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63D1" w:rsidRPr="007911E8" w:rsidRDefault="009027A7" w:rsidP="00B863D1">
      <w:pPr>
        <w:pStyle w:val="130"/>
        <w:ind w:firstLine="0"/>
        <w:jc w:val="center"/>
      </w:pPr>
      <w:r w:rsidRPr="007911E8">
        <w:rPr>
          <w:b/>
          <w:noProof/>
        </w:rPr>
        <w:drawing>
          <wp:inline distT="0" distB="0" distL="0" distR="0">
            <wp:extent cx="1657350" cy="895350"/>
            <wp:effectExtent l="0" t="0" r="0"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895350"/>
                    </a:xfrm>
                    <a:prstGeom prst="rect">
                      <a:avLst/>
                    </a:prstGeom>
                    <a:noFill/>
                    <a:ln>
                      <a:noFill/>
                    </a:ln>
                  </pic:spPr>
                </pic:pic>
              </a:graphicData>
            </a:graphic>
          </wp:inline>
        </w:drawing>
      </w:r>
    </w:p>
    <w:p w:rsidR="00B863D1" w:rsidRPr="007911E8" w:rsidRDefault="00B863D1" w:rsidP="00B863D1">
      <w:pPr>
        <w:ind w:right="57"/>
        <w:jc w:val="center"/>
        <w:rPr>
          <w:b/>
        </w:rPr>
      </w:pPr>
    </w:p>
    <w:p w:rsidR="00B863D1" w:rsidRPr="007911E8" w:rsidRDefault="00B863D1" w:rsidP="00B863D1">
      <w:pPr>
        <w:ind w:right="57"/>
        <w:jc w:val="center"/>
        <w:rPr>
          <w:b/>
          <w:sz w:val="28"/>
          <w:szCs w:val="28"/>
        </w:rPr>
      </w:pPr>
      <w:r w:rsidRPr="007911E8">
        <w:rPr>
          <w:b/>
          <w:sz w:val="28"/>
          <w:szCs w:val="28"/>
        </w:rPr>
        <w:t xml:space="preserve">ООО </w:t>
      </w:r>
      <w:r w:rsidR="00B043DE" w:rsidRPr="007911E8">
        <w:rPr>
          <w:b/>
          <w:sz w:val="28"/>
          <w:szCs w:val="28"/>
        </w:rPr>
        <w:t>«</w:t>
      </w:r>
      <w:r w:rsidRPr="007911E8">
        <w:rPr>
          <w:b/>
          <w:sz w:val="28"/>
          <w:szCs w:val="28"/>
        </w:rPr>
        <w:t>НИИ ПГ</w:t>
      </w:r>
      <w:r w:rsidR="00B043DE" w:rsidRPr="007911E8">
        <w:rPr>
          <w:b/>
          <w:sz w:val="28"/>
          <w:szCs w:val="28"/>
        </w:rPr>
        <w:t>»</w:t>
      </w:r>
    </w:p>
    <w:p w:rsidR="00B863D1" w:rsidRPr="007911E8" w:rsidRDefault="00B863D1" w:rsidP="00B863D1">
      <w:pPr>
        <w:ind w:right="57"/>
        <w:jc w:val="center"/>
        <w:rPr>
          <w:b/>
          <w:sz w:val="28"/>
          <w:szCs w:val="28"/>
        </w:rPr>
      </w:pPr>
      <w:r w:rsidRPr="007911E8">
        <w:rPr>
          <w:b/>
          <w:sz w:val="28"/>
          <w:szCs w:val="28"/>
        </w:rPr>
        <w:t xml:space="preserve">Общество с ограниченной ответственностью </w:t>
      </w:r>
    </w:p>
    <w:p w:rsidR="00B863D1" w:rsidRPr="007911E8" w:rsidRDefault="00B043DE" w:rsidP="00B863D1">
      <w:pPr>
        <w:ind w:right="57"/>
        <w:jc w:val="center"/>
        <w:rPr>
          <w:b/>
          <w:sz w:val="28"/>
          <w:szCs w:val="28"/>
        </w:rPr>
      </w:pPr>
      <w:r w:rsidRPr="007911E8">
        <w:rPr>
          <w:b/>
          <w:sz w:val="28"/>
          <w:szCs w:val="28"/>
        </w:rPr>
        <w:t>«</w:t>
      </w:r>
      <w:r w:rsidR="00B863D1" w:rsidRPr="007911E8">
        <w:rPr>
          <w:b/>
          <w:sz w:val="28"/>
          <w:szCs w:val="28"/>
        </w:rPr>
        <w:t>Научно-Исследовательский Институт Перспективного Градостроительства</w:t>
      </w:r>
      <w:r w:rsidRPr="007911E8">
        <w:rPr>
          <w:b/>
          <w:sz w:val="28"/>
          <w:szCs w:val="28"/>
        </w:rPr>
        <w:t>»</w:t>
      </w:r>
    </w:p>
    <w:p w:rsidR="00B863D1" w:rsidRPr="007911E8" w:rsidRDefault="00B863D1" w:rsidP="00B863D1">
      <w:pPr>
        <w:jc w:val="center"/>
        <w:rPr>
          <w:b/>
          <w:sz w:val="28"/>
          <w:szCs w:val="28"/>
        </w:rPr>
      </w:pPr>
    </w:p>
    <w:p w:rsidR="00B863D1" w:rsidRPr="007911E8" w:rsidRDefault="00B863D1" w:rsidP="00B863D1">
      <w:pPr>
        <w:jc w:val="center"/>
        <w:rPr>
          <w:b/>
          <w:sz w:val="28"/>
          <w:szCs w:val="28"/>
        </w:rPr>
      </w:pPr>
      <w:r w:rsidRPr="007911E8">
        <w:rPr>
          <w:b/>
          <w:sz w:val="28"/>
          <w:szCs w:val="28"/>
        </w:rPr>
        <w:t>Заказчик:</w:t>
      </w:r>
    </w:p>
    <w:p w:rsidR="00B863D1" w:rsidRPr="007911E8" w:rsidRDefault="00B863D1" w:rsidP="00B863D1">
      <w:pPr>
        <w:jc w:val="center"/>
        <w:rPr>
          <w:sz w:val="28"/>
          <w:szCs w:val="28"/>
        </w:rPr>
      </w:pPr>
      <w:r w:rsidRPr="007911E8">
        <w:rPr>
          <w:sz w:val="28"/>
          <w:szCs w:val="28"/>
        </w:rPr>
        <w:t xml:space="preserve">Администрация муниципального образования </w:t>
      </w:r>
      <w:r w:rsidR="00B043DE" w:rsidRPr="007911E8">
        <w:rPr>
          <w:sz w:val="28"/>
          <w:szCs w:val="28"/>
        </w:rPr>
        <w:t>«</w:t>
      </w:r>
      <w:r w:rsidRPr="007911E8">
        <w:rPr>
          <w:sz w:val="28"/>
          <w:szCs w:val="28"/>
        </w:rPr>
        <w:t>Приморское городское поселение</w:t>
      </w:r>
      <w:r w:rsidR="00B043DE" w:rsidRPr="007911E8">
        <w:rPr>
          <w:sz w:val="28"/>
          <w:szCs w:val="28"/>
        </w:rPr>
        <w:t>»</w:t>
      </w:r>
    </w:p>
    <w:p w:rsidR="00B863D1" w:rsidRPr="007911E8" w:rsidRDefault="00B863D1" w:rsidP="00B863D1">
      <w:pPr>
        <w:jc w:val="center"/>
        <w:rPr>
          <w:sz w:val="28"/>
          <w:szCs w:val="28"/>
        </w:rPr>
      </w:pPr>
      <w:r w:rsidRPr="007911E8">
        <w:rPr>
          <w:sz w:val="28"/>
          <w:szCs w:val="28"/>
        </w:rPr>
        <w:t xml:space="preserve">Выборгского </w:t>
      </w:r>
      <w:r w:rsidR="00CB0E89" w:rsidRPr="007911E8">
        <w:rPr>
          <w:sz w:val="28"/>
          <w:szCs w:val="28"/>
        </w:rPr>
        <w:t xml:space="preserve">муниципального </w:t>
      </w:r>
      <w:r w:rsidRPr="007911E8">
        <w:rPr>
          <w:sz w:val="28"/>
          <w:szCs w:val="28"/>
        </w:rPr>
        <w:t>района Ленинградской области</w:t>
      </w:r>
    </w:p>
    <w:p w:rsidR="00B863D1" w:rsidRPr="007911E8" w:rsidRDefault="00B863D1" w:rsidP="00B863D1">
      <w:pPr>
        <w:ind w:right="57"/>
        <w:jc w:val="center"/>
        <w:rPr>
          <w:b/>
          <w:sz w:val="28"/>
          <w:szCs w:val="28"/>
        </w:rPr>
      </w:pPr>
      <w:r w:rsidRPr="007911E8">
        <w:rPr>
          <w:b/>
          <w:sz w:val="28"/>
          <w:szCs w:val="28"/>
        </w:rPr>
        <w:t xml:space="preserve">Договор: </w:t>
      </w:r>
    </w:p>
    <w:p w:rsidR="00B863D1" w:rsidRPr="007911E8" w:rsidRDefault="00B863D1" w:rsidP="00B863D1">
      <w:pPr>
        <w:jc w:val="center"/>
        <w:rPr>
          <w:b/>
          <w:caps/>
          <w:sz w:val="28"/>
          <w:szCs w:val="28"/>
        </w:rPr>
      </w:pPr>
      <w:r w:rsidRPr="007911E8">
        <w:rPr>
          <w:sz w:val="28"/>
          <w:szCs w:val="28"/>
        </w:rPr>
        <w:t xml:space="preserve">от </w:t>
      </w:r>
      <w:r w:rsidR="002F05AC" w:rsidRPr="007911E8">
        <w:rPr>
          <w:sz w:val="28"/>
          <w:szCs w:val="28"/>
        </w:rPr>
        <w:t>02.04.</w:t>
      </w:r>
      <w:r w:rsidRPr="007911E8">
        <w:rPr>
          <w:sz w:val="28"/>
          <w:szCs w:val="28"/>
        </w:rPr>
        <w:t>201</w:t>
      </w:r>
      <w:r w:rsidR="005819D1" w:rsidRPr="007911E8">
        <w:rPr>
          <w:sz w:val="28"/>
          <w:szCs w:val="28"/>
        </w:rPr>
        <w:t>8</w:t>
      </w:r>
      <w:r w:rsidRPr="007911E8">
        <w:rPr>
          <w:sz w:val="28"/>
          <w:szCs w:val="28"/>
        </w:rPr>
        <w:t xml:space="preserve"> </w:t>
      </w:r>
      <w:r w:rsidR="0028133A" w:rsidRPr="007911E8">
        <w:rPr>
          <w:sz w:val="28"/>
          <w:szCs w:val="28"/>
        </w:rPr>
        <w:t>№ 912833</w:t>
      </w:r>
    </w:p>
    <w:p w:rsidR="00B863D1" w:rsidRPr="007911E8" w:rsidRDefault="00B863D1" w:rsidP="00B863D1">
      <w:pPr>
        <w:jc w:val="center"/>
        <w:rPr>
          <w:bCs/>
          <w:caps/>
          <w:color w:val="FF0000"/>
        </w:rPr>
      </w:pPr>
    </w:p>
    <w:p w:rsidR="00B863D1" w:rsidRPr="007911E8" w:rsidRDefault="00B863D1" w:rsidP="00B863D1">
      <w:pPr>
        <w:jc w:val="center"/>
        <w:rPr>
          <w:b/>
          <w:caps/>
        </w:rPr>
      </w:pPr>
    </w:p>
    <w:p w:rsidR="00B863D1" w:rsidRPr="007911E8" w:rsidRDefault="00B863D1" w:rsidP="00B863D1">
      <w:pPr>
        <w:jc w:val="center"/>
        <w:rPr>
          <w:b/>
          <w:caps/>
        </w:rPr>
      </w:pPr>
    </w:p>
    <w:p w:rsidR="00356FE8" w:rsidRPr="007911E8" w:rsidRDefault="00356FE8" w:rsidP="00B863D1">
      <w:pPr>
        <w:jc w:val="center"/>
        <w:rPr>
          <w:b/>
          <w:caps/>
        </w:rPr>
      </w:pPr>
    </w:p>
    <w:p w:rsidR="00B863D1" w:rsidRPr="007911E8" w:rsidRDefault="00B863D1" w:rsidP="00B863D1">
      <w:pPr>
        <w:jc w:val="center"/>
        <w:rPr>
          <w:b/>
          <w:caps/>
          <w:sz w:val="36"/>
          <w:szCs w:val="36"/>
        </w:rPr>
      </w:pPr>
      <w:r w:rsidRPr="007911E8">
        <w:rPr>
          <w:b/>
          <w:caps/>
          <w:sz w:val="36"/>
          <w:szCs w:val="36"/>
        </w:rPr>
        <w:t>ГЕНЕРАЛЬНый ПЛАН</w:t>
      </w:r>
    </w:p>
    <w:p w:rsidR="00B863D1" w:rsidRPr="007911E8" w:rsidRDefault="00B863D1" w:rsidP="00B863D1">
      <w:pPr>
        <w:jc w:val="center"/>
        <w:rPr>
          <w:b/>
          <w:smallCaps/>
          <w:sz w:val="28"/>
          <w:szCs w:val="28"/>
        </w:rPr>
      </w:pPr>
      <w:r w:rsidRPr="007911E8">
        <w:rPr>
          <w:b/>
          <w:smallCaps/>
          <w:sz w:val="28"/>
          <w:szCs w:val="28"/>
        </w:rPr>
        <w:t>муниципального образования</w:t>
      </w:r>
    </w:p>
    <w:p w:rsidR="00B863D1" w:rsidRPr="007911E8" w:rsidRDefault="00B043DE" w:rsidP="00B863D1">
      <w:pPr>
        <w:jc w:val="center"/>
        <w:rPr>
          <w:b/>
          <w:smallCaps/>
          <w:sz w:val="28"/>
          <w:szCs w:val="28"/>
        </w:rPr>
      </w:pPr>
      <w:r w:rsidRPr="007911E8">
        <w:rPr>
          <w:b/>
          <w:smallCaps/>
          <w:sz w:val="28"/>
          <w:szCs w:val="28"/>
        </w:rPr>
        <w:t>«</w:t>
      </w:r>
      <w:r w:rsidR="00B863D1" w:rsidRPr="007911E8">
        <w:rPr>
          <w:b/>
          <w:smallCaps/>
          <w:sz w:val="28"/>
          <w:szCs w:val="28"/>
        </w:rPr>
        <w:t>Приморское городское поселение</w:t>
      </w:r>
      <w:r w:rsidRPr="007911E8">
        <w:rPr>
          <w:b/>
          <w:smallCaps/>
          <w:sz w:val="28"/>
          <w:szCs w:val="28"/>
        </w:rPr>
        <w:t>»</w:t>
      </w:r>
    </w:p>
    <w:p w:rsidR="00B863D1" w:rsidRPr="007911E8" w:rsidRDefault="00B863D1" w:rsidP="00B863D1">
      <w:pPr>
        <w:jc w:val="center"/>
        <w:rPr>
          <w:b/>
          <w:smallCaps/>
          <w:sz w:val="28"/>
          <w:szCs w:val="28"/>
        </w:rPr>
      </w:pPr>
      <w:r w:rsidRPr="007911E8">
        <w:rPr>
          <w:b/>
          <w:smallCaps/>
          <w:sz w:val="28"/>
          <w:szCs w:val="28"/>
        </w:rPr>
        <w:t xml:space="preserve"> Выборгского </w:t>
      </w:r>
      <w:r w:rsidR="00EF03C2" w:rsidRPr="007911E8">
        <w:rPr>
          <w:b/>
          <w:smallCaps/>
          <w:sz w:val="28"/>
          <w:szCs w:val="28"/>
        </w:rPr>
        <w:t xml:space="preserve">муниципального </w:t>
      </w:r>
      <w:r w:rsidRPr="007911E8">
        <w:rPr>
          <w:b/>
          <w:smallCaps/>
          <w:sz w:val="28"/>
          <w:szCs w:val="28"/>
        </w:rPr>
        <w:t>района Ленинградской области</w:t>
      </w:r>
    </w:p>
    <w:p w:rsidR="00B863D1" w:rsidRPr="007911E8" w:rsidRDefault="00B863D1" w:rsidP="00B863D1">
      <w:pPr>
        <w:jc w:val="center"/>
        <w:rPr>
          <w:b/>
          <w:caps/>
          <w:sz w:val="28"/>
          <w:szCs w:val="28"/>
        </w:rPr>
      </w:pPr>
    </w:p>
    <w:p w:rsidR="00310D16" w:rsidRPr="007911E8" w:rsidRDefault="00287D4D" w:rsidP="00B863D1">
      <w:pPr>
        <w:jc w:val="center"/>
        <w:rPr>
          <w:b/>
          <w:smallCaps/>
          <w:sz w:val="28"/>
          <w:szCs w:val="28"/>
        </w:rPr>
      </w:pPr>
      <w:r w:rsidRPr="007911E8">
        <w:rPr>
          <w:b/>
          <w:smallCaps/>
          <w:sz w:val="28"/>
          <w:szCs w:val="28"/>
        </w:rPr>
        <w:t>ТОМ 2</w:t>
      </w:r>
    </w:p>
    <w:p w:rsidR="00B863D1" w:rsidRPr="007911E8" w:rsidRDefault="00B863D1" w:rsidP="00B863D1">
      <w:pPr>
        <w:jc w:val="center"/>
        <w:rPr>
          <w:b/>
          <w:smallCaps/>
          <w:sz w:val="28"/>
          <w:szCs w:val="28"/>
        </w:rPr>
      </w:pPr>
      <w:r w:rsidRPr="007911E8">
        <w:rPr>
          <w:b/>
          <w:smallCaps/>
          <w:sz w:val="28"/>
          <w:szCs w:val="28"/>
        </w:rPr>
        <w:t>МАТЕРИАЛЫ ПО ОБОСНОВАНИЮ</w:t>
      </w:r>
    </w:p>
    <w:p w:rsidR="00B863D1" w:rsidRPr="007911E8" w:rsidRDefault="00B863D1" w:rsidP="00B863D1">
      <w:pPr>
        <w:ind w:right="57"/>
      </w:pPr>
    </w:p>
    <w:p w:rsidR="00B863D1" w:rsidRPr="007911E8" w:rsidRDefault="00B863D1" w:rsidP="00B863D1">
      <w:pPr>
        <w:ind w:right="57"/>
      </w:pPr>
    </w:p>
    <w:p w:rsidR="00B863D1" w:rsidRPr="007911E8" w:rsidRDefault="00B863D1" w:rsidP="00B863D1">
      <w:pPr>
        <w:ind w:right="57"/>
      </w:pPr>
    </w:p>
    <w:p w:rsidR="00B863D1" w:rsidRPr="007911E8" w:rsidRDefault="00B863D1" w:rsidP="00B863D1">
      <w:pPr>
        <w:ind w:right="57"/>
      </w:pPr>
    </w:p>
    <w:p w:rsidR="00356FE8" w:rsidRPr="007911E8" w:rsidRDefault="00356FE8" w:rsidP="00B863D1">
      <w:pPr>
        <w:ind w:right="57"/>
      </w:pPr>
    </w:p>
    <w:p w:rsidR="00356FE8" w:rsidRPr="007911E8" w:rsidRDefault="00356FE8" w:rsidP="00B863D1">
      <w:pPr>
        <w:ind w:right="57"/>
      </w:pPr>
    </w:p>
    <w:p w:rsidR="00B863D1" w:rsidRPr="007911E8" w:rsidRDefault="00B863D1" w:rsidP="00B863D1">
      <w:pPr>
        <w:ind w:right="57"/>
      </w:pPr>
    </w:p>
    <w:p w:rsidR="00B863D1" w:rsidRPr="007911E8" w:rsidRDefault="00B863D1" w:rsidP="00B863D1">
      <w:pPr>
        <w:ind w:right="57"/>
      </w:pPr>
    </w:p>
    <w:p w:rsidR="00B863D1" w:rsidRPr="007911E8" w:rsidRDefault="00B863D1" w:rsidP="00753D2F">
      <w:pPr>
        <w:pStyle w:val="affffffffff1"/>
        <w:tabs>
          <w:tab w:val="left" w:pos="7655"/>
        </w:tabs>
        <w:ind w:firstLine="0"/>
      </w:pPr>
      <w:r w:rsidRPr="007911E8">
        <w:rPr>
          <w:bCs/>
        </w:rPr>
        <w:t>Генеральный директор</w:t>
      </w:r>
      <w:r w:rsidRPr="007911E8">
        <w:rPr>
          <w:bCs/>
        </w:rPr>
        <w:tab/>
        <w:t>С.Д. Митягин</w:t>
      </w:r>
    </w:p>
    <w:p w:rsidR="00B863D1" w:rsidRPr="007911E8" w:rsidRDefault="00B863D1" w:rsidP="00B863D1">
      <w:pPr>
        <w:pStyle w:val="affffffffff1"/>
        <w:ind w:firstLine="0"/>
      </w:pPr>
    </w:p>
    <w:p w:rsidR="00B863D1" w:rsidRPr="007911E8" w:rsidRDefault="003F7B7D" w:rsidP="00753D2F">
      <w:pPr>
        <w:pStyle w:val="affffffffff1"/>
        <w:tabs>
          <w:tab w:val="left" w:pos="7655"/>
        </w:tabs>
        <w:ind w:firstLine="0"/>
      </w:pPr>
      <w:r w:rsidRPr="007911E8">
        <w:t>Руководитель проекта</w:t>
      </w:r>
      <w:r w:rsidR="00B863D1" w:rsidRPr="007911E8">
        <w:tab/>
        <w:t>Д.А. Мареев</w:t>
      </w:r>
    </w:p>
    <w:p w:rsidR="00FA2600" w:rsidRPr="007911E8" w:rsidRDefault="00FA2600" w:rsidP="00753D2F">
      <w:pPr>
        <w:pStyle w:val="affffffffff1"/>
        <w:tabs>
          <w:tab w:val="left" w:pos="7655"/>
        </w:tabs>
        <w:ind w:firstLine="0"/>
      </w:pPr>
    </w:p>
    <w:p w:rsidR="00FA2600" w:rsidRPr="007911E8" w:rsidRDefault="00FA2600" w:rsidP="00B863D1">
      <w:pPr>
        <w:jc w:val="center"/>
        <w:rPr>
          <w:b/>
        </w:rPr>
      </w:pPr>
    </w:p>
    <w:p w:rsidR="003F7B7D" w:rsidRPr="007911E8" w:rsidRDefault="003F7B7D" w:rsidP="00B863D1">
      <w:pPr>
        <w:jc w:val="center"/>
        <w:rPr>
          <w:b/>
        </w:rPr>
      </w:pPr>
    </w:p>
    <w:p w:rsidR="003F7B7D" w:rsidRPr="007911E8" w:rsidRDefault="003F7B7D" w:rsidP="00B863D1">
      <w:pPr>
        <w:jc w:val="center"/>
        <w:rPr>
          <w:b/>
        </w:rPr>
      </w:pPr>
    </w:p>
    <w:p w:rsidR="003F7B7D" w:rsidRPr="007911E8" w:rsidRDefault="003F7B7D" w:rsidP="00B863D1">
      <w:pPr>
        <w:jc w:val="center"/>
        <w:rPr>
          <w:b/>
        </w:rPr>
      </w:pPr>
    </w:p>
    <w:p w:rsidR="003F7B7D" w:rsidRPr="007911E8" w:rsidRDefault="003F7B7D" w:rsidP="00B863D1">
      <w:pPr>
        <w:jc w:val="center"/>
        <w:rPr>
          <w:b/>
        </w:rPr>
      </w:pPr>
    </w:p>
    <w:p w:rsidR="003F7B7D" w:rsidRPr="007911E8" w:rsidRDefault="003F7B7D" w:rsidP="00B863D1">
      <w:pPr>
        <w:jc w:val="center"/>
        <w:rPr>
          <w:b/>
        </w:rPr>
      </w:pPr>
    </w:p>
    <w:p w:rsidR="00FA2600" w:rsidRPr="007911E8" w:rsidRDefault="00FA2600" w:rsidP="00B863D1">
      <w:pPr>
        <w:jc w:val="center"/>
        <w:rPr>
          <w:b/>
        </w:rPr>
      </w:pPr>
    </w:p>
    <w:p w:rsidR="00356FE8" w:rsidRPr="007911E8" w:rsidRDefault="00356FE8" w:rsidP="00B863D1">
      <w:pPr>
        <w:jc w:val="center"/>
        <w:rPr>
          <w:b/>
        </w:rPr>
      </w:pPr>
    </w:p>
    <w:p w:rsidR="00356FE8" w:rsidRPr="007911E8" w:rsidRDefault="00356FE8" w:rsidP="00B863D1">
      <w:pPr>
        <w:jc w:val="center"/>
        <w:rPr>
          <w:b/>
        </w:rPr>
      </w:pPr>
    </w:p>
    <w:p w:rsidR="007C479F" w:rsidRPr="007911E8" w:rsidRDefault="003F7B7D" w:rsidP="00D62A4A">
      <w:pPr>
        <w:spacing w:after="120"/>
        <w:jc w:val="center"/>
      </w:pPr>
      <w:r w:rsidRPr="007911E8">
        <w:rPr>
          <w:b/>
        </w:rPr>
        <w:t>Приморское городское поселение</w:t>
      </w:r>
      <w:r w:rsidRPr="007911E8">
        <w:rPr>
          <w:b/>
        </w:rPr>
        <w:br/>
      </w:r>
      <w:r w:rsidR="00B863D1" w:rsidRPr="007911E8">
        <w:rPr>
          <w:b/>
        </w:rPr>
        <w:t>201</w:t>
      </w:r>
      <w:r w:rsidR="00C8525D" w:rsidRPr="007911E8">
        <w:rPr>
          <w:b/>
        </w:rPr>
        <w:t>9</w:t>
      </w:r>
      <w:r w:rsidR="00B863D1" w:rsidRPr="007911E8">
        <w:br w:type="page"/>
      </w:r>
    </w:p>
    <w:p w:rsidR="007C479F" w:rsidRPr="007911E8" w:rsidRDefault="00D01B12" w:rsidP="00B40469">
      <w:pPr>
        <w:pStyle w:val="afffffffff5"/>
        <w:ind w:firstLine="0"/>
        <w:jc w:val="center"/>
      </w:pPr>
      <w:r w:rsidRPr="007911E8">
        <w:rPr>
          <w:lang w:val="ru-RU"/>
        </w:rPr>
        <w:lastRenderedPageBreak/>
        <w:t>Со</w:t>
      </w:r>
      <w:r w:rsidR="003F7B7D" w:rsidRPr="007911E8">
        <w:rPr>
          <w:lang w:val="ru-RU"/>
        </w:rPr>
        <w:t>держание</w:t>
      </w:r>
    </w:p>
    <w:p w:rsidR="00B40469" w:rsidRPr="007911E8" w:rsidRDefault="007C479F">
      <w:pPr>
        <w:pStyle w:val="1f3"/>
        <w:rPr>
          <w:rFonts w:ascii="Calibri" w:hAnsi="Calibri" w:cs="Times New Roman"/>
          <w:b w:val="0"/>
          <w:smallCaps w:val="0"/>
          <w:sz w:val="22"/>
          <w:szCs w:val="22"/>
        </w:rPr>
      </w:pPr>
      <w:r w:rsidRPr="007911E8">
        <w:fldChar w:fldCharType="begin"/>
      </w:r>
      <w:r w:rsidRPr="007911E8">
        <w:instrText xml:space="preserve"> TOC \o "1-3" \h \z \u </w:instrText>
      </w:r>
      <w:r w:rsidRPr="007911E8">
        <w:fldChar w:fldCharType="separate"/>
      </w:r>
      <w:hyperlink w:anchor="_Toc13036652" w:history="1">
        <w:r w:rsidR="00B40469" w:rsidRPr="007911E8">
          <w:rPr>
            <w:rStyle w:val="aa"/>
          </w:rPr>
          <w:t>Введение</w:t>
        </w:r>
        <w:r w:rsidR="00B40469" w:rsidRPr="007911E8">
          <w:rPr>
            <w:webHidden/>
          </w:rPr>
          <w:tab/>
        </w:r>
        <w:r w:rsidR="00B40469" w:rsidRPr="007911E8">
          <w:rPr>
            <w:webHidden/>
          </w:rPr>
          <w:fldChar w:fldCharType="begin"/>
        </w:r>
        <w:r w:rsidR="00B40469" w:rsidRPr="007911E8">
          <w:rPr>
            <w:webHidden/>
          </w:rPr>
          <w:instrText xml:space="preserve"> PAGEREF _Toc13036652 \h </w:instrText>
        </w:r>
        <w:r w:rsidR="00B40469" w:rsidRPr="007911E8">
          <w:rPr>
            <w:webHidden/>
          </w:rPr>
        </w:r>
        <w:r w:rsidR="00B40469" w:rsidRPr="007911E8">
          <w:rPr>
            <w:webHidden/>
          </w:rPr>
          <w:fldChar w:fldCharType="separate"/>
        </w:r>
        <w:r w:rsidR="007911E8">
          <w:rPr>
            <w:webHidden/>
          </w:rPr>
          <w:t>10</w:t>
        </w:r>
        <w:r w:rsidR="00B40469" w:rsidRPr="007911E8">
          <w:rPr>
            <w:webHidden/>
          </w:rPr>
          <w:fldChar w:fldCharType="end"/>
        </w:r>
      </w:hyperlink>
    </w:p>
    <w:p w:rsidR="00B40469" w:rsidRPr="007911E8" w:rsidRDefault="00382034">
      <w:pPr>
        <w:pStyle w:val="1f3"/>
        <w:rPr>
          <w:rFonts w:ascii="Calibri" w:hAnsi="Calibri" w:cs="Times New Roman"/>
          <w:b w:val="0"/>
          <w:smallCaps w:val="0"/>
          <w:sz w:val="22"/>
          <w:szCs w:val="22"/>
        </w:rPr>
      </w:pPr>
      <w:hyperlink w:anchor="_Toc13036653" w:history="1">
        <w:r w:rsidR="00B40469" w:rsidRPr="007911E8">
          <w:rPr>
            <w:rStyle w:val="aa"/>
          </w:rPr>
          <w:t>1.</w:t>
        </w:r>
        <w:r w:rsidR="00B40469" w:rsidRPr="007911E8">
          <w:rPr>
            <w:rFonts w:ascii="Calibri" w:hAnsi="Calibri" w:cs="Times New Roman"/>
            <w:b w:val="0"/>
            <w:smallCaps w:val="0"/>
            <w:sz w:val="22"/>
            <w:szCs w:val="22"/>
          </w:rPr>
          <w:tab/>
        </w:r>
        <w:r w:rsidR="00B40469" w:rsidRPr="007911E8">
          <w:rPr>
            <w:rStyle w:val="aa"/>
          </w:rPr>
          <w:t>Сведения о планах и программах комплексного социально-экономического развития муниципального образования «Приморское городское поселение»</w:t>
        </w:r>
        <w:r w:rsidR="00B40469" w:rsidRPr="007911E8">
          <w:rPr>
            <w:webHidden/>
          </w:rPr>
          <w:tab/>
        </w:r>
        <w:r w:rsidR="00B40469" w:rsidRPr="007911E8">
          <w:rPr>
            <w:webHidden/>
          </w:rPr>
          <w:fldChar w:fldCharType="begin"/>
        </w:r>
        <w:r w:rsidR="00B40469" w:rsidRPr="007911E8">
          <w:rPr>
            <w:webHidden/>
          </w:rPr>
          <w:instrText xml:space="preserve"> PAGEREF _Toc13036653 \h </w:instrText>
        </w:r>
        <w:r w:rsidR="00B40469" w:rsidRPr="007911E8">
          <w:rPr>
            <w:webHidden/>
          </w:rPr>
        </w:r>
        <w:r w:rsidR="00B40469" w:rsidRPr="007911E8">
          <w:rPr>
            <w:webHidden/>
          </w:rPr>
          <w:fldChar w:fldCharType="separate"/>
        </w:r>
        <w:r w:rsidR="007911E8">
          <w:rPr>
            <w:webHidden/>
          </w:rPr>
          <w:t>15</w:t>
        </w:r>
        <w:r w:rsidR="00B40469" w:rsidRPr="007911E8">
          <w:rPr>
            <w:webHidden/>
          </w:rPr>
          <w:fldChar w:fldCharType="end"/>
        </w:r>
      </w:hyperlink>
    </w:p>
    <w:p w:rsidR="00B40469" w:rsidRPr="007911E8" w:rsidRDefault="00382034">
      <w:pPr>
        <w:pStyle w:val="25"/>
        <w:tabs>
          <w:tab w:val="left" w:pos="960"/>
          <w:tab w:val="right" w:leader="dot" w:pos="10195"/>
        </w:tabs>
        <w:rPr>
          <w:rFonts w:ascii="Calibri" w:hAnsi="Calibri" w:cs="Times New Roman"/>
          <w:bCs w:val="0"/>
          <w:sz w:val="22"/>
          <w:szCs w:val="22"/>
        </w:rPr>
      </w:pPr>
      <w:hyperlink w:anchor="_Toc13036654" w:history="1">
        <w:r w:rsidR="00B40469" w:rsidRPr="007911E8">
          <w:rPr>
            <w:rStyle w:val="aa"/>
          </w:rPr>
          <w:t>1.1.</w:t>
        </w:r>
        <w:r w:rsidR="00B40469" w:rsidRPr="007911E8">
          <w:rPr>
            <w:rFonts w:ascii="Calibri" w:hAnsi="Calibri" w:cs="Times New Roman"/>
            <w:bCs w:val="0"/>
            <w:sz w:val="22"/>
            <w:szCs w:val="22"/>
          </w:rPr>
          <w:tab/>
        </w:r>
        <w:r w:rsidR="00B40469" w:rsidRPr="007911E8">
          <w:rPr>
            <w:rStyle w:val="aa"/>
          </w:rPr>
          <w:t>Перечень муниципальных программ Приморского городского поселения Выборгского муниципального района Ленинградской области</w:t>
        </w:r>
        <w:r w:rsidR="00B40469" w:rsidRPr="007911E8">
          <w:rPr>
            <w:webHidden/>
          </w:rPr>
          <w:tab/>
        </w:r>
        <w:r w:rsidR="00B40469" w:rsidRPr="007911E8">
          <w:rPr>
            <w:webHidden/>
          </w:rPr>
          <w:fldChar w:fldCharType="begin"/>
        </w:r>
        <w:r w:rsidR="00B40469" w:rsidRPr="007911E8">
          <w:rPr>
            <w:webHidden/>
          </w:rPr>
          <w:instrText xml:space="preserve"> PAGEREF _Toc13036654 \h </w:instrText>
        </w:r>
        <w:r w:rsidR="00B40469" w:rsidRPr="007911E8">
          <w:rPr>
            <w:webHidden/>
          </w:rPr>
        </w:r>
        <w:r w:rsidR="00B40469" w:rsidRPr="007911E8">
          <w:rPr>
            <w:webHidden/>
          </w:rPr>
          <w:fldChar w:fldCharType="separate"/>
        </w:r>
        <w:r w:rsidR="007911E8">
          <w:rPr>
            <w:webHidden/>
          </w:rPr>
          <w:t>15</w:t>
        </w:r>
        <w:r w:rsidR="00B40469" w:rsidRPr="007911E8">
          <w:rPr>
            <w:webHidden/>
          </w:rPr>
          <w:fldChar w:fldCharType="end"/>
        </w:r>
      </w:hyperlink>
    </w:p>
    <w:p w:rsidR="00B40469" w:rsidRPr="007911E8" w:rsidRDefault="00382034">
      <w:pPr>
        <w:pStyle w:val="25"/>
        <w:tabs>
          <w:tab w:val="left" w:pos="960"/>
          <w:tab w:val="right" w:leader="dot" w:pos="10195"/>
        </w:tabs>
        <w:rPr>
          <w:rFonts w:ascii="Calibri" w:hAnsi="Calibri" w:cs="Times New Roman"/>
          <w:bCs w:val="0"/>
          <w:sz w:val="22"/>
          <w:szCs w:val="22"/>
        </w:rPr>
      </w:pPr>
      <w:hyperlink w:anchor="_Toc13036655" w:history="1">
        <w:r w:rsidR="00B40469" w:rsidRPr="007911E8">
          <w:rPr>
            <w:rStyle w:val="aa"/>
            <w:lang w:eastAsia="ar-SA"/>
          </w:rPr>
          <w:t>1.2.</w:t>
        </w:r>
        <w:r w:rsidR="00B40469" w:rsidRPr="007911E8">
          <w:rPr>
            <w:rFonts w:ascii="Calibri" w:hAnsi="Calibri" w:cs="Times New Roman"/>
            <w:bCs w:val="0"/>
            <w:sz w:val="22"/>
            <w:szCs w:val="22"/>
          </w:rPr>
          <w:tab/>
        </w:r>
        <w:r w:rsidR="00B40469" w:rsidRPr="007911E8">
          <w:rPr>
            <w:rStyle w:val="aa"/>
          </w:rPr>
          <w:t>Участие муниципального образования «Приморское городское поселение» в государственных программах Ленинградской области и государственных программах Российской Федерации</w:t>
        </w:r>
        <w:r w:rsidR="00B40469" w:rsidRPr="007911E8">
          <w:rPr>
            <w:webHidden/>
          </w:rPr>
          <w:tab/>
        </w:r>
        <w:r w:rsidR="00B40469" w:rsidRPr="007911E8">
          <w:rPr>
            <w:webHidden/>
          </w:rPr>
          <w:fldChar w:fldCharType="begin"/>
        </w:r>
        <w:r w:rsidR="00B40469" w:rsidRPr="007911E8">
          <w:rPr>
            <w:webHidden/>
          </w:rPr>
          <w:instrText xml:space="preserve"> PAGEREF _Toc13036655 \h </w:instrText>
        </w:r>
        <w:r w:rsidR="00B40469" w:rsidRPr="007911E8">
          <w:rPr>
            <w:webHidden/>
          </w:rPr>
        </w:r>
        <w:r w:rsidR="00B40469" w:rsidRPr="007911E8">
          <w:rPr>
            <w:webHidden/>
          </w:rPr>
          <w:fldChar w:fldCharType="separate"/>
        </w:r>
        <w:r w:rsidR="007911E8">
          <w:rPr>
            <w:webHidden/>
          </w:rPr>
          <w:t>19</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656" w:history="1">
        <w:r w:rsidR="00B40469" w:rsidRPr="007911E8">
          <w:rPr>
            <w:rStyle w:val="aa"/>
            <w:bdr w:val="none" w:sz="0" w:space="0" w:color="auto" w:frame="1"/>
            <w:shd w:val="clear" w:color="auto" w:fill="FFFFFF"/>
          </w:rPr>
          <w:t xml:space="preserve">1.3. Программы по реализации генерального плана в области развития </w:t>
        </w:r>
        <w:r w:rsidR="00B40469" w:rsidRPr="007911E8">
          <w:rPr>
            <w:rStyle w:val="aa"/>
            <w:iCs/>
            <w:bdr w:val="none" w:sz="0" w:space="0" w:color="auto" w:frame="1"/>
            <w:shd w:val="clear" w:color="auto" w:fill="FFFFFF"/>
          </w:rPr>
          <w:t>коммунальной, транспортной и социальной инфраструктур Приморского городского поселения</w:t>
        </w:r>
        <w:r w:rsidR="00B40469" w:rsidRPr="007911E8">
          <w:rPr>
            <w:webHidden/>
          </w:rPr>
          <w:tab/>
        </w:r>
        <w:r w:rsidR="00B40469" w:rsidRPr="007911E8">
          <w:rPr>
            <w:webHidden/>
          </w:rPr>
          <w:fldChar w:fldCharType="begin"/>
        </w:r>
        <w:r w:rsidR="00B40469" w:rsidRPr="007911E8">
          <w:rPr>
            <w:webHidden/>
          </w:rPr>
          <w:instrText xml:space="preserve"> PAGEREF _Toc13036656 \h </w:instrText>
        </w:r>
        <w:r w:rsidR="00B40469" w:rsidRPr="007911E8">
          <w:rPr>
            <w:webHidden/>
          </w:rPr>
        </w:r>
        <w:r w:rsidR="00B40469" w:rsidRPr="007911E8">
          <w:rPr>
            <w:webHidden/>
          </w:rPr>
          <w:fldChar w:fldCharType="separate"/>
        </w:r>
        <w:r w:rsidR="007911E8">
          <w:rPr>
            <w:webHidden/>
          </w:rPr>
          <w:t>20</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657" w:history="1">
        <w:r w:rsidR="00B40469" w:rsidRPr="007911E8">
          <w:rPr>
            <w:rStyle w:val="aa"/>
          </w:rPr>
          <w:t>1.4. Анализ реализации ранее разработанной градостроительной документации</w:t>
        </w:r>
        <w:r w:rsidR="00B40469" w:rsidRPr="007911E8">
          <w:rPr>
            <w:webHidden/>
          </w:rPr>
          <w:tab/>
        </w:r>
        <w:r w:rsidR="00B40469" w:rsidRPr="007911E8">
          <w:rPr>
            <w:webHidden/>
          </w:rPr>
          <w:fldChar w:fldCharType="begin"/>
        </w:r>
        <w:r w:rsidR="00B40469" w:rsidRPr="007911E8">
          <w:rPr>
            <w:webHidden/>
          </w:rPr>
          <w:instrText xml:space="preserve"> PAGEREF _Toc13036657 \h </w:instrText>
        </w:r>
        <w:r w:rsidR="00B40469" w:rsidRPr="007911E8">
          <w:rPr>
            <w:webHidden/>
          </w:rPr>
        </w:r>
        <w:r w:rsidR="00B40469" w:rsidRPr="007911E8">
          <w:rPr>
            <w:webHidden/>
          </w:rPr>
          <w:fldChar w:fldCharType="separate"/>
        </w:r>
        <w:r w:rsidR="007911E8">
          <w:rPr>
            <w:webHidden/>
          </w:rPr>
          <w:t>21</w:t>
        </w:r>
        <w:r w:rsidR="00B40469" w:rsidRPr="007911E8">
          <w:rPr>
            <w:webHidden/>
          </w:rPr>
          <w:fldChar w:fldCharType="end"/>
        </w:r>
      </w:hyperlink>
    </w:p>
    <w:p w:rsidR="00B40469" w:rsidRPr="007911E8" w:rsidRDefault="00382034">
      <w:pPr>
        <w:pStyle w:val="1f3"/>
        <w:rPr>
          <w:rFonts w:ascii="Calibri" w:hAnsi="Calibri" w:cs="Times New Roman"/>
          <w:b w:val="0"/>
          <w:smallCaps w:val="0"/>
          <w:sz w:val="22"/>
          <w:szCs w:val="22"/>
        </w:rPr>
      </w:pPr>
      <w:hyperlink w:anchor="_Toc13036658" w:history="1">
        <w:r w:rsidR="00B40469" w:rsidRPr="007911E8">
          <w:rPr>
            <w:rStyle w:val="aa"/>
          </w:rPr>
          <w:t>2.</w:t>
        </w:r>
        <w:r w:rsidR="00B40469" w:rsidRPr="007911E8">
          <w:rPr>
            <w:rFonts w:ascii="Calibri" w:hAnsi="Calibri" w:cs="Times New Roman"/>
            <w:b w:val="0"/>
            <w:smallCaps w:val="0"/>
            <w:sz w:val="22"/>
            <w:szCs w:val="22"/>
          </w:rPr>
          <w:tab/>
        </w:r>
        <w:r w:rsidR="00B40469" w:rsidRPr="007911E8">
          <w:rPr>
            <w:rStyle w:val="aa"/>
          </w:rPr>
          <w:t>Обоснование выбранного варианта размещения объектов местного значения поселения на основе анализа использования территории, возможных направлений ее развития и прогнозируемых ограничений ее использования</w:t>
        </w:r>
        <w:r w:rsidR="00B40469" w:rsidRPr="007911E8">
          <w:rPr>
            <w:webHidden/>
          </w:rPr>
          <w:tab/>
        </w:r>
        <w:r w:rsidR="00B40469" w:rsidRPr="007911E8">
          <w:rPr>
            <w:webHidden/>
          </w:rPr>
          <w:fldChar w:fldCharType="begin"/>
        </w:r>
        <w:r w:rsidR="00B40469" w:rsidRPr="007911E8">
          <w:rPr>
            <w:webHidden/>
          </w:rPr>
          <w:instrText xml:space="preserve"> PAGEREF _Toc13036658 \h </w:instrText>
        </w:r>
        <w:r w:rsidR="00B40469" w:rsidRPr="007911E8">
          <w:rPr>
            <w:webHidden/>
          </w:rPr>
        </w:r>
        <w:r w:rsidR="00B40469" w:rsidRPr="007911E8">
          <w:rPr>
            <w:webHidden/>
          </w:rPr>
          <w:fldChar w:fldCharType="separate"/>
        </w:r>
        <w:r w:rsidR="007911E8">
          <w:rPr>
            <w:webHidden/>
          </w:rPr>
          <w:t>23</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659" w:history="1">
        <w:r w:rsidR="00B40469" w:rsidRPr="007911E8">
          <w:rPr>
            <w:rStyle w:val="aa"/>
          </w:rPr>
          <w:t>2.1. Географическое и экономическое положение Приморского городского поселения</w:t>
        </w:r>
        <w:r w:rsidR="00B40469" w:rsidRPr="007911E8">
          <w:rPr>
            <w:webHidden/>
          </w:rPr>
          <w:tab/>
        </w:r>
        <w:r w:rsidR="00B40469" w:rsidRPr="007911E8">
          <w:rPr>
            <w:webHidden/>
          </w:rPr>
          <w:fldChar w:fldCharType="begin"/>
        </w:r>
        <w:r w:rsidR="00B40469" w:rsidRPr="007911E8">
          <w:rPr>
            <w:webHidden/>
          </w:rPr>
          <w:instrText xml:space="preserve"> PAGEREF _Toc13036659 \h </w:instrText>
        </w:r>
        <w:r w:rsidR="00B40469" w:rsidRPr="007911E8">
          <w:rPr>
            <w:webHidden/>
          </w:rPr>
        </w:r>
        <w:r w:rsidR="00B40469" w:rsidRPr="007911E8">
          <w:rPr>
            <w:webHidden/>
          </w:rPr>
          <w:fldChar w:fldCharType="separate"/>
        </w:r>
        <w:r w:rsidR="007911E8">
          <w:rPr>
            <w:webHidden/>
          </w:rPr>
          <w:t>23</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660" w:history="1">
        <w:r w:rsidR="00B40469" w:rsidRPr="007911E8">
          <w:rPr>
            <w:rStyle w:val="aa"/>
          </w:rPr>
          <w:t>2.2 Природно-ресурсный потенциал</w:t>
        </w:r>
        <w:r w:rsidR="00B40469" w:rsidRPr="007911E8">
          <w:rPr>
            <w:webHidden/>
          </w:rPr>
          <w:tab/>
        </w:r>
        <w:r w:rsidR="00B40469" w:rsidRPr="007911E8">
          <w:rPr>
            <w:webHidden/>
          </w:rPr>
          <w:fldChar w:fldCharType="begin"/>
        </w:r>
        <w:r w:rsidR="00B40469" w:rsidRPr="007911E8">
          <w:rPr>
            <w:webHidden/>
          </w:rPr>
          <w:instrText xml:space="preserve"> PAGEREF _Toc13036660 \h </w:instrText>
        </w:r>
        <w:r w:rsidR="00B40469" w:rsidRPr="007911E8">
          <w:rPr>
            <w:webHidden/>
          </w:rPr>
        </w:r>
        <w:r w:rsidR="00B40469" w:rsidRPr="007911E8">
          <w:rPr>
            <w:webHidden/>
          </w:rPr>
          <w:fldChar w:fldCharType="separate"/>
        </w:r>
        <w:r w:rsidR="007911E8">
          <w:rPr>
            <w:webHidden/>
          </w:rPr>
          <w:t>25</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61" w:history="1">
        <w:r w:rsidR="00B40469" w:rsidRPr="007911E8">
          <w:rPr>
            <w:rStyle w:val="aa"/>
          </w:rPr>
          <w:t>2.2.1. Климат</w:t>
        </w:r>
        <w:r w:rsidR="00B40469" w:rsidRPr="007911E8">
          <w:rPr>
            <w:webHidden/>
          </w:rPr>
          <w:tab/>
        </w:r>
        <w:r w:rsidR="00B40469" w:rsidRPr="007911E8">
          <w:rPr>
            <w:webHidden/>
          </w:rPr>
          <w:fldChar w:fldCharType="begin"/>
        </w:r>
        <w:r w:rsidR="00B40469" w:rsidRPr="007911E8">
          <w:rPr>
            <w:webHidden/>
          </w:rPr>
          <w:instrText xml:space="preserve"> PAGEREF _Toc13036661 \h </w:instrText>
        </w:r>
        <w:r w:rsidR="00B40469" w:rsidRPr="007911E8">
          <w:rPr>
            <w:webHidden/>
          </w:rPr>
        </w:r>
        <w:r w:rsidR="00B40469" w:rsidRPr="007911E8">
          <w:rPr>
            <w:webHidden/>
          </w:rPr>
          <w:fldChar w:fldCharType="separate"/>
        </w:r>
        <w:r w:rsidR="007911E8">
          <w:rPr>
            <w:webHidden/>
          </w:rPr>
          <w:t>25</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62" w:history="1">
        <w:r w:rsidR="00B40469" w:rsidRPr="007911E8">
          <w:rPr>
            <w:rStyle w:val="aa"/>
          </w:rPr>
          <w:t>2.2.2</w:t>
        </w:r>
        <w:r w:rsidR="007911E8">
          <w:rPr>
            <w:rStyle w:val="aa"/>
            <w:lang w:val="en-US"/>
          </w:rPr>
          <w:t>.</w:t>
        </w:r>
        <w:r w:rsidR="00B40469" w:rsidRPr="007911E8">
          <w:rPr>
            <w:rStyle w:val="aa"/>
          </w:rPr>
          <w:t xml:space="preserve"> Гидрологическая характеристика</w:t>
        </w:r>
        <w:r w:rsidR="00B40469" w:rsidRPr="007911E8">
          <w:rPr>
            <w:webHidden/>
          </w:rPr>
          <w:tab/>
        </w:r>
        <w:r w:rsidR="00B40469" w:rsidRPr="007911E8">
          <w:rPr>
            <w:webHidden/>
          </w:rPr>
          <w:fldChar w:fldCharType="begin"/>
        </w:r>
        <w:r w:rsidR="00B40469" w:rsidRPr="007911E8">
          <w:rPr>
            <w:webHidden/>
          </w:rPr>
          <w:instrText xml:space="preserve"> PAGEREF _Toc13036662 \h </w:instrText>
        </w:r>
        <w:r w:rsidR="00B40469" w:rsidRPr="007911E8">
          <w:rPr>
            <w:webHidden/>
          </w:rPr>
        </w:r>
        <w:r w:rsidR="00B40469" w:rsidRPr="007911E8">
          <w:rPr>
            <w:webHidden/>
          </w:rPr>
          <w:fldChar w:fldCharType="separate"/>
        </w:r>
        <w:r w:rsidR="007911E8">
          <w:rPr>
            <w:webHidden/>
          </w:rPr>
          <w:t>28</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63" w:history="1">
        <w:r w:rsidR="00B40469" w:rsidRPr="007911E8">
          <w:rPr>
            <w:rStyle w:val="aa"/>
          </w:rPr>
          <w:t>2.2.3</w:t>
        </w:r>
        <w:r w:rsidR="007911E8">
          <w:rPr>
            <w:rStyle w:val="aa"/>
            <w:lang w:val="en-US"/>
          </w:rPr>
          <w:t>.</w:t>
        </w:r>
        <w:r w:rsidR="00B40469" w:rsidRPr="007911E8">
          <w:rPr>
            <w:rStyle w:val="aa"/>
          </w:rPr>
          <w:t xml:space="preserve"> Инженерно-геологическая характеристика. Рельеф</w:t>
        </w:r>
        <w:r w:rsidR="00B40469" w:rsidRPr="007911E8">
          <w:rPr>
            <w:webHidden/>
          </w:rPr>
          <w:tab/>
        </w:r>
        <w:r w:rsidR="00B40469" w:rsidRPr="007911E8">
          <w:rPr>
            <w:webHidden/>
          </w:rPr>
          <w:fldChar w:fldCharType="begin"/>
        </w:r>
        <w:r w:rsidR="00B40469" w:rsidRPr="007911E8">
          <w:rPr>
            <w:webHidden/>
          </w:rPr>
          <w:instrText xml:space="preserve"> PAGEREF _Toc13036663 \h </w:instrText>
        </w:r>
        <w:r w:rsidR="00B40469" w:rsidRPr="007911E8">
          <w:rPr>
            <w:webHidden/>
          </w:rPr>
        </w:r>
        <w:r w:rsidR="00B40469" w:rsidRPr="007911E8">
          <w:rPr>
            <w:webHidden/>
          </w:rPr>
          <w:fldChar w:fldCharType="separate"/>
        </w:r>
        <w:r w:rsidR="007911E8">
          <w:rPr>
            <w:webHidden/>
          </w:rPr>
          <w:t>30</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64" w:history="1">
        <w:r w:rsidR="00B40469" w:rsidRPr="007911E8">
          <w:rPr>
            <w:rStyle w:val="aa"/>
          </w:rPr>
          <w:t>2.2.4. Полезные ископаемые</w:t>
        </w:r>
        <w:r w:rsidR="00B40469" w:rsidRPr="007911E8">
          <w:rPr>
            <w:webHidden/>
          </w:rPr>
          <w:tab/>
        </w:r>
        <w:r w:rsidR="00B40469" w:rsidRPr="007911E8">
          <w:rPr>
            <w:webHidden/>
          </w:rPr>
          <w:fldChar w:fldCharType="begin"/>
        </w:r>
        <w:r w:rsidR="00B40469" w:rsidRPr="007911E8">
          <w:rPr>
            <w:webHidden/>
          </w:rPr>
          <w:instrText xml:space="preserve"> PAGEREF _Toc13036664 \h </w:instrText>
        </w:r>
        <w:r w:rsidR="00B40469" w:rsidRPr="007911E8">
          <w:rPr>
            <w:webHidden/>
          </w:rPr>
        </w:r>
        <w:r w:rsidR="00B40469" w:rsidRPr="007911E8">
          <w:rPr>
            <w:webHidden/>
          </w:rPr>
          <w:fldChar w:fldCharType="separate"/>
        </w:r>
        <w:r w:rsidR="007911E8">
          <w:rPr>
            <w:webHidden/>
          </w:rPr>
          <w:t>44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65" w:history="1">
        <w:r w:rsidR="00B40469" w:rsidRPr="007911E8">
          <w:rPr>
            <w:rStyle w:val="aa"/>
            <w:bCs/>
            <w:snapToGrid w:val="0"/>
            <w:kern w:val="32"/>
          </w:rPr>
          <w:t>2.2.5. Почвы</w:t>
        </w:r>
        <w:r w:rsidR="00B40469" w:rsidRPr="007911E8">
          <w:rPr>
            <w:webHidden/>
          </w:rPr>
          <w:tab/>
        </w:r>
        <w:r w:rsidR="00B40469" w:rsidRPr="007911E8">
          <w:rPr>
            <w:webHidden/>
          </w:rPr>
          <w:fldChar w:fldCharType="begin"/>
        </w:r>
        <w:r w:rsidR="00B40469" w:rsidRPr="007911E8">
          <w:rPr>
            <w:webHidden/>
          </w:rPr>
          <w:instrText xml:space="preserve"> PAGEREF _Toc13036665 \h </w:instrText>
        </w:r>
        <w:r w:rsidR="00B40469" w:rsidRPr="007911E8">
          <w:rPr>
            <w:webHidden/>
          </w:rPr>
        </w:r>
        <w:r w:rsidR="00B40469" w:rsidRPr="007911E8">
          <w:rPr>
            <w:webHidden/>
          </w:rPr>
          <w:fldChar w:fldCharType="separate"/>
        </w:r>
        <w:r w:rsidR="007911E8">
          <w:rPr>
            <w:webHidden/>
          </w:rPr>
          <w:t>46</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66" w:history="1">
        <w:r w:rsidR="00B40469" w:rsidRPr="007911E8">
          <w:rPr>
            <w:rStyle w:val="aa"/>
          </w:rPr>
          <w:t>2.2.6. Растительность</w:t>
        </w:r>
        <w:r w:rsidR="00B40469" w:rsidRPr="007911E8">
          <w:rPr>
            <w:webHidden/>
          </w:rPr>
          <w:tab/>
        </w:r>
        <w:r w:rsidR="00B40469" w:rsidRPr="007911E8">
          <w:rPr>
            <w:webHidden/>
          </w:rPr>
          <w:fldChar w:fldCharType="begin"/>
        </w:r>
        <w:r w:rsidR="00B40469" w:rsidRPr="007911E8">
          <w:rPr>
            <w:webHidden/>
          </w:rPr>
          <w:instrText xml:space="preserve"> PAGEREF _Toc13036666 \h </w:instrText>
        </w:r>
        <w:r w:rsidR="00B40469" w:rsidRPr="007911E8">
          <w:rPr>
            <w:webHidden/>
          </w:rPr>
        </w:r>
        <w:r w:rsidR="00B40469" w:rsidRPr="007911E8">
          <w:rPr>
            <w:webHidden/>
          </w:rPr>
          <w:fldChar w:fldCharType="separate"/>
        </w:r>
        <w:r w:rsidR="007911E8">
          <w:rPr>
            <w:webHidden/>
          </w:rPr>
          <w:t>47</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67" w:history="1">
        <w:r w:rsidR="00B40469" w:rsidRPr="007911E8">
          <w:rPr>
            <w:rStyle w:val="aa"/>
          </w:rPr>
          <w:t>2.2.7</w:t>
        </w:r>
        <w:r w:rsidR="007911E8">
          <w:rPr>
            <w:rStyle w:val="aa"/>
            <w:lang w:val="en-US"/>
          </w:rPr>
          <w:t>.</w:t>
        </w:r>
        <w:r w:rsidR="00B40469" w:rsidRPr="007911E8">
          <w:rPr>
            <w:rStyle w:val="aa"/>
          </w:rPr>
          <w:t xml:space="preserve"> Лесные ресурсы</w:t>
        </w:r>
        <w:r w:rsidR="00B40469" w:rsidRPr="007911E8">
          <w:rPr>
            <w:webHidden/>
          </w:rPr>
          <w:tab/>
        </w:r>
        <w:r w:rsidR="00B40469" w:rsidRPr="007911E8">
          <w:rPr>
            <w:webHidden/>
          </w:rPr>
          <w:fldChar w:fldCharType="begin"/>
        </w:r>
        <w:r w:rsidR="00B40469" w:rsidRPr="007911E8">
          <w:rPr>
            <w:webHidden/>
          </w:rPr>
          <w:instrText xml:space="preserve"> PAGEREF _Toc13036667 \h </w:instrText>
        </w:r>
        <w:r w:rsidR="00B40469" w:rsidRPr="007911E8">
          <w:rPr>
            <w:webHidden/>
          </w:rPr>
        </w:r>
        <w:r w:rsidR="00B40469" w:rsidRPr="007911E8">
          <w:rPr>
            <w:webHidden/>
          </w:rPr>
          <w:fldChar w:fldCharType="separate"/>
        </w:r>
        <w:r w:rsidR="007911E8">
          <w:rPr>
            <w:webHidden/>
          </w:rPr>
          <w:t>49</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68" w:history="1">
        <w:r w:rsidR="00B40469" w:rsidRPr="007911E8">
          <w:rPr>
            <w:rStyle w:val="aa"/>
            <w:bCs/>
            <w:snapToGrid w:val="0"/>
            <w:kern w:val="32"/>
            <w:lang w:eastAsia="ar-SA"/>
          </w:rPr>
          <w:t>2.2.8</w:t>
        </w:r>
        <w:r w:rsidR="007911E8">
          <w:rPr>
            <w:rStyle w:val="aa"/>
            <w:bCs/>
            <w:snapToGrid w:val="0"/>
            <w:kern w:val="32"/>
            <w:lang w:val="en-US" w:eastAsia="ar-SA"/>
          </w:rPr>
          <w:t>.</w:t>
        </w:r>
        <w:r w:rsidR="00B40469" w:rsidRPr="007911E8">
          <w:rPr>
            <w:rStyle w:val="aa"/>
            <w:bCs/>
            <w:snapToGrid w:val="0"/>
            <w:kern w:val="32"/>
            <w:lang w:eastAsia="ar-SA"/>
          </w:rPr>
          <w:t xml:space="preserve"> Животный мир</w:t>
        </w:r>
        <w:r w:rsidR="00B40469" w:rsidRPr="007911E8">
          <w:rPr>
            <w:webHidden/>
          </w:rPr>
          <w:tab/>
        </w:r>
        <w:r w:rsidR="00B40469" w:rsidRPr="007911E8">
          <w:rPr>
            <w:webHidden/>
          </w:rPr>
          <w:fldChar w:fldCharType="begin"/>
        </w:r>
        <w:r w:rsidR="00B40469" w:rsidRPr="007911E8">
          <w:rPr>
            <w:webHidden/>
          </w:rPr>
          <w:instrText xml:space="preserve"> PAGEREF _Toc13036668 \h </w:instrText>
        </w:r>
        <w:r w:rsidR="00B40469" w:rsidRPr="007911E8">
          <w:rPr>
            <w:webHidden/>
          </w:rPr>
        </w:r>
        <w:r w:rsidR="00B40469" w:rsidRPr="007911E8">
          <w:rPr>
            <w:webHidden/>
          </w:rPr>
          <w:fldChar w:fldCharType="separate"/>
        </w:r>
        <w:r w:rsidR="007911E8">
          <w:rPr>
            <w:webHidden/>
          </w:rPr>
          <w:t>61</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69" w:history="1">
        <w:r w:rsidR="00B40469" w:rsidRPr="007911E8">
          <w:rPr>
            <w:rStyle w:val="aa"/>
            <w:snapToGrid w:val="0"/>
          </w:rPr>
          <w:t>2.2.9. Особо охраняемые природные территории</w:t>
        </w:r>
        <w:r w:rsidR="00B40469" w:rsidRPr="007911E8">
          <w:rPr>
            <w:webHidden/>
          </w:rPr>
          <w:tab/>
        </w:r>
        <w:r w:rsidR="00B40469" w:rsidRPr="007911E8">
          <w:rPr>
            <w:webHidden/>
          </w:rPr>
          <w:fldChar w:fldCharType="begin"/>
        </w:r>
        <w:r w:rsidR="00B40469" w:rsidRPr="007911E8">
          <w:rPr>
            <w:webHidden/>
          </w:rPr>
          <w:instrText xml:space="preserve"> PAGEREF _Toc13036669 \h </w:instrText>
        </w:r>
        <w:r w:rsidR="00B40469" w:rsidRPr="007911E8">
          <w:rPr>
            <w:webHidden/>
          </w:rPr>
        </w:r>
        <w:r w:rsidR="00B40469" w:rsidRPr="007911E8">
          <w:rPr>
            <w:webHidden/>
          </w:rPr>
          <w:fldChar w:fldCharType="separate"/>
        </w:r>
        <w:r w:rsidR="007911E8">
          <w:rPr>
            <w:webHidden/>
          </w:rPr>
          <w:t>62</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70" w:history="1">
        <w:r w:rsidR="00B40469" w:rsidRPr="007911E8">
          <w:rPr>
            <w:rStyle w:val="aa"/>
          </w:rPr>
          <w:t>2.2.10. Охотничье-промысловые ресурсы</w:t>
        </w:r>
        <w:r w:rsidR="00B40469" w:rsidRPr="007911E8">
          <w:rPr>
            <w:webHidden/>
          </w:rPr>
          <w:tab/>
        </w:r>
        <w:r w:rsidR="00B40469" w:rsidRPr="007911E8">
          <w:rPr>
            <w:webHidden/>
          </w:rPr>
          <w:fldChar w:fldCharType="begin"/>
        </w:r>
        <w:r w:rsidR="00B40469" w:rsidRPr="007911E8">
          <w:rPr>
            <w:webHidden/>
          </w:rPr>
          <w:instrText xml:space="preserve"> PAGEREF _Toc13036670 \h </w:instrText>
        </w:r>
        <w:r w:rsidR="00B40469" w:rsidRPr="007911E8">
          <w:rPr>
            <w:webHidden/>
          </w:rPr>
        </w:r>
        <w:r w:rsidR="00B40469" w:rsidRPr="007911E8">
          <w:rPr>
            <w:webHidden/>
          </w:rPr>
          <w:fldChar w:fldCharType="separate"/>
        </w:r>
        <w:r w:rsidR="007911E8">
          <w:rPr>
            <w:webHidden/>
          </w:rPr>
          <w:t>67</w:t>
        </w:r>
        <w:r w:rsidR="00B40469" w:rsidRPr="007911E8">
          <w:rPr>
            <w:webHidden/>
          </w:rPr>
          <w:fldChar w:fldCharType="end"/>
        </w:r>
      </w:hyperlink>
    </w:p>
    <w:p w:rsidR="00B40469" w:rsidRPr="007911E8" w:rsidRDefault="00382034">
      <w:pPr>
        <w:pStyle w:val="25"/>
        <w:tabs>
          <w:tab w:val="left" w:pos="960"/>
          <w:tab w:val="right" w:leader="dot" w:pos="10195"/>
        </w:tabs>
        <w:rPr>
          <w:rFonts w:ascii="Calibri" w:hAnsi="Calibri" w:cs="Times New Roman"/>
          <w:bCs w:val="0"/>
          <w:sz w:val="22"/>
          <w:szCs w:val="22"/>
        </w:rPr>
      </w:pPr>
      <w:hyperlink w:anchor="_Toc13036671" w:history="1">
        <w:r w:rsidR="00B40469" w:rsidRPr="007911E8">
          <w:rPr>
            <w:rStyle w:val="aa"/>
          </w:rPr>
          <w:t>2.3.</w:t>
        </w:r>
        <w:r w:rsidR="00B40469" w:rsidRPr="007911E8">
          <w:rPr>
            <w:rFonts w:ascii="Calibri" w:hAnsi="Calibri" w:cs="Times New Roman"/>
            <w:bCs w:val="0"/>
            <w:sz w:val="22"/>
            <w:szCs w:val="22"/>
          </w:rPr>
          <w:tab/>
        </w:r>
        <w:r w:rsidR="00B40469" w:rsidRPr="007911E8">
          <w:rPr>
            <w:rStyle w:val="aa"/>
          </w:rPr>
          <w:t>Оценка использования территории и планировочные ограничения</w:t>
        </w:r>
        <w:r w:rsidR="00B40469" w:rsidRPr="007911E8">
          <w:rPr>
            <w:webHidden/>
          </w:rPr>
          <w:tab/>
        </w:r>
        <w:r w:rsidR="00B40469" w:rsidRPr="007911E8">
          <w:rPr>
            <w:webHidden/>
          </w:rPr>
          <w:fldChar w:fldCharType="begin"/>
        </w:r>
        <w:r w:rsidR="00B40469" w:rsidRPr="007911E8">
          <w:rPr>
            <w:webHidden/>
          </w:rPr>
          <w:instrText xml:space="preserve"> PAGEREF _Toc13036671 \h </w:instrText>
        </w:r>
        <w:r w:rsidR="00B40469" w:rsidRPr="007911E8">
          <w:rPr>
            <w:webHidden/>
          </w:rPr>
        </w:r>
        <w:r w:rsidR="00B40469" w:rsidRPr="007911E8">
          <w:rPr>
            <w:webHidden/>
          </w:rPr>
          <w:fldChar w:fldCharType="separate"/>
        </w:r>
        <w:r w:rsidR="007911E8">
          <w:rPr>
            <w:webHidden/>
          </w:rPr>
          <w:t>69</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72" w:history="1">
        <w:r w:rsidR="00B40469" w:rsidRPr="007911E8">
          <w:rPr>
            <w:rStyle w:val="aa"/>
          </w:rPr>
          <w:t>2.3.1</w:t>
        </w:r>
        <w:r w:rsidR="007911E8">
          <w:rPr>
            <w:rStyle w:val="aa"/>
            <w:lang w:val="en-US"/>
          </w:rPr>
          <w:t>.</w:t>
        </w:r>
        <w:r w:rsidR="00B40469" w:rsidRPr="007911E8">
          <w:rPr>
            <w:rStyle w:val="aa"/>
          </w:rPr>
          <w:t xml:space="preserve"> Особенности расселения</w:t>
        </w:r>
        <w:r w:rsidR="00B40469" w:rsidRPr="007911E8">
          <w:rPr>
            <w:webHidden/>
          </w:rPr>
          <w:tab/>
        </w:r>
        <w:r w:rsidR="00B40469" w:rsidRPr="007911E8">
          <w:rPr>
            <w:webHidden/>
          </w:rPr>
          <w:fldChar w:fldCharType="begin"/>
        </w:r>
        <w:r w:rsidR="00B40469" w:rsidRPr="007911E8">
          <w:rPr>
            <w:webHidden/>
          </w:rPr>
          <w:instrText xml:space="preserve"> PAGEREF _Toc13036672 \h </w:instrText>
        </w:r>
        <w:r w:rsidR="00B40469" w:rsidRPr="007911E8">
          <w:rPr>
            <w:webHidden/>
          </w:rPr>
        </w:r>
        <w:r w:rsidR="00B40469" w:rsidRPr="007911E8">
          <w:rPr>
            <w:webHidden/>
          </w:rPr>
          <w:fldChar w:fldCharType="separate"/>
        </w:r>
        <w:r w:rsidR="007911E8">
          <w:rPr>
            <w:webHidden/>
          </w:rPr>
          <w:t>70</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73" w:history="1">
        <w:r w:rsidR="00B40469" w:rsidRPr="007911E8">
          <w:rPr>
            <w:rStyle w:val="aa"/>
          </w:rPr>
          <w:t>2.3.2. Земельный фонд и его использование</w:t>
        </w:r>
        <w:r w:rsidR="00B40469" w:rsidRPr="007911E8">
          <w:rPr>
            <w:webHidden/>
          </w:rPr>
          <w:tab/>
        </w:r>
        <w:r w:rsidR="00B40469" w:rsidRPr="007911E8">
          <w:rPr>
            <w:webHidden/>
          </w:rPr>
          <w:fldChar w:fldCharType="begin"/>
        </w:r>
        <w:r w:rsidR="00B40469" w:rsidRPr="007911E8">
          <w:rPr>
            <w:webHidden/>
          </w:rPr>
          <w:instrText xml:space="preserve"> PAGEREF _Toc13036673 \h </w:instrText>
        </w:r>
        <w:r w:rsidR="00B40469" w:rsidRPr="007911E8">
          <w:rPr>
            <w:webHidden/>
          </w:rPr>
        </w:r>
        <w:r w:rsidR="00B40469" w:rsidRPr="007911E8">
          <w:rPr>
            <w:webHidden/>
          </w:rPr>
          <w:fldChar w:fldCharType="separate"/>
        </w:r>
        <w:r w:rsidR="007911E8">
          <w:rPr>
            <w:webHidden/>
          </w:rPr>
          <w:t>71</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74" w:history="1">
        <w:r w:rsidR="00B40469" w:rsidRPr="007911E8">
          <w:rPr>
            <w:rStyle w:val="aa"/>
          </w:rPr>
          <w:t>2.3.3</w:t>
        </w:r>
        <w:r w:rsidR="007911E8">
          <w:rPr>
            <w:rStyle w:val="aa"/>
            <w:lang w:val="en-US"/>
          </w:rPr>
          <w:t>.</w:t>
        </w:r>
        <w:r w:rsidR="00B40469" w:rsidRPr="007911E8">
          <w:rPr>
            <w:rStyle w:val="aa"/>
          </w:rPr>
          <w:t xml:space="preserve"> Объекты культурного наследия</w:t>
        </w:r>
        <w:r w:rsidR="00B40469" w:rsidRPr="007911E8">
          <w:rPr>
            <w:webHidden/>
          </w:rPr>
          <w:tab/>
        </w:r>
        <w:r w:rsidR="00B40469" w:rsidRPr="007911E8">
          <w:rPr>
            <w:webHidden/>
          </w:rPr>
          <w:fldChar w:fldCharType="begin"/>
        </w:r>
        <w:r w:rsidR="00B40469" w:rsidRPr="007911E8">
          <w:rPr>
            <w:webHidden/>
          </w:rPr>
          <w:instrText xml:space="preserve"> PAGEREF _Toc13036674 \h </w:instrText>
        </w:r>
        <w:r w:rsidR="00B40469" w:rsidRPr="007911E8">
          <w:rPr>
            <w:webHidden/>
          </w:rPr>
        </w:r>
        <w:r w:rsidR="00B40469" w:rsidRPr="007911E8">
          <w:rPr>
            <w:webHidden/>
          </w:rPr>
          <w:fldChar w:fldCharType="separate"/>
        </w:r>
        <w:r w:rsidR="007911E8">
          <w:rPr>
            <w:webHidden/>
          </w:rPr>
          <w:t>74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75" w:history="1">
        <w:r w:rsidR="00B40469" w:rsidRPr="007911E8">
          <w:rPr>
            <w:rStyle w:val="aa"/>
          </w:rPr>
          <w:t>2.3.4. Зоны с особыми условиями использования территории.</w:t>
        </w:r>
        <w:r w:rsidR="00B40469" w:rsidRPr="007911E8">
          <w:rPr>
            <w:webHidden/>
          </w:rPr>
          <w:tab/>
        </w:r>
        <w:r w:rsidR="00B40469" w:rsidRPr="007911E8">
          <w:rPr>
            <w:webHidden/>
          </w:rPr>
          <w:fldChar w:fldCharType="begin"/>
        </w:r>
        <w:r w:rsidR="00B40469" w:rsidRPr="007911E8">
          <w:rPr>
            <w:webHidden/>
          </w:rPr>
          <w:instrText xml:space="preserve"> PAGEREF _Toc13036675 \h </w:instrText>
        </w:r>
        <w:r w:rsidR="00B40469" w:rsidRPr="007911E8">
          <w:rPr>
            <w:webHidden/>
          </w:rPr>
        </w:r>
        <w:r w:rsidR="00B40469" w:rsidRPr="007911E8">
          <w:rPr>
            <w:webHidden/>
          </w:rPr>
          <w:fldChar w:fldCharType="separate"/>
        </w:r>
        <w:r w:rsidR="007911E8">
          <w:rPr>
            <w:webHidden/>
          </w:rPr>
          <w:t>74</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676" w:history="1">
        <w:r w:rsidR="00B40469" w:rsidRPr="007911E8">
          <w:rPr>
            <w:rStyle w:val="aa"/>
          </w:rPr>
          <w:t>2.4. Экономическая база Приморского городского поселения</w:t>
        </w:r>
        <w:r w:rsidR="00B40469" w:rsidRPr="007911E8">
          <w:rPr>
            <w:webHidden/>
          </w:rPr>
          <w:tab/>
        </w:r>
        <w:r w:rsidR="00B40469" w:rsidRPr="007911E8">
          <w:rPr>
            <w:webHidden/>
          </w:rPr>
          <w:fldChar w:fldCharType="begin"/>
        </w:r>
        <w:r w:rsidR="00B40469" w:rsidRPr="007911E8">
          <w:rPr>
            <w:webHidden/>
          </w:rPr>
          <w:instrText xml:space="preserve"> PAGEREF _Toc13036676 \h </w:instrText>
        </w:r>
        <w:r w:rsidR="00B40469" w:rsidRPr="007911E8">
          <w:rPr>
            <w:webHidden/>
          </w:rPr>
        </w:r>
        <w:r w:rsidR="00B40469" w:rsidRPr="007911E8">
          <w:rPr>
            <w:webHidden/>
          </w:rPr>
          <w:fldChar w:fldCharType="separate"/>
        </w:r>
        <w:r w:rsidR="007911E8">
          <w:rPr>
            <w:webHidden/>
          </w:rPr>
          <w:t>137</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77" w:history="1">
        <w:r w:rsidR="00B40469" w:rsidRPr="007911E8">
          <w:rPr>
            <w:rStyle w:val="aa"/>
          </w:rPr>
          <w:t>2.4.1</w:t>
        </w:r>
        <w:r w:rsidR="007911E8">
          <w:rPr>
            <w:rStyle w:val="aa"/>
            <w:lang w:val="en-US"/>
          </w:rPr>
          <w:t>.</w:t>
        </w:r>
        <w:r w:rsidR="00B40469" w:rsidRPr="007911E8">
          <w:rPr>
            <w:rStyle w:val="aa"/>
          </w:rPr>
          <w:t xml:space="preserve"> Транспортный комплекс</w:t>
        </w:r>
        <w:r w:rsidR="00B40469" w:rsidRPr="007911E8">
          <w:rPr>
            <w:webHidden/>
          </w:rPr>
          <w:tab/>
        </w:r>
        <w:r w:rsidR="00B40469" w:rsidRPr="007911E8">
          <w:rPr>
            <w:webHidden/>
          </w:rPr>
          <w:fldChar w:fldCharType="begin"/>
        </w:r>
        <w:r w:rsidR="00B40469" w:rsidRPr="007911E8">
          <w:rPr>
            <w:webHidden/>
          </w:rPr>
          <w:instrText xml:space="preserve"> PAGEREF _Toc13036677 \h </w:instrText>
        </w:r>
        <w:r w:rsidR="00B40469" w:rsidRPr="007911E8">
          <w:rPr>
            <w:webHidden/>
          </w:rPr>
        </w:r>
        <w:r w:rsidR="00B40469" w:rsidRPr="007911E8">
          <w:rPr>
            <w:webHidden/>
          </w:rPr>
          <w:fldChar w:fldCharType="separate"/>
        </w:r>
        <w:r w:rsidR="007911E8">
          <w:rPr>
            <w:webHidden/>
          </w:rPr>
          <w:t>137</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78" w:history="1">
        <w:r w:rsidR="00B40469" w:rsidRPr="007911E8">
          <w:rPr>
            <w:rStyle w:val="aa"/>
          </w:rPr>
          <w:t>2.4.2. Промышленное производство</w:t>
        </w:r>
        <w:r w:rsidR="00B40469" w:rsidRPr="007911E8">
          <w:rPr>
            <w:webHidden/>
          </w:rPr>
          <w:tab/>
        </w:r>
        <w:r w:rsidR="00B40469" w:rsidRPr="007911E8">
          <w:rPr>
            <w:webHidden/>
          </w:rPr>
          <w:fldChar w:fldCharType="begin"/>
        </w:r>
        <w:r w:rsidR="00B40469" w:rsidRPr="007911E8">
          <w:rPr>
            <w:webHidden/>
          </w:rPr>
          <w:instrText xml:space="preserve"> PAGEREF _Toc13036678 \h </w:instrText>
        </w:r>
        <w:r w:rsidR="00B40469" w:rsidRPr="007911E8">
          <w:rPr>
            <w:webHidden/>
          </w:rPr>
        </w:r>
        <w:r w:rsidR="00B40469" w:rsidRPr="007911E8">
          <w:rPr>
            <w:webHidden/>
          </w:rPr>
          <w:fldChar w:fldCharType="separate"/>
        </w:r>
        <w:r w:rsidR="007911E8">
          <w:rPr>
            <w:webHidden/>
          </w:rPr>
          <w:t>138</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79" w:history="1">
        <w:r w:rsidR="00B40469" w:rsidRPr="007911E8">
          <w:rPr>
            <w:rStyle w:val="aa"/>
          </w:rPr>
          <w:t>2.4.3. Сельское хозяйство, охота и лесное хозяйство, рыбное хозяйство</w:t>
        </w:r>
        <w:r w:rsidR="00B40469" w:rsidRPr="007911E8">
          <w:rPr>
            <w:webHidden/>
          </w:rPr>
          <w:tab/>
        </w:r>
        <w:r w:rsidR="00B40469" w:rsidRPr="007911E8">
          <w:rPr>
            <w:webHidden/>
          </w:rPr>
          <w:fldChar w:fldCharType="begin"/>
        </w:r>
        <w:r w:rsidR="00B40469" w:rsidRPr="007911E8">
          <w:rPr>
            <w:webHidden/>
          </w:rPr>
          <w:instrText xml:space="preserve"> PAGEREF _Toc13036679 \h </w:instrText>
        </w:r>
        <w:r w:rsidR="00B40469" w:rsidRPr="007911E8">
          <w:rPr>
            <w:webHidden/>
          </w:rPr>
        </w:r>
        <w:r w:rsidR="00B40469" w:rsidRPr="007911E8">
          <w:rPr>
            <w:webHidden/>
          </w:rPr>
          <w:fldChar w:fldCharType="separate"/>
        </w:r>
        <w:r w:rsidR="007911E8">
          <w:rPr>
            <w:webHidden/>
          </w:rPr>
          <w:t>138</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80" w:history="1">
        <w:r w:rsidR="00B40469" w:rsidRPr="007911E8">
          <w:rPr>
            <w:rStyle w:val="aa"/>
          </w:rPr>
          <w:t>2.4.4</w:t>
        </w:r>
        <w:r w:rsidR="007911E8">
          <w:rPr>
            <w:rStyle w:val="aa"/>
            <w:lang w:val="en-US"/>
          </w:rPr>
          <w:t>.</w:t>
        </w:r>
        <w:r w:rsidR="00B40469" w:rsidRPr="007911E8">
          <w:rPr>
            <w:rStyle w:val="aa"/>
          </w:rPr>
          <w:t xml:space="preserve"> Малые предприятия</w:t>
        </w:r>
        <w:r w:rsidR="00B40469" w:rsidRPr="007911E8">
          <w:rPr>
            <w:webHidden/>
          </w:rPr>
          <w:tab/>
        </w:r>
        <w:r w:rsidR="00B40469" w:rsidRPr="007911E8">
          <w:rPr>
            <w:webHidden/>
          </w:rPr>
          <w:fldChar w:fldCharType="begin"/>
        </w:r>
        <w:r w:rsidR="00B40469" w:rsidRPr="007911E8">
          <w:rPr>
            <w:webHidden/>
          </w:rPr>
          <w:instrText xml:space="preserve"> PAGEREF _Toc13036680 \h </w:instrText>
        </w:r>
        <w:r w:rsidR="00B40469" w:rsidRPr="007911E8">
          <w:rPr>
            <w:webHidden/>
          </w:rPr>
        </w:r>
        <w:r w:rsidR="00B40469" w:rsidRPr="007911E8">
          <w:rPr>
            <w:webHidden/>
          </w:rPr>
          <w:fldChar w:fldCharType="separate"/>
        </w:r>
        <w:r w:rsidR="007911E8">
          <w:rPr>
            <w:webHidden/>
          </w:rPr>
          <w:t>140</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81" w:history="1">
        <w:r w:rsidR="00B40469" w:rsidRPr="007911E8">
          <w:rPr>
            <w:rStyle w:val="aa"/>
          </w:rPr>
          <w:t>2.4.5</w:t>
        </w:r>
        <w:r w:rsidR="007911E8">
          <w:rPr>
            <w:rStyle w:val="aa"/>
            <w:lang w:val="en-US"/>
          </w:rPr>
          <w:t>.</w:t>
        </w:r>
        <w:r w:rsidR="00B40469" w:rsidRPr="007911E8">
          <w:rPr>
            <w:rStyle w:val="aa"/>
          </w:rPr>
          <w:t xml:space="preserve"> Рекреационно-туристический потенциал</w:t>
        </w:r>
        <w:r w:rsidR="00B40469" w:rsidRPr="007911E8">
          <w:rPr>
            <w:webHidden/>
          </w:rPr>
          <w:tab/>
        </w:r>
        <w:r w:rsidR="00B40469" w:rsidRPr="007911E8">
          <w:rPr>
            <w:webHidden/>
          </w:rPr>
          <w:fldChar w:fldCharType="begin"/>
        </w:r>
        <w:r w:rsidR="00B40469" w:rsidRPr="007911E8">
          <w:rPr>
            <w:webHidden/>
          </w:rPr>
          <w:instrText xml:space="preserve"> PAGEREF _Toc13036681 \h </w:instrText>
        </w:r>
        <w:r w:rsidR="00B40469" w:rsidRPr="007911E8">
          <w:rPr>
            <w:webHidden/>
          </w:rPr>
        </w:r>
        <w:r w:rsidR="00B40469" w:rsidRPr="007911E8">
          <w:rPr>
            <w:webHidden/>
          </w:rPr>
          <w:fldChar w:fldCharType="separate"/>
        </w:r>
        <w:r w:rsidR="007911E8">
          <w:rPr>
            <w:webHidden/>
          </w:rPr>
          <w:t>142</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682" w:history="1">
        <w:r w:rsidR="00B40469" w:rsidRPr="007911E8">
          <w:rPr>
            <w:rStyle w:val="aa"/>
          </w:rPr>
          <w:t>2.5. Социальная сфера</w:t>
        </w:r>
        <w:r w:rsidR="00B40469" w:rsidRPr="007911E8">
          <w:rPr>
            <w:webHidden/>
          </w:rPr>
          <w:tab/>
        </w:r>
        <w:r w:rsidR="00B40469" w:rsidRPr="007911E8">
          <w:rPr>
            <w:webHidden/>
          </w:rPr>
          <w:fldChar w:fldCharType="begin"/>
        </w:r>
        <w:r w:rsidR="00B40469" w:rsidRPr="007911E8">
          <w:rPr>
            <w:webHidden/>
          </w:rPr>
          <w:instrText xml:space="preserve"> PAGEREF _Toc13036682 \h </w:instrText>
        </w:r>
        <w:r w:rsidR="00B40469" w:rsidRPr="007911E8">
          <w:rPr>
            <w:webHidden/>
          </w:rPr>
        </w:r>
        <w:r w:rsidR="00B40469" w:rsidRPr="007911E8">
          <w:rPr>
            <w:webHidden/>
          </w:rPr>
          <w:fldChar w:fldCharType="separate"/>
        </w:r>
        <w:r w:rsidR="007911E8">
          <w:rPr>
            <w:webHidden/>
          </w:rPr>
          <w:t>154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83" w:history="1">
        <w:r w:rsidR="00B40469" w:rsidRPr="007911E8">
          <w:rPr>
            <w:rStyle w:val="aa"/>
          </w:rPr>
          <w:t>2.5.1. Население</w:t>
        </w:r>
        <w:r w:rsidR="00B40469" w:rsidRPr="007911E8">
          <w:rPr>
            <w:webHidden/>
          </w:rPr>
          <w:tab/>
        </w:r>
        <w:r w:rsidR="00B40469" w:rsidRPr="007911E8">
          <w:rPr>
            <w:webHidden/>
          </w:rPr>
          <w:fldChar w:fldCharType="begin"/>
        </w:r>
        <w:r w:rsidR="00B40469" w:rsidRPr="007911E8">
          <w:rPr>
            <w:webHidden/>
          </w:rPr>
          <w:instrText xml:space="preserve"> PAGEREF _Toc13036683 \h </w:instrText>
        </w:r>
        <w:r w:rsidR="00B40469" w:rsidRPr="007911E8">
          <w:rPr>
            <w:webHidden/>
          </w:rPr>
        </w:r>
        <w:r w:rsidR="00B40469" w:rsidRPr="007911E8">
          <w:rPr>
            <w:webHidden/>
          </w:rPr>
          <w:fldChar w:fldCharType="separate"/>
        </w:r>
        <w:r w:rsidR="007911E8">
          <w:rPr>
            <w:webHidden/>
          </w:rPr>
          <w:t>154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84" w:history="1">
        <w:r w:rsidR="00B40469" w:rsidRPr="007911E8">
          <w:rPr>
            <w:rStyle w:val="aa"/>
          </w:rPr>
          <w:t>2.5.2</w:t>
        </w:r>
        <w:r w:rsidR="007911E8">
          <w:rPr>
            <w:rStyle w:val="aa"/>
            <w:lang w:val="en-US"/>
          </w:rPr>
          <w:t>.</w:t>
        </w:r>
        <w:r w:rsidR="00B40469" w:rsidRPr="007911E8">
          <w:rPr>
            <w:rStyle w:val="aa"/>
          </w:rPr>
          <w:t xml:space="preserve"> Жилищный фонд</w:t>
        </w:r>
        <w:r w:rsidR="00B40469" w:rsidRPr="007911E8">
          <w:rPr>
            <w:webHidden/>
          </w:rPr>
          <w:tab/>
        </w:r>
        <w:r w:rsidR="00B40469" w:rsidRPr="007911E8">
          <w:rPr>
            <w:webHidden/>
          </w:rPr>
          <w:fldChar w:fldCharType="begin"/>
        </w:r>
        <w:r w:rsidR="00B40469" w:rsidRPr="007911E8">
          <w:rPr>
            <w:webHidden/>
          </w:rPr>
          <w:instrText xml:space="preserve"> PAGEREF _Toc13036684 \h </w:instrText>
        </w:r>
        <w:r w:rsidR="00B40469" w:rsidRPr="007911E8">
          <w:rPr>
            <w:webHidden/>
          </w:rPr>
        </w:r>
        <w:r w:rsidR="00B40469" w:rsidRPr="007911E8">
          <w:rPr>
            <w:webHidden/>
          </w:rPr>
          <w:fldChar w:fldCharType="separate"/>
        </w:r>
        <w:r w:rsidR="007911E8">
          <w:rPr>
            <w:webHidden/>
          </w:rPr>
          <w:t>161</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85" w:history="1">
        <w:r w:rsidR="00B40469" w:rsidRPr="007911E8">
          <w:rPr>
            <w:rStyle w:val="aa"/>
          </w:rPr>
          <w:t>2.5.3. Объекты социальной инфраструктуры</w:t>
        </w:r>
        <w:r w:rsidR="00B40469" w:rsidRPr="007911E8">
          <w:rPr>
            <w:webHidden/>
          </w:rPr>
          <w:tab/>
        </w:r>
        <w:r w:rsidR="00B40469" w:rsidRPr="007911E8">
          <w:rPr>
            <w:webHidden/>
          </w:rPr>
          <w:fldChar w:fldCharType="begin"/>
        </w:r>
        <w:r w:rsidR="00B40469" w:rsidRPr="007911E8">
          <w:rPr>
            <w:webHidden/>
          </w:rPr>
          <w:instrText xml:space="preserve"> PAGEREF _Toc13036685 \h </w:instrText>
        </w:r>
        <w:r w:rsidR="00B40469" w:rsidRPr="007911E8">
          <w:rPr>
            <w:webHidden/>
          </w:rPr>
        </w:r>
        <w:r w:rsidR="00B40469" w:rsidRPr="007911E8">
          <w:rPr>
            <w:webHidden/>
          </w:rPr>
          <w:fldChar w:fldCharType="separate"/>
        </w:r>
        <w:r w:rsidR="007911E8">
          <w:rPr>
            <w:webHidden/>
          </w:rPr>
          <w:t>166</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686" w:history="1">
        <w:r w:rsidR="00B40469" w:rsidRPr="007911E8">
          <w:rPr>
            <w:rStyle w:val="aa"/>
          </w:rPr>
          <w:t>2.6. Экологическая ситуация</w:t>
        </w:r>
        <w:r w:rsidR="00B40469" w:rsidRPr="007911E8">
          <w:rPr>
            <w:webHidden/>
          </w:rPr>
          <w:tab/>
        </w:r>
        <w:r w:rsidR="00B40469" w:rsidRPr="007911E8">
          <w:rPr>
            <w:webHidden/>
          </w:rPr>
          <w:fldChar w:fldCharType="begin"/>
        </w:r>
        <w:r w:rsidR="00B40469" w:rsidRPr="007911E8">
          <w:rPr>
            <w:webHidden/>
          </w:rPr>
          <w:instrText xml:space="preserve"> PAGEREF _Toc13036686 \h </w:instrText>
        </w:r>
        <w:r w:rsidR="00B40469" w:rsidRPr="007911E8">
          <w:rPr>
            <w:webHidden/>
          </w:rPr>
        </w:r>
        <w:r w:rsidR="00B40469" w:rsidRPr="007911E8">
          <w:rPr>
            <w:webHidden/>
          </w:rPr>
          <w:fldChar w:fldCharType="separate"/>
        </w:r>
        <w:r w:rsidR="007911E8">
          <w:rPr>
            <w:webHidden/>
          </w:rPr>
          <w:t>180</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87" w:history="1">
        <w:r w:rsidR="00B40469" w:rsidRPr="007911E8">
          <w:rPr>
            <w:rStyle w:val="aa"/>
          </w:rPr>
          <w:t>2.6.1. Основные источники воздействия на окружающую среду</w:t>
        </w:r>
        <w:r w:rsidR="00B40469" w:rsidRPr="007911E8">
          <w:rPr>
            <w:webHidden/>
          </w:rPr>
          <w:tab/>
        </w:r>
        <w:r w:rsidR="00B40469" w:rsidRPr="007911E8">
          <w:rPr>
            <w:webHidden/>
          </w:rPr>
          <w:fldChar w:fldCharType="begin"/>
        </w:r>
        <w:r w:rsidR="00B40469" w:rsidRPr="007911E8">
          <w:rPr>
            <w:webHidden/>
          </w:rPr>
          <w:instrText xml:space="preserve"> PAGEREF _Toc13036687 \h </w:instrText>
        </w:r>
        <w:r w:rsidR="00B40469" w:rsidRPr="007911E8">
          <w:rPr>
            <w:webHidden/>
          </w:rPr>
        </w:r>
        <w:r w:rsidR="00B40469" w:rsidRPr="007911E8">
          <w:rPr>
            <w:webHidden/>
          </w:rPr>
          <w:fldChar w:fldCharType="separate"/>
        </w:r>
        <w:r w:rsidR="007911E8">
          <w:rPr>
            <w:webHidden/>
          </w:rPr>
          <w:t>180</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88" w:history="1">
        <w:r w:rsidR="00B40469" w:rsidRPr="007911E8">
          <w:rPr>
            <w:rStyle w:val="aa"/>
          </w:rPr>
          <w:t>2.6.2. Состояние воздушной среды</w:t>
        </w:r>
        <w:r w:rsidR="00B40469" w:rsidRPr="007911E8">
          <w:rPr>
            <w:webHidden/>
          </w:rPr>
          <w:tab/>
        </w:r>
        <w:r w:rsidR="00B40469" w:rsidRPr="007911E8">
          <w:rPr>
            <w:webHidden/>
          </w:rPr>
          <w:fldChar w:fldCharType="begin"/>
        </w:r>
        <w:r w:rsidR="00B40469" w:rsidRPr="007911E8">
          <w:rPr>
            <w:webHidden/>
          </w:rPr>
          <w:instrText xml:space="preserve"> PAGEREF _Toc13036688 \h </w:instrText>
        </w:r>
        <w:r w:rsidR="00B40469" w:rsidRPr="007911E8">
          <w:rPr>
            <w:webHidden/>
          </w:rPr>
        </w:r>
        <w:r w:rsidR="00B40469" w:rsidRPr="007911E8">
          <w:rPr>
            <w:webHidden/>
          </w:rPr>
          <w:fldChar w:fldCharType="separate"/>
        </w:r>
        <w:r w:rsidR="007911E8">
          <w:rPr>
            <w:webHidden/>
          </w:rPr>
          <w:t>182</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89" w:history="1">
        <w:r w:rsidR="00B40469" w:rsidRPr="007911E8">
          <w:rPr>
            <w:rStyle w:val="aa"/>
          </w:rPr>
          <w:t>2.6.3. Состояние водных ресурсов</w:t>
        </w:r>
        <w:r w:rsidR="00B40469" w:rsidRPr="007911E8">
          <w:rPr>
            <w:webHidden/>
          </w:rPr>
          <w:tab/>
        </w:r>
        <w:r w:rsidR="00B40469" w:rsidRPr="007911E8">
          <w:rPr>
            <w:webHidden/>
          </w:rPr>
          <w:fldChar w:fldCharType="begin"/>
        </w:r>
        <w:r w:rsidR="00B40469" w:rsidRPr="007911E8">
          <w:rPr>
            <w:webHidden/>
          </w:rPr>
          <w:instrText xml:space="preserve"> PAGEREF _Toc13036689 \h </w:instrText>
        </w:r>
        <w:r w:rsidR="00B40469" w:rsidRPr="007911E8">
          <w:rPr>
            <w:webHidden/>
          </w:rPr>
        </w:r>
        <w:r w:rsidR="00B40469" w:rsidRPr="007911E8">
          <w:rPr>
            <w:webHidden/>
          </w:rPr>
          <w:fldChar w:fldCharType="separate"/>
        </w:r>
        <w:r w:rsidR="007911E8">
          <w:rPr>
            <w:webHidden/>
          </w:rPr>
          <w:t>183</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90" w:history="1">
        <w:r w:rsidR="00B40469" w:rsidRPr="007911E8">
          <w:rPr>
            <w:rStyle w:val="aa"/>
            <w:snapToGrid w:val="0"/>
          </w:rPr>
          <w:t>2.6.4. Анализ качества питьевой воды</w:t>
        </w:r>
        <w:r w:rsidR="00B40469" w:rsidRPr="007911E8">
          <w:rPr>
            <w:webHidden/>
          </w:rPr>
          <w:tab/>
        </w:r>
        <w:r w:rsidR="00B40469" w:rsidRPr="007911E8">
          <w:rPr>
            <w:webHidden/>
          </w:rPr>
          <w:fldChar w:fldCharType="begin"/>
        </w:r>
        <w:r w:rsidR="00B40469" w:rsidRPr="007911E8">
          <w:rPr>
            <w:webHidden/>
          </w:rPr>
          <w:instrText xml:space="preserve"> PAGEREF _Toc13036690 \h </w:instrText>
        </w:r>
        <w:r w:rsidR="00B40469" w:rsidRPr="007911E8">
          <w:rPr>
            <w:webHidden/>
          </w:rPr>
        </w:r>
        <w:r w:rsidR="00B40469" w:rsidRPr="007911E8">
          <w:rPr>
            <w:webHidden/>
          </w:rPr>
          <w:fldChar w:fldCharType="separate"/>
        </w:r>
        <w:r w:rsidR="007911E8">
          <w:rPr>
            <w:webHidden/>
          </w:rPr>
          <w:t>185</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91" w:history="1">
        <w:r w:rsidR="00B40469" w:rsidRPr="007911E8">
          <w:rPr>
            <w:rStyle w:val="aa"/>
          </w:rPr>
          <w:t>2.6.5. Санитарная очистка территории</w:t>
        </w:r>
        <w:r w:rsidR="00B40469" w:rsidRPr="007911E8">
          <w:rPr>
            <w:webHidden/>
          </w:rPr>
          <w:tab/>
        </w:r>
        <w:r w:rsidR="00B40469" w:rsidRPr="007911E8">
          <w:rPr>
            <w:webHidden/>
          </w:rPr>
          <w:fldChar w:fldCharType="begin"/>
        </w:r>
        <w:r w:rsidR="00B40469" w:rsidRPr="007911E8">
          <w:rPr>
            <w:webHidden/>
          </w:rPr>
          <w:instrText xml:space="preserve"> PAGEREF _Toc13036691 \h </w:instrText>
        </w:r>
        <w:r w:rsidR="00B40469" w:rsidRPr="007911E8">
          <w:rPr>
            <w:webHidden/>
          </w:rPr>
        </w:r>
        <w:r w:rsidR="00B40469" w:rsidRPr="007911E8">
          <w:rPr>
            <w:webHidden/>
          </w:rPr>
          <w:fldChar w:fldCharType="separate"/>
        </w:r>
        <w:r w:rsidR="007911E8">
          <w:rPr>
            <w:webHidden/>
          </w:rPr>
          <w:t>187</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92" w:history="1">
        <w:r w:rsidR="00B40469" w:rsidRPr="007911E8">
          <w:rPr>
            <w:rStyle w:val="aa"/>
            <w:bCs/>
            <w:snapToGrid w:val="0"/>
            <w:kern w:val="32"/>
          </w:rPr>
          <w:t xml:space="preserve">2.6.6. Анализ </w:t>
        </w:r>
        <w:r w:rsidR="00B40469" w:rsidRPr="007911E8">
          <w:rPr>
            <w:rStyle w:val="aa"/>
          </w:rPr>
          <w:t>состояния</w:t>
        </w:r>
        <w:r w:rsidR="00B40469" w:rsidRPr="007911E8">
          <w:rPr>
            <w:rStyle w:val="aa"/>
            <w:bCs/>
            <w:snapToGrid w:val="0"/>
            <w:kern w:val="32"/>
          </w:rPr>
          <w:t xml:space="preserve"> почв</w:t>
        </w:r>
        <w:r w:rsidR="00B40469" w:rsidRPr="007911E8">
          <w:rPr>
            <w:webHidden/>
          </w:rPr>
          <w:tab/>
        </w:r>
        <w:r w:rsidR="00B40469" w:rsidRPr="007911E8">
          <w:rPr>
            <w:webHidden/>
          </w:rPr>
          <w:fldChar w:fldCharType="begin"/>
        </w:r>
        <w:r w:rsidR="00B40469" w:rsidRPr="007911E8">
          <w:rPr>
            <w:webHidden/>
          </w:rPr>
          <w:instrText xml:space="preserve"> PAGEREF _Toc13036692 \h </w:instrText>
        </w:r>
        <w:r w:rsidR="00B40469" w:rsidRPr="007911E8">
          <w:rPr>
            <w:webHidden/>
          </w:rPr>
        </w:r>
        <w:r w:rsidR="00B40469" w:rsidRPr="007911E8">
          <w:rPr>
            <w:webHidden/>
          </w:rPr>
          <w:fldChar w:fldCharType="separate"/>
        </w:r>
        <w:r w:rsidR="007911E8">
          <w:rPr>
            <w:webHidden/>
          </w:rPr>
          <w:t>190</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93" w:history="1">
        <w:r w:rsidR="00B40469" w:rsidRPr="007911E8">
          <w:rPr>
            <w:rStyle w:val="aa"/>
          </w:rPr>
          <w:t>2.6.7. Анализ физических факторов загрязнения</w:t>
        </w:r>
        <w:r w:rsidR="00B40469" w:rsidRPr="007911E8">
          <w:rPr>
            <w:webHidden/>
          </w:rPr>
          <w:tab/>
        </w:r>
        <w:r w:rsidR="00B40469" w:rsidRPr="007911E8">
          <w:rPr>
            <w:webHidden/>
          </w:rPr>
          <w:fldChar w:fldCharType="begin"/>
        </w:r>
        <w:r w:rsidR="00B40469" w:rsidRPr="007911E8">
          <w:rPr>
            <w:webHidden/>
          </w:rPr>
          <w:instrText xml:space="preserve"> PAGEREF _Toc13036693 \h </w:instrText>
        </w:r>
        <w:r w:rsidR="00B40469" w:rsidRPr="007911E8">
          <w:rPr>
            <w:webHidden/>
          </w:rPr>
        </w:r>
        <w:r w:rsidR="00B40469" w:rsidRPr="007911E8">
          <w:rPr>
            <w:webHidden/>
          </w:rPr>
          <w:fldChar w:fldCharType="separate"/>
        </w:r>
        <w:r w:rsidR="007911E8">
          <w:rPr>
            <w:webHidden/>
          </w:rPr>
          <w:t>193</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694" w:history="1">
        <w:r w:rsidR="00B40469" w:rsidRPr="007911E8">
          <w:rPr>
            <w:rStyle w:val="aa"/>
          </w:rPr>
          <w:t>2.7. Оценка состояния транспортной инфраструктуры</w:t>
        </w:r>
        <w:r w:rsidR="00B40469" w:rsidRPr="007911E8">
          <w:rPr>
            <w:webHidden/>
          </w:rPr>
          <w:tab/>
        </w:r>
        <w:r w:rsidR="00B40469" w:rsidRPr="007911E8">
          <w:rPr>
            <w:webHidden/>
          </w:rPr>
          <w:fldChar w:fldCharType="begin"/>
        </w:r>
        <w:r w:rsidR="00B40469" w:rsidRPr="007911E8">
          <w:rPr>
            <w:webHidden/>
          </w:rPr>
          <w:instrText xml:space="preserve"> PAGEREF _Toc13036694 \h </w:instrText>
        </w:r>
        <w:r w:rsidR="00B40469" w:rsidRPr="007911E8">
          <w:rPr>
            <w:webHidden/>
          </w:rPr>
        </w:r>
        <w:r w:rsidR="00B40469" w:rsidRPr="007911E8">
          <w:rPr>
            <w:webHidden/>
          </w:rPr>
          <w:fldChar w:fldCharType="separate"/>
        </w:r>
        <w:r w:rsidR="007911E8">
          <w:rPr>
            <w:webHidden/>
          </w:rPr>
          <w:t>194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95" w:history="1">
        <w:r w:rsidR="00B40469" w:rsidRPr="007911E8">
          <w:rPr>
            <w:rStyle w:val="aa"/>
          </w:rPr>
          <w:t>2.7.1. Транспортно-планировочный каркас территории</w:t>
        </w:r>
        <w:r w:rsidR="00B40469" w:rsidRPr="007911E8">
          <w:rPr>
            <w:webHidden/>
          </w:rPr>
          <w:tab/>
        </w:r>
        <w:r w:rsidR="00B40469" w:rsidRPr="007911E8">
          <w:rPr>
            <w:webHidden/>
          </w:rPr>
          <w:fldChar w:fldCharType="begin"/>
        </w:r>
        <w:r w:rsidR="00B40469" w:rsidRPr="007911E8">
          <w:rPr>
            <w:webHidden/>
          </w:rPr>
          <w:instrText xml:space="preserve"> PAGEREF _Toc13036695 \h </w:instrText>
        </w:r>
        <w:r w:rsidR="00B40469" w:rsidRPr="007911E8">
          <w:rPr>
            <w:webHidden/>
          </w:rPr>
        </w:r>
        <w:r w:rsidR="00B40469" w:rsidRPr="007911E8">
          <w:rPr>
            <w:webHidden/>
          </w:rPr>
          <w:fldChar w:fldCharType="separate"/>
        </w:r>
        <w:r w:rsidR="007911E8">
          <w:rPr>
            <w:webHidden/>
          </w:rPr>
          <w:t>194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96" w:history="1">
        <w:r w:rsidR="00B40469" w:rsidRPr="007911E8">
          <w:rPr>
            <w:rStyle w:val="aa"/>
          </w:rPr>
          <w:t>2.7.2. Железнодорожный транспорт</w:t>
        </w:r>
        <w:r w:rsidR="00B40469" w:rsidRPr="007911E8">
          <w:rPr>
            <w:webHidden/>
          </w:rPr>
          <w:tab/>
        </w:r>
        <w:r w:rsidR="00B40469" w:rsidRPr="007911E8">
          <w:rPr>
            <w:webHidden/>
          </w:rPr>
          <w:fldChar w:fldCharType="begin"/>
        </w:r>
        <w:r w:rsidR="00B40469" w:rsidRPr="007911E8">
          <w:rPr>
            <w:webHidden/>
          </w:rPr>
          <w:instrText xml:space="preserve"> PAGEREF _Toc13036696 \h </w:instrText>
        </w:r>
        <w:r w:rsidR="00B40469" w:rsidRPr="007911E8">
          <w:rPr>
            <w:webHidden/>
          </w:rPr>
        </w:r>
        <w:r w:rsidR="00B40469" w:rsidRPr="007911E8">
          <w:rPr>
            <w:webHidden/>
          </w:rPr>
          <w:fldChar w:fldCharType="separate"/>
        </w:r>
        <w:r w:rsidR="007911E8">
          <w:rPr>
            <w:webHidden/>
          </w:rPr>
          <w:t>194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97" w:history="1">
        <w:r w:rsidR="00B40469" w:rsidRPr="007911E8">
          <w:rPr>
            <w:rStyle w:val="aa"/>
          </w:rPr>
          <w:t>2.7.3. Морской транспорт</w:t>
        </w:r>
        <w:r w:rsidR="00B40469" w:rsidRPr="007911E8">
          <w:rPr>
            <w:webHidden/>
          </w:rPr>
          <w:tab/>
        </w:r>
        <w:r w:rsidR="00B40469" w:rsidRPr="007911E8">
          <w:rPr>
            <w:webHidden/>
          </w:rPr>
          <w:fldChar w:fldCharType="begin"/>
        </w:r>
        <w:r w:rsidR="00B40469" w:rsidRPr="007911E8">
          <w:rPr>
            <w:webHidden/>
          </w:rPr>
          <w:instrText xml:space="preserve"> PAGEREF _Toc13036697 \h </w:instrText>
        </w:r>
        <w:r w:rsidR="00B40469" w:rsidRPr="007911E8">
          <w:rPr>
            <w:webHidden/>
          </w:rPr>
        </w:r>
        <w:r w:rsidR="00B40469" w:rsidRPr="007911E8">
          <w:rPr>
            <w:webHidden/>
          </w:rPr>
          <w:fldChar w:fldCharType="separate"/>
        </w:r>
        <w:r w:rsidR="007911E8">
          <w:rPr>
            <w:webHidden/>
          </w:rPr>
          <w:t>198</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98" w:history="1">
        <w:r w:rsidR="00B40469" w:rsidRPr="007911E8">
          <w:rPr>
            <w:rStyle w:val="aa"/>
          </w:rPr>
          <w:t>2.7.4. Воздушный транспорт</w:t>
        </w:r>
        <w:r w:rsidR="00B40469" w:rsidRPr="007911E8">
          <w:rPr>
            <w:webHidden/>
          </w:rPr>
          <w:tab/>
        </w:r>
        <w:r w:rsidR="00B40469" w:rsidRPr="007911E8">
          <w:rPr>
            <w:webHidden/>
          </w:rPr>
          <w:fldChar w:fldCharType="begin"/>
        </w:r>
        <w:r w:rsidR="00B40469" w:rsidRPr="007911E8">
          <w:rPr>
            <w:webHidden/>
          </w:rPr>
          <w:instrText xml:space="preserve"> PAGEREF _Toc13036698 \h </w:instrText>
        </w:r>
        <w:r w:rsidR="00B40469" w:rsidRPr="007911E8">
          <w:rPr>
            <w:webHidden/>
          </w:rPr>
        </w:r>
        <w:r w:rsidR="00B40469" w:rsidRPr="007911E8">
          <w:rPr>
            <w:webHidden/>
          </w:rPr>
          <w:fldChar w:fldCharType="separate"/>
        </w:r>
        <w:r w:rsidR="007911E8">
          <w:rPr>
            <w:webHidden/>
          </w:rPr>
          <w:t>201</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699" w:history="1">
        <w:r w:rsidR="00B40469" w:rsidRPr="007911E8">
          <w:rPr>
            <w:rStyle w:val="aa"/>
          </w:rPr>
          <w:t>2.7.5. Автомобильный транспорт</w:t>
        </w:r>
        <w:r w:rsidR="00B40469" w:rsidRPr="007911E8">
          <w:rPr>
            <w:webHidden/>
          </w:rPr>
          <w:tab/>
        </w:r>
        <w:r w:rsidR="00B40469" w:rsidRPr="007911E8">
          <w:rPr>
            <w:webHidden/>
          </w:rPr>
          <w:fldChar w:fldCharType="begin"/>
        </w:r>
        <w:r w:rsidR="00B40469" w:rsidRPr="007911E8">
          <w:rPr>
            <w:webHidden/>
          </w:rPr>
          <w:instrText xml:space="preserve"> PAGEREF _Toc13036699 \h </w:instrText>
        </w:r>
        <w:r w:rsidR="00B40469" w:rsidRPr="007911E8">
          <w:rPr>
            <w:webHidden/>
          </w:rPr>
        </w:r>
        <w:r w:rsidR="00B40469" w:rsidRPr="007911E8">
          <w:rPr>
            <w:webHidden/>
          </w:rPr>
          <w:fldChar w:fldCharType="separate"/>
        </w:r>
        <w:r w:rsidR="007911E8">
          <w:rPr>
            <w:webHidden/>
          </w:rPr>
          <w:t>201</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00" w:history="1">
        <w:r w:rsidR="00B40469" w:rsidRPr="007911E8">
          <w:rPr>
            <w:rStyle w:val="aa"/>
          </w:rPr>
          <w:t>2.7.6</w:t>
        </w:r>
        <w:r w:rsidR="007911E8">
          <w:rPr>
            <w:rStyle w:val="aa"/>
            <w:lang w:val="en-US"/>
          </w:rPr>
          <w:t>.</w:t>
        </w:r>
        <w:r w:rsidR="00B40469" w:rsidRPr="007911E8">
          <w:rPr>
            <w:rStyle w:val="aa"/>
          </w:rPr>
          <w:t xml:space="preserve"> Общественный пассажирский транспорт</w:t>
        </w:r>
        <w:r w:rsidR="00B40469" w:rsidRPr="007911E8">
          <w:rPr>
            <w:webHidden/>
          </w:rPr>
          <w:tab/>
        </w:r>
        <w:r w:rsidR="00B40469" w:rsidRPr="007911E8">
          <w:rPr>
            <w:webHidden/>
          </w:rPr>
          <w:fldChar w:fldCharType="begin"/>
        </w:r>
        <w:r w:rsidR="00B40469" w:rsidRPr="007911E8">
          <w:rPr>
            <w:webHidden/>
          </w:rPr>
          <w:instrText xml:space="preserve"> PAGEREF _Toc13036700 \h </w:instrText>
        </w:r>
        <w:r w:rsidR="00B40469" w:rsidRPr="007911E8">
          <w:rPr>
            <w:webHidden/>
          </w:rPr>
        </w:r>
        <w:r w:rsidR="00B40469" w:rsidRPr="007911E8">
          <w:rPr>
            <w:webHidden/>
          </w:rPr>
          <w:fldChar w:fldCharType="separate"/>
        </w:r>
        <w:r w:rsidR="007911E8">
          <w:rPr>
            <w:webHidden/>
          </w:rPr>
          <w:t>207</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01" w:history="1">
        <w:r w:rsidR="00B40469" w:rsidRPr="007911E8">
          <w:rPr>
            <w:rStyle w:val="aa"/>
          </w:rPr>
          <w:t>2.7.7</w:t>
        </w:r>
        <w:r w:rsidR="007911E8">
          <w:rPr>
            <w:rStyle w:val="aa"/>
            <w:lang w:val="en-US"/>
          </w:rPr>
          <w:t>.</w:t>
        </w:r>
        <w:r w:rsidR="00B40469" w:rsidRPr="007911E8">
          <w:rPr>
            <w:rStyle w:val="aa"/>
          </w:rPr>
          <w:t xml:space="preserve"> Улично-дорожная сеть населенных пунктов</w:t>
        </w:r>
        <w:r w:rsidR="00B40469" w:rsidRPr="007911E8">
          <w:rPr>
            <w:webHidden/>
          </w:rPr>
          <w:tab/>
        </w:r>
        <w:r w:rsidR="00B40469" w:rsidRPr="007911E8">
          <w:rPr>
            <w:webHidden/>
          </w:rPr>
          <w:fldChar w:fldCharType="begin"/>
        </w:r>
        <w:r w:rsidR="00B40469" w:rsidRPr="007911E8">
          <w:rPr>
            <w:webHidden/>
          </w:rPr>
          <w:instrText xml:space="preserve"> PAGEREF _Toc13036701 \h </w:instrText>
        </w:r>
        <w:r w:rsidR="00B40469" w:rsidRPr="007911E8">
          <w:rPr>
            <w:webHidden/>
          </w:rPr>
        </w:r>
        <w:r w:rsidR="00B40469" w:rsidRPr="007911E8">
          <w:rPr>
            <w:webHidden/>
          </w:rPr>
          <w:fldChar w:fldCharType="separate"/>
        </w:r>
        <w:r w:rsidR="007911E8">
          <w:rPr>
            <w:webHidden/>
          </w:rPr>
          <w:t>208</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02" w:history="1">
        <w:r w:rsidR="00B40469" w:rsidRPr="007911E8">
          <w:rPr>
            <w:rStyle w:val="aa"/>
          </w:rPr>
          <w:t>2.7.8</w:t>
        </w:r>
        <w:r w:rsidR="007911E8">
          <w:rPr>
            <w:rStyle w:val="aa"/>
            <w:lang w:val="en-US"/>
          </w:rPr>
          <w:t>.</w:t>
        </w:r>
        <w:r w:rsidR="00B40469" w:rsidRPr="007911E8">
          <w:rPr>
            <w:rStyle w:val="aa"/>
          </w:rPr>
          <w:t xml:space="preserve"> Трубопроводный транспорт</w:t>
        </w:r>
        <w:r w:rsidR="00B40469" w:rsidRPr="007911E8">
          <w:rPr>
            <w:webHidden/>
          </w:rPr>
          <w:tab/>
        </w:r>
        <w:r w:rsidR="00B40469" w:rsidRPr="007911E8">
          <w:rPr>
            <w:webHidden/>
          </w:rPr>
          <w:fldChar w:fldCharType="begin"/>
        </w:r>
        <w:r w:rsidR="00B40469" w:rsidRPr="007911E8">
          <w:rPr>
            <w:webHidden/>
          </w:rPr>
          <w:instrText xml:space="preserve"> PAGEREF _Toc13036702 \h </w:instrText>
        </w:r>
        <w:r w:rsidR="00B40469" w:rsidRPr="007911E8">
          <w:rPr>
            <w:webHidden/>
          </w:rPr>
        </w:r>
        <w:r w:rsidR="00B40469" w:rsidRPr="007911E8">
          <w:rPr>
            <w:webHidden/>
          </w:rPr>
          <w:fldChar w:fldCharType="separate"/>
        </w:r>
        <w:r w:rsidR="007911E8">
          <w:rPr>
            <w:webHidden/>
          </w:rPr>
          <w:t>213</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03" w:history="1">
        <w:r w:rsidR="00B40469" w:rsidRPr="007911E8">
          <w:rPr>
            <w:rStyle w:val="aa"/>
          </w:rPr>
          <w:t>2.8. Анализ состояния инженерной инфраструктуры</w:t>
        </w:r>
        <w:r w:rsidR="00B40469" w:rsidRPr="007911E8">
          <w:rPr>
            <w:webHidden/>
          </w:rPr>
          <w:tab/>
        </w:r>
        <w:r w:rsidR="00B40469" w:rsidRPr="007911E8">
          <w:rPr>
            <w:webHidden/>
          </w:rPr>
          <w:fldChar w:fldCharType="begin"/>
        </w:r>
        <w:r w:rsidR="00B40469" w:rsidRPr="007911E8">
          <w:rPr>
            <w:webHidden/>
          </w:rPr>
          <w:instrText xml:space="preserve"> PAGEREF _Toc13036703 \h </w:instrText>
        </w:r>
        <w:r w:rsidR="00B40469" w:rsidRPr="007911E8">
          <w:rPr>
            <w:webHidden/>
          </w:rPr>
        </w:r>
        <w:r w:rsidR="00B40469" w:rsidRPr="007911E8">
          <w:rPr>
            <w:webHidden/>
          </w:rPr>
          <w:fldChar w:fldCharType="separate"/>
        </w:r>
        <w:r w:rsidR="007911E8">
          <w:rPr>
            <w:webHidden/>
          </w:rPr>
          <w:t>213</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04" w:history="1">
        <w:r w:rsidR="00B40469" w:rsidRPr="007911E8">
          <w:rPr>
            <w:rStyle w:val="aa"/>
          </w:rPr>
          <w:t>2.8.1. Водоснабжение и водоотведение</w:t>
        </w:r>
        <w:r w:rsidR="00B40469" w:rsidRPr="007911E8">
          <w:rPr>
            <w:webHidden/>
          </w:rPr>
          <w:tab/>
        </w:r>
        <w:r w:rsidR="00B40469" w:rsidRPr="007911E8">
          <w:rPr>
            <w:webHidden/>
          </w:rPr>
          <w:fldChar w:fldCharType="begin"/>
        </w:r>
        <w:r w:rsidR="00B40469" w:rsidRPr="007911E8">
          <w:rPr>
            <w:webHidden/>
          </w:rPr>
          <w:instrText xml:space="preserve"> PAGEREF _Toc13036704 \h </w:instrText>
        </w:r>
        <w:r w:rsidR="00B40469" w:rsidRPr="007911E8">
          <w:rPr>
            <w:webHidden/>
          </w:rPr>
        </w:r>
        <w:r w:rsidR="00B40469" w:rsidRPr="007911E8">
          <w:rPr>
            <w:webHidden/>
          </w:rPr>
          <w:fldChar w:fldCharType="separate"/>
        </w:r>
        <w:r w:rsidR="007911E8">
          <w:rPr>
            <w:webHidden/>
          </w:rPr>
          <w:t>213</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05" w:history="1">
        <w:r w:rsidR="00B40469" w:rsidRPr="007911E8">
          <w:rPr>
            <w:rStyle w:val="aa"/>
          </w:rPr>
          <w:t>2.8.2. Электроснабжение</w:t>
        </w:r>
        <w:r w:rsidR="00B40469" w:rsidRPr="007911E8">
          <w:rPr>
            <w:webHidden/>
          </w:rPr>
          <w:tab/>
        </w:r>
        <w:r w:rsidR="00B40469" w:rsidRPr="007911E8">
          <w:rPr>
            <w:webHidden/>
          </w:rPr>
          <w:fldChar w:fldCharType="begin"/>
        </w:r>
        <w:r w:rsidR="00B40469" w:rsidRPr="007911E8">
          <w:rPr>
            <w:webHidden/>
          </w:rPr>
          <w:instrText xml:space="preserve"> PAGEREF _Toc13036705 \h </w:instrText>
        </w:r>
        <w:r w:rsidR="00B40469" w:rsidRPr="007911E8">
          <w:rPr>
            <w:webHidden/>
          </w:rPr>
        </w:r>
        <w:r w:rsidR="00B40469" w:rsidRPr="007911E8">
          <w:rPr>
            <w:webHidden/>
          </w:rPr>
          <w:fldChar w:fldCharType="separate"/>
        </w:r>
        <w:r w:rsidR="007911E8">
          <w:rPr>
            <w:webHidden/>
          </w:rPr>
          <w:t>217</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06" w:history="1">
        <w:r w:rsidR="00B40469" w:rsidRPr="007911E8">
          <w:rPr>
            <w:rStyle w:val="aa"/>
          </w:rPr>
          <w:t>2.8.3. Теплоснабжение</w:t>
        </w:r>
        <w:r w:rsidR="00B40469" w:rsidRPr="007911E8">
          <w:rPr>
            <w:webHidden/>
          </w:rPr>
          <w:tab/>
        </w:r>
        <w:r w:rsidR="00B40469" w:rsidRPr="007911E8">
          <w:rPr>
            <w:webHidden/>
          </w:rPr>
          <w:fldChar w:fldCharType="begin"/>
        </w:r>
        <w:r w:rsidR="00B40469" w:rsidRPr="007911E8">
          <w:rPr>
            <w:webHidden/>
          </w:rPr>
          <w:instrText xml:space="preserve"> PAGEREF _Toc13036706 \h </w:instrText>
        </w:r>
        <w:r w:rsidR="00B40469" w:rsidRPr="007911E8">
          <w:rPr>
            <w:webHidden/>
          </w:rPr>
        </w:r>
        <w:r w:rsidR="00B40469" w:rsidRPr="007911E8">
          <w:rPr>
            <w:webHidden/>
          </w:rPr>
          <w:fldChar w:fldCharType="separate"/>
        </w:r>
        <w:r w:rsidR="007911E8">
          <w:rPr>
            <w:webHidden/>
          </w:rPr>
          <w:t>229</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07" w:history="1">
        <w:r w:rsidR="00B40469" w:rsidRPr="007911E8">
          <w:rPr>
            <w:rStyle w:val="aa"/>
          </w:rPr>
          <w:t>2.8.4. Газоснабжение</w:t>
        </w:r>
        <w:r w:rsidR="00B40469" w:rsidRPr="007911E8">
          <w:rPr>
            <w:webHidden/>
          </w:rPr>
          <w:tab/>
        </w:r>
        <w:r w:rsidR="00B40469" w:rsidRPr="007911E8">
          <w:rPr>
            <w:webHidden/>
          </w:rPr>
          <w:fldChar w:fldCharType="begin"/>
        </w:r>
        <w:r w:rsidR="00B40469" w:rsidRPr="007911E8">
          <w:rPr>
            <w:webHidden/>
          </w:rPr>
          <w:instrText xml:space="preserve"> PAGEREF _Toc13036707 \h </w:instrText>
        </w:r>
        <w:r w:rsidR="00B40469" w:rsidRPr="007911E8">
          <w:rPr>
            <w:webHidden/>
          </w:rPr>
        </w:r>
        <w:r w:rsidR="00B40469" w:rsidRPr="007911E8">
          <w:rPr>
            <w:webHidden/>
          </w:rPr>
          <w:fldChar w:fldCharType="separate"/>
        </w:r>
        <w:r w:rsidR="007911E8">
          <w:rPr>
            <w:webHidden/>
          </w:rPr>
          <w:t>230</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08" w:history="1">
        <w:r w:rsidR="00B40469" w:rsidRPr="007911E8">
          <w:rPr>
            <w:rStyle w:val="aa"/>
          </w:rPr>
          <w:t>2.8.5. Связь и телекоммуникация</w:t>
        </w:r>
        <w:r w:rsidR="00B40469" w:rsidRPr="007911E8">
          <w:rPr>
            <w:webHidden/>
          </w:rPr>
          <w:tab/>
        </w:r>
        <w:r w:rsidR="00B40469" w:rsidRPr="007911E8">
          <w:rPr>
            <w:webHidden/>
          </w:rPr>
          <w:fldChar w:fldCharType="begin"/>
        </w:r>
        <w:r w:rsidR="00B40469" w:rsidRPr="007911E8">
          <w:rPr>
            <w:webHidden/>
          </w:rPr>
          <w:instrText xml:space="preserve"> PAGEREF _Toc13036708 \h </w:instrText>
        </w:r>
        <w:r w:rsidR="00B40469" w:rsidRPr="007911E8">
          <w:rPr>
            <w:webHidden/>
          </w:rPr>
        </w:r>
        <w:r w:rsidR="00B40469" w:rsidRPr="007911E8">
          <w:rPr>
            <w:webHidden/>
          </w:rPr>
          <w:fldChar w:fldCharType="separate"/>
        </w:r>
        <w:r w:rsidR="007911E8">
          <w:rPr>
            <w:webHidden/>
          </w:rPr>
          <w:t>231</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09" w:history="1">
        <w:r w:rsidR="00B40469" w:rsidRPr="007911E8">
          <w:rPr>
            <w:rStyle w:val="aa"/>
          </w:rPr>
          <w:t>2.9. Инженерная подготовка территории</w:t>
        </w:r>
        <w:r w:rsidR="00B40469" w:rsidRPr="007911E8">
          <w:rPr>
            <w:webHidden/>
          </w:rPr>
          <w:tab/>
        </w:r>
        <w:r w:rsidR="00B40469" w:rsidRPr="007911E8">
          <w:rPr>
            <w:webHidden/>
          </w:rPr>
          <w:fldChar w:fldCharType="begin"/>
        </w:r>
        <w:r w:rsidR="00B40469" w:rsidRPr="007911E8">
          <w:rPr>
            <w:webHidden/>
          </w:rPr>
          <w:instrText xml:space="preserve"> PAGEREF _Toc13036709 \h </w:instrText>
        </w:r>
        <w:r w:rsidR="00B40469" w:rsidRPr="007911E8">
          <w:rPr>
            <w:webHidden/>
          </w:rPr>
        </w:r>
        <w:r w:rsidR="00B40469" w:rsidRPr="007911E8">
          <w:rPr>
            <w:webHidden/>
          </w:rPr>
          <w:fldChar w:fldCharType="separate"/>
        </w:r>
        <w:r w:rsidR="007911E8">
          <w:rPr>
            <w:webHidden/>
          </w:rPr>
          <w:t>232</w:t>
        </w:r>
        <w:r w:rsidR="00B40469" w:rsidRPr="007911E8">
          <w:rPr>
            <w:webHidden/>
          </w:rPr>
          <w:fldChar w:fldCharType="end"/>
        </w:r>
      </w:hyperlink>
    </w:p>
    <w:p w:rsidR="00B40469" w:rsidRPr="007911E8" w:rsidRDefault="00382034">
      <w:pPr>
        <w:pStyle w:val="1f3"/>
        <w:rPr>
          <w:rFonts w:ascii="Calibri" w:hAnsi="Calibri" w:cs="Times New Roman"/>
          <w:b w:val="0"/>
          <w:smallCaps w:val="0"/>
          <w:sz w:val="22"/>
          <w:szCs w:val="22"/>
        </w:rPr>
      </w:pPr>
      <w:hyperlink w:anchor="_Toc13036710" w:history="1">
        <w:r w:rsidR="00B40469" w:rsidRPr="007911E8">
          <w:rPr>
            <w:rStyle w:val="aa"/>
          </w:rPr>
          <w:t>3.</w:t>
        </w:r>
        <w:r w:rsidR="00B40469" w:rsidRPr="007911E8">
          <w:rPr>
            <w:rFonts w:ascii="Calibri" w:hAnsi="Calibri" w:cs="Times New Roman"/>
            <w:b w:val="0"/>
            <w:smallCaps w:val="0"/>
            <w:sz w:val="22"/>
            <w:szCs w:val="22"/>
          </w:rPr>
          <w:tab/>
        </w:r>
        <w:r w:rsidR="00B40469" w:rsidRPr="007911E8">
          <w:rPr>
            <w:rStyle w:val="aa"/>
          </w:rPr>
          <w:t>Основные направления градостроительного развития территории</w:t>
        </w:r>
        <w:r w:rsidR="00B40469" w:rsidRPr="007911E8">
          <w:rPr>
            <w:webHidden/>
          </w:rPr>
          <w:tab/>
        </w:r>
        <w:r w:rsidR="00B40469" w:rsidRPr="007911E8">
          <w:rPr>
            <w:webHidden/>
          </w:rPr>
          <w:fldChar w:fldCharType="begin"/>
        </w:r>
        <w:r w:rsidR="00B40469" w:rsidRPr="007911E8">
          <w:rPr>
            <w:webHidden/>
          </w:rPr>
          <w:instrText xml:space="preserve"> PAGEREF _Toc13036710 \h </w:instrText>
        </w:r>
        <w:r w:rsidR="00B40469" w:rsidRPr="007911E8">
          <w:rPr>
            <w:webHidden/>
          </w:rPr>
        </w:r>
        <w:r w:rsidR="00B40469" w:rsidRPr="007911E8">
          <w:rPr>
            <w:webHidden/>
          </w:rPr>
          <w:fldChar w:fldCharType="separate"/>
        </w:r>
        <w:r w:rsidR="007911E8">
          <w:rPr>
            <w:webHidden/>
          </w:rPr>
          <w:t>234</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11" w:history="1">
        <w:r w:rsidR="00B40469" w:rsidRPr="007911E8">
          <w:rPr>
            <w:rStyle w:val="aa"/>
          </w:rPr>
          <w:t>3.1 Сведения о видах, назначении и наименованиях, планируемых для размещения на территории Приморского городского поселения Выборгского муниципального района объектов федерального и регионального значения, утвержденные документами территориального планирования Российской Федерации, документами территориального планирования Ленинградской области</w:t>
        </w:r>
        <w:r w:rsidR="00B40469" w:rsidRPr="007911E8">
          <w:rPr>
            <w:webHidden/>
          </w:rPr>
          <w:tab/>
        </w:r>
        <w:r w:rsidR="00B40469" w:rsidRPr="007911E8">
          <w:rPr>
            <w:webHidden/>
          </w:rPr>
          <w:fldChar w:fldCharType="begin"/>
        </w:r>
        <w:r w:rsidR="00B40469" w:rsidRPr="007911E8">
          <w:rPr>
            <w:webHidden/>
          </w:rPr>
          <w:instrText xml:space="preserve"> PAGEREF _Toc13036711 \h </w:instrText>
        </w:r>
        <w:r w:rsidR="00B40469" w:rsidRPr="007911E8">
          <w:rPr>
            <w:webHidden/>
          </w:rPr>
        </w:r>
        <w:r w:rsidR="00B40469" w:rsidRPr="007911E8">
          <w:rPr>
            <w:webHidden/>
          </w:rPr>
          <w:fldChar w:fldCharType="separate"/>
        </w:r>
        <w:r w:rsidR="007911E8">
          <w:rPr>
            <w:webHidden/>
          </w:rPr>
          <w:t>234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12" w:history="1">
        <w:r w:rsidR="00B40469" w:rsidRPr="007911E8">
          <w:rPr>
            <w:rStyle w:val="aa"/>
          </w:rPr>
          <w:t>3.1.1</w:t>
        </w:r>
        <w:r w:rsidR="007911E8">
          <w:rPr>
            <w:rStyle w:val="aa"/>
            <w:lang w:val="en-US"/>
          </w:rPr>
          <w:t>.</w:t>
        </w:r>
        <w:r w:rsidR="00B40469" w:rsidRPr="007911E8">
          <w:rPr>
            <w:rStyle w:val="aa"/>
          </w:rPr>
          <w:t xml:space="preserve"> Сведения о планируемых объектах федерального значения</w:t>
        </w:r>
        <w:r w:rsidR="00B40469" w:rsidRPr="007911E8">
          <w:rPr>
            <w:webHidden/>
          </w:rPr>
          <w:tab/>
        </w:r>
        <w:r w:rsidR="00B40469" w:rsidRPr="007911E8">
          <w:rPr>
            <w:webHidden/>
          </w:rPr>
          <w:fldChar w:fldCharType="begin"/>
        </w:r>
        <w:r w:rsidR="00B40469" w:rsidRPr="007911E8">
          <w:rPr>
            <w:webHidden/>
          </w:rPr>
          <w:instrText xml:space="preserve"> PAGEREF _Toc13036712 \h </w:instrText>
        </w:r>
        <w:r w:rsidR="00B40469" w:rsidRPr="007911E8">
          <w:rPr>
            <w:webHidden/>
          </w:rPr>
        </w:r>
        <w:r w:rsidR="00B40469" w:rsidRPr="007911E8">
          <w:rPr>
            <w:webHidden/>
          </w:rPr>
          <w:fldChar w:fldCharType="separate"/>
        </w:r>
        <w:r w:rsidR="007911E8">
          <w:rPr>
            <w:webHidden/>
          </w:rPr>
          <w:t>234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13" w:history="1">
        <w:r w:rsidR="00B40469" w:rsidRPr="007911E8">
          <w:rPr>
            <w:rStyle w:val="aa"/>
          </w:rPr>
          <w:t>3.1.2</w:t>
        </w:r>
        <w:r w:rsidR="007911E8">
          <w:rPr>
            <w:rStyle w:val="aa"/>
            <w:lang w:val="en-US"/>
          </w:rPr>
          <w:t>.</w:t>
        </w:r>
        <w:r w:rsidR="00B40469" w:rsidRPr="007911E8">
          <w:rPr>
            <w:rStyle w:val="aa"/>
          </w:rPr>
          <w:t xml:space="preserve"> Сведения о планируемых объектах регионального значения</w:t>
        </w:r>
        <w:r w:rsidR="00B40469" w:rsidRPr="007911E8">
          <w:rPr>
            <w:webHidden/>
          </w:rPr>
          <w:tab/>
        </w:r>
        <w:r w:rsidR="00B40469" w:rsidRPr="007911E8">
          <w:rPr>
            <w:webHidden/>
          </w:rPr>
          <w:fldChar w:fldCharType="begin"/>
        </w:r>
        <w:r w:rsidR="00B40469" w:rsidRPr="007911E8">
          <w:rPr>
            <w:webHidden/>
          </w:rPr>
          <w:instrText xml:space="preserve"> PAGEREF _Toc13036713 \h </w:instrText>
        </w:r>
        <w:r w:rsidR="00B40469" w:rsidRPr="007911E8">
          <w:rPr>
            <w:webHidden/>
          </w:rPr>
        </w:r>
        <w:r w:rsidR="00B40469" w:rsidRPr="007911E8">
          <w:rPr>
            <w:webHidden/>
          </w:rPr>
          <w:fldChar w:fldCharType="separate"/>
        </w:r>
        <w:r w:rsidR="007911E8">
          <w:rPr>
            <w:webHidden/>
          </w:rPr>
          <w:t>238</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14" w:history="1">
        <w:r w:rsidR="00B40469" w:rsidRPr="007911E8">
          <w:rPr>
            <w:rStyle w:val="aa"/>
          </w:rPr>
          <w:t>3.1.3</w:t>
        </w:r>
        <w:r w:rsidR="007911E8">
          <w:rPr>
            <w:rStyle w:val="aa"/>
            <w:lang w:val="en-US"/>
          </w:rPr>
          <w:t>.</w:t>
        </w:r>
        <w:r w:rsidR="00B40469" w:rsidRPr="007911E8">
          <w:rPr>
            <w:rStyle w:val="aa"/>
          </w:rPr>
          <w:t xml:space="preserve"> Сведения о планируемых объектах местного значения муниципального района</w:t>
        </w:r>
        <w:r w:rsidR="00B40469" w:rsidRPr="007911E8">
          <w:rPr>
            <w:webHidden/>
          </w:rPr>
          <w:tab/>
        </w:r>
        <w:r w:rsidR="00B40469" w:rsidRPr="007911E8">
          <w:rPr>
            <w:webHidden/>
          </w:rPr>
          <w:fldChar w:fldCharType="begin"/>
        </w:r>
        <w:r w:rsidR="00B40469" w:rsidRPr="007911E8">
          <w:rPr>
            <w:webHidden/>
          </w:rPr>
          <w:instrText xml:space="preserve"> PAGEREF _Toc13036714 \h </w:instrText>
        </w:r>
        <w:r w:rsidR="00B40469" w:rsidRPr="007911E8">
          <w:rPr>
            <w:webHidden/>
          </w:rPr>
        </w:r>
        <w:r w:rsidR="00B40469" w:rsidRPr="007911E8">
          <w:rPr>
            <w:webHidden/>
          </w:rPr>
          <w:fldChar w:fldCharType="separate"/>
        </w:r>
        <w:r w:rsidR="007911E8">
          <w:rPr>
            <w:webHidden/>
          </w:rPr>
          <w:t>247</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15" w:history="1">
        <w:r w:rsidR="00B40469" w:rsidRPr="007911E8">
          <w:rPr>
            <w:rStyle w:val="aa"/>
          </w:rPr>
          <w:t>3.1.4</w:t>
        </w:r>
        <w:r w:rsidR="007911E8">
          <w:rPr>
            <w:rStyle w:val="aa"/>
            <w:lang w:val="en-US"/>
          </w:rPr>
          <w:t>.</w:t>
        </w:r>
        <w:r w:rsidR="00B40469" w:rsidRPr="007911E8">
          <w:rPr>
            <w:rStyle w:val="aa"/>
          </w:rPr>
          <w:t xml:space="preserve"> Обоснование планируемого размещения объектов местного значения </w:t>
        </w:r>
        <w:r w:rsidR="00B40469" w:rsidRPr="007911E8">
          <w:rPr>
            <w:rStyle w:val="aa"/>
          </w:rPr>
          <w:lastRenderedPageBreak/>
          <w:t>городского поселения</w:t>
        </w:r>
        <w:r w:rsidR="00B40469" w:rsidRPr="007911E8">
          <w:rPr>
            <w:webHidden/>
          </w:rPr>
          <w:tab/>
        </w:r>
        <w:r w:rsidR="00B40469" w:rsidRPr="007911E8">
          <w:rPr>
            <w:webHidden/>
          </w:rPr>
          <w:fldChar w:fldCharType="begin"/>
        </w:r>
        <w:r w:rsidR="00B40469" w:rsidRPr="007911E8">
          <w:rPr>
            <w:webHidden/>
          </w:rPr>
          <w:instrText xml:space="preserve"> PAGEREF _Toc13036715 \h </w:instrText>
        </w:r>
        <w:r w:rsidR="00B40469" w:rsidRPr="007911E8">
          <w:rPr>
            <w:webHidden/>
          </w:rPr>
        </w:r>
        <w:r w:rsidR="00B40469" w:rsidRPr="007911E8">
          <w:rPr>
            <w:webHidden/>
          </w:rPr>
          <w:fldChar w:fldCharType="separate"/>
        </w:r>
        <w:r w:rsidR="007911E8">
          <w:rPr>
            <w:webHidden/>
          </w:rPr>
          <w:t>248</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16" w:history="1">
        <w:r w:rsidR="00B40469" w:rsidRPr="007911E8">
          <w:rPr>
            <w:rStyle w:val="aa"/>
          </w:rPr>
          <w:t>3.2. Основные направления развития экономики</w:t>
        </w:r>
        <w:r w:rsidR="00B40469" w:rsidRPr="007911E8">
          <w:rPr>
            <w:webHidden/>
          </w:rPr>
          <w:tab/>
        </w:r>
        <w:r w:rsidR="00B40469" w:rsidRPr="007911E8">
          <w:rPr>
            <w:webHidden/>
          </w:rPr>
          <w:fldChar w:fldCharType="begin"/>
        </w:r>
        <w:r w:rsidR="00B40469" w:rsidRPr="007911E8">
          <w:rPr>
            <w:webHidden/>
          </w:rPr>
          <w:instrText xml:space="preserve"> PAGEREF _Toc13036716 \h </w:instrText>
        </w:r>
        <w:r w:rsidR="00B40469" w:rsidRPr="007911E8">
          <w:rPr>
            <w:webHidden/>
          </w:rPr>
        </w:r>
        <w:r w:rsidR="00B40469" w:rsidRPr="007911E8">
          <w:rPr>
            <w:webHidden/>
          </w:rPr>
          <w:fldChar w:fldCharType="separate"/>
        </w:r>
        <w:r w:rsidR="007911E8">
          <w:rPr>
            <w:webHidden/>
          </w:rPr>
          <w:t>249</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17" w:history="1">
        <w:r w:rsidR="00B40469" w:rsidRPr="007911E8">
          <w:rPr>
            <w:rStyle w:val="aa"/>
          </w:rPr>
          <w:t>3.2.1</w:t>
        </w:r>
        <w:r w:rsidR="007911E8">
          <w:rPr>
            <w:rStyle w:val="aa"/>
            <w:lang w:val="en-US"/>
          </w:rPr>
          <w:t>.</w:t>
        </w:r>
        <w:r w:rsidR="00B40469" w:rsidRPr="007911E8">
          <w:rPr>
            <w:rStyle w:val="aa"/>
          </w:rPr>
          <w:t xml:space="preserve"> Транспорт, развитие транспортной инфраструктуры</w:t>
        </w:r>
        <w:r w:rsidR="00B40469" w:rsidRPr="007911E8">
          <w:rPr>
            <w:webHidden/>
          </w:rPr>
          <w:tab/>
        </w:r>
        <w:r w:rsidR="00B40469" w:rsidRPr="007911E8">
          <w:rPr>
            <w:webHidden/>
          </w:rPr>
          <w:fldChar w:fldCharType="begin"/>
        </w:r>
        <w:r w:rsidR="00B40469" w:rsidRPr="007911E8">
          <w:rPr>
            <w:webHidden/>
          </w:rPr>
          <w:instrText xml:space="preserve"> PAGEREF _Toc13036717 \h </w:instrText>
        </w:r>
        <w:r w:rsidR="00B40469" w:rsidRPr="007911E8">
          <w:rPr>
            <w:webHidden/>
          </w:rPr>
        </w:r>
        <w:r w:rsidR="00B40469" w:rsidRPr="007911E8">
          <w:rPr>
            <w:webHidden/>
          </w:rPr>
          <w:fldChar w:fldCharType="separate"/>
        </w:r>
        <w:r w:rsidR="007911E8">
          <w:rPr>
            <w:webHidden/>
          </w:rPr>
          <w:t>252</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18" w:history="1">
        <w:r w:rsidR="00B40469" w:rsidRPr="007911E8">
          <w:rPr>
            <w:rStyle w:val="aa"/>
          </w:rPr>
          <w:t>3.2.2</w:t>
        </w:r>
        <w:r w:rsidR="007911E8">
          <w:rPr>
            <w:rStyle w:val="aa"/>
            <w:lang w:val="en-US"/>
          </w:rPr>
          <w:t>.</w:t>
        </w:r>
        <w:r w:rsidR="00B40469" w:rsidRPr="007911E8">
          <w:rPr>
            <w:rStyle w:val="aa"/>
          </w:rPr>
          <w:t xml:space="preserve"> Промышленное производство</w:t>
        </w:r>
        <w:r w:rsidR="00B40469" w:rsidRPr="007911E8">
          <w:rPr>
            <w:webHidden/>
          </w:rPr>
          <w:tab/>
        </w:r>
        <w:r w:rsidR="00B40469" w:rsidRPr="007911E8">
          <w:rPr>
            <w:webHidden/>
          </w:rPr>
          <w:fldChar w:fldCharType="begin"/>
        </w:r>
        <w:r w:rsidR="00B40469" w:rsidRPr="007911E8">
          <w:rPr>
            <w:webHidden/>
          </w:rPr>
          <w:instrText xml:space="preserve"> PAGEREF _Toc13036718 \h </w:instrText>
        </w:r>
        <w:r w:rsidR="00B40469" w:rsidRPr="007911E8">
          <w:rPr>
            <w:webHidden/>
          </w:rPr>
        </w:r>
        <w:r w:rsidR="00B40469" w:rsidRPr="007911E8">
          <w:rPr>
            <w:webHidden/>
          </w:rPr>
          <w:fldChar w:fldCharType="separate"/>
        </w:r>
        <w:r w:rsidR="007911E8">
          <w:rPr>
            <w:webHidden/>
          </w:rPr>
          <w:t>256</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19" w:history="1">
        <w:r w:rsidR="00B40469" w:rsidRPr="007911E8">
          <w:rPr>
            <w:rStyle w:val="aa"/>
          </w:rPr>
          <w:t>3.2.3</w:t>
        </w:r>
        <w:r w:rsidR="007911E8">
          <w:rPr>
            <w:rStyle w:val="aa"/>
            <w:lang w:val="en-US"/>
          </w:rPr>
          <w:t>.</w:t>
        </w:r>
        <w:r w:rsidR="00B40469" w:rsidRPr="007911E8">
          <w:rPr>
            <w:rStyle w:val="aa"/>
          </w:rPr>
          <w:t xml:space="preserve"> Сельское хозяйство</w:t>
        </w:r>
        <w:r w:rsidR="00B40469" w:rsidRPr="007911E8">
          <w:rPr>
            <w:webHidden/>
          </w:rPr>
          <w:tab/>
        </w:r>
        <w:r w:rsidR="00B40469" w:rsidRPr="007911E8">
          <w:rPr>
            <w:webHidden/>
          </w:rPr>
          <w:fldChar w:fldCharType="begin"/>
        </w:r>
        <w:r w:rsidR="00B40469" w:rsidRPr="007911E8">
          <w:rPr>
            <w:webHidden/>
          </w:rPr>
          <w:instrText xml:space="preserve"> PAGEREF _Toc13036719 \h </w:instrText>
        </w:r>
        <w:r w:rsidR="00B40469" w:rsidRPr="007911E8">
          <w:rPr>
            <w:webHidden/>
          </w:rPr>
        </w:r>
        <w:r w:rsidR="00B40469" w:rsidRPr="007911E8">
          <w:rPr>
            <w:webHidden/>
          </w:rPr>
          <w:fldChar w:fldCharType="separate"/>
        </w:r>
        <w:r w:rsidR="007911E8">
          <w:rPr>
            <w:webHidden/>
          </w:rPr>
          <w:t>256</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20" w:history="1">
        <w:r w:rsidR="00B40469" w:rsidRPr="007911E8">
          <w:rPr>
            <w:rStyle w:val="aa"/>
          </w:rPr>
          <w:t>3.2.4</w:t>
        </w:r>
        <w:r w:rsidR="007911E8">
          <w:rPr>
            <w:rStyle w:val="aa"/>
            <w:lang w:val="en-US"/>
          </w:rPr>
          <w:t>.</w:t>
        </w:r>
        <w:r w:rsidR="00B40469" w:rsidRPr="007911E8">
          <w:rPr>
            <w:rStyle w:val="aa"/>
          </w:rPr>
          <w:t xml:space="preserve"> Туризм и рекреация</w:t>
        </w:r>
        <w:r w:rsidR="00B40469" w:rsidRPr="007911E8">
          <w:rPr>
            <w:webHidden/>
          </w:rPr>
          <w:tab/>
        </w:r>
        <w:r w:rsidR="00B40469" w:rsidRPr="007911E8">
          <w:rPr>
            <w:webHidden/>
          </w:rPr>
          <w:fldChar w:fldCharType="begin"/>
        </w:r>
        <w:r w:rsidR="00B40469" w:rsidRPr="007911E8">
          <w:rPr>
            <w:webHidden/>
          </w:rPr>
          <w:instrText xml:space="preserve"> PAGEREF _Toc13036720 \h </w:instrText>
        </w:r>
        <w:r w:rsidR="00B40469" w:rsidRPr="007911E8">
          <w:rPr>
            <w:webHidden/>
          </w:rPr>
        </w:r>
        <w:r w:rsidR="00B40469" w:rsidRPr="007911E8">
          <w:rPr>
            <w:webHidden/>
          </w:rPr>
          <w:fldChar w:fldCharType="separate"/>
        </w:r>
        <w:r w:rsidR="007911E8">
          <w:rPr>
            <w:webHidden/>
          </w:rPr>
          <w:t>258</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21" w:history="1">
        <w:r w:rsidR="00B40469" w:rsidRPr="007911E8">
          <w:rPr>
            <w:rStyle w:val="aa"/>
          </w:rPr>
          <w:t>3.3 Основные направления развития социальной сферы</w:t>
        </w:r>
        <w:r w:rsidR="00B40469" w:rsidRPr="007911E8">
          <w:rPr>
            <w:webHidden/>
          </w:rPr>
          <w:tab/>
        </w:r>
        <w:r w:rsidR="00B40469" w:rsidRPr="007911E8">
          <w:rPr>
            <w:webHidden/>
          </w:rPr>
          <w:fldChar w:fldCharType="begin"/>
        </w:r>
        <w:r w:rsidR="00B40469" w:rsidRPr="007911E8">
          <w:rPr>
            <w:webHidden/>
          </w:rPr>
          <w:instrText xml:space="preserve"> PAGEREF _Toc13036721 \h </w:instrText>
        </w:r>
        <w:r w:rsidR="00B40469" w:rsidRPr="007911E8">
          <w:rPr>
            <w:webHidden/>
          </w:rPr>
        </w:r>
        <w:r w:rsidR="00B40469" w:rsidRPr="007911E8">
          <w:rPr>
            <w:webHidden/>
          </w:rPr>
          <w:fldChar w:fldCharType="separate"/>
        </w:r>
        <w:r w:rsidR="007911E8">
          <w:rPr>
            <w:webHidden/>
          </w:rPr>
          <w:t>262</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22" w:history="1">
        <w:r w:rsidR="00B40469" w:rsidRPr="007911E8">
          <w:rPr>
            <w:rStyle w:val="aa"/>
          </w:rPr>
          <w:t>3.3.1. Прогноз численности населения</w:t>
        </w:r>
        <w:r w:rsidR="00B40469" w:rsidRPr="007911E8">
          <w:rPr>
            <w:webHidden/>
          </w:rPr>
          <w:tab/>
        </w:r>
        <w:r w:rsidR="00B40469" w:rsidRPr="007911E8">
          <w:rPr>
            <w:webHidden/>
          </w:rPr>
          <w:fldChar w:fldCharType="begin"/>
        </w:r>
        <w:r w:rsidR="00B40469" w:rsidRPr="007911E8">
          <w:rPr>
            <w:webHidden/>
          </w:rPr>
          <w:instrText xml:space="preserve"> PAGEREF _Toc13036722 \h </w:instrText>
        </w:r>
        <w:r w:rsidR="00B40469" w:rsidRPr="007911E8">
          <w:rPr>
            <w:webHidden/>
          </w:rPr>
        </w:r>
        <w:r w:rsidR="00B40469" w:rsidRPr="007911E8">
          <w:rPr>
            <w:webHidden/>
          </w:rPr>
          <w:fldChar w:fldCharType="separate"/>
        </w:r>
        <w:r w:rsidR="007911E8">
          <w:rPr>
            <w:webHidden/>
          </w:rPr>
          <w:t>262</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23" w:history="1">
        <w:r w:rsidR="00B40469" w:rsidRPr="007911E8">
          <w:rPr>
            <w:rStyle w:val="aa"/>
          </w:rPr>
          <w:t>3.3.2. Проектная структура занятости населения</w:t>
        </w:r>
        <w:r w:rsidR="00B40469" w:rsidRPr="007911E8">
          <w:rPr>
            <w:webHidden/>
          </w:rPr>
          <w:tab/>
        </w:r>
        <w:r w:rsidR="00B40469" w:rsidRPr="007911E8">
          <w:rPr>
            <w:webHidden/>
          </w:rPr>
          <w:fldChar w:fldCharType="begin"/>
        </w:r>
        <w:r w:rsidR="00B40469" w:rsidRPr="007911E8">
          <w:rPr>
            <w:webHidden/>
          </w:rPr>
          <w:instrText xml:space="preserve"> PAGEREF _Toc13036723 \h </w:instrText>
        </w:r>
        <w:r w:rsidR="00B40469" w:rsidRPr="007911E8">
          <w:rPr>
            <w:webHidden/>
          </w:rPr>
        </w:r>
        <w:r w:rsidR="00B40469" w:rsidRPr="007911E8">
          <w:rPr>
            <w:webHidden/>
          </w:rPr>
          <w:fldChar w:fldCharType="separate"/>
        </w:r>
        <w:r w:rsidR="007911E8">
          <w:rPr>
            <w:webHidden/>
          </w:rPr>
          <w:t>265</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24" w:history="1">
        <w:r w:rsidR="00B40469" w:rsidRPr="007911E8">
          <w:rPr>
            <w:rStyle w:val="aa"/>
          </w:rPr>
          <w:t>3.3.3. Новое жилищное строительство</w:t>
        </w:r>
        <w:r w:rsidR="00B40469" w:rsidRPr="007911E8">
          <w:rPr>
            <w:webHidden/>
          </w:rPr>
          <w:tab/>
        </w:r>
        <w:r w:rsidR="00B40469" w:rsidRPr="007911E8">
          <w:rPr>
            <w:webHidden/>
          </w:rPr>
          <w:fldChar w:fldCharType="begin"/>
        </w:r>
        <w:r w:rsidR="00B40469" w:rsidRPr="007911E8">
          <w:rPr>
            <w:webHidden/>
          </w:rPr>
          <w:instrText xml:space="preserve"> PAGEREF _Toc13036724 \h </w:instrText>
        </w:r>
        <w:r w:rsidR="00B40469" w:rsidRPr="007911E8">
          <w:rPr>
            <w:webHidden/>
          </w:rPr>
        </w:r>
        <w:r w:rsidR="00B40469" w:rsidRPr="007911E8">
          <w:rPr>
            <w:webHidden/>
          </w:rPr>
          <w:fldChar w:fldCharType="separate"/>
        </w:r>
        <w:r w:rsidR="007911E8">
          <w:rPr>
            <w:webHidden/>
          </w:rPr>
          <w:t>267</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25" w:history="1">
        <w:r w:rsidR="00B40469" w:rsidRPr="007911E8">
          <w:rPr>
            <w:rStyle w:val="aa"/>
          </w:rPr>
          <w:t>3.3.4. Объекты социальной инфраструктуры</w:t>
        </w:r>
        <w:r w:rsidR="00B40469" w:rsidRPr="007911E8">
          <w:rPr>
            <w:webHidden/>
          </w:rPr>
          <w:tab/>
        </w:r>
        <w:r w:rsidR="00B40469" w:rsidRPr="007911E8">
          <w:rPr>
            <w:webHidden/>
          </w:rPr>
          <w:fldChar w:fldCharType="begin"/>
        </w:r>
        <w:r w:rsidR="00B40469" w:rsidRPr="007911E8">
          <w:rPr>
            <w:webHidden/>
          </w:rPr>
          <w:instrText xml:space="preserve"> PAGEREF _Toc13036725 \h </w:instrText>
        </w:r>
        <w:r w:rsidR="00B40469" w:rsidRPr="007911E8">
          <w:rPr>
            <w:webHidden/>
          </w:rPr>
        </w:r>
        <w:r w:rsidR="00B40469" w:rsidRPr="007911E8">
          <w:rPr>
            <w:webHidden/>
          </w:rPr>
          <w:fldChar w:fldCharType="separate"/>
        </w:r>
        <w:r w:rsidR="007911E8">
          <w:rPr>
            <w:webHidden/>
          </w:rPr>
          <w:t>273</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26" w:history="1">
        <w:r w:rsidR="00B40469" w:rsidRPr="007911E8">
          <w:rPr>
            <w:rStyle w:val="aa"/>
          </w:rPr>
          <w:t>3.4. Предложения по развитию функционально-планировочной организации территории</w:t>
        </w:r>
        <w:r w:rsidR="00B40469" w:rsidRPr="007911E8">
          <w:rPr>
            <w:webHidden/>
          </w:rPr>
          <w:tab/>
        </w:r>
        <w:r w:rsidR="00B40469" w:rsidRPr="007911E8">
          <w:rPr>
            <w:webHidden/>
          </w:rPr>
          <w:fldChar w:fldCharType="begin"/>
        </w:r>
        <w:r w:rsidR="00B40469" w:rsidRPr="007911E8">
          <w:rPr>
            <w:webHidden/>
          </w:rPr>
          <w:instrText xml:space="preserve"> PAGEREF _Toc13036726 \h </w:instrText>
        </w:r>
        <w:r w:rsidR="00B40469" w:rsidRPr="007911E8">
          <w:rPr>
            <w:webHidden/>
          </w:rPr>
        </w:r>
        <w:r w:rsidR="00B40469" w:rsidRPr="007911E8">
          <w:rPr>
            <w:webHidden/>
          </w:rPr>
          <w:fldChar w:fldCharType="separate"/>
        </w:r>
        <w:r w:rsidR="007911E8">
          <w:rPr>
            <w:webHidden/>
          </w:rPr>
          <w:t>294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27" w:history="1">
        <w:r w:rsidR="00B40469" w:rsidRPr="007911E8">
          <w:rPr>
            <w:rStyle w:val="aa"/>
          </w:rPr>
          <w:t>3.4.1</w:t>
        </w:r>
        <w:r w:rsidR="007911E8">
          <w:rPr>
            <w:rStyle w:val="aa"/>
            <w:lang w:val="en-US"/>
          </w:rPr>
          <w:t>.</w:t>
        </w:r>
        <w:r w:rsidR="00B40469" w:rsidRPr="007911E8">
          <w:rPr>
            <w:rStyle w:val="aa"/>
          </w:rPr>
          <w:t xml:space="preserve"> Функциональное зонирование</w:t>
        </w:r>
        <w:r w:rsidR="00B40469" w:rsidRPr="007911E8">
          <w:rPr>
            <w:webHidden/>
          </w:rPr>
          <w:tab/>
        </w:r>
        <w:r w:rsidR="00B40469" w:rsidRPr="007911E8">
          <w:rPr>
            <w:webHidden/>
          </w:rPr>
          <w:fldChar w:fldCharType="begin"/>
        </w:r>
        <w:r w:rsidR="00B40469" w:rsidRPr="007911E8">
          <w:rPr>
            <w:webHidden/>
          </w:rPr>
          <w:instrText xml:space="preserve"> PAGEREF _Toc13036727 \h </w:instrText>
        </w:r>
        <w:r w:rsidR="00B40469" w:rsidRPr="007911E8">
          <w:rPr>
            <w:webHidden/>
          </w:rPr>
        </w:r>
        <w:r w:rsidR="00B40469" w:rsidRPr="007911E8">
          <w:rPr>
            <w:webHidden/>
          </w:rPr>
          <w:fldChar w:fldCharType="separate"/>
        </w:r>
        <w:r w:rsidR="007911E8">
          <w:rPr>
            <w:webHidden/>
          </w:rPr>
          <w:t>294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28" w:history="1">
        <w:r w:rsidR="00B40469" w:rsidRPr="007911E8">
          <w:rPr>
            <w:rStyle w:val="aa"/>
          </w:rPr>
          <w:t>3.4.2</w:t>
        </w:r>
        <w:r w:rsidR="007911E8">
          <w:rPr>
            <w:rStyle w:val="aa"/>
            <w:lang w:val="en-US"/>
          </w:rPr>
          <w:t>.</w:t>
        </w:r>
        <w:r w:rsidR="00B40469" w:rsidRPr="007911E8">
          <w:rPr>
            <w:rStyle w:val="aa"/>
          </w:rPr>
          <w:t xml:space="preserve"> Сведения о функциональных зонах на территории Приморского городского поселения. Баланс территории</w:t>
        </w:r>
        <w:r w:rsidR="00B40469" w:rsidRPr="007911E8">
          <w:rPr>
            <w:webHidden/>
          </w:rPr>
          <w:tab/>
        </w:r>
        <w:r w:rsidR="00B40469" w:rsidRPr="007911E8">
          <w:rPr>
            <w:webHidden/>
          </w:rPr>
          <w:fldChar w:fldCharType="begin"/>
        </w:r>
        <w:r w:rsidR="00B40469" w:rsidRPr="007911E8">
          <w:rPr>
            <w:webHidden/>
          </w:rPr>
          <w:instrText xml:space="preserve"> PAGEREF _Toc13036728 \h </w:instrText>
        </w:r>
        <w:r w:rsidR="00B40469" w:rsidRPr="007911E8">
          <w:rPr>
            <w:webHidden/>
          </w:rPr>
        </w:r>
        <w:r w:rsidR="00B40469" w:rsidRPr="007911E8">
          <w:rPr>
            <w:webHidden/>
          </w:rPr>
          <w:fldChar w:fldCharType="separate"/>
        </w:r>
        <w:r w:rsidR="007911E8">
          <w:rPr>
            <w:webHidden/>
          </w:rPr>
          <w:t>301</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29" w:history="1">
        <w:r w:rsidR="00B40469" w:rsidRPr="007911E8">
          <w:rPr>
            <w:rStyle w:val="aa"/>
          </w:rPr>
          <w:t>3.4.3. Предложения по установлению границ населенных пунктов</w:t>
        </w:r>
        <w:r w:rsidR="00B40469" w:rsidRPr="007911E8">
          <w:rPr>
            <w:webHidden/>
          </w:rPr>
          <w:tab/>
        </w:r>
        <w:r w:rsidR="00B40469" w:rsidRPr="007911E8">
          <w:rPr>
            <w:webHidden/>
          </w:rPr>
          <w:fldChar w:fldCharType="begin"/>
        </w:r>
        <w:r w:rsidR="00B40469" w:rsidRPr="007911E8">
          <w:rPr>
            <w:webHidden/>
          </w:rPr>
          <w:instrText xml:space="preserve"> PAGEREF _Toc13036729 \h </w:instrText>
        </w:r>
        <w:r w:rsidR="00B40469" w:rsidRPr="007911E8">
          <w:rPr>
            <w:webHidden/>
          </w:rPr>
        </w:r>
        <w:r w:rsidR="00B40469" w:rsidRPr="007911E8">
          <w:rPr>
            <w:webHidden/>
          </w:rPr>
          <w:fldChar w:fldCharType="separate"/>
        </w:r>
        <w:r w:rsidR="007911E8">
          <w:rPr>
            <w:webHidden/>
          </w:rPr>
          <w:t>314</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30" w:history="1">
        <w:r w:rsidR="00B40469" w:rsidRPr="007911E8">
          <w:rPr>
            <w:rStyle w:val="aa"/>
          </w:rPr>
          <w:t>3.5. Предложение по развитию объектов транспортной инфраструктуры местного значения</w:t>
        </w:r>
        <w:r w:rsidR="00B40469" w:rsidRPr="007911E8">
          <w:rPr>
            <w:webHidden/>
          </w:rPr>
          <w:tab/>
        </w:r>
        <w:r w:rsidR="00B40469" w:rsidRPr="007911E8">
          <w:rPr>
            <w:webHidden/>
          </w:rPr>
          <w:fldChar w:fldCharType="begin"/>
        </w:r>
        <w:r w:rsidR="00B40469" w:rsidRPr="007911E8">
          <w:rPr>
            <w:webHidden/>
          </w:rPr>
          <w:instrText xml:space="preserve"> PAGEREF _Toc13036730 \h </w:instrText>
        </w:r>
        <w:r w:rsidR="00B40469" w:rsidRPr="007911E8">
          <w:rPr>
            <w:webHidden/>
          </w:rPr>
        </w:r>
        <w:r w:rsidR="00B40469" w:rsidRPr="007911E8">
          <w:rPr>
            <w:webHidden/>
          </w:rPr>
          <w:fldChar w:fldCharType="separate"/>
        </w:r>
        <w:r w:rsidR="007911E8">
          <w:rPr>
            <w:webHidden/>
          </w:rPr>
          <w:t>316</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31" w:history="1">
        <w:r w:rsidR="00B40469" w:rsidRPr="007911E8">
          <w:rPr>
            <w:rStyle w:val="aa"/>
          </w:rPr>
          <w:t>3.5.1</w:t>
        </w:r>
        <w:r w:rsidR="007911E8">
          <w:rPr>
            <w:rStyle w:val="aa"/>
            <w:lang w:val="en-US"/>
          </w:rPr>
          <w:t>.</w:t>
        </w:r>
        <w:r w:rsidR="00B40469" w:rsidRPr="007911E8">
          <w:rPr>
            <w:rStyle w:val="aa"/>
          </w:rPr>
          <w:t xml:space="preserve"> Развитие улично-дорожной сети населенных пунктов</w:t>
        </w:r>
        <w:r w:rsidR="00B40469" w:rsidRPr="007911E8">
          <w:rPr>
            <w:webHidden/>
          </w:rPr>
          <w:tab/>
        </w:r>
        <w:r w:rsidR="00B40469" w:rsidRPr="007911E8">
          <w:rPr>
            <w:webHidden/>
          </w:rPr>
          <w:fldChar w:fldCharType="begin"/>
        </w:r>
        <w:r w:rsidR="00B40469" w:rsidRPr="007911E8">
          <w:rPr>
            <w:webHidden/>
          </w:rPr>
          <w:instrText xml:space="preserve"> PAGEREF _Toc13036731 \h </w:instrText>
        </w:r>
        <w:r w:rsidR="00B40469" w:rsidRPr="007911E8">
          <w:rPr>
            <w:webHidden/>
          </w:rPr>
        </w:r>
        <w:r w:rsidR="00B40469" w:rsidRPr="007911E8">
          <w:rPr>
            <w:webHidden/>
          </w:rPr>
          <w:fldChar w:fldCharType="separate"/>
        </w:r>
        <w:r w:rsidR="007911E8">
          <w:rPr>
            <w:webHidden/>
          </w:rPr>
          <w:t>316</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32" w:history="1">
        <w:r w:rsidR="00B40469" w:rsidRPr="007911E8">
          <w:rPr>
            <w:rStyle w:val="aa"/>
          </w:rPr>
          <w:t>3.5.2. Предложения по развитию велоинфраструктуры</w:t>
        </w:r>
        <w:r w:rsidR="00B40469" w:rsidRPr="007911E8">
          <w:rPr>
            <w:webHidden/>
          </w:rPr>
          <w:tab/>
        </w:r>
        <w:r w:rsidR="00B40469" w:rsidRPr="007911E8">
          <w:rPr>
            <w:webHidden/>
          </w:rPr>
          <w:fldChar w:fldCharType="begin"/>
        </w:r>
        <w:r w:rsidR="00B40469" w:rsidRPr="007911E8">
          <w:rPr>
            <w:webHidden/>
          </w:rPr>
          <w:instrText xml:space="preserve"> PAGEREF _Toc13036732 \h </w:instrText>
        </w:r>
        <w:r w:rsidR="00B40469" w:rsidRPr="007911E8">
          <w:rPr>
            <w:webHidden/>
          </w:rPr>
        </w:r>
        <w:r w:rsidR="00B40469" w:rsidRPr="007911E8">
          <w:rPr>
            <w:webHidden/>
          </w:rPr>
          <w:fldChar w:fldCharType="separate"/>
        </w:r>
        <w:r w:rsidR="007911E8">
          <w:rPr>
            <w:webHidden/>
          </w:rPr>
          <w:t>332</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33" w:history="1">
        <w:r w:rsidR="00B40469" w:rsidRPr="007911E8">
          <w:rPr>
            <w:rStyle w:val="aa"/>
          </w:rPr>
          <w:t>3.5.3. Предложения по развитию сети общественного пассажирского транспорта</w:t>
        </w:r>
        <w:r w:rsidR="00B40469" w:rsidRPr="007911E8">
          <w:rPr>
            <w:webHidden/>
          </w:rPr>
          <w:tab/>
        </w:r>
        <w:r w:rsidR="00B40469" w:rsidRPr="007911E8">
          <w:rPr>
            <w:webHidden/>
          </w:rPr>
          <w:fldChar w:fldCharType="begin"/>
        </w:r>
        <w:r w:rsidR="00B40469" w:rsidRPr="007911E8">
          <w:rPr>
            <w:webHidden/>
          </w:rPr>
          <w:instrText xml:space="preserve"> PAGEREF _Toc13036733 \h </w:instrText>
        </w:r>
        <w:r w:rsidR="00B40469" w:rsidRPr="007911E8">
          <w:rPr>
            <w:webHidden/>
          </w:rPr>
        </w:r>
        <w:r w:rsidR="00B40469" w:rsidRPr="007911E8">
          <w:rPr>
            <w:webHidden/>
          </w:rPr>
          <w:fldChar w:fldCharType="separate"/>
        </w:r>
        <w:r w:rsidR="007911E8">
          <w:rPr>
            <w:webHidden/>
          </w:rPr>
          <w:t>332</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34" w:history="1">
        <w:r w:rsidR="00B40469" w:rsidRPr="007911E8">
          <w:rPr>
            <w:rStyle w:val="aa"/>
          </w:rPr>
          <w:t>3.5.4. Предложения по развитию объектов обслуживания и хранения автотранспорта</w:t>
        </w:r>
        <w:r w:rsidR="00B40469" w:rsidRPr="007911E8">
          <w:rPr>
            <w:webHidden/>
          </w:rPr>
          <w:tab/>
        </w:r>
        <w:r w:rsidR="00B40469" w:rsidRPr="007911E8">
          <w:rPr>
            <w:webHidden/>
          </w:rPr>
          <w:fldChar w:fldCharType="begin"/>
        </w:r>
        <w:r w:rsidR="00B40469" w:rsidRPr="007911E8">
          <w:rPr>
            <w:webHidden/>
          </w:rPr>
          <w:instrText xml:space="preserve"> PAGEREF _Toc13036734 \h </w:instrText>
        </w:r>
        <w:r w:rsidR="00B40469" w:rsidRPr="007911E8">
          <w:rPr>
            <w:webHidden/>
          </w:rPr>
        </w:r>
        <w:r w:rsidR="00B40469" w:rsidRPr="007911E8">
          <w:rPr>
            <w:webHidden/>
          </w:rPr>
          <w:fldChar w:fldCharType="separate"/>
        </w:r>
        <w:r w:rsidR="007911E8">
          <w:rPr>
            <w:webHidden/>
          </w:rPr>
          <w:t>334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35" w:history="1">
        <w:r w:rsidR="00B40469" w:rsidRPr="007911E8">
          <w:rPr>
            <w:rStyle w:val="aa"/>
          </w:rPr>
          <w:t>3.5.5</w:t>
        </w:r>
        <w:r w:rsidR="007911E8">
          <w:rPr>
            <w:rStyle w:val="aa"/>
            <w:lang w:val="en-US"/>
          </w:rPr>
          <w:t>.</w:t>
        </w:r>
        <w:r w:rsidR="00B40469" w:rsidRPr="007911E8">
          <w:rPr>
            <w:rStyle w:val="aa"/>
          </w:rPr>
          <w:t xml:space="preserve"> Предложение по развитию инфраструктуры водного туризма</w:t>
        </w:r>
        <w:r w:rsidR="00B40469" w:rsidRPr="007911E8">
          <w:rPr>
            <w:webHidden/>
          </w:rPr>
          <w:tab/>
        </w:r>
        <w:r w:rsidR="00B40469" w:rsidRPr="007911E8">
          <w:rPr>
            <w:webHidden/>
          </w:rPr>
          <w:fldChar w:fldCharType="begin"/>
        </w:r>
        <w:r w:rsidR="00B40469" w:rsidRPr="007911E8">
          <w:rPr>
            <w:webHidden/>
          </w:rPr>
          <w:instrText xml:space="preserve"> PAGEREF _Toc13036735 \h </w:instrText>
        </w:r>
        <w:r w:rsidR="00B40469" w:rsidRPr="007911E8">
          <w:rPr>
            <w:webHidden/>
          </w:rPr>
        </w:r>
        <w:r w:rsidR="00B40469" w:rsidRPr="007911E8">
          <w:rPr>
            <w:webHidden/>
          </w:rPr>
          <w:fldChar w:fldCharType="separate"/>
        </w:r>
        <w:r w:rsidR="007911E8">
          <w:rPr>
            <w:webHidden/>
          </w:rPr>
          <w:t>336</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36" w:history="1">
        <w:r w:rsidR="00B40469" w:rsidRPr="007911E8">
          <w:rPr>
            <w:rStyle w:val="aa"/>
          </w:rPr>
          <w:t>3.5.6. Мероприятия по созданию среды жизнедеятельности инвалидов и маломобильных групп населения</w:t>
        </w:r>
        <w:r w:rsidR="00B40469" w:rsidRPr="007911E8">
          <w:rPr>
            <w:webHidden/>
          </w:rPr>
          <w:tab/>
        </w:r>
        <w:r w:rsidR="00B40469" w:rsidRPr="007911E8">
          <w:rPr>
            <w:webHidden/>
          </w:rPr>
          <w:fldChar w:fldCharType="begin"/>
        </w:r>
        <w:r w:rsidR="00B40469" w:rsidRPr="007911E8">
          <w:rPr>
            <w:webHidden/>
          </w:rPr>
          <w:instrText xml:space="preserve"> PAGEREF _Toc13036736 \h </w:instrText>
        </w:r>
        <w:r w:rsidR="00B40469" w:rsidRPr="007911E8">
          <w:rPr>
            <w:webHidden/>
          </w:rPr>
        </w:r>
        <w:r w:rsidR="00B40469" w:rsidRPr="007911E8">
          <w:rPr>
            <w:webHidden/>
          </w:rPr>
          <w:fldChar w:fldCharType="separate"/>
        </w:r>
        <w:r w:rsidR="007911E8">
          <w:rPr>
            <w:webHidden/>
          </w:rPr>
          <w:t>337</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37" w:history="1">
        <w:r w:rsidR="00B40469" w:rsidRPr="007911E8">
          <w:rPr>
            <w:rStyle w:val="aa"/>
          </w:rPr>
          <w:t>3.6. Развитие инженерной инфраструктуры</w:t>
        </w:r>
        <w:r w:rsidR="00B40469" w:rsidRPr="007911E8">
          <w:rPr>
            <w:webHidden/>
          </w:rPr>
          <w:tab/>
        </w:r>
        <w:r w:rsidR="00B40469" w:rsidRPr="007911E8">
          <w:rPr>
            <w:webHidden/>
          </w:rPr>
          <w:fldChar w:fldCharType="begin"/>
        </w:r>
        <w:r w:rsidR="00B40469" w:rsidRPr="007911E8">
          <w:rPr>
            <w:webHidden/>
          </w:rPr>
          <w:instrText xml:space="preserve"> PAGEREF _Toc13036737 \h </w:instrText>
        </w:r>
        <w:r w:rsidR="00B40469" w:rsidRPr="007911E8">
          <w:rPr>
            <w:webHidden/>
          </w:rPr>
        </w:r>
        <w:r w:rsidR="00B40469" w:rsidRPr="007911E8">
          <w:rPr>
            <w:webHidden/>
          </w:rPr>
          <w:fldChar w:fldCharType="separate"/>
        </w:r>
        <w:r w:rsidR="007911E8">
          <w:rPr>
            <w:webHidden/>
          </w:rPr>
          <w:t>338</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38" w:history="1">
        <w:r w:rsidR="00B40469" w:rsidRPr="007911E8">
          <w:rPr>
            <w:rStyle w:val="aa"/>
          </w:rPr>
          <w:t>3.6.1. Водоснабжение и водоотведение</w:t>
        </w:r>
        <w:r w:rsidR="00B40469" w:rsidRPr="007911E8">
          <w:rPr>
            <w:webHidden/>
          </w:rPr>
          <w:tab/>
        </w:r>
        <w:r w:rsidR="00B40469" w:rsidRPr="007911E8">
          <w:rPr>
            <w:webHidden/>
          </w:rPr>
          <w:fldChar w:fldCharType="begin"/>
        </w:r>
        <w:r w:rsidR="00B40469" w:rsidRPr="007911E8">
          <w:rPr>
            <w:webHidden/>
          </w:rPr>
          <w:instrText xml:space="preserve"> PAGEREF _Toc13036738 \h </w:instrText>
        </w:r>
        <w:r w:rsidR="00B40469" w:rsidRPr="007911E8">
          <w:rPr>
            <w:webHidden/>
          </w:rPr>
        </w:r>
        <w:r w:rsidR="00B40469" w:rsidRPr="007911E8">
          <w:rPr>
            <w:webHidden/>
          </w:rPr>
          <w:fldChar w:fldCharType="separate"/>
        </w:r>
        <w:r w:rsidR="007911E8">
          <w:rPr>
            <w:webHidden/>
          </w:rPr>
          <w:t>338</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39" w:history="1">
        <w:r w:rsidR="00B40469" w:rsidRPr="007911E8">
          <w:rPr>
            <w:rStyle w:val="aa"/>
          </w:rPr>
          <w:t>3.6.2. Электроснабжение</w:t>
        </w:r>
        <w:r w:rsidR="00B40469" w:rsidRPr="007911E8">
          <w:rPr>
            <w:webHidden/>
          </w:rPr>
          <w:tab/>
        </w:r>
        <w:r w:rsidR="00B40469" w:rsidRPr="007911E8">
          <w:rPr>
            <w:webHidden/>
          </w:rPr>
          <w:fldChar w:fldCharType="begin"/>
        </w:r>
        <w:r w:rsidR="00B40469" w:rsidRPr="007911E8">
          <w:rPr>
            <w:webHidden/>
          </w:rPr>
          <w:instrText xml:space="preserve"> PAGEREF _Toc13036739 \h </w:instrText>
        </w:r>
        <w:r w:rsidR="00B40469" w:rsidRPr="007911E8">
          <w:rPr>
            <w:webHidden/>
          </w:rPr>
        </w:r>
        <w:r w:rsidR="00B40469" w:rsidRPr="007911E8">
          <w:rPr>
            <w:webHidden/>
          </w:rPr>
          <w:fldChar w:fldCharType="separate"/>
        </w:r>
        <w:r w:rsidR="007911E8">
          <w:rPr>
            <w:webHidden/>
          </w:rPr>
          <w:t>350</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40" w:history="1">
        <w:r w:rsidR="00B40469" w:rsidRPr="007911E8">
          <w:rPr>
            <w:rStyle w:val="aa"/>
          </w:rPr>
          <w:t>3.6.3.Теплоснабжение</w:t>
        </w:r>
        <w:r w:rsidR="00B40469" w:rsidRPr="007911E8">
          <w:rPr>
            <w:webHidden/>
          </w:rPr>
          <w:tab/>
        </w:r>
        <w:r w:rsidR="00B40469" w:rsidRPr="007911E8">
          <w:rPr>
            <w:webHidden/>
          </w:rPr>
          <w:fldChar w:fldCharType="begin"/>
        </w:r>
        <w:r w:rsidR="00B40469" w:rsidRPr="007911E8">
          <w:rPr>
            <w:webHidden/>
          </w:rPr>
          <w:instrText xml:space="preserve"> PAGEREF _Toc13036740 \h </w:instrText>
        </w:r>
        <w:r w:rsidR="00B40469" w:rsidRPr="007911E8">
          <w:rPr>
            <w:webHidden/>
          </w:rPr>
        </w:r>
        <w:r w:rsidR="00B40469" w:rsidRPr="007911E8">
          <w:rPr>
            <w:webHidden/>
          </w:rPr>
          <w:fldChar w:fldCharType="separate"/>
        </w:r>
        <w:r w:rsidR="007911E8">
          <w:rPr>
            <w:webHidden/>
          </w:rPr>
          <w:t>358</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41" w:history="1">
        <w:r w:rsidR="00B40469" w:rsidRPr="007911E8">
          <w:rPr>
            <w:rStyle w:val="aa"/>
          </w:rPr>
          <w:t>3.6.4</w:t>
        </w:r>
        <w:r w:rsidR="007911E8">
          <w:rPr>
            <w:rStyle w:val="aa"/>
            <w:lang w:val="en-US"/>
          </w:rPr>
          <w:t>.</w:t>
        </w:r>
        <w:r w:rsidR="00B40469" w:rsidRPr="007911E8">
          <w:rPr>
            <w:rStyle w:val="aa"/>
          </w:rPr>
          <w:t xml:space="preserve"> Газоснабжение</w:t>
        </w:r>
        <w:r w:rsidR="00B40469" w:rsidRPr="007911E8">
          <w:rPr>
            <w:webHidden/>
          </w:rPr>
          <w:tab/>
        </w:r>
        <w:r w:rsidR="00B40469" w:rsidRPr="007911E8">
          <w:rPr>
            <w:webHidden/>
          </w:rPr>
          <w:fldChar w:fldCharType="begin"/>
        </w:r>
        <w:r w:rsidR="00B40469" w:rsidRPr="007911E8">
          <w:rPr>
            <w:webHidden/>
          </w:rPr>
          <w:instrText xml:space="preserve"> PAGEREF _Toc13036741 \h </w:instrText>
        </w:r>
        <w:r w:rsidR="00B40469" w:rsidRPr="007911E8">
          <w:rPr>
            <w:webHidden/>
          </w:rPr>
        </w:r>
        <w:r w:rsidR="00B40469" w:rsidRPr="007911E8">
          <w:rPr>
            <w:webHidden/>
          </w:rPr>
          <w:fldChar w:fldCharType="separate"/>
        </w:r>
        <w:r w:rsidR="007911E8">
          <w:rPr>
            <w:webHidden/>
          </w:rPr>
          <w:t>362</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42" w:history="1">
        <w:r w:rsidR="00B40469" w:rsidRPr="007911E8">
          <w:rPr>
            <w:rStyle w:val="aa"/>
          </w:rPr>
          <w:t>3.6.5. Связь и телекоммуникация</w:t>
        </w:r>
        <w:r w:rsidR="00B40469" w:rsidRPr="007911E8">
          <w:rPr>
            <w:webHidden/>
          </w:rPr>
          <w:tab/>
        </w:r>
        <w:r w:rsidR="00B40469" w:rsidRPr="007911E8">
          <w:rPr>
            <w:webHidden/>
          </w:rPr>
          <w:fldChar w:fldCharType="begin"/>
        </w:r>
        <w:r w:rsidR="00B40469" w:rsidRPr="007911E8">
          <w:rPr>
            <w:webHidden/>
          </w:rPr>
          <w:instrText xml:space="preserve"> PAGEREF _Toc13036742 \h </w:instrText>
        </w:r>
        <w:r w:rsidR="00B40469" w:rsidRPr="007911E8">
          <w:rPr>
            <w:webHidden/>
          </w:rPr>
        </w:r>
        <w:r w:rsidR="00B40469" w:rsidRPr="007911E8">
          <w:rPr>
            <w:webHidden/>
          </w:rPr>
          <w:fldChar w:fldCharType="separate"/>
        </w:r>
        <w:r w:rsidR="007911E8">
          <w:rPr>
            <w:webHidden/>
          </w:rPr>
          <w:t>364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43" w:history="1">
        <w:r w:rsidR="00B40469" w:rsidRPr="007911E8">
          <w:rPr>
            <w:rStyle w:val="aa"/>
          </w:rPr>
          <w:t>3.6.6. Мероприятия по инженерной подготовке территории</w:t>
        </w:r>
        <w:r w:rsidR="00B40469" w:rsidRPr="007911E8">
          <w:rPr>
            <w:webHidden/>
          </w:rPr>
          <w:tab/>
        </w:r>
        <w:r w:rsidR="00B40469" w:rsidRPr="007911E8">
          <w:rPr>
            <w:webHidden/>
          </w:rPr>
          <w:fldChar w:fldCharType="begin"/>
        </w:r>
        <w:r w:rsidR="00B40469" w:rsidRPr="007911E8">
          <w:rPr>
            <w:webHidden/>
          </w:rPr>
          <w:instrText xml:space="preserve"> PAGEREF _Toc13036743 \h </w:instrText>
        </w:r>
        <w:r w:rsidR="00B40469" w:rsidRPr="007911E8">
          <w:rPr>
            <w:webHidden/>
          </w:rPr>
        </w:r>
        <w:r w:rsidR="00B40469" w:rsidRPr="007911E8">
          <w:rPr>
            <w:webHidden/>
          </w:rPr>
          <w:fldChar w:fldCharType="separate"/>
        </w:r>
        <w:r w:rsidR="007911E8">
          <w:rPr>
            <w:webHidden/>
          </w:rPr>
          <w:t>365</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44" w:history="1">
        <w:r w:rsidR="00B40469" w:rsidRPr="007911E8">
          <w:rPr>
            <w:rStyle w:val="aa"/>
          </w:rPr>
          <w:t>3.7. Озеленение</w:t>
        </w:r>
        <w:r w:rsidR="00B40469" w:rsidRPr="007911E8">
          <w:rPr>
            <w:webHidden/>
          </w:rPr>
          <w:tab/>
        </w:r>
        <w:r w:rsidR="00B40469" w:rsidRPr="007911E8">
          <w:rPr>
            <w:webHidden/>
          </w:rPr>
          <w:fldChar w:fldCharType="begin"/>
        </w:r>
        <w:r w:rsidR="00B40469" w:rsidRPr="007911E8">
          <w:rPr>
            <w:webHidden/>
          </w:rPr>
          <w:instrText xml:space="preserve"> PAGEREF _Toc13036744 \h </w:instrText>
        </w:r>
        <w:r w:rsidR="00B40469" w:rsidRPr="007911E8">
          <w:rPr>
            <w:webHidden/>
          </w:rPr>
        </w:r>
        <w:r w:rsidR="00B40469" w:rsidRPr="007911E8">
          <w:rPr>
            <w:webHidden/>
          </w:rPr>
          <w:fldChar w:fldCharType="separate"/>
        </w:r>
        <w:r w:rsidR="007911E8">
          <w:rPr>
            <w:webHidden/>
          </w:rPr>
          <w:t>368</w:t>
        </w:r>
        <w:r w:rsidR="00B40469" w:rsidRPr="007911E8">
          <w:rPr>
            <w:webHidden/>
          </w:rPr>
          <w:fldChar w:fldCharType="end"/>
        </w:r>
      </w:hyperlink>
    </w:p>
    <w:p w:rsidR="00B40469" w:rsidRPr="007911E8" w:rsidRDefault="00382034">
      <w:pPr>
        <w:pStyle w:val="25"/>
        <w:tabs>
          <w:tab w:val="right" w:leader="dot" w:pos="10195"/>
        </w:tabs>
        <w:rPr>
          <w:rFonts w:ascii="Calibri" w:hAnsi="Calibri" w:cs="Times New Roman"/>
          <w:bCs w:val="0"/>
          <w:sz w:val="22"/>
          <w:szCs w:val="22"/>
        </w:rPr>
      </w:pPr>
      <w:hyperlink w:anchor="_Toc13036745" w:history="1">
        <w:r w:rsidR="00B40469" w:rsidRPr="007911E8">
          <w:rPr>
            <w:rStyle w:val="aa"/>
          </w:rPr>
          <w:t>3.8. Охрана окружающей среды</w:t>
        </w:r>
        <w:r w:rsidR="00B40469" w:rsidRPr="007911E8">
          <w:rPr>
            <w:webHidden/>
          </w:rPr>
          <w:tab/>
        </w:r>
        <w:r w:rsidR="00B40469" w:rsidRPr="007911E8">
          <w:rPr>
            <w:webHidden/>
          </w:rPr>
          <w:fldChar w:fldCharType="begin"/>
        </w:r>
        <w:r w:rsidR="00B40469" w:rsidRPr="007911E8">
          <w:rPr>
            <w:webHidden/>
          </w:rPr>
          <w:instrText xml:space="preserve"> PAGEREF _Toc13036745 \h </w:instrText>
        </w:r>
        <w:r w:rsidR="00B40469" w:rsidRPr="007911E8">
          <w:rPr>
            <w:webHidden/>
          </w:rPr>
        </w:r>
        <w:r w:rsidR="00B40469" w:rsidRPr="007911E8">
          <w:rPr>
            <w:webHidden/>
          </w:rPr>
          <w:fldChar w:fldCharType="separate"/>
        </w:r>
        <w:r w:rsidR="007911E8">
          <w:rPr>
            <w:webHidden/>
          </w:rPr>
          <w:t>370</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46" w:history="1">
        <w:r w:rsidR="00B40469" w:rsidRPr="007911E8">
          <w:rPr>
            <w:rStyle w:val="aa"/>
          </w:rPr>
          <w:t>3.8.1. Охрана воздушного бассейна</w:t>
        </w:r>
        <w:r w:rsidR="00B40469" w:rsidRPr="007911E8">
          <w:rPr>
            <w:webHidden/>
          </w:rPr>
          <w:tab/>
        </w:r>
        <w:r w:rsidR="00B40469" w:rsidRPr="007911E8">
          <w:rPr>
            <w:webHidden/>
          </w:rPr>
          <w:fldChar w:fldCharType="begin"/>
        </w:r>
        <w:r w:rsidR="00B40469" w:rsidRPr="007911E8">
          <w:rPr>
            <w:webHidden/>
          </w:rPr>
          <w:instrText xml:space="preserve"> PAGEREF _Toc13036746 \h </w:instrText>
        </w:r>
        <w:r w:rsidR="00B40469" w:rsidRPr="007911E8">
          <w:rPr>
            <w:webHidden/>
          </w:rPr>
        </w:r>
        <w:r w:rsidR="00B40469" w:rsidRPr="007911E8">
          <w:rPr>
            <w:webHidden/>
          </w:rPr>
          <w:fldChar w:fldCharType="separate"/>
        </w:r>
        <w:r w:rsidR="007911E8">
          <w:rPr>
            <w:webHidden/>
          </w:rPr>
          <w:t>370</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47" w:history="1">
        <w:r w:rsidR="00B40469" w:rsidRPr="007911E8">
          <w:rPr>
            <w:rStyle w:val="aa"/>
          </w:rPr>
          <w:t>3.8.2. Мероприятия по охране водных ресурсов</w:t>
        </w:r>
        <w:r w:rsidR="00B40469" w:rsidRPr="007911E8">
          <w:rPr>
            <w:webHidden/>
          </w:rPr>
          <w:tab/>
        </w:r>
        <w:r w:rsidR="00B40469" w:rsidRPr="007911E8">
          <w:rPr>
            <w:webHidden/>
          </w:rPr>
          <w:fldChar w:fldCharType="begin"/>
        </w:r>
        <w:r w:rsidR="00B40469" w:rsidRPr="007911E8">
          <w:rPr>
            <w:webHidden/>
          </w:rPr>
          <w:instrText xml:space="preserve"> PAGEREF _Toc13036747 \h </w:instrText>
        </w:r>
        <w:r w:rsidR="00B40469" w:rsidRPr="007911E8">
          <w:rPr>
            <w:webHidden/>
          </w:rPr>
        </w:r>
        <w:r w:rsidR="00B40469" w:rsidRPr="007911E8">
          <w:rPr>
            <w:webHidden/>
          </w:rPr>
          <w:fldChar w:fldCharType="separate"/>
        </w:r>
        <w:r w:rsidR="007911E8">
          <w:rPr>
            <w:webHidden/>
          </w:rPr>
          <w:t>372</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48" w:history="1">
        <w:r w:rsidR="00B40469" w:rsidRPr="007911E8">
          <w:rPr>
            <w:rStyle w:val="aa"/>
          </w:rPr>
          <w:t>3.8.3. Мероприятия по охране почв</w:t>
        </w:r>
        <w:r w:rsidR="00B40469" w:rsidRPr="007911E8">
          <w:rPr>
            <w:webHidden/>
          </w:rPr>
          <w:tab/>
        </w:r>
        <w:r w:rsidR="00B40469" w:rsidRPr="007911E8">
          <w:rPr>
            <w:webHidden/>
          </w:rPr>
          <w:fldChar w:fldCharType="begin"/>
        </w:r>
        <w:r w:rsidR="00B40469" w:rsidRPr="007911E8">
          <w:rPr>
            <w:webHidden/>
          </w:rPr>
          <w:instrText xml:space="preserve"> PAGEREF _Toc13036748 \h </w:instrText>
        </w:r>
        <w:r w:rsidR="00B40469" w:rsidRPr="007911E8">
          <w:rPr>
            <w:webHidden/>
          </w:rPr>
        </w:r>
        <w:r w:rsidR="00B40469" w:rsidRPr="007911E8">
          <w:rPr>
            <w:webHidden/>
          </w:rPr>
          <w:fldChar w:fldCharType="separate"/>
        </w:r>
        <w:r w:rsidR="007911E8">
          <w:rPr>
            <w:webHidden/>
          </w:rPr>
          <w:t>374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49" w:history="1">
        <w:r w:rsidR="00B40469" w:rsidRPr="007911E8">
          <w:rPr>
            <w:rStyle w:val="aa"/>
          </w:rPr>
          <w:t>3.8.4. Санитарная очистка территории</w:t>
        </w:r>
        <w:r w:rsidR="00B40469" w:rsidRPr="007911E8">
          <w:rPr>
            <w:webHidden/>
          </w:rPr>
          <w:tab/>
        </w:r>
        <w:r w:rsidR="00B40469" w:rsidRPr="007911E8">
          <w:rPr>
            <w:webHidden/>
          </w:rPr>
          <w:fldChar w:fldCharType="begin"/>
        </w:r>
        <w:r w:rsidR="00B40469" w:rsidRPr="007911E8">
          <w:rPr>
            <w:webHidden/>
          </w:rPr>
          <w:instrText xml:space="preserve"> PAGEREF _Toc13036749 \h </w:instrText>
        </w:r>
        <w:r w:rsidR="00B40469" w:rsidRPr="007911E8">
          <w:rPr>
            <w:webHidden/>
          </w:rPr>
        </w:r>
        <w:r w:rsidR="00B40469" w:rsidRPr="007911E8">
          <w:rPr>
            <w:webHidden/>
          </w:rPr>
          <w:fldChar w:fldCharType="separate"/>
        </w:r>
        <w:r w:rsidR="007911E8">
          <w:rPr>
            <w:webHidden/>
          </w:rPr>
          <w:t>374</w:t>
        </w:r>
        <w:r w:rsidR="00B40469" w:rsidRPr="007911E8">
          <w:rPr>
            <w:webHidden/>
          </w:rPr>
          <w:fldChar w:fldCharType="end"/>
        </w:r>
      </w:hyperlink>
    </w:p>
    <w:p w:rsidR="00B40469" w:rsidRPr="007911E8" w:rsidRDefault="00382034">
      <w:pPr>
        <w:pStyle w:val="32"/>
        <w:rPr>
          <w:rFonts w:ascii="Calibri" w:hAnsi="Calibri" w:cs="Times New Roman"/>
          <w:i w:val="0"/>
          <w:iCs w:val="0"/>
          <w:sz w:val="22"/>
          <w:szCs w:val="22"/>
        </w:rPr>
      </w:pPr>
      <w:hyperlink w:anchor="_Toc13036750" w:history="1">
        <w:r w:rsidR="00B40469" w:rsidRPr="007911E8">
          <w:rPr>
            <w:rStyle w:val="aa"/>
          </w:rPr>
          <w:t>3.9. Мероприятия по сохранению и охране объектов культурного наследия</w:t>
        </w:r>
        <w:r w:rsidR="00B40469" w:rsidRPr="007911E8">
          <w:rPr>
            <w:webHidden/>
          </w:rPr>
          <w:tab/>
        </w:r>
        <w:r w:rsidR="00B40469" w:rsidRPr="007911E8">
          <w:rPr>
            <w:webHidden/>
          </w:rPr>
          <w:fldChar w:fldCharType="begin"/>
        </w:r>
        <w:r w:rsidR="00B40469" w:rsidRPr="007911E8">
          <w:rPr>
            <w:webHidden/>
          </w:rPr>
          <w:instrText xml:space="preserve"> PAGEREF _Toc13036750 \h </w:instrText>
        </w:r>
        <w:r w:rsidR="00B40469" w:rsidRPr="007911E8">
          <w:rPr>
            <w:webHidden/>
          </w:rPr>
        </w:r>
        <w:r w:rsidR="00B40469" w:rsidRPr="007911E8">
          <w:rPr>
            <w:webHidden/>
          </w:rPr>
          <w:fldChar w:fldCharType="separate"/>
        </w:r>
        <w:r w:rsidR="007911E8">
          <w:rPr>
            <w:webHidden/>
          </w:rPr>
          <w:t>379</w:t>
        </w:r>
        <w:r w:rsidR="00B40469" w:rsidRPr="007911E8">
          <w:rPr>
            <w:webHidden/>
          </w:rPr>
          <w:fldChar w:fldCharType="end"/>
        </w:r>
      </w:hyperlink>
    </w:p>
    <w:p w:rsidR="00B40469" w:rsidRPr="007911E8" w:rsidRDefault="00382034">
      <w:pPr>
        <w:pStyle w:val="1f3"/>
        <w:rPr>
          <w:rFonts w:ascii="Calibri" w:hAnsi="Calibri" w:cs="Times New Roman"/>
          <w:b w:val="0"/>
          <w:smallCaps w:val="0"/>
          <w:sz w:val="22"/>
          <w:szCs w:val="22"/>
        </w:rPr>
      </w:pPr>
      <w:hyperlink w:anchor="_Toc13036751" w:history="1">
        <w:r w:rsidR="00B40469" w:rsidRPr="007911E8">
          <w:rPr>
            <w:rStyle w:val="aa"/>
          </w:rPr>
          <w:t>4.</w:t>
        </w:r>
        <w:r w:rsidR="00B40469" w:rsidRPr="007911E8">
          <w:rPr>
            <w:rFonts w:ascii="Calibri" w:hAnsi="Calibri" w:cs="Times New Roman"/>
            <w:b w:val="0"/>
            <w:smallCaps w:val="0"/>
            <w:sz w:val="22"/>
            <w:szCs w:val="22"/>
          </w:rPr>
          <w:tab/>
        </w:r>
        <w:r w:rsidR="00B40469" w:rsidRPr="007911E8">
          <w:rPr>
            <w:rStyle w:val="aa"/>
          </w:rPr>
          <w:t>Оценка возможного влияния планируемых для размещения объектов местного значения поселения на комплексное развитие этих территорий</w:t>
        </w:r>
        <w:r w:rsidR="00B40469" w:rsidRPr="007911E8">
          <w:rPr>
            <w:webHidden/>
          </w:rPr>
          <w:tab/>
        </w:r>
        <w:r w:rsidR="00B40469" w:rsidRPr="007911E8">
          <w:rPr>
            <w:webHidden/>
          </w:rPr>
          <w:fldChar w:fldCharType="begin"/>
        </w:r>
        <w:r w:rsidR="00B40469" w:rsidRPr="007911E8">
          <w:rPr>
            <w:webHidden/>
          </w:rPr>
          <w:instrText xml:space="preserve"> PAGEREF _Toc13036751 \h </w:instrText>
        </w:r>
        <w:r w:rsidR="00B40469" w:rsidRPr="007911E8">
          <w:rPr>
            <w:webHidden/>
          </w:rPr>
        </w:r>
        <w:r w:rsidR="00B40469" w:rsidRPr="007911E8">
          <w:rPr>
            <w:webHidden/>
          </w:rPr>
          <w:fldChar w:fldCharType="separate"/>
        </w:r>
        <w:r w:rsidR="007911E8">
          <w:rPr>
            <w:webHidden/>
          </w:rPr>
          <w:t>380</w:t>
        </w:r>
        <w:r w:rsidR="00B40469" w:rsidRPr="007911E8">
          <w:rPr>
            <w:webHidden/>
          </w:rPr>
          <w:fldChar w:fldCharType="end"/>
        </w:r>
      </w:hyperlink>
    </w:p>
    <w:p w:rsidR="00B40469" w:rsidRPr="007911E8" w:rsidRDefault="00382034">
      <w:pPr>
        <w:pStyle w:val="1f3"/>
        <w:rPr>
          <w:rFonts w:ascii="Calibri" w:hAnsi="Calibri" w:cs="Times New Roman"/>
          <w:b w:val="0"/>
          <w:smallCaps w:val="0"/>
          <w:sz w:val="22"/>
          <w:szCs w:val="22"/>
        </w:rPr>
      </w:pPr>
      <w:hyperlink w:anchor="_Toc13036752" w:history="1">
        <w:r w:rsidR="00B40469" w:rsidRPr="007911E8">
          <w:rPr>
            <w:rStyle w:val="aa"/>
          </w:rPr>
          <w:t>5.</w:t>
        </w:r>
        <w:r w:rsidR="00B40469" w:rsidRPr="007911E8">
          <w:rPr>
            <w:rFonts w:ascii="Calibri" w:hAnsi="Calibri" w:cs="Times New Roman"/>
            <w:b w:val="0"/>
            <w:smallCaps w:val="0"/>
            <w:sz w:val="22"/>
            <w:szCs w:val="22"/>
          </w:rPr>
          <w:tab/>
        </w:r>
        <w:r w:rsidR="00B40469" w:rsidRPr="007911E8">
          <w:rPr>
            <w:rStyle w:val="aa"/>
          </w:rPr>
          <w:t>Перечень земельных участков, включаемых в границы населенных пунктов</w:t>
        </w:r>
        <w:r w:rsidR="00B40469" w:rsidRPr="007911E8">
          <w:rPr>
            <w:webHidden/>
          </w:rPr>
          <w:tab/>
        </w:r>
        <w:r w:rsidR="00B40469" w:rsidRPr="007911E8">
          <w:rPr>
            <w:webHidden/>
          </w:rPr>
          <w:fldChar w:fldCharType="begin"/>
        </w:r>
        <w:r w:rsidR="00B40469" w:rsidRPr="007911E8">
          <w:rPr>
            <w:webHidden/>
          </w:rPr>
          <w:instrText xml:space="preserve"> PAGEREF _Toc13036752 \h </w:instrText>
        </w:r>
        <w:r w:rsidR="00B40469" w:rsidRPr="007911E8">
          <w:rPr>
            <w:webHidden/>
          </w:rPr>
        </w:r>
        <w:r w:rsidR="00B40469" w:rsidRPr="007911E8">
          <w:rPr>
            <w:webHidden/>
          </w:rPr>
          <w:fldChar w:fldCharType="separate"/>
        </w:r>
        <w:r w:rsidR="007911E8">
          <w:rPr>
            <w:webHidden/>
          </w:rPr>
          <w:t>384</w:t>
        </w:r>
        <w:r w:rsidR="00B40469" w:rsidRPr="007911E8">
          <w:rPr>
            <w:webHidden/>
          </w:rPr>
          <w:fldChar w:fldCharType="end"/>
        </w:r>
      </w:hyperlink>
    </w:p>
    <w:p w:rsidR="00B40469" w:rsidRPr="007911E8" w:rsidRDefault="00382034">
      <w:pPr>
        <w:pStyle w:val="1f3"/>
        <w:rPr>
          <w:rFonts w:ascii="Calibri" w:hAnsi="Calibri" w:cs="Times New Roman"/>
          <w:b w:val="0"/>
          <w:smallCaps w:val="0"/>
          <w:sz w:val="22"/>
          <w:szCs w:val="22"/>
        </w:rPr>
      </w:pPr>
      <w:hyperlink w:anchor="_Toc13036753" w:history="1">
        <w:r w:rsidR="00B40469" w:rsidRPr="007911E8">
          <w:rPr>
            <w:rStyle w:val="aa"/>
          </w:rPr>
          <w:t>6.</w:t>
        </w:r>
        <w:r w:rsidR="00B40469" w:rsidRPr="007911E8">
          <w:rPr>
            <w:rFonts w:ascii="Calibri" w:hAnsi="Calibri" w:cs="Times New Roman"/>
            <w:b w:val="0"/>
            <w:smallCaps w:val="0"/>
            <w:sz w:val="22"/>
            <w:szCs w:val="22"/>
          </w:rPr>
          <w:tab/>
        </w:r>
        <w:r w:rsidR="00B40469" w:rsidRPr="007911E8">
          <w:rPr>
            <w:rStyle w:val="aa"/>
          </w:rPr>
          <w:t>Технико-экономические показатели</w:t>
        </w:r>
        <w:r w:rsidR="00B40469" w:rsidRPr="007911E8">
          <w:rPr>
            <w:webHidden/>
          </w:rPr>
          <w:tab/>
        </w:r>
        <w:r w:rsidR="00B40469" w:rsidRPr="007911E8">
          <w:rPr>
            <w:webHidden/>
          </w:rPr>
          <w:fldChar w:fldCharType="begin"/>
        </w:r>
        <w:r w:rsidR="00B40469" w:rsidRPr="007911E8">
          <w:rPr>
            <w:webHidden/>
          </w:rPr>
          <w:instrText xml:space="preserve"> PAGEREF _Toc13036753 \h </w:instrText>
        </w:r>
        <w:r w:rsidR="00B40469" w:rsidRPr="007911E8">
          <w:rPr>
            <w:webHidden/>
          </w:rPr>
        </w:r>
        <w:r w:rsidR="00B40469" w:rsidRPr="007911E8">
          <w:rPr>
            <w:webHidden/>
          </w:rPr>
          <w:fldChar w:fldCharType="separate"/>
        </w:r>
        <w:r w:rsidR="007911E8">
          <w:rPr>
            <w:webHidden/>
          </w:rPr>
          <w:t>387</w:t>
        </w:r>
        <w:r w:rsidR="00B40469" w:rsidRPr="007911E8">
          <w:rPr>
            <w:webHidden/>
          </w:rPr>
          <w:fldChar w:fldCharType="end"/>
        </w:r>
      </w:hyperlink>
    </w:p>
    <w:p w:rsidR="007C479F" w:rsidRPr="007911E8" w:rsidRDefault="007C479F">
      <w:r w:rsidRPr="007911E8">
        <w:rPr>
          <w:b/>
          <w:bCs/>
        </w:rPr>
        <w:fldChar w:fldCharType="end"/>
      </w:r>
    </w:p>
    <w:p w:rsidR="00D90825" w:rsidRPr="007911E8" w:rsidRDefault="00D90825" w:rsidP="00356A38">
      <w:pPr>
        <w:pStyle w:val="aff3"/>
        <w:widowControl w:val="0"/>
        <w:spacing w:line="276" w:lineRule="auto"/>
        <w:jc w:val="both"/>
        <w:rPr>
          <w:rFonts w:ascii="Arial Narrow" w:hAnsi="Arial Narrow" w:cs="Arial"/>
          <w:lang w:val="ru-RU"/>
        </w:rPr>
        <w:sectPr w:rsidR="00D90825" w:rsidRPr="007911E8" w:rsidSect="008F75EB">
          <w:headerReference w:type="default" r:id="rId9"/>
          <w:footerReference w:type="even" r:id="rId10"/>
          <w:footerReference w:type="default" r:id="rId11"/>
          <w:pgSz w:w="11906" w:h="16838"/>
          <w:pgMar w:top="1134" w:right="567" w:bottom="1134" w:left="1134" w:header="709" w:footer="709" w:gutter="0"/>
          <w:pgNumType w:start="1"/>
          <w:cols w:space="708"/>
          <w:titlePg/>
          <w:docGrid w:linePitch="360"/>
        </w:sectPr>
      </w:pPr>
    </w:p>
    <w:p w:rsidR="007F2FCE" w:rsidRPr="007911E8" w:rsidRDefault="007F2FCE" w:rsidP="007F2FCE">
      <w:pPr>
        <w:widowControl w:val="0"/>
        <w:tabs>
          <w:tab w:val="left" w:pos="2700"/>
        </w:tabs>
        <w:spacing w:line="276" w:lineRule="auto"/>
        <w:jc w:val="center"/>
        <w:rPr>
          <w:sz w:val="28"/>
          <w:szCs w:val="28"/>
        </w:rPr>
      </w:pPr>
      <w:bookmarkStart w:id="2" w:name="_Toc301130222"/>
    </w:p>
    <w:p w:rsidR="0056738B" w:rsidRPr="007911E8" w:rsidRDefault="0056738B" w:rsidP="007C479F">
      <w:pPr>
        <w:pStyle w:val="1fffff4"/>
        <w:spacing w:after="120"/>
        <w:ind w:firstLine="0"/>
        <w:jc w:val="center"/>
        <w:rPr>
          <w:b/>
          <w:smallCaps/>
        </w:rPr>
      </w:pPr>
      <w:r w:rsidRPr="007911E8">
        <w:rPr>
          <w:b/>
          <w:smallCaps/>
        </w:rPr>
        <w:t xml:space="preserve">Состав авторского коллектива </w:t>
      </w:r>
    </w:p>
    <w:tbl>
      <w:tblPr>
        <w:tblW w:w="5000" w:type="pct"/>
        <w:tblLook w:val="04A0" w:firstRow="1" w:lastRow="0" w:firstColumn="1" w:lastColumn="0" w:noHBand="0" w:noVBand="1"/>
      </w:tblPr>
      <w:tblGrid>
        <w:gridCol w:w="6092"/>
        <w:gridCol w:w="4113"/>
      </w:tblGrid>
      <w:tr w:rsidR="0056738B" w:rsidRPr="007911E8" w:rsidTr="00612F3A">
        <w:tc>
          <w:tcPr>
            <w:tcW w:w="2985" w:type="pct"/>
            <w:shd w:val="clear" w:color="auto" w:fill="auto"/>
          </w:tcPr>
          <w:p w:rsidR="0056738B" w:rsidRPr="007911E8" w:rsidRDefault="0056738B" w:rsidP="0056738B">
            <w:pPr>
              <w:suppressAutoHyphens/>
              <w:overflowPunct w:val="0"/>
              <w:autoSpaceDE w:val="0"/>
              <w:jc w:val="both"/>
              <w:textAlignment w:val="baseline"/>
              <w:rPr>
                <w:sz w:val="28"/>
                <w:lang w:eastAsia="ar-SA"/>
              </w:rPr>
            </w:pPr>
            <w:r w:rsidRPr="007911E8">
              <w:rPr>
                <w:sz w:val="28"/>
                <w:lang w:eastAsia="ar-SA"/>
              </w:rPr>
              <w:t>Генеральный директор</w:t>
            </w:r>
          </w:p>
        </w:tc>
        <w:tc>
          <w:tcPr>
            <w:tcW w:w="2015" w:type="pct"/>
            <w:shd w:val="clear" w:color="auto" w:fill="auto"/>
          </w:tcPr>
          <w:p w:rsidR="0056738B" w:rsidRPr="007911E8" w:rsidRDefault="0056738B" w:rsidP="0056738B">
            <w:pPr>
              <w:suppressAutoHyphens/>
              <w:overflowPunct w:val="0"/>
              <w:autoSpaceDE w:val="0"/>
              <w:jc w:val="both"/>
              <w:textAlignment w:val="baseline"/>
              <w:rPr>
                <w:sz w:val="28"/>
                <w:lang w:eastAsia="ar-SA"/>
              </w:rPr>
            </w:pPr>
            <w:r w:rsidRPr="007911E8">
              <w:rPr>
                <w:sz w:val="28"/>
                <w:lang w:eastAsia="ar-SA"/>
              </w:rPr>
              <w:t>Митягин С.</w:t>
            </w:r>
            <w:r w:rsidR="00804B77" w:rsidRPr="007911E8">
              <w:rPr>
                <w:sz w:val="28"/>
                <w:lang w:eastAsia="ar-SA"/>
              </w:rPr>
              <w:t xml:space="preserve"> </w:t>
            </w:r>
            <w:r w:rsidRPr="007911E8">
              <w:rPr>
                <w:sz w:val="28"/>
                <w:lang w:eastAsia="ar-SA"/>
              </w:rPr>
              <w:t>Д.</w:t>
            </w:r>
          </w:p>
        </w:tc>
      </w:tr>
      <w:tr w:rsidR="0056738B" w:rsidRPr="007911E8" w:rsidTr="00612F3A">
        <w:tc>
          <w:tcPr>
            <w:tcW w:w="2985" w:type="pct"/>
            <w:shd w:val="clear" w:color="auto" w:fill="auto"/>
          </w:tcPr>
          <w:p w:rsidR="0056738B" w:rsidRPr="007911E8" w:rsidRDefault="0056738B" w:rsidP="0056738B">
            <w:pPr>
              <w:suppressAutoHyphens/>
              <w:overflowPunct w:val="0"/>
              <w:autoSpaceDE w:val="0"/>
              <w:jc w:val="both"/>
              <w:textAlignment w:val="baseline"/>
              <w:rPr>
                <w:sz w:val="28"/>
                <w:lang w:eastAsia="ar-SA"/>
              </w:rPr>
            </w:pPr>
            <w:r w:rsidRPr="007911E8">
              <w:rPr>
                <w:sz w:val="28"/>
                <w:lang w:eastAsia="ar-SA"/>
              </w:rPr>
              <w:t>Заместитель директора по научной работе</w:t>
            </w:r>
          </w:p>
        </w:tc>
        <w:tc>
          <w:tcPr>
            <w:tcW w:w="2015" w:type="pct"/>
            <w:shd w:val="clear" w:color="auto" w:fill="auto"/>
          </w:tcPr>
          <w:p w:rsidR="0056738B" w:rsidRPr="007911E8" w:rsidRDefault="0056738B" w:rsidP="0056738B">
            <w:pPr>
              <w:suppressAutoHyphens/>
              <w:overflowPunct w:val="0"/>
              <w:autoSpaceDE w:val="0"/>
              <w:jc w:val="both"/>
              <w:textAlignment w:val="baseline"/>
              <w:rPr>
                <w:sz w:val="28"/>
                <w:lang w:eastAsia="ar-SA"/>
              </w:rPr>
            </w:pPr>
            <w:r w:rsidRPr="007911E8">
              <w:rPr>
                <w:sz w:val="28"/>
                <w:lang w:eastAsia="ar-SA"/>
              </w:rPr>
              <w:t>Спирин П.</w:t>
            </w:r>
            <w:r w:rsidR="00804B77" w:rsidRPr="007911E8">
              <w:rPr>
                <w:sz w:val="28"/>
                <w:lang w:eastAsia="ar-SA"/>
              </w:rPr>
              <w:t xml:space="preserve"> </w:t>
            </w:r>
            <w:r w:rsidRPr="007911E8">
              <w:rPr>
                <w:sz w:val="28"/>
                <w:lang w:eastAsia="ar-SA"/>
              </w:rPr>
              <w:t>П.</w:t>
            </w:r>
          </w:p>
        </w:tc>
      </w:tr>
      <w:tr w:rsidR="0056738B" w:rsidRPr="007911E8" w:rsidTr="00612F3A">
        <w:tc>
          <w:tcPr>
            <w:tcW w:w="2985" w:type="pct"/>
            <w:shd w:val="clear" w:color="auto" w:fill="auto"/>
          </w:tcPr>
          <w:p w:rsidR="0056738B" w:rsidRPr="007911E8" w:rsidRDefault="0056738B" w:rsidP="0056738B">
            <w:pPr>
              <w:suppressAutoHyphens/>
              <w:overflowPunct w:val="0"/>
              <w:autoSpaceDE w:val="0"/>
              <w:jc w:val="both"/>
              <w:textAlignment w:val="baseline"/>
              <w:rPr>
                <w:sz w:val="28"/>
                <w:szCs w:val="28"/>
              </w:rPr>
            </w:pPr>
            <w:r w:rsidRPr="007911E8">
              <w:rPr>
                <w:sz w:val="28"/>
                <w:szCs w:val="28"/>
              </w:rPr>
              <w:t>Руководитель проекта</w:t>
            </w:r>
          </w:p>
        </w:tc>
        <w:tc>
          <w:tcPr>
            <w:tcW w:w="2015" w:type="pct"/>
            <w:shd w:val="clear" w:color="auto" w:fill="auto"/>
          </w:tcPr>
          <w:p w:rsidR="0056738B" w:rsidRPr="007911E8" w:rsidRDefault="0056738B" w:rsidP="0056738B">
            <w:pPr>
              <w:suppressAutoHyphens/>
              <w:overflowPunct w:val="0"/>
              <w:autoSpaceDE w:val="0"/>
              <w:jc w:val="both"/>
              <w:textAlignment w:val="baseline"/>
              <w:rPr>
                <w:sz w:val="28"/>
                <w:szCs w:val="28"/>
              </w:rPr>
            </w:pPr>
            <w:r w:rsidRPr="007911E8">
              <w:rPr>
                <w:sz w:val="28"/>
                <w:szCs w:val="28"/>
              </w:rPr>
              <w:t>Мареев Д.</w:t>
            </w:r>
            <w:r w:rsidR="00804B77" w:rsidRPr="007911E8">
              <w:rPr>
                <w:sz w:val="28"/>
                <w:szCs w:val="28"/>
              </w:rPr>
              <w:t xml:space="preserve"> </w:t>
            </w:r>
            <w:r w:rsidRPr="007911E8">
              <w:rPr>
                <w:sz w:val="28"/>
                <w:szCs w:val="28"/>
              </w:rPr>
              <w:t>А.</w:t>
            </w:r>
          </w:p>
        </w:tc>
      </w:tr>
      <w:tr w:rsidR="0056738B" w:rsidRPr="007911E8" w:rsidTr="00612F3A">
        <w:tc>
          <w:tcPr>
            <w:tcW w:w="2985" w:type="pct"/>
            <w:shd w:val="clear" w:color="auto" w:fill="auto"/>
          </w:tcPr>
          <w:p w:rsidR="0056738B" w:rsidRPr="007911E8" w:rsidRDefault="0056738B" w:rsidP="0056738B">
            <w:pPr>
              <w:suppressAutoHyphens/>
              <w:overflowPunct w:val="0"/>
              <w:autoSpaceDE w:val="0"/>
              <w:jc w:val="both"/>
              <w:textAlignment w:val="baseline"/>
              <w:rPr>
                <w:sz w:val="28"/>
                <w:szCs w:val="28"/>
              </w:rPr>
            </w:pPr>
            <w:r w:rsidRPr="007911E8">
              <w:rPr>
                <w:sz w:val="28"/>
                <w:szCs w:val="28"/>
              </w:rPr>
              <w:t>Главный архитектор проекта</w:t>
            </w:r>
            <w:r w:rsidR="008455FE" w:rsidRPr="007911E8">
              <w:rPr>
                <w:sz w:val="28"/>
                <w:szCs w:val="28"/>
              </w:rPr>
              <w:t xml:space="preserve">, </w:t>
            </w:r>
            <w:r w:rsidR="00565B4B" w:rsidRPr="007911E8">
              <w:rPr>
                <w:sz w:val="28"/>
                <w:szCs w:val="28"/>
              </w:rPr>
              <w:t>ведущий архитектор</w:t>
            </w:r>
          </w:p>
        </w:tc>
        <w:tc>
          <w:tcPr>
            <w:tcW w:w="2015" w:type="pct"/>
            <w:shd w:val="clear" w:color="auto" w:fill="auto"/>
          </w:tcPr>
          <w:p w:rsidR="0056738B" w:rsidRPr="007911E8" w:rsidRDefault="008455FE" w:rsidP="0056738B">
            <w:pPr>
              <w:suppressAutoHyphens/>
              <w:overflowPunct w:val="0"/>
              <w:autoSpaceDE w:val="0"/>
              <w:jc w:val="both"/>
              <w:textAlignment w:val="baseline"/>
              <w:rPr>
                <w:sz w:val="28"/>
                <w:lang w:eastAsia="ar-SA"/>
              </w:rPr>
            </w:pPr>
            <w:r w:rsidRPr="007911E8">
              <w:rPr>
                <w:sz w:val="28"/>
                <w:lang w:eastAsia="ar-SA"/>
              </w:rPr>
              <w:t>Гончарова Т.</w:t>
            </w:r>
            <w:r w:rsidR="00804B77" w:rsidRPr="007911E8">
              <w:rPr>
                <w:sz w:val="28"/>
                <w:lang w:eastAsia="ar-SA"/>
              </w:rPr>
              <w:t xml:space="preserve"> </w:t>
            </w:r>
            <w:r w:rsidRPr="007911E8">
              <w:rPr>
                <w:sz w:val="28"/>
                <w:lang w:eastAsia="ar-SA"/>
              </w:rPr>
              <w:t>Л.</w:t>
            </w:r>
          </w:p>
        </w:tc>
      </w:tr>
      <w:tr w:rsidR="00B40469" w:rsidRPr="007911E8" w:rsidTr="00612F3A">
        <w:tc>
          <w:tcPr>
            <w:tcW w:w="298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Главный архитектор проекта</w:t>
            </w:r>
          </w:p>
        </w:tc>
        <w:tc>
          <w:tcPr>
            <w:tcW w:w="2015" w:type="pct"/>
            <w:shd w:val="clear" w:color="auto" w:fill="auto"/>
          </w:tcPr>
          <w:p w:rsidR="00B40469" w:rsidRPr="007911E8" w:rsidRDefault="00B40469" w:rsidP="00B40469">
            <w:pPr>
              <w:suppressAutoHyphens/>
              <w:overflowPunct w:val="0"/>
              <w:autoSpaceDE w:val="0"/>
              <w:jc w:val="both"/>
              <w:textAlignment w:val="baseline"/>
              <w:rPr>
                <w:sz w:val="28"/>
                <w:lang w:eastAsia="ar-SA"/>
              </w:rPr>
            </w:pPr>
            <w:r w:rsidRPr="007911E8">
              <w:rPr>
                <w:sz w:val="28"/>
                <w:lang w:eastAsia="ar-SA"/>
              </w:rPr>
              <w:t>Варгина Т.</w:t>
            </w:r>
            <w:r w:rsidR="00804B77" w:rsidRPr="007911E8">
              <w:rPr>
                <w:sz w:val="28"/>
                <w:lang w:eastAsia="ar-SA"/>
              </w:rPr>
              <w:t xml:space="preserve"> </w:t>
            </w:r>
            <w:r w:rsidRPr="007911E8">
              <w:rPr>
                <w:sz w:val="28"/>
                <w:lang w:eastAsia="ar-SA"/>
              </w:rPr>
              <w:t>В.</w:t>
            </w:r>
          </w:p>
        </w:tc>
      </w:tr>
      <w:tr w:rsidR="00B40469" w:rsidRPr="007911E8" w:rsidTr="00612F3A">
        <w:tc>
          <w:tcPr>
            <w:tcW w:w="298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Главный инженер проекта</w:t>
            </w:r>
          </w:p>
        </w:tc>
        <w:tc>
          <w:tcPr>
            <w:tcW w:w="2015" w:type="pct"/>
            <w:shd w:val="clear" w:color="auto" w:fill="auto"/>
          </w:tcPr>
          <w:p w:rsidR="00B40469" w:rsidRPr="007911E8" w:rsidRDefault="00B40469" w:rsidP="00B40469">
            <w:pPr>
              <w:suppressAutoHyphens/>
              <w:overflowPunct w:val="0"/>
              <w:autoSpaceDE w:val="0"/>
              <w:jc w:val="both"/>
              <w:textAlignment w:val="baseline"/>
              <w:rPr>
                <w:sz w:val="28"/>
                <w:lang w:eastAsia="ar-SA"/>
              </w:rPr>
            </w:pPr>
            <w:r w:rsidRPr="007911E8">
              <w:rPr>
                <w:sz w:val="28"/>
                <w:lang w:eastAsia="ar-SA"/>
              </w:rPr>
              <w:t>Морозов Д. В.</w:t>
            </w:r>
          </w:p>
        </w:tc>
      </w:tr>
      <w:tr w:rsidR="00B40469" w:rsidRPr="007911E8" w:rsidTr="00612F3A">
        <w:tc>
          <w:tcPr>
            <w:tcW w:w="298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Ведущий инженер</w:t>
            </w:r>
          </w:p>
        </w:tc>
        <w:tc>
          <w:tcPr>
            <w:tcW w:w="2015" w:type="pct"/>
            <w:shd w:val="clear" w:color="auto" w:fill="auto"/>
          </w:tcPr>
          <w:p w:rsidR="00B40469" w:rsidRPr="007911E8" w:rsidRDefault="00B40469" w:rsidP="00B40469">
            <w:pPr>
              <w:suppressAutoHyphens/>
              <w:overflowPunct w:val="0"/>
              <w:autoSpaceDE w:val="0"/>
              <w:jc w:val="both"/>
              <w:textAlignment w:val="baseline"/>
              <w:rPr>
                <w:sz w:val="28"/>
                <w:lang w:eastAsia="ar-SA"/>
              </w:rPr>
            </w:pPr>
            <w:r w:rsidRPr="007911E8">
              <w:rPr>
                <w:sz w:val="28"/>
                <w:lang w:eastAsia="ar-SA"/>
              </w:rPr>
              <w:t>Кирсанов Д.</w:t>
            </w:r>
            <w:r w:rsidR="00804B77" w:rsidRPr="007911E8">
              <w:rPr>
                <w:sz w:val="28"/>
                <w:lang w:eastAsia="ar-SA"/>
              </w:rPr>
              <w:t xml:space="preserve"> </w:t>
            </w:r>
            <w:r w:rsidRPr="007911E8">
              <w:rPr>
                <w:sz w:val="28"/>
                <w:lang w:eastAsia="ar-SA"/>
              </w:rPr>
              <w:t>С.</w:t>
            </w:r>
          </w:p>
        </w:tc>
      </w:tr>
      <w:tr w:rsidR="00B40469" w:rsidRPr="007911E8" w:rsidTr="00612F3A">
        <w:tc>
          <w:tcPr>
            <w:tcW w:w="298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Инженер 1 категории</w:t>
            </w:r>
          </w:p>
        </w:tc>
        <w:tc>
          <w:tcPr>
            <w:tcW w:w="2015" w:type="pct"/>
            <w:shd w:val="clear" w:color="auto" w:fill="auto"/>
          </w:tcPr>
          <w:p w:rsidR="00B40469" w:rsidRPr="007911E8" w:rsidRDefault="00B40469" w:rsidP="00B40469">
            <w:pPr>
              <w:suppressAutoHyphens/>
              <w:overflowPunct w:val="0"/>
              <w:autoSpaceDE w:val="0"/>
              <w:jc w:val="both"/>
              <w:textAlignment w:val="baseline"/>
              <w:rPr>
                <w:sz w:val="28"/>
                <w:lang w:eastAsia="ar-SA"/>
              </w:rPr>
            </w:pPr>
            <w:r w:rsidRPr="007911E8">
              <w:rPr>
                <w:sz w:val="28"/>
                <w:lang w:eastAsia="ar-SA"/>
              </w:rPr>
              <w:t>Васильева Д.</w:t>
            </w:r>
            <w:r w:rsidR="00804B77" w:rsidRPr="007911E8">
              <w:rPr>
                <w:sz w:val="28"/>
                <w:lang w:eastAsia="ar-SA"/>
              </w:rPr>
              <w:t xml:space="preserve"> </w:t>
            </w:r>
            <w:r w:rsidRPr="007911E8">
              <w:rPr>
                <w:sz w:val="28"/>
                <w:lang w:eastAsia="ar-SA"/>
              </w:rPr>
              <w:t>А.</w:t>
            </w:r>
          </w:p>
        </w:tc>
      </w:tr>
      <w:tr w:rsidR="00B40469" w:rsidRPr="007911E8" w:rsidTr="00612F3A">
        <w:tc>
          <w:tcPr>
            <w:tcW w:w="298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Инженер 3 категории</w:t>
            </w:r>
          </w:p>
        </w:tc>
        <w:tc>
          <w:tcPr>
            <w:tcW w:w="2015" w:type="pct"/>
            <w:shd w:val="clear" w:color="auto" w:fill="auto"/>
          </w:tcPr>
          <w:p w:rsidR="00B40469" w:rsidRPr="007911E8" w:rsidRDefault="00B40469" w:rsidP="00B40469">
            <w:pPr>
              <w:suppressAutoHyphens/>
              <w:overflowPunct w:val="0"/>
              <w:autoSpaceDE w:val="0"/>
              <w:jc w:val="both"/>
              <w:textAlignment w:val="baseline"/>
              <w:rPr>
                <w:sz w:val="28"/>
                <w:lang w:eastAsia="ar-SA"/>
              </w:rPr>
            </w:pPr>
            <w:r w:rsidRPr="007911E8">
              <w:rPr>
                <w:sz w:val="28"/>
                <w:lang w:eastAsia="ar-SA"/>
              </w:rPr>
              <w:t>Бронникова А.</w:t>
            </w:r>
            <w:r w:rsidR="00804B77" w:rsidRPr="007911E8">
              <w:rPr>
                <w:sz w:val="28"/>
                <w:lang w:eastAsia="ar-SA"/>
              </w:rPr>
              <w:t xml:space="preserve"> </w:t>
            </w:r>
            <w:r w:rsidRPr="007911E8">
              <w:rPr>
                <w:sz w:val="28"/>
                <w:lang w:eastAsia="ar-SA"/>
              </w:rPr>
              <w:t>Э.</w:t>
            </w:r>
          </w:p>
        </w:tc>
      </w:tr>
      <w:tr w:rsidR="00B40469" w:rsidRPr="007911E8" w:rsidTr="00612F3A">
        <w:tc>
          <w:tcPr>
            <w:tcW w:w="298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Архитектор 2 категории</w:t>
            </w:r>
          </w:p>
        </w:tc>
        <w:tc>
          <w:tcPr>
            <w:tcW w:w="2015" w:type="pct"/>
            <w:shd w:val="clear" w:color="auto" w:fill="auto"/>
          </w:tcPr>
          <w:p w:rsidR="00B40469" w:rsidRPr="007911E8" w:rsidRDefault="00B40469" w:rsidP="00B40469">
            <w:pPr>
              <w:suppressAutoHyphens/>
              <w:overflowPunct w:val="0"/>
              <w:autoSpaceDE w:val="0"/>
              <w:jc w:val="both"/>
              <w:textAlignment w:val="baseline"/>
              <w:rPr>
                <w:sz w:val="28"/>
                <w:lang w:eastAsia="ar-SA"/>
              </w:rPr>
            </w:pPr>
            <w:proofErr w:type="spellStart"/>
            <w:r w:rsidRPr="007911E8">
              <w:rPr>
                <w:sz w:val="28"/>
                <w:lang w:eastAsia="ar-SA"/>
              </w:rPr>
              <w:t>Трегуб</w:t>
            </w:r>
            <w:proofErr w:type="spellEnd"/>
            <w:r w:rsidRPr="007911E8">
              <w:rPr>
                <w:sz w:val="28"/>
                <w:lang w:eastAsia="ar-SA"/>
              </w:rPr>
              <w:t xml:space="preserve"> Н.</w:t>
            </w:r>
            <w:r w:rsidR="00804B77" w:rsidRPr="007911E8">
              <w:rPr>
                <w:sz w:val="28"/>
                <w:lang w:eastAsia="ar-SA"/>
              </w:rPr>
              <w:t xml:space="preserve"> </w:t>
            </w:r>
            <w:r w:rsidRPr="007911E8">
              <w:rPr>
                <w:sz w:val="28"/>
                <w:lang w:eastAsia="ar-SA"/>
              </w:rPr>
              <w:t>Н.</w:t>
            </w:r>
          </w:p>
        </w:tc>
      </w:tr>
      <w:tr w:rsidR="00B40469" w:rsidRPr="007911E8" w:rsidTr="00612F3A">
        <w:tc>
          <w:tcPr>
            <w:tcW w:w="298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Архитектор</w:t>
            </w:r>
          </w:p>
        </w:tc>
        <w:tc>
          <w:tcPr>
            <w:tcW w:w="2015" w:type="pct"/>
            <w:shd w:val="clear" w:color="auto" w:fill="auto"/>
          </w:tcPr>
          <w:p w:rsidR="00B40469" w:rsidRPr="007911E8" w:rsidRDefault="00B40469" w:rsidP="00B40469">
            <w:pPr>
              <w:suppressAutoHyphens/>
              <w:overflowPunct w:val="0"/>
              <w:autoSpaceDE w:val="0"/>
              <w:jc w:val="both"/>
              <w:textAlignment w:val="baseline"/>
              <w:rPr>
                <w:sz w:val="28"/>
                <w:szCs w:val="28"/>
              </w:rPr>
            </w:pPr>
            <w:proofErr w:type="spellStart"/>
            <w:r w:rsidRPr="007911E8">
              <w:rPr>
                <w:sz w:val="28"/>
                <w:szCs w:val="28"/>
              </w:rPr>
              <w:t>Аболешева</w:t>
            </w:r>
            <w:proofErr w:type="spellEnd"/>
            <w:r w:rsidRPr="007911E8">
              <w:rPr>
                <w:sz w:val="28"/>
                <w:szCs w:val="28"/>
              </w:rPr>
              <w:t xml:space="preserve"> Е.</w:t>
            </w:r>
            <w:r w:rsidR="00804B77" w:rsidRPr="007911E8">
              <w:rPr>
                <w:sz w:val="28"/>
                <w:szCs w:val="28"/>
              </w:rPr>
              <w:t xml:space="preserve"> </w:t>
            </w:r>
            <w:r w:rsidRPr="007911E8">
              <w:rPr>
                <w:sz w:val="28"/>
                <w:szCs w:val="28"/>
              </w:rPr>
              <w:t>Ю.</w:t>
            </w:r>
          </w:p>
        </w:tc>
      </w:tr>
      <w:tr w:rsidR="00B40469" w:rsidRPr="007911E8" w:rsidTr="00612F3A">
        <w:tc>
          <w:tcPr>
            <w:tcW w:w="298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Экономист-демограф</w:t>
            </w:r>
          </w:p>
        </w:tc>
        <w:tc>
          <w:tcPr>
            <w:tcW w:w="201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Омельченко Д.</w:t>
            </w:r>
            <w:r w:rsidR="00804B77" w:rsidRPr="007911E8">
              <w:rPr>
                <w:sz w:val="28"/>
                <w:szCs w:val="28"/>
              </w:rPr>
              <w:t xml:space="preserve"> </w:t>
            </w:r>
            <w:r w:rsidRPr="007911E8">
              <w:rPr>
                <w:sz w:val="28"/>
                <w:szCs w:val="28"/>
              </w:rPr>
              <w:t>В.</w:t>
            </w:r>
          </w:p>
        </w:tc>
      </w:tr>
      <w:tr w:rsidR="00B40469" w:rsidRPr="007911E8" w:rsidTr="00612F3A">
        <w:tc>
          <w:tcPr>
            <w:tcW w:w="298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 xml:space="preserve">Ведущий инженер </w:t>
            </w:r>
          </w:p>
        </w:tc>
        <w:tc>
          <w:tcPr>
            <w:tcW w:w="2015" w:type="pct"/>
            <w:shd w:val="clear" w:color="auto" w:fill="auto"/>
          </w:tcPr>
          <w:p w:rsidR="00B40469" w:rsidRPr="007911E8" w:rsidRDefault="00B40469" w:rsidP="00B40469">
            <w:pPr>
              <w:suppressAutoHyphens/>
              <w:overflowPunct w:val="0"/>
              <w:autoSpaceDE w:val="0"/>
              <w:jc w:val="both"/>
              <w:textAlignment w:val="baseline"/>
              <w:rPr>
                <w:sz w:val="28"/>
                <w:szCs w:val="28"/>
              </w:rPr>
            </w:pPr>
            <w:r w:rsidRPr="007911E8">
              <w:rPr>
                <w:sz w:val="28"/>
                <w:szCs w:val="28"/>
              </w:rPr>
              <w:t>Соколов Е.</w:t>
            </w:r>
            <w:r w:rsidR="00804B77" w:rsidRPr="007911E8">
              <w:rPr>
                <w:sz w:val="28"/>
                <w:szCs w:val="28"/>
              </w:rPr>
              <w:t xml:space="preserve"> </w:t>
            </w:r>
            <w:r w:rsidRPr="007911E8">
              <w:rPr>
                <w:sz w:val="28"/>
                <w:szCs w:val="28"/>
              </w:rPr>
              <w:t>А.</w:t>
            </w:r>
          </w:p>
        </w:tc>
      </w:tr>
    </w:tbl>
    <w:p w:rsidR="00BB5A29" w:rsidRPr="007911E8" w:rsidRDefault="00BB5A29" w:rsidP="007C479F">
      <w:pPr>
        <w:pStyle w:val="1fffff4"/>
        <w:spacing w:after="120"/>
        <w:ind w:firstLine="0"/>
        <w:jc w:val="center"/>
      </w:pPr>
    </w:p>
    <w:p w:rsidR="00BB5A29" w:rsidRPr="007911E8" w:rsidRDefault="00BB5A29" w:rsidP="007C479F">
      <w:pPr>
        <w:pStyle w:val="1fffff4"/>
        <w:spacing w:after="120"/>
        <w:ind w:firstLine="0"/>
        <w:jc w:val="center"/>
      </w:pPr>
    </w:p>
    <w:p w:rsidR="00BB5A29" w:rsidRPr="007911E8" w:rsidRDefault="00BB5A29" w:rsidP="007C479F">
      <w:pPr>
        <w:pStyle w:val="1fffff4"/>
        <w:spacing w:after="120"/>
        <w:ind w:firstLine="0"/>
        <w:jc w:val="center"/>
        <w:rPr>
          <w:b/>
          <w:smallCaps/>
        </w:rPr>
        <w:sectPr w:rsidR="00BB5A29" w:rsidRPr="007911E8" w:rsidSect="008A4805">
          <w:headerReference w:type="even" r:id="rId12"/>
          <w:headerReference w:type="default" r:id="rId13"/>
          <w:footerReference w:type="default" r:id="rId14"/>
          <w:pgSz w:w="11906" w:h="16838" w:code="9"/>
          <w:pgMar w:top="1134" w:right="567" w:bottom="1134" w:left="1134" w:header="709" w:footer="709" w:gutter="0"/>
          <w:cols w:space="708"/>
          <w:docGrid w:linePitch="360"/>
        </w:sectPr>
      </w:pPr>
    </w:p>
    <w:p w:rsidR="00CD6AFD" w:rsidRPr="007911E8" w:rsidRDefault="00BB5A29" w:rsidP="007C479F">
      <w:pPr>
        <w:pStyle w:val="1fffff4"/>
        <w:spacing w:after="120"/>
        <w:ind w:firstLine="0"/>
        <w:jc w:val="center"/>
        <w:rPr>
          <w:b/>
          <w:smallCaps/>
        </w:rPr>
      </w:pPr>
      <w:r w:rsidRPr="007911E8">
        <w:rPr>
          <w:b/>
          <w:smallCaps/>
        </w:rPr>
        <w:lastRenderedPageBreak/>
        <w:t>Состав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2"/>
        <w:gridCol w:w="1701"/>
        <w:gridCol w:w="1703"/>
        <w:gridCol w:w="1665"/>
      </w:tblGrid>
      <w:tr w:rsidR="00EE041D" w:rsidRPr="007911E8" w:rsidTr="008A4805">
        <w:trPr>
          <w:trHeight w:val="323"/>
        </w:trPr>
        <w:tc>
          <w:tcPr>
            <w:tcW w:w="5352" w:type="dxa"/>
            <w:vMerge w:val="restart"/>
            <w:vAlign w:val="center"/>
          </w:tcPr>
          <w:p w:rsidR="00EE041D" w:rsidRPr="007911E8" w:rsidRDefault="00EE041D" w:rsidP="00AE056E">
            <w:pPr>
              <w:rPr>
                <w:b/>
                <w:bCs/>
              </w:rPr>
            </w:pPr>
            <w:r w:rsidRPr="007911E8">
              <w:rPr>
                <w:b/>
                <w:bCs/>
              </w:rPr>
              <w:t xml:space="preserve">Материалы </w:t>
            </w:r>
            <w:r w:rsidR="0097468C" w:rsidRPr="007911E8">
              <w:rPr>
                <w:b/>
                <w:bCs/>
              </w:rPr>
              <w:t>генерального плана</w:t>
            </w:r>
            <w:r w:rsidRPr="007911E8">
              <w:rPr>
                <w:b/>
                <w:bCs/>
              </w:rPr>
              <w:t xml:space="preserve"> </w:t>
            </w:r>
          </w:p>
        </w:tc>
        <w:tc>
          <w:tcPr>
            <w:tcW w:w="1701" w:type="dxa"/>
            <w:vMerge w:val="restart"/>
            <w:vAlign w:val="center"/>
          </w:tcPr>
          <w:p w:rsidR="00EE041D" w:rsidRPr="007911E8" w:rsidRDefault="00EE041D" w:rsidP="00AE056E">
            <w:pPr>
              <w:rPr>
                <w:b/>
                <w:bCs/>
              </w:rPr>
            </w:pPr>
            <w:r w:rsidRPr="007911E8">
              <w:rPr>
                <w:b/>
                <w:bCs/>
              </w:rPr>
              <w:t>Текстовые материалы</w:t>
            </w:r>
          </w:p>
        </w:tc>
        <w:tc>
          <w:tcPr>
            <w:tcW w:w="3368" w:type="dxa"/>
            <w:gridSpan w:val="2"/>
            <w:vAlign w:val="center"/>
          </w:tcPr>
          <w:p w:rsidR="00EE041D" w:rsidRPr="007911E8" w:rsidRDefault="00EE041D" w:rsidP="00AE056E">
            <w:pPr>
              <w:rPr>
                <w:b/>
                <w:bCs/>
              </w:rPr>
            </w:pPr>
            <w:r w:rsidRPr="007911E8">
              <w:rPr>
                <w:b/>
                <w:bCs/>
              </w:rPr>
              <w:t>Графические материалы</w:t>
            </w:r>
          </w:p>
        </w:tc>
      </w:tr>
      <w:tr w:rsidR="00EE041D" w:rsidRPr="007911E8" w:rsidTr="008A4805">
        <w:trPr>
          <w:trHeight w:val="322"/>
        </w:trPr>
        <w:tc>
          <w:tcPr>
            <w:tcW w:w="5352" w:type="dxa"/>
            <w:vMerge/>
            <w:vAlign w:val="center"/>
          </w:tcPr>
          <w:p w:rsidR="00EE041D" w:rsidRPr="007911E8" w:rsidRDefault="00EE041D" w:rsidP="00AE056E">
            <w:pPr>
              <w:rPr>
                <w:b/>
                <w:bCs/>
              </w:rPr>
            </w:pPr>
          </w:p>
        </w:tc>
        <w:tc>
          <w:tcPr>
            <w:tcW w:w="1701" w:type="dxa"/>
            <w:vMerge/>
            <w:vAlign w:val="center"/>
          </w:tcPr>
          <w:p w:rsidR="00EE041D" w:rsidRPr="007911E8" w:rsidRDefault="00EE041D" w:rsidP="00AE056E">
            <w:pPr>
              <w:rPr>
                <w:b/>
                <w:bCs/>
              </w:rPr>
            </w:pPr>
          </w:p>
        </w:tc>
        <w:tc>
          <w:tcPr>
            <w:tcW w:w="1703" w:type="dxa"/>
            <w:vAlign w:val="center"/>
          </w:tcPr>
          <w:p w:rsidR="00EE041D" w:rsidRPr="007911E8" w:rsidRDefault="00EE041D" w:rsidP="00AE056E">
            <w:pPr>
              <w:rPr>
                <w:b/>
                <w:bCs/>
              </w:rPr>
            </w:pPr>
            <w:r w:rsidRPr="007911E8">
              <w:rPr>
                <w:b/>
                <w:bCs/>
              </w:rPr>
              <w:t>Карты</w:t>
            </w:r>
          </w:p>
        </w:tc>
        <w:tc>
          <w:tcPr>
            <w:tcW w:w="1665" w:type="dxa"/>
            <w:vAlign w:val="center"/>
          </w:tcPr>
          <w:p w:rsidR="00EE041D" w:rsidRPr="007911E8" w:rsidRDefault="00EE041D" w:rsidP="00AE056E">
            <w:pPr>
              <w:rPr>
                <w:b/>
                <w:bCs/>
              </w:rPr>
            </w:pPr>
            <w:r w:rsidRPr="007911E8">
              <w:rPr>
                <w:b/>
                <w:bCs/>
              </w:rPr>
              <w:t>Масштаб</w:t>
            </w:r>
          </w:p>
        </w:tc>
      </w:tr>
    </w:tbl>
    <w:p w:rsidR="00143FC7" w:rsidRPr="007911E8" w:rsidRDefault="00143FC7" w:rsidP="00143FC7">
      <w:pPr>
        <w:pStyle w:val="affffffffff1"/>
        <w:ind w:firstLine="0"/>
        <w:rPr>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3"/>
        <w:gridCol w:w="1711"/>
        <w:gridCol w:w="1701"/>
        <w:gridCol w:w="1666"/>
      </w:tblGrid>
      <w:tr w:rsidR="00EE041D" w:rsidRPr="007911E8" w:rsidTr="008A4805">
        <w:trPr>
          <w:trHeight w:val="322"/>
          <w:tblHeader/>
        </w:trPr>
        <w:tc>
          <w:tcPr>
            <w:tcW w:w="5343" w:type="dxa"/>
            <w:vAlign w:val="center"/>
          </w:tcPr>
          <w:p w:rsidR="00EE041D" w:rsidRPr="007911E8" w:rsidRDefault="00EE041D" w:rsidP="00442046">
            <w:pPr>
              <w:numPr>
                <w:ilvl w:val="0"/>
                <w:numId w:val="188"/>
              </w:numPr>
            </w:pPr>
          </w:p>
        </w:tc>
        <w:tc>
          <w:tcPr>
            <w:tcW w:w="1711" w:type="dxa"/>
            <w:vAlign w:val="center"/>
          </w:tcPr>
          <w:p w:rsidR="00EE041D" w:rsidRPr="007911E8" w:rsidRDefault="00EE041D" w:rsidP="00442046">
            <w:pPr>
              <w:numPr>
                <w:ilvl w:val="0"/>
                <w:numId w:val="188"/>
              </w:numPr>
            </w:pPr>
          </w:p>
        </w:tc>
        <w:tc>
          <w:tcPr>
            <w:tcW w:w="1701" w:type="dxa"/>
            <w:vAlign w:val="center"/>
          </w:tcPr>
          <w:p w:rsidR="00EE041D" w:rsidRPr="007911E8" w:rsidRDefault="00EE041D" w:rsidP="00442046">
            <w:pPr>
              <w:numPr>
                <w:ilvl w:val="0"/>
                <w:numId w:val="188"/>
              </w:numPr>
            </w:pPr>
          </w:p>
        </w:tc>
        <w:tc>
          <w:tcPr>
            <w:tcW w:w="1666" w:type="dxa"/>
            <w:vAlign w:val="center"/>
          </w:tcPr>
          <w:p w:rsidR="00EE041D" w:rsidRPr="007911E8" w:rsidRDefault="00EE041D" w:rsidP="00442046">
            <w:pPr>
              <w:numPr>
                <w:ilvl w:val="0"/>
                <w:numId w:val="188"/>
              </w:numPr>
            </w:pPr>
          </w:p>
        </w:tc>
      </w:tr>
      <w:tr w:rsidR="00143FC7" w:rsidRPr="007911E8" w:rsidTr="008A4805">
        <w:trPr>
          <w:trHeight w:val="20"/>
        </w:trPr>
        <w:tc>
          <w:tcPr>
            <w:tcW w:w="10421" w:type="dxa"/>
            <w:gridSpan w:val="4"/>
            <w:shd w:val="clear" w:color="auto" w:fill="auto"/>
            <w:vAlign w:val="center"/>
          </w:tcPr>
          <w:p w:rsidR="00143FC7" w:rsidRPr="007911E8" w:rsidRDefault="00BB5A29" w:rsidP="00442046">
            <w:pPr>
              <w:numPr>
                <w:ilvl w:val="0"/>
                <w:numId w:val="91"/>
              </w:numPr>
              <w:jc w:val="center"/>
              <w:rPr>
                <w:b/>
              </w:rPr>
            </w:pPr>
            <w:r w:rsidRPr="007911E8">
              <w:rPr>
                <w:b/>
              </w:rPr>
              <w:t>Г</w:t>
            </w:r>
            <w:r w:rsidR="00143FC7" w:rsidRPr="007911E8">
              <w:rPr>
                <w:b/>
              </w:rPr>
              <w:t>енеральн</w:t>
            </w:r>
            <w:r w:rsidRPr="007911E8">
              <w:rPr>
                <w:b/>
              </w:rPr>
              <w:t>ый</w:t>
            </w:r>
            <w:r w:rsidR="00143FC7" w:rsidRPr="007911E8">
              <w:rPr>
                <w:b/>
              </w:rPr>
              <w:t xml:space="preserve"> план</w:t>
            </w:r>
          </w:p>
        </w:tc>
      </w:tr>
      <w:tr w:rsidR="005434B5" w:rsidRPr="007911E8" w:rsidTr="008A4805">
        <w:trPr>
          <w:trHeight w:val="20"/>
        </w:trPr>
        <w:tc>
          <w:tcPr>
            <w:tcW w:w="10421" w:type="dxa"/>
            <w:gridSpan w:val="4"/>
            <w:vAlign w:val="center"/>
          </w:tcPr>
          <w:p w:rsidR="005434B5" w:rsidRPr="007911E8" w:rsidRDefault="00DB607E" w:rsidP="00143FC7">
            <w:r w:rsidRPr="007911E8">
              <w:t xml:space="preserve">Текстовая часть </w:t>
            </w:r>
          </w:p>
        </w:tc>
      </w:tr>
      <w:tr w:rsidR="00143FC7" w:rsidRPr="007911E8" w:rsidTr="008A4805">
        <w:trPr>
          <w:trHeight w:val="20"/>
        </w:trPr>
        <w:tc>
          <w:tcPr>
            <w:tcW w:w="5343" w:type="dxa"/>
            <w:vAlign w:val="center"/>
          </w:tcPr>
          <w:p w:rsidR="00143FC7" w:rsidRPr="007911E8" w:rsidRDefault="00143FC7" w:rsidP="00143FC7">
            <w:r w:rsidRPr="007911E8">
              <w:t>Положение о территориальном планировании</w:t>
            </w:r>
          </w:p>
        </w:tc>
        <w:tc>
          <w:tcPr>
            <w:tcW w:w="1711" w:type="dxa"/>
            <w:vAlign w:val="center"/>
          </w:tcPr>
          <w:p w:rsidR="00143FC7" w:rsidRPr="007911E8" w:rsidRDefault="00143FC7" w:rsidP="00143FC7">
            <w:r w:rsidRPr="007911E8">
              <w:t xml:space="preserve">Том </w:t>
            </w:r>
            <w:r w:rsidRPr="007911E8">
              <w:rPr>
                <w:lang w:val="en-US"/>
              </w:rPr>
              <w:t>I</w:t>
            </w:r>
            <w:r w:rsidRPr="007911E8">
              <w:t xml:space="preserve"> </w:t>
            </w:r>
          </w:p>
        </w:tc>
        <w:tc>
          <w:tcPr>
            <w:tcW w:w="1701" w:type="dxa"/>
            <w:vAlign w:val="center"/>
          </w:tcPr>
          <w:p w:rsidR="00143FC7" w:rsidRPr="007911E8" w:rsidRDefault="00143FC7" w:rsidP="00143FC7"/>
        </w:tc>
        <w:tc>
          <w:tcPr>
            <w:tcW w:w="1666" w:type="dxa"/>
            <w:vAlign w:val="center"/>
          </w:tcPr>
          <w:p w:rsidR="00143FC7" w:rsidRPr="007911E8" w:rsidRDefault="00143FC7" w:rsidP="00143FC7"/>
        </w:tc>
      </w:tr>
      <w:tr w:rsidR="00DB607E" w:rsidRPr="007911E8" w:rsidTr="008A4805">
        <w:trPr>
          <w:trHeight w:val="20"/>
        </w:trPr>
        <w:tc>
          <w:tcPr>
            <w:tcW w:w="10421" w:type="dxa"/>
            <w:gridSpan w:val="4"/>
            <w:vAlign w:val="center"/>
          </w:tcPr>
          <w:p w:rsidR="00DB607E" w:rsidRPr="007911E8" w:rsidRDefault="00DB607E" w:rsidP="00143FC7">
            <w:r w:rsidRPr="007911E8">
              <w:t xml:space="preserve">Карты генерального плана </w:t>
            </w:r>
          </w:p>
        </w:tc>
      </w:tr>
      <w:tr w:rsidR="00143FC7" w:rsidRPr="007911E8" w:rsidTr="008A4805">
        <w:trPr>
          <w:trHeight w:val="283"/>
        </w:trPr>
        <w:tc>
          <w:tcPr>
            <w:tcW w:w="5343" w:type="dxa"/>
            <w:vAlign w:val="center"/>
          </w:tcPr>
          <w:p w:rsidR="00143FC7" w:rsidRPr="007911E8" w:rsidRDefault="00143FC7" w:rsidP="00143FC7">
            <w:r w:rsidRPr="007911E8">
              <w:t>Карта планируемого размещения объектов местного значения. Город Приморск</w:t>
            </w:r>
          </w:p>
        </w:tc>
        <w:tc>
          <w:tcPr>
            <w:tcW w:w="1711" w:type="dxa"/>
            <w:vAlign w:val="center"/>
          </w:tcPr>
          <w:p w:rsidR="00143FC7" w:rsidRPr="007911E8" w:rsidRDefault="00143FC7" w:rsidP="00143FC7"/>
        </w:tc>
        <w:tc>
          <w:tcPr>
            <w:tcW w:w="1701" w:type="dxa"/>
            <w:vAlign w:val="center"/>
          </w:tcPr>
          <w:p w:rsidR="00143FC7" w:rsidRPr="007911E8" w:rsidRDefault="00143FC7" w:rsidP="00143FC7">
            <w:r w:rsidRPr="007911E8">
              <w:t>карта 1.1</w:t>
            </w:r>
          </w:p>
        </w:tc>
        <w:tc>
          <w:tcPr>
            <w:tcW w:w="1666" w:type="dxa"/>
            <w:vAlign w:val="center"/>
          </w:tcPr>
          <w:p w:rsidR="00143FC7" w:rsidRPr="007911E8" w:rsidRDefault="00143FC7" w:rsidP="00143FC7">
            <w:r w:rsidRPr="007911E8">
              <w:t>1:10000</w:t>
            </w:r>
          </w:p>
        </w:tc>
      </w:tr>
      <w:tr w:rsidR="00143FC7" w:rsidRPr="007911E8" w:rsidTr="008A4805">
        <w:trPr>
          <w:trHeight w:val="283"/>
        </w:trPr>
        <w:tc>
          <w:tcPr>
            <w:tcW w:w="5343" w:type="dxa"/>
            <w:vAlign w:val="center"/>
          </w:tcPr>
          <w:p w:rsidR="00143FC7" w:rsidRPr="007911E8" w:rsidRDefault="00143FC7" w:rsidP="00143FC7">
            <w:r w:rsidRPr="007911E8">
              <w:t>Карта планируемого размещения объектов местного значения. Пос</w:t>
            </w:r>
            <w:r w:rsidR="000B3C0D" w:rsidRPr="007911E8">
              <w:t>ё</w:t>
            </w:r>
            <w:r w:rsidRPr="007911E8">
              <w:t xml:space="preserve">лок </w:t>
            </w:r>
            <w:proofErr w:type="spellStart"/>
            <w:r w:rsidRPr="007911E8">
              <w:t>Глебычево</w:t>
            </w:r>
            <w:proofErr w:type="spellEnd"/>
            <w:r w:rsidRPr="007911E8">
              <w:t>, пос</w:t>
            </w:r>
            <w:r w:rsidR="000B3C0D" w:rsidRPr="007911E8">
              <w:t>ё</w:t>
            </w:r>
            <w:r w:rsidRPr="007911E8">
              <w:t>лок Ключевое</w:t>
            </w:r>
          </w:p>
        </w:tc>
        <w:tc>
          <w:tcPr>
            <w:tcW w:w="1711" w:type="dxa"/>
            <w:vAlign w:val="center"/>
          </w:tcPr>
          <w:p w:rsidR="00143FC7" w:rsidRPr="007911E8" w:rsidRDefault="00143FC7" w:rsidP="00143FC7"/>
        </w:tc>
        <w:tc>
          <w:tcPr>
            <w:tcW w:w="1701" w:type="dxa"/>
            <w:vAlign w:val="center"/>
          </w:tcPr>
          <w:p w:rsidR="00143FC7" w:rsidRPr="007911E8" w:rsidRDefault="00143FC7" w:rsidP="00143FC7">
            <w:r w:rsidRPr="007911E8">
              <w:t xml:space="preserve">карта </w:t>
            </w:r>
            <w:r w:rsidRPr="007911E8">
              <w:rPr>
                <w:lang w:val="en-US"/>
              </w:rPr>
              <w:t>1</w:t>
            </w:r>
            <w:r w:rsidRPr="007911E8">
              <w:t>.2</w:t>
            </w:r>
          </w:p>
        </w:tc>
        <w:tc>
          <w:tcPr>
            <w:tcW w:w="1666" w:type="dxa"/>
            <w:vAlign w:val="center"/>
          </w:tcPr>
          <w:p w:rsidR="00143FC7" w:rsidRPr="007911E8" w:rsidRDefault="00143FC7" w:rsidP="00143FC7">
            <w:r w:rsidRPr="007911E8">
              <w:t>1:5000</w:t>
            </w:r>
          </w:p>
        </w:tc>
      </w:tr>
      <w:tr w:rsidR="00143FC7" w:rsidRPr="007911E8" w:rsidTr="008A4805">
        <w:trPr>
          <w:trHeight w:val="283"/>
        </w:trPr>
        <w:tc>
          <w:tcPr>
            <w:tcW w:w="5343" w:type="dxa"/>
            <w:vAlign w:val="center"/>
          </w:tcPr>
          <w:p w:rsidR="00143FC7" w:rsidRPr="007911E8" w:rsidRDefault="00143FC7" w:rsidP="00143FC7">
            <w:r w:rsidRPr="007911E8">
              <w:t>Карта планируемого размещения объектов местного значения. Пос</w:t>
            </w:r>
            <w:r w:rsidR="000B3C0D" w:rsidRPr="007911E8">
              <w:t>ё</w:t>
            </w:r>
            <w:r w:rsidRPr="007911E8">
              <w:t>лок Балтийское, пос</w:t>
            </w:r>
            <w:r w:rsidR="000B3C0D" w:rsidRPr="007911E8">
              <w:t>ё</w:t>
            </w:r>
            <w:r w:rsidRPr="007911E8">
              <w:t>лок Вязы, пос</w:t>
            </w:r>
            <w:r w:rsidR="000B3C0D" w:rsidRPr="007911E8">
              <w:t>ё</w:t>
            </w:r>
            <w:r w:rsidRPr="007911E8">
              <w:t xml:space="preserve">лок </w:t>
            </w:r>
            <w:proofErr w:type="spellStart"/>
            <w:r w:rsidRPr="007911E8">
              <w:t>Ермилово</w:t>
            </w:r>
            <w:proofErr w:type="spellEnd"/>
          </w:p>
        </w:tc>
        <w:tc>
          <w:tcPr>
            <w:tcW w:w="1711" w:type="dxa"/>
            <w:vAlign w:val="center"/>
          </w:tcPr>
          <w:p w:rsidR="00143FC7" w:rsidRPr="007911E8" w:rsidRDefault="00143FC7" w:rsidP="00143FC7"/>
        </w:tc>
        <w:tc>
          <w:tcPr>
            <w:tcW w:w="1701" w:type="dxa"/>
            <w:vAlign w:val="center"/>
          </w:tcPr>
          <w:p w:rsidR="00143FC7" w:rsidRPr="007911E8" w:rsidRDefault="00143FC7" w:rsidP="00143FC7">
            <w:r w:rsidRPr="007911E8">
              <w:t xml:space="preserve">карта </w:t>
            </w:r>
            <w:r w:rsidRPr="007911E8">
              <w:rPr>
                <w:lang w:val="en-US"/>
              </w:rPr>
              <w:t>1</w:t>
            </w:r>
            <w:r w:rsidRPr="007911E8">
              <w:t>.3</w:t>
            </w:r>
          </w:p>
        </w:tc>
        <w:tc>
          <w:tcPr>
            <w:tcW w:w="1666" w:type="dxa"/>
            <w:vAlign w:val="center"/>
          </w:tcPr>
          <w:p w:rsidR="00143FC7" w:rsidRPr="007911E8" w:rsidRDefault="00143FC7" w:rsidP="00143FC7">
            <w:r w:rsidRPr="007911E8">
              <w:t>1:5000</w:t>
            </w:r>
          </w:p>
        </w:tc>
      </w:tr>
      <w:tr w:rsidR="00143FC7" w:rsidRPr="007911E8" w:rsidTr="008A4805">
        <w:trPr>
          <w:trHeight w:val="283"/>
        </w:trPr>
        <w:tc>
          <w:tcPr>
            <w:tcW w:w="5343" w:type="dxa"/>
            <w:vAlign w:val="center"/>
          </w:tcPr>
          <w:p w:rsidR="00143FC7" w:rsidRPr="007911E8" w:rsidRDefault="00143FC7" w:rsidP="00143FC7">
            <w:r w:rsidRPr="007911E8">
              <w:t>Карта планируемого размещения объектов местного значения. Деревня Александровка, пос</w:t>
            </w:r>
            <w:r w:rsidR="000B3C0D" w:rsidRPr="007911E8">
              <w:t>ё</w:t>
            </w:r>
            <w:r w:rsidRPr="007911E8">
              <w:t xml:space="preserve">лок </w:t>
            </w:r>
            <w:proofErr w:type="spellStart"/>
            <w:r w:rsidRPr="007911E8">
              <w:t>Мамонтовка</w:t>
            </w:r>
            <w:proofErr w:type="spellEnd"/>
            <w:r w:rsidRPr="007911E8">
              <w:t>, пос</w:t>
            </w:r>
            <w:r w:rsidR="000B3C0D" w:rsidRPr="007911E8">
              <w:t>ё</w:t>
            </w:r>
            <w:r w:rsidRPr="007911E8">
              <w:t xml:space="preserve">лок </w:t>
            </w:r>
            <w:proofErr w:type="spellStart"/>
            <w:r w:rsidRPr="007911E8">
              <w:t>Малышево</w:t>
            </w:r>
            <w:proofErr w:type="spellEnd"/>
            <w:r w:rsidRPr="007911E8">
              <w:t>, пос</w:t>
            </w:r>
            <w:r w:rsidR="000B3C0D" w:rsidRPr="007911E8">
              <w:t>ё</w:t>
            </w:r>
            <w:r w:rsidRPr="007911E8">
              <w:t>лок Мысовое, пос</w:t>
            </w:r>
            <w:r w:rsidR="000B3C0D" w:rsidRPr="007911E8">
              <w:t>ё</w:t>
            </w:r>
            <w:r w:rsidRPr="007911E8">
              <w:t>лок Пионерское</w:t>
            </w:r>
          </w:p>
        </w:tc>
        <w:tc>
          <w:tcPr>
            <w:tcW w:w="1711" w:type="dxa"/>
            <w:vAlign w:val="center"/>
          </w:tcPr>
          <w:p w:rsidR="00143FC7" w:rsidRPr="007911E8" w:rsidRDefault="00143FC7" w:rsidP="00143FC7"/>
        </w:tc>
        <w:tc>
          <w:tcPr>
            <w:tcW w:w="1701" w:type="dxa"/>
            <w:vAlign w:val="center"/>
          </w:tcPr>
          <w:p w:rsidR="00143FC7" w:rsidRPr="007911E8" w:rsidRDefault="00143FC7" w:rsidP="00143FC7">
            <w:r w:rsidRPr="007911E8">
              <w:t xml:space="preserve">карта </w:t>
            </w:r>
            <w:r w:rsidRPr="007911E8">
              <w:rPr>
                <w:lang w:val="en-US"/>
              </w:rPr>
              <w:t>1</w:t>
            </w:r>
            <w:r w:rsidRPr="007911E8">
              <w:t>.4</w:t>
            </w:r>
          </w:p>
        </w:tc>
        <w:tc>
          <w:tcPr>
            <w:tcW w:w="1666" w:type="dxa"/>
            <w:vAlign w:val="center"/>
          </w:tcPr>
          <w:p w:rsidR="00143FC7" w:rsidRPr="007911E8" w:rsidRDefault="00143FC7" w:rsidP="00143FC7">
            <w:r w:rsidRPr="007911E8">
              <w:t>1:10000</w:t>
            </w:r>
          </w:p>
        </w:tc>
      </w:tr>
      <w:tr w:rsidR="00143FC7" w:rsidRPr="007911E8" w:rsidTr="008A4805">
        <w:trPr>
          <w:trHeight w:val="283"/>
        </w:trPr>
        <w:tc>
          <w:tcPr>
            <w:tcW w:w="5343" w:type="dxa"/>
            <w:vAlign w:val="center"/>
          </w:tcPr>
          <w:p w:rsidR="00143FC7" w:rsidRPr="007911E8" w:rsidRDefault="00143FC7" w:rsidP="00143FC7">
            <w:r w:rsidRPr="007911E8">
              <w:t>Карта планируемого размещения объектов местного значения. Пос</w:t>
            </w:r>
            <w:r w:rsidR="000B3C0D" w:rsidRPr="007911E8">
              <w:t>ё</w:t>
            </w:r>
            <w:r w:rsidRPr="007911E8">
              <w:t>лок Заречье, деревня Камышовка, пос</w:t>
            </w:r>
            <w:r w:rsidR="000B3C0D" w:rsidRPr="007911E8">
              <w:t>ё</w:t>
            </w:r>
            <w:r w:rsidRPr="007911E8">
              <w:t>лок Красная Долина, пос</w:t>
            </w:r>
            <w:r w:rsidR="000B3C0D" w:rsidRPr="007911E8">
              <w:t>ё</w:t>
            </w:r>
            <w:r w:rsidRPr="007911E8">
              <w:t>лок Лужки, пос</w:t>
            </w:r>
            <w:r w:rsidR="000B3C0D" w:rsidRPr="007911E8">
              <w:t>ё</w:t>
            </w:r>
            <w:r w:rsidRPr="007911E8">
              <w:t>лок Рябово</w:t>
            </w:r>
          </w:p>
        </w:tc>
        <w:tc>
          <w:tcPr>
            <w:tcW w:w="1711" w:type="dxa"/>
            <w:vAlign w:val="center"/>
          </w:tcPr>
          <w:p w:rsidR="00143FC7" w:rsidRPr="007911E8" w:rsidRDefault="00143FC7" w:rsidP="00143FC7"/>
        </w:tc>
        <w:tc>
          <w:tcPr>
            <w:tcW w:w="1701" w:type="dxa"/>
            <w:vAlign w:val="center"/>
          </w:tcPr>
          <w:p w:rsidR="00143FC7" w:rsidRPr="007911E8" w:rsidRDefault="00143FC7" w:rsidP="00143FC7">
            <w:r w:rsidRPr="007911E8">
              <w:t xml:space="preserve">карта </w:t>
            </w:r>
            <w:r w:rsidRPr="007911E8">
              <w:rPr>
                <w:lang w:val="en-US"/>
              </w:rPr>
              <w:t>1</w:t>
            </w:r>
            <w:r w:rsidRPr="007911E8">
              <w:t>.5</w:t>
            </w:r>
          </w:p>
        </w:tc>
        <w:tc>
          <w:tcPr>
            <w:tcW w:w="1666" w:type="dxa"/>
            <w:vAlign w:val="center"/>
          </w:tcPr>
          <w:p w:rsidR="00143FC7" w:rsidRPr="007911E8" w:rsidRDefault="00143FC7" w:rsidP="00143FC7">
            <w:r w:rsidRPr="007911E8">
              <w:t>1:5000</w:t>
            </w:r>
          </w:p>
        </w:tc>
      </w:tr>
      <w:tr w:rsidR="00143FC7" w:rsidRPr="007911E8" w:rsidTr="008A4805">
        <w:trPr>
          <w:trHeight w:val="283"/>
        </w:trPr>
        <w:tc>
          <w:tcPr>
            <w:tcW w:w="5343" w:type="dxa"/>
            <w:vAlign w:val="center"/>
          </w:tcPr>
          <w:p w:rsidR="00143FC7" w:rsidRPr="007911E8" w:rsidRDefault="00143FC7" w:rsidP="00143FC7">
            <w:r w:rsidRPr="007911E8">
              <w:t>Карта планируемого размещения объектов местного значения. Пос</w:t>
            </w:r>
            <w:r w:rsidR="000B3C0D" w:rsidRPr="007911E8">
              <w:t>ё</w:t>
            </w:r>
            <w:r w:rsidRPr="007911E8">
              <w:t>лок Зеркальное, пос</w:t>
            </w:r>
            <w:r w:rsidR="00D26326" w:rsidRPr="007911E8">
              <w:t>ё</w:t>
            </w:r>
            <w:r w:rsidRPr="007911E8">
              <w:t>лок Озерки, пос</w:t>
            </w:r>
            <w:r w:rsidR="00D26326" w:rsidRPr="007911E8">
              <w:t>ё</w:t>
            </w:r>
            <w:r w:rsidRPr="007911E8">
              <w:t>лок Краснофлотское, деревня Тарасовское</w:t>
            </w:r>
          </w:p>
        </w:tc>
        <w:tc>
          <w:tcPr>
            <w:tcW w:w="1711" w:type="dxa"/>
            <w:vAlign w:val="center"/>
          </w:tcPr>
          <w:p w:rsidR="00143FC7" w:rsidRPr="007911E8" w:rsidRDefault="00143FC7" w:rsidP="00143FC7"/>
        </w:tc>
        <w:tc>
          <w:tcPr>
            <w:tcW w:w="1701" w:type="dxa"/>
            <w:vAlign w:val="center"/>
          </w:tcPr>
          <w:p w:rsidR="00143FC7" w:rsidRPr="007911E8" w:rsidRDefault="00143FC7" w:rsidP="00143FC7">
            <w:r w:rsidRPr="007911E8">
              <w:t xml:space="preserve">карта </w:t>
            </w:r>
            <w:r w:rsidRPr="007911E8">
              <w:rPr>
                <w:lang w:val="en-US"/>
              </w:rPr>
              <w:t>1</w:t>
            </w:r>
            <w:r w:rsidRPr="007911E8">
              <w:t>.6</w:t>
            </w:r>
          </w:p>
        </w:tc>
        <w:tc>
          <w:tcPr>
            <w:tcW w:w="1666" w:type="dxa"/>
            <w:vAlign w:val="center"/>
          </w:tcPr>
          <w:p w:rsidR="00143FC7" w:rsidRPr="007911E8" w:rsidRDefault="00143FC7" w:rsidP="00143FC7">
            <w:r w:rsidRPr="007911E8">
              <w:t>1:5000</w:t>
            </w:r>
          </w:p>
        </w:tc>
      </w:tr>
      <w:tr w:rsidR="00143FC7" w:rsidRPr="007911E8" w:rsidTr="008A4805">
        <w:trPr>
          <w:trHeight w:val="283"/>
        </w:trPr>
        <w:tc>
          <w:tcPr>
            <w:tcW w:w="5343" w:type="dxa"/>
            <w:vAlign w:val="center"/>
          </w:tcPr>
          <w:p w:rsidR="00143FC7" w:rsidRPr="007911E8" w:rsidRDefault="00143FC7" w:rsidP="00143FC7">
            <w:r w:rsidRPr="007911E8">
              <w:t>Карта планируемого размещения объектов местного значения. Пос</w:t>
            </w:r>
            <w:r w:rsidR="000B3C0D" w:rsidRPr="007911E8">
              <w:t>ё</w:t>
            </w:r>
            <w:r w:rsidRPr="007911E8">
              <w:t xml:space="preserve">лок </w:t>
            </w:r>
            <w:proofErr w:type="spellStart"/>
            <w:r w:rsidRPr="007911E8">
              <w:t>Прибылово</w:t>
            </w:r>
            <w:proofErr w:type="spellEnd"/>
          </w:p>
        </w:tc>
        <w:tc>
          <w:tcPr>
            <w:tcW w:w="1711" w:type="dxa"/>
            <w:vAlign w:val="center"/>
          </w:tcPr>
          <w:p w:rsidR="00143FC7" w:rsidRPr="007911E8" w:rsidRDefault="00143FC7" w:rsidP="00143FC7"/>
        </w:tc>
        <w:tc>
          <w:tcPr>
            <w:tcW w:w="1701" w:type="dxa"/>
            <w:vAlign w:val="center"/>
          </w:tcPr>
          <w:p w:rsidR="00143FC7" w:rsidRPr="007911E8" w:rsidRDefault="00143FC7" w:rsidP="00143FC7">
            <w:r w:rsidRPr="007911E8">
              <w:t xml:space="preserve">карта </w:t>
            </w:r>
            <w:r w:rsidRPr="007911E8">
              <w:rPr>
                <w:lang w:val="en-US"/>
              </w:rPr>
              <w:t>1</w:t>
            </w:r>
            <w:r w:rsidRPr="007911E8">
              <w:t>.7</w:t>
            </w:r>
          </w:p>
        </w:tc>
        <w:tc>
          <w:tcPr>
            <w:tcW w:w="1666" w:type="dxa"/>
            <w:vAlign w:val="center"/>
          </w:tcPr>
          <w:p w:rsidR="00143FC7" w:rsidRPr="007911E8" w:rsidRDefault="00143FC7" w:rsidP="00143FC7">
            <w:r w:rsidRPr="007911E8">
              <w:t>1:5000</w:t>
            </w:r>
          </w:p>
        </w:tc>
      </w:tr>
      <w:tr w:rsidR="00143FC7" w:rsidRPr="007911E8" w:rsidTr="008A4805">
        <w:trPr>
          <w:trHeight w:val="283"/>
        </w:trPr>
        <w:tc>
          <w:tcPr>
            <w:tcW w:w="5343" w:type="dxa"/>
            <w:vAlign w:val="center"/>
          </w:tcPr>
          <w:p w:rsidR="00143FC7" w:rsidRPr="007911E8" w:rsidRDefault="00143FC7" w:rsidP="00143FC7">
            <w:r w:rsidRPr="007911E8">
              <w:t xml:space="preserve">Карта функциональных зон поселения </w:t>
            </w:r>
          </w:p>
        </w:tc>
        <w:tc>
          <w:tcPr>
            <w:tcW w:w="1711" w:type="dxa"/>
            <w:vAlign w:val="center"/>
          </w:tcPr>
          <w:p w:rsidR="00143FC7" w:rsidRPr="007911E8" w:rsidRDefault="00143FC7" w:rsidP="00143FC7"/>
        </w:tc>
        <w:tc>
          <w:tcPr>
            <w:tcW w:w="1701" w:type="dxa"/>
            <w:vAlign w:val="center"/>
          </w:tcPr>
          <w:p w:rsidR="00143FC7" w:rsidRPr="007911E8" w:rsidRDefault="00143FC7" w:rsidP="00143FC7">
            <w:r w:rsidRPr="007911E8">
              <w:t>карта 2</w:t>
            </w:r>
          </w:p>
        </w:tc>
        <w:tc>
          <w:tcPr>
            <w:tcW w:w="1666" w:type="dxa"/>
            <w:vAlign w:val="center"/>
          </w:tcPr>
          <w:p w:rsidR="00143FC7" w:rsidRPr="007911E8" w:rsidRDefault="00143FC7" w:rsidP="00143FC7">
            <w:r w:rsidRPr="007911E8">
              <w:t>1:25000</w:t>
            </w:r>
          </w:p>
        </w:tc>
      </w:tr>
      <w:tr w:rsidR="00574BEB" w:rsidRPr="007911E8" w:rsidTr="008A4805">
        <w:trPr>
          <w:trHeight w:val="20"/>
        </w:trPr>
        <w:tc>
          <w:tcPr>
            <w:tcW w:w="5343" w:type="dxa"/>
            <w:vAlign w:val="center"/>
          </w:tcPr>
          <w:p w:rsidR="00574BEB" w:rsidRPr="007911E8" w:rsidRDefault="00574BEB" w:rsidP="00574BEB">
            <w:r w:rsidRPr="007911E8">
              <w:t>Карта функциональных зон поселения. Город Приморск</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2.1</w:t>
            </w:r>
          </w:p>
        </w:tc>
        <w:tc>
          <w:tcPr>
            <w:tcW w:w="1666" w:type="dxa"/>
            <w:vAlign w:val="center"/>
          </w:tcPr>
          <w:p w:rsidR="00574BEB" w:rsidRPr="007911E8" w:rsidRDefault="00574BEB" w:rsidP="00574BEB">
            <w:r w:rsidRPr="007911E8">
              <w:t>1:10000</w:t>
            </w:r>
          </w:p>
        </w:tc>
      </w:tr>
      <w:tr w:rsidR="00574BEB" w:rsidRPr="007911E8" w:rsidTr="008A4805">
        <w:trPr>
          <w:trHeight w:val="20"/>
        </w:trPr>
        <w:tc>
          <w:tcPr>
            <w:tcW w:w="5343" w:type="dxa"/>
            <w:vAlign w:val="center"/>
          </w:tcPr>
          <w:p w:rsidR="00574BEB" w:rsidRPr="007911E8" w:rsidRDefault="00574BEB" w:rsidP="00574BEB">
            <w:r w:rsidRPr="007911E8">
              <w:t>Карта функциональных зон поселения. Пос</w:t>
            </w:r>
            <w:r w:rsidR="000B3C0D" w:rsidRPr="007911E8">
              <w:t>ё</w:t>
            </w:r>
            <w:r w:rsidRPr="007911E8">
              <w:t xml:space="preserve">лок </w:t>
            </w:r>
            <w:proofErr w:type="spellStart"/>
            <w:r w:rsidRPr="007911E8">
              <w:t>Глебычево</w:t>
            </w:r>
            <w:proofErr w:type="spellEnd"/>
            <w:r w:rsidRPr="007911E8">
              <w:t xml:space="preserve">, </w:t>
            </w:r>
            <w:r w:rsidR="000B3C0D" w:rsidRPr="007911E8">
              <w:t>посёлок</w:t>
            </w:r>
            <w:r w:rsidRPr="007911E8">
              <w:t xml:space="preserve"> Ключевое</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2.2</w:t>
            </w:r>
          </w:p>
        </w:tc>
        <w:tc>
          <w:tcPr>
            <w:tcW w:w="1666" w:type="dxa"/>
            <w:vAlign w:val="center"/>
          </w:tcPr>
          <w:p w:rsidR="00574BEB" w:rsidRPr="007911E8" w:rsidRDefault="00574BEB" w:rsidP="00574BEB">
            <w:r w:rsidRPr="007911E8">
              <w:t>1:5000</w:t>
            </w:r>
          </w:p>
        </w:tc>
      </w:tr>
      <w:tr w:rsidR="00574BEB" w:rsidRPr="007911E8" w:rsidTr="008A4805">
        <w:trPr>
          <w:trHeight w:val="20"/>
        </w:trPr>
        <w:tc>
          <w:tcPr>
            <w:tcW w:w="5343" w:type="dxa"/>
            <w:vAlign w:val="center"/>
          </w:tcPr>
          <w:p w:rsidR="00574BEB" w:rsidRPr="007911E8" w:rsidRDefault="00574BEB" w:rsidP="00574BEB">
            <w:r w:rsidRPr="007911E8">
              <w:t>Карта функциональных зон поселения. Пос</w:t>
            </w:r>
            <w:r w:rsidR="000B3C0D" w:rsidRPr="007911E8">
              <w:t>ё</w:t>
            </w:r>
            <w:r w:rsidRPr="007911E8">
              <w:t>лок Балтийское, пос</w:t>
            </w:r>
            <w:r w:rsidR="000B3C0D" w:rsidRPr="007911E8">
              <w:t>ё</w:t>
            </w:r>
            <w:r w:rsidRPr="007911E8">
              <w:t>лок Вязы, пос</w:t>
            </w:r>
            <w:r w:rsidR="00D26326" w:rsidRPr="007911E8">
              <w:t>ё</w:t>
            </w:r>
            <w:r w:rsidRPr="007911E8">
              <w:t xml:space="preserve">лок </w:t>
            </w:r>
            <w:proofErr w:type="spellStart"/>
            <w:r w:rsidRPr="007911E8">
              <w:t>Ермилово</w:t>
            </w:r>
            <w:proofErr w:type="spellEnd"/>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2.3</w:t>
            </w:r>
          </w:p>
        </w:tc>
        <w:tc>
          <w:tcPr>
            <w:tcW w:w="1666" w:type="dxa"/>
            <w:vAlign w:val="center"/>
          </w:tcPr>
          <w:p w:rsidR="00574BEB" w:rsidRPr="007911E8" w:rsidRDefault="00574BEB" w:rsidP="00574BEB">
            <w:r w:rsidRPr="007911E8">
              <w:t>1:5000</w:t>
            </w:r>
          </w:p>
        </w:tc>
      </w:tr>
      <w:tr w:rsidR="00574BEB" w:rsidRPr="007911E8" w:rsidTr="008A4805">
        <w:trPr>
          <w:trHeight w:val="20"/>
        </w:trPr>
        <w:tc>
          <w:tcPr>
            <w:tcW w:w="5343" w:type="dxa"/>
            <w:vAlign w:val="center"/>
          </w:tcPr>
          <w:p w:rsidR="00574BEB" w:rsidRPr="007911E8" w:rsidRDefault="00574BEB" w:rsidP="00574BEB">
            <w:r w:rsidRPr="007911E8">
              <w:t>Карта функциональных зон поселения. Деревня Александровка, пос</w:t>
            </w:r>
            <w:r w:rsidR="000B3C0D" w:rsidRPr="007911E8">
              <w:t>ё</w:t>
            </w:r>
            <w:r w:rsidRPr="007911E8">
              <w:t xml:space="preserve">лок </w:t>
            </w:r>
            <w:proofErr w:type="spellStart"/>
            <w:r w:rsidRPr="007911E8">
              <w:t>Мамонтовка</w:t>
            </w:r>
            <w:proofErr w:type="spellEnd"/>
            <w:r w:rsidRPr="007911E8">
              <w:t>, пос</w:t>
            </w:r>
            <w:r w:rsidR="000B3C0D" w:rsidRPr="007911E8">
              <w:t>ё</w:t>
            </w:r>
            <w:r w:rsidRPr="007911E8">
              <w:t xml:space="preserve">лок </w:t>
            </w:r>
            <w:proofErr w:type="spellStart"/>
            <w:r w:rsidRPr="007911E8">
              <w:t>Малышево</w:t>
            </w:r>
            <w:proofErr w:type="spellEnd"/>
            <w:r w:rsidRPr="007911E8">
              <w:t>, пос</w:t>
            </w:r>
            <w:r w:rsidR="000B3C0D" w:rsidRPr="007911E8">
              <w:t>ё</w:t>
            </w:r>
            <w:r w:rsidRPr="007911E8">
              <w:t>лок Мысовое, пос</w:t>
            </w:r>
            <w:r w:rsidR="00D26326" w:rsidRPr="007911E8">
              <w:t>ё</w:t>
            </w:r>
            <w:r w:rsidRPr="007911E8">
              <w:t>лок Пионерское</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2.4</w:t>
            </w:r>
          </w:p>
        </w:tc>
        <w:tc>
          <w:tcPr>
            <w:tcW w:w="1666" w:type="dxa"/>
            <w:vAlign w:val="center"/>
          </w:tcPr>
          <w:p w:rsidR="00574BEB" w:rsidRPr="007911E8" w:rsidRDefault="00574BEB" w:rsidP="00574BEB">
            <w:r w:rsidRPr="007911E8">
              <w:t>1:10000</w:t>
            </w:r>
          </w:p>
        </w:tc>
      </w:tr>
      <w:tr w:rsidR="00574BEB" w:rsidRPr="007911E8" w:rsidTr="008A4805">
        <w:trPr>
          <w:trHeight w:val="20"/>
        </w:trPr>
        <w:tc>
          <w:tcPr>
            <w:tcW w:w="5343" w:type="dxa"/>
            <w:vAlign w:val="center"/>
          </w:tcPr>
          <w:p w:rsidR="00574BEB" w:rsidRPr="007911E8" w:rsidRDefault="00574BEB" w:rsidP="00574BEB">
            <w:r w:rsidRPr="007911E8">
              <w:t>Карта функциональных зон поселения. Пос</w:t>
            </w:r>
            <w:r w:rsidR="000B3C0D" w:rsidRPr="007911E8">
              <w:t>ё</w:t>
            </w:r>
            <w:r w:rsidRPr="007911E8">
              <w:t>лок Заречье, деревня Камышовка, пос</w:t>
            </w:r>
            <w:r w:rsidR="000B3C0D" w:rsidRPr="007911E8">
              <w:t>ё</w:t>
            </w:r>
            <w:r w:rsidRPr="007911E8">
              <w:t>лок Красная Долина, пос</w:t>
            </w:r>
            <w:r w:rsidR="000B3C0D" w:rsidRPr="007911E8">
              <w:t>ё</w:t>
            </w:r>
            <w:r w:rsidRPr="007911E8">
              <w:t>лок Лужки, пос</w:t>
            </w:r>
            <w:r w:rsidR="000B3C0D" w:rsidRPr="007911E8">
              <w:t>ё</w:t>
            </w:r>
            <w:r w:rsidRPr="007911E8">
              <w:t>лок Рябово</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2.5</w:t>
            </w:r>
          </w:p>
        </w:tc>
        <w:tc>
          <w:tcPr>
            <w:tcW w:w="1666" w:type="dxa"/>
            <w:vAlign w:val="center"/>
          </w:tcPr>
          <w:p w:rsidR="00574BEB" w:rsidRPr="007911E8" w:rsidRDefault="00574BEB" w:rsidP="00574BEB">
            <w:r w:rsidRPr="007911E8">
              <w:t>1:5000</w:t>
            </w:r>
          </w:p>
        </w:tc>
      </w:tr>
      <w:tr w:rsidR="00574BEB" w:rsidRPr="007911E8" w:rsidTr="008A4805">
        <w:trPr>
          <w:trHeight w:val="20"/>
        </w:trPr>
        <w:tc>
          <w:tcPr>
            <w:tcW w:w="5343" w:type="dxa"/>
            <w:vAlign w:val="center"/>
          </w:tcPr>
          <w:p w:rsidR="00574BEB" w:rsidRPr="007911E8" w:rsidRDefault="00574BEB" w:rsidP="00574BEB">
            <w:r w:rsidRPr="007911E8">
              <w:t>Карта функциональных зон поселения. Пос</w:t>
            </w:r>
            <w:r w:rsidR="000B3C0D" w:rsidRPr="007911E8">
              <w:t>ё</w:t>
            </w:r>
            <w:r w:rsidRPr="007911E8">
              <w:t>лок Зеркальное, пос</w:t>
            </w:r>
            <w:r w:rsidR="000B3C0D" w:rsidRPr="007911E8">
              <w:t>ё</w:t>
            </w:r>
            <w:r w:rsidRPr="007911E8">
              <w:t>лок Озерки, пос</w:t>
            </w:r>
            <w:r w:rsidR="000B3C0D" w:rsidRPr="007911E8">
              <w:t>ё</w:t>
            </w:r>
            <w:r w:rsidRPr="007911E8">
              <w:t>лок Краснофлотское, деревня Тарасовское</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2.6</w:t>
            </w:r>
          </w:p>
        </w:tc>
        <w:tc>
          <w:tcPr>
            <w:tcW w:w="1666" w:type="dxa"/>
            <w:vAlign w:val="center"/>
          </w:tcPr>
          <w:p w:rsidR="00574BEB" w:rsidRPr="007911E8" w:rsidRDefault="00574BEB" w:rsidP="00574BEB">
            <w:r w:rsidRPr="007911E8">
              <w:t>1:5000</w:t>
            </w:r>
          </w:p>
        </w:tc>
      </w:tr>
      <w:tr w:rsidR="00574BEB" w:rsidRPr="007911E8" w:rsidTr="008A4805">
        <w:trPr>
          <w:trHeight w:val="20"/>
        </w:trPr>
        <w:tc>
          <w:tcPr>
            <w:tcW w:w="5343" w:type="dxa"/>
            <w:vAlign w:val="center"/>
          </w:tcPr>
          <w:p w:rsidR="00574BEB" w:rsidRPr="007911E8" w:rsidRDefault="00574BEB" w:rsidP="00574BEB">
            <w:r w:rsidRPr="007911E8">
              <w:lastRenderedPageBreak/>
              <w:t>Карта функциональных зон поселения. Пос</w:t>
            </w:r>
            <w:r w:rsidR="000B3C0D" w:rsidRPr="007911E8">
              <w:t>ё</w:t>
            </w:r>
            <w:r w:rsidRPr="007911E8">
              <w:t xml:space="preserve">лок </w:t>
            </w:r>
            <w:proofErr w:type="spellStart"/>
            <w:r w:rsidRPr="007911E8">
              <w:t>Прибылово</w:t>
            </w:r>
            <w:proofErr w:type="spellEnd"/>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2.7</w:t>
            </w:r>
          </w:p>
        </w:tc>
        <w:tc>
          <w:tcPr>
            <w:tcW w:w="1666" w:type="dxa"/>
            <w:vAlign w:val="center"/>
          </w:tcPr>
          <w:p w:rsidR="00574BEB" w:rsidRPr="007911E8" w:rsidRDefault="00574BEB" w:rsidP="00574BEB">
            <w:r w:rsidRPr="007911E8">
              <w:t>1:10000</w:t>
            </w:r>
          </w:p>
        </w:tc>
      </w:tr>
      <w:tr w:rsidR="00574BEB" w:rsidRPr="007911E8" w:rsidTr="008A4805">
        <w:trPr>
          <w:trHeight w:val="20"/>
        </w:trPr>
        <w:tc>
          <w:tcPr>
            <w:tcW w:w="5343" w:type="dxa"/>
            <w:vAlign w:val="center"/>
          </w:tcPr>
          <w:p w:rsidR="00574BEB" w:rsidRPr="007911E8" w:rsidRDefault="00574BEB" w:rsidP="00574BEB">
            <w:r w:rsidRPr="007911E8">
              <w:t>Карта границ населённых пунктов</w:t>
            </w:r>
            <w:r w:rsidRPr="007911E8" w:rsidDel="00DA2A5D">
              <w:t xml:space="preserve"> </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3</w:t>
            </w:r>
          </w:p>
        </w:tc>
        <w:tc>
          <w:tcPr>
            <w:tcW w:w="1666" w:type="dxa"/>
            <w:vAlign w:val="center"/>
          </w:tcPr>
          <w:p w:rsidR="00574BEB" w:rsidRPr="007911E8" w:rsidRDefault="00574BEB" w:rsidP="00574BEB">
            <w:r w:rsidRPr="007911E8">
              <w:t>1:25000</w:t>
            </w:r>
          </w:p>
        </w:tc>
      </w:tr>
      <w:tr w:rsidR="00574BEB" w:rsidRPr="007911E8" w:rsidTr="008A4805">
        <w:trPr>
          <w:trHeight w:val="20"/>
        </w:trPr>
        <w:tc>
          <w:tcPr>
            <w:tcW w:w="10421" w:type="dxa"/>
            <w:gridSpan w:val="4"/>
            <w:shd w:val="clear" w:color="auto" w:fill="auto"/>
            <w:vAlign w:val="center"/>
          </w:tcPr>
          <w:p w:rsidR="00574BEB" w:rsidRPr="007911E8" w:rsidRDefault="00D26326" w:rsidP="00442046">
            <w:pPr>
              <w:numPr>
                <w:ilvl w:val="0"/>
                <w:numId w:val="91"/>
              </w:numPr>
              <w:jc w:val="center"/>
              <w:rPr>
                <w:b/>
              </w:rPr>
            </w:pPr>
            <w:r w:rsidRPr="007911E8">
              <w:rPr>
                <w:b/>
              </w:rPr>
              <w:t>М</w:t>
            </w:r>
            <w:r w:rsidR="00574BEB" w:rsidRPr="007911E8">
              <w:rPr>
                <w:b/>
              </w:rPr>
              <w:t>атериал</w:t>
            </w:r>
            <w:r w:rsidRPr="007911E8">
              <w:rPr>
                <w:b/>
              </w:rPr>
              <w:t>ы</w:t>
            </w:r>
            <w:r w:rsidR="00574BEB" w:rsidRPr="007911E8">
              <w:rPr>
                <w:b/>
              </w:rPr>
              <w:t xml:space="preserve"> по обоснованию генерального плана</w:t>
            </w:r>
          </w:p>
        </w:tc>
      </w:tr>
      <w:tr w:rsidR="00574BEB" w:rsidRPr="007911E8" w:rsidTr="008A4805">
        <w:trPr>
          <w:trHeight w:val="20"/>
        </w:trPr>
        <w:tc>
          <w:tcPr>
            <w:tcW w:w="10421" w:type="dxa"/>
            <w:gridSpan w:val="4"/>
            <w:vAlign w:val="center"/>
          </w:tcPr>
          <w:p w:rsidR="00574BEB" w:rsidRPr="007911E8" w:rsidRDefault="00574BEB" w:rsidP="00574BEB">
            <w:r w:rsidRPr="007911E8">
              <w:t xml:space="preserve">Текстовые материалы </w:t>
            </w:r>
          </w:p>
        </w:tc>
      </w:tr>
      <w:tr w:rsidR="00574BEB" w:rsidRPr="007911E8" w:rsidTr="008A4805">
        <w:trPr>
          <w:trHeight w:val="20"/>
        </w:trPr>
        <w:tc>
          <w:tcPr>
            <w:tcW w:w="5343" w:type="dxa"/>
            <w:vAlign w:val="center"/>
          </w:tcPr>
          <w:p w:rsidR="00574BEB" w:rsidRPr="007911E8" w:rsidRDefault="00574BEB" w:rsidP="00574BEB">
            <w:r w:rsidRPr="007911E8">
              <w:t>Материалы по обоснованию генерального плана. Анализ комплексного развития территории и обоснование предложений по территориальному планированию</w:t>
            </w:r>
          </w:p>
        </w:tc>
        <w:tc>
          <w:tcPr>
            <w:tcW w:w="1711" w:type="dxa"/>
            <w:vAlign w:val="center"/>
          </w:tcPr>
          <w:p w:rsidR="00574BEB" w:rsidRPr="007911E8" w:rsidRDefault="00574BEB" w:rsidP="00574BEB">
            <w:r w:rsidRPr="007911E8">
              <w:t xml:space="preserve">Том </w:t>
            </w:r>
            <w:r w:rsidRPr="007911E8">
              <w:rPr>
                <w:lang w:val="en-US"/>
              </w:rPr>
              <w:t>II</w:t>
            </w:r>
          </w:p>
        </w:tc>
        <w:tc>
          <w:tcPr>
            <w:tcW w:w="1701" w:type="dxa"/>
            <w:vAlign w:val="center"/>
          </w:tcPr>
          <w:p w:rsidR="00574BEB" w:rsidRPr="007911E8" w:rsidRDefault="00574BEB" w:rsidP="00574BEB"/>
        </w:tc>
        <w:tc>
          <w:tcPr>
            <w:tcW w:w="1666" w:type="dxa"/>
            <w:vAlign w:val="center"/>
          </w:tcPr>
          <w:p w:rsidR="00574BEB" w:rsidRPr="007911E8" w:rsidRDefault="00574BEB" w:rsidP="00574BEB"/>
        </w:tc>
      </w:tr>
      <w:tr w:rsidR="00574BEB" w:rsidRPr="007911E8" w:rsidTr="008A4805">
        <w:trPr>
          <w:trHeight w:val="20"/>
        </w:trPr>
        <w:tc>
          <w:tcPr>
            <w:tcW w:w="5343" w:type="dxa"/>
            <w:vAlign w:val="center"/>
          </w:tcPr>
          <w:p w:rsidR="00574BEB" w:rsidRPr="007911E8" w:rsidRDefault="00574BEB" w:rsidP="00574BEB">
            <w:r w:rsidRPr="007911E8">
              <w:t>Материалы по обоснованию генерального плана. Инженерно-технические мероприятия гражданской обороны, мероприятия по предупреждению чрезвычайных ситуаций</w:t>
            </w:r>
          </w:p>
        </w:tc>
        <w:tc>
          <w:tcPr>
            <w:tcW w:w="1711" w:type="dxa"/>
            <w:vAlign w:val="center"/>
          </w:tcPr>
          <w:p w:rsidR="00574BEB" w:rsidRPr="007911E8" w:rsidRDefault="00574BEB" w:rsidP="00574BEB">
            <w:pPr>
              <w:rPr>
                <w:lang w:val="en-US"/>
              </w:rPr>
            </w:pPr>
            <w:r w:rsidRPr="007911E8">
              <w:t xml:space="preserve">Том </w:t>
            </w:r>
            <w:r w:rsidRPr="007911E8">
              <w:rPr>
                <w:lang w:val="en-US"/>
              </w:rPr>
              <w:t>III</w:t>
            </w:r>
          </w:p>
          <w:p w:rsidR="00574BEB" w:rsidRPr="007911E8" w:rsidRDefault="00574BEB" w:rsidP="00574BEB">
            <w:r w:rsidRPr="007911E8">
              <w:t>книга 1</w:t>
            </w:r>
          </w:p>
        </w:tc>
        <w:tc>
          <w:tcPr>
            <w:tcW w:w="1701" w:type="dxa"/>
            <w:vAlign w:val="center"/>
          </w:tcPr>
          <w:p w:rsidR="00574BEB" w:rsidRPr="007911E8" w:rsidRDefault="00574BEB" w:rsidP="00574BEB"/>
        </w:tc>
        <w:tc>
          <w:tcPr>
            <w:tcW w:w="1666" w:type="dxa"/>
            <w:vAlign w:val="center"/>
          </w:tcPr>
          <w:p w:rsidR="00574BEB" w:rsidRPr="007911E8" w:rsidRDefault="00574BEB" w:rsidP="00574BEB"/>
        </w:tc>
      </w:tr>
      <w:tr w:rsidR="00574BEB" w:rsidRPr="007911E8" w:rsidTr="008A4805">
        <w:trPr>
          <w:trHeight w:val="20"/>
        </w:trPr>
        <w:tc>
          <w:tcPr>
            <w:tcW w:w="5343" w:type="dxa"/>
            <w:vAlign w:val="center"/>
          </w:tcPr>
          <w:p w:rsidR="00574BEB" w:rsidRPr="007911E8" w:rsidRDefault="00574BEB" w:rsidP="00574BEB">
            <w:r w:rsidRPr="007911E8">
              <w:t>Материалы по обоснованию генерального плана. Мероприятия по обеспечению пожарной безопасности</w:t>
            </w:r>
          </w:p>
        </w:tc>
        <w:tc>
          <w:tcPr>
            <w:tcW w:w="1711" w:type="dxa"/>
            <w:vAlign w:val="center"/>
          </w:tcPr>
          <w:p w:rsidR="00574BEB" w:rsidRPr="007911E8" w:rsidRDefault="00574BEB" w:rsidP="00574BEB">
            <w:r w:rsidRPr="007911E8">
              <w:t xml:space="preserve">Том </w:t>
            </w:r>
            <w:r w:rsidRPr="007911E8">
              <w:rPr>
                <w:lang w:val="en-US"/>
              </w:rPr>
              <w:t>III</w:t>
            </w:r>
            <w:r w:rsidRPr="007911E8">
              <w:t xml:space="preserve"> </w:t>
            </w:r>
          </w:p>
          <w:p w:rsidR="00574BEB" w:rsidRPr="007911E8" w:rsidRDefault="00574BEB" w:rsidP="00574BEB">
            <w:r w:rsidRPr="007911E8">
              <w:t>книга 2</w:t>
            </w:r>
          </w:p>
        </w:tc>
        <w:tc>
          <w:tcPr>
            <w:tcW w:w="1701" w:type="dxa"/>
            <w:vAlign w:val="center"/>
          </w:tcPr>
          <w:p w:rsidR="00574BEB" w:rsidRPr="007911E8" w:rsidRDefault="00574BEB" w:rsidP="00574BEB"/>
        </w:tc>
        <w:tc>
          <w:tcPr>
            <w:tcW w:w="1666" w:type="dxa"/>
            <w:vAlign w:val="center"/>
          </w:tcPr>
          <w:p w:rsidR="00574BEB" w:rsidRPr="007911E8" w:rsidRDefault="00574BEB" w:rsidP="00574BEB"/>
        </w:tc>
      </w:tr>
      <w:tr w:rsidR="00574BEB" w:rsidRPr="007911E8" w:rsidTr="008A4805">
        <w:trPr>
          <w:trHeight w:val="20"/>
        </w:trPr>
        <w:tc>
          <w:tcPr>
            <w:tcW w:w="5343" w:type="dxa"/>
            <w:vAlign w:val="center"/>
          </w:tcPr>
          <w:p w:rsidR="00574BEB" w:rsidRPr="007911E8" w:rsidRDefault="00574BEB" w:rsidP="00574BEB">
            <w:r w:rsidRPr="007911E8">
              <w:t>Материалы по обоснованию генерального плана. Исходно-разрешительная документация.</w:t>
            </w:r>
          </w:p>
        </w:tc>
        <w:tc>
          <w:tcPr>
            <w:tcW w:w="1711" w:type="dxa"/>
            <w:vAlign w:val="center"/>
          </w:tcPr>
          <w:p w:rsidR="00574BEB" w:rsidRPr="007911E8" w:rsidRDefault="00574BEB" w:rsidP="00574BEB">
            <w:r w:rsidRPr="007911E8">
              <w:t xml:space="preserve">Том </w:t>
            </w:r>
            <w:r w:rsidRPr="007911E8">
              <w:rPr>
                <w:lang w:val="en-US"/>
              </w:rPr>
              <w:t>IV</w:t>
            </w:r>
            <w:r w:rsidRPr="007911E8">
              <w:t xml:space="preserve"> </w:t>
            </w:r>
          </w:p>
        </w:tc>
        <w:tc>
          <w:tcPr>
            <w:tcW w:w="1701" w:type="dxa"/>
            <w:vAlign w:val="center"/>
          </w:tcPr>
          <w:p w:rsidR="00574BEB" w:rsidRPr="007911E8" w:rsidRDefault="00574BEB" w:rsidP="00574BEB"/>
        </w:tc>
        <w:tc>
          <w:tcPr>
            <w:tcW w:w="1666" w:type="dxa"/>
            <w:vAlign w:val="center"/>
          </w:tcPr>
          <w:p w:rsidR="00574BEB" w:rsidRPr="007911E8" w:rsidRDefault="00574BEB" w:rsidP="00574BEB"/>
        </w:tc>
      </w:tr>
      <w:tr w:rsidR="00574BEB" w:rsidRPr="007911E8" w:rsidTr="008A4805">
        <w:trPr>
          <w:trHeight w:val="20"/>
        </w:trPr>
        <w:tc>
          <w:tcPr>
            <w:tcW w:w="10421" w:type="dxa"/>
            <w:gridSpan w:val="4"/>
            <w:vAlign w:val="center"/>
          </w:tcPr>
          <w:p w:rsidR="00574BEB" w:rsidRPr="007911E8" w:rsidRDefault="00574BEB" w:rsidP="00574BEB">
            <w:r w:rsidRPr="007911E8">
              <w:t xml:space="preserve">Графические материалы </w:t>
            </w:r>
          </w:p>
        </w:tc>
      </w:tr>
      <w:tr w:rsidR="00574BEB" w:rsidRPr="007911E8" w:rsidTr="008A4805">
        <w:trPr>
          <w:trHeight w:val="20"/>
        </w:trPr>
        <w:tc>
          <w:tcPr>
            <w:tcW w:w="5343" w:type="dxa"/>
            <w:vAlign w:val="center"/>
          </w:tcPr>
          <w:p w:rsidR="00574BEB" w:rsidRPr="007911E8" w:rsidRDefault="00574BEB" w:rsidP="00574BEB">
            <w:r w:rsidRPr="007911E8">
              <w:t xml:space="preserve">Карта положения муниципального образования </w:t>
            </w:r>
            <w:r w:rsidR="0066790D" w:rsidRPr="007911E8">
              <w:t xml:space="preserve">«Приморское городское поселение» </w:t>
            </w:r>
            <w:r w:rsidRPr="007911E8">
              <w:t>в   структуре Выборгского</w:t>
            </w:r>
            <w:r w:rsidR="00CB0E89" w:rsidRPr="007911E8">
              <w:t xml:space="preserve"> муниципального</w:t>
            </w:r>
            <w:r w:rsidRPr="007911E8">
              <w:t xml:space="preserve"> района</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 xml:space="preserve">Карта 4 </w:t>
            </w:r>
          </w:p>
        </w:tc>
        <w:tc>
          <w:tcPr>
            <w:tcW w:w="1666" w:type="dxa"/>
            <w:vAlign w:val="center"/>
          </w:tcPr>
          <w:p w:rsidR="00574BEB" w:rsidRPr="007911E8" w:rsidRDefault="00574BEB" w:rsidP="00574BEB">
            <w:r w:rsidRPr="007911E8">
              <w:t xml:space="preserve">1:50 000 </w:t>
            </w:r>
          </w:p>
        </w:tc>
      </w:tr>
      <w:tr w:rsidR="00574BEB" w:rsidRPr="007911E8" w:rsidTr="008A4805">
        <w:trPr>
          <w:trHeight w:val="20"/>
        </w:trPr>
        <w:tc>
          <w:tcPr>
            <w:tcW w:w="5343" w:type="dxa"/>
            <w:vAlign w:val="center"/>
          </w:tcPr>
          <w:p w:rsidR="00574BEB" w:rsidRPr="007911E8" w:rsidRDefault="00574BEB" w:rsidP="00574BEB">
            <w:r w:rsidRPr="007911E8">
              <w:t>Карта современного использования территории</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5</w:t>
            </w:r>
          </w:p>
        </w:tc>
        <w:tc>
          <w:tcPr>
            <w:tcW w:w="1666" w:type="dxa"/>
            <w:vAlign w:val="center"/>
          </w:tcPr>
          <w:p w:rsidR="00574BEB" w:rsidRPr="007911E8" w:rsidRDefault="00574BEB" w:rsidP="00574BEB">
            <w:r w:rsidRPr="007911E8">
              <w:t>1:25000</w:t>
            </w:r>
          </w:p>
        </w:tc>
      </w:tr>
      <w:tr w:rsidR="00574BEB" w:rsidRPr="007911E8" w:rsidTr="008A4805">
        <w:trPr>
          <w:trHeight w:val="20"/>
        </w:trPr>
        <w:tc>
          <w:tcPr>
            <w:tcW w:w="5343" w:type="dxa"/>
            <w:vAlign w:val="center"/>
          </w:tcPr>
          <w:p w:rsidR="00574BEB" w:rsidRPr="007911E8" w:rsidRDefault="00574BEB" w:rsidP="00574BEB">
            <w:r w:rsidRPr="007911E8">
              <w:t>Карта современного использования территории. Город Приморск</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5.1</w:t>
            </w:r>
          </w:p>
        </w:tc>
        <w:tc>
          <w:tcPr>
            <w:tcW w:w="1666" w:type="dxa"/>
            <w:vAlign w:val="center"/>
          </w:tcPr>
          <w:p w:rsidR="00574BEB" w:rsidRPr="007911E8" w:rsidRDefault="00574BEB" w:rsidP="00574BEB">
            <w:r w:rsidRPr="007911E8">
              <w:t>1:10000</w:t>
            </w:r>
          </w:p>
        </w:tc>
      </w:tr>
      <w:tr w:rsidR="00574BEB" w:rsidRPr="007911E8" w:rsidTr="008A4805">
        <w:trPr>
          <w:trHeight w:val="20"/>
        </w:trPr>
        <w:tc>
          <w:tcPr>
            <w:tcW w:w="5343" w:type="dxa"/>
            <w:vAlign w:val="center"/>
          </w:tcPr>
          <w:p w:rsidR="00574BEB" w:rsidRPr="007911E8" w:rsidRDefault="00574BEB" w:rsidP="00574BEB">
            <w:r w:rsidRPr="007911E8">
              <w:t>Карта современного использования территории. Пос</w:t>
            </w:r>
            <w:r w:rsidR="000B3C0D" w:rsidRPr="007911E8">
              <w:t>ё</w:t>
            </w:r>
            <w:r w:rsidRPr="007911E8">
              <w:t xml:space="preserve">лок </w:t>
            </w:r>
            <w:proofErr w:type="spellStart"/>
            <w:r w:rsidRPr="007911E8">
              <w:t>Глебычево</w:t>
            </w:r>
            <w:proofErr w:type="spellEnd"/>
            <w:r w:rsidRPr="007911E8">
              <w:t>, пос</w:t>
            </w:r>
            <w:r w:rsidR="000B3C0D" w:rsidRPr="007911E8">
              <w:t>ё</w:t>
            </w:r>
            <w:r w:rsidRPr="007911E8">
              <w:t>лок Ключевое</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5.2</w:t>
            </w:r>
          </w:p>
        </w:tc>
        <w:tc>
          <w:tcPr>
            <w:tcW w:w="1666" w:type="dxa"/>
            <w:vAlign w:val="center"/>
          </w:tcPr>
          <w:p w:rsidR="00574BEB" w:rsidRPr="007911E8" w:rsidRDefault="00574BEB" w:rsidP="00574BEB">
            <w:r w:rsidRPr="007911E8">
              <w:t>1:5000</w:t>
            </w:r>
          </w:p>
        </w:tc>
      </w:tr>
      <w:tr w:rsidR="00574BEB" w:rsidRPr="007911E8" w:rsidTr="008A4805">
        <w:trPr>
          <w:trHeight w:val="20"/>
        </w:trPr>
        <w:tc>
          <w:tcPr>
            <w:tcW w:w="5343" w:type="dxa"/>
            <w:vAlign w:val="center"/>
          </w:tcPr>
          <w:p w:rsidR="00574BEB" w:rsidRPr="007911E8" w:rsidRDefault="00574BEB" w:rsidP="00574BEB">
            <w:r w:rsidRPr="007911E8">
              <w:t>Карта современного использования территории. Пос</w:t>
            </w:r>
            <w:r w:rsidR="000B3C0D" w:rsidRPr="007911E8">
              <w:t>ё</w:t>
            </w:r>
            <w:r w:rsidRPr="007911E8">
              <w:t>лок Балтийское, пос</w:t>
            </w:r>
            <w:r w:rsidR="000B3C0D" w:rsidRPr="007911E8">
              <w:t>ё</w:t>
            </w:r>
            <w:r w:rsidRPr="007911E8">
              <w:t>лок Вязы, пос</w:t>
            </w:r>
            <w:r w:rsidR="000B3C0D" w:rsidRPr="007911E8">
              <w:t>ё</w:t>
            </w:r>
            <w:r w:rsidRPr="007911E8">
              <w:t xml:space="preserve">лок </w:t>
            </w:r>
            <w:proofErr w:type="spellStart"/>
            <w:r w:rsidRPr="007911E8">
              <w:t>Ермилово</w:t>
            </w:r>
            <w:proofErr w:type="spellEnd"/>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5.3</w:t>
            </w:r>
          </w:p>
        </w:tc>
        <w:tc>
          <w:tcPr>
            <w:tcW w:w="1666" w:type="dxa"/>
            <w:vAlign w:val="center"/>
          </w:tcPr>
          <w:p w:rsidR="00574BEB" w:rsidRPr="007911E8" w:rsidRDefault="00574BEB" w:rsidP="00574BEB">
            <w:r w:rsidRPr="007911E8">
              <w:t>1:5000</w:t>
            </w:r>
          </w:p>
        </w:tc>
      </w:tr>
      <w:tr w:rsidR="00574BEB" w:rsidRPr="007911E8" w:rsidTr="008A4805">
        <w:trPr>
          <w:trHeight w:val="20"/>
        </w:trPr>
        <w:tc>
          <w:tcPr>
            <w:tcW w:w="5343" w:type="dxa"/>
            <w:vAlign w:val="center"/>
          </w:tcPr>
          <w:p w:rsidR="00574BEB" w:rsidRPr="007911E8" w:rsidRDefault="00574BEB" w:rsidP="00574BEB">
            <w:r w:rsidRPr="007911E8">
              <w:t>Карта современного использования территории. Деревня Александровка, пос</w:t>
            </w:r>
            <w:r w:rsidR="000B3C0D" w:rsidRPr="007911E8">
              <w:t>ё</w:t>
            </w:r>
            <w:r w:rsidRPr="007911E8">
              <w:t xml:space="preserve">лок </w:t>
            </w:r>
            <w:proofErr w:type="spellStart"/>
            <w:r w:rsidRPr="007911E8">
              <w:t>Мамонтовка</w:t>
            </w:r>
            <w:proofErr w:type="spellEnd"/>
            <w:r w:rsidRPr="007911E8">
              <w:t>, пос</w:t>
            </w:r>
            <w:r w:rsidR="000B3C0D" w:rsidRPr="007911E8">
              <w:t>ё</w:t>
            </w:r>
            <w:r w:rsidRPr="007911E8">
              <w:t xml:space="preserve">лок </w:t>
            </w:r>
            <w:proofErr w:type="spellStart"/>
            <w:r w:rsidRPr="007911E8">
              <w:t>Малышево</w:t>
            </w:r>
            <w:proofErr w:type="spellEnd"/>
            <w:r w:rsidRPr="007911E8">
              <w:t>, пос</w:t>
            </w:r>
            <w:r w:rsidR="000B3C0D" w:rsidRPr="007911E8">
              <w:t>ё</w:t>
            </w:r>
            <w:r w:rsidRPr="007911E8">
              <w:t>лок Мысовое, пос</w:t>
            </w:r>
            <w:r w:rsidR="000B3C0D" w:rsidRPr="007911E8">
              <w:t>ё</w:t>
            </w:r>
            <w:r w:rsidRPr="007911E8">
              <w:t>лок Пионерское</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5.4</w:t>
            </w:r>
          </w:p>
        </w:tc>
        <w:tc>
          <w:tcPr>
            <w:tcW w:w="1666" w:type="dxa"/>
            <w:vAlign w:val="center"/>
          </w:tcPr>
          <w:p w:rsidR="00574BEB" w:rsidRPr="007911E8" w:rsidRDefault="00574BEB" w:rsidP="00574BEB">
            <w:r w:rsidRPr="007911E8">
              <w:t>1:10000</w:t>
            </w:r>
          </w:p>
        </w:tc>
      </w:tr>
      <w:tr w:rsidR="00574BEB" w:rsidRPr="007911E8" w:rsidTr="008A4805">
        <w:trPr>
          <w:trHeight w:val="20"/>
        </w:trPr>
        <w:tc>
          <w:tcPr>
            <w:tcW w:w="5343" w:type="dxa"/>
            <w:vAlign w:val="center"/>
          </w:tcPr>
          <w:p w:rsidR="00574BEB" w:rsidRPr="007911E8" w:rsidRDefault="00574BEB" w:rsidP="00574BEB">
            <w:r w:rsidRPr="007911E8">
              <w:t>Карта современного использования территории. Пос</w:t>
            </w:r>
            <w:r w:rsidR="000B3C0D" w:rsidRPr="007911E8">
              <w:t>ё</w:t>
            </w:r>
            <w:r w:rsidRPr="007911E8">
              <w:t>лок Заречье, деревня Камышовка, пос</w:t>
            </w:r>
            <w:r w:rsidR="000B3C0D" w:rsidRPr="007911E8">
              <w:t>ё</w:t>
            </w:r>
            <w:r w:rsidRPr="007911E8">
              <w:t>лок Красная Долина, пос</w:t>
            </w:r>
            <w:r w:rsidR="000B3C0D" w:rsidRPr="007911E8">
              <w:t>ё</w:t>
            </w:r>
            <w:r w:rsidRPr="007911E8">
              <w:t>лок Лужки, пос</w:t>
            </w:r>
            <w:r w:rsidR="000B3C0D" w:rsidRPr="007911E8">
              <w:t>ё</w:t>
            </w:r>
            <w:r w:rsidRPr="007911E8">
              <w:t>лок Рябово</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5.5</w:t>
            </w:r>
          </w:p>
        </w:tc>
        <w:tc>
          <w:tcPr>
            <w:tcW w:w="1666" w:type="dxa"/>
            <w:vAlign w:val="center"/>
          </w:tcPr>
          <w:p w:rsidR="00574BEB" w:rsidRPr="007911E8" w:rsidRDefault="00574BEB" w:rsidP="00574BEB">
            <w:r w:rsidRPr="007911E8">
              <w:t>1:5000</w:t>
            </w:r>
          </w:p>
        </w:tc>
      </w:tr>
      <w:tr w:rsidR="00574BEB" w:rsidRPr="007911E8" w:rsidTr="008A4805">
        <w:trPr>
          <w:trHeight w:val="20"/>
        </w:trPr>
        <w:tc>
          <w:tcPr>
            <w:tcW w:w="5343" w:type="dxa"/>
            <w:vAlign w:val="center"/>
          </w:tcPr>
          <w:p w:rsidR="00574BEB" w:rsidRPr="007911E8" w:rsidRDefault="00574BEB" w:rsidP="00574BEB">
            <w:r w:rsidRPr="007911E8">
              <w:t>Карта современного использования территории. Пос</w:t>
            </w:r>
            <w:r w:rsidR="000B3C0D" w:rsidRPr="007911E8">
              <w:t>ё</w:t>
            </w:r>
            <w:r w:rsidRPr="007911E8">
              <w:t>лок Зеркальное, пос</w:t>
            </w:r>
            <w:r w:rsidR="000B3C0D" w:rsidRPr="007911E8">
              <w:t>ё</w:t>
            </w:r>
            <w:r w:rsidRPr="007911E8">
              <w:t>лок Озерки, пос</w:t>
            </w:r>
            <w:r w:rsidR="000B3C0D" w:rsidRPr="007911E8">
              <w:t>ё</w:t>
            </w:r>
            <w:r w:rsidRPr="007911E8">
              <w:t>лок Краснофлотское, деревня Тарасовское</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5.6</w:t>
            </w:r>
          </w:p>
        </w:tc>
        <w:tc>
          <w:tcPr>
            <w:tcW w:w="1666" w:type="dxa"/>
            <w:vAlign w:val="center"/>
          </w:tcPr>
          <w:p w:rsidR="00574BEB" w:rsidRPr="007911E8" w:rsidRDefault="00574BEB" w:rsidP="00574BEB">
            <w:r w:rsidRPr="007911E8">
              <w:t>1:5000</w:t>
            </w:r>
          </w:p>
        </w:tc>
      </w:tr>
      <w:tr w:rsidR="00574BEB" w:rsidRPr="007911E8" w:rsidTr="008A4805">
        <w:trPr>
          <w:trHeight w:val="523"/>
        </w:trPr>
        <w:tc>
          <w:tcPr>
            <w:tcW w:w="5343" w:type="dxa"/>
            <w:vAlign w:val="center"/>
          </w:tcPr>
          <w:p w:rsidR="00574BEB" w:rsidRPr="007911E8" w:rsidRDefault="00574BEB" w:rsidP="00574BEB">
            <w:r w:rsidRPr="007911E8">
              <w:t>Карта современного использования территории. Пос</w:t>
            </w:r>
            <w:r w:rsidR="000B3C0D" w:rsidRPr="007911E8">
              <w:t>ё</w:t>
            </w:r>
            <w:r w:rsidRPr="007911E8">
              <w:t xml:space="preserve">лок </w:t>
            </w:r>
            <w:proofErr w:type="spellStart"/>
            <w:r w:rsidRPr="007911E8">
              <w:t>Прибылово</w:t>
            </w:r>
            <w:proofErr w:type="spellEnd"/>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w:t>
            </w:r>
            <w:r w:rsidRPr="007911E8">
              <w:rPr>
                <w:lang w:val="en-US"/>
              </w:rPr>
              <w:t xml:space="preserve"> </w:t>
            </w:r>
            <w:r w:rsidRPr="007911E8">
              <w:t>5.7</w:t>
            </w:r>
          </w:p>
        </w:tc>
        <w:tc>
          <w:tcPr>
            <w:tcW w:w="1666" w:type="dxa"/>
            <w:vAlign w:val="center"/>
          </w:tcPr>
          <w:p w:rsidR="00574BEB" w:rsidRPr="007911E8" w:rsidRDefault="00574BEB" w:rsidP="00574BEB">
            <w:r w:rsidRPr="007911E8">
              <w:t>1:5000</w:t>
            </w:r>
          </w:p>
        </w:tc>
      </w:tr>
      <w:tr w:rsidR="00574BEB" w:rsidRPr="007911E8" w:rsidTr="008A4805">
        <w:trPr>
          <w:trHeight w:val="20"/>
        </w:trPr>
        <w:tc>
          <w:tcPr>
            <w:tcW w:w="5343" w:type="dxa"/>
            <w:vAlign w:val="center"/>
          </w:tcPr>
          <w:p w:rsidR="00574BEB" w:rsidRPr="007911E8" w:rsidRDefault="00574BEB" w:rsidP="00574BEB">
            <w:r w:rsidRPr="007911E8">
              <w:t>Карта планируемого размещения объектов федерального, регионального и местного значения в области транспортной инфраструктуры</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карта 6</w:t>
            </w:r>
          </w:p>
        </w:tc>
        <w:tc>
          <w:tcPr>
            <w:tcW w:w="1666" w:type="dxa"/>
            <w:vAlign w:val="center"/>
          </w:tcPr>
          <w:p w:rsidR="00574BEB" w:rsidRPr="007911E8" w:rsidRDefault="00574BEB" w:rsidP="00574BEB">
            <w:r w:rsidRPr="007911E8">
              <w:t>1:25000</w:t>
            </w:r>
          </w:p>
        </w:tc>
      </w:tr>
      <w:tr w:rsidR="00574BEB" w:rsidRPr="007911E8" w:rsidTr="008A4805">
        <w:trPr>
          <w:trHeight w:val="20"/>
        </w:trPr>
        <w:tc>
          <w:tcPr>
            <w:tcW w:w="5343" w:type="dxa"/>
            <w:vAlign w:val="center"/>
          </w:tcPr>
          <w:p w:rsidR="00574BEB" w:rsidRPr="007911E8" w:rsidRDefault="00574BEB" w:rsidP="00574BEB">
            <w:r w:rsidRPr="007911E8">
              <w:t xml:space="preserve">Карта зон с особыми условиями использования территории </w:t>
            </w:r>
          </w:p>
        </w:tc>
        <w:tc>
          <w:tcPr>
            <w:tcW w:w="1711" w:type="dxa"/>
            <w:vAlign w:val="center"/>
          </w:tcPr>
          <w:p w:rsidR="00574BEB" w:rsidRPr="007911E8" w:rsidRDefault="00574BEB" w:rsidP="00574BEB"/>
        </w:tc>
        <w:tc>
          <w:tcPr>
            <w:tcW w:w="1701" w:type="dxa"/>
            <w:vAlign w:val="center"/>
          </w:tcPr>
          <w:p w:rsidR="00574BEB" w:rsidRPr="007911E8" w:rsidRDefault="00574BEB" w:rsidP="00574BEB">
            <w:pPr>
              <w:rPr>
                <w:lang w:val="en-US"/>
              </w:rPr>
            </w:pPr>
            <w:r w:rsidRPr="007911E8">
              <w:t xml:space="preserve">Карта </w:t>
            </w:r>
            <w:r w:rsidR="009979C6" w:rsidRPr="007911E8">
              <w:t>7</w:t>
            </w:r>
          </w:p>
        </w:tc>
        <w:tc>
          <w:tcPr>
            <w:tcW w:w="1666" w:type="dxa"/>
            <w:vAlign w:val="center"/>
          </w:tcPr>
          <w:p w:rsidR="00574BEB" w:rsidRPr="007911E8" w:rsidRDefault="00574BEB" w:rsidP="00574BEB">
            <w:r w:rsidRPr="007911E8">
              <w:t>1:25000</w:t>
            </w:r>
          </w:p>
        </w:tc>
      </w:tr>
      <w:tr w:rsidR="00574BEB" w:rsidRPr="007911E8" w:rsidTr="008A4805">
        <w:trPr>
          <w:trHeight w:val="20"/>
        </w:trPr>
        <w:tc>
          <w:tcPr>
            <w:tcW w:w="5343" w:type="dxa"/>
            <w:vAlign w:val="center"/>
          </w:tcPr>
          <w:p w:rsidR="00574BEB" w:rsidRPr="007911E8" w:rsidRDefault="00574BEB" w:rsidP="00574BEB">
            <w:r w:rsidRPr="007911E8">
              <w:lastRenderedPageBreak/>
              <w:t>Карта границ территорий, подверженных риску возникновения чрезвычайных ситуаций природного и техногенного характера</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 xml:space="preserve">Карта </w:t>
            </w:r>
            <w:r w:rsidR="009979C6" w:rsidRPr="007911E8">
              <w:t>8</w:t>
            </w:r>
          </w:p>
        </w:tc>
        <w:tc>
          <w:tcPr>
            <w:tcW w:w="1666" w:type="dxa"/>
            <w:vAlign w:val="center"/>
          </w:tcPr>
          <w:p w:rsidR="00574BEB" w:rsidRPr="007911E8" w:rsidRDefault="00574BEB" w:rsidP="00574BEB">
            <w:r w:rsidRPr="007911E8">
              <w:t>1:25000</w:t>
            </w:r>
          </w:p>
        </w:tc>
      </w:tr>
      <w:tr w:rsidR="00574BEB" w:rsidRPr="007911E8" w:rsidTr="008A4805">
        <w:trPr>
          <w:trHeight w:val="20"/>
        </w:trPr>
        <w:tc>
          <w:tcPr>
            <w:tcW w:w="5343" w:type="dxa"/>
            <w:vAlign w:val="center"/>
          </w:tcPr>
          <w:p w:rsidR="00574BEB" w:rsidRPr="007911E8" w:rsidRDefault="00574BEB" w:rsidP="00574BEB">
            <w:r w:rsidRPr="007911E8">
              <w:t>Карта существующих и планируемых земель различных категорий</w:t>
            </w:r>
          </w:p>
        </w:tc>
        <w:tc>
          <w:tcPr>
            <w:tcW w:w="1711" w:type="dxa"/>
            <w:vAlign w:val="center"/>
          </w:tcPr>
          <w:p w:rsidR="00574BEB" w:rsidRPr="007911E8" w:rsidRDefault="00574BEB" w:rsidP="00574BEB"/>
        </w:tc>
        <w:tc>
          <w:tcPr>
            <w:tcW w:w="1701" w:type="dxa"/>
            <w:vAlign w:val="center"/>
          </w:tcPr>
          <w:p w:rsidR="00574BEB" w:rsidRPr="007911E8" w:rsidRDefault="00574BEB" w:rsidP="00574BEB">
            <w:r w:rsidRPr="007911E8">
              <w:t xml:space="preserve">Карта </w:t>
            </w:r>
            <w:r w:rsidR="009979C6" w:rsidRPr="007911E8">
              <w:t>9</w:t>
            </w:r>
          </w:p>
        </w:tc>
        <w:tc>
          <w:tcPr>
            <w:tcW w:w="1666" w:type="dxa"/>
            <w:vAlign w:val="center"/>
          </w:tcPr>
          <w:p w:rsidR="00574BEB" w:rsidRPr="007911E8" w:rsidRDefault="00574BEB" w:rsidP="00574BEB">
            <w:r w:rsidRPr="007911E8">
              <w:t>1:25000</w:t>
            </w:r>
          </w:p>
        </w:tc>
      </w:tr>
      <w:tr w:rsidR="00C8525D" w:rsidRPr="007911E8" w:rsidTr="008A4805">
        <w:trPr>
          <w:trHeight w:val="20"/>
        </w:trPr>
        <w:tc>
          <w:tcPr>
            <w:tcW w:w="5343" w:type="dxa"/>
            <w:vAlign w:val="center"/>
          </w:tcPr>
          <w:p w:rsidR="00C8525D" w:rsidRPr="007911E8" w:rsidRDefault="00C8525D" w:rsidP="00C8525D">
            <w:r w:rsidRPr="007911E8">
              <w:t>Карта территорий объектов культурного наследия</w:t>
            </w:r>
          </w:p>
        </w:tc>
        <w:tc>
          <w:tcPr>
            <w:tcW w:w="1711" w:type="dxa"/>
            <w:vAlign w:val="center"/>
          </w:tcPr>
          <w:p w:rsidR="00C8525D" w:rsidRPr="007911E8" w:rsidRDefault="00C8525D" w:rsidP="00C8525D"/>
        </w:tc>
        <w:tc>
          <w:tcPr>
            <w:tcW w:w="1701" w:type="dxa"/>
            <w:vAlign w:val="center"/>
          </w:tcPr>
          <w:p w:rsidR="00C8525D" w:rsidRPr="007911E8" w:rsidRDefault="00C8525D" w:rsidP="00C8525D">
            <w:r w:rsidRPr="007911E8">
              <w:t>Карта 10</w:t>
            </w:r>
          </w:p>
        </w:tc>
        <w:tc>
          <w:tcPr>
            <w:tcW w:w="1666" w:type="dxa"/>
            <w:vAlign w:val="center"/>
          </w:tcPr>
          <w:p w:rsidR="00C8525D" w:rsidRPr="007911E8" w:rsidRDefault="00C8525D" w:rsidP="00C8525D">
            <w:r w:rsidRPr="007911E8">
              <w:t>1:2000</w:t>
            </w:r>
          </w:p>
        </w:tc>
      </w:tr>
      <w:tr w:rsidR="0074589A" w:rsidRPr="007911E8" w:rsidTr="008A4805">
        <w:trPr>
          <w:trHeight w:val="20"/>
        </w:trPr>
        <w:tc>
          <w:tcPr>
            <w:tcW w:w="5343" w:type="dxa"/>
            <w:vAlign w:val="center"/>
          </w:tcPr>
          <w:p w:rsidR="0074589A" w:rsidRPr="007911E8" w:rsidRDefault="0074589A" w:rsidP="00C8525D">
            <w:r w:rsidRPr="007911E8">
              <w:t>Карта т</w:t>
            </w:r>
            <w:r w:rsidR="000B3C0D" w:rsidRPr="007911E8">
              <w:t>ерриториальной</w:t>
            </w:r>
            <w:r w:rsidRPr="007911E8">
              <w:t xml:space="preserve"> доступности остановочных пунктов</w:t>
            </w:r>
          </w:p>
        </w:tc>
        <w:tc>
          <w:tcPr>
            <w:tcW w:w="1711" w:type="dxa"/>
            <w:vAlign w:val="center"/>
          </w:tcPr>
          <w:p w:rsidR="0074589A" w:rsidRPr="007911E8" w:rsidRDefault="0074589A" w:rsidP="00C8525D"/>
        </w:tc>
        <w:tc>
          <w:tcPr>
            <w:tcW w:w="1701" w:type="dxa"/>
            <w:vAlign w:val="center"/>
          </w:tcPr>
          <w:p w:rsidR="0074589A" w:rsidRPr="007911E8" w:rsidRDefault="0074589A" w:rsidP="00C8525D">
            <w:r w:rsidRPr="007911E8">
              <w:t>Карта 11</w:t>
            </w:r>
          </w:p>
        </w:tc>
        <w:tc>
          <w:tcPr>
            <w:tcW w:w="1666" w:type="dxa"/>
            <w:vAlign w:val="center"/>
          </w:tcPr>
          <w:p w:rsidR="0074589A" w:rsidRPr="007911E8" w:rsidRDefault="0074589A" w:rsidP="00C8525D">
            <w:r w:rsidRPr="007911E8">
              <w:t>1:25000</w:t>
            </w:r>
          </w:p>
        </w:tc>
      </w:tr>
      <w:tr w:rsidR="00574BEB" w:rsidRPr="007911E8" w:rsidTr="008A4805">
        <w:trPr>
          <w:trHeight w:val="20"/>
        </w:trPr>
        <w:tc>
          <w:tcPr>
            <w:tcW w:w="5343" w:type="dxa"/>
            <w:vAlign w:val="center"/>
          </w:tcPr>
          <w:p w:rsidR="00574BEB" w:rsidRPr="007911E8" w:rsidRDefault="00574BEB" w:rsidP="00574BEB">
            <w:r w:rsidRPr="007911E8">
              <w:t xml:space="preserve">Приложение к генеральному плану: сведения о границах населенных пунктов, входящих в состав городского поселения </w:t>
            </w:r>
          </w:p>
        </w:tc>
        <w:tc>
          <w:tcPr>
            <w:tcW w:w="1711" w:type="dxa"/>
            <w:vAlign w:val="center"/>
          </w:tcPr>
          <w:p w:rsidR="00574BEB" w:rsidRPr="007911E8" w:rsidRDefault="00574BEB" w:rsidP="00574BEB">
            <w:r w:rsidRPr="007911E8">
              <w:t>Координатное описание границ населенных пунктов</w:t>
            </w:r>
          </w:p>
        </w:tc>
        <w:tc>
          <w:tcPr>
            <w:tcW w:w="1701" w:type="dxa"/>
            <w:vAlign w:val="center"/>
          </w:tcPr>
          <w:p w:rsidR="00574BEB" w:rsidRPr="007911E8" w:rsidRDefault="00574BEB" w:rsidP="00574BEB">
            <w:proofErr w:type="spellStart"/>
            <w:r w:rsidRPr="007911E8">
              <w:t>картопланы</w:t>
            </w:r>
            <w:proofErr w:type="spellEnd"/>
            <w:r w:rsidRPr="007911E8">
              <w:t xml:space="preserve"> населенных пунктов</w:t>
            </w:r>
          </w:p>
        </w:tc>
        <w:tc>
          <w:tcPr>
            <w:tcW w:w="1666" w:type="dxa"/>
            <w:vAlign w:val="center"/>
          </w:tcPr>
          <w:p w:rsidR="00574BEB" w:rsidRPr="007911E8" w:rsidRDefault="00574BEB" w:rsidP="00574BEB">
            <w:r w:rsidRPr="007911E8">
              <w:t>1:5000</w:t>
            </w:r>
          </w:p>
        </w:tc>
      </w:tr>
    </w:tbl>
    <w:p w:rsidR="00E0699E" w:rsidRPr="007911E8" w:rsidRDefault="00761472" w:rsidP="00F71ACD">
      <w:pPr>
        <w:pStyle w:val="16"/>
      </w:pPr>
      <w:r w:rsidRPr="007911E8">
        <w:br w:type="page"/>
      </w:r>
      <w:bookmarkStart w:id="3" w:name="_Toc11766436"/>
      <w:bookmarkStart w:id="4" w:name="_Toc13036652"/>
      <w:r w:rsidR="00E0699E" w:rsidRPr="007911E8">
        <w:lastRenderedPageBreak/>
        <w:t>Введение</w:t>
      </w:r>
      <w:bookmarkEnd w:id="2"/>
      <w:bookmarkEnd w:id="3"/>
      <w:bookmarkEnd w:id="4"/>
    </w:p>
    <w:p w:rsidR="00627616" w:rsidRPr="007911E8" w:rsidRDefault="00DC6973" w:rsidP="00BD375E">
      <w:pPr>
        <w:pStyle w:val="affffffffff1"/>
      </w:pPr>
      <w:r w:rsidRPr="007911E8">
        <w:t>Г</w:t>
      </w:r>
      <w:r w:rsidR="00627616" w:rsidRPr="007911E8">
        <w:t>енеральн</w:t>
      </w:r>
      <w:r w:rsidRPr="007911E8">
        <w:t>ый</w:t>
      </w:r>
      <w:r w:rsidR="00627616" w:rsidRPr="007911E8">
        <w:t xml:space="preserve"> план муниципального образования </w:t>
      </w:r>
      <w:r w:rsidR="00B043DE" w:rsidRPr="007911E8">
        <w:t>«</w:t>
      </w:r>
      <w:r w:rsidR="00627616" w:rsidRPr="007911E8">
        <w:t>Приморское городское поселение</w:t>
      </w:r>
      <w:r w:rsidR="00B043DE" w:rsidRPr="007911E8">
        <w:t>»</w:t>
      </w:r>
      <w:r w:rsidR="00627616" w:rsidRPr="007911E8">
        <w:t xml:space="preserve"> Выборгского</w:t>
      </w:r>
      <w:r w:rsidRPr="007911E8">
        <w:t xml:space="preserve"> муниципального</w:t>
      </w:r>
      <w:r w:rsidR="00627616" w:rsidRPr="007911E8">
        <w:t xml:space="preserve"> района Ленинградской области подготовлен на основании постановления главы администрации муниципального образования </w:t>
      </w:r>
      <w:r w:rsidR="00B043DE" w:rsidRPr="007911E8">
        <w:t>«</w:t>
      </w:r>
      <w:r w:rsidR="00627616" w:rsidRPr="007911E8">
        <w:t>Приморское городское поселение</w:t>
      </w:r>
      <w:r w:rsidR="00B043DE" w:rsidRPr="007911E8">
        <w:t>»</w:t>
      </w:r>
      <w:r w:rsidR="00627616" w:rsidRPr="007911E8">
        <w:t xml:space="preserve"> Выборгского</w:t>
      </w:r>
      <w:r w:rsidRPr="007911E8">
        <w:t xml:space="preserve"> муниципального</w:t>
      </w:r>
      <w:r w:rsidR="00627616" w:rsidRPr="007911E8">
        <w:t xml:space="preserve"> района Ленинградской области от 28.01.2015 № 12 </w:t>
      </w:r>
      <w:r w:rsidR="00B043DE" w:rsidRPr="007911E8">
        <w:t>«</w:t>
      </w:r>
      <w:r w:rsidR="00627616" w:rsidRPr="007911E8">
        <w:t xml:space="preserve">О подготовке проекта генерального плана муниципального образования </w:t>
      </w:r>
      <w:r w:rsidR="00B043DE" w:rsidRPr="007911E8">
        <w:t>«</w:t>
      </w:r>
      <w:r w:rsidR="00627616" w:rsidRPr="007911E8">
        <w:t>Приморское городское поселение</w:t>
      </w:r>
      <w:r w:rsidR="00B043DE" w:rsidRPr="007911E8">
        <w:t>»</w:t>
      </w:r>
      <w:r w:rsidR="00627616" w:rsidRPr="007911E8">
        <w:t xml:space="preserve"> Выборгского</w:t>
      </w:r>
      <w:r w:rsidRPr="007911E8">
        <w:t xml:space="preserve"> муниципального</w:t>
      </w:r>
      <w:r w:rsidR="00627616" w:rsidRPr="007911E8">
        <w:t xml:space="preserve"> района Ленинградской области</w:t>
      </w:r>
      <w:r w:rsidR="00B043DE" w:rsidRPr="007911E8">
        <w:t>»</w:t>
      </w:r>
      <w:r w:rsidR="00627616" w:rsidRPr="007911E8">
        <w:t xml:space="preserve"> и муниципального договора от 02</w:t>
      </w:r>
      <w:r w:rsidR="00625BF0" w:rsidRPr="007911E8">
        <w:t>.04.</w:t>
      </w:r>
      <w:r w:rsidR="00627616" w:rsidRPr="007911E8">
        <w:t>2014 № 912833 на выполнение работ</w:t>
      </w:r>
      <w:r w:rsidR="00625BF0" w:rsidRPr="007911E8">
        <w:t>, заключенного</w:t>
      </w:r>
      <w:r w:rsidR="00627616" w:rsidRPr="007911E8">
        <w:t xml:space="preserve"> с администрацией Выборгского</w:t>
      </w:r>
      <w:r w:rsidRPr="007911E8">
        <w:t xml:space="preserve"> муниципального</w:t>
      </w:r>
      <w:r w:rsidR="00627616" w:rsidRPr="007911E8">
        <w:t xml:space="preserve"> района Ленинградской области</w:t>
      </w:r>
      <w:r w:rsidR="00625BF0" w:rsidRPr="007911E8">
        <w:t>.</w:t>
      </w:r>
    </w:p>
    <w:p w:rsidR="00627616" w:rsidRPr="007911E8" w:rsidRDefault="00DC6973" w:rsidP="00BD375E">
      <w:pPr>
        <w:pStyle w:val="affffffffff1"/>
      </w:pPr>
      <w:r w:rsidRPr="007911E8">
        <w:t>Г</w:t>
      </w:r>
      <w:r w:rsidR="00627616" w:rsidRPr="007911E8">
        <w:t>енеральн</w:t>
      </w:r>
      <w:r w:rsidRPr="007911E8">
        <w:t>ый</w:t>
      </w:r>
      <w:r w:rsidR="00627616" w:rsidRPr="007911E8">
        <w:t xml:space="preserve"> план  подготовлен в соответствии с требованиями статей 23 и 24 Градостроительного кодекса Российской Федерации, </w:t>
      </w:r>
      <w:r w:rsidR="00625BF0" w:rsidRPr="007911E8">
        <w:t>т</w:t>
      </w:r>
      <w:r w:rsidR="00627616" w:rsidRPr="007911E8">
        <w:t>ехническим заданием к муниципальному контракту</w:t>
      </w:r>
      <w:r w:rsidR="00627616" w:rsidRPr="007911E8">
        <w:rPr>
          <w:rFonts w:eastAsia="Calibri"/>
          <w:szCs w:val="28"/>
          <w:lang w:eastAsia="en-US"/>
        </w:rPr>
        <w:t xml:space="preserve"> </w:t>
      </w:r>
      <w:r w:rsidR="00627616" w:rsidRPr="007911E8">
        <w:t xml:space="preserve">от </w:t>
      </w:r>
      <w:r w:rsidR="00625BF0" w:rsidRPr="007911E8">
        <w:t>0</w:t>
      </w:r>
      <w:r w:rsidR="00627616" w:rsidRPr="007911E8">
        <w:t>2</w:t>
      </w:r>
      <w:r w:rsidR="00625BF0" w:rsidRPr="007911E8">
        <w:t>.04.</w:t>
      </w:r>
      <w:r w:rsidR="00627616" w:rsidRPr="007911E8">
        <w:t xml:space="preserve">2018 № 912833 между администрацией муниципального образования </w:t>
      </w:r>
      <w:r w:rsidR="00B043DE" w:rsidRPr="007911E8">
        <w:t>«</w:t>
      </w:r>
      <w:r w:rsidR="00627616" w:rsidRPr="007911E8">
        <w:t>Приморское городское поселение</w:t>
      </w:r>
      <w:r w:rsidR="00B043DE" w:rsidRPr="007911E8">
        <w:t>»</w:t>
      </w:r>
      <w:r w:rsidR="00627616" w:rsidRPr="007911E8">
        <w:t xml:space="preserve"> Выборгского </w:t>
      </w:r>
      <w:r w:rsidRPr="007911E8">
        <w:t xml:space="preserve"> муниципального </w:t>
      </w:r>
      <w:r w:rsidR="00627616" w:rsidRPr="007911E8">
        <w:t xml:space="preserve">района Ленинградской области и обществом с ограниченной ответственностью </w:t>
      </w:r>
      <w:r w:rsidR="00B043DE" w:rsidRPr="007911E8">
        <w:t>«</w:t>
      </w:r>
      <w:r w:rsidR="00D20894" w:rsidRPr="007911E8">
        <w:t>Научно-Исследовательский Институт Перспективного Градостроительства</w:t>
      </w:r>
      <w:r w:rsidR="00627616" w:rsidRPr="007911E8">
        <w:t xml:space="preserve"> (ООО </w:t>
      </w:r>
      <w:r w:rsidR="00B043DE" w:rsidRPr="007911E8">
        <w:t>«</w:t>
      </w:r>
      <w:r w:rsidR="00627616" w:rsidRPr="007911E8">
        <w:t>НИИ ПГ</w:t>
      </w:r>
      <w:r w:rsidR="00B043DE" w:rsidRPr="007911E8">
        <w:t>»</w:t>
      </w:r>
      <w:r w:rsidR="00627616" w:rsidRPr="007911E8">
        <w:t>).</w:t>
      </w:r>
    </w:p>
    <w:p w:rsidR="00D97CA1" w:rsidRPr="007911E8" w:rsidRDefault="00D97CA1" w:rsidP="00BD375E">
      <w:pPr>
        <w:pStyle w:val="affffffffff1"/>
        <w:rPr>
          <w:szCs w:val="28"/>
        </w:rPr>
      </w:pPr>
      <w:r w:rsidRPr="007911E8">
        <w:rPr>
          <w:szCs w:val="28"/>
        </w:rPr>
        <w:t xml:space="preserve">Согласно </w:t>
      </w:r>
      <w:r w:rsidR="00625BF0" w:rsidRPr="007911E8">
        <w:rPr>
          <w:szCs w:val="28"/>
        </w:rPr>
        <w:t>у</w:t>
      </w:r>
      <w:r w:rsidRPr="007911E8">
        <w:rPr>
          <w:szCs w:val="28"/>
        </w:rPr>
        <w:t xml:space="preserve">ставу муниципального образования </w:t>
      </w:r>
      <w:r w:rsidR="00B043DE" w:rsidRPr="007911E8">
        <w:rPr>
          <w:szCs w:val="28"/>
        </w:rPr>
        <w:t>«</w:t>
      </w:r>
      <w:r w:rsidRPr="007911E8">
        <w:rPr>
          <w:szCs w:val="28"/>
        </w:rPr>
        <w:t>Приморское городское поселение</w:t>
      </w:r>
      <w:r w:rsidR="00B043DE" w:rsidRPr="007911E8">
        <w:rPr>
          <w:szCs w:val="28"/>
        </w:rPr>
        <w:t>»</w:t>
      </w:r>
      <w:r w:rsidRPr="007911E8">
        <w:rPr>
          <w:szCs w:val="28"/>
        </w:rPr>
        <w:t xml:space="preserve"> Выборгского</w:t>
      </w:r>
      <w:r w:rsidR="00DC6973" w:rsidRPr="007911E8">
        <w:rPr>
          <w:szCs w:val="28"/>
        </w:rPr>
        <w:t xml:space="preserve"> муниципального</w:t>
      </w:r>
      <w:r w:rsidRPr="007911E8">
        <w:rPr>
          <w:szCs w:val="28"/>
        </w:rPr>
        <w:t xml:space="preserve"> района Ленинградской области</w:t>
      </w:r>
      <w:r w:rsidR="00B043DE" w:rsidRPr="007911E8">
        <w:rPr>
          <w:szCs w:val="28"/>
        </w:rPr>
        <w:t>»</w:t>
      </w:r>
      <w:r w:rsidRPr="007911E8">
        <w:rPr>
          <w:szCs w:val="28"/>
        </w:rPr>
        <w:t xml:space="preserve"> полное наименование муниципального образования </w:t>
      </w:r>
      <w:r w:rsidR="00625BF0" w:rsidRPr="007911E8">
        <w:rPr>
          <w:szCs w:val="28"/>
        </w:rPr>
        <w:t>–</w:t>
      </w:r>
      <w:r w:rsidRPr="007911E8">
        <w:rPr>
          <w:szCs w:val="28"/>
        </w:rPr>
        <w:t xml:space="preserve"> муниципальное образование </w:t>
      </w:r>
      <w:r w:rsidR="00B043DE" w:rsidRPr="007911E8">
        <w:rPr>
          <w:szCs w:val="28"/>
        </w:rPr>
        <w:t>«</w:t>
      </w:r>
      <w:r w:rsidRPr="007911E8">
        <w:rPr>
          <w:szCs w:val="28"/>
        </w:rPr>
        <w:t>Приморское городское поселение</w:t>
      </w:r>
      <w:r w:rsidR="00B043DE" w:rsidRPr="007911E8">
        <w:rPr>
          <w:szCs w:val="28"/>
        </w:rPr>
        <w:t>»</w:t>
      </w:r>
      <w:r w:rsidRPr="007911E8">
        <w:rPr>
          <w:szCs w:val="28"/>
        </w:rPr>
        <w:t xml:space="preserve"> Выборгского</w:t>
      </w:r>
      <w:r w:rsidR="00DC6973" w:rsidRPr="007911E8">
        <w:rPr>
          <w:szCs w:val="28"/>
        </w:rPr>
        <w:t xml:space="preserve"> муниципального</w:t>
      </w:r>
      <w:r w:rsidRPr="007911E8">
        <w:rPr>
          <w:szCs w:val="28"/>
        </w:rPr>
        <w:t xml:space="preserve"> района Ленинградской области </w:t>
      </w:r>
      <w:r w:rsidR="00DC6973" w:rsidRPr="007911E8">
        <w:rPr>
          <w:szCs w:val="28"/>
        </w:rPr>
        <w:t xml:space="preserve">(далее – </w:t>
      </w:r>
      <w:r w:rsidRPr="007911E8">
        <w:rPr>
          <w:szCs w:val="28"/>
        </w:rPr>
        <w:t>Приморское городское поселение</w:t>
      </w:r>
      <w:r w:rsidR="00DC6973" w:rsidRPr="007911E8">
        <w:rPr>
          <w:szCs w:val="28"/>
        </w:rPr>
        <w:t>)</w:t>
      </w:r>
      <w:r w:rsidRPr="007911E8">
        <w:rPr>
          <w:szCs w:val="28"/>
        </w:rPr>
        <w:t>.</w:t>
      </w:r>
    </w:p>
    <w:p w:rsidR="00E0699E" w:rsidRPr="007911E8" w:rsidRDefault="004D121B" w:rsidP="00BD375E">
      <w:pPr>
        <w:pStyle w:val="affffffffff1"/>
      </w:pPr>
      <w:r w:rsidRPr="007911E8">
        <w:t xml:space="preserve"> </w:t>
      </w:r>
      <w:r w:rsidR="00625BF0" w:rsidRPr="007911E8">
        <w:t>З</w:t>
      </w:r>
      <w:r w:rsidR="009B54BA" w:rsidRPr="007911E8">
        <w:t>а</w:t>
      </w:r>
      <w:r w:rsidRPr="007911E8">
        <w:t>коном</w:t>
      </w:r>
      <w:r w:rsidR="009B54BA" w:rsidRPr="007911E8">
        <w:t xml:space="preserve"> Ленинградской области </w:t>
      </w:r>
      <w:r w:rsidR="008A432E" w:rsidRPr="007911E8">
        <w:t xml:space="preserve">от 08.05.2014 </w:t>
      </w:r>
      <w:r w:rsidR="009B54BA" w:rsidRPr="007911E8">
        <w:t>№</w:t>
      </w:r>
      <w:r w:rsidR="0028133A" w:rsidRPr="007911E8">
        <w:t xml:space="preserve"> </w:t>
      </w:r>
      <w:r w:rsidR="009B54BA" w:rsidRPr="007911E8">
        <w:t xml:space="preserve">23-оз </w:t>
      </w:r>
      <w:r w:rsidR="00B043DE" w:rsidRPr="007911E8">
        <w:t>«</w:t>
      </w:r>
      <w:r w:rsidR="009B54BA" w:rsidRPr="007911E8">
        <w:t>Об объединени</w:t>
      </w:r>
      <w:r w:rsidR="00E15F64" w:rsidRPr="007911E8">
        <w:t>и</w:t>
      </w:r>
      <w:r w:rsidR="009B54BA" w:rsidRPr="007911E8">
        <w:t xml:space="preserve"> муниципальных образований </w:t>
      </w:r>
      <w:r w:rsidR="00B043DE" w:rsidRPr="007911E8">
        <w:t>«</w:t>
      </w:r>
      <w:r w:rsidR="009B54BA" w:rsidRPr="007911E8">
        <w:t>Приморское городское поселение</w:t>
      </w:r>
      <w:r w:rsidR="00B043DE" w:rsidRPr="007911E8">
        <w:t>»</w:t>
      </w:r>
      <w:r w:rsidR="009B54BA" w:rsidRPr="007911E8">
        <w:t xml:space="preserve"> Выборгского </w:t>
      </w:r>
      <w:r w:rsidR="00CB0E89" w:rsidRPr="007911E8">
        <w:t xml:space="preserve">муниципального </w:t>
      </w:r>
      <w:r w:rsidR="009B54BA" w:rsidRPr="007911E8">
        <w:t xml:space="preserve">района Ленинградской области и </w:t>
      </w:r>
      <w:r w:rsidR="00B043DE" w:rsidRPr="007911E8">
        <w:t>«</w:t>
      </w:r>
      <w:proofErr w:type="spellStart"/>
      <w:r w:rsidR="009B54BA" w:rsidRPr="007911E8">
        <w:t>Глебычевское</w:t>
      </w:r>
      <w:proofErr w:type="spellEnd"/>
      <w:r w:rsidR="009B54BA" w:rsidRPr="007911E8">
        <w:t xml:space="preserve"> сельское поселение</w:t>
      </w:r>
      <w:r w:rsidR="00B043DE" w:rsidRPr="007911E8">
        <w:t>»</w:t>
      </w:r>
      <w:r w:rsidR="009E079D" w:rsidRPr="007911E8">
        <w:t xml:space="preserve"> </w:t>
      </w:r>
      <w:r w:rsidR="009B54BA" w:rsidRPr="007911E8">
        <w:t xml:space="preserve">Выборгского </w:t>
      </w:r>
      <w:r w:rsidR="00CB0E89" w:rsidRPr="007911E8">
        <w:t xml:space="preserve">муниципального </w:t>
      </w:r>
      <w:r w:rsidR="009B54BA" w:rsidRPr="007911E8">
        <w:t>района Ленинградской области и о внесении изменений в отдельные областные законы</w:t>
      </w:r>
      <w:r w:rsidR="000D495F" w:rsidRPr="007911E8">
        <w:t xml:space="preserve"> (с изменениями на </w:t>
      </w:r>
      <w:r w:rsidR="00625BF0" w:rsidRPr="007911E8">
        <w:t>0</w:t>
      </w:r>
      <w:r w:rsidR="000D495F" w:rsidRPr="007911E8">
        <w:t>4</w:t>
      </w:r>
      <w:r w:rsidR="00625BF0" w:rsidRPr="007911E8">
        <w:t>.08.</w:t>
      </w:r>
      <w:r w:rsidR="000D495F" w:rsidRPr="007911E8">
        <w:t xml:space="preserve">2015) муниципальные образования объединены с наделением вновь образованного муниципального образования статусом городского поселения </w:t>
      </w:r>
      <w:r w:rsidR="00625BF0" w:rsidRPr="007911E8">
        <w:t>–</w:t>
      </w:r>
      <w:r w:rsidR="000D495F" w:rsidRPr="007911E8">
        <w:t xml:space="preserve"> Приморское городское поселение с административным центром в городе Приморск.</w:t>
      </w:r>
      <w:r w:rsidR="00E0699E" w:rsidRPr="007911E8">
        <w:t xml:space="preserve"> </w:t>
      </w:r>
    </w:p>
    <w:p w:rsidR="007D6D00" w:rsidRPr="007911E8" w:rsidRDefault="00E60A0F" w:rsidP="00BD375E">
      <w:pPr>
        <w:pStyle w:val="affffffffff1"/>
      </w:pPr>
      <w:r w:rsidRPr="007911E8">
        <w:t xml:space="preserve">Генеральные планы в соответствии с действующим градостроительным законодательством для </w:t>
      </w:r>
      <w:r w:rsidR="00F728A9" w:rsidRPr="007911E8">
        <w:t>муниципального образования</w:t>
      </w:r>
      <w:r w:rsidRPr="007911E8">
        <w:t xml:space="preserve"> </w:t>
      </w:r>
      <w:r w:rsidR="00B043DE" w:rsidRPr="007911E8">
        <w:t>«</w:t>
      </w:r>
      <w:r w:rsidRPr="007911E8">
        <w:t>Приморское городское поселение</w:t>
      </w:r>
      <w:r w:rsidR="00B043DE" w:rsidRPr="007911E8">
        <w:t>»</w:t>
      </w:r>
      <w:r w:rsidRPr="007911E8">
        <w:t xml:space="preserve"> и </w:t>
      </w:r>
      <w:r w:rsidR="00F728A9" w:rsidRPr="007911E8">
        <w:t>муниципального образования</w:t>
      </w:r>
      <w:r w:rsidRPr="007911E8">
        <w:t xml:space="preserve"> </w:t>
      </w:r>
      <w:r w:rsidR="00B043DE" w:rsidRPr="007911E8">
        <w:t>«</w:t>
      </w:r>
      <w:proofErr w:type="spellStart"/>
      <w:r w:rsidRPr="007911E8">
        <w:t>Глебычевское</w:t>
      </w:r>
      <w:proofErr w:type="spellEnd"/>
      <w:r w:rsidRPr="007911E8">
        <w:t xml:space="preserve"> сельское поселение</w:t>
      </w:r>
      <w:r w:rsidR="00B043DE" w:rsidRPr="007911E8">
        <w:t>»</w:t>
      </w:r>
      <w:r w:rsidRPr="007911E8">
        <w:t xml:space="preserve"> </w:t>
      </w:r>
      <w:r w:rsidR="00627616" w:rsidRPr="007911E8">
        <w:t xml:space="preserve">ранее </w:t>
      </w:r>
      <w:r w:rsidRPr="007911E8">
        <w:t xml:space="preserve">разработаны не были. </w:t>
      </w:r>
    </w:p>
    <w:p w:rsidR="009418B1" w:rsidRPr="007911E8" w:rsidRDefault="009418B1" w:rsidP="00BD375E">
      <w:pPr>
        <w:pStyle w:val="affffffffff1"/>
      </w:pPr>
      <w:r w:rsidRPr="007911E8">
        <w:t>Цел</w:t>
      </w:r>
      <w:r w:rsidR="00625BF0" w:rsidRPr="007911E8">
        <w:t>ью</w:t>
      </w:r>
      <w:r w:rsidRPr="007911E8">
        <w:t xml:space="preserve"> подготовки</w:t>
      </w:r>
      <w:r w:rsidR="00137D35" w:rsidRPr="007911E8">
        <w:t xml:space="preserve"> генерального плана</w:t>
      </w:r>
      <w:r w:rsidR="00625BF0" w:rsidRPr="007911E8">
        <w:t xml:space="preserve"> является</w:t>
      </w:r>
      <w:r w:rsidR="008452E7" w:rsidRPr="007911E8">
        <w:t xml:space="preserve"> о</w:t>
      </w:r>
      <w:r w:rsidRPr="007911E8">
        <w:t>пределение назначения территорий исходя из совокупности социальных, экономических и иных факторов для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интересов Российской Федерации, Ленинградской области, Выборгского муниципального района,</w:t>
      </w:r>
      <w:r w:rsidR="00F728A9" w:rsidRPr="007911E8">
        <w:t xml:space="preserve"> </w:t>
      </w:r>
      <w:r w:rsidRPr="007911E8">
        <w:t>Приморско</w:t>
      </w:r>
      <w:r w:rsidR="00F728A9" w:rsidRPr="007911E8">
        <w:t>го</w:t>
      </w:r>
      <w:r w:rsidRPr="007911E8">
        <w:t xml:space="preserve"> городско</w:t>
      </w:r>
      <w:r w:rsidR="00F728A9" w:rsidRPr="007911E8">
        <w:t>го</w:t>
      </w:r>
      <w:r w:rsidRPr="007911E8">
        <w:t xml:space="preserve"> поселени</w:t>
      </w:r>
      <w:r w:rsidR="00F728A9" w:rsidRPr="007911E8">
        <w:t>я</w:t>
      </w:r>
      <w:r w:rsidR="00625BF0" w:rsidRPr="007911E8">
        <w:t>.</w:t>
      </w:r>
    </w:p>
    <w:p w:rsidR="009418B1" w:rsidRPr="007911E8" w:rsidRDefault="00137D35" w:rsidP="00BD375E">
      <w:pPr>
        <w:pStyle w:val="affffffffff1"/>
      </w:pPr>
      <w:r w:rsidRPr="007911E8">
        <w:t xml:space="preserve">К основным задачам отнесены: </w:t>
      </w:r>
    </w:p>
    <w:p w:rsidR="009418B1" w:rsidRPr="007911E8" w:rsidRDefault="008452E7" w:rsidP="00BD375E">
      <w:pPr>
        <w:pStyle w:val="affffffffff1"/>
      </w:pPr>
      <w:r w:rsidRPr="007911E8">
        <w:lastRenderedPageBreak/>
        <w:t>–</w:t>
      </w:r>
      <w:r w:rsidR="009418B1" w:rsidRPr="007911E8">
        <w:tab/>
        <w:t xml:space="preserve">определение </w:t>
      </w:r>
      <w:r w:rsidR="00C80EFB" w:rsidRPr="007911E8">
        <w:t xml:space="preserve">основных направлений </w:t>
      </w:r>
      <w:r w:rsidR="009418B1" w:rsidRPr="007911E8">
        <w:t xml:space="preserve">и этапов развития поселения и населенных пунктов, входящих в его состав, с учетом ресурсного потенциала и ограничений развития территории </w:t>
      </w:r>
      <w:r w:rsidR="008A432E" w:rsidRPr="007911E8">
        <w:t xml:space="preserve">городского </w:t>
      </w:r>
      <w:r w:rsidR="009418B1" w:rsidRPr="007911E8">
        <w:t>поселения;</w:t>
      </w:r>
    </w:p>
    <w:p w:rsidR="009418B1" w:rsidRPr="007911E8" w:rsidRDefault="008452E7" w:rsidP="00BD375E">
      <w:pPr>
        <w:pStyle w:val="affffffffff1"/>
      </w:pPr>
      <w:r w:rsidRPr="007911E8">
        <w:t>–</w:t>
      </w:r>
      <w:r w:rsidR="009418B1" w:rsidRPr="007911E8">
        <w:tab/>
        <w:t>разработка вариантов территориального планирования и их обоснование;</w:t>
      </w:r>
    </w:p>
    <w:p w:rsidR="009418B1" w:rsidRPr="007911E8" w:rsidRDefault="008452E7" w:rsidP="00BD375E">
      <w:pPr>
        <w:pStyle w:val="affffffffff1"/>
      </w:pPr>
      <w:r w:rsidRPr="007911E8">
        <w:t>–</w:t>
      </w:r>
      <w:r w:rsidR="009418B1" w:rsidRPr="007911E8">
        <w:tab/>
        <w:t>обоснование размещения объектов, необходимых для реализации полномочий органов местного самоуправления поселения;</w:t>
      </w:r>
    </w:p>
    <w:p w:rsidR="009418B1" w:rsidRPr="007911E8" w:rsidRDefault="008452E7" w:rsidP="00BD375E">
      <w:pPr>
        <w:pStyle w:val="affffffffff1"/>
      </w:pPr>
      <w:r w:rsidRPr="007911E8">
        <w:t>–</w:t>
      </w:r>
      <w:r w:rsidR="009418B1" w:rsidRPr="007911E8">
        <w:tab/>
        <w:t>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w:t>
      </w:r>
    </w:p>
    <w:p w:rsidR="009418B1" w:rsidRPr="007911E8" w:rsidRDefault="008452E7" w:rsidP="00BD375E">
      <w:pPr>
        <w:pStyle w:val="affffffffff1"/>
      </w:pPr>
      <w:r w:rsidRPr="007911E8">
        <w:t>–</w:t>
      </w:r>
      <w:r w:rsidR="009418B1" w:rsidRPr="007911E8">
        <w:tab/>
        <w:t>обоснование размещения объектов федерального значения, объектов регионального значения, объектов местного значения муниципального района;</w:t>
      </w:r>
    </w:p>
    <w:p w:rsidR="009418B1" w:rsidRPr="007911E8" w:rsidRDefault="008452E7" w:rsidP="00BD375E">
      <w:pPr>
        <w:pStyle w:val="affffffffff1"/>
      </w:pPr>
      <w:r w:rsidRPr="007911E8">
        <w:t>–</w:t>
      </w:r>
      <w:r w:rsidR="009418B1" w:rsidRPr="007911E8">
        <w:tab/>
        <w:t>подготовка генерального плана и материалов по обоснованию с учетом законодательства</w:t>
      </w:r>
      <w:r w:rsidR="008A432E" w:rsidRPr="007911E8">
        <w:t xml:space="preserve"> Российской Федерации, Ленинградской области, нормативных и правовых актов органов местного с</w:t>
      </w:r>
      <w:r w:rsidR="00627616" w:rsidRPr="007911E8">
        <w:t>а</w:t>
      </w:r>
      <w:r w:rsidR="008A432E" w:rsidRPr="007911E8">
        <w:t>моуправления городского поселения и муниципального района</w:t>
      </w:r>
      <w:r w:rsidR="009418B1" w:rsidRPr="007911E8">
        <w:t>;</w:t>
      </w:r>
    </w:p>
    <w:p w:rsidR="009418B1" w:rsidRPr="007911E8" w:rsidRDefault="008452E7" w:rsidP="00BD375E">
      <w:pPr>
        <w:pStyle w:val="affffffffff1"/>
      </w:pPr>
      <w:r w:rsidRPr="007911E8">
        <w:t>–</w:t>
      </w:r>
      <w:r w:rsidR="009418B1" w:rsidRPr="007911E8">
        <w:tab/>
        <w:t>разработка мероприятий по минимизации последствий чрезвычайных ситуаций природного и техногенного характера с учетом инженерно-технических мероприятий гражданской обороны, предупреждения чрезвычайных ситуаций и обеспечения пожарной безопасности;</w:t>
      </w:r>
    </w:p>
    <w:p w:rsidR="009418B1" w:rsidRPr="007911E8" w:rsidRDefault="008452E7" w:rsidP="00BD375E">
      <w:pPr>
        <w:pStyle w:val="affffffffff1"/>
      </w:pPr>
      <w:r w:rsidRPr="007911E8">
        <w:t>–</w:t>
      </w:r>
      <w:r w:rsidR="009418B1" w:rsidRPr="007911E8">
        <w:tab/>
        <w:t>разработка комплекса мер по сохранению и использованию объектов культурного наследия, ценных природных комплексов и объектов</w:t>
      </w:r>
      <w:r w:rsidR="00F728A9" w:rsidRPr="007911E8">
        <w:t>;</w:t>
      </w:r>
    </w:p>
    <w:p w:rsidR="009418B1" w:rsidRPr="007911E8" w:rsidRDefault="008452E7" w:rsidP="00BD375E">
      <w:pPr>
        <w:pStyle w:val="affffffffff1"/>
      </w:pPr>
      <w:r w:rsidRPr="007911E8">
        <w:t>–</w:t>
      </w:r>
      <w:r w:rsidR="009418B1" w:rsidRPr="007911E8">
        <w:tab/>
        <w:t>подготовка предложений по размещению объектов, оказывающих влияние на социально-экономическое развитие поселения, предусмотренных инвестиционными проектами;</w:t>
      </w:r>
    </w:p>
    <w:p w:rsidR="009418B1" w:rsidRPr="007911E8" w:rsidRDefault="008452E7" w:rsidP="00BD375E">
      <w:pPr>
        <w:pStyle w:val="affffffffff1"/>
      </w:pPr>
      <w:r w:rsidRPr="007911E8">
        <w:t>–</w:t>
      </w:r>
      <w:r w:rsidR="009418B1" w:rsidRPr="007911E8">
        <w:tab/>
        <w:t>подготовка предложений по развитию инженерной инфраструктуры и иных видов инфраструктур в областях, предусмотренных в статье 23 Градостроительного кодекса Российской Федерации.</w:t>
      </w:r>
    </w:p>
    <w:p w:rsidR="009418B1" w:rsidRPr="007911E8" w:rsidRDefault="009418B1" w:rsidP="00BD375E">
      <w:pPr>
        <w:pStyle w:val="affffffffff1"/>
      </w:pPr>
      <w:r w:rsidRPr="007911E8">
        <w:t xml:space="preserve">Необходимость в подготовке генерального плана Приморского городского поселения связана также с: </w:t>
      </w:r>
    </w:p>
    <w:p w:rsidR="009418B1" w:rsidRPr="007911E8" w:rsidRDefault="00D20F00" w:rsidP="00BD375E">
      <w:pPr>
        <w:pStyle w:val="affffffffff1"/>
      </w:pPr>
      <w:r w:rsidRPr="007911E8">
        <w:t>–</w:t>
      </w:r>
      <w:r w:rsidR="009418B1" w:rsidRPr="007911E8">
        <w:t xml:space="preserve"> потребностью учета </w:t>
      </w:r>
      <w:r w:rsidR="00904EA7" w:rsidRPr="007911E8">
        <w:t>изменений и дополнений Градостроительного кодекса Российской Федерации, в частности</w:t>
      </w:r>
      <w:r w:rsidR="0083126C" w:rsidRPr="007911E8">
        <w:t>,</w:t>
      </w:r>
      <w:r w:rsidR="00904EA7" w:rsidRPr="007911E8">
        <w:t xml:space="preserve"> требовани</w:t>
      </w:r>
      <w:r w:rsidR="0083126C" w:rsidRPr="007911E8">
        <w:t>й</w:t>
      </w:r>
      <w:r w:rsidR="00904EA7" w:rsidRPr="007911E8">
        <w:t xml:space="preserve"> </w:t>
      </w:r>
      <w:r w:rsidR="003B4205" w:rsidRPr="007911E8">
        <w:t xml:space="preserve">части 5.1 </w:t>
      </w:r>
      <w:r w:rsidR="00904EA7" w:rsidRPr="007911E8">
        <w:t>ст</w:t>
      </w:r>
      <w:r w:rsidR="008452E7" w:rsidRPr="007911E8">
        <w:t>атьи</w:t>
      </w:r>
      <w:r w:rsidR="00904EA7" w:rsidRPr="007911E8">
        <w:t xml:space="preserve"> </w:t>
      </w:r>
      <w:r w:rsidR="003B4205" w:rsidRPr="007911E8">
        <w:t xml:space="preserve">23 </w:t>
      </w:r>
      <w:r w:rsidR="00F728A9" w:rsidRPr="007911E8">
        <w:t xml:space="preserve">о </w:t>
      </w:r>
      <w:r w:rsidR="009418B1" w:rsidRPr="007911E8">
        <w:t>сведени</w:t>
      </w:r>
      <w:r w:rsidR="00F728A9" w:rsidRPr="007911E8">
        <w:t>ях</w:t>
      </w:r>
      <w:r w:rsidR="009418B1" w:rsidRPr="007911E8">
        <w:t xml:space="preserve"> Росреестра по кадастровому учету земельных участков;</w:t>
      </w:r>
    </w:p>
    <w:p w:rsidR="009418B1" w:rsidRPr="007911E8" w:rsidRDefault="00D20F00" w:rsidP="00BD375E">
      <w:pPr>
        <w:pStyle w:val="affffffffff1"/>
      </w:pPr>
      <w:r w:rsidRPr="007911E8">
        <w:t>–</w:t>
      </w:r>
      <w:r w:rsidR="009418B1" w:rsidRPr="007911E8">
        <w:t xml:space="preserve"> требованиями законодательства об охране объектов культурного наследия, в том числе по отображению защитных зон на объекты культурного наследия;</w:t>
      </w:r>
    </w:p>
    <w:p w:rsidR="009418B1" w:rsidRPr="007911E8" w:rsidRDefault="00D20F00" w:rsidP="00BD375E">
      <w:pPr>
        <w:pStyle w:val="affffffffff1"/>
      </w:pPr>
      <w:r w:rsidRPr="007911E8">
        <w:t>–</w:t>
      </w:r>
      <w:r w:rsidR="009418B1" w:rsidRPr="007911E8">
        <w:t xml:space="preserve"> отображением объектов регионального значения в соответствии с утверждением изменений в схему территориального планирования Ленинградской области в редакции постановлени</w:t>
      </w:r>
      <w:r w:rsidR="00CE1045" w:rsidRPr="007911E8">
        <w:t>й</w:t>
      </w:r>
      <w:r w:rsidR="009418B1" w:rsidRPr="007911E8">
        <w:t xml:space="preserve"> Правительства Ленинградской области от 21.12.2015 № 490 и от 01.03.2017 № 39;</w:t>
      </w:r>
    </w:p>
    <w:p w:rsidR="009418B1" w:rsidRPr="007911E8" w:rsidRDefault="00D20F00" w:rsidP="00BD375E">
      <w:pPr>
        <w:pStyle w:val="affffffffff1"/>
      </w:pPr>
      <w:r w:rsidRPr="007911E8">
        <w:t>–</w:t>
      </w:r>
      <w:r w:rsidR="009418B1" w:rsidRPr="007911E8">
        <w:t xml:space="preserve"> необходимостью отображения границы</w:t>
      </w:r>
      <w:r w:rsidR="00F728A9" w:rsidRPr="007911E8">
        <w:t xml:space="preserve"> </w:t>
      </w:r>
      <w:r w:rsidR="009418B1" w:rsidRPr="007911E8">
        <w:t>Приморско</w:t>
      </w:r>
      <w:r w:rsidR="00F728A9" w:rsidRPr="007911E8">
        <w:t>го</w:t>
      </w:r>
      <w:r w:rsidR="009418B1" w:rsidRPr="007911E8">
        <w:t xml:space="preserve"> городско</w:t>
      </w:r>
      <w:r w:rsidR="00F728A9" w:rsidRPr="007911E8">
        <w:t>го</w:t>
      </w:r>
      <w:r w:rsidR="009418B1" w:rsidRPr="007911E8">
        <w:t xml:space="preserve"> поселени</w:t>
      </w:r>
      <w:r w:rsidR="00F728A9" w:rsidRPr="007911E8">
        <w:t>я</w:t>
      </w:r>
      <w:r w:rsidR="009418B1" w:rsidRPr="007911E8">
        <w:t xml:space="preserve">, поставленной на государственный кадастровый учет Территориальным управлением </w:t>
      </w:r>
      <w:r w:rsidR="009418B1" w:rsidRPr="007911E8">
        <w:lastRenderedPageBreak/>
        <w:t>Росимущества в Ленинградской области. Указанные границы отображены на всех картах генерального плана и карт</w:t>
      </w:r>
      <w:r w:rsidR="00E57667" w:rsidRPr="007911E8">
        <w:t>ах</w:t>
      </w:r>
      <w:r w:rsidR="009418B1" w:rsidRPr="007911E8">
        <w:t xml:space="preserve"> материалов по обоснованию</w:t>
      </w:r>
      <w:r w:rsidR="00904EA7" w:rsidRPr="007911E8">
        <w:t xml:space="preserve"> генерального плана</w:t>
      </w:r>
      <w:r w:rsidR="009418B1" w:rsidRPr="007911E8">
        <w:t>.</w:t>
      </w:r>
    </w:p>
    <w:p w:rsidR="009418B1" w:rsidRPr="007911E8" w:rsidRDefault="009418B1" w:rsidP="00BD375E">
      <w:pPr>
        <w:pStyle w:val="affffffffff1"/>
      </w:pPr>
      <w:r w:rsidRPr="007911E8">
        <w:t>Подготовка генерального плана осуществляется в соответствии с требованиями статей 9, 23</w:t>
      </w:r>
      <w:r w:rsidR="009958DD" w:rsidRPr="007911E8">
        <w:t xml:space="preserve"> </w:t>
      </w:r>
      <w:r w:rsidR="00D20F00" w:rsidRPr="007911E8">
        <w:t>–</w:t>
      </w:r>
      <w:r w:rsidR="009958DD" w:rsidRPr="007911E8">
        <w:t xml:space="preserve"> </w:t>
      </w:r>
      <w:r w:rsidRPr="007911E8">
        <w:t xml:space="preserve">25 Градостроительного кодекса Российской Федерации </w:t>
      </w:r>
      <w:r w:rsidR="00D20F00" w:rsidRPr="007911E8">
        <w:t>(</w:t>
      </w:r>
      <w:r w:rsidRPr="007911E8">
        <w:t>с изменениями и дополнениями на 31.12.2017</w:t>
      </w:r>
      <w:r w:rsidR="00D20F00" w:rsidRPr="007911E8">
        <w:t>)</w:t>
      </w:r>
      <w:r w:rsidRPr="007911E8">
        <w:t>,</w:t>
      </w:r>
      <w:r w:rsidR="00F728A9" w:rsidRPr="007911E8">
        <w:t xml:space="preserve"> Региональными нормативами градостроительного проектирования</w:t>
      </w:r>
      <w:r w:rsidRPr="007911E8">
        <w:t xml:space="preserve"> Ленинградской области</w:t>
      </w:r>
      <w:r w:rsidR="00F728A9" w:rsidRPr="007911E8">
        <w:t xml:space="preserve"> (далее – РНГП)</w:t>
      </w:r>
      <w:r w:rsidRPr="007911E8">
        <w:t>, утвержденны</w:t>
      </w:r>
      <w:r w:rsidR="00F728A9" w:rsidRPr="007911E8">
        <w:t>ми</w:t>
      </w:r>
      <w:r w:rsidRPr="007911E8">
        <w:t xml:space="preserve"> постановлением</w:t>
      </w:r>
      <w:r w:rsidR="00D47B0D" w:rsidRPr="007911E8">
        <w:t xml:space="preserve"> Правительства Ленинградской области</w:t>
      </w:r>
      <w:r w:rsidRPr="007911E8">
        <w:t xml:space="preserve"> от 22</w:t>
      </w:r>
      <w:r w:rsidR="00D20F00" w:rsidRPr="007911E8">
        <w:t>.03.</w:t>
      </w:r>
      <w:r w:rsidRPr="007911E8">
        <w:t xml:space="preserve">2012 </w:t>
      </w:r>
      <w:r w:rsidR="00D20F00" w:rsidRPr="007911E8">
        <w:t>№</w:t>
      </w:r>
      <w:r w:rsidRPr="007911E8">
        <w:t xml:space="preserve"> 83 </w:t>
      </w:r>
      <w:r w:rsidR="00D20F00" w:rsidRPr="007911E8">
        <w:t>(</w:t>
      </w:r>
      <w:r w:rsidRPr="007911E8">
        <w:t xml:space="preserve">с изменениями на </w:t>
      </w:r>
      <w:r w:rsidR="00D20F00" w:rsidRPr="007911E8">
        <w:t>0</w:t>
      </w:r>
      <w:r w:rsidRPr="007911E8">
        <w:t>4</w:t>
      </w:r>
      <w:r w:rsidR="00D20F00" w:rsidRPr="007911E8">
        <w:t>.12</w:t>
      </w:r>
      <w:r w:rsidR="00CE1045" w:rsidRPr="007911E8">
        <w:t>.</w:t>
      </w:r>
      <w:r w:rsidRPr="007911E8">
        <w:t>2017</w:t>
      </w:r>
      <w:r w:rsidR="00D20F00" w:rsidRPr="007911E8">
        <w:t>)</w:t>
      </w:r>
      <w:r w:rsidRPr="007911E8">
        <w:t>,</w:t>
      </w:r>
      <w:r w:rsidR="00F728A9" w:rsidRPr="007911E8">
        <w:t xml:space="preserve"> Местными нормативами градостроительного проектирования</w:t>
      </w:r>
      <w:r w:rsidRPr="007911E8">
        <w:t xml:space="preserve"> Приморского городского поселения</w:t>
      </w:r>
      <w:r w:rsidR="00D47B0D" w:rsidRPr="007911E8">
        <w:t xml:space="preserve"> (далее – МНГП),</w:t>
      </w:r>
      <w:r w:rsidRPr="007911E8">
        <w:t xml:space="preserve"> утвержденны</w:t>
      </w:r>
      <w:r w:rsidR="00D47B0D" w:rsidRPr="007911E8">
        <w:t>ми</w:t>
      </w:r>
      <w:r w:rsidRPr="007911E8">
        <w:t xml:space="preserve"> постановлением Правительства Ленинградской области от 04.12.2017 № 525.</w:t>
      </w:r>
    </w:p>
    <w:p w:rsidR="00944380" w:rsidRPr="007911E8" w:rsidRDefault="009B0F5E" w:rsidP="00BD375E">
      <w:pPr>
        <w:pStyle w:val="affffffffff1"/>
      </w:pPr>
      <w:r w:rsidRPr="007911E8">
        <w:t xml:space="preserve">Согласно </w:t>
      </w:r>
      <w:r w:rsidR="00CC390B" w:rsidRPr="007911E8">
        <w:t>части</w:t>
      </w:r>
      <w:r w:rsidRPr="007911E8">
        <w:t xml:space="preserve"> 5.1 статьи 23 Градостроительного кодекса Российской Федерации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представленное в приложении 1 к Положени</w:t>
      </w:r>
      <w:r w:rsidR="00D20F00" w:rsidRPr="007911E8">
        <w:t>ю</w:t>
      </w:r>
      <w:r w:rsidRPr="007911E8">
        <w:t xml:space="preserve"> о территориальном планировании </w:t>
      </w:r>
      <w:r w:rsidR="00944380" w:rsidRPr="007911E8">
        <w:t>(Том 1. Приложение 1).</w:t>
      </w:r>
    </w:p>
    <w:p w:rsidR="002D645C" w:rsidRPr="007911E8" w:rsidRDefault="009418B1" w:rsidP="00BD375E">
      <w:pPr>
        <w:pStyle w:val="affffffffff1"/>
      </w:pPr>
      <w:r w:rsidRPr="007911E8">
        <w:t xml:space="preserve">Типологическая принадлежность Приморского городского поселения – зона Б (умеренной урбанизации), по численности населения </w:t>
      </w:r>
      <w:r w:rsidR="00D47B0D" w:rsidRPr="007911E8">
        <w:t>поселение</w:t>
      </w:r>
      <w:r w:rsidR="00CC390B" w:rsidRPr="007911E8">
        <w:t xml:space="preserve"> </w:t>
      </w:r>
      <w:r w:rsidRPr="007911E8">
        <w:t xml:space="preserve">относится к малым поселениям. </w:t>
      </w:r>
    </w:p>
    <w:p w:rsidR="00360C5F" w:rsidRPr="007911E8" w:rsidRDefault="00DA6236" w:rsidP="00BD375E">
      <w:pPr>
        <w:pStyle w:val="affffffffff1"/>
      </w:pPr>
      <w:r w:rsidRPr="007911E8">
        <w:t xml:space="preserve">В то же время </w:t>
      </w:r>
      <w:r w:rsidR="004B6806" w:rsidRPr="007911E8">
        <w:t>морской торговый порт Приморск</w:t>
      </w:r>
      <w:r w:rsidRPr="007911E8">
        <w:t xml:space="preserve"> </w:t>
      </w:r>
      <w:r w:rsidR="00360C5F" w:rsidRPr="007911E8">
        <w:t>– крупнейший нефтеналивной порт России</w:t>
      </w:r>
      <w:r w:rsidR="006F269A" w:rsidRPr="007911E8">
        <w:t xml:space="preserve"> в Финском заливе Балтийского моря</w:t>
      </w:r>
      <w:r w:rsidR="00360C5F" w:rsidRPr="007911E8">
        <w:t>, развива</w:t>
      </w:r>
      <w:r w:rsidRPr="007911E8">
        <w:t xml:space="preserve">ется </w:t>
      </w:r>
      <w:r w:rsidR="00360C5F" w:rsidRPr="007911E8">
        <w:t xml:space="preserve">как </w:t>
      </w:r>
      <w:r w:rsidR="006E47FA" w:rsidRPr="007911E8">
        <w:t>част</w:t>
      </w:r>
      <w:r w:rsidR="00360C5F" w:rsidRPr="007911E8">
        <w:t>ь</w:t>
      </w:r>
      <w:r w:rsidR="006E47FA" w:rsidRPr="007911E8">
        <w:t xml:space="preserve"> формирующегося </w:t>
      </w:r>
      <w:r w:rsidR="00360C5F" w:rsidRPr="007911E8">
        <w:t xml:space="preserve">транспортно-логистического </w:t>
      </w:r>
      <w:r w:rsidR="006E47FA" w:rsidRPr="007911E8">
        <w:t>кластера</w:t>
      </w:r>
      <w:r w:rsidR="00360C5F" w:rsidRPr="007911E8">
        <w:t>, в который входят</w:t>
      </w:r>
      <w:r w:rsidR="00BD0A66" w:rsidRPr="007911E8">
        <w:t xml:space="preserve"> такие </w:t>
      </w:r>
      <w:r w:rsidR="00360C5F" w:rsidRPr="007911E8">
        <w:t xml:space="preserve">порты </w:t>
      </w:r>
      <w:r w:rsidR="00BD0A66" w:rsidRPr="007911E8">
        <w:t xml:space="preserve">как </w:t>
      </w:r>
      <w:r w:rsidR="00360C5F" w:rsidRPr="007911E8">
        <w:t>Усть-Луга</w:t>
      </w:r>
      <w:r w:rsidR="00BD0A66" w:rsidRPr="007911E8">
        <w:t xml:space="preserve"> и</w:t>
      </w:r>
      <w:r w:rsidR="00360C5F" w:rsidRPr="007911E8">
        <w:t xml:space="preserve"> Высоцк.</w:t>
      </w:r>
    </w:p>
    <w:p w:rsidR="00BD0A66" w:rsidRPr="007911E8" w:rsidRDefault="00BD0A66" w:rsidP="00BD375E">
      <w:pPr>
        <w:pStyle w:val="affffffffff1"/>
      </w:pPr>
      <w:r w:rsidRPr="007911E8">
        <w:t>В Правительстве Российской Федерации обсужда</w:t>
      </w:r>
      <w:r w:rsidR="004B6806" w:rsidRPr="007911E8">
        <w:t>е</w:t>
      </w:r>
      <w:r w:rsidRPr="007911E8">
        <w:t xml:space="preserve">тся </w:t>
      </w:r>
      <w:r w:rsidR="004B6806" w:rsidRPr="007911E8">
        <w:t xml:space="preserve">вопрос возможного присвоения </w:t>
      </w:r>
      <w:r w:rsidR="00E57667" w:rsidRPr="007911E8">
        <w:t xml:space="preserve">морскому порту </w:t>
      </w:r>
      <w:r w:rsidR="004B6806" w:rsidRPr="007911E8">
        <w:t>Приморс</w:t>
      </w:r>
      <w:r w:rsidR="00B043DE" w:rsidRPr="007911E8">
        <w:t>к</w:t>
      </w:r>
      <w:r w:rsidR="004B6806" w:rsidRPr="007911E8">
        <w:t xml:space="preserve"> </w:t>
      </w:r>
      <w:r w:rsidRPr="007911E8">
        <w:t>статус</w:t>
      </w:r>
      <w:r w:rsidR="004B6806" w:rsidRPr="007911E8">
        <w:t>а</w:t>
      </w:r>
      <w:r w:rsidRPr="007911E8">
        <w:t xml:space="preserve"> свободного порта</w:t>
      </w:r>
      <w:r w:rsidR="002E00FA" w:rsidRPr="007911E8">
        <w:t>, который предполагает особый режим таможенного, налогового, инвестиционного регулирования, а также налоговые и иные преференции для резидентов свободного порта</w:t>
      </w:r>
      <w:r w:rsidRPr="007911E8">
        <w:t>.</w:t>
      </w:r>
    </w:p>
    <w:p w:rsidR="00A93B0C" w:rsidRPr="007911E8" w:rsidRDefault="002E00FA" w:rsidP="00BD375E">
      <w:pPr>
        <w:pStyle w:val="affffffffff1"/>
      </w:pPr>
      <w:r w:rsidRPr="007911E8">
        <w:t xml:space="preserve">Инвестиционные планы </w:t>
      </w:r>
      <w:r w:rsidR="00B10F37" w:rsidRPr="007911E8">
        <w:t>Российской Федерации, Ленинградской области, представител</w:t>
      </w:r>
      <w:r w:rsidR="00DA1132" w:rsidRPr="007911E8">
        <w:t>е</w:t>
      </w:r>
      <w:r w:rsidR="00B10F37" w:rsidRPr="007911E8">
        <w:t xml:space="preserve">й частного бизнеса </w:t>
      </w:r>
      <w:r w:rsidRPr="007911E8">
        <w:t xml:space="preserve">по развитию </w:t>
      </w:r>
      <w:r w:rsidR="00B10F37" w:rsidRPr="007911E8">
        <w:t>транспорт</w:t>
      </w:r>
      <w:r w:rsidR="008A7E7C" w:rsidRPr="007911E8">
        <w:t>н</w:t>
      </w:r>
      <w:r w:rsidR="00B10F37" w:rsidRPr="007911E8">
        <w:t>о-логистической инфраструктуры в</w:t>
      </w:r>
      <w:r w:rsidRPr="007911E8">
        <w:t xml:space="preserve"> </w:t>
      </w:r>
      <w:r w:rsidR="00360C5F" w:rsidRPr="007911E8">
        <w:t>Приморск</w:t>
      </w:r>
      <w:r w:rsidR="00B10F37" w:rsidRPr="007911E8">
        <w:t>ом городском поселении вызовут потребност</w:t>
      </w:r>
      <w:r w:rsidR="00DA1132" w:rsidRPr="007911E8">
        <w:t>ь</w:t>
      </w:r>
      <w:r w:rsidR="00B10F37" w:rsidRPr="007911E8">
        <w:t xml:space="preserve"> в активизации социально-экономического развития всей территории муниципального образования</w:t>
      </w:r>
      <w:r w:rsidR="00E57667" w:rsidRPr="007911E8">
        <w:t>,</w:t>
      </w:r>
      <w:r w:rsidR="00BC508D" w:rsidRPr="007911E8">
        <w:t xml:space="preserve"> что нашло отражение в планировании функциональных зон и определении параметров их развития</w:t>
      </w:r>
      <w:r w:rsidR="00DA6236" w:rsidRPr="007911E8">
        <w:t>.</w:t>
      </w:r>
    </w:p>
    <w:p w:rsidR="000D495F" w:rsidRPr="007911E8" w:rsidRDefault="00D47B0D" w:rsidP="00BD375E">
      <w:pPr>
        <w:pStyle w:val="affffffffff1"/>
      </w:pPr>
      <w:r w:rsidRPr="007911E8">
        <w:t>Г</w:t>
      </w:r>
      <w:r w:rsidR="000D495F" w:rsidRPr="007911E8">
        <w:t>енеральн</w:t>
      </w:r>
      <w:r w:rsidRPr="007911E8">
        <w:t>ый</w:t>
      </w:r>
      <w:r w:rsidR="000D495F" w:rsidRPr="007911E8">
        <w:t xml:space="preserve"> план Приморск</w:t>
      </w:r>
      <w:r w:rsidRPr="007911E8">
        <w:t>ого</w:t>
      </w:r>
      <w:r w:rsidR="000D495F" w:rsidRPr="007911E8">
        <w:t xml:space="preserve"> городско</w:t>
      </w:r>
      <w:r w:rsidRPr="007911E8">
        <w:t>го</w:t>
      </w:r>
      <w:r w:rsidR="000D495F" w:rsidRPr="007911E8">
        <w:t xml:space="preserve"> поселени</w:t>
      </w:r>
      <w:r w:rsidRPr="007911E8">
        <w:t>я</w:t>
      </w:r>
      <w:r w:rsidR="000D495F" w:rsidRPr="007911E8">
        <w:t xml:space="preserve"> </w:t>
      </w:r>
      <w:r w:rsidR="00A85D26" w:rsidRPr="007911E8">
        <w:t>подготовл</w:t>
      </w:r>
      <w:r w:rsidR="000D495F" w:rsidRPr="007911E8">
        <w:t xml:space="preserve">ен с учетом </w:t>
      </w:r>
      <w:r w:rsidR="00FC2289" w:rsidRPr="007911E8">
        <w:t>приоритетов, заложенных в стратегических документах Российской Федерации, Ленинградской области, Выборгского</w:t>
      </w:r>
      <w:r w:rsidR="00136B26" w:rsidRPr="007911E8">
        <w:t xml:space="preserve"> муниципального</w:t>
      </w:r>
      <w:r w:rsidR="00FC2289" w:rsidRPr="007911E8">
        <w:t xml:space="preserve"> района, </w:t>
      </w:r>
      <w:r w:rsidR="00DA1132" w:rsidRPr="007911E8">
        <w:t>Примо</w:t>
      </w:r>
      <w:r w:rsidR="00BC508D" w:rsidRPr="007911E8">
        <w:t>р</w:t>
      </w:r>
      <w:r w:rsidR="00DA1132" w:rsidRPr="007911E8">
        <w:t xml:space="preserve">ского городского поселения, </w:t>
      </w:r>
      <w:r w:rsidR="00FC2289" w:rsidRPr="007911E8">
        <w:t>в том числе</w:t>
      </w:r>
      <w:r w:rsidR="00BC508D" w:rsidRPr="007911E8">
        <w:t>,</w:t>
      </w:r>
      <w:r w:rsidR="00FC2289" w:rsidRPr="007911E8">
        <w:t xml:space="preserve"> с учетом </w:t>
      </w:r>
      <w:r w:rsidR="000D495F" w:rsidRPr="007911E8">
        <w:t xml:space="preserve">программ социально-экономического развития </w:t>
      </w:r>
      <w:r w:rsidR="00DA1132" w:rsidRPr="007911E8">
        <w:t>разных территориальных уровней,</w:t>
      </w:r>
      <w:r w:rsidR="000D495F" w:rsidRPr="007911E8">
        <w:t xml:space="preserve"> исходя из совокупности социальных, экономических, экологических и иных факторов.</w:t>
      </w:r>
    </w:p>
    <w:p w:rsidR="00BE1896" w:rsidRPr="007911E8" w:rsidRDefault="00BE1896" w:rsidP="00BD375E">
      <w:pPr>
        <w:pStyle w:val="affffffffff1"/>
      </w:pPr>
      <w:r w:rsidRPr="007911E8">
        <w:lastRenderedPageBreak/>
        <w:t>Сроки реализации г</w:t>
      </w:r>
      <w:r w:rsidR="003355F3" w:rsidRPr="007911E8">
        <w:t>енеральн</w:t>
      </w:r>
      <w:r w:rsidRPr="007911E8">
        <w:t>ого</w:t>
      </w:r>
      <w:r w:rsidR="003355F3" w:rsidRPr="007911E8">
        <w:t xml:space="preserve"> план</w:t>
      </w:r>
      <w:r w:rsidRPr="007911E8">
        <w:t>а</w:t>
      </w:r>
      <w:r w:rsidR="00B80345" w:rsidRPr="007911E8">
        <w:t xml:space="preserve">: </w:t>
      </w:r>
    </w:p>
    <w:p w:rsidR="00BE1896" w:rsidRPr="007911E8" w:rsidRDefault="00033E5E" w:rsidP="00BD375E">
      <w:pPr>
        <w:pStyle w:val="affffffffff1"/>
      </w:pPr>
      <w:r w:rsidRPr="007911E8">
        <w:t xml:space="preserve">– </w:t>
      </w:r>
      <w:r w:rsidR="00BE1896" w:rsidRPr="007911E8">
        <w:t xml:space="preserve">первая очередь </w:t>
      </w:r>
      <w:r w:rsidR="002D0B7E" w:rsidRPr="007911E8">
        <w:t>–</w:t>
      </w:r>
      <w:r w:rsidR="00D04B3B" w:rsidRPr="007911E8">
        <w:t xml:space="preserve"> </w:t>
      </w:r>
      <w:r w:rsidR="00BE1896" w:rsidRPr="007911E8">
        <w:t>202</w:t>
      </w:r>
      <w:r w:rsidR="00627616" w:rsidRPr="007911E8">
        <w:t>8</w:t>
      </w:r>
      <w:r w:rsidR="00BE1896" w:rsidRPr="007911E8">
        <w:t xml:space="preserve"> год</w:t>
      </w:r>
      <w:r w:rsidR="00627616" w:rsidRPr="007911E8">
        <w:t>;</w:t>
      </w:r>
    </w:p>
    <w:p w:rsidR="00BE1896" w:rsidRPr="007911E8" w:rsidRDefault="00033E5E" w:rsidP="00BD375E">
      <w:pPr>
        <w:pStyle w:val="affffffffff1"/>
      </w:pPr>
      <w:r w:rsidRPr="007911E8">
        <w:t xml:space="preserve">– </w:t>
      </w:r>
      <w:r w:rsidR="00B80345" w:rsidRPr="007911E8">
        <w:t xml:space="preserve">расчетный срок </w:t>
      </w:r>
      <w:r w:rsidR="00A138A9" w:rsidRPr="007911E8">
        <w:t>–</w:t>
      </w:r>
      <w:r w:rsidR="00B80345" w:rsidRPr="007911E8">
        <w:t xml:space="preserve"> 203</w:t>
      </w:r>
      <w:r w:rsidR="00627616" w:rsidRPr="007911E8">
        <w:t>8</w:t>
      </w:r>
      <w:r w:rsidR="00344B7E" w:rsidRPr="007911E8">
        <w:t xml:space="preserve"> год</w:t>
      </w:r>
      <w:r w:rsidR="00343CCB" w:rsidRPr="007911E8">
        <w:t>.</w:t>
      </w:r>
      <w:r w:rsidR="00344B7E" w:rsidRPr="007911E8">
        <w:t xml:space="preserve"> </w:t>
      </w:r>
    </w:p>
    <w:p w:rsidR="00E343BB" w:rsidRPr="007911E8" w:rsidRDefault="00D47B0D" w:rsidP="00BD375E">
      <w:pPr>
        <w:pStyle w:val="affffffffff1"/>
      </w:pPr>
      <w:r w:rsidRPr="007911E8">
        <w:t>Г</w:t>
      </w:r>
      <w:r w:rsidR="00DC38D7" w:rsidRPr="007911E8">
        <w:t>енеральн</w:t>
      </w:r>
      <w:r w:rsidRPr="007911E8">
        <w:t>ый</w:t>
      </w:r>
      <w:r w:rsidR="00DC38D7" w:rsidRPr="007911E8">
        <w:t xml:space="preserve"> план </w:t>
      </w:r>
      <w:r w:rsidR="003B4205" w:rsidRPr="007911E8">
        <w:t>Приморского городского поселения</w:t>
      </w:r>
      <w:r w:rsidR="006B5413" w:rsidRPr="007911E8">
        <w:t xml:space="preserve"> </w:t>
      </w:r>
      <w:r w:rsidR="00DC38D7" w:rsidRPr="007911E8">
        <w:t xml:space="preserve">выполнен </w:t>
      </w:r>
      <w:r w:rsidR="00E343BB" w:rsidRPr="007911E8">
        <w:t xml:space="preserve">в соответствии с </w:t>
      </w:r>
      <w:r w:rsidR="00DA1132" w:rsidRPr="007911E8">
        <w:t xml:space="preserve">градостроительным, земельным, лесным </w:t>
      </w:r>
      <w:r w:rsidR="00E343BB" w:rsidRPr="007911E8">
        <w:t>законодательством Российской Федерации и Ленинградской области (в действующ</w:t>
      </w:r>
      <w:r w:rsidR="003B4205" w:rsidRPr="007911E8">
        <w:t>их</w:t>
      </w:r>
      <w:r w:rsidR="00E343BB" w:rsidRPr="007911E8">
        <w:t xml:space="preserve"> редакци</w:t>
      </w:r>
      <w:r w:rsidR="003B4205" w:rsidRPr="007911E8">
        <w:t>ях</w:t>
      </w:r>
      <w:r w:rsidR="00E343BB" w:rsidRPr="007911E8">
        <w:t xml:space="preserve">), </w:t>
      </w:r>
      <w:r w:rsidR="00DA1132" w:rsidRPr="007911E8">
        <w:t>а также с учетом нормативных и</w:t>
      </w:r>
      <w:r w:rsidR="00084037" w:rsidRPr="007911E8">
        <w:t xml:space="preserve"> </w:t>
      </w:r>
      <w:r w:rsidR="00DA1132" w:rsidRPr="007911E8">
        <w:t>правовых актов органов местного самоупра</w:t>
      </w:r>
      <w:r w:rsidR="00343CCB" w:rsidRPr="007911E8">
        <w:t>в</w:t>
      </w:r>
      <w:r w:rsidR="00DA1132" w:rsidRPr="007911E8">
        <w:t xml:space="preserve">ления, </w:t>
      </w:r>
      <w:r w:rsidR="00084037" w:rsidRPr="007911E8">
        <w:t xml:space="preserve">непосредственно </w:t>
      </w:r>
      <w:r w:rsidR="00DA1132" w:rsidRPr="007911E8">
        <w:t xml:space="preserve">регулирующих </w:t>
      </w:r>
      <w:r w:rsidR="00084037" w:rsidRPr="007911E8">
        <w:t>основные аспекты жизнедеятельности населения.</w:t>
      </w:r>
    </w:p>
    <w:p w:rsidR="00BD375E" w:rsidRPr="007911E8" w:rsidRDefault="00BD375E" w:rsidP="00BD375E">
      <w:pPr>
        <w:pStyle w:val="affffffffff1"/>
        <w:rPr>
          <w:b/>
          <w:szCs w:val="28"/>
        </w:rPr>
      </w:pPr>
      <w:bookmarkStart w:id="5" w:name="_Hlk12351370"/>
    </w:p>
    <w:p w:rsidR="00583FCA" w:rsidRPr="007911E8" w:rsidRDefault="00794B18" w:rsidP="00BD375E">
      <w:pPr>
        <w:pStyle w:val="affffffffff1"/>
        <w:rPr>
          <w:b/>
          <w:szCs w:val="28"/>
        </w:rPr>
      </w:pPr>
      <w:r w:rsidRPr="007911E8">
        <w:rPr>
          <w:b/>
          <w:szCs w:val="28"/>
        </w:rPr>
        <w:t>Пе</w:t>
      </w:r>
      <w:r w:rsidR="00C80EFB" w:rsidRPr="007911E8">
        <w:rPr>
          <w:b/>
          <w:szCs w:val="28"/>
        </w:rPr>
        <w:t>р</w:t>
      </w:r>
      <w:r w:rsidRPr="007911E8">
        <w:rPr>
          <w:b/>
          <w:szCs w:val="28"/>
        </w:rPr>
        <w:t>ечень применяемых с</w:t>
      </w:r>
      <w:r w:rsidR="00583FCA" w:rsidRPr="007911E8">
        <w:rPr>
          <w:b/>
          <w:szCs w:val="28"/>
        </w:rPr>
        <w:t>окращени</w:t>
      </w:r>
      <w:r w:rsidRPr="007911E8">
        <w:rPr>
          <w:b/>
          <w:szCs w:val="28"/>
        </w:rPr>
        <w:t>й</w:t>
      </w:r>
      <w:bookmarkStart w:id="6" w:name="_Hlk523326128"/>
    </w:p>
    <w:bookmarkEnd w:id="6"/>
    <w:p w:rsidR="00583FCA" w:rsidRPr="007911E8" w:rsidRDefault="00794B18" w:rsidP="00BD375E">
      <w:pPr>
        <w:pStyle w:val="affffffffff1"/>
        <w:rPr>
          <w:szCs w:val="28"/>
        </w:rPr>
      </w:pPr>
      <w:r w:rsidRPr="007911E8">
        <w:rPr>
          <w:szCs w:val="28"/>
        </w:rPr>
        <w:t>АО – акци</w:t>
      </w:r>
      <w:r w:rsidR="0067254D" w:rsidRPr="007911E8">
        <w:rPr>
          <w:szCs w:val="28"/>
        </w:rPr>
        <w:t>о</w:t>
      </w:r>
      <w:r w:rsidRPr="007911E8">
        <w:rPr>
          <w:szCs w:val="28"/>
        </w:rPr>
        <w:t>нерное общество</w:t>
      </w:r>
    </w:p>
    <w:p w:rsidR="00794B18" w:rsidRPr="007911E8" w:rsidRDefault="00794B18" w:rsidP="00BD375E">
      <w:pPr>
        <w:pStyle w:val="affffffffff1"/>
        <w:rPr>
          <w:szCs w:val="28"/>
        </w:rPr>
      </w:pPr>
      <w:r w:rsidRPr="007911E8">
        <w:rPr>
          <w:szCs w:val="28"/>
        </w:rPr>
        <w:t>ВЛ – высоковольтная линия</w:t>
      </w:r>
    </w:p>
    <w:p w:rsidR="00794B18" w:rsidRPr="007911E8" w:rsidRDefault="00794B18" w:rsidP="00BD375E">
      <w:pPr>
        <w:pStyle w:val="affffffffff1"/>
        <w:rPr>
          <w:szCs w:val="28"/>
        </w:rPr>
      </w:pPr>
      <w:r w:rsidRPr="007911E8">
        <w:rPr>
          <w:szCs w:val="28"/>
        </w:rPr>
        <w:t>ВОС – водоочистные сооружения</w:t>
      </w:r>
    </w:p>
    <w:p w:rsidR="00794B18" w:rsidRPr="007911E8" w:rsidRDefault="00794B18" w:rsidP="00BD375E">
      <w:pPr>
        <w:pStyle w:val="affffffffff1"/>
        <w:rPr>
          <w:szCs w:val="28"/>
        </w:rPr>
      </w:pPr>
      <w:r w:rsidRPr="007911E8">
        <w:rPr>
          <w:szCs w:val="28"/>
        </w:rPr>
        <w:t>ГБУЗ ЛО – государственное бюджетное учреждение здравоохранения Ленинградской области</w:t>
      </w:r>
    </w:p>
    <w:p w:rsidR="00794B18" w:rsidRPr="007911E8" w:rsidRDefault="00794B18" w:rsidP="00BD375E">
      <w:pPr>
        <w:pStyle w:val="affffffffff1"/>
        <w:rPr>
          <w:szCs w:val="28"/>
        </w:rPr>
      </w:pPr>
      <w:r w:rsidRPr="007911E8">
        <w:rPr>
          <w:szCs w:val="28"/>
        </w:rPr>
        <w:t>ГВС – горячее водоснабжение</w:t>
      </w:r>
    </w:p>
    <w:p w:rsidR="00A174F8" w:rsidRPr="007911E8" w:rsidRDefault="00A174F8" w:rsidP="00BD375E">
      <w:pPr>
        <w:pStyle w:val="affffffffff1"/>
        <w:rPr>
          <w:szCs w:val="28"/>
        </w:rPr>
      </w:pPr>
      <w:r w:rsidRPr="007911E8">
        <w:rPr>
          <w:szCs w:val="28"/>
        </w:rPr>
        <w:t>ГРС – газораспределительная станция</w:t>
      </w:r>
    </w:p>
    <w:p w:rsidR="00794B18" w:rsidRPr="007911E8" w:rsidRDefault="00A174F8" w:rsidP="00BD375E">
      <w:pPr>
        <w:pStyle w:val="affffffffff1"/>
        <w:rPr>
          <w:szCs w:val="28"/>
        </w:rPr>
      </w:pPr>
      <w:r w:rsidRPr="007911E8">
        <w:rPr>
          <w:szCs w:val="28"/>
        </w:rPr>
        <w:t>ГРУ – групповая резервуарная установка</w:t>
      </w:r>
    </w:p>
    <w:p w:rsidR="00A174F8" w:rsidRPr="007911E8" w:rsidRDefault="00A174F8" w:rsidP="00BD375E">
      <w:pPr>
        <w:pStyle w:val="affffffffff1"/>
        <w:rPr>
          <w:szCs w:val="28"/>
        </w:rPr>
      </w:pPr>
      <w:r w:rsidRPr="007911E8">
        <w:rPr>
          <w:szCs w:val="28"/>
        </w:rPr>
        <w:t>дер. – деревня</w:t>
      </w:r>
    </w:p>
    <w:p w:rsidR="00A174F8" w:rsidRPr="007911E8" w:rsidRDefault="00A174F8" w:rsidP="00BD375E">
      <w:pPr>
        <w:pStyle w:val="affffffffff1"/>
        <w:rPr>
          <w:szCs w:val="28"/>
        </w:rPr>
      </w:pPr>
      <w:r w:rsidRPr="007911E8">
        <w:rPr>
          <w:szCs w:val="28"/>
        </w:rPr>
        <w:t>ДНП – дачное некоммерческое партнерство</w:t>
      </w:r>
    </w:p>
    <w:p w:rsidR="0019129A" w:rsidRPr="007911E8" w:rsidRDefault="0019129A" w:rsidP="00BD375E">
      <w:pPr>
        <w:pStyle w:val="affffffffff1"/>
        <w:rPr>
          <w:szCs w:val="28"/>
        </w:rPr>
      </w:pPr>
      <w:r w:rsidRPr="007911E8">
        <w:rPr>
          <w:szCs w:val="28"/>
        </w:rPr>
        <w:t>ж/д ст</w:t>
      </w:r>
      <w:r w:rsidR="00520839" w:rsidRPr="007911E8">
        <w:rPr>
          <w:szCs w:val="28"/>
        </w:rPr>
        <w:t>анция</w:t>
      </w:r>
      <w:r w:rsidRPr="007911E8">
        <w:rPr>
          <w:szCs w:val="28"/>
        </w:rPr>
        <w:t xml:space="preserve"> – железнодорожная станция </w:t>
      </w:r>
    </w:p>
    <w:p w:rsidR="00A174F8" w:rsidRPr="007911E8" w:rsidRDefault="00A174F8" w:rsidP="00BD375E">
      <w:pPr>
        <w:pStyle w:val="affffffffff1"/>
        <w:rPr>
          <w:szCs w:val="28"/>
        </w:rPr>
      </w:pPr>
      <w:r w:rsidRPr="007911E8">
        <w:rPr>
          <w:szCs w:val="28"/>
        </w:rPr>
        <w:t>ЗАО – закрытое акционерное общество</w:t>
      </w:r>
    </w:p>
    <w:p w:rsidR="00FE2611" w:rsidRPr="007911E8" w:rsidRDefault="00A174F8" w:rsidP="00BD375E">
      <w:pPr>
        <w:pStyle w:val="affffffffff1"/>
        <w:rPr>
          <w:szCs w:val="28"/>
        </w:rPr>
      </w:pPr>
      <w:r w:rsidRPr="007911E8">
        <w:rPr>
          <w:szCs w:val="28"/>
        </w:rPr>
        <w:t>ЗОЗ – зона ограничения застройки</w:t>
      </w:r>
    </w:p>
    <w:p w:rsidR="00A174F8" w:rsidRPr="007911E8" w:rsidRDefault="00A174F8" w:rsidP="00BD375E">
      <w:pPr>
        <w:pStyle w:val="affffffffff1"/>
        <w:rPr>
          <w:szCs w:val="28"/>
        </w:rPr>
      </w:pPr>
      <w:r w:rsidRPr="007911E8">
        <w:rPr>
          <w:szCs w:val="28"/>
        </w:rPr>
        <w:t>ЗСО – зона санитарной охраны</w:t>
      </w:r>
    </w:p>
    <w:p w:rsidR="00A174F8" w:rsidRPr="007911E8" w:rsidRDefault="00A174F8" w:rsidP="00BD375E">
      <w:pPr>
        <w:pStyle w:val="affffffffff1"/>
        <w:rPr>
          <w:szCs w:val="28"/>
        </w:rPr>
      </w:pPr>
      <w:r w:rsidRPr="007911E8">
        <w:rPr>
          <w:szCs w:val="28"/>
        </w:rPr>
        <w:t>ИП – индивидуальный предприниматель</w:t>
      </w:r>
    </w:p>
    <w:p w:rsidR="00A174F8" w:rsidRPr="007911E8" w:rsidRDefault="00A174F8" w:rsidP="00BD375E">
      <w:pPr>
        <w:pStyle w:val="affffffffff1"/>
        <w:rPr>
          <w:szCs w:val="28"/>
        </w:rPr>
      </w:pPr>
      <w:r w:rsidRPr="007911E8">
        <w:rPr>
          <w:szCs w:val="28"/>
        </w:rPr>
        <w:t>КГО – крупногабаритные отходы</w:t>
      </w:r>
    </w:p>
    <w:p w:rsidR="00A174F8" w:rsidRPr="007911E8" w:rsidRDefault="00A174F8" w:rsidP="00BD375E">
      <w:pPr>
        <w:pStyle w:val="affffffffff1"/>
        <w:rPr>
          <w:szCs w:val="28"/>
        </w:rPr>
      </w:pPr>
      <w:r w:rsidRPr="007911E8">
        <w:rPr>
          <w:szCs w:val="28"/>
        </w:rPr>
        <w:t>КОС – канализационные очистные сооружения</w:t>
      </w:r>
    </w:p>
    <w:p w:rsidR="0055625A" w:rsidRPr="007911E8" w:rsidRDefault="0055625A" w:rsidP="00BD375E">
      <w:pPr>
        <w:pStyle w:val="affffffffff1"/>
        <w:rPr>
          <w:szCs w:val="28"/>
        </w:rPr>
      </w:pPr>
      <w:proofErr w:type="spellStart"/>
      <w:r w:rsidRPr="007911E8">
        <w:rPr>
          <w:szCs w:val="28"/>
        </w:rPr>
        <w:t>КФ</w:t>
      </w:r>
      <w:r w:rsidR="00CE1045" w:rsidRPr="007911E8">
        <w:rPr>
          <w:sz w:val="40"/>
          <w:szCs w:val="40"/>
        </w:rPr>
        <w:t>х</w:t>
      </w:r>
      <w:proofErr w:type="spellEnd"/>
      <w:r w:rsidRPr="007911E8">
        <w:rPr>
          <w:szCs w:val="28"/>
        </w:rPr>
        <w:t xml:space="preserve"> – крестьянское (фермерское) хозяйство</w:t>
      </w:r>
    </w:p>
    <w:p w:rsidR="00583FCA" w:rsidRPr="007911E8" w:rsidRDefault="0055625A" w:rsidP="00BD375E">
      <w:pPr>
        <w:pStyle w:val="affffffffff1"/>
        <w:rPr>
          <w:szCs w:val="28"/>
        </w:rPr>
      </w:pPr>
      <w:r w:rsidRPr="007911E8">
        <w:rPr>
          <w:szCs w:val="28"/>
        </w:rPr>
        <w:t>ЛЭП – линия электропередачи</w:t>
      </w:r>
    </w:p>
    <w:p w:rsidR="0055625A" w:rsidRPr="007911E8" w:rsidRDefault="0055625A" w:rsidP="00BD375E">
      <w:pPr>
        <w:pStyle w:val="affffffffff1"/>
        <w:rPr>
          <w:szCs w:val="28"/>
        </w:rPr>
      </w:pPr>
      <w:r w:rsidRPr="007911E8">
        <w:rPr>
          <w:szCs w:val="28"/>
        </w:rPr>
        <w:t>МБОУ – муниципальное бюджетное образовательное учреждение</w:t>
      </w:r>
    </w:p>
    <w:p w:rsidR="0055625A" w:rsidRPr="007911E8" w:rsidRDefault="0055625A" w:rsidP="00BD375E">
      <w:pPr>
        <w:pStyle w:val="affffffffff1"/>
        <w:rPr>
          <w:szCs w:val="28"/>
        </w:rPr>
      </w:pPr>
      <w:r w:rsidRPr="007911E8">
        <w:rPr>
          <w:szCs w:val="28"/>
        </w:rPr>
        <w:t>МБДОУ – муниципальное бюджетное дошкольное образовательное учреждение</w:t>
      </w:r>
    </w:p>
    <w:p w:rsidR="0055625A" w:rsidRPr="007911E8" w:rsidRDefault="0055625A" w:rsidP="00BD375E">
      <w:pPr>
        <w:pStyle w:val="affffffffff1"/>
        <w:rPr>
          <w:szCs w:val="28"/>
        </w:rPr>
      </w:pPr>
      <w:r w:rsidRPr="007911E8">
        <w:rPr>
          <w:szCs w:val="28"/>
        </w:rPr>
        <w:t>МБУК – муниципальное бюджетное учреждение культуры</w:t>
      </w:r>
    </w:p>
    <w:p w:rsidR="00513C31" w:rsidRPr="007911E8" w:rsidRDefault="00513C31" w:rsidP="00BD375E">
      <w:pPr>
        <w:pStyle w:val="affffffffff1"/>
        <w:rPr>
          <w:szCs w:val="28"/>
        </w:rPr>
      </w:pPr>
      <w:r w:rsidRPr="007911E8">
        <w:rPr>
          <w:szCs w:val="28"/>
        </w:rPr>
        <w:t>млн. – миллион (миллионов)</w:t>
      </w:r>
    </w:p>
    <w:p w:rsidR="0055625A" w:rsidRPr="007911E8" w:rsidRDefault="0055625A" w:rsidP="00BD375E">
      <w:pPr>
        <w:pStyle w:val="affffffffff1"/>
        <w:rPr>
          <w:szCs w:val="28"/>
        </w:rPr>
      </w:pPr>
      <w:r w:rsidRPr="007911E8">
        <w:rPr>
          <w:szCs w:val="28"/>
        </w:rPr>
        <w:t>МУЗ – муниципальное учреждение здравоохранения</w:t>
      </w:r>
    </w:p>
    <w:p w:rsidR="0055625A" w:rsidRPr="007911E8" w:rsidRDefault="0055625A" w:rsidP="00BD375E">
      <w:pPr>
        <w:pStyle w:val="affffffffff1"/>
        <w:rPr>
          <w:szCs w:val="28"/>
        </w:rPr>
      </w:pPr>
      <w:r w:rsidRPr="007911E8">
        <w:rPr>
          <w:szCs w:val="28"/>
        </w:rPr>
        <w:t>ОАО – открытое акционерное общество</w:t>
      </w:r>
    </w:p>
    <w:p w:rsidR="0055625A" w:rsidRPr="007911E8" w:rsidRDefault="0055625A" w:rsidP="00BD375E">
      <w:pPr>
        <w:pStyle w:val="affffffffff1"/>
        <w:rPr>
          <w:szCs w:val="28"/>
        </w:rPr>
      </w:pPr>
      <w:r w:rsidRPr="007911E8">
        <w:rPr>
          <w:szCs w:val="28"/>
        </w:rPr>
        <w:t>ОКН – объект культурного наследия</w:t>
      </w:r>
    </w:p>
    <w:p w:rsidR="0055625A" w:rsidRPr="007911E8" w:rsidRDefault="0055625A" w:rsidP="00BD375E">
      <w:pPr>
        <w:pStyle w:val="affffffffff1"/>
        <w:rPr>
          <w:szCs w:val="28"/>
        </w:rPr>
      </w:pPr>
      <w:r w:rsidRPr="007911E8">
        <w:rPr>
          <w:szCs w:val="28"/>
        </w:rPr>
        <w:t>ООО</w:t>
      </w:r>
      <w:r w:rsidR="00D62B5F" w:rsidRPr="007911E8">
        <w:rPr>
          <w:szCs w:val="28"/>
        </w:rPr>
        <w:t xml:space="preserve"> – общество с ограниченной ответственностью</w:t>
      </w:r>
    </w:p>
    <w:p w:rsidR="00D62B5F" w:rsidRPr="007911E8" w:rsidRDefault="00D62B5F" w:rsidP="00BD375E">
      <w:pPr>
        <w:pStyle w:val="affffffffff1"/>
        <w:rPr>
          <w:szCs w:val="28"/>
        </w:rPr>
      </w:pPr>
      <w:r w:rsidRPr="007911E8">
        <w:rPr>
          <w:szCs w:val="28"/>
        </w:rPr>
        <w:t>ООПТ – особо охраняемая природная территория</w:t>
      </w:r>
    </w:p>
    <w:p w:rsidR="00D62B5F" w:rsidRPr="007911E8" w:rsidRDefault="00D62B5F" w:rsidP="00BD375E">
      <w:pPr>
        <w:pStyle w:val="affffffffff1"/>
        <w:rPr>
          <w:szCs w:val="28"/>
        </w:rPr>
      </w:pPr>
      <w:r w:rsidRPr="007911E8">
        <w:rPr>
          <w:szCs w:val="28"/>
        </w:rPr>
        <w:t>ПАО – публичное акционерное общество</w:t>
      </w:r>
    </w:p>
    <w:p w:rsidR="00583FCA" w:rsidRPr="007911E8" w:rsidRDefault="00D62B5F" w:rsidP="00BD375E">
      <w:pPr>
        <w:pStyle w:val="affffffffff1"/>
        <w:rPr>
          <w:szCs w:val="28"/>
        </w:rPr>
      </w:pPr>
      <w:r w:rsidRPr="007911E8">
        <w:rPr>
          <w:szCs w:val="28"/>
        </w:rPr>
        <w:t>пос. – поселок</w:t>
      </w:r>
    </w:p>
    <w:p w:rsidR="00D62B5F" w:rsidRPr="007911E8" w:rsidRDefault="00D62B5F" w:rsidP="00BD375E">
      <w:pPr>
        <w:pStyle w:val="affffffffff1"/>
        <w:rPr>
          <w:szCs w:val="28"/>
        </w:rPr>
      </w:pPr>
      <w:r w:rsidRPr="007911E8">
        <w:rPr>
          <w:szCs w:val="28"/>
        </w:rPr>
        <w:t>П</w:t>
      </w:r>
      <w:r w:rsidR="00983AC9" w:rsidRPr="007911E8">
        <w:rPr>
          <w:szCs w:val="28"/>
        </w:rPr>
        <w:t>С</w:t>
      </w:r>
      <w:r w:rsidRPr="007911E8">
        <w:rPr>
          <w:szCs w:val="28"/>
        </w:rPr>
        <w:t xml:space="preserve"> – подстанция</w:t>
      </w:r>
      <w:r w:rsidR="00983AC9" w:rsidRPr="007911E8">
        <w:rPr>
          <w:szCs w:val="28"/>
        </w:rPr>
        <w:t xml:space="preserve"> электрическая</w:t>
      </w:r>
    </w:p>
    <w:p w:rsidR="00583FCA" w:rsidRPr="007911E8" w:rsidRDefault="00D62B5F" w:rsidP="00BD375E">
      <w:pPr>
        <w:pStyle w:val="affffffffff1"/>
        <w:rPr>
          <w:szCs w:val="28"/>
        </w:rPr>
      </w:pPr>
      <w:r w:rsidRPr="007911E8">
        <w:rPr>
          <w:szCs w:val="28"/>
        </w:rPr>
        <w:lastRenderedPageBreak/>
        <w:t>СЗЗ – санитарно-защитная зона</w:t>
      </w:r>
    </w:p>
    <w:p w:rsidR="00D62B5F" w:rsidRPr="007911E8" w:rsidRDefault="00D62B5F" w:rsidP="00BD375E">
      <w:pPr>
        <w:pStyle w:val="affffffffff1"/>
        <w:rPr>
          <w:szCs w:val="28"/>
        </w:rPr>
      </w:pPr>
      <w:r w:rsidRPr="007911E8">
        <w:rPr>
          <w:szCs w:val="28"/>
        </w:rPr>
        <w:t>СНО – средства навигационного оборудования</w:t>
      </w:r>
    </w:p>
    <w:p w:rsidR="00D62B5F" w:rsidRPr="007911E8" w:rsidRDefault="00D62B5F" w:rsidP="00BD375E">
      <w:pPr>
        <w:pStyle w:val="affffffffff1"/>
        <w:rPr>
          <w:szCs w:val="28"/>
        </w:rPr>
      </w:pPr>
      <w:r w:rsidRPr="007911E8">
        <w:rPr>
          <w:szCs w:val="28"/>
        </w:rPr>
        <w:t>СНТ – садоводческое некоммерческое товарищество</w:t>
      </w:r>
    </w:p>
    <w:p w:rsidR="003B7085" w:rsidRPr="007911E8" w:rsidRDefault="00D62B5F" w:rsidP="00BD375E">
      <w:pPr>
        <w:pStyle w:val="affffffffff1"/>
        <w:rPr>
          <w:szCs w:val="28"/>
        </w:rPr>
      </w:pPr>
      <w:r w:rsidRPr="007911E8">
        <w:rPr>
          <w:szCs w:val="28"/>
        </w:rPr>
        <w:t>СУГ – сжиже</w:t>
      </w:r>
      <w:r w:rsidR="0067254D" w:rsidRPr="007911E8">
        <w:rPr>
          <w:szCs w:val="28"/>
        </w:rPr>
        <w:t>н</w:t>
      </w:r>
      <w:r w:rsidRPr="007911E8">
        <w:rPr>
          <w:szCs w:val="28"/>
        </w:rPr>
        <w:t>ный углеводородный г</w:t>
      </w:r>
      <w:r w:rsidR="00E43256" w:rsidRPr="007911E8">
        <w:rPr>
          <w:szCs w:val="28"/>
        </w:rPr>
        <w:t>аз</w:t>
      </w:r>
    </w:p>
    <w:p w:rsidR="008A7E7C" w:rsidRPr="007911E8" w:rsidRDefault="008A7E7C" w:rsidP="00BD375E">
      <w:pPr>
        <w:pStyle w:val="affffffffff1"/>
        <w:rPr>
          <w:szCs w:val="28"/>
        </w:rPr>
      </w:pPr>
      <w:r w:rsidRPr="007911E8">
        <w:rPr>
          <w:szCs w:val="28"/>
        </w:rPr>
        <w:t xml:space="preserve">ТКО </w:t>
      </w:r>
      <w:r w:rsidR="00E43256" w:rsidRPr="007911E8">
        <w:rPr>
          <w:szCs w:val="28"/>
        </w:rPr>
        <w:t>–</w:t>
      </w:r>
      <w:r w:rsidRPr="007911E8">
        <w:rPr>
          <w:szCs w:val="28"/>
        </w:rPr>
        <w:t xml:space="preserve"> твердые коммунальные отходы</w:t>
      </w:r>
    </w:p>
    <w:p w:rsidR="002E271C" w:rsidRPr="007911E8" w:rsidRDefault="002E271C" w:rsidP="00BD375E">
      <w:pPr>
        <w:pStyle w:val="affffffffff1"/>
        <w:rPr>
          <w:szCs w:val="28"/>
        </w:rPr>
      </w:pPr>
      <w:r w:rsidRPr="007911E8">
        <w:rPr>
          <w:szCs w:val="28"/>
        </w:rPr>
        <w:t>ТП – трансформаторная подстанция</w:t>
      </w:r>
    </w:p>
    <w:p w:rsidR="00E43256" w:rsidRPr="007911E8" w:rsidRDefault="00675D59" w:rsidP="00BD375E">
      <w:pPr>
        <w:pStyle w:val="affffffffff1"/>
        <w:rPr>
          <w:szCs w:val="28"/>
        </w:rPr>
      </w:pPr>
      <w:r w:rsidRPr="007911E8">
        <w:rPr>
          <w:szCs w:val="28"/>
        </w:rPr>
        <w:t>т</w:t>
      </w:r>
      <w:r w:rsidR="00E43256" w:rsidRPr="007911E8">
        <w:rPr>
          <w:szCs w:val="28"/>
        </w:rPr>
        <w:t>ыс</w:t>
      </w:r>
      <w:r w:rsidRPr="007911E8">
        <w:rPr>
          <w:szCs w:val="28"/>
        </w:rPr>
        <w:t>.</w:t>
      </w:r>
      <w:r w:rsidR="00E43256" w:rsidRPr="007911E8">
        <w:rPr>
          <w:szCs w:val="28"/>
        </w:rPr>
        <w:t xml:space="preserve"> – тысяча (тысяч)</w:t>
      </w:r>
    </w:p>
    <w:p w:rsidR="00E43256" w:rsidRPr="007911E8" w:rsidRDefault="00E43256" w:rsidP="00BD375E">
      <w:pPr>
        <w:pStyle w:val="affffffffff1"/>
        <w:rPr>
          <w:szCs w:val="28"/>
        </w:rPr>
      </w:pPr>
      <w:r w:rsidRPr="007911E8">
        <w:rPr>
          <w:szCs w:val="28"/>
        </w:rPr>
        <w:t>ул. – улица</w:t>
      </w:r>
    </w:p>
    <w:p w:rsidR="00E43256" w:rsidRPr="007911E8" w:rsidRDefault="00E43256" w:rsidP="00BD375E">
      <w:pPr>
        <w:pStyle w:val="affffffffff1"/>
        <w:rPr>
          <w:szCs w:val="28"/>
        </w:rPr>
      </w:pPr>
      <w:r w:rsidRPr="007911E8">
        <w:rPr>
          <w:szCs w:val="28"/>
        </w:rPr>
        <w:t>чел. – человек</w:t>
      </w:r>
    </w:p>
    <w:p w:rsidR="008A7E7C" w:rsidRPr="007911E8" w:rsidRDefault="00373112" w:rsidP="00BD375E">
      <w:pPr>
        <w:pStyle w:val="affffffffff1"/>
        <w:rPr>
          <w:szCs w:val="28"/>
        </w:rPr>
      </w:pPr>
      <w:r w:rsidRPr="007911E8">
        <w:rPr>
          <w:szCs w:val="28"/>
        </w:rPr>
        <w:t xml:space="preserve">Единицы измерения соответствуют </w:t>
      </w:r>
      <w:r w:rsidR="00B043DE" w:rsidRPr="007911E8">
        <w:rPr>
          <w:szCs w:val="28"/>
        </w:rPr>
        <w:t>«</w:t>
      </w:r>
      <w:r w:rsidRPr="007911E8">
        <w:rPr>
          <w:szCs w:val="28"/>
        </w:rPr>
        <w:t>Положению о единицах величин, допускаемых к применению в Российской Федерации</w:t>
      </w:r>
      <w:r w:rsidR="00B043DE" w:rsidRPr="007911E8">
        <w:rPr>
          <w:szCs w:val="28"/>
        </w:rPr>
        <w:t>»</w:t>
      </w:r>
      <w:r w:rsidRPr="007911E8">
        <w:rPr>
          <w:szCs w:val="28"/>
        </w:rPr>
        <w:t>, утвержденному постановлением Правительства Российской Федерации</w:t>
      </w:r>
      <w:r w:rsidR="00B459DE" w:rsidRPr="007911E8">
        <w:rPr>
          <w:szCs w:val="28"/>
        </w:rPr>
        <w:t xml:space="preserve"> </w:t>
      </w:r>
      <w:r w:rsidRPr="007911E8">
        <w:rPr>
          <w:szCs w:val="28"/>
        </w:rPr>
        <w:t>от 31.10 2009 № 879.</w:t>
      </w:r>
    </w:p>
    <w:p w:rsidR="004F78C7" w:rsidRPr="007911E8" w:rsidRDefault="00617478" w:rsidP="000467EC">
      <w:pPr>
        <w:pStyle w:val="16"/>
        <w:numPr>
          <w:ilvl w:val="0"/>
          <w:numId w:val="34"/>
        </w:numPr>
        <w:ind w:left="0" w:firstLine="709"/>
      </w:pPr>
      <w:bookmarkStart w:id="7" w:name="_Toc487453047"/>
      <w:r w:rsidRPr="007911E8">
        <w:br w:type="page"/>
      </w:r>
      <w:bookmarkStart w:id="8" w:name="_Toc11766437"/>
      <w:bookmarkStart w:id="9" w:name="_Toc13036653"/>
      <w:bookmarkEnd w:id="5"/>
      <w:r w:rsidR="005819D1" w:rsidRPr="007911E8">
        <w:lastRenderedPageBreak/>
        <w:t xml:space="preserve">Сведения о планах и программах комплексного социально-экономического развития муниципального образования </w:t>
      </w:r>
      <w:r w:rsidR="00B043DE" w:rsidRPr="007911E8">
        <w:t>«</w:t>
      </w:r>
      <w:r w:rsidR="0053042F" w:rsidRPr="007911E8">
        <w:t>Приморское</w:t>
      </w:r>
      <w:r w:rsidR="005819D1" w:rsidRPr="007911E8">
        <w:t xml:space="preserve"> городское поселение</w:t>
      </w:r>
      <w:bookmarkEnd w:id="7"/>
      <w:r w:rsidR="00B043DE" w:rsidRPr="007911E8">
        <w:t>»</w:t>
      </w:r>
      <w:bookmarkEnd w:id="8"/>
      <w:bookmarkEnd w:id="9"/>
    </w:p>
    <w:p w:rsidR="00B061FA" w:rsidRPr="007911E8" w:rsidRDefault="00B061FA" w:rsidP="00BD375E">
      <w:pPr>
        <w:pStyle w:val="affffffffff1"/>
      </w:pPr>
      <w:bookmarkStart w:id="10" w:name="_Toc301130223"/>
      <w:bookmarkStart w:id="11" w:name="_Toc269736075"/>
      <w:bookmarkStart w:id="12" w:name="_Toc282986332"/>
      <w:r w:rsidRPr="007911E8">
        <w:t xml:space="preserve">Согласно части 5 статьи </w:t>
      </w:r>
      <w:r w:rsidR="00B140EA" w:rsidRPr="007911E8">
        <w:t>9 Градостроительного кодекса Российской Федерации п</w:t>
      </w:r>
      <w:r w:rsidRPr="007911E8">
        <w:t>одготовка генерального плана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Ленинградской области, планов и программ комплексного социально-экономического развития муниципальных образований с учетом программ, принятых в установленном порядке и реализуемых за счет средств федерального бюджета, бюджет</w:t>
      </w:r>
      <w:r w:rsidR="00D47B0D" w:rsidRPr="007911E8">
        <w:t>а</w:t>
      </w:r>
      <w:r w:rsidRPr="007911E8">
        <w:t xml:space="preserve"> субъек</w:t>
      </w:r>
      <w:r w:rsidR="00D47B0D" w:rsidRPr="007911E8">
        <w:t>та</w:t>
      </w:r>
      <w:r w:rsidRPr="007911E8">
        <w:t xml:space="preserve">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B061FA" w:rsidRPr="007911E8" w:rsidRDefault="00B061FA" w:rsidP="00BD375E">
      <w:pPr>
        <w:pStyle w:val="affffffffff1"/>
        <w:rPr>
          <w:szCs w:val="28"/>
        </w:rPr>
      </w:pPr>
      <w:r w:rsidRPr="007911E8">
        <w:rPr>
          <w:szCs w:val="28"/>
        </w:rPr>
        <w:t>Постановлением администрации</w:t>
      </w:r>
      <w:r w:rsidR="00D47B0D" w:rsidRPr="007911E8">
        <w:rPr>
          <w:szCs w:val="28"/>
        </w:rPr>
        <w:t xml:space="preserve"> </w:t>
      </w:r>
      <w:r w:rsidRPr="007911E8">
        <w:rPr>
          <w:szCs w:val="28"/>
        </w:rPr>
        <w:t>Приморско</w:t>
      </w:r>
      <w:r w:rsidR="00D47B0D" w:rsidRPr="007911E8">
        <w:rPr>
          <w:szCs w:val="28"/>
        </w:rPr>
        <w:t>го</w:t>
      </w:r>
      <w:r w:rsidRPr="007911E8">
        <w:rPr>
          <w:szCs w:val="28"/>
        </w:rPr>
        <w:t xml:space="preserve"> городско</w:t>
      </w:r>
      <w:r w:rsidR="00D47B0D" w:rsidRPr="007911E8">
        <w:rPr>
          <w:szCs w:val="28"/>
        </w:rPr>
        <w:t>го</w:t>
      </w:r>
      <w:r w:rsidRPr="007911E8">
        <w:rPr>
          <w:szCs w:val="28"/>
        </w:rPr>
        <w:t xml:space="preserve"> поселени</w:t>
      </w:r>
      <w:r w:rsidR="00D47B0D" w:rsidRPr="007911E8">
        <w:rPr>
          <w:szCs w:val="28"/>
        </w:rPr>
        <w:t>я</w:t>
      </w:r>
      <w:r w:rsidRPr="007911E8">
        <w:rPr>
          <w:szCs w:val="28"/>
        </w:rPr>
        <w:t xml:space="preserve"> от 21.04.2015 №</w:t>
      </w:r>
      <w:r w:rsidR="002D645C" w:rsidRPr="007911E8">
        <w:rPr>
          <w:szCs w:val="28"/>
        </w:rPr>
        <w:t xml:space="preserve"> </w:t>
      </w:r>
      <w:r w:rsidRPr="007911E8">
        <w:rPr>
          <w:szCs w:val="28"/>
        </w:rPr>
        <w:t>122 утвержден перечень муниципальных программ</w:t>
      </w:r>
      <w:r w:rsidR="00B4109E" w:rsidRPr="007911E8">
        <w:rPr>
          <w:szCs w:val="28"/>
        </w:rPr>
        <w:t>.</w:t>
      </w:r>
      <w:r w:rsidR="00D47B0D" w:rsidRPr="007911E8">
        <w:rPr>
          <w:szCs w:val="28"/>
        </w:rPr>
        <w:t xml:space="preserve"> Всего</w:t>
      </w:r>
      <w:r w:rsidR="00B4109E" w:rsidRPr="007911E8">
        <w:rPr>
          <w:szCs w:val="28"/>
        </w:rPr>
        <w:t xml:space="preserve"> действует 9 программ комплексного социально-экономического развития, которые обосновывают необходимость создания объектов местного значения муниципального района, для чего в генеральном плане предусматриваются функциональные зоны для планируемого размещения объектов, обеспечивающих непосредственную жизнедеятельность населения.</w:t>
      </w:r>
    </w:p>
    <w:p w:rsidR="004337B2" w:rsidRPr="007911E8" w:rsidRDefault="00B140EA" w:rsidP="000467EC">
      <w:pPr>
        <w:pStyle w:val="23"/>
        <w:numPr>
          <w:ilvl w:val="1"/>
          <w:numId w:val="34"/>
        </w:numPr>
        <w:tabs>
          <w:tab w:val="left" w:pos="1276"/>
        </w:tabs>
        <w:ind w:left="0" w:firstLine="709"/>
        <w:rPr>
          <w:lang w:val="ru-RU"/>
        </w:rPr>
      </w:pPr>
      <w:bookmarkStart w:id="13" w:name="_Toc11766438"/>
      <w:bookmarkStart w:id="14" w:name="_Toc13036654"/>
      <w:r w:rsidRPr="007911E8">
        <w:t>Перечень муниципальных программ Приморско</w:t>
      </w:r>
      <w:r w:rsidR="00D47B0D" w:rsidRPr="007911E8">
        <w:rPr>
          <w:lang w:val="ru-RU"/>
        </w:rPr>
        <w:t>го</w:t>
      </w:r>
      <w:r w:rsidRPr="007911E8">
        <w:t xml:space="preserve"> городско</w:t>
      </w:r>
      <w:r w:rsidR="00D47B0D" w:rsidRPr="007911E8">
        <w:rPr>
          <w:lang w:val="ru-RU"/>
        </w:rPr>
        <w:t>го</w:t>
      </w:r>
      <w:r w:rsidRPr="007911E8">
        <w:t xml:space="preserve"> поселени</w:t>
      </w:r>
      <w:r w:rsidR="00D47B0D" w:rsidRPr="007911E8">
        <w:rPr>
          <w:lang w:val="ru-RU"/>
        </w:rPr>
        <w:t>я</w:t>
      </w:r>
      <w:r w:rsidRPr="007911E8">
        <w:t xml:space="preserve"> Выборгского</w:t>
      </w:r>
      <w:r w:rsidR="00D47B0D" w:rsidRPr="007911E8">
        <w:rPr>
          <w:lang w:val="ru-RU"/>
        </w:rPr>
        <w:t xml:space="preserve"> муниципального</w:t>
      </w:r>
      <w:r w:rsidRPr="007911E8">
        <w:t xml:space="preserve"> района Ленинградской области</w:t>
      </w:r>
      <w:bookmarkEnd w:id="13"/>
      <w:bookmarkEnd w:id="14"/>
      <w:r w:rsidR="00E577AE" w:rsidRPr="007911E8">
        <w:rPr>
          <w:lang w:val="ru-RU"/>
        </w:rPr>
        <w:t xml:space="preserve"> (таблица 1.1-1)</w:t>
      </w:r>
    </w:p>
    <w:p w:rsidR="00E577AE" w:rsidRPr="007911E8" w:rsidRDefault="00E577AE" w:rsidP="00E577AE">
      <w:pPr>
        <w:pStyle w:val="affffffffff1"/>
        <w:rPr>
          <w:szCs w:val="28"/>
        </w:rPr>
      </w:pPr>
      <w:bookmarkStart w:id="15" w:name="_Hlk17049052"/>
      <w:r w:rsidRPr="007911E8">
        <w:rPr>
          <w:szCs w:val="28"/>
        </w:rPr>
        <w:t>Таблица 1.1-1 – Перечень муниципальных программ Приморского городского поселения Выборгского муниципального района Ленинградской области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0"/>
        <w:gridCol w:w="4202"/>
        <w:gridCol w:w="3503"/>
      </w:tblGrid>
      <w:tr w:rsidR="00A23540" w:rsidRPr="007911E8" w:rsidTr="008A4805">
        <w:trPr>
          <w:tblHeader/>
        </w:trPr>
        <w:tc>
          <w:tcPr>
            <w:tcW w:w="1221" w:type="pct"/>
          </w:tcPr>
          <w:bookmarkEnd w:id="15"/>
          <w:p w:rsidR="00A23540" w:rsidRPr="007911E8" w:rsidRDefault="00A23540" w:rsidP="007A1BC8">
            <w:pPr>
              <w:jc w:val="center"/>
              <w:rPr>
                <w:b/>
                <w:bCs/>
              </w:rPr>
            </w:pPr>
            <w:r w:rsidRPr="007911E8">
              <w:rPr>
                <w:b/>
                <w:bCs/>
              </w:rPr>
              <w:t>Наименование муниципальной программы</w:t>
            </w:r>
          </w:p>
        </w:tc>
        <w:tc>
          <w:tcPr>
            <w:tcW w:w="2061" w:type="pct"/>
          </w:tcPr>
          <w:p w:rsidR="00A23540" w:rsidRPr="007911E8" w:rsidRDefault="00A23540" w:rsidP="007A1BC8">
            <w:pPr>
              <w:jc w:val="center"/>
              <w:rPr>
                <w:b/>
                <w:bCs/>
              </w:rPr>
            </w:pPr>
            <w:r w:rsidRPr="007911E8">
              <w:rPr>
                <w:b/>
                <w:bCs/>
              </w:rPr>
              <w:t>Основные направления социально-экономического развития.</w:t>
            </w:r>
          </w:p>
          <w:p w:rsidR="00A23540" w:rsidRPr="007911E8" w:rsidRDefault="00A23540" w:rsidP="007A1BC8">
            <w:pPr>
              <w:jc w:val="center"/>
              <w:rPr>
                <w:b/>
                <w:bCs/>
              </w:rPr>
            </w:pPr>
            <w:r w:rsidRPr="007911E8">
              <w:rPr>
                <w:b/>
                <w:bCs/>
              </w:rPr>
              <w:t>Цели и задачи программы</w:t>
            </w:r>
          </w:p>
        </w:tc>
        <w:tc>
          <w:tcPr>
            <w:tcW w:w="1718" w:type="pct"/>
          </w:tcPr>
          <w:p w:rsidR="00A23540" w:rsidRPr="007911E8" w:rsidRDefault="00A23540" w:rsidP="007A1BC8">
            <w:pPr>
              <w:jc w:val="center"/>
              <w:rPr>
                <w:b/>
                <w:bCs/>
              </w:rPr>
            </w:pPr>
            <w:r w:rsidRPr="007911E8">
              <w:rPr>
                <w:b/>
                <w:bCs/>
              </w:rPr>
              <w:t>Мероприятия территориального планирования, реализующие цели и задачи программ по решению вопросов местного значения поселения</w:t>
            </w:r>
          </w:p>
        </w:tc>
      </w:tr>
    </w:tbl>
    <w:p w:rsidR="00A23540" w:rsidRPr="007911E8" w:rsidRDefault="00A23540" w:rsidP="00A23540">
      <w:pPr>
        <w:rPr>
          <w:sz w:val="2"/>
          <w:szCs w:val="2"/>
          <w:lang w:val="x-none" w:eastAsia="x-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0"/>
        <w:gridCol w:w="4202"/>
        <w:gridCol w:w="3503"/>
      </w:tblGrid>
      <w:tr w:rsidR="00B442E8" w:rsidRPr="007911E8" w:rsidTr="00816209">
        <w:trPr>
          <w:trHeight w:val="20"/>
          <w:tblHeader/>
        </w:trPr>
        <w:tc>
          <w:tcPr>
            <w:tcW w:w="1221" w:type="pct"/>
          </w:tcPr>
          <w:p w:rsidR="00B442E8" w:rsidRPr="007911E8" w:rsidRDefault="00B442E8" w:rsidP="00340A42">
            <w:pPr>
              <w:jc w:val="center"/>
            </w:pPr>
            <w:bookmarkStart w:id="16" w:name="_Hlk515619178"/>
            <w:r w:rsidRPr="007911E8">
              <w:t>1</w:t>
            </w:r>
          </w:p>
        </w:tc>
        <w:tc>
          <w:tcPr>
            <w:tcW w:w="2061" w:type="pct"/>
          </w:tcPr>
          <w:p w:rsidR="00B442E8" w:rsidRPr="007911E8" w:rsidRDefault="00B442E8" w:rsidP="00340A42">
            <w:pPr>
              <w:jc w:val="center"/>
            </w:pPr>
            <w:r w:rsidRPr="007911E8">
              <w:t>2</w:t>
            </w:r>
          </w:p>
        </w:tc>
        <w:tc>
          <w:tcPr>
            <w:tcW w:w="1718" w:type="pct"/>
          </w:tcPr>
          <w:p w:rsidR="00B442E8" w:rsidRPr="007911E8" w:rsidRDefault="00B442E8" w:rsidP="00340A42">
            <w:pPr>
              <w:jc w:val="center"/>
            </w:pPr>
            <w:r w:rsidRPr="007911E8">
              <w:t>3</w:t>
            </w:r>
          </w:p>
        </w:tc>
      </w:tr>
      <w:bookmarkEnd w:id="16"/>
      <w:tr w:rsidR="00B442E8" w:rsidRPr="007911E8" w:rsidTr="00816209">
        <w:trPr>
          <w:trHeight w:val="20"/>
        </w:trPr>
        <w:tc>
          <w:tcPr>
            <w:tcW w:w="1221" w:type="pct"/>
          </w:tcPr>
          <w:p w:rsidR="00B442E8" w:rsidRPr="007911E8" w:rsidRDefault="00B442E8" w:rsidP="00EE041D">
            <w:r w:rsidRPr="007911E8">
              <w:t xml:space="preserve">1. Общество и власть в </w:t>
            </w:r>
            <w:r w:rsidR="00AB03F4" w:rsidRPr="007911E8">
              <w:t xml:space="preserve">МО </w:t>
            </w:r>
            <w:r w:rsidR="00B043DE" w:rsidRPr="007911E8">
              <w:t>«</w:t>
            </w:r>
            <w:r w:rsidRPr="007911E8">
              <w:t>Приморское городское поселение</w:t>
            </w:r>
            <w:r w:rsidR="002B378E" w:rsidRPr="007911E8">
              <w:t>»</w:t>
            </w:r>
            <w:r w:rsidRPr="007911E8">
              <w:t xml:space="preserve"> </w:t>
            </w:r>
          </w:p>
        </w:tc>
        <w:tc>
          <w:tcPr>
            <w:tcW w:w="2061" w:type="pct"/>
          </w:tcPr>
          <w:p w:rsidR="00B442E8" w:rsidRPr="007911E8" w:rsidRDefault="00B442E8" w:rsidP="00EE041D">
            <w:r w:rsidRPr="007911E8">
              <w:t xml:space="preserve">Организация доступа информации о деятельности органов местного самоуправления и обеспечения гласности и открытости деятельности органов местного самоуправления: публикация нормативно-правовых актов и другой официальной </w:t>
            </w:r>
            <w:r w:rsidRPr="007911E8">
              <w:lastRenderedPageBreak/>
              <w:t>информации, обслуживание и сопровождение сайта и блога, создание и содержание электронного адресного плана муниципального образования</w:t>
            </w:r>
          </w:p>
        </w:tc>
        <w:tc>
          <w:tcPr>
            <w:tcW w:w="1718" w:type="pct"/>
          </w:tcPr>
          <w:p w:rsidR="00B442E8" w:rsidRPr="007911E8" w:rsidRDefault="00E55C28" w:rsidP="00EE041D">
            <w:r w:rsidRPr="007911E8">
              <w:lastRenderedPageBreak/>
              <w:t>Подготовка проектных решений генерального плана для публикации</w:t>
            </w:r>
            <w:r w:rsidR="00B442E8" w:rsidRPr="007911E8">
              <w:t>,</w:t>
            </w:r>
            <w:r w:rsidRPr="007911E8">
              <w:t xml:space="preserve"> для </w:t>
            </w:r>
            <w:r w:rsidR="00B442E8" w:rsidRPr="007911E8">
              <w:t>проведени</w:t>
            </w:r>
            <w:r w:rsidRPr="007911E8">
              <w:t>я</w:t>
            </w:r>
            <w:r w:rsidR="00B442E8" w:rsidRPr="007911E8">
              <w:t xml:space="preserve"> общественных обсуждений или публичных слушаний</w:t>
            </w:r>
          </w:p>
        </w:tc>
      </w:tr>
      <w:tr w:rsidR="00B442E8" w:rsidRPr="007911E8" w:rsidTr="00816209">
        <w:trPr>
          <w:trHeight w:val="20"/>
        </w:trPr>
        <w:tc>
          <w:tcPr>
            <w:tcW w:w="1221" w:type="pct"/>
          </w:tcPr>
          <w:p w:rsidR="00B442E8" w:rsidRPr="007911E8" w:rsidRDefault="00B442E8" w:rsidP="00EE041D">
            <w:r w:rsidRPr="007911E8">
              <w:t xml:space="preserve">2. Безопасность </w:t>
            </w:r>
            <w:r w:rsidR="00AB03F4" w:rsidRPr="007911E8">
              <w:t xml:space="preserve">МО </w:t>
            </w:r>
            <w:r w:rsidR="00B043DE" w:rsidRPr="007911E8">
              <w:t>«</w:t>
            </w:r>
            <w:r w:rsidRPr="007911E8">
              <w:t>Приморское городское поселение</w:t>
            </w:r>
            <w:r w:rsidR="002B378E" w:rsidRPr="007911E8">
              <w:t>»</w:t>
            </w:r>
          </w:p>
        </w:tc>
        <w:tc>
          <w:tcPr>
            <w:tcW w:w="2061" w:type="pct"/>
          </w:tcPr>
          <w:p w:rsidR="00B442E8" w:rsidRPr="007911E8" w:rsidRDefault="00B442E8" w:rsidP="00EE041D">
            <w:r w:rsidRPr="007911E8">
              <w:t>Предупреждение чрезвычайных ситуаций, развитие гражданской обороны, защита поселения и территории от чрезвычайных ситуаций природного и техногенного характера, обеспечение пожарной безопасности и безопасности людей на водных объектах, повышение безопасности дорожного движения</w:t>
            </w:r>
          </w:p>
        </w:tc>
        <w:tc>
          <w:tcPr>
            <w:tcW w:w="1718" w:type="pct"/>
          </w:tcPr>
          <w:p w:rsidR="007D116A" w:rsidRPr="007911E8" w:rsidRDefault="007D116A" w:rsidP="00EE041D">
            <w:r w:rsidRPr="007911E8">
              <w:t>Определение источников возникновения чрезвычайных ситуаций и разработка м</w:t>
            </w:r>
            <w:r w:rsidR="00B442E8" w:rsidRPr="007911E8">
              <w:t>ероприяти</w:t>
            </w:r>
            <w:r w:rsidRPr="007911E8">
              <w:t>й</w:t>
            </w:r>
            <w:r w:rsidR="00B442E8" w:rsidRPr="007911E8">
              <w:t xml:space="preserve"> по предупреждению </w:t>
            </w:r>
            <w:r w:rsidRPr="007911E8">
              <w:t xml:space="preserve">их </w:t>
            </w:r>
            <w:r w:rsidR="00B442E8" w:rsidRPr="007911E8">
              <w:t>возможного проявления</w:t>
            </w:r>
            <w:r w:rsidRPr="007911E8">
              <w:t>.</w:t>
            </w:r>
            <w:r w:rsidR="00B442E8" w:rsidRPr="007911E8">
              <w:t xml:space="preserve"> </w:t>
            </w:r>
          </w:p>
          <w:p w:rsidR="00C80EFB" w:rsidRPr="007911E8" w:rsidRDefault="007D116A" w:rsidP="00EE041D">
            <w:r w:rsidRPr="007911E8">
              <w:t xml:space="preserve">Предусматривается </w:t>
            </w:r>
            <w:r w:rsidR="00B442E8" w:rsidRPr="007911E8">
              <w:t xml:space="preserve">строительство или реконструкция пожарных депо, пожарных водоемов, организация подъездов к водным объектам для забора воды в случае пожара. </w:t>
            </w:r>
          </w:p>
          <w:p w:rsidR="00B442E8" w:rsidRPr="007911E8" w:rsidRDefault="00B442E8" w:rsidP="00EE041D">
            <w:r w:rsidRPr="007911E8">
              <w:t xml:space="preserve">Система противопожарного водоснабжения в зоне </w:t>
            </w:r>
            <w:proofErr w:type="spellStart"/>
            <w:r w:rsidRPr="007911E8">
              <w:t>среднеэтажной</w:t>
            </w:r>
            <w:proofErr w:type="spellEnd"/>
            <w:r w:rsidRPr="007911E8">
              <w:t xml:space="preserve"> и малоэтажной застройки</w:t>
            </w:r>
          </w:p>
        </w:tc>
      </w:tr>
      <w:tr w:rsidR="00B442E8" w:rsidRPr="007911E8" w:rsidTr="00816209">
        <w:trPr>
          <w:trHeight w:val="20"/>
        </w:trPr>
        <w:tc>
          <w:tcPr>
            <w:tcW w:w="1221" w:type="pct"/>
          </w:tcPr>
          <w:p w:rsidR="00B442E8" w:rsidRPr="007911E8" w:rsidRDefault="00B442E8" w:rsidP="00EE041D">
            <w:r w:rsidRPr="007911E8">
              <w:t xml:space="preserve">3. Стимулирование экономической активности в </w:t>
            </w:r>
            <w:r w:rsidR="00AB03F4" w:rsidRPr="007911E8">
              <w:t xml:space="preserve">МО </w:t>
            </w:r>
            <w:r w:rsidR="00B043DE" w:rsidRPr="007911E8">
              <w:t>«</w:t>
            </w:r>
            <w:r w:rsidRPr="007911E8">
              <w:t>Приморское городское поселение</w:t>
            </w:r>
            <w:r w:rsidR="00B043DE" w:rsidRPr="007911E8">
              <w:t>»</w:t>
            </w:r>
            <w:r w:rsidRPr="007911E8">
              <w:t xml:space="preserve"> </w:t>
            </w:r>
          </w:p>
        </w:tc>
        <w:tc>
          <w:tcPr>
            <w:tcW w:w="2061" w:type="pct"/>
          </w:tcPr>
          <w:p w:rsidR="00B442E8" w:rsidRPr="007911E8" w:rsidRDefault="00B442E8" w:rsidP="00EE041D">
            <w:r w:rsidRPr="007911E8">
              <w:t xml:space="preserve">Развитие малого, среднего предпринимательства и потребительского рынка, развитие сельского хозяйства на территории муниципального образования </w:t>
            </w:r>
            <w:r w:rsidR="00B043DE" w:rsidRPr="007911E8">
              <w:t>«</w:t>
            </w:r>
            <w:r w:rsidRPr="007911E8">
              <w:t>Приморское городское поселение</w:t>
            </w:r>
            <w:r w:rsidR="00B043DE" w:rsidRPr="007911E8">
              <w:t>»</w:t>
            </w:r>
            <w:r w:rsidRPr="007911E8">
              <w:t xml:space="preserve"> Выборгского</w:t>
            </w:r>
            <w:r w:rsidR="00CB0E89" w:rsidRPr="007911E8">
              <w:t xml:space="preserve"> муниципального</w:t>
            </w:r>
            <w:r w:rsidRPr="007911E8">
              <w:t xml:space="preserve"> района Ленинградской области</w:t>
            </w:r>
          </w:p>
        </w:tc>
        <w:tc>
          <w:tcPr>
            <w:tcW w:w="1718" w:type="pct"/>
          </w:tcPr>
          <w:p w:rsidR="00B442E8" w:rsidRPr="007911E8" w:rsidRDefault="00B442E8" w:rsidP="00EE041D">
            <w:r w:rsidRPr="007911E8">
              <w:t>Выделение функциональных зон, определение параметров их развития, в том числе общественно-деловых зон для планируемого размещения объектов иного назначения в связи с решением вопросов местного значения поселения, включая размещение коммерческих предприятий торговли, общественного питания, культуры, отдыха, развлечений и др</w:t>
            </w:r>
            <w:r w:rsidR="00370DC3" w:rsidRPr="007911E8">
              <w:t>угих</w:t>
            </w:r>
          </w:p>
        </w:tc>
      </w:tr>
      <w:tr w:rsidR="00B442E8" w:rsidRPr="007911E8" w:rsidTr="00816209">
        <w:trPr>
          <w:trHeight w:val="20"/>
        </w:trPr>
        <w:tc>
          <w:tcPr>
            <w:tcW w:w="1221" w:type="pct"/>
          </w:tcPr>
          <w:p w:rsidR="00B442E8" w:rsidRPr="007911E8" w:rsidRDefault="00B442E8" w:rsidP="00EE041D">
            <w:r w:rsidRPr="007911E8">
              <w:t xml:space="preserve">4. Развитие автомобильных дорог на территории </w:t>
            </w:r>
            <w:r w:rsidR="00AB03F4" w:rsidRPr="007911E8">
              <w:t xml:space="preserve">МО </w:t>
            </w:r>
            <w:r w:rsidR="00B043DE" w:rsidRPr="007911E8">
              <w:t>«</w:t>
            </w:r>
            <w:r w:rsidRPr="007911E8">
              <w:t>Приморское городское поселение</w:t>
            </w:r>
            <w:r w:rsidR="00B043DE" w:rsidRPr="007911E8">
              <w:t>»</w:t>
            </w:r>
            <w:r w:rsidRPr="007911E8">
              <w:t xml:space="preserve"> </w:t>
            </w:r>
          </w:p>
        </w:tc>
        <w:tc>
          <w:tcPr>
            <w:tcW w:w="2061" w:type="pct"/>
          </w:tcPr>
          <w:p w:rsidR="00B442E8" w:rsidRPr="007911E8" w:rsidRDefault="00B442E8" w:rsidP="00EE041D">
            <w:r w:rsidRPr="007911E8">
              <w:t>Развитие сети автомобильных дорог общего пользования, поддержание существующей сети автомобильных дорог общего пользования, содержание и управление дорожным хозяйством</w:t>
            </w:r>
          </w:p>
        </w:tc>
        <w:tc>
          <w:tcPr>
            <w:tcW w:w="1718" w:type="pct"/>
          </w:tcPr>
          <w:p w:rsidR="00B442E8" w:rsidRPr="007911E8" w:rsidRDefault="00B442E8" w:rsidP="00EE041D">
            <w:r w:rsidRPr="007911E8">
              <w:t xml:space="preserve">Улучшение </w:t>
            </w:r>
            <w:r w:rsidR="00E55C28" w:rsidRPr="007911E8">
              <w:t xml:space="preserve">транспортной </w:t>
            </w:r>
            <w:r w:rsidRPr="007911E8">
              <w:t>связности в границах поселения. Улучшение качества жизнедеятельности населения</w:t>
            </w:r>
          </w:p>
        </w:tc>
      </w:tr>
      <w:tr w:rsidR="00B442E8" w:rsidRPr="007911E8" w:rsidTr="00816209">
        <w:trPr>
          <w:trHeight w:val="20"/>
        </w:trPr>
        <w:tc>
          <w:tcPr>
            <w:tcW w:w="1221" w:type="pct"/>
          </w:tcPr>
          <w:p w:rsidR="00B442E8" w:rsidRPr="007911E8" w:rsidRDefault="00B442E8" w:rsidP="00EE041D">
            <w:r w:rsidRPr="007911E8">
              <w:t xml:space="preserve">5. Обеспечение качественным жильем граждан на территории </w:t>
            </w:r>
            <w:r w:rsidR="00AB03F4" w:rsidRPr="007911E8">
              <w:t xml:space="preserve">МО </w:t>
            </w:r>
            <w:r w:rsidR="00B043DE" w:rsidRPr="007911E8">
              <w:t>«</w:t>
            </w:r>
            <w:r w:rsidRPr="007911E8">
              <w:t>Приморское городское поселение</w:t>
            </w:r>
            <w:r w:rsidR="00B043DE" w:rsidRPr="007911E8">
              <w:t>»</w:t>
            </w:r>
            <w:r w:rsidRPr="007911E8">
              <w:t xml:space="preserve"> </w:t>
            </w:r>
          </w:p>
        </w:tc>
        <w:tc>
          <w:tcPr>
            <w:tcW w:w="2061" w:type="pct"/>
          </w:tcPr>
          <w:p w:rsidR="00B442E8" w:rsidRPr="007911E8" w:rsidRDefault="00B442E8" w:rsidP="00EE041D">
            <w:r w:rsidRPr="007911E8">
              <w:t xml:space="preserve">Снижение доли аварийного жилья в жилищном фонде муниципального образования, ликвидация существующего в настоящее время аварийного жилищного фонда, создание комфортных и безопасных условий проживания в </w:t>
            </w:r>
            <w:r w:rsidRPr="007911E8">
              <w:lastRenderedPageBreak/>
              <w:t>многоквартирных домах, соответствующих установленным стандартам качества, оказание поддержки в обеспечении жильем молодых семей муниципального образования, обеспечение жильем граждан, лишившихся жилья в результате пожара муниципального жилищного фонда</w:t>
            </w:r>
          </w:p>
        </w:tc>
        <w:tc>
          <w:tcPr>
            <w:tcW w:w="1718" w:type="pct"/>
          </w:tcPr>
          <w:p w:rsidR="00B442E8" w:rsidRPr="007911E8" w:rsidRDefault="00B442E8" w:rsidP="00EE041D">
            <w:r w:rsidRPr="007911E8">
              <w:lastRenderedPageBreak/>
              <w:t xml:space="preserve">Развитие жилых зон индивидуальной усадебной застройки, в том числе для реализации областного закона от 14.10.2008 № 105-оз, зон малоэтажной застройки, включая дома блокированного </w:t>
            </w:r>
            <w:r w:rsidRPr="007911E8">
              <w:lastRenderedPageBreak/>
              <w:t xml:space="preserve">типа, зон </w:t>
            </w:r>
            <w:proofErr w:type="spellStart"/>
            <w:r w:rsidRPr="007911E8">
              <w:t>среднеэтажной</w:t>
            </w:r>
            <w:proofErr w:type="spellEnd"/>
            <w:r w:rsidRPr="007911E8">
              <w:t xml:space="preserve"> застройки, в том числе, стандартного жилья</w:t>
            </w:r>
          </w:p>
        </w:tc>
      </w:tr>
      <w:tr w:rsidR="00B442E8" w:rsidRPr="007911E8" w:rsidTr="00816209">
        <w:trPr>
          <w:trHeight w:val="20"/>
        </w:trPr>
        <w:tc>
          <w:tcPr>
            <w:tcW w:w="1221" w:type="pct"/>
          </w:tcPr>
          <w:p w:rsidR="00B442E8" w:rsidRPr="007911E8" w:rsidRDefault="00B442E8" w:rsidP="00EE041D">
            <w:r w:rsidRPr="007911E8">
              <w:lastRenderedPageBreak/>
              <w:t xml:space="preserve">6. Обеспечение устойчивого функционирования и развития коммунальной и инженерной инфраструктуры и повышение энергоэффективности в </w:t>
            </w:r>
            <w:r w:rsidR="00AB03F4" w:rsidRPr="007911E8">
              <w:t xml:space="preserve">МО </w:t>
            </w:r>
            <w:r w:rsidR="00B043DE" w:rsidRPr="007911E8">
              <w:t>«</w:t>
            </w:r>
            <w:r w:rsidRPr="007911E8">
              <w:t>Приморское городское поселение</w:t>
            </w:r>
            <w:r w:rsidR="00B043DE" w:rsidRPr="007911E8">
              <w:t>»</w:t>
            </w:r>
            <w:r w:rsidRPr="007911E8">
              <w:t xml:space="preserve"> </w:t>
            </w:r>
          </w:p>
        </w:tc>
        <w:tc>
          <w:tcPr>
            <w:tcW w:w="2061" w:type="pct"/>
          </w:tcPr>
          <w:p w:rsidR="00B442E8" w:rsidRPr="007911E8" w:rsidRDefault="00B442E8" w:rsidP="00EE041D">
            <w:r w:rsidRPr="007911E8">
              <w:t>Обеспечение надежной и эффективной работы инженерно-коммунальной инфраструктуры, ее развитие с учетом потребности в новых мощностях, обеспечение потребителей необходимым набором коммунальных услуг, отвечающих по качеству установленным нормативным требованиям</w:t>
            </w:r>
          </w:p>
          <w:p w:rsidR="00B442E8" w:rsidRPr="007911E8" w:rsidRDefault="00B442E8" w:rsidP="00EE041D"/>
        </w:tc>
        <w:tc>
          <w:tcPr>
            <w:tcW w:w="1718" w:type="pct"/>
          </w:tcPr>
          <w:p w:rsidR="00B442E8" w:rsidRPr="007911E8" w:rsidRDefault="00E55C28" w:rsidP="00EE041D">
            <w:r w:rsidRPr="007911E8">
              <w:t>Разработка мероприятий по развитию коммунальной и инженерной инфраструктуры с учетом функционально-планировочного развития территории</w:t>
            </w:r>
          </w:p>
        </w:tc>
      </w:tr>
      <w:tr w:rsidR="00B442E8" w:rsidRPr="007911E8" w:rsidTr="00816209">
        <w:trPr>
          <w:trHeight w:val="20"/>
        </w:trPr>
        <w:tc>
          <w:tcPr>
            <w:tcW w:w="1221" w:type="pct"/>
          </w:tcPr>
          <w:p w:rsidR="00B442E8" w:rsidRPr="007911E8" w:rsidRDefault="00B442E8" w:rsidP="00EE041D">
            <w:r w:rsidRPr="007911E8">
              <w:t xml:space="preserve">7. Благоустройство территории </w:t>
            </w:r>
            <w:r w:rsidR="00AB03F4" w:rsidRPr="007911E8">
              <w:t xml:space="preserve">МО </w:t>
            </w:r>
            <w:r w:rsidR="00B043DE" w:rsidRPr="007911E8">
              <w:t>«</w:t>
            </w:r>
            <w:r w:rsidRPr="007911E8">
              <w:t>Приморское городское поселение</w:t>
            </w:r>
            <w:r w:rsidR="00B043DE" w:rsidRPr="007911E8">
              <w:t>»</w:t>
            </w:r>
            <w:r w:rsidRPr="007911E8">
              <w:t xml:space="preserve"> </w:t>
            </w:r>
          </w:p>
        </w:tc>
        <w:tc>
          <w:tcPr>
            <w:tcW w:w="2061" w:type="pct"/>
          </w:tcPr>
          <w:p w:rsidR="00B442E8" w:rsidRPr="007911E8" w:rsidRDefault="00B442E8" w:rsidP="00EE041D">
            <w:r w:rsidRPr="007911E8">
              <w:t>Совершенствование системы комплексного благоустройства территории муниципального образования.</w:t>
            </w:r>
          </w:p>
          <w:p w:rsidR="00B442E8" w:rsidRPr="007911E8" w:rsidRDefault="00B442E8" w:rsidP="00EE041D">
            <w:r w:rsidRPr="007911E8">
              <w:t>Повышение общего уровня внешнего благоустройства и санитарного содержания населенных пунктов, создание гармоничной архитектурно-ландшафтной среды.</w:t>
            </w:r>
          </w:p>
          <w:p w:rsidR="00B442E8" w:rsidRPr="007911E8" w:rsidRDefault="00B442E8" w:rsidP="00EE041D">
            <w:r w:rsidRPr="007911E8">
              <w:t>Улучшение содержания мест захоронения, в том числе воинских захоронений, расположенных на территории муниципального образования.</w:t>
            </w:r>
          </w:p>
          <w:p w:rsidR="00B442E8" w:rsidRPr="007911E8" w:rsidRDefault="00B442E8" w:rsidP="00EE041D">
            <w:r w:rsidRPr="007911E8">
              <w:t>Совершенствование и развитие сети уличного освещения населенных пунктов</w:t>
            </w:r>
          </w:p>
        </w:tc>
        <w:tc>
          <w:tcPr>
            <w:tcW w:w="1718" w:type="pct"/>
          </w:tcPr>
          <w:p w:rsidR="005425B7" w:rsidRPr="007911E8" w:rsidRDefault="0067254D" w:rsidP="00EE041D">
            <w:r w:rsidRPr="007911E8">
              <w:t>Разработка м</w:t>
            </w:r>
            <w:r w:rsidR="005425B7" w:rsidRPr="007911E8">
              <w:t>ероприяти</w:t>
            </w:r>
            <w:r w:rsidRPr="007911E8">
              <w:t>й</w:t>
            </w:r>
            <w:r w:rsidR="005425B7" w:rsidRPr="007911E8">
              <w:t xml:space="preserve"> по развитию системы зеленых насаждений общего пользования.</w:t>
            </w:r>
          </w:p>
          <w:p w:rsidR="00B442E8" w:rsidRPr="007911E8" w:rsidRDefault="005425B7" w:rsidP="00EE041D">
            <w:r w:rsidRPr="007911E8">
              <w:t xml:space="preserve">Формирование </w:t>
            </w:r>
            <w:r w:rsidR="00B442E8" w:rsidRPr="007911E8">
              <w:t>общественных пространств во всех типах населенных пунктов муниципального образования</w:t>
            </w:r>
          </w:p>
        </w:tc>
      </w:tr>
      <w:tr w:rsidR="00B442E8" w:rsidRPr="007911E8" w:rsidTr="00816209">
        <w:trPr>
          <w:trHeight w:val="20"/>
        </w:trPr>
        <w:tc>
          <w:tcPr>
            <w:tcW w:w="1221" w:type="pct"/>
          </w:tcPr>
          <w:p w:rsidR="00B442E8" w:rsidRPr="007911E8" w:rsidRDefault="00B442E8" w:rsidP="00EE041D">
            <w:r w:rsidRPr="007911E8">
              <w:t>8. Развитие культуры, молодежной политики, физической культуры и спорта в Приморско</w:t>
            </w:r>
            <w:r w:rsidR="00D72C77" w:rsidRPr="007911E8">
              <w:t>м</w:t>
            </w:r>
            <w:r w:rsidRPr="007911E8">
              <w:t xml:space="preserve"> городско</w:t>
            </w:r>
            <w:r w:rsidR="00D72C77" w:rsidRPr="007911E8">
              <w:t>м</w:t>
            </w:r>
            <w:r w:rsidRPr="007911E8">
              <w:t xml:space="preserve"> поселени</w:t>
            </w:r>
            <w:r w:rsidR="00292102" w:rsidRPr="007911E8">
              <w:t>и</w:t>
            </w:r>
            <w:r w:rsidRPr="007911E8">
              <w:t xml:space="preserve"> </w:t>
            </w:r>
          </w:p>
        </w:tc>
        <w:tc>
          <w:tcPr>
            <w:tcW w:w="2061" w:type="pct"/>
          </w:tcPr>
          <w:p w:rsidR="00B442E8" w:rsidRPr="007911E8" w:rsidRDefault="00B442E8" w:rsidP="00EE041D">
            <w:r w:rsidRPr="007911E8">
              <w:t>Создание благоприятных условий для сохранения и развития культуры и досуга, стимулирование творческой активности населения.</w:t>
            </w:r>
          </w:p>
          <w:p w:rsidR="00B442E8" w:rsidRPr="007911E8" w:rsidRDefault="00B442E8" w:rsidP="00EE041D">
            <w:r w:rsidRPr="007911E8">
              <w:t xml:space="preserve"> Организация и развитие библиотечного дела, формирование и обеспечение сохранности библиотечного фонда.</w:t>
            </w:r>
          </w:p>
          <w:p w:rsidR="00B442E8" w:rsidRPr="007911E8" w:rsidRDefault="00B442E8" w:rsidP="00816209">
            <w:r w:rsidRPr="007911E8">
              <w:t xml:space="preserve">Развитие физической культуры и спорта, создание условий для укрепления здоровья населения, </w:t>
            </w:r>
            <w:r w:rsidRPr="007911E8">
              <w:lastRenderedPageBreak/>
              <w:t>приобщение различных слоев населения к регулярным занятиям физической культурой и спортом.</w:t>
            </w:r>
            <w:r w:rsidR="00816209" w:rsidRPr="007911E8">
              <w:t xml:space="preserve"> </w:t>
            </w:r>
            <w:r w:rsidRPr="007911E8">
              <w:t>Развитие государственной молодежной политики, создание условий для становления и развития молодых граждан, наиболее полной их самореализации в интересах общества, включение подростков и молодежи в процессы общественно-политического, социально-культурного развития поселения</w:t>
            </w:r>
          </w:p>
        </w:tc>
        <w:tc>
          <w:tcPr>
            <w:tcW w:w="1718" w:type="pct"/>
          </w:tcPr>
          <w:p w:rsidR="00B442E8" w:rsidRPr="007911E8" w:rsidRDefault="00B442E8" w:rsidP="00EE041D">
            <w:r w:rsidRPr="007911E8">
              <w:lastRenderedPageBreak/>
              <w:t>Развитие функциональных общественно-деловых зон, рекреационных зон, спортивных объектов и плоскостных спортивных сооружений для занятий физической культурой и спортом, а также для проведения соревнований, массовых спортивных мероприятий</w:t>
            </w:r>
          </w:p>
        </w:tc>
      </w:tr>
      <w:tr w:rsidR="00B442E8" w:rsidRPr="007911E8" w:rsidTr="00816209">
        <w:trPr>
          <w:trHeight w:val="20"/>
        </w:trPr>
        <w:tc>
          <w:tcPr>
            <w:tcW w:w="1221" w:type="pct"/>
          </w:tcPr>
          <w:p w:rsidR="00B442E8" w:rsidRPr="007911E8" w:rsidRDefault="00B442E8" w:rsidP="00EE041D">
            <w:r w:rsidRPr="007911E8">
              <w:t>9. Управление муниципальными финансами</w:t>
            </w:r>
          </w:p>
        </w:tc>
        <w:tc>
          <w:tcPr>
            <w:tcW w:w="2061" w:type="pct"/>
          </w:tcPr>
          <w:p w:rsidR="00B442E8" w:rsidRPr="007911E8" w:rsidRDefault="00B442E8" w:rsidP="00EE041D">
            <w:r w:rsidRPr="007911E8">
              <w:t xml:space="preserve">Обеспечение условий для устойчивого исполнения расходных обязательств муниципального образования </w:t>
            </w:r>
            <w:r w:rsidR="00B043DE" w:rsidRPr="007911E8">
              <w:t>«</w:t>
            </w:r>
            <w:r w:rsidRPr="007911E8">
              <w:t>Приморское городское поселение</w:t>
            </w:r>
            <w:r w:rsidR="00B043DE" w:rsidRPr="007911E8">
              <w:t>»</w:t>
            </w:r>
            <w:r w:rsidRPr="007911E8">
              <w:t xml:space="preserve"> и повышение качества управления муниципальными финансами</w:t>
            </w:r>
          </w:p>
        </w:tc>
        <w:tc>
          <w:tcPr>
            <w:tcW w:w="1718" w:type="pct"/>
          </w:tcPr>
          <w:p w:rsidR="00B442E8" w:rsidRPr="007911E8" w:rsidRDefault="00B442E8" w:rsidP="00EE041D">
            <w:r w:rsidRPr="007911E8">
              <w:t>Повышение доход</w:t>
            </w:r>
            <w:r w:rsidR="002B378E" w:rsidRPr="007911E8">
              <w:t>ов</w:t>
            </w:r>
            <w:r w:rsidRPr="007911E8">
              <w:t xml:space="preserve"> бюджета</w:t>
            </w:r>
            <w:r w:rsidR="002B378E" w:rsidRPr="007911E8">
              <w:t xml:space="preserve"> муниципального образования</w:t>
            </w:r>
          </w:p>
        </w:tc>
      </w:tr>
    </w:tbl>
    <w:p w:rsidR="00B4109E" w:rsidRPr="007911E8" w:rsidRDefault="00617478" w:rsidP="000467EC">
      <w:pPr>
        <w:pStyle w:val="23"/>
        <w:numPr>
          <w:ilvl w:val="1"/>
          <w:numId w:val="34"/>
        </w:numPr>
        <w:tabs>
          <w:tab w:val="left" w:pos="1276"/>
        </w:tabs>
        <w:ind w:left="0" w:firstLine="709"/>
      </w:pPr>
      <w:r w:rsidRPr="007911E8">
        <w:rPr>
          <w:lang w:eastAsia="ar-SA"/>
        </w:rPr>
        <w:br w:type="page"/>
      </w:r>
      <w:bookmarkStart w:id="17" w:name="_Toc11766439"/>
      <w:bookmarkStart w:id="18" w:name="_Toc13036655"/>
      <w:r w:rsidR="00B4109E" w:rsidRPr="007911E8">
        <w:lastRenderedPageBreak/>
        <w:t xml:space="preserve">Участие </w:t>
      </w:r>
      <w:r w:rsidR="00942D29" w:rsidRPr="007911E8">
        <w:t xml:space="preserve">муниципального образования </w:t>
      </w:r>
      <w:r w:rsidR="00B043DE" w:rsidRPr="007911E8">
        <w:t>«</w:t>
      </w:r>
      <w:r w:rsidR="00B4109E" w:rsidRPr="007911E8">
        <w:t>Приморское городское поселение</w:t>
      </w:r>
      <w:r w:rsidR="00B043DE" w:rsidRPr="007911E8">
        <w:t>»</w:t>
      </w:r>
      <w:r w:rsidR="00B4109E" w:rsidRPr="007911E8">
        <w:t xml:space="preserve"> в </w:t>
      </w:r>
      <w:r w:rsidR="00D25264" w:rsidRPr="007911E8">
        <w:t>государственных</w:t>
      </w:r>
      <w:r w:rsidR="00B4109E" w:rsidRPr="007911E8">
        <w:t xml:space="preserve"> программах Ленинградской области</w:t>
      </w:r>
      <w:r w:rsidR="0000086A" w:rsidRPr="007911E8">
        <w:t xml:space="preserve"> и государственных программах Российской Федерации</w:t>
      </w:r>
      <w:bookmarkEnd w:id="17"/>
      <w:bookmarkEnd w:id="18"/>
      <w:r w:rsidR="00E577AE" w:rsidRPr="007911E8">
        <w:rPr>
          <w:lang w:val="ru-RU"/>
        </w:rPr>
        <w:t xml:space="preserve"> (таблица 1.2-1)</w:t>
      </w:r>
    </w:p>
    <w:p w:rsidR="00E577AE" w:rsidRPr="007911E8" w:rsidRDefault="00E577AE" w:rsidP="00E577AE">
      <w:pPr>
        <w:pStyle w:val="affffffffff1"/>
        <w:rPr>
          <w:szCs w:val="28"/>
        </w:rPr>
      </w:pPr>
      <w:r w:rsidRPr="007911E8">
        <w:rPr>
          <w:szCs w:val="28"/>
        </w:rPr>
        <w:t>Таблица 1.2-1 –</w:t>
      </w:r>
      <w:r w:rsidR="00E74049" w:rsidRPr="007911E8">
        <w:rPr>
          <w:szCs w:val="28"/>
        </w:rPr>
        <w:t xml:space="preserve"> Участие Приморского городского поселения в государственных программах Ленинградской области и государственных программах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5228"/>
        <w:gridCol w:w="4180"/>
      </w:tblGrid>
      <w:tr w:rsidR="00A23540" w:rsidRPr="007911E8" w:rsidTr="008A4805">
        <w:trPr>
          <w:tblHeader/>
        </w:trPr>
        <w:tc>
          <w:tcPr>
            <w:tcW w:w="386" w:type="pct"/>
            <w:shd w:val="clear" w:color="auto" w:fill="auto"/>
          </w:tcPr>
          <w:p w:rsidR="00A23540" w:rsidRPr="007911E8" w:rsidRDefault="00A23540" w:rsidP="007A1BC8">
            <w:pPr>
              <w:jc w:val="center"/>
              <w:rPr>
                <w:rFonts w:eastAsia="Calibri"/>
                <w:b/>
                <w:bCs/>
              </w:rPr>
            </w:pPr>
            <w:bookmarkStart w:id="19" w:name="_Hlk515651896"/>
            <w:r w:rsidRPr="007911E8">
              <w:rPr>
                <w:rFonts w:eastAsia="Calibri"/>
                <w:b/>
                <w:bCs/>
              </w:rPr>
              <w:t>№ п/п</w:t>
            </w:r>
          </w:p>
        </w:tc>
        <w:tc>
          <w:tcPr>
            <w:tcW w:w="2564" w:type="pct"/>
            <w:shd w:val="clear" w:color="auto" w:fill="auto"/>
          </w:tcPr>
          <w:p w:rsidR="00A23540" w:rsidRPr="007911E8" w:rsidRDefault="00E74049" w:rsidP="007A1BC8">
            <w:pPr>
              <w:jc w:val="center"/>
              <w:rPr>
                <w:rFonts w:eastAsia="Calibri"/>
                <w:b/>
                <w:bCs/>
              </w:rPr>
            </w:pPr>
            <w:r w:rsidRPr="007911E8">
              <w:rPr>
                <w:rFonts w:eastAsia="Calibri"/>
                <w:b/>
                <w:bCs/>
              </w:rPr>
              <w:t>Г</w:t>
            </w:r>
            <w:r w:rsidR="00A23540" w:rsidRPr="007911E8">
              <w:rPr>
                <w:rFonts w:eastAsia="Calibri"/>
                <w:b/>
                <w:bCs/>
              </w:rPr>
              <w:t>осударственны</w:t>
            </w:r>
            <w:r w:rsidRPr="007911E8">
              <w:rPr>
                <w:rFonts w:eastAsia="Calibri"/>
                <w:b/>
                <w:bCs/>
              </w:rPr>
              <w:t>е</w:t>
            </w:r>
            <w:r w:rsidR="00A23540" w:rsidRPr="007911E8">
              <w:rPr>
                <w:rFonts w:eastAsia="Calibri"/>
                <w:b/>
                <w:bCs/>
              </w:rPr>
              <w:t xml:space="preserve"> программ</w:t>
            </w:r>
            <w:r w:rsidRPr="007911E8">
              <w:rPr>
                <w:rFonts w:eastAsia="Calibri"/>
                <w:b/>
                <w:bCs/>
              </w:rPr>
              <w:t>ы</w:t>
            </w:r>
            <w:r w:rsidR="00A23540" w:rsidRPr="007911E8">
              <w:rPr>
                <w:rFonts w:eastAsia="Calibri"/>
                <w:b/>
                <w:bCs/>
              </w:rPr>
              <w:t xml:space="preserve"> Ленинградской области и государственны</w:t>
            </w:r>
            <w:r w:rsidRPr="007911E8">
              <w:rPr>
                <w:rFonts w:eastAsia="Calibri"/>
                <w:b/>
                <w:bCs/>
              </w:rPr>
              <w:t>е</w:t>
            </w:r>
            <w:r w:rsidR="00A23540" w:rsidRPr="007911E8">
              <w:rPr>
                <w:rFonts w:eastAsia="Calibri"/>
                <w:b/>
                <w:bCs/>
              </w:rPr>
              <w:t xml:space="preserve"> программ</w:t>
            </w:r>
            <w:r w:rsidRPr="007911E8">
              <w:rPr>
                <w:rFonts w:eastAsia="Calibri"/>
                <w:b/>
                <w:bCs/>
              </w:rPr>
              <w:t>ы</w:t>
            </w:r>
            <w:r w:rsidR="00A23540" w:rsidRPr="007911E8">
              <w:rPr>
                <w:rFonts w:eastAsia="Calibri"/>
                <w:b/>
                <w:bCs/>
              </w:rPr>
              <w:t xml:space="preserve"> Российской Федерации</w:t>
            </w:r>
          </w:p>
        </w:tc>
        <w:tc>
          <w:tcPr>
            <w:tcW w:w="2050" w:type="pct"/>
            <w:shd w:val="clear" w:color="auto" w:fill="auto"/>
          </w:tcPr>
          <w:p w:rsidR="00A23540" w:rsidRPr="007911E8" w:rsidRDefault="00A23540" w:rsidP="007A1BC8">
            <w:pPr>
              <w:jc w:val="center"/>
              <w:rPr>
                <w:rFonts w:eastAsia="Calibri"/>
                <w:b/>
                <w:bCs/>
              </w:rPr>
            </w:pPr>
            <w:r w:rsidRPr="007911E8">
              <w:rPr>
                <w:rFonts w:eastAsia="Calibri"/>
                <w:b/>
                <w:bCs/>
              </w:rPr>
              <w:t>Мероприятия</w:t>
            </w:r>
          </w:p>
        </w:tc>
      </w:tr>
    </w:tbl>
    <w:p w:rsidR="00A23540" w:rsidRPr="007911E8" w:rsidRDefault="00A23540" w:rsidP="0007578A">
      <w:pPr>
        <w:rPr>
          <w:sz w:val="2"/>
          <w:szCs w:val="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5228"/>
        <w:gridCol w:w="4180"/>
      </w:tblGrid>
      <w:tr w:rsidR="00B442E8" w:rsidRPr="007911E8" w:rsidTr="008A4805">
        <w:trPr>
          <w:trHeight w:val="20"/>
          <w:tblHeader/>
        </w:trPr>
        <w:tc>
          <w:tcPr>
            <w:tcW w:w="386" w:type="pct"/>
            <w:shd w:val="clear" w:color="auto" w:fill="auto"/>
          </w:tcPr>
          <w:p w:rsidR="00B442E8" w:rsidRPr="007911E8" w:rsidRDefault="00B442E8" w:rsidP="00340A42">
            <w:pPr>
              <w:jc w:val="center"/>
              <w:rPr>
                <w:rFonts w:eastAsia="Calibri"/>
              </w:rPr>
            </w:pPr>
            <w:bookmarkStart w:id="20" w:name="_Hlk515619355"/>
            <w:bookmarkEnd w:id="19"/>
            <w:r w:rsidRPr="007911E8">
              <w:rPr>
                <w:rFonts w:eastAsia="Calibri"/>
              </w:rPr>
              <w:t>1</w:t>
            </w:r>
          </w:p>
        </w:tc>
        <w:tc>
          <w:tcPr>
            <w:tcW w:w="2564" w:type="pct"/>
            <w:shd w:val="clear" w:color="auto" w:fill="auto"/>
          </w:tcPr>
          <w:p w:rsidR="00B442E8" w:rsidRPr="007911E8" w:rsidRDefault="00B442E8" w:rsidP="00340A42">
            <w:pPr>
              <w:jc w:val="center"/>
              <w:rPr>
                <w:rFonts w:eastAsia="Calibri"/>
              </w:rPr>
            </w:pPr>
            <w:r w:rsidRPr="007911E8">
              <w:rPr>
                <w:rFonts w:eastAsia="Calibri"/>
              </w:rPr>
              <w:t>2</w:t>
            </w:r>
          </w:p>
        </w:tc>
        <w:tc>
          <w:tcPr>
            <w:tcW w:w="2050" w:type="pct"/>
            <w:shd w:val="clear" w:color="auto" w:fill="auto"/>
          </w:tcPr>
          <w:p w:rsidR="00B442E8" w:rsidRPr="007911E8" w:rsidRDefault="00B442E8" w:rsidP="00340A42">
            <w:pPr>
              <w:jc w:val="center"/>
              <w:rPr>
                <w:rFonts w:eastAsia="Calibri"/>
              </w:rPr>
            </w:pPr>
            <w:r w:rsidRPr="007911E8">
              <w:rPr>
                <w:rFonts w:eastAsia="Calibri"/>
              </w:rPr>
              <w:t>3</w:t>
            </w:r>
          </w:p>
        </w:tc>
      </w:tr>
      <w:bookmarkEnd w:id="20"/>
      <w:tr w:rsidR="00B442E8" w:rsidRPr="007911E8" w:rsidTr="008A4805">
        <w:trPr>
          <w:trHeight w:val="20"/>
        </w:trPr>
        <w:tc>
          <w:tcPr>
            <w:tcW w:w="386" w:type="pct"/>
            <w:shd w:val="clear" w:color="auto" w:fill="auto"/>
          </w:tcPr>
          <w:p w:rsidR="00B442E8" w:rsidRPr="007911E8" w:rsidRDefault="00B442E8" w:rsidP="00442046">
            <w:pPr>
              <w:numPr>
                <w:ilvl w:val="0"/>
                <w:numId w:val="189"/>
              </w:numPr>
              <w:rPr>
                <w:rFonts w:eastAsia="Calibri"/>
              </w:rPr>
            </w:pPr>
          </w:p>
        </w:tc>
        <w:tc>
          <w:tcPr>
            <w:tcW w:w="2564" w:type="pct"/>
            <w:shd w:val="clear" w:color="auto" w:fill="auto"/>
          </w:tcPr>
          <w:p w:rsidR="00B442E8" w:rsidRPr="007911E8" w:rsidRDefault="00B442E8" w:rsidP="00EE041D">
            <w:pPr>
              <w:rPr>
                <w:rFonts w:eastAsia="Calibri"/>
              </w:rPr>
            </w:pPr>
            <w:r w:rsidRPr="007911E8">
              <w:rPr>
                <w:rFonts w:eastAsia="Calibri"/>
              </w:rPr>
              <w:t xml:space="preserve">Постановление Правительства Ленинградской области от 14.11.2013 № 399 </w:t>
            </w:r>
            <w:r w:rsidR="00B043DE" w:rsidRPr="007911E8">
              <w:rPr>
                <w:rFonts w:eastAsia="Calibri"/>
              </w:rPr>
              <w:t>«</w:t>
            </w:r>
            <w:r w:rsidRPr="007911E8">
              <w:rPr>
                <w:rFonts w:eastAsia="Calibri"/>
              </w:rPr>
              <w:t xml:space="preserve">Об утверждении государственной программы Ленинградской области </w:t>
            </w:r>
            <w:r w:rsidR="00B043DE" w:rsidRPr="007911E8">
              <w:rPr>
                <w:rFonts w:eastAsia="Calibri"/>
              </w:rPr>
              <w:t>«</w:t>
            </w:r>
            <w:r w:rsidRPr="007911E8">
              <w:rPr>
                <w:rFonts w:eastAsia="Calibri"/>
              </w:rPr>
              <w:t>Устойчивое общественное развитие в Ленинградской области</w:t>
            </w:r>
            <w:r w:rsidR="00B043DE" w:rsidRPr="007911E8">
              <w:rPr>
                <w:rFonts w:eastAsia="Calibri"/>
              </w:rPr>
              <w:t>»</w:t>
            </w:r>
            <w:r w:rsidRPr="007911E8">
              <w:rPr>
                <w:rFonts w:eastAsia="Calibri"/>
              </w:rPr>
              <w:t xml:space="preserve"> (</w:t>
            </w:r>
            <w:r w:rsidR="00370DC3" w:rsidRPr="007911E8">
              <w:rPr>
                <w:rFonts w:eastAsia="Calibri"/>
              </w:rPr>
              <w:t>п</w:t>
            </w:r>
            <w:r w:rsidRPr="007911E8">
              <w:rPr>
                <w:rFonts w:eastAsia="Calibri"/>
              </w:rPr>
              <w:t xml:space="preserve">одпрограмма </w:t>
            </w:r>
            <w:r w:rsidR="00B043DE" w:rsidRPr="007911E8">
              <w:rPr>
                <w:rFonts w:eastAsia="Calibri"/>
              </w:rPr>
              <w:t>«</w:t>
            </w:r>
            <w:r w:rsidRPr="007911E8">
              <w:rPr>
                <w:rFonts w:eastAsia="Calibri"/>
              </w:rPr>
              <w:t>Создание условий для эффективного выполнения органами местного самоуправления своих полномочий</w:t>
            </w:r>
            <w:r w:rsidR="00B043DE" w:rsidRPr="007911E8">
              <w:rPr>
                <w:rFonts w:eastAsia="Calibri"/>
              </w:rPr>
              <w:t>»</w:t>
            </w:r>
            <w:r w:rsidRPr="007911E8">
              <w:rPr>
                <w:rFonts w:eastAsia="Calibri"/>
              </w:rPr>
              <w:t>)</w:t>
            </w:r>
          </w:p>
        </w:tc>
        <w:tc>
          <w:tcPr>
            <w:tcW w:w="2050" w:type="pct"/>
            <w:shd w:val="clear" w:color="auto" w:fill="auto"/>
          </w:tcPr>
          <w:p w:rsidR="00B442E8" w:rsidRPr="007911E8" w:rsidRDefault="005425B7" w:rsidP="00EE041D">
            <w:pPr>
              <w:rPr>
                <w:rFonts w:eastAsia="Calibri"/>
              </w:rPr>
            </w:pPr>
            <w:r w:rsidRPr="007911E8">
              <w:rPr>
                <w:rFonts w:eastAsia="Calibri"/>
              </w:rPr>
              <w:t>Формирование общественно-деловых зон</w:t>
            </w:r>
          </w:p>
        </w:tc>
      </w:tr>
      <w:tr w:rsidR="00B442E8" w:rsidRPr="007911E8" w:rsidTr="008A4805">
        <w:trPr>
          <w:trHeight w:val="20"/>
        </w:trPr>
        <w:tc>
          <w:tcPr>
            <w:tcW w:w="386" w:type="pct"/>
            <w:shd w:val="clear" w:color="auto" w:fill="auto"/>
          </w:tcPr>
          <w:p w:rsidR="00B442E8" w:rsidRPr="007911E8" w:rsidRDefault="00B442E8" w:rsidP="00442046">
            <w:pPr>
              <w:numPr>
                <w:ilvl w:val="0"/>
                <w:numId w:val="189"/>
              </w:numPr>
              <w:rPr>
                <w:rFonts w:eastAsia="Calibri"/>
              </w:rPr>
            </w:pPr>
          </w:p>
        </w:tc>
        <w:tc>
          <w:tcPr>
            <w:tcW w:w="2564" w:type="pct"/>
            <w:shd w:val="clear" w:color="auto" w:fill="auto"/>
          </w:tcPr>
          <w:p w:rsidR="00B442E8" w:rsidRPr="007911E8" w:rsidRDefault="00B442E8" w:rsidP="00EE041D">
            <w:pPr>
              <w:rPr>
                <w:rFonts w:eastAsia="Calibri"/>
              </w:rPr>
            </w:pPr>
            <w:r w:rsidRPr="007911E8">
              <w:rPr>
                <w:rFonts w:eastAsia="Calibri"/>
              </w:rPr>
              <w:t xml:space="preserve">Постановление Правительства Ленинградской области от 14.11.2013 № 397 </w:t>
            </w:r>
            <w:r w:rsidR="00B043DE" w:rsidRPr="007911E8">
              <w:rPr>
                <w:rFonts w:eastAsia="Calibri"/>
              </w:rPr>
              <w:t>«</w:t>
            </w:r>
            <w:r w:rsidRPr="007911E8">
              <w:rPr>
                <w:rFonts w:eastAsia="Calibri"/>
              </w:rPr>
              <w:t xml:space="preserve">Об утверждении государственной программы Ленинградской области </w:t>
            </w:r>
            <w:r w:rsidR="00B043DE" w:rsidRPr="007911E8">
              <w:rPr>
                <w:rFonts w:eastAsia="Calibri"/>
              </w:rPr>
              <w:t>«</w:t>
            </w:r>
            <w:r w:rsidRPr="007911E8">
              <w:rPr>
                <w:rFonts w:eastAsia="Calibri"/>
              </w:rPr>
              <w:t>Развитие автомобильных дорог Ленинградской области</w:t>
            </w:r>
            <w:r w:rsidR="00B043DE" w:rsidRPr="007911E8">
              <w:rPr>
                <w:rFonts w:eastAsia="Calibri"/>
              </w:rPr>
              <w:t>»</w:t>
            </w:r>
            <w:r w:rsidRPr="007911E8">
              <w:rPr>
                <w:rFonts w:eastAsia="Calibri"/>
              </w:rPr>
              <w:t xml:space="preserve"> (</w:t>
            </w:r>
            <w:r w:rsidR="00EA0E1D" w:rsidRPr="007911E8">
              <w:rPr>
                <w:rFonts w:eastAsia="Calibri"/>
              </w:rPr>
              <w:t>п</w:t>
            </w:r>
            <w:r w:rsidRPr="007911E8">
              <w:rPr>
                <w:rFonts w:eastAsia="Calibri"/>
              </w:rPr>
              <w:t xml:space="preserve">одпрограмма </w:t>
            </w:r>
            <w:r w:rsidR="00B043DE" w:rsidRPr="007911E8">
              <w:rPr>
                <w:rFonts w:eastAsia="Calibri"/>
              </w:rPr>
              <w:t>«</w:t>
            </w:r>
            <w:r w:rsidRPr="007911E8">
              <w:rPr>
                <w:rFonts w:eastAsia="Calibri"/>
              </w:rPr>
              <w:t>Поддержание существующей сети автомобильных дорог общего пользования</w:t>
            </w:r>
            <w:r w:rsidR="00B043DE" w:rsidRPr="007911E8">
              <w:rPr>
                <w:rFonts w:eastAsia="Calibri"/>
              </w:rPr>
              <w:t>»</w:t>
            </w:r>
            <w:r w:rsidRPr="007911E8">
              <w:rPr>
                <w:rFonts w:eastAsia="Calibri"/>
              </w:rPr>
              <w:t>)</w:t>
            </w:r>
          </w:p>
        </w:tc>
        <w:tc>
          <w:tcPr>
            <w:tcW w:w="2050" w:type="pct"/>
            <w:shd w:val="clear" w:color="auto" w:fill="auto"/>
          </w:tcPr>
          <w:p w:rsidR="00B442E8" w:rsidRPr="007911E8" w:rsidRDefault="00B442E8" w:rsidP="00EE041D">
            <w:pPr>
              <w:rPr>
                <w:rFonts w:eastAsia="Calibri"/>
              </w:rPr>
            </w:pPr>
            <w:r w:rsidRPr="007911E8">
              <w:rPr>
                <w:rFonts w:eastAsia="Calibri"/>
              </w:rPr>
              <w:t>Отображение планируемых объектов транспортной инфраструктуры федерального и регионального значения</w:t>
            </w:r>
          </w:p>
        </w:tc>
      </w:tr>
      <w:tr w:rsidR="00B442E8" w:rsidRPr="007911E8" w:rsidTr="008A4805">
        <w:trPr>
          <w:trHeight w:val="20"/>
        </w:trPr>
        <w:tc>
          <w:tcPr>
            <w:tcW w:w="386" w:type="pct"/>
            <w:shd w:val="clear" w:color="auto" w:fill="auto"/>
          </w:tcPr>
          <w:p w:rsidR="00B442E8" w:rsidRPr="007911E8" w:rsidRDefault="00B442E8" w:rsidP="00442046">
            <w:pPr>
              <w:numPr>
                <w:ilvl w:val="0"/>
                <w:numId w:val="189"/>
              </w:numPr>
              <w:rPr>
                <w:rFonts w:eastAsia="Calibri"/>
              </w:rPr>
            </w:pPr>
          </w:p>
        </w:tc>
        <w:tc>
          <w:tcPr>
            <w:tcW w:w="2564" w:type="pct"/>
            <w:shd w:val="clear" w:color="auto" w:fill="auto"/>
          </w:tcPr>
          <w:p w:rsidR="00B442E8" w:rsidRPr="007911E8" w:rsidRDefault="00B442E8" w:rsidP="00EE041D">
            <w:pPr>
              <w:rPr>
                <w:rFonts w:eastAsia="Calibri"/>
              </w:rPr>
            </w:pPr>
            <w:r w:rsidRPr="007911E8">
              <w:rPr>
                <w:rFonts w:eastAsia="Calibri"/>
              </w:rPr>
              <w:t xml:space="preserve">Постановление Правительства Ленинградской области от 14.11.2013 № 400 </w:t>
            </w:r>
            <w:r w:rsidR="00B043DE" w:rsidRPr="007911E8">
              <w:rPr>
                <w:rFonts w:eastAsia="Calibri"/>
              </w:rPr>
              <w:t>«</w:t>
            </w:r>
            <w:r w:rsidRPr="007911E8">
              <w:rPr>
                <w:rFonts w:eastAsia="Calibri"/>
              </w:rPr>
              <w:t xml:space="preserve">Об утверждении государственной программы Ленинградской области </w:t>
            </w:r>
            <w:r w:rsidR="00B043DE" w:rsidRPr="007911E8">
              <w:rPr>
                <w:rFonts w:eastAsia="Calibri"/>
              </w:rPr>
              <w:t>«</w:t>
            </w:r>
            <w:r w:rsidRPr="007911E8">
              <w:rPr>
                <w:rFonts w:eastAsia="Calibri"/>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r w:rsidR="00B043DE" w:rsidRPr="007911E8">
              <w:rPr>
                <w:rFonts w:eastAsia="Calibri"/>
              </w:rPr>
              <w:t>»</w:t>
            </w:r>
            <w:r w:rsidRPr="007911E8">
              <w:rPr>
                <w:rFonts w:eastAsia="Calibri"/>
              </w:rPr>
              <w:t xml:space="preserve"> (</w:t>
            </w:r>
            <w:r w:rsidR="00EA0E1D" w:rsidRPr="007911E8">
              <w:rPr>
                <w:rFonts w:eastAsia="Calibri"/>
              </w:rPr>
              <w:t>п</w:t>
            </w:r>
            <w:r w:rsidRPr="007911E8">
              <w:rPr>
                <w:rFonts w:eastAsia="Calibri"/>
              </w:rPr>
              <w:t xml:space="preserve">одпрограмма </w:t>
            </w:r>
            <w:r w:rsidR="00B043DE" w:rsidRPr="007911E8">
              <w:rPr>
                <w:rFonts w:eastAsia="Calibri"/>
              </w:rPr>
              <w:t>«</w:t>
            </w:r>
            <w:r w:rsidRPr="007911E8">
              <w:rPr>
                <w:rFonts w:eastAsia="Calibri"/>
              </w:rPr>
              <w:t>Энергетика</w:t>
            </w:r>
            <w:r w:rsidR="00B043DE" w:rsidRPr="007911E8">
              <w:rPr>
                <w:rFonts w:eastAsia="Calibri"/>
              </w:rPr>
              <w:t>»</w:t>
            </w:r>
            <w:r w:rsidRPr="007911E8">
              <w:rPr>
                <w:rFonts w:eastAsia="Calibri"/>
              </w:rPr>
              <w:t xml:space="preserve">, </w:t>
            </w:r>
            <w:r w:rsidR="00EA0E1D" w:rsidRPr="007911E8">
              <w:rPr>
                <w:rFonts w:eastAsia="Calibri"/>
              </w:rPr>
              <w:t>п</w:t>
            </w:r>
            <w:r w:rsidRPr="007911E8">
              <w:rPr>
                <w:rFonts w:eastAsia="Calibri"/>
              </w:rPr>
              <w:t xml:space="preserve">одпрограмма </w:t>
            </w:r>
            <w:r w:rsidR="00B043DE" w:rsidRPr="007911E8">
              <w:rPr>
                <w:rFonts w:eastAsia="Calibri"/>
              </w:rPr>
              <w:t>«</w:t>
            </w:r>
            <w:r w:rsidRPr="007911E8">
              <w:rPr>
                <w:rFonts w:eastAsia="Calibri"/>
              </w:rPr>
              <w:t>Газификация Ленинградской области</w:t>
            </w:r>
            <w:r w:rsidR="00B043DE" w:rsidRPr="007911E8">
              <w:rPr>
                <w:rFonts w:eastAsia="Calibri"/>
              </w:rPr>
              <w:t>»</w:t>
            </w:r>
            <w:r w:rsidRPr="007911E8">
              <w:rPr>
                <w:rFonts w:eastAsia="Calibri"/>
              </w:rPr>
              <w:t xml:space="preserve">, </w:t>
            </w:r>
            <w:r w:rsidR="00EA0E1D" w:rsidRPr="007911E8">
              <w:rPr>
                <w:rFonts w:eastAsia="Calibri"/>
              </w:rPr>
              <w:t>п</w:t>
            </w:r>
            <w:r w:rsidRPr="007911E8">
              <w:rPr>
                <w:rFonts w:eastAsia="Calibri"/>
              </w:rPr>
              <w:t xml:space="preserve">одпрограмма </w:t>
            </w:r>
            <w:r w:rsidR="00B043DE" w:rsidRPr="007911E8">
              <w:rPr>
                <w:rFonts w:eastAsia="Calibri"/>
              </w:rPr>
              <w:t>«</w:t>
            </w:r>
            <w:r w:rsidRPr="007911E8">
              <w:rPr>
                <w:rFonts w:eastAsia="Calibri"/>
              </w:rPr>
              <w:t>Водоснабжение и водоотведение Ленинградской области</w:t>
            </w:r>
            <w:r w:rsidR="00B043DE" w:rsidRPr="007911E8">
              <w:rPr>
                <w:rFonts w:eastAsia="Calibri"/>
              </w:rPr>
              <w:t>»</w:t>
            </w:r>
            <w:r w:rsidRPr="007911E8">
              <w:rPr>
                <w:rFonts w:eastAsia="Calibri"/>
              </w:rPr>
              <w:t>)</w:t>
            </w:r>
          </w:p>
        </w:tc>
        <w:tc>
          <w:tcPr>
            <w:tcW w:w="2050" w:type="pct"/>
            <w:shd w:val="clear" w:color="auto" w:fill="auto"/>
          </w:tcPr>
          <w:p w:rsidR="00B442E8" w:rsidRPr="007911E8" w:rsidRDefault="00B442E8" w:rsidP="00EE041D">
            <w:pPr>
              <w:rPr>
                <w:rFonts w:eastAsia="Calibri"/>
              </w:rPr>
            </w:pPr>
            <w:r w:rsidRPr="007911E8">
              <w:rPr>
                <w:rFonts w:eastAsia="Calibri"/>
              </w:rPr>
              <w:t>Отображение планируемых в границах территории городского поселения объектов инженерной инфраструктуры федерального и регионального значения в области энергетики, газоснабжения и газификации, в области водоснабжения и водоотведения</w:t>
            </w:r>
          </w:p>
        </w:tc>
      </w:tr>
      <w:tr w:rsidR="00B442E8" w:rsidRPr="007911E8" w:rsidTr="008A4805">
        <w:trPr>
          <w:trHeight w:val="20"/>
        </w:trPr>
        <w:tc>
          <w:tcPr>
            <w:tcW w:w="386" w:type="pct"/>
            <w:shd w:val="clear" w:color="auto" w:fill="auto"/>
          </w:tcPr>
          <w:p w:rsidR="00B442E8" w:rsidRPr="007911E8" w:rsidRDefault="00B442E8" w:rsidP="00442046">
            <w:pPr>
              <w:numPr>
                <w:ilvl w:val="0"/>
                <w:numId w:val="189"/>
              </w:numPr>
              <w:rPr>
                <w:rFonts w:eastAsia="Calibri"/>
              </w:rPr>
            </w:pPr>
          </w:p>
        </w:tc>
        <w:tc>
          <w:tcPr>
            <w:tcW w:w="2564" w:type="pct"/>
            <w:shd w:val="clear" w:color="auto" w:fill="auto"/>
          </w:tcPr>
          <w:p w:rsidR="00B442E8" w:rsidRPr="007911E8" w:rsidRDefault="00B442E8" w:rsidP="00EE041D">
            <w:pPr>
              <w:rPr>
                <w:rFonts w:eastAsia="Calibri"/>
              </w:rPr>
            </w:pPr>
            <w:r w:rsidRPr="007911E8">
              <w:rPr>
                <w:rFonts w:eastAsia="Calibri"/>
              </w:rPr>
              <w:t xml:space="preserve">Постановление Правительства Ленинградской области от 14.11.2013 № 407 </w:t>
            </w:r>
            <w:r w:rsidR="00B043DE" w:rsidRPr="007911E8">
              <w:rPr>
                <w:rFonts w:eastAsia="Calibri"/>
              </w:rPr>
              <w:t>«</w:t>
            </w:r>
            <w:r w:rsidRPr="007911E8">
              <w:rPr>
                <w:rFonts w:eastAsia="Calibri"/>
              </w:rPr>
              <w:t xml:space="preserve">Об утверждении государственной программы Ленинградской области </w:t>
            </w:r>
            <w:r w:rsidR="00B043DE" w:rsidRPr="007911E8">
              <w:rPr>
                <w:rFonts w:eastAsia="Calibri"/>
              </w:rPr>
              <w:t>«</w:t>
            </w:r>
            <w:r w:rsidRPr="007911E8">
              <w:rPr>
                <w:rFonts w:eastAsia="Calibri"/>
              </w:rPr>
              <w:t>Обеспечение качественным жильем граждан на территории Ленинградской области</w:t>
            </w:r>
            <w:r w:rsidR="00B043DE" w:rsidRPr="007911E8">
              <w:rPr>
                <w:rFonts w:eastAsia="Calibri"/>
              </w:rPr>
              <w:t>»</w:t>
            </w:r>
            <w:r w:rsidRPr="007911E8">
              <w:rPr>
                <w:rFonts w:eastAsia="Calibri"/>
              </w:rPr>
              <w:t xml:space="preserve"> (</w:t>
            </w:r>
            <w:r w:rsidR="00EA0E1D" w:rsidRPr="007911E8">
              <w:rPr>
                <w:rFonts w:eastAsia="Calibri"/>
              </w:rPr>
              <w:t>п</w:t>
            </w:r>
            <w:r w:rsidRPr="007911E8">
              <w:rPr>
                <w:rFonts w:eastAsia="Calibri"/>
              </w:rPr>
              <w:t xml:space="preserve">одпрограмма </w:t>
            </w:r>
            <w:r w:rsidR="00B043DE" w:rsidRPr="007911E8">
              <w:rPr>
                <w:rFonts w:eastAsia="Calibri"/>
              </w:rPr>
              <w:t>«</w:t>
            </w:r>
            <w:r w:rsidRPr="007911E8">
              <w:rPr>
                <w:rFonts w:eastAsia="Calibri"/>
              </w:rPr>
              <w:t>Оказание поддержки гражданам, пострадавшим в результате пожара муниципального жилищного фонда</w:t>
            </w:r>
            <w:r w:rsidR="00B043DE" w:rsidRPr="007911E8">
              <w:rPr>
                <w:rFonts w:eastAsia="Calibri"/>
              </w:rPr>
              <w:t>»</w:t>
            </w:r>
            <w:r w:rsidRPr="007911E8">
              <w:rPr>
                <w:rFonts w:eastAsia="Calibri"/>
              </w:rPr>
              <w:t xml:space="preserve">, </w:t>
            </w:r>
            <w:r w:rsidR="00EA0E1D" w:rsidRPr="007911E8">
              <w:rPr>
                <w:rFonts w:eastAsia="Calibri"/>
              </w:rPr>
              <w:t>п</w:t>
            </w:r>
            <w:r w:rsidRPr="007911E8">
              <w:rPr>
                <w:rFonts w:eastAsia="Calibri"/>
              </w:rPr>
              <w:t xml:space="preserve">одпрограмма </w:t>
            </w:r>
            <w:r w:rsidR="00B043DE" w:rsidRPr="007911E8">
              <w:rPr>
                <w:rFonts w:eastAsia="Calibri"/>
              </w:rPr>
              <w:t>«</w:t>
            </w:r>
            <w:r w:rsidRPr="007911E8">
              <w:rPr>
                <w:rFonts w:eastAsia="Calibri"/>
              </w:rPr>
              <w:t>Жилье для молодежи</w:t>
            </w:r>
            <w:r w:rsidR="00B043DE" w:rsidRPr="007911E8">
              <w:rPr>
                <w:rFonts w:eastAsia="Calibri"/>
              </w:rPr>
              <w:t>»</w:t>
            </w:r>
            <w:r w:rsidRPr="007911E8">
              <w:rPr>
                <w:rFonts w:eastAsia="Calibri"/>
              </w:rPr>
              <w:t>)</w:t>
            </w:r>
          </w:p>
        </w:tc>
        <w:tc>
          <w:tcPr>
            <w:tcW w:w="2050" w:type="pct"/>
            <w:shd w:val="clear" w:color="auto" w:fill="auto"/>
          </w:tcPr>
          <w:p w:rsidR="00B442E8" w:rsidRPr="007911E8" w:rsidRDefault="005425B7" w:rsidP="00EE041D">
            <w:pPr>
              <w:rPr>
                <w:rFonts w:eastAsia="Calibri"/>
              </w:rPr>
            </w:pPr>
            <w:r w:rsidRPr="007911E8">
              <w:rPr>
                <w:rFonts w:eastAsia="Calibri"/>
              </w:rPr>
              <w:t>Р</w:t>
            </w:r>
            <w:r w:rsidR="00CD6E36" w:rsidRPr="007911E8">
              <w:rPr>
                <w:rFonts w:eastAsia="Calibri"/>
              </w:rPr>
              <w:t>азв</w:t>
            </w:r>
            <w:r w:rsidRPr="007911E8">
              <w:rPr>
                <w:rFonts w:eastAsia="Calibri"/>
              </w:rPr>
              <w:t xml:space="preserve">итие жилищного строительства с учетом </w:t>
            </w:r>
            <w:r w:rsidR="00B442E8" w:rsidRPr="007911E8">
              <w:rPr>
                <w:rFonts w:eastAsia="Calibri"/>
              </w:rPr>
              <w:t>мероприяти</w:t>
            </w:r>
            <w:r w:rsidRPr="007911E8">
              <w:rPr>
                <w:rFonts w:eastAsia="Calibri"/>
              </w:rPr>
              <w:t>й</w:t>
            </w:r>
            <w:r w:rsidR="00B442E8" w:rsidRPr="007911E8">
              <w:rPr>
                <w:rFonts w:eastAsia="Calibri"/>
              </w:rPr>
              <w:t xml:space="preserve"> по обеспечению жильем граждан, пострадавших в результате пожара муниципального жилищного фонда. В результате запланированных мероприятий, будут обеспечены благоустроенными жилыми помещениями порядка 8 семей Приморско</w:t>
            </w:r>
            <w:r w:rsidR="00D72C77" w:rsidRPr="007911E8">
              <w:rPr>
                <w:rFonts w:eastAsia="Calibri"/>
              </w:rPr>
              <w:t>го</w:t>
            </w:r>
            <w:r w:rsidR="00B442E8" w:rsidRPr="007911E8">
              <w:rPr>
                <w:rFonts w:eastAsia="Calibri"/>
              </w:rPr>
              <w:t xml:space="preserve"> городско</w:t>
            </w:r>
            <w:r w:rsidR="00D72C77" w:rsidRPr="007911E8">
              <w:rPr>
                <w:rFonts w:eastAsia="Calibri"/>
              </w:rPr>
              <w:t>го</w:t>
            </w:r>
            <w:r w:rsidR="00B442E8" w:rsidRPr="007911E8">
              <w:rPr>
                <w:rFonts w:eastAsia="Calibri"/>
              </w:rPr>
              <w:t xml:space="preserve"> поселени</w:t>
            </w:r>
            <w:r w:rsidR="00D72C77" w:rsidRPr="007911E8">
              <w:rPr>
                <w:rFonts w:eastAsia="Calibri"/>
              </w:rPr>
              <w:t>я</w:t>
            </w:r>
          </w:p>
        </w:tc>
      </w:tr>
      <w:tr w:rsidR="00B442E8" w:rsidRPr="007911E8" w:rsidTr="008A4805">
        <w:trPr>
          <w:trHeight w:val="20"/>
        </w:trPr>
        <w:tc>
          <w:tcPr>
            <w:tcW w:w="386" w:type="pct"/>
            <w:shd w:val="clear" w:color="auto" w:fill="auto"/>
          </w:tcPr>
          <w:p w:rsidR="00B442E8" w:rsidRPr="007911E8" w:rsidRDefault="00B442E8" w:rsidP="00442046">
            <w:pPr>
              <w:numPr>
                <w:ilvl w:val="0"/>
                <w:numId w:val="189"/>
              </w:numPr>
              <w:rPr>
                <w:rFonts w:eastAsia="Calibri"/>
              </w:rPr>
            </w:pPr>
          </w:p>
        </w:tc>
        <w:tc>
          <w:tcPr>
            <w:tcW w:w="2564" w:type="pct"/>
            <w:shd w:val="clear" w:color="auto" w:fill="auto"/>
          </w:tcPr>
          <w:p w:rsidR="00B442E8" w:rsidRPr="007911E8" w:rsidRDefault="00B442E8" w:rsidP="00EE041D">
            <w:pPr>
              <w:rPr>
                <w:rFonts w:eastAsia="Calibri"/>
              </w:rPr>
            </w:pPr>
            <w:r w:rsidRPr="007911E8">
              <w:rPr>
                <w:rFonts w:eastAsia="Calibri"/>
              </w:rPr>
              <w:t xml:space="preserve">Постановление Правительства Ленинградской области от 21.03.2013 № 73 </w:t>
            </w:r>
            <w:r w:rsidR="00B043DE" w:rsidRPr="007911E8">
              <w:rPr>
                <w:rFonts w:eastAsia="Calibri"/>
              </w:rPr>
              <w:t>«</w:t>
            </w:r>
            <w:r w:rsidRPr="007911E8">
              <w:rPr>
                <w:rFonts w:eastAsia="Calibri"/>
              </w:rPr>
              <w:t xml:space="preserve">Об утверждении </w:t>
            </w:r>
            <w:r w:rsidRPr="007911E8">
              <w:rPr>
                <w:rFonts w:eastAsia="Calibri"/>
              </w:rPr>
              <w:lastRenderedPageBreak/>
              <w:t xml:space="preserve">региональной адресной программы </w:t>
            </w:r>
            <w:r w:rsidR="00B043DE" w:rsidRPr="007911E8">
              <w:rPr>
                <w:rFonts w:eastAsia="Calibri"/>
              </w:rPr>
              <w:t>«</w:t>
            </w:r>
            <w:r w:rsidRPr="007911E8">
              <w:rPr>
                <w:rFonts w:eastAsia="Calibri"/>
              </w:rPr>
              <w:t>Переселение граждан из аварийного жилищного фонда на территории Ленинградской области в 2013</w:t>
            </w:r>
            <w:r w:rsidR="009958DD" w:rsidRPr="007911E8">
              <w:rPr>
                <w:rFonts w:eastAsia="Calibri"/>
              </w:rPr>
              <w:t xml:space="preserve"> </w:t>
            </w:r>
            <w:r w:rsidR="00EA0E1D" w:rsidRPr="007911E8">
              <w:rPr>
                <w:rFonts w:eastAsia="Calibri"/>
              </w:rPr>
              <w:t>–</w:t>
            </w:r>
            <w:r w:rsidR="009958DD" w:rsidRPr="007911E8">
              <w:rPr>
                <w:rFonts w:eastAsia="Calibri"/>
              </w:rPr>
              <w:t xml:space="preserve"> </w:t>
            </w:r>
            <w:r w:rsidRPr="007911E8">
              <w:rPr>
                <w:rFonts w:eastAsia="Calibri"/>
              </w:rPr>
              <w:t>2017 годах</w:t>
            </w:r>
            <w:r w:rsidR="00B043DE" w:rsidRPr="007911E8">
              <w:rPr>
                <w:rFonts w:eastAsia="Calibri"/>
              </w:rPr>
              <w:t>»</w:t>
            </w:r>
          </w:p>
          <w:p w:rsidR="00B442E8" w:rsidRPr="007911E8" w:rsidRDefault="00B442E8" w:rsidP="00EE041D">
            <w:pPr>
              <w:rPr>
                <w:rFonts w:eastAsia="Calibri"/>
              </w:rPr>
            </w:pPr>
          </w:p>
        </w:tc>
        <w:tc>
          <w:tcPr>
            <w:tcW w:w="2050" w:type="pct"/>
            <w:shd w:val="clear" w:color="auto" w:fill="auto"/>
          </w:tcPr>
          <w:p w:rsidR="00B442E8" w:rsidRPr="007911E8" w:rsidRDefault="00B442E8" w:rsidP="00EE041D">
            <w:pPr>
              <w:rPr>
                <w:rFonts w:eastAsia="Calibri"/>
              </w:rPr>
            </w:pPr>
            <w:r w:rsidRPr="007911E8">
              <w:rPr>
                <w:rFonts w:eastAsia="Calibri"/>
              </w:rPr>
              <w:lastRenderedPageBreak/>
              <w:t xml:space="preserve">Улучшение жилищных условий граждан муниципального </w:t>
            </w:r>
            <w:r w:rsidRPr="007911E8">
              <w:rPr>
                <w:rFonts w:eastAsia="Calibri"/>
              </w:rPr>
              <w:lastRenderedPageBreak/>
              <w:t>образования, проживающих в аварийном жилом фонде.</w:t>
            </w:r>
          </w:p>
          <w:p w:rsidR="00B442E8" w:rsidRPr="007911E8" w:rsidRDefault="005425B7" w:rsidP="00EE041D">
            <w:pPr>
              <w:rPr>
                <w:rFonts w:eastAsia="Calibri"/>
              </w:rPr>
            </w:pPr>
            <w:r w:rsidRPr="007911E8">
              <w:rPr>
                <w:rFonts w:eastAsia="Calibri"/>
              </w:rPr>
              <w:t>Разработка предложений по функциональному зонированию, размещению объектов нового жилищного строительства</w:t>
            </w:r>
          </w:p>
        </w:tc>
      </w:tr>
      <w:tr w:rsidR="00B442E8" w:rsidRPr="007911E8" w:rsidTr="008A4805">
        <w:trPr>
          <w:trHeight w:val="20"/>
        </w:trPr>
        <w:tc>
          <w:tcPr>
            <w:tcW w:w="386" w:type="pct"/>
            <w:shd w:val="clear" w:color="auto" w:fill="auto"/>
          </w:tcPr>
          <w:p w:rsidR="00B442E8" w:rsidRPr="007911E8" w:rsidRDefault="00B442E8" w:rsidP="00442046">
            <w:pPr>
              <w:numPr>
                <w:ilvl w:val="0"/>
                <w:numId w:val="189"/>
              </w:numPr>
              <w:rPr>
                <w:rFonts w:eastAsia="Calibri"/>
              </w:rPr>
            </w:pPr>
          </w:p>
        </w:tc>
        <w:tc>
          <w:tcPr>
            <w:tcW w:w="2564" w:type="pct"/>
            <w:shd w:val="clear" w:color="auto" w:fill="auto"/>
          </w:tcPr>
          <w:p w:rsidR="00B442E8" w:rsidRPr="007911E8" w:rsidRDefault="00B442E8" w:rsidP="00EE041D">
            <w:pPr>
              <w:rPr>
                <w:rFonts w:eastAsia="Calibri"/>
              </w:rPr>
            </w:pPr>
            <w:r w:rsidRPr="007911E8">
              <w:rPr>
                <w:rFonts w:eastAsia="Calibri"/>
              </w:rPr>
              <w:t xml:space="preserve">Постановление Правительства Ленинградской области от 14.11.2013 № 3404 </w:t>
            </w:r>
            <w:r w:rsidR="00B043DE" w:rsidRPr="007911E8">
              <w:rPr>
                <w:rFonts w:eastAsia="Calibri"/>
              </w:rPr>
              <w:t>«</w:t>
            </w:r>
            <w:r w:rsidRPr="007911E8">
              <w:rPr>
                <w:rFonts w:eastAsia="Calibri"/>
              </w:rPr>
              <w:t xml:space="preserve">О государственной программе Ленинградской области </w:t>
            </w:r>
            <w:r w:rsidR="00B043DE" w:rsidRPr="007911E8">
              <w:rPr>
                <w:rFonts w:eastAsia="Calibri"/>
              </w:rPr>
              <w:t>«</w:t>
            </w:r>
            <w:r w:rsidRPr="007911E8">
              <w:rPr>
                <w:rFonts w:eastAsia="Calibri"/>
              </w:rPr>
              <w:t>Развитие культуры в Ленинградской области</w:t>
            </w:r>
            <w:r w:rsidR="00B043DE" w:rsidRPr="007911E8">
              <w:rPr>
                <w:rFonts w:eastAsia="Calibri"/>
              </w:rPr>
              <w:t>»</w:t>
            </w:r>
            <w:r w:rsidRPr="007911E8">
              <w:rPr>
                <w:rFonts w:eastAsia="Calibri"/>
              </w:rPr>
              <w:t xml:space="preserve"> (</w:t>
            </w:r>
            <w:r w:rsidR="00A84644" w:rsidRPr="007911E8">
              <w:rPr>
                <w:rFonts w:eastAsia="Calibri"/>
              </w:rPr>
              <w:t>п</w:t>
            </w:r>
            <w:r w:rsidRPr="007911E8">
              <w:rPr>
                <w:rFonts w:eastAsia="Calibri"/>
              </w:rPr>
              <w:t xml:space="preserve">одпрограмма </w:t>
            </w:r>
            <w:r w:rsidR="00B043DE" w:rsidRPr="007911E8">
              <w:rPr>
                <w:rFonts w:eastAsia="Calibri"/>
              </w:rPr>
              <w:t>«</w:t>
            </w:r>
            <w:r w:rsidRPr="007911E8">
              <w:rPr>
                <w:rFonts w:eastAsia="Calibri"/>
              </w:rPr>
              <w:t>Обеспечение условий реализации государственной программы</w:t>
            </w:r>
            <w:r w:rsidR="00B043DE" w:rsidRPr="007911E8">
              <w:rPr>
                <w:rFonts w:eastAsia="Calibri"/>
              </w:rPr>
              <w:t>»</w:t>
            </w:r>
            <w:r w:rsidRPr="007911E8">
              <w:rPr>
                <w:rFonts w:eastAsia="Calibri"/>
              </w:rPr>
              <w:t>)</w:t>
            </w:r>
          </w:p>
        </w:tc>
        <w:tc>
          <w:tcPr>
            <w:tcW w:w="2050" w:type="pct"/>
            <w:shd w:val="clear" w:color="auto" w:fill="auto"/>
          </w:tcPr>
          <w:p w:rsidR="00B442E8" w:rsidRPr="007911E8" w:rsidRDefault="00B442E8" w:rsidP="00816209">
            <w:pPr>
              <w:rPr>
                <w:rFonts w:eastAsia="Calibri"/>
              </w:rPr>
            </w:pPr>
            <w:r w:rsidRPr="007911E8">
              <w:rPr>
                <w:rFonts w:eastAsia="Calibri"/>
              </w:rPr>
              <w:t>Обоснование местоположения объектов регионального значения в области культуры, планируемых в границах Приморского городского поселения</w:t>
            </w:r>
            <w:r w:rsidR="00816209" w:rsidRPr="007911E8">
              <w:rPr>
                <w:rFonts w:eastAsia="Calibri"/>
              </w:rPr>
              <w:t xml:space="preserve">. </w:t>
            </w:r>
            <w:r w:rsidRPr="007911E8">
              <w:rPr>
                <w:rFonts w:eastAsia="Calibri"/>
              </w:rPr>
              <w:t>Отображение территорий объектов культурного наследия, зон охраны и защитных зон объектов культурного наследия</w:t>
            </w:r>
          </w:p>
        </w:tc>
      </w:tr>
      <w:tr w:rsidR="00B442E8" w:rsidRPr="007911E8" w:rsidTr="008A4805">
        <w:trPr>
          <w:trHeight w:val="20"/>
        </w:trPr>
        <w:tc>
          <w:tcPr>
            <w:tcW w:w="386" w:type="pct"/>
            <w:shd w:val="clear" w:color="auto" w:fill="auto"/>
          </w:tcPr>
          <w:p w:rsidR="00B442E8" w:rsidRPr="007911E8" w:rsidRDefault="00B442E8" w:rsidP="00442046">
            <w:pPr>
              <w:numPr>
                <w:ilvl w:val="0"/>
                <w:numId w:val="189"/>
              </w:numPr>
              <w:rPr>
                <w:rFonts w:eastAsia="Calibri"/>
              </w:rPr>
            </w:pPr>
          </w:p>
        </w:tc>
        <w:tc>
          <w:tcPr>
            <w:tcW w:w="2564" w:type="pct"/>
            <w:shd w:val="clear" w:color="auto" w:fill="auto"/>
          </w:tcPr>
          <w:p w:rsidR="00B442E8" w:rsidRPr="007911E8" w:rsidRDefault="00B442E8" w:rsidP="00EE041D">
            <w:pPr>
              <w:rPr>
                <w:rFonts w:eastAsia="Calibri"/>
              </w:rPr>
            </w:pPr>
            <w:r w:rsidRPr="007911E8">
              <w:rPr>
                <w:rFonts w:eastAsia="Calibri"/>
              </w:rPr>
              <w:t>Постановление Правительства Р</w:t>
            </w:r>
            <w:r w:rsidR="00A84644" w:rsidRPr="007911E8">
              <w:rPr>
                <w:rFonts w:eastAsia="Calibri"/>
              </w:rPr>
              <w:t xml:space="preserve">оссийской </w:t>
            </w:r>
            <w:r w:rsidRPr="007911E8">
              <w:rPr>
                <w:rFonts w:eastAsia="Calibri"/>
              </w:rPr>
              <w:t>Ф</w:t>
            </w:r>
            <w:r w:rsidR="00A84644" w:rsidRPr="007911E8">
              <w:rPr>
                <w:rFonts w:eastAsia="Calibri"/>
              </w:rPr>
              <w:t>едерации</w:t>
            </w:r>
            <w:r w:rsidRPr="007911E8">
              <w:rPr>
                <w:rFonts w:eastAsia="Calibri"/>
              </w:rPr>
              <w:t xml:space="preserve"> от 17.12.2010 № 1050 </w:t>
            </w:r>
            <w:r w:rsidR="00B043DE" w:rsidRPr="007911E8">
              <w:rPr>
                <w:rFonts w:eastAsia="Calibri"/>
              </w:rPr>
              <w:t>«</w:t>
            </w:r>
            <w:r w:rsidRPr="007911E8">
              <w:rPr>
                <w:rFonts w:eastAsia="Calibri"/>
              </w:rPr>
              <w:t xml:space="preserve">О федеральной целевой программе </w:t>
            </w:r>
            <w:r w:rsidR="00B043DE" w:rsidRPr="007911E8">
              <w:rPr>
                <w:rFonts w:eastAsia="Calibri"/>
              </w:rPr>
              <w:t>«</w:t>
            </w:r>
            <w:r w:rsidRPr="007911E8">
              <w:rPr>
                <w:rFonts w:eastAsia="Calibri"/>
              </w:rPr>
              <w:t>Жилище</w:t>
            </w:r>
            <w:r w:rsidR="00B043DE" w:rsidRPr="007911E8">
              <w:rPr>
                <w:rFonts w:eastAsia="Calibri"/>
              </w:rPr>
              <w:t>»</w:t>
            </w:r>
            <w:r w:rsidRPr="007911E8">
              <w:rPr>
                <w:rFonts w:eastAsia="Calibri"/>
              </w:rPr>
              <w:t xml:space="preserve"> на 2015 </w:t>
            </w:r>
            <w:r w:rsidR="005E0638" w:rsidRPr="007911E8">
              <w:rPr>
                <w:rFonts w:eastAsia="Calibri"/>
              </w:rPr>
              <w:t>–</w:t>
            </w:r>
            <w:r w:rsidRPr="007911E8">
              <w:rPr>
                <w:rFonts w:eastAsia="Calibri"/>
              </w:rPr>
              <w:t xml:space="preserve"> 2020 годы</w:t>
            </w:r>
            <w:r w:rsidR="00B043DE" w:rsidRPr="007911E8">
              <w:rPr>
                <w:rFonts w:eastAsia="Calibri"/>
              </w:rPr>
              <w:t>»</w:t>
            </w:r>
            <w:r w:rsidRPr="007911E8">
              <w:rPr>
                <w:rFonts w:eastAsia="Calibri"/>
              </w:rPr>
              <w:t xml:space="preserve"> (</w:t>
            </w:r>
            <w:r w:rsidR="00A84644" w:rsidRPr="007911E8">
              <w:rPr>
                <w:rFonts w:eastAsia="Calibri"/>
              </w:rPr>
              <w:t>п</w:t>
            </w:r>
            <w:r w:rsidRPr="007911E8">
              <w:rPr>
                <w:rFonts w:eastAsia="Calibri"/>
              </w:rPr>
              <w:t xml:space="preserve">одпрограмма </w:t>
            </w:r>
            <w:r w:rsidR="00B043DE" w:rsidRPr="007911E8">
              <w:rPr>
                <w:rFonts w:eastAsia="Calibri"/>
              </w:rPr>
              <w:t>«</w:t>
            </w:r>
            <w:r w:rsidRPr="007911E8">
              <w:rPr>
                <w:rFonts w:eastAsia="Calibri"/>
              </w:rPr>
              <w:t>Обеспечение жильем молодых семей</w:t>
            </w:r>
            <w:r w:rsidR="00B043DE" w:rsidRPr="007911E8">
              <w:rPr>
                <w:rFonts w:eastAsia="Calibri"/>
              </w:rPr>
              <w:t>»</w:t>
            </w:r>
            <w:r w:rsidRPr="007911E8">
              <w:rPr>
                <w:rFonts w:eastAsia="Calibri"/>
              </w:rPr>
              <w:t>)</w:t>
            </w:r>
          </w:p>
        </w:tc>
        <w:tc>
          <w:tcPr>
            <w:tcW w:w="2050" w:type="pct"/>
            <w:shd w:val="clear" w:color="auto" w:fill="auto"/>
          </w:tcPr>
          <w:p w:rsidR="00B442E8" w:rsidRPr="007911E8" w:rsidRDefault="00B442E8" w:rsidP="00EE041D">
            <w:pPr>
              <w:rPr>
                <w:rFonts w:eastAsia="Calibri"/>
              </w:rPr>
            </w:pPr>
            <w:r w:rsidRPr="007911E8">
              <w:rPr>
                <w:rFonts w:eastAsia="Calibri"/>
              </w:rPr>
              <w:t xml:space="preserve">Планирование в городе Приморск и сельских населенных пунктах жилых зон для обеспечения реализации программы </w:t>
            </w:r>
            <w:r w:rsidR="00B043DE" w:rsidRPr="007911E8">
              <w:rPr>
                <w:rFonts w:eastAsia="Calibri"/>
              </w:rPr>
              <w:t>«</w:t>
            </w:r>
            <w:r w:rsidRPr="007911E8">
              <w:rPr>
                <w:rFonts w:eastAsia="Calibri"/>
              </w:rPr>
              <w:t>Жилье для российской семьи</w:t>
            </w:r>
            <w:r w:rsidR="00B043DE" w:rsidRPr="007911E8">
              <w:rPr>
                <w:rFonts w:eastAsia="Calibri"/>
              </w:rPr>
              <w:t>»</w:t>
            </w:r>
          </w:p>
        </w:tc>
      </w:tr>
    </w:tbl>
    <w:p w:rsidR="00A943C3" w:rsidRPr="007911E8" w:rsidRDefault="00A943C3" w:rsidP="0088711D">
      <w:pPr>
        <w:pStyle w:val="23"/>
        <w:numPr>
          <w:ilvl w:val="1"/>
          <w:numId w:val="34"/>
        </w:numPr>
        <w:tabs>
          <w:tab w:val="left" w:pos="1276"/>
        </w:tabs>
        <w:ind w:left="0" w:firstLine="709"/>
        <w:rPr>
          <w:bdr w:val="none" w:sz="0" w:space="0" w:color="auto" w:frame="1"/>
          <w:shd w:val="clear" w:color="auto" w:fill="FFFFFF"/>
        </w:rPr>
      </w:pPr>
      <w:bookmarkStart w:id="21" w:name="_Toc11766440"/>
      <w:bookmarkStart w:id="22" w:name="_Toc13036656"/>
      <w:r w:rsidRPr="007911E8">
        <w:t>Программы</w:t>
      </w:r>
      <w:r w:rsidRPr="007911E8">
        <w:rPr>
          <w:bdr w:val="none" w:sz="0" w:space="0" w:color="auto" w:frame="1"/>
          <w:shd w:val="clear" w:color="auto" w:fill="FFFFFF"/>
        </w:rPr>
        <w:t xml:space="preserve"> </w:t>
      </w:r>
      <w:r w:rsidR="00BD2510" w:rsidRPr="007911E8">
        <w:rPr>
          <w:bdr w:val="none" w:sz="0" w:space="0" w:color="auto" w:frame="1"/>
          <w:shd w:val="clear" w:color="auto" w:fill="FFFFFF"/>
          <w:lang w:val="ru-RU"/>
        </w:rPr>
        <w:t xml:space="preserve">по реализации генерального плана в области развития </w:t>
      </w:r>
      <w:r w:rsidR="005425B7" w:rsidRPr="007911E8">
        <w:rPr>
          <w:iCs/>
          <w:bdr w:val="none" w:sz="0" w:space="0" w:color="auto" w:frame="1"/>
          <w:shd w:val="clear" w:color="auto" w:fill="FFFFFF"/>
          <w:lang w:val="ru-RU"/>
        </w:rPr>
        <w:t>коммунально</w:t>
      </w:r>
      <w:r w:rsidR="00865053" w:rsidRPr="007911E8">
        <w:rPr>
          <w:iCs/>
          <w:bdr w:val="none" w:sz="0" w:space="0" w:color="auto" w:frame="1"/>
          <w:shd w:val="clear" w:color="auto" w:fill="FFFFFF"/>
          <w:lang w:val="ru-RU"/>
        </w:rPr>
        <w:t xml:space="preserve">й, транспортной и социальной инфраструктур </w:t>
      </w:r>
      <w:r w:rsidR="00BD2510" w:rsidRPr="007911E8">
        <w:rPr>
          <w:iCs/>
          <w:bdr w:val="none" w:sz="0" w:space="0" w:color="auto" w:frame="1"/>
          <w:shd w:val="clear" w:color="auto" w:fill="FFFFFF"/>
          <w:lang w:val="ru-RU"/>
        </w:rPr>
        <w:t>Приморского городского поселения</w:t>
      </w:r>
      <w:bookmarkEnd w:id="21"/>
      <w:bookmarkEnd w:id="22"/>
    </w:p>
    <w:p w:rsidR="00A943C3" w:rsidRPr="007911E8" w:rsidRDefault="001D7B46" w:rsidP="00BD375E">
      <w:pPr>
        <w:pStyle w:val="affffffffff1"/>
        <w:rPr>
          <w:i/>
          <w:iCs/>
        </w:rPr>
      </w:pPr>
      <w:r w:rsidRPr="007911E8">
        <w:rPr>
          <w:i/>
          <w:iCs/>
        </w:rPr>
        <w:t xml:space="preserve">1. </w:t>
      </w:r>
      <w:r w:rsidR="00A943C3" w:rsidRPr="007911E8">
        <w:rPr>
          <w:i/>
          <w:iCs/>
        </w:rPr>
        <w:t xml:space="preserve">Программа </w:t>
      </w:r>
      <w:r w:rsidR="00B043DE" w:rsidRPr="007911E8">
        <w:rPr>
          <w:i/>
          <w:iCs/>
        </w:rPr>
        <w:t>«</w:t>
      </w:r>
      <w:r w:rsidR="00AA40FD" w:rsidRPr="007911E8">
        <w:rPr>
          <w:i/>
          <w:iCs/>
        </w:rPr>
        <w:t>К</w:t>
      </w:r>
      <w:r w:rsidR="00A943C3" w:rsidRPr="007911E8">
        <w:rPr>
          <w:i/>
          <w:iCs/>
        </w:rPr>
        <w:t>омплексно</w:t>
      </w:r>
      <w:r w:rsidR="00AA40FD" w:rsidRPr="007911E8">
        <w:rPr>
          <w:i/>
          <w:iCs/>
        </w:rPr>
        <w:t>е</w:t>
      </w:r>
      <w:r w:rsidR="00A943C3" w:rsidRPr="007911E8">
        <w:rPr>
          <w:i/>
          <w:iCs/>
        </w:rPr>
        <w:t xml:space="preserve"> развити</w:t>
      </w:r>
      <w:r w:rsidR="00AA40FD" w:rsidRPr="007911E8">
        <w:rPr>
          <w:i/>
          <w:iCs/>
        </w:rPr>
        <w:t>е</w:t>
      </w:r>
      <w:r w:rsidR="00A943C3" w:rsidRPr="007911E8">
        <w:rPr>
          <w:i/>
          <w:iCs/>
        </w:rPr>
        <w:t xml:space="preserve"> систем коммунальной инфраструктуры муниципального образования </w:t>
      </w:r>
      <w:r w:rsidR="00B043DE" w:rsidRPr="007911E8">
        <w:rPr>
          <w:i/>
          <w:iCs/>
        </w:rPr>
        <w:t>«</w:t>
      </w:r>
      <w:r w:rsidR="00A943C3" w:rsidRPr="007911E8">
        <w:rPr>
          <w:i/>
          <w:iCs/>
        </w:rPr>
        <w:t>Приморское городское поселение на 2017-2027</w:t>
      </w:r>
      <w:r w:rsidR="00B043DE" w:rsidRPr="007911E8">
        <w:rPr>
          <w:i/>
          <w:iCs/>
        </w:rPr>
        <w:t>»</w:t>
      </w:r>
      <w:r w:rsidR="00A943C3" w:rsidRPr="007911E8">
        <w:rPr>
          <w:i/>
          <w:iCs/>
        </w:rPr>
        <w:t xml:space="preserve"> годы.</w:t>
      </w:r>
      <w:r w:rsidR="002B2C77" w:rsidRPr="007911E8">
        <w:rPr>
          <w:i/>
          <w:iCs/>
        </w:rPr>
        <w:t xml:space="preserve"> Срок реализации программы с 2017 года</w:t>
      </w:r>
      <w:r w:rsidR="00761472" w:rsidRPr="007911E8">
        <w:rPr>
          <w:i/>
          <w:iCs/>
        </w:rPr>
        <w:t xml:space="preserve"> </w:t>
      </w:r>
      <w:r w:rsidR="002B2C77" w:rsidRPr="007911E8">
        <w:rPr>
          <w:i/>
          <w:iCs/>
        </w:rPr>
        <w:t>по</w:t>
      </w:r>
      <w:r w:rsidR="00B442E8" w:rsidRPr="007911E8">
        <w:rPr>
          <w:i/>
          <w:iCs/>
        </w:rPr>
        <w:t xml:space="preserve"> </w:t>
      </w:r>
      <w:r w:rsidR="002B2C77" w:rsidRPr="007911E8">
        <w:rPr>
          <w:i/>
          <w:iCs/>
        </w:rPr>
        <w:t>2027 год.</w:t>
      </w:r>
    </w:p>
    <w:p w:rsidR="002B2C77" w:rsidRPr="007911E8" w:rsidRDefault="002B2C77" w:rsidP="00BD375E">
      <w:pPr>
        <w:pStyle w:val="affffffffff1"/>
      </w:pPr>
      <w:r w:rsidRPr="007911E8">
        <w:t xml:space="preserve">Программа направлена на обеспечение надежного и устойчивого обслуживания потребителей коммунальными услугами, снижение износа объектов коммунальной инфраструктуры, модернизацию этих объектов путем внедрения </w:t>
      </w:r>
      <w:proofErr w:type="spellStart"/>
      <w:r w:rsidRPr="007911E8">
        <w:t>ресурсо</w:t>
      </w:r>
      <w:proofErr w:type="spellEnd"/>
      <w:r w:rsidRPr="007911E8">
        <w:t>-энергосберегающих технологий, разработку и внедрение мер по стимулированию эффективного и рационального хозяйствования организаций коммунального комплекса, привлечение средств внебюджетных инвестиционных ресурсов.</w:t>
      </w:r>
    </w:p>
    <w:p w:rsidR="002B2C77" w:rsidRPr="007911E8" w:rsidRDefault="002B2C77" w:rsidP="00BD375E">
      <w:pPr>
        <w:pStyle w:val="affffffffff1"/>
      </w:pPr>
      <w:r w:rsidRPr="007911E8">
        <w:t xml:space="preserve">Основные задачи </w:t>
      </w:r>
      <w:r w:rsidR="004C3F65" w:rsidRPr="007911E8">
        <w:t>п</w:t>
      </w:r>
      <w:r w:rsidRPr="007911E8">
        <w:t>рограммы:</w:t>
      </w:r>
    </w:p>
    <w:p w:rsidR="002B2C77" w:rsidRPr="007911E8" w:rsidRDefault="004C3F65" w:rsidP="00BD375E">
      <w:pPr>
        <w:pStyle w:val="affffffffff1"/>
      </w:pPr>
      <w:r w:rsidRPr="007911E8">
        <w:t>–</w:t>
      </w:r>
      <w:r w:rsidR="002B2C77" w:rsidRPr="007911E8">
        <w:t xml:space="preserve"> обеспечение перспективной потребности потребителей поселения, городского округа в электро-, газо-, тепло-, водоснабжении и водоотведении, утилизации, обезвреживанию и захоронению твердых </w:t>
      </w:r>
      <w:r w:rsidRPr="007911E8">
        <w:t>коммунальных</w:t>
      </w:r>
      <w:r w:rsidR="002B2C77" w:rsidRPr="007911E8">
        <w:t xml:space="preserve"> отходов;</w:t>
      </w:r>
    </w:p>
    <w:p w:rsidR="002B2C77" w:rsidRPr="007911E8" w:rsidRDefault="004C3F65" w:rsidP="00BD375E">
      <w:pPr>
        <w:pStyle w:val="affffffffff1"/>
      </w:pPr>
      <w:r w:rsidRPr="007911E8">
        <w:t>–</w:t>
      </w:r>
      <w:r w:rsidR="002B2C77" w:rsidRPr="007911E8">
        <w:t xml:space="preserve"> обеспечение качественного и бесперебойно</w:t>
      </w:r>
      <w:r w:rsidRPr="007911E8">
        <w:t>го</w:t>
      </w:r>
      <w:r w:rsidR="002B2C77" w:rsidRPr="007911E8">
        <w:t xml:space="preserve"> электро-, газо-, тепло-, водоснабжения и водоотведения потребителей поселения;</w:t>
      </w:r>
    </w:p>
    <w:p w:rsidR="00AA40FD" w:rsidRPr="007911E8" w:rsidRDefault="004C3F65" w:rsidP="00BD375E">
      <w:pPr>
        <w:pStyle w:val="affffffffff1"/>
      </w:pPr>
      <w:r w:rsidRPr="007911E8">
        <w:t>–</w:t>
      </w:r>
      <w:r w:rsidR="002B2C77" w:rsidRPr="007911E8">
        <w:t xml:space="preserve"> </w:t>
      </w:r>
      <w:r w:rsidR="00AA40FD" w:rsidRPr="007911E8">
        <w:t>п</w:t>
      </w:r>
      <w:r w:rsidR="002B2C77" w:rsidRPr="007911E8">
        <w:t>овышение энергетической эффективности и технического уровня объектов, входящих в состав систем электро-, газо-, тепло-, водоснабжения и водоотведения</w:t>
      </w:r>
      <w:r w:rsidR="00AA40FD" w:rsidRPr="007911E8">
        <w:t>;</w:t>
      </w:r>
    </w:p>
    <w:p w:rsidR="002B2C77" w:rsidRPr="007911E8" w:rsidRDefault="004C3F65" w:rsidP="00BD375E">
      <w:pPr>
        <w:pStyle w:val="affffffffff1"/>
      </w:pPr>
      <w:r w:rsidRPr="007911E8">
        <w:t>–</w:t>
      </w:r>
      <w:r w:rsidR="00AA40FD" w:rsidRPr="007911E8">
        <w:t xml:space="preserve"> </w:t>
      </w:r>
      <w:r w:rsidR="002B2C77" w:rsidRPr="007911E8">
        <w:t>улучшение экологической ситуации на территории поселения.</w:t>
      </w:r>
    </w:p>
    <w:p w:rsidR="002B2C77" w:rsidRPr="007911E8" w:rsidRDefault="001D7B46" w:rsidP="00BD375E">
      <w:pPr>
        <w:pStyle w:val="affffffffff1"/>
      </w:pPr>
      <w:r w:rsidRPr="007911E8">
        <w:rPr>
          <w:i/>
          <w:iCs/>
        </w:rPr>
        <w:t xml:space="preserve">2. Программа </w:t>
      </w:r>
      <w:r w:rsidR="00B043DE" w:rsidRPr="007911E8">
        <w:rPr>
          <w:i/>
          <w:iCs/>
        </w:rPr>
        <w:t>«</w:t>
      </w:r>
      <w:r w:rsidR="00AA40FD" w:rsidRPr="007911E8">
        <w:rPr>
          <w:i/>
          <w:iCs/>
        </w:rPr>
        <w:t>К</w:t>
      </w:r>
      <w:r w:rsidRPr="007911E8">
        <w:rPr>
          <w:i/>
          <w:iCs/>
        </w:rPr>
        <w:t>омплексно</w:t>
      </w:r>
      <w:r w:rsidR="00AA40FD" w:rsidRPr="007911E8">
        <w:rPr>
          <w:i/>
          <w:iCs/>
        </w:rPr>
        <w:t>е</w:t>
      </w:r>
      <w:r w:rsidRPr="007911E8">
        <w:rPr>
          <w:i/>
          <w:iCs/>
        </w:rPr>
        <w:t xml:space="preserve"> развити</w:t>
      </w:r>
      <w:r w:rsidR="00AA40FD" w:rsidRPr="007911E8">
        <w:rPr>
          <w:i/>
          <w:iCs/>
        </w:rPr>
        <w:t>е</w:t>
      </w:r>
      <w:r w:rsidRPr="007911E8">
        <w:rPr>
          <w:i/>
          <w:iCs/>
        </w:rPr>
        <w:t xml:space="preserve"> социальной инфраструктуры</w:t>
      </w:r>
      <w:r w:rsidR="00BD375E" w:rsidRPr="007911E8">
        <w:rPr>
          <w:i/>
          <w:iCs/>
        </w:rPr>
        <w:t xml:space="preserve"> </w:t>
      </w:r>
      <w:r w:rsidR="002B2C77" w:rsidRPr="007911E8">
        <w:rPr>
          <w:i/>
          <w:iCs/>
        </w:rPr>
        <w:t xml:space="preserve">муниципального образования </w:t>
      </w:r>
      <w:r w:rsidR="00B043DE" w:rsidRPr="007911E8">
        <w:rPr>
          <w:i/>
          <w:iCs/>
        </w:rPr>
        <w:t>«</w:t>
      </w:r>
      <w:r w:rsidR="002B2C77" w:rsidRPr="007911E8">
        <w:rPr>
          <w:i/>
          <w:iCs/>
        </w:rPr>
        <w:t>Приморское городское поселение</w:t>
      </w:r>
      <w:r w:rsidR="00B043DE" w:rsidRPr="007911E8">
        <w:rPr>
          <w:i/>
          <w:iCs/>
        </w:rPr>
        <w:t>»</w:t>
      </w:r>
      <w:r w:rsidR="002B2C77" w:rsidRPr="007911E8">
        <w:rPr>
          <w:i/>
          <w:iCs/>
        </w:rPr>
        <w:t xml:space="preserve"> Выборгского</w:t>
      </w:r>
      <w:r w:rsidR="00BD375E" w:rsidRPr="007911E8">
        <w:rPr>
          <w:i/>
          <w:iCs/>
        </w:rPr>
        <w:t xml:space="preserve"> </w:t>
      </w:r>
      <w:r w:rsidR="002B2C77" w:rsidRPr="007911E8">
        <w:rPr>
          <w:i/>
          <w:iCs/>
        </w:rPr>
        <w:t>муниципального района Ленинградской области</w:t>
      </w:r>
      <w:r w:rsidR="00B043DE" w:rsidRPr="007911E8">
        <w:rPr>
          <w:i/>
          <w:iCs/>
        </w:rPr>
        <w:t>»</w:t>
      </w:r>
      <w:r w:rsidR="002B2C77" w:rsidRPr="007911E8">
        <w:t xml:space="preserve"> </w:t>
      </w:r>
      <w:r w:rsidRPr="007911E8">
        <w:t xml:space="preserve">устанавливает перечень </w:t>
      </w:r>
      <w:r w:rsidRPr="007911E8">
        <w:lastRenderedPageBreak/>
        <w:t>мероприятий (инвестиционных проектов) по проектированию, строительству, реконструкции объектов социальной инфраструктуры города</w:t>
      </w:r>
      <w:r w:rsidR="004C3F65" w:rsidRPr="007911E8">
        <w:t xml:space="preserve"> Приморск</w:t>
      </w:r>
      <w:r w:rsidRPr="007911E8">
        <w:t xml:space="preserve">, которые предусмотрены государственными и муниципальными программами,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w:t>
      </w:r>
      <w:r w:rsidR="002B2C77" w:rsidRPr="007911E8">
        <w:t>Сроки реализации программы 2017</w:t>
      </w:r>
      <w:r w:rsidR="009958DD" w:rsidRPr="007911E8">
        <w:t xml:space="preserve"> </w:t>
      </w:r>
      <w:r w:rsidR="004C3F65" w:rsidRPr="007911E8">
        <w:t>–</w:t>
      </w:r>
      <w:r w:rsidR="009958DD" w:rsidRPr="007911E8">
        <w:t xml:space="preserve"> </w:t>
      </w:r>
      <w:r w:rsidR="002B2C77" w:rsidRPr="007911E8">
        <w:t>2027 год</w:t>
      </w:r>
      <w:r w:rsidR="004C3F65" w:rsidRPr="007911E8">
        <w:t>ы</w:t>
      </w:r>
      <w:r w:rsidR="002B2C77" w:rsidRPr="007911E8">
        <w:t xml:space="preserve">. </w:t>
      </w:r>
      <w:r w:rsidRPr="007911E8">
        <w:t>Программа комплексного развития социальной инфраструктуры</w:t>
      </w:r>
      <w:r w:rsidR="00AA40FD" w:rsidRPr="007911E8">
        <w:t xml:space="preserve"> </w:t>
      </w:r>
      <w:r w:rsidRPr="007911E8">
        <w:t>обеспечивает:</w:t>
      </w:r>
    </w:p>
    <w:p w:rsidR="001D7B46" w:rsidRPr="007911E8" w:rsidRDefault="004C3F65" w:rsidP="00BD375E">
      <w:pPr>
        <w:pStyle w:val="affffffffff1"/>
      </w:pPr>
      <w:r w:rsidRPr="007911E8">
        <w:t>–</w:t>
      </w:r>
      <w:r w:rsidR="002B2C77" w:rsidRPr="007911E8">
        <w:t xml:space="preserve"> </w:t>
      </w:r>
      <w:r w:rsidR="001D7B46" w:rsidRPr="007911E8">
        <w:t>безопасность, качество и эффективность использования населением объектов социальной инфраструктуры;</w:t>
      </w:r>
    </w:p>
    <w:p w:rsidR="001D7B46" w:rsidRPr="007911E8" w:rsidRDefault="004C3F65" w:rsidP="00BD375E">
      <w:pPr>
        <w:pStyle w:val="affffffffff1"/>
      </w:pPr>
      <w:r w:rsidRPr="007911E8">
        <w:t>–</w:t>
      </w:r>
      <w:r w:rsidR="002B2C77" w:rsidRPr="007911E8">
        <w:t xml:space="preserve"> </w:t>
      </w:r>
      <w:r w:rsidR="001D7B46" w:rsidRPr="007911E8">
        <w:t>доступность объектов социальной инфраструктуры для населения в соответствии с нормативами градостроительного проектирования;</w:t>
      </w:r>
    </w:p>
    <w:p w:rsidR="001D7B46" w:rsidRPr="007911E8" w:rsidRDefault="004C3F65" w:rsidP="00BD375E">
      <w:pPr>
        <w:pStyle w:val="affffffffff1"/>
      </w:pPr>
      <w:r w:rsidRPr="007911E8">
        <w:t>–</w:t>
      </w:r>
      <w:r w:rsidR="002B2C77" w:rsidRPr="007911E8">
        <w:t xml:space="preserve"> </w:t>
      </w:r>
      <w:r w:rsidR="001D7B46" w:rsidRPr="007911E8">
        <w:t>сбалансированное, перспективное развитие</w:t>
      </w:r>
      <w:r w:rsidRPr="007911E8">
        <w:t xml:space="preserve"> объектов</w:t>
      </w:r>
      <w:r w:rsidR="001D7B46" w:rsidRPr="007911E8">
        <w:t xml:space="preserve"> социальной инфраструктуры города в соответствии с установленными потребностями в объектах социальной инфраструктуры населенного пункта</w:t>
      </w:r>
      <w:r w:rsidR="003B6093" w:rsidRPr="007911E8">
        <w:t>;</w:t>
      </w:r>
    </w:p>
    <w:p w:rsidR="001D7B46" w:rsidRPr="007911E8" w:rsidRDefault="003B6093" w:rsidP="00BD375E">
      <w:pPr>
        <w:pStyle w:val="affffffffff1"/>
      </w:pPr>
      <w:r w:rsidRPr="007911E8">
        <w:t>–</w:t>
      </w:r>
      <w:r w:rsidR="002B2C77" w:rsidRPr="007911E8">
        <w:t xml:space="preserve"> </w:t>
      </w:r>
      <w:r w:rsidR="001D7B46" w:rsidRPr="007911E8">
        <w:t>достижение расчетного уровня обеспечения населения города услугами в областях образования, здравоохранения, физической культуры и массового</w:t>
      </w:r>
      <w:r w:rsidR="002B2C77" w:rsidRPr="007911E8">
        <w:t xml:space="preserve"> </w:t>
      </w:r>
      <w:r w:rsidR="001D7B46" w:rsidRPr="007911E8">
        <w:t>спорта и культуры в соответствии с нормативами градостроительного проектирования</w:t>
      </w:r>
      <w:r w:rsidRPr="007911E8">
        <w:t>;</w:t>
      </w:r>
    </w:p>
    <w:p w:rsidR="001D7B46" w:rsidRPr="007911E8" w:rsidRDefault="004C3F65" w:rsidP="00BD375E">
      <w:pPr>
        <w:pStyle w:val="affffffffff1"/>
      </w:pPr>
      <w:r w:rsidRPr="007911E8">
        <w:t>–</w:t>
      </w:r>
      <w:r w:rsidR="002B2C77" w:rsidRPr="007911E8">
        <w:t xml:space="preserve"> </w:t>
      </w:r>
      <w:r w:rsidR="001D7B46" w:rsidRPr="007911E8">
        <w:t>эффективность функционирования действующей инфраструктуры.</w:t>
      </w:r>
    </w:p>
    <w:p w:rsidR="001D7B46" w:rsidRPr="007911E8" w:rsidRDefault="001D7B46" w:rsidP="00BD375E">
      <w:pPr>
        <w:pStyle w:val="affffffffff1"/>
      </w:pPr>
      <w:r w:rsidRPr="007911E8">
        <w:rPr>
          <w:i/>
          <w:iCs/>
        </w:rPr>
        <w:t xml:space="preserve">3. Программа </w:t>
      </w:r>
      <w:r w:rsidR="00B043DE" w:rsidRPr="007911E8">
        <w:rPr>
          <w:i/>
          <w:iCs/>
        </w:rPr>
        <w:t>«</w:t>
      </w:r>
      <w:r w:rsidRPr="007911E8">
        <w:rPr>
          <w:i/>
          <w:iCs/>
        </w:rPr>
        <w:t xml:space="preserve">Комплексное развитие систем транспортной инфраструктуры </w:t>
      </w:r>
      <w:bookmarkStart w:id="23" w:name="_Hlk523238246"/>
      <w:r w:rsidRPr="007911E8">
        <w:rPr>
          <w:i/>
          <w:iCs/>
        </w:rPr>
        <w:t xml:space="preserve">муниципального образования </w:t>
      </w:r>
      <w:r w:rsidR="00B043DE" w:rsidRPr="007911E8">
        <w:rPr>
          <w:i/>
          <w:iCs/>
        </w:rPr>
        <w:t>«</w:t>
      </w:r>
      <w:r w:rsidRPr="007911E8">
        <w:rPr>
          <w:i/>
          <w:iCs/>
        </w:rPr>
        <w:t>Приморское городское поселение</w:t>
      </w:r>
      <w:r w:rsidR="00B043DE" w:rsidRPr="007911E8">
        <w:rPr>
          <w:i/>
          <w:iCs/>
        </w:rPr>
        <w:t>»</w:t>
      </w:r>
      <w:r w:rsidRPr="007911E8">
        <w:rPr>
          <w:i/>
          <w:iCs/>
        </w:rPr>
        <w:t xml:space="preserve"> Выборгского  муниципального района Ленинградской области</w:t>
      </w:r>
      <w:bookmarkEnd w:id="23"/>
      <w:r w:rsidR="00D262DA" w:rsidRPr="007911E8">
        <w:rPr>
          <w:i/>
          <w:iCs/>
        </w:rPr>
        <w:t xml:space="preserve"> на 2017</w:t>
      </w:r>
      <w:r w:rsidR="003B6093" w:rsidRPr="007911E8">
        <w:rPr>
          <w:i/>
          <w:iCs/>
        </w:rPr>
        <w:t>–</w:t>
      </w:r>
      <w:r w:rsidR="00D262DA" w:rsidRPr="007911E8">
        <w:rPr>
          <w:i/>
          <w:iCs/>
        </w:rPr>
        <w:t>2032 год</w:t>
      </w:r>
      <w:r w:rsidR="003B6093" w:rsidRPr="007911E8">
        <w:rPr>
          <w:i/>
          <w:iCs/>
        </w:rPr>
        <w:t>ы</w:t>
      </w:r>
      <w:r w:rsidR="00B043DE" w:rsidRPr="007911E8">
        <w:rPr>
          <w:i/>
          <w:iCs/>
        </w:rPr>
        <w:t>»</w:t>
      </w:r>
      <w:r w:rsidRPr="007911E8">
        <w:t xml:space="preserve"> определяет основные направления развития транспортной инфраструктуры поселения, на основе социально</w:t>
      </w:r>
      <w:r w:rsidR="003B6093" w:rsidRPr="007911E8">
        <w:t>-</w:t>
      </w:r>
      <w:r w:rsidRPr="007911E8">
        <w:t>экономического и градостроительного развития, транспортного спроса, объемов и характера передвижения населения и перевоза грузов по видам транспорта, уровня автомобилизации, параметров дорожного движения, показател</w:t>
      </w:r>
      <w:r w:rsidR="003B6093" w:rsidRPr="007911E8">
        <w:t>ей</w:t>
      </w:r>
      <w:r w:rsidRPr="007911E8">
        <w:t xml:space="preserve"> безопасности дорожного движения, негативного воздействия транспортной инфраструктуры на окружающую среду и здоровье населения.</w:t>
      </w:r>
    </w:p>
    <w:p w:rsidR="001D7B46" w:rsidRPr="007911E8" w:rsidRDefault="001D7B46" w:rsidP="00BD375E">
      <w:pPr>
        <w:pStyle w:val="affffffffff1"/>
      </w:pPr>
      <w:r w:rsidRPr="007911E8">
        <w:t xml:space="preserve">Цели и задачи программы </w:t>
      </w:r>
      <w:r w:rsidR="003B6093" w:rsidRPr="007911E8">
        <w:t>–</w:t>
      </w:r>
      <w:r w:rsidRPr="007911E8">
        <w:t xml:space="preserve"> развитие транспортной инфраструктуры поселения, сбалансированное и скоординированное с иными сферами жизн</w:t>
      </w:r>
      <w:r w:rsidR="003B6093" w:rsidRPr="007911E8">
        <w:t>е</w:t>
      </w:r>
      <w:r w:rsidRPr="007911E8">
        <w:t xml:space="preserve">деятельности, формирование условий для социально-экономического развития, повышение безопасности,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 снижение негативного воздействия </w:t>
      </w:r>
      <w:r w:rsidR="003B6093" w:rsidRPr="007911E8">
        <w:t xml:space="preserve">объектов </w:t>
      </w:r>
      <w:r w:rsidRPr="007911E8">
        <w:t>транспортной инфраструктуры на окружающую среду поселения.</w:t>
      </w:r>
    </w:p>
    <w:p w:rsidR="00D758BF" w:rsidRPr="007911E8" w:rsidRDefault="00D758BF" w:rsidP="0088711D">
      <w:pPr>
        <w:pStyle w:val="23"/>
        <w:numPr>
          <w:ilvl w:val="1"/>
          <w:numId w:val="34"/>
        </w:numPr>
        <w:tabs>
          <w:tab w:val="left" w:pos="1276"/>
        </w:tabs>
        <w:ind w:left="0" w:firstLine="709"/>
      </w:pPr>
      <w:bookmarkStart w:id="24" w:name="_Toc11766441"/>
      <w:bookmarkStart w:id="25" w:name="_Toc13036657"/>
      <w:r w:rsidRPr="007911E8">
        <w:t>Анализ реализации ранее разработанной градостроительной документации</w:t>
      </w:r>
      <w:bookmarkEnd w:id="24"/>
      <w:bookmarkEnd w:id="25"/>
    </w:p>
    <w:p w:rsidR="00137D35" w:rsidRPr="007911E8" w:rsidRDefault="00865053" w:rsidP="00BD375E">
      <w:pPr>
        <w:pStyle w:val="affffffffff1"/>
      </w:pPr>
      <w:r w:rsidRPr="007911E8">
        <w:t xml:space="preserve">В составе генерального плана развития Ленинграда и Ленинградской области до 2005 года, разработанного институтом </w:t>
      </w:r>
      <w:r w:rsidR="00B043DE" w:rsidRPr="007911E8">
        <w:t>«</w:t>
      </w:r>
      <w:proofErr w:type="spellStart"/>
      <w:r w:rsidRPr="007911E8">
        <w:t>Ленгражданпроект</w:t>
      </w:r>
      <w:proofErr w:type="spellEnd"/>
      <w:r w:rsidR="00B043DE" w:rsidRPr="007911E8">
        <w:t>»</w:t>
      </w:r>
      <w:r w:rsidRPr="007911E8">
        <w:t xml:space="preserve"> в 1985 году на проектный период до 2005 года</w:t>
      </w:r>
      <w:r w:rsidR="00F94575" w:rsidRPr="007911E8">
        <w:t xml:space="preserve">, </w:t>
      </w:r>
      <w:r w:rsidRPr="007911E8">
        <w:t>был разработан г</w:t>
      </w:r>
      <w:r w:rsidR="00137D35" w:rsidRPr="007911E8">
        <w:t>енеральный план г</w:t>
      </w:r>
      <w:r w:rsidR="003B6093" w:rsidRPr="007911E8">
        <w:t>орода</w:t>
      </w:r>
      <w:r w:rsidR="00137D35" w:rsidRPr="007911E8">
        <w:t xml:space="preserve"> Приморск</w:t>
      </w:r>
      <w:r w:rsidRPr="007911E8">
        <w:t>.</w:t>
      </w:r>
      <w:r w:rsidR="00D758BF" w:rsidRPr="007911E8">
        <w:t xml:space="preserve"> </w:t>
      </w:r>
      <w:r w:rsidRPr="007911E8">
        <w:lastRenderedPageBreak/>
        <w:t xml:space="preserve">Документ был утвержден </w:t>
      </w:r>
      <w:r w:rsidR="00D758BF" w:rsidRPr="007911E8">
        <w:t xml:space="preserve">постановлением ЦК КПСС и СМ СССР от 05.12.1987 </w:t>
      </w:r>
      <w:r w:rsidR="003B6093" w:rsidRPr="007911E8">
        <w:t>№ 1357.</w:t>
      </w:r>
      <w:r w:rsidR="00D758BF" w:rsidRPr="007911E8">
        <w:t xml:space="preserve"> </w:t>
      </w:r>
    </w:p>
    <w:p w:rsidR="00137D35" w:rsidRPr="007911E8" w:rsidRDefault="003B6093" w:rsidP="00BD375E">
      <w:pPr>
        <w:pStyle w:val="affffffffff1"/>
      </w:pPr>
      <w:r w:rsidRPr="007911E8">
        <w:t>С</w:t>
      </w:r>
      <w:r w:rsidR="00137D35" w:rsidRPr="007911E8">
        <w:t xml:space="preserve"> момента утверждения этого документа произошли коренные перемены в экономической и политической жизни страны, при этом большая часть проектного периода генерального плана приходилась на сугубо плановое ведение хозяйства,  а также на время кардинальных перемен, глубокого экономического кризиса во всех сферах хозяйственной деятельности, в том числе и в градостроительстве. </w:t>
      </w:r>
      <w:r w:rsidR="00C45D1C" w:rsidRPr="007911E8">
        <w:t xml:space="preserve">Проектные решения были приняты в соответствии с директивными планами социально-экономического развития, что не соответствует современным градостроительным и социально-экономическим требованиям. </w:t>
      </w:r>
    </w:p>
    <w:p w:rsidR="00137D35" w:rsidRPr="007911E8" w:rsidRDefault="00137D35" w:rsidP="00BD375E">
      <w:pPr>
        <w:pStyle w:val="affffffffff1"/>
      </w:pPr>
      <w:r w:rsidRPr="007911E8">
        <w:t>С принятием в декабре 2004</w:t>
      </w:r>
      <w:r w:rsidR="002F05AC" w:rsidRPr="007911E8">
        <w:t xml:space="preserve"> </w:t>
      </w:r>
      <w:r w:rsidRPr="007911E8">
        <w:t>г</w:t>
      </w:r>
      <w:r w:rsidR="0071272A" w:rsidRPr="007911E8">
        <w:t>ода</w:t>
      </w:r>
      <w:r w:rsidRPr="007911E8">
        <w:t xml:space="preserve"> Градостроительного кодекса Российской Федерации кардинально изменились подходы к территориальному планированию. Основные позиции Градостроительного кодекса Российской Федерации в редакциях последних лет увязаны с законодательством по местному самоуправлению, земельным законодательством и регламентируют все аспекты градостроительной деятельности. </w:t>
      </w:r>
    </w:p>
    <w:p w:rsidR="00C45D1C" w:rsidRPr="007911E8" w:rsidRDefault="00137D35" w:rsidP="00BD375E">
      <w:pPr>
        <w:pStyle w:val="affffffffff1"/>
      </w:pPr>
      <w:r w:rsidRPr="007911E8">
        <w:t>Следует отметить серьезное расхождение и в результатах запланированного в генерально</w:t>
      </w:r>
      <w:r w:rsidR="0071272A" w:rsidRPr="007911E8">
        <w:t>м</w:t>
      </w:r>
      <w:r w:rsidRPr="007911E8">
        <w:t xml:space="preserve"> план</w:t>
      </w:r>
      <w:r w:rsidR="0071272A" w:rsidRPr="007911E8">
        <w:t>е</w:t>
      </w:r>
      <w:r w:rsidRPr="007911E8">
        <w:t xml:space="preserve"> 1985 года градостроительного развития города Приморск и современным состоянием. Генеральный план 198</w:t>
      </w:r>
      <w:r w:rsidR="00D758BF" w:rsidRPr="007911E8">
        <w:t>5</w:t>
      </w:r>
      <w:r w:rsidRPr="007911E8">
        <w:t xml:space="preserve"> года не был реализован в запланированных объемах, несмотря на сравнительно умеренные темпы развития, предложенные разработчиками. Не были выдержаны основные показатели генерального плана по численности </w:t>
      </w:r>
      <w:r w:rsidR="00C15A74" w:rsidRPr="007911E8">
        <w:t>н</w:t>
      </w:r>
      <w:r w:rsidRPr="007911E8">
        <w:t>аселения, объемам строительства, росту жил</w:t>
      </w:r>
      <w:r w:rsidR="0071272A" w:rsidRPr="007911E8">
        <w:t>ищного</w:t>
      </w:r>
      <w:r w:rsidRPr="007911E8">
        <w:t xml:space="preserve"> фонда. </w:t>
      </w:r>
      <w:r w:rsidR="00C15A74" w:rsidRPr="007911E8">
        <w:t xml:space="preserve">Следует отметить, что при меньших объемах жилищного строительства в настоящее время по сравнению с проектными параметрами генерального плана 1985 года, наблюдается увеличение показателя средней жилищной обеспеченности.  </w:t>
      </w:r>
    </w:p>
    <w:p w:rsidR="00C45D1C" w:rsidRPr="007911E8" w:rsidRDefault="00C15A74" w:rsidP="00BD375E">
      <w:pPr>
        <w:pStyle w:val="affffffffff1"/>
      </w:pPr>
      <w:r w:rsidRPr="007911E8">
        <w:t>Современное территориальное планирование направлен</w:t>
      </w:r>
      <w:r w:rsidR="00C45D1C" w:rsidRPr="007911E8">
        <w:t>о</w:t>
      </w:r>
      <w:r w:rsidRPr="007911E8">
        <w:t xml:space="preserve"> на обеспечение надежного и устойчивого развития </w:t>
      </w:r>
      <w:r w:rsidR="00C45D1C" w:rsidRPr="007911E8">
        <w:t xml:space="preserve">Приморского </w:t>
      </w:r>
      <w:r w:rsidRPr="007911E8">
        <w:t>городс</w:t>
      </w:r>
      <w:r w:rsidR="00C45D1C" w:rsidRPr="007911E8">
        <w:t xml:space="preserve">кого поселения, обеспечивая пространственную реализацию документов стратегического планирования федерального, регионального и муниципального уровней. </w:t>
      </w:r>
    </w:p>
    <w:p w:rsidR="00C15A74" w:rsidRPr="007911E8" w:rsidRDefault="00BD375E" w:rsidP="00C15A74">
      <w:pPr>
        <w:ind w:firstLine="360"/>
        <w:jc w:val="both"/>
        <w:rPr>
          <w:sz w:val="28"/>
          <w:szCs w:val="28"/>
        </w:rPr>
      </w:pPr>
      <w:r w:rsidRPr="007911E8">
        <w:rPr>
          <w:sz w:val="28"/>
          <w:szCs w:val="28"/>
        </w:rPr>
        <w:br w:type="page"/>
      </w:r>
    </w:p>
    <w:p w:rsidR="00961D7B" w:rsidRPr="007911E8" w:rsidRDefault="00961D7B" w:rsidP="000467EC">
      <w:pPr>
        <w:pStyle w:val="16"/>
        <w:numPr>
          <w:ilvl w:val="0"/>
          <w:numId w:val="34"/>
        </w:numPr>
        <w:ind w:left="0" w:firstLine="709"/>
      </w:pPr>
      <w:bookmarkStart w:id="26" w:name="_Toc11766442"/>
      <w:bookmarkStart w:id="27" w:name="_Toc13036658"/>
      <w:r w:rsidRPr="007911E8">
        <w:lastRenderedPageBreak/>
        <w:t>Обоснование выбранного варианта размещения объектов местного значения поселения на основе анализа использования территории, возможных направлений ее развития и прогнозируемых ограничений ее использования</w:t>
      </w:r>
      <w:bookmarkEnd w:id="26"/>
      <w:bookmarkEnd w:id="27"/>
    </w:p>
    <w:p w:rsidR="00E0699E" w:rsidRPr="007911E8" w:rsidRDefault="00773C28" w:rsidP="0088711D">
      <w:pPr>
        <w:pStyle w:val="23"/>
        <w:numPr>
          <w:ilvl w:val="1"/>
          <w:numId w:val="34"/>
        </w:numPr>
        <w:tabs>
          <w:tab w:val="left" w:pos="1276"/>
        </w:tabs>
        <w:ind w:left="0" w:firstLine="709"/>
      </w:pPr>
      <w:bookmarkStart w:id="28" w:name="_Toc11766443"/>
      <w:bookmarkStart w:id="29" w:name="_Toc13036659"/>
      <w:bookmarkEnd w:id="10"/>
      <w:bookmarkEnd w:id="11"/>
      <w:bookmarkEnd w:id="12"/>
      <w:r w:rsidRPr="007911E8">
        <w:t xml:space="preserve">Географическое и </w:t>
      </w:r>
      <w:r w:rsidR="00CA54DE" w:rsidRPr="007911E8">
        <w:t xml:space="preserve">экономическое </w:t>
      </w:r>
      <w:r w:rsidR="00120E14" w:rsidRPr="007911E8">
        <w:t>положение</w:t>
      </w:r>
      <w:r w:rsidR="00E0699E" w:rsidRPr="007911E8">
        <w:t xml:space="preserve"> Приморско</w:t>
      </w:r>
      <w:r w:rsidR="009E2FF4" w:rsidRPr="007911E8">
        <w:rPr>
          <w:lang w:val="ru-RU"/>
        </w:rPr>
        <w:t>го</w:t>
      </w:r>
      <w:r w:rsidR="00E0699E" w:rsidRPr="007911E8">
        <w:t xml:space="preserve"> городско</w:t>
      </w:r>
      <w:r w:rsidR="009E2FF4" w:rsidRPr="007911E8">
        <w:rPr>
          <w:lang w:val="ru-RU"/>
        </w:rPr>
        <w:t>го</w:t>
      </w:r>
      <w:r w:rsidR="00E0699E" w:rsidRPr="007911E8">
        <w:t xml:space="preserve"> поселени</w:t>
      </w:r>
      <w:r w:rsidR="009E2FF4" w:rsidRPr="007911E8">
        <w:rPr>
          <w:lang w:val="ru-RU"/>
        </w:rPr>
        <w:t>я</w:t>
      </w:r>
      <w:bookmarkEnd w:id="28"/>
      <w:bookmarkEnd w:id="29"/>
    </w:p>
    <w:p w:rsidR="00145DF9" w:rsidRPr="007911E8" w:rsidRDefault="00145DF9" w:rsidP="002B4909">
      <w:pPr>
        <w:pStyle w:val="affffffffff1"/>
      </w:pPr>
      <w:r w:rsidRPr="007911E8">
        <w:t xml:space="preserve">Приморское городское поселение расположено в западной части территории </w:t>
      </w:r>
      <w:r w:rsidR="00773C28" w:rsidRPr="007911E8">
        <w:t xml:space="preserve">Выборгского муниципального района </w:t>
      </w:r>
      <w:r w:rsidRPr="007911E8">
        <w:t>и граничит:</w:t>
      </w:r>
    </w:p>
    <w:p w:rsidR="00145DF9" w:rsidRPr="007911E8" w:rsidRDefault="00145DF9" w:rsidP="002B4909">
      <w:pPr>
        <w:pStyle w:val="affffffffff1"/>
      </w:pPr>
      <w:r w:rsidRPr="007911E8">
        <w:t xml:space="preserve">на севере </w:t>
      </w:r>
      <w:r w:rsidR="009E2FF4" w:rsidRPr="007911E8">
        <w:t>–</w:t>
      </w:r>
      <w:r w:rsidRPr="007911E8">
        <w:t xml:space="preserve"> с </w:t>
      </w:r>
      <w:proofErr w:type="spellStart"/>
      <w:r w:rsidRPr="007911E8">
        <w:t>Селезн</w:t>
      </w:r>
      <w:r w:rsidR="00214EB3" w:rsidRPr="007911E8">
        <w:t>ё</w:t>
      </w:r>
      <w:r w:rsidRPr="007911E8">
        <w:t>вск</w:t>
      </w:r>
      <w:r w:rsidR="009E2FF4" w:rsidRPr="007911E8">
        <w:t>им</w:t>
      </w:r>
      <w:proofErr w:type="spellEnd"/>
      <w:r w:rsidRPr="007911E8">
        <w:t xml:space="preserve"> сельск</w:t>
      </w:r>
      <w:r w:rsidR="009E2FF4" w:rsidRPr="007911E8">
        <w:t>им</w:t>
      </w:r>
      <w:r w:rsidRPr="007911E8">
        <w:t xml:space="preserve"> поселение</w:t>
      </w:r>
      <w:r w:rsidR="009E2FF4" w:rsidRPr="007911E8">
        <w:t>м</w:t>
      </w:r>
      <w:r w:rsidR="00FD52CF" w:rsidRPr="007911E8">
        <w:t xml:space="preserve">, </w:t>
      </w:r>
      <w:r w:rsidRPr="007911E8">
        <w:t>Высоцк</w:t>
      </w:r>
      <w:r w:rsidR="009E2FF4" w:rsidRPr="007911E8">
        <w:t>им</w:t>
      </w:r>
      <w:r w:rsidRPr="007911E8">
        <w:t xml:space="preserve"> городск</w:t>
      </w:r>
      <w:r w:rsidR="009E2FF4" w:rsidRPr="007911E8">
        <w:t>им</w:t>
      </w:r>
      <w:r w:rsidRPr="007911E8">
        <w:t xml:space="preserve"> поселение</w:t>
      </w:r>
      <w:r w:rsidR="009E2FF4" w:rsidRPr="007911E8">
        <w:t>м</w:t>
      </w:r>
      <w:r w:rsidR="00142A3A" w:rsidRPr="007911E8">
        <w:t xml:space="preserve"> </w:t>
      </w:r>
      <w:r w:rsidR="00FD52CF" w:rsidRPr="007911E8">
        <w:t xml:space="preserve">и Советским городским поселением </w:t>
      </w:r>
      <w:r w:rsidR="00142A3A" w:rsidRPr="007911E8">
        <w:t>Выборгского муниципального района Ленинградской области</w:t>
      </w:r>
      <w:r w:rsidRPr="007911E8">
        <w:t>;</w:t>
      </w:r>
    </w:p>
    <w:p w:rsidR="00FD52CF" w:rsidRPr="007911E8" w:rsidRDefault="00145DF9" w:rsidP="002B4909">
      <w:pPr>
        <w:pStyle w:val="affffffffff1"/>
      </w:pPr>
      <w:r w:rsidRPr="007911E8">
        <w:t>на востоке</w:t>
      </w:r>
      <w:r w:rsidR="00FD52CF" w:rsidRPr="007911E8">
        <w:t xml:space="preserve"> – с Полянским сельским поселением Выборгского муниципального района Ленинградской области;</w:t>
      </w:r>
    </w:p>
    <w:p w:rsidR="00145DF9" w:rsidRPr="007911E8" w:rsidRDefault="00FD52CF" w:rsidP="002B4909">
      <w:pPr>
        <w:pStyle w:val="affffffffff1"/>
      </w:pPr>
      <w:r w:rsidRPr="007911E8">
        <w:t>на</w:t>
      </w:r>
      <w:r w:rsidR="00145DF9" w:rsidRPr="007911E8">
        <w:t xml:space="preserve"> юге </w:t>
      </w:r>
      <w:r w:rsidR="009E2FF4" w:rsidRPr="007911E8">
        <w:t>–</w:t>
      </w:r>
      <w:r w:rsidR="00145DF9" w:rsidRPr="007911E8">
        <w:t xml:space="preserve"> с </w:t>
      </w:r>
      <w:r w:rsidRPr="007911E8">
        <w:t>Ломоносовским муниципальным районом и Кингисеппским муниципальным районом Ленинградской области</w:t>
      </w:r>
      <w:r w:rsidR="00145DF9" w:rsidRPr="007911E8">
        <w:t>;</w:t>
      </w:r>
    </w:p>
    <w:p w:rsidR="00FD52CF" w:rsidRPr="007911E8" w:rsidRDefault="00FD52CF" w:rsidP="002B4909">
      <w:pPr>
        <w:pStyle w:val="affffffffff1"/>
      </w:pPr>
      <w:r w:rsidRPr="007911E8">
        <w:t xml:space="preserve">на западе – с Финляндской </w:t>
      </w:r>
      <w:r w:rsidR="003B259C" w:rsidRPr="007911E8">
        <w:t>Р</w:t>
      </w:r>
      <w:r w:rsidRPr="007911E8">
        <w:t>еспубликой</w:t>
      </w:r>
      <w:r w:rsidR="00DD345D" w:rsidRPr="007911E8">
        <w:t>;</w:t>
      </w:r>
    </w:p>
    <w:p w:rsidR="00FD52CF" w:rsidRPr="007911E8" w:rsidRDefault="00DD345D" w:rsidP="002B4909">
      <w:pPr>
        <w:pStyle w:val="affffffffff1"/>
      </w:pPr>
      <w:r w:rsidRPr="007911E8">
        <w:t>н</w:t>
      </w:r>
      <w:r w:rsidR="00145DF9" w:rsidRPr="007911E8">
        <w:t xml:space="preserve">а юге </w:t>
      </w:r>
      <w:r w:rsidR="00FD52CF" w:rsidRPr="007911E8">
        <w:t xml:space="preserve">и на </w:t>
      </w:r>
      <w:r w:rsidR="00145DF9" w:rsidRPr="007911E8">
        <w:t xml:space="preserve">западе граница </w:t>
      </w:r>
      <w:r w:rsidR="007816C1" w:rsidRPr="007911E8">
        <w:t>Приморско</w:t>
      </w:r>
      <w:r w:rsidR="009E2FF4" w:rsidRPr="007911E8">
        <w:t>го</w:t>
      </w:r>
      <w:r w:rsidR="007816C1" w:rsidRPr="007911E8">
        <w:t xml:space="preserve"> городско</w:t>
      </w:r>
      <w:r w:rsidR="009E2FF4" w:rsidRPr="007911E8">
        <w:t>го</w:t>
      </w:r>
      <w:r w:rsidR="007816C1" w:rsidRPr="007911E8">
        <w:t xml:space="preserve"> поселени</w:t>
      </w:r>
      <w:r w:rsidR="009E2FF4" w:rsidRPr="007911E8">
        <w:t>я</w:t>
      </w:r>
      <w:r w:rsidR="007816C1" w:rsidRPr="007911E8">
        <w:t xml:space="preserve"> </w:t>
      </w:r>
      <w:r w:rsidR="00D25264" w:rsidRPr="007911E8">
        <w:t>проходит по акватории Финского залива</w:t>
      </w:r>
      <w:r w:rsidR="00FD52CF" w:rsidRPr="007911E8">
        <w:t xml:space="preserve">, </w:t>
      </w:r>
      <w:r w:rsidRPr="007911E8">
        <w:t>в западной части</w:t>
      </w:r>
      <w:r w:rsidR="00FD52CF" w:rsidRPr="007911E8">
        <w:t xml:space="preserve"> совпадая с границами Ленинградской области и</w:t>
      </w:r>
      <w:r w:rsidRPr="007911E8">
        <w:t xml:space="preserve"> Российской Федерации.</w:t>
      </w:r>
    </w:p>
    <w:p w:rsidR="00CA54DE" w:rsidRPr="007911E8" w:rsidRDefault="00E0699E" w:rsidP="002B4909">
      <w:pPr>
        <w:pStyle w:val="affffffffff1"/>
      </w:pPr>
      <w:r w:rsidRPr="007911E8">
        <w:t>Площадь</w:t>
      </w:r>
      <w:r w:rsidR="009105E4" w:rsidRPr="007911E8">
        <w:t xml:space="preserve"> </w:t>
      </w:r>
      <w:r w:rsidR="009E2FF4" w:rsidRPr="007911E8">
        <w:t>Приморского городского поселения</w:t>
      </w:r>
      <w:r w:rsidRPr="007911E8">
        <w:t>,</w:t>
      </w:r>
      <w:r w:rsidR="009105E4" w:rsidRPr="007911E8">
        <w:t xml:space="preserve"> включая акваторию Финского залива,</w:t>
      </w:r>
      <w:r w:rsidRPr="007911E8">
        <w:t xml:space="preserve"> составляет</w:t>
      </w:r>
      <w:r w:rsidR="00912982" w:rsidRPr="007911E8">
        <w:t xml:space="preserve"> 335947,2</w:t>
      </w:r>
      <w:r w:rsidR="00DD345D" w:rsidRPr="007911E8">
        <w:t>0</w:t>
      </w:r>
      <w:r w:rsidR="00912982" w:rsidRPr="007911E8">
        <w:t xml:space="preserve"> га</w:t>
      </w:r>
      <w:r w:rsidR="00CD19AA" w:rsidRPr="007911E8">
        <w:t xml:space="preserve"> (</w:t>
      </w:r>
      <w:r w:rsidR="00BE3E5D" w:rsidRPr="007911E8">
        <w:t>23 %</w:t>
      </w:r>
      <w:r w:rsidRPr="007911E8">
        <w:t xml:space="preserve"> </w:t>
      </w:r>
      <w:r w:rsidR="00CD19AA" w:rsidRPr="007911E8">
        <w:t xml:space="preserve">от </w:t>
      </w:r>
      <w:r w:rsidRPr="007911E8">
        <w:t xml:space="preserve">площади </w:t>
      </w:r>
      <w:r w:rsidR="0060194A" w:rsidRPr="007911E8">
        <w:t>Выборгск</w:t>
      </w:r>
      <w:r w:rsidR="00CD19AA" w:rsidRPr="007911E8">
        <w:t xml:space="preserve">ого муниципального </w:t>
      </w:r>
      <w:r w:rsidR="0060194A" w:rsidRPr="007911E8">
        <w:t>район</w:t>
      </w:r>
      <w:r w:rsidR="00CD19AA" w:rsidRPr="007911E8">
        <w:t>а</w:t>
      </w:r>
      <w:r w:rsidR="0071272A" w:rsidRPr="007911E8">
        <w:t>)</w:t>
      </w:r>
      <w:r w:rsidRPr="007911E8">
        <w:t xml:space="preserve">. Численность населения </w:t>
      </w:r>
      <w:r w:rsidR="00CD19AA" w:rsidRPr="007911E8">
        <w:t>по состоянию на 01.01.201</w:t>
      </w:r>
      <w:r w:rsidR="009859E4" w:rsidRPr="007911E8">
        <w:t>7</w:t>
      </w:r>
      <w:r w:rsidR="00CD19AA" w:rsidRPr="007911E8">
        <w:t xml:space="preserve"> составила 13704 человек (0,8 % от численности населения Ленинградской области и 6,8 % от численности населения Выборгского муниципального района). </w:t>
      </w:r>
    </w:p>
    <w:p w:rsidR="00352E8A" w:rsidRPr="007911E8" w:rsidRDefault="00E00CDD" w:rsidP="002B4909">
      <w:pPr>
        <w:pStyle w:val="affffffffff1"/>
      </w:pPr>
      <w:r w:rsidRPr="007911E8">
        <w:t xml:space="preserve">В состав </w:t>
      </w:r>
      <w:r w:rsidR="009E2FF4" w:rsidRPr="007911E8">
        <w:t>Приморского городского поселения</w:t>
      </w:r>
      <w:r w:rsidRPr="007911E8">
        <w:t xml:space="preserve"> входят 2</w:t>
      </w:r>
      <w:r w:rsidR="009859E4" w:rsidRPr="007911E8">
        <w:t>1</w:t>
      </w:r>
      <w:r w:rsidRPr="007911E8">
        <w:t xml:space="preserve"> населенны</w:t>
      </w:r>
      <w:r w:rsidR="0045548A" w:rsidRPr="007911E8">
        <w:t>й</w:t>
      </w:r>
      <w:r w:rsidRPr="007911E8">
        <w:t xml:space="preserve"> пункт</w:t>
      </w:r>
      <w:r w:rsidR="0071272A" w:rsidRPr="007911E8">
        <w:t>. Населенные пункты</w:t>
      </w:r>
      <w:r w:rsidRPr="007911E8">
        <w:t xml:space="preserve"> расположен</w:t>
      </w:r>
      <w:r w:rsidR="0071272A" w:rsidRPr="007911E8">
        <w:t>ы</w:t>
      </w:r>
      <w:r w:rsidRPr="007911E8">
        <w:t xml:space="preserve"> преимущественно вдоль берегов озер и пролива </w:t>
      </w:r>
      <w:proofErr w:type="spellStart"/>
      <w:r w:rsidR="00E23E26" w:rsidRPr="007911E8">
        <w:t>Бьёркёзунд</w:t>
      </w:r>
      <w:proofErr w:type="spellEnd"/>
      <w:r w:rsidRPr="007911E8">
        <w:t xml:space="preserve">. </w:t>
      </w:r>
      <w:r w:rsidR="00352E8A" w:rsidRPr="007911E8">
        <w:t xml:space="preserve">Наиболее крупными населенными пунктами являются город Приморск, пос. </w:t>
      </w:r>
      <w:proofErr w:type="spellStart"/>
      <w:r w:rsidR="00352E8A" w:rsidRPr="007911E8">
        <w:t>Глебычево</w:t>
      </w:r>
      <w:proofErr w:type="spellEnd"/>
      <w:r w:rsidR="00352E8A" w:rsidRPr="007911E8">
        <w:t xml:space="preserve">, пос. Красная Долина, пос. </w:t>
      </w:r>
      <w:proofErr w:type="spellStart"/>
      <w:r w:rsidR="00352E8A" w:rsidRPr="007911E8">
        <w:t>Ермилово</w:t>
      </w:r>
      <w:proofErr w:type="spellEnd"/>
      <w:r w:rsidR="00352E8A" w:rsidRPr="007911E8">
        <w:t>, пос. Рябово, дер. Камышовка, что обусловлено наличием в них промышленных и сельскохозяйственных предприятий.</w:t>
      </w:r>
    </w:p>
    <w:p w:rsidR="00060E61" w:rsidRPr="007911E8" w:rsidRDefault="00E0699E" w:rsidP="002B4909">
      <w:pPr>
        <w:pStyle w:val="affffffffff1"/>
      </w:pPr>
      <w:r w:rsidRPr="007911E8">
        <w:t xml:space="preserve">Характерной особенностью </w:t>
      </w:r>
      <w:r w:rsidR="00145DF9" w:rsidRPr="007911E8">
        <w:t>территории</w:t>
      </w:r>
      <w:r w:rsidRPr="007911E8">
        <w:t xml:space="preserve"> является </w:t>
      </w:r>
      <w:r w:rsidR="00CD19AA" w:rsidRPr="007911E8">
        <w:t xml:space="preserve">ее приморское </w:t>
      </w:r>
      <w:r w:rsidR="009105E4" w:rsidRPr="007911E8">
        <w:t xml:space="preserve">и приграничное </w:t>
      </w:r>
      <w:r w:rsidR="00CD19AA" w:rsidRPr="007911E8">
        <w:t xml:space="preserve">положение, </w:t>
      </w:r>
      <w:r w:rsidRPr="007911E8">
        <w:t>развитая транспортная сеть</w:t>
      </w:r>
      <w:r w:rsidR="00145DF9" w:rsidRPr="007911E8">
        <w:t>,</w:t>
      </w:r>
      <w:r w:rsidR="00060E61" w:rsidRPr="007911E8">
        <w:t xml:space="preserve"> обеспечен</w:t>
      </w:r>
      <w:r w:rsidR="00145DF9" w:rsidRPr="007911E8">
        <w:t>н</w:t>
      </w:r>
      <w:r w:rsidR="00060E61" w:rsidRPr="007911E8">
        <w:t>а</w:t>
      </w:r>
      <w:r w:rsidR="00145DF9" w:rsidRPr="007911E8">
        <w:t>я</w:t>
      </w:r>
      <w:r w:rsidR="00060E61" w:rsidRPr="007911E8">
        <w:t xml:space="preserve"> железнодорожным и автомобильным видами транспорта. </w:t>
      </w:r>
      <w:r w:rsidRPr="007911E8">
        <w:t xml:space="preserve">Через территорию </w:t>
      </w:r>
      <w:r w:rsidR="00A53242" w:rsidRPr="007911E8">
        <w:t xml:space="preserve">городского поселения </w:t>
      </w:r>
      <w:r w:rsidRPr="007911E8">
        <w:t xml:space="preserve">проходит </w:t>
      </w:r>
      <w:r w:rsidR="003810D8" w:rsidRPr="007911E8">
        <w:t>автомобильная дорога регионального значения</w:t>
      </w:r>
      <w:r w:rsidR="00C7660A" w:rsidRPr="007911E8">
        <w:t xml:space="preserve"> 41А-082 </w:t>
      </w:r>
      <w:r w:rsidR="00B043DE" w:rsidRPr="007911E8">
        <w:t>«</w:t>
      </w:r>
      <w:r w:rsidR="00C7660A" w:rsidRPr="007911E8">
        <w:t xml:space="preserve">Зеленогорск – Приморск </w:t>
      </w:r>
      <w:r w:rsidR="0071272A" w:rsidRPr="007911E8">
        <w:t>–</w:t>
      </w:r>
      <w:r w:rsidR="00C7660A" w:rsidRPr="007911E8">
        <w:t xml:space="preserve"> Выборг</w:t>
      </w:r>
      <w:r w:rsidR="00B043DE" w:rsidRPr="007911E8">
        <w:t>»</w:t>
      </w:r>
      <w:r w:rsidR="00C7660A" w:rsidRPr="007911E8">
        <w:t xml:space="preserve">, </w:t>
      </w:r>
      <w:r w:rsidRPr="007911E8">
        <w:t>дублирующая автомобиль</w:t>
      </w:r>
      <w:r w:rsidR="00C7660A" w:rsidRPr="007911E8">
        <w:t>ную</w:t>
      </w:r>
      <w:r w:rsidRPr="007911E8">
        <w:t xml:space="preserve"> связь</w:t>
      </w:r>
      <w:r w:rsidR="002B4909" w:rsidRPr="007911E8">
        <w:t xml:space="preserve"> </w:t>
      </w:r>
      <w:r w:rsidRPr="007911E8">
        <w:t>Санкт-Петербург</w:t>
      </w:r>
      <w:r w:rsidR="0071272A" w:rsidRPr="007911E8">
        <w:t>а</w:t>
      </w:r>
      <w:r w:rsidRPr="007911E8">
        <w:t xml:space="preserve"> с г</w:t>
      </w:r>
      <w:r w:rsidR="0071272A" w:rsidRPr="007911E8">
        <w:t>ородом</w:t>
      </w:r>
      <w:r w:rsidRPr="007911E8">
        <w:t xml:space="preserve"> Выборг и далее с Финляндией</w:t>
      </w:r>
      <w:r w:rsidR="00C7660A" w:rsidRPr="007911E8">
        <w:t xml:space="preserve"> (автомобильную дорогу федерального значения А-181 </w:t>
      </w:r>
      <w:r w:rsidR="00B043DE" w:rsidRPr="007911E8">
        <w:t>«</w:t>
      </w:r>
      <w:r w:rsidR="00C7660A" w:rsidRPr="007911E8">
        <w:t>Скандинавия</w:t>
      </w:r>
      <w:r w:rsidR="00B043DE" w:rsidRPr="007911E8">
        <w:t>»</w:t>
      </w:r>
      <w:r w:rsidR="00060E61" w:rsidRPr="007911E8">
        <w:t>)</w:t>
      </w:r>
      <w:r w:rsidRPr="007911E8">
        <w:t xml:space="preserve">. В реализации внутренних связей ведущее место занимает автомобильный транспорт. </w:t>
      </w:r>
    </w:p>
    <w:p w:rsidR="00060E61" w:rsidRPr="007911E8" w:rsidRDefault="00060E61" w:rsidP="002B4909">
      <w:pPr>
        <w:pStyle w:val="affffffffff1"/>
      </w:pPr>
      <w:r w:rsidRPr="007911E8">
        <w:t xml:space="preserve">Вдоль автомобильной дороги 41А-082, на некотором расстоянии от нее, проходит железнодорожная </w:t>
      </w:r>
      <w:r w:rsidR="0026363C" w:rsidRPr="007911E8">
        <w:t xml:space="preserve">линия </w:t>
      </w:r>
      <w:r w:rsidRPr="007911E8">
        <w:t xml:space="preserve">Санкт-Петербург </w:t>
      </w:r>
      <w:r w:rsidRPr="007911E8">
        <w:sym w:font="Symbol" w:char="F02D"/>
      </w:r>
      <w:r w:rsidRPr="007911E8">
        <w:t xml:space="preserve"> Выборг</w:t>
      </w:r>
      <w:r w:rsidR="0026363C" w:rsidRPr="007911E8">
        <w:t xml:space="preserve"> Октябрьской железной дороги </w:t>
      </w:r>
      <w:r w:rsidR="0071272A" w:rsidRPr="007911E8">
        <w:t>–</w:t>
      </w:r>
      <w:r w:rsidR="0026363C" w:rsidRPr="007911E8">
        <w:t xml:space="preserve"> филиала ОАО </w:t>
      </w:r>
      <w:r w:rsidR="00B043DE" w:rsidRPr="007911E8">
        <w:t>«</w:t>
      </w:r>
      <w:r w:rsidR="0026363C" w:rsidRPr="007911E8">
        <w:t>Российские железные дороги</w:t>
      </w:r>
      <w:r w:rsidR="00B043DE" w:rsidRPr="007911E8">
        <w:t>»</w:t>
      </w:r>
      <w:r w:rsidRPr="007911E8">
        <w:t>.</w:t>
      </w:r>
    </w:p>
    <w:p w:rsidR="000D4958" w:rsidRPr="007911E8" w:rsidRDefault="00CD19AA" w:rsidP="002B4909">
      <w:pPr>
        <w:pStyle w:val="affffffffff1"/>
      </w:pPr>
      <w:r w:rsidRPr="007911E8">
        <w:lastRenderedPageBreak/>
        <w:t>В</w:t>
      </w:r>
      <w:r w:rsidR="00E0699E" w:rsidRPr="007911E8">
        <w:t xml:space="preserve">ажнейшую роль </w:t>
      </w:r>
      <w:r w:rsidR="00773C28" w:rsidRPr="007911E8">
        <w:t xml:space="preserve">в экономике </w:t>
      </w:r>
      <w:r w:rsidRPr="007911E8">
        <w:t xml:space="preserve">муниципального образования </w:t>
      </w:r>
      <w:r w:rsidR="00E0699E" w:rsidRPr="007911E8">
        <w:t>играет трубопроводный транспорт, обеспечивающий связь портовых сооружений с трубопроводной системой Росси</w:t>
      </w:r>
      <w:r w:rsidR="0071272A" w:rsidRPr="007911E8">
        <w:t>йской Федерации</w:t>
      </w:r>
      <w:r w:rsidR="00A53242" w:rsidRPr="007911E8">
        <w:t xml:space="preserve"> и</w:t>
      </w:r>
      <w:r w:rsidR="0026363C" w:rsidRPr="007911E8">
        <w:t xml:space="preserve"> транспортировку нефти и нефтепродуктов</w:t>
      </w:r>
      <w:r w:rsidR="00E0699E" w:rsidRPr="007911E8">
        <w:t xml:space="preserve">. </w:t>
      </w:r>
    </w:p>
    <w:p w:rsidR="00E0699E" w:rsidRPr="007911E8" w:rsidRDefault="002133D9" w:rsidP="002B4909">
      <w:pPr>
        <w:pStyle w:val="affffffffff1"/>
      </w:pPr>
      <w:r w:rsidRPr="007911E8">
        <w:t>Т</w:t>
      </w:r>
      <w:r w:rsidR="00E0699E" w:rsidRPr="007911E8">
        <w:t xml:space="preserve">ранспорт является </w:t>
      </w:r>
      <w:r w:rsidR="009105E4" w:rsidRPr="007911E8">
        <w:t xml:space="preserve">основной </w:t>
      </w:r>
      <w:r w:rsidR="00E0699E" w:rsidRPr="007911E8">
        <w:t>градообразующей отраслью экономики</w:t>
      </w:r>
      <w:r w:rsidR="00A53242" w:rsidRPr="007911E8">
        <w:t>,</w:t>
      </w:r>
      <w:r w:rsidR="00E0699E" w:rsidRPr="007911E8">
        <w:t xml:space="preserve"> </w:t>
      </w:r>
      <w:r w:rsidR="00A53242" w:rsidRPr="007911E8">
        <w:t xml:space="preserve">в которой </w:t>
      </w:r>
      <w:r w:rsidR="0026363C" w:rsidRPr="007911E8">
        <w:t>занят</w:t>
      </w:r>
      <w:r w:rsidR="00A53242" w:rsidRPr="007911E8">
        <w:t>ы</w:t>
      </w:r>
      <w:r w:rsidR="0026363C" w:rsidRPr="007911E8">
        <w:t xml:space="preserve"> 1225</w:t>
      </w:r>
      <w:r w:rsidR="00E0699E" w:rsidRPr="007911E8">
        <w:t xml:space="preserve"> чел</w:t>
      </w:r>
      <w:r w:rsidR="00D0023C" w:rsidRPr="007911E8">
        <w:t>овек</w:t>
      </w:r>
      <w:r w:rsidR="00E0699E" w:rsidRPr="007911E8">
        <w:t xml:space="preserve">, </w:t>
      </w:r>
      <w:r w:rsidRPr="007911E8">
        <w:t>или</w:t>
      </w:r>
      <w:r w:rsidR="00E01D18" w:rsidRPr="007911E8">
        <w:t xml:space="preserve"> 14,4</w:t>
      </w:r>
      <w:r w:rsidR="00E0699E" w:rsidRPr="007911E8">
        <w:t xml:space="preserve"> % от общего числа занятых в экономике муниципального образования. Практически все предприятия транспортного комплекса относятся к комплексу </w:t>
      </w:r>
      <w:r w:rsidR="006F269A" w:rsidRPr="007911E8">
        <w:t xml:space="preserve">морского </w:t>
      </w:r>
      <w:r w:rsidR="00E0699E" w:rsidRPr="007911E8">
        <w:t>порта Приморск или входят в его состав</w:t>
      </w:r>
      <w:r w:rsidRPr="007911E8">
        <w:t>, обеспечивая 70 % от общего объема</w:t>
      </w:r>
      <w:r w:rsidR="00E0699E" w:rsidRPr="007911E8">
        <w:t xml:space="preserve"> </w:t>
      </w:r>
      <w:r w:rsidRPr="007911E8">
        <w:t>грузооборота выполненных стивидорными организациями Ленинградской области в акватории портов Финского залива</w:t>
      </w:r>
      <w:r w:rsidR="00773C28" w:rsidRPr="007911E8">
        <w:t>.</w:t>
      </w:r>
    </w:p>
    <w:p w:rsidR="00E0699E" w:rsidRPr="007911E8" w:rsidRDefault="00E0699E" w:rsidP="002B4909">
      <w:pPr>
        <w:pStyle w:val="affffffffff1"/>
      </w:pPr>
      <w:r w:rsidRPr="007911E8">
        <w:t xml:space="preserve">В настоящее время </w:t>
      </w:r>
      <w:r w:rsidR="00F63B0F" w:rsidRPr="007911E8">
        <w:t xml:space="preserve">морской </w:t>
      </w:r>
      <w:r w:rsidRPr="007911E8">
        <w:t>порт Приморск является одним из самых современных и крупных нефтеналивных портов не только в Рос</w:t>
      </w:r>
      <w:r w:rsidR="00D0023C" w:rsidRPr="007911E8">
        <w:t>сийской Федерации</w:t>
      </w:r>
      <w:r w:rsidRPr="007911E8">
        <w:t>, но и в Европе.</w:t>
      </w:r>
      <w:r w:rsidR="002133D9" w:rsidRPr="007911E8">
        <w:t xml:space="preserve"> М</w:t>
      </w:r>
      <w:r w:rsidRPr="007911E8">
        <w:t>орской торговый порт Приморск сертифицирован по международным стандартам ISO-9000, ISO-14000, ISO-18000 и, соответственно, отвечает всем требованиям по экологической безопасности.</w:t>
      </w:r>
    </w:p>
    <w:p w:rsidR="00CA54DE" w:rsidRPr="007911E8" w:rsidRDefault="00F04FF4" w:rsidP="002B4909">
      <w:pPr>
        <w:pStyle w:val="affffffffff1"/>
      </w:pPr>
      <w:r w:rsidRPr="007911E8">
        <w:t xml:space="preserve">Сложившаяся специализация сельского хозяйства </w:t>
      </w:r>
      <w:r w:rsidR="00D0023C" w:rsidRPr="007911E8">
        <w:t>–</w:t>
      </w:r>
      <w:r w:rsidRPr="007911E8">
        <w:t xml:space="preserve"> производство яиц, мяса, молока, зерна, картофеля, овощей и кормов для животноводства.</w:t>
      </w:r>
      <w:r w:rsidR="004778E9" w:rsidRPr="007911E8">
        <w:t xml:space="preserve"> </w:t>
      </w:r>
      <w:r w:rsidR="00BF23B3" w:rsidRPr="007911E8">
        <w:t xml:space="preserve">На территории муниципального образования действуют несколько </w:t>
      </w:r>
      <w:r w:rsidR="00CA54DE" w:rsidRPr="007911E8">
        <w:t xml:space="preserve">крупных </w:t>
      </w:r>
      <w:r w:rsidR="00BF23B3" w:rsidRPr="007911E8">
        <w:t xml:space="preserve">сельскохозяйственных предприятий, в том числе </w:t>
      </w:r>
      <w:r w:rsidR="003F11F1" w:rsidRPr="007911E8">
        <w:t>О</w:t>
      </w:r>
      <w:r w:rsidR="00E0699E" w:rsidRPr="007911E8">
        <w:t xml:space="preserve">АО </w:t>
      </w:r>
      <w:r w:rsidR="00B043DE" w:rsidRPr="007911E8">
        <w:t>«</w:t>
      </w:r>
      <w:r w:rsidR="00033566" w:rsidRPr="007911E8">
        <w:t>Птицефабрика</w:t>
      </w:r>
      <w:r w:rsidR="00E0699E" w:rsidRPr="007911E8">
        <w:t xml:space="preserve"> </w:t>
      </w:r>
      <w:r w:rsidR="00B043DE" w:rsidRPr="007911E8">
        <w:t>«</w:t>
      </w:r>
      <w:r w:rsidR="00E0699E" w:rsidRPr="007911E8">
        <w:t>Примо</w:t>
      </w:r>
      <w:r w:rsidR="004F79A5" w:rsidRPr="007911E8">
        <w:t>р</w:t>
      </w:r>
      <w:r w:rsidR="00E0699E" w:rsidRPr="007911E8">
        <w:t>ская</w:t>
      </w:r>
      <w:r w:rsidR="00B043DE" w:rsidRPr="007911E8">
        <w:t>»</w:t>
      </w:r>
      <w:r w:rsidR="00033566" w:rsidRPr="007911E8">
        <w:t xml:space="preserve"> (пос. Красная </w:t>
      </w:r>
      <w:r w:rsidR="00D0023C" w:rsidRPr="007911E8">
        <w:t>Д</w:t>
      </w:r>
      <w:r w:rsidR="00033566" w:rsidRPr="007911E8">
        <w:t>олина)</w:t>
      </w:r>
      <w:r w:rsidR="00E0699E" w:rsidRPr="007911E8">
        <w:t xml:space="preserve">, СПК </w:t>
      </w:r>
      <w:r w:rsidR="00B043DE" w:rsidRPr="007911E8">
        <w:t>«</w:t>
      </w:r>
      <w:r w:rsidR="00E0699E" w:rsidRPr="007911E8">
        <w:t>Рябовск</w:t>
      </w:r>
      <w:r w:rsidR="00033566" w:rsidRPr="007911E8">
        <w:t>ий</w:t>
      </w:r>
      <w:r w:rsidR="00B043DE" w:rsidRPr="007911E8">
        <w:t>»</w:t>
      </w:r>
      <w:r w:rsidR="00033566" w:rsidRPr="007911E8">
        <w:t xml:space="preserve"> (пос. Рябово)</w:t>
      </w:r>
      <w:r w:rsidR="00E0699E" w:rsidRPr="007911E8">
        <w:t>,</w:t>
      </w:r>
      <w:r w:rsidR="00033566" w:rsidRPr="007911E8">
        <w:t xml:space="preserve"> специализирующийся на разведении молочного крупного рогатого скота</w:t>
      </w:r>
      <w:r w:rsidR="00A25C82" w:rsidRPr="007911E8">
        <w:t>, звероводческое предприятие репродуктор по разведению песца</w:t>
      </w:r>
      <w:r w:rsidR="00E0699E" w:rsidRPr="007911E8">
        <w:t xml:space="preserve"> ООО </w:t>
      </w:r>
      <w:r w:rsidR="00B043DE" w:rsidRPr="007911E8">
        <w:t>«</w:t>
      </w:r>
      <w:r w:rsidR="00E0699E" w:rsidRPr="007911E8">
        <w:t>Север</w:t>
      </w:r>
      <w:r w:rsidR="00B043DE" w:rsidRPr="007911E8">
        <w:t>»</w:t>
      </w:r>
      <w:r w:rsidR="00A25C82" w:rsidRPr="007911E8">
        <w:t xml:space="preserve"> (пос. </w:t>
      </w:r>
      <w:proofErr w:type="spellStart"/>
      <w:r w:rsidR="00A25C82" w:rsidRPr="007911E8">
        <w:t>Ермилово</w:t>
      </w:r>
      <w:proofErr w:type="spellEnd"/>
      <w:r w:rsidR="00A25C82" w:rsidRPr="007911E8">
        <w:t>)</w:t>
      </w:r>
      <w:r w:rsidR="00E0699E" w:rsidRPr="007911E8">
        <w:t xml:space="preserve">, </w:t>
      </w:r>
      <w:r w:rsidR="00CA54DE" w:rsidRPr="007911E8">
        <w:t xml:space="preserve">ООО </w:t>
      </w:r>
      <w:r w:rsidR="00B043DE" w:rsidRPr="007911E8">
        <w:t>«</w:t>
      </w:r>
      <w:r w:rsidR="00CA54DE" w:rsidRPr="007911E8">
        <w:t>Приморский рыбак</w:t>
      </w:r>
      <w:r w:rsidR="00B043DE" w:rsidRPr="007911E8">
        <w:t>»</w:t>
      </w:r>
      <w:r w:rsidR="00CA54DE" w:rsidRPr="007911E8">
        <w:t xml:space="preserve"> и ООО </w:t>
      </w:r>
      <w:r w:rsidR="00B043DE" w:rsidRPr="007911E8">
        <w:t>«</w:t>
      </w:r>
      <w:proofErr w:type="spellStart"/>
      <w:r w:rsidR="00CA54DE" w:rsidRPr="007911E8">
        <w:t>Петротрал</w:t>
      </w:r>
      <w:proofErr w:type="spellEnd"/>
      <w:r w:rsidR="00B043DE" w:rsidRPr="007911E8">
        <w:t>»</w:t>
      </w:r>
      <w:r w:rsidR="00CA54DE" w:rsidRPr="007911E8">
        <w:t>, специализирующиеся на  вылове рыбы.</w:t>
      </w:r>
    </w:p>
    <w:p w:rsidR="000D3A6E" w:rsidRPr="007911E8" w:rsidRDefault="00CA54DE" w:rsidP="00961D7B">
      <w:pPr>
        <w:pStyle w:val="affffffffff1"/>
      </w:pPr>
      <w:r w:rsidRPr="007911E8">
        <w:t xml:space="preserve">Агропромышленный комплекс </w:t>
      </w:r>
      <w:r w:rsidR="00D3246F" w:rsidRPr="007911E8">
        <w:t>муниципального образования</w:t>
      </w:r>
      <w:r w:rsidR="00E0699E" w:rsidRPr="007911E8">
        <w:t xml:space="preserve"> является поставщиком сельскохозяйственной продукции для </w:t>
      </w:r>
      <w:r w:rsidR="0060194A" w:rsidRPr="007911E8">
        <w:t>Выборгск</w:t>
      </w:r>
      <w:r w:rsidR="00227170" w:rsidRPr="007911E8">
        <w:t>ого</w:t>
      </w:r>
      <w:r w:rsidR="00D0023C" w:rsidRPr="007911E8">
        <w:t xml:space="preserve"> муниципального</w:t>
      </w:r>
      <w:r w:rsidR="0060194A" w:rsidRPr="007911E8">
        <w:t xml:space="preserve"> район</w:t>
      </w:r>
      <w:r w:rsidR="00227170" w:rsidRPr="007911E8">
        <w:t>а</w:t>
      </w:r>
      <w:r w:rsidR="00E0699E" w:rsidRPr="007911E8">
        <w:t xml:space="preserve"> и Ленинградской области в целом.</w:t>
      </w:r>
    </w:p>
    <w:p w:rsidR="008A4805" w:rsidRPr="007911E8" w:rsidRDefault="008A4805" w:rsidP="00961D7B">
      <w:pPr>
        <w:pStyle w:val="affffffffff1"/>
      </w:pPr>
    </w:p>
    <w:p w:rsidR="008A4805" w:rsidRPr="007911E8" w:rsidRDefault="008A4805" w:rsidP="00961D7B">
      <w:pPr>
        <w:pStyle w:val="affffffffff1"/>
        <w:sectPr w:rsidR="008A4805" w:rsidRPr="007911E8" w:rsidSect="008A4805">
          <w:pgSz w:w="11906" w:h="16838" w:code="9"/>
          <w:pgMar w:top="1134" w:right="567" w:bottom="1134" w:left="1134" w:header="709" w:footer="709" w:gutter="0"/>
          <w:cols w:space="708"/>
          <w:docGrid w:linePitch="360"/>
        </w:sectPr>
      </w:pPr>
    </w:p>
    <w:p w:rsidR="00E0699E" w:rsidRPr="007911E8" w:rsidRDefault="00E0699E" w:rsidP="0088711D">
      <w:pPr>
        <w:pStyle w:val="23"/>
        <w:numPr>
          <w:ilvl w:val="1"/>
          <w:numId w:val="34"/>
        </w:numPr>
        <w:tabs>
          <w:tab w:val="left" w:pos="1276"/>
        </w:tabs>
        <w:ind w:left="0" w:firstLine="709"/>
        <w:rPr>
          <w:bCs/>
        </w:rPr>
      </w:pPr>
      <w:bookmarkStart w:id="30" w:name="_Toc11766444"/>
      <w:bookmarkStart w:id="31" w:name="_Toc13036660"/>
      <w:r w:rsidRPr="007911E8">
        <w:lastRenderedPageBreak/>
        <w:t>Природно-ресурсный потенциал</w:t>
      </w:r>
      <w:bookmarkEnd w:id="30"/>
      <w:bookmarkEnd w:id="31"/>
    </w:p>
    <w:p w:rsidR="00E0699E" w:rsidRPr="007911E8" w:rsidRDefault="00A01AE6" w:rsidP="00D031E5">
      <w:pPr>
        <w:pStyle w:val="30"/>
      </w:pPr>
      <w:bookmarkStart w:id="32" w:name="_Toc282986337"/>
      <w:bookmarkStart w:id="33" w:name="_Toc269736080"/>
      <w:bookmarkStart w:id="34" w:name="_Toc11766445"/>
      <w:bookmarkStart w:id="35" w:name="_Toc13036661"/>
      <w:r w:rsidRPr="007911E8">
        <w:t>2</w:t>
      </w:r>
      <w:r w:rsidR="00E0699E" w:rsidRPr="007911E8">
        <w:t>.2.1</w:t>
      </w:r>
      <w:bookmarkEnd w:id="32"/>
      <w:r w:rsidRPr="007911E8">
        <w:t>.</w:t>
      </w:r>
      <w:r w:rsidR="00F76489" w:rsidRPr="007911E8">
        <w:t xml:space="preserve"> </w:t>
      </w:r>
      <w:r w:rsidR="00E0699E" w:rsidRPr="007911E8">
        <w:t>Климат</w:t>
      </w:r>
      <w:bookmarkEnd w:id="33"/>
      <w:bookmarkEnd w:id="34"/>
      <w:bookmarkEnd w:id="35"/>
    </w:p>
    <w:p w:rsidR="00E0699E" w:rsidRPr="007911E8" w:rsidRDefault="00E0699E" w:rsidP="002B4909">
      <w:pPr>
        <w:pStyle w:val="affffffffff1"/>
        <w:rPr>
          <w:rFonts w:eastAsia="ArialMT"/>
        </w:rPr>
      </w:pPr>
      <w:r w:rsidRPr="007911E8">
        <w:rPr>
          <w:rFonts w:eastAsia="ArialMT"/>
        </w:rPr>
        <w:t>Характеристика климат</w:t>
      </w:r>
      <w:r w:rsidR="00F728C0" w:rsidRPr="007911E8">
        <w:rPr>
          <w:rFonts w:eastAsia="ArialMT"/>
        </w:rPr>
        <w:t>ических условий территории</w:t>
      </w:r>
      <w:r w:rsidRPr="007911E8">
        <w:rPr>
          <w:rFonts w:eastAsia="ArialMT"/>
        </w:rPr>
        <w:t xml:space="preserve"> приводится по </w:t>
      </w:r>
      <w:r w:rsidR="00F728C0" w:rsidRPr="007911E8">
        <w:rPr>
          <w:rFonts w:eastAsia="ArialMT"/>
        </w:rPr>
        <w:t xml:space="preserve">данным </w:t>
      </w:r>
      <w:r w:rsidRPr="007911E8">
        <w:rPr>
          <w:rFonts w:eastAsia="ArialMT"/>
        </w:rPr>
        <w:t xml:space="preserve">метеорологической станции </w:t>
      </w:r>
      <w:r w:rsidR="00F728C0" w:rsidRPr="007911E8">
        <w:rPr>
          <w:rFonts w:eastAsia="ArialMT"/>
        </w:rPr>
        <w:t xml:space="preserve">города </w:t>
      </w:r>
      <w:r w:rsidRPr="007911E8">
        <w:rPr>
          <w:rFonts w:eastAsia="ArialMT"/>
        </w:rPr>
        <w:t>Приморск.</w:t>
      </w:r>
    </w:p>
    <w:p w:rsidR="00E03E8C" w:rsidRPr="007911E8" w:rsidRDefault="00E0699E" w:rsidP="002B4909">
      <w:pPr>
        <w:pStyle w:val="affffffffff1"/>
        <w:rPr>
          <w:rFonts w:eastAsia="ArialMT"/>
        </w:rPr>
      </w:pPr>
      <w:r w:rsidRPr="007911E8">
        <w:rPr>
          <w:rFonts w:eastAsia="ArialMT"/>
        </w:rPr>
        <w:t xml:space="preserve">Климат </w:t>
      </w:r>
      <w:r w:rsidR="00F728C0" w:rsidRPr="007911E8">
        <w:rPr>
          <w:rFonts w:eastAsia="ArialMT"/>
        </w:rPr>
        <w:t>территории</w:t>
      </w:r>
      <w:r w:rsidRPr="007911E8">
        <w:rPr>
          <w:rFonts w:eastAsia="ArialMT"/>
        </w:rPr>
        <w:t xml:space="preserve"> умеренный, переходный от морского к континентальному, для которого характерны небольшие суточные и годовые колебания температуры воздуха, высокая влажность, значительная облачность и частые осадки.</w:t>
      </w:r>
    </w:p>
    <w:p w:rsidR="00E0699E" w:rsidRPr="007911E8" w:rsidRDefault="00E0699E" w:rsidP="002B4909">
      <w:pPr>
        <w:pStyle w:val="affffffffff1"/>
        <w:rPr>
          <w:rFonts w:eastAsia="ArialMT"/>
        </w:rPr>
      </w:pPr>
      <w:r w:rsidRPr="007911E8">
        <w:rPr>
          <w:rFonts w:eastAsia="ArialMT"/>
        </w:rPr>
        <w:t>Более значительное влияние на климат оказывает движение воздушных масс</w:t>
      </w:r>
      <w:r w:rsidR="00E03E8C" w:rsidRPr="007911E8">
        <w:rPr>
          <w:rFonts w:eastAsia="ArialMT"/>
        </w:rPr>
        <w:t xml:space="preserve"> – как </w:t>
      </w:r>
      <w:r w:rsidRPr="007911E8">
        <w:rPr>
          <w:rFonts w:eastAsia="ArialMT"/>
        </w:rPr>
        <w:t xml:space="preserve">морских и континентальных умеренных широт, так и арктических. Влажный морской воздух умеренных широт Атлантического океана зимой вызывает оттепель, дождь и мокрый снег. Летом приток этого воздуха вызывает дождь и прохладную погоду. Континентальный воздух умеренных широт с востока, </w:t>
      </w:r>
      <w:r w:rsidR="00D0023C" w:rsidRPr="007911E8">
        <w:rPr>
          <w:rFonts w:eastAsia="ArialMT"/>
        </w:rPr>
        <w:t>а</w:t>
      </w:r>
      <w:r w:rsidRPr="007911E8">
        <w:rPr>
          <w:rFonts w:eastAsia="ArialMT"/>
        </w:rPr>
        <w:t xml:space="preserve"> иногда с юга и юго-востока, приносит сухую и ясную погоду, летом </w:t>
      </w:r>
      <w:r w:rsidR="00D0023C" w:rsidRPr="007911E8">
        <w:rPr>
          <w:rFonts w:eastAsia="ArialMT"/>
        </w:rPr>
        <w:t>–</w:t>
      </w:r>
      <w:r w:rsidRPr="007911E8">
        <w:rPr>
          <w:rFonts w:eastAsia="ArialMT"/>
        </w:rPr>
        <w:t xml:space="preserve"> теплую, зимой </w:t>
      </w:r>
      <w:r w:rsidR="00D0023C" w:rsidRPr="007911E8">
        <w:rPr>
          <w:rFonts w:eastAsia="ArialMT"/>
        </w:rPr>
        <w:t>–</w:t>
      </w:r>
      <w:r w:rsidRPr="007911E8">
        <w:rPr>
          <w:rFonts w:eastAsia="ArialMT"/>
        </w:rPr>
        <w:t xml:space="preserve"> очень холодную. С севера и северо-востока, главным образом со стороны Карского моря, приходит сухой и всегда холодный арктический воздух, формирующийся надо льдом. Вторжения этого воздуха сопровождаются наступлением ясной погоды и резким понижением температуры. С северо-запада поступает морской арктический воздух. По сравнению с континентальным он менее холодный, но более влажный.</w:t>
      </w:r>
    </w:p>
    <w:p w:rsidR="00E0699E" w:rsidRPr="007911E8" w:rsidRDefault="00E0699E" w:rsidP="002B4909">
      <w:pPr>
        <w:pStyle w:val="affffffffff1"/>
        <w:rPr>
          <w:rFonts w:eastAsia="ArialMT"/>
        </w:rPr>
      </w:pPr>
      <w:r w:rsidRPr="007911E8">
        <w:rPr>
          <w:rFonts w:eastAsia="ArialMT"/>
        </w:rPr>
        <w:t>Летом на данную территорию изредка вторгаются массы теплого тропического воздуха: влажного морского</w:t>
      </w:r>
      <w:r w:rsidR="00E1346B" w:rsidRPr="007911E8">
        <w:rPr>
          <w:rFonts w:eastAsia="ArialMT"/>
        </w:rPr>
        <w:t xml:space="preserve"> </w:t>
      </w:r>
      <w:r w:rsidR="00D0023C" w:rsidRPr="007911E8">
        <w:rPr>
          <w:rFonts w:eastAsia="ArialMT"/>
        </w:rPr>
        <w:t>–</w:t>
      </w:r>
      <w:r w:rsidR="00E1346B" w:rsidRPr="007911E8">
        <w:rPr>
          <w:rFonts w:eastAsia="ArialMT"/>
        </w:rPr>
        <w:t xml:space="preserve"> </w:t>
      </w:r>
      <w:r w:rsidRPr="007911E8">
        <w:rPr>
          <w:rFonts w:eastAsia="ArialMT"/>
        </w:rPr>
        <w:t>с юго-запада и очень сухого, запыленного</w:t>
      </w:r>
      <w:r w:rsidR="00E1346B" w:rsidRPr="007911E8">
        <w:rPr>
          <w:rFonts w:eastAsia="ArialMT"/>
        </w:rPr>
        <w:t xml:space="preserve"> </w:t>
      </w:r>
      <w:r w:rsidR="00D0023C" w:rsidRPr="007911E8">
        <w:rPr>
          <w:rFonts w:eastAsia="ArialMT"/>
        </w:rPr>
        <w:t>–</w:t>
      </w:r>
      <w:r w:rsidR="00E1346B" w:rsidRPr="007911E8">
        <w:rPr>
          <w:rFonts w:eastAsia="ArialMT"/>
        </w:rPr>
        <w:t xml:space="preserve"> </w:t>
      </w:r>
      <w:r w:rsidRPr="007911E8">
        <w:rPr>
          <w:rFonts w:eastAsia="ArialMT"/>
        </w:rPr>
        <w:t>с юго-востока; они приносят жаркую погоду.</w:t>
      </w:r>
    </w:p>
    <w:p w:rsidR="00E0699E" w:rsidRPr="007911E8" w:rsidRDefault="00E0699E" w:rsidP="002B4909">
      <w:pPr>
        <w:pStyle w:val="affffffffff1"/>
        <w:rPr>
          <w:rFonts w:eastAsia="ArialMT"/>
        </w:rPr>
      </w:pPr>
      <w:r w:rsidRPr="007911E8">
        <w:rPr>
          <w:rFonts w:eastAsia="ArialMT"/>
        </w:rPr>
        <w:t xml:space="preserve">Зима умеренно холодная и влажная, начинается в середине ноября и заканчивается в первой декаде апреля. </w:t>
      </w:r>
    </w:p>
    <w:p w:rsidR="00E0699E" w:rsidRPr="007911E8" w:rsidRDefault="00E0699E" w:rsidP="002B4909">
      <w:pPr>
        <w:pStyle w:val="affffffffff1"/>
        <w:rPr>
          <w:rFonts w:eastAsia="ArialMT"/>
        </w:rPr>
      </w:pPr>
      <w:r w:rsidRPr="007911E8">
        <w:rPr>
          <w:rFonts w:eastAsia="ArialMT"/>
        </w:rPr>
        <w:t>Весна приходится на апрель и май, и нередко в течение весны отмечаются возвраты холодов и поздние снегопады.</w:t>
      </w:r>
    </w:p>
    <w:p w:rsidR="00E0699E" w:rsidRPr="007911E8" w:rsidRDefault="00E0699E" w:rsidP="002B4909">
      <w:pPr>
        <w:pStyle w:val="affffffffff1"/>
        <w:rPr>
          <w:rFonts w:eastAsia="ArialMT"/>
        </w:rPr>
      </w:pPr>
      <w:r w:rsidRPr="007911E8">
        <w:rPr>
          <w:rFonts w:eastAsia="ArialMT"/>
        </w:rPr>
        <w:t xml:space="preserve">Лето </w:t>
      </w:r>
      <w:r w:rsidR="00E03E8C" w:rsidRPr="007911E8">
        <w:rPr>
          <w:rFonts w:eastAsia="ArialMT"/>
        </w:rPr>
        <w:t>–</w:t>
      </w:r>
      <w:r w:rsidRPr="007911E8">
        <w:rPr>
          <w:rFonts w:eastAsia="ArialMT"/>
        </w:rPr>
        <w:t xml:space="preserve"> умеренно теплое и длится с начала июня до середины сентября.</w:t>
      </w:r>
    </w:p>
    <w:p w:rsidR="00E0699E" w:rsidRPr="007911E8" w:rsidRDefault="00E0699E" w:rsidP="002B4909">
      <w:pPr>
        <w:pStyle w:val="affffffffff1"/>
        <w:rPr>
          <w:rFonts w:eastAsia="ArialMT"/>
        </w:rPr>
      </w:pPr>
      <w:r w:rsidRPr="007911E8">
        <w:rPr>
          <w:rFonts w:eastAsia="ArialMT"/>
        </w:rPr>
        <w:t xml:space="preserve">Осень наступает около середины сентября и сопровождается общим ухудшением погоды </w:t>
      </w:r>
      <w:r w:rsidR="00E03E8C" w:rsidRPr="007911E8">
        <w:rPr>
          <w:rFonts w:eastAsia="ArialMT"/>
        </w:rPr>
        <w:t>–</w:t>
      </w:r>
      <w:r w:rsidRPr="007911E8">
        <w:rPr>
          <w:rFonts w:eastAsia="ArialMT"/>
        </w:rPr>
        <w:t xml:space="preserve"> понижением температуры воздуха, повышением влажности и увеличением нижней облачности.</w:t>
      </w:r>
    </w:p>
    <w:p w:rsidR="00E0699E" w:rsidRPr="007911E8" w:rsidRDefault="00E0699E" w:rsidP="002B4909">
      <w:pPr>
        <w:pStyle w:val="affffffffff1"/>
        <w:rPr>
          <w:rFonts w:eastAsia="ArialMT"/>
        </w:rPr>
      </w:pPr>
      <w:r w:rsidRPr="007911E8">
        <w:rPr>
          <w:rFonts w:eastAsia="ArialMT"/>
        </w:rPr>
        <w:t>Среднегодовая температура воздуха равна 3,9</w:t>
      </w:r>
      <w:r w:rsidR="009958DD" w:rsidRPr="007911E8">
        <w:rPr>
          <w:rFonts w:eastAsia="ArialMT"/>
        </w:rPr>
        <w:t xml:space="preserve"> </w:t>
      </w:r>
      <w:r w:rsidRPr="007911E8">
        <w:rPr>
          <w:rFonts w:eastAsia="ArialMT"/>
        </w:rPr>
        <w:sym w:font="Symbol" w:char="F0B0"/>
      </w:r>
      <w:r w:rsidRPr="007911E8">
        <w:rPr>
          <w:rFonts w:eastAsia="ArialMT"/>
        </w:rPr>
        <w:t xml:space="preserve">С. Сезонная динамика температуры воздуха типична для умеренных </w:t>
      </w:r>
      <w:bookmarkStart w:id="36" w:name="_Hlk515635520"/>
      <w:r w:rsidRPr="007911E8">
        <w:rPr>
          <w:rFonts w:eastAsia="ArialMT"/>
        </w:rPr>
        <w:t xml:space="preserve">широт </w:t>
      </w:r>
      <w:r w:rsidR="00E03E8C" w:rsidRPr="007911E8">
        <w:rPr>
          <w:rFonts w:eastAsia="ArialMT"/>
        </w:rPr>
        <w:t>–</w:t>
      </w:r>
      <w:r w:rsidRPr="007911E8">
        <w:rPr>
          <w:rFonts w:eastAsia="ArialMT"/>
        </w:rPr>
        <w:t xml:space="preserve"> </w:t>
      </w:r>
      <w:bookmarkEnd w:id="36"/>
      <w:r w:rsidRPr="007911E8">
        <w:rPr>
          <w:rFonts w:eastAsia="ArialMT"/>
        </w:rPr>
        <w:t xml:space="preserve">наименьшие значения приурочены к февралю, а наибольшие </w:t>
      </w:r>
      <w:r w:rsidR="00E03E8C" w:rsidRPr="007911E8">
        <w:rPr>
          <w:rFonts w:eastAsia="ArialMT"/>
        </w:rPr>
        <w:t>–</w:t>
      </w:r>
      <w:r w:rsidRPr="007911E8">
        <w:rPr>
          <w:rFonts w:eastAsia="ArialMT"/>
        </w:rPr>
        <w:t xml:space="preserve"> к июлю. Так, самые холодные месяцы </w:t>
      </w:r>
      <w:r w:rsidR="00E03E8C" w:rsidRPr="007911E8">
        <w:rPr>
          <w:rFonts w:eastAsia="ArialMT"/>
        </w:rPr>
        <w:t>–</w:t>
      </w:r>
      <w:r w:rsidRPr="007911E8">
        <w:rPr>
          <w:rFonts w:eastAsia="ArialMT"/>
        </w:rPr>
        <w:t xml:space="preserve"> январь и февраль со среднемесячной температурой</w:t>
      </w:r>
      <w:r w:rsidR="00E03E8C" w:rsidRPr="007911E8">
        <w:rPr>
          <w:rFonts w:eastAsia="ArialMT"/>
        </w:rPr>
        <w:t xml:space="preserve"> </w:t>
      </w:r>
      <w:r w:rsidR="00780900" w:rsidRPr="007911E8">
        <w:rPr>
          <w:rFonts w:eastAsia="ArialMT"/>
        </w:rPr>
        <w:t>минус</w:t>
      </w:r>
      <w:r w:rsidR="00E03E8C" w:rsidRPr="007911E8">
        <w:rPr>
          <w:rFonts w:eastAsia="ArialMT"/>
        </w:rPr>
        <w:t xml:space="preserve"> </w:t>
      </w:r>
      <w:r w:rsidRPr="007911E8">
        <w:rPr>
          <w:rFonts w:eastAsia="ArialMT"/>
        </w:rPr>
        <w:t>7,9</w:t>
      </w:r>
      <w:r w:rsidR="009958DD" w:rsidRPr="007911E8">
        <w:rPr>
          <w:rFonts w:eastAsia="ArialMT"/>
        </w:rPr>
        <w:t xml:space="preserve"> </w:t>
      </w:r>
      <w:r w:rsidR="00780900" w:rsidRPr="007911E8">
        <w:rPr>
          <w:rFonts w:eastAsia="ArialMT"/>
        </w:rPr>
        <w:t>–</w:t>
      </w:r>
      <w:r w:rsidR="009958DD" w:rsidRPr="007911E8">
        <w:rPr>
          <w:rFonts w:eastAsia="ArialMT"/>
        </w:rPr>
        <w:t xml:space="preserve"> </w:t>
      </w:r>
      <w:r w:rsidRPr="007911E8">
        <w:rPr>
          <w:rFonts w:eastAsia="ArialMT"/>
        </w:rPr>
        <w:t>8</w:t>
      </w:r>
      <w:r w:rsidR="009958DD" w:rsidRPr="007911E8">
        <w:rPr>
          <w:rFonts w:eastAsia="ArialMT"/>
        </w:rPr>
        <w:t xml:space="preserve"> </w:t>
      </w:r>
      <w:r w:rsidRPr="007911E8">
        <w:rPr>
          <w:rFonts w:eastAsia="ArialMT"/>
        </w:rPr>
        <w:sym w:font="Symbol" w:char="F0B0"/>
      </w:r>
      <w:r w:rsidRPr="007911E8">
        <w:rPr>
          <w:rFonts w:eastAsia="ArialMT"/>
        </w:rPr>
        <w:t xml:space="preserve">С. Самый теплый месяц </w:t>
      </w:r>
      <w:r w:rsidR="00DF493B" w:rsidRPr="007911E8">
        <w:rPr>
          <w:rFonts w:eastAsia="ArialMT"/>
        </w:rPr>
        <w:t>–</w:t>
      </w:r>
      <w:r w:rsidRPr="007911E8">
        <w:rPr>
          <w:rFonts w:eastAsia="ArialMT"/>
        </w:rPr>
        <w:t xml:space="preserve"> июль со среднемесячной температурой 17,4</w:t>
      </w:r>
      <w:r w:rsidR="000F7F45" w:rsidRPr="007911E8">
        <w:rPr>
          <w:rFonts w:eastAsia="ArialMT"/>
        </w:rPr>
        <w:t xml:space="preserve"> </w:t>
      </w:r>
      <w:r w:rsidRPr="007911E8">
        <w:rPr>
          <w:rFonts w:eastAsia="ArialMT"/>
        </w:rPr>
        <w:sym w:font="Symbol" w:char="F0B0"/>
      </w:r>
      <w:r w:rsidRPr="007911E8">
        <w:rPr>
          <w:rFonts w:eastAsia="ArialMT"/>
        </w:rPr>
        <w:t>С. Суточные амплитуды температуры изменяются в течение года от 1</w:t>
      </w:r>
      <w:r w:rsidR="009958DD" w:rsidRPr="007911E8">
        <w:rPr>
          <w:rFonts w:eastAsia="ArialMT"/>
        </w:rPr>
        <w:t xml:space="preserve"> </w:t>
      </w:r>
      <w:r w:rsidR="00780900" w:rsidRPr="007911E8">
        <w:rPr>
          <w:rFonts w:eastAsia="ArialMT"/>
        </w:rPr>
        <w:t>–</w:t>
      </w:r>
      <w:r w:rsidR="009958DD" w:rsidRPr="007911E8">
        <w:rPr>
          <w:rFonts w:eastAsia="ArialMT"/>
        </w:rPr>
        <w:t xml:space="preserve"> </w:t>
      </w:r>
      <w:r w:rsidRPr="007911E8">
        <w:rPr>
          <w:rFonts w:eastAsia="ArialMT"/>
        </w:rPr>
        <w:t>3</w:t>
      </w:r>
      <w:r w:rsidR="00DF493B" w:rsidRPr="007911E8">
        <w:rPr>
          <w:rFonts w:eastAsia="ArialMT"/>
        </w:rPr>
        <w:t xml:space="preserve"> </w:t>
      </w:r>
      <w:r w:rsidRPr="007911E8">
        <w:rPr>
          <w:rFonts w:eastAsia="ArialMT"/>
        </w:rPr>
        <w:t>°С зимой до 6</w:t>
      </w:r>
      <w:r w:rsidR="009958DD" w:rsidRPr="007911E8">
        <w:rPr>
          <w:rFonts w:eastAsia="ArialMT"/>
        </w:rPr>
        <w:t xml:space="preserve"> </w:t>
      </w:r>
      <w:r w:rsidR="00780900" w:rsidRPr="007911E8">
        <w:rPr>
          <w:rFonts w:eastAsia="ArialMT"/>
        </w:rPr>
        <w:t>–</w:t>
      </w:r>
      <w:r w:rsidR="009958DD" w:rsidRPr="007911E8">
        <w:rPr>
          <w:rFonts w:eastAsia="ArialMT"/>
        </w:rPr>
        <w:t xml:space="preserve"> </w:t>
      </w:r>
      <w:r w:rsidRPr="007911E8">
        <w:rPr>
          <w:rFonts w:eastAsia="ArialMT"/>
        </w:rPr>
        <w:t xml:space="preserve">8 °С весной. Абсолютный максимум температуры воздуха достигает 33 ºС, а абсолютный минимум </w:t>
      </w:r>
      <w:r w:rsidR="00780900" w:rsidRPr="007911E8">
        <w:rPr>
          <w:rFonts w:eastAsia="ArialMT"/>
        </w:rPr>
        <w:t>минус</w:t>
      </w:r>
      <w:r w:rsidR="003552DD" w:rsidRPr="007911E8">
        <w:rPr>
          <w:rFonts w:eastAsia="ArialMT"/>
        </w:rPr>
        <w:t xml:space="preserve"> </w:t>
      </w:r>
      <w:r w:rsidRPr="007911E8">
        <w:rPr>
          <w:rFonts w:eastAsia="ArialMT"/>
        </w:rPr>
        <w:t>38 ºС.</w:t>
      </w:r>
    </w:p>
    <w:p w:rsidR="00E0699E" w:rsidRPr="007911E8" w:rsidRDefault="00E0699E" w:rsidP="002B4909">
      <w:pPr>
        <w:pStyle w:val="affffffffff1"/>
        <w:rPr>
          <w:rFonts w:eastAsia="ArialMT"/>
        </w:rPr>
      </w:pPr>
      <w:r w:rsidRPr="007911E8">
        <w:rPr>
          <w:rFonts w:eastAsia="ArialMT"/>
        </w:rPr>
        <w:t>Средняя непрерывная продолжительность морозных периодов составляет 7 дней. Непрерывная морозная погода продолжительностью 20</w:t>
      </w:r>
      <w:r w:rsidR="009958DD" w:rsidRPr="007911E8">
        <w:rPr>
          <w:rFonts w:eastAsia="ArialMT"/>
        </w:rPr>
        <w:t xml:space="preserve"> </w:t>
      </w:r>
      <w:r w:rsidR="00780900" w:rsidRPr="007911E8">
        <w:rPr>
          <w:rFonts w:eastAsia="ArialMT"/>
        </w:rPr>
        <w:t>–</w:t>
      </w:r>
      <w:r w:rsidR="009958DD" w:rsidRPr="007911E8">
        <w:rPr>
          <w:rFonts w:eastAsia="ArialMT"/>
        </w:rPr>
        <w:t xml:space="preserve"> </w:t>
      </w:r>
      <w:r w:rsidRPr="007911E8">
        <w:rPr>
          <w:rFonts w:eastAsia="ArialMT"/>
        </w:rPr>
        <w:t>30 дней встречается крайне редко и имеет повторяемость порядка 5 %. Наибольшее число морозных дней наблюдается в январе-феврале (22</w:t>
      </w:r>
      <w:r w:rsidR="009958DD" w:rsidRPr="007911E8">
        <w:rPr>
          <w:rFonts w:eastAsia="ArialMT"/>
        </w:rPr>
        <w:t xml:space="preserve"> </w:t>
      </w:r>
      <w:r w:rsidR="00780900" w:rsidRPr="007911E8">
        <w:rPr>
          <w:rFonts w:eastAsia="ArialMT"/>
        </w:rPr>
        <w:t>–</w:t>
      </w:r>
      <w:r w:rsidR="009958DD" w:rsidRPr="007911E8">
        <w:rPr>
          <w:rFonts w:eastAsia="ArialMT"/>
        </w:rPr>
        <w:t xml:space="preserve"> </w:t>
      </w:r>
      <w:r w:rsidRPr="007911E8">
        <w:rPr>
          <w:rFonts w:eastAsia="ArialMT"/>
        </w:rPr>
        <w:t xml:space="preserve">23 дня). Среднее число дней с оттепелью </w:t>
      </w:r>
      <w:r w:rsidRPr="007911E8">
        <w:rPr>
          <w:rFonts w:eastAsia="ArialMT"/>
        </w:rPr>
        <w:lastRenderedPageBreak/>
        <w:t>составляет: в ноябре – 20, декабре – 12, январе – 7</w:t>
      </w:r>
      <w:r w:rsidR="009958DD" w:rsidRPr="007911E8">
        <w:rPr>
          <w:rFonts w:eastAsia="ArialMT"/>
        </w:rPr>
        <w:t xml:space="preserve"> </w:t>
      </w:r>
      <w:r w:rsidR="00780900" w:rsidRPr="007911E8">
        <w:rPr>
          <w:rFonts w:eastAsia="ArialMT"/>
        </w:rPr>
        <w:t>–</w:t>
      </w:r>
      <w:r w:rsidR="009958DD" w:rsidRPr="007911E8">
        <w:rPr>
          <w:rFonts w:eastAsia="ArialMT"/>
        </w:rPr>
        <w:t xml:space="preserve"> </w:t>
      </w:r>
      <w:r w:rsidRPr="007911E8">
        <w:rPr>
          <w:rFonts w:eastAsia="ArialMT"/>
        </w:rPr>
        <w:t>8, феврале – 6</w:t>
      </w:r>
      <w:r w:rsidR="009958DD" w:rsidRPr="007911E8">
        <w:rPr>
          <w:rFonts w:eastAsia="ArialMT"/>
        </w:rPr>
        <w:t xml:space="preserve"> </w:t>
      </w:r>
      <w:r w:rsidR="00780900" w:rsidRPr="007911E8">
        <w:rPr>
          <w:rFonts w:eastAsia="ArialMT"/>
        </w:rPr>
        <w:t>–</w:t>
      </w:r>
      <w:r w:rsidR="009958DD" w:rsidRPr="007911E8">
        <w:rPr>
          <w:rFonts w:eastAsia="ArialMT"/>
        </w:rPr>
        <w:t xml:space="preserve"> </w:t>
      </w:r>
      <w:r w:rsidRPr="007911E8">
        <w:rPr>
          <w:rFonts w:eastAsia="ArialMT"/>
        </w:rPr>
        <w:t>7, марте –</w:t>
      </w:r>
      <w:r w:rsidR="009958DD" w:rsidRPr="007911E8">
        <w:rPr>
          <w:rFonts w:eastAsia="ArialMT"/>
        </w:rPr>
        <w:t xml:space="preserve"> </w:t>
      </w:r>
      <w:r w:rsidRPr="007911E8">
        <w:rPr>
          <w:rFonts w:eastAsia="ArialMT"/>
        </w:rPr>
        <w:t>15</w:t>
      </w:r>
      <w:r w:rsidR="009958DD" w:rsidRPr="007911E8">
        <w:rPr>
          <w:rFonts w:eastAsia="ArialMT"/>
        </w:rPr>
        <w:t xml:space="preserve"> </w:t>
      </w:r>
      <w:r w:rsidR="00780900" w:rsidRPr="007911E8">
        <w:rPr>
          <w:rFonts w:eastAsia="ArialMT"/>
        </w:rPr>
        <w:t>–</w:t>
      </w:r>
      <w:r w:rsidR="009958DD" w:rsidRPr="007911E8">
        <w:rPr>
          <w:rFonts w:eastAsia="ArialMT"/>
        </w:rPr>
        <w:t xml:space="preserve"> </w:t>
      </w:r>
      <w:r w:rsidRPr="007911E8">
        <w:rPr>
          <w:rFonts w:eastAsia="ArialMT"/>
        </w:rPr>
        <w:t>16 дней. Длительность оттепели обычно невелика</w:t>
      </w:r>
      <w:r w:rsidR="00780900" w:rsidRPr="007911E8">
        <w:rPr>
          <w:rFonts w:eastAsia="ArialMT"/>
        </w:rPr>
        <w:t>,</w:t>
      </w:r>
      <w:r w:rsidRPr="007911E8">
        <w:rPr>
          <w:rFonts w:eastAsia="ArialMT"/>
        </w:rPr>
        <w:t xml:space="preserve"> чаще 1</w:t>
      </w:r>
      <w:r w:rsidR="009958DD" w:rsidRPr="007911E8">
        <w:rPr>
          <w:rFonts w:eastAsia="ArialMT"/>
        </w:rPr>
        <w:t xml:space="preserve"> </w:t>
      </w:r>
      <w:r w:rsidR="00780900" w:rsidRPr="007911E8">
        <w:rPr>
          <w:rFonts w:eastAsia="ArialMT"/>
        </w:rPr>
        <w:t>–</w:t>
      </w:r>
      <w:r w:rsidR="009958DD" w:rsidRPr="007911E8">
        <w:rPr>
          <w:rFonts w:eastAsia="ArialMT"/>
        </w:rPr>
        <w:t xml:space="preserve"> </w:t>
      </w:r>
      <w:r w:rsidRPr="007911E8">
        <w:rPr>
          <w:rFonts w:eastAsia="ArialMT"/>
        </w:rPr>
        <w:t>2 дня (повторяемость 40</w:t>
      </w:r>
      <w:r w:rsidR="00B05E34" w:rsidRPr="007911E8">
        <w:rPr>
          <w:rFonts w:eastAsia="ArialMT"/>
        </w:rPr>
        <w:t xml:space="preserve"> – </w:t>
      </w:r>
      <w:r w:rsidRPr="007911E8">
        <w:rPr>
          <w:rFonts w:eastAsia="ArialMT"/>
        </w:rPr>
        <w:t>46 %), в среднем 4</w:t>
      </w:r>
      <w:r w:rsidR="009958DD" w:rsidRPr="007911E8">
        <w:rPr>
          <w:rFonts w:eastAsia="ArialMT"/>
        </w:rPr>
        <w:t xml:space="preserve"> </w:t>
      </w:r>
      <w:r w:rsidR="00780900" w:rsidRPr="007911E8">
        <w:rPr>
          <w:rFonts w:eastAsia="ArialMT"/>
        </w:rPr>
        <w:t>–</w:t>
      </w:r>
      <w:r w:rsidR="009958DD" w:rsidRPr="007911E8">
        <w:rPr>
          <w:rFonts w:eastAsia="ArialMT"/>
        </w:rPr>
        <w:t xml:space="preserve"> </w:t>
      </w:r>
      <w:r w:rsidRPr="007911E8">
        <w:rPr>
          <w:rFonts w:eastAsia="ArialMT"/>
        </w:rPr>
        <w:t>5 дней.</w:t>
      </w:r>
    </w:p>
    <w:p w:rsidR="00E0699E" w:rsidRPr="007911E8" w:rsidRDefault="00E0699E" w:rsidP="002B4909">
      <w:pPr>
        <w:pStyle w:val="affffffffff1"/>
        <w:rPr>
          <w:rFonts w:eastAsia="ArialMT"/>
        </w:rPr>
      </w:pPr>
      <w:r w:rsidRPr="007911E8">
        <w:rPr>
          <w:rFonts w:eastAsia="ArialMT"/>
        </w:rPr>
        <w:t>Территория муниципального образования относится к зоне избыточного увлажнения. В течение года осадки неравномерны</w:t>
      </w:r>
      <w:r w:rsidR="00780900" w:rsidRPr="007911E8">
        <w:rPr>
          <w:rFonts w:eastAsia="ArialMT"/>
        </w:rPr>
        <w:t>,</w:t>
      </w:r>
      <w:r w:rsidRPr="007911E8">
        <w:rPr>
          <w:rFonts w:eastAsia="ArialMT"/>
        </w:rPr>
        <w:t xml:space="preserve"> около 70 % приходится на теплый период и только 30 % </w:t>
      </w:r>
      <w:r w:rsidR="00780900" w:rsidRPr="007911E8">
        <w:rPr>
          <w:rFonts w:eastAsia="ArialMT"/>
        </w:rPr>
        <w:t>–</w:t>
      </w:r>
      <w:r w:rsidRPr="007911E8">
        <w:rPr>
          <w:rFonts w:eastAsia="ArialMT"/>
        </w:rPr>
        <w:t xml:space="preserve"> на холодный</w:t>
      </w:r>
      <w:r w:rsidR="00780900" w:rsidRPr="007911E8">
        <w:rPr>
          <w:rFonts w:eastAsia="ArialMT"/>
        </w:rPr>
        <w:t>.</w:t>
      </w:r>
      <w:r w:rsidRPr="007911E8">
        <w:rPr>
          <w:rFonts w:eastAsia="ArialMT"/>
        </w:rPr>
        <w:t xml:space="preserve"> За год</w:t>
      </w:r>
      <w:r w:rsidR="00780900" w:rsidRPr="007911E8">
        <w:rPr>
          <w:rFonts w:eastAsia="ArialMT"/>
        </w:rPr>
        <w:t>,</w:t>
      </w:r>
      <w:r w:rsidRPr="007911E8">
        <w:rPr>
          <w:rFonts w:eastAsia="ArialMT"/>
        </w:rPr>
        <w:t xml:space="preserve"> в среднем</w:t>
      </w:r>
      <w:r w:rsidR="00780900" w:rsidRPr="007911E8">
        <w:rPr>
          <w:rFonts w:eastAsia="ArialMT"/>
        </w:rPr>
        <w:t>, осадков –</w:t>
      </w:r>
      <w:r w:rsidRPr="007911E8">
        <w:rPr>
          <w:rFonts w:eastAsia="ArialMT"/>
        </w:rPr>
        <w:t xml:space="preserve"> 727 мм</w:t>
      </w:r>
      <w:r w:rsidR="00780900" w:rsidRPr="007911E8">
        <w:rPr>
          <w:rFonts w:eastAsia="ArialMT"/>
        </w:rPr>
        <w:t>.</w:t>
      </w:r>
      <w:r w:rsidRPr="007911E8">
        <w:rPr>
          <w:rFonts w:eastAsia="ArialMT"/>
        </w:rPr>
        <w:t xml:space="preserve"> Самые дождливые месяцы </w:t>
      </w:r>
      <w:r w:rsidR="00780900" w:rsidRPr="007911E8">
        <w:rPr>
          <w:rFonts w:eastAsia="ArialMT"/>
        </w:rPr>
        <w:t xml:space="preserve">– </w:t>
      </w:r>
      <w:r w:rsidRPr="007911E8">
        <w:rPr>
          <w:rFonts w:eastAsia="ArialMT"/>
        </w:rPr>
        <w:t xml:space="preserve">август и сентябрь, самые сухие – февраль и март. В холодные месяцы года преобладают продолжительные обложные дожди с относительно меньшей интенсивностью </w:t>
      </w:r>
      <w:r w:rsidR="00780900" w:rsidRPr="007911E8">
        <w:rPr>
          <w:rFonts w:eastAsia="ArialMT"/>
        </w:rPr>
        <w:t>(</w:t>
      </w:r>
      <w:r w:rsidRPr="007911E8">
        <w:rPr>
          <w:rFonts w:eastAsia="ArialMT"/>
        </w:rPr>
        <w:t>0,2 – 0,4 мм/ч</w:t>
      </w:r>
      <w:r w:rsidR="00780900" w:rsidRPr="007911E8">
        <w:rPr>
          <w:rFonts w:eastAsia="ArialMT"/>
        </w:rPr>
        <w:t>)</w:t>
      </w:r>
      <w:r w:rsidRPr="007911E8">
        <w:rPr>
          <w:rFonts w:eastAsia="ArialMT"/>
        </w:rPr>
        <w:t>, а летом интенсивность возрастает до 1,1 –1,3 мм/ч за счет ливневых осадков.</w:t>
      </w:r>
    </w:p>
    <w:p w:rsidR="00E0699E" w:rsidRPr="007911E8" w:rsidRDefault="00E0699E" w:rsidP="002B4909">
      <w:pPr>
        <w:pStyle w:val="affffffffff1"/>
        <w:rPr>
          <w:rFonts w:eastAsia="ArialMT"/>
        </w:rPr>
      </w:pPr>
      <w:r w:rsidRPr="007911E8">
        <w:rPr>
          <w:rFonts w:eastAsia="ArialMT"/>
        </w:rPr>
        <w:t>Снег выпадает с октября по апрель, а иногда и в мае. Особенно часто (до 20 дней в среднем за месяц) он отмечается с декабря по март.</w:t>
      </w:r>
    </w:p>
    <w:p w:rsidR="00E0699E" w:rsidRPr="007911E8" w:rsidRDefault="00E0699E" w:rsidP="002B4909">
      <w:pPr>
        <w:pStyle w:val="affffffffff1"/>
        <w:rPr>
          <w:rFonts w:eastAsia="ArialMT"/>
        </w:rPr>
      </w:pPr>
      <w:r w:rsidRPr="007911E8">
        <w:rPr>
          <w:rFonts w:eastAsia="ArialMT"/>
        </w:rPr>
        <w:t>В годовом ходе наибольшая относительная влажность наблюдается зимой, а наименьшая – весной.</w:t>
      </w:r>
    </w:p>
    <w:p w:rsidR="00EC57FA" w:rsidRPr="007911E8" w:rsidRDefault="00EC57FA" w:rsidP="002B4909">
      <w:pPr>
        <w:pStyle w:val="affffffffff1"/>
        <w:rPr>
          <w:rFonts w:eastAsia="ArialMT"/>
        </w:rPr>
      </w:pPr>
      <w:r w:rsidRPr="007911E8">
        <w:rPr>
          <w:rFonts w:eastAsia="ArialMT"/>
        </w:rPr>
        <w:t>Преобладающими являются ветры западного, юго-западного и южного направлений. Повторяемость их</w:t>
      </w:r>
      <w:r w:rsidR="00780900" w:rsidRPr="007911E8">
        <w:rPr>
          <w:rFonts w:eastAsia="ArialMT"/>
        </w:rPr>
        <w:t>,</w:t>
      </w:r>
      <w:r w:rsidRPr="007911E8">
        <w:rPr>
          <w:rFonts w:eastAsia="ArialMT"/>
        </w:rPr>
        <w:t xml:space="preserve"> в среднем за год</w:t>
      </w:r>
      <w:r w:rsidR="00780900" w:rsidRPr="007911E8">
        <w:rPr>
          <w:rFonts w:eastAsia="ArialMT"/>
        </w:rPr>
        <w:t>,</w:t>
      </w:r>
      <w:r w:rsidRPr="007911E8">
        <w:rPr>
          <w:rFonts w:eastAsia="ArialMT"/>
        </w:rPr>
        <w:t xml:space="preserve"> превышает 50 %, причем ветры преобладающих направлений обычно являются и наиболее сильными. Реже наблюдаются восточные и северные ветры </w:t>
      </w:r>
      <w:r w:rsidR="00551D5B" w:rsidRPr="007911E8">
        <w:rPr>
          <w:rFonts w:eastAsia="ArialMT"/>
        </w:rPr>
        <w:t>(р</w:t>
      </w:r>
      <w:r w:rsidRPr="007911E8">
        <w:rPr>
          <w:rFonts w:eastAsia="ArialMT"/>
        </w:rPr>
        <w:t>ис</w:t>
      </w:r>
      <w:r w:rsidR="00551D5B" w:rsidRPr="007911E8">
        <w:rPr>
          <w:rFonts w:eastAsia="ArialMT"/>
        </w:rPr>
        <w:t xml:space="preserve">унок </w:t>
      </w:r>
      <w:r w:rsidR="00AF0F67" w:rsidRPr="007911E8">
        <w:t>1</w:t>
      </w:r>
      <w:r w:rsidR="004666AF" w:rsidRPr="007911E8">
        <w:t xml:space="preserve"> </w:t>
      </w:r>
      <w:r w:rsidRPr="007911E8">
        <w:rPr>
          <w:rFonts w:eastAsia="ArialMT"/>
        </w:rPr>
        <w:t>и табл</w:t>
      </w:r>
      <w:r w:rsidR="00551D5B" w:rsidRPr="007911E8">
        <w:rPr>
          <w:rFonts w:eastAsia="ArialMT"/>
        </w:rPr>
        <w:t>ица</w:t>
      </w:r>
      <w:r w:rsidR="00AA40FD" w:rsidRPr="007911E8">
        <w:rPr>
          <w:rFonts w:eastAsia="ArialMT"/>
        </w:rPr>
        <w:t xml:space="preserve"> 2.1.2-1</w:t>
      </w:r>
      <w:r w:rsidR="00551D5B" w:rsidRPr="007911E8">
        <w:rPr>
          <w:rFonts w:eastAsia="ArialMT"/>
        </w:rPr>
        <w:t>)</w:t>
      </w:r>
      <w:r w:rsidRPr="007911E8">
        <w:rPr>
          <w:rFonts w:eastAsia="ArialMT"/>
        </w:rPr>
        <w:t>.</w:t>
      </w:r>
    </w:p>
    <w:p w:rsidR="00EC57FA" w:rsidRPr="007911E8" w:rsidRDefault="00EC57FA" w:rsidP="00855919">
      <w:pPr>
        <w:pStyle w:val="affffffffff1"/>
        <w:rPr>
          <w:rFonts w:eastAsia="ArialMT"/>
        </w:rPr>
      </w:pPr>
    </w:p>
    <w:p w:rsidR="00AB6DAC" w:rsidRPr="007911E8" w:rsidRDefault="009027A7" w:rsidP="00AA40FD">
      <w:pPr>
        <w:widowControl w:val="0"/>
        <w:autoSpaceDE w:val="0"/>
        <w:autoSpaceDN w:val="0"/>
        <w:adjustRightInd w:val="0"/>
        <w:spacing w:line="276" w:lineRule="auto"/>
        <w:jc w:val="center"/>
        <w:rPr>
          <w:rFonts w:ascii="Arial" w:hAnsi="Arial" w:cs="Arial"/>
          <w:noProof/>
        </w:rPr>
      </w:pPr>
      <w:r w:rsidRPr="007911E8">
        <w:rPr>
          <w:noProof/>
        </w:rPr>
        <w:drawing>
          <wp:anchor distT="0" distB="0" distL="114300" distR="114300" simplePos="0" relativeHeight="251663872" behindDoc="0" locked="0" layoutInCell="1" allowOverlap="1">
            <wp:simplePos x="0" y="0"/>
            <wp:positionH relativeFrom="character">
              <wp:posOffset>0</wp:posOffset>
            </wp:positionH>
            <wp:positionV relativeFrom="line">
              <wp:posOffset>0</wp:posOffset>
            </wp:positionV>
            <wp:extent cx="4462145" cy="2751455"/>
            <wp:effectExtent l="19050" t="19050" r="0" b="0"/>
            <wp:wrapNone/>
            <wp:docPr id="136"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5">
                      <a:extLst>
                        <a:ext uri="{28A0092B-C50C-407E-A947-70E740481C1C}">
                          <a14:useLocalDpi xmlns:a14="http://schemas.microsoft.com/office/drawing/2010/main" val="0"/>
                        </a:ext>
                      </a:extLst>
                    </a:blip>
                    <a:srcRect t="19402"/>
                    <a:stretch>
                      <a:fillRect/>
                    </a:stretch>
                  </pic:blipFill>
                  <pic:spPr bwMode="auto">
                    <a:xfrm>
                      <a:off x="0" y="0"/>
                      <a:ext cx="4462145" cy="2751455"/>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Pr="007911E8">
        <w:rPr>
          <w:rFonts w:ascii="Arial" w:hAnsi="Arial" w:cs="Arial"/>
          <w:noProof/>
        </w:rPr>
        <mc:AlternateContent>
          <mc:Choice Requires="wps">
            <w:drawing>
              <wp:inline distT="0" distB="0" distL="0" distR="0">
                <wp:extent cx="4467225" cy="2752725"/>
                <wp:effectExtent l="0" t="0" r="0" b="0"/>
                <wp:docPr id="1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6722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F6790" id="AutoShape 2" o:spid="_x0000_s1026" style="width:351.7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" filled="f" stroked="f">
                <o:lock v:ext="edit" aspectratio="t"/>
                <w10:anchorlock/>
              </v:rect>
            </w:pict>
          </mc:Fallback>
        </mc:AlternateContent>
      </w:r>
    </w:p>
    <w:p w:rsidR="00551D5B" w:rsidRPr="007911E8" w:rsidRDefault="006379A0" w:rsidP="00AA40FD">
      <w:pPr>
        <w:widowControl w:val="0"/>
        <w:autoSpaceDE w:val="0"/>
        <w:autoSpaceDN w:val="0"/>
        <w:adjustRightInd w:val="0"/>
        <w:spacing w:line="276" w:lineRule="auto"/>
        <w:jc w:val="center"/>
        <w:rPr>
          <w:rFonts w:ascii="Arial" w:hAnsi="Arial" w:cs="Arial"/>
          <w:noProof/>
        </w:rPr>
      </w:pPr>
      <w:r w:rsidRPr="007911E8">
        <w:rPr>
          <w:noProof/>
          <w:sz w:val="28"/>
          <w:szCs w:val="28"/>
        </w:rPr>
        <w:t>Рис</w:t>
      </w:r>
      <w:r w:rsidR="00551D5B" w:rsidRPr="007911E8">
        <w:rPr>
          <w:noProof/>
          <w:sz w:val="28"/>
          <w:szCs w:val="28"/>
        </w:rPr>
        <w:t xml:space="preserve">унок </w:t>
      </w:r>
      <w:r w:rsidR="00AF0F67" w:rsidRPr="007911E8">
        <w:rPr>
          <w:noProof/>
          <w:sz w:val="28"/>
          <w:szCs w:val="28"/>
        </w:rPr>
        <w:t>1</w:t>
      </w:r>
      <w:r w:rsidR="00E1346B" w:rsidRPr="007911E8">
        <w:rPr>
          <w:noProof/>
          <w:sz w:val="28"/>
          <w:szCs w:val="28"/>
        </w:rPr>
        <w:t>.</w:t>
      </w:r>
      <w:r w:rsidR="00A25958" w:rsidRPr="007911E8">
        <w:rPr>
          <w:noProof/>
          <w:sz w:val="28"/>
          <w:szCs w:val="28"/>
        </w:rPr>
        <w:t xml:space="preserve"> </w:t>
      </w:r>
      <w:r w:rsidR="00E23EF6" w:rsidRPr="007911E8">
        <w:rPr>
          <w:noProof/>
          <w:sz w:val="28"/>
          <w:szCs w:val="28"/>
        </w:rPr>
        <w:t>Роза ветров по данным метеостанции города Приморск</w:t>
      </w:r>
    </w:p>
    <w:p w:rsidR="00965622" w:rsidRPr="007911E8" w:rsidRDefault="00965622" w:rsidP="00E15B93">
      <w:pPr>
        <w:pStyle w:val="affffffffff1"/>
        <w:rPr>
          <w:rFonts w:eastAsia="ArialMT"/>
        </w:rPr>
      </w:pPr>
      <w:r w:rsidRPr="007911E8">
        <w:t xml:space="preserve">Таблица </w:t>
      </w:r>
      <w:r w:rsidR="00AA40FD" w:rsidRPr="007911E8">
        <w:t>2.</w:t>
      </w:r>
      <w:r w:rsidR="004666AF" w:rsidRPr="007911E8">
        <w:t>2.1</w:t>
      </w:r>
      <w:r w:rsidR="00AA40FD" w:rsidRPr="007911E8">
        <w:t>-1</w:t>
      </w:r>
      <w:r w:rsidR="00E23EF6" w:rsidRPr="007911E8">
        <w:t xml:space="preserve"> –</w:t>
      </w:r>
      <w:r w:rsidR="00072894" w:rsidRPr="007911E8">
        <w:t xml:space="preserve"> Годовая повторяемость ветра по румбам</w:t>
      </w:r>
    </w:p>
    <w:tbl>
      <w:tblPr>
        <w:tblW w:w="488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49"/>
        <w:gridCol w:w="1080"/>
        <w:gridCol w:w="1080"/>
        <w:gridCol w:w="1080"/>
        <w:gridCol w:w="1080"/>
        <w:gridCol w:w="1080"/>
        <w:gridCol w:w="1080"/>
        <w:gridCol w:w="1080"/>
        <w:gridCol w:w="838"/>
      </w:tblGrid>
      <w:tr w:rsidR="00E0699E" w:rsidRPr="007911E8" w:rsidTr="00816209">
        <w:trPr>
          <w:trHeight w:val="20"/>
          <w:jc w:val="center"/>
        </w:trPr>
        <w:tc>
          <w:tcPr>
            <w:tcW w:w="778" w:type="pct"/>
            <w:noWrap/>
            <w:vAlign w:val="center"/>
          </w:tcPr>
          <w:p w:rsidR="00E0699E" w:rsidRPr="007911E8" w:rsidRDefault="00340A42" w:rsidP="00340A42">
            <w:pPr>
              <w:jc w:val="center"/>
              <w:rPr>
                <w:b/>
                <w:bCs/>
              </w:rPr>
            </w:pPr>
            <w:r w:rsidRPr="007911E8">
              <w:rPr>
                <w:b/>
                <w:bCs/>
              </w:rPr>
              <w:t>Период</w:t>
            </w:r>
          </w:p>
        </w:tc>
        <w:tc>
          <w:tcPr>
            <w:tcW w:w="543" w:type="pct"/>
            <w:noWrap/>
            <w:vAlign w:val="center"/>
          </w:tcPr>
          <w:p w:rsidR="00E0699E" w:rsidRPr="007911E8" w:rsidRDefault="00E0699E" w:rsidP="00340A42">
            <w:pPr>
              <w:jc w:val="center"/>
              <w:rPr>
                <w:b/>
                <w:bCs/>
              </w:rPr>
            </w:pPr>
            <w:r w:rsidRPr="007911E8">
              <w:rPr>
                <w:b/>
                <w:bCs/>
              </w:rPr>
              <w:t>С</w:t>
            </w:r>
          </w:p>
        </w:tc>
        <w:tc>
          <w:tcPr>
            <w:tcW w:w="543" w:type="pct"/>
            <w:noWrap/>
            <w:vAlign w:val="center"/>
          </w:tcPr>
          <w:p w:rsidR="00E0699E" w:rsidRPr="007911E8" w:rsidRDefault="00E0699E" w:rsidP="00340A42">
            <w:pPr>
              <w:jc w:val="center"/>
              <w:rPr>
                <w:b/>
                <w:bCs/>
              </w:rPr>
            </w:pPr>
            <w:r w:rsidRPr="007911E8">
              <w:rPr>
                <w:b/>
                <w:bCs/>
              </w:rPr>
              <w:t>СВ</w:t>
            </w:r>
          </w:p>
        </w:tc>
        <w:tc>
          <w:tcPr>
            <w:tcW w:w="543" w:type="pct"/>
            <w:noWrap/>
            <w:vAlign w:val="center"/>
          </w:tcPr>
          <w:p w:rsidR="00E0699E" w:rsidRPr="007911E8" w:rsidRDefault="00E0699E" w:rsidP="00340A42">
            <w:pPr>
              <w:jc w:val="center"/>
              <w:rPr>
                <w:b/>
                <w:bCs/>
              </w:rPr>
            </w:pPr>
            <w:r w:rsidRPr="007911E8">
              <w:rPr>
                <w:b/>
                <w:bCs/>
              </w:rPr>
              <w:t>В</w:t>
            </w:r>
          </w:p>
        </w:tc>
        <w:tc>
          <w:tcPr>
            <w:tcW w:w="543" w:type="pct"/>
            <w:noWrap/>
            <w:vAlign w:val="center"/>
          </w:tcPr>
          <w:p w:rsidR="00E0699E" w:rsidRPr="007911E8" w:rsidRDefault="00E0699E" w:rsidP="00340A42">
            <w:pPr>
              <w:jc w:val="center"/>
              <w:rPr>
                <w:b/>
                <w:bCs/>
              </w:rPr>
            </w:pPr>
            <w:r w:rsidRPr="007911E8">
              <w:rPr>
                <w:b/>
                <w:bCs/>
              </w:rPr>
              <w:t>ЮВ</w:t>
            </w:r>
          </w:p>
        </w:tc>
        <w:tc>
          <w:tcPr>
            <w:tcW w:w="543" w:type="pct"/>
            <w:noWrap/>
            <w:vAlign w:val="center"/>
          </w:tcPr>
          <w:p w:rsidR="00E0699E" w:rsidRPr="007911E8" w:rsidRDefault="00E0699E" w:rsidP="00340A42">
            <w:pPr>
              <w:jc w:val="center"/>
              <w:rPr>
                <w:b/>
                <w:bCs/>
              </w:rPr>
            </w:pPr>
            <w:r w:rsidRPr="007911E8">
              <w:rPr>
                <w:b/>
                <w:bCs/>
              </w:rPr>
              <w:t>Ю</w:t>
            </w:r>
          </w:p>
        </w:tc>
        <w:tc>
          <w:tcPr>
            <w:tcW w:w="543" w:type="pct"/>
            <w:noWrap/>
            <w:vAlign w:val="center"/>
          </w:tcPr>
          <w:p w:rsidR="00E0699E" w:rsidRPr="007911E8" w:rsidRDefault="00E0699E" w:rsidP="00340A42">
            <w:pPr>
              <w:jc w:val="center"/>
              <w:rPr>
                <w:b/>
                <w:bCs/>
              </w:rPr>
            </w:pPr>
            <w:r w:rsidRPr="007911E8">
              <w:rPr>
                <w:b/>
                <w:bCs/>
              </w:rPr>
              <w:t>ЮЗ</w:t>
            </w:r>
          </w:p>
        </w:tc>
        <w:tc>
          <w:tcPr>
            <w:tcW w:w="543" w:type="pct"/>
            <w:noWrap/>
            <w:vAlign w:val="center"/>
          </w:tcPr>
          <w:p w:rsidR="00E0699E" w:rsidRPr="007911E8" w:rsidRDefault="00E0699E" w:rsidP="00340A42">
            <w:pPr>
              <w:jc w:val="center"/>
              <w:rPr>
                <w:b/>
                <w:bCs/>
              </w:rPr>
            </w:pPr>
            <w:r w:rsidRPr="007911E8">
              <w:rPr>
                <w:b/>
                <w:bCs/>
              </w:rPr>
              <w:t>З</w:t>
            </w:r>
          </w:p>
        </w:tc>
        <w:tc>
          <w:tcPr>
            <w:tcW w:w="421" w:type="pct"/>
            <w:noWrap/>
            <w:vAlign w:val="center"/>
          </w:tcPr>
          <w:p w:rsidR="00E0699E" w:rsidRPr="007911E8" w:rsidRDefault="00E0699E" w:rsidP="00340A42">
            <w:pPr>
              <w:jc w:val="center"/>
              <w:rPr>
                <w:b/>
                <w:bCs/>
              </w:rPr>
            </w:pPr>
            <w:r w:rsidRPr="007911E8">
              <w:rPr>
                <w:b/>
                <w:bCs/>
              </w:rPr>
              <w:t>СЗ</w:t>
            </w:r>
          </w:p>
        </w:tc>
      </w:tr>
      <w:tr w:rsidR="00E0699E" w:rsidRPr="007911E8" w:rsidTr="00816209">
        <w:trPr>
          <w:trHeight w:val="20"/>
          <w:jc w:val="center"/>
        </w:trPr>
        <w:tc>
          <w:tcPr>
            <w:tcW w:w="778" w:type="pct"/>
            <w:noWrap/>
            <w:vAlign w:val="center"/>
          </w:tcPr>
          <w:p w:rsidR="00E0699E" w:rsidRPr="007911E8" w:rsidRDefault="001018F8" w:rsidP="00816209">
            <w:r w:rsidRPr="007911E8">
              <w:t>Январь</w:t>
            </w:r>
          </w:p>
        </w:tc>
        <w:tc>
          <w:tcPr>
            <w:tcW w:w="543" w:type="pct"/>
            <w:noWrap/>
            <w:vAlign w:val="center"/>
          </w:tcPr>
          <w:p w:rsidR="00E0699E" w:rsidRPr="007911E8" w:rsidRDefault="00E0699E" w:rsidP="00816209">
            <w:r w:rsidRPr="007911E8">
              <w:t>12</w:t>
            </w:r>
          </w:p>
        </w:tc>
        <w:tc>
          <w:tcPr>
            <w:tcW w:w="543" w:type="pct"/>
            <w:noWrap/>
            <w:vAlign w:val="center"/>
          </w:tcPr>
          <w:p w:rsidR="00E0699E" w:rsidRPr="007911E8" w:rsidRDefault="00E0699E" w:rsidP="00816209">
            <w:r w:rsidRPr="007911E8">
              <w:t>8</w:t>
            </w:r>
          </w:p>
        </w:tc>
        <w:tc>
          <w:tcPr>
            <w:tcW w:w="543" w:type="pct"/>
            <w:noWrap/>
            <w:vAlign w:val="center"/>
          </w:tcPr>
          <w:p w:rsidR="00E0699E" w:rsidRPr="007911E8" w:rsidRDefault="00E0699E" w:rsidP="00816209">
            <w:r w:rsidRPr="007911E8">
              <w:t>10</w:t>
            </w:r>
          </w:p>
        </w:tc>
        <w:tc>
          <w:tcPr>
            <w:tcW w:w="543" w:type="pct"/>
            <w:noWrap/>
            <w:vAlign w:val="center"/>
          </w:tcPr>
          <w:p w:rsidR="00E0699E" w:rsidRPr="007911E8" w:rsidRDefault="00E0699E" w:rsidP="00816209">
            <w:r w:rsidRPr="007911E8">
              <w:t>16</w:t>
            </w:r>
          </w:p>
        </w:tc>
        <w:tc>
          <w:tcPr>
            <w:tcW w:w="543" w:type="pct"/>
            <w:noWrap/>
            <w:vAlign w:val="center"/>
          </w:tcPr>
          <w:p w:rsidR="00E0699E" w:rsidRPr="007911E8" w:rsidRDefault="00E0699E" w:rsidP="00816209">
            <w:r w:rsidRPr="007911E8">
              <w:t>12</w:t>
            </w:r>
          </w:p>
        </w:tc>
        <w:tc>
          <w:tcPr>
            <w:tcW w:w="543" w:type="pct"/>
            <w:noWrap/>
            <w:vAlign w:val="center"/>
          </w:tcPr>
          <w:p w:rsidR="00E0699E" w:rsidRPr="007911E8" w:rsidRDefault="00E0699E" w:rsidP="00816209">
            <w:r w:rsidRPr="007911E8">
              <w:t>15</w:t>
            </w:r>
          </w:p>
        </w:tc>
        <w:tc>
          <w:tcPr>
            <w:tcW w:w="543" w:type="pct"/>
            <w:noWrap/>
            <w:vAlign w:val="center"/>
          </w:tcPr>
          <w:p w:rsidR="00E0699E" w:rsidRPr="007911E8" w:rsidRDefault="00E0699E" w:rsidP="00816209">
            <w:r w:rsidRPr="007911E8">
              <w:t>13</w:t>
            </w:r>
          </w:p>
        </w:tc>
        <w:tc>
          <w:tcPr>
            <w:tcW w:w="421" w:type="pct"/>
            <w:noWrap/>
            <w:vAlign w:val="center"/>
          </w:tcPr>
          <w:p w:rsidR="00E0699E" w:rsidRPr="007911E8" w:rsidRDefault="00E0699E" w:rsidP="00816209">
            <w:r w:rsidRPr="007911E8">
              <w:t>14</w:t>
            </w:r>
          </w:p>
        </w:tc>
      </w:tr>
      <w:tr w:rsidR="00E0699E" w:rsidRPr="007911E8" w:rsidTr="00816209">
        <w:trPr>
          <w:trHeight w:val="20"/>
          <w:jc w:val="center"/>
        </w:trPr>
        <w:tc>
          <w:tcPr>
            <w:tcW w:w="778" w:type="pct"/>
            <w:noWrap/>
            <w:vAlign w:val="center"/>
          </w:tcPr>
          <w:p w:rsidR="00E0699E" w:rsidRPr="007911E8" w:rsidRDefault="001018F8" w:rsidP="00816209">
            <w:r w:rsidRPr="007911E8">
              <w:t>Июль</w:t>
            </w:r>
          </w:p>
        </w:tc>
        <w:tc>
          <w:tcPr>
            <w:tcW w:w="543" w:type="pct"/>
            <w:noWrap/>
            <w:vAlign w:val="center"/>
          </w:tcPr>
          <w:p w:rsidR="00E0699E" w:rsidRPr="007911E8" w:rsidRDefault="00E0699E" w:rsidP="00816209">
            <w:r w:rsidRPr="007911E8">
              <w:t>10</w:t>
            </w:r>
          </w:p>
        </w:tc>
        <w:tc>
          <w:tcPr>
            <w:tcW w:w="543" w:type="pct"/>
            <w:noWrap/>
            <w:vAlign w:val="center"/>
          </w:tcPr>
          <w:p w:rsidR="00E0699E" w:rsidRPr="007911E8" w:rsidRDefault="00E0699E" w:rsidP="00816209">
            <w:r w:rsidRPr="007911E8">
              <w:t>15</w:t>
            </w:r>
          </w:p>
        </w:tc>
        <w:tc>
          <w:tcPr>
            <w:tcW w:w="543" w:type="pct"/>
            <w:noWrap/>
            <w:vAlign w:val="center"/>
          </w:tcPr>
          <w:p w:rsidR="00E0699E" w:rsidRPr="007911E8" w:rsidRDefault="00E0699E" w:rsidP="00816209">
            <w:r w:rsidRPr="007911E8">
              <w:t>8</w:t>
            </w:r>
          </w:p>
        </w:tc>
        <w:tc>
          <w:tcPr>
            <w:tcW w:w="543" w:type="pct"/>
            <w:noWrap/>
            <w:vAlign w:val="center"/>
          </w:tcPr>
          <w:p w:rsidR="00E0699E" w:rsidRPr="007911E8" w:rsidRDefault="00E0699E" w:rsidP="00816209">
            <w:r w:rsidRPr="007911E8">
              <w:t>12</w:t>
            </w:r>
          </w:p>
        </w:tc>
        <w:tc>
          <w:tcPr>
            <w:tcW w:w="543" w:type="pct"/>
            <w:noWrap/>
            <w:vAlign w:val="center"/>
          </w:tcPr>
          <w:p w:rsidR="00E0699E" w:rsidRPr="007911E8" w:rsidRDefault="00E0699E" w:rsidP="00816209">
            <w:r w:rsidRPr="007911E8">
              <w:t>4</w:t>
            </w:r>
          </w:p>
        </w:tc>
        <w:tc>
          <w:tcPr>
            <w:tcW w:w="543" w:type="pct"/>
            <w:noWrap/>
            <w:vAlign w:val="center"/>
          </w:tcPr>
          <w:p w:rsidR="00E0699E" w:rsidRPr="007911E8" w:rsidRDefault="00E0699E" w:rsidP="00816209">
            <w:r w:rsidRPr="007911E8">
              <w:t>16</w:t>
            </w:r>
          </w:p>
        </w:tc>
        <w:tc>
          <w:tcPr>
            <w:tcW w:w="543" w:type="pct"/>
            <w:noWrap/>
            <w:vAlign w:val="center"/>
          </w:tcPr>
          <w:p w:rsidR="00E0699E" w:rsidRPr="007911E8" w:rsidRDefault="00E0699E" w:rsidP="00816209">
            <w:r w:rsidRPr="007911E8">
              <w:t>25</w:t>
            </w:r>
          </w:p>
        </w:tc>
        <w:tc>
          <w:tcPr>
            <w:tcW w:w="421" w:type="pct"/>
            <w:noWrap/>
            <w:vAlign w:val="center"/>
          </w:tcPr>
          <w:p w:rsidR="00E0699E" w:rsidRPr="007911E8" w:rsidRDefault="00E0699E" w:rsidP="00816209">
            <w:r w:rsidRPr="007911E8">
              <w:t>10</w:t>
            </w:r>
          </w:p>
        </w:tc>
      </w:tr>
      <w:tr w:rsidR="00E0699E" w:rsidRPr="007911E8" w:rsidTr="00816209">
        <w:trPr>
          <w:trHeight w:val="20"/>
          <w:jc w:val="center"/>
        </w:trPr>
        <w:tc>
          <w:tcPr>
            <w:tcW w:w="778" w:type="pct"/>
            <w:noWrap/>
            <w:vAlign w:val="center"/>
          </w:tcPr>
          <w:p w:rsidR="00E0699E" w:rsidRPr="007911E8" w:rsidRDefault="001018F8" w:rsidP="00816209">
            <w:r w:rsidRPr="007911E8">
              <w:t>Год</w:t>
            </w:r>
          </w:p>
        </w:tc>
        <w:tc>
          <w:tcPr>
            <w:tcW w:w="543" w:type="pct"/>
            <w:noWrap/>
            <w:vAlign w:val="center"/>
          </w:tcPr>
          <w:p w:rsidR="00E0699E" w:rsidRPr="007911E8" w:rsidRDefault="00E0699E" w:rsidP="00816209">
            <w:r w:rsidRPr="007911E8">
              <w:t>10</w:t>
            </w:r>
          </w:p>
        </w:tc>
        <w:tc>
          <w:tcPr>
            <w:tcW w:w="543" w:type="pct"/>
            <w:noWrap/>
            <w:vAlign w:val="center"/>
          </w:tcPr>
          <w:p w:rsidR="00E0699E" w:rsidRPr="007911E8" w:rsidRDefault="00E0699E" w:rsidP="00816209">
            <w:r w:rsidRPr="007911E8">
              <w:t>10</w:t>
            </w:r>
          </w:p>
        </w:tc>
        <w:tc>
          <w:tcPr>
            <w:tcW w:w="543" w:type="pct"/>
            <w:noWrap/>
            <w:vAlign w:val="center"/>
          </w:tcPr>
          <w:p w:rsidR="00E0699E" w:rsidRPr="007911E8" w:rsidRDefault="00E0699E" w:rsidP="00816209">
            <w:r w:rsidRPr="007911E8">
              <w:t>10</w:t>
            </w:r>
          </w:p>
        </w:tc>
        <w:tc>
          <w:tcPr>
            <w:tcW w:w="543" w:type="pct"/>
            <w:noWrap/>
            <w:vAlign w:val="center"/>
          </w:tcPr>
          <w:p w:rsidR="00E0699E" w:rsidRPr="007911E8" w:rsidRDefault="00E0699E" w:rsidP="00816209">
            <w:r w:rsidRPr="007911E8">
              <w:t>15</w:t>
            </w:r>
          </w:p>
        </w:tc>
        <w:tc>
          <w:tcPr>
            <w:tcW w:w="543" w:type="pct"/>
            <w:noWrap/>
            <w:vAlign w:val="center"/>
          </w:tcPr>
          <w:p w:rsidR="00E0699E" w:rsidRPr="007911E8" w:rsidRDefault="00E0699E" w:rsidP="00816209">
            <w:r w:rsidRPr="007911E8">
              <w:t>10</w:t>
            </w:r>
          </w:p>
        </w:tc>
        <w:tc>
          <w:tcPr>
            <w:tcW w:w="543" w:type="pct"/>
            <w:noWrap/>
            <w:vAlign w:val="center"/>
          </w:tcPr>
          <w:p w:rsidR="00E0699E" w:rsidRPr="007911E8" w:rsidRDefault="00E0699E" w:rsidP="00816209">
            <w:r w:rsidRPr="007911E8">
              <w:t>16</w:t>
            </w:r>
          </w:p>
        </w:tc>
        <w:tc>
          <w:tcPr>
            <w:tcW w:w="543" w:type="pct"/>
            <w:noWrap/>
            <w:vAlign w:val="center"/>
          </w:tcPr>
          <w:p w:rsidR="00E0699E" w:rsidRPr="007911E8" w:rsidRDefault="00E0699E" w:rsidP="00816209">
            <w:r w:rsidRPr="007911E8">
              <w:t>17</w:t>
            </w:r>
          </w:p>
        </w:tc>
        <w:tc>
          <w:tcPr>
            <w:tcW w:w="421" w:type="pct"/>
            <w:noWrap/>
            <w:vAlign w:val="center"/>
          </w:tcPr>
          <w:p w:rsidR="00E0699E" w:rsidRPr="007911E8" w:rsidRDefault="00E0699E" w:rsidP="00816209">
            <w:r w:rsidRPr="007911E8">
              <w:t>12</w:t>
            </w:r>
          </w:p>
        </w:tc>
      </w:tr>
    </w:tbl>
    <w:p w:rsidR="001665CC" w:rsidRPr="007911E8" w:rsidRDefault="001665CC" w:rsidP="001665CC">
      <w:pPr>
        <w:pStyle w:val="affffffffff1"/>
        <w:rPr>
          <w:rFonts w:eastAsia="ArialMT"/>
        </w:rPr>
      </w:pPr>
    </w:p>
    <w:p w:rsidR="001665CC" w:rsidRPr="007911E8" w:rsidRDefault="001665CC" w:rsidP="002B4909">
      <w:pPr>
        <w:pStyle w:val="affffffffff1"/>
        <w:rPr>
          <w:rFonts w:eastAsia="ArialMT"/>
        </w:rPr>
      </w:pPr>
      <w:r w:rsidRPr="007911E8">
        <w:rPr>
          <w:rFonts w:eastAsia="ArialMT"/>
        </w:rPr>
        <w:t xml:space="preserve">В течение года роль ветра в формировании термического режима меняется. Зимой при ветрах юго-западной четверти нередко отмечаются оттепели, с северо-восточными воздушными потоками обычно связано резкое понижение температуры </w:t>
      </w:r>
      <w:r w:rsidRPr="007911E8">
        <w:rPr>
          <w:rFonts w:eastAsia="ArialMT"/>
        </w:rPr>
        <w:lastRenderedPageBreak/>
        <w:t>воздуха, а самые теплые воздушные массы с апреля по июль поступают с южными и юго-восточными ветрами.</w:t>
      </w:r>
    </w:p>
    <w:p w:rsidR="0003232B" w:rsidRPr="007911E8" w:rsidRDefault="001665CC" w:rsidP="002B4909">
      <w:pPr>
        <w:pStyle w:val="affffffffff1"/>
        <w:rPr>
          <w:rFonts w:eastAsia="ArialMT"/>
        </w:rPr>
      </w:pPr>
      <w:r w:rsidRPr="007911E8">
        <w:rPr>
          <w:rFonts w:eastAsia="ArialMT"/>
        </w:rPr>
        <w:t>Осенью с западным переносом на район залива поступает теплый воздух с Атлантики.</w:t>
      </w:r>
    </w:p>
    <w:p w:rsidR="00E0699E" w:rsidRPr="007911E8" w:rsidRDefault="00E0699E" w:rsidP="002B4909">
      <w:pPr>
        <w:pStyle w:val="affffffffff1"/>
        <w:rPr>
          <w:rFonts w:eastAsia="ArialMT"/>
        </w:rPr>
      </w:pPr>
      <w:r w:rsidRPr="007911E8">
        <w:rPr>
          <w:rFonts w:eastAsia="ArialMT"/>
        </w:rPr>
        <w:t>В отдельные дни при прохождении циклонов ветер резко усиливается. Штормовые ветры (15 м/с и более) наблюдаются в зонах атмосферных фронтов и в тыловой части циклонов и имеют преимущественно западное и северо-западное направления. Повторяемость сильных штормов со скоростью ветра более 20 м/с невелика (отмечаются</w:t>
      </w:r>
      <w:r w:rsidR="001C6BC9" w:rsidRPr="007911E8">
        <w:rPr>
          <w:rFonts w:eastAsia="ArialMT"/>
        </w:rPr>
        <w:t>,</w:t>
      </w:r>
      <w:r w:rsidRPr="007911E8">
        <w:rPr>
          <w:rFonts w:eastAsia="ArialMT"/>
        </w:rPr>
        <w:t xml:space="preserve"> в среднем</w:t>
      </w:r>
      <w:r w:rsidR="001C6BC9" w:rsidRPr="007911E8">
        <w:rPr>
          <w:rFonts w:eastAsia="ArialMT"/>
        </w:rPr>
        <w:t>,</w:t>
      </w:r>
      <w:r w:rsidRPr="007911E8">
        <w:rPr>
          <w:rFonts w:eastAsia="ArialMT"/>
        </w:rPr>
        <w:t xml:space="preserve"> менее 8 раз в 10 лет).</w:t>
      </w:r>
    </w:p>
    <w:p w:rsidR="002B4909" w:rsidRPr="007911E8" w:rsidRDefault="002B4909" w:rsidP="002B4909">
      <w:pPr>
        <w:pStyle w:val="affffffffff1"/>
        <w:rPr>
          <w:rFonts w:eastAsia="ArialMT"/>
        </w:rPr>
      </w:pPr>
    </w:p>
    <w:p w:rsidR="00C54D2F" w:rsidRPr="007911E8" w:rsidRDefault="00C54D2F" w:rsidP="002B4909">
      <w:pPr>
        <w:pStyle w:val="affffffffff1"/>
        <w:rPr>
          <w:b/>
          <w:bCs/>
        </w:rPr>
      </w:pPr>
      <w:r w:rsidRPr="007911E8">
        <w:rPr>
          <w:b/>
          <w:bCs/>
        </w:rPr>
        <w:t>Неблагоприятные климатические явления</w:t>
      </w:r>
    </w:p>
    <w:p w:rsidR="00C54D2F" w:rsidRPr="007911E8" w:rsidRDefault="00C54D2F" w:rsidP="002B4909">
      <w:pPr>
        <w:pStyle w:val="affffffffff1"/>
      </w:pPr>
      <w:r w:rsidRPr="007911E8">
        <w:t xml:space="preserve">Туманы на территории </w:t>
      </w:r>
      <w:r w:rsidR="001243F7" w:rsidRPr="007911E8">
        <w:t>–</w:t>
      </w:r>
      <w:r w:rsidRPr="007911E8">
        <w:t xml:space="preserve"> довольно частое явление. Число дней в году с туманом – 14.</w:t>
      </w:r>
    </w:p>
    <w:p w:rsidR="00C54D2F" w:rsidRPr="007911E8" w:rsidRDefault="00C54D2F" w:rsidP="002B4909">
      <w:pPr>
        <w:pStyle w:val="affffffffff1"/>
      </w:pPr>
      <w:r w:rsidRPr="007911E8">
        <w:t xml:space="preserve">Так же к неблагоприятным явлениям относятся метели, число дней </w:t>
      </w:r>
      <w:r w:rsidR="000F7F45" w:rsidRPr="007911E8">
        <w:t xml:space="preserve">в год с метелями </w:t>
      </w:r>
      <w:r w:rsidRPr="007911E8">
        <w:t>составляет 6</w:t>
      </w:r>
      <w:r w:rsidR="009958DD" w:rsidRPr="007911E8">
        <w:t xml:space="preserve"> </w:t>
      </w:r>
      <w:r w:rsidR="00A25B79" w:rsidRPr="007911E8">
        <w:t>–</w:t>
      </w:r>
      <w:r w:rsidR="009958DD" w:rsidRPr="007911E8">
        <w:t xml:space="preserve"> </w:t>
      </w:r>
      <w:r w:rsidRPr="007911E8">
        <w:t>7. Метели отмечаются с октября по февраль. Преобладают метели слабой интенсивности при южных и юго-западных ветрах.</w:t>
      </w:r>
    </w:p>
    <w:p w:rsidR="00C54D2F" w:rsidRPr="007911E8" w:rsidRDefault="00C54D2F" w:rsidP="002B4909">
      <w:pPr>
        <w:pStyle w:val="affffffffff1"/>
      </w:pPr>
      <w:r w:rsidRPr="007911E8">
        <w:t xml:space="preserve">Грозовая деятельность наиболее развита в теплый период </w:t>
      </w:r>
      <w:r w:rsidR="00646CD0" w:rsidRPr="007911E8">
        <w:t>–</w:t>
      </w:r>
      <w:r w:rsidRPr="007911E8">
        <w:t xml:space="preserve"> с мая по август и</w:t>
      </w:r>
      <w:r w:rsidR="00A25B79" w:rsidRPr="007911E8">
        <w:t>,</w:t>
      </w:r>
      <w:r w:rsidRPr="007911E8">
        <w:t xml:space="preserve"> в среднем</w:t>
      </w:r>
      <w:r w:rsidR="00A25B79" w:rsidRPr="007911E8">
        <w:t>,</w:t>
      </w:r>
      <w:r w:rsidRPr="007911E8">
        <w:t xml:space="preserve"> за год наблюдается 16</w:t>
      </w:r>
      <w:r w:rsidR="009958DD" w:rsidRPr="007911E8">
        <w:t xml:space="preserve"> </w:t>
      </w:r>
      <w:r w:rsidR="00A25B79" w:rsidRPr="007911E8">
        <w:t>–</w:t>
      </w:r>
      <w:r w:rsidR="009958DD" w:rsidRPr="007911E8">
        <w:t xml:space="preserve"> </w:t>
      </w:r>
      <w:r w:rsidRPr="007911E8">
        <w:t>17 дней</w:t>
      </w:r>
      <w:r w:rsidR="000F7F45" w:rsidRPr="007911E8">
        <w:t xml:space="preserve"> с грозой</w:t>
      </w:r>
      <w:r w:rsidRPr="007911E8">
        <w:t>.</w:t>
      </w:r>
    </w:p>
    <w:p w:rsidR="00C54D2F" w:rsidRPr="007911E8" w:rsidRDefault="00C54D2F" w:rsidP="002B4909">
      <w:pPr>
        <w:pStyle w:val="affffffffff1"/>
      </w:pPr>
      <w:r w:rsidRPr="007911E8">
        <w:t>Обильные дожди вызывают в летне-осенний период паводки на большинстве водотоков. Весенние половодья связаны</w:t>
      </w:r>
      <w:r w:rsidR="00A25B79" w:rsidRPr="007911E8">
        <w:t>,</w:t>
      </w:r>
      <w:r w:rsidRPr="007911E8">
        <w:t xml:space="preserve"> в первую очередь</w:t>
      </w:r>
      <w:r w:rsidR="00A25B79" w:rsidRPr="007911E8">
        <w:t>,</w:t>
      </w:r>
      <w:r w:rsidRPr="007911E8">
        <w:t xml:space="preserve"> с количеством выпавших в зимний период осадков и резким потеплением в весенний период.</w:t>
      </w:r>
    </w:p>
    <w:p w:rsidR="00C54D2F" w:rsidRPr="007911E8" w:rsidRDefault="00C54D2F" w:rsidP="002B4909">
      <w:pPr>
        <w:pStyle w:val="affffffffff1"/>
      </w:pPr>
      <w:r w:rsidRPr="007911E8">
        <w:t>Осадки в виде града отмечаются редко – не более 1</w:t>
      </w:r>
      <w:r w:rsidR="009958DD" w:rsidRPr="007911E8">
        <w:t xml:space="preserve"> </w:t>
      </w:r>
      <w:r w:rsidR="00A25B79" w:rsidRPr="007911E8">
        <w:t>–</w:t>
      </w:r>
      <w:r w:rsidR="009958DD" w:rsidRPr="007911E8">
        <w:t xml:space="preserve"> </w:t>
      </w:r>
      <w:r w:rsidRPr="007911E8">
        <w:t>2 раз за год.</w:t>
      </w:r>
    </w:p>
    <w:p w:rsidR="00AB6DAC" w:rsidRPr="007911E8" w:rsidRDefault="00C54D2F" w:rsidP="002B4909">
      <w:pPr>
        <w:pStyle w:val="affffffffff1"/>
      </w:pPr>
      <w:r w:rsidRPr="007911E8">
        <w:t>Засухи на территории возникают с периодичностью один раз в 10 – 12 лет</w:t>
      </w:r>
      <w:r w:rsidR="00FB18D5" w:rsidRPr="007911E8">
        <w:t xml:space="preserve"> (таблица </w:t>
      </w:r>
      <w:r w:rsidR="00AA40FD" w:rsidRPr="007911E8">
        <w:t>2.</w:t>
      </w:r>
      <w:r w:rsidR="004666AF" w:rsidRPr="007911E8">
        <w:t>2</w:t>
      </w:r>
      <w:r w:rsidR="00AA40FD" w:rsidRPr="007911E8">
        <w:t>.</w:t>
      </w:r>
      <w:r w:rsidR="004666AF" w:rsidRPr="007911E8">
        <w:t>1</w:t>
      </w:r>
      <w:r w:rsidR="00AA40FD" w:rsidRPr="007911E8">
        <w:t>-2</w:t>
      </w:r>
      <w:r w:rsidR="00FB18D5" w:rsidRPr="007911E8">
        <w:t>)</w:t>
      </w:r>
      <w:r w:rsidRPr="007911E8">
        <w:t>.</w:t>
      </w:r>
    </w:p>
    <w:p w:rsidR="00867567" w:rsidRPr="007911E8" w:rsidRDefault="004C0676" w:rsidP="00AA40FD">
      <w:pPr>
        <w:pStyle w:val="affffffffff1"/>
        <w:rPr>
          <w:iCs/>
        </w:rPr>
      </w:pPr>
      <w:r w:rsidRPr="007911E8">
        <w:rPr>
          <w:iCs/>
        </w:rPr>
        <w:t>Табл</w:t>
      </w:r>
      <w:r w:rsidR="00364E42" w:rsidRPr="007911E8">
        <w:rPr>
          <w:iCs/>
        </w:rPr>
        <w:t>ица</w:t>
      </w:r>
      <w:r w:rsidR="00AA40FD" w:rsidRPr="007911E8">
        <w:rPr>
          <w:iCs/>
        </w:rPr>
        <w:t xml:space="preserve"> </w:t>
      </w:r>
      <w:bookmarkStart w:id="37" w:name="_Hlk523239230"/>
      <w:r w:rsidR="00AA40FD" w:rsidRPr="007911E8">
        <w:rPr>
          <w:iCs/>
        </w:rPr>
        <w:t>2.</w:t>
      </w:r>
      <w:r w:rsidR="004666AF" w:rsidRPr="007911E8">
        <w:rPr>
          <w:iCs/>
        </w:rPr>
        <w:t>2</w:t>
      </w:r>
      <w:r w:rsidR="00AA40FD" w:rsidRPr="007911E8">
        <w:rPr>
          <w:iCs/>
        </w:rPr>
        <w:t>.</w:t>
      </w:r>
      <w:r w:rsidR="004666AF" w:rsidRPr="007911E8">
        <w:rPr>
          <w:iCs/>
        </w:rPr>
        <w:t>1</w:t>
      </w:r>
      <w:r w:rsidR="00AA40FD" w:rsidRPr="007911E8">
        <w:rPr>
          <w:iCs/>
        </w:rPr>
        <w:t>-2</w:t>
      </w:r>
      <w:r w:rsidR="00867567" w:rsidRPr="007911E8">
        <w:rPr>
          <w:iCs/>
        </w:rPr>
        <w:t xml:space="preserve"> </w:t>
      </w:r>
      <w:bookmarkEnd w:id="37"/>
      <w:r w:rsidR="00364E42" w:rsidRPr="007911E8">
        <w:rPr>
          <w:iCs/>
        </w:rPr>
        <w:t>–</w:t>
      </w:r>
      <w:r w:rsidR="001665CC" w:rsidRPr="007911E8">
        <w:rPr>
          <w:iCs/>
        </w:rPr>
        <w:t xml:space="preserve"> </w:t>
      </w:r>
      <w:r w:rsidR="00C54D2F" w:rsidRPr="007911E8">
        <w:rPr>
          <w:iCs/>
        </w:rPr>
        <w:t>Повторяемость неблагоприятных климатических явлений, в днях</w:t>
      </w:r>
    </w:p>
    <w:tbl>
      <w:tblPr>
        <w:tblW w:w="4951" w:type="pct"/>
        <w:jc w:val="center"/>
        <w:tblLayout w:type="fixed"/>
        <w:tblLook w:val="0000" w:firstRow="0" w:lastRow="0" w:firstColumn="0" w:lastColumn="0" w:noHBand="0" w:noVBand="0"/>
      </w:tblPr>
      <w:tblGrid>
        <w:gridCol w:w="912"/>
        <w:gridCol w:w="673"/>
        <w:gridCol w:w="740"/>
        <w:gridCol w:w="740"/>
        <w:gridCol w:w="740"/>
        <w:gridCol w:w="740"/>
        <w:gridCol w:w="674"/>
        <w:gridCol w:w="674"/>
        <w:gridCol w:w="674"/>
        <w:gridCol w:w="674"/>
        <w:gridCol w:w="674"/>
        <w:gridCol w:w="741"/>
        <w:gridCol w:w="674"/>
        <w:gridCol w:w="765"/>
      </w:tblGrid>
      <w:tr w:rsidR="00C54D2F" w:rsidRPr="007911E8" w:rsidTr="00271954">
        <w:trPr>
          <w:trHeight w:val="1152"/>
          <w:jc w:val="center"/>
        </w:trPr>
        <w:tc>
          <w:tcPr>
            <w:tcW w:w="45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явление</w:t>
            </w:r>
          </w:p>
        </w:tc>
        <w:tc>
          <w:tcPr>
            <w:tcW w:w="333"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январь</w:t>
            </w:r>
          </w:p>
        </w:tc>
        <w:tc>
          <w:tcPr>
            <w:tcW w:w="366"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февраль</w:t>
            </w:r>
          </w:p>
        </w:tc>
        <w:tc>
          <w:tcPr>
            <w:tcW w:w="366"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март</w:t>
            </w:r>
          </w:p>
        </w:tc>
        <w:tc>
          <w:tcPr>
            <w:tcW w:w="366"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апрель</w:t>
            </w:r>
          </w:p>
        </w:tc>
        <w:tc>
          <w:tcPr>
            <w:tcW w:w="366"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май</w:t>
            </w:r>
          </w:p>
        </w:tc>
        <w:tc>
          <w:tcPr>
            <w:tcW w:w="334"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июнь</w:t>
            </w:r>
          </w:p>
        </w:tc>
        <w:tc>
          <w:tcPr>
            <w:tcW w:w="334"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июль</w:t>
            </w:r>
          </w:p>
        </w:tc>
        <w:tc>
          <w:tcPr>
            <w:tcW w:w="334"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август</w:t>
            </w:r>
          </w:p>
        </w:tc>
        <w:tc>
          <w:tcPr>
            <w:tcW w:w="334"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сентябрь</w:t>
            </w:r>
          </w:p>
        </w:tc>
        <w:tc>
          <w:tcPr>
            <w:tcW w:w="334"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октябрь</w:t>
            </w:r>
          </w:p>
        </w:tc>
        <w:tc>
          <w:tcPr>
            <w:tcW w:w="367"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ноябрь</w:t>
            </w:r>
          </w:p>
        </w:tc>
        <w:tc>
          <w:tcPr>
            <w:tcW w:w="334"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декабрь</w:t>
            </w:r>
          </w:p>
        </w:tc>
        <w:tc>
          <w:tcPr>
            <w:tcW w:w="379" w:type="pct"/>
            <w:tcBorders>
              <w:top w:val="single" w:sz="4" w:space="0" w:color="auto"/>
              <w:left w:val="nil"/>
              <w:bottom w:val="single" w:sz="4" w:space="0" w:color="auto"/>
              <w:right w:val="single" w:sz="4" w:space="0" w:color="auto"/>
            </w:tcBorders>
            <w:shd w:val="clear" w:color="auto" w:fill="FFFFFF"/>
            <w:textDirection w:val="btLr"/>
            <w:vAlign w:val="center"/>
          </w:tcPr>
          <w:p w:rsidR="00C54D2F" w:rsidRPr="007911E8" w:rsidRDefault="00C54D2F" w:rsidP="00340A42">
            <w:pPr>
              <w:widowControl w:val="0"/>
              <w:spacing w:line="276" w:lineRule="auto"/>
              <w:ind w:right="3"/>
              <w:jc w:val="center"/>
              <w:rPr>
                <w:b/>
              </w:rPr>
            </w:pPr>
            <w:r w:rsidRPr="007911E8">
              <w:rPr>
                <w:b/>
              </w:rPr>
              <w:t>год</w:t>
            </w:r>
          </w:p>
        </w:tc>
      </w:tr>
      <w:tr w:rsidR="00C54D2F" w:rsidRPr="007911E8" w:rsidTr="00816209">
        <w:trPr>
          <w:trHeight w:val="20"/>
          <w:jc w:val="center"/>
        </w:trPr>
        <w:tc>
          <w:tcPr>
            <w:tcW w:w="451" w:type="pct"/>
            <w:tcBorders>
              <w:top w:val="nil"/>
              <w:left w:val="single" w:sz="4" w:space="0" w:color="auto"/>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туман</w:t>
            </w:r>
          </w:p>
        </w:tc>
        <w:tc>
          <w:tcPr>
            <w:tcW w:w="333"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1</w:t>
            </w:r>
            <w:r w:rsidR="00A25B79" w:rsidRPr="007911E8">
              <w:t>.00</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2</w:t>
            </w:r>
            <w:r w:rsidR="00A25B79" w:rsidRPr="007911E8">
              <w:t>,00</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2</w:t>
            </w:r>
            <w:r w:rsidR="00A25B79" w:rsidRPr="007911E8">
              <w:t>,00</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1</w:t>
            </w:r>
            <w:r w:rsidR="00A25B79" w:rsidRPr="007911E8">
              <w:t>,00</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0,9</w:t>
            </w:r>
            <w:r w:rsidR="00A25B79" w:rsidRPr="007911E8">
              <w:t>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0,2</w:t>
            </w:r>
            <w:r w:rsidR="00A25B79" w:rsidRPr="007911E8">
              <w:t>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0,2</w:t>
            </w:r>
            <w:r w:rsidR="00A25B79" w:rsidRPr="007911E8">
              <w:t>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0,6</w:t>
            </w:r>
            <w:r w:rsidR="00A25B79" w:rsidRPr="007911E8">
              <w:t>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2</w:t>
            </w:r>
            <w:r w:rsidR="00A25B79" w:rsidRPr="007911E8">
              <w:t>,00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2</w:t>
            </w:r>
            <w:r w:rsidR="00A25B79" w:rsidRPr="007911E8">
              <w:t>,00</w:t>
            </w:r>
          </w:p>
        </w:tc>
        <w:tc>
          <w:tcPr>
            <w:tcW w:w="367"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1</w:t>
            </w:r>
            <w:r w:rsidR="00A25B79" w:rsidRPr="007911E8">
              <w:t>,00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2</w:t>
            </w:r>
            <w:r w:rsidR="00A25B79" w:rsidRPr="007911E8">
              <w:t>,00</w:t>
            </w:r>
          </w:p>
        </w:tc>
        <w:tc>
          <w:tcPr>
            <w:tcW w:w="379"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rPr>
                <w:bCs/>
              </w:rPr>
            </w:pPr>
            <w:r w:rsidRPr="007911E8">
              <w:rPr>
                <w:bCs/>
              </w:rPr>
              <w:t>14,9</w:t>
            </w:r>
            <w:r w:rsidR="00A25B79" w:rsidRPr="007911E8">
              <w:rPr>
                <w:bCs/>
              </w:rPr>
              <w:t>0</w:t>
            </w:r>
          </w:p>
        </w:tc>
      </w:tr>
      <w:tr w:rsidR="00C54D2F" w:rsidRPr="007911E8" w:rsidTr="00816209">
        <w:trPr>
          <w:trHeight w:val="20"/>
          <w:jc w:val="center"/>
        </w:trPr>
        <w:tc>
          <w:tcPr>
            <w:tcW w:w="451" w:type="pct"/>
            <w:tcBorders>
              <w:top w:val="nil"/>
              <w:left w:val="single" w:sz="4" w:space="0" w:color="auto"/>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гроза</w:t>
            </w:r>
          </w:p>
        </w:tc>
        <w:tc>
          <w:tcPr>
            <w:tcW w:w="333"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0,1</w:t>
            </w:r>
            <w:r w:rsidR="00A25B79" w:rsidRPr="007911E8">
              <w:t>0</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0,03</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0,03</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0,2</w:t>
            </w:r>
            <w:r w:rsidR="00A25B79" w:rsidRPr="007911E8">
              <w:t>0</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2</w:t>
            </w:r>
            <w:r w:rsidR="00A25B79" w:rsidRPr="007911E8">
              <w:t>,00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4</w:t>
            </w:r>
            <w:r w:rsidR="00A25B79" w:rsidRPr="007911E8">
              <w:t>,00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5</w:t>
            </w:r>
            <w:r w:rsidR="00A25B79" w:rsidRPr="007911E8">
              <w:t>,00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4</w:t>
            </w:r>
            <w:r w:rsidR="00A25B79" w:rsidRPr="007911E8">
              <w:t>,00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1</w:t>
            </w:r>
            <w:r w:rsidR="00A25B79" w:rsidRPr="007911E8">
              <w:t>,00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0,2</w:t>
            </w:r>
            <w:r w:rsidR="00A25B79" w:rsidRPr="007911E8">
              <w:t>0</w:t>
            </w:r>
          </w:p>
        </w:tc>
        <w:tc>
          <w:tcPr>
            <w:tcW w:w="367"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0,03</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0,1</w:t>
            </w:r>
            <w:r w:rsidR="00A25B79" w:rsidRPr="007911E8">
              <w:t>0</w:t>
            </w:r>
          </w:p>
        </w:tc>
        <w:tc>
          <w:tcPr>
            <w:tcW w:w="379"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rPr>
                <w:bCs/>
              </w:rPr>
            </w:pPr>
            <w:r w:rsidRPr="007911E8">
              <w:rPr>
                <w:bCs/>
              </w:rPr>
              <w:t>16,69</w:t>
            </w:r>
          </w:p>
        </w:tc>
      </w:tr>
      <w:tr w:rsidR="00C54D2F" w:rsidRPr="007911E8" w:rsidTr="00816209">
        <w:trPr>
          <w:trHeight w:val="20"/>
          <w:jc w:val="center"/>
        </w:trPr>
        <w:tc>
          <w:tcPr>
            <w:tcW w:w="451" w:type="pct"/>
            <w:tcBorders>
              <w:top w:val="nil"/>
              <w:left w:val="single" w:sz="4" w:space="0" w:color="auto"/>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град</w:t>
            </w:r>
          </w:p>
        </w:tc>
        <w:tc>
          <w:tcPr>
            <w:tcW w:w="333"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w:t>
            </w:r>
            <w:r w:rsidR="00A25B79" w:rsidRPr="007911E8">
              <w:t>,00</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0,03</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0,03</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0,03</w:t>
            </w:r>
          </w:p>
        </w:tc>
        <w:tc>
          <w:tcPr>
            <w:tcW w:w="366"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0,03</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0,3</w:t>
            </w:r>
            <w:r w:rsidR="00A25B79" w:rsidRPr="007911E8">
              <w:t>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0,2</w:t>
            </w:r>
            <w:r w:rsidR="00A25B79" w:rsidRPr="007911E8">
              <w:t>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0,1</w:t>
            </w:r>
            <w:r w:rsidR="00A25B79" w:rsidRPr="007911E8">
              <w:t>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0,2</w:t>
            </w:r>
            <w:r w:rsidR="00A25B79" w:rsidRPr="007911E8">
              <w:t>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0,2</w:t>
            </w:r>
            <w:r w:rsidR="00A25B79" w:rsidRPr="007911E8">
              <w:t>0</w:t>
            </w:r>
          </w:p>
        </w:tc>
        <w:tc>
          <w:tcPr>
            <w:tcW w:w="367"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w:t>
            </w:r>
            <w:r w:rsidR="00A25B79" w:rsidRPr="007911E8">
              <w:t>,00</w:t>
            </w:r>
          </w:p>
        </w:tc>
        <w:tc>
          <w:tcPr>
            <w:tcW w:w="334"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pPr>
            <w:r w:rsidRPr="007911E8">
              <w:t>0</w:t>
            </w:r>
            <w:r w:rsidR="00A25B79" w:rsidRPr="007911E8">
              <w:t>,00</w:t>
            </w:r>
          </w:p>
        </w:tc>
        <w:tc>
          <w:tcPr>
            <w:tcW w:w="379" w:type="pct"/>
            <w:tcBorders>
              <w:top w:val="nil"/>
              <w:left w:val="nil"/>
              <w:bottom w:val="single" w:sz="4" w:space="0" w:color="auto"/>
              <w:right w:val="single" w:sz="4" w:space="0" w:color="auto"/>
            </w:tcBorders>
            <w:shd w:val="clear" w:color="auto" w:fill="FFFFFF"/>
            <w:vAlign w:val="bottom"/>
          </w:tcPr>
          <w:p w:rsidR="00C54D2F" w:rsidRPr="007911E8" w:rsidRDefault="00C54D2F" w:rsidP="009F6964">
            <w:pPr>
              <w:widowControl w:val="0"/>
              <w:spacing w:line="276" w:lineRule="auto"/>
              <w:jc w:val="center"/>
              <w:rPr>
                <w:bCs/>
              </w:rPr>
            </w:pPr>
            <w:r w:rsidRPr="007911E8">
              <w:rPr>
                <w:bCs/>
              </w:rPr>
              <w:t>1,12</w:t>
            </w:r>
          </w:p>
        </w:tc>
      </w:tr>
    </w:tbl>
    <w:p w:rsidR="004C0676" w:rsidRPr="007911E8" w:rsidRDefault="004C0676" w:rsidP="009F6964">
      <w:pPr>
        <w:widowControl w:val="0"/>
        <w:spacing w:line="276" w:lineRule="auto"/>
        <w:jc w:val="both"/>
        <w:rPr>
          <w:rFonts w:ascii="Arial" w:hAnsi="Arial" w:cs="Arial"/>
          <w:b/>
          <w:bCs/>
          <w:i/>
          <w:iCs/>
        </w:rPr>
      </w:pPr>
    </w:p>
    <w:p w:rsidR="00C54D2F" w:rsidRPr="007911E8" w:rsidRDefault="00C54D2F" w:rsidP="00E15B93">
      <w:pPr>
        <w:pStyle w:val="affffffffff1"/>
      </w:pPr>
      <w:r w:rsidRPr="007911E8">
        <w:t>Выводы</w:t>
      </w:r>
      <w:r w:rsidR="00AE1CF1" w:rsidRPr="007911E8">
        <w:t xml:space="preserve"> по климатическим условиям территории Приморско</w:t>
      </w:r>
      <w:r w:rsidR="00F751F4" w:rsidRPr="007911E8">
        <w:t>го</w:t>
      </w:r>
      <w:r w:rsidR="00AE1CF1" w:rsidRPr="007911E8">
        <w:t xml:space="preserve"> городско</w:t>
      </w:r>
      <w:r w:rsidR="00F751F4" w:rsidRPr="007911E8">
        <w:t>го</w:t>
      </w:r>
      <w:r w:rsidR="00AE1CF1" w:rsidRPr="007911E8">
        <w:t xml:space="preserve"> поселени</w:t>
      </w:r>
      <w:r w:rsidR="00F751F4" w:rsidRPr="007911E8">
        <w:t>я</w:t>
      </w:r>
      <w:r w:rsidR="00AE1CF1" w:rsidRPr="007911E8">
        <w:t>:</w:t>
      </w:r>
    </w:p>
    <w:p w:rsidR="00C54D2F" w:rsidRPr="007911E8" w:rsidRDefault="00063EE9" w:rsidP="00E15B93">
      <w:pPr>
        <w:pStyle w:val="affffffffff1"/>
      </w:pPr>
      <w:r w:rsidRPr="007911E8">
        <w:t xml:space="preserve">– </w:t>
      </w:r>
      <w:r w:rsidR="00AE1CF1" w:rsidRPr="007911E8">
        <w:t xml:space="preserve">климатические условия </w:t>
      </w:r>
      <w:r w:rsidR="00867567" w:rsidRPr="007911E8">
        <w:t xml:space="preserve">являются </w:t>
      </w:r>
      <w:r w:rsidR="00AE1CF1" w:rsidRPr="007911E8">
        <w:t>благоприятны</w:t>
      </w:r>
      <w:r w:rsidR="00867567" w:rsidRPr="007911E8">
        <w:t>ми</w:t>
      </w:r>
      <w:r w:rsidR="00AE1CF1" w:rsidRPr="007911E8">
        <w:t xml:space="preserve"> для строительства, проживания и отдыха населения</w:t>
      </w:r>
      <w:r w:rsidR="00867567" w:rsidRPr="007911E8">
        <w:t xml:space="preserve">. Рассматриваемая территория относится к </w:t>
      </w:r>
      <w:r w:rsidR="00C54D2F" w:rsidRPr="007911E8">
        <w:t>строительно-климатической зоне II</w:t>
      </w:r>
      <w:r w:rsidR="00867567" w:rsidRPr="007911E8">
        <w:t> </w:t>
      </w:r>
      <w:r w:rsidR="00C54D2F" w:rsidRPr="007911E8">
        <w:t>B</w:t>
      </w:r>
      <w:r w:rsidR="00AE1CF1" w:rsidRPr="007911E8">
        <w:t>;</w:t>
      </w:r>
    </w:p>
    <w:p w:rsidR="00C54D2F" w:rsidRPr="007911E8" w:rsidRDefault="00063EE9" w:rsidP="00E15B93">
      <w:pPr>
        <w:pStyle w:val="affffffffff1"/>
      </w:pPr>
      <w:r w:rsidRPr="007911E8">
        <w:t xml:space="preserve">– </w:t>
      </w:r>
      <w:r w:rsidR="00C54D2F" w:rsidRPr="007911E8">
        <w:t>с точки зрения ведения сельского хозяйства относится к зоне рискованного земледелия;</w:t>
      </w:r>
    </w:p>
    <w:p w:rsidR="00C54D2F" w:rsidRPr="007911E8" w:rsidRDefault="00063EE9" w:rsidP="00E15B93">
      <w:pPr>
        <w:pStyle w:val="affffffffff1"/>
      </w:pPr>
      <w:r w:rsidRPr="007911E8">
        <w:t xml:space="preserve">– </w:t>
      </w:r>
      <w:r w:rsidR="00AE1CF1" w:rsidRPr="007911E8">
        <w:t xml:space="preserve">вследствие </w:t>
      </w:r>
      <w:r w:rsidR="00C54D2F" w:rsidRPr="007911E8">
        <w:t>умеренно холодн</w:t>
      </w:r>
      <w:r w:rsidR="00AE1CF1" w:rsidRPr="007911E8">
        <w:t>ой</w:t>
      </w:r>
      <w:r w:rsidR="00C54D2F" w:rsidRPr="007911E8">
        <w:t xml:space="preserve"> зим</w:t>
      </w:r>
      <w:r w:rsidR="00AE1CF1" w:rsidRPr="007911E8">
        <w:t>ы</w:t>
      </w:r>
      <w:r w:rsidR="00C54D2F" w:rsidRPr="007911E8">
        <w:t xml:space="preserve"> требует</w:t>
      </w:r>
      <w:r w:rsidR="00867567" w:rsidRPr="007911E8">
        <w:t>ся</w:t>
      </w:r>
      <w:r w:rsidR="00C54D2F" w:rsidRPr="007911E8">
        <w:t xml:space="preserve"> теплозащит</w:t>
      </w:r>
      <w:r w:rsidR="00867567" w:rsidRPr="007911E8">
        <w:t>а</w:t>
      </w:r>
      <w:r w:rsidR="00C54D2F" w:rsidRPr="007911E8">
        <w:t xml:space="preserve"> зданий и сооружений;</w:t>
      </w:r>
    </w:p>
    <w:p w:rsidR="00C54D2F" w:rsidRPr="007911E8" w:rsidRDefault="00063EE9" w:rsidP="00E15B93">
      <w:pPr>
        <w:pStyle w:val="affffffffff1"/>
      </w:pPr>
      <w:r w:rsidRPr="007911E8">
        <w:lastRenderedPageBreak/>
        <w:t xml:space="preserve">– </w:t>
      </w:r>
      <w:r w:rsidR="00C54D2F" w:rsidRPr="007911E8">
        <w:t>расчетная минимальная температура самой холодной пятидневки минус 26</w:t>
      </w:r>
      <w:r w:rsidR="00364E42" w:rsidRPr="007911E8">
        <w:t> </w:t>
      </w:r>
      <w:r w:rsidR="00C54D2F" w:rsidRPr="007911E8">
        <w:t>°С. Продолжительность отопительного сезона (периода со среднесуточной температурой ниже 8 °С) составляет 220</w:t>
      </w:r>
      <w:r w:rsidR="009958DD" w:rsidRPr="007911E8">
        <w:t xml:space="preserve"> </w:t>
      </w:r>
      <w:r w:rsidR="00A25B79" w:rsidRPr="007911E8">
        <w:t>–</w:t>
      </w:r>
      <w:r w:rsidR="009958DD" w:rsidRPr="007911E8">
        <w:t xml:space="preserve"> </w:t>
      </w:r>
      <w:r w:rsidR="00C54D2F" w:rsidRPr="007911E8">
        <w:t>230 дней;</w:t>
      </w:r>
    </w:p>
    <w:p w:rsidR="00C54D2F" w:rsidRPr="007911E8" w:rsidRDefault="00063EE9" w:rsidP="00E15B93">
      <w:pPr>
        <w:pStyle w:val="affffffffff1"/>
      </w:pPr>
      <w:r w:rsidRPr="007911E8">
        <w:t xml:space="preserve">– </w:t>
      </w:r>
      <w:r w:rsidR="00C54D2F" w:rsidRPr="007911E8">
        <w:t>для улучшения микроклимата селитебных территорий рекомендуется ветрозащита планировочными методами с южной стороны;</w:t>
      </w:r>
    </w:p>
    <w:p w:rsidR="00C54D2F" w:rsidRPr="007911E8" w:rsidRDefault="00063EE9" w:rsidP="00E15B93">
      <w:pPr>
        <w:pStyle w:val="affffffffff1"/>
      </w:pPr>
      <w:r w:rsidRPr="007911E8">
        <w:t xml:space="preserve"> –</w:t>
      </w:r>
      <w:r w:rsidR="00C54D2F" w:rsidRPr="007911E8">
        <w:t xml:space="preserve"> территория относится к району с благоприятными условиями рассеивания</w:t>
      </w:r>
      <w:r w:rsidR="00F95801" w:rsidRPr="007911E8">
        <w:t xml:space="preserve"> выбросов в атмосферу</w:t>
      </w:r>
      <w:r w:rsidR="00280B00" w:rsidRPr="007911E8">
        <w:t xml:space="preserve"> и характеризуется низким потенциалом загрязнения</w:t>
      </w:r>
      <w:r w:rsidR="00C54D2F" w:rsidRPr="007911E8">
        <w:t>;</w:t>
      </w:r>
    </w:p>
    <w:p w:rsidR="00280B00" w:rsidRPr="007911E8" w:rsidRDefault="00063EE9" w:rsidP="00E15B93">
      <w:pPr>
        <w:pStyle w:val="affffffffff1"/>
      </w:pPr>
      <w:r w:rsidRPr="007911E8">
        <w:t xml:space="preserve">– </w:t>
      </w:r>
      <w:r w:rsidR="00C54D2F" w:rsidRPr="007911E8">
        <w:t xml:space="preserve">согласно классификации </w:t>
      </w:r>
      <w:r w:rsidR="0066790D" w:rsidRPr="007911E8">
        <w:t>Главной геофизической обсерватории имени А.И. Воейкова,</w:t>
      </w:r>
      <w:r w:rsidR="00C54D2F" w:rsidRPr="007911E8">
        <w:t xml:space="preserve"> </w:t>
      </w:r>
      <w:r w:rsidR="00F95801" w:rsidRPr="007911E8">
        <w:t xml:space="preserve">территория </w:t>
      </w:r>
      <w:r w:rsidR="0003232B" w:rsidRPr="007911E8">
        <w:t>Приморско</w:t>
      </w:r>
      <w:r w:rsidR="00F95801" w:rsidRPr="007911E8">
        <w:t>го</w:t>
      </w:r>
      <w:r w:rsidR="0003232B" w:rsidRPr="007911E8">
        <w:t xml:space="preserve"> городско</w:t>
      </w:r>
      <w:r w:rsidR="00F95801" w:rsidRPr="007911E8">
        <w:t>го</w:t>
      </w:r>
      <w:r w:rsidR="0003232B" w:rsidRPr="007911E8">
        <w:t xml:space="preserve"> поселени</w:t>
      </w:r>
      <w:r w:rsidR="00F95801" w:rsidRPr="007911E8">
        <w:t>я</w:t>
      </w:r>
      <w:r w:rsidR="00280B00" w:rsidRPr="007911E8">
        <w:t xml:space="preserve"> </w:t>
      </w:r>
      <w:r w:rsidR="00C54D2F" w:rsidRPr="007911E8">
        <w:t>благоприятн</w:t>
      </w:r>
      <w:r w:rsidR="00280B00" w:rsidRPr="007911E8">
        <w:t xml:space="preserve">а </w:t>
      </w:r>
      <w:r w:rsidR="00C54D2F" w:rsidRPr="007911E8">
        <w:t>для рекреационной деятельности.</w:t>
      </w:r>
    </w:p>
    <w:p w:rsidR="00E0699E" w:rsidRPr="007911E8" w:rsidRDefault="00F76489" w:rsidP="00D031E5">
      <w:pPr>
        <w:pStyle w:val="30"/>
      </w:pPr>
      <w:bookmarkStart w:id="38" w:name="_Toc11766446"/>
      <w:bookmarkStart w:id="39" w:name="_Toc13036662"/>
      <w:bookmarkStart w:id="40" w:name="_Toc301130228"/>
      <w:r w:rsidRPr="007911E8">
        <w:t>2</w:t>
      </w:r>
      <w:r w:rsidR="00E0699E" w:rsidRPr="007911E8">
        <w:t>.2.2</w:t>
      </w:r>
      <w:r w:rsidR="0034025A" w:rsidRPr="007911E8">
        <w:rPr>
          <w:lang w:val="ru-RU"/>
        </w:rPr>
        <w:t>.</w:t>
      </w:r>
      <w:r w:rsidR="00E0699E" w:rsidRPr="007911E8">
        <w:t xml:space="preserve"> Гидрологическая характеристика</w:t>
      </w:r>
      <w:bookmarkEnd w:id="38"/>
      <w:bookmarkEnd w:id="39"/>
    </w:p>
    <w:bookmarkEnd w:id="40"/>
    <w:p w:rsidR="00E0699E" w:rsidRPr="007911E8" w:rsidRDefault="00E0699E" w:rsidP="00855919">
      <w:pPr>
        <w:pStyle w:val="affffffffff1"/>
      </w:pPr>
      <w:r w:rsidRPr="007911E8">
        <w:t>Поверхностные воды</w:t>
      </w:r>
      <w:r w:rsidR="00A25B79" w:rsidRPr="007911E8">
        <w:t xml:space="preserve"> на территории</w:t>
      </w:r>
      <w:r w:rsidRPr="007911E8">
        <w:t xml:space="preserve"> </w:t>
      </w:r>
      <w:r w:rsidR="00F751F4" w:rsidRPr="007911E8">
        <w:t>поселения</w:t>
      </w:r>
      <w:r w:rsidRPr="007911E8">
        <w:t xml:space="preserve"> представлены акваторией Финского залива, реками и озерами.</w:t>
      </w:r>
    </w:p>
    <w:p w:rsidR="007748D0" w:rsidRPr="007911E8" w:rsidRDefault="007748D0" w:rsidP="007748D0">
      <w:pPr>
        <w:pStyle w:val="affffffffff1"/>
      </w:pPr>
      <w:r w:rsidRPr="007911E8">
        <w:t xml:space="preserve">Пролив </w:t>
      </w:r>
      <w:proofErr w:type="spellStart"/>
      <w:r w:rsidR="00E23E26" w:rsidRPr="007911E8">
        <w:t>Бьёркёзунд</w:t>
      </w:r>
      <w:proofErr w:type="spellEnd"/>
      <w:r w:rsidRPr="007911E8">
        <w:t xml:space="preserve"> находится в северо-восточной части Финского залива и является естественной водной преградой, отделяющей острова Большой Бер</w:t>
      </w:r>
      <w:r w:rsidR="006548E0" w:rsidRPr="007911E8">
        <w:t>ё</w:t>
      </w:r>
      <w:r w:rsidRPr="007911E8">
        <w:t>зовый, Северный Бер</w:t>
      </w:r>
      <w:r w:rsidR="006548E0" w:rsidRPr="007911E8">
        <w:t>ё</w:t>
      </w:r>
      <w:r w:rsidRPr="007911E8">
        <w:t>зовый и другие от материка. Береговая черта пролива довольно сильно изрезана и в районе г</w:t>
      </w:r>
      <w:r w:rsidR="00A25B79" w:rsidRPr="007911E8">
        <w:t>орода</w:t>
      </w:r>
      <w:r w:rsidRPr="007911E8">
        <w:t xml:space="preserve"> Приморск имеется удобная большая бухта. Основные глубины в проливе лежат в пределах изобаты 20 м. Длина пролива 15 миль, ширина </w:t>
      </w:r>
      <w:r w:rsidR="00A25B79" w:rsidRPr="007911E8">
        <w:t>–</w:t>
      </w:r>
      <w:r w:rsidRPr="007911E8">
        <w:t xml:space="preserve"> от 2 до 4 миль. Выборгский залив и пролив </w:t>
      </w:r>
      <w:proofErr w:type="spellStart"/>
      <w:r w:rsidR="00E23E26" w:rsidRPr="007911E8">
        <w:t>Бьёркёзунд</w:t>
      </w:r>
      <w:proofErr w:type="spellEnd"/>
      <w:r w:rsidRPr="007911E8">
        <w:t xml:space="preserve"> относ</w:t>
      </w:r>
      <w:r w:rsidR="00A25B79" w:rsidRPr="007911E8">
        <w:t>я</w:t>
      </w:r>
      <w:r w:rsidRPr="007911E8">
        <w:t>тся к водоемам 1-ой</w:t>
      </w:r>
      <w:r w:rsidR="00000A7B" w:rsidRPr="007911E8">
        <w:t xml:space="preserve"> </w:t>
      </w:r>
      <w:r w:rsidRPr="007911E8">
        <w:t>высшей рыбохозяйственной категории.</w:t>
      </w:r>
    </w:p>
    <w:p w:rsidR="00E0699E" w:rsidRPr="007911E8" w:rsidRDefault="00E0699E" w:rsidP="00855919">
      <w:pPr>
        <w:pStyle w:val="affffffffff1"/>
      </w:pPr>
      <w:r w:rsidRPr="007911E8">
        <w:t xml:space="preserve">К наиболее значимым водотокам относятся реки Александровка, </w:t>
      </w:r>
      <w:proofErr w:type="spellStart"/>
      <w:r w:rsidRPr="007911E8">
        <w:t>Величка</w:t>
      </w:r>
      <w:proofErr w:type="spellEnd"/>
      <w:r w:rsidRPr="007911E8">
        <w:t>,</w:t>
      </w:r>
      <w:r w:rsidR="00DF168D" w:rsidRPr="007911E8">
        <w:t xml:space="preserve"> Верховка,</w:t>
      </w:r>
      <w:r w:rsidRPr="007911E8">
        <w:t xml:space="preserve"> </w:t>
      </w:r>
      <w:proofErr w:type="spellStart"/>
      <w:r w:rsidRPr="007911E8">
        <w:t>Ермиловка</w:t>
      </w:r>
      <w:proofErr w:type="spellEnd"/>
      <w:r w:rsidRPr="007911E8">
        <w:t>,</w:t>
      </w:r>
      <w:r w:rsidR="007927E8" w:rsidRPr="007911E8">
        <w:t xml:space="preserve"> Камышовка,</w:t>
      </w:r>
      <w:r w:rsidRPr="007911E8">
        <w:t xml:space="preserve"> Лососинка, Сенокосная.</w:t>
      </w:r>
    </w:p>
    <w:p w:rsidR="00E0699E" w:rsidRPr="007911E8" w:rsidRDefault="00E0699E" w:rsidP="00855919">
      <w:pPr>
        <w:pStyle w:val="affffffffff1"/>
      </w:pPr>
      <w:r w:rsidRPr="007911E8">
        <w:rPr>
          <w:i/>
        </w:rPr>
        <w:t xml:space="preserve">Река </w:t>
      </w:r>
      <w:proofErr w:type="spellStart"/>
      <w:r w:rsidRPr="007911E8">
        <w:rPr>
          <w:i/>
        </w:rPr>
        <w:t>Величка</w:t>
      </w:r>
      <w:proofErr w:type="spellEnd"/>
      <w:r w:rsidRPr="007911E8">
        <w:t xml:space="preserve"> вытекает из</w:t>
      </w:r>
      <w:r w:rsidR="00DF168D" w:rsidRPr="007911E8">
        <w:t xml:space="preserve"> озера Житное, </w:t>
      </w:r>
      <w:r w:rsidRPr="007911E8">
        <w:t xml:space="preserve">и впадает в озеро Пионерское. Длина реки </w:t>
      </w:r>
      <w:r w:rsidR="00DF168D" w:rsidRPr="007911E8">
        <w:t xml:space="preserve">13 </w:t>
      </w:r>
      <w:r w:rsidRPr="007911E8">
        <w:t>км, средний уклон 1,94 м/км. Ширина до 6 метров</w:t>
      </w:r>
      <w:r w:rsidR="00000A7B" w:rsidRPr="007911E8">
        <w:t>,</w:t>
      </w:r>
      <w:r w:rsidRPr="007911E8">
        <w:t xml:space="preserve"> </w:t>
      </w:r>
      <w:r w:rsidR="00000A7B" w:rsidRPr="007911E8">
        <w:t>г</w:t>
      </w:r>
      <w:r w:rsidRPr="007911E8">
        <w:t>лубина до 3 м. Скорость течения – 0,1 м/с.</w:t>
      </w:r>
    </w:p>
    <w:p w:rsidR="00DF168D" w:rsidRPr="007911E8" w:rsidRDefault="00066D08" w:rsidP="00855919">
      <w:pPr>
        <w:pStyle w:val="affffffffff1"/>
      </w:pPr>
      <w:r w:rsidRPr="007911E8">
        <w:rPr>
          <w:i/>
        </w:rPr>
        <w:t>Река Верховка</w:t>
      </w:r>
      <w:r w:rsidRPr="007911E8">
        <w:t xml:space="preserve"> </w:t>
      </w:r>
      <w:r w:rsidR="00DF168D" w:rsidRPr="007911E8">
        <w:t xml:space="preserve">вытекающая из озера </w:t>
      </w:r>
      <w:proofErr w:type="spellStart"/>
      <w:r w:rsidR="00DF168D" w:rsidRPr="007911E8">
        <w:t>Сенновское</w:t>
      </w:r>
      <w:proofErr w:type="spellEnd"/>
      <w:r w:rsidRPr="007911E8">
        <w:t xml:space="preserve"> и впадает в озеро Житное.</w:t>
      </w:r>
    </w:p>
    <w:p w:rsidR="00E0699E" w:rsidRPr="007911E8" w:rsidRDefault="00E0699E" w:rsidP="00855919">
      <w:pPr>
        <w:pStyle w:val="affffffffff1"/>
      </w:pPr>
      <w:r w:rsidRPr="007911E8">
        <w:rPr>
          <w:i/>
        </w:rPr>
        <w:t>Река Сенокосная</w:t>
      </w:r>
      <w:r w:rsidRPr="007911E8">
        <w:t xml:space="preserve"> вытекает из озера Пионерско</w:t>
      </w:r>
      <w:r w:rsidR="00E77E53" w:rsidRPr="007911E8">
        <w:t>е</w:t>
      </w:r>
      <w:r w:rsidR="00DF168D" w:rsidRPr="007911E8">
        <w:t xml:space="preserve"> и</w:t>
      </w:r>
      <w:r w:rsidRPr="007911E8">
        <w:t xml:space="preserve"> впадает в озеро </w:t>
      </w:r>
      <w:proofErr w:type="spellStart"/>
      <w:r w:rsidRPr="007911E8">
        <w:t>Высокинское</w:t>
      </w:r>
      <w:proofErr w:type="spellEnd"/>
      <w:r w:rsidRPr="007911E8">
        <w:t>. Длина реки 18 км, средний уклон 0,87 м/км. Ширина реки – 5 м, глубина – до 1 м. Скорость течения – 0,3 м/с.</w:t>
      </w:r>
    </w:p>
    <w:p w:rsidR="00E0699E" w:rsidRPr="007911E8" w:rsidRDefault="00E0699E" w:rsidP="00855919">
      <w:pPr>
        <w:pStyle w:val="affffffffff1"/>
      </w:pPr>
      <w:r w:rsidRPr="007911E8">
        <w:rPr>
          <w:i/>
        </w:rPr>
        <w:t>Река Александровка</w:t>
      </w:r>
      <w:r w:rsidR="00063EE9" w:rsidRPr="007911E8">
        <w:t xml:space="preserve"> является</w:t>
      </w:r>
      <w:r w:rsidRPr="007911E8">
        <w:t xml:space="preserve"> лев</w:t>
      </w:r>
      <w:r w:rsidR="00066D08" w:rsidRPr="007911E8">
        <w:t>ой составляющей</w:t>
      </w:r>
      <w:r w:rsidRPr="007911E8">
        <w:t xml:space="preserve"> </w:t>
      </w:r>
      <w:r w:rsidR="00280B00" w:rsidRPr="007911E8">
        <w:t xml:space="preserve">реки </w:t>
      </w:r>
      <w:r w:rsidRPr="007911E8">
        <w:t>Гороховк</w:t>
      </w:r>
      <w:r w:rsidR="00280B00" w:rsidRPr="007911E8">
        <w:t>а</w:t>
      </w:r>
      <w:r w:rsidRPr="007911E8">
        <w:t>, вытекает из озера Александровско</w:t>
      </w:r>
      <w:r w:rsidR="00E77E53" w:rsidRPr="007911E8">
        <w:t>е</w:t>
      </w:r>
      <w:r w:rsidRPr="007911E8">
        <w:t>, соединенного с Пионерским озером</w:t>
      </w:r>
      <w:r w:rsidR="00066D08" w:rsidRPr="007911E8">
        <w:t xml:space="preserve"> протокой</w:t>
      </w:r>
      <w:r w:rsidRPr="007911E8">
        <w:t>. Длина реки 10 км, средний уклон 0,5 м/км. Река Александровка сильно петляет. Ширина реки – до 18 м, глубина – до 3 м. Скорость течения – 0,1 м/с.</w:t>
      </w:r>
    </w:p>
    <w:p w:rsidR="00066D08" w:rsidRPr="007911E8" w:rsidRDefault="00066D08" w:rsidP="00855919">
      <w:pPr>
        <w:pStyle w:val="affffffffff1"/>
      </w:pPr>
      <w:r w:rsidRPr="007911E8">
        <w:rPr>
          <w:i/>
          <w:iCs/>
        </w:rPr>
        <w:t>Река Камышовка</w:t>
      </w:r>
      <w:r w:rsidRPr="007911E8">
        <w:t xml:space="preserve"> является правой составляющей реки Гороховка, вытекает из озера Красавица. Протяженность реки </w:t>
      </w:r>
      <w:r w:rsidR="007927E8" w:rsidRPr="007911E8">
        <w:t xml:space="preserve">– 15 км. </w:t>
      </w:r>
      <w:r w:rsidRPr="007911E8">
        <w:t>По гидрологическому режиму аналогична реке Александровка.</w:t>
      </w:r>
    </w:p>
    <w:p w:rsidR="00E0699E" w:rsidRPr="007911E8" w:rsidRDefault="00E0699E" w:rsidP="00855919">
      <w:pPr>
        <w:pStyle w:val="affffffffff1"/>
      </w:pPr>
      <w:r w:rsidRPr="007911E8">
        <w:t xml:space="preserve">Долины рек неглубокие, слабо разработанные, вытянутые с северо-запада на юго-восток, поймы прослеживаются только на отдельных участках и часто заболочены. Берега преимущественно крутые и высокие, на отдельных участках </w:t>
      </w:r>
      <w:r w:rsidR="00000A7B" w:rsidRPr="007911E8">
        <w:t>–</w:t>
      </w:r>
      <w:r w:rsidRPr="007911E8">
        <w:t xml:space="preserve"> с выходами гранитов. Русла неширокие, умеренно извилистые, часто зарастающие водной растительностью. Дно песчаное, на порогах каменистое с нагромождением валунов, на плесовых участках глинистое, местами заиленное. Скорость течения в </w:t>
      </w:r>
      <w:r w:rsidRPr="007911E8">
        <w:lastRenderedPageBreak/>
        <w:t>межень на плесах составляет 0,1</w:t>
      </w:r>
      <w:r w:rsidR="009958DD" w:rsidRPr="007911E8">
        <w:t xml:space="preserve"> </w:t>
      </w:r>
      <w:r w:rsidR="00000A7B" w:rsidRPr="007911E8">
        <w:t>–</w:t>
      </w:r>
      <w:r w:rsidR="009958DD" w:rsidRPr="007911E8">
        <w:t xml:space="preserve"> </w:t>
      </w:r>
      <w:r w:rsidRPr="007911E8">
        <w:t>0,5 м/с, в озерных расширениях течение незаметно, на порогах и перекатах до 1</w:t>
      </w:r>
      <w:r w:rsidR="009958DD" w:rsidRPr="007911E8">
        <w:t xml:space="preserve"> </w:t>
      </w:r>
      <w:r w:rsidR="00000A7B" w:rsidRPr="007911E8">
        <w:t>–</w:t>
      </w:r>
      <w:r w:rsidR="009958DD" w:rsidRPr="007911E8">
        <w:t xml:space="preserve"> </w:t>
      </w:r>
      <w:r w:rsidRPr="007911E8">
        <w:t>2 м/с.</w:t>
      </w:r>
    </w:p>
    <w:p w:rsidR="00E0699E" w:rsidRPr="007911E8" w:rsidRDefault="00E0699E" w:rsidP="00855919">
      <w:pPr>
        <w:pStyle w:val="affffffffff1"/>
      </w:pPr>
      <w:r w:rsidRPr="007911E8">
        <w:t>Водный режим рек на территории муниципального образования характеризуется весенним половодьем, летне-осенней меженью, небольшим осенним половодьем и зимней меженью. Питание</w:t>
      </w:r>
      <w:r w:rsidR="00A60BF0" w:rsidRPr="007911E8">
        <w:t xml:space="preserve"> </w:t>
      </w:r>
      <w:r w:rsidRPr="007911E8">
        <w:t>рек</w:t>
      </w:r>
      <w:r w:rsidR="00AE056E" w:rsidRPr="007911E8">
        <w:t>,</w:t>
      </w:r>
      <w:r w:rsidRPr="007911E8">
        <w:t xml:space="preserve"> смешанное с преобладанием снегового. Сильное регулирующее влияние на режим рек оказывает высокая </w:t>
      </w:r>
      <w:proofErr w:type="spellStart"/>
      <w:r w:rsidRPr="007911E8">
        <w:t>зарегулированность</w:t>
      </w:r>
      <w:proofErr w:type="spellEnd"/>
      <w:r w:rsidRPr="007911E8">
        <w:t xml:space="preserve"> их озерами.</w:t>
      </w:r>
    </w:p>
    <w:p w:rsidR="00E0699E" w:rsidRPr="007911E8" w:rsidRDefault="00E0699E" w:rsidP="00855919">
      <w:pPr>
        <w:pStyle w:val="affffffffff1"/>
      </w:pPr>
      <w:r w:rsidRPr="007911E8">
        <w:t xml:space="preserve">Подъем весеннего половодья обычно начинается во второй декаде апреля. Наивысшие уровни весеннего половодья, являющиеся одновременно и максимальными в году, обычно наблюдаются в конце апреля </w:t>
      </w:r>
      <w:r w:rsidR="00000A7B" w:rsidRPr="007911E8">
        <w:t>–</w:t>
      </w:r>
      <w:r w:rsidRPr="007911E8">
        <w:t xml:space="preserve"> начале мая. Величина их подъема составляет 1,5</w:t>
      </w:r>
      <w:r w:rsidR="009958DD" w:rsidRPr="007911E8">
        <w:t xml:space="preserve"> </w:t>
      </w:r>
      <w:r w:rsidR="00000A7B" w:rsidRPr="007911E8">
        <w:t>–</w:t>
      </w:r>
      <w:r w:rsidR="009958DD" w:rsidRPr="007911E8">
        <w:t xml:space="preserve"> </w:t>
      </w:r>
      <w:r w:rsidRPr="007911E8">
        <w:t>2 м и вызывает затопление лишь прилегающих к реке пойменных территорий.</w:t>
      </w:r>
    </w:p>
    <w:p w:rsidR="00E0699E" w:rsidRPr="007911E8" w:rsidRDefault="00E0699E" w:rsidP="00855919">
      <w:pPr>
        <w:pStyle w:val="affffffffff1"/>
      </w:pPr>
      <w:r w:rsidRPr="007911E8">
        <w:t xml:space="preserve">Спад половодья медленный </w:t>
      </w:r>
      <w:r w:rsidR="00F751F4" w:rsidRPr="007911E8">
        <w:t>(</w:t>
      </w:r>
      <w:r w:rsidRPr="007911E8">
        <w:t>1,5</w:t>
      </w:r>
      <w:r w:rsidR="009958DD" w:rsidRPr="007911E8">
        <w:t xml:space="preserve"> </w:t>
      </w:r>
      <w:r w:rsidR="00000A7B" w:rsidRPr="007911E8">
        <w:t>–</w:t>
      </w:r>
      <w:r w:rsidR="009958DD" w:rsidRPr="007911E8">
        <w:t xml:space="preserve"> </w:t>
      </w:r>
      <w:r w:rsidRPr="007911E8">
        <w:t>2 месяца</w:t>
      </w:r>
      <w:r w:rsidR="00F751F4" w:rsidRPr="007911E8">
        <w:t>)</w:t>
      </w:r>
      <w:r w:rsidRPr="007911E8">
        <w:t xml:space="preserve">. Летне-осенняя межень устанавливается в конце мая </w:t>
      </w:r>
      <w:r w:rsidR="00000A7B" w:rsidRPr="007911E8">
        <w:t>–</w:t>
      </w:r>
      <w:r w:rsidRPr="007911E8">
        <w:t xml:space="preserve"> первой половине июня, продолжается до первых чисел сентября и характеризуется высоким стоянием уровня. Дождевые паводки, как правило, не вызывают высоких подъемов. Осенний паводок наблюдается в сентябре </w:t>
      </w:r>
      <w:r w:rsidR="00000A7B" w:rsidRPr="007911E8">
        <w:t>–</w:t>
      </w:r>
      <w:r w:rsidRPr="007911E8">
        <w:t xml:space="preserve"> октябре, величина его подъема составляет 0,3</w:t>
      </w:r>
      <w:r w:rsidR="009958DD" w:rsidRPr="007911E8">
        <w:t xml:space="preserve"> </w:t>
      </w:r>
      <w:r w:rsidR="00000A7B" w:rsidRPr="007911E8">
        <w:t>–</w:t>
      </w:r>
      <w:r w:rsidR="009958DD" w:rsidRPr="007911E8">
        <w:t xml:space="preserve"> </w:t>
      </w:r>
      <w:r w:rsidRPr="007911E8">
        <w:t xml:space="preserve">0,5 м. Зимняя межень устанавливается в конце ноября </w:t>
      </w:r>
      <w:r w:rsidR="00000A7B" w:rsidRPr="007911E8">
        <w:t>–</w:t>
      </w:r>
      <w:r w:rsidRPr="007911E8">
        <w:t xml:space="preserve"> начале декабря, продолжается до начала весеннего половодья, характеризуется устойчивыми уровнями, и лишь в отдельные теплые зимы незначительные колебания уровней могут быть названы оттепелями.</w:t>
      </w:r>
    </w:p>
    <w:p w:rsidR="00E0699E" w:rsidRPr="007911E8" w:rsidRDefault="00E0699E" w:rsidP="00855919">
      <w:pPr>
        <w:pStyle w:val="affffffffff1"/>
      </w:pPr>
      <w:r w:rsidRPr="007911E8">
        <w:t>Наиболее крупны</w:t>
      </w:r>
      <w:r w:rsidR="00000A7B" w:rsidRPr="007911E8">
        <w:t>ми</w:t>
      </w:r>
      <w:r w:rsidRPr="007911E8">
        <w:t xml:space="preserve"> озер</w:t>
      </w:r>
      <w:r w:rsidR="00000A7B" w:rsidRPr="007911E8">
        <w:t>ами являются</w:t>
      </w:r>
      <w:r w:rsidRPr="007911E8">
        <w:t xml:space="preserve"> оз</w:t>
      </w:r>
      <w:r w:rsidR="00000A7B" w:rsidRPr="007911E8">
        <w:t>еро</w:t>
      </w:r>
      <w:r w:rsidRPr="007911E8">
        <w:t xml:space="preserve"> Пионерское, оз</w:t>
      </w:r>
      <w:r w:rsidR="00000A7B" w:rsidRPr="007911E8">
        <w:t>еро</w:t>
      </w:r>
      <w:r w:rsidRPr="007911E8">
        <w:t xml:space="preserve"> Александровское, оз</w:t>
      </w:r>
      <w:r w:rsidR="00000A7B" w:rsidRPr="007911E8">
        <w:t>еро</w:t>
      </w:r>
      <w:r w:rsidRPr="007911E8">
        <w:t xml:space="preserve"> </w:t>
      </w:r>
      <w:proofErr w:type="spellStart"/>
      <w:r w:rsidRPr="007911E8">
        <w:t>Высокинское</w:t>
      </w:r>
      <w:proofErr w:type="spellEnd"/>
      <w:r w:rsidRPr="007911E8">
        <w:t>, оз</w:t>
      </w:r>
      <w:r w:rsidR="00000A7B" w:rsidRPr="007911E8">
        <w:t>еро</w:t>
      </w:r>
      <w:r w:rsidRPr="007911E8">
        <w:t xml:space="preserve"> </w:t>
      </w:r>
      <w:proofErr w:type="spellStart"/>
      <w:r w:rsidRPr="007911E8">
        <w:t>Сенновское</w:t>
      </w:r>
      <w:proofErr w:type="spellEnd"/>
      <w:r w:rsidRPr="007911E8">
        <w:t>, оз</w:t>
      </w:r>
      <w:r w:rsidR="00000A7B" w:rsidRPr="007911E8">
        <w:t>еро</w:t>
      </w:r>
      <w:r w:rsidRPr="007911E8">
        <w:t xml:space="preserve"> Зеркальное, оз</w:t>
      </w:r>
      <w:r w:rsidR="00000A7B" w:rsidRPr="007911E8">
        <w:t>еро</w:t>
      </w:r>
      <w:r w:rsidRPr="007911E8">
        <w:t xml:space="preserve"> </w:t>
      </w:r>
      <w:proofErr w:type="spellStart"/>
      <w:r w:rsidRPr="007911E8">
        <w:t>Зайчихино</w:t>
      </w:r>
      <w:proofErr w:type="spellEnd"/>
      <w:r w:rsidRPr="007911E8">
        <w:t>.</w:t>
      </w:r>
    </w:p>
    <w:p w:rsidR="00E0699E" w:rsidRPr="007911E8" w:rsidRDefault="00E0699E" w:rsidP="00855919">
      <w:pPr>
        <w:pStyle w:val="affffffffff1"/>
      </w:pPr>
      <w:r w:rsidRPr="007911E8">
        <w:t xml:space="preserve">Озера </w:t>
      </w:r>
      <w:r w:rsidR="00AF440F" w:rsidRPr="007911E8">
        <w:t xml:space="preserve">имеют </w:t>
      </w:r>
      <w:r w:rsidRPr="007911E8">
        <w:t>преимущественно ледниково</w:t>
      </w:r>
      <w:r w:rsidR="00AF440F" w:rsidRPr="007911E8">
        <w:t>е</w:t>
      </w:r>
      <w:r w:rsidRPr="007911E8">
        <w:t xml:space="preserve"> происхождени</w:t>
      </w:r>
      <w:r w:rsidR="00AF440F" w:rsidRPr="007911E8">
        <w:t>е</w:t>
      </w:r>
      <w:r w:rsidRPr="007911E8">
        <w:t xml:space="preserve"> </w:t>
      </w:r>
      <w:r w:rsidR="00000A7B" w:rsidRPr="007911E8">
        <w:t>(</w:t>
      </w:r>
      <w:r w:rsidRPr="007911E8">
        <w:t>моренные, подпрудные, ложбинные</w:t>
      </w:r>
      <w:r w:rsidR="00000A7B" w:rsidRPr="007911E8">
        <w:t>)</w:t>
      </w:r>
      <w:r w:rsidRPr="007911E8">
        <w:t>. Моренные и подпрудные озера неглубокие и разнообразны</w:t>
      </w:r>
      <w:r w:rsidR="00AF440F" w:rsidRPr="007911E8">
        <w:t>е</w:t>
      </w:r>
      <w:r w:rsidRPr="007911E8">
        <w:t xml:space="preserve"> по очертаниям берегов </w:t>
      </w:r>
      <w:r w:rsidR="00000A7B" w:rsidRPr="007911E8">
        <w:t>–</w:t>
      </w:r>
      <w:r w:rsidRPr="007911E8">
        <w:t xml:space="preserve"> от многополостных до овальных.</w:t>
      </w:r>
    </w:p>
    <w:p w:rsidR="00E0699E" w:rsidRPr="007911E8" w:rsidRDefault="00E0699E" w:rsidP="00855919">
      <w:pPr>
        <w:pStyle w:val="affffffffff1"/>
      </w:pPr>
      <w:r w:rsidRPr="007911E8">
        <w:t>Очень многие из неглубоких озер зарастают водной растительностью, практически все озера характеризуются высокой проточностью и водообменом.</w:t>
      </w:r>
    </w:p>
    <w:p w:rsidR="00E0699E" w:rsidRPr="007911E8" w:rsidRDefault="00E0699E" w:rsidP="003E4226">
      <w:pPr>
        <w:pStyle w:val="affffffffff1"/>
      </w:pPr>
      <w:r w:rsidRPr="007911E8">
        <w:rPr>
          <w:i/>
        </w:rPr>
        <w:t>Озеро Пионерское.</w:t>
      </w:r>
      <w:r w:rsidRPr="007911E8">
        <w:t xml:space="preserve"> Площадь водного зеркала составляет 13,6 км². Длина озера </w:t>
      </w:r>
      <w:r w:rsidR="00513BD8" w:rsidRPr="007911E8">
        <w:t>–</w:t>
      </w:r>
      <w:r w:rsidRPr="007911E8">
        <w:t xml:space="preserve"> 13 км, максимальная ширина </w:t>
      </w:r>
      <w:r w:rsidR="00513BD8" w:rsidRPr="007911E8">
        <w:t>–</w:t>
      </w:r>
      <w:r w:rsidRPr="007911E8">
        <w:t xml:space="preserve"> 1,7 км. Преобладающие глубины 6</w:t>
      </w:r>
      <w:r w:rsidR="009958DD" w:rsidRPr="007911E8">
        <w:t xml:space="preserve"> </w:t>
      </w:r>
      <w:r w:rsidR="003E4226" w:rsidRPr="007911E8">
        <w:t>–</w:t>
      </w:r>
      <w:r w:rsidR="009958DD" w:rsidRPr="007911E8">
        <w:t xml:space="preserve"> </w:t>
      </w:r>
      <w:r w:rsidRPr="007911E8">
        <w:t>7 м, максимальная</w:t>
      </w:r>
      <w:r w:rsidR="003E4226" w:rsidRPr="007911E8">
        <w:t xml:space="preserve"> глубина</w:t>
      </w:r>
      <w:r w:rsidRPr="007911E8">
        <w:t xml:space="preserve"> </w:t>
      </w:r>
      <w:r w:rsidR="00513BD8" w:rsidRPr="007911E8">
        <w:t>–</w:t>
      </w:r>
      <w:r w:rsidRPr="007911E8">
        <w:t xml:space="preserve"> 17,6 м в центральной части озера.</w:t>
      </w:r>
      <w:r w:rsidR="003E4226" w:rsidRPr="007911E8">
        <w:t xml:space="preserve"> </w:t>
      </w:r>
      <w:r w:rsidRPr="007911E8">
        <w:t>Берега высокие, покрыты смешанным лесом. Характер дна свальный. До глубин 1,5</w:t>
      </w:r>
      <w:r w:rsidR="009958DD" w:rsidRPr="007911E8">
        <w:t xml:space="preserve"> </w:t>
      </w:r>
      <w:r w:rsidR="003E4226" w:rsidRPr="007911E8">
        <w:t>–</w:t>
      </w:r>
      <w:r w:rsidR="009958DD" w:rsidRPr="007911E8">
        <w:t xml:space="preserve"> </w:t>
      </w:r>
      <w:r w:rsidRPr="007911E8">
        <w:t>3 м песок, камень, далее серый ил. Цвет воды желтовато-буроватый, прозрачность 1,5</w:t>
      </w:r>
      <w:r w:rsidR="009958DD" w:rsidRPr="007911E8">
        <w:t xml:space="preserve"> </w:t>
      </w:r>
      <w:r w:rsidR="003E4226" w:rsidRPr="007911E8">
        <w:t>–</w:t>
      </w:r>
      <w:r w:rsidR="009958DD" w:rsidRPr="007911E8">
        <w:t xml:space="preserve"> </w:t>
      </w:r>
      <w:r w:rsidRPr="007911E8">
        <w:t xml:space="preserve">2 м. </w:t>
      </w:r>
      <w:proofErr w:type="spellStart"/>
      <w:r w:rsidRPr="007911E8">
        <w:t>Зарастаемость</w:t>
      </w:r>
      <w:proofErr w:type="spellEnd"/>
      <w:r w:rsidRPr="007911E8">
        <w:t xml:space="preserve"> слабая </w:t>
      </w:r>
      <w:r w:rsidR="003E4226" w:rsidRPr="007911E8">
        <w:t>(</w:t>
      </w:r>
      <w:r w:rsidRPr="007911E8">
        <w:t>менее 10 %</w:t>
      </w:r>
      <w:r w:rsidR="003E4226" w:rsidRPr="007911E8">
        <w:t>)</w:t>
      </w:r>
      <w:r w:rsidRPr="007911E8">
        <w:t xml:space="preserve">, главным образом, в северо-западном плесе. Преобладают тростник, кубышка, рдест. </w:t>
      </w:r>
    </w:p>
    <w:p w:rsidR="00E0699E" w:rsidRPr="007911E8" w:rsidRDefault="00E0699E" w:rsidP="00855919">
      <w:pPr>
        <w:pStyle w:val="affffffffff1"/>
      </w:pPr>
      <w:r w:rsidRPr="007911E8">
        <w:t xml:space="preserve">Озеро подпитывают многочисленные ручьи, воды реки </w:t>
      </w:r>
      <w:proofErr w:type="spellStart"/>
      <w:r w:rsidRPr="007911E8">
        <w:t>Величка</w:t>
      </w:r>
      <w:proofErr w:type="spellEnd"/>
      <w:r w:rsidRPr="007911E8">
        <w:t xml:space="preserve">, которая впадает в него, поэтому озеро Пионерское считается проточным. </w:t>
      </w:r>
      <w:r w:rsidR="007927E8" w:rsidRPr="007911E8">
        <w:t>Из озера вытекает река Сенокосная и п</w:t>
      </w:r>
      <w:r w:rsidRPr="007911E8">
        <w:t>ротока в Александровское озеро.</w:t>
      </w:r>
    </w:p>
    <w:p w:rsidR="00E0699E" w:rsidRPr="007911E8" w:rsidRDefault="00E0699E" w:rsidP="00063EE9">
      <w:pPr>
        <w:pStyle w:val="affffffffff1"/>
      </w:pPr>
      <w:r w:rsidRPr="007911E8">
        <w:t>В водах озера Пионерск</w:t>
      </w:r>
      <w:r w:rsidR="003E4226" w:rsidRPr="007911E8">
        <w:t>ое</w:t>
      </w:r>
      <w:r w:rsidRPr="007911E8">
        <w:t xml:space="preserve"> водится много рыбы. Условия для нагула и нереста рыб благоприятные. Промышленный лов отсутствует. По совокупности данных озеро Пионерское относится к рыбохозяйственным водоемам первой категории водопользования.</w:t>
      </w:r>
      <w:r w:rsidR="00063EE9" w:rsidRPr="007911E8">
        <w:t xml:space="preserve"> </w:t>
      </w:r>
      <w:r w:rsidRPr="007911E8">
        <w:t>На берегу озера Пионерского находится охотничье-рыболовная база.</w:t>
      </w:r>
    </w:p>
    <w:p w:rsidR="00C51292" w:rsidRPr="007911E8" w:rsidRDefault="00E0699E" w:rsidP="00855919">
      <w:pPr>
        <w:pStyle w:val="affffffffff1"/>
      </w:pPr>
      <w:r w:rsidRPr="007911E8">
        <w:rPr>
          <w:i/>
        </w:rPr>
        <w:lastRenderedPageBreak/>
        <w:t>Озеро Александровское.</w:t>
      </w:r>
      <w:r w:rsidRPr="007911E8">
        <w:t xml:space="preserve"> Площадь водного зеркала более 10 км², преобладающая глубина озера – 3 м, максимальная – 8 м, дно песчаное. Озеро очень богато рыбой. </w:t>
      </w:r>
      <w:r w:rsidR="00C51292" w:rsidRPr="007911E8">
        <w:t>Из озера вытекает</w:t>
      </w:r>
      <w:r w:rsidRPr="007911E8">
        <w:t xml:space="preserve"> рек</w:t>
      </w:r>
      <w:r w:rsidR="00C51292" w:rsidRPr="007911E8">
        <w:t>а</w:t>
      </w:r>
      <w:r w:rsidRPr="007911E8">
        <w:t xml:space="preserve"> Александровк</w:t>
      </w:r>
      <w:r w:rsidR="00392EE3" w:rsidRPr="007911E8">
        <w:t>а</w:t>
      </w:r>
      <w:r w:rsidRPr="007911E8">
        <w:t>.</w:t>
      </w:r>
      <w:r w:rsidR="00C51292" w:rsidRPr="007911E8">
        <w:t xml:space="preserve"> </w:t>
      </w:r>
    </w:p>
    <w:p w:rsidR="00E0699E" w:rsidRPr="007911E8" w:rsidRDefault="00E0699E" w:rsidP="00855919">
      <w:pPr>
        <w:pStyle w:val="affffffffff1"/>
      </w:pPr>
      <w:r w:rsidRPr="007911E8">
        <w:t>Берега озера Александровско</w:t>
      </w:r>
      <w:r w:rsidR="00392EE3" w:rsidRPr="007911E8">
        <w:t>е</w:t>
      </w:r>
      <w:r w:rsidRPr="007911E8">
        <w:t xml:space="preserve"> высокие, покрыты смешанным лесом, местами произрастает сосна. На прибрежных мелководьях до глубин 2 м </w:t>
      </w:r>
      <w:r w:rsidR="00513BD8" w:rsidRPr="007911E8">
        <w:t>–</w:t>
      </w:r>
      <w:r w:rsidRPr="007911E8">
        <w:t xml:space="preserve"> песок, далее </w:t>
      </w:r>
      <w:r w:rsidR="00513BD8" w:rsidRPr="007911E8">
        <w:t>–</w:t>
      </w:r>
      <w:r w:rsidRPr="007911E8">
        <w:t xml:space="preserve"> ил. </w:t>
      </w:r>
      <w:proofErr w:type="spellStart"/>
      <w:r w:rsidRPr="007911E8">
        <w:t>Зарастаемость</w:t>
      </w:r>
      <w:proofErr w:type="spellEnd"/>
      <w:r w:rsidRPr="007911E8">
        <w:t xml:space="preserve"> слабая, преимущественно в северной части озера. Дно плавно понижается к центру озера. Максимальные глубины 6</w:t>
      </w:r>
      <w:r w:rsidR="009958DD" w:rsidRPr="007911E8">
        <w:t xml:space="preserve"> </w:t>
      </w:r>
      <w:r w:rsidR="00392EE3" w:rsidRPr="007911E8">
        <w:t>–</w:t>
      </w:r>
      <w:r w:rsidR="009958DD" w:rsidRPr="007911E8">
        <w:t xml:space="preserve"> </w:t>
      </w:r>
      <w:r w:rsidR="00C51292" w:rsidRPr="007911E8">
        <w:t>8</w:t>
      </w:r>
      <w:r w:rsidRPr="007911E8">
        <w:t xml:space="preserve"> м, преобладающие </w:t>
      </w:r>
      <w:r w:rsidR="00513BD8" w:rsidRPr="007911E8">
        <w:t>–</w:t>
      </w:r>
      <w:r w:rsidRPr="007911E8">
        <w:t xml:space="preserve"> 3 м. Озеро Александровское связано протокой с озером Пионерское и, по сути, образует с ним единую водную систему, входящую в бассейн Финского залива. Водоем питается мелкими ручьями</w:t>
      </w:r>
      <w:r w:rsidR="00513BD8" w:rsidRPr="007911E8">
        <w:t>,</w:t>
      </w:r>
      <w:r w:rsidRPr="007911E8">
        <w:t xml:space="preserve"> </w:t>
      </w:r>
      <w:r w:rsidR="00513BD8" w:rsidRPr="007911E8">
        <w:t>в</w:t>
      </w:r>
      <w:r w:rsidRPr="007911E8">
        <w:t xml:space="preserve">ытекает река Александровка. </w:t>
      </w:r>
    </w:p>
    <w:p w:rsidR="00E0699E" w:rsidRPr="007911E8" w:rsidRDefault="00E0699E" w:rsidP="00855919">
      <w:pPr>
        <w:pStyle w:val="affffffffff1"/>
      </w:pPr>
      <w:r w:rsidRPr="007911E8">
        <w:rPr>
          <w:i/>
        </w:rPr>
        <w:t xml:space="preserve">Озеро </w:t>
      </w:r>
      <w:proofErr w:type="spellStart"/>
      <w:r w:rsidRPr="007911E8">
        <w:rPr>
          <w:i/>
        </w:rPr>
        <w:t>Высокинское</w:t>
      </w:r>
      <w:proofErr w:type="spellEnd"/>
      <w:r w:rsidRPr="007911E8">
        <w:t xml:space="preserve"> расположено в 12 км на юго-восток от г</w:t>
      </w:r>
      <w:r w:rsidR="00513BD8" w:rsidRPr="007911E8">
        <w:t>орода</w:t>
      </w:r>
      <w:r w:rsidRPr="007911E8">
        <w:t xml:space="preserve"> Приморск. Длина озера </w:t>
      </w:r>
      <w:proofErr w:type="spellStart"/>
      <w:r w:rsidRPr="007911E8">
        <w:t>Высокинск</w:t>
      </w:r>
      <w:r w:rsidR="00392EE3" w:rsidRPr="007911E8">
        <w:t>ое</w:t>
      </w:r>
      <w:proofErr w:type="spellEnd"/>
      <w:r w:rsidRPr="007911E8">
        <w:t xml:space="preserve"> </w:t>
      </w:r>
      <w:r w:rsidR="00513BD8" w:rsidRPr="007911E8">
        <w:t xml:space="preserve">составляет </w:t>
      </w:r>
      <w:r w:rsidRPr="007911E8">
        <w:t xml:space="preserve">около 6 км, средняя ширина </w:t>
      </w:r>
      <w:r w:rsidR="00513BD8" w:rsidRPr="007911E8">
        <w:t xml:space="preserve">– </w:t>
      </w:r>
      <w:r w:rsidRPr="007911E8">
        <w:t>1,5 км.</w:t>
      </w:r>
    </w:p>
    <w:p w:rsidR="00E0699E" w:rsidRPr="007911E8" w:rsidRDefault="00E0699E" w:rsidP="00855919">
      <w:pPr>
        <w:pStyle w:val="affffffffff1"/>
      </w:pPr>
      <w:r w:rsidRPr="007911E8">
        <w:t xml:space="preserve">Берега средневысокие, песчаные, покрыты сосновым лесом. Максимальные глубины до 12 м, средние </w:t>
      </w:r>
      <w:r w:rsidR="00910E73" w:rsidRPr="007911E8">
        <w:t>–</w:t>
      </w:r>
      <w:r w:rsidRPr="007911E8">
        <w:t xml:space="preserve"> 4</w:t>
      </w:r>
      <w:r w:rsidR="009958DD" w:rsidRPr="007911E8">
        <w:t xml:space="preserve"> </w:t>
      </w:r>
      <w:r w:rsidR="00392EE3" w:rsidRPr="007911E8">
        <w:t>–</w:t>
      </w:r>
      <w:r w:rsidR="009958DD" w:rsidRPr="007911E8">
        <w:t xml:space="preserve"> </w:t>
      </w:r>
      <w:r w:rsidRPr="007911E8">
        <w:t>5 м. Характер дна свальный</w:t>
      </w:r>
      <w:r w:rsidR="00392EE3" w:rsidRPr="007911E8">
        <w:t>,</w:t>
      </w:r>
      <w:r w:rsidRPr="007911E8">
        <w:t xml:space="preserve"> </w:t>
      </w:r>
      <w:r w:rsidR="00910E73" w:rsidRPr="007911E8">
        <w:t>д</w:t>
      </w:r>
      <w:r w:rsidRPr="007911E8">
        <w:t>о глубин в 1,5</w:t>
      </w:r>
      <w:r w:rsidR="009958DD" w:rsidRPr="007911E8">
        <w:t xml:space="preserve"> </w:t>
      </w:r>
      <w:r w:rsidR="00392EE3" w:rsidRPr="007911E8">
        <w:t>–</w:t>
      </w:r>
      <w:r w:rsidR="009958DD" w:rsidRPr="007911E8">
        <w:t xml:space="preserve"> </w:t>
      </w:r>
      <w:r w:rsidRPr="007911E8">
        <w:t>2</w:t>
      </w:r>
      <w:r w:rsidR="00392EE3" w:rsidRPr="007911E8">
        <w:t>,0</w:t>
      </w:r>
      <w:r w:rsidRPr="007911E8">
        <w:t xml:space="preserve"> м </w:t>
      </w:r>
      <w:r w:rsidR="00910E73" w:rsidRPr="007911E8">
        <w:t>–</w:t>
      </w:r>
      <w:r w:rsidRPr="007911E8">
        <w:t xml:space="preserve"> песок, галька, камень</w:t>
      </w:r>
      <w:r w:rsidR="00910E73" w:rsidRPr="007911E8">
        <w:t>,</w:t>
      </w:r>
      <w:r w:rsidRPr="007911E8">
        <w:t xml:space="preserve"> далее </w:t>
      </w:r>
      <w:r w:rsidR="00910E73" w:rsidRPr="007911E8">
        <w:t>–</w:t>
      </w:r>
      <w:r w:rsidRPr="007911E8">
        <w:t xml:space="preserve"> ил. Встречаются каменные гряды у мыса Комарин</w:t>
      </w:r>
      <w:r w:rsidR="00392EE3" w:rsidRPr="007911E8">
        <w:t>ый</w:t>
      </w:r>
      <w:r w:rsidRPr="007911E8">
        <w:t xml:space="preserve">. </w:t>
      </w:r>
      <w:r w:rsidR="00C51292" w:rsidRPr="007911E8">
        <w:t>В</w:t>
      </w:r>
      <w:r w:rsidRPr="007911E8">
        <w:t xml:space="preserve"> озеро </w:t>
      </w:r>
      <w:proofErr w:type="spellStart"/>
      <w:r w:rsidRPr="007911E8">
        <w:t>Высокинское</w:t>
      </w:r>
      <w:proofErr w:type="spellEnd"/>
      <w:r w:rsidRPr="007911E8">
        <w:t xml:space="preserve"> </w:t>
      </w:r>
      <w:r w:rsidR="00C51292" w:rsidRPr="007911E8">
        <w:t xml:space="preserve">впадет </w:t>
      </w:r>
      <w:r w:rsidRPr="007911E8">
        <w:t>река Сенокосная, вытекающая из озера Пионерско</w:t>
      </w:r>
      <w:r w:rsidR="00392EE3" w:rsidRPr="007911E8">
        <w:t>е</w:t>
      </w:r>
      <w:r w:rsidRPr="007911E8">
        <w:t xml:space="preserve">. Вытекает протока, впадающая в Финский залив (ширина около 5 м, глубина </w:t>
      </w:r>
      <w:r w:rsidR="00910E73" w:rsidRPr="007911E8">
        <w:t>–</w:t>
      </w:r>
      <w:r w:rsidRPr="007911E8">
        <w:t xml:space="preserve"> 1 м). </w:t>
      </w:r>
    </w:p>
    <w:p w:rsidR="002D2DF4" w:rsidRPr="007911E8" w:rsidRDefault="00E0699E" w:rsidP="00855919">
      <w:pPr>
        <w:pStyle w:val="affffffffff1"/>
      </w:pPr>
      <w:r w:rsidRPr="007911E8">
        <w:rPr>
          <w:i/>
        </w:rPr>
        <w:t xml:space="preserve">Озеро </w:t>
      </w:r>
      <w:proofErr w:type="spellStart"/>
      <w:r w:rsidRPr="007911E8">
        <w:rPr>
          <w:i/>
        </w:rPr>
        <w:t>Сенновское</w:t>
      </w:r>
      <w:proofErr w:type="spellEnd"/>
      <w:r w:rsidRPr="007911E8">
        <w:rPr>
          <w:i/>
        </w:rPr>
        <w:t>.</w:t>
      </w:r>
      <w:r w:rsidRPr="007911E8">
        <w:t xml:space="preserve"> Длина озера 2,3 км, ширина – </w:t>
      </w:r>
      <w:r w:rsidR="00B37806" w:rsidRPr="007911E8">
        <w:t>0,</w:t>
      </w:r>
      <w:r w:rsidRPr="007911E8">
        <w:t xml:space="preserve">7 </w:t>
      </w:r>
      <w:r w:rsidR="00B37806" w:rsidRPr="007911E8">
        <w:t>к</w:t>
      </w:r>
      <w:r w:rsidRPr="007911E8">
        <w:t>м. Южный и северный берега высокие, северо-западный</w:t>
      </w:r>
      <w:r w:rsidR="00B37806" w:rsidRPr="007911E8">
        <w:t xml:space="preserve"> берег</w:t>
      </w:r>
      <w:r w:rsidRPr="007911E8">
        <w:t xml:space="preserve"> сильно заболочен, восточный </w:t>
      </w:r>
      <w:r w:rsidR="00B37806" w:rsidRPr="007911E8">
        <w:t xml:space="preserve">берег </w:t>
      </w:r>
      <w:r w:rsidRPr="007911E8">
        <w:t xml:space="preserve">песчаный, местами каменистый. Леса преимущественно смешанные, с восточной стороны </w:t>
      </w:r>
      <w:r w:rsidR="00910E73" w:rsidRPr="007911E8">
        <w:t>–</w:t>
      </w:r>
      <w:r w:rsidRPr="007911E8">
        <w:t xml:space="preserve"> сосновые.</w:t>
      </w:r>
      <w:r w:rsidR="002D2DF4" w:rsidRPr="007911E8">
        <w:t xml:space="preserve"> </w:t>
      </w:r>
      <w:r w:rsidRPr="007911E8">
        <w:t>Прибрежное мелководье песчаное до глубин 1,5</w:t>
      </w:r>
      <w:r w:rsidR="009958DD" w:rsidRPr="007911E8">
        <w:t xml:space="preserve"> </w:t>
      </w:r>
      <w:r w:rsidR="00B37806" w:rsidRPr="007911E8">
        <w:t>–</w:t>
      </w:r>
      <w:r w:rsidR="009958DD" w:rsidRPr="007911E8">
        <w:t xml:space="preserve"> </w:t>
      </w:r>
      <w:r w:rsidRPr="007911E8">
        <w:t>2</w:t>
      </w:r>
      <w:r w:rsidR="00B37806" w:rsidRPr="007911E8">
        <w:t>,0</w:t>
      </w:r>
      <w:r w:rsidRPr="007911E8">
        <w:t xml:space="preserve"> м, далее </w:t>
      </w:r>
      <w:r w:rsidR="00910E73" w:rsidRPr="007911E8">
        <w:t>–</w:t>
      </w:r>
      <w:r w:rsidRPr="007911E8">
        <w:t xml:space="preserve"> иловатое</w:t>
      </w:r>
      <w:r w:rsidR="00910E73" w:rsidRPr="007911E8">
        <w:t>;</w:t>
      </w:r>
      <w:r w:rsidRPr="007911E8">
        <w:t xml:space="preserve"> </w:t>
      </w:r>
      <w:r w:rsidR="00910E73" w:rsidRPr="007911E8">
        <w:t>г</w:t>
      </w:r>
      <w:r w:rsidRPr="007911E8">
        <w:t xml:space="preserve">лубины </w:t>
      </w:r>
      <w:r w:rsidR="00910E73" w:rsidRPr="007911E8">
        <w:t>–</w:t>
      </w:r>
      <w:r w:rsidRPr="007911E8">
        <w:t xml:space="preserve"> до 5</w:t>
      </w:r>
      <w:r w:rsidR="00910E73" w:rsidRPr="007911E8">
        <w:t xml:space="preserve"> </w:t>
      </w:r>
      <w:r w:rsidRPr="007911E8">
        <w:t>м, средние – 3 м.</w:t>
      </w:r>
      <w:r w:rsidR="002D2DF4" w:rsidRPr="007911E8">
        <w:t xml:space="preserve"> </w:t>
      </w:r>
    </w:p>
    <w:p w:rsidR="00E0699E" w:rsidRPr="007911E8" w:rsidRDefault="00E0699E" w:rsidP="00855919">
      <w:pPr>
        <w:pStyle w:val="affffffffff1"/>
      </w:pPr>
      <w:r w:rsidRPr="007911E8">
        <w:t xml:space="preserve">Озеро </w:t>
      </w:r>
      <w:proofErr w:type="spellStart"/>
      <w:r w:rsidRPr="007911E8">
        <w:t>Сенновское</w:t>
      </w:r>
      <w:proofErr w:type="spellEnd"/>
      <w:r w:rsidRPr="007911E8">
        <w:t xml:space="preserve"> проточное</w:t>
      </w:r>
      <w:r w:rsidR="00B37806" w:rsidRPr="007911E8">
        <w:t>,</w:t>
      </w:r>
      <w:r w:rsidRPr="007911E8">
        <w:t xml:space="preserve"> </w:t>
      </w:r>
      <w:r w:rsidR="00B37806" w:rsidRPr="007911E8">
        <w:t>в него</w:t>
      </w:r>
      <w:r w:rsidRPr="007911E8">
        <w:t xml:space="preserve"> впадает река из озера Зеркально</w:t>
      </w:r>
      <w:r w:rsidR="00E77E53" w:rsidRPr="007911E8">
        <w:t>е</w:t>
      </w:r>
      <w:r w:rsidRPr="007911E8">
        <w:t xml:space="preserve">, вытекает река Верховка. В настоящее время южный и восточный берега озера достаточно </w:t>
      </w:r>
      <w:r w:rsidR="00B37806" w:rsidRPr="007911E8">
        <w:t>активно</w:t>
      </w:r>
      <w:r w:rsidRPr="007911E8">
        <w:t xml:space="preserve"> застроены (СНТ </w:t>
      </w:r>
      <w:r w:rsidR="00B043DE" w:rsidRPr="007911E8">
        <w:t>«</w:t>
      </w:r>
      <w:r w:rsidRPr="007911E8">
        <w:t>Алмаз</w:t>
      </w:r>
      <w:r w:rsidR="00B043DE" w:rsidRPr="007911E8">
        <w:t>»</w:t>
      </w:r>
      <w:r w:rsidRPr="007911E8">
        <w:t xml:space="preserve">, </w:t>
      </w:r>
      <w:r w:rsidR="00B043DE" w:rsidRPr="007911E8">
        <w:t>«</w:t>
      </w:r>
      <w:r w:rsidRPr="007911E8">
        <w:t>Гранит-1</w:t>
      </w:r>
      <w:r w:rsidR="00B043DE" w:rsidRPr="007911E8">
        <w:t>»</w:t>
      </w:r>
      <w:r w:rsidRPr="007911E8">
        <w:t xml:space="preserve"> и </w:t>
      </w:r>
      <w:r w:rsidR="00B043DE" w:rsidRPr="007911E8">
        <w:t>«</w:t>
      </w:r>
      <w:r w:rsidRPr="007911E8">
        <w:t>Гранит-3</w:t>
      </w:r>
      <w:r w:rsidR="00B043DE" w:rsidRPr="007911E8">
        <w:t>»</w:t>
      </w:r>
      <w:r w:rsidRPr="007911E8">
        <w:t xml:space="preserve">). </w:t>
      </w:r>
    </w:p>
    <w:p w:rsidR="001832D8" w:rsidRPr="007911E8" w:rsidRDefault="00E0699E" w:rsidP="00855919">
      <w:pPr>
        <w:pStyle w:val="affffffffff1"/>
      </w:pPr>
      <w:r w:rsidRPr="007911E8">
        <w:rPr>
          <w:i/>
        </w:rPr>
        <w:t>Озеро Зеркальное.</w:t>
      </w:r>
      <w:r w:rsidRPr="007911E8">
        <w:t xml:space="preserve"> Длина озера – 4 км, средняя ширина </w:t>
      </w:r>
      <w:r w:rsidR="00910E73" w:rsidRPr="007911E8">
        <w:t>–</w:t>
      </w:r>
      <w:r w:rsidRPr="007911E8">
        <w:t xml:space="preserve"> около 1 км. Максимальная глубина </w:t>
      </w:r>
      <w:r w:rsidR="00910E73" w:rsidRPr="007911E8">
        <w:t xml:space="preserve">– </w:t>
      </w:r>
      <w:r w:rsidRPr="007911E8">
        <w:t xml:space="preserve">16 м, средняя – 3,7 м. Есть два острова. Берега слабохолмистые, поросшие смешанным лесом. Озеро Зеркальное слабопроточное. В северной части вытекает небольшая река, впадающая в озеро </w:t>
      </w:r>
      <w:proofErr w:type="spellStart"/>
      <w:r w:rsidRPr="007911E8">
        <w:t>Сенновское</w:t>
      </w:r>
      <w:proofErr w:type="spellEnd"/>
      <w:r w:rsidRPr="007911E8">
        <w:t xml:space="preserve">, впадают многочисленные ручьи. В прибрежной зоне характер дна песчаный, на глубинах </w:t>
      </w:r>
      <w:r w:rsidR="002E516F" w:rsidRPr="007911E8">
        <w:t>–</w:t>
      </w:r>
      <w:r w:rsidRPr="007911E8">
        <w:t xml:space="preserve"> бурый ил. </w:t>
      </w:r>
    </w:p>
    <w:p w:rsidR="00E0699E" w:rsidRPr="007911E8" w:rsidRDefault="00E0699E" w:rsidP="00855919">
      <w:pPr>
        <w:pStyle w:val="affffffffff1"/>
      </w:pPr>
      <w:r w:rsidRPr="007911E8">
        <w:t>На вос</w:t>
      </w:r>
      <w:r w:rsidR="00CE3FE5" w:rsidRPr="007911E8">
        <w:t>точном берегу озера расположен загородный центр детско-юношеского творчества</w:t>
      </w:r>
      <w:r w:rsidRPr="007911E8">
        <w:t xml:space="preserve"> </w:t>
      </w:r>
      <w:r w:rsidR="00B043DE" w:rsidRPr="007911E8">
        <w:t>«</w:t>
      </w:r>
      <w:r w:rsidRPr="007911E8">
        <w:t>Зеркальный</w:t>
      </w:r>
      <w:r w:rsidR="00B043DE" w:rsidRPr="007911E8">
        <w:t>»</w:t>
      </w:r>
      <w:r w:rsidRPr="007911E8">
        <w:t>. В последнее время идет интенсивная застройка северо-восточного берега озера. Посещаемость туристами высокая.</w:t>
      </w:r>
    </w:p>
    <w:p w:rsidR="009748E0" w:rsidRPr="007911E8" w:rsidRDefault="00E0699E" w:rsidP="00855919">
      <w:pPr>
        <w:pStyle w:val="affffffffff1"/>
      </w:pPr>
      <w:r w:rsidRPr="007911E8">
        <w:t xml:space="preserve">Протяженность береговой линии Финского залива в пределах муниципального образования составляет около 60 км (без учета островов). Акватория Финского залива имеет рыбохозяйственное значение. </w:t>
      </w:r>
    </w:p>
    <w:p w:rsidR="00E0699E" w:rsidRPr="007911E8" w:rsidRDefault="00E0699E" w:rsidP="00855919">
      <w:pPr>
        <w:pStyle w:val="affffffffff1"/>
      </w:pPr>
      <w:r w:rsidRPr="007911E8">
        <w:t xml:space="preserve">В последнее время в связи с хозяйственной деятельностью и строительством загородного жилья наблюдается значительное загрязнение рек и других водоемов. </w:t>
      </w:r>
    </w:p>
    <w:p w:rsidR="002E516F" w:rsidRPr="007911E8" w:rsidRDefault="00F76489" w:rsidP="00F63B0F">
      <w:pPr>
        <w:pStyle w:val="30"/>
      </w:pPr>
      <w:bookmarkStart w:id="41" w:name="_Toc11766447"/>
      <w:bookmarkStart w:id="42" w:name="_Toc13036663"/>
      <w:r w:rsidRPr="007911E8">
        <w:t>2</w:t>
      </w:r>
      <w:r w:rsidR="00E0699E" w:rsidRPr="007911E8">
        <w:t>.2.3</w:t>
      </w:r>
      <w:r w:rsidR="0034025A" w:rsidRPr="007911E8">
        <w:rPr>
          <w:lang w:val="ru-RU"/>
        </w:rPr>
        <w:t>.</w:t>
      </w:r>
      <w:r w:rsidR="00E0699E" w:rsidRPr="007911E8">
        <w:t xml:space="preserve"> </w:t>
      </w:r>
      <w:bookmarkStart w:id="43" w:name="_Toc301130229"/>
      <w:r w:rsidR="00E0699E" w:rsidRPr="007911E8">
        <w:t>Инженерно-геологическая характеристика</w:t>
      </w:r>
      <w:bookmarkEnd w:id="43"/>
      <w:r w:rsidR="00D643A9" w:rsidRPr="007911E8">
        <w:t>.</w:t>
      </w:r>
      <w:r w:rsidR="00363B55" w:rsidRPr="007911E8">
        <w:t xml:space="preserve"> </w:t>
      </w:r>
      <w:r w:rsidR="00E0699E" w:rsidRPr="007911E8">
        <w:t>Рельеф</w:t>
      </w:r>
      <w:bookmarkEnd w:id="41"/>
      <w:bookmarkEnd w:id="42"/>
    </w:p>
    <w:p w:rsidR="00E0699E" w:rsidRPr="007911E8" w:rsidRDefault="00E0699E" w:rsidP="00E15B93">
      <w:pPr>
        <w:pStyle w:val="affffffffff1"/>
      </w:pPr>
      <w:r w:rsidRPr="007911E8">
        <w:t>Территория Приморско</w:t>
      </w:r>
      <w:r w:rsidR="00F751F4" w:rsidRPr="007911E8">
        <w:t>го</w:t>
      </w:r>
      <w:r w:rsidRPr="007911E8">
        <w:t xml:space="preserve"> городско</w:t>
      </w:r>
      <w:r w:rsidR="00F751F4" w:rsidRPr="007911E8">
        <w:t>го</w:t>
      </w:r>
      <w:r w:rsidRPr="007911E8">
        <w:t xml:space="preserve"> поселени</w:t>
      </w:r>
      <w:r w:rsidR="00F751F4" w:rsidRPr="007911E8">
        <w:t>я</w:t>
      </w:r>
      <w:r w:rsidRPr="007911E8">
        <w:t xml:space="preserve"> представляет собой обширную озерно-ледниковую равнину, образовавшуюся в результате деятельности последнего </w:t>
      </w:r>
      <w:r w:rsidRPr="007911E8">
        <w:lastRenderedPageBreak/>
        <w:t xml:space="preserve">валдайского оледенения и практически не претерпевшую существенных изменений до настоящего времени. </w:t>
      </w:r>
    </w:p>
    <w:p w:rsidR="00E0699E" w:rsidRPr="007911E8" w:rsidRDefault="00E0699E" w:rsidP="00E15B93">
      <w:pPr>
        <w:pStyle w:val="affffffffff1"/>
      </w:pPr>
      <w:r w:rsidRPr="007911E8">
        <w:t xml:space="preserve">Древний </w:t>
      </w:r>
      <w:proofErr w:type="spellStart"/>
      <w:r w:rsidRPr="007911E8">
        <w:t>дочетвертичный</w:t>
      </w:r>
      <w:proofErr w:type="spellEnd"/>
      <w:r w:rsidRPr="007911E8">
        <w:t xml:space="preserve"> рельеф обусловлен геологическим строением и процессами денудации и представлен холмисто-грядовым рельефом и слабоволнистой равниной. Для холмисто-грядового рельефа характерны колебания абсолютных высот от 10 до 65</w:t>
      </w:r>
      <w:r w:rsidR="00B37806" w:rsidRPr="007911E8">
        <w:t xml:space="preserve"> м</w:t>
      </w:r>
      <w:r w:rsidRPr="007911E8">
        <w:t xml:space="preserve"> и более. Слабоволнистая равнина на кристаллических породах протерозоя развита на всей территории и характеризуется небольшими колебаниями абсолютных высот (от 10</w:t>
      </w:r>
      <w:r w:rsidR="009958DD" w:rsidRPr="007911E8">
        <w:t xml:space="preserve"> </w:t>
      </w:r>
      <w:r w:rsidR="00B37806" w:rsidRPr="007911E8">
        <w:t>–</w:t>
      </w:r>
      <w:r w:rsidR="009958DD" w:rsidRPr="007911E8">
        <w:t xml:space="preserve"> </w:t>
      </w:r>
      <w:r w:rsidRPr="007911E8">
        <w:t>20 м до 30</w:t>
      </w:r>
      <w:r w:rsidR="009958DD" w:rsidRPr="007911E8">
        <w:t xml:space="preserve"> </w:t>
      </w:r>
      <w:r w:rsidR="00B37806" w:rsidRPr="007911E8">
        <w:t>–</w:t>
      </w:r>
      <w:r w:rsidR="009958DD" w:rsidRPr="007911E8">
        <w:t xml:space="preserve"> </w:t>
      </w:r>
      <w:r w:rsidRPr="007911E8">
        <w:t>40 м), достигая на водоразделе озера Пионерско</w:t>
      </w:r>
      <w:r w:rsidR="00B37806" w:rsidRPr="007911E8">
        <w:t>е</w:t>
      </w:r>
      <w:r w:rsidRPr="007911E8">
        <w:t xml:space="preserve"> и реки </w:t>
      </w:r>
      <w:proofErr w:type="spellStart"/>
      <w:r w:rsidRPr="007911E8">
        <w:t>Ермиловк</w:t>
      </w:r>
      <w:r w:rsidR="00B37806" w:rsidRPr="007911E8">
        <w:t>а</w:t>
      </w:r>
      <w:proofErr w:type="spellEnd"/>
      <w:r w:rsidRPr="007911E8">
        <w:t xml:space="preserve"> 75 м. </w:t>
      </w:r>
    </w:p>
    <w:p w:rsidR="00E0699E" w:rsidRPr="007911E8" w:rsidRDefault="00E0699E" w:rsidP="00E15B93">
      <w:pPr>
        <w:pStyle w:val="affffffffff1"/>
      </w:pPr>
      <w:r w:rsidRPr="007911E8">
        <w:t xml:space="preserve">Основными формами рельефа являются моренная, озерно-ледниковая и морская равнины, </w:t>
      </w:r>
      <w:proofErr w:type="spellStart"/>
      <w:r w:rsidRPr="007911E8">
        <w:t>камовые</w:t>
      </w:r>
      <w:proofErr w:type="spellEnd"/>
      <w:r w:rsidRPr="007911E8">
        <w:t xml:space="preserve"> холмы, зандровые поля и, в меньшей степени, </w:t>
      </w:r>
      <w:proofErr w:type="spellStart"/>
      <w:r w:rsidRPr="007911E8">
        <w:t>озы</w:t>
      </w:r>
      <w:proofErr w:type="spellEnd"/>
      <w:r w:rsidRPr="007911E8">
        <w:t>.</w:t>
      </w:r>
    </w:p>
    <w:p w:rsidR="00E0699E" w:rsidRPr="007911E8" w:rsidRDefault="00E0699E" w:rsidP="00E15B93">
      <w:pPr>
        <w:pStyle w:val="affffffffff1"/>
      </w:pPr>
      <w:r w:rsidRPr="007911E8">
        <w:t xml:space="preserve">Значительные площади на западе муниципального образования заняты ледниковыми отложениями и, в меньшей степени, озерно-ледниковыми. На востоке и юго-востоке преобладают озерно-ледниковые отложения.  </w:t>
      </w:r>
    </w:p>
    <w:p w:rsidR="00E0699E" w:rsidRPr="007911E8" w:rsidRDefault="00E0699E" w:rsidP="00E15B93">
      <w:pPr>
        <w:pStyle w:val="affffffffff1"/>
      </w:pPr>
      <w:r w:rsidRPr="007911E8">
        <w:t>Моренная равн</w:t>
      </w:r>
      <w:r w:rsidR="00832EAA" w:rsidRPr="007911E8">
        <w:t xml:space="preserve">ина в значительной степени </w:t>
      </w:r>
      <w:proofErr w:type="spellStart"/>
      <w:r w:rsidR="00832EAA" w:rsidRPr="007911E8">
        <w:t>абрад</w:t>
      </w:r>
      <w:r w:rsidRPr="007911E8">
        <w:t>ирована</w:t>
      </w:r>
      <w:proofErr w:type="spellEnd"/>
      <w:r w:rsidRPr="007911E8">
        <w:t xml:space="preserve"> водами </w:t>
      </w:r>
      <w:r w:rsidR="002E516F" w:rsidRPr="007911E8">
        <w:t>Б</w:t>
      </w:r>
      <w:r w:rsidRPr="007911E8">
        <w:t xml:space="preserve">алтийского ледникового озера. Поверхность ее волнистая и слабоволнистая, редко </w:t>
      </w:r>
      <w:r w:rsidR="002E516F" w:rsidRPr="007911E8">
        <w:t xml:space="preserve">– </w:t>
      </w:r>
      <w:r w:rsidRPr="007911E8">
        <w:t>плоская. Абсолютные отметки колеблются от 10</w:t>
      </w:r>
      <w:r w:rsidR="009958DD" w:rsidRPr="007911E8">
        <w:t xml:space="preserve"> </w:t>
      </w:r>
      <w:r w:rsidR="00442316" w:rsidRPr="007911E8">
        <w:t>–</w:t>
      </w:r>
      <w:r w:rsidR="009958DD" w:rsidRPr="007911E8">
        <w:t xml:space="preserve"> </w:t>
      </w:r>
      <w:r w:rsidRPr="007911E8">
        <w:t>18 м до 40</w:t>
      </w:r>
      <w:r w:rsidR="009958DD" w:rsidRPr="007911E8">
        <w:t xml:space="preserve"> </w:t>
      </w:r>
      <w:r w:rsidR="00442316" w:rsidRPr="007911E8">
        <w:t>–</w:t>
      </w:r>
      <w:r w:rsidR="009958DD" w:rsidRPr="007911E8">
        <w:t xml:space="preserve"> </w:t>
      </w:r>
      <w:r w:rsidRPr="007911E8">
        <w:t>60 м, относительные превышения 1</w:t>
      </w:r>
      <w:r w:rsidR="009958DD" w:rsidRPr="007911E8">
        <w:t xml:space="preserve"> </w:t>
      </w:r>
      <w:r w:rsidR="00442316" w:rsidRPr="007911E8">
        <w:t>–</w:t>
      </w:r>
      <w:r w:rsidR="009958DD" w:rsidRPr="007911E8">
        <w:t xml:space="preserve"> </w:t>
      </w:r>
      <w:r w:rsidRPr="007911E8">
        <w:t>15 м. Равнина сложена перемытой мореной, участками сильно обогащенной гальк</w:t>
      </w:r>
      <w:r w:rsidR="00442316" w:rsidRPr="007911E8">
        <w:t>и</w:t>
      </w:r>
      <w:r w:rsidRPr="007911E8">
        <w:t xml:space="preserve"> и валунами кристаллических поро</w:t>
      </w:r>
      <w:r w:rsidR="007C261C" w:rsidRPr="007911E8">
        <w:t>д.</w:t>
      </w:r>
      <w:r w:rsidRPr="007911E8">
        <w:t xml:space="preserve"> Пологие склоны моренной равнины представляют уровни стояния озерно-ледникового бассейна. Моренная равнина </w:t>
      </w:r>
      <w:proofErr w:type="spellStart"/>
      <w:r w:rsidRPr="007911E8">
        <w:t>картируется</w:t>
      </w:r>
      <w:proofErr w:type="spellEnd"/>
      <w:r w:rsidRPr="007911E8">
        <w:t xml:space="preserve"> вблизи озер Пионерско</w:t>
      </w:r>
      <w:r w:rsidR="00E77E53" w:rsidRPr="007911E8">
        <w:t>е</w:t>
      </w:r>
      <w:r w:rsidRPr="007911E8">
        <w:t xml:space="preserve"> и </w:t>
      </w:r>
      <w:proofErr w:type="spellStart"/>
      <w:r w:rsidRPr="007911E8">
        <w:t>Высокинско</w:t>
      </w:r>
      <w:r w:rsidR="00E77E53" w:rsidRPr="007911E8">
        <w:t>е</w:t>
      </w:r>
      <w:proofErr w:type="spellEnd"/>
      <w:r w:rsidRPr="007911E8">
        <w:t xml:space="preserve">, </w:t>
      </w:r>
      <w:r w:rsidR="009C7667" w:rsidRPr="007911E8">
        <w:t xml:space="preserve">в районе полуострова </w:t>
      </w:r>
      <w:proofErr w:type="spellStart"/>
      <w:r w:rsidR="009C7667" w:rsidRPr="007911E8">
        <w:t>Киперорт</w:t>
      </w:r>
      <w:proofErr w:type="spellEnd"/>
      <w:r w:rsidR="009C7667" w:rsidRPr="007911E8">
        <w:t xml:space="preserve"> и острова Лисий, а также </w:t>
      </w:r>
      <w:r w:rsidRPr="007911E8">
        <w:t>в междуречьях рек и ручьев.</w:t>
      </w:r>
    </w:p>
    <w:p w:rsidR="00E0699E" w:rsidRPr="007911E8" w:rsidRDefault="00E0699E" w:rsidP="00E15B93">
      <w:pPr>
        <w:pStyle w:val="affffffffff1"/>
      </w:pPr>
      <w:r w:rsidRPr="007911E8">
        <w:t xml:space="preserve">Озерно-ледниковая равнина в пределах территории </w:t>
      </w:r>
      <w:r w:rsidR="002E516F" w:rsidRPr="007911E8">
        <w:t xml:space="preserve">муниципального образования </w:t>
      </w:r>
      <w:r w:rsidRPr="007911E8">
        <w:t>занимает пониженные участки. Поверхность слабоволнистая и плоская с абсолютными отметками от 10</w:t>
      </w:r>
      <w:r w:rsidR="009958DD" w:rsidRPr="007911E8">
        <w:t xml:space="preserve"> </w:t>
      </w:r>
      <w:r w:rsidR="00442316" w:rsidRPr="007911E8">
        <w:t>–</w:t>
      </w:r>
      <w:r w:rsidR="009958DD" w:rsidRPr="007911E8">
        <w:t xml:space="preserve"> </w:t>
      </w:r>
      <w:r w:rsidRPr="007911E8">
        <w:t>20 до 30</w:t>
      </w:r>
      <w:r w:rsidR="009958DD" w:rsidRPr="007911E8">
        <w:t xml:space="preserve"> </w:t>
      </w:r>
      <w:r w:rsidR="00442316" w:rsidRPr="007911E8">
        <w:t>–</w:t>
      </w:r>
      <w:r w:rsidR="009958DD" w:rsidRPr="007911E8">
        <w:t xml:space="preserve"> </w:t>
      </w:r>
      <w:r w:rsidRPr="007911E8">
        <w:t>40 м и относительными превышениями 1</w:t>
      </w:r>
      <w:r w:rsidR="00442316" w:rsidRPr="007911E8">
        <w:t>–</w:t>
      </w:r>
      <w:r w:rsidRPr="007911E8">
        <w:t xml:space="preserve">10 м. Равнина сложена суглинками, глинами и песками, реже – супесями. </w:t>
      </w:r>
      <w:r w:rsidR="009C7667" w:rsidRPr="007911E8">
        <w:t>Озерные отложения прослеживаются в долине р</w:t>
      </w:r>
      <w:r w:rsidR="00442316" w:rsidRPr="007911E8">
        <w:t>еки</w:t>
      </w:r>
      <w:r w:rsidR="009C7667" w:rsidRPr="007911E8">
        <w:t xml:space="preserve"> </w:t>
      </w:r>
      <w:proofErr w:type="spellStart"/>
      <w:r w:rsidR="009C7667" w:rsidRPr="007911E8">
        <w:t>Ермиловка</w:t>
      </w:r>
      <w:proofErr w:type="spellEnd"/>
      <w:r w:rsidR="009C7667" w:rsidRPr="007911E8">
        <w:t xml:space="preserve"> и у побережья оз</w:t>
      </w:r>
      <w:r w:rsidR="00442316" w:rsidRPr="007911E8">
        <w:t>ера</w:t>
      </w:r>
      <w:r w:rsidR="009C7667" w:rsidRPr="007911E8">
        <w:t xml:space="preserve"> Мережное</w:t>
      </w:r>
      <w:r w:rsidR="00245A8F" w:rsidRPr="007911E8">
        <w:t>, которые</w:t>
      </w:r>
      <w:r w:rsidR="009C7667" w:rsidRPr="007911E8">
        <w:t xml:space="preserve"> </w:t>
      </w:r>
      <w:r w:rsidR="00245A8F" w:rsidRPr="007911E8">
        <w:t>с</w:t>
      </w:r>
      <w:r w:rsidR="009C7667" w:rsidRPr="007911E8">
        <w:t>ложены песками, суглинками, глинами и илами, мощность которых в отдельных случаях может достигать 25 м. С озерными отложениями связаны месторождения и проявления сапропеля.</w:t>
      </w:r>
    </w:p>
    <w:p w:rsidR="009C7667" w:rsidRPr="007911E8" w:rsidRDefault="00E0699E" w:rsidP="00E15B93">
      <w:pPr>
        <w:pStyle w:val="affffffffff1"/>
      </w:pPr>
      <w:r w:rsidRPr="007911E8">
        <w:t>В прибрежной части территории и на островах Западн</w:t>
      </w:r>
      <w:r w:rsidR="00C4708B" w:rsidRPr="007911E8">
        <w:t>ый</w:t>
      </w:r>
      <w:r w:rsidRPr="007911E8">
        <w:t xml:space="preserve"> Бер</w:t>
      </w:r>
      <w:r w:rsidR="006548E0" w:rsidRPr="007911E8">
        <w:t>ё</w:t>
      </w:r>
      <w:r w:rsidRPr="007911E8">
        <w:t>зов</w:t>
      </w:r>
      <w:r w:rsidR="00C4708B" w:rsidRPr="007911E8">
        <w:t>ый</w:t>
      </w:r>
      <w:r w:rsidRPr="007911E8">
        <w:t xml:space="preserve"> и Большо</w:t>
      </w:r>
      <w:r w:rsidR="00C4708B" w:rsidRPr="007911E8">
        <w:t>й</w:t>
      </w:r>
      <w:r w:rsidRPr="007911E8">
        <w:t xml:space="preserve"> Бер</w:t>
      </w:r>
      <w:r w:rsidR="006548E0" w:rsidRPr="007911E8">
        <w:t>ё</w:t>
      </w:r>
      <w:r w:rsidRPr="007911E8">
        <w:t>зов</w:t>
      </w:r>
      <w:r w:rsidR="00C4708B" w:rsidRPr="007911E8">
        <w:t>ый</w:t>
      </w:r>
      <w:r w:rsidRPr="007911E8">
        <w:t xml:space="preserve"> развита морская равнина. Характеризуется плоской, наклоненной к морю поверхностью с абсолютными отметками до 10</w:t>
      </w:r>
      <w:r w:rsidR="009958DD" w:rsidRPr="007911E8">
        <w:t xml:space="preserve"> </w:t>
      </w:r>
      <w:r w:rsidR="00442316" w:rsidRPr="007911E8">
        <w:t>–</w:t>
      </w:r>
      <w:r w:rsidR="009958DD" w:rsidRPr="007911E8">
        <w:t xml:space="preserve"> </w:t>
      </w:r>
      <w:r w:rsidRPr="007911E8">
        <w:t>12 м. На морской равнине прослеживаются пляжи и береговые валы с многочисленными валунами и глыбами кристаллических пород на поверхности. Береговые валы высотой 1</w:t>
      </w:r>
      <w:r w:rsidR="009958DD" w:rsidRPr="007911E8">
        <w:t xml:space="preserve"> </w:t>
      </w:r>
      <w:r w:rsidR="00442316" w:rsidRPr="007911E8">
        <w:t>–</w:t>
      </w:r>
      <w:r w:rsidR="009958DD" w:rsidRPr="007911E8">
        <w:t xml:space="preserve"> </w:t>
      </w:r>
      <w:r w:rsidRPr="007911E8">
        <w:t>2 м, длинной от 0,5 до 1,0 км с асимметричными склонами и волнистым гребнем. Дюны высотой от 1</w:t>
      </w:r>
      <w:r w:rsidR="009958DD" w:rsidRPr="007911E8">
        <w:t xml:space="preserve"> </w:t>
      </w:r>
      <w:r w:rsidR="00442316" w:rsidRPr="007911E8">
        <w:t>–</w:t>
      </w:r>
      <w:r w:rsidR="009958DD" w:rsidRPr="007911E8">
        <w:t xml:space="preserve"> </w:t>
      </w:r>
      <w:r w:rsidRPr="007911E8">
        <w:t>2 до 5</w:t>
      </w:r>
      <w:r w:rsidR="009958DD" w:rsidRPr="007911E8">
        <w:t xml:space="preserve"> </w:t>
      </w:r>
      <w:r w:rsidR="00442316" w:rsidRPr="007911E8">
        <w:t>–</w:t>
      </w:r>
      <w:r w:rsidR="009958DD" w:rsidRPr="007911E8">
        <w:t xml:space="preserve"> </w:t>
      </w:r>
      <w:r w:rsidRPr="007911E8">
        <w:t>10 м, склоны асимметричны. У подножия дюн и на небольших участках прибрежной полосы Финского залива развиты бугристые пески. Дюны и бугристые пески слагаются чистыми отсортированными песками.</w:t>
      </w:r>
    </w:p>
    <w:p w:rsidR="001832D8" w:rsidRPr="007911E8" w:rsidRDefault="00E0699E" w:rsidP="00E15B93">
      <w:pPr>
        <w:pStyle w:val="affffffffff1"/>
      </w:pPr>
      <w:r w:rsidRPr="007911E8">
        <w:t>Речные долины развиты слабо. Морфология современных долин и рисунок речной сети обусловлены</w:t>
      </w:r>
      <w:r w:rsidR="00442316" w:rsidRPr="007911E8">
        <w:t>,</w:t>
      </w:r>
      <w:r w:rsidRPr="007911E8">
        <w:t xml:space="preserve"> в основном</w:t>
      </w:r>
      <w:r w:rsidR="00442316" w:rsidRPr="007911E8">
        <w:t>,</w:t>
      </w:r>
      <w:r w:rsidRPr="007911E8">
        <w:t xml:space="preserve"> разрывной тектоникой, что определило северо-восточное направление их простирания. </w:t>
      </w:r>
    </w:p>
    <w:p w:rsidR="001832D8" w:rsidRPr="007911E8" w:rsidRDefault="00E0699E" w:rsidP="00E15B93">
      <w:pPr>
        <w:pStyle w:val="affffffffff1"/>
      </w:pPr>
      <w:proofErr w:type="spellStart"/>
      <w:r w:rsidRPr="007911E8">
        <w:lastRenderedPageBreak/>
        <w:t>Зандры</w:t>
      </w:r>
      <w:proofErr w:type="spellEnd"/>
      <w:r w:rsidRPr="007911E8">
        <w:t xml:space="preserve"> наиболее широко развиты на востоке территории в пределах о</w:t>
      </w:r>
      <w:r w:rsidR="00442316" w:rsidRPr="007911E8">
        <w:t xml:space="preserve">зера </w:t>
      </w:r>
      <w:r w:rsidRPr="007911E8">
        <w:t>Пионерско</w:t>
      </w:r>
      <w:r w:rsidR="00E77E53" w:rsidRPr="007911E8">
        <w:t>е</w:t>
      </w:r>
      <w:r w:rsidRPr="007911E8">
        <w:t xml:space="preserve">, </w:t>
      </w:r>
      <w:r w:rsidR="000E584D" w:rsidRPr="007911E8">
        <w:t>оз</w:t>
      </w:r>
      <w:r w:rsidR="00442316" w:rsidRPr="007911E8">
        <w:t xml:space="preserve">ера </w:t>
      </w:r>
      <w:r w:rsidRPr="007911E8">
        <w:t>Александровско</w:t>
      </w:r>
      <w:r w:rsidR="00E77E53" w:rsidRPr="007911E8">
        <w:t>е</w:t>
      </w:r>
      <w:r w:rsidRPr="007911E8">
        <w:t xml:space="preserve">, </w:t>
      </w:r>
      <w:r w:rsidR="000E584D" w:rsidRPr="007911E8">
        <w:t>оз</w:t>
      </w:r>
      <w:r w:rsidR="00442316" w:rsidRPr="007911E8">
        <w:t xml:space="preserve">ера </w:t>
      </w:r>
      <w:proofErr w:type="spellStart"/>
      <w:r w:rsidRPr="007911E8">
        <w:t>Высокинско</w:t>
      </w:r>
      <w:r w:rsidR="00E77E53" w:rsidRPr="007911E8">
        <w:t>е</w:t>
      </w:r>
      <w:proofErr w:type="spellEnd"/>
      <w:r w:rsidRPr="007911E8">
        <w:t xml:space="preserve"> и на островах. Поверхность </w:t>
      </w:r>
      <w:proofErr w:type="spellStart"/>
      <w:r w:rsidRPr="007911E8">
        <w:t>зандров</w:t>
      </w:r>
      <w:proofErr w:type="spellEnd"/>
      <w:r w:rsidRPr="007911E8">
        <w:t xml:space="preserve"> слабохолмистая и волнистая, реже плоская с абсолютными высотами до 70</w:t>
      </w:r>
      <w:r w:rsidR="000E584D" w:rsidRPr="007911E8">
        <w:t> </w:t>
      </w:r>
      <w:r w:rsidRPr="007911E8">
        <w:t xml:space="preserve">м и относительными высотами в пределах 10 м. </w:t>
      </w:r>
    </w:p>
    <w:p w:rsidR="001832D8" w:rsidRPr="007911E8" w:rsidRDefault="00E0699E" w:rsidP="00E15B93">
      <w:pPr>
        <w:pStyle w:val="affffffffff1"/>
      </w:pPr>
      <w:proofErr w:type="spellStart"/>
      <w:r w:rsidRPr="007911E8">
        <w:t>Озы</w:t>
      </w:r>
      <w:proofErr w:type="spellEnd"/>
      <w:r w:rsidRPr="007911E8">
        <w:t xml:space="preserve"> развиты на моренной равнине и </w:t>
      </w:r>
      <w:proofErr w:type="spellStart"/>
      <w:r w:rsidRPr="007911E8">
        <w:t>зандрах</w:t>
      </w:r>
      <w:proofErr w:type="spellEnd"/>
      <w:r w:rsidRPr="007911E8">
        <w:t xml:space="preserve">, преимущественно на островах и полуостровах, а также вблизи побережья Финского залива. Они прослеживаются на протяжении десятков километров в направлении с северо-запада на юго-восток. </w:t>
      </w:r>
      <w:proofErr w:type="spellStart"/>
      <w:r w:rsidRPr="007911E8">
        <w:t>Озы</w:t>
      </w:r>
      <w:proofErr w:type="spellEnd"/>
      <w:r w:rsidRPr="007911E8">
        <w:t xml:space="preserve"> выражены отчетливо и имеют характерный поперечный и продольный профил</w:t>
      </w:r>
      <w:r w:rsidR="00942C02" w:rsidRPr="007911E8">
        <w:t>и</w:t>
      </w:r>
      <w:r w:rsidR="001832D8" w:rsidRPr="007911E8">
        <w:t>.</w:t>
      </w:r>
    </w:p>
    <w:p w:rsidR="00A13563" w:rsidRPr="007911E8" w:rsidRDefault="00A13563" w:rsidP="00E15B93">
      <w:pPr>
        <w:pStyle w:val="affffffffff1"/>
      </w:pPr>
      <w:r w:rsidRPr="007911E8">
        <w:t>Согласно ландшафтному районированию Карельского перешейка территория в границах</w:t>
      </w:r>
      <w:r w:rsidR="00214EB3" w:rsidRPr="007911E8">
        <w:t xml:space="preserve"> проектирования</w:t>
      </w:r>
      <w:r w:rsidRPr="007911E8">
        <w:t xml:space="preserve"> </w:t>
      </w:r>
      <w:r w:rsidR="00942C02" w:rsidRPr="007911E8">
        <w:t>относится</w:t>
      </w:r>
      <w:r w:rsidRPr="007911E8">
        <w:t xml:space="preserve"> </w:t>
      </w:r>
      <w:r w:rsidR="00942C02" w:rsidRPr="007911E8">
        <w:t>к</w:t>
      </w:r>
      <w:r w:rsidRPr="007911E8">
        <w:t xml:space="preserve"> территории Приморского </w:t>
      </w:r>
      <w:proofErr w:type="spellStart"/>
      <w:r w:rsidRPr="007911E8">
        <w:t>Северобережного</w:t>
      </w:r>
      <w:proofErr w:type="spellEnd"/>
      <w:r w:rsidRPr="007911E8">
        <w:t xml:space="preserve"> ландшафтного района Балтийско-Ладожского округа </w:t>
      </w:r>
      <w:proofErr w:type="spellStart"/>
      <w:r w:rsidRPr="007911E8">
        <w:t>Южнотаежной</w:t>
      </w:r>
      <w:proofErr w:type="spellEnd"/>
      <w:r w:rsidRPr="007911E8">
        <w:t xml:space="preserve"> </w:t>
      </w:r>
      <w:proofErr w:type="spellStart"/>
      <w:r w:rsidRPr="007911E8">
        <w:t>подпровинции</w:t>
      </w:r>
      <w:proofErr w:type="spellEnd"/>
      <w:r w:rsidRPr="007911E8">
        <w:t xml:space="preserve"> (провинция Северо-запад Русской равнины). Рельеф территории довольно сложный</w:t>
      </w:r>
      <w:r w:rsidR="00942C02" w:rsidRPr="007911E8">
        <w:t>,</w:t>
      </w:r>
      <w:r w:rsidRPr="007911E8">
        <w:t xml:space="preserve"> водоразделы имеют вид широких увалов, вытянутых с северо-запада на юго-восток, по пути движения ледника. </w:t>
      </w:r>
    </w:p>
    <w:p w:rsidR="00A13563" w:rsidRPr="007911E8" w:rsidRDefault="00A13563" w:rsidP="00E15B93">
      <w:pPr>
        <w:pStyle w:val="affffffffff1"/>
      </w:pPr>
      <w:r w:rsidRPr="007911E8">
        <w:rPr>
          <w:i/>
          <w:iCs/>
        </w:rPr>
        <w:t>Денудационно-тектонический грядовый (</w:t>
      </w:r>
      <w:proofErr w:type="spellStart"/>
      <w:r w:rsidRPr="007911E8">
        <w:rPr>
          <w:i/>
          <w:iCs/>
        </w:rPr>
        <w:t>сельговый</w:t>
      </w:r>
      <w:proofErr w:type="spellEnd"/>
      <w:r w:rsidRPr="007911E8">
        <w:rPr>
          <w:i/>
          <w:iCs/>
        </w:rPr>
        <w:t xml:space="preserve">) </w:t>
      </w:r>
      <w:proofErr w:type="spellStart"/>
      <w:r w:rsidRPr="007911E8">
        <w:rPr>
          <w:i/>
          <w:iCs/>
        </w:rPr>
        <w:t>среднезаболоченный</w:t>
      </w:r>
      <w:proofErr w:type="spellEnd"/>
      <w:r w:rsidRPr="007911E8">
        <w:rPr>
          <w:i/>
          <w:iCs/>
        </w:rPr>
        <w:t xml:space="preserve"> ландшафт</w:t>
      </w:r>
      <w:r w:rsidRPr="007911E8">
        <w:t xml:space="preserve"> с преобладанием сосновых местообитаний занимает основную часть территории поселения (не учитывая антропогенные ландшафты). Отличается сильнопересеченным </w:t>
      </w:r>
      <w:proofErr w:type="spellStart"/>
      <w:r w:rsidRPr="007911E8">
        <w:t>крупногрядовым</w:t>
      </w:r>
      <w:proofErr w:type="spellEnd"/>
      <w:r w:rsidRPr="007911E8">
        <w:t xml:space="preserve"> рельефом, нередко со скальными обнажениями. Однако</w:t>
      </w:r>
      <w:r w:rsidR="00942C02" w:rsidRPr="007911E8">
        <w:t>,</w:t>
      </w:r>
      <w:r w:rsidRPr="007911E8">
        <w:t xml:space="preserve"> в целом поверхность кристаллического фундамента перекрыта плащом ледниковых отложений. Они представлены несколькими разновидностями морен, наряду с песчаной и супесчаной мореной встречается и суглинистая.</w:t>
      </w:r>
    </w:p>
    <w:p w:rsidR="00A13563" w:rsidRPr="007911E8" w:rsidRDefault="00A13563" w:rsidP="00E15B93">
      <w:pPr>
        <w:pStyle w:val="affffffffff1"/>
      </w:pPr>
      <w:r w:rsidRPr="007911E8">
        <w:t xml:space="preserve">Между увалами </w:t>
      </w:r>
      <w:r w:rsidR="00942C02" w:rsidRPr="007911E8">
        <w:t>наход</w:t>
      </w:r>
      <w:r w:rsidR="003B259C" w:rsidRPr="007911E8">
        <w:t>и</w:t>
      </w:r>
      <w:r w:rsidR="00942C02" w:rsidRPr="007911E8">
        <w:t>тся</w:t>
      </w:r>
      <w:r w:rsidRPr="007911E8">
        <w:t xml:space="preserve"> сравнительно узкие и глубокие ложбины с протоками и озерами вытянутых очертаний. Перепад высот между днищами ложбин и вершинами водоразделов достигает 40</w:t>
      </w:r>
      <w:r w:rsidR="009958DD" w:rsidRPr="007911E8">
        <w:t xml:space="preserve"> </w:t>
      </w:r>
      <w:r w:rsidR="00942C02" w:rsidRPr="007911E8">
        <w:t>–</w:t>
      </w:r>
      <w:r w:rsidR="009958DD" w:rsidRPr="007911E8">
        <w:t xml:space="preserve"> </w:t>
      </w:r>
      <w:r w:rsidRPr="007911E8">
        <w:t xml:space="preserve">60 м. Наиболее высокие участки обычно сложены размытой грубозернистой песчаной мореной. Склоны увалов террасированы и сложены озерно-ледниковыми и озерными песками. </w:t>
      </w:r>
    </w:p>
    <w:p w:rsidR="001832D8" w:rsidRPr="007911E8" w:rsidRDefault="00A13563" w:rsidP="00E15B93">
      <w:pPr>
        <w:pStyle w:val="affffffffff1"/>
      </w:pPr>
      <w:proofErr w:type="spellStart"/>
      <w:r w:rsidRPr="007911E8">
        <w:rPr>
          <w:i/>
          <w:iCs/>
        </w:rPr>
        <w:t>Сельговые</w:t>
      </w:r>
      <w:proofErr w:type="spellEnd"/>
      <w:r w:rsidRPr="007911E8">
        <w:rPr>
          <w:i/>
          <w:iCs/>
        </w:rPr>
        <w:t xml:space="preserve"> ландшафты</w:t>
      </w:r>
      <w:r w:rsidRPr="007911E8">
        <w:t xml:space="preserve"> отличаются сильнопересеченным </w:t>
      </w:r>
      <w:proofErr w:type="spellStart"/>
      <w:r w:rsidRPr="007911E8">
        <w:t>крупногрядовым</w:t>
      </w:r>
      <w:proofErr w:type="spellEnd"/>
      <w:r w:rsidRPr="007911E8">
        <w:t xml:space="preserve"> рельефом с частыми скальными обнажениями. В разломах и трещинах кристаллического фундамента обычны небольшие озера. </w:t>
      </w:r>
    </w:p>
    <w:p w:rsidR="00A13563" w:rsidRPr="007911E8" w:rsidRDefault="00A13563" w:rsidP="00E15B93">
      <w:pPr>
        <w:pStyle w:val="affffffffff1"/>
      </w:pPr>
      <w:r w:rsidRPr="007911E8">
        <w:t xml:space="preserve">Встречаются участки </w:t>
      </w:r>
      <w:proofErr w:type="spellStart"/>
      <w:r w:rsidRPr="007911E8">
        <w:rPr>
          <w:i/>
          <w:iCs/>
        </w:rPr>
        <w:t>камового</w:t>
      </w:r>
      <w:proofErr w:type="spellEnd"/>
      <w:r w:rsidRPr="007911E8">
        <w:rPr>
          <w:i/>
          <w:iCs/>
        </w:rPr>
        <w:t xml:space="preserve"> холмисто-котловинного рельефа</w:t>
      </w:r>
      <w:r w:rsidRPr="007911E8">
        <w:t xml:space="preserve">, а также </w:t>
      </w:r>
      <w:proofErr w:type="spellStart"/>
      <w:r w:rsidRPr="007911E8">
        <w:t>озовые</w:t>
      </w:r>
      <w:proofErr w:type="spellEnd"/>
      <w:r w:rsidRPr="007911E8">
        <w:t xml:space="preserve"> гряды. Достаточно часто близко к поверхности подходят коренные породы – граниты </w:t>
      </w:r>
      <w:proofErr w:type="spellStart"/>
      <w:r w:rsidRPr="007911E8">
        <w:t>рапакиви</w:t>
      </w:r>
      <w:proofErr w:type="spellEnd"/>
      <w:r w:rsidRPr="007911E8">
        <w:t xml:space="preserve">. </w:t>
      </w:r>
    </w:p>
    <w:p w:rsidR="00A13563" w:rsidRPr="007911E8" w:rsidRDefault="00A13563" w:rsidP="00E15B93">
      <w:pPr>
        <w:pStyle w:val="affffffffff1"/>
      </w:pPr>
      <w:r w:rsidRPr="007911E8">
        <w:t xml:space="preserve">Исключительно протяженная береговая линия Финского залива с изрезанными берегами, скалистыми островами и полуостровами придает этим территориям большую привлекательность. </w:t>
      </w:r>
    </w:p>
    <w:p w:rsidR="00E15B93" w:rsidRPr="007911E8" w:rsidRDefault="00A13563" w:rsidP="00E15B93">
      <w:pPr>
        <w:pStyle w:val="affffffffff1"/>
      </w:pPr>
      <w:r w:rsidRPr="007911E8">
        <w:t xml:space="preserve">Приморский </w:t>
      </w:r>
      <w:proofErr w:type="spellStart"/>
      <w:r w:rsidRPr="007911E8">
        <w:t>Северобережный</w:t>
      </w:r>
      <w:proofErr w:type="spellEnd"/>
      <w:r w:rsidRPr="007911E8">
        <w:t xml:space="preserve"> ландшафтный район Карельского перешейка, в частности его западная часть, очень перспективен в рекреационном отношении, в первую очередь благодаря массивам сосновых боров, обилию подходов к воде, контрастному рельефу, относительно комфортному климату и удовлетворительному состоянию воздушного бассейна. </w:t>
      </w:r>
    </w:p>
    <w:p w:rsidR="00BC5F2C" w:rsidRPr="007911E8" w:rsidRDefault="00BC5F2C" w:rsidP="00E15B93">
      <w:pPr>
        <w:pStyle w:val="affffffffff1"/>
      </w:pPr>
    </w:p>
    <w:p w:rsidR="001441A9" w:rsidRPr="007911E8" w:rsidRDefault="001441A9" w:rsidP="00855919">
      <w:pPr>
        <w:pStyle w:val="affffffffff1"/>
        <w:rPr>
          <w:b/>
        </w:rPr>
      </w:pPr>
    </w:p>
    <w:p w:rsidR="00E0699E" w:rsidRPr="007911E8" w:rsidRDefault="00E0699E" w:rsidP="00855919">
      <w:pPr>
        <w:pStyle w:val="affffffffff1"/>
        <w:rPr>
          <w:b/>
        </w:rPr>
      </w:pPr>
      <w:r w:rsidRPr="007911E8">
        <w:rPr>
          <w:b/>
        </w:rPr>
        <w:lastRenderedPageBreak/>
        <w:t>Геологическое строение</w:t>
      </w:r>
    </w:p>
    <w:p w:rsidR="00E0699E" w:rsidRPr="007911E8" w:rsidRDefault="00E0699E" w:rsidP="00E15B93">
      <w:pPr>
        <w:pStyle w:val="affffffffff1"/>
      </w:pPr>
      <w:r w:rsidRPr="007911E8">
        <w:t>Территория расположена в пределах южного склона Балтийского щита. Основную часть площади занимают интрузивные образования докембрийского возраста (верхний протерозой) и четвертичные образования.</w:t>
      </w:r>
    </w:p>
    <w:p w:rsidR="00E0699E" w:rsidRPr="007911E8" w:rsidRDefault="00E0699E" w:rsidP="00942C02">
      <w:pPr>
        <w:pStyle w:val="affffffffff1"/>
        <w:rPr>
          <w:strike/>
          <w:color w:val="FF0000"/>
        </w:rPr>
      </w:pPr>
      <w:r w:rsidRPr="007911E8">
        <w:rPr>
          <w:i/>
        </w:rPr>
        <w:t>Верхний протерозой</w:t>
      </w:r>
      <w:r w:rsidRPr="007911E8">
        <w:t xml:space="preserve"> </w:t>
      </w:r>
      <w:r w:rsidR="00942C02" w:rsidRPr="007911E8">
        <w:t>п</w:t>
      </w:r>
      <w:r w:rsidRPr="007911E8">
        <w:t xml:space="preserve">редставлен формацией гранитов </w:t>
      </w:r>
      <w:proofErr w:type="spellStart"/>
      <w:r w:rsidRPr="007911E8">
        <w:t>рапакиви</w:t>
      </w:r>
      <w:proofErr w:type="spellEnd"/>
      <w:r w:rsidRPr="007911E8">
        <w:rPr>
          <w:bCs/>
          <w:i/>
          <w:iCs/>
        </w:rPr>
        <w:t xml:space="preserve"> (</w:t>
      </w:r>
      <w:proofErr w:type="spellStart"/>
      <w:r w:rsidRPr="007911E8">
        <w:rPr>
          <w:bCs/>
          <w:i/>
          <w:iCs/>
        </w:rPr>
        <w:t>yPt</w:t>
      </w:r>
      <w:proofErr w:type="spellEnd"/>
      <w:r w:rsidRPr="007911E8">
        <w:rPr>
          <w:bCs/>
          <w:i/>
          <w:iCs/>
          <w:position w:val="-3"/>
          <w:vertAlign w:val="subscript"/>
        </w:rPr>
        <w:t>3</w:t>
      </w:r>
      <w:r w:rsidRPr="007911E8">
        <w:rPr>
          <w:bCs/>
          <w:i/>
          <w:iCs/>
        </w:rPr>
        <w:t xml:space="preserve">), </w:t>
      </w:r>
      <w:r w:rsidRPr="007911E8">
        <w:t xml:space="preserve">которые слагают крупный Выборгский массив, северо-западная часть его расположена </w:t>
      </w:r>
      <w:r w:rsidR="00942C02" w:rsidRPr="007911E8">
        <w:t>в</w:t>
      </w:r>
      <w:r w:rsidRPr="007911E8">
        <w:t xml:space="preserve"> Финляндии. К Балтийскому кристаллическому щиту приурочены подземные трещинные воды.</w:t>
      </w:r>
    </w:p>
    <w:p w:rsidR="00E0699E" w:rsidRPr="007911E8" w:rsidRDefault="00E0699E" w:rsidP="00F50306">
      <w:pPr>
        <w:pStyle w:val="affffffffff1"/>
        <w:rPr>
          <w:i/>
          <w:strike/>
          <w:color w:val="FF0000"/>
        </w:rPr>
      </w:pPr>
      <w:r w:rsidRPr="007911E8">
        <w:rPr>
          <w:i/>
        </w:rPr>
        <w:t>Верхнечетвертичные отложения</w:t>
      </w:r>
      <w:r w:rsidRPr="007911E8">
        <w:t xml:space="preserve"> на рассматриваемой территории развиты повсеместно. Мощность их различна и увеличивается к востоку, наибольших значений достигая у подножий конечно-моренных образований. Территорию слагают позднеледниковые отложения карельского ледникового </w:t>
      </w:r>
      <w:proofErr w:type="spellStart"/>
      <w:r w:rsidRPr="007911E8">
        <w:t>подгоризонта</w:t>
      </w:r>
      <w:proofErr w:type="spellEnd"/>
      <w:r w:rsidRPr="007911E8">
        <w:t xml:space="preserve">, представленные, в основном, образованиями, связанными с последним </w:t>
      </w:r>
      <w:proofErr w:type="spellStart"/>
      <w:r w:rsidRPr="007911E8">
        <w:t>позднечетвертичным</w:t>
      </w:r>
      <w:proofErr w:type="spellEnd"/>
      <w:r w:rsidRPr="007911E8">
        <w:t xml:space="preserve"> (валдайским) оледенением. К валдайскому оледенению относятся флювиогляциальные и озерно-ледниковые осадки. </w:t>
      </w:r>
    </w:p>
    <w:p w:rsidR="00E0699E" w:rsidRPr="007911E8" w:rsidRDefault="00E0699E" w:rsidP="00855919">
      <w:pPr>
        <w:pStyle w:val="affffffffff1"/>
      </w:pPr>
      <w:r w:rsidRPr="007911E8">
        <w:rPr>
          <w:i/>
        </w:rPr>
        <w:t>Ледниковые отложения</w:t>
      </w:r>
      <w:r w:rsidRPr="007911E8">
        <w:t xml:space="preserve"> (</w:t>
      </w:r>
      <w:proofErr w:type="spellStart"/>
      <w:r w:rsidRPr="007911E8">
        <w:rPr>
          <w:szCs w:val="28"/>
          <w:lang w:val="en-US"/>
        </w:rPr>
        <w:t>g</w:t>
      </w:r>
      <w:r w:rsidRPr="007911E8">
        <w:rPr>
          <w:szCs w:val="28"/>
          <w:vertAlign w:val="subscript"/>
          <w:lang w:val="en-US"/>
        </w:rPr>
        <w:t>III</w:t>
      </w:r>
      <w:r w:rsidRPr="007911E8">
        <w:rPr>
          <w:szCs w:val="28"/>
          <w:lang w:val="en-US"/>
        </w:rPr>
        <w:t>kr</w:t>
      </w:r>
      <w:proofErr w:type="spellEnd"/>
      <w:r w:rsidRPr="007911E8">
        <w:t>)</w:t>
      </w:r>
      <w:r w:rsidR="00F50306" w:rsidRPr="007911E8">
        <w:t xml:space="preserve"> </w:t>
      </w:r>
      <w:r w:rsidRPr="007911E8">
        <w:t xml:space="preserve">развиты на значительных площадях и залегают преимущественно на </w:t>
      </w:r>
      <w:proofErr w:type="spellStart"/>
      <w:r w:rsidRPr="007911E8">
        <w:t>дочетвертичных</w:t>
      </w:r>
      <w:proofErr w:type="spellEnd"/>
      <w:r w:rsidRPr="007911E8">
        <w:t xml:space="preserve"> породах. Мощность кровли морены колеблется в пределах 20</w:t>
      </w:r>
      <w:r w:rsidR="009958DD" w:rsidRPr="007911E8">
        <w:t xml:space="preserve"> </w:t>
      </w:r>
      <w:r w:rsidR="00F50306" w:rsidRPr="007911E8">
        <w:t>–</w:t>
      </w:r>
      <w:r w:rsidR="009958DD" w:rsidRPr="007911E8">
        <w:t xml:space="preserve"> </w:t>
      </w:r>
      <w:r w:rsidRPr="007911E8">
        <w:t>40 м, и только к югу увеличивается до 60 м. Мощность самой морены колеблется от</w:t>
      </w:r>
      <w:r w:rsidR="00855919" w:rsidRPr="007911E8">
        <w:t xml:space="preserve"> </w:t>
      </w:r>
      <w:r w:rsidRPr="007911E8">
        <w:t>35 м у п</w:t>
      </w:r>
      <w:r w:rsidR="00D96027" w:rsidRPr="007911E8">
        <w:t>ос</w:t>
      </w:r>
      <w:r w:rsidRPr="007911E8">
        <w:t xml:space="preserve">. </w:t>
      </w:r>
      <w:proofErr w:type="spellStart"/>
      <w:r w:rsidRPr="007911E8">
        <w:t>Ермилово</w:t>
      </w:r>
      <w:proofErr w:type="spellEnd"/>
      <w:r w:rsidRPr="007911E8">
        <w:t xml:space="preserve"> до 58 м на побережье Финского залива у г</w:t>
      </w:r>
      <w:r w:rsidR="00F50306" w:rsidRPr="007911E8">
        <w:t>орода</w:t>
      </w:r>
      <w:r w:rsidRPr="007911E8">
        <w:t xml:space="preserve"> Приморск. Ледниковые отложения слагаются преимущественно валунными супесями и песками серыми, серо-бурыми и желто-бурыми пылеватыми глинистыми с гнездами и прослоями разнозернистых глинистых песков, различным количеством включений гальки, гравия и валунов гранита, гнейса. В нижних частях разреза ледниковые отложения представлены валунными суглинками темно-серыми плотными песчанистыми с содержанием включений гравия, гальки и валунов кристаллических пород до 50 %. В отложениях морены наблюдаются </w:t>
      </w:r>
      <w:proofErr w:type="spellStart"/>
      <w:r w:rsidRPr="007911E8">
        <w:t>отторженцы</w:t>
      </w:r>
      <w:proofErr w:type="spellEnd"/>
      <w:r w:rsidRPr="007911E8">
        <w:t xml:space="preserve"> </w:t>
      </w:r>
      <w:proofErr w:type="spellStart"/>
      <w:r w:rsidRPr="007911E8">
        <w:t>микулинских</w:t>
      </w:r>
      <w:proofErr w:type="spellEnd"/>
      <w:r w:rsidRPr="007911E8">
        <w:t xml:space="preserve"> глин мощностью до 6,75 м (скважина западнее оз</w:t>
      </w:r>
      <w:r w:rsidR="00E74049" w:rsidRPr="007911E8">
        <w:t>ера</w:t>
      </w:r>
      <w:r w:rsidRPr="007911E8">
        <w:t xml:space="preserve"> Пионерско</w:t>
      </w:r>
      <w:r w:rsidR="0049108D" w:rsidRPr="007911E8">
        <w:t>е</w:t>
      </w:r>
      <w:r w:rsidRPr="007911E8">
        <w:t>).</w:t>
      </w:r>
    </w:p>
    <w:p w:rsidR="00E0699E" w:rsidRPr="007911E8" w:rsidRDefault="00E0699E" w:rsidP="00855919">
      <w:pPr>
        <w:pStyle w:val="affffffffff1"/>
      </w:pPr>
      <w:r w:rsidRPr="007911E8">
        <w:t>Позднеледниковые отложения включают флювиогляциальные и озерно-ледниковые осадки.</w:t>
      </w:r>
    </w:p>
    <w:p w:rsidR="00E0699E" w:rsidRPr="007911E8" w:rsidRDefault="00E0699E" w:rsidP="00855919">
      <w:pPr>
        <w:pStyle w:val="affffffffff1"/>
      </w:pPr>
      <w:r w:rsidRPr="007911E8">
        <w:rPr>
          <w:i/>
        </w:rPr>
        <w:t>Флювиогляциальные отложения</w:t>
      </w:r>
      <w:r w:rsidRPr="007911E8">
        <w:t xml:space="preserve"> (</w:t>
      </w:r>
      <w:proofErr w:type="spellStart"/>
      <w:r w:rsidRPr="007911E8">
        <w:rPr>
          <w:szCs w:val="28"/>
          <w:lang w:val="en-US"/>
        </w:rPr>
        <w:t>f</w:t>
      </w:r>
      <w:r w:rsidRPr="007911E8">
        <w:rPr>
          <w:szCs w:val="28"/>
          <w:vertAlign w:val="subscript"/>
          <w:lang w:val="en-US"/>
        </w:rPr>
        <w:t>III</w:t>
      </w:r>
      <w:r w:rsidRPr="007911E8">
        <w:rPr>
          <w:szCs w:val="28"/>
          <w:lang w:val="en-US"/>
        </w:rPr>
        <w:t>kr</w:t>
      </w:r>
      <w:proofErr w:type="spellEnd"/>
      <w:r w:rsidRPr="007911E8">
        <w:t xml:space="preserve">) слагают значительные участки </w:t>
      </w:r>
      <w:proofErr w:type="spellStart"/>
      <w:r w:rsidRPr="007911E8">
        <w:t>зандров</w:t>
      </w:r>
      <w:proofErr w:type="spellEnd"/>
      <w:r w:rsidRPr="007911E8">
        <w:t xml:space="preserve"> и </w:t>
      </w:r>
      <w:proofErr w:type="spellStart"/>
      <w:r w:rsidRPr="007911E8">
        <w:t>озовые</w:t>
      </w:r>
      <w:proofErr w:type="spellEnd"/>
      <w:r w:rsidRPr="007911E8">
        <w:t xml:space="preserve"> гряды, развитые на территории. Залегают</w:t>
      </w:r>
      <w:r w:rsidR="00F50306" w:rsidRPr="007911E8">
        <w:t>,</w:t>
      </w:r>
      <w:r w:rsidRPr="007911E8">
        <w:t xml:space="preserve"> в основном</w:t>
      </w:r>
      <w:r w:rsidR="00F50306" w:rsidRPr="007911E8">
        <w:t>,</w:t>
      </w:r>
      <w:r w:rsidRPr="007911E8">
        <w:t xml:space="preserve"> на </w:t>
      </w:r>
      <w:proofErr w:type="spellStart"/>
      <w:r w:rsidRPr="007911E8">
        <w:t>дочетвертичных</w:t>
      </w:r>
      <w:proofErr w:type="spellEnd"/>
      <w:r w:rsidRPr="007911E8">
        <w:t xml:space="preserve"> породах, местами перекрыты озерно-ледниковыми и современными озерно-аллювиальными, озерными, морскими, и биогенными отложениями. Мощность их может достигать 25 м. Флювиогляциальные отложения характеризуются чередованием разнозернистых кварц-полевошпатовых светло-желтых и розовато-серых песков с неравномерным содержанием гравия, гальки и валунов гранита, </w:t>
      </w:r>
      <w:proofErr w:type="spellStart"/>
      <w:r w:rsidRPr="007911E8">
        <w:t>гранодиорита</w:t>
      </w:r>
      <w:proofErr w:type="spellEnd"/>
      <w:r w:rsidRPr="007911E8">
        <w:t xml:space="preserve"> с линзами и прослоями гравийных песков, галечников и </w:t>
      </w:r>
      <w:proofErr w:type="spellStart"/>
      <w:r w:rsidRPr="007911E8">
        <w:t>валунников</w:t>
      </w:r>
      <w:proofErr w:type="spellEnd"/>
      <w:r w:rsidRPr="007911E8">
        <w:t xml:space="preserve"> различной </w:t>
      </w:r>
      <w:proofErr w:type="spellStart"/>
      <w:r w:rsidRPr="007911E8">
        <w:t>окатанности</w:t>
      </w:r>
      <w:proofErr w:type="spellEnd"/>
      <w:r w:rsidRPr="007911E8">
        <w:t xml:space="preserve">. Наиболее крупные зандровые поля вытянуты в северо-восточном направлении и занимают пространство на водоразделах Финского залива и реки </w:t>
      </w:r>
      <w:proofErr w:type="spellStart"/>
      <w:r w:rsidRPr="007911E8">
        <w:t>Ермиловк</w:t>
      </w:r>
      <w:r w:rsidR="00E77E53" w:rsidRPr="007911E8">
        <w:t>а</w:t>
      </w:r>
      <w:proofErr w:type="spellEnd"/>
      <w:r w:rsidRPr="007911E8">
        <w:t xml:space="preserve">, а также реки </w:t>
      </w:r>
      <w:proofErr w:type="spellStart"/>
      <w:r w:rsidRPr="007911E8">
        <w:t>Ермиловк</w:t>
      </w:r>
      <w:r w:rsidR="00E77E53" w:rsidRPr="007911E8">
        <w:t>а</w:t>
      </w:r>
      <w:proofErr w:type="spellEnd"/>
      <w:r w:rsidRPr="007911E8">
        <w:t xml:space="preserve"> и оз</w:t>
      </w:r>
      <w:r w:rsidR="00F50306" w:rsidRPr="007911E8">
        <w:t>ера</w:t>
      </w:r>
      <w:r w:rsidRPr="007911E8">
        <w:t xml:space="preserve"> Пионерско</w:t>
      </w:r>
      <w:r w:rsidR="00E77E53" w:rsidRPr="007911E8">
        <w:t>е</w:t>
      </w:r>
      <w:r w:rsidRPr="007911E8">
        <w:t xml:space="preserve">. На остальной территории муниципального образования в направлении к южной и восточной его </w:t>
      </w:r>
      <w:r w:rsidRPr="007911E8">
        <w:lastRenderedPageBreak/>
        <w:t>части флювиогляциальные отложения в значительной степени покрыты озерно-ледниковыми.</w:t>
      </w:r>
    </w:p>
    <w:p w:rsidR="00E0699E" w:rsidRPr="007911E8" w:rsidRDefault="00E0699E" w:rsidP="00855919">
      <w:pPr>
        <w:pStyle w:val="affffffffff1"/>
      </w:pPr>
      <w:r w:rsidRPr="007911E8">
        <w:rPr>
          <w:i/>
        </w:rPr>
        <w:t>Озерно-ледниковые</w:t>
      </w:r>
      <w:r w:rsidRPr="007911E8">
        <w:t xml:space="preserve"> (</w:t>
      </w:r>
      <w:proofErr w:type="spellStart"/>
      <w:r w:rsidRPr="007911E8">
        <w:rPr>
          <w:szCs w:val="28"/>
          <w:lang w:val="en-US"/>
        </w:rPr>
        <w:t>lg</w:t>
      </w:r>
      <w:r w:rsidRPr="007911E8">
        <w:rPr>
          <w:szCs w:val="28"/>
          <w:vertAlign w:val="subscript"/>
          <w:lang w:val="en-US"/>
        </w:rPr>
        <w:t>III</w:t>
      </w:r>
      <w:r w:rsidRPr="007911E8">
        <w:rPr>
          <w:szCs w:val="28"/>
          <w:lang w:val="en-US"/>
        </w:rPr>
        <w:t>bl</w:t>
      </w:r>
      <w:proofErr w:type="spellEnd"/>
      <w:r w:rsidRPr="007911E8">
        <w:t>и</w:t>
      </w:r>
      <w:proofErr w:type="spellStart"/>
      <w:r w:rsidRPr="007911E8">
        <w:rPr>
          <w:szCs w:val="28"/>
          <w:lang w:val="en-US"/>
        </w:rPr>
        <w:t>lg</w:t>
      </w:r>
      <w:r w:rsidRPr="007911E8">
        <w:rPr>
          <w:szCs w:val="28"/>
          <w:vertAlign w:val="subscript"/>
          <w:lang w:val="en-US"/>
        </w:rPr>
        <w:t>III</w:t>
      </w:r>
      <w:r w:rsidRPr="007911E8">
        <w:rPr>
          <w:szCs w:val="28"/>
          <w:lang w:val="en-US"/>
        </w:rPr>
        <w:t>kr</w:t>
      </w:r>
      <w:proofErr w:type="spellEnd"/>
      <w:r w:rsidRPr="007911E8">
        <w:t>)</w:t>
      </w:r>
      <w:r w:rsidR="000F619F" w:rsidRPr="007911E8">
        <w:t xml:space="preserve"> </w:t>
      </w:r>
      <w:r w:rsidRPr="007911E8">
        <w:t>отложения представлены нерасчлененными осадками балтийских ледниковых озер и озерно-ледниковыми отложениями карельской морены.</w:t>
      </w:r>
    </w:p>
    <w:p w:rsidR="00E0699E" w:rsidRPr="007911E8" w:rsidRDefault="00E0699E" w:rsidP="002F05AC">
      <w:pPr>
        <w:pStyle w:val="affffffffff1"/>
      </w:pPr>
      <w:r w:rsidRPr="007911E8">
        <w:t>Карельские озерно-ледниковые (</w:t>
      </w:r>
      <w:proofErr w:type="spellStart"/>
      <w:r w:rsidRPr="007911E8">
        <w:rPr>
          <w:szCs w:val="28"/>
          <w:lang w:val="en-US"/>
        </w:rPr>
        <w:t>lg</w:t>
      </w:r>
      <w:r w:rsidRPr="007911E8">
        <w:rPr>
          <w:szCs w:val="28"/>
          <w:vertAlign w:val="subscript"/>
          <w:lang w:val="en-US"/>
        </w:rPr>
        <w:t>III</w:t>
      </w:r>
      <w:r w:rsidRPr="007911E8">
        <w:rPr>
          <w:szCs w:val="28"/>
          <w:lang w:val="en-US"/>
        </w:rPr>
        <w:t>kr</w:t>
      </w:r>
      <w:proofErr w:type="spellEnd"/>
      <w:r w:rsidRPr="007911E8">
        <w:rPr>
          <w:szCs w:val="28"/>
        </w:rPr>
        <w:t xml:space="preserve">) </w:t>
      </w:r>
      <w:r w:rsidRPr="007911E8">
        <w:t xml:space="preserve">отложения по происхождению являются осадками региональных </w:t>
      </w:r>
      <w:proofErr w:type="spellStart"/>
      <w:r w:rsidRPr="007911E8">
        <w:t>приледниковых</w:t>
      </w:r>
      <w:proofErr w:type="spellEnd"/>
      <w:r w:rsidRPr="007911E8">
        <w:t xml:space="preserve"> озер, образовавшихся при таянии ледника. На поверхность выходят в восточной части муниципального образования, занимая значительную пространственную часть между озерами Красавица и Александровск</w:t>
      </w:r>
      <w:r w:rsidR="00E77E53" w:rsidRPr="007911E8">
        <w:t>ое</w:t>
      </w:r>
      <w:r w:rsidRPr="007911E8">
        <w:t>. На абсолютных высотах ниже 45</w:t>
      </w:r>
      <w:r w:rsidR="009958DD" w:rsidRPr="007911E8">
        <w:t xml:space="preserve"> </w:t>
      </w:r>
      <w:r w:rsidR="00F50306" w:rsidRPr="007911E8">
        <w:t>–</w:t>
      </w:r>
      <w:r w:rsidR="009958DD" w:rsidRPr="007911E8">
        <w:t xml:space="preserve"> </w:t>
      </w:r>
      <w:r w:rsidRPr="007911E8">
        <w:t xml:space="preserve">50 м перекрываются озерно-ледниковыми отложениями Балтийского ледникового озера, а выше – биогенными или аллювиальными отложениями. Озерно-ледниковые карельские отложения представлены, в основном, песчаными разностями. Пески тонко- и мелкозернистые светлые серые и желтовато-коричневые со слоистой текстурой. Хорошо отсортированные, плотные. Включения гравийно-галечного материала редкие. Помимо песков в составе слоев могут присутствовать супеси и суглинки массивные и только в нижних частях разреза – ленточные глины. Заполняя впадины </w:t>
      </w:r>
      <w:proofErr w:type="spellStart"/>
      <w:r w:rsidRPr="007911E8">
        <w:t>дочетвертичного</w:t>
      </w:r>
      <w:proofErr w:type="spellEnd"/>
      <w:r w:rsidRPr="007911E8">
        <w:t xml:space="preserve"> рельефа, осадки региональных </w:t>
      </w:r>
      <w:proofErr w:type="spellStart"/>
      <w:r w:rsidRPr="007911E8">
        <w:t>приледниковых</w:t>
      </w:r>
      <w:proofErr w:type="spellEnd"/>
      <w:r w:rsidRPr="007911E8">
        <w:t xml:space="preserve"> озер могут достигать 30 м.</w:t>
      </w:r>
    </w:p>
    <w:p w:rsidR="002F05AC" w:rsidRPr="007911E8" w:rsidRDefault="00E0699E" w:rsidP="002F05AC">
      <w:pPr>
        <w:pStyle w:val="affffffffff1"/>
      </w:pPr>
      <w:r w:rsidRPr="007911E8">
        <w:t>Балтийские озерно-ледниковые (</w:t>
      </w:r>
      <w:proofErr w:type="spellStart"/>
      <w:r w:rsidRPr="007911E8">
        <w:t>lgIIIbl</w:t>
      </w:r>
      <w:proofErr w:type="spellEnd"/>
      <w:r w:rsidRPr="007911E8">
        <w:t>) довольно широко распространены, особенно вдоль побережья Финского залива и заполняют впадины между зандровыми и моренными отложениями. Мощность осадков колеблется от 1 до 38 м, но наиболее распространенная – 4</w:t>
      </w:r>
      <w:r w:rsidR="009958DD" w:rsidRPr="007911E8">
        <w:t xml:space="preserve"> </w:t>
      </w:r>
      <w:r w:rsidR="00F50306" w:rsidRPr="007911E8">
        <w:t>–</w:t>
      </w:r>
      <w:r w:rsidR="009958DD" w:rsidRPr="007911E8">
        <w:t xml:space="preserve"> </w:t>
      </w:r>
      <w:r w:rsidRPr="007911E8">
        <w:t xml:space="preserve">10 м. Залегают озерно-ледниковые отложения чаще всего на карельской морене, хотя встречаются и </w:t>
      </w:r>
      <w:r w:rsidR="0040296E" w:rsidRPr="007911E8">
        <w:t>на флювиогляциальных образованиях,</w:t>
      </w:r>
      <w:r w:rsidRPr="007911E8">
        <w:t xml:space="preserve"> и на </w:t>
      </w:r>
      <w:proofErr w:type="spellStart"/>
      <w:r w:rsidRPr="007911E8">
        <w:t>дочетвертичных</w:t>
      </w:r>
      <w:proofErr w:type="spellEnd"/>
      <w:r w:rsidRPr="007911E8">
        <w:t xml:space="preserve"> породах. Перекрываются биогенными, озерно-аллювиальными и морскими отложениями. Слагаются песками, супесями, суглинками и глинами. Пески тонко- и мелкозернистые пылеватые светло-желтые, буровато-серые и желтовато-серые с тонкими прослоями супесей, суглинков и растительных остатков. Гравий и галька кристаллических пород встречаются в виде единичных включений. Мощность отложений колеблется от 1 до 16 м. На значительных участках озерно-ледниковые пески слагают нижнюю часть разреза балтийских ледниковых озер, залегая под суглинками и глинами того же возраста.</w:t>
      </w:r>
    </w:p>
    <w:p w:rsidR="00E0699E" w:rsidRPr="007911E8" w:rsidRDefault="00E0699E" w:rsidP="002F05AC">
      <w:pPr>
        <w:pStyle w:val="affffffffff1"/>
        <w:rPr>
          <w:strike/>
          <w:color w:val="FF0000"/>
        </w:rPr>
      </w:pPr>
      <w:r w:rsidRPr="007911E8">
        <w:t>Озерно-ледниковые супеси распространены ограниченно (озера Александровское и Пионерское). Супеси пылевато-серые, желтовато-серые слюдистые однородные мощностью 1</w:t>
      </w:r>
      <w:r w:rsidR="009958DD" w:rsidRPr="007911E8">
        <w:t xml:space="preserve"> </w:t>
      </w:r>
      <w:r w:rsidR="00F50306" w:rsidRPr="007911E8">
        <w:t>–</w:t>
      </w:r>
      <w:r w:rsidR="009958DD" w:rsidRPr="007911E8">
        <w:t xml:space="preserve"> </w:t>
      </w:r>
      <w:r w:rsidRPr="007911E8">
        <w:t>4 м. Развиты они в различных частях разреза озерно-ледниковой толщи. Озерно-ледниковые суглинки и глины распространены на поверхности на различных по площади участках и мощность их колеблется в пределах 1</w:t>
      </w:r>
      <w:r w:rsidR="009958DD" w:rsidRPr="007911E8">
        <w:t xml:space="preserve"> </w:t>
      </w:r>
      <w:r w:rsidR="00F50306" w:rsidRPr="007911E8">
        <w:t>–</w:t>
      </w:r>
      <w:r w:rsidR="009958DD" w:rsidRPr="007911E8">
        <w:t xml:space="preserve"> </w:t>
      </w:r>
      <w:r w:rsidRPr="007911E8">
        <w:t>15 м. Суглинки и глины пылеватые, пластичные голубовато-серые, буровато-серые и коричневато-бурые слюдистые с растительными остатками и единичными включениями гравия или гальки кристаллических поро</w:t>
      </w:r>
      <w:r w:rsidR="007C261C" w:rsidRPr="007911E8">
        <w:t>д.</w:t>
      </w:r>
      <w:r w:rsidRPr="007911E8">
        <w:t xml:space="preserve"> </w:t>
      </w:r>
    </w:p>
    <w:p w:rsidR="00E0699E" w:rsidRPr="007911E8" w:rsidRDefault="00E0699E" w:rsidP="00855919">
      <w:pPr>
        <w:pStyle w:val="affffffffff1"/>
      </w:pPr>
      <w:r w:rsidRPr="007911E8">
        <w:rPr>
          <w:i/>
        </w:rPr>
        <w:t>Современные отложения</w:t>
      </w:r>
      <w:r w:rsidRPr="007911E8">
        <w:t xml:space="preserve"> представлены морскими, биогенными и озерными образованиями. </w:t>
      </w:r>
    </w:p>
    <w:p w:rsidR="00E0699E" w:rsidRPr="007911E8" w:rsidRDefault="00E0699E" w:rsidP="00855919">
      <w:pPr>
        <w:pStyle w:val="affffffffff1"/>
      </w:pPr>
      <w:r w:rsidRPr="007911E8">
        <w:rPr>
          <w:i/>
        </w:rPr>
        <w:lastRenderedPageBreak/>
        <w:t>Морские отложения</w:t>
      </w:r>
      <w:r w:rsidRPr="007911E8">
        <w:t xml:space="preserve"> (</w:t>
      </w:r>
      <w:r w:rsidRPr="007911E8">
        <w:rPr>
          <w:szCs w:val="28"/>
          <w:lang w:val="en-US"/>
        </w:rPr>
        <w:t>m</w:t>
      </w:r>
      <w:r w:rsidRPr="007911E8">
        <w:rPr>
          <w:szCs w:val="28"/>
        </w:rPr>
        <w:t>Н</w:t>
      </w:r>
      <w:r w:rsidRPr="007911E8">
        <w:t>)</w:t>
      </w:r>
      <w:r w:rsidR="002B4222" w:rsidRPr="007911E8">
        <w:t xml:space="preserve"> </w:t>
      </w:r>
      <w:r w:rsidRPr="007911E8">
        <w:t>развиты на нескольких участках побережья Финского залива и островах Северный, Западный и Большой Бер</w:t>
      </w:r>
      <w:r w:rsidR="006548E0" w:rsidRPr="007911E8">
        <w:t>ё</w:t>
      </w:r>
      <w:r w:rsidRPr="007911E8">
        <w:t>зовы</w:t>
      </w:r>
      <w:r w:rsidR="00F50306" w:rsidRPr="007911E8">
        <w:t>й</w:t>
      </w:r>
      <w:r w:rsidRPr="007911E8">
        <w:t>. Залегают они на озерно-ледниковых отложениях балтийских озер, флювиогляциальных образованиях и карельской морене</w:t>
      </w:r>
      <w:r w:rsidR="001832D8" w:rsidRPr="007911E8">
        <w:t xml:space="preserve">. </w:t>
      </w:r>
      <w:r w:rsidRPr="007911E8">
        <w:t xml:space="preserve">Абсолютные высоты могут достигать 12,7 м. Мощность варьирует от 1 до 7,5 м. Сложены преимущественно кварц-полевошпатовыми песками мелко- и среднезернистыми, реже супесями и суглинками. Пески серые и светло-желтые с растительными остатками. Суглинки и супеси иловатые серые и буровато-серые с растительными остатками и включениями единичных гравийных зерен. </w:t>
      </w:r>
    </w:p>
    <w:p w:rsidR="001832D8" w:rsidRPr="007911E8" w:rsidRDefault="00E0699E" w:rsidP="00855919">
      <w:pPr>
        <w:pStyle w:val="affffffffff1"/>
      </w:pPr>
      <w:r w:rsidRPr="007911E8">
        <w:rPr>
          <w:i/>
        </w:rPr>
        <w:t>Озерные отложения</w:t>
      </w:r>
      <w:r w:rsidRPr="007911E8">
        <w:t xml:space="preserve"> (</w:t>
      </w:r>
      <w:proofErr w:type="spellStart"/>
      <w:r w:rsidRPr="007911E8">
        <w:rPr>
          <w:szCs w:val="28"/>
          <w:lang w:val="en-US"/>
        </w:rPr>
        <w:t>lH</w:t>
      </w:r>
      <w:proofErr w:type="spellEnd"/>
      <w:r w:rsidRPr="007911E8">
        <w:t>) развиты в основном по берегам крупных озер и более мелких. В большинстве своем скрыты под биогенными образованиями или зеркалом во</w:t>
      </w:r>
      <w:r w:rsidR="007C261C" w:rsidRPr="007911E8">
        <w:t>д</w:t>
      </w:r>
      <w:r w:rsidR="00AD5E68" w:rsidRPr="007911E8">
        <w:t>ы</w:t>
      </w:r>
      <w:r w:rsidR="007C261C" w:rsidRPr="007911E8">
        <w:t>.</w:t>
      </w:r>
      <w:r w:rsidRPr="007911E8">
        <w:t xml:space="preserve"> Залегают они на озерно-ледниковых осадках, флювиогляциальных образованиях и карельской морене на абсолютных высотах от 0,8 до 42,5 м. Мощность озерных осадков небольшая (0,7</w:t>
      </w:r>
      <w:r w:rsidR="009958DD" w:rsidRPr="007911E8">
        <w:t xml:space="preserve"> </w:t>
      </w:r>
      <w:r w:rsidR="00AD5E68" w:rsidRPr="007911E8">
        <w:t>–</w:t>
      </w:r>
      <w:r w:rsidR="009958DD" w:rsidRPr="007911E8">
        <w:t xml:space="preserve"> </w:t>
      </w:r>
      <w:r w:rsidRPr="007911E8">
        <w:t xml:space="preserve">4,5 м). С поверхности эти отложения залегают в долине реки </w:t>
      </w:r>
      <w:proofErr w:type="spellStart"/>
      <w:r w:rsidRPr="007911E8">
        <w:t>Ермиловк</w:t>
      </w:r>
      <w:r w:rsidR="00E77E53" w:rsidRPr="007911E8">
        <w:t>а</w:t>
      </w:r>
      <w:proofErr w:type="spellEnd"/>
      <w:r w:rsidRPr="007911E8">
        <w:t xml:space="preserve"> на абсолютных отметках 5,48</w:t>
      </w:r>
      <w:r w:rsidR="009958DD" w:rsidRPr="007911E8">
        <w:t xml:space="preserve"> </w:t>
      </w:r>
      <w:r w:rsidR="00AD5E68" w:rsidRPr="007911E8">
        <w:t>–</w:t>
      </w:r>
      <w:r w:rsidR="009958DD" w:rsidRPr="007911E8">
        <w:t xml:space="preserve"> </w:t>
      </w:r>
      <w:r w:rsidRPr="007911E8">
        <w:t>13,32 м и восточнее озера Александровско</w:t>
      </w:r>
      <w:r w:rsidR="00E77E53" w:rsidRPr="007911E8">
        <w:t>е</w:t>
      </w:r>
      <w:r w:rsidRPr="007911E8">
        <w:t>, где занимают большую площадь, захватывая пойму реки Камышовк</w:t>
      </w:r>
      <w:r w:rsidR="00E77E53" w:rsidRPr="007911E8">
        <w:t>а</w:t>
      </w:r>
      <w:r w:rsidRPr="007911E8">
        <w:t xml:space="preserve"> и бассейны ручьев, впадающих в озеро Александровское в восточной его части. </w:t>
      </w:r>
    </w:p>
    <w:p w:rsidR="00E0699E" w:rsidRPr="007911E8" w:rsidRDefault="00E0699E" w:rsidP="00855919">
      <w:pPr>
        <w:pStyle w:val="affffffffff1"/>
      </w:pPr>
      <w:r w:rsidRPr="007911E8">
        <w:rPr>
          <w:i/>
        </w:rPr>
        <w:t xml:space="preserve">Биогенные отложения </w:t>
      </w:r>
      <w:r w:rsidRPr="007911E8">
        <w:t>(</w:t>
      </w:r>
      <w:proofErr w:type="spellStart"/>
      <w:r w:rsidRPr="007911E8">
        <w:rPr>
          <w:szCs w:val="28"/>
          <w:lang w:val="en-US"/>
        </w:rPr>
        <w:t>bH</w:t>
      </w:r>
      <w:proofErr w:type="spellEnd"/>
      <w:r w:rsidRPr="007911E8">
        <w:t>). Болота по своему генезису</w:t>
      </w:r>
      <w:r w:rsidR="00AD5E68" w:rsidRPr="007911E8">
        <w:t>,</w:t>
      </w:r>
      <w:r w:rsidRPr="007911E8">
        <w:t xml:space="preserve"> в основном</w:t>
      </w:r>
      <w:r w:rsidR="00AD5E68" w:rsidRPr="007911E8">
        <w:t>,</w:t>
      </w:r>
      <w:r w:rsidRPr="007911E8">
        <w:t xml:space="preserve"> верховые, низинные и переходного типа развиты меньше. Абсолютные высоты биогенных образований изменяются от 1 до 60 м. Подстилаются озерно-ледниковыми осадками, мореной и флювиогляциальными образованиями, реже озерными и морскими. Средняя мощность торфа 3</w:t>
      </w:r>
      <w:r w:rsidR="00AD5E68" w:rsidRPr="007911E8">
        <w:t>–</w:t>
      </w:r>
      <w:r w:rsidRPr="007911E8">
        <w:t>5 м. Торф различной степени разложения от светло-коричневого до черно-бурого цвета. Под торфом местами залегает сапропель.</w:t>
      </w:r>
    </w:p>
    <w:p w:rsidR="00E15B93" w:rsidRPr="007911E8" w:rsidRDefault="00E15B93" w:rsidP="00855919">
      <w:pPr>
        <w:pStyle w:val="affffffffff1"/>
      </w:pPr>
    </w:p>
    <w:p w:rsidR="00E0699E" w:rsidRPr="007911E8" w:rsidRDefault="00E0699E" w:rsidP="00855919">
      <w:pPr>
        <w:pStyle w:val="affffffffff1"/>
        <w:rPr>
          <w:b/>
        </w:rPr>
      </w:pPr>
      <w:r w:rsidRPr="007911E8">
        <w:rPr>
          <w:b/>
        </w:rPr>
        <w:t>Гидрогеологические условия</w:t>
      </w:r>
    </w:p>
    <w:p w:rsidR="00E0699E" w:rsidRPr="007911E8" w:rsidRDefault="00E0699E" w:rsidP="00855919">
      <w:pPr>
        <w:pStyle w:val="affffffffff1"/>
      </w:pPr>
      <w:r w:rsidRPr="007911E8">
        <w:t xml:space="preserve">Территория относится к Балтийскому гидрогеологическому бассейну, который характеризуется распространением трещинных и трещинно-жильных вод в зоне экзогенной трещиноватости кристаллического фундамента. Четвертичные отложения содержат порово-пластовые воды. Общими характерными чертами для территории, определяющими особенности гидрогеологических условий, являются избыточное увлажнение, преобладающий равнинный характер рельефа, отсутствие регионального выдержанного </w:t>
      </w:r>
      <w:proofErr w:type="spellStart"/>
      <w:r w:rsidRPr="007911E8">
        <w:t>водоупора</w:t>
      </w:r>
      <w:proofErr w:type="spellEnd"/>
      <w:r w:rsidRPr="007911E8">
        <w:t>, повсеместное развитие с поверхности пресных подземных во</w:t>
      </w:r>
      <w:r w:rsidR="007C261C" w:rsidRPr="007911E8">
        <w:t>д.</w:t>
      </w:r>
      <w:r w:rsidRPr="007911E8">
        <w:t xml:space="preserve"> Основной источник питания подземных вод – атмосферные осадки, основная область их разгрузки – Финский залив. Подземные воды содержатся во всех литолого-генетических разностях четвертичных и коренных поро</w:t>
      </w:r>
      <w:r w:rsidR="007C261C" w:rsidRPr="007911E8">
        <w:t>д.</w:t>
      </w:r>
      <w:r w:rsidRPr="007911E8">
        <w:t xml:space="preserve"> Отсутствие выдержанных по площади и в разрезе </w:t>
      </w:r>
      <w:proofErr w:type="spellStart"/>
      <w:r w:rsidRPr="007911E8">
        <w:t>водоупоров</w:t>
      </w:r>
      <w:proofErr w:type="spellEnd"/>
      <w:r w:rsidRPr="007911E8">
        <w:t xml:space="preserve"> определяет существование единой гидравлически связанной водоносной системы со свободной поверхностью.</w:t>
      </w:r>
    </w:p>
    <w:p w:rsidR="00E0699E" w:rsidRPr="007911E8" w:rsidRDefault="00E0699E" w:rsidP="00855919">
      <w:pPr>
        <w:pStyle w:val="affffffffff1"/>
      </w:pPr>
      <w:r w:rsidRPr="007911E8">
        <w:t>По различию в литологическом составе, степени пористости и трещиноватости пород, формах и условиях их залегания выделяются несколько водоносных горизонтов и комплексов.</w:t>
      </w:r>
    </w:p>
    <w:p w:rsidR="00E0699E" w:rsidRPr="007911E8" w:rsidRDefault="00E0699E" w:rsidP="00855919">
      <w:pPr>
        <w:pStyle w:val="affffffffff1"/>
      </w:pPr>
      <w:r w:rsidRPr="007911E8">
        <w:rPr>
          <w:i/>
        </w:rPr>
        <w:lastRenderedPageBreak/>
        <w:t>Водоносный комплекс верхнечетвертичных карельских современных отложений</w:t>
      </w:r>
      <w:r w:rsidRPr="007911E8">
        <w:t xml:space="preserve"> широко развит, залегает первым от поверхности. Данный комплекс включает воды торфяников, озерных, озерно-аллювиальных, морских, озерно-ледниковых и ледниковых отложений. Мощность комплекса меняется от первых метров до 40</w:t>
      </w:r>
      <w:r w:rsidR="00C217EC" w:rsidRPr="007911E8">
        <w:t xml:space="preserve"> </w:t>
      </w:r>
      <w:r w:rsidR="00AD5E68" w:rsidRPr="007911E8">
        <w:t>–</w:t>
      </w:r>
      <w:r w:rsidR="00C217EC" w:rsidRPr="007911E8">
        <w:t xml:space="preserve"> </w:t>
      </w:r>
      <w:r w:rsidRPr="007911E8">
        <w:t>50 м. зеркало грунтовых вод залегает на глубине 0,5 – 10 м. Водовмещающие породы представлены песками разнозернистыми с валунами, галькой и супесями. Удельный дебет скважин меняется от тысячных долей метра до 0,2</w:t>
      </w:r>
      <w:r w:rsidR="00C217EC" w:rsidRPr="007911E8">
        <w:t xml:space="preserve"> </w:t>
      </w:r>
      <w:r w:rsidR="00AD5E68" w:rsidRPr="007911E8">
        <w:t>–</w:t>
      </w:r>
      <w:r w:rsidR="00C217EC" w:rsidRPr="007911E8">
        <w:t xml:space="preserve"> </w:t>
      </w:r>
      <w:r w:rsidRPr="007911E8">
        <w:t>0,8 л/с. Воды пресные с минерализацией 0,1</w:t>
      </w:r>
      <w:r w:rsidR="00C217EC" w:rsidRPr="007911E8">
        <w:t xml:space="preserve"> </w:t>
      </w:r>
      <w:r w:rsidR="00AD5E68" w:rsidRPr="007911E8">
        <w:t>–</w:t>
      </w:r>
      <w:r w:rsidR="00C217EC" w:rsidRPr="007911E8">
        <w:t xml:space="preserve"> </w:t>
      </w:r>
      <w:r w:rsidRPr="007911E8">
        <w:t>0,3 г/л, в единичных случаях минерализация достигает 1 г/л (в районе Финского залива), что объясняется подтоком морских вод из залива. По химическому составу воды гидрокарбонатные кальциевые и натриевые, реже сульфатно- и хлоридно-гидрокарбонатные кальциевые и натриевый. В подземных водах отмечается повышенное содержание железа до 4</w:t>
      </w:r>
      <w:r w:rsidR="00C217EC" w:rsidRPr="007911E8">
        <w:t xml:space="preserve"> </w:t>
      </w:r>
      <w:r w:rsidR="00AD5E68" w:rsidRPr="007911E8">
        <w:t>–</w:t>
      </w:r>
      <w:r w:rsidR="00C217EC" w:rsidRPr="007911E8">
        <w:t xml:space="preserve"> </w:t>
      </w:r>
      <w:r w:rsidRPr="007911E8">
        <w:t>10 мг/л, нитратов, аммония, что связано с поверхностным загрязнением подземных во</w:t>
      </w:r>
      <w:r w:rsidR="007C261C" w:rsidRPr="007911E8">
        <w:t>д.</w:t>
      </w:r>
      <w:r w:rsidRPr="007911E8">
        <w:t xml:space="preserve"> Используются для местного водоснабжения с помощью колодцев, каптажа родников, реже скважин.</w:t>
      </w:r>
    </w:p>
    <w:p w:rsidR="00E0699E" w:rsidRPr="007911E8" w:rsidRDefault="00E0699E" w:rsidP="00855919">
      <w:pPr>
        <w:pStyle w:val="affffffffff1"/>
      </w:pPr>
      <w:r w:rsidRPr="007911E8">
        <w:rPr>
          <w:i/>
        </w:rPr>
        <w:t>Воды, спорадически развитые в верхнечетвертичных карельских</w:t>
      </w:r>
      <w:r w:rsidR="00CC4020" w:rsidRPr="007911E8">
        <w:rPr>
          <w:i/>
        </w:rPr>
        <w:t xml:space="preserve"> </w:t>
      </w:r>
      <w:r w:rsidRPr="007911E8">
        <w:rPr>
          <w:i/>
        </w:rPr>
        <w:t>современных отложения</w:t>
      </w:r>
      <w:r w:rsidR="00CC4020" w:rsidRPr="007911E8">
        <w:rPr>
          <w:i/>
        </w:rPr>
        <w:t>х</w:t>
      </w:r>
      <w:r w:rsidRPr="007911E8">
        <w:t xml:space="preserve"> развиты ограниченно на отдельных незначительных по площади участках преимущественно в </w:t>
      </w:r>
      <w:proofErr w:type="spellStart"/>
      <w:r w:rsidRPr="007911E8">
        <w:t>межсельговых</w:t>
      </w:r>
      <w:proofErr w:type="spellEnd"/>
      <w:r w:rsidRPr="007911E8">
        <w:t xml:space="preserve"> понижениях и по долинам рек, котловинам озер. Залегают первыми от поверхности. Воды поровые со свободной поверхностью с незначительным напором в 2</w:t>
      </w:r>
      <w:r w:rsidR="00C217EC" w:rsidRPr="007911E8">
        <w:t xml:space="preserve"> </w:t>
      </w:r>
      <w:r w:rsidRPr="007911E8">
        <w:t>–</w:t>
      </w:r>
      <w:r w:rsidR="00C217EC" w:rsidRPr="007911E8">
        <w:t xml:space="preserve"> </w:t>
      </w:r>
      <w:r w:rsidRPr="007911E8">
        <w:t>5, реже 15 м. Глубина залегания от 2 до 20</w:t>
      </w:r>
      <w:r w:rsidR="00C217EC" w:rsidRPr="007911E8">
        <w:t xml:space="preserve"> </w:t>
      </w:r>
      <w:r w:rsidRPr="007911E8">
        <w:t xml:space="preserve">м. Водовмещающие породы </w:t>
      </w:r>
      <w:r w:rsidR="00AD5E68" w:rsidRPr="007911E8">
        <w:t>–</w:t>
      </w:r>
      <w:r w:rsidRPr="007911E8">
        <w:t xml:space="preserve"> линзы песков в толще суглинков и глин морского, озерно-ледникового и ледникового генезиса развиты спорадически. Водоносность их слабая. Удельный дебит скважин и колодце</w:t>
      </w:r>
      <w:r w:rsidR="009D5278" w:rsidRPr="007911E8">
        <w:t>в от тысячных долей до 0,2 л/с</w:t>
      </w:r>
      <w:r w:rsidRPr="007911E8">
        <w:t>. Минерализация менее 0,4 г/л гидрокарбонатного кальциево-натриевого, реже сульфатно-гидрокарбонатного кальциево-натриевого состава.</w:t>
      </w:r>
    </w:p>
    <w:p w:rsidR="00E0699E" w:rsidRPr="007911E8" w:rsidRDefault="00E0699E" w:rsidP="00855919">
      <w:pPr>
        <w:pStyle w:val="affffffffff1"/>
      </w:pPr>
      <w:r w:rsidRPr="007911E8">
        <w:t>Воды имеют практическое значение для эксплуатации в небольших муниципального образованиях в виде колодцев.</w:t>
      </w:r>
    </w:p>
    <w:p w:rsidR="00E0699E" w:rsidRPr="007911E8" w:rsidRDefault="00E0699E" w:rsidP="00855919">
      <w:pPr>
        <w:pStyle w:val="affffffffff1"/>
      </w:pPr>
      <w:r w:rsidRPr="007911E8">
        <w:rPr>
          <w:i/>
        </w:rPr>
        <w:t>Водоносный горизонт верхнечетвертичных карельских флювиогляциальных отложен</w:t>
      </w:r>
      <w:r w:rsidR="008F7981" w:rsidRPr="007911E8">
        <w:rPr>
          <w:i/>
        </w:rPr>
        <w:t>ий</w:t>
      </w:r>
      <w:r w:rsidRPr="007911E8">
        <w:rPr>
          <w:i/>
        </w:rPr>
        <w:t>:</w:t>
      </w:r>
      <w:r w:rsidRPr="007911E8">
        <w:t xml:space="preserve"> приурочен к участкам развития </w:t>
      </w:r>
      <w:proofErr w:type="spellStart"/>
      <w:r w:rsidRPr="007911E8">
        <w:t>зандров</w:t>
      </w:r>
      <w:proofErr w:type="spellEnd"/>
      <w:r w:rsidRPr="007911E8">
        <w:t xml:space="preserve"> и </w:t>
      </w:r>
      <w:proofErr w:type="spellStart"/>
      <w:r w:rsidRPr="007911E8">
        <w:t>озовых</w:t>
      </w:r>
      <w:proofErr w:type="spellEnd"/>
      <w:r w:rsidRPr="007911E8">
        <w:t xml:space="preserve"> гря</w:t>
      </w:r>
      <w:r w:rsidR="007C261C" w:rsidRPr="007911E8">
        <w:t>д.</w:t>
      </w:r>
      <w:r w:rsidRPr="007911E8">
        <w:t xml:space="preserve"> Залегает первым от поверхности или перекрывается озерными и озерно-ледниковыми отложениями. Мощность горизонта изменяется от 1 до 25 м. Воды свободные или обладают незначительным напором </w:t>
      </w:r>
      <w:r w:rsidR="000E584D" w:rsidRPr="007911E8">
        <w:t>–</w:t>
      </w:r>
      <w:r w:rsidRPr="007911E8">
        <w:t xml:space="preserve"> 3</w:t>
      </w:r>
      <w:r w:rsidR="00C217EC" w:rsidRPr="007911E8">
        <w:t xml:space="preserve"> </w:t>
      </w:r>
      <w:r w:rsidR="00CC4020" w:rsidRPr="007911E8">
        <w:t>–</w:t>
      </w:r>
      <w:r w:rsidR="00C217EC" w:rsidRPr="007911E8">
        <w:t xml:space="preserve"> </w:t>
      </w:r>
      <w:r w:rsidRPr="007911E8">
        <w:t>10, реже до 20 м. Глубина залегания подземных вод колеблется от 1</w:t>
      </w:r>
      <w:r w:rsidR="00C217EC" w:rsidRPr="007911E8">
        <w:t xml:space="preserve"> </w:t>
      </w:r>
      <w:r w:rsidR="00CC4020" w:rsidRPr="007911E8">
        <w:t>–</w:t>
      </w:r>
      <w:r w:rsidR="00C217EC" w:rsidRPr="007911E8">
        <w:t xml:space="preserve"> </w:t>
      </w:r>
      <w:r w:rsidRPr="007911E8">
        <w:t>2 до 30 м. Водовмещающие породы представлены разнозернистыми песками, гравием, галькой и валунами. Удельный дебет скважин варьирует в широких пределах: от сотых долей до 2 л/с. Воды пресные с общей минерализацией 0,04</w:t>
      </w:r>
      <w:r w:rsidR="00C217EC" w:rsidRPr="007911E8">
        <w:t xml:space="preserve"> </w:t>
      </w:r>
      <w:r w:rsidR="00CC4020" w:rsidRPr="007911E8">
        <w:t>–</w:t>
      </w:r>
      <w:r w:rsidR="00C217EC" w:rsidRPr="007911E8">
        <w:t xml:space="preserve"> </w:t>
      </w:r>
      <w:r w:rsidRPr="007911E8">
        <w:t>0,3</w:t>
      </w:r>
      <w:r w:rsidR="00CC4020" w:rsidRPr="007911E8">
        <w:t>0</w:t>
      </w:r>
      <w:r w:rsidRPr="007911E8">
        <w:t xml:space="preserve"> г/л. По химическому составу гидрокарбонатные натриевые и </w:t>
      </w:r>
      <w:r w:rsidR="00C217EC" w:rsidRPr="007911E8">
        <w:t>кальциево-натриевые,</w:t>
      </w:r>
      <w:r w:rsidRPr="007911E8">
        <w:t xml:space="preserve"> и хлоридно-гидрокарбонатные натриево-кальциевые, пригодные для питья. Воды горизонта эксплуатируются колодцами и родниками.</w:t>
      </w:r>
    </w:p>
    <w:p w:rsidR="00E0699E" w:rsidRPr="007911E8" w:rsidRDefault="00E0699E" w:rsidP="00855919">
      <w:pPr>
        <w:pStyle w:val="affffffffff1"/>
      </w:pPr>
      <w:r w:rsidRPr="007911E8">
        <w:rPr>
          <w:i/>
        </w:rPr>
        <w:t>Воды, спорадически развитые в средне-верхнечетвертичных московско-карельских отложениях</w:t>
      </w:r>
      <w:r w:rsidR="008A4805" w:rsidRPr="007911E8">
        <w:rPr>
          <w:i/>
        </w:rPr>
        <w:t>,</w:t>
      </w:r>
      <w:r w:rsidRPr="007911E8">
        <w:rPr>
          <w:i/>
        </w:rPr>
        <w:t xml:space="preserve"> </w:t>
      </w:r>
      <w:r w:rsidRPr="007911E8">
        <w:t>залегают вторыми от поверхности между карельскими и московскими ледниковыми отложениями на глубине от 8,5 до 52 м. Воды порово-пластовые, напорные. Величина напора от 4,8 до 48,5 м. Пьезометрический уровень устанавливается на глубине 0,5</w:t>
      </w:r>
      <w:r w:rsidR="00C217EC" w:rsidRPr="007911E8">
        <w:t xml:space="preserve"> </w:t>
      </w:r>
      <w:r w:rsidR="00CC4020" w:rsidRPr="007911E8">
        <w:t>–</w:t>
      </w:r>
      <w:r w:rsidR="00C217EC" w:rsidRPr="007911E8">
        <w:t xml:space="preserve"> </w:t>
      </w:r>
      <w:r w:rsidRPr="007911E8">
        <w:t xml:space="preserve">17 м от поверхности земли, некоторые скважины </w:t>
      </w:r>
      <w:r w:rsidRPr="007911E8">
        <w:lastRenderedPageBreak/>
        <w:t>фонтанируют</w:t>
      </w:r>
      <w:r w:rsidR="00CC4020" w:rsidRPr="007911E8">
        <w:t>,</w:t>
      </w:r>
      <w:r w:rsidRPr="007911E8">
        <w:t xml:space="preserve"> пьезометрический уровень устанавливается выше поверхности земли до 3 м. Водовмещающие породы </w:t>
      </w:r>
      <w:r w:rsidR="00CC4020" w:rsidRPr="007911E8">
        <w:t>–</w:t>
      </w:r>
      <w:r w:rsidRPr="007911E8">
        <w:t xml:space="preserve"> пески от тонко- и мелкозернистых до разнозернистых гравелистых с галькой и валунами озерно-ледникового и флювиогляциального генезиса московского и карельского оледенения, залегающие отдельными линзами и прослоями в </w:t>
      </w:r>
      <w:proofErr w:type="spellStart"/>
      <w:r w:rsidRPr="007911E8">
        <w:t>межморенной</w:t>
      </w:r>
      <w:proofErr w:type="spellEnd"/>
      <w:r w:rsidRPr="007911E8">
        <w:t xml:space="preserve"> толще. Мощность водоносных линз и прослоев, вскрытых скважинами 1,7</w:t>
      </w:r>
      <w:r w:rsidR="00C217EC" w:rsidRPr="007911E8">
        <w:t xml:space="preserve"> </w:t>
      </w:r>
      <w:r w:rsidR="00C52EC6" w:rsidRPr="007911E8">
        <w:t>–</w:t>
      </w:r>
      <w:r w:rsidR="00C217EC" w:rsidRPr="007911E8">
        <w:t xml:space="preserve"> </w:t>
      </w:r>
      <w:r w:rsidRPr="007911E8">
        <w:t>21 м, чаще 5</w:t>
      </w:r>
      <w:r w:rsidR="00C217EC" w:rsidRPr="007911E8">
        <w:t xml:space="preserve"> </w:t>
      </w:r>
      <w:r w:rsidR="00A93306" w:rsidRPr="007911E8">
        <w:t>–</w:t>
      </w:r>
      <w:r w:rsidR="00C217EC" w:rsidRPr="007911E8">
        <w:t xml:space="preserve"> </w:t>
      </w:r>
      <w:r w:rsidRPr="007911E8">
        <w:t xml:space="preserve">10 м. </w:t>
      </w:r>
      <w:proofErr w:type="spellStart"/>
      <w:r w:rsidRPr="007911E8">
        <w:t>Водообильность</w:t>
      </w:r>
      <w:proofErr w:type="spellEnd"/>
      <w:r w:rsidRPr="007911E8">
        <w:t xml:space="preserve"> горизонта варьирует в широких пределах, удельный дебет скважин изменяется от 0,</w:t>
      </w:r>
      <w:r w:rsidR="009D5278" w:rsidRPr="007911E8">
        <w:t>007 до 1,9, чаще 0,1</w:t>
      </w:r>
      <w:r w:rsidR="00C217EC" w:rsidRPr="007911E8">
        <w:t xml:space="preserve"> </w:t>
      </w:r>
      <w:r w:rsidR="00A93306" w:rsidRPr="007911E8">
        <w:t>–</w:t>
      </w:r>
      <w:r w:rsidR="00C217EC" w:rsidRPr="007911E8">
        <w:t xml:space="preserve"> </w:t>
      </w:r>
      <w:r w:rsidR="009D5278" w:rsidRPr="007911E8">
        <w:t>0,4 л/с</w:t>
      </w:r>
      <w:r w:rsidRPr="007911E8">
        <w:t>. Воды пресные минерализацией 0,06</w:t>
      </w:r>
      <w:r w:rsidR="00C217EC" w:rsidRPr="007911E8">
        <w:t xml:space="preserve"> </w:t>
      </w:r>
      <w:r w:rsidR="00A93306" w:rsidRPr="007911E8">
        <w:t>–</w:t>
      </w:r>
      <w:r w:rsidR="00C217EC" w:rsidRPr="007911E8">
        <w:t xml:space="preserve"> </w:t>
      </w:r>
      <w:r w:rsidRPr="007911E8">
        <w:t>0,9</w:t>
      </w:r>
      <w:r w:rsidR="00A93306" w:rsidRPr="007911E8">
        <w:t>0</w:t>
      </w:r>
      <w:r w:rsidRPr="007911E8">
        <w:t xml:space="preserve"> г/л гидрокарбонатные кальциево-магниевые, кальциево-натриевые, в единичных случаях хлоридные натриевые (минерализация 0,9 г/л). Воды имеют практическое значение для водоснабжения, эксплуатируются водозаборными скважи</w:t>
      </w:r>
      <w:r w:rsidR="001334CD" w:rsidRPr="007911E8">
        <w:t>нами в г</w:t>
      </w:r>
      <w:r w:rsidR="00660D63" w:rsidRPr="007911E8">
        <w:t>ороде</w:t>
      </w:r>
      <w:r w:rsidR="001334CD" w:rsidRPr="007911E8">
        <w:t xml:space="preserve"> Приморск и д</w:t>
      </w:r>
      <w:r w:rsidR="00660D63" w:rsidRPr="007911E8">
        <w:t>ер</w:t>
      </w:r>
      <w:r w:rsidR="00A93306" w:rsidRPr="007911E8">
        <w:t>евне</w:t>
      </w:r>
      <w:r w:rsidRPr="007911E8">
        <w:t xml:space="preserve"> Александровка.</w:t>
      </w:r>
    </w:p>
    <w:p w:rsidR="00E0699E" w:rsidRPr="007911E8" w:rsidRDefault="00E0699E" w:rsidP="00855919">
      <w:pPr>
        <w:pStyle w:val="affffffffff1"/>
      </w:pPr>
      <w:r w:rsidRPr="007911E8">
        <w:rPr>
          <w:i/>
        </w:rPr>
        <w:t xml:space="preserve">Водоносный горизонт </w:t>
      </w:r>
      <w:proofErr w:type="spellStart"/>
      <w:r w:rsidRPr="007911E8">
        <w:rPr>
          <w:i/>
        </w:rPr>
        <w:t>среднечетвертичных</w:t>
      </w:r>
      <w:proofErr w:type="spellEnd"/>
      <w:r w:rsidRPr="007911E8">
        <w:rPr>
          <w:i/>
        </w:rPr>
        <w:t xml:space="preserve"> Одинцовских озерных отложений</w:t>
      </w:r>
      <w:r w:rsidRPr="007911E8">
        <w:t xml:space="preserve"> распространен на незначительной площади и вскрыт несколькими скважинами на глубине от 40 до 61,5 м. Он залегает под московской мореной непосредственно на </w:t>
      </w:r>
      <w:proofErr w:type="spellStart"/>
      <w:r w:rsidRPr="007911E8">
        <w:t>дочетвертичных</w:t>
      </w:r>
      <w:proofErr w:type="spellEnd"/>
      <w:r w:rsidRPr="007911E8">
        <w:t xml:space="preserve"> породах. Мощность горизонта 3</w:t>
      </w:r>
      <w:r w:rsidR="00C217EC" w:rsidRPr="007911E8">
        <w:t xml:space="preserve"> </w:t>
      </w:r>
      <w:r w:rsidR="00A93306" w:rsidRPr="007911E8">
        <w:t>–</w:t>
      </w:r>
      <w:r w:rsidR="00C217EC" w:rsidRPr="007911E8">
        <w:t xml:space="preserve"> </w:t>
      </w:r>
      <w:r w:rsidRPr="007911E8">
        <w:t xml:space="preserve">19 м. Водовмещающие породы представлены тонко- и мелкозернистыми песками с прослоями глин и </w:t>
      </w:r>
      <w:r w:rsidR="007911E8" w:rsidRPr="007911E8">
        <w:t>крупнозернистыми песками с галькой,</w:t>
      </w:r>
      <w:r w:rsidRPr="007911E8">
        <w:t xml:space="preserve"> и валунами кристаллических поро</w:t>
      </w:r>
      <w:r w:rsidR="007C261C" w:rsidRPr="007911E8">
        <w:t>д.</w:t>
      </w:r>
      <w:r w:rsidRPr="007911E8">
        <w:t xml:space="preserve"> Воды напорные, величина напора 36</w:t>
      </w:r>
      <w:r w:rsidR="00C217EC" w:rsidRPr="007911E8">
        <w:t xml:space="preserve"> </w:t>
      </w:r>
      <w:r w:rsidR="00A93306" w:rsidRPr="007911E8">
        <w:t>–</w:t>
      </w:r>
      <w:r w:rsidR="00C217EC" w:rsidRPr="007911E8">
        <w:t xml:space="preserve"> </w:t>
      </w:r>
      <w:r w:rsidRPr="007911E8">
        <w:t>65,3 м. Пьезометрический уровень устанавливается на глубине 0</w:t>
      </w:r>
      <w:r w:rsidR="00C217EC" w:rsidRPr="007911E8">
        <w:t xml:space="preserve"> </w:t>
      </w:r>
      <w:r w:rsidR="00A93306" w:rsidRPr="007911E8">
        <w:t>–</w:t>
      </w:r>
      <w:r w:rsidR="00C217EC" w:rsidRPr="007911E8">
        <w:t xml:space="preserve"> </w:t>
      </w:r>
      <w:r w:rsidRPr="007911E8">
        <w:t>12 м и выше на 2</w:t>
      </w:r>
      <w:r w:rsidR="00C217EC" w:rsidRPr="007911E8">
        <w:t xml:space="preserve"> </w:t>
      </w:r>
      <w:r w:rsidR="00A93306" w:rsidRPr="007911E8">
        <w:t>–</w:t>
      </w:r>
      <w:r w:rsidR="00C217EC" w:rsidRPr="007911E8">
        <w:t xml:space="preserve"> </w:t>
      </w:r>
      <w:r w:rsidRPr="007911E8">
        <w:t>3 м от поверхности земли. Удельный дебит скважин зависит от гранулометрического состава водовмещающих пород и колеб</w:t>
      </w:r>
      <w:r w:rsidR="009D5278" w:rsidRPr="007911E8">
        <w:t>лется от 0,12 до 2,2 л/с</w:t>
      </w:r>
      <w:r w:rsidRPr="007911E8">
        <w:t>. Воды пресные с минерализацией 0,09</w:t>
      </w:r>
      <w:r w:rsidR="00C217EC" w:rsidRPr="007911E8">
        <w:t xml:space="preserve"> </w:t>
      </w:r>
      <w:r w:rsidR="00A93306" w:rsidRPr="007911E8">
        <w:t>–</w:t>
      </w:r>
      <w:r w:rsidR="00C217EC" w:rsidRPr="007911E8">
        <w:t xml:space="preserve"> </w:t>
      </w:r>
      <w:r w:rsidRPr="007911E8">
        <w:t xml:space="preserve">0,16 г/л гидрокарбонатные кальциево-натриевые и гидрокарбонатно-хлоридные натриево-кальциевые. Воды горизонта используются для водоснабжения буровыми скважинами в поселках </w:t>
      </w:r>
      <w:proofErr w:type="spellStart"/>
      <w:r w:rsidRPr="007911E8">
        <w:t>Ермилово</w:t>
      </w:r>
      <w:proofErr w:type="spellEnd"/>
      <w:r w:rsidRPr="007911E8">
        <w:t xml:space="preserve"> и Балтийско</w:t>
      </w:r>
      <w:r w:rsidR="00E77E53" w:rsidRPr="007911E8">
        <w:t>е</w:t>
      </w:r>
      <w:r w:rsidRPr="007911E8">
        <w:t>.</w:t>
      </w:r>
    </w:p>
    <w:p w:rsidR="00E0699E" w:rsidRPr="007911E8" w:rsidRDefault="00E0699E" w:rsidP="00855919">
      <w:pPr>
        <w:pStyle w:val="affffffffff1"/>
      </w:pPr>
      <w:r w:rsidRPr="007911E8">
        <w:rPr>
          <w:i/>
        </w:rPr>
        <w:t xml:space="preserve">Водоносный горизонт </w:t>
      </w:r>
      <w:proofErr w:type="spellStart"/>
      <w:r w:rsidRPr="007911E8">
        <w:rPr>
          <w:i/>
        </w:rPr>
        <w:t>гдовских</w:t>
      </w:r>
      <w:proofErr w:type="spellEnd"/>
      <w:r w:rsidRPr="007911E8">
        <w:rPr>
          <w:i/>
        </w:rPr>
        <w:t xml:space="preserve"> отложений верхнего протерозоя</w:t>
      </w:r>
      <w:r w:rsidRPr="007911E8">
        <w:t xml:space="preserve"> развит на незначительной площади и вскрыт двумя скважинами по юго-восточному берегу озера Пионерско</w:t>
      </w:r>
      <w:r w:rsidR="00A93306" w:rsidRPr="007911E8">
        <w:t xml:space="preserve">е </w:t>
      </w:r>
      <w:r w:rsidRPr="007911E8">
        <w:t>на глубине 60</w:t>
      </w:r>
      <w:r w:rsidR="00C217EC" w:rsidRPr="007911E8">
        <w:t xml:space="preserve"> </w:t>
      </w:r>
      <w:r w:rsidR="00A93306" w:rsidRPr="007911E8">
        <w:t>–</w:t>
      </w:r>
      <w:r w:rsidR="00C217EC" w:rsidRPr="007911E8">
        <w:t xml:space="preserve"> </w:t>
      </w:r>
      <w:r w:rsidRPr="007911E8">
        <w:t>65 м. Вскрытая мощность горизонта 8 и 15 м, залегает он на кристаллических породах фундамента, перекрывается четвертичными отложениями. Водовмещающие породы песчаники мелко- и разнозернистые, трещиноватые содержат напорные воды, величина напора 45</w:t>
      </w:r>
      <w:r w:rsidR="00C217EC" w:rsidRPr="007911E8">
        <w:t xml:space="preserve"> </w:t>
      </w:r>
      <w:r w:rsidR="00A93306" w:rsidRPr="007911E8">
        <w:t>–</w:t>
      </w:r>
      <w:r w:rsidR="00C217EC" w:rsidRPr="007911E8">
        <w:t xml:space="preserve"> </w:t>
      </w:r>
      <w:r w:rsidRPr="007911E8">
        <w:t>57 м. Пьезометрический уровень устанавливается на глубине 8</w:t>
      </w:r>
      <w:r w:rsidR="00C217EC" w:rsidRPr="007911E8">
        <w:t xml:space="preserve"> </w:t>
      </w:r>
      <w:r w:rsidR="00A93306" w:rsidRPr="007911E8">
        <w:t>–</w:t>
      </w:r>
      <w:r w:rsidR="00C217EC" w:rsidRPr="007911E8">
        <w:t xml:space="preserve"> </w:t>
      </w:r>
      <w:r w:rsidRPr="007911E8">
        <w:t>15 м от поверхности земли. Дебит с</w:t>
      </w:r>
      <w:r w:rsidR="009D5278" w:rsidRPr="007911E8">
        <w:t>кважин составляет 1,3 и 15 л/с</w:t>
      </w:r>
      <w:r w:rsidRPr="007911E8">
        <w:t xml:space="preserve"> при понижении уровня воды</w:t>
      </w:r>
      <w:r w:rsidR="00A93306" w:rsidRPr="007911E8">
        <w:t>,</w:t>
      </w:r>
      <w:r w:rsidRPr="007911E8">
        <w:t xml:space="preserve"> соответственно</w:t>
      </w:r>
      <w:r w:rsidR="00A93306" w:rsidRPr="007911E8">
        <w:t>,</w:t>
      </w:r>
      <w:r w:rsidRPr="007911E8">
        <w:t xml:space="preserve"> на 19 и 30 м. Удельный дебит ск</w:t>
      </w:r>
      <w:r w:rsidR="009D5278" w:rsidRPr="007911E8">
        <w:t>важин 0,07</w:t>
      </w:r>
      <w:r w:rsidR="00D96027" w:rsidRPr="007911E8">
        <w:rPr>
          <w:sz w:val="24"/>
        </w:rPr>
        <w:t xml:space="preserve"> </w:t>
      </w:r>
      <w:r w:rsidR="00D96027" w:rsidRPr="007911E8">
        <w:t>л/с</w:t>
      </w:r>
      <w:r w:rsidR="009D5278" w:rsidRPr="007911E8">
        <w:t xml:space="preserve"> и 0,5 л/с</w:t>
      </w:r>
      <w:r w:rsidRPr="007911E8">
        <w:t>. По химическому составу воды гидрокарбонатные натриево-кальциевые с общей минерализацией 0,09</w:t>
      </w:r>
      <w:r w:rsidR="00C217EC" w:rsidRPr="007911E8">
        <w:t xml:space="preserve"> </w:t>
      </w:r>
      <w:r w:rsidR="00A93306" w:rsidRPr="007911E8">
        <w:t>–</w:t>
      </w:r>
      <w:r w:rsidR="00C217EC" w:rsidRPr="007911E8">
        <w:t xml:space="preserve"> </w:t>
      </w:r>
      <w:r w:rsidRPr="007911E8">
        <w:t>0,10 г/л, пригодные для питья. Используются для водоснабжения п</w:t>
      </w:r>
      <w:r w:rsidR="00F63B0F" w:rsidRPr="007911E8">
        <w:t>ос</w:t>
      </w:r>
      <w:r w:rsidRPr="007911E8">
        <w:t>. Красн</w:t>
      </w:r>
      <w:r w:rsidR="00E77E53" w:rsidRPr="007911E8">
        <w:t>ая</w:t>
      </w:r>
      <w:r w:rsidRPr="007911E8">
        <w:t xml:space="preserve"> Долин</w:t>
      </w:r>
      <w:r w:rsidR="00E77E53" w:rsidRPr="007911E8">
        <w:t>а</w:t>
      </w:r>
      <w:r w:rsidRPr="007911E8">
        <w:t>.</w:t>
      </w:r>
    </w:p>
    <w:p w:rsidR="00E0699E" w:rsidRPr="007911E8" w:rsidRDefault="00E0699E" w:rsidP="00855919">
      <w:pPr>
        <w:pStyle w:val="affffffffff1"/>
      </w:pPr>
      <w:r w:rsidRPr="007911E8">
        <w:rPr>
          <w:i/>
        </w:rPr>
        <w:t>Воды зоны экзогенной трещиноватости средне-верхнепротерозойских кристаллических пород</w:t>
      </w:r>
      <w:r w:rsidRPr="007911E8">
        <w:t xml:space="preserve"> на </w:t>
      </w:r>
      <w:r w:rsidR="00A93306" w:rsidRPr="007911E8">
        <w:t>рассматриваемой</w:t>
      </w:r>
      <w:r w:rsidRPr="007911E8">
        <w:t xml:space="preserve"> территории опускаются под чехол четвертичных отложений. Кристаллические породы представлены гранитами </w:t>
      </w:r>
      <w:proofErr w:type="spellStart"/>
      <w:r w:rsidRPr="007911E8">
        <w:t>рапакиви</w:t>
      </w:r>
      <w:proofErr w:type="spellEnd"/>
      <w:r w:rsidRPr="007911E8">
        <w:t xml:space="preserve"> позднепротерозойского возраста. Подземные воды развиты в трещиноватой зоне, мощность которой оценивается по результатам материалов геологической съемки в 50</w:t>
      </w:r>
      <w:r w:rsidR="00C217EC" w:rsidRPr="007911E8">
        <w:t xml:space="preserve"> </w:t>
      </w:r>
      <w:r w:rsidR="00A93306" w:rsidRPr="007911E8">
        <w:t>–</w:t>
      </w:r>
      <w:r w:rsidR="00C217EC" w:rsidRPr="007911E8">
        <w:t xml:space="preserve"> </w:t>
      </w:r>
      <w:r w:rsidRPr="007911E8">
        <w:t xml:space="preserve">100 м, иногда до 200 м. На пониженных участках рельефа, где </w:t>
      </w:r>
      <w:r w:rsidRPr="007911E8">
        <w:lastRenderedPageBreak/>
        <w:t xml:space="preserve">фундамент перекрыт чехлом четвертичных отложений, воды напорные с пьезометрическим уровнем 0,3 – 29,3 м, иногда происходит </w:t>
      </w:r>
      <w:proofErr w:type="spellStart"/>
      <w:r w:rsidRPr="007911E8">
        <w:t>самоизлив</w:t>
      </w:r>
      <w:proofErr w:type="spellEnd"/>
      <w:r w:rsidRPr="007911E8">
        <w:t xml:space="preserve"> скважин. Уровень трещинных вод близок к уровню вод четвертичных отложений, что указывает на гидравлическую связь всех водоносных горизонтов. </w:t>
      </w:r>
      <w:proofErr w:type="spellStart"/>
      <w:r w:rsidRPr="007911E8">
        <w:t>Водообильность</w:t>
      </w:r>
      <w:proofErr w:type="spellEnd"/>
      <w:r w:rsidRPr="007911E8">
        <w:t xml:space="preserve"> кристаллических пород пестрая и зависит от степени их трещиноватости. Удельный дебит скважин мо</w:t>
      </w:r>
      <w:r w:rsidR="009D5278" w:rsidRPr="007911E8">
        <w:t>жет достигать 1,1 л/с</w:t>
      </w:r>
      <w:r w:rsidRPr="007911E8">
        <w:t>. По степени минерализации воды данного комплекса пресные с минерализацией 0,1</w:t>
      </w:r>
      <w:r w:rsidR="00C217EC" w:rsidRPr="007911E8">
        <w:t xml:space="preserve"> </w:t>
      </w:r>
      <w:r w:rsidR="00A93306" w:rsidRPr="007911E8">
        <w:t>–</w:t>
      </w:r>
      <w:r w:rsidR="00C217EC" w:rsidRPr="007911E8">
        <w:t xml:space="preserve"> </w:t>
      </w:r>
      <w:r w:rsidRPr="007911E8">
        <w:t>0,9 г/л гидрокарбонатные натриевые, сульфатно-гидрокарбонатные, кальциево-натриевые и кальциево-натриевые. Незначительное увеличение минерализации происходит с глубиной. Возможно повышенное содержание железа.</w:t>
      </w:r>
    </w:p>
    <w:p w:rsidR="00BC5F2C" w:rsidRPr="007911E8" w:rsidRDefault="00E0699E" w:rsidP="00855919">
      <w:pPr>
        <w:pStyle w:val="affffffffff1"/>
      </w:pPr>
      <w:r w:rsidRPr="007911E8">
        <w:t>В интрузивных породах балтийского щита находятся обильные источники железа</w:t>
      </w:r>
      <w:r w:rsidR="00A93306" w:rsidRPr="007911E8">
        <w:t xml:space="preserve"> –</w:t>
      </w:r>
      <w:r w:rsidRPr="007911E8">
        <w:t xml:space="preserve"> пироксены, амфиболы, магнетит, пирит, биотит и гранаты. </w:t>
      </w:r>
    </w:p>
    <w:p w:rsidR="00E0699E" w:rsidRPr="007911E8" w:rsidRDefault="00E0699E" w:rsidP="00855919">
      <w:pPr>
        <w:pStyle w:val="affffffffff1"/>
      </w:pPr>
      <w:r w:rsidRPr="007911E8">
        <w:t xml:space="preserve">По данным исследований разных лет в водах, приуроченных к трещиноватой зоне гранитов </w:t>
      </w:r>
      <w:proofErr w:type="spellStart"/>
      <w:r w:rsidRPr="007911E8">
        <w:t>рапакиви</w:t>
      </w:r>
      <w:proofErr w:type="spellEnd"/>
      <w:r w:rsidRPr="007911E8">
        <w:t>, обнаружен радиоактивный газ радон. Повышенное содержание радона в трещинных водах позволяет отнести их к разряду минеральных радоновых во</w:t>
      </w:r>
      <w:r w:rsidR="007C261C" w:rsidRPr="007911E8">
        <w:t>д.</w:t>
      </w:r>
      <w:r w:rsidR="009D5278" w:rsidRPr="007911E8">
        <w:t xml:space="preserve"> Дебит скважин до 4,4 л/с</w:t>
      </w:r>
      <w:r w:rsidRPr="007911E8">
        <w:t xml:space="preserve">, температура воды 8 </w:t>
      </w:r>
      <w:r w:rsidRPr="007911E8">
        <w:sym w:font="Symbol" w:char="F0B0"/>
      </w:r>
      <w:r w:rsidRPr="007911E8">
        <w:t>С. Пресные и минеральные радоновые воды могут быть использованы в хозяйственно-питьевых и лечебных целях.</w:t>
      </w:r>
    </w:p>
    <w:p w:rsidR="00E0699E" w:rsidRPr="007911E8" w:rsidRDefault="00E0699E" w:rsidP="00855919">
      <w:pPr>
        <w:pStyle w:val="affffffffff1"/>
      </w:pPr>
      <w:r w:rsidRPr="007911E8">
        <w:t xml:space="preserve">Качество воды, заключенной в глубинных изверженных породах, почти всегда превосходное. Биологическое загрязнение подземных вод представляет проблему там, где водоносные породы покрыты тонким слоем почвы или этот покров вообще отсутствует. Даже если трещины имеют ширину, не превышающую 1 мм, патогенные организмы перемещаются в них гораздо свободнее, чем в обычных аллювиальных водоносных горизонтах. </w:t>
      </w:r>
    </w:p>
    <w:p w:rsidR="00E0699E" w:rsidRPr="007911E8" w:rsidRDefault="00E36B68" w:rsidP="00855919">
      <w:pPr>
        <w:pStyle w:val="affffffffff1"/>
      </w:pPr>
      <w:r w:rsidRPr="007911E8">
        <w:t xml:space="preserve">Вопросы биологического загрязнения редко возникают при эксплуатации подземных вод в больших долинах. Наибольшая опасность загрязнения органическими веществами существует на территориях, где водоносные горизонты, сложенные сильно водопроницаемыми породами, залегают близко от поверхности. </w:t>
      </w:r>
      <w:r w:rsidR="00E0699E" w:rsidRPr="007911E8">
        <w:t>На территории муниципального образования мощность четвертичных отложений достаточна для того, чтобы считать подземные воды кристаллических пород защищенными от поверхностного загрязнения.</w:t>
      </w:r>
    </w:p>
    <w:p w:rsidR="00E15B93" w:rsidRPr="007911E8" w:rsidRDefault="00E15B93" w:rsidP="00855919">
      <w:pPr>
        <w:pStyle w:val="affffffffff1"/>
      </w:pPr>
    </w:p>
    <w:p w:rsidR="00660D63" w:rsidRPr="007911E8" w:rsidRDefault="00E0699E" w:rsidP="00855919">
      <w:pPr>
        <w:pStyle w:val="affffffffff1"/>
        <w:rPr>
          <w:b/>
        </w:rPr>
      </w:pPr>
      <w:r w:rsidRPr="007911E8">
        <w:rPr>
          <w:b/>
        </w:rPr>
        <w:t>Выводы</w:t>
      </w:r>
      <w:r w:rsidR="00F768C6" w:rsidRPr="007911E8">
        <w:rPr>
          <w:b/>
        </w:rPr>
        <w:t>:</w:t>
      </w:r>
    </w:p>
    <w:p w:rsidR="00E0699E" w:rsidRPr="007911E8" w:rsidRDefault="00660D63" w:rsidP="00855919">
      <w:pPr>
        <w:pStyle w:val="affffffffff1"/>
      </w:pPr>
      <w:r w:rsidRPr="007911E8">
        <w:t>Территория</w:t>
      </w:r>
      <w:r w:rsidR="00E0699E" w:rsidRPr="007911E8">
        <w:t xml:space="preserve"> недостаточно обеспечен</w:t>
      </w:r>
      <w:r w:rsidR="00B05F06" w:rsidRPr="007911E8">
        <w:t>а</w:t>
      </w:r>
      <w:r w:rsidR="00E0699E" w:rsidRPr="007911E8">
        <w:t xml:space="preserve"> пресными подземными водами. Для организации централизованного водоснабжения могут использоваться воды средне-верхнечетвертичных московско-карельских отложений, </w:t>
      </w:r>
      <w:proofErr w:type="spellStart"/>
      <w:r w:rsidR="00E0699E" w:rsidRPr="007911E8">
        <w:t>среднечетвертичных</w:t>
      </w:r>
      <w:proofErr w:type="spellEnd"/>
      <w:r w:rsidR="00E0699E" w:rsidRPr="007911E8">
        <w:t xml:space="preserve"> </w:t>
      </w:r>
      <w:proofErr w:type="spellStart"/>
      <w:r w:rsidR="00E0699E" w:rsidRPr="007911E8">
        <w:t>одинцовских</w:t>
      </w:r>
      <w:proofErr w:type="spellEnd"/>
      <w:r w:rsidR="00E0699E" w:rsidRPr="007911E8">
        <w:t xml:space="preserve"> и </w:t>
      </w:r>
      <w:proofErr w:type="spellStart"/>
      <w:r w:rsidR="00E0699E" w:rsidRPr="007911E8">
        <w:t>гдовских</w:t>
      </w:r>
      <w:proofErr w:type="spellEnd"/>
      <w:r w:rsidR="00E0699E" w:rsidRPr="007911E8">
        <w:t xml:space="preserve"> отложений.</w:t>
      </w:r>
    </w:p>
    <w:p w:rsidR="002D2DF4" w:rsidRPr="007911E8" w:rsidRDefault="002D2DF4" w:rsidP="00855919">
      <w:pPr>
        <w:pStyle w:val="affffffffff1"/>
        <w:rPr>
          <w:b/>
        </w:rPr>
      </w:pPr>
      <w:bookmarkStart w:id="44" w:name="_Hlk515904760"/>
    </w:p>
    <w:p w:rsidR="00E0699E" w:rsidRPr="007911E8" w:rsidRDefault="00E0699E" w:rsidP="00855919">
      <w:pPr>
        <w:pStyle w:val="affffffffff1"/>
        <w:rPr>
          <w:b/>
        </w:rPr>
      </w:pPr>
      <w:r w:rsidRPr="007911E8">
        <w:rPr>
          <w:b/>
        </w:rPr>
        <w:t>Экзогенные геологические процессы</w:t>
      </w:r>
    </w:p>
    <w:bookmarkEnd w:id="44"/>
    <w:p w:rsidR="00E15B93" w:rsidRPr="007911E8" w:rsidRDefault="00E0699E" w:rsidP="00855919">
      <w:pPr>
        <w:pStyle w:val="affffffffff1"/>
      </w:pPr>
      <w:r w:rsidRPr="007911E8">
        <w:t>В целом по территории Выборгск</w:t>
      </w:r>
      <w:r w:rsidR="00F751F4" w:rsidRPr="007911E8">
        <w:t xml:space="preserve">ого муниципального </w:t>
      </w:r>
      <w:r w:rsidRPr="007911E8">
        <w:t>район</w:t>
      </w:r>
      <w:r w:rsidR="00F751F4" w:rsidRPr="007911E8">
        <w:t>а</w:t>
      </w:r>
      <w:r w:rsidRPr="007911E8">
        <w:t xml:space="preserve"> активность проявлений </w:t>
      </w:r>
      <w:r w:rsidR="00B05F06" w:rsidRPr="007911E8">
        <w:t xml:space="preserve">экзогенных геологических процессов </w:t>
      </w:r>
      <w:r w:rsidRPr="007911E8">
        <w:t xml:space="preserve">невысокая. Основным негативным </w:t>
      </w:r>
      <w:r w:rsidRPr="007911E8">
        <w:lastRenderedPageBreak/>
        <w:t>физико-геологическим процессом является заболачивание территории. Других опасных геологических процессов не наблюдается.</w:t>
      </w:r>
    </w:p>
    <w:p w:rsidR="00E15B93" w:rsidRPr="007911E8" w:rsidRDefault="00E15B93" w:rsidP="00855919">
      <w:pPr>
        <w:pStyle w:val="affffffffff1"/>
      </w:pPr>
    </w:p>
    <w:p w:rsidR="00E36B68" w:rsidRPr="007911E8" w:rsidRDefault="00E0699E" w:rsidP="00855919">
      <w:pPr>
        <w:pStyle w:val="affffffffff1"/>
      </w:pPr>
      <w:r w:rsidRPr="007911E8">
        <w:rPr>
          <w:b/>
          <w:bCs/>
        </w:rPr>
        <w:t>Заболачивание</w:t>
      </w:r>
    </w:p>
    <w:p w:rsidR="000F619F" w:rsidRPr="007911E8" w:rsidRDefault="00E0699E" w:rsidP="00410A6B">
      <w:pPr>
        <w:pStyle w:val="affffffffff1"/>
        <w:tabs>
          <w:tab w:val="left" w:pos="1134"/>
        </w:tabs>
      </w:pPr>
      <w:r w:rsidRPr="007911E8">
        <w:t xml:space="preserve">Заболачивание является ведущим процессом по охвату площадей. Площадь болот составляет около 20 %. Вся территория находится в зоне избыточного увлажнения. Это способствует заболачиванию почв. Одна из причин избыточной увлажненности и образования болота состоит в особенностях рельефа </w:t>
      </w:r>
      <w:r w:rsidR="00B05F06" w:rsidRPr="007911E8">
        <w:t>–</w:t>
      </w:r>
      <w:r w:rsidRPr="007911E8">
        <w:t xml:space="preserve"> наличи</w:t>
      </w:r>
      <w:r w:rsidR="002947BA" w:rsidRPr="007911E8">
        <w:t>и</w:t>
      </w:r>
      <w:r w:rsidRPr="007911E8">
        <w:t xml:space="preserve"> низин, куда стекаются воды осадков и грунтовые воды</w:t>
      </w:r>
      <w:r w:rsidR="002947BA" w:rsidRPr="007911E8">
        <w:t>,</w:t>
      </w:r>
      <w:r w:rsidRPr="007911E8">
        <w:t xml:space="preserve"> на равнинных территориях отсутстви</w:t>
      </w:r>
      <w:r w:rsidR="002947BA" w:rsidRPr="007911E8">
        <w:t>е</w:t>
      </w:r>
      <w:r w:rsidRPr="007911E8">
        <w:t xml:space="preserve"> стока тоже ведет к застою воды и образованию болота; кроме того, к образованию болота приводит зарастание водоема</w:t>
      </w:r>
      <w:r w:rsidR="00BC5F2C" w:rsidRPr="007911E8">
        <w:t xml:space="preserve">. </w:t>
      </w:r>
      <w:r w:rsidRPr="007911E8">
        <w:t>Верховые болота образуются преимущественно на водораздельных территориях при условии питания атмосферными осадками. Переходные болота формируются при смешанном питании грунтовыми водами и атмосферными осадками. Они занимают промежуточное положение между низинными и верховыми болотами и часто встречаются в сочетании с теми и другими. В результате протекания естественного процесса торфообразования переходные болота превращаются в верховые. Территория прорезана многочисленными дренажными канавами.</w:t>
      </w:r>
      <w:bookmarkStart w:id="45" w:name="_Toc190871843"/>
    </w:p>
    <w:p w:rsidR="002D2DF4" w:rsidRPr="007911E8" w:rsidRDefault="002D2DF4" w:rsidP="00410A6B">
      <w:pPr>
        <w:pStyle w:val="affffffffff1"/>
        <w:tabs>
          <w:tab w:val="left" w:pos="1134"/>
        </w:tabs>
        <w:rPr>
          <w:b/>
        </w:rPr>
      </w:pPr>
    </w:p>
    <w:p w:rsidR="00E0699E" w:rsidRPr="007911E8" w:rsidRDefault="00E0699E" w:rsidP="00410A6B">
      <w:pPr>
        <w:pStyle w:val="affffffffff1"/>
        <w:tabs>
          <w:tab w:val="left" w:pos="1134"/>
        </w:tabs>
        <w:rPr>
          <w:b/>
        </w:rPr>
      </w:pPr>
      <w:r w:rsidRPr="007911E8">
        <w:rPr>
          <w:b/>
        </w:rPr>
        <w:t>Инженерно-геологические условия</w:t>
      </w:r>
      <w:bookmarkEnd w:id="45"/>
    </w:p>
    <w:p w:rsidR="00E0699E" w:rsidRPr="007911E8" w:rsidRDefault="00E0699E" w:rsidP="00E15B93">
      <w:pPr>
        <w:pStyle w:val="affffffffff1"/>
      </w:pPr>
      <w:r w:rsidRPr="007911E8">
        <w:t>Оценка инженерно-геологических условий территории Приморско</w:t>
      </w:r>
      <w:r w:rsidR="00F751F4" w:rsidRPr="007911E8">
        <w:t>го</w:t>
      </w:r>
      <w:r w:rsidRPr="007911E8">
        <w:t xml:space="preserve"> городско</w:t>
      </w:r>
      <w:r w:rsidR="00F751F4" w:rsidRPr="007911E8">
        <w:t>го</w:t>
      </w:r>
      <w:r w:rsidR="006A3EFF" w:rsidRPr="007911E8">
        <w:t xml:space="preserve"> </w:t>
      </w:r>
      <w:r w:rsidRPr="007911E8">
        <w:t>поселени</w:t>
      </w:r>
      <w:r w:rsidR="00F751F4" w:rsidRPr="007911E8">
        <w:t>я</w:t>
      </w:r>
      <w:r w:rsidRPr="007911E8">
        <w:t xml:space="preserve"> проводится на основании анализа отчетов инженерно-геологических изысканий под отдельные объекты строительства, ранее выполненной проектной документации, геологической карты и топо</w:t>
      </w:r>
      <w:r w:rsidR="00BC5F2C" w:rsidRPr="007911E8">
        <w:t xml:space="preserve">графической </w:t>
      </w:r>
      <w:r w:rsidRPr="007911E8">
        <w:t>основы с элементами рельефа.</w:t>
      </w:r>
    </w:p>
    <w:p w:rsidR="00E0699E" w:rsidRPr="007911E8" w:rsidRDefault="00E0699E" w:rsidP="00E15B93">
      <w:pPr>
        <w:pStyle w:val="affffffffff1"/>
      </w:pPr>
      <w:r w:rsidRPr="007911E8">
        <w:t>В разделе использованы материалы:</w:t>
      </w:r>
    </w:p>
    <w:p w:rsidR="00E0699E" w:rsidRPr="007911E8" w:rsidRDefault="00E0699E" w:rsidP="000467EC">
      <w:pPr>
        <w:pStyle w:val="affffffffff1"/>
        <w:numPr>
          <w:ilvl w:val="0"/>
          <w:numId w:val="35"/>
        </w:numPr>
        <w:tabs>
          <w:tab w:val="left" w:pos="1134"/>
        </w:tabs>
        <w:ind w:left="0" w:firstLine="709"/>
      </w:pPr>
      <w:r w:rsidRPr="007911E8">
        <w:t>Государственная геологическая карта СССР масштаба 1:200000, Карельская серия, лист Р-35-XXXIV, XXXV (Приморск), 1986 г</w:t>
      </w:r>
      <w:r w:rsidR="002947BA" w:rsidRPr="007911E8">
        <w:t>од</w:t>
      </w:r>
      <w:r w:rsidR="00B05F06" w:rsidRPr="007911E8">
        <w:t>;</w:t>
      </w:r>
    </w:p>
    <w:p w:rsidR="00E0699E" w:rsidRPr="007911E8" w:rsidRDefault="00E0699E" w:rsidP="000467EC">
      <w:pPr>
        <w:pStyle w:val="affffffffff1"/>
        <w:numPr>
          <w:ilvl w:val="0"/>
          <w:numId w:val="35"/>
        </w:numPr>
        <w:tabs>
          <w:tab w:val="left" w:pos="1134"/>
        </w:tabs>
        <w:ind w:left="0" w:firstLine="709"/>
      </w:pPr>
      <w:r w:rsidRPr="007911E8">
        <w:t>пояснительная записка к карте</w:t>
      </w:r>
      <w:r w:rsidR="002947BA" w:rsidRPr="007911E8">
        <w:t>;</w:t>
      </w:r>
      <w:r w:rsidRPr="007911E8">
        <w:t xml:space="preserve"> </w:t>
      </w:r>
    </w:p>
    <w:p w:rsidR="00E0699E" w:rsidRPr="007911E8" w:rsidRDefault="00E0699E" w:rsidP="000467EC">
      <w:pPr>
        <w:pStyle w:val="affffffffff1"/>
        <w:numPr>
          <w:ilvl w:val="0"/>
          <w:numId w:val="35"/>
        </w:numPr>
        <w:tabs>
          <w:tab w:val="left" w:pos="1134"/>
        </w:tabs>
        <w:ind w:left="0" w:firstLine="709"/>
      </w:pPr>
      <w:r w:rsidRPr="007911E8">
        <w:t>Геологическая карта Российской Федерации масштаба 1:200000, Карельская серия, лист Р-35-ХХХVI (Сестрорецк)</w:t>
      </w:r>
      <w:r w:rsidR="009C26CE" w:rsidRPr="007911E8">
        <w:t>;</w:t>
      </w:r>
    </w:p>
    <w:p w:rsidR="00E0699E" w:rsidRPr="007911E8" w:rsidRDefault="00E0699E" w:rsidP="000467EC">
      <w:pPr>
        <w:pStyle w:val="affffffffff1"/>
        <w:numPr>
          <w:ilvl w:val="0"/>
          <w:numId w:val="35"/>
        </w:numPr>
        <w:tabs>
          <w:tab w:val="left" w:pos="1134"/>
        </w:tabs>
        <w:ind w:left="0" w:firstLine="709"/>
      </w:pPr>
      <w:r w:rsidRPr="007911E8">
        <w:t>пояснительная записка к карте</w:t>
      </w:r>
      <w:r w:rsidR="002947BA" w:rsidRPr="007911E8">
        <w:t>;</w:t>
      </w:r>
      <w:r w:rsidRPr="007911E8">
        <w:t xml:space="preserve"> </w:t>
      </w:r>
    </w:p>
    <w:p w:rsidR="00E0699E" w:rsidRPr="007911E8" w:rsidRDefault="00E0699E" w:rsidP="000467EC">
      <w:pPr>
        <w:pStyle w:val="affffffffff1"/>
        <w:numPr>
          <w:ilvl w:val="0"/>
          <w:numId w:val="35"/>
        </w:numPr>
        <w:tabs>
          <w:tab w:val="left" w:pos="1134"/>
        </w:tabs>
        <w:ind w:left="0" w:firstLine="709"/>
      </w:pPr>
      <w:r w:rsidRPr="007911E8">
        <w:t>Гидрогеологическая карта СССР масштаба 1:200000, Карельская серия, лист Р-35-XXXIV, XXXV, 1987 г</w:t>
      </w:r>
      <w:r w:rsidR="002947BA" w:rsidRPr="007911E8">
        <w:t>од</w:t>
      </w:r>
      <w:r w:rsidR="009C26CE" w:rsidRPr="007911E8">
        <w:t>;</w:t>
      </w:r>
    </w:p>
    <w:p w:rsidR="00E0699E" w:rsidRPr="007911E8" w:rsidRDefault="00E0699E" w:rsidP="000467EC">
      <w:pPr>
        <w:pStyle w:val="affffffffff1"/>
        <w:numPr>
          <w:ilvl w:val="0"/>
          <w:numId w:val="35"/>
        </w:numPr>
        <w:tabs>
          <w:tab w:val="left" w:pos="1134"/>
        </w:tabs>
        <w:ind w:left="0" w:firstLine="709"/>
      </w:pPr>
      <w:r w:rsidRPr="007911E8">
        <w:t>пояснительная записка к гидрогеологической карте</w:t>
      </w:r>
      <w:r w:rsidR="002947BA" w:rsidRPr="007911E8">
        <w:t>;</w:t>
      </w:r>
    </w:p>
    <w:p w:rsidR="00E0699E" w:rsidRPr="007911E8" w:rsidRDefault="00E0699E" w:rsidP="000467EC">
      <w:pPr>
        <w:pStyle w:val="affffffffff1"/>
        <w:numPr>
          <w:ilvl w:val="0"/>
          <w:numId w:val="35"/>
        </w:numPr>
        <w:tabs>
          <w:tab w:val="left" w:pos="1134"/>
        </w:tabs>
        <w:ind w:left="0" w:firstLine="709"/>
      </w:pPr>
      <w:r w:rsidRPr="007911E8">
        <w:t>Карта-схема новейшей тектоники г</w:t>
      </w:r>
      <w:r w:rsidR="009C26CE" w:rsidRPr="007911E8">
        <w:t>орода</w:t>
      </w:r>
      <w:r w:rsidRPr="007911E8">
        <w:t xml:space="preserve"> Приморск масштаба 1:50000 (составители </w:t>
      </w:r>
      <w:proofErr w:type="spellStart"/>
      <w:r w:rsidRPr="007911E8">
        <w:t>Ядута</w:t>
      </w:r>
      <w:proofErr w:type="spellEnd"/>
      <w:r w:rsidRPr="007911E8">
        <w:t xml:space="preserve"> В.А., </w:t>
      </w:r>
      <w:proofErr w:type="spellStart"/>
      <w:r w:rsidRPr="007911E8">
        <w:t>Дверницкий</w:t>
      </w:r>
      <w:proofErr w:type="spellEnd"/>
      <w:r w:rsidRPr="007911E8">
        <w:t xml:space="preserve"> Б.Г. – </w:t>
      </w:r>
      <w:proofErr w:type="spellStart"/>
      <w:r w:rsidRPr="007911E8">
        <w:t>геоэкологическая</w:t>
      </w:r>
      <w:proofErr w:type="spellEnd"/>
      <w:r w:rsidRPr="007911E8">
        <w:t xml:space="preserve"> партия </w:t>
      </w:r>
      <w:r w:rsidR="00B043DE" w:rsidRPr="007911E8">
        <w:t>«</w:t>
      </w:r>
      <w:proofErr w:type="spellStart"/>
      <w:r w:rsidRPr="007911E8">
        <w:t>Севзапгеология</w:t>
      </w:r>
      <w:proofErr w:type="spellEnd"/>
      <w:r w:rsidR="00B043DE" w:rsidRPr="007911E8">
        <w:t>»</w:t>
      </w:r>
      <w:r w:rsidRPr="007911E8">
        <w:t>)</w:t>
      </w:r>
      <w:r w:rsidR="009C26CE" w:rsidRPr="007911E8">
        <w:t>.</w:t>
      </w:r>
    </w:p>
    <w:p w:rsidR="00E0699E" w:rsidRPr="007911E8" w:rsidRDefault="00E0699E" w:rsidP="000467EC">
      <w:pPr>
        <w:pStyle w:val="affffffffff1"/>
        <w:numPr>
          <w:ilvl w:val="0"/>
          <w:numId w:val="35"/>
        </w:numPr>
        <w:tabs>
          <w:tab w:val="left" w:pos="1134"/>
        </w:tabs>
        <w:ind w:left="0" w:firstLine="709"/>
      </w:pPr>
      <w:r w:rsidRPr="007911E8">
        <w:t>Инженерная геология СССР, т. 1</w:t>
      </w:r>
      <w:r w:rsidR="002947BA" w:rsidRPr="007911E8">
        <w:t>;</w:t>
      </w:r>
    </w:p>
    <w:p w:rsidR="00E0699E" w:rsidRPr="007911E8" w:rsidRDefault="00E0699E" w:rsidP="000467EC">
      <w:pPr>
        <w:pStyle w:val="affffffffff1"/>
        <w:numPr>
          <w:ilvl w:val="0"/>
          <w:numId w:val="35"/>
        </w:numPr>
        <w:tabs>
          <w:tab w:val="left" w:pos="1134"/>
        </w:tabs>
        <w:ind w:left="0" w:firstLine="709"/>
      </w:pPr>
      <w:proofErr w:type="spellStart"/>
      <w:r w:rsidRPr="007911E8">
        <w:t>Госмониторинг</w:t>
      </w:r>
      <w:proofErr w:type="spellEnd"/>
      <w:r w:rsidRPr="007911E8">
        <w:t xml:space="preserve"> Северо-Западного филиала ФГУНПП </w:t>
      </w:r>
      <w:r w:rsidR="00B043DE" w:rsidRPr="007911E8">
        <w:t>«</w:t>
      </w:r>
      <w:r w:rsidRPr="007911E8">
        <w:t>Российский федеральный геологический фонд</w:t>
      </w:r>
      <w:r w:rsidR="00B043DE" w:rsidRPr="007911E8">
        <w:t>»</w:t>
      </w:r>
      <w:r w:rsidRPr="007911E8">
        <w:t>: 1) мониторинг подземных вод, 2) мониторинг экзогенных геологических процессов</w:t>
      </w:r>
      <w:r w:rsidR="002947BA" w:rsidRPr="007911E8">
        <w:t>;</w:t>
      </w:r>
    </w:p>
    <w:p w:rsidR="00E0699E" w:rsidRPr="007911E8" w:rsidRDefault="002947BA" w:rsidP="000467EC">
      <w:pPr>
        <w:pStyle w:val="affffffffff1"/>
        <w:numPr>
          <w:ilvl w:val="0"/>
          <w:numId w:val="35"/>
        </w:numPr>
        <w:tabs>
          <w:tab w:val="left" w:pos="1134"/>
        </w:tabs>
        <w:ind w:left="0" w:firstLine="709"/>
      </w:pPr>
      <w:r w:rsidRPr="007911E8">
        <w:lastRenderedPageBreak/>
        <w:t>о</w:t>
      </w:r>
      <w:r w:rsidR="00E0699E" w:rsidRPr="007911E8">
        <w:t xml:space="preserve">фициальный портал Администрации Ленинградской области, раздел </w:t>
      </w:r>
      <w:r w:rsidR="00B043DE" w:rsidRPr="007911E8">
        <w:t>«</w:t>
      </w:r>
      <w:r w:rsidR="00E0699E" w:rsidRPr="007911E8">
        <w:t>Недропользование</w:t>
      </w:r>
      <w:r w:rsidR="00B043DE" w:rsidRPr="007911E8">
        <w:t>»</w:t>
      </w:r>
      <w:r w:rsidRPr="007911E8">
        <w:t>;</w:t>
      </w:r>
    </w:p>
    <w:p w:rsidR="00E0699E" w:rsidRPr="007911E8" w:rsidRDefault="002947BA" w:rsidP="000467EC">
      <w:pPr>
        <w:pStyle w:val="affffffffff1"/>
        <w:numPr>
          <w:ilvl w:val="0"/>
          <w:numId w:val="35"/>
        </w:numPr>
        <w:tabs>
          <w:tab w:val="left" w:pos="1134"/>
        </w:tabs>
        <w:ind w:left="0" w:firstLine="709"/>
      </w:pPr>
      <w:r w:rsidRPr="007911E8">
        <w:t>о</w:t>
      </w:r>
      <w:r w:rsidR="00E0699E" w:rsidRPr="007911E8">
        <w:t xml:space="preserve">тчет о топографо-геодезических и инженерно-геологических изысканиях по объекту </w:t>
      </w:r>
      <w:r w:rsidR="00B043DE" w:rsidRPr="007911E8">
        <w:t>«</w:t>
      </w:r>
      <w:r w:rsidR="00E0699E" w:rsidRPr="007911E8">
        <w:t>Внеплощадочные сети и сооружения водоснабжения в г</w:t>
      </w:r>
      <w:r w:rsidR="006D15C4" w:rsidRPr="007911E8">
        <w:t>ороде</w:t>
      </w:r>
      <w:r w:rsidR="00E0699E" w:rsidRPr="007911E8">
        <w:t xml:space="preserve"> Приморск Ленинградской области</w:t>
      </w:r>
      <w:r w:rsidR="00B043DE" w:rsidRPr="007911E8">
        <w:t>»</w:t>
      </w:r>
      <w:r w:rsidR="00E0699E" w:rsidRPr="007911E8">
        <w:t>, 1986 г</w:t>
      </w:r>
      <w:r w:rsidRPr="007911E8">
        <w:t>од</w:t>
      </w:r>
      <w:r w:rsidR="00E0699E" w:rsidRPr="007911E8">
        <w:t xml:space="preserve">, выполненный институтом </w:t>
      </w:r>
      <w:r w:rsidR="00B043DE" w:rsidRPr="007911E8">
        <w:t>«</w:t>
      </w:r>
      <w:proofErr w:type="spellStart"/>
      <w:r w:rsidR="00E0699E" w:rsidRPr="007911E8">
        <w:t>Ленгражданпроект</w:t>
      </w:r>
      <w:proofErr w:type="spellEnd"/>
      <w:r w:rsidR="00B043DE" w:rsidRPr="007911E8">
        <w:t>»</w:t>
      </w:r>
      <w:r w:rsidRPr="007911E8">
        <w:t>;</w:t>
      </w:r>
    </w:p>
    <w:p w:rsidR="00E0699E" w:rsidRPr="007911E8" w:rsidRDefault="002947BA" w:rsidP="000467EC">
      <w:pPr>
        <w:pStyle w:val="affffffffff1"/>
        <w:numPr>
          <w:ilvl w:val="0"/>
          <w:numId w:val="35"/>
        </w:numPr>
        <w:tabs>
          <w:tab w:val="left" w:pos="1134"/>
        </w:tabs>
        <w:ind w:left="0" w:firstLine="709"/>
      </w:pPr>
      <w:r w:rsidRPr="007911E8">
        <w:t>о</w:t>
      </w:r>
      <w:r w:rsidR="00E0699E" w:rsidRPr="007911E8">
        <w:t>тчет о комплексных изысканиях на площадке очистных сооружений канализации в г</w:t>
      </w:r>
      <w:r w:rsidR="00F751F4" w:rsidRPr="007911E8">
        <w:t>ороде</w:t>
      </w:r>
      <w:r w:rsidR="00E0699E" w:rsidRPr="007911E8">
        <w:t xml:space="preserve"> Приморск, 1979 г</w:t>
      </w:r>
      <w:r w:rsidR="005D68BB" w:rsidRPr="007911E8">
        <w:t>од</w:t>
      </w:r>
      <w:r w:rsidR="00E0699E" w:rsidRPr="007911E8">
        <w:t xml:space="preserve">, выполненный институтом </w:t>
      </w:r>
      <w:r w:rsidR="00B043DE" w:rsidRPr="007911E8">
        <w:t>«</w:t>
      </w:r>
      <w:proofErr w:type="spellStart"/>
      <w:r w:rsidR="00E0699E" w:rsidRPr="007911E8">
        <w:t>Ленгражданпроект</w:t>
      </w:r>
      <w:proofErr w:type="spellEnd"/>
      <w:r w:rsidR="00B043DE" w:rsidRPr="007911E8">
        <w:t>»</w:t>
      </w:r>
      <w:r w:rsidR="009C26CE" w:rsidRPr="007911E8">
        <w:t>.</w:t>
      </w:r>
    </w:p>
    <w:p w:rsidR="00E0699E" w:rsidRPr="007911E8" w:rsidRDefault="009A72B7" w:rsidP="000467EC">
      <w:pPr>
        <w:pStyle w:val="affffffffff1"/>
        <w:numPr>
          <w:ilvl w:val="0"/>
          <w:numId w:val="35"/>
        </w:numPr>
        <w:tabs>
          <w:tab w:val="left" w:pos="1134"/>
        </w:tabs>
        <w:ind w:left="0" w:firstLine="709"/>
      </w:pPr>
      <w:r w:rsidRPr="007911E8">
        <w:t>о</w:t>
      </w:r>
      <w:r w:rsidR="00E0699E" w:rsidRPr="007911E8">
        <w:t>тчет об инженерно-геологических изысканиях на территории корректуры ген</w:t>
      </w:r>
      <w:r w:rsidR="00F751F4" w:rsidRPr="007911E8">
        <w:t xml:space="preserve">ерального </w:t>
      </w:r>
      <w:r w:rsidR="00E0699E" w:rsidRPr="007911E8">
        <w:t xml:space="preserve">плана, совмещенной с </w:t>
      </w:r>
      <w:r w:rsidR="00CB0E89" w:rsidRPr="007911E8">
        <w:t>проектом детальной планировки</w:t>
      </w:r>
      <w:r w:rsidR="00E0699E" w:rsidRPr="007911E8">
        <w:t>, г</w:t>
      </w:r>
      <w:r w:rsidR="00F751F4" w:rsidRPr="007911E8">
        <w:t>ород</w:t>
      </w:r>
      <w:r w:rsidR="00E0699E" w:rsidRPr="007911E8">
        <w:t xml:space="preserve"> Приморск </w:t>
      </w:r>
      <w:r w:rsidR="00CB0E89" w:rsidRPr="007911E8">
        <w:t>Выборгского муниципального района</w:t>
      </w:r>
      <w:r w:rsidR="00E0699E" w:rsidRPr="007911E8">
        <w:t xml:space="preserve"> Ленинградской области</w:t>
      </w:r>
      <w:r w:rsidRPr="007911E8">
        <w:t>, выполненный</w:t>
      </w:r>
      <w:r w:rsidR="00B04FBF" w:rsidRPr="007911E8">
        <w:t xml:space="preserve"> институтом</w:t>
      </w:r>
      <w:r w:rsidR="00E0699E" w:rsidRPr="007911E8">
        <w:t xml:space="preserve"> </w:t>
      </w:r>
      <w:r w:rsidR="00B043DE" w:rsidRPr="007911E8">
        <w:t>«</w:t>
      </w:r>
      <w:proofErr w:type="spellStart"/>
      <w:r w:rsidR="00E0699E" w:rsidRPr="007911E8">
        <w:t>Ленгражданпроект</w:t>
      </w:r>
      <w:proofErr w:type="spellEnd"/>
      <w:r w:rsidR="00B043DE" w:rsidRPr="007911E8">
        <w:t>»</w:t>
      </w:r>
      <w:r w:rsidR="00B04FBF" w:rsidRPr="007911E8">
        <w:t>,</w:t>
      </w:r>
      <w:r w:rsidR="00E0699E" w:rsidRPr="007911E8">
        <w:t xml:space="preserve"> 1974 г</w:t>
      </w:r>
      <w:r w:rsidR="00B04FBF" w:rsidRPr="007911E8">
        <w:t>од;</w:t>
      </w:r>
    </w:p>
    <w:p w:rsidR="00E0699E" w:rsidRPr="007911E8" w:rsidRDefault="00B04FBF" w:rsidP="000467EC">
      <w:pPr>
        <w:pStyle w:val="affffffffff1"/>
        <w:numPr>
          <w:ilvl w:val="0"/>
          <w:numId w:val="35"/>
        </w:numPr>
        <w:tabs>
          <w:tab w:val="left" w:pos="1134"/>
        </w:tabs>
        <w:ind w:left="0" w:firstLine="709"/>
      </w:pPr>
      <w:r w:rsidRPr="007911E8">
        <w:t>о</w:t>
      </w:r>
      <w:r w:rsidR="00E0699E" w:rsidRPr="007911E8">
        <w:t>ценка инженерно-геологических условий</w:t>
      </w:r>
      <w:r w:rsidRPr="007911E8">
        <w:t>,</w:t>
      </w:r>
      <w:r w:rsidR="00E0699E" w:rsidRPr="007911E8">
        <w:t xml:space="preserve"> выполнен</w:t>
      </w:r>
      <w:r w:rsidRPr="007911E8">
        <w:t>ная</w:t>
      </w:r>
      <w:r w:rsidR="00E0699E" w:rsidRPr="007911E8">
        <w:t xml:space="preserve"> на топо</w:t>
      </w:r>
      <w:r w:rsidR="00E74049" w:rsidRPr="007911E8">
        <w:t xml:space="preserve">графической </w:t>
      </w:r>
      <w:r w:rsidR="00E0699E" w:rsidRPr="007911E8">
        <w:t>основе масштаба 1:10000.</w:t>
      </w:r>
    </w:p>
    <w:p w:rsidR="00E0699E" w:rsidRPr="007911E8" w:rsidRDefault="00E0699E" w:rsidP="00E15B93">
      <w:pPr>
        <w:pStyle w:val="affffffffff1"/>
      </w:pPr>
      <w:r w:rsidRPr="007911E8">
        <w:t>Главной целью оценки инженерно-строительных условий и природно-ресурсного потенциала рассматриваемой территории является: выявление неблагоприятных по инженерно-геологическим условиям территорий для обоснования проектных предложений по инженерной подготовке и благоустройству.</w:t>
      </w:r>
    </w:p>
    <w:p w:rsidR="00E0699E" w:rsidRPr="007911E8" w:rsidRDefault="00E0699E" w:rsidP="00E15B93">
      <w:pPr>
        <w:pStyle w:val="affffffffff1"/>
      </w:pPr>
      <w:r w:rsidRPr="007911E8">
        <w:t>При инженерно-строительной оценке учитываются следующие факторы:</w:t>
      </w:r>
    </w:p>
    <w:p w:rsidR="00E0699E" w:rsidRPr="007911E8" w:rsidRDefault="00E0699E" w:rsidP="000467EC">
      <w:pPr>
        <w:pStyle w:val="affffffffff1"/>
        <w:numPr>
          <w:ilvl w:val="0"/>
          <w:numId w:val="35"/>
        </w:numPr>
        <w:tabs>
          <w:tab w:val="left" w:pos="1134"/>
        </w:tabs>
        <w:ind w:left="0" w:firstLine="709"/>
      </w:pPr>
      <w:r w:rsidRPr="007911E8">
        <w:t>геолого-геоморфологические условия</w:t>
      </w:r>
      <w:r w:rsidR="00660D63" w:rsidRPr="007911E8">
        <w:t>;</w:t>
      </w:r>
    </w:p>
    <w:p w:rsidR="00E0699E" w:rsidRPr="007911E8" w:rsidRDefault="00E0699E" w:rsidP="000467EC">
      <w:pPr>
        <w:pStyle w:val="affffffffff1"/>
        <w:numPr>
          <w:ilvl w:val="0"/>
          <w:numId w:val="35"/>
        </w:numPr>
        <w:tabs>
          <w:tab w:val="left" w:pos="1134"/>
        </w:tabs>
        <w:ind w:left="0" w:firstLine="709"/>
      </w:pPr>
      <w:r w:rsidRPr="007911E8">
        <w:t>гидрогеологические особенности</w:t>
      </w:r>
      <w:r w:rsidR="00660D63" w:rsidRPr="007911E8">
        <w:t>;</w:t>
      </w:r>
    </w:p>
    <w:p w:rsidR="00E0699E" w:rsidRPr="007911E8" w:rsidRDefault="00E0699E" w:rsidP="000467EC">
      <w:pPr>
        <w:pStyle w:val="affffffffff1"/>
        <w:numPr>
          <w:ilvl w:val="0"/>
          <w:numId w:val="35"/>
        </w:numPr>
        <w:tabs>
          <w:tab w:val="left" w:pos="1134"/>
        </w:tabs>
        <w:ind w:left="0" w:firstLine="709"/>
      </w:pPr>
      <w:r w:rsidRPr="007911E8">
        <w:t>физико-геологические процессы и явления</w:t>
      </w:r>
      <w:r w:rsidR="00660D63" w:rsidRPr="007911E8">
        <w:t>;</w:t>
      </w:r>
    </w:p>
    <w:p w:rsidR="00E0699E" w:rsidRPr="007911E8" w:rsidRDefault="00E0699E" w:rsidP="000467EC">
      <w:pPr>
        <w:pStyle w:val="affffffffff1"/>
        <w:numPr>
          <w:ilvl w:val="0"/>
          <w:numId w:val="35"/>
        </w:numPr>
        <w:tabs>
          <w:tab w:val="left" w:pos="1134"/>
        </w:tabs>
        <w:ind w:left="0" w:firstLine="709"/>
      </w:pPr>
      <w:r w:rsidRPr="007911E8">
        <w:t>минерально-сырьевые ресурсы</w:t>
      </w:r>
      <w:r w:rsidR="00660D63" w:rsidRPr="007911E8">
        <w:t>.</w:t>
      </w:r>
    </w:p>
    <w:p w:rsidR="00E15B93" w:rsidRPr="007911E8" w:rsidRDefault="00E0699E" w:rsidP="00E15B93">
      <w:pPr>
        <w:pStyle w:val="affffffffff1"/>
      </w:pPr>
      <w:r w:rsidRPr="007911E8">
        <w:t>Основанием для строительства на рассматриваемой территории будут служить ледниковые (моренные и флювиогляциальные) и озерно-ледниковые отложения.</w:t>
      </w:r>
    </w:p>
    <w:p w:rsidR="00E0699E" w:rsidRPr="007911E8" w:rsidRDefault="00E0699E" w:rsidP="00E15B93">
      <w:pPr>
        <w:pStyle w:val="affffffffff1"/>
      </w:pPr>
      <w:r w:rsidRPr="007911E8">
        <w:t>Моренные и флювиогляциальные отложения характеризуются, как правило, довольно высокими показателями сопротивления. Пористость валунных суглинков не превышает 25</w:t>
      </w:r>
      <w:r w:rsidR="00C217EC" w:rsidRPr="007911E8">
        <w:t xml:space="preserve"> </w:t>
      </w:r>
      <w:r w:rsidR="00B04FBF" w:rsidRPr="007911E8">
        <w:t>–</w:t>
      </w:r>
      <w:r w:rsidR="00C217EC" w:rsidRPr="007911E8">
        <w:t xml:space="preserve"> </w:t>
      </w:r>
      <w:r w:rsidRPr="007911E8">
        <w:t xml:space="preserve">30 %. На валунных суглинках и глинах сооружения испытывают малую осадку. Эти грунты слабоводопроницаемы и часто служат местным </w:t>
      </w:r>
      <w:proofErr w:type="spellStart"/>
      <w:r w:rsidRPr="007911E8">
        <w:t>водоупором</w:t>
      </w:r>
      <w:proofErr w:type="spellEnd"/>
      <w:r w:rsidRPr="007911E8">
        <w:t xml:space="preserve"> для грунтовых во</w:t>
      </w:r>
      <w:r w:rsidR="007C261C" w:rsidRPr="007911E8">
        <w:t>д.</w:t>
      </w:r>
      <w:r w:rsidRPr="007911E8">
        <w:t xml:space="preserve"> В подавляющем большинстве случаев являются надежным основаниям для различных сооружений. На территории Приморского городского поселения глинистая составляющая морены тяготеет к нижним ее слоям, на незначительных по площади участках, вскрытых скважинами западнее оз</w:t>
      </w:r>
      <w:r w:rsidR="00B04FBF" w:rsidRPr="007911E8">
        <w:t>ера</w:t>
      </w:r>
      <w:r w:rsidRPr="007911E8">
        <w:t xml:space="preserve"> Пионерско</w:t>
      </w:r>
      <w:r w:rsidR="0049108D" w:rsidRPr="007911E8">
        <w:t>е</w:t>
      </w:r>
      <w:r w:rsidRPr="007911E8">
        <w:t xml:space="preserve"> и южнее оз</w:t>
      </w:r>
      <w:r w:rsidR="00B04FBF" w:rsidRPr="007911E8">
        <w:t>ера</w:t>
      </w:r>
      <w:r w:rsidRPr="007911E8">
        <w:t xml:space="preserve"> </w:t>
      </w:r>
      <w:proofErr w:type="spellStart"/>
      <w:r w:rsidRPr="007911E8">
        <w:t>Высокинско</w:t>
      </w:r>
      <w:r w:rsidR="0049108D" w:rsidRPr="007911E8">
        <w:t>е</w:t>
      </w:r>
      <w:proofErr w:type="spellEnd"/>
      <w:r w:rsidR="00B04FBF" w:rsidRPr="007911E8">
        <w:t>,</w:t>
      </w:r>
      <w:r w:rsidRPr="007911E8">
        <w:t xml:space="preserve"> встречаются </w:t>
      </w:r>
      <w:proofErr w:type="spellStart"/>
      <w:r w:rsidRPr="007911E8">
        <w:t>отторженцы</w:t>
      </w:r>
      <w:proofErr w:type="spellEnd"/>
      <w:r w:rsidRPr="007911E8">
        <w:t xml:space="preserve"> </w:t>
      </w:r>
      <w:proofErr w:type="spellStart"/>
      <w:r w:rsidRPr="007911E8">
        <w:t>микулинских</w:t>
      </w:r>
      <w:proofErr w:type="spellEnd"/>
      <w:r w:rsidRPr="007911E8">
        <w:t xml:space="preserve"> глин мощностью от 6 до 19 м. Однако залегают они достаточно глубоко и не могут влиять на инженерно- строительные условия территории. Верхняя часть моренных отложений представлена плотными, хорошо отсортированными песками с включениями гравийно-галечного материала и валунными супесями. Коэффициент сжатия плотного песка низок, но скорость его уплотнения под нагрузками велика. Поэтому осадка строения, возведенного на песке, прекращается довольно быстро. Гравелистые, крупные и средние песчаные грунты при замерзании не вспучиваются. Поскольку основная морена имеет состав частиц близкий к оптимальному, она </w:t>
      </w:r>
      <w:r w:rsidRPr="007911E8">
        <w:lastRenderedPageBreak/>
        <w:t xml:space="preserve">является </w:t>
      </w:r>
      <w:proofErr w:type="spellStart"/>
      <w:r w:rsidRPr="007911E8">
        <w:t>суффозионно</w:t>
      </w:r>
      <w:proofErr w:type="spellEnd"/>
      <w:r w:rsidRPr="007911E8">
        <w:t xml:space="preserve"> устойчивой. Для флювиогляциальных и моренных отложений отрицательным свойством является наличие мелко- и тонкозернистых пылеватых песков, которые в водонасыщенном состоянии обладают типичными плывунными свойствами. Остальные флювиогляциальные отложения – средне- и крупнозернистые пески, гравий, галька – имеют среднее и плотное сложение, хорошо отсортированы и служат надежным основанием для строительства зданий и сооружений. Таким образом, значительные площади на северо-западе Приморского</w:t>
      </w:r>
      <w:r w:rsidR="00B04FBF" w:rsidRPr="007911E8">
        <w:t xml:space="preserve"> городского</w:t>
      </w:r>
      <w:r w:rsidRPr="007911E8">
        <w:t xml:space="preserve"> поселения от Финского залива (кроме прибрежной его части) до озер Пионерско</w:t>
      </w:r>
      <w:r w:rsidR="0049108D" w:rsidRPr="007911E8">
        <w:t>е</w:t>
      </w:r>
      <w:r w:rsidRPr="007911E8">
        <w:t xml:space="preserve"> и Александровско</w:t>
      </w:r>
      <w:r w:rsidR="0049108D" w:rsidRPr="007911E8">
        <w:t>е</w:t>
      </w:r>
      <w:r w:rsidRPr="007911E8">
        <w:t xml:space="preserve"> в местах выхода ледниковых и флювиогляциальных отложений – наиболее благоприятны по грунтовым условиям и условиям рельефа. </w:t>
      </w:r>
    </w:p>
    <w:p w:rsidR="00E0699E" w:rsidRPr="007911E8" w:rsidRDefault="00E0699E" w:rsidP="00E15B93">
      <w:pPr>
        <w:pStyle w:val="affffffffff1"/>
      </w:pPr>
      <w:r w:rsidRPr="007911E8">
        <w:t>Озерно-ледниковые отложения разделены на две группы: собственно озерно-ледниковые отложения карельского слоя (</w:t>
      </w:r>
      <w:proofErr w:type="spellStart"/>
      <w:r w:rsidRPr="007911E8">
        <w:t>lgIIIkr</w:t>
      </w:r>
      <w:proofErr w:type="spellEnd"/>
      <w:r w:rsidRPr="007911E8">
        <w:t>) и озерно-ледниковые отложения балтийского ледникового озера (</w:t>
      </w:r>
      <w:proofErr w:type="spellStart"/>
      <w:r w:rsidRPr="007911E8">
        <w:t>lgIIIbl</w:t>
      </w:r>
      <w:proofErr w:type="spellEnd"/>
      <w:r w:rsidRPr="007911E8">
        <w:t>). Озерно-ледниковые карельские отложения (</w:t>
      </w:r>
      <w:proofErr w:type="spellStart"/>
      <w:r w:rsidRPr="007911E8">
        <w:t>lgIIIkr</w:t>
      </w:r>
      <w:proofErr w:type="spellEnd"/>
      <w:r w:rsidRPr="007911E8">
        <w:t>) – пески, слагающие основную часть разреза, по своим свойствам могут считаться достаточно хорошим основанием для строительства различных сооружений, поскольку они представляют собой песчаный грунт довольно равномерной плотности и необходимой мощности. Отрицательным качеством может являться наличие линз и прослоев супесей, которые при насыщении водой могут проявлять плывунные свойства. При строительстве фундаментов необходимо следить, чтобы уровень грунтовых вод был ниже уровня заглубления котлована. Ленточные глины появляются в нижних частях разреза. Описываемые отложения представляют собой террасированные склоны, хорошо дренированные. Занимают значительные площади, окаймляя на геологической карте ледниковые отложения. В целом, озерно-ледниковые карельские отложения благоприятны для строительства.</w:t>
      </w:r>
    </w:p>
    <w:p w:rsidR="00E0699E" w:rsidRPr="007911E8" w:rsidRDefault="00E0699E" w:rsidP="00E15B93">
      <w:pPr>
        <w:pStyle w:val="affffffffff1"/>
      </w:pPr>
      <w:r w:rsidRPr="007911E8">
        <w:t xml:space="preserve"> Озерно-ледниковые отложения балтийского ледникового озера (</w:t>
      </w:r>
      <w:proofErr w:type="spellStart"/>
      <w:r w:rsidRPr="007911E8">
        <w:t>lgIIIbl</w:t>
      </w:r>
      <w:proofErr w:type="spellEnd"/>
      <w:r w:rsidRPr="007911E8">
        <w:t xml:space="preserve">) – характеризуются пестрым гранулометрическим составом песков от мелкозернистых до пылеватых, </w:t>
      </w:r>
      <w:proofErr w:type="spellStart"/>
      <w:r w:rsidRPr="007911E8">
        <w:t>переслаиванием</w:t>
      </w:r>
      <w:proofErr w:type="spellEnd"/>
      <w:r w:rsidRPr="007911E8">
        <w:t xml:space="preserve"> супесей, суглинков и глин, наличием растительных остатков и ленточных глин. Отрицательные качества неоднородности усиливаются обводненностью пород, так как линзы глинистых разностей задерживают грунтовую воду, являясь локальными </w:t>
      </w:r>
      <w:proofErr w:type="spellStart"/>
      <w:r w:rsidRPr="007911E8">
        <w:t>водоупорами</w:t>
      </w:r>
      <w:proofErr w:type="spellEnd"/>
      <w:r w:rsidRPr="007911E8">
        <w:t>. На участках с уклонами 10</w:t>
      </w:r>
      <w:r w:rsidR="00C217EC" w:rsidRPr="007911E8">
        <w:t xml:space="preserve"> </w:t>
      </w:r>
      <w:r w:rsidR="00211621" w:rsidRPr="007911E8">
        <w:t>–</w:t>
      </w:r>
      <w:r w:rsidR="00C217EC" w:rsidRPr="007911E8">
        <w:t xml:space="preserve"> </w:t>
      </w:r>
      <w:r w:rsidRPr="007911E8">
        <w:t>15 % возможны явления механической суффозии и просадок грунта. При высоком уровне грунтовых вод наибольшую опасность для строительства представляет морозное пучение грунта, которому в основном подвержены водонасыщенные глины, суглинки, супеси, мелкие и пылеватые пески. Г</w:t>
      </w:r>
      <w:r w:rsidRPr="007911E8">
        <w:rPr>
          <w:rStyle w:val="ae"/>
          <w:b w:val="0"/>
        </w:rPr>
        <w:t>лубина промерзания грунта</w:t>
      </w:r>
      <w:r w:rsidRPr="007911E8">
        <w:t xml:space="preserve"> в средней полосе 1,4</w:t>
      </w:r>
      <w:r w:rsidR="00C217EC" w:rsidRPr="007911E8">
        <w:t xml:space="preserve"> </w:t>
      </w:r>
      <w:r w:rsidRPr="007911E8">
        <w:t>–</w:t>
      </w:r>
      <w:r w:rsidR="00C217EC" w:rsidRPr="007911E8">
        <w:t xml:space="preserve"> </w:t>
      </w:r>
      <w:r w:rsidRPr="007911E8">
        <w:t>1,6 м. Ленточные глины, то есть глины, в которых присутствуют песчаные прослойки, подвержены быстрому разжижению и поэтому несущая способность таких глин крайне низка. Отличительной особенностью данных озерно-ледниковых отложений является их высокая пористость (60</w:t>
      </w:r>
      <w:r w:rsidR="00C217EC" w:rsidRPr="007911E8">
        <w:t xml:space="preserve"> </w:t>
      </w:r>
      <w:r w:rsidR="00211621" w:rsidRPr="007911E8">
        <w:t>–</w:t>
      </w:r>
      <w:r w:rsidR="00C217EC" w:rsidRPr="007911E8">
        <w:t xml:space="preserve"> </w:t>
      </w:r>
      <w:r w:rsidRPr="007911E8">
        <w:t xml:space="preserve">65 %) и естественная влажность, что определяет большую сжимаемость и низкие значения показателя сопротивления сдвигу. Этот тип грунтов (ленточные глины) неблагоприятен, поскольку под нагрузкой испытывает различные по величине и длительности осадки и не может служить надежным основанием для строительства сооружений без соответствующей инженерной </w:t>
      </w:r>
      <w:r w:rsidRPr="007911E8">
        <w:lastRenderedPageBreak/>
        <w:t>подготовки. В целом, отложения балтийского ледникового озера ограниченно благоприятны для строительства.</w:t>
      </w:r>
    </w:p>
    <w:p w:rsidR="00E0699E" w:rsidRPr="007911E8" w:rsidRDefault="00E0699E" w:rsidP="00E15B93">
      <w:pPr>
        <w:pStyle w:val="affffffffff1"/>
      </w:pPr>
      <w:r w:rsidRPr="007911E8">
        <w:t xml:space="preserve">Современные отложения включают биогенные (болотные), озерные и аллювиальные отложения. </w:t>
      </w:r>
    </w:p>
    <w:p w:rsidR="00BC5F2C" w:rsidRPr="007911E8" w:rsidRDefault="00211621" w:rsidP="00E15B93">
      <w:pPr>
        <w:pStyle w:val="affffffffff1"/>
      </w:pPr>
      <w:r w:rsidRPr="007911E8">
        <w:t>Б</w:t>
      </w:r>
      <w:r w:rsidR="00E0699E" w:rsidRPr="007911E8">
        <w:t xml:space="preserve">иогенные представлены торфом, под которым на минеральном дне залегает сапропель. Торф характеризуется большой сжимаемостью (в 60 раз более высокой, чем песок и в 5 раз большей, чем глина). </w:t>
      </w:r>
    </w:p>
    <w:p w:rsidR="00E0699E" w:rsidRPr="007911E8" w:rsidRDefault="00211621" w:rsidP="00BC5F2C">
      <w:pPr>
        <w:pStyle w:val="affffffffff1"/>
        <w:rPr>
          <w:strike/>
          <w:color w:val="FF0000"/>
        </w:rPr>
      </w:pPr>
      <w:r w:rsidRPr="007911E8">
        <w:t>О</w:t>
      </w:r>
      <w:r w:rsidR="00E0699E" w:rsidRPr="007911E8">
        <w:t>зерные осадки представлены комплексом различных накоплений обломочного, химического и органического происхождения. Вдоль побережья откладываются крупные обломки и пески различной крупности. Донная часть озер заполняется глинистыми осадками, песками, ленточными глинами, илами, формируется сапропель</w:t>
      </w:r>
      <w:r w:rsidR="00BC5F2C" w:rsidRPr="007911E8">
        <w:t>.</w:t>
      </w:r>
    </w:p>
    <w:p w:rsidR="00E0699E" w:rsidRPr="007911E8" w:rsidRDefault="00E0699E" w:rsidP="00E15B93">
      <w:pPr>
        <w:pStyle w:val="affffffffff1"/>
      </w:pPr>
      <w:r w:rsidRPr="007911E8">
        <w:t>Все современные отложения представляют собой тип грунтов, неблагоприятных для строительства.</w:t>
      </w:r>
    </w:p>
    <w:p w:rsidR="00E0699E" w:rsidRPr="007911E8" w:rsidRDefault="00E0699E" w:rsidP="00E15B93">
      <w:pPr>
        <w:pStyle w:val="affffffffff1"/>
      </w:pPr>
      <w:r w:rsidRPr="007911E8">
        <w:t xml:space="preserve">По совокупности оцениваемых природных факторов в пределах </w:t>
      </w:r>
      <w:r w:rsidR="00F75449" w:rsidRPr="007911E8">
        <w:t>муниципального образования</w:t>
      </w:r>
      <w:r w:rsidRPr="007911E8">
        <w:t xml:space="preserve"> выделены территории с различными инженерно-геологическими условиями:</w:t>
      </w:r>
    </w:p>
    <w:p w:rsidR="00520422" w:rsidRPr="007911E8" w:rsidRDefault="00211621" w:rsidP="00855919">
      <w:pPr>
        <w:pStyle w:val="affffffffff1"/>
      </w:pPr>
      <w:r w:rsidRPr="007911E8">
        <w:t>–</w:t>
      </w:r>
      <w:r w:rsidR="00D643A9" w:rsidRPr="007911E8">
        <w:t xml:space="preserve"> территории, благоприятные для строительства (не требующие особых мероприятий по инженерной подготовке), составляют </w:t>
      </w:r>
      <w:r w:rsidR="00531802" w:rsidRPr="007911E8">
        <w:t>около 40 % территории Приморско</w:t>
      </w:r>
      <w:r w:rsidR="006B2608" w:rsidRPr="007911E8">
        <w:t>го</w:t>
      </w:r>
      <w:r w:rsidR="00531802" w:rsidRPr="007911E8">
        <w:t xml:space="preserve"> городско</w:t>
      </w:r>
      <w:r w:rsidR="006B2608" w:rsidRPr="007911E8">
        <w:t>го</w:t>
      </w:r>
      <w:r w:rsidR="00531802" w:rsidRPr="007911E8">
        <w:t xml:space="preserve"> поселени</w:t>
      </w:r>
      <w:r w:rsidR="006B2608" w:rsidRPr="007911E8">
        <w:t>я</w:t>
      </w:r>
      <w:r w:rsidR="00D643A9" w:rsidRPr="007911E8">
        <w:t>.</w:t>
      </w:r>
      <w:r w:rsidR="00531802" w:rsidRPr="007911E8">
        <w:t xml:space="preserve"> </w:t>
      </w:r>
      <w:r w:rsidR="00D643A9" w:rsidRPr="007911E8">
        <w:t xml:space="preserve">К ним относятся возвышенные территории в пределах </w:t>
      </w:r>
      <w:proofErr w:type="spellStart"/>
      <w:r w:rsidR="00531802" w:rsidRPr="007911E8">
        <w:t>камового</w:t>
      </w:r>
      <w:proofErr w:type="spellEnd"/>
      <w:r w:rsidR="00531802" w:rsidRPr="007911E8">
        <w:t xml:space="preserve"> и зандрового рельефа, </w:t>
      </w:r>
      <w:r w:rsidR="00D643A9" w:rsidRPr="007911E8">
        <w:t xml:space="preserve">моренной равнины, территории, покрытые карельскими озерно-ледниковыми отложениями и флювиогляциальными отложениями. Грунтовые условия в целом удовлетворительные. Моренные и флювиогляциальные отложения отличаются высокими показателями сопротивления. Сложены в основном песком, гравием и галькой. Эти грунты слабоводопроницаемы и часто служат местным </w:t>
      </w:r>
      <w:proofErr w:type="spellStart"/>
      <w:r w:rsidR="00D643A9" w:rsidRPr="007911E8">
        <w:t>водоупором</w:t>
      </w:r>
      <w:proofErr w:type="spellEnd"/>
      <w:r w:rsidR="00D643A9" w:rsidRPr="007911E8">
        <w:t xml:space="preserve"> для грунтовых вод. Отрицательным свойством является наличие мелко- и тонкозернистых пылеватых песков, которые в водонасыщенном состоянии обладают типичными плывунными свойствами. Наиболее благоприятными по инженерно-строительным условиям представляются отдельные участки на возвышенных территориях поселения – центральная часть полуострова </w:t>
      </w:r>
      <w:proofErr w:type="spellStart"/>
      <w:r w:rsidR="00D643A9" w:rsidRPr="007911E8">
        <w:t>Киперорт</w:t>
      </w:r>
      <w:proofErr w:type="spellEnd"/>
      <w:r w:rsidR="00D643A9" w:rsidRPr="007911E8">
        <w:t>, центральная часть острова Лисий, водораздел между р</w:t>
      </w:r>
      <w:r w:rsidR="003C3EC7" w:rsidRPr="007911E8">
        <w:t>екой</w:t>
      </w:r>
      <w:r w:rsidR="00D643A9" w:rsidRPr="007911E8">
        <w:t xml:space="preserve"> </w:t>
      </w:r>
      <w:proofErr w:type="spellStart"/>
      <w:r w:rsidR="00D643A9" w:rsidRPr="007911E8">
        <w:t>Ермиловка</w:t>
      </w:r>
      <w:proofErr w:type="spellEnd"/>
      <w:r w:rsidR="00D643A9" w:rsidRPr="007911E8">
        <w:t xml:space="preserve"> и безымянным ручьем к западу от нее, впадающим в Финский залив. На острове Вихревой и у мыса Островной на полуострове </w:t>
      </w:r>
      <w:proofErr w:type="spellStart"/>
      <w:r w:rsidR="00D643A9" w:rsidRPr="007911E8">
        <w:t>Ки</w:t>
      </w:r>
      <w:r w:rsidR="00520422" w:rsidRPr="007911E8">
        <w:t>перорт</w:t>
      </w:r>
      <w:proofErr w:type="spellEnd"/>
      <w:r w:rsidR="00520422" w:rsidRPr="007911E8">
        <w:t xml:space="preserve"> встречаются </w:t>
      </w:r>
      <w:proofErr w:type="spellStart"/>
      <w:r w:rsidR="00520422" w:rsidRPr="007911E8">
        <w:t>озовые</w:t>
      </w:r>
      <w:proofErr w:type="spellEnd"/>
      <w:r w:rsidR="00520422" w:rsidRPr="007911E8">
        <w:t xml:space="preserve"> гряды</w:t>
      </w:r>
      <w:r w:rsidR="009C26CE" w:rsidRPr="007911E8">
        <w:t>;</w:t>
      </w:r>
    </w:p>
    <w:p w:rsidR="00531802" w:rsidRPr="007911E8" w:rsidRDefault="00211621" w:rsidP="00855919">
      <w:pPr>
        <w:pStyle w:val="affffffffff1"/>
      </w:pPr>
      <w:r w:rsidRPr="007911E8">
        <w:t>–</w:t>
      </w:r>
      <w:r w:rsidR="00531802" w:rsidRPr="007911E8">
        <w:t xml:space="preserve"> </w:t>
      </w:r>
      <w:r w:rsidR="003B259C" w:rsidRPr="007911E8">
        <w:t xml:space="preserve">к </w:t>
      </w:r>
      <w:r w:rsidR="00531802" w:rsidRPr="007911E8">
        <w:t>территори</w:t>
      </w:r>
      <w:r w:rsidR="003B259C" w:rsidRPr="007911E8">
        <w:t>ям</w:t>
      </w:r>
      <w:r w:rsidR="00531802" w:rsidRPr="007911E8">
        <w:t>, ограниченно благоприятны</w:t>
      </w:r>
      <w:r w:rsidR="003B259C" w:rsidRPr="007911E8">
        <w:t>м</w:t>
      </w:r>
      <w:r w:rsidR="00531802" w:rsidRPr="007911E8">
        <w:t xml:space="preserve"> для строительства</w:t>
      </w:r>
      <w:r w:rsidR="003B259C" w:rsidRPr="007911E8">
        <w:t>,</w:t>
      </w:r>
      <w:r w:rsidR="00531802" w:rsidRPr="007911E8">
        <w:t xml:space="preserve"> отнесены участки с близким залеганием грунтовых вод (до 2</w:t>
      </w:r>
      <w:r w:rsidR="003B259C" w:rsidRPr="007911E8">
        <w:t xml:space="preserve"> </w:t>
      </w:r>
      <w:r w:rsidR="00531802" w:rsidRPr="007911E8">
        <w:t>м), пониженные участки с уклонами менее 0,5</w:t>
      </w:r>
      <w:r w:rsidR="009D5278" w:rsidRPr="007911E8">
        <w:t xml:space="preserve"> </w:t>
      </w:r>
      <w:r w:rsidR="00531802" w:rsidRPr="007911E8">
        <w:t>%, заболо</w:t>
      </w:r>
      <w:r w:rsidR="00520422" w:rsidRPr="007911E8">
        <w:t>ченные площади и территории, по</w:t>
      </w:r>
      <w:r w:rsidR="00531802" w:rsidRPr="007911E8">
        <w:t>крытые балтийскими озерно-ледниковыми отложениями</w:t>
      </w:r>
      <w:r w:rsidR="0023523A" w:rsidRPr="007911E8">
        <w:t xml:space="preserve">, а также мелиорированные земли. </w:t>
      </w:r>
      <w:r w:rsidR="00531802" w:rsidRPr="007911E8">
        <w:t>Озерно-ледниковые отложения представлены озерно-ледниковыми отложения балтийского ледникового озера (lgIIIb1-2). Занимают обширные плоские пространства на территории поселения</w:t>
      </w:r>
      <w:r w:rsidR="003C3EC7" w:rsidRPr="007911E8">
        <w:t>,</w:t>
      </w:r>
      <w:r w:rsidR="00531802" w:rsidRPr="007911E8">
        <w:t xml:space="preserve"> характеризуются пестрым нерасчлененным гранулометрическим составом песков от мелкозернистых до пылеватых, </w:t>
      </w:r>
      <w:proofErr w:type="spellStart"/>
      <w:r w:rsidR="00531802" w:rsidRPr="007911E8">
        <w:t>переслаиванием</w:t>
      </w:r>
      <w:proofErr w:type="spellEnd"/>
      <w:r w:rsidR="00531802" w:rsidRPr="007911E8">
        <w:t xml:space="preserve"> супесей, суглинков и глин, наличием растительных остатков и </w:t>
      </w:r>
      <w:r w:rsidR="00531802" w:rsidRPr="007911E8">
        <w:lastRenderedPageBreak/>
        <w:t xml:space="preserve">ленточных глин. Отрицательные качества неоднородности усиливаются обводненностью пород. При высоком уровне грунтовых вод наибольшую опасность для строительства представляет морозное пучение грунта. Распространены вдоль береговой линии полуострова </w:t>
      </w:r>
      <w:proofErr w:type="spellStart"/>
      <w:r w:rsidR="00531802" w:rsidRPr="007911E8">
        <w:t>Киперорт</w:t>
      </w:r>
      <w:proofErr w:type="spellEnd"/>
      <w:r w:rsidR="00531802" w:rsidRPr="007911E8">
        <w:t>, бухты Ключевск</w:t>
      </w:r>
      <w:r w:rsidR="003C3EC7" w:rsidRPr="007911E8">
        <w:t>ая</w:t>
      </w:r>
      <w:r w:rsidR="003B259C" w:rsidRPr="007911E8">
        <w:t>;</w:t>
      </w:r>
    </w:p>
    <w:p w:rsidR="00E0699E" w:rsidRPr="007911E8" w:rsidRDefault="00211621" w:rsidP="00855919">
      <w:pPr>
        <w:pStyle w:val="affffffffff1"/>
      </w:pPr>
      <w:r w:rsidRPr="007911E8">
        <w:t>–</w:t>
      </w:r>
      <w:r w:rsidR="0023523A" w:rsidRPr="007911E8">
        <w:t xml:space="preserve"> к территориям, неблагоприятным для строительства, составляющим около 25</w:t>
      </w:r>
      <w:r w:rsidR="009D5278" w:rsidRPr="007911E8">
        <w:t xml:space="preserve"> </w:t>
      </w:r>
      <w:r w:rsidR="0023523A" w:rsidRPr="007911E8">
        <w:t>% площади территории Приморско</w:t>
      </w:r>
      <w:r w:rsidR="006B2608" w:rsidRPr="007911E8">
        <w:t>го</w:t>
      </w:r>
      <w:r w:rsidR="0023523A" w:rsidRPr="007911E8">
        <w:t xml:space="preserve"> городско</w:t>
      </w:r>
      <w:r w:rsidR="006B2608" w:rsidRPr="007911E8">
        <w:t>го</w:t>
      </w:r>
      <w:r w:rsidR="0023523A" w:rsidRPr="007911E8">
        <w:t xml:space="preserve"> поселени</w:t>
      </w:r>
      <w:r w:rsidR="006B2608" w:rsidRPr="007911E8">
        <w:t>я</w:t>
      </w:r>
      <w:r w:rsidR="0023523A" w:rsidRPr="007911E8">
        <w:t xml:space="preserve"> и около 35 % площади в пределах </w:t>
      </w:r>
      <w:r w:rsidR="009C26CE" w:rsidRPr="007911E8">
        <w:t>части Приморского городского поселения, ранее входивш</w:t>
      </w:r>
      <w:r w:rsidR="00134F69" w:rsidRPr="007911E8">
        <w:t>ей</w:t>
      </w:r>
      <w:r w:rsidR="009C26CE" w:rsidRPr="007911E8">
        <w:t xml:space="preserve"> в </w:t>
      </w:r>
      <w:proofErr w:type="spellStart"/>
      <w:r w:rsidR="0023523A" w:rsidRPr="007911E8">
        <w:t>Глебычевское</w:t>
      </w:r>
      <w:proofErr w:type="spellEnd"/>
      <w:r w:rsidR="0023523A" w:rsidRPr="007911E8">
        <w:t xml:space="preserve"> сельское поселение</w:t>
      </w:r>
      <w:r w:rsidR="00E0699E" w:rsidRPr="007911E8">
        <w:t>, относятся:</w:t>
      </w:r>
    </w:p>
    <w:p w:rsidR="0023523A" w:rsidRPr="007911E8" w:rsidRDefault="00211621" w:rsidP="00855919">
      <w:pPr>
        <w:pStyle w:val="affffffffff1"/>
      </w:pPr>
      <w:r w:rsidRPr="007911E8">
        <w:t>–</w:t>
      </w:r>
      <w:r w:rsidR="0023523A" w:rsidRPr="007911E8">
        <w:t xml:space="preserve"> болота с мощностью торфа более 2 м. Заболачивание является ведущим по охвату площадей процессом в поселении. Одна из причин избыточной </w:t>
      </w:r>
      <w:proofErr w:type="spellStart"/>
      <w:r w:rsidR="0023523A" w:rsidRPr="007911E8">
        <w:t>увлажн</w:t>
      </w:r>
      <w:r w:rsidR="001244C6" w:rsidRPr="007911E8">
        <w:t>e</w:t>
      </w:r>
      <w:r w:rsidR="0023523A" w:rsidRPr="007911E8">
        <w:t>нности</w:t>
      </w:r>
      <w:proofErr w:type="spellEnd"/>
      <w:r w:rsidR="0023523A" w:rsidRPr="007911E8">
        <w:t xml:space="preserve"> и образования болота состоит в особенностях рельефа </w:t>
      </w:r>
      <w:r w:rsidRPr="007911E8">
        <w:t>–</w:t>
      </w:r>
      <w:r w:rsidR="0023523A" w:rsidRPr="007911E8">
        <w:t xml:space="preserve"> наличие низин, куда стекаются воды осадков и грунтовые воды; на равнинных территориях отсутствие стока тоже ведет к застою воды и образованию болота. Сильно заболочена долина р</w:t>
      </w:r>
      <w:r w:rsidRPr="007911E8">
        <w:t>еки</w:t>
      </w:r>
      <w:r w:rsidR="0023523A" w:rsidRPr="007911E8">
        <w:t xml:space="preserve"> </w:t>
      </w:r>
      <w:proofErr w:type="spellStart"/>
      <w:r w:rsidR="0023523A" w:rsidRPr="007911E8">
        <w:t>Ермиловка</w:t>
      </w:r>
      <w:proofErr w:type="spellEnd"/>
      <w:r w:rsidR="0023523A" w:rsidRPr="007911E8">
        <w:t>, пониженные плоские участки рельефа берега оз</w:t>
      </w:r>
      <w:r w:rsidRPr="007911E8">
        <w:t>ера</w:t>
      </w:r>
      <w:r w:rsidR="0023523A" w:rsidRPr="007911E8">
        <w:t xml:space="preserve"> Мережное, оз</w:t>
      </w:r>
      <w:r w:rsidRPr="007911E8">
        <w:t>ера</w:t>
      </w:r>
      <w:r w:rsidR="0023523A" w:rsidRPr="007911E8">
        <w:t xml:space="preserve"> Малыш, оз</w:t>
      </w:r>
      <w:r w:rsidRPr="007911E8">
        <w:t>ера</w:t>
      </w:r>
      <w:r w:rsidR="0023523A" w:rsidRPr="007911E8">
        <w:t xml:space="preserve"> Большое, оз</w:t>
      </w:r>
      <w:r w:rsidRPr="007911E8">
        <w:t>ера</w:t>
      </w:r>
      <w:r w:rsidR="0023523A" w:rsidRPr="007911E8">
        <w:t xml:space="preserve"> Полноводное;</w:t>
      </w:r>
    </w:p>
    <w:p w:rsidR="0023523A" w:rsidRPr="007911E8" w:rsidRDefault="00211621" w:rsidP="00855919">
      <w:pPr>
        <w:pStyle w:val="affffffffff1"/>
      </w:pPr>
      <w:r w:rsidRPr="007911E8">
        <w:t>–</w:t>
      </w:r>
      <w:r w:rsidR="0023523A" w:rsidRPr="007911E8">
        <w:t xml:space="preserve"> заболоченная морская равнина вдоль побережья Финского залива. Зачастую затоплена, имеет небольшие отметки абсолютных выс</w:t>
      </w:r>
      <w:r w:rsidR="00CE39FF" w:rsidRPr="007911E8">
        <w:t>от. Представляет собой мелкодис</w:t>
      </w:r>
      <w:r w:rsidR="0023523A" w:rsidRPr="007911E8">
        <w:t>персные песчаные и глинистые отложения с включением гальки с большим количеством органических осадков. Часто заросшая камышом и бол</w:t>
      </w:r>
      <w:r w:rsidR="00CE39FF" w:rsidRPr="007911E8">
        <w:t xml:space="preserve">отной растительностью и </w:t>
      </w:r>
      <w:r w:rsidR="0023523A" w:rsidRPr="007911E8">
        <w:t xml:space="preserve">представленная вдоль береговой линии Финского залива (район пос. </w:t>
      </w:r>
      <w:proofErr w:type="spellStart"/>
      <w:r w:rsidR="0023523A" w:rsidRPr="007911E8">
        <w:t>Прибылово</w:t>
      </w:r>
      <w:proofErr w:type="spellEnd"/>
      <w:r w:rsidR="0023523A" w:rsidRPr="007911E8">
        <w:t>, пос. Вязы, бухта Заметная и т</w:t>
      </w:r>
      <w:r w:rsidRPr="007911E8">
        <w:t xml:space="preserve">ак </w:t>
      </w:r>
      <w:r w:rsidR="0023523A" w:rsidRPr="007911E8">
        <w:t>д</w:t>
      </w:r>
      <w:r w:rsidRPr="007911E8">
        <w:t>алее</w:t>
      </w:r>
      <w:r w:rsidR="0023523A" w:rsidRPr="007911E8">
        <w:t>)</w:t>
      </w:r>
      <w:r w:rsidR="00CE39FF" w:rsidRPr="007911E8">
        <w:t>;</w:t>
      </w:r>
    </w:p>
    <w:p w:rsidR="00E0699E" w:rsidRPr="007911E8" w:rsidRDefault="00211621" w:rsidP="00855919">
      <w:pPr>
        <w:pStyle w:val="affffffffff1"/>
      </w:pPr>
      <w:r w:rsidRPr="007911E8">
        <w:t>–</w:t>
      </w:r>
      <w:r w:rsidR="0023523A" w:rsidRPr="007911E8">
        <w:t xml:space="preserve"> территории, покрытые современными мор</w:t>
      </w:r>
      <w:r w:rsidR="00CE39FF" w:rsidRPr="007911E8">
        <w:t>скими, морскими литоральными от</w:t>
      </w:r>
      <w:r w:rsidR="0023523A" w:rsidRPr="007911E8">
        <w:t>ложениями. Морские, морские литоральные отложения прослеживаются по побережью Финского залива, долине р</w:t>
      </w:r>
      <w:r w:rsidRPr="007911E8">
        <w:t>еки</w:t>
      </w:r>
      <w:r w:rsidR="0023523A" w:rsidRPr="007911E8">
        <w:t xml:space="preserve"> </w:t>
      </w:r>
      <w:proofErr w:type="spellStart"/>
      <w:r w:rsidR="0023523A" w:rsidRPr="007911E8">
        <w:t>Ермиловка</w:t>
      </w:r>
      <w:proofErr w:type="spellEnd"/>
      <w:r w:rsidR="0023523A" w:rsidRPr="007911E8">
        <w:t xml:space="preserve">, район пос. </w:t>
      </w:r>
      <w:proofErr w:type="spellStart"/>
      <w:r w:rsidR="0023523A" w:rsidRPr="007911E8">
        <w:t>Прибылово</w:t>
      </w:r>
      <w:proofErr w:type="spellEnd"/>
      <w:r w:rsidR="0023523A" w:rsidRPr="007911E8">
        <w:t>. Распространены на абсолютных отметках 10</w:t>
      </w:r>
      <w:r w:rsidR="00C217EC" w:rsidRPr="007911E8">
        <w:t xml:space="preserve"> </w:t>
      </w:r>
      <w:r w:rsidRPr="007911E8">
        <w:t>–</w:t>
      </w:r>
      <w:r w:rsidR="00C217EC" w:rsidRPr="007911E8">
        <w:t xml:space="preserve"> </w:t>
      </w:r>
      <w:r w:rsidR="0023523A" w:rsidRPr="007911E8">
        <w:t>20 м, реже 25</w:t>
      </w:r>
      <w:r w:rsidR="009D5278" w:rsidRPr="007911E8">
        <w:t xml:space="preserve"> </w:t>
      </w:r>
      <w:r w:rsidR="0023523A" w:rsidRPr="007911E8">
        <w:t xml:space="preserve">м. Представляют собой мелкозернистые песчаные, глинистые отложения с включениями гравия, гальки </w:t>
      </w:r>
      <w:r w:rsidR="00CE39FF" w:rsidRPr="007911E8">
        <w:t>и органических остатков. Отрица</w:t>
      </w:r>
      <w:r w:rsidR="0023523A" w:rsidRPr="007911E8">
        <w:t xml:space="preserve">тельные качества неоднородности усиливаются обводненностью пород. </w:t>
      </w:r>
      <w:r w:rsidR="00E0699E" w:rsidRPr="007911E8">
        <w:t>Градостроительному освоению данных территорий должны предшествовать мероприятия по вертикальной планировке территории, организация водоотведения поверхностного стока и др</w:t>
      </w:r>
      <w:r w:rsidRPr="007911E8">
        <w:t>угие</w:t>
      </w:r>
      <w:r w:rsidR="00E0699E" w:rsidRPr="007911E8">
        <w:t>.</w:t>
      </w:r>
    </w:p>
    <w:p w:rsidR="00E0699E" w:rsidRPr="007911E8" w:rsidRDefault="00E0699E" w:rsidP="00E15B93">
      <w:pPr>
        <w:pStyle w:val="affffffffff1"/>
      </w:pPr>
      <w:r w:rsidRPr="007911E8">
        <w:t xml:space="preserve">К территориям нормативного недропользования должны быть отнесены участки, в пределах которых располагаются месторождения полезных ископаемых. </w:t>
      </w:r>
    </w:p>
    <w:p w:rsidR="003376E8" w:rsidRPr="007911E8" w:rsidRDefault="003376E8" w:rsidP="00E15B93">
      <w:pPr>
        <w:pStyle w:val="affffffffff1"/>
      </w:pPr>
      <w:r w:rsidRPr="007911E8">
        <w:t xml:space="preserve">В соответствии со статьей 25 </w:t>
      </w:r>
      <w:r w:rsidR="00297D3D" w:rsidRPr="007911E8">
        <w:t>З</w:t>
      </w:r>
      <w:r w:rsidRPr="007911E8">
        <w:t xml:space="preserve">акона Российской Федерации от 21.02.1992 № 2395-1 </w:t>
      </w:r>
      <w:r w:rsidR="00B043DE" w:rsidRPr="007911E8">
        <w:t>«</w:t>
      </w:r>
      <w:r w:rsidRPr="007911E8">
        <w:t>О недрах</w:t>
      </w:r>
      <w:r w:rsidR="00B043DE" w:rsidRPr="007911E8">
        <w:t>»</w:t>
      </w:r>
      <w:r w:rsidRPr="007911E8">
        <w:t xml:space="preserve"> на участки территорий, которые планируются для размещения капитальной застройки того или иного назначения, требуется получение в установленном порядке заключения </w:t>
      </w:r>
      <w:r w:rsidR="00211621" w:rsidRPr="007911E8">
        <w:t>Ф</w:t>
      </w:r>
      <w:r w:rsidRPr="007911E8">
        <w:t>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3376E8" w:rsidRPr="007911E8" w:rsidRDefault="003376E8" w:rsidP="00E15B93">
      <w:pPr>
        <w:pStyle w:val="affffffffff1"/>
      </w:pPr>
      <w:r w:rsidRPr="007911E8">
        <w:t xml:space="preserve">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w:t>
      </w:r>
      <w:r w:rsidRPr="007911E8">
        <w:lastRenderedPageBreak/>
        <w:t>площадей залегания полезных ископаемых, а также размещение в местах их залегания подземных сооружений, утвержденным приказом Минприроды России от 13.02.2013 №</w:t>
      </w:r>
      <w:r w:rsidR="00A263F6" w:rsidRPr="007911E8">
        <w:t xml:space="preserve"> </w:t>
      </w:r>
      <w:r w:rsidRPr="007911E8">
        <w:t>53.</w:t>
      </w:r>
    </w:p>
    <w:p w:rsidR="008C2914" w:rsidRPr="007911E8" w:rsidRDefault="00B42285" w:rsidP="00D031E5">
      <w:pPr>
        <w:pStyle w:val="30"/>
      </w:pPr>
      <w:bookmarkStart w:id="46" w:name="_Toc11766448"/>
      <w:bookmarkStart w:id="47" w:name="_Toc13036664"/>
      <w:bookmarkStart w:id="48" w:name="_Toc301130230"/>
      <w:r w:rsidRPr="007911E8">
        <w:t>2</w:t>
      </w:r>
      <w:r w:rsidR="008C2914" w:rsidRPr="007911E8">
        <w:t>.2.4. Полезные ископаемые</w:t>
      </w:r>
      <w:bookmarkEnd w:id="46"/>
      <w:bookmarkEnd w:id="47"/>
    </w:p>
    <w:p w:rsidR="008C2914" w:rsidRPr="007911E8" w:rsidRDefault="008C2914" w:rsidP="00E15B93">
      <w:pPr>
        <w:pStyle w:val="affffffffff1"/>
      </w:pPr>
      <w:r w:rsidRPr="007911E8">
        <w:t>Полезные ископаемые, развитые на территории муниципального образования, связаны с четвертичными отложениями. К ним приурочены залежи торфа, кирпичных глин и песчано-гравийно-галечный материал, а также единственное месторождение питьевых подземных вод, учтенное государственным балансом.</w:t>
      </w:r>
    </w:p>
    <w:p w:rsidR="008C2914" w:rsidRPr="007911E8" w:rsidRDefault="008C2914" w:rsidP="00E15B93">
      <w:pPr>
        <w:pStyle w:val="affffffffff1"/>
      </w:pPr>
      <w:r w:rsidRPr="007911E8">
        <w:t xml:space="preserve">На территории </w:t>
      </w:r>
      <w:r w:rsidR="006B2608" w:rsidRPr="007911E8">
        <w:t>поселения</w:t>
      </w:r>
      <w:r w:rsidRPr="007911E8">
        <w:t xml:space="preserve"> на государственном балансе учтено одно месторождение торфа верхового типа – Краснофлотское. Расположено </w:t>
      </w:r>
      <w:r w:rsidR="009F3756" w:rsidRPr="007911E8">
        <w:t>месторождение</w:t>
      </w:r>
      <w:r w:rsidRPr="007911E8">
        <w:t xml:space="preserve"> в 4,5 км на юго-восток от </w:t>
      </w:r>
      <w:r w:rsidR="00520839" w:rsidRPr="007911E8">
        <w:t>железнодорожной станции</w:t>
      </w:r>
      <w:r w:rsidRPr="007911E8">
        <w:t xml:space="preserve"> </w:t>
      </w:r>
      <w:proofErr w:type="spellStart"/>
      <w:r w:rsidRPr="007911E8">
        <w:t>Куолемаярви</w:t>
      </w:r>
      <w:proofErr w:type="spellEnd"/>
      <w:r w:rsidRPr="007911E8">
        <w:t xml:space="preserve">. Площадь месторождения 272 га, в границе промышленной глубины – 177 га. </w:t>
      </w:r>
      <w:r w:rsidR="00D5030F" w:rsidRPr="007911E8">
        <w:t>О</w:t>
      </w:r>
      <w:r w:rsidR="009F3756" w:rsidRPr="007911E8">
        <w:t>бъем запасов по категории А+В+С</w:t>
      </w:r>
      <w:r w:rsidR="009F3756" w:rsidRPr="007911E8">
        <w:rPr>
          <w:vertAlign w:val="subscript"/>
        </w:rPr>
        <w:t>1</w:t>
      </w:r>
      <w:r w:rsidR="00240591" w:rsidRPr="007911E8">
        <w:t xml:space="preserve"> – 481 тыс. тонн</w:t>
      </w:r>
      <w:r w:rsidR="009F3756" w:rsidRPr="007911E8">
        <w:t xml:space="preserve">. </w:t>
      </w:r>
      <w:r w:rsidRPr="007911E8">
        <w:t xml:space="preserve">Месторождение в настоящее время </w:t>
      </w:r>
      <w:r w:rsidR="009F3756" w:rsidRPr="007911E8">
        <w:t>р</w:t>
      </w:r>
      <w:r w:rsidRPr="007911E8">
        <w:t xml:space="preserve">азрабатывается предприятием ООО </w:t>
      </w:r>
      <w:r w:rsidR="00B043DE" w:rsidRPr="007911E8">
        <w:t>«</w:t>
      </w:r>
      <w:proofErr w:type="spellStart"/>
      <w:r w:rsidRPr="007911E8">
        <w:t>Техноторф</w:t>
      </w:r>
      <w:proofErr w:type="spellEnd"/>
      <w:r w:rsidRPr="007911E8">
        <w:t>-Северо-Запад</w:t>
      </w:r>
      <w:r w:rsidR="00B043DE" w:rsidRPr="007911E8">
        <w:t>»</w:t>
      </w:r>
      <w:r w:rsidRPr="007911E8">
        <w:t>. Срок де</w:t>
      </w:r>
      <w:r w:rsidR="004F0A7A" w:rsidRPr="007911E8">
        <w:t>йствия лицензии до 01.01.2021</w:t>
      </w:r>
      <w:r w:rsidR="00134F69" w:rsidRPr="007911E8">
        <w:t>.</w:t>
      </w:r>
      <w:r w:rsidRPr="007911E8">
        <w:t xml:space="preserve"> Средняя мощность торфяной залежи составляет 1,86 м, степень разложения торфа 26 %</w:t>
      </w:r>
      <w:r w:rsidR="00134F69" w:rsidRPr="007911E8">
        <w:t>,</w:t>
      </w:r>
      <w:r w:rsidRPr="007911E8">
        <w:t xml:space="preserve"> </w:t>
      </w:r>
      <w:r w:rsidR="00134F69" w:rsidRPr="007911E8">
        <w:t>з</w:t>
      </w:r>
      <w:r w:rsidRPr="007911E8">
        <w:t>ольность</w:t>
      </w:r>
      <w:bookmarkStart w:id="49" w:name="_Hlk515905509"/>
      <w:r w:rsidRPr="007911E8">
        <w:t xml:space="preserve"> – </w:t>
      </w:r>
      <w:bookmarkEnd w:id="49"/>
      <w:r w:rsidRPr="007911E8">
        <w:t>1 %, влажность</w:t>
      </w:r>
      <w:r w:rsidR="007E61AB" w:rsidRPr="007911E8">
        <w:t xml:space="preserve"> –</w:t>
      </w:r>
      <w:r w:rsidRPr="007911E8">
        <w:t xml:space="preserve"> 91,4 %. Добывается торф для производства более 40 видов удобрений и </w:t>
      </w:r>
      <w:proofErr w:type="spellStart"/>
      <w:r w:rsidRPr="007911E8">
        <w:t>почвогрунтов</w:t>
      </w:r>
      <w:proofErr w:type="spellEnd"/>
      <w:r w:rsidRPr="007911E8">
        <w:t xml:space="preserve">. </w:t>
      </w:r>
    </w:p>
    <w:p w:rsidR="00134F69" w:rsidRPr="007911E8" w:rsidRDefault="008C2914" w:rsidP="00E15B93">
      <w:pPr>
        <w:pStyle w:val="affffffffff1"/>
      </w:pPr>
      <w:r w:rsidRPr="007911E8">
        <w:t>Два месторождения торфа находятся в группе перспективных для разведки.</w:t>
      </w:r>
      <w:r w:rsidR="000F619F" w:rsidRPr="007911E8">
        <w:t xml:space="preserve"> </w:t>
      </w:r>
      <w:r w:rsidR="00134F69" w:rsidRPr="007911E8">
        <w:t>Первое месторождение</w:t>
      </w:r>
      <w:r w:rsidR="00E93872" w:rsidRPr="007911E8">
        <w:t xml:space="preserve"> – </w:t>
      </w:r>
      <w:r w:rsidR="00B043DE" w:rsidRPr="007911E8">
        <w:t>«</w:t>
      </w:r>
      <w:proofErr w:type="spellStart"/>
      <w:r w:rsidRPr="007911E8">
        <w:t>Дятловское</w:t>
      </w:r>
      <w:proofErr w:type="spellEnd"/>
      <w:r w:rsidR="00B043DE" w:rsidRPr="007911E8">
        <w:t>»</w:t>
      </w:r>
      <w:r w:rsidR="006C7A80" w:rsidRPr="007911E8">
        <w:t>, расположенное в 13,5 км на юго-запад</w:t>
      </w:r>
      <w:r w:rsidRPr="007911E8">
        <w:t xml:space="preserve"> от </w:t>
      </w:r>
      <w:r w:rsidR="00520839" w:rsidRPr="007911E8">
        <w:t xml:space="preserve">железнодорожной станции </w:t>
      </w:r>
      <w:proofErr w:type="spellStart"/>
      <w:r w:rsidRPr="007911E8">
        <w:t>Лейпясуо</w:t>
      </w:r>
      <w:proofErr w:type="spellEnd"/>
      <w:r w:rsidRPr="007911E8">
        <w:t>. Площадь его в нулевой границе составляет 74 га, в границе промышленной глубины – 65 га. Степень разложения – 20 %, зольность</w:t>
      </w:r>
      <w:r w:rsidR="007E61AB" w:rsidRPr="007911E8">
        <w:t xml:space="preserve"> –</w:t>
      </w:r>
      <w:r w:rsidRPr="007911E8">
        <w:t xml:space="preserve"> 2,8 %, мощность торфяной залежи</w:t>
      </w:r>
      <w:r w:rsidR="007E61AB" w:rsidRPr="007911E8">
        <w:t xml:space="preserve"> –</w:t>
      </w:r>
      <w:r w:rsidRPr="007911E8">
        <w:t xml:space="preserve"> 3,18 м. </w:t>
      </w:r>
      <w:r w:rsidR="00D5030F" w:rsidRPr="007911E8">
        <w:t>Объем запасов</w:t>
      </w:r>
      <w:r w:rsidRPr="007911E8">
        <w:t xml:space="preserve"> по категории С</w:t>
      </w:r>
      <w:r w:rsidRPr="007911E8">
        <w:rPr>
          <w:vertAlign w:val="subscript"/>
        </w:rPr>
        <w:t>1</w:t>
      </w:r>
      <w:r w:rsidRPr="007911E8">
        <w:t xml:space="preserve"> – 249 тыс.</w:t>
      </w:r>
      <w:r w:rsidR="00134F69" w:rsidRPr="007911E8">
        <w:t> </w:t>
      </w:r>
      <w:r w:rsidRPr="007911E8">
        <w:t>т</w:t>
      </w:r>
      <w:r w:rsidR="007E61AB" w:rsidRPr="007911E8">
        <w:t>онн</w:t>
      </w:r>
      <w:r w:rsidRPr="007911E8">
        <w:t xml:space="preserve">, </w:t>
      </w:r>
      <w:r w:rsidR="00D5030F" w:rsidRPr="007911E8">
        <w:t xml:space="preserve">объем </w:t>
      </w:r>
      <w:r w:rsidRPr="007911E8">
        <w:t>забалансовы</w:t>
      </w:r>
      <w:r w:rsidR="00D5030F" w:rsidRPr="007911E8">
        <w:t>х</w:t>
      </w:r>
      <w:r w:rsidRPr="007911E8">
        <w:t xml:space="preserve"> запас</w:t>
      </w:r>
      <w:r w:rsidR="00D5030F" w:rsidRPr="007911E8">
        <w:t>ов</w:t>
      </w:r>
      <w:r w:rsidRPr="007911E8">
        <w:t xml:space="preserve"> – 7 тыс.</w:t>
      </w:r>
      <w:r w:rsidR="00BC729B" w:rsidRPr="007911E8">
        <w:t xml:space="preserve"> </w:t>
      </w:r>
      <w:r w:rsidRPr="007911E8">
        <w:t>т</w:t>
      </w:r>
      <w:r w:rsidR="007E61AB" w:rsidRPr="007911E8">
        <w:t>онн</w:t>
      </w:r>
      <w:r w:rsidRPr="007911E8">
        <w:t xml:space="preserve">. </w:t>
      </w:r>
    </w:p>
    <w:p w:rsidR="008C2914" w:rsidRPr="007911E8" w:rsidRDefault="008C2914" w:rsidP="00E15B93">
      <w:pPr>
        <w:pStyle w:val="affffffffff1"/>
      </w:pPr>
      <w:r w:rsidRPr="007911E8">
        <w:t xml:space="preserve">Второе месторождение – </w:t>
      </w:r>
      <w:r w:rsidR="00B043DE" w:rsidRPr="007911E8">
        <w:t>«</w:t>
      </w:r>
      <w:r w:rsidRPr="007911E8">
        <w:t>Речное</w:t>
      </w:r>
      <w:r w:rsidR="00B043DE" w:rsidRPr="007911E8">
        <w:t>»</w:t>
      </w:r>
      <w:r w:rsidR="007E61AB" w:rsidRPr="007911E8">
        <w:t>, расположенное</w:t>
      </w:r>
      <w:r w:rsidRPr="007911E8">
        <w:t xml:space="preserve"> в 11 км на север от </w:t>
      </w:r>
      <w:r w:rsidR="00BE5F11" w:rsidRPr="007911E8">
        <w:t>железнодорожной станции</w:t>
      </w:r>
      <w:r w:rsidRPr="007911E8">
        <w:t xml:space="preserve"> </w:t>
      </w:r>
      <w:proofErr w:type="spellStart"/>
      <w:r w:rsidRPr="007911E8">
        <w:t>Кулемаярви</w:t>
      </w:r>
      <w:proofErr w:type="spellEnd"/>
      <w:r w:rsidRPr="007911E8">
        <w:t>, на склоне к р</w:t>
      </w:r>
      <w:r w:rsidR="007E61AB" w:rsidRPr="007911E8">
        <w:t>еке</w:t>
      </w:r>
      <w:r w:rsidRPr="007911E8">
        <w:t xml:space="preserve"> Александровка. Болото частично осушено. Площадь в границе нулевой отметки и в границе промышленной глубин</w:t>
      </w:r>
      <w:r w:rsidR="007E61AB" w:rsidRPr="007911E8">
        <w:t>ы</w:t>
      </w:r>
      <w:r w:rsidRPr="007911E8">
        <w:t xml:space="preserve"> составляет соответственно 124 га и 109 га. Степень разложения 20 %, зольность – 3 %, средняя мощность залежи 3,64 м. </w:t>
      </w:r>
      <w:r w:rsidR="00D5030F" w:rsidRPr="007911E8">
        <w:t>Объем запасов</w:t>
      </w:r>
      <w:r w:rsidR="009F3756" w:rsidRPr="007911E8">
        <w:t xml:space="preserve"> по категории С</w:t>
      </w:r>
      <w:r w:rsidR="009F3756" w:rsidRPr="007911E8">
        <w:rPr>
          <w:vertAlign w:val="subscript"/>
        </w:rPr>
        <w:t>1</w:t>
      </w:r>
      <w:r w:rsidR="009F3756" w:rsidRPr="007911E8">
        <w:t xml:space="preserve"> </w:t>
      </w:r>
      <w:r w:rsidRPr="007911E8">
        <w:t>– 304 тыс.</w:t>
      </w:r>
      <w:r w:rsidR="00BC729B" w:rsidRPr="007911E8">
        <w:t xml:space="preserve"> </w:t>
      </w:r>
      <w:r w:rsidRPr="007911E8">
        <w:t>т</w:t>
      </w:r>
      <w:r w:rsidR="006B2608" w:rsidRPr="007911E8">
        <w:t>онн</w:t>
      </w:r>
      <w:r w:rsidRPr="007911E8">
        <w:t>.</w:t>
      </w:r>
    </w:p>
    <w:p w:rsidR="008C2914" w:rsidRPr="007911E8" w:rsidRDefault="008C2914" w:rsidP="00E15B93">
      <w:pPr>
        <w:pStyle w:val="affffffffff1"/>
      </w:pPr>
      <w:r w:rsidRPr="007911E8">
        <w:t xml:space="preserve">Месторождение </w:t>
      </w:r>
      <w:r w:rsidR="00B043DE" w:rsidRPr="007911E8">
        <w:t>«</w:t>
      </w:r>
      <w:r w:rsidRPr="007911E8">
        <w:t>Горелое</w:t>
      </w:r>
      <w:r w:rsidR="00B043DE" w:rsidRPr="007911E8">
        <w:t>»</w:t>
      </w:r>
      <w:r w:rsidRPr="007911E8">
        <w:t xml:space="preserve"> находится в группе резерва. Расположено на водоразделе Пионерского и Краснофлотского озер. Площадь его в нулевой границе составляет 166 га, в границе промышленной глубины – 138 га. Основные характеристики: степень разложения – 36 %, зольность – 14 %, влажность – 87,5 %, средняя мощность пласта – 2,44 м. </w:t>
      </w:r>
      <w:r w:rsidR="00D5030F" w:rsidRPr="007911E8">
        <w:t>Объем запасов</w:t>
      </w:r>
      <w:r w:rsidR="009F3756" w:rsidRPr="007911E8">
        <w:t xml:space="preserve"> </w:t>
      </w:r>
      <w:r w:rsidRPr="007911E8">
        <w:t>по категории А+В</w:t>
      </w:r>
      <w:r w:rsidR="00240591" w:rsidRPr="007911E8">
        <w:t xml:space="preserve"> – </w:t>
      </w:r>
      <w:r w:rsidR="006C7A80" w:rsidRPr="007911E8">
        <w:t>566 тыс.</w:t>
      </w:r>
      <w:r w:rsidR="00BC729B" w:rsidRPr="007911E8">
        <w:t xml:space="preserve"> </w:t>
      </w:r>
      <w:r w:rsidR="006C7A80" w:rsidRPr="007911E8">
        <w:t>т</w:t>
      </w:r>
      <w:r w:rsidR="007E61AB" w:rsidRPr="007911E8">
        <w:t>онн</w:t>
      </w:r>
      <w:r w:rsidRPr="007911E8">
        <w:t>.</w:t>
      </w:r>
    </w:p>
    <w:p w:rsidR="000F619F" w:rsidRPr="007911E8" w:rsidRDefault="008C2914" w:rsidP="00E15B93">
      <w:pPr>
        <w:pStyle w:val="affffffffff1"/>
      </w:pPr>
      <w:r w:rsidRPr="007911E8">
        <w:t xml:space="preserve">Месторождение </w:t>
      </w:r>
      <w:r w:rsidR="00B043DE" w:rsidRPr="007911E8">
        <w:t>«</w:t>
      </w:r>
      <w:proofErr w:type="spellStart"/>
      <w:r w:rsidRPr="007911E8">
        <w:t>Ермиловское</w:t>
      </w:r>
      <w:proofErr w:type="spellEnd"/>
      <w:r w:rsidR="00B043DE" w:rsidRPr="007911E8">
        <w:t>»</w:t>
      </w:r>
      <w:r w:rsidRPr="007911E8">
        <w:t xml:space="preserve"> расположено в </w:t>
      </w:r>
      <w:r w:rsidR="00E93872" w:rsidRPr="007911E8">
        <w:t>государственном природном к</w:t>
      </w:r>
      <w:r w:rsidRPr="007911E8">
        <w:t xml:space="preserve">омплексном заказнике </w:t>
      </w:r>
      <w:r w:rsidR="00B043DE" w:rsidRPr="007911E8">
        <w:t>«</w:t>
      </w:r>
      <w:r w:rsidRPr="007911E8">
        <w:t>Выборгский</w:t>
      </w:r>
      <w:r w:rsidR="00B043DE" w:rsidRPr="007911E8">
        <w:t>»</w:t>
      </w:r>
      <w:r w:rsidRPr="007911E8">
        <w:t xml:space="preserve">. Площадь его в нулевой границе и границе промышленной глубины составляет соответственно 74 га и 57 га. Степень разложения – 26 %, зольность – 3 %, влажность – 90,5 %. Глубина (мощность пласта) не указана. </w:t>
      </w:r>
      <w:r w:rsidR="00D5030F" w:rsidRPr="007911E8">
        <w:t>Объем запасов</w:t>
      </w:r>
      <w:r w:rsidRPr="007911E8">
        <w:t xml:space="preserve"> по категории А+В – 235 тыс. т</w:t>
      </w:r>
      <w:r w:rsidR="007E61AB" w:rsidRPr="007911E8">
        <w:t>онн</w:t>
      </w:r>
      <w:r w:rsidRPr="007911E8">
        <w:t xml:space="preserve"> (в том чи</w:t>
      </w:r>
      <w:r w:rsidR="006C7A80" w:rsidRPr="007911E8">
        <w:t>сле</w:t>
      </w:r>
      <w:r w:rsidR="00E93872" w:rsidRPr="007911E8">
        <w:t>,</w:t>
      </w:r>
      <w:r w:rsidR="006C7A80" w:rsidRPr="007911E8">
        <w:t xml:space="preserve"> забалансовые – 235 тыс. т</w:t>
      </w:r>
      <w:r w:rsidR="007E61AB" w:rsidRPr="007911E8">
        <w:t>онн</w:t>
      </w:r>
      <w:r w:rsidR="006C7A80" w:rsidRPr="007911E8">
        <w:t>)</w:t>
      </w:r>
      <w:r w:rsidRPr="007911E8">
        <w:t>.</w:t>
      </w:r>
    </w:p>
    <w:p w:rsidR="000F619F" w:rsidRPr="007911E8" w:rsidRDefault="008C2914" w:rsidP="00E15B93">
      <w:pPr>
        <w:pStyle w:val="affffffffff1"/>
      </w:pPr>
      <w:r w:rsidRPr="007911E8">
        <w:t xml:space="preserve">На территории поселения выявлены два месторождения песчано-гравийных материалов. Они приурочены к </w:t>
      </w:r>
      <w:proofErr w:type="spellStart"/>
      <w:r w:rsidRPr="007911E8">
        <w:t>озовой</w:t>
      </w:r>
      <w:proofErr w:type="spellEnd"/>
      <w:r w:rsidRPr="007911E8">
        <w:t xml:space="preserve"> гряде, сложенной флювиогляциальными </w:t>
      </w:r>
      <w:r w:rsidRPr="007911E8">
        <w:lastRenderedPageBreak/>
        <w:t xml:space="preserve">отложениями </w:t>
      </w:r>
      <w:proofErr w:type="spellStart"/>
      <w:r w:rsidRPr="007911E8">
        <w:t>осташковского</w:t>
      </w:r>
      <w:proofErr w:type="spellEnd"/>
      <w:r w:rsidRPr="007911E8">
        <w:t xml:space="preserve"> горизонта. Одно из них </w:t>
      </w:r>
      <w:r w:rsidR="00866A13" w:rsidRPr="007911E8">
        <w:t>–</w:t>
      </w:r>
      <w:r w:rsidRPr="007911E8">
        <w:t xml:space="preserve"> месторождение </w:t>
      </w:r>
      <w:r w:rsidR="00B043DE" w:rsidRPr="007911E8">
        <w:t>«</w:t>
      </w:r>
      <w:proofErr w:type="spellStart"/>
      <w:r w:rsidRPr="007911E8">
        <w:t>Прибыловское</w:t>
      </w:r>
      <w:proofErr w:type="spellEnd"/>
      <w:r w:rsidR="00B043DE" w:rsidRPr="007911E8">
        <w:t>»</w:t>
      </w:r>
      <w:r w:rsidRPr="007911E8">
        <w:t xml:space="preserve"> (Центральный участок) площад</w:t>
      </w:r>
      <w:r w:rsidR="007E61AB" w:rsidRPr="007911E8">
        <w:t>ью</w:t>
      </w:r>
      <w:r w:rsidRPr="007911E8">
        <w:t xml:space="preserve"> 0,27 га. Второе – </w:t>
      </w:r>
      <w:r w:rsidR="00B043DE" w:rsidRPr="007911E8">
        <w:t>«</w:t>
      </w:r>
      <w:r w:rsidRPr="007911E8">
        <w:t>Карьер Малышевский</w:t>
      </w:r>
      <w:r w:rsidR="00B043DE" w:rsidRPr="007911E8">
        <w:t>»</w:t>
      </w:r>
      <w:r w:rsidRPr="007911E8">
        <w:t xml:space="preserve"> площадь</w:t>
      </w:r>
      <w:r w:rsidR="007E61AB" w:rsidRPr="007911E8">
        <w:t>ю</w:t>
      </w:r>
      <w:r w:rsidRPr="007911E8">
        <w:t xml:space="preserve"> 0,095 га. В настоящий момент статус месторождений аннулирован. В 2004 г</w:t>
      </w:r>
      <w:r w:rsidR="00866A13" w:rsidRPr="007911E8">
        <w:t>оду</w:t>
      </w:r>
      <w:r w:rsidRPr="007911E8">
        <w:t xml:space="preserve"> карьер пред</w:t>
      </w:r>
      <w:r w:rsidR="007E61AB" w:rsidRPr="007911E8">
        <w:t>о</w:t>
      </w:r>
      <w:r w:rsidRPr="007911E8">
        <w:t xml:space="preserve">ставлен в аренду сроком на 5 лет предприятию ЗАО </w:t>
      </w:r>
      <w:r w:rsidR="00B043DE" w:rsidRPr="007911E8">
        <w:t>«</w:t>
      </w:r>
      <w:r w:rsidRPr="007911E8">
        <w:t xml:space="preserve">Карьер </w:t>
      </w:r>
      <w:proofErr w:type="spellStart"/>
      <w:r w:rsidRPr="007911E8">
        <w:t>Ермиловский</w:t>
      </w:r>
      <w:proofErr w:type="spellEnd"/>
      <w:r w:rsidR="00B043DE" w:rsidRPr="007911E8">
        <w:t>»</w:t>
      </w:r>
      <w:r w:rsidRPr="007911E8">
        <w:t xml:space="preserve">. На сегодняшний день месторождение </w:t>
      </w:r>
      <w:r w:rsidR="00B043DE" w:rsidRPr="007911E8">
        <w:t>«</w:t>
      </w:r>
      <w:r w:rsidRPr="007911E8">
        <w:t>Карьер Малышевский</w:t>
      </w:r>
      <w:r w:rsidR="00B043DE" w:rsidRPr="007911E8">
        <w:t>»</w:t>
      </w:r>
      <w:r w:rsidRPr="007911E8">
        <w:t xml:space="preserve"> закрыто, деятельность по добыче </w:t>
      </w:r>
      <w:r w:rsidR="006C7A80" w:rsidRPr="007911E8">
        <w:t xml:space="preserve">песчано-гравийных смесей </w:t>
      </w:r>
      <w:r w:rsidRPr="007911E8">
        <w:t xml:space="preserve">не ведется. На территории поселения </w:t>
      </w:r>
      <w:proofErr w:type="spellStart"/>
      <w:r w:rsidRPr="007911E8">
        <w:t>озовые</w:t>
      </w:r>
      <w:proofErr w:type="spellEnd"/>
      <w:r w:rsidRPr="007911E8">
        <w:t xml:space="preserve"> гряды частично используются как естественные насыпи для прокладки авто</w:t>
      </w:r>
      <w:r w:rsidR="00297D3D" w:rsidRPr="007911E8">
        <w:t xml:space="preserve">мобильных </w:t>
      </w:r>
      <w:r w:rsidRPr="007911E8">
        <w:t>дорог.</w:t>
      </w:r>
    </w:p>
    <w:p w:rsidR="008C2914" w:rsidRPr="007911E8" w:rsidRDefault="008C2914" w:rsidP="00E15B93">
      <w:pPr>
        <w:pStyle w:val="affffffffff1"/>
      </w:pPr>
      <w:r w:rsidRPr="007911E8">
        <w:t xml:space="preserve">На территории поселения разведано несколько месторождений песка, относящихся к типу </w:t>
      </w:r>
      <w:r w:rsidR="00B043DE" w:rsidRPr="007911E8">
        <w:t>«</w:t>
      </w:r>
      <w:proofErr w:type="spellStart"/>
      <w:r w:rsidRPr="007911E8">
        <w:t>притрассовых</w:t>
      </w:r>
      <w:proofErr w:type="spellEnd"/>
      <w:r w:rsidRPr="007911E8">
        <w:t xml:space="preserve"> карьеров</w:t>
      </w:r>
      <w:r w:rsidR="00B043DE" w:rsidRPr="007911E8">
        <w:t>»</w:t>
      </w:r>
      <w:r w:rsidRPr="007911E8">
        <w:t>.</w:t>
      </w:r>
    </w:p>
    <w:p w:rsidR="008C2914" w:rsidRPr="007911E8" w:rsidRDefault="008C2914" w:rsidP="00E15B93">
      <w:pPr>
        <w:pStyle w:val="affffffffff1"/>
      </w:pPr>
      <w:r w:rsidRPr="007911E8">
        <w:t xml:space="preserve">На государственном балансовом учете состоит месторождение песков для строительных работ </w:t>
      </w:r>
      <w:r w:rsidR="00B043DE" w:rsidRPr="007911E8">
        <w:t>«</w:t>
      </w:r>
      <w:r w:rsidRPr="007911E8">
        <w:t>Рябово</w:t>
      </w:r>
      <w:r w:rsidR="00B043DE" w:rsidRPr="007911E8">
        <w:t>»</w:t>
      </w:r>
      <w:r w:rsidRPr="007911E8">
        <w:t>. Расположено оно в 0,8 км к югу от пос</w:t>
      </w:r>
      <w:r w:rsidR="00866A13" w:rsidRPr="007911E8">
        <w:t>.</w:t>
      </w:r>
      <w:r w:rsidRPr="007911E8">
        <w:t xml:space="preserve"> Рябово. Разведано в 2001 г</w:t>
      </w:r>
      <w:r w:rsidR="007E61AB" w:rsidRPr="007911E8">
        <w:t>оду</w:t>
      </w:r>
      <w:r w:rsidRPr="007911E8">
        <w:t xml:space="preserve">. </w:t>
      </w:r>
      <w:r w:rsidR="00D5030F" w:rsidRPr="007911E8">
        <w:t>Объем з</w:t>
      </w:r>
      <w:r w:rsidRPr="007911E8">
        <w:t>апас</w:t>
      </w:r>
      <w:r w:rsidR="00D5030F" w:rsidRPr="007911E8">
        <w:t>ов</w:t>
      </w:r>
      <w:r w:rsidRPr="007911E8">
        <w:t xml:space="preserve"> </w:t>
      </w:r>
      <w:r w:rsidR="00240591" w:rsidRPr="007911E8">
        <w:t>по категории С</w:t>
      </w:r>
      <w:r w:rsidR="00240591" w:rsidRPr="007911E8">
        <w:rPr>
          <w:vertAlign w:val="subscript"/>
        </w:rPr>
        <w:t>1</w:t>
      </w:r>
      <w:r w:rsidR="00240591" w:rsidRPr="007911E8">
        <w:t xml:space="preserve"> </w:t>
      </w:r>
      <w:r w:rsidR="00D5030F" w:rsidRPr="007911E8">
        <w:t>–</w:t>
      </w:r>
      <w:r w:rsidR="00C217EC" w:rsidRPr="007911E8">
        <w:t xml:space="preserve"> </w:t>
      </w:r>
      <w:r w:rsidRPr="007911E8">
        <w:t>2900 тыс. м</w:t>
      </w:r>
      <w:r w:rsidR="00BE5F11" w:rsidRPr="007911E8">
        <w:rPr>
          <w:vertAlign w:val="superscript"/>
        </w:rPr>
        <w:t>3</w:t>
      </w:r>
      <w:r w:rsidRPr="007911E8">
        <w:t xml:space="preserve">. </w:t>
      </w:r>
      <w:r w:rsidR="00A263F6" w:rsidRPr="007911E8">
        <w:t xml:space="preserve">В </w:t>
      </w:r>
      <w:r w:rsidRPr="007911E8">
        <w:t>2008 г</w:t>
      </w:r>
      <w:r w:rsidR="007E61AB" w:rsidRPr="007911E8">
        <w:t>оду</w:t>
      </w:r>
      <w:r w:rsidRPr="007911E8">
        <w:t xml:space="preserve"> месторождение</w:t>
      </w:r>
      <w:r w:rsidR="00A263F6" w:rsidRPr="007911E8">
        <w:t xml:space="preserve"> </w:t>
      </w:r>
      <w:r w:rsidRPr="007911E8">
        <w:t xml:space="preserve">переведено с территориального баланса месторождений на баланс </w:t>
      </w:r>
      <w:r w:rsidR="00B043DE" w:rsidRPr="007911E8">
        <w:t>«</w:t>
      </w:r>
      <w:proofErr w:type="spellStart"/>
      <w:r w:rsidRPr="007911E8">
        <w:t>притрассовых</w:t>
      </w:r>
      <w:proofErr w:type="spellEnd"/>
      <w:r w:rsidRPr="007911E8">
        <w:t xml:space="preserve"> карьеров</w:t>
      </w:r>
      <w:r w:rsidR="00B043DE" w:rsidRPr="007911E8">
        <w:t>»</w:t>
      </w:r>
      <w:r w:rsidRPr="007911E8">
        <w:t>.</w:t>
      </w:r>
    </w:p>
    <w:p w:rsidR="00866A13" w:rsidRPr="007911E8" w:rsidRDefault="008C2914" w:rsidP="00E15B93">
      <w:pPr>
        <w:pStyle w:val="affffffffff1"/>
      </w:pPr>
      <w:r w:rsidRPr="007911E8">
        <w:t xml:space="preserve">Кроме того, в балансе </w:t>
      </w:r>
      <w:r w:rsidR="00B043DE" w:rsidRPr="007911E8">
        <w:t>«</w:t>
      </w:r>
      <w:proofErr w:type="spellStart"/>
      <w:r w:rsidRPr="007911E8">
        <w:t>притрассовых</w:t>
      </w:r>
      <w:proofErr w:type="spellEnd"/>
      <w:r w:rsidRPr="007911E8">
        <w:t xml:space="preserve"> карьеров</w:t>
      </w:r>
      <w:r w:rsidR="00B043DE" w:rsidRPr="007911E8">
        <w:t>»</w:t>
      </w:r>
      <w:r w:rsidRPr="007911E8">
        <w:t xml:space="preserve"> учтены следующие месторождения песков: </w:t>
      </w:r>
    </w:p>
    <w:p w:rsidR="00866A13" w:rsidRPr="007911E8" w:rsidRDefault="007E61AB" w:rsidP="003376E8">
      <w:pPr>
        <w:widowControl w:val="0"/>
        <w:ind w:firstLine="709"/>
        <w:jc w:val="both"/>
        <w:rPr>
          <w:sz w:val="28"/>
          <w:szCs w:val="28"/>
        </w:rPr>
      </w:pPr>
      <w:r w:rsidRPr="007911E8">
        <w:rPr>
          <w:sz w:val="28"/>
          <w:szCs w:val="28"/>
        </w:rPr>
        <w:t>–</w:t>
      </w:r>
      <w:r w:rsidR="00866A13" w:rsidRPr="007911E8">
        <w:rPr>
          <w:sz w:val="28"/>
          <w:szCs w:val="28"/>
        </w:rPr>
        <w:t xml:space="preserve"> </w:t>
      </w:r>
      <w:r w:rsidR="00B043DE" w:rsidRPr="007911E8">
        <w:rPr>
          <w:sz w:val="28"/>
          <w:szCs w:val="28"/>
        </w:rPr>
        <w:t>«</w:t>
      </w:r>
      <w:proofErr w:type="spellStart"/>
      <w:r w:rsidR="008C2914" w:rsidRPr="007911E8">
        <w:rPr>
          <w:sz w:val="28"/>
          <w:szCs w:val="28"/>
        </w:rPr>
        <w:t>Ермилово</w:t>
      </w:r>
      <w:proofErr w:type="spellEnd"/>
      <w:r w:rsidR="00B043DE" w:rsidRPr="007911E8">
        <w:rPr>
          <w:sz w:val="28"/>
          <w:szCs w:val="28"/>
        </w:rPr>
        <w:t>»</w:t>
      </w:r>
      <w:r w:rsidR="008C2914" w:rsidRPr="007911E8">
        <w:rPr>
          <w:sz w:val="28"/>
          <w:szCs w:val="28"/>
        </w:rPr>
        <w:t xml:space="preserve"> –</w:t>
      </w:r>
      <w:r w:rsidR="00D5030F" w:rsidRPr="007911E8">
        <w:rPr>
          <w:sz w:val="28"/>
          <w:szCs w:val="28"/>
        </w:rPr>
        <w:t xml:space="preserve"> объем запасов </w:t>
      </w:r>
      <w:r w:rsidR="008C2914" w:rsidRPr="007911E8">
        <w:rPr>
          <w:sz w:val="28"/>
          <w:szCs w:val="28"/>
        </w:rPr>
        <w:t>по категории С</w:t>
      </w:r>
      <w:r w:rsidR="008C2914" w:rsidRPr="007911E8">
        <w:rPr>
          <w:sz w:val="28"/>
          <w:szCs w:val="28"/>
          <w:vertAlign w:val="subscript"/>
        </w:rPr>
        <w:t>1</w:t>
      </w:r>
      <w:r w:rsidR="008C2914" w:rsidRPr="007911E8">
        <w:rPr>
          <w:sz w:val="28"/>
          <w:szCs w:val="28"/>
        </w:rPr>
        <w:t xml:space="preserve"> – 197 тыс. м</w:t>
      </w:r>
      <w:r w:rsidR="008C2914" w:rsidRPr="007911E8">
        <w:rPr>
          <w:sz w:val="28"/>
          <w:szCs w:val="28"/>
          <w:vertAlign w:val="superscript"/>
        </w:rPr>
        <w:t>3</w:t>
      </w:r>
      <w:r w:rsidR="00240591" w:rsidRPr="007911E8">
        <w:rPr>
          <w:sz w:val="28"/>
          <w:szCs w:val="28"/>
        </w:rPr>
        <w:t>;</w:t>
      </w:r>
    </w:p>
    <w:p w:rsidR="00D76F76" w:rsidRPr="007911E8" w:rsidRDefault="00993D1E" w:rsidP="00D96027">
      <w:pPr>
        <w:widowControl w:val="0"/>
        <w:ind w:firstLine="709"/>
        <w:jc w:val="both"/>
        <w:rPr>
          <w:sz w:val="28"/>
          <w:szCs w:val="28"/>
        </w:rPr>
      </w:pPr>
      <w:r w:rsidRPr="007911E8">
        <w:rPr>
          <w:sz w:val="28"/>
          <w:szCs w:val="28"/>
        </w:rPr>
        <w:t>–</w:t>
      </w:r>
      <w:r w:rsidR="00866A13" w:rsidRPr="007911E8">
        <w:rPr>
          <w:sz w:val="28"/>
          <w:szCs w:val="28"/>
        </w:rPr>
        <w:t xml:space="preserve"> </w:t>
      </w:r>
      <w:r w:rsidR="00B043DE" w:rsidRPr="007911E8">
        <w:rPr>
          <w:sz w:val="28"/>
          <w:szCs w:val="28"/>
        </w:rPr>
        <w:t>«</w:t>
      </w:r>
      <w:r w:rsidR="008C2914" w:rsidRPr="007911E8">
        <w:rPr>
          <w:sz w:val="28"/>
          <w:szCs w:val="28"/>
        </w:rPr>
        <w:t>Ермилово-1</w:t>
      </w:r>
      <w:r w:rsidR="00B043DE" w:rsidRPr="007911E8">
        <w:rPr>
          <w:sz w:val="28"/>
          <w:szCs w:val="28"/>
        </w:rPr>
        <w:t>»</w:t>
      </w:r>
      <w:r w:rsidR="008C2914" w:rsidRPr="007911E8">
        <w:rPr>
          <w:sz w:val="28"/>
          <w:szCs w:val="28"/>
        </w:rPr>
        <w:t xml:space="preserve"> </w:t>
      </w:r>
      <w:r w:rsidRPr="007911E8">
        <w:rPr>
          <w:sz w:val="28"/>
          <w:szCs w:val="28"/>
        </w:rPr>
        <w:t>–</w:t>
      </w:r>
      <w:r w:rsidR="008C2914" w:rsidRPr="007911E8">
        <w:rPr>
          <w:sz w:val="28"/>
          <w:szCs w:val="28"/>
        </w:rPr>
        <w:t xml:space="preserve"> </w:t>
      </w:r>
      <w:r w:rsidR="00D5030F" w:rsidRPr="007911E8">
        <w:rPr>
          <w:sz w:val="28"/>
          <w:szCs w:val="28"/>
        </w:rPr>
        <w:t>объем запасов</w:t>
      </w:r>
      <w:r w:rsidR="008C2914" w:rsidRPr="007911E8">
        <w:rPr>
          <w:sz w:val="28"/>
          <w:szCs w:val="28"/>
        </w:rPr>
        <w:t xml:space="preserve"> по категории С</w:t>
      </w:r>
      <w:r w:rsidR="008C2914" w:rsidRPr="007911E8">
        <w:rPr>
          <w:sz w:val="28"/>
          <w:szCs w:val="28"/>
          <w:vertAlign w:val="subscript"/>
        </w:rPr>
        <w:t>2</w:t>
      </w:r>
      <w:r w:rsidR="00BE5F11" w:rsidRPr="007911E8">
        <w:rPr>
          <w:sz w:val="28"/>
          <w:szCs w:val="28"/>
          <w:vertAlign w:val="subscript"/>
        </w:rPr>
        <w:t xml:space="preserve"> </w:t>
      </w:r>
      <w:r w:rsidRPr="007911E8">
        <w:rPr>
          <w:sz w:val="28"/>
          <w:szCs w:val="28"/>
        </w:rPr>
        <w:t>–</w:t>
      </w:r>
      <w:r w:rsidR="008C2914" w:rsidRPr="007911E8">
        <w:rPr>
          <w:sz w:val="28"/>
          <w:szCs w:val="28"/>
        </w:rPr>
        <w:t xml:space="preserve"> 771 тыс. м</w:t>
      </w:r>
      <w:r w:rsidR="008C2914" w:rsidRPr="007911E8">
        <w:rPr>
          <w:sz w:val="28"/>
          <w:szCs w:val="28"/>
          <w:vertAlign w:val="superscript"/>
        </w:rPr>
        <w:t>3</w:t>
      </w:r>
      <w:r w:rsidR="00240591" w:rsidRPr="007911E8">
        <w:rPr>
          <w:sz w:val="28"/>
          <w:szCs w:val="28"/>
        </w:rPr>
        <w:t>;</w:t>
      </w:r>
    </w:p>
    <w:p w:rsidR="000F619F" w:rsidRPr="007911E8" w:rsidRDefault="00D76F76" w:rsidP="00D96027">
      <w:pPr>
        <w:widowControl w:val="0"/>
        <w:ind w:firstLine="709"/>
        <w:jc w:val="both"/>
        <w:rPr>
          <w:sz w:val="28"/>
          <w:szCs w:val="28"/>
        </w:rPr>
      </w:pPr>
      <w:r w:rsidRPr="007911E8">
        <w:rPr>
          <w:sz w:val="28"/>
          <w:szCs w:val="28"/>
        </w:rPr>
        <w:t xml:space="preserve">– </w:t>
      </w:r>
      <w:r w:rsidR="00B043DE" w:rsidRPr="007911E8">
        <w:rPr>
          <w:sz w:val="28"/>
          <w:szCs w:val="28"/>
        </w:rPr>
        <w:t>«</w:t>
      </w:r>
      <w:proofErr w:type="spellStart"/>
      <w:r w:rsidR="008C2914" w:rsidRPr="007911E8">
        <w:rPr>
          <w:sz w:val="28"/>
          <w:szCs w:val="28"/>
        </w:rPr>
        <w:t>Малышево</w:t>
      </w:r>
      <w:proofErr w:type="spellEnd"/>
      <w:r w:rsidR="00B043DE" w:rsidRPr="007911E8">
        <w:rPr>
          <w:sz w:val="28"/>
          <w:szCs w:val="28"/>
        </w:rPr>
        <w:t>»</w:t>
      </w:r>
      <w:r w:rsidR="008C2914" w:rsidRPr="007911E8">
        <w:rPr>
          <w:sz w:val="28"/>
          <w:szCs w:val="28"/>
        </w:rPr>
        <w:t xml:space="preserve"> </w:t>
      </w:r>
      <w:r w:rsidR="00993D1E" w:rsidRPr="007911E8">
        <w:rPr>
          <w:sz w:val="28"/>
          <w:szCs w:val="28"/>
        </w:rPr>
        <w:t xml:space="preserve">– </w:t>
      </w:r>
      <w:r w:rsidR="00D5030F" w:rsidRPr="007911E8">
        <w:rPr>
          <w:sz w:val="28"/>
          <w:szCs w:val="28"/>
        </w:rPr>
        <w:t>объем запасов</w:t>
      </w:r>
      <w:r w:rsidR="008C2914" w:rsidRPr="007911E8">
        <w:rPr>
          <w:sz w:val="28"/>
          <w:szCs w:val="28"/>
        </w:rPr>
        <w:t xml:space="preserve"> по категории С</w:t>
      </w:r>
      <w:r w:rsidR="008C2914" w:rsidRPr="007911E8">
        <w:rPr>
          <w:sz w:val="28"/>
          <w:szCs w:val="28"/>
          <w:vertAlign w:val="subscript"/>
        </w:rPr>
        <w:t>1</w:t>
      </w:r>
      <w:r w:rsidR="008C2914" w:rsidRPr="007911E8">
        <w:rPr>
          <w:sz w:val="28"/>
          <w:szCs w:val="28"/>
        </w:rPr>
        <w:t xml:space="preserve"> – 333 тыс. м</w:t>
      </w:r>
      <w:r w:rsidR="008C2914" w:rsidRPr="007911E8">
        <w:rPr>
          <w:sz w:val="28"/>
          <w:szCs w:val="28"/>
          <w:vertAlign w:val="superscript"/>
        </w:rPr>
        <w:t>3</w:t>
      </w:r>
      <w:r w:rsidR="008C2914" w:rsidRPr="007911E8">
        <w:rPr>
          <w:sz w:val="28"/>
          <w:szCs w:val="28"/>
        </w:rPr>
        <w:t>, С</w:t>
      </w:r>
      <w:r w:rsidR="008C2914" w:rsidRPr="007911E8">
        <w:rPr>
          <w:sz w:val="28"/>
          <w:szCs w:val="28"/>
          <w:vertAlign w:val="subscript"/>
        </w:rPr>
        <w:t>2</w:t>
      </w:r>
      <w:r w:rsidR="008C2914" w:rsidRPr="007911E8">
        <w:rPr>
          <w:sz w:val="28"/>
          <w:szCs w:val="28"/>
        </w:rPr>
        <w:t xml:space="preserve"> – 387 тыс. м</w:t>
      </w:r>
      <w:r w:rsidR="008C2914" w:rsidRPr="007911E8">
        <w:rPr>
          <w:sz w:val="28"/>
          <w:szCs w:val="28"/>
          <w:vertAlign w:val="superscript"/>
        </w:rPr>
        <w:t>3</w:t>
      </w:r>
      <w:r w:rsidR="00240591" w:rsidRPr="007911E8">
        <w:rPr>
          <w:sz w:val="28"/>
          <w:szCs w:val="28"/>
        </w:rPr>
        <w:t>.</w:t>
      </w:r>
    </w:p>
    <w:p w:rsidR="00D76F76" w:rsidRPr="007911E8" w:rsidRDefault="00D76F76" w:rsidP="00D76F76">
      <w:pPr>
        <w:widowControl w:val="0"/>
        <w:ind w:firstLine="709"/>
        <w:jc w:val="both"/>
        <w:rPr>
          <w:sz w:val="28"/>
          <w:szCs w:val="28"/>
        </w:rPr>
      </w:pPr>
      <w:r w:rsidRPr="007911E8">
        <w:rPr>
          <w:sz w:val="28"/>
          <w:szCs w:val="28"/>
        </w:rPr>
        <w:t xml:space="preserve">Также на территории муниципального образования расположены участки недр </w:t>
      </w:r>
      <w:r w:rsidR="00B043DE" w:rsidRPr="007911E8">
        <w:rPr>
          <w:sz w:val="28"/>
          <w:szCs w:val="28"/>
        </w:rPr>
        <w:t>«</w:t>
      </w:r>
      <w:r w:rsidRPr="007911E8">
        <w:rPr>
          <w:sz w:val="28"/>
          <w:szCs w:val="28"/>
        </w:rPr>
        <w:t>Запольный</w:t>
      </w:r>
      <w:r w:rsidR="00B043DE" w:rsidRPr="007911E8">
        <w:rPr>
          <w:sz w:val="28"/>
          <w:szCs w:val="28"/>
        </w:rPr>
        <w:t>»</w:t>
      </w:r>
      <w:r w:rsidRPr="007911E8">
        <w:rPr>
          <w:sz w:val="28"/>
          <w:szCs w:val="28"/>
        </w:rPr>
        <w:t xml:space="preserve">, </w:t>
      </w:r>
      <w:r w:rsidR="00B043DE" w:rsidRPr="007911E8">
        <w:rPr>
          <w:sz w:val="28"/>
          <w:szCs w:val="28"/>
        </w:rPr>
        <w:t>«</w:t>
      </w:r>
      <w:r w:rsidRPr="007911E8">
        <w:rPr>
          <w:sz w:val="28"/>
          <w:szCs w:val="28"/>
        </w:rPr>
        <w:t>Каменный</w:t>
      </w:r>
      <w:r w:rsidR="00B043DE" w:rsidRPr="007911E8">
        <w:rPr>
          <w:sz w:val="28"/>
          <w:szCs w:val="28"/>
        </w:rPr>
        <w:t>»</w:t>
      </w:r>
      <w:r w:rsidRPr="007911E8">
        <w:rPr>
          <w:sz w:val="28"/>
          <w:szCs w:val="28"/>
        </w:rPr>
        <w:t xml:space="preserve"> и </w:t>
      </w:r>
      <w:r w:rsidR="00B043DE" w:rsidRPr="007911E8">
        <w:rPr>
          <w:sz w:val="28"/>
          <w:szCs w:val="28"/>
        </w:rPr>
        <w:t>«</w:t>
      </w:r>
      <w:r w:rsidRPr="007911E8">
        <w:rPr>
          <w:sz w:val="28"/>
          <w:szCs w:val="28"/>
        </w:rPr>
        <w:t>Дергачи</w:t>
      </w:r>
      <w:r w:rsidR="00B043DE" w:rsidRPr="007911E8">
        <w:rPr>
          <w:sz w:val="28"/>
          <w:szCs w:val="28"/>
        </w:rPr>
        <w:t>»</w:t>
      </w:r>
      <w:r w:rsidRPr="007911E8">
        <w:rPr>
          <w:sz w:val="28"/>
          <w:szCs w:val="28"/>
        </w:rPr>
        <w:t xml:space="preserve"> (месторождения песка и песчано-грави</w:t>
      </w:r>
      <w:r w:rsidR="00297D3D" w:rsidRPr="007911E8">
        <w:rPr>
          <w:sz w:val="28"/>
          <w:szCs w:val="28"/>
        </w:rPr>
        <w:t>й</w:t>
      </w:r>
      <w:r w:rsidRPr="007911E8">
        <w:rPr>
          <w:sz w:val="28"/>
          <w:szCs w:val="28"/>
        </w:rPr>
        <w:t>ной смеси).</w:t>
      </w:r>
    </w:p>
    <w:p w:rsidR="008C2914" w:rsidRPr="007911E8" w:rsidRDefault="008C2914" w:rsidP="00E15B93">
      <w:pPr>
        <w:pStyle w:val="affffffffff1"/>
      </w:pPr>
      <w:r w:rsidRPr="007911E8">
        <w:t xml:space="preserve">В северо-западной части </w:t>
      </w:r>
      <w:r w:rsidR="00FB18D5" w:rsidRPr="007911E8">
        <w:t xml:space="preserve">муниципального образования </w:t>
      </w:r>
      <w:r w:rsidRPr="007911E8">
        <w:t xml:space="preserve">к западу от северной части мыса </w:t>
      </w:r>
      <w:proofErr w:type="spellStart"/>
      <w:r w:rsidRPr="007911E8">
        <w:t>Киперорт</w:t>
      </w:r>
      <w:proofErr w:type="spellEnd"/>
      <w:r w:rsidRPr="007911E8">
        <w:t xml:space="preserve"> в акватории Финского </w:t>
      </w:r>
      <w:r w:rsidR="00993D1E" w:rsidRPr="007911E8">
        <w:t>з</w:t>
      </w:r>
      <w:r w:rsidRPr="007911E8">
        <w:t xml:space="preserve">алива расположено месторождение </w:t>
      </w:r>
      <w:r w:rsidR="0040296E" w:rsidRPr="007911E8">
        <w:t>железомарганцевых</w:t>
      </w:r>
      <w:r w:rsidRPr="007911E8">
        <w:t xml:space="preserve"> конкреций </w:t>
      </w:r>
      <w:r w:rsidR="00B043DE" w:rsidRPr="007911E8">
        <w:t>«</w:t>
      </w:r>
      <w:r w:rsidRPr="007911E8">
        <w:t>Вихревое</w:t>
      </w:r>
      <w:r w:rsidR="00B043DE" w:rsidRPr="007911E8">
        <w:t>»</w:t>
      </w:r>
      <w:r w:rsidRPr="007911E8">
        <w:t>. Содержание марганца – 16,69 %. Запасы по категории С</w:t>
      </w:r>
      <w:r w:rsidRPr="007911E8">
        <w:rPr>
          <w:vertAlign w:val="subscript"/>
        </w:rPr>
        <w:t>2</w:t>
      </w:r>
      <w:r w:rsidRPr="007911E8">
        <w:t xml:space="preserve">. Тип руды – шельфовые </w:t>
      </w:r>
      <w:r w:rsidR="0040296E" w:rsidRPr="007911E8">
        <w:t>железомарганцевые</w:t>
      </w:r>
      <w:r w:rsidRPr="007911E8">
        <w:t xml:space="preserve"> конкреции. Степень освоения – нераспределенный фонд.</w:t>
      </w:r>
    </w:p>
    <w:p w:rsidR="00D96027" w:rsidRPr="007911E8" w:rsidRDefault="008C2914" w:rsidP="00E15B93">
      <w:pPr>
        <w:pStyle w:val="affffffffff1"/>
      </w:pPr>
      <w:r w:rsidRPr="007911E8">
        <w:t>На территории муниципального образования находится одно месторождение питьевых подземных вод, состоящее на государственном балансовом учете. Это</w:t>
      </w:r>
      <w:r w:rsidR="00FB18D5" w:rsidRPr="007911E8">
        <w:t xml:space="preserve"> </w:t>
      </w:r>
      <w:r w:rsidRPr="007911E8">
        <w:t xml:space="preserve">месторождение </w:t>
      </w:r>
      <w:r w:rsidR="00B043DE" w:rsidRPr="007911E8">
        <w:t>«</w:t>
      </w:r>
      <w:proofErr w:type="spellStart"/>
      <w:r w:rsidRPr="007911E8">
        <w:t>Бь</w:t>
      </w:r>
      <w:r w:rsidR="00E23E26" w:rsidRPr="007911E8">
        <w:t>ё</w:t>
      </w:r>
      <w:r w:rsidRPr="007911E8">
        <w:t>рк</w:t>
      </w:r>
      <w:r w:rsidR="00E23E26" w:rsidRPr="007911E8">
        <w:t>ё</w:t>
      </w:r>
      <w:r w:rsidRPr="007911E8">
        <w:t>зундовское</w:t>
      </w:r>
      <w:proofErr w:type="spellEnd"/>
      <w:r w:rsidR="00B043DE" w:rsidRPr="007911E8">
        <w:t>»</w:t>
      </w:r>
      <w:r w:rsidRPr="007911E8">
        <w:t xml:space="preserve">. Расположено оно на территории предприятия ЗАО </w:t>
      </w:r>
      <w:r w:rsidR="00B043DE" w:rsidRPr="007911E8">
        <w:t>«</w:t>
      </w:r>
      <w:r w:rsidRPr="007911E8">
        <w:t>Морской портовый сервис</w:t>
      </w:r>
      <w:r w:rsidR="00B043DE" w:rsidRPr="007911E8">
        <w:t>»</w:t>
      </w:r>
      <w:r w:rsidRPr="007911E8">
        <w:t xml:space="preserve">. Водовмещающими породами являются песчано-гравийные отложения флювиогляциального генезиса и зоны экзогенной трещиноватости гранитов (архей-протерозой). Воды напорные, гидрокарбонатные, кальциево-натриевого состава, минерализация </w:t>
      </w:r>
      <w:r w:rsidR="00FB18D5" w:rsidRPr="007911E8">
        <w:t>–</w:t>
      </w:r>
      <w:r w:rsidRPr="007911E8">
        <w:t xml:space="preserve"> 0,08 г/л. Введен в эксплуатацию в 2006 г</w:t>
      </w:r>
      <w:r w:rsidR="00993D1E" w:rsidRPr="007911E8">
        <w:t>оду</w:t>
      </w:r>
      <w:r w:rsidRPr="007911E8">
        <w:t xml:space="preserve">. </w:t>
      </w:r>
      <w:r w:rsidR="00240591" w:rsidRPr="007911E8">
        <w:t>Утвержденные з</w:t>
      </w:r>
      <w:r w:rsidRPr="007911E8">
        <w:t>апасы по категории С1 – 0,009 тыс. м</w:t>
      </w:r>
      <w:r w:rsidR="00BE5F11" w:rsidRPr="007911E8">
        <w:rPr>
          <w:vertAlign w:val="superscript"/>
        </w:rPr>
        <w:t>3</w:t>
      </w:r>
      <w:r w:rsidRPr="007911E8">
        <w:t>/</w:t>
      </w:r>
      <w:proofErr w:type="spellStart"/>
      <w:r w:rsidRPr="007911E8">
        <w:t>сут</w:t>
      </w:r>
      <w:proofErr w:type="spellEnd"/>
      <w:r w:rsidR="00BE5F11" w:rsidRPr="007911E8">
        <w:t>.</w:t>
      </w:r>
    </w:p>
    <w:p w:rsidR="00E15B93" w:rsidRPr="007911E8" w:rsidRDefault="00167F1B" w:rsidP="00E15B93">
      <w:pPr>
        <w:pStyle w:val="affffffffff1"/>
      </w:pPr>
      <w:r w:rsidRPr="007911E8">
        <w:t>В таблице 2.2</w:t>
      </w:r>
      <w:r w:rsidR="00AB6DAC" w:rsidRPr="007911E8">
        <w:t>.</w:t>
      </w:r>
      <w:r w:rsidRPr="007911E8">
        <w:t xml:space="preserve">4-1 приведен реестр действующих лицензий на право пользования недрами на территории Приморского городского поселения. </w:t>
      </w:r>
    </w:p>
    <w:p w:rsidR="00D5030F" w:rsidRPr="007911E8" w:rsidRDefault="00D5030F" w:rsidP="00E15B93">
      <w:pPr>
        <w:pStyle w:val="affffffffff1"/>
        <w:rPr>
          <w:szCs w:val="28"/>
        </w:rPr>
        <w:sectPr w:rsidR="00D5030F" w:rsidRPr="007911E8" w:rsidSect="008A4805">
          <w:pgSz w:w="11906" w:h="16838"/>
          <w:pgMar w:top="1134" w:right="567" w:bottom="1134" w:left="1134" w:header="709" w:footer="709" w:gutter="0"/>
          <w:cols w:space="708"/>
          <w:docGrid w:linePitch="360"/>
        </w:sectPr>
      </w:pPr>
    </w:p>
    <w:p w:rsidR="00D96027" w:rsidRPr="007911E8" w:rsidRDefault="00D96027" w:rsidP="00E15B93">
      <w:pPr>
        <w:pStyle w:val="affffffffff1"/>
        <w:rPr>
          <w:szCs w:val="28"/>
        </w:rPr>
      </w:pPr>
      <w:r w:rsidRPr="007911E8">
        <w:rPr>
          <w:szCs w:val="28"/>
        </w:rPr>
        <w:lastRenderedPageBreak/>
        <w:t xml:space="preserve">Таблица </w:t>
      </w:r>
      <w:r w:rsidRPr="007911E8">
        <w:rPr>
          <w:iCs/>
          <w:szCs w:val="28"/>
        </w:rPr>
        <w:t xml:space="preserve">2.2.4-1 </w:t>
      </w:r>
      <w:r w:rsidRPr="007911E8">
        <w:rPr>
          <w:szCs w:val="28"/>
        </w:rPr>
        <w:t>– Реестр действующих лицензий на право пользования недрами</w:t>
      </w:r>
      <w:r w:rsidR="00E15B93" w:rsidRPr="007911E8">
        <w:rPr>
          <w:szCs w:val="28"/>
        </w:rPr>
        <w:t xml:space="preserve"> </w:t>
      </w:r>
      <w:r w:rsidRPr="007911E8">
        <w:rPr>
          <w:szCs w:val="28"/>
        </w:rPr>
        <w:t>с целью разведки и добычи общераспространенных полезных ископаемых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351"/>
        <w:gridCol w:w="2357"/>
        <w:gridCol w:w="1389"/>
        <w:gridCol w:w="1662"/>
        <w:gridCol w:w="1906"/>
      </w:tblGrid>
      <w:tr w:rsidR="00D832AB" w:rsidRPr="007911E8" w:rsidTr="00D832AB">
        <w:tc>
          <w:tcPr>
            <w:tcW w:w="260" w:type="pct"/>
            <w:shd w:val="clear" w:color="auto" w:fill="auto"/>
          </w:tcPr>
          <w:p w:rsidR="00D96027" w:rsidRPr="007911E8" w:rsidRDefault="00D96027" w:rsidP="007A1BC8">
            <w:pPr>
              <w:widowControl w:val="0"/>
              <w:jc w:val="center"/>
              <w:rPr>
                <w:b/>
              </w:rPr>
            </w:pPr>
            <w:r w:rsidRPr="007911E8">
              <w:rPr>
                <w:b/>
              </w:rPr>
              <w:t>№</w:t>
            </w:r>
            <w:r w:rsidR="00271954" w:rsidRPr="007911E8">
              <w:rPr>
                <w:b/>
              </w:rPr>
              <w:t xml:space="preserve"> </w:t>
            </w:r>
            <w:r w:rsidRPr="007911E8">
              <w:rPr>
                <w:b/>
              </w:rPr>
              <w:t>п</w:t>
            </w:r>
            <w:r w:rsidR="00340A42" w:rsidRPr="007911E8">
              <w:rPr>
                <w:b/>
              </w:rPr>
              <w:t>/</w:t>
            </w:r>
            <w:r w:rsidRPr="007911E8">
              <w:rPr>
                <w:b/>
              </w:rPr>
              <w:t>п</w:t>
            </w:r>
          </w:p>
        </w:tc>
        <w:tc>
          <w:tcPr>
            <w:tcW w:w="1153" w:type="pct"/>
            <w:shd w:val="clear" w:color="auto" w:fill="auto"/>
          </w:tcPr>
          <w:p w:rsidR="00D96027" w:rsidRPr="007911E8" w:rsidRDefault="00D96027" w:rsidP="007A1BC8">
            <w:pPr>
              <w:widowControl w:val="0"/>
              <w:jc w:val="center"/>
              <w:rPr>
                <w:b/>
              </w:rPr>
            </w:pPr>
            <w:r w:rsidRPr="007911E8">
              <w:rPr>
                <w:b/>
              </w:rPr>
              <w:t>Недропользователь</w:t>
            </w:r>
          </w:p>
        </w:tc>
        <w:tc>
          <w:tcPr>
            <w:tcW w:w="1156" w:type="pct"/>
            <w:shd w:val="clear" w:color="auto" w:fill="auto"/>
          </w:tcPr>
          <w:p w:rsidR="00D96027" w:rsidRPr="007911E8" w:rsidRDefault="00D96027" w:rsidP="007A1BC8">
            <w:pPr>
              <w:widowControl w:val="0"/>
              <w:jc w:val="center"/>
              <w:rPr>
                <w:b/>
              </w:rPr>
            </w:pPr>
            <w:r w:rsidRPr="007911E8">
              <w:rPr>
                <w:b/>
              </w:rPr>
              <w:t>Объект недропользования, местоположение</w:t>
            </w:r>
          </w:p>
        </w:tc>
        <w:tc>
          <w:tcPr>
            <w:tcW w:w="681" w:type="pct"/>
            <w:shd w:val="clear" w:color="auto" w:fill="auto"/>
          </w:tcPr>
          <w:p w:rsidR="00D96027" w:rsidRPr="007911E8" w:rsidRDefault="00D96027" w:rsidP="007A1BC8">
            <w:pPr>
              <w:widowControl w:val="0"/>
              <w:jc w:val="center"/>
              <w:rPr>
                <w:b/>
              </w:rPr>
            </w:pPr>
            <w:r w:rsidRPr="007911E8">
              <w:rPr>
                <w:b/>
              </w:rPr>
              <w:t>Лицензия, срок окончания</w:t>
            </w:r>
          </w:p>
          <w:p w:rsidR="00D96027" w:rsidRPr="007911E8" w:rsidRDefault="00D96027" w:rsidP="007A1BC8">
            <w:pPr>
              <w:widowControl w:val="0"/>
              <w:jc w:val="center"/>
              <w:rPr>
                <w:b/>
              </w:rPr>
            </w:pPr>
            <w:r w:rsidRPr="007911E8">
              <w:rPr>
                <w:b/>
              </w:rPr>
              <w:t>действия</w:t>
            </w:r>
          </w:p>
        </w:tc>
        <w:tc>
          <w:tcPr>
            <w:tcW w:w="815" w:type="pct"/>
            <w:shd w:val="clear" w:color="auto" w:fill="auto"/>
          </w:tcPr>
          <w:p w:rsidR="00D96027" w:rsidRPr="007911E8" w:rsidRDefault="00D96027" w:rsidP="007A1BC8">
            <w:pPr>
              <w:widowControl w:val="0"/>
              <w:jc w:val="center"/>
              <w:rPr>
                <w:b/>
              </w:rPr>
            </w:pPr>
            <w:r w:rsidRPr="007911E8">
              <w:rPr>
                <w:b/>
              </w:rPr>
              <w:t>Вид полезного ископаемого</w:t>
            </w:r>
          </w:p>
        </w:tc>
        <w:tc>
          <w:tcPr>
            <w:tcW w:w="935" w:type="pct"/>
            <w:shd w:val="clear" w:color="auto" w:fill="auto"/>
          </w:tcPr>
          <w:p w:rsidR="00D96027" w:rsidRPr="007911E8" w:rsidRDefault="00D96027" w:rsidP="007A1BC8">
            <w:pPr>
              <w:widowControl w:val="0"/>
              <w:jc w:val="center"/>
              <w:rPr>
                <w:b/>
              </w:rPr>
            </w:pPr>
            <w:r w:rsidRPr="007911E8">
              <w:rPr>
                <w:b/>
              </w:rPr>
              <w:t>Утвержденные промышленные</w:t>
            </w:r>
            <w:r w:rsidR="00AE056E" w:rsidRPr="007911E8">
              <w:rPr>
                <w:b/>
              </w:rPr>
              <w:t xml:space="preserve"> </w:t>
            </w:r>
            <w:r w:rsidRPr="007911E8">
              <w:rPr>
                <w:b/>
              </w:rPr>
              <w:t>запасы</w:t>
            </w:r>
          </w:p>
        </w:tc>
      </w:tr>
      <w:tr w:rsidR="00D832AB" w:rsidRPr="007911E8" w:rsidTr="00D832AB">
        <w:tc>
          <w:tcPr>
            <w:tcW w:w="260" w:type="pct"/>
            <w:shd w:val="clear" w:color="auto" w:fill="auto"/>
          </w:tcPr>
          <w:p w:rsidR="00D96027" w:rsidRPr="007911E8" w:rsidRDefault="00D96027" w:rsidP="00442046">
            <w:pPr>
              <w:widowControl w:val="0"/>
              <w:numPr>
                <w:ilvl w:val="0"/>
                <w:numId w:val="100"/>
              </w:numPr>
            </w:pPr>
          </w:p>
        </w:tc>
        <w:tc>
          <w:tcPr>
            <w:tcW w:w="1153" w:type="pct"/>
            <w:shd w:val="clear" w:color="auto" w:fill="auto"/>
          </w:tcPr>
          <w:p w:rsidR="00D96027" w:rsidRPr="007911E8" w:rsidRDefault="00D96027" w:rsidP="00816209">
            <w:pPr>
              <w:widowControl w:val="0"/>
            </w:pPr>
            <w:r w:rsidRPr="007911E8">
              <w:t xml:space="preserve">ООО </w:t>
            </w:r>
            <w:r w:rsidR="00B043DE" w:rsidRPr="007911E8">
              <w:t>«</w:t>
            </w:r>
            <w:r w:rsidRPr="007911E8">
              <w:t xml:space="preserve">Карьер </w:t>
            </w:r>
            <w:r w:rsidR="00B043DE" w:rsidRPr="007911E8">
              <w:t>«</w:t>
            </w:r>
            <w:proofErr w:type="spellStart"/>
            <w:r w:rsidRPr="007911E8">
              <w:t>Ермиловский</w:t>
            </w:r>
            <w:proofErr w:type="spellEnd"/>
            <w:r w:rsidR="00B043DE" w:rsidRPr="007911E8">
              <w:t>»</w:t>
            </w:r>
          </w:p>
        </w:tc>
        <w:tc>
          <w:tcPr>
            <w:tcW w:w="1156" w:type="pct"/>
            <w:shd w:val="clear" w:color="auto" w:fill="auto"/>
          </w:tcPr>
          <w:p w:rsidR="00D96027" w:rsidRPr="007911E8" w:rsidRDefault="00D96027" w:rsidP="00816209">
            <w:pPr>
              <w:widowControl w:val="0"/>
            </w:pPr>
            <w:r w:rsidRPr="007911E8">
              <w:t>Ермилово-2</w:t>
            </w:r>
            <w:r w:rsidR="005E2B4B" w:rsidRPr="007911E8">
              <w:t>,</w:t>
            </w:r>
          </w:p>
          <w:p w:rsidR="00D96027" w:rsidRPr="007911E8" w:rsidRDefault="00D96027" w:rsidP="00816209">
            <w:pPr>
              <w:widowControl w:val="0"/>
            </w:pPr>
            <w:r w:rsidRPr="007911E8">
              <w:t xml:space="preserve">в 2 км </w:t>
            </w:r>
            <w:r w:rsidR="007865BF" w:rsidRPr="007911E8">
              <w:t>на</w:t>
            </w:r>
            <w:r w:rsidRPr="007911E8">
              <w:t xml:space="preserve"> север от </w:t>
            </w:r>
            <w:r w:rsidR="00BE5F11" w:rsidRPr="007911E8">
              <w:t xml:space="preserve">железнодорожной станции </w:t>
            </w:r>
            <w:proofErr w:type="spellStart"/>
            <w:r w:rsidRPr="007911E8">
              <w:t>Ермилово</w:t>
            </w:r>
            <w:proofErr w:type="spellEnd"/>
            <w:r w:rsidRPr="007911E8">
              <w:t xml:space="preserve"> у дороги </w:t>
            </w:r>
            <w:proofErr w:type="spellStart"/>
            <w:r w:rsidRPr="007911E8">
              <w:t>Ермилово</w:t>
            </w:r>
            <w:proofErr w:type="spellEnd"/>
            <w:r w:rsidRPr="007911E8">
              <w:t xml:space="preserve"> </w:t>
            </w:r>
            <w:r w:rsidR="007865BF" w:rsidRPr="007911E8">
              <w:t>–</w:t>
            </w:r>
            <w:r w:rsidRPr="007911E8">
              <w:t xml:space="preserve"> </w:t>
            </w:r>
            <w:proofErr w:type="spellStart"/>
            <w:r w:rsidRPr="007911E8">
              <w:t>Глебычево</w:t>
            </w:r>
            <w:proofErr w:type="spellEnd"/>
            <w:r w:rsidRPr="007911E8">
              <w:t xml:space="preserve">. </w:t>
            </w:r>
            <w:r w:rsidR="007927E8" w:rsidRPr="007911E8">
              <w:t>П</w:t>
            </w:r>
            <w:r w:rsidRPr="007911E8">
              <w:t xml:space="preserve">ос. </w:t>
            </w:r>
            <w:proofErr w:type="spellStart"/>
            <w:r w:rsidRPr="007911E8">
              <w:t>Ермилово</w:t>
            </w:r>
            <w:proofErr w:type="spellEnd"/>
            <w:r w:rsidRPr="007911E8">
              <w:t xml:space="preserve"> находится в 2 км к </w:t>
            </w:r>
            <w:r w:rsidR="007865BF" w:rsidRPr="007911E8">
              <w:t>югу</w:t>
            </w:r>
            <w:r w:rsidRPr="007911E8">
              <w:t>.</w:t>
            </w:r>
          </w:p>
        </w:tc>
        <w:tc>
          <w:tcPr>
            <w:tcW w:w="681" w:type="pct"/>
            <w:shd w:val="clear" w:color="auto" w:fill="auto"/>
          </w:tcPr>
          <w:p w:rsidR="00D96027" w:rsidRPr="007911E8" w:rsidRDefault="00D96027" w:rsidP="00816209">
            <w:pPr>
              <w:widowControl w:val="0"/>
            </w:pPr>
            <w:r w:rsidRPr="007911E8">
              <w:t>ЛОД 02581 ТЭ</w:t>
            </w:r>
          </w:p>
          <w:p w:rsidR="00D96027" w:rsidRPr="007911E8" w:rsidRDefault="00D96027" w:rsidP="00816209">
            <w:pPr>
              <w:widowControl w:val="0"/>
            </w:pPr>
            <w:r w:rsidRPr="007911E8">
              <w:t>01.07.</w:t>
            </w:r>
            <w:r w:rsidR="007865BF" w:rsidRPr="007911E8">
              <w:t>20</w:t>
            </w:r>
            <w:r w:rsidRPr="007911E8">
              <w:t>12</w:t>
            </w:r>
          </w:p>
        </w:tc>
        <w:tc>
          <w:tcPr>
            <w:tcW w:w="815" w:type="pct"/>
            <w:shd w:val="clear" w:color="auto" w:fill="auto"/>
          </w:tcPr>
          <w:p w:rsidR="00D96027" w:rsidRPr="007911E8" w:rsidRDefault="00616420" w:rsidP="00816209">
            <w:pPr>
              <w:widowControl w:val="0"/>
            </w:pPr>
            <w:r w:rsidRPr="007911E8">
              <w:t>П</w:t>
            </w:r>
            <w:r w:rsidR="00D96027" w:rsidRPr="007911E8">
              <w:t>есок</w:t>
            </w:r>
          </w:p>
        </w:tc>
        <w:tc>
          <w:tcPr>
            <w:tcW w:w="935" w:type="pct"/>
            <w:shd w:val="clear" w:color="auto" w:fill="auto"/>
          </w:tcPr>
          <w:p w:rsidR="00D96027" w:rsidRPr="007911E8" w:rsidRDefault="00D96027" w:rsidP="00816209">
            <w:pPr>
              <w:widowControl w:val="0"/>
            </w:pPr>
            <w:r w:rsidRPr="007911E8">
              <w:t>804 тыс. м</w:t>
            </w:r>
            <w:r w:rsidRPr="007911E8">
              <w:rPr>
                <w:vertAlign w:val="superscript"/>
              </w:rPr>
              <w:t>3</w:t>
            </w:r>
          </w:p>
        </w:tc>
      </w:tr>
      <w:tr w:rsidR="00D832AB" w:rsidRPr="007911E8" w:rsidTr="00D832AB">
        <w:tc>
          <w:tcPr>
            <w:tcW w:w="260" w:type="pct"/>
            <w:shd w:val="clear" w:color="auto" w:fill="auto"/>
          </w:tcPr>
          <w:p w:rsidR="00D96027" w:rsidRPr="007911E8" w:rsidRDefault="00D96027" w:rsidP="00442046">
            <w:pPr>
              <w:widowControl w:val="0"/>
              <w:numPr>
                <w:ilvl w:val="0"/>
                <w:numId w:val="100"/>
              </w:numPr>
            </w:pPr>
          </w:p>
        </w:tc>
        <w:tc>
          <w:tcPr>
            <w:tcW w:w="1153" w:type="pct"/>
            <w:shd w:val="clear" w:color="auto" w:fill="auto"/>
          </w:tcPr>
          <w:p w:rsidR="00D96027" w:rsidRPr="007911E8" w:rsidRDefault="00D96027" w:rsidP="00816209">
            <w:pPr>
              <w:widowControl w:val="0"/>
            </w:pPr>
            <w:r w:rsidRPr="007911E8">
              <w:t xml:space="preserve">ГП </w:t>
            </w:r>
            <w:r w:rsidR="00B043DE" w:rsidRPr="007911E8">
              <w:t>«</w:t>
            </w:r>
            <w:r w:rsidRPr="007911E8">
              <w:t>Выборгское ДРСУ</w:t>
            </w:r>
            <w:r w:rsidR="00B043DE" w:rsidRPr="007911E8">
              <w:t>»</w:t>
            </w:r>
          </w:p>
        </w:tc>
        <w:tc>
          <w:tcPr>
            <w:tcW w:w="1156" w:type="pct"/>
            <w:shd w:val="clear" w:color="auto" w:fill="auto"/>
          </w:tcPr>
          <w:p w:rsidR="00D96027" w:rsidRPr="007911E8" w:rsidRDefault="00D96027" w:rsidP="00816209">
            <w:pPr>
              <w:widowControl w:val="0"/>
            </w:pPr>
            <w:proofErr w:type="spellStart"/>
            <w:r w:rsidRPr="007911E8">
              <w:t>Ермилово</w:t>
            </w:r>
            <w:proofErr w:type="spellEnd"/>
            <w:r w:rsidR="005E2B4B" w:rsidRPr="007911E8">
              <w:t>,</w:t>
            </w:r>
          </w:p>
          <w:p w:rsidR="00D96027" w:rsidRPr="007911E8" w:rsidRDefault="00D96027" w:rsidP="00816209">
            <w:pPr>
              <w:widowControl w:val="0"/>
            </w:pPr>
            <w:r w:rsidRPr="007911E8">
              <w:t xml:space="preserve">2 км </w:t>
            </w:r>
            <w:r w:rsidR="007865BF" w:rsidRPr="007911E8">
              <w:t>на</w:t>
            </w:r>
            <w:r w:rsidR="00BE5F11" w:rsidRPr="007911E8">
              <w:t xml:space="preserve"> </w:t>
            </w:r>
            <w:r w:rsidR="007865BF" w:rsidRPr="007911E8">
              <w:t>северо-запад</w:t>
            </w:r>
            <w:r w:rsidRPr="007911E8">
              <w:t xml:space="preserve"> от </w:t>
            </w:r>
            <w:r w:rsidR="00BE5F11" w:rsidRPr="007911E8">
              <w:t>железнодорожной станции</w:t>
            </w:r>
            <w:r w:rsidRPr="007911E8">
              <w:t xml:space="preserve"> </w:t>
            </w:r>
            <w:proofErr w:type="spellStart"/>
            <w:r w:rsidRPr="007911E8">
              <w:t>Ермилово</w:t>
            </w:r>
            <w:proofErr w:type="spellEnd"/>
            <w:r w:rsidRPr="007911E8">
              <w:t>,</w:t>
            </w:r>
          </w:p>
        </w:tc>
        <w:tc>
          <w:tcPr>
            <w:tcW w:w="681" w:type="pct"/>
            <w:shd w:val="clear" w:color="auto" w:fill="auto"/>
          </w:tcPr>
          <w:p w:rsidR="00D96027" w:rsidRPr="007911E8" w:rsidRDefault="00D96027" w:rsidP="00816209">
            <w:pPr>
              <w:widowControl w:val="0"/>
            </w:pPr>
            <w:r w:rsidRPr="007911E8">
              <w:t>ЛОД 01614 ТЭ</w:t>
            </w:r>
          </w:p>
          <w:p w:rsidR="00D96027" w:rsidRPr="007911E8" w:rsidRDefault="00D96027" w:rsidP="00816209">
            <w:pPr>
              <w:widowControl w:val="0"/>
            </w:pPr>
            <w:r w:rsidRPr="007911E8">
              <w:t>31.12.</w:t>
            </w:r>
            <w:r w:rsidR="007865BF" w:rsidRPr="007911E8">
              <w:t>20</w:t>
            </w:r>
            <w:r w:rsidRPr="007911E8">
              <w:t>18</w:t>
            </w:r>
          </w:p>
        </w:tc>
        <w:tc>
          <w:tcPr>
            <w:tcW w:w="815" w:type="pct"/>
            <w:shd w:val="clear" w:color="auto" w:fill="auto"/>
          </w:tcPr>
          <w:p w:rsidR="00D96027" w:rsidRPr="007911E8" w:rsidRDefault="00616420" w:rsidP="00816209">
            <w:pPr>
              <w:widowControl w:val="0"/>
            </w:pPr>
            <w:r w:rsidRPr="007911E8">
              <w:t>П</w:t>
            </w:r>
            <w:r w:rsidR="00D96027" w:rsidRPr="007911E8">
              <w:t>есок</w:t>
            </w:r>
          </w:p>
        </w:tc>
        <w:tc>
          <w:tcPr>
            <w:tcW w:w="935" w:type="pct"/>
            <w:shd w:val="clear" w:color="auto" w:fill="auto"/>
          </w:tcPr>
          <w:p w:rsidR="00D96027" w:rsidRPr="007911E8" w:rsidRDefault="00D96027" w:rsidP="00816209">
            <w:pPr>
              <w:widowControl w:val="0"/>
            </w:pPr>
            <w:r w:rsidRPr="007911E8">
              <w:t>253 тыс. м</w:t>
            </w:r>
            <w:r w:rsidRPr="007911E8">
              <w:rPr>
                <w:vertAlign w:val="superscript"/>
              </w:rPr>
              <w:t>3</w:t>
            </w:r>
          </w:p>
        </w:tc>
      </w:tr>
      <w:tr w:rsidR="00D832AB" w:rsidRPr="007911E8" w:rsidTr="00D832AB">
        <w:tc>
          <w:tcPr>
            <w:tcW w:w="260" w:type="pct"/>
            <w:shd w:val="clear" w:color="auto" w:fill="auto"/>
          </w:tcPr>
          <w:p w:rsidR="00D96027" w:rsidRPr="007911E8" w:rsidRDefault="00D96027" w:rsidP="00442046">
            <w:pPr>
              <w:widowControl w:val="0"/>
              <w:numPr>
                <w:ilvl w:val="0"/>
                <w:numId w:val="100"/>
              </w:numPr>
            </w:pPr>
          </w:p>
        </w:tc>
        <w:tc>
          <w:tcPr>
            <w:tcW w:w="1153" w:type="pct"/>
            <w:shd w:val="clear" w:color="auto" w:fill="auto"/>
          </w:tcPr>
          <w:p w:rsidR="00D96027" w:rsidRPr="007911E8" w:rsidRDefault="00D96027" w:rsidP="00816209">
            <w:pPr>
              <w:widowControl w:val="0"/>
            </w:pPr>
            <w:r w:rsidRPr="007911E8">
              <w:t xml:space="preserve">ООО </w:t>
            </w:r>
            <w:r w:rsidR="00B043DE" w:rsidRPr="007911E8">
              <w:t>«</w:t>
            </w:r>
            <w:proofErr w:type="spellStart"/>
            <w:r w:rsidRPr="007911E8">
              <w:t>Техноторф</w:t>
            </w:r>
            <w:proofErr w:type="spellEnd"/>
            <w:r w:rsidRPr="007911E8">
              <w:t>-Северо-Запад</w:t>
            </w:r>
            <w:r w:rsidR="00B043DE" w:rsidRPr="007911E8">
              <w:t>»</w:t>
            </w:r>
          </w:p>
        </w:tc>
        <w:tc>
          <w:tcPr>
            <w:tcW w:w="1156" w:type="pct"/>
            <w:shd w:val="clear" w:color="auto" w:fill="auto"/>
          </w:tcPr>
          <w:p w:rsidR="00D96027" w:rsidRPr="007911E8" w:rsidRDefault="00D96027" w:rsidP="00816209">
            <w:pPr>
              <w:widowControl w:val="0"/>
            </w:pPr>
            <w:r w:rsidRPr="007911E8">
              <w:t>Краснофлотское</w:t>
            </w:r>
            <w:r w:rsidR="005E2B4B" w:rsidRPr="007911E8">
              <w:t>,</w:t>
            </w:r>
          </w:p>
          <w:p w:rsidR="00D96027" w:rsidRPr="007911E8" w:rsidRDefault="007865BF" w:rsidP="00816209">
            <w:pPr>
              <w:widowControl w:val="0"/>
            </w:pPr>
            <w:r w:rsidRPr="007911E8">
              <w:t xml:space="preserve">4,5 км </w:t>
            </w:r>
            <w:r w:rsidR="00D96027" w:rsidRPr="007911E8">
              <w:t xml:space="preserve">от </w:t>
            </w:r>
            <w:r w:rsidR="00520839" w:rsidRPr="007911E8">
              <w:t xml:space="preserve">железнодорожной станции </w:t>
            </w:r>
            <w:proofErr w:type="spellStart"/>
            <w:r w:rsidR="00D96027" w:rsidRPr="007911E8">
              <w:t>Куолемаярви</w:t>
            </w:r>
            <w:proofErr w:type="spellEnd"/>
            <w:r w:rsidR="00D96027" w:rsidRPr="007911E8">
              <w:t xml:space="preserve"> на </w:t>
            </w:r>
            <w:r w:rsidRPr="007911E8">
              <w:t>юго-восток</w:t>
            </w:r>
            <w:r w:rsidR="00D96027" w:rsidRPr="007911E8">
              <w:t>,</w:t>
            </w:r>
            <w:r w:rsidR="00BE5F11" w:rsidRPr="007911E8">
              <w:t xml:space="preserve"> </w:t>
            </w:r>
            <w:r w:rsidRPr="007911E8">
              <w:t>в 2,5 км</w:t>
            </w:r>
            <w:r w:rsidR="00D96027" w:rsidRPr="007911E8">
              <w:t xml:space="preserve"> от с. Заречье на </w:t>
            </w:r>
            <w:r w:rsidRPr="007911E8">
              <w:t>северо-восток</w:t>
            </w:r>
            <w:r w:rsidR="00D96027" w:rsidRPr="007911E8">
              <w:t>,</w:t>
            </w:r>
            <w:r w:rsidRPr="007911E8">
              <w:t xml:space="preserve"> 1,5 км</w:t>
            </w:r>
            <w:r w:rsidR="00D96027" w:rsidRPr="007911E8">
              <w:t xml:space="preserve"> от пос. Краснофлотское на</w:t>
            </w:r>
            <w:r w:rsidRPr="007911E8">
              <w:t xml:space="preserve"> юго-запад</w:t>
            </w:r>
            <w:r w:rsidR="00D96027" w:rsidRPr="007911E8">
              <w:t>.</w:t>
            </w:r>
          </w:p>
        </w:tc>
        <w:tc>
          <w:tcPr>
            <w:tcW w:w="681" w:type="pct"/>
            <w:shd w:val="clear" w:color="auto" w:fill="auto"/>
          </w:tcPr>
          <w:p w:rsidR="00D96027" w:rsidRPr="007911E8" w:rsidRDefault="00D96027" w:rsidP="00816209">
            <w:pPr>
              <w:widowControl w:val="0"/>
            </w:pPr>
            <w:r w:rsidRPr="007911E8">
              <w:t>ЛОД 02080 ТЭ</w:t>
            </w:r>
          </w:p>
          <w:p w:rsidR="00D96027" w:rsidRPr="007911E8" w:rsidRDefault="00D96027" w:rsidP="00816209">
            <w:pPr>
              <w:widowControl w:val="0"/>
            </w:pPr>
            <w:r w:rsidRPr="007911E8">
              <w:t>31.12.</w:t>
            </w:r>
            <w:r w:rsidR="007865BF" w:rsidRPr="007911E8">
              <w:t>20</w:t>
            </w:r>
            <w:r w:rsidRPr="007911E8">
              <w:t>10</w:t>
            </w:r>
          </w:p>
        </w:tc>
        <w:tc>
          <w:tcPr>
            <w:tcW w:w="815" w:type="pct"/>
            <w:shd w:val="clear" w:color="auto" w:fill="auto"/>
          </w:tcPr>
          <w:p w:rsidR="00D96027" w:rsidRPr="007911E8" w:rsidRDefault="00D96027" w:rsidP="00816209">
            <w:pPr>
              <w:widowControl w:val="0"/>
            </w:pPr>
            <w:r w:rsidRPr="007911E8">
              <w:t>Торф</w:t>
            </w:r>
            <w:r w:rsidR="007865BF" w:rsidRPr="007911E8">
              <w:t xml:space="preserve"> для</w:t>
            </w:r>
            <w:r w:rsidR="00D857E3" w:rsidRPr="007911E8">
              <w:t xml:space="preserve"> производства торфяных </w:t>
            </w:r>
            <w:r w:rsidR="00484F2C" w:rsidRPr="007911E8">
              <w:t>брикетов</w:t>
            </w:r>
            <w:r w:rsidR="007865BF" w:rsidRPr="007911E8">
              <w:t xml:space="preserve"> </w:t>
            </w:r>
            <w:r w:rsidR="00484F2C" w:rsidRPr="007911E8">
              <w:t xml:space="preserve">для </w:t>
            </w:r>
            <w:r w:rsidR="007865BF" w:rsidRPr="007911E8">
              <w:t>сельскохозяйственных нужд</w:t>
            </w:r>
          </w:p>
        </w:tc>
        <w:tc>
          <w:tcPr>
            <w:tcW w:w="935" w:type="pct"/>
            <w:shd w:val="clear" w:color="auto" w:fill="auto"/>
          </w:tcPr>
          <w:p w:rsidR="00D96027" w:rsidRPr="007911E8" w:rsidRDefault="00D96027" w:rsidP="00816209">
            <w:pPr>
              <w:widowControl w:val="0"/>
            </w:pPr>
            <w:r w:rsidRPr="007911E8">
              <w:t>481 тыс. т</w:t>
            </w:r>
          </w:p>
        </w:tc>
      </w:tr>
      <w:tr w:rsidR="00D832AB" w:rsidRPr="007911E8" w:rsidTr="00D832AB">
        <w:tc>
          <w:tcPr>
            <w:tcW w:w="260" w:type="pct"/>
            <w:shd w:val="clear" w:color="auto" w:fill="auto"/>
          </w:tcPr>
          <w:p w:rsidR="00AA7804" w:rsidRPr="007911E8" w:rsidRDefault="00AA7804" w:rsidP="00442046">
            <w:pPr>
              <w:widowControl w:val="0"/>
              <w:numPr>
                <w:ilvl w:val="0"/>
                <w:numId w:val="100"/>
              </w:numPr>
            </w:pPr>
          </w:p>
        </w:tc>
        <w:tc>
          <w:tcPr>
            <w:tcW w:w="1153" w:type="pct"/>
            <w:shd w:val="clear" w:color="auto" w:fill="auto"/>
          </w:tcPr>
          <w:p w:rsidR="00AA7804" w:rsidRPr="007911E8" w:rsidRDefault="00AA7804" w:rsidP="00816209">
            <w:pPr>
              <w:widowControl w:val="0"/>
            </w:pPr>
            <w:r w:rsidRPr="007911E8">
              <w:t xml:space="preserve">ООО </w:t>
            </w:r>
            <w:r w:rsidR="00B043DE" w:rsidRPr="007911E8">
              <w:t>«</w:t>
            </w:r>
            <w:r w:rsidRPr="007911E8">
              <w:t>ПСТ</w:t>
            </w:r>
            <w:r w:rsidR="00B043DE" w:rsidRPr="007911E8">
              <w:t>»</w:t>
            </w:r>
          </w:p>
        </w:tc>
        <w:tc>
          <w:tcPr>
            <w:tcW w:w="1156" w:type="pct"/>
            <w:shd w:val="clear" w:color="auto" w:fill="auto"/>
          </w:tcPr>
          <w:p w:rsidR="00AA7804" w:rsidRPr="007911E8" w:rsidRDefault="00281B85" w:rsidP="00816209">
            <w:pPr>
              <w:widowControl w:val="0"/>
            </w:pPr>
            <w:r w:rsidRPr="007911E8">
              <w:t>Запольный</w:t>
            </w:r>
            <w:r w:rsidR="005E2B4B" w:rsidRPr="007911E8">
              <w:t>,</w:t>
            </w:r>
          </w:p>
          <w:p w:rsidR="009651CD" w:rsidRPr="007911E8" w:rsidRDefault="009651CD" w:rsidP="00816209">
            <w:pPr>
              <w:widowControl w:val="0"/>
            </w:pPr>
            <w:r w:rsidRPr="007911E8">
              <w:t xml:space="preserve">2 </w:t>
            </w:r>
            <w:r w:rsidR="00D76F76" w:rsidRPr="007911E8">
              <w:t>км</w:t>
            </w:r>
            <w:r w:rsidRPr="007911E8">
              <w:t xml:space="preserve"> </w:t>
            </w:r>
            <w:r w:rsidR="00D76F76" w:rsidRPr="007911E8">
              <w:t>на</w:t>
            </w:r>
            <w:r w:rsidRPr="007911E8">
              <w:t xml:space="preserve"> юго-запад от </w:t>
            </w:r>
            <w:r w:rsidR="00D76F76" w:rsidRPr="007911E8">
              <w:t xml:space="preserve">пос. </w:t>
            </w:r>
            <w:proofErr w:type="spellStart"/>
            <w:r w:rsidR="00D76F76" w:rsidRPr="007911E8">
              <w:t>Прибылово</w:t>
            </w:r>
            <w:proofErr w:type="spellEnd"/>
          </w:p>
        </w:tc>
        <w:tc>
          <w:tcPr>
            <w:tcW w:w="681" w:type="pct"/>
            <w:shd w:val="clear" w:color="auto" w:fill="auto"/>
          </w:tcPr>
          <w:p w:rsidR="00AA7804" w:rsidRPr="007911E8" w:rsidRDefault="00281B85" w:rsidP="00816209">
            <w:pPr>
              <w:widowControl w:val="0"/>
            </w:pPr>
            <w:r w:rsidRPr="007911E8">
              <w:t>ЛОД 47766 ТП</w:t>
            </w:r>
          </w:p>
          <w:p w:rsidR="00281B85" w:rsidRPr="007911E8" w:rsidRDefault="00281B85" w:rsidP="00816209">
            <w:pPr>
              <w:widowControl w:val="0"/>
            </w:pPr>
            <w:r w:rsidRPr="007911E8">
              <w:t>10.07.2023</w:t>
            </w:r>
          </w:p>
        </w:tc>
        <w:tc>
          <w:tcPr>
            <w:tcW w:w="815" w:type="pct"/>
            <w:shd w:val="clear" w:color="auto" w:fill="auto"/>
          </w:tcPr>
          <w:p w:rsidR="00AA7804" w:rsidRPr="007911E8" w:rsidRDefault="00616420" w:rsidP="00816209">
            <w:pPr>
              <w:widowControl w:val="0"/>
            </w:pPr>
            <w:r w:rsidRPr="007911E8">
              <w:t>П</w:t>
            </w:r>
            <w:r w:rsidR="00AA7804" w:rsidRPr="007911E8">
              <w:t>есок</w:t>
            </w:r>
          </w:p>
        </w:tc>
        <w:tc>
          <w:tcPr>
            <w:tcW w:w="935" w:type="pct"/>
            <w:shd w:val="clear" w:color="auto" w:fill="auto"/>
          </w:tcPr>
          <w:p w:rsidR="00AA7804" w:rsidRPr="007911E8" w:rsidRDefault="00996FEB" w:rsidP="00816209">
            <w:pPr>
              <w:widowControl w:val="0"/>
              <w:rPr>
                <w:lang w:val="en-US"/>
              </w:rPr>
            </w:pPr>
            <w:r w:rsidRPr="007911E8">
              <w:rPr>
                <w:lang w:val="en-US"/>
              </w:rPr>
              <w:t>-</w:t>
            </w:r>
          </w:p>
        </w:tc>
      </w:tr>
      <w:tr w:rsidR="00D832AB" w:rsidRPr="007911E8" w:rsidTr="00D832AB">
        <w:tc>
          <w:tcPr>
            <w:tcW w:w="260" w:type="pct"/>
            <w:shd w:val="clear" w:color="auto" w:fill="auto"/>
          </w:tcPr>
          <w:p w:rsidR="00AA7804" w:rsidRPr="007911E8" w:rsidRDefault="00AA7804" w:rsidP="00442046">
            <w:pPr>
              <w:widowControl w:val="0"/>
              <w:numPr>
                <w:ilvl w:val="0"/>
                <w:numId w:val="100"/>
              </w:numPr>
              <w:rPr>
                <w:lang w:val="en-US"/>
              </w:rPr>
            </w:pPr>
          </w:p>
        </w:tc>
        <w:tc>
          <w:tcPr>
            <w:tcW w:w="1153" w:type="pct"/>
            <w:shd w:val="clear" w:color="auto" w:fill="auto"/>
          </w:tcPr>
          <w:p w:rsidR="00AA7804" w:rsidRPr="007911E8" w:rsidRDefault="00281B85" w:rsidP="00816209">
            <w:pPr>
              <w:widowControl w:val="0"/>
            </w:pPr>
            <w:r w:rsidRPr="007911E8">
              <w:t xml:space="preserve">ООО </w:t>
            </w:r>
            <w:r w:rsidR="00B043DE" w:rsidRPr="007911E8">
              <w:t>«</w:t>
            </w:r>
            <w:proofErr w:type="spellStart"/>
            <w:r w:rsidRPr="007911E8">
              <w:t>Ермилово</w:t>
            </w:r>
            <w:proofErr w:type="spellEnd"/>
            <w:r w:rsidR="00B043DE" w:rsidRPr="007911E8">
              <w:t>»</w:t>
            </w:r>
          </w:p>
        </w:tc>
        <w:tc>
          <w:tcPr>
            <w:tcW w:w="1156" w:type="pct"/>
            <w:shd w:val="clear" w:color="auto" w:fill="auto"/>
          </w:tcPr>
          <w:p w:rsidR="00AA7804" w:rsidRPr="007911E8" w:rsidRDefault="00281B85" w:rsidP="00816209">
            <w:pPr>
              <w:widowControl w:val="0"/>
            </w:pPr>
            <w:r w:rsidRPr="007911E8">
              <w:t>Дергачи</w:t>
            </w:r>
            <w:r w:rsidR="005E2B4B" w:rsidRPr="007911E8">
              <w:t>,</w:t>
            </w:r>
          </w:p>
          <w:p w:rsidR="00D76F76" w:rsidRPr="007911E8" w:rsidRDefault="00D76F76" w:rsidP="00816209">
            <w:pPr>
              <w:widowControl w:val="0"/>
            </w:pPr>
            <w:r w:rsidRPr="007911E8">
              <w:t xml:space="preserve">4,5 км на юго-запад от пос. </w:t>
            </w:r>
            <w:proofErr w:type="spellStart"/>
            <w:r w:rsidRPr="007911E8">
              <w:t>Прибылово</w:t>
            </w:r>
            <w:proofErr w:type="spellEnd"/>
          </w:p>
        </w:tc>
        <w:tc>
          <w:tcPr>
            <w:tcW w:w="681" w:type="pct"/>
            <w:shd w:val="clear" w:color="auto" w:fill="auto"/>
          </w:tcPr>
          <w:p w:rsidR="00AA7804" w:rsidRPr="007911E8" w:rsidRDefault="00281B85" w:rsidP="00816209">
            <w:pPr>
              <w:widowControl w:val="0"/>
            </w:pPr>
            <w:r w:rsidRPr="007911E8">
              <w:t>ЛОД 47770 ТЭ</w:t>
            </w:r>
          </w:p>
          <w:p w:rsidR="00281B85" w:rsidRPr="007911E8" w:rsidRDefault="00281B85" w:rsidP="00816209">
            <w:pPr>
              <w:widowControl w:val="0"/>
            </w:pPr>
            <w:r w:rsidRPr="007911E8">
              <w:t>30.07.2038</w:t>
            </w:r>
          </w:p>
        </w:tc>
        <w:tc>
          <w:tcPr>
            <w:tcW w:w="815" w:type="pct"/>
            <w:shd w:val="clear" w:color="auto" w:fill="auto"/>
          </w:tcPr>
          <w:p w:rsidR="00AA7804" w:rsidRPr="007911E8" w:rsidRDefault="00616420" w:rsidP="00816209">
            <w:pPr>
              <w:widowControl w:val="0"/>
            </w:pPr>
            <w:r w:rsidRPr="007911E8">
              <w:t>П</w:t>
            </w:r>
            <w:r w:rsidR="00281B85" w:rsidRPr="007911E8">
              <w:t>есок, песчано-гравийная смесь</w:t>
            </w:r>
          </w:p>
        </w:tc>
        <w:tc>
          <w:tcPr>
            <w:tcW w:w="935" w:type="pct"/>
            <w:shd w:val="clear" w:color="auto" w:fill="auto"/>
          </w:tcPr>
          <w:p w:rsidR="00AA7804" w:rsidRPr="007911E8" w:rsidRDefault="00996FEB" w:rsidP="00816209">
            <w:pPr>
              <w:widowControl w:val="0"/>
              <w:rPr>
                <w:lang w:val="en-US"/>
              </w:rPr>
            </w:pPr>
            <w:r w:rsidRPr="007911E8">
              <w:rPr>
                <w:lang w:val="en-US"/>
              </w:rPr>
              <w:t>-</w:t>
            </w:r>
          </w:p>
        </w:tc>
      </w:tr>
    </w:tbl>
    <w:p w:rsidR="00DF0353" w:rsidRPr="007911E8" w:rsidRDefault="00B42285" w:rsidP="00D031E5">
      <w:pPr>
        <w:pStyle w:val="30"/>
        <w:rPr>
          <w:bCs/>
          <w:snapToGrid w:val="0"/>
          <w:kern w:val="32"/>
        </w:rPr>
      </w:pPr>
      <w:bookmarkStart w:id="50" w:name="_Toc294470011"/>
      <w:bookmarkStart w:id="51" w:name="_Toc360026267"/>
      <w:bookmarkStart w:id="52" w:name="_Toc11766449"/>
      <w:bookmarkStart w:id="53" w:name="_Toc13036665"/>
      <w:r w:rsidRPr="007911E8">
        <w:rPr>
          <w:bCs/>
          <w:snapToGrid w:val="0"/>
          <w:kern w:val="32"/>
        </w:rPr>
        <w:t>2</w:t>
      </w:r>
      <w:r w:rsidR="008C2914" w:rsidRPr="007911E8">
        <w:rPr>
          <w:bCs/>
          <w:snapToGrid w:val="0"/>
          <w:kern w:val="32"/>
        </w:rPr>
        <w:t>.2.5</w:t>
      </w:r>
      <w:r w:rsidR="00DF0353" w:rsidRPr="007911E8">
        <w:rPr>
          <w:bCs/>
          <w:snapToGrid w:val="0"/>
          <w:kern w:val="32"/>
        </w:rPr>
        <w:t xml:space="preserve">. </w:t>
      </w:r>
      <w:r w:rsidR="00DF0353" w:rsidRPr="007911E8">
        <w:t>Почвы</w:t>
      </w:r>
      <w:bookmarkEnd w:id="50"/>
      <w:bookmarkEnd w:id="51"/>
      <w:bookmarkEnd w:id="52"/>
      <w:bookmarkEnd w:id="53"/>
    </w:p>
    <w:p w:rsidR="00DF0353" w:rsidRPr="007911E8" w:rsidRDefault="00DF0353" w:rsidP="00E15B93">
      <w:pPr>
        <w:pStyle w:val="affffffffff1"/>
      </w:pPr>
      <w:r w:rsidRPr="007911E8">
        <w:t xml:space="preserve">Для </w:t>
      </w:r>
      <w:r w:rsidR="006B2608" w:rsidRPr="007911E8">
        <w:t xml:space="preserve">территории </w:t>
      </w:r>
      <w:r w:rsidRPr="007911E8">
        <w:t>Приморско</w:t>
      </w:r>
      <w:r w:rsidR="006B2608" w:rsidRPr="007911E8">
        <w:t>го</w:t>
      </w:r>
      <w:r w:rsidRPr="007911E8">
        <w:t xml:space="preserve"> городско</w:t>
      </w:r>
      <w:r w:rsidR="006B2608" w:rsidRPr="007911E8">
        <w:t>го</w:t>
      </w:r>
      <w:r w:rsidRPr="007911E8">
        <w:t xml:space="preserve"> поселени</w:t>
      </w:r>
      <w:r w:rsidR="006B2608" w:rsidRPr="007911E8">
        <w:t>я</w:t>
      </w:r>
      <w:r w:rsidRPr="007911E8">
        <w:t xml:space="preserve"> зональными являются подзолистые почвы. Почвенный покров поселения характеризуется пестротой, что объясняется частой сменой типов рельефа и разнообразием четвертичных отложений.</w:t>
      </w:r>
    </w:p>
    <w:p w:rsidR="005D23D2" w:rsidRPr="007911E8" w:rsidRDefault="00DF0353" w:rsidP="005D23D2">
      <w:pPr>
        <w:pStyle w:val="affffffffff1"/>
      </w:pPr>
      <w:r w:rsidRPr="007911E8">
        <w:t xml:space="preserve">Для характеристики подзолистых почв большое значение имеет их механический состав, чем он легче, тем почва беднее, но рыхлее и легче прогревается, легче фильтрует лишнюю влагу. Таким образом, сельскохозяйственная ценность подзолистых почв определяется их механическим составом и степенью </w:t>
      </w:r>
      <w:proofErr w:type="spellStart"/>
      <w:r w:rsidRPr="007911E8">
        <w:t>оподзоленности</w:t>
      </w:r>
      <w:proofErr w:type="spellEnd"/>
      <w:r w:rsidRPr="007911E8">
        <w:t xml:space="preserve">. </w:t>
      </w:r>
    </w:p>
    <w:p w:rsidR="00DF0353" w:rsidRPr="007911E8" w:rsidRDefault="00DF0353" w:rsidP="00E15B93">
      <w:pPr>
        <w:pStyle w:val="affffffffff1"/>
      </w:pPr>
      <w:proofErr w:type="spellStart"/>
      <w:r w:rsidRPr="007911E8">
        <w:lastRenderedPageBreak/>
        <w:t>Межсельговые</w:t>
      </w:r>
      <w:proofErr w:type="spellEnd"/>
      <w:r w:rsidRPr="007911E8">
        <w:t xml:space="preserve"> понижения заняты дерново-слабоподзолистыми </w:t>
      </w:r>
      <w:proofErr w:type="spellStart"/>
      <w:r w:rsidRPr="007911E8">
        <w:t>оглеенными</w:t>
      </w:r>
      <w:proofErr w:type="spellEnd"/>
      <w:r w:rsidRPr="007911E8">
        <w:t xml:space="preserve"> почвами, при ухудшении естественного дренажа развиваются торфянисто-подзолисто-глеевые почвы. Центральные части понижений заняты низинными болотами. В целом в пределах </w:t>
      </w:r>
      <w:proofErr w:type="spellStart"/>
      <w:r w:rsidRPr="007911E8">
        <w:t>сельговых</w:t>
      </w:r>
      <w:proofErr w:type="spellEnd"/>
      <w:r w:rsidRPr="007911E8">
        <w:t xml:space="preserve"> комплексов преобладают на площади подзолистые аллювиально-железисто-гумусовые почвы с </w:t>
      </w:r>
      <w:proofErr w:type="spellStart"/>
      <w:r w:rsidRPr="007911E8">
        <w:t>оторфованной</w:t>
      </w:r>
      <w:proofErr w:type="spellEnd"/>
      <w:r w:rsidRPr="007911E8">
        <w:t xml:space="preserve"> подстилкой. При менее мощном покрове морены или делювия развиваются перегнойно-слабоподзолистые аллювиально-гумусово-железистые почвы.</w:t>
      </w:r>
    </w:p>
    <w:p w:rsidR="00DF0353" w:rsidRPr="007911E8" w:rsidRDefault="00DF0353" w:rsidP="00E15B93">
      <w:pPr>
        <w:pStyle w:val="affffffffff1"/>
      </w:pPr>
      <w:r w:rsidRPr="007911E8">
        <w:t xml:space="preserve">В пределах террасированной равнины, сложенной песками от гравелистых до мелкозернистых пылеватых и супесями, развиваются </w:t>
      </w:r>
      <w:proofErr w:type="spellStart"/>
      <w:r w:rsidRPr="007911E8">
        <w:t>поверхносто</w:t>
      </w:r>
      <w:proofErr w:type="spellEnd"/>
      <w:r w:rsidRPr="007911E8">
        <w:t>-подзолистые и слабоподзолистые почвы. В понижениях озерно-ледниковых террас развиваются торфянисто-подзолистые иллювиально-гумусовые почвы.</w:t>
      </w:r>
    </w:p>
    <w:p w:rsidR="005D23D2" w:rsidRPr="007911E8" w:rsidRDefault="00DF0353" w:rsidP="00E15B93">
      <w:pPr>
        <w:pStyle w:val="affffffffff1"/>
      </w:pPr>
      <w:proofErr w:type="spellStart"/>
      <w:r w:rsidRPr="007911E8">
        <w:t>Камовые</w:t>
      </w:r>
      <w:proofErr w:type="spellEnd"/>
      <w:r w:rsidRPr="007911E8">
        <w:t xml:space="preserve"> комплексы также характеризуются пестро</w:t>
      </w:r>
      <w:r w:rsidR="00C16B7E" w:rsidRPr="007911E8">
        <w:t>то</w:t>
      </w:r>
      <w:r w:rsidRPr="007911E8">
        <w:t xml:space="preserve">й почвенного покрова: на вершинах </w:t>
      </w:r>
      <w:proofErr w:type="spellStart"/>
      <w:r w:rsidRPr="007911E8">
        <w:t>камов</w:t>
      </w:r>
      <w:proofErr w:type="spellEnd"/>
      <w:r w:rsidRPr="007911E8">
        <w:t xml:space="preserve"> развиваются поверхностно-подзолистые почвы, у подножий склонов – среднеподзолистые, </w:t>
      </w:r>
      <w:proofErr w:type="spellStart"/>
      <w:r w:rsidRPr="007911E8">
        <w:t>межкамовые</w:t>
      </w:r>
      <w:proofErr w:type="spellEnd"/>
      <w:r w:rsidRPr="007911E8">
        <w:t xml:space="preserve"> котловины заболочены. </w:t>
      </w:r>
    </w:p>
    <w:p w:rsidR="00DF0353" w:rsidRPr="007911E8" w:rsidRDefault="00DF0353" w:rsidP="00E15B93">
      <w:pPr>
        <w:pStyle w:val="affffffffff1"/>
      </w:pPr>
      <w:r w:rsidRPr="007911E8">
        <w:t>Преобладающими типами почв района являются подзолы иллювиально-железисто-гумусовые, дерново-подзолистые глееватые, поверхностно-подзолистые почвы в сочетании с торфянисто-подзолисто-глеевыми.</w:t>
      </w:r>
    </w:p>
    <w:p w:rsidR="00DF0353" w:rsidRPr="007911E8" w:rsidRDefault="00DF0353" w:rsidP="00E15B93">
      <w:pPr>
        <w:pStyle w:val="affffffffff1"/>
      </w:pPr>
      <w:r w:rsidRPr="007911E8">
        <w:t>Основной сельскохозяйственный фонд составляют дерново-подзолистые и перегнойно-подзолистые супесчаные и суглинистые почвы низких террас и ложбин, испытывающие кратковременный или длительный застой влаги.</w:t>
      </w:r>
    </w:p>
    <w:p w:rsidR="00DF0353" w:rsidRPr="007911E8" w:rsidRDefault="00B42285" w:rsidP="00D031E5">
      <w:pPr>
        <w:pStyle w:val="30"/>
      </w:pPr>
      <w:bookmarkStart w:id="54" w:name="_Toc294470012"/>
      <w:bookmarkStart w:id="55" w:name="_Toc360026268"/>
      <w:bookmarkStart w:id="56" w:name="_Toc11766450"/>
      <w:bookmarkStart w:id="57" w:name="_Toc13036666"/>
      <w:r w:rsidRPr="007911E8">
        <w:t>2</w:t>
      </w:r>
      <w:r w:rsidR="008C2914" w:rsidRPr="007911E8">
        <w:t>.2.6</w:t>
      </w:r>
      <w:r w:rsidR="00DF0353" w:rsidRPr="007911E8">
        <w:t>. Растительность</w:t>
      </w:r>
      <w:bookmarkEnd w:id="54"/>
      <w:bookmarkEnd w:id="55"/>
      <w:bookmarkEnd w:id="56"/>
      <w:bookmarkEnd w:id="57"/>
    </w:p>
    <w:p w:rsidR="00DF0353" w:rsidRPr="007911E8" w:rsidRDefault="00DF0353" w:rsidP="00E15B93">
      <w:pPr>
        <w:pStyle w:val="affffffffff1"/>
      </w:pPr>
      <w:r w:rsidRPr="007911E8">
        <w:t>Территория поселения относится к лесной зоне, к подзоне южной тайги. В растительном покрове преобладают леса, которые занимают большую часть территории поселени</w:t>
      </w:r>
      <w:r w:rsidR="00D857E3" w:rsidRPr="007911E8">
        <w:t>я</w:t>
      </w:r>
      <w:r w:rsidRPr="007911E8">
        <w:t>.</w:t>
      </w:r>
    </w:p>
    <w:p w:rsidR="00DF0353" w:rsidRPr="007911E8" w:rsidRDefault="00DF0353" w:rsidP="00E15B93">
      <w:pPr>
        <w:pStyle w:val="affffffffff1"/>
      </w:pPr>
      <w:r w:rsidRPr="007911E8">
        <w:t>В растительном покрове доминируют еловые, сосновые, бер</w:t>
      </w:r>
      <w:r w:rsidR="006548E0" w:rsidRPr="007911E8">
        <w:t>ё</w:t>
      </w:r>
      <w:r w:rsidRPr="007911E8">
        <w:t>зовые и сосново-бер</w:t>
      </w:r>
      <w:r w:rsidR="006548E0" w:rsidRPr="007911E8">
        <w:t>ё</w:t>
      </w:r>
      <w:r w:rsidRPr="007911E8">
        <w:t xml:space="preserve">зовые леса. </w:t>
      </w:r>
    </w:p>
    <w:p w:rsidR="005F168F" w:rsidRPr="007911E8" w:rsidRDefault="00DF0353" w:rsidP="00E15B93">
      <w:pPr>
        <w:pStyle w:val="affffffffff1"/>
      </w:pPr>
      <w:r w:rsidRPr="007911E8">
        <w:rPr>
          <w:bCs/>
          <w:i/>
        </w:rPr>
        <w:t>Еловые леса</w:t>
      </w:r>
      <w:r w:rsidRPr="007911E8">
        <w:t xml:space="preserve"> занимают около трети всей лесопокрытой площади. Можно выделить три главные группы еловых лесов: зеленомошные (черничные, брусничные и кисличные), </w:t>
      </w:r>
      <w:proofErr w:type="spellStart"/>
      <w:r w:rsidRPr="007911E8">
        <w:t>долгомошные</w:t>
      </w:r>
      <w:proofErr w:type="spellEnd"/>
      <w:r w:rsidRPr="007911E8">
        <w:t xml:space="preserve"> и сфагновые. Они различаются по типу растительности в травяно-кустарничковом ярусе. </w:t>
      </w:r>
    </w:p>
    <w:p w:rsidR="00DF0353" w:rsidRPr="007911E8" w:rsidRDefault="00DF0353" w:rsidP="00E15B93">
      <w:pPr>
        <w:pStyle w:val="affffffffff1"/>
      </w:pPr>
      <w:r w:rsidRPr="007911E8">
        <w:rPr>
          <w:bCs/>
          <w:i/>
        </w:rPr>
        <w:t>Сосновые леса</w:t>
      </w:r>
      <w:r w:rsidRPr="007911E8">
        <w:rPr>
          <w:b/>
          <w:bCs/>
        </w:rPr>
        <w:t xml:space="preserve"> з</w:t>
      </w:r>
      <w:r w:rsidRPr="007911E8">
        <w:t>анимают более половины от всей лесопокрытой площади. Сосновые леса, приуроченные к песчаным дюнам и валунным грядам</w:t>
      </w:r>
      <w:r w:rsidR="00167F1B" w:rsidRPr="007911E8">
        <w:t xml:space="preserve"> (рисунок 3)</w:t>
      </w:r>
      <w:r w:rsidRPr="007911E8">
        <w:t xml:space="preserve">. На вершинах холмов произрастают участки </w:t>
      </w:r>
      <w:proofErr w:type="spellStart"/>
      <w:r w:rsidRPr="007911E8">
        <w:t>вересково</w:t>
      </w:r>
      <w:proofErr w:type="spellEnd"/>
      <w:r w:rsidRPr="007911E8">
        <w:t>-лишайниковых сосняков, бедных по видовому составу. Большинство сосновых лесов представлено сосняками зеленомошными, брусничными и черничными. В качестве примеси в них присутствуют бер</w:t>
      </w:r>
      <w:r w:rsidR="006548E0" w:rsidRPr="007911E8">
        <w:t>ё</w:t>
      </w:r>
      <w:r w:rsidRPr="007911E8">
        <w:t xml:space="preserve">за, осина рябина. </w:t>
      </w:r>
    </w:p>
    <w:p w:rsidR="007E0B48" w:rsidRPr="007911E8" w:rsidRDefault="007E0B48" w:rsidP="003376E8">
      <w:pPr>
        <w:widowControl w:val="0"/>
        <w:ind w:firstLine="720"/>
        <w:jc w:val="both"/>
        <w:rPr>
          <w:sz w:val="28"/>
          <w:szCs w:val="28"/>
        </w:rPr>
      </w:pPr>
    </w:p>
    <w:p w:rsidR="007E0B48" w:rsidRPr="007911E8" w:rsidRDefault="009027A7" w:rsidP="00922258">
      <w:pPr>
        <w:widowControl w:val="0"/>
        <w:ind w:firstLine="1560"/>
        <w:jc w:val="both"/>
        <w:rPr>
          <w:sz w:val="28"/>
          <w:szCs w:val="28"/>
        </w:rPr>
      </w:pPr>
      <w:r w:rsidRPr="007911E8">
        <w:rPr>
          <w:noProof/>
          <w:sz w:val="28"/>
          <w:szCs w:val="28"/>
        </w:rPr>
        <w:lastRenderedPageBreak/>
        <w:drawing>
          <wp:anchor distT="0" distB="0" distL="114300" distR="114300" simplePos="0" relativeHeight="251662848" behindDoc="0" locked="0" layoutInCell="1" allowOverlap="1">
            <wp:simplePos x="0" y="0"/>
            <wp:positionH relativeFrom="character">
              <wp:posOffset>0</wp:posOffset>
            </wp:positionH>
            <wp:positionV relativeFrom="line">
              <wp:posOffset>0</wp:posOffset>
            </wp:positionV>
            <wp:extent cx="4774565" cy="3126105"/>
            <wp:effectExtent l="0" t="0" r="0"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4565" cy="3126105"/>
                    </a:xfrm>
                    <a:prstGeom prst="rect">
                      <a:avLst/>
                    </a:prstGeom>
                    <a:noFill/>
                  </pic:spPr>
                </pic:pic>
              </a:graphicData>
            </a:graphic>
            <wp14:sizeRelH relativeFrom="page">
              <wp14:pctWidth>0</wp14:pctWidth>
            </wp14:sizeRelH>
            <wp14:sizeRelV relativeFrom="page">
              <wp14:pctHeight>0</wp14:pctHeight>
            </wp14:sizeRelV>
          </wp:anchor>
        </w:drawing>
      </w:r>
      <w:r w:rsidRPr="007911E8">
        <w:rPr>
          <w:noProof/>
          <w:sz w:val="28"/>
          <w:szCs w:val="28"/>
        </w:rPr>
        <mc:AlternateContent>
          <mc:Choice Requires="wps">
            <w:drawing>
              <wp:inline distT="0" distB="0" distL="0" distR="0">
                <wp:extent cx="4772025" cy="3124200"/>
                <wp:effectExtent l="0" t="0" r="0" b="0"/>
                <wp:docPr id="1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72025"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221D5" id="AutoShape 3" o:spid="_x0000_s1026" style="width:375.7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" filled="f" stroked="f">
                <o:lock v:ext="edit" aspectratio="t"/>
                <w10:anchorlock/>
              </v:rect>
            </w:pict>
          </mc:Fallback>
        </mc:AlternateContent>
      </w:r>
    </w:p>
    <w:p w:rsidR="007E0B48" w:rsidRPr="007911E8" w:rsidRDefault="007E0B48" w:rsidP="00957C77">
      <w:pPr>
        <w:widowControl w:val="0"/>
        <w:ind w:firstLine="720"/>
        <w:jc w:val="center"/>
        <w:rPr>
          <w:sz w:val="28"/>
          <w:szCs w:val="28"/>
        </w:rPr>
      </w:pPr>
      <w:r w:rsidRPr="007911E8">
        <w:rPr>
          <w:sz w:val="28"/>
          <w:szCs w:val="28"/>
        </w:rPr>
        <w:t>Рис</w:t>
      </w:r>
      <w:r w:rsidR="00167F1B" w:rsidRPr="007911E8">
        <w:rPr>
          <w:sz w:val="28"/>
          <w:szCs w:val="28"/>
        </w:rPr>
        <w:t>унок</w:t>
      </w:r>
      <w:r w:rsidR="00286ADC" w:rsidRPr="007911E8">
        <w:rPr>
          <w:sz w:val="28"/>
          <w:szCs w:val="28"/>
        </w:rPr>
        <w:t xml:space="preserve"> </w:t>
      </w:r>
      <w:r w:rsidR="00AF0F67" w:rsidRPr="007911E8">
        <w:rPr>
          <w:sz w:val="28"/>
          <w:szCs w:val="28"/>
        </w:rPr>
        <w:t>2</w:t>
      </w:r>
      <w:r w:rsidR="00A25958" w:rsidRPr="007911E8">
        <w:rPr>
          <w:sz w:val="28"/>
          <w:szCs w:val="28"/>
        </w:rPr>
        <w:t xml:space="preserve">. </w:t>
      </w:r>
      <w:r w:rsidRPr="007911E8">
        <w:rPr>
          <w:sz w:val="28"/>
          <w:szCs w:val="28"/>
        </w:rPr>
        <w:t>Сосновый лес</w:t>
      </w:r>
    </w:p>
    <w:p w:rsidR="007C0355" w:rsidRPr="007911E8" w:rsidRDefault="007C0355" w:rsidP="00E15B93">
      <w:pPr>
        <w:pStyle w:val="affffffffff1"/>
        <w:rPr>
          <w:i/>
          <w:strike/>
          <w:color w:val="FF0000"/>
        </w:rPr>
      </w:pPr>
      <w:r w:rsidRPr="007911E8">
        <w:rPr>
          <w:bCs/>
          <w:i/>
        </w:rPr>
        <w:t>Бер</w:t>
      </w:r>
      <w:r w:rsidR="006548E0" w:rsidRPr="007911E8">
        <w:rPr>
          <w:bCs/>
          <w:i/>
        </w:rPr>
        <w:t>ё</w:t>
      </w:r>
      <w:r w:rsidRPr="007911E8">
        <w:rPr>
          <w:bCs/>
          <w:i/>
        </w:rPr>
        <w:t>зовые леса</w:t>
      </w:r>
      <w:r w:rsidRPr="007911E8">
        <w:rPr>
          <w:b/>
          <w:bCs/>
        </w:rPr>
        <w:t xml:space="preserve"> </w:t>
      </w:r>
      <w:r w:rsidRPr="007911E8">
        <w:t xml:space="preserve">растут на нижних частях склонов, на пологих сухих местах или </w:t>
      </w:r>
      <w:proofErr w:type="spellStart"/>
      <w:r w:rsidRPr="007911E8">
        <w:t>межгрядовых</w:t>
      </w:r>
      <w:proofErr w:type="spellEnd"/>
      <w:r w:rsidRPr="007911E8">
        <w:t xml:space="preserve"> понижениям с близким уровнем грунтовых вод. </w:t>
      </w:r>
    </w:p>
    <w:p w:rsidR="00DF0353" w:rsidRPr="007911E8" w:rsidRDefault="007C0355" w:rsidP="00E15B93">
      <w:pPr>
        <w:pStyle w:val="affffffffff1"/>
      </w:pPr>
      <w:proofErr w:type="spellStart"/>
      <w:r w:rsidRPr="007911E8">
        <w:rPr>
          <w:bCs/>
          <w:i/>
        </w:rPr>
        <w:t>Черноольшаники</w:t>
      </w:r>
      <w:proofErr w:type="spellEnd"/>
      <w:r w:rsidRPr="007911E8">
        <w:t xml:space="preserve"> принадлежат к числу коренных, но мало распространенных на Карельском перешейке типов леса. Они произрастают главным образом по берегам внутренних водоемов, в </w:t>
      </w:r>
      <w:proofErr w:type="spellStart"/>
      <w:r w:rsidRPr="007911E8">
        <w:t>межсельговых</w:t>
      </w:r>
      <w:proofErr w:type="spellEnd"/>
      <w:r w:rsidRPr="007911E8">
        <w:t xml:space="preserve"> понижениях северной части перешейка, вдоль побережья Финского залива, то есть там, где грунтовые воды подходят близко к поверхности. На территории поселения вдоль морского побережья полуострова </w:t>
      </w:r>
      <w:proofErr w:type="spellStart"/>
      <w:r w:rsidRPr="007911E8">
        <w:t>Киперорт</w:t>
      </w:r>
      <w:proofErr w:type="spellEnd"/>
      <w:r w:rsidRPr="007911E8">
        <w:t xml:space="preserve"> развита полоса </w:t>
      </w:r>
      <w:proofErr w:type="spellStart"/>
      <w:r w:rsidRPr="007911E8">
        <w:t>черноольшаников</w:t>
      </w:r>
      <w:proofErr w:type="spellEnd"/>
      <w:r w:rsidRPr="007911E8">
        <w:t>.</w:t>
      </w:r>
    </w:p>
    <w:p w:rsidR="00DF0353" w:rsidRPr="007911E8" w:rsidRDefault="00DF0353" w:rsidP="00E15B93">
      <w:pPr>
        <w:pStyle w:val="affffffffff1"/>
      </w:pPr>
      <w:r w:rsidRPr="007911E8">
        <w:rPr>
          <w:bCs/>
          <w:i/>
        </w:rPr>
        <w:t>Вторичные мелколиственные леса</w:t>
      </w:r>
      <w:r w:rsidRPr="007911E8">
        <w:t xml:space="preserve"> представлены</w:t>
      </w:r>
      <w:r w:rsidR="00484F2C" w:rsidRPr="007911E8">
        <w:t>,</w:t>
      </w:r>
      <w:r w:rsidRPr="007911E8">
        <w:t xml:space="preserve"> в основном</w:t>
      </w:r>
      <w:r w:rsidR="00484F2C" w:rsidRPr="007911E8">
        <w:t>,</w:t>
      </w:r>
      <w:r w:rsidRPr="007911E8">
        <w:t xml:space="preserve"> березняками, осинниками и </w:t>
      </w:r>
      <w:proofErr w:type="spellStart"/>
      <w:r w:rsidRPr="007911E8">
        <w:t>сероольшаниками</w:t>
      </w:r>
      <w:proofErr w:type="spellEnd"/>
      <w:r w:rsidRPr="007911E8">
        <w:t xml:space="preserve">. По берегам водоемов, на местах вырубок и заброшенных участках пашни развиваются </w:t>
      </w:r>
      <w:proofErr w:type="spellStart"/>
      <w:r w:rsidRPr="007911E8">
        <w:t>сероольшаники</w:t>
      </w:r>
      <w:proofErr w:type="spellEnd"/>
      <w:r w:rsidRPr="007911E8">
        <w:t xml:space="preserve">. На месте вырубок, вдоль берегов водоемов, по краям болот часто встречаются ивняки, образованные ивами чернеющей, пепельной, ушастой, </w:t>
      </w:r>
      <w:proofErr w:type="spellStart"/>
      <w:r w:rsidRPr="007911E8">
        <w:t>филиколистной</w:t>
      </w:r>
      <w:proofErr w:type="spellEnd"/>
      <w:r w:rsidRPr="007911E8">
        <w:t>.</w:t>
      </w:r>
    </w:p>
    <w:p w:rsidR="00DF0353" w:rsidRPr="007911E8" w:rsidRDefault="00DF0353" w:rsidP="00E15B93">
      <w:pPr>
        <w:pStyle w:val="affffffffff1"/>
        <w:rPr>
          <w:strike/>
          <w:color w:val="FF0000"/>
        </w:rPr>
      </w:pPr>
      <w:r w:rsidRPr="007911E8">
        <w:t xml:space="preserve">Особого рассмотрения заслуживает </w:t>
      </w:r>
      <w:r w:rsidRPr="007911E8">
        <w:rPr>
          <w:bCs/>
          <w:i/>
        </w:rPr>
        <w:t>растительность побережья Финского залива</w:t>
      </w:r>
      <w:r w:rsidRPr="007911E8">
        <w:t xml:space="preserve">. Здесь образуются растительные комплексы, характерные именно для этих местообитаний </w:t>
      </w:r>
      <w:r w:rsidR="00484F2C" w:rsidRPr="007911E8">
        <w:t>–</w:t>
      </w:r>
      <w:r w:rsidRPr="007911E8">
        <w:t xml:space="preserve"> прибрежные заливаемые во время нагона воды ветрами луга и сообщества песчаных и галечных пляжей</w:t>
      </w:r>
      <w:r w:rsidR="00167F1B" w:rsidRPr="007911E8">
        <w:rPr>
          <w:noProof/>
        </w:rPr>
        <w:t xml:space="preserve"> (</w:t>
      </w:r>
      <w:r w:rsidR="00167F1B" w:rsidRPr="007911E8">
        <w:t>рисунок 4)</w:t>
      </w:r>
      <w:r w:rsidRPr="007911E8">
        <w:t xml:space="preserve">. В полосе выноса и разложения растительных остатков появляются редкие виды – лебеда красиво-плодная, вайда красильная. </w:t>
      </w:r>
    </w:p>
    <w:p w:rsidR="001F33E7" w:rsidRPr="007911E8" w:rsidRDefault="001F33E7" w:rsidP="00E15B93">
      <w:pPr>
        <w:pStyle w:val="affffffffff1"/>
      </w:pPr>
      <w:r w:rsidRPr="007911E8">
        <w:t xml:space="preserve">В процессе хозяйственной деятельности сформировались </w:t>
      </w:r>
      <w:proofErr w:type="spellStart"/>
      <w:r w:rsidRPr="007911E8">
        <w:t>ценозы</w:t>
      </w:r>
      <w:proofErr w:type="spellEnd"/>
      <w:r w:rsidRPr="007911E8">
        <w:t xml:space="preserve"> из культурных растений и сорняков, попадающих в посевы из окружающей естественной растительности или следующих за культурными растениями. В окрестностях бухты Ключевская в местах бывших финских поселений сохранились небольшие участки суходольных лугов с обычным набором видов растений, где доминируют ежа, тимофеевка, полевица обыкновенная, луговик, овсяница красная, васильки луговой и фригийский, тысячелистник.</w:t>
      </w:r>
    </w:p>
    <w:p w:rsidR="00DF0353" w:rsidRPr="007911E8" w:rsidRDefault="00DF0353" w:rsidP="009F6964">
      <w:pPr>
        <w:widowControl w:val="0"/>
        <w:spacing w:line="276" w:lineRule="auto"/>
        <w:ind w:firstLine="708"/>
        <w:jc w:val="center"/>
        <w:rPr>
          <w:noProof/>
          <w:sz w:val="28"/>
          <w:szCs w:val="28"/>
        </w:rPr>
      </w:pPr>
    </w:p>
    <w:p w:rsidR="001F33E7" w:rsidRPr="007911E8" w:rsidRDefault="009027A7" w:rsidP="002A1673">
      <w:pPr>
        <w:widowControl w:val="0"/>
        <w:spacing w:line="276" w:lineRule="auto"/>
        <w:ind w:firstLine="708"/>
        <w:jc w:val="center"/>
        <w:rPr>
          <w:noProof/>
          <w:sz w:val="28"/>
          <w:szCs w:val="28"/>
        </w:rPr>
      </w:pPr>
      <w:r w:rsidRPr="007911E8">
        <w:rPr>
          <w:noProof/>
          <w:sz w:val="28"/>
          <w:szCs w:val="28"/>
        </w:rPr>
        <w:drawing>
          <wp:anchor distT="0" distB="0" distL="114300" distR="114300" simplePos="0" relativeHeight="251661824" behindDoc="0" locked="0" layoutInCell="1" allowOverlap="1">
            <wp:simplePos x="0" y="0"/>
            <wp:positionH relativeFrom="character">
              <wp:posOffset>0</wp:posOffset>
            </wp:positionH>
            <wp:positionV relativeFrom="line">
              <wp:posOffset>0</wp:posOffset>
            </wp:positionV>
            <wp:extent cx="4782820" cy="3180715"/>
            <wp:effectExtent l="0" t="0" r="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2820" cy="3180715"/>
                    </a:xfrm>
                    <a:prstGeom prst="rect">
                      <a:avLst/>
                    </a:prstGeom>
                    <a:noFill/>
                  </pic:spPr>
                </pic:pic>
              </a:graphicData>
            </a:graphic>
            <wp14:sizeRelH relativeFrom="page">
              <wp14:pctWidth>0</wp14:pctWidth>
            </wp14:sizeRelH>
            <wp14:sizeRelV relativeFrom="page">
              <wp14:pctHeight>0</wp14:pctHeight>
            </wp14:sizeRelV>
          </wp:anchor>
        </w:drawing>
      </w:r>
      <w:r w:rsidRPr="007911E8">
        <w:rPr>
          <w:noProof/>
          <w:sz w:val="28"/>
          <w:szCs w:val="28"/>
        </w:rPr>
        <mc:AlternateContent>
          <mc:Choice Requires="wps">
            <w:drawing>
              <wp:inline distT="0" distB="0" distL="0" distR="0">
                <wp:extent cx="4781550" cy="3181350"/>
                <wp:effectExtent l="0" t="0" r="0" b="0"/>
                <wp:docPr id="1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8155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BE403B" id="AutoShape 4" o:spid="_x0000_s1026" style="width:376.5pt;height:2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7lsgIAALo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" filled="f" stroked="f">
                <o:lock v:ext="edit" aspectratio="t"/>
                <w10:anchorlock/>
              </v:rect>
            </w:pict>
          </mc:Fallback>
        </mc:AlternateContent>
      </w:r>
    </w:p>
    <w:p w:rsidR="002A1673" w:rsidRPr="007911E8" w:rsidRDefault="00286ADC" w:rsidP="002A1673">
      <w:pPr>
        <w:widowControl w:val="0"/>
        <w:spacing w:line="276" w:lineRule="auto"/>
        <w:ind w:firstLine="708"/>
        <w:jc w:val="center"/>
        <w:rPr>
          <w:sz w:val="28"/>
          <w:szCs w:val="28"/>
        </w:rPr>
      </w:pPr>
      <w:r w:rsidRPr="007911E8">
        <w:rPr>
          <w:noProof/>
          <w:sz w:val="28"/>
          <w:szCs w:val="28"/>
        </w:rPr>
        <w:t xml:space="preserve">Рисунок </w:t>
      </w:r>
      <w:r w:rsidR="00AF0F67" w:rsidRPr="007911E8">
        <w:rPr>
          <w:noProof/>
          <w:sz w:val="28"/>
          <w:szCs w:val="28"/>
        </w:rPr>
        <w:t>3</w:t>
      </w:r>
      <w:r w:rsidR="00A25958" w:rsidRPr="007911E8">
        <w:rPr>
          <w:noProof/>
          <w:sz w:val="28"/>
          <w:szCs w:val="28"/>
        </w:rPr>
        <w:t>.</w:t>
      </w:r>
      <w:r w:rsidRPr="007911E8">
        <w:rPr>
          <w:noProof/>
          <w:sz w:val="28"/>
          <w:szCs w:val="28"/>
        </w:rPr>
        <w:t xml:space="preserve"> </w:t>
      </w:r>
      <w:r w:rsidR="002A1673" w:rsidRPr="007911E8">
        <w:rPr>
          <w:noProof/>
          <w:sz w:val="28"/>
          <w:szCs w:val="28"/>
        </w:rPr>
        <w:t>Берег Финского залива</w:t>
      </w:r>
    </w:p>
    <w:p w:rsidR="00DF0353" w:rsidRPr="007911E8" w:rsidRDefault="00DF0353" w:rsidP="00E15B93">
      <w:pPr>
        <w:pStyle w:val="affffffffff1"/>
      </w:pPr>
      <w:r w:rsidRPr="007911E8">
        <w:rPr>
          <w:b/>
          <w:bCs/>
        </w:rPr>
        <w:t>Болотная растительность</w:t>
      </w:r>
      <w:r w:rsidRPr="007911E8">
        <w:t xml:space="preserve"> представлена с типичным набором кустарничков: багульника, мирта, подбела, а также осок, клюквы болотной, пушицы.</w:t>
      </w:r>
    </w:p>
    <w:p w:rsidR="00DF0353" w:rsidRPr="007911E8" w:rsidRDefault="00DF0353" w:rsidP="00E15B93">
      <w:pPr>
        <w:pStyle w:val="affffffffff1"/>
      </w:pPr>
      <w:r w:rsidRPr="007911E8">
        <w:t xml:space="preserve">Флора территории содержит более 450 видов дикорастущих сосудистых растений, в том числе более трех десятков особо охраняемых, среди которых восковник болотный, лебеда ранняя, </w:t>
      </w:r>
      <w:proofErr w:type="spellStart"/>
      <w:r w:rsidRPr="007911E8">
        <w:t>глакус</w:t>
      </w:r>
      <w:proofErr w:type="spellEnd"/>
      <w:r w:rsidRPr="007911E8">
        <w:t xml:space="preserve"> приморский, подорожник морской, триостренник морско</w:t>
      </w:r>
      <w:r w:rsidR="00484F2C" w:rsidRPr="007911E8">
        <w:t>й</w:t>
      </w:r>
      <w:r w:rsidRPr="007911E8">
        <w:t xml:space="preserve">, ситник балтийский, </w:t>
      </w:r>
      <w:proofErr w:type="spellStart"/>
      <w:r w:rsidRPr="007911E8">
        <w:t>лядвинец</w:t>
      </w:r>
      <w:proofErr w:type="spellEnd"/>
      <w:r w:rsidRPr="007911E8">
        <w:t xml:space="preserve"> </w:t>
      </w:r>
      <w:proofErr w:type="spellStart"/>
      <w:r w:rsidRPr="007911E8">
        <w:t>Рупрехта</w:t>
      </w:r>
      <w:proofErr w:type="spellEnd"/>
      <w:r w:rsidRPr="007911E8">
        <w:t>, лук скорода, дерен шведский.</w:t>
      </w:r>
    </w:p>
    <w:p w:rsidR="00DF0353" w:rsidRPr="007911E8" w:rsidRDefault="00DF0353" w:rsidP="00E15B93">
      <w:pPr>
        <w:pStyle w:val="affffffffff1"/>
      </w:pPr>
      <w:r w:rsidRPr="007911E8">
        <w:t>Помимо этого</w:t>
      </w:r>
      <w:r w:rsidR="00F768C6" w:rsidRPr="007911E8">
        <w:t>,</w:t>
      </w:r>
      <w:r w:rsidRPr="007911E8">
        <w:t xml:space="preserve"> некоторые растения внесены так же в Красную книгу Восточной </w:t>
      </w:r>
      <w:proofErr w:type="spellStart"/>
      <w:r w:rsidRPr="007911E8">
        <w:t>Фенноскандии</w:t>
      </w:r>
      <w:proofErr w:type="spellEnd"/>
      <w:r w:rsidRPr="007911E8">
        <w:t xml:space="preserve"> (</w:t>
      </w:r>
      <w:proofErr w:type="spellStart"/>
      <w:r w:rsidRPr="007911E8">
        <w:t>Red</w:t>
      </w:r>
      <w:proofErr w:type="spellEnd"/>
      <w:r w:rsidRPr="007911E8">
        <w:t xml:space="preserve"> </w:t>
      </w:r>
      <w:proofErr w:type="spellStart"/>
      <w:r w:rsidRPr="007911E8">
        <w:t>Data</w:t>
      </w:r>
      <w:proofErr w:type="spellEnd"/>
      <w:r w:rsidRPr="007911E8">
        <w:t xml:space="preserve"> </w:t>
      </w:r>
      <w:proofErr w:type="spellStart"/>
      <w:r w:rsidRPr="007911E8">
        <w:t>Book</w:t>
      </w:r>
      <w:proofErr w:type="spellEnd"/>
      <w:r w:rsidRPr="007911E8">
        <w:t xml:space="preserve"> </w:t>
      </w:r>
      <w:proofErr w:type="spellStart"/>
      <w:r w:rsidRPr="007911E8">
        <w:t>of</w:t>
      </w:r>
      <w:proofErr w:type="spellEnd"/>
      <w:r w:rsidRPr="007911E8">
        <w:t xml:space="preserve"> </w:t>
      </w:r>
      <w:proofErr w:type="spellStart"/>
      <w:r w:rsidRPr="007911E8">
        <w:t>East</w:t>
      </w:r>
      <w:proofErr w:type="spellEnd"/>
      <w:r w:rsidRPr="007911E8">
        <w:t xml:space="preserve"> </w:t>
      </w:r>
      <w:proofErr w:type="spellStart"/>
      <w:r w:rsidRPr="007911E8">
        <w:t>Fennoscandia</w:t>
      </w:r>
      <w:proofErr w:type="spellEnd"/>
      <w:r w:rsidRPr="007911E8">
        <w:t>, 1998) и в Красную книгу Балтийского региона (</w:t>
      </w:r>
      <w:proofErr w:type="spellStart"/>
      <w:r w:rsidRPr="007911E8">
        <w:t>Red</w:t>
      </w:r>
      <w:proofErr w:type="spellEnd"/>
      <w:r w:rsidRPr="007911E8">
        <w:t xml:space="preserve"> </w:t>
      </w:r>
      <w:proofErr w:type="spellStart"/>
      <w:r w:rsidRPr="007911E8">
        <w:t>Data</w:t>
      </w:r>
      <w:proofErr w:type="spellEnd"/>
      <w:r w:rsidRPr="007911E8">
        <w:t xml:space="preserve"> </w:t>
      </w:r>
      <w:proofErr w:type="spellStart"/>
      <w:r w:rsidRPr="007911E8">
        <w:t>Book</w:t>
      </w:r>
      <w:proofErr w:type="spellEnd"/>
      <w:r w:rsidRPr="007911E8">
        <w:t xml:space="preserve"> </w:t>
      </w:r>
      <w:proofErr w:type="spellStart"/>
      <w:r w:rsidRPr="007911E8">
        <w:t>of</w:t>
      </w:r>
      <w:proofErr w:type="spellEnd"/>
      <w:r w:rsidRPr="007911E8">
        <w:t xml:space="preserve"> </w:t>
      </w:r>
      <w:proofErr w:type="spellStart"/>
      <w:r w:rsidRPr="007911E8">
        <w:t>the</w:t>
      </w:r>
      <w:proofErr w:type="spellEnd"/>
      <w:r w:rsidRPr="007911E8">
        <w:t xml:space="preserve"> </w:t>
      </w:r>
      <w:proofErr w:type="spellStart"/>
      <w:r w:rsidRPr="007911E8">
        <w:t>Baltic</w:t>
      </w:r>
      <w:proofErr w:type="spellEnd"/>
      <w:r w:rsidRPr="007911E8">
        <w:t xml:space="preserve"> Region,1993).</w:t>
      </w:r>
    </w:p>
    <w:p w:rsidR="00A2655B" w:rsidRPr="007911E8" w:rsidRDefault="00B42285" w:rsidP="001F0CD7">
      <w:pPr>
        <w:pStyle w:val="30"/>
      </w:pPr>
      <w:bookmarkStart w:id="58" w:name="_Toc11766451"/>
      <w:bookmarkStart w:id="59" w:name="_Toc13036667"/>
      <w:r w:rsidRPr="007911E8">
        <w:t>2</w:t>
      </w:r>
      <w:r w:rsidR="008C2914" w:rsidRPr="007911E8">
        <w:t>.2.7</w:t>
      </w:r>
      <w:r w:rsidR="0034025A" w:rsidRPr="007911E8">
        <w:rPr>
          <w:lang w:val="ru-RU"/>
        </w:rPr>
        <w:t>.</w:t>
      </w:r>
      <w:r w:rsidR="00A2655B" w:rsidRPr="007911E8">
        <w:t xml:space="preserve"> Лесные ресурсы</w:t>
      </w:r>
      <w:bookmarkEnd w:id="58"/>
      <w:bookmarkEnd w:id="59"/>
    </w:p>
    <w:p w:rsidR="00A2655B" w:rsidRPr="007911E8" w:rsidRDefault="00A2655B" w:rsidP="00F768C6">
      <w:pPr>
        <w:widowControl w:val="0"/>
        <w:ind w:firstLine="709"/>
        <w:rPr>
          <w:b/>
          <w:sz w:val="28"/>
          <w:szCs w:val="28"/>
        </w:rPr>
      </w:pPr>
      <w:r w:rsidRPr="007911E8">
        <w:rPr>
          <w:b/>
          <w:sz w:val="28"/>
          <w:szCs w:val="28"/>
        </w:rPr>
        <w:t>Общая характеристика лесного фонда</w:t>
      </w:r>
    </w:p>
    <w:p w:rsidR="00A2655B" w:rsidRPr="007911E8" w:rsidRDefault="00A2655B" w:rsidP="00E15B93">
      <w:pPr>
        <w:pStyle w:val="affffffffff1"/>
      </w:pPr>
      <w:r w:rsidRPr="007911E8">
        <w:t>Леса Приморско</w:t>
      </w:r>
      <w:r w:rsidR="00997D50" w:rsidRPr="007911E8">
        <w:t>го</w:t>
      </w:r>
      <w:r w:rsidRPr="007911E8">
        <w:t xml:space="preserve"> городско</w:t>
      </w:r>
      <w:r w:rsidR="00997D50" w:rsidRPr="007911E8">
        <w:t>го</w:t>
      </w:r>
      <w:r w:rsidRPr="007911E8">
        <w:t xml:space="preserve"> поселени</w:t>
      </w:r>
      <w:r w:rsidR="00997D50" w:rsidRPr="007911E8">
        <w:t>я</w:t>
      </w:r>
      <w:r w:rsidRPr="007911E8">
        <w:t xml:space="preserve"> выполняют водоохранную, водорегулирующую, почвозащитную и иную </w:t>
      </w:r>
      <w:proofErr w:type="spellStart"/>
      <w:r w:rsidRPr="007911E8">
        <w:t>средообразующую</w:t>
      </w:r>
      <w:proofErr w:type="spellEnd"/>
      <w:r w:rsidRPr="007911E8">
        <w:t xml:space="preserve"> роль, частично обеспечивают потребности в древесине, ягодах, грибах.</w:t>
      </w:r>
    </w:p>
    <w:p w:rsidR="00A2655B" w:rsidRPr="007911E8" w:rsidRDefault="00A2655B" w:rsidP="00E15B93">
      <w:pPr>
        <w:pStyle w:val="affffffffff1"/>
      </w:pPr>
      <w:r w:rsidRPr="007911E8">
        <w:t>Леса обеспечивают санитарно-гигиенические, рекреационные, оздоровительные и другие полезные свойства в интересах охраны здоровья человека.</w:t>
      </w:r>
    </w:p>
    <w:p w:rsidR="00A2655B" w:rsidRPr="007911E8" w:rsidRDefault="00A2655B" w:rsidP="00E15B93">
      <w:pPr>
        <w:pStyle w:val="affffffffff1"/>
      </w:pPr>
      <w:r w:rsidRPr="007911E8">
        <w:t>Земельные участки лесного фонда зарегистрированы в собственности Российской Федерации.</w:t>
      </w:r>
    </w:p>
    <w:p w:rsidR="00A2655B" w:rsidRPr="007911E8" w:rsidRDefault="00A2655B" w:rsidP="00E15B93">
      <w:pPr>
        <w:pStyle w:val="affffffffff1"/>
      </w:pPr>
      <w:r w:rsidRPr="007911E8">
        <w:t>Общая площадь земель лесного фонда в Приморско</w:t>
      </w:r>
      <w:r w:rsidR="00997D50" w:rsidRPr="007911E8">
        <w:t>м</w:t>
      </w:r>
      <w:r w:rsidRPr="007911E8">
        <w:t xml:space="preserve"> городско</w:t>
      </w:r>
      <w:r w:rsidR="00997D50" w:rsidRPr="007911E8">
        <w:t>м</w:t>
      </w:r>
      <w:r w:rsidRPr="007911E8">
        <w:t xml:space="preserve"> поселени</w:t>
      </w:r>
      <w:r w:rsidR="00997D50" w:rsidRPr="007911E8">
        <w:t>и</w:t>
      </w:r>
      <w:r w:rsidRPr="007911E8">
        <w:t xml:space="preserve"> </w:t>
      </w:r>
      <w:r w:rsidR="00286ADC" w:rsidRPr="007911E8">
        <w:t xml:space="preserve">по картографическим обмерам </w:t>
      </w:r>
      <w:r w:rsidRPr="007911E8">
        <w:t xml:space="preserve">составляет </w:t>
      </w:r>
      <w:r w:rsidR="00830C67" w:rsidRPr="007911E8">
        <w:t>487</w:t>
      </w:r>
      <w:r w:rsidR="00A86851" w:rsidRPr="007911E8">
        <w:t>16</w:t>
      </w:r>
      <w:r w:rsidR="00830C67" w:rsidRPr="007911E8">
        <w:t>,</w:t>
      </w:r>
      <w:r w:rsidR="00A86851" w:rsidRPr="007911E8">
        <w:t>28</w:t>
      </w:r>
      <w:r w:rsidR="00830C67" w:rsidRPr="007911E8">
        <w:t xml:space="preserve"> </w:t>
      </w:r>
      <w:r w:rsidR="00286ADC" w:rsidRPr="007911E8">
        <w:t>га.</w:t>
      </w:r>
    </w:p>
    <w:p w:rsidR="00A25958" w:rsidRPr="007911E8" w:rsidRDefault="00A25958" w:rsidP="00A25958">
      <w:pPr>
        <w:widowControl w:val="0"/>
        <w:ind w:firstLine="709"/>
        <w:jc w:val="both"/>
        <w:rPr>
          <w:sz w:val="28"/>
          <w:szCs w:val="28"/>
        </w:rPr>
      </w:pPr>
      <w:r w:rsidRPr="007911E8">
        <w:rPr>
          <w:sz w:val="28"/>
          <w:szCs w:val="28"/>
        </w:rPr>
        <w:t>Перечень участковых лесничеств Приморского</w:t>
      </w:r>
      <w:r w:rsidR="00616420" w:rsidRPr="007911E8">
        <w:rPr>
          <w:sz w:val="28"/>
          <w:szCs w:val="28"/>
        </w:rPr>
        <w:t xml:space="preserve"> </w:t>
      </w:r>
      <w:r w:rsidRPr="007911E8">
        <w:rPr>
          <w:sz w:val="28"/>
          <w:szCs w:val="28"/>
        </w:rPr>
        <w:t>лесничества Ленинградской области</w:t>
      </w:r>
      <w:r w:rsidR="00616420" w:rsidRPr="007911E8">
        <w:rPr>
          <w:sz w:val="28"/>
          <w:szCs w:val="28"/>
        </w:rPr>
        <w:t>,</w:t>
      </w:r>
      <w:r w:rsidRPr="007911E8">
        <w:rPr>
          <w:sz w:val="28"/>
          <w:szCs w:val="28"/>
        </w:rPr>
        <w:t xml:space="preserve"> расположенных в границах Приморского городского поселения</w:t>
      </w:r>
      <w:r w:rsidR="00616420" w:rsidRPr="007911E8">
        <w:rPr>
          <w:sz w:val="28"/>
          <w:szCs w:val="28"/>
        </w:rPr>
        <w:t>,</w:t>
      </w:r>
      <w:r w:rsidRPr="007911E8">
        <w:rPr>
          <w:sz w:val="28"/>
          <w:szCs w:val="28"/>
        </w:rPr>
        <w:t xml:space="preserve"> приведен в таблице 2.2.7-1.</w:t>
      </w:r>
    </w:p>
    <w:p w:rsidR="00A25958" w:rsidRPr="007911E8" w:rsidRDefault="00A25958" w:rsidP="00616420">
      <w:pPr>
        <w:pStyle w:val="affffffffff1"/>
        <w:spacing w:after="120"/>
      </w:pPr>
      <w:r w:rsidRPr="007911E8">
        <w:lastRenderedPageBreak/>
        <w:t xml:space="preserve">Таблица 2.2.7-1 – Перечень участковых лесничеств </w:t>
      </w:r>
      <w:r w:rsidR="00616420" w:rsidRPr="007911E8">
        <w:t xml:space="preserve">Приморского лесничества Ленинградской области </w:t>
      </w:r>
      <w:r w:rsidRPr="007911E8">
        <w:t>и их площади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137"/>
        <w:gridCol w:w="3929"/>
        <w:gridCol w:w="2536"/>
      </w:tblGrid>
      <w:tr w:rsidR="00A25958" w:rsidRPr="007911E8" w:rsidTr="00AE056E">
        <w:tc>
          <w:tcPr>
            <w:tcW w:w="594" w:type="dxa"/>
            <w:shd w:val="clear" w:color="auto" w:fill="auto"/>
          </w:tcPr>
          <w:p w:rsidR="00A25958" w:rsidRPr="007911E8" w:rsidRDefault="00A25958" w:rsidP="007A1BC8">
            <w:pPr>
              <w:widowControl w:val="0"/>
              <w:jc w:val="center"/>
              <w:rPr>
                <w:b/>
                <w:bCs/>
              </w:rPr>
            </w:pPr>
            <w:r w:rsidRPr="007911E8">
              <w:rPr>
                <w:b/>
                <w:bCs/>
              </w:rPr>
              <w:t>№</w:t>
            </w:r>
            <w:r w:rsidR="00D832AB" w:rsidRPr="007911E8">
              <w:rPr>
                <w:b/>
                <w:bCs/>
              </w:rPr>
              <w:t xml:space="preserve"> </w:t>
            </w:r>
            <w:r w:rsidRPr="007911E8">
              <w:rPr>
                <w:b/>
                <w:bCs/>
              </w:rPr>
              <w:t>п/п</w:t>
            </w:r>
          </w:p>
        </w:tc>
        <w:tc>
          <w:tcPr>
            <w:tcW w:w="3200" w:type="dxa"/>
            <w:shd w:val="clear" w:color="auto" w:fill="auto"/>
          </w:tcPr>
          <w:p w:rsidR="00A25958" w:rsidRPr="007911E8" w:rsidRDefault="00A25958" w:rsidP="007A1BC8">
            <w:pPr>
              <w:widowControl w:val="0"/>
              <w:jc w:val="center"/>
              <w:rPr>
                <w:b/>
                <w:bCs/>
              </w:rPr>
            </w:pPr>
            <w:r w:rsidRPr="007911E8">
              <w:rPr>
                <w:b/>
                <w:bCs/>
              </w:rPr>
              <w:t>Участковое лесничество</w:t>
            </w:r>
          </w:p>
        </w:tc>
        <w:tc>
          <w:tcPr>
            <w:tcW w:w="4038" w:type="dxa"/>
            <w:shd w:val="clear" w:color="auto" w:fill="auto"/>
          </w:tcPr>
          <w:p w:rsidR="00A25958" w:rsidRPr="007911E8" w:rsidRDefault="00A25958" w:rsidP="007A1BC8">
            <w:pPr>
              <w:widowControl w:val="0"/>
              <w:jc w:val="center"/>
              <w:rPr>
                <w:b/>
                <w:bCs/>
              </w:rPr>
            </w:pPr>
            <w:r w:rsidRPr="007911E8">
              <w:rPr>
                <w:b/>
                <w:bCs/>
              </w:rPr>
              <w:t>Номера кварталов</w:t>
            </w:r>
          </w:p>
        </w:tc>
        <w:tc>
          <w:tcPr>
            <w:tcW w:w="2589" w:type="dxa"/>
            <w:shd w:val="clear" w:color="auto" w:fill="auto"/>
          </w:tcPr>
          <w:p w:rsidR="00A25958" w:rsidRPr="007911E8" w:rsidRDefault="00A25958" w:rsidP="007A1BC8">
            <w:pPr>
              <w:widowControl w:val="0"/>
              <w:jc w:val="center"/>
              <w:rPr>
                <w:b/>
                <w:bCs/>
              </w:rPr>
            </w:pPr>
            <w:r w:rsidRPr="007911E8">
              <w:rPr>
                <w:b/>
                <w:bCs/>
              </w:rPr>
              <w:t>Площадь,</w:t>
            </w:r>
            <w:r w:rsidR="00D832AB" w:rsidRPr="007911E8">
              <w:rPr>
                <w:b/>
                <w:bCs/>
              </w:rPr>
              <w:t xml:space="preserve"> </w:t>
            </w:r>
            <w:r w:rsidRPr="007911E8">
              <w:rPr>
                <w:b/>
                <w:bCs/>
              </w:rPr>
              <w:t>га</w:t>
            </w:r>
          </w:p>
        </w:tc>
      </w:tr>
      <w:tr w:rsidR="00A25958" w:rsidRPr="007911E8" w:rsidTr="00AE056E">
        <w:tc>
          <w:tcPr>
            <w:tcW w:w="594" w:type="dxa"/>
            <w:shd w:val="clear" w:color="auto" w:fill="auto"/>
          </w:tcPr>
          <w:p w:rsidR="00A25958" w:rsidRPr="007911E8" w:rsidRDefault="00A25958" w:rsidP="00442046">
            <w:pPr>
              <w:widowControl w:val="0"/>
              <w:numPr>
                <w:ilvl w:val="0"/>
                <w:numId w:val="101"/>
              </w:numPr>
            </w:pPr>
          </w:p>
        </w:tc>
        <w:tc>
          <w:tcPr>
            <w:tcW w:w="3200" w:type="dxa"/>
            <w:shd w:val="clear" w:color="auto" w:fill="auto"/>
          </w:tcPr>
          <w:p w:rsidR="00A25958" w:rsidRPr="007911E8" w:rsidRDefault="00A25958" w:rsidP="007F3C1A">
            <w:pPr>
              <w:widowControl w:val="0"/>
              <w:jc w:val="both"/>
            </w:pPr>
            <w:proofErr w:type="spellStart"/>
            <w:r w:rsidRPr="007911E8">
              <w:t>Глебычевское</w:t>
            </w:r>
            <w:proofErr w:type="spellEnd"/>
            <w:r w:rsidRPr="007911E8">
              <w:t xml:space="preserve"> </w:t>
            </w:r>
          </w:p>
        </w:tc>
        <w:tc>
          <w:tcPr>
            <w:tcW w:w="4038" w:type="dxa"/>
            <w:shd w:val="clear" w:color="auto" w:fill="auto"/>
          </w:tcPr>
          <w:p w:rsidR="00A25958" w:rsidRPr="007911E8" w:rsidRDefault="00A25958" w:rsidP="007F3C1A">
            <w:pPr>
              <w:widowControl w:val="0"/>
              <w:jc w:val="both"/>
            </w:pPr>
            <w:r w:rsidRPr="007911E8">
              <w:t>1-12,19, 61-64, 68, 69, 72-79, 87-136</w:t>
            </w:r>
          </w:p>
        </w:tc>
        <w:tc>
          <w:tcPr>
            <w:tcW w:w="2589" w:type="dxa"/>
            <w:shd w:val="clear" w:color="auto" w:fill="auto"/>
          </w:tcPr>
          <w:p w:rsidR="00A25958" w:rsidRPr="007911E8" w:rsidRDefault="00A25958" w:rsidP="007F3C1A">
            <w:r w:rsidRPr="007911E8">
              <w:t>10297,93</w:t>
            </w:r>
          </w:p>
        </w:tc>
      </w:tr>
      <w:tr w:rsidR="00A25958" w:rsidRPr="007911E8" w:rsidTr="00AE056E">
        <w:tc>
          <w:tcPr>
            <w:tcW w:w="594" w:type="dxa"/>
            <w:shd w:val="clear" w:color="auto" w:fill="auto"/>
          </w:tcPr>
          <w:p w:rsidR="00A25958" w:rsidRPr="007911E8" w:rsidRDefault="00A25958" w:rsidP="00442046">
            <w:pPr>
              <w:widowControl w:val="0"/>
              <w:numPr>
                <w:ilvl w:val="0"/>
                <w:numId w:val="101"/>
              </w:numPr>
            </w:pPr>
          </w:p>
        </w:tc>
        <w:tc>
          <w:tcPr>
            <w:tcW w:w="3200" w:type="dxa"/>
            <w:shd w:val="clear" w:color="auto" w:fill="auto"/>
          </w:tcPr>
          <w:p w:rsidR="00A25958" w:rsidRPr="007911E8" w:rsidRDefault="00A25958" w:rsidP="007F3C1A">
            <w:pPr>
              <w:widowControl w:val="0"/>
              <w:jc w:val="both"/>
            </w:pPr>
            <w:r w:rsidRPr="007911E8">
              <w:t xml:space="preserve">Октябрьское </w:t>
            </w:r>
          </w:p>
        </w:tc>
        <w:tc>
          <w:tcPr>
            <w:tcW w:w="4038" w:type="dxa"/>
            <w:shd w:val="clear" w:color="auto" w:fill="auto"/>
          </w:tcPr>
          <w:p w:rsidR="00A25958" w:rsidRPr="007911E8" w:rsidRDefault="00A25958" w:rsidP="007F3C1A">
            <w:pPr>
              <w:widowControl w:val="0"/>
              <w:jc w:val="both"/>
            </w:pPr>
            <w:r w:rsidRPr="007911E8">
              <w:t>107, 109, 12, 121</w:t>
            </w:r>
          </w:p>
        </w:tc>
        <w:tc>
          <w:tcPr>
            <w:tcW w:w="2589" w:type="dxa"/>
            <w:shd w:val="clear" w:color="auto" w:fill="auto"/>
          </w:tcPr>
          <w:p w:rsidR="00A25958" w:rsidRPr="007911E8" w:rsidRDefault="00A25958" w:rsidP="007F3C1A">
            <w:r w:rsidRPr="007911E8">
              <w:t>421,97</w:t>
            </w:r>
          </w:p>
        </w:tc>
      </w:tr>
      <w:tr w:rsidR="00A25958" w:rsidRPr="007911E8" w:rsidTr="00AE056E">
        <w:tc>
          <w:tcPr>
            <w:tcW w:w="594" w:type="dxa"/>
            <w:shd w:val="clear" w:color="auto" w:fill="auto"/>
          </w:tcPr>
          <w:p w:rsidR="00A25958" w:rsidRPr="007911E8" w:rsidRDefault="00A25958" w:rsidP="00442046">
            <w:pPr>
              <w:widowControl w:val="0"/>
              <w:numPr>
                <w:ilvl w:val="0"/>
                <w:numId w:val="101"/>
              </w:numPr>
            </w:pPr>
          </w:p>
        </w:tc>
        <w:tc>
          <w:tcPr>
            <w:tcW w:w="3200" w:type="dxa"/>
            <w:shd w:val="clear" w:color="auto" w:fill="auto"/>
          </w:tcPr>
          <w:p w:rsidR="00A25958" w:rsidRPr="007911E8" w:rsidRDefault="00A25958" w:rsidP="007F3C1A">
            <w:pPr>
              <w:widowControl w:val="0"/>
              <w:jc w:val="both"/>
            </w:pPr>
            <w:r w:rsidRPr="007911E8">
              <w:t xml:space="preserve">Приморское </w:t>
            </w:r>
          </w:p>
        </w:tc>
        <w:tc>
          <w:tcPr>
            <w:tcW w:w="4038" w:type="dxa"/>
            <w:shd w:val="clear" w:color="auto" w:fill="auto"/>
          </w:tcPr>
          <w:p w:rsidR="00A25958" w:rsidRPr="007911E8" w:rsidRDefault="00A25958" w:rsidP="007F3C1A">
            <w:pPr>
              <w:widowControl w:val="0"/>
              <w:jc w:val="both"/>
            </w:pPr>
            <w:r w:rsidRPr="007911E8">
              <w:t>1-162</w:t>
            </w:r>
          </w:p>
        </w:tc>
        <w:tc>
          <w:tcPr>
            <w:tcW w:w="2589" w:type="dxa"/>
            <w:shd w:val="clear" w:color="auto" w:fill="auto"/>
          </w:tcPr>
          <w:p w:rsidR="00A25958" w:rsidRPr="007911E8" w:rsidRDefault="00A25958" w:rsidP="007F3C1A">
            <w:r w:rsidRPr="007911E8">
              <w:t>15936,19</w:t>
            </w:r>
          </w:p>
        </w:tc>
      </w:tr>
      <w:tr w:rsidR="00A25958" w:rsidRPr="007911E8" w:rsidTr="00AE056E">
        <w:tc>
          <w:tcPr>
            <w:tcW w:w="594" w:type="dxa"/>
            <w:shd w:val="clear" w:color="auto" w:fill="auto"/>
          </w:tcPr>
          <w:p w:rsidR="00A25958" w:rsidRPr="007911E8" w:rsidRDefault="00A25958" w:rsidP="00442046">
            <w:pPr>
              <w:widowControl w:val="0"/>
              <w:numPr>
                <w:ilvl w:val="0"/>
                <w:numId w:val="101"/>
              </w:numPr>
            </w:pPr>
          </w:p>
        </w:tc>
        <w:tc>
          <w:tcPr>
            <w:tcW w:w="3200" w:type="dxa"/>
            <w:shd w:val="clear" w:color="auto" w:fill="auto"/>
          </w:tcPr>
          <w:p w:rsidR="00A25958" w:rsidRPr="007911E8" w:rsidRDefault="00A25958" w:rsidP="007F3C1A">
            <w:pPr>
              <w:widowControl w:val="0"/>
              <w:jc w:val="both"/>
            </w:pPr>
            <w:proofErr w:type="spellStart"/>
            <w:r w:rsidRPr="007911E8">
              <w:t>Рябовское</w:t>
            </w:r>
            <w:proofErr w:type="spellEnd"/>
            <w:r w:rsidRPr="007911E8">
              <w:t xml:space="preserve"> </w:t>
            </w:r>
          </w:p>
        </w:tc>
        <w:tc>
          <w:tcPr>
            <w:tcW w:w="4038" w:type="dxa"/>
            <w:shd w:val="clear" w:color="auto" w:fill="auto"/>
          </w:tcPr>
          <w:p w:rsidR="00A25958" w:rsidRPr="007911E8" w:rsidRDefault="00A25958" w:rsidP="007F3C1A">
            <w:pPr>
              <w:widowControl w:val="0"/>
              <w:jc w:val="both"/>
            </w:pPr>
            <w:r w:rsidRPr="007911E8">
              <w:t>1-51, 54-57, 60-71, 74-78, 96-113</w:t>
            </w:r>
          </w:p>
        </w:tc>
        <w:tc>
          <w:tcPr>
            <w:tcW w:w="2589" w:type="dxa"/>
            <w:shd w:val="clear" w:color="auto" w:fill="auto"/>
          </w:tcPr>
          <w:p w:rsidR="00A25958" w:rsidRPr="007911E8" w:rsidRDefault="00A25958" w:rsidP="007F3C1A">
            <w:r w:rsidRPr="007911E8">
              <w:t>9357,02</w:t>
            </w:r>
          </w:p>
        </w:tc>
      </w:tr>
      <w:tr w:rsidR="00A25958" w:rsidRPr="007911E8" w:rsidTr="00AE056E">
        <w:tc>
          <w:tcPr>
            <w:tcW w:w="594" w:type="dxa"/>
            <w:shd w:val="clear" w:color="auto" w:fill="auto"/>
          </w:tcPr>
          <w:p w:rsidR="00A25958" w:rsidRPr="007911E8" w:rsidRDefault="00A25958" w:rsidP="00442046">
            <w:pPr>
              <w:widowControl w:val="0"/>
              <w:numPr>
                <w:ilvl w:val="0"/>
                <w:numId w:val="101"/>
              </w:numPr>
            </w:pPr>
          </w:p>
        </w:tc>
        <w:tc>
          <w:tcPr>
            <w:tcW w:w="3200" w:type="dxa"/>
            <w:shd w:val="clear" w:color="auto" w:fill="auto"/>
          </w:tcPr>
          <w:p w:rsidR="00A25958" w:rsidRPr="007911E8" w:rsidRDefault="00A25958" w:rsidP="007F3C1A">
            <w:pPr>
              <w:widowControl w:val="0"/>
              <w:jc w:val="both"/>
            </w:pPr>
            <w:proofErr w:type="spellStart"/>
            <w:r w:rsidRPr="007911E8">
              <w:t>Рябовское</w:t>
            </w:r>
            <w:proofErr w:type="spellEnd"/>
            <w:r w:rsidRPr="007911E8">
              <w:t xml:space="preserve"> сельское </w:t>
            </w:r>
          </w:p>
        </w:tc>
        <w:tc>
          <w:tcPr>
            <w:tcW w:w="4038" w:type="dxa"/>
            <w:shd w:val="clear" w:color="auto" w:fill="auto"/>
          </w:tcPr>
          <w:p w:rsidR="00A25958" w:rsidRPr="007911E8" w:rsidRDefault="00A25958" w:rsidP="007F3C1A">
            <w:pPr>
              <w:widowControl w:val="0"/>
              <w:jc w:val="both"/>
            </w:pPr>
            <w:r w:rsidRPr="007911E8">
              <w:t>16, 17, 22-26, 28, 62, 71</w:t>
            </w:r>
          </w:p>
        </w:tc>
        <w:tc>
          <w:tcPr>
            <w:tcW w:w="2589" w:type="dxa"/>
            <w:shd w:val="clear" w:color="auto" w:fill="auto"/>
          </w:tcPr>
          <w:p w:rsidR="00A25958" w:rsidRPr="007911E8" w:rsidRDefault="00A25958" w:rsidP="007F3C1A">
            <w:r w:rsidRPr="007911E8">
              <w:t>1470,8</w:t>
            </w:r>
          </w:p>
        </w:tc>
      </w:tr>
      <w:tr w:rsidR="00A25958" w:rsidRPr="007911E8" w:rsidTr="00AE056E">
        <w:tc>
          <w:tcPr>
            <w:tcW w:w="594" w:type="dxa"/>
            <w:shd w:val="clear" w:color="auto" w:fill="auto"/>
          </w:tcPr>
          <w:p w:rsidR="00A25958" w:rsidRPr="007911E8" w:rsidRDefault="00A25958" w:rsidP="00442046">
            <w:pPr>
              <w:widowControl w:val="0"/>
              <w:numPr>
                <w:ilvl w:val="0"/>
                <w:numId w:val="101"/>
              </w:numPr>
            </w:pPr>
          </w:p>
        </w:tc>
        <w:tc>
          <w:tcPr>
            <w:tcW w:w="3200" w:type="dxa"/>
            <w:shd w:val="clear" w:color="auto" w:fill="auto"/>
          </w:tcPr>
          <w:p w:rsidR="00A25958" w:rsidRPr="007911E8" w:rsidRDefault="00A25958" w:rsidP="007F3C1A">
            <w:pPr>
              <w:widowControl w:val="0"/>
              <w:jc w:val="both"/>
            </w:pPr>
            <w:r w:rsidRPr="007911E8">
              <w:t xml:space="preserve">Советское </w:t>
            </w:r>
          </w:p>
        </w:tc>
        <w:tc>
          <w:tcPr>
            <w:tcW w:w="4038" w:type="dxa"/>
            <w:shd w:val="clear" w:color="auto" w:fill="auto"/>
          </w:tcPr>
          <w:p w:rsidR="00A25958" w:rsidRPr="007911E8" w:rsidRDefault="00A25958" w:rsidP="007F3C1A">
            <w:pPr>
              <w:widowControl w:val="0"/>
              <w:jc w:val="both"/>
            </w:pPr>
            <w:r w:rsidRPr="007911E8">
              <w:t>198-204</w:t>
            </w:r>
          </w:p>
        </w:tc>
        <w:tc>
          <w:tcPr>
            <w:tcW w:w="2589" w:type="dxa"/>
            <w:shd w:val="clear" w:color="auto" w:fill="auto"/>
          </w:tcPr>
          <w:p w:rsidR="00A25958" w:rsidRPr="007911E8" w:rsidRDefault="00A25958" w:rsidP="007F3C1A">
            <w:r w:rsidRPr="007911E8">
              <w:t>901,13</w:t>
            </w:r>
          </w:p>
        </w:tc>
      </w:tr>
      <w:tr w:rsidR="00A25958" w:rsidRPr="007911E8" w:rsidTr="00AE056E">
        <w:tc>
          <w:tcPr>
            <w:tcW w:w="594" w:type="dxa"/>
            <w:shd w:val="clear" w:color="auto" w:fill="auto"/>
          </w:tcPr>
          <w:p w:rsidR="00A25958" w:rsidRPr="007911E8" w:rsidRDefault="00A25958" w:rsidP="00442046">
            <w:pPr>
              <w:widowControl w:val="0"/>
              <w:numPr>
                <w:ilvl w:val="0"/>
                <w:numId w:val="101"/>
              </w:numPr>
            </w:pPr>
          </w:p>
        </w:tc>
        <w:tc>
          <w:tcPr>
            <w:tcW w:w="3200" w:type="dxa"/>
            <w:shd w:val="clear" w:color="auto" w:fill="auto"/>
          </w:tcPr>
          <w:p w:rsidR="00A25958" w:rsidRPr="007911E8" w:rsidRDefault="00A25958" w:rsidP="007F3C1A">
            <w:pPr>
              <w:widowControl w:val="0"/>
              <w:jc w:val="both"/>
            </w:pPr>
            <w:r w:rsidRPr="007911E8">
              <w:t xml:space="preserve">Тарасовское </w:t>
            </w:r>
          </w:p>
        </w:tc>
        <w:tc>
          <w:tcPr>
            <w:tcW w:w="4038" w:type="dxa"/>
            <w:shd w:val="clear" w:color="auto" w:fill="auto"/>
          </w:tcPr>
          <w:p w:rsidR="00A25958" w:rsidRPr="007911E8" w:rsidRDefault="00A25958" w:rsidP="007F3C1A">
            <w:pPr>
              <w:widowControl w:val="0"/>
              <w:jc w:val="both"/>
            </w:pPr>
            <w:r w:rsidRPr="007911E8">
              <w:t>24-74, 79-91, 96-104, 111-119, 123-131, 136-147, 152</w:t>
            </w:r>
          </w:p>
        </w:tc>
        <w:tc>
          <w:tcPr>
            <w:tcW w:w="2589" w:type="dxa"/>
            <w:shd w:val="clear" w:color="auto" w:fill="auto"/>
          </w:tcPr>
          <w:p w:rsidR="00A25958" w:rsidRPr="007911E8" w:rsidRDefault="00A25958" w:rsidP="007F3C1A">
            <w:r w:rsidRPr="007911E8">
              <w:t>10331,24</w:t>
            </w:r>
          </w:p>
        </w:tc>
      </w:tr>
      <w:tr w:rsidR="00A25958" w:rsidRPr="007911E8" w:rsidTr="00AE056E">
        <w:tc>
          <w:tcPr>
            <w:tcW w:w="7832" w:type="dxa"/>
            <w:gridSpan w:val="3"/>
            <w:shd w:val="clear" w:color="auto" w:fill="auto"/>
          </w:tcPr>
          <w:p w:rsidR="00A25958" w:rsidRPr="007911E8" w:rsidRDefault="00A25958" w:rsidP="007F3C1A">
            <w:pPr>
              <w:widowControl w:val="0"/>
              <w:jc w:val="both"/>
            </w:pPr>
            <w:r w:rsidRPr="007911E8">
              <w:t>Итого</w:t>
            </w:r>
          </w:p>
        </w:tc>
        <w:tc>
          <w:tcPr>
            <w:tcW w:w="2589" w:type="dxa"/>
            <w:shd w:val="clear" w:color="auto" w:fill="auto"/>
          </w:tcPr>
          <w:p w:rsidR="00A25958" w:rsidRPr="007911E8" w:rsidRDefault="00A25958" w:rsidP="007F3C1A">
            <w:pPr>
              <w:widowControl w:val="0"/>
            </w:pPr>
            <w:r w:rsidRPr="007911E8">
              <w:t>48716,28</w:t>
            </w:r>
          </w:p>
        </w:tc>
      </w:tr>
    </w:tbl>
    <w:p w:rsidR="00A25958" w:rsidRPr="007911E8" w:rsidRDefault="00A25958" w:rsidP="00286ADC">
      <w:pPr>
        <w:widowControl w:val="0"/>
        <w:ind w:firstLine="709"/>
        <w:jc w:val="both"/>
        <w:rPr>
          <w:sz w:val="28"/>
          <w:szCs w:val="28"/>
        </w:rPr>
      </w:pPr>
    </w:p>
    <w:p w:rsidR="009C280E" w:rsidRPr="007911E8" w:rsidRDefault="009C280E" w:rsidP="00E15B93">
      <w:pPr>
        <w:pStyle w:val="affffffffff1"/>
      </w:pPr>
      <w:r w:rsidRPr="007911E8">
        <w:t>Городские леса на территории Приморского городского поселения отсутствуют.</w:t>
      </w:r>
    </w:p>
    <w:p w:rsidR="00A2655B" w:rsidRPr="007911E8" w:rsidRDefault="00A2655B" w:rsidP="00E15B93">
      <w:pPr>
        <w:pStyle w:val="affffffffff1"/>
      </w:pPr>
      <w:r w:rsidRPr="007911E8">
        <w:t xml:space="preserve">По целевому назначению леса в границах </w:t>
      </w:r>
      <w:r w:rsidR="00997D50" w:rsidRPr="007911E8">
        <w:t>поселения</w:t>
      </w:r>
      <w:r w:rsidRPr="007911E8">
        <w:t xml:space="preserve"> полностью отнесены к защитным лесам и представлены следующими категориями:</w:t>
      </w:r>
    </w:p>
    <w:p w:rsidR="00A2655B" w:rsidRPr="007911E8" w:rsidRDefault="00A2655B" w:rsidP="00E15B93">
      <w:pPr>
        <w:pStyle w:val="affffffffff1"/>
        <w:rPr>
          <w:i/>
        </w:rPr>
      </w:pPr>
      <w:r w:rsidRPr="007911E8">
        <w:rPr>
          <w:i/>
        </w:rPr>
        <w:t>Леса, выполняющие функции защиты природных и иных объектов</w:t>
      </w:r>
      <w:r w:rsidRPr="007911E8">
        <w:t>, в том числе:</w:t>
      </w:r>
    </w:p>
    <w:p w:rsidR="00A2655B" w:rsidRPr="007911E8" w:rsidRDefault="00A2655B" w:rsidP="00072A75">
      <w:pPr>
        <w:widowControl w:val="0"/>
        <w:numPr>
          <w:ilvl w:val="0"/>
          <w:numId w:val="83"/>
        </w:numPr>
        <w:autoSpaceDE w:val="0"/>
        <w:autoSpaceDN w:val="0"/>
        <w:adjustRightInd w:val="0"/>
        <w:jc w:val="both"/>
        <w:rPr>
          <w:sz w:val="28"/>
          <w:szCs w:val="28"/>
        </w:rPr>
      </w:pPr>
      <w:r w:rsidRPr="007911E8">
        <w:rPr>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A2655B" w:rsidRPr="007911E8" w:rsidRDefault="00A2655B" w:rsidP="00072A75">
      <w:pPr>
        <w:widowControl w:val="0"/>
        <w:numPr>
          <w:ilvl w:val="0"/>
          <w:numId w:val="83"/>
        </w:numPr>
        <w:autoSpaceDE w:val="0"/>
        <w:autoSpaceDN w:val="0"/>
        <w:adjustRightInd w:val="0"/>
        <w:jc w:val="both"/>
        <w:rPr>
          <w:sz w:val="28"/>
          <w:szCs w:val="28"/>
        </w:rPr>
      </w:pPr>
      <w:r w:rsidRPr="007911E8">
        <w:rPr>
          <w:sz w:val="28"/>
          <w:szCs w:val="28"/>
        </w:rPr>
        <w:t>леса, расположенные в первой, второй и третьей зонах округов санитарной (горно-санитарной) охраны лечебно-оздоровительных местностей и курортов.</w:t>
      </w:r>
    </w:p>
    <w:p w:rsidR="00A2655B" w:rsidRPr="007911E8" w:rsidRDefault="00A2655B" w:rsidP="007C0355">
      <w:pPr>
        <w:widowControl w:val="0"/>
        <w:autoSpaceDE w:val="0"/>
        <w:autoSpaceDN w:val="0"/>
        <w:adjustRightInd w:val="0"/>
        <w:ind w:firstLine="709"/>
        <w:jc w:val="both"/>
        <w:rPr>
          <w:i/>
          <w:sz w:val="28"/>
          <w:szCs w:val="28"/>
        </w:rPr>
      </w:pPr>
      <w:r w:rsidRPr="007911E8">
        <w:rPr>
          <w:i/>
          <w:sz w:val="28"/>
          <w:szCs w:val="28"/>
        </w:rPr>
        <w:t>Ценные леса</w:t>
      </w:r>
      <w:r w:rsidRPr="007911E8">
        <w:rPr>
          <w:sz w:val="28"/>
          <w:szCs w:val="28"/>
        </w:rPr>
        <w:t>, в том числе:</w:t>
      </w:r>
    </w:p>
    <w:p w:rsidR="00A2655B" w:rsidRPr="007911E8" w:rsidRDefault="00A2655B" w:rsidP="00072A75">
      <w:pPr>
        <w:widowControl w:val="0"/>
        <w:numPr>
          <w:ilvl w:val="0"/>
          <w:numId w:val="84"/>
        </w:numPr>
        <w:autoSpaceDE w:val="0"/>
        <w:autoSpaceDN w:val="0"/>
        <w:adjustRightInd w:val="0"/>
        <w:jc w:val="both"/>
        <w:rPr>
          <w:sz w:val="28"/>
          <w:szCs w:val="28"/>
        </w:rPr>
      </w:pPr>
      <w:r w:rsidRPr="007911E8">
        <w:rPr>
          <w:sz w:val="28"/>
          <w:szCs w:val="28"/>
        </w:rPr>
        <w:t>запретные полосы лесов, расположенные вдоль водных объектов.</w:t>
      </w:r>
    </w:p>
    <w:p w:rsidR="00507384" w:rsidRPr="007911E8" w:rsidRDefault="00A2655B" w:rsidP="00E15B93">
      <w:pPr>
        <w:pStyle w:val="affffffffff1"/>
      </w:pPr>
      <w:r w:rsidRPr="007911E8">
        <w:t xml:space="preserve">Защитные леса в соответствии с частью 4 статьи 12 Лесного кодекса Российской Федерации подлежат освоению в целях сохранения </w:t>
      </w:r>
      <w:proofErr w:type="spellStart"/>
      <w:r w:rsidRPr="007911E8">
        <w:t>средообразующих</w:t>
      </w:r>
      <w:proofErr w:type="spellEnd"/>
      <w:r w:rsidRPr="007911E8">
        <w:t>,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rsidR="004B7F86" w:rsidRPr="007911E8">
        <w:t xml:space="preserve"> </w:t>
      </w:r>
      <w:r w:rsidR="00507384" w:rsidRPr="007911E8">
        <w:t>Защитные полосы лесов защищают дороги от снежных заносов и эрозионных воздействий воды и ветра</w:t>
      </w:r>
      <w:r w:rsidR="004B7F86" w:rsidRPr="007911E8">
        <w:t>.</w:t>
      </w:r>
    </w:p>
    <w:p w:rsidR="00507384" w:rsidRPr="007911E8" w:rsidRDefault="00507384" w:rsidP="00E15B93">
      <w:pPr>
        <w:pStyle w:val="affffffffff1"/>
      </w:pPr>
      <w:r w:rsidRPr="007911E8">
        <w:t>Запретные полосы лесов, расположенные вдоль водных объектов, выделяемые в соответствии с Федеральным законом от 22.07.2008 № 143-ФЗ, выполняют функции сохранения и сбережения биологических ресурсов территорий, непосредственно примыкающих к водным объектам.</w:t>
      </w:r>
    </w:p>
    <w:p w:rsidR="00A2655B" w:rsidRPr="007911E8" w:rsidRDefault="00A2655B" w:rsidP="00E15B93">
      <w:pPr>
        <w:pStyle w:val="affffffffff1"/>
      </w:pPr>
      <w:r w:rsidRPr="007911E8">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p w:rsidR="00A2655B" w:rsidRPr="007911E8" w:rsidRDefault="00A2655B" w:rsidP="007C0355">
      <w:pPr>
        <w:widowControl w:val="0"/>
        <w:ind w:firstLine="709"/>
        <w:jc w:val="both"/>
        <w:rPr>
          <w:sz w:val="28"/>
          <w:szCs w:val="28"/>
        </w:rPr>
      </w:pPr>
    </w:p>
    <w:p w:rsidR="00A2655B" w:rsidRPr="007911E8" w:rsidRDefault="009027A7" w:rsidP="009F6964">
      <w:pPr>
        <w:pStyle w:val="a6"/>
        <w:widowControl w:val="0"/>
        <w:spacing w:after="0" w:line="276" w:lineRule="auto"/>
        <w:ind w:right="-144"/>
        <w:jc w:val="center"/>
        <w:rPr>
          <w:rFonts w:ascii="Arial" w:hAnsi="Arial" w:cs="Arial"/>
        </w:rPr>
      </w:pPr>
      <w:r w:rsidRPr="007911E8">
        <w:rPr>
          <w:noProof/>
        </w:rPr>
        <w:lastRenderedPageBreak/>
        <w:drawing>
          <wp:inline distT="0" distB="0" distL="0" distR="0">
            <wp:extent cx="5457825" cy="2847975"/>
            <wp:effectExtent l="0" t="0" r="0" b="0"/>
            <wp:docPr id="14" name="Объект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26"/>
                    <pic:cNvPicPr>
                      <a:picLocks noChangeArrowheads="1"/>
                    </pic:cNvPicPr>
                  </pic:nvPicPr>
                  <pic:blipFill>
                    <a:blip r:embed="rId18">
                      <a:extLst>
                        <a:ext uri="{28A0092B-C50C-407E-A947-70E740481C1C}">
                          <a14:useLocalDpi xmlns:a14="http://schemas.microsoft.com/office/drawing/2010/main" val="0"/>
                        </a:ext>
                      </a:extLst>
                    </a:blip>
                    <a:srcRect l="-35136" t="-3009" r="-2824" b="-24297"/>
                    <a:stretch>
                      <a:fillRect/>
                    </a:stretch>
                  </pic:blipFill>
                  <pic:spPr bwMode="auto">
                    <a:xfrm>
                      <a:off x="0" y="0"/>
                      <a:ext cx="5457825" cy="2847975"/>
                    </a:xfrm>
                    <a:prstGeom prst="rect">
                      <a:avLst/>
                    </a:prstGeom>
                    <a:noFill/>
                    <a:ln>
                      <a:noFill/>
                    </a:ln>
                  </pic:spPr>
                </pic:pic>
              </a:graphicData>
            </a:graphic>
          </wp:inline>
        </w:drawing>
      </w:r>
    </w:p>
    <w:p w:rsidR="00A2655B" w:rsidRPr="007911E8" w:rsidRDefault="00286ADC" w:rsidP="009F6964">
      <w:pPr>
        <w:pStyle w:val="a6"/>
        <w:widowControl w:val="0"/>
        <w:spacing w:after="0" w:line="276" w:lineRule="auto"/>
        <w:ind w:right="-144"/>
        <w:jc w:val="center"/>
        <w:rPr>
          <w:sz w:val="28"/>
          <w:szCs w:val="28"/>
        </w:rPr>
      </w:pPr>
      <w:r w:rsidRPr="007911E8">
        <w:rPr>
          <w:sz w:val="28"/>
          <w:szCs w:val="28"/>
        </w:rPr>
        <w:t>Рисунок</w:t>
      </w:r>
      <w:r w:rsidR="004C5B7F" w:rsidRPr="007911E8">
        <w:rPr>
          <w:sz w:val="28"/>
          <w:szCs w:val="28"/>
        </w:rPr>
        <w:t xml:space="preserve"> </w:t>
      </w:r>
      <w:r w:rsidR="00AF0F67" w:rsidRPr="007911E8">
        <w:rPr>
          <w:sz w:val="28"/>
          <w:szCs w:val="28"/>
        </w:rPr>
        <w:t>4</w:t>
      </w:r>
      <w:r w:rsidR="004C5B7F" w:rsidRPr="007911E8">
        <w:rPr>
          <w:sz w:val="28"/>
          <w:szCs w:val="28"/>
        </w:rPr>
        <w:t xml:space="preserve">. </w:t>
      </w:r>
      <w:r w:rsidR="00A2655B" w:rsidRPr="007911E8">
        <w:rPr>
          <w:sz w:val="28"/>
          <w:szCs w:val="28"/>
        </w:rPr>
        <w:t xml:space="preserve">Распределение площади лесов по категориям </w:t>
      </w:r>
      <w:proofErr w:type="spellStart"/>
      <w:r w:rsidR="00A2655B" w:rsidRPr="007911E8">
        <w:rPr>
          <w:sz w:val="28"/>
          <w:szCs w:val="28"/>
        </w:rPr>
        <w:t>защитности</w:t>
      </w:r>
      <w:proofErr w:type="spellEnd"/>
    </w:p>
    <w:p w:rsidR="007C0355" w:rsidRPr="007911E8" w:rsidRDefault="007C0355" w:rsidP="00DE293B">
      <w:pPr>
        <w:widowControl w:val="0"/>
        <w:spacing w:line="276" w:lineRule="auto"/>
        <w:rPr>
          <w:b/>
          <w:sz w:val="28"/>
          <w:szCs w:val="28"/>
        </w:rPr>
      </w:pPr>
    </w:p>
    <w:p w:rsidR="00A2655B" w:rsidRPr="007911E8" w:rsidRDefault="00A2655B" w:rsidP="002D2DF4">
      <w:pPr>
        <w:pStyle w:val="affffffffff1"/>
        <w:rPr>
          <w:b/>
          <w:szCs w:val="28"/>
        </w:rPr>
      </w:pPr>
      <w:r w:rsidRPr="007911E8">
        <w:rPr>
          <w:b/>
          <w:szCs w:val="28"/>
        </w:rPr>
        <w:t>Использование лесных ресурсов</w:t>
      </w:r>
    </w:p>
    <w:p w:rsidR="00A2655B" w:rsidRPr="007911E8" w:rsidRDefault="00A2655B" w:rsidP="00410A6B">
      <w:pPr>
        <w:pStyle w:val="a6"/>
        <w:widowControl w:val="0"/>
        <w:tabs>
          <w:tab w:val="left" w:pos="1134"/>
        </w:tabs>
        <w:spacing w:after="0"/>
        <w:ind w:firstLine="709"/>
        <w:jc w:val="both"/>
        <w:rPr>
          <w:sz w:val="28"/>
          <w:szCs w:val="28"/>
        </w:rPr>
      </w:pPr>
      <w:r w:rsidRPr="007911E8">
        <w:rPr>
          <w:sz w:val="28"/>
          <w:szCs w:val="28"/>
        </w:rPr>
        <w:t>Лесохозяйственным регламентом Рощинского лесничества в соответствии со статьей 25 Лесного кодекса Российской Федерации разрешаются следующие виды использования лесов:</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заготовка древесины;</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 xml:space="preserve">заготовка и сбор </w:t>
      </w:r>
      <w:proofErr w:type="spellStart"/>
      <w:r w:rsidRPr="007911E8">
        <w:rPr>
          <w:sz w:val="28"/>
          <w:szCs w:val="28"/>
        </w:rPr>
        <w:t>недревесных</w:t>
      </w:r>
      <w:proofErr w:type="spellEnd"/>
      <w:r w:rsidRPr="007911E8">
        <w:rPr>
          <w:sz w:val="28"/>
          <w:szCs w:val="28"/>
        </w:rPr>
        <w:t xml:space="preserve"> лесных ресурсов;</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заготовка пищевых лесных ресурсов и сбор лекарственных растений;</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осуществление видов деятельности в сфере охотничьего хозяйства;</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ведение сельского хозяйства;</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 xml:space="preserve">осуществление научно-исследовательской, образовательной деятельности; </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осуществление рекреационной деятельности;</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создание лесных плантаций и их эксплуатация;</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выращивание лесных плодовых, ягодных, декоративных растений, лекарственных растений;</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выполнение работ по геологическому изучению недр, разработке месторождений полезных ископаемых;</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строительство, реконструкция, эксплуатация линий электропередачи, линий связи, дорог, трубопроводов и других линейных объектов;</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осуществление религиозной деятельности;</w:t>
      </w:r>
    </w:p>
    <w:p w:rsidR="00A2655B" w:rsidRPr="007911E8" w:rsidRDefault="00A2655B" w:rsidP="00072A75">
      <w:pPr>
        <w:pStyle w:val="33"/>
        <w:widowControl w:val="0"/>
        <w:numPr>
          <w:ilvl w:val="0"/>
          <w:numId w:val="84"/>
        </w:numPr>
        <w:tabs>
          <w:tab w:val="left" w:pos="284"/>
          <w:tab w:val="left" w:pos="1134"/>
        </w:tabs>
        <w:spacing w:after="0"/>
        <w:ind w:left="0" w:firstLine="709"/>
        <w:jc w:val="both"/>
        <w:rPr>
          <w:sz w:val="28"/>
          <w:szCs w:val="28"/>
        </w:rPr>
      </w:pPr>
      <w:r w:rsidRPr="007911E8">
        <w:rPr>
          <w:sz w:val="28"/>
          <w:szCs w:val="28"/>
        </w:rPr>
        <w:t>иные виды, определенные в соответствии с частью 2 статьи 6 Лесного кодекса Российской Федерации.</w:t>
      </w:r>
    </w:p>
    <w:p w:rsidR="00E15B93" w:rsidRPr="007911E8" w:rsidRDefault="00A2655B" w:rsidP="00410A6B">
      <w:pPr>
        <w:widowControl w:val="0"/>
        <w:tabs>
          <w:tab w:val="left" w:pos="1134"/>
        </w:tabs>
        <w:ind w:firstLine="709"/>
        <w:jc w:val="both"/>
        <w:rPr>
          <w:sz w:val="28"/>
          <w:szCs w:val="28"/>
        </w:rPr>
      </w:pPr>
      <w:r w:rsidRPr="007911E8">
        <w:rPr>
          <w:sz w:val="28"/>
          <w:szCs w:val="28"/>
        </w:rPr>
        <w:t xml:space="preserve">В лесничестве разрешены все виды использования лесов, предусмотренные </w:t>
      </w:r>
      <w:r w:rsidRPr="007911E8">
        <w:rPr>
          <w:sz w:val="28"/>
          <w:szCs w:val="28"/>
        </w:rPr>
        <w:lastRenderedPageBreak/>
        <w:t>статьей 25 Лесного кодекса Российской Федерации.</w:t>
      </w:r>
    </w:p>
    <w:p w:rsidR="00A2655B" w:rsidRPr="007911E8" w:rsidRDefault="00A2655B" w:rsidP="00410A6B">
      <w:pPr>
        <w:widowControl w:val="0"/>
        <w:tabs>
          <w:tab w:val="left" w:pos="1134"/>
        </w:tabs>
        <w:ind w:firstLine="709"/>
        <w:jc w:val="both"/>
        <w:rPr>
          <w:sz w:val="28"/>
          <w:szCs w:val="28"/>
        </w:rPr>
      </w:pPr>
      <w:r w:rsidRPr="007911E8">
        <w:rPr>
          <w:sz w:val="28"/>
          <w:szCs w:val="28"/>
        </w:rPr>
        <w:t>Ниже приводятся сведения по некоторым видам использования лесов.</w:t>
      </w:r>
    </w:p>
    <w:p w:rsidR="00E15B93" w:rsidRPr="007911E8" w:rsidRDefault="00E15B93" w:rsidP="00410A6B">
      <w:pPr>
        <w:widowControl w:val="0"/>
        <w:tabs>
          <w:tab w:val="left" w:pos="1134"/>
        </w:tabs>
        <w:ind w:firstLine="709"/>
        <w:jc w:val="both"/>
        <w:rPr>
          <w:sz w:val="28"/>
          <w:szCs w:val="28"/>
        </w:rPr>
      </w:pPr>
    </w:p>
    <w:p w:rsidR="00A2655B" w:rsidRPr="007911E8" w:rsidRDefault="00A2655B" w:rsidP="00410A6B">
      <w:pPr>
        <w:widowControl w:val="0"/>
        <w:tabs>
          <w:tab w:val="left" w:pos="1134"/>
        </w:tabs>
        <w:ind w:firstLine="709"/>
        <w:rPr>
          <w:b/>
          <w:sz w:val="28"/>
          <w:szCs w:val="28"/>
        </w:rPr>
      </w:pPr>
      <w:r w:rsidRPr="007911E8">
        <w:rPr>
          <w:b/>
          <w:sz w:val="28"/>
          <w:szCs w:val="28"/>
        </w:rPr>
        <w:t>Использование лесов для заготовки древесины</w:t>
      </w:r>
    </w:p>
    <w:p w:rsidR="00A2655B" w:rsidRPr="007911E8" w:rsidRDefault="00A2655B" w:rsidP="00410A6B">
      <w:pPr>
        <w:widowControl w:val="0"/>
        <w:tabs>
          <w:tab w:val="left" w:pos="1134"/>
        </w:tabs>
        <w:ind w:firstLine="709"/>
        <w:jc w:val="both"/>
        <w:rPr>
          <w:sz w:val="28"/>
          <w:szCs w:val="28"/>
        </w:rPr>
      </w:pPr>
      <w:r w:rsidRPr="007911E8">
        <w:rPr>
          <w:sz w:val="28"/>
          <w:szCs w:val="28"/>
        </w:rPr>
        <w:t>Одним из видов использования лесов является заготовка древесины.</w:t>
      </w:r>
    </w:p>
    <w:p w:rsidR="00A2655B" w:rsidRPr="007911E8" w:rsidRDefault="00A2655B" w:rsidP="00E15B93">
      <w:pPr>
        <w:pStyle w:val="affffffffff1"/>
      </w:pPr>
      <w:r w:rsidRPr="007911E8">
        <w:t>Заготовка древесины осуществляется в соответствии со статьей 17 Лесного кодекса Российской Федерации, Правилами рубок и Правилами лесовосстановления, утвержденными п</w:t>
      </w:r>
      <w:r w:rsidR="00A80C3A" w:rsidRPr="007911E8">
        <w:t xml:space="preserve">риказами </w:t>
      </w:r>
      <w:r w:rsidR="00DB6829" w:rsidRPr="007911E8">
        <w:t>Минприроды</w:t>
      </w:r>
      <w:r w:rsidR="00A80C3A" w:rsidRPr="007911E8">
        <w:t xml:space="preserve"> России</w:t>
      </w:r>
      <w:r w:rsidRPr="007911E8">
        <w:t xml:space="preserve">, а также </w:t>
      </w:r>
      <w:r w:rsidR="00B043DE" w:rsidRPr="007911E8">
        <w:t>«</w:t>
      </w:r>
      <w:r w:rsidRPr="007911E8">
        <w:t>Руководством по проведению санитарно-оздоровительных мероприятий</w:t>
      </w:r>
      <w:r w:rsidR="00B043DE" w:rsidRPr="007911E8">
        <w:t>»</w:t>
      </w:r>
      <w:r w:rsidRPr="007911E8">
        <w:t>, утвержденным Прик</w:t>
      </w:r>
      <w:r w:rsidR="00A80C3A" w:rsidRPr="007911E8">
        <w:t>азом Рослесхоза от 29.12.2007</w:t>
      </w:r>
      <w:r w:rsidRPr="007911E8">
        <w:t xml:space="preserve"> № 523.</w:t>
      </w:r>
    </w:p>
    <w:p w:rsidR="00DD3DE5" w:rsidRPr="007911E8" w:rsidRDefault="00DD3DE5" w:rsidP="00E15B93">
      <w:pPr>
        <w:pStyle w:val="affffffffff1"/>
        <w:rPr>
          <w:snapToGrid w:val="0"/>
        </w:rPr>
      </w:pPr>
      <w:r w:rsidRPr="007911E8">
        <w:rPr>
          <w:snapToGrid w:val="0"/>
        </w:rPr>
        <w:t>Ориентировочная расчетная лесосека (ежегодный допустимый объем изъятия древесины) при всех видах выборочных рубок (в основном рубок ухода) в Приморско</w:t>
      </w:r>
      <w:r w:rsidR="00D72C77" w:rsidRPr="007911E8">
        <w:rPr>
          <w:snapToGrid w:val="0"/>
        </w:rPr>
        <w:t>м</w:t>
      </w:r>
      <w:r w:rsidRPr="007911E8">
        <w:rPr>
          <w:snapToGrid w:val="0"/>
        </w:rPr>
        <w:t xml:space="preserve"> городско</w:t>
      </w:r>
      <w:r w:rsidR="00D72C77" w:rsidRPr="007911E8">
        <w:rPr>
          <w:snapToGrid w:val="0"/>
        </w:rPr>
        <w:t>м</w:t>
      </w:r>
      <w:r w:rsidRPr="007911E8">
        <w:rPr>
          <w:snapToGrid w:val="0"/>
        </w:rPr>
        <w:t xml:space="preserve"> поселени</w:t>
      </w:r>
      <w:r w:rsidR="00414F32" w:rsidRPr="007911E8">
        <w:rPr>
          <w:snapToGrid w:val="0"/>
        </w:rPr>
        <w:t>и</w:t>
      </w:r>
      <w:r w:rsidR="00E9403A" w:rsidRPr="007911E8">
        <w:rPr>
          <w:snapToGrid w:val="0"/>
        </w:rPr>
        <w:t xml:space="preserve"> невелика и</w:t>
      </w:r>
      <w:r w:rsidRPr="007911E8">
        <w:rPr>
          <w:snapToGrid w:val="0"/>
        </w:rPr>
        <w:t xml:space="preserve"> составляет около 23 тыс. м</w:t>
      </w:r>
      <w:r w:rsidRPr="007911E8">
        <w:rPr>
          <w:snapToGrid w:val="0"/>
          <w:vertAlign w:val="superscript"/>
        </w:rPr>
        <w:t>3</w:t>
      </w:r>
      <w:r w:rsidRPr="007911E8">
        <w:rPr>
          <w:snapToGrid w:val="0"/>
        </w:rPr>
        <w:t xml:space="preserve"> в </w:t>
      </w:r>
      <w:proofErr w:type="spellStart"/>
      <w:r w:rsidRPr="007911E8">
        <w:rPr>
          <w:snapToGrid w:val="0"/>
        </w:rPr>
        <w:t>ликвиде</w:t>
      </w:r>
      <w:proofErr w:type="spellEnd"/>
      <w:r w:rsidRPr="007911E8">
        <w:rPr>
          <w:snapToGrid w:val="0"/>
        </w:rPr>
        <w:t>.</w:t>
      </w:r>
    </w:p>
    <w:p w:rsidR="00DD3DE5" w:rsidRPr="007911E8" w:rsidRDefault="00DB6829" w:rsidP="00E15B93">
      <w:pPr>
        <w:pStyle w:val="affffffffff1"/>
        <w:rPr>
          <w:snapToGrid w:val="0"/>
        </w:rPr>
      </w:pPr>
      <w:r w:rsidRPr="007911E8">
        <w:rPr>
          <w:snapToGrid w:val="0"/>
        </w:rPr>
        <w:t>Част</w:t>
      </w:r>
      <w:r w:rsidR="00A12971" w:rsidRPr="007911E8">
        <w:rPr>
          <w:snapToGrid w:val="0"/>
        </w:rPr>
        <w:t>ь</w:t>
      </w:r>
      <w:r w:rsidRPr="007911E8">
        <w:rPr>
          <w:snapToGrid w:val="0"/>
        </w:rPr>
        <w:t xml:space="preserve"> </w:t>
      </w:r>
      <w:r w:rsidR="00DD3DE5" w:rsidRPr="007911E8">
        <w:rPr>
          <w:snapToGrid w:val="0"/>
        </w:rPr>
        <w:t xml:space="preserve">территории </w:t>
      </w:r>
      <w:r w:rsidRPr="007911E8">
        <w:rPr>
          <w:snapToGrid w:val="0"/>
        </w:rPr>
        <w:t>Приморского городского поселения</w:t>
      </w:r>
      <w:r w:rsidR="005F168F" w:rsidRPr="007911E8">
        <w:rPr>
          <w:snapToGrid w:val="0"/>
        </w:rPr>
        <w:t xml:space="preserve">, </w:t>
      </w:r>
      <w:r w:rsidRPr="007911E8">
        <w:rPr>
          <w:snapToGrid w:val="0"/>
        </w:rPr>
        <w:t>площадью</w:t>
      </w:r>
      <w:r w:rsidR="00DD3DE5" w:rsidRPr="007911E8">
        <w:rPr>
          <w:snapToGrid w:val="0"/>
        </w:rPr>
        <w:t xml:space="preserve"> 1725 га или 23</w:t>
      </w:r>
      <w:r w:rsidR="00066861" w:rsidRPr="007911E8">
        <w:rPr>
          <w:snapToGrid w:val="0"/>
        </w:rPr>
        <w:t xml:space="preserve"> </w:t>
      </w:r>
      <w:r w:rsidR="00DD3DE5" w:rsidRPr="007911E8">
        <w:rPr>
          <w:snapToGrid w:val="0"/>
        </w:rPr>
        <w:t xml:space="preserve">% лесов Рощинского лесничества переданы </w:t>
      </w:r>
      <w:r w:rsidR="00E577AE" w:rsidRPr="007911E8">
        <w:rPr>
          <w:snapToGrid w:val="0"/>
        </w:rPr>
        <w:t>ОО</w:t>
      </w:r>
      <w:r w:rsidR="00DD3DE5" w:rsidRPr="007911E8">
        <w:rPr>
          <w:snapToGrid w:val="0"/>
        </w:rPr>
        <w:t xml:space="preserve">О </w:t>
      </w:r>
      <w:r w:rsidR="00B043DE" w:rsidRPr="007911E8">
        <w:rPr>
          <w:snapToGrid w:val="0"/>
        </w:rPr>
        <w:t>«</w:t>
      </w:r>
      <w:proofErr w:type="spellStart"/>
      <w:r w:rsidR="00DD3DE5" w:rsidRPr="007911E8">
        <w:rPr>
          <w:snapToGrid w:val="0"/>
        </w:rPr>
        <w:t>Конгламерат</w:t>
      </w:r>
      <w:proofErr w:type="spellEnd"/>
      <w:r w:rsidR="00B043DE" w:rsidRPr="007911E8">
        <w:rPr>
          <w:snapToGrid w:val="0"/>
        </w:rPr>
        <w:t>»</w:t>
      </w:r>
      <w:r w:rsidR="00DD3DE5" w:rsidRPr="007911E8">
        <w:rPr>
          <w:snapToGrid w:val="0"/>
        </w:rPr>
        <w:t xml:space="preserve"> в аренду сроком на 49 лет с целью заготовки древесины. Лесные участки, предоставленные в аренду в целях заготовки древесины, находятся как в Приморском участковом лесничестве, так и в </w:t>
      </w:r>
      <w:proofErr w:type="spellStart"/>
      <w:r w:rsidR="00DD3DE5" w:rsidRPr="007911E8">
        <w:rPr>
          <w:snapToGrid w:val="0"/>
        </w:rPr>
        <w:t>Глебычевском</w:t>
      </w:r>
      <w:proofErr w:type="spellEnd"/>
      <w:r w:rsidR="00DD3DE5" w:rsidRPr="007911E8">
        <w:rPr>
          <w:snapToGrid w:val="0"/>
        </w:rPr>
        <w:t xml:space="preserve"> участковом лесничестве.</w:t>
      </w:r>
    </w:p>
    <w:p w:rsidR="00881781" w:rsidRPr="007911E8" w:rsidRDefault="00881781" w:rsidP="00E15B93">
      <w:pPr>
        <w:pStyle w:val="affffffffff1"/>
        <w:rPr>
          <w:b/>
        </w:rPr>
      </w:pPr>
    </w:p>
    <w:p w:rsidR="006D695A" w:rsidRPr="007911E8" w:rsidRDefault="006D695A" w:rsidP="00E15B93">
      <w:pPr>
        <w:pStyle w:val="affffffffff1"/>
        <w:rPr>
          <w:b/>
        </w:rPr>
      </w:pPr>
      <w:r w:rsidRPr="007911E8">
        <w:rPr>
          <w:b/>
        </w:rPr>
        <w:t xml:space="preserve">Использование лесов для заготовки </w:t>
      </w:r>
      <w:proofErr w:type="spellStart"/>
      <w:r w:rsidRPr="007911E8">
        <w:rPr>
          <w:b/>
        </w:rPr>
        <w:t>недревесных</w:t>
      </w:r>
      <w:proofErr w:type="spellEnd"/>
      <w:r w:rsidRPr="007911E8">
        <w:rPr>
          <w:b/>
        </w:rPr>
        <w:t xml:space="preserve"> лесных ресурсов</w:t>
      </w:r>
    </w:p>
    <w:p w:rsidR="006D695A" w:rsidRPr="007911E8" w:rsidRDefault="006D695A" w:rsidP="00E15B93">
      <w:pPr>
        <w:pStyle w:val="affffffffff1"/>
      </w:pPr>
      <w:r w:rsidRPr="007911E8">
        <w:t xml:space="preserve">Использование лесов для заготовки и сбора </w:t>
      </w:r>
      <w:proofErr w:type="spellStart"/>
      <w:r w:rsidRPr="007911E8">
        <w:t>недревесных</w:t>
      </w:r>
      <w:proofErr w:type="spellEnd"/>
      <w:r w:rsidRPr="007911E8">
        <w:t xml:space="preserve"> лесных ресурсов осуществляется в соответствии </w:t>
      </w:r>
      <w:r w:rsidR="00A83679" w:rsidRPr="007911E8">
        <w:t>с п</w:t>
      </w:r>
      <w:r w:rsidRPr="007911E8">
        <w:t xml:space="preserve">равилами заготовки и сбора </w:t>
      </w:r>
      <w:proofErr w:type="spellStart"/>
      <w:r w:rsidRPr="007911E8">
        <w:t>недревесных</w:t>
      </w:r>
      <w:proofErr w:type="spellEnd"/>
      <w:r w:rsidRPr="007911E8">
        <w:t xml:space="preserve"> лесных ресурсов</w:t>
      </w:r>
      <w:r w:rsidR="00A83679" w:rsidRPr="007911E8">
        <w:t xml:space="preserve">. </w:t>
      </w:r>
      <w:proofErr w:type="spellStart"/>
      <w:r w:rsidRPr="007911E8">
        <w:t>Недревесные</w:t>
      </w:r>
      <w:proofErr w:type="spellEnd"/>
      <w:r w:rsidRPr="007911E8">
        <w:t xml:space="preserve"> лесные ресурсы на данной территории не заготавливаются ввиду их незначительных объемов.</w:t>
      </w:r>
    </w:p>
    <w:p w:rsidR="00E15B93" w:rsidRPr="007911E8" w:rsidRDefault="00E15B93" w:rsidP="00E15B93">
      <w:pPr>
        <w:pStyle w:val="affffffffff1"/>
      </w:pPr>
    </w:p>
    <w:p w:rsidR="006D695A" w:rsidRPr="007911E8" w:rsidRDefault="006D695A" w:rsidP="00AF6AF1">
      <w:pPr>
        <w:widowControl w:val="0"/>
        <w:ind w:firstLine="709"/>
        <w:jc w:val="both"/>
        <w:rPr>
          <w:b/>
          <w:sz w:val="28"/>
          <w:szCs w:val="28"/>
        </w:rPr>
      </w:pPr>
      <w:r w:rsidRPr="007911E8">
        <w:rPr>
          <w:b/>
          <w:sz w:val="28"/>
          <w:szCs w:val="28"/>
        </w:rPr>
        <w:t>Использование лесов для заготовки пищевых лесных ресурсов</w:t>
      </w:r>
      <w:r w:rsidR="00AF6AF1" w:rsidRPr="007911E8">
        <w:rPr>
          <w:b/>
          <w:sz w:val="28"/>
          <w:szCs w:val="28"/>
        </w:rPr>
        <w:t xml:space="preserve"> </w:t>
      </w:r>
      <w:r w:rsidRPr="007911E8">
        <w:rPr>
          <w:b/>
          <w:sz w:val="28"/>
          <w:szCs w:val="28"/>
        </w:rPr>
        <w:t>и сбора лекарственных растений</w:t>
      </w:r>
    </w:p>
    <w:p w:rsidR="006D695A" w:rsidRPr="007911E8" w:rsidRDefault="006D695A" w:rsidP="00E15B93">
      <w:pPr>
        <w:pStyle w:val="affffffffff1"/>
      </w:pPr>
      <w:r w:rsidRPr="007911E8">
        <w:t xml:space="preserve">Использование лесов для заготовки пищевых лесных ресурсов и сбора лекарственных растений осуществляется в соответствии с </w:t>
      </w:r>
      <w:r w:rsidR="00B043DE" w:rsidRPr="007911E8">
        <w:t>«</w:t>
      </w:r>
      <w:r w:rsidRPr="007911E8">
        <w:t>Правилами заготовки лекарственных растений</w:t>
      </w:r>
      <w:r w:rsidR="00B043DE" w:rsidRPr="007911E8">
        <w:t>»</w:t>
      </w:r>
      <w:r w:rsidRPr="007911E8">
        <w:t>, утвержденными приказом М</w:t>
      </w:r>
      <w:r w:rsidR="00997D50" w:rsidRPr="007911E8">
        <w:t>инприроды</w:t>
      </w:r>
      <w:r w:rsidRPr="007911E8">
        <w:t xml:space="preserve"> России от 10.04.2007 №</w:t>
      </w:r>
      <w:r w:rsidR="00892A40" w:rsidRPr="007911E8">
        <w:t xml:space="preserve"> </w:t>
      </w:r>
      <w:r w:rsidRPr="007911E8">
        <w:t>83.</w:t>
      </w:r>
    </w:p>
    <w:p w:rsidR="006D695A" w:rsidRPr="007911E8" w:rsidRDefault="006D695A" w:rsidP="00E15B93">
      <w:pPr>
        <w:pStyle w:val="affffffffff1"/>
      </w:pPr>
      <w:r w:rsidRPr="007911E8">
        <w:t>К пищевым лесным ресурсам относятся дикорастущие плоды, ягоды, орехи, грибы, семена, бер</w:t>
      </w:r>
      <w:r w:rsidR="006548E0" w:rsidRPr="007911E8">
        <w:t>ё</w:t>
      </w:r>
      <w:r w:rsidRPr="007911E8">
        <w:t>зовый сок и подобные лесные ресурсы.</w:t>
      </w:r>
    </w:p>
    <w:p w:rsidR="006D695A" w:rsidRPr="007911E8" w:rsidRDefault="006D695A" w:rsidP="00E15B93">
      <w:pPr>
        <w:pStyle w:val="affffffffff1"/>
      </w:pPr>
      <w:r w:rsidRPr="007911E8">
        <w:t>Ориентировочные объемы возможной ежегодной заготовки ягод и грибов на территории муниципального образования невелики: ягоды – около 10 тонн, грибы – около 14 тонн.</w:t>
      </w:r>
    </w:p>
    <w:p w:rsidR="006D695A" w:rsidRPr="007911E8" w:rsidRDefault="006D695A" w:rsidP="00E15B93">
      <w:pPr>
        <w:pStyle w:val="affffffffff1"/>
      </w:pPr>
      <w:r w:rsidRPr="007911E8">
        <w:t>Промышленная заготовка пищевых лесных ресурсов, а также лекарственных растений отсутствует. Ведется любительский сбор ягод и грибов.</w:t>
      </w:r>
    </w:p>
    <w:p w:rsidR="006D695A" w:rsidRPr="007911E8" w:rsidRDefault="00A12971" w:rsidP="00E15B93">
      <w:pPr>
        <w:pStyle w:val="affffffffff1"/>
      </w:pPr>
      <w:r w:rsidRPr="007911E8">
        <w:t>В настоящее время мероприятия по повышению урожайности ягодных и грибных угодий не проводятся.</w:t>
      </w:r>
    </w:p>
    <w:p w:rsidR="00E15B93" w:rsidRPr="007911E8" w:rsidRDefault="00E15B93" w:rsidP="00E15B93">
      <w:pPr>
        <w:pStyle w:val="affffffffff1"/>
      </w:pPr>
    </w:p>
    <w:bookmarkEnd w:id="48"/>
    <w:p w:rsidR="00DA5533" w:rsidRPr="007911E8" w:rsidRDefault="00DA5533" w:rsidP="00AF6AF1">
      <w:pPr>
        <w:widowControl w:val="0"/>
        <w:ind w:firstLine="709"/>
        <w:rPr>
          <w:b/>
          <w:sz w:val="28"/>
          <w:szCs w:val="28"/>
        </w:rPr>
        <w:sectPr w:rsidR="00DA5533" w:rsidRPr="007911E8" w:rsidSect="008A4805">
          <w:pgSz w:w="11906" w:h="16838"/>
          <w:pgMar w:top="1134" w:right="567" w:bottom="1134" w:left="1134" w:header="709" w:footer="709" w:gutter="0"/>
          <w:cols w:space="708"/>
          <w:docGrid w:linePitch="360"/>
        </w:sectPr>
      </w:pPr>
    </w:p>
    <w:p w:rsidR="006D695A" w:rsidRPr="007911E8" w:rsidRDefault="006D695A" w:rsidP="00AF6AF1">
      <w:pPr>
        <w:widowControl w:val="0"/>
        <w:ind w:firstLine="709"/>
        <w:rPr>
          <w:b/>
          <w:sz w:val="28"/>
          <w:szCs w:val="28"/>
        </w:rPr>
      </w:pPr>
      <w:r w:rsidRPr="007911E8">
        <w:rPr>
          <w:b/>
          <w:sz w:val="28"/>
          <w:szCs w:val="28"/>
        </w:rPr>
        <w:lastRenderedPageBreak/>
        <w:t>Использование лесов для рекреационной деятельности</w:t>
      </w:r>
    </w:p>
    <w:p w:rsidR="00A83679" w:rsidRPr="007911E8" w:rsidRDefault="006D695A" w:rsidP="00E15B93">
      <w:pPr>
        <w:pStyle w:val="affffffffff1"/>
      </w:pPr>
      <w:r w:rsidRPr="007911E8">
        <w:t xml:space="preserve">Использование лесов для осуществления рекреационной деятельности производится в соответствии с </w:t>
      </w:r>
      <w:r w:rsidR="002A76E8" w:rsidRPr="007911E8">
        <w:t xml:space="preserve">Приказом Рослесхоза от 21.02.2012 № 62 </w:t>
      </w:r>
      <w:r w:rsidR="00B043DE" w:rsidRPr="007911E8">
        <w:t>«</w:t>
      </w:r>
      <w:r w:rsidR="002A76E8" w:rsidRPr="007911E8">
        <w:t>Об утверждении Правил использования лесов для осуществления рекреационной деятельности</w:t>
      </w:r>
      <w:r w:rsidR="00B043DE" w:rsidRPr="007911E8">
        <w:t>»</w:t>
      </w:r>
      <w:r w:rsidR="002A76E8" w:rsidRPr="007911E8">
        <w:t>.</w:t>
      </w:r>
    </w:p>
    <w:p w:rsidR="006D695A" w:rsidRPr="007911E8" w:rsidRDefault="006D695A" w:rsidP="00E15B93">
      <w:pPr>
        <w:pStyle w:val="affffffffff1"/>
      </w:pPr>
      <w:r w:rsidRPr="007911E8">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6D695A" w:rsidRPr="007911E8" w:rsidRDefault="006D695A" w:rsidP="00E15B93">
      <w:pPr>
        <w:pStyle w:val="affffffffff1"/>
      </w:pPr>
      <w:r w:rsidRPr="007911E8">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6D695A" w:rsidRPr="007911E8" w:rsidRDefault="006D695A" w:rsidP="00E15B93">
      <w:pPr>
        <w:pStyle w:val="affffffffff1"/>
      </w:pPr>
      <w:r w:rsidRPr="007911E8">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D695A" w:rsidRPr="007911E8" w:rsidRDefault="006D695A" w:rsidP="00E15B93">
      <w:pPr>
        <w:pStyle w:val="affffffffff1"/>
      </w:pPr>
      <w:r w:rsidRPr="007911E8">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w:t>
      </w:r>
      <w:r w:rsidR="004D4A90" w:rsidRPr="007911E8">
        <w:t>угих</w:t>
      </w:r>
      <w:r w:rsidRPr="007911E8">
        <w:t>) и осуществление благоустройства лесных участков (размещение дорожно-</w:t>
      </w:r>
      <w:proofErr w:type="spellStart"/>
      <w:r w:rsidRPr="007911E8">
        <w:t>тропиночной</w:t>
      </w:r>
      <w:proofErr w:type="spellEnd"/>
      <w:r w:rsidRPr="007911E8">
        <w:t xml:space="preserve"> сети, информационных стендов и аншлагов по природоохранной тематике, скаме</w:t>
      </w:r>
      <w:r w:rsidR="004D4A90" w:rsidRPr="007911E8">
        <w:t>ек</w:t>
      </w:r>
      <w:r w:rsidRPr="007911E8">
        <w:t>, навесов от дождя, указателей направления движения, контейнеров для сбора и хранения мусора и др</w:t>
      </w:r>
      <w:r w:rsidR="004D4A90" w:rsidRPr="007911E8">
        <w:t>угих</w:t>
      </w:r>
      <w:r w:rsidRPr="007911E8">
        <w:t>).</w:t>
      </w:r>
    </w:p>
    <w:p w:rsidR="006D695A" w:rsidRPr="007911E8" w:rsidRDefault="006D695A" w:rsidP="00E15B93">
      <w:pPr>
        <w:pStyle w:val="affffffffff1"/>
      </w:pPr>
      <w:r w:rsidRPr="007911E8">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6D695A" w:rsidRPr="007911E8" w:rsidRDefault="006D695A" w:rsidP="00E15B93">
      <w:pPr>
        <w:pStyle w:val="affffffffff1"/>
      </w:pPr>
      <w:r w:rsidRPr="007911E8">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D695A" w:rsidRPr="007911E8" w:rsidRDefault="006D695A" w:rsidP="00E15B93">
      <w:pPr>
        <w:pStyle w:val="affffffffff1"/>
      </w:pPr>
      <w:r w:rsidRPr="007911E8">
        <w:t>В целях строительства объектов для рекреационной деятельности в лесах допускается проведение рубок лесных насаждений на основании проекта освоения лесов.</w:t>
      </w:r>
    </w:p>
    <w:p w:rsidR="006D695A" w:rsidRPr="007911E8" w:rsidRDefault="006D695A" w:rsidP="00E15B93">
      <w:pPr>
        <w:pStyle w:val="affffffffff1"/>
      </w:pPr>
      <w:r w:rsidRPr="007911E8">
        <w:t>Леса, предназначенные для отдыха населения, являются рекреационными. К ним относятся в Приморско</w:t>
      </w:r>
      <w:r w:rsidR="00997D50" w:rsidRPr="007911E8">
        <w:t>м</w:t>
      </w:r>
      <w:r w:rsidRPr="007911E8">
        <w:t xml:space="preserve"> городско</w:t>
      </w:r>
      <w:r w:rsidR="00997D50" w:rsidRPr="007911E8">
        <w:t>м</w:t>
      </w:r>
      <w:r w:rsidRPr="007911E8">
        <w:t xml:space="preserve"> поселени</w:t>
      </w:r>
      <w:r w:rsidR="00997D50" w:rsidRPr="007911E8">
        <w:t>и</w:t>
      </w:r>
      <w:r w:rsidRPr="007911E8">
        <w:t xml:space="preserve"> леса зон лечебно-оздоровительных учреждений (домов отдыха, санаториев, пансионатов, пионерских лагерей и т</w:t>
      </w:r>
      <w:r w:rsidR="004D4A90" w:rsidRPr="007911E8">
        <w:t xml:space="preserve">ому </w:t>
      </w:r>
      <w:r w:rsidRPr="007911E8">
        <w:t>п</w:t>
      </w:r>
      <w:r w:rsidR="004D4A90" w:rsidRPr="007911E8">
        <w:t>одобных</w:t>
      </w:r>
      <w:r w:rsidRPr="007911E8">
        <w:t>).</w:t>
      </w:r>
    </w:p>
    <w:p w:rsidR="006D695A" w:rsidRPr="007911E8" w:rsidRDefault="006D695A" w:rsidP="00E15B93">
      <w:pPr>
        <w:pStyle w:val="affffffffff1"/>
      </w:pPr>
      <w:r w:rsidRPr="007911E8">
        <w:lastRenderedPageBreak/>
        <w:t xml:space="preserve">К лесам рекреационного назначения также относятся полосы леса </w:t>
      </w:r>
      <w:r w:rsidR="0040296E" w:rsidRPr="007911E8">
        <w:t xml:space="preserve">шириной 100 </w:t>
      </w:r>
      <w:r w:rsidR="0040296E" w:rsidRPr="007911E8">
        <w:rPr>
          <w:szCs w:val="28"/>
        </w:rPr>
        <w:t>–</w:t>
      </w:r>
      <w:r w:rsidR="0040296E" w:rsidRPr="007911E8">
        <w:t xml:space="preserve"> 250 м </w:t>
      </w:r>
      <w:r w:rsidRPr="007911E8">
        <w:t>по обеим сторонам туристских маршрутов федерального и регионального значения</w:t>
      </w:r>
      <w:r w:rsidR="004D4A90" w:rsidRPr="007911E8">
        <w:t>,</w:t>
      </w:r>
      <w:r w:rsidRPr="007911E8">
        <w:t xml:space="preserve"> 100-метровые полосы, примыкающие к пляжам, стоянкам туристов и рыбаков в лесах, выполняющих водоохранные функции</w:t>
      </w:r>
      <w:r w:rsidR="004D4A90" w:rsidRPr="007911E8">
        <w:t>,</w:t>
      </w:r>
      <w:r w:rsidRPr="007911E8">
        <w:t xml:space="preserve"> 100-метровые полосы вокруг автостоянок в защитных полосах лесов вдоль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w:t>
      </w:r>
      <w:r w:rsidR="004D4A90" w:rsidRPr="007911E8">
        <w:t>,</w:t>
      </w:r>
      <w:r w:rsidRPr="007911E8">
        <w:t xml:space="preserve"> участки леса, специально отведенные для отдыха в заказниках.</w:t>
      </w:r>
    </w:p>
    <w:p w:rsidR="00AF6AF1" w:rsidRPr="007911E8" w:rsidRDefault="006D695A" w:rsidP="00E15B93">
      <w:pPr>
        <w:pStyle w:val="affffffffff1"/>
      </w:pPr>
      <w:r w:rsidRPr="007911E8">
        <w:t>Согласно Лесному плану Ленинградской области леса Карельского перешейка, в том числе Приморского участкового лесничества, полностью отнесены к лесам рекреационного назначения, за исключением участков, предназначенных для недропользования.</w:t>
      </w:r>
    </w:p>
    <w:p w:rsidR="006D695A" w:rsidRPr="007911E8" w:rsidRDefault="006D695A" w:rsidP="00E15B93">
      <w:pPr>
        <w:pStyle w:val="affffffffff1"/>
      </w:pPr>
      <w:r w:rsidRPr="007911E8">
        <w:t>В зависимости от рекреационной нагрузки режим использования для отдыха может быть:</w:t>
      </w:r>
    </w:p>
    <w:p w:rsidR="006D695A" w:rsidRPr="007911E8" w:rsidRDefault="006D695A" w:rsidP="000467EC">
      <w:pPr>
        <w:widowControl w:val="0"/>
        <w:numPr>
          <w:ilvl w:val="0"/>
          <w:numId w:val="28"/>
        </w:numPr>
        <w:tabs>
          <w:tab w:val="left" w:pos="1134"/>
        </w:tabs>
        <w:autoSpaceDE w:val="0"/>
        <w:autoSpaceDN w:val="0"/>
        <w:adjustRightInd w:val="0"/>
        <w:ind w:left="0" w:firstLine="709"/>
        <w:jc w:val="both"/>
        <w:rPr>
          <w:sz w:val="28"/>
          <w:szCs w:val="28"/>
          <w:lang w:eastAsia="ar-SA"/>
        </w:rPr>
      </w:pPr>
      <w:r w:rsidRPr="007911E8">
        <w:rPr>
          <w:sz w:val="28"/>
          <w:szCs w:val="28"/>
          <w:lang w:eastAsia="ar-SA"/>
        </w:rPr>
        <w:t xml:space="preserve">свободный </w:t>
      </w:r>
      <w:r w:rsidR="004D4A90" w:rsidRPr="007911E8">
        <w:rPr>
          <w:sz w:val="28"/>
          <w:szCs w:val="28"/>
          <w:lang w:eastAsia="ar-SA"/>
        </w:rPr>
        <w:t>(</w:t>
      </w:r>
      <w:r w:rsidRPr="007911E8">
        <w:rPr>
          <w:sz w:val="28"/>
          <w:szCs w:val="28"/>
          <w:lang w:eastAsia="ar-SA"/>
        </w:rPr>
        <w:t>нагрузка более 20 чел./га</w:t>
      </w:r>
      <w:r w:rsidR="004D4A90" w:rsidRPr="007911E8">
        <w:rPr>
          <w:sz w:val="28"/>
          <w:szCs w:val="28"/>
          <w:lang w:eastAsia="ar-SA"/>
        </w:rPr>
        <w:t>)</w:t>
      </w:r>
      <w:r w:rsidRPr="007911E8">
        <w:rPr>
          <w:sz w:val="28"/>
          <w:szCs w:val="28"/>
          <w:lang w:eastAsia="ar-SA"/>
        </w:rPr>
        <w:t>;</w:t>
      </w:r>
    </w:p>
    <w:p w:rsidR="006D695A" w:rsidRPr="007911E8" w:rsidRDefault="006D695A" w:rsidP="000467EC">
      <w:pPr>
        <w:widowControl w:val="0"/>
        <w:numPr>
          <w:ilvl w:val="0"/>
          <w:numId w:val="28"/>
        </w:numPr>
        <w:tabs>
          <w:tab w:val="left" w:pos="1134"/>
        </w:tabs>
        <w:autoSpaceDE w:val="0"/>
        <w:autoSpaceDN w:val="0"/>
        <w:adjustRightInd w:val="0"/>
        <w:ind w:left="0" w:firstLine="709"/>
        <w:jc w:val="both"/>
        <w:rPr>
          <w:sz w:val="28"/>
          <w:szCs w:val="28"/>
          <w:lang w:eastAsia="ar-SA"/>
        </w:rPr>
      </w:pPr>
      <w:r w:rsidRPr="007911E8">
        <w:rPr>
          <w:sz w:val="28"/>
          <w:szCs w:val="28"/>
          <w:lang w:eastAsia="ar-SA"/>
        </w:rPr>
        <w:t xml:space="preserve">средне-регулируемый </w:t>
      </w:r>
      <w:r w:rsidR="004D4A90" w:rsidRPr="007911E8">
        <w:rPr>
          <w:sz w:val="28"/>
          <w:szCs w:val="28"/>
          <w:lang w:eastAsia="ar-SA"/>
        </w:rPr>
        <w:t>(</w:t>
      </w:r>
      <w:r w:rsidRPr="007911E8">
        <w:rPr>
          <w:sz w:val="28"/>
          <w:szCs w:val="28"/>
          <w:lang w:eastAsia="ar-SA"/>
        </w:rPr>
        <w:t>нагрузка 6</w:t>
      </w:r>
      <w:r w:rsidR="009958DD" w:rsidRPr="007911E8">
        <w:rPr>
          <w:sz w:val="28"/>
          <w:szCs w:val="28"/>
          <w:lang w:eastAsia="ar-SA"/>
        </w:rPr>
        <w:t xml:space="preserve"> </w:t>
      </w:r>
      <w:r w:rsidR="004D4A90" w:rsidRPr="007911E8">
        <w:rPr>
          <w:sz w:val="28"/>
          <w:szCs w:val="28"/>
          <w:lang w:eastAsia="ar-SA"/>
        </w:rPr>
        <w:t>–</w:t>
      </w:r>
      <w:r w:rsidR="009958DD" w:rsidRPr="007911E8">
        <w:rPr>
          <w:sz w:val="28"/>
          <w:szCs w:val="28"/>
          <w:lang w:eastAsia="ar-SA"/>
        </w:rPr>
        <w:t xml:space="preserve"> </w:t>
      </w:r>
      <w:r w:rsidRPr="007911E8">
        <w:rPr>
          <w:sz w:val="28"/>
          <w:szCs w:val="28"/>
          <w:lang w:eastAsia="ar-SA"/>
        </w:rPr>
        <w:t>20 чел./га</w:t>
      </w:r>
      <w:r w:rsidR="004D4A90" w:rsidRPr="007911E8">
        <w:rPr>
          <w:sz w:val="28"/>
          <w:szCs w:val="28"/>
          <w:lang w:eastAsia="ar-SA"/>
        </w:rPr>
        <w:t>)</w:t>
      </w:r>
      <w:r w:rsidRPr="007911E8">
        <w:rPr>
          <w:sz w:val="28"/>
          <w:szCs w:val="28"/>
          <w:lang w:eastAsia="ar-SA"/>
        </w:rPr>
        <w:t>;</w:t>
      </w:r>
    </w:p>
    <w:p w:rsidR="006D695A" w:rsidRPr="007911E8" w:rsidRDefault="006D695A" w:rsidP="000467EC">
      <w:pPr>
        <w:widowControl w:val="0"/>
        <w:numPr>
          <w:ilvl w:val="0"/>
          <w:numId w:val="28"/>
        </w:numPr>
        <w:tabs>
          <w:tab w:val="left" w:pos="1134"/>
        </w:tabs>
        <w:autoSpaceDE w:val="0"/>
        <w:autoSpaceDN w:val="0"/>
        <w:adjustRightInd w:val="0"/>
        <w:ind w:left="0" w:firstLine="709"/>
        <w:jc w:val="both"/>
        <w:rPr>
          <w:sz w:val="28"/>
          <w:szCs w:val="28"/>
          <w:lang w:eastAsia="ar-SA"/>
        </w:rPr>
      </w:pPr>
      <w:r w:rsidRPr="007911E8">
        <w:rPr>
          <w:sz w:val="28"/>
          <w:szCs w:val="28"/>
          <w:lang w:eastAsia="ar-SA"/>
        </w:rPr>
        <w:t xml:space="preserve">строго-регулируемый </w:t>
      </w:r>
      <w:r w:rsidR="004D4A90" w:rsidRPr="007911E8">
        <w:rPr>
          <w:sz w:val="28"/>
          <w:szCs w:val="28"/>
          <w:lang w:eastAsia="ar-SA"/>
        </w:rPr>
        <w:t>(</w:t>
      </w:r>
      <w:r w:rsidRPr="007911E8">
        <w:rPr>
          <w:sz w:val="28"/>
          <w:szCs w:val="28"/>
          <w:lang w:eastAsia="ar-SA"/>
        </w:rPr>
        <w:t>нагрузка до 5 чел./га</w:t>
      </w:r>
      <w:r w:rsidR="004D4A90" w:rsidRPr="007911E8">
        <w:rPr>
          <w:sz w:val="28"/>
          <w:szCs w:val="28"/>
          <w:lang w:eastAsia="ar-SA"/>
        </w:rPr>
        <w:t>)</w:t>
      </w:r>
      <w:r w:rsidRPr="007911E8">
        <w:rPr>
          <w:sz w:val="28"/>
          <w:szCs w:val="28"/>
          <w:lang w:eastAsia="ar-SA"/>
        </w:rPr>
        <w:t>.</w:t>
      </w:r>
    </w:p>
    <w:p w:rsidR="006D695A" w:rsidRPr="007911E8" w:rsidRDefault="006D695A" w:rsidP="00E15B93">
      <w:pPr>
        <w:pStyle w:val="affffffffff1"/>
      </w:pPr>
      <w:r w:rsidRPr="007911E8">
        <w:t>Допустимые рекреационные нагрузки по основным группам типов леса и непокрытым лесной растительностью и нелесным землям приведены в Лесном плане Ленинградской области.</w:t>
      </w:r>
    </w:p>
    <w:p w:rsidR="0075483C" w:rsidRPr="007911E8" w:rsidRDefault="0075483C" w:rsidP="00E15B93">
      <w:pPr>
        <w:pStyle w:val="affffffffff1"/>
      </w:pPr>
      <w:r w:rsidRPr="007911E8">
        <w:t>Лесным планом Ленинградской области определены территории, рекомендуемые для осуществления рекреационной деятельности, в том числе в Приморско</w:t>
      </w:r>
      <w:r w:rsidR="00D72C77" w:rsidRPr="007911E8">
        <w:t>м</w:t>
      </w:r>
      <w:r w:rsidRPr="007911E8">
        <w:t xml:space="preserve"> городско</w:t>
      </w:r>
      <w:r w:rsidR="00D72C77" w:rsidRPr="007911E8">
        <w:t>м</w:t>
      </w:r>
      <w:r w:rsidRPr="007911E8">
        <w:t xml:space="preserve"> поселение</w:t>
      </w:r>
      <w:r w:rsidR="00841718" w:rsidRPr="007911E8">
        <w:t>, которые</w:t>
      </w:r>
      <w:r w:rsidRPr="007911E8">
        <w:t xml:space="preserve"> представлены следующими участками:</w:t>
      </w:r>
    </w:p>
    <w:p w:rsidR="0075483C" w:rsidRPr="007911E8" w:rsidRDefault="00841718" w:rsidP="00410A6B">
      <w:pPr>
        <w:widowControl w:val="0"/>
        <w:numPr>
          <w:ilvl w:val="1"/>
          <w:numId w:val="0"/>
        </w:numPr>
        <w:tabs>
          <w:tab w:val="left" w:pos="1134"/>
        </w:tabs>
        <w:autoSpaceDE w:val="0"/>
        <w:autoSpaceDN w:val="0"/>
        <w:adjustRightInd w:val="0"/>
        <w:spacing w:line="276" w:lineRule="auto"/>
        <w:ind w:firstLine="709"/>
        <w:jc w:val="both"/>
        <w:rPr>
          <w:sz w:val="28"/>
          <w:szCs w:val="28"/>
        </w:rPr>
      </w:pPr>
      <w:r w:rsidRPr="007911E8">
        <w:rPr>
          <w:sz w:val="28"/>
          <w:szCs w:val="28"/>
        </w:rPr>
        <w:t>а) т</w:t>
      </w:r>
      <w:r w:rsidR="0075483C" w:rsidRPr="007911E8">
        <w:rPr>
          <w:sz w:val="28"/>
          <w:szCs w:val="28"/>
        </w:rPr>
        <w:t xml:space="preserve">ерритории, примыкающие к проливу </w:t>
      </w:r>
      <w:proofErr w:type="spellStart"/>
      <w:r w:rsidR="0075483C" w:rsidRPr="007911E8">
        <w:rPr>
          <w:sz w:val="28"/>
          <w:szCs w:val="28"/>
        </w:rPr>
        <w:t>Бь</w:t>
      </w:r>
      <w:r w:rsidR="00EC4E05" w:rsidRPr="007911E8">
        <w:rPr>
          <w:sz w:val="28"/>
          <w:szCs w:val="28"/>
        </w:rPr>
        <w:t>ё</w:t>
      </w:r>
      <w:r w:rsidR="0075483C" w:rsidRPr="007911E8">
        <w:rPr>
          <w:sz w:val="28"/>
          <w:szCs w:val="28"/>
        </w:rPr>
        <w:t>рк</w:t>
      </w:r>
      <w:r w:rsidR="00E23E26" w:rsidRPr="007911E8">
        <w:rPr>
          <w:sz w:val="28"/>
          <w:szCs w:val="28"/>
        </w:rPr>
        <w:t>ё</w:t>
      </w:r>
      <w:r w:rsidR="0075483C" w:rsidRPr="007911E8">
        <w:rPr>
          <w:sz w:val="28"/>
          <w:szCs w:val="28"/>
        </w:rPr>
        <w:t>зунд</w:t>
      </w:r>
      <w:proofErr w:type="spellEnd"/>
      <w:r w:rsidR="0075483C" w:rsidRPr="007911E8">
        <w:rPr>
          <w:sz w:val="28"/>
          <w:szCs w:val="28"/>
        </w:rPr>
        <w:t>:</w:t>
      </w:r>
    </w:p>
    <w:p w:rsidR="0075483C" w:rsidRPr="007911E8" w:rsidRDefault="0075483C" w:rsidP="00072A75">
      <w:pPr>
        <w:widowControl w:val="0"/>
        <w:numPr>
          <w:ilvl w:val="0"/>
          <w:numId w:val="85"/>
        </w:numPr>
        <w:tabs>
          <w:tab w:val="left" w:pos="1134"/>
        </w:tabs>
        <w:autoSpaceDE w:val="0"/>
        <w:autoSpaceDN w:val="0"/>
        <w:adjustRightInd w:val="0"/>
        <w:spacing w:line="276" w:lineRule="auto"/>
        <w:ind w:left="0" w:firstLine="709"/>
        <w:jc w:val="both"/>
        <w:rPr>
          <w:sz w:val="28"/>
          <w:szCs w:val="28"/>
        </w:rPr>
      </w:pPr>
      <w:r w:rsidRPr="007911E8">
        <w:rPr>
          <w:sz w:val="28"/>
          <w:szCs w:val="28"/>
        </w:rPr>
        <w:t>Приморское лесничество, кварталы 110</w:t>
      </w:r>
      <w:r w:rsidR="009958DD" w:rsidRPr="007911E8">
        <w:rPr>
          <w:sz w:val="28"/>
          <w:szCs w:val="28"/>
        </w:rPr>
        <w:t xml:space="preserve"> </w:t>
      </w:r>
      <w:r w:rsidR="00841718" w:rsidRPr="007911E8">
        <w:rPr>
          <w:sz w:val="28"/>
          <w:szCs w:val="28"/>
        </w:rPr>
        <w:t>–</w:t>
      </w:r>
      <w:r w:rsidR="009958DD" w:rsidRPr="007911E8">
        <w:rPr>
          <w:sz w:val="28"/>
          <w:szCs w:val="28"/>
        </w:rPr>
        <w:t xml:space="preserve"> </w:t>
      </w:r>
      <w:r w:rsidRPr="007911E8">
        <w:rPr>
          <w:sz w:val="28"/>
          <w:szCs w:val="28"/>
        </w:rPr>
        <w:t>162;</w:t>
      </w:r>
    </w:p>
    <w:p w:rsidR="0075483C" w:rsidRPr="007911E8" w:rsidRDefault="0075483C" w:rsidP="00072A75">
      <w:pPr>
        <w:widowControl w:val="0"/>
        <w:numPr>
          <w:ilvl w:val="0"/>
          <w:numId w:val="85"/>
        </w:numPr>
        <w:tabs>
          <w:tab w:val="left" w:pos="1134"/>
        </w:tabs>
        <w:autoSpaceDE w:val="0"/>
        <w:autoSpaceDN w:val="0"/>
        <w:adjustRightInd w:val="0"/>
        <w:spacing w:line="276" w:lineRule="auto"/>
        <w:ind w:left="0" w:firstLine="709"/>
        <w:jc w:val="both"/>
        <w:rPr>
          <w:sz w:val="28"/>
          <w:szCs w:val="28"/>
        </w:rPr>
      </w:pPr>
      <w:proofErr w:type="spellStart"/>
      <w:r w:rsidRPr="007911E8">
        <w:rPr>
          <w:sz w:val="28"/>
          <w:szCs w:val="28"/>
        </w:rPr>
        <w:t>Глебычевское</w:t>
      </w:r>
      <w:proofErr w:type="spellEnd"/>
      <w:r w:rsidRPr="007911E8">
        <w:rPr>
          <w:sz w:val="28"/>
          <w:szCs w:val="28"/>
        </w:rPr>
        <w:t xml:space="preserve"> лесничество, кварталы 61</w:t>
      </w:r>
      <w:r w:rsidR="009958DD" w:rsidRPr="007911E8">
        <w:rPr>
          <w:sz w:val="28"/>
          <w:szCs w:val="28"/>
        </w:rPr>
        <w:t xml:space="preserve"> </w:t>
      </w:r>
      <w:r w:rsidR="00841718" w:rsidRPr="007911E8">
        <w:rPr>
          <w:sz w:val="28"/>
          <w:szCs w:val="28"/>
        </w:rPr>
        <w:t>–</w:t>
      </w:r>
      <w:r w:rsidR="009958DD" w:rsidRPr="007911E8">
        <w:rPr>
          <w:sz w:val="28"/>
          <w:szCs w:val="28"/>
        </w:rPr>
        <w:t xml:space="preserve"> </w:t>
      </w:r>
      <w:r w:rsidRPr="007911E8">
        <w:rPr>
          <w:sz w:val="28"/>
          <w:szCs w:val="28"/>
        </w:rPr>
        <w:t>64, 68, 69, 72, 87</w:t>
      </w:r>
      <w:r w:rsidR="009958DD" w:rsidRPr="007911E8">
        <w:rPr>
          <w:sz w:val="28"/>
          <w:szCs w:val="28"/>
        </w:rPr>
        <w:t xml:space="preserve"> </w:t>
      </w:r>
      <w:r w:rsidR="00841718" w:rsidRPr="007911E8">
        <w:rPr>
          <w:sz w:val="28"/>
          <w:szCs w:val="28"/>
        </w:rPr>
        <w:t>–</w:t>
      </w:r>
      <w:r w:rsidR="009958DD" w:rsidRPr="007911E8">
        <w:rPr>
          <w:sz w:val="28"/>
          <w:szCs w:val="28"/>
        </w:rPr>
        <w:t xml:space="preserve"> </w:t>
      </w:r>
      <w:r w:rsidRPr="007911E8">
        <w:rPr>
          <w:sz w:val="28"/>
          <w:szCs w:val="28"/>
        </w:rPr>
        <w:t>96, 98, 99, 119</w:t>
      </w:r>
      <w:r w:rsidR="00841718" w:rsidRPr="007911E8">
        <w:rPr>
          <w:sz w:val="28"/>
          <w:szCs w:val="28"/>
        </w:rPr>
        <w:t>;</w:t>
      </w:r>
      <w:r w:rsidRPr="007911E8">
        <w:rPr>
          <w:sz w:val="28"/>
          <w:szCs w:val="28"/>
        </w:rPr>
        <w:t xml:space="preserve"> 122;</w:t>
      </w:r>
    </w:p>
    <w:p w:rsidR="0075483C" w:rsidRPr="007911E8" w:rsidRDefault="0075483C" w:rsidP="00072A75">
      <w:pPr>
        <w:widowControl w:val="0"/>
        <w:numPr>
          <w:ilvl w:val="0"/>
          <w:numId w:val="85"/>
        </w:numPr>
        <w:tabs>
          <w:tab w:val="left" w:pos="1134"/>
        </w:tabs>
        <w:autoSpaceDE w:val="0"/>
        <w:autoSpaceDN w:val="0"/>
        <w:adjustRightInd w:val="0"/>
        <w:spacing w:line="276" w:lineRule="auto"/>
        <w:ind w:left="0" w:firstLine="709"/>
        <w:jc w:val="both"/>
        <w:rPr>
          <w:sz w:val="28"/>
          <w:szCs w:val="28"/>
        </w:rPr>
      </w:pPr>
      <w:proofErr w:type="spellStart"/>
      <w:r w:rsidRPr="007911E8">
        <w:rPr>
          <w:sz w:val="28"/>
          <w:szCs w:val="28"/>
        </w:rPr>
        <w:t>Рябовское</w:t>
      </w:r>
      <w:proofErr w:type="spellEnd"/>
      <w:r w:rsidRPr="007911E8">
        <w:rPr>
          <w:sz w:val="28"/>
          <w:szCs w:val="28"/>
        </w:rPr>
        <w:t xml:space="preserve"> сельское лесничество, район п</w:t>
      </w:r>
      <w:r w:rsidR="00066861" w:rsidRPr="007911E8">
        <w:rPr>
          <w:sz w:val="28"/>
          <w:szCs w:val="28"/>
        </w:rPr>
        <w:t>ос</w:t>
      </w:r>
      <w:r w:rsidRPr="007911E8">
        <w:rPr>
          <w:sz w:val="28"/>
          <w:szCs w:val="28"/>
        </w:rPr>
        <w:t xml:space="preserve">. </w:t>
      </w:r>
      <w:proofErr w:type="spellStart"/>
      <w:r w:rsidRPr="007911E8">
        <w:rPr>
          <w:sz w:val="28"/>
          <w:szCs w:val="28"/>
        </w:rPr>
        <w:t>Ермилово</w:t>
      </w:r>
      <w:proofErr w:type="spellEnd"/>
      <w:r w:rsidRPr="007911E8">
        <w:rPr>
          <w:sz w:val="28"/>
          <w:szCs w:val="28"/>
        </w:rPr>
        <w:t>, кв</w:t>
      </w:r>
      <w:r w:rsidR="00EC4E05" w:rsidRPr="007911E8">
        <w:rPr>
          <w:sz w:val="28"/>
          <w:szCs w:val="28"/>
        </w:rPr>
        <w:t>артал</w:t>
      </w:r>
      <w:r w:rsidRPr="007911E8">
        <w:rPr>
          <w:sz w:val="28"/>
          <w:szCs w:val="28"/>
        </w:rPr>
        <w:t xml:space="preserve"> 62</w:t>
      </w:r>
      <w:r w:rsidR="00841718" w:rsidRPr="007911E8">
        <w:rPr>
          <w:sz w:val="28"/>
          <w:szCs w:val="28"/>
        </w:rPr>
        <w:t>;</w:t>
      </w:r>
    </w:p>
    <w:p w:rsidR="0075483C" w:rsidRPr="007911E8" w:rsidRDefault="00841718" w:rsidP="00841718">
      <w:pPr>
        <w:widowControl w:val="0"/>
        <w:tabs>
          <w:tab w:val="left" w:pos="1134"/>
        </w:tabs>
        <w:autoSpaceDE w:val="0"/>
        <w:autoSpaceDN w:val="0"/>
        <w:adjustRightInd w:val="0"/>
        <w:spacing w:line="276" w:lineRule="auto"/>
        <w:ind w:left="709"/>
        <w:jc w:val="both"/>
        <w:rPr>
          <w:sz w:val="28"/>
          <w:szCs w:val="28"/>
        </w:rPr>
      </w:pPr>
      <w:r w:rsidRPr="007911E8">
        <w:rPr>
          <w:sz w:val="28"/>
          <w:szCs w:val="28"/>
        </w:rPr>
        <w:t>б) т</w:t>
      </w:r>
      <w:r w:rsidR="0075483C" w:rsidRPr="007911E8">
        <w:rPr>
          <w:sz w:val="28"/>
          <w:szCs w:val="28"/>
        </w:rPr>
        <w:t xml:space="preserve">ерритории в районе озер Александровское, Пионерское, Красавица: </w:t>
      </w:r>
      <w:proofErr w:type="spellStart"/>
      <w:r w:rsidR="0075483C" w:rsidRPr="007911E8">
        <w:rPr>
          <w:sz w:val="28"/>
          <w:szCs w:val="28"/>
        </w:rPr>
        <w:t>Рябовское</w:t>
      </w:r>
      <w:proofErr w:type="spellEnd"/>
      <w:r w:rsidR="0075483C" w:rsidRPr="007911E8">
        <w:rPr>
          <w:sz w:val="28"/>
          <w:szCs w:val="28"/>
        </w:rPr>
        <w:t xml:space="preserve"> лесничество, кварталы 6, 7, 14, 15, 20, 21, 25, 39, 45, 47, 54, 96, 97, 99, 100, 102.</w:t>
      </w:r>
    </w:p>
    <w:p w:rsidR="0075483C" w:rsidRPr="007911E8" w:rsidRDefault="0075483C" w:rsidP="00E15B93">
      <w:pPr>
        <w:pStyle w:val="affffffffff1"/>
      </w:pPr>
      <w:r w:rsidRPr="007911E8">
        <w:t xml:space="preserve">Для организации любительского промысла </w:t>
      </w:r>
      <w:r w:rsidR="00841718" w:rsidRPr="007911E8">
        <w:t>(</w:t>
      </w:r>
      <w:r w:rsidRPr="007911E8">
        <w:t>сбора грибов, ягод, рыбной ловли</w:t>
      </w:r>
      <w:r w:rsidR="00841718" w:rsidRPr="007911E8">
        <w:t>)</w:t>
      </w:r>
      <w:r w:rsidRPr="007911E8">
        <w:t xml:space="preserve"> благоприятны территории за пределами особо охраняемых природных территорий и, в частности, территории охотхозяйств.</w:t>
      </w:r>
    </w:p>
    <w:p w:rsidR="0075483C" w:rsidRPr="007911E8" w:rsidRDefault="0075483C" w:rsidP="00E15B93">
      <w:pPr>
        <w:pStyle w:val="affffffffff1"/>
      </w:pPr>
      <w:r w:rsidRPr="007911E8">
        <w:t>Для кратковременного отдыха используются территории лесов зеленых зон, для длительного отдыха – территории лесов зон лечебно-оздоровительных учреждений – санаториев, тур</w:t>
      </w:r>
      <w:r w:rsidR="00841718" w:rsidRPr="007911E8">
        <w:t xml:space="preserve">истических </w:t>
      </w:r>
      <w:r w:rsidRPr="007911E8">
        <w:t>баз, бывших пионерских лагерей и т</w:t>
      </w:r>
      <w:r w:rsidR="00841718" w:rsidRPr="007911E8">
        <w:t xml:space="preserve">ому </w:t>
      </w:r>
      <w:r w:rsidRPr="007911E8">
        <w:t>п</w:t>
      </w:r>
      <w:r w:rsidR="00841718" w:rsidRPr="007911E8">
        <w:t>одобных</w:t>
      </w:r>
    </w:p>
    <w:p w:rsidR="00881781" w:rsidRPr="007911E8" w:rsidRDefault="00881781" w:rsidP="00E15B93">
      <w:pPr>
        <w:pStyle w:val="affffffffff1"/>
      </w:pPr>
    </w:p>
    <w:p w:rsidR="0075483C" w:rsidRPr="007911E8" w:rsidRDefault="00A80C3A" w:rsidP="00E15B93">
      <w:pPr>
        <w:pStyle w:val="affffffffff1"/>
      </w:pPr>
      <w:r w:rsidRPr="007911E8">
        <w:t>Табл</w:t>
      </w:r>
      <w:r w:rsidR="0075483C" w:rsidRPr="007911E8">
        <w:t>ица</w:t>
      </w:r>
      <w:r w:rsidRPr="007911E8">
        <w:t xml:space="preserve"> </w:t>
      </w:r>
      <w:r w:rsidR="00066861" w:rsidRPr="007911E8">
        <w:rPr>
          <w:bCs/>
        </w:rPr>
        <w:t>2.2.7-</w:t>
      </w:r>
      <w:r w:rsidR="00EC4E05" w:rsidRPr="007911E8">
        <w:rPr>
          <w:bCs/>
        </w:rPr>
        <w:t>1</w:t>
      </w:r>
      <w:r w:rsidR="00033E5E" w:rsidRPr="007911E8">
        <w:rPr>
          <w:bCs/>
        </w:rPr>
        <w:t xml:space="preserve"> </w:t>
      </w:r>
      <w:r w:rsidR="0075483C" w:rsidRPr="007911E8">
        <w:t>–</w:t>
      </w:r>
      <w:r w:rsidRPr="007911E8">
        <w:t xml:space="preserve"> </w:t>
      </w:r>
      <w:r w:rsidR="003E5271" w:rsidRPr="007911E8">
        <w:t>Использование лесов для культурно-оздоровительных,</w:t>
      </w:r>
      <w:r w:rsidR="00E15B93" w:rsidRPr="007911E8">
        <w:t xml:space="preserve"> </w:t>
      </w:r>
      <w:r w:rsidR="003E5271" w:rsidRPr="007911E8">
        <w:t>туристических и спортивных целей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657"/>
        <w:gridCol w:w="1172"/>
        <w:gridCol w:w="1356"/>
        <w:gridCol w:w="1597"/>
        <w:gridCol w:w="2789"/>
      </w:tblGrid>
      <w:tr w:rsidR="00B23C51" w:rsidRPr="007911E8" w:rsidTr="00D832AB">
        <w:trPr>
          <w:tblHeader/>
        </w:trPr>
        <w:tc>
          <w:tcPr>
            <w:tcW w:w="306" w:type="pct"/>
          </w:tcPr>
          <w:p w:rsidR="00B23C51" w:rsidRPr="007911E8" w:rsidRDefault="00B23C51" w:rsidP="00835D9E">
            <w:pPr>
              <w:widowControl w:val="0"/>
              <w:spacing w:line="276" w:lineRule="auto"/>
              <w:ind w:right="-113"/>
              <w:rPr>
                <w:b/>
                <w:lang w:eastAsia="ar-SA"/>
              </w:rPr>
            </w:pPr>
            <w:r w:rsidRPr="007911E8">
              <w:rPr>
                <w:b/>
                <w:lang w:eastAsia="ar-SA"/>
              </w:rPr>
              <w:lastRenderedPageBreak/>
              <w:t>№</w:t>
            </w:r>
            <w:r w:rsidR="00D832AB" w:rsidRPr="007911E8">
              <w:rPr>
                <w:b/>
                <w:lang w:eastAsia="ar-SA"/>
              </w:rPr>
              <w:t xml:space="preserve"> </w:t>
            </w:r>
            <w:r w:rsidRPr="007911E8">
              <w:rPr>
                <w:b/>
                <w:lang w:eastAsia="ar-SA"/>
              </w:rPr>
              <w:t>п/п</w:t>
            </w:r>
          </w:p>
        </w:tc>
        <w:tc>
          <w:tcPr>
            <w:tcW w:w="1303" w:type="pct"/>
          </w:tcPr>
          <w:p w:rsidR="00B23C51" w:rsidRPr="007911E8" w:rsidRDefault="00B23C51" w:rsidP="00835D9E">
            <w:pPr>
              <w:widowControl w:val="0"/>
              <w:spacing w:line="276" w:lineRule="auto"/>
              <w:ind w:right="-113"/>
              <w:jc w:val="center"/>
              <w:rPr>
                <w:b/>
                <w:lang w:eastAsia="ar-SA"/>
              </w:rPr>
            </w:pPr>
            <w:r w:rsidRPr="007911E8">
              <w:rPr>
                <w:b/>
                <w:lang w:eastAsia="ar-SA"/>
              </w:rPr>
              <w:t>Арендатор</w:t>
            </w:r>
          </w:p>
        </w:tc>
        <w:tc>
          <w:tcPr>
            <w:tcW w:w="575" w:type="pct"/>
          </w:tcPr>
          <w:p w:rsidR="00B23C51" w:rsidRPr="007911E8" w:rsidRDefault="00B23C51" w:rsidP="00835D9E">
            <w:pPr>
              <w:widowControl w:val="0"/>
              <w:spacing w:line="276" w:lineRule="auto"/>
              <w:ind w:right="-113"/>
              <w:jc w:val="center"/>
              <w:rPr>
                <w:b/>
                <w:lang w:eastAsia="ar-SA"/>
              </w:rPr>
            </w:pPr>
            <w:r w:rsidRPr="007911E8">
              <w:rPr>
                <w:b/>
                <w:lang w:eastAsia="ar-SA"/>
              </w:rPr>
              <w:t>Срок</w:t>
            </w:r>
            <w:r w:rsidR="00D832AB" w:rsidRPr="007911E8">
              <w:rPr>
                <w:b/>
                <w:lang w:eastAsia="ar-SA"/>
              </w:rPr>
              <w:t xml:space="preserve"> </w:t>
            </w:r>
            <w:r w:rsidRPr="007911E8">
              <w:rPr>
                <w:b/>
                <w:lang w:eastAsia="ar-SA"/>
              </w:rPr>
              <w:t>аренды</w:t>
            </w:r>
          </w:p>
        </w:tc>
        <w:tc>
          <w:tcPr>
            <w:tcW w:w="665" w:type="pct"/>
          </w:tcPr>
          <w:p w:rsidR="00B23C51" w:rsidRPr="007911E8" w:rsidRDefault="00B23C51" w:rsidP="00835D9E">
            <w:pPr>
              <w:widowControl w:val="0"/>
              <w:spacing w:line="276" w:lineRule="auto"/>
              <w:ind w:right="-113"/>
              <w:jc w:val="center"/>
              <w:rPr>
                <w:b/>
                <w:lang w:eastAsia="ar-SA"/>
              </w:rPr>
            </w:pPr>
            <w:r w:rsidRPr="007911E8">
              <w:rPr>
                <w:b/>
                <w:lang w:eastAsia="ar-SA"/>
              </w:rPr>
              <w:t>Площадь,</w:t>
            </w:r>
            <w:r w:rsidR="00D832AB" w:rsidRPr="007911E8">
              <w:rPr>
                <w:b/>
                <w:lang w:eastAsia="ar-SA"/>
              </w:rPr>
              <w:t xml:space="preserve"> </w:t>
            </w:r>
            <w:r w:rsidRPr="007911E8">
              <w:rPr>
                <w:b/>
                <w:lang w:eastAsia="ar-SA"/>
              </w:rPr>
              <w:t>га</w:t>
            </w:r>
          </w:p>
        </w:tc>
        <w:tc>
          <w:tcPr>
            <w:tcW w:w="783" w:type="pct"/>
          </w:tcPr>
          <w:p w:rsidR="00B23C51" w:rsidRPr="007911E8" w:rsidRDefault="009C5D1C" w:rsidP="00835D9E">
            <w:pPr>
              <w:widowControl w:val="0"/>
              <w:spacing w:line="276" w:lineRule="auto"/>
              <w:ind w:right="-113"/>
              <w:jc w:val="center"/>
              <w:rPr>
                <w:b/>
                <w:lang w:eastAsia="ar-SA"/>
              </w:rPr>
            </w:pPr>
            <w:r w:rsidRPr="007911E8">
              <w:rPr>
                <w:b/>
                <w:lang w:eastAsia="ar-SA"/>
              </w:rPr>
              <w:t xml:space="preserve">Дата и номер </w:t>
            </w:r>
            <w:r w:rsidR="00B23C51" w:rsidRPr="007911E8">
              <w:rPr>
                <w:b/>
                <w:lang w:eastAsia="ar-SA"/>
              </w:rPr>
              <w:t>договора аренды</w:t>
            </w:r>
          </w:p>
        </w:tc>
        <w:tc>
          <w:tcPr>
            <w:tcW w:w="1368" w:type="pct"/>
          </w:tcPr>
          <w:p w:rsidR="00B23C51" w:rsidRPr="007911E8" w:rsidRDefault="00B23C51" w:rsidP="00835D9E">
            <w:pPr>
              <w:widowControl w:val="0"/>
              <w:spacing w:line="276" w:lineRule="auto"/>
              <w:ind w:right="-113"/>
              <w:jc w:val="center"/>
              <w:rPr>
                <w:b/>
                <w:lang w:eastAsia="ar-SA"/>
              </w:rPr>
            </w:pPr>
            <w:r w:rsidRPr="007911E8">
              <w:rPr>
                <w:b/>
                <w:lang w:eastAsia="ar-SA"/>
              </w:rPr>
              <w:t>Местоположение арендуемого участка</w:t>
            </w:r>
          </w:p>
        </w:tc>
      </w:tr>
    </w:tbl>
    <w:p w:rsidR="00B23C51" w:rsidRPr="007911E8" w:rsidRDefault="00B23C51" w:rsidP="00AE056E">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657"/>
        <w:gridCol w:w="1172"/>
        <w:gridCol w:w="1356"/>
        <w:gridCol w:w="1597"/>
        <w:gridCol w:w="2789"/>
      </w:tblGrid>
      <w:tr w:rsidR="00B23C51" w:rsidRPr="007911E8" w:rsidTr="00AE056E">
        <w:trPr>
          <w:tblHeader/>
        </w:trPr>
        <w:tc>
          <w:tcPr>
            <w:tcW w:w="306" w:type="pct"/>
          </w:tcPr>
          <w:p w:rsidR="00B23C51" w:rsidRPr="007911E8" w:rsidRDefault="00340A42" w:rsidP="00340A42">
            <w:pPr>
              <w:widowControl w:val="0"/>
              <w:spacing w:line="276" w:lineRule="auto"/>
              <w:ind w:right="-113"/>
              <w:rPr>
                <w:bCs/>
                <w:lang w:eastAsia="ar-SA"/>
              </w:rPr>
            </w:pPr>
            <w:r w:rsidRPr="007911E8">
              <w:rPr>
                <w:bCs/>
                <w:lang w:eastAsia="ar-SA"/>
              </w:rPr>
              <w:t xml:space="preserve">  1</w:t>
            </w:r>
          </w:p>
        </w:tc>
        <w:tc>
          <w:tcPr>
            <w:tcW w:w="1303" w:type="pct"/>
          </w:tcPr>
          <w:p w:rsidR="00B23C51" w:rsidRPr="007911E8" w:rsidRDefault="00340A42" w:rsidP="00340A42">
            <w:pPr>
              <w:widowControl w:val="0"/>
              <w:spacing w:line="276" w:lineRule="auto"/>
              <w:ind w:left="426" w:right="-113"/>
              <w:rPr>
                <w:bCs/>
                <w:lang w:eastAsia="ar-SA"/>
              </w:rPr>
            </w:pPr>
            <w:r w:rsidRPr="007911E8">
              <w:rPr>
                <w:bCs/>
                <w:lang w:eastAsia="ar-SA"/>
              </w:rPr>
              <w:t xml:space="preserve">            2</w:t>
            </w:r>
          </w:p>
        </w:tc>
        <w:tc>
          <w:tcPr>
            <w:tcW w:w="575" w:type="pct"/>
          </w:tcPr>
          <w:p w:rsidR="00B23C51" w:rsidRPr="007911E8" w:rsidRDefault="00340A42" w:rsidP="00340A42">
            <w:pPr>
              <w:widowControl w:val="0"/>
              <w:spacing w:line="276" w:lineRule="auto"/>
              <w:ind w:left="426" w:right="-113"/>
              <w:rPr>
                <w:bCs/>
                <w:lang w:eastAsia="ar-SA"/>
              </w:rPr>
            </w:pPr>
            <w:r w:rsidRPr="007911E8">
              <w:rPr>
                <w:bCs/>
                <w:lang w:eastAsia="ar-SA"/>
              </w:rPr>
              <w:t>3</w:t>
            </w:r>
          </w:p>
        </w:tc>
        <w:tc>
          <w:tcPr>
            <w:tcW w:w="665" w:type="pct"/>
          </w:tcPr>
          <w:p w:rsidR="00B23C51" w:rsidRPr="007911E8" w:rsidRDefault="00340A42" w:rsidP="00340A42">
            <w:pPr>
              <w:widowControl w:val="0"/>
              <w:spacing w:line="276" w:lineRule="auto"/>
              <w:ind w:left="426" w:right="-113"/>
              <w:rPr>
                <w:bCs/>
                <w:lang w:eastAsia="ar-SA"/>
              </w:rPr>
            </w:pPr>
            <w:r w:rsidRPr="007911E8">
              <w:rPr>
                <w:bCs/>
                <w:lang w:eastAsia="ar-SA"/>
              </w:rPr>
              <w:t>4</w:t>
            </w:r>
          </w:p>
        </w:tc>
        <w:tc>
          <w:tcPr>
            <w:tcW w:w="783" w:type="pct"/>
          </w:tcPr>
          <w:p w:rsidR="00B23C51" w:rsidRPr="007911E8" w:rsidRDefault="00340A42" w:rsidP="00340A42">
            <w:pPr>
              <w:widowControl w:val="0"/>
              <w:spacing w:line="276" w:lineRule="auto"/>
              <w:ind w:left="426" w:right="-113"/>
              <w:rPr>
                <w:bCs/>
                <w:lang w:eastAsia="ar-SA"/>
              </w:rPr>
            </w:pPr>
            <w:r w:rsidRPr="007911E8">
              <w:rPr>
                <w:bCs/>
                <w:lang w:eastAsia="ar-SA"/>
              </w:rPr>
              <w:t xml:space="preserve">    5</w:t>
            </w:r>
          </w:p>
        </w:tc>
        <w:tc>
          <w:tcPr>
            <w:tcW w:w="1368" w:type="pct"/>
          </w:tcPr>
          <w:p w:rsidR="00B23C51" w:rsidRPr="007911E8" w:rsidRDefault="00340A42" w:rsidP="00340A42">
            <w:pPr>
              <w:widowControl w:val="0"/>
              <w:spacing w:line="276" w:lineRule="auto"/>
              <w:ind w:left="426" w:right="-113"/>
              <w:rPr>
                <w:bCs/>
                <w:lang w:eastAsia="ar-SA"/>
              </w:rPr>
            </w:pPr>
            <w:r w:rsidRPr="007911E8">
              <w:rPr>
                <w:bCs/>
                <w:lang w:eastAsia="ar-SA"/>
              </w:rPr>
              <w:t xml:space="preserve">             6</w:t>
            </w:r>
          </w:p>
        </w:tc>
      </w:tr>
      <w:tr w:rsidR="00B23C51" w:rsidRPr="007911E8" w:rsidTr="00AE056E">
        <w:tc>
          <w:tcPr>
            <w:tcW w:w="306" w:type="pct"/>
          </w:tcPr>
          <w:p w:rsidR="00B23C51" w:rsidRPr="007911E8" w:rsidRDefault="00B23C51" w:rsidP="00442046">
            <w:pPr>
              <w:widowControl w:val="0"/>
              <w:numPr>
                <w:ilvl w:val="0"/>
                <w:numId w:val="204"/>
              </w:numPr>
              <w:snapToGrid w:val="0"/>
              <w:rPr>
                <w:lang w:eastAsia="ar-SA"/>
              </w:rPr>
            </w:pPr>
          </w:p>
        </w:tc>
        <w:tc>
          <w:tcPr>
            <w:tcW w:w="1303" w:type="pct"/>
          </w:tcPr>
          <w:p w:rsidR="00B23C51" w:rsidRPr="007911E8" w:rsidRDefault="00B23C51" w:rsidP="00AE056E">
            <w:pPr>
              <w:widowControl w:val="0"/>
              <w:snapToGrid w:val="0"/>
              <w:rPr>
                <w:lang w:eastAsia="ar-SA"/>
              </w:rPr>
            </w:pPr>
            <w:r w:rsidRPr="007911E8">
              <w:rPr>
                <w:lang w:eastAsia="ar-SA"/>
              </w:rPr>
              <w:t xml:space="preserve">ОАО </w:t>
            </w:r>
            <w:r w:rsidR="00B043DE" w:rsidRPr="007911E8">
              <w:rPr>
                <w:lang w:eastAsia="ar-SA"/>
              </w:rPr>
              <w:t>«</w:t>
            </w:r>
            <w:r w:rsidRPr="007911E8">
              <w:rPr>
                <w:lang w:eastAsia="ar-SA"/>
              </w:rPr>
              <w:t xml:space="preserve">Завод </w:t>
            </w:r>
            <w:r w:rsidR="00B043DE" w:rsidRPr="007911E8">
              <w:rPr>
                <w:lang w:eastAsia="ar-SA"/>
              </w:rPr>
              <w:t>«</w:t>
            </w:r>
            <w:r w:rsidRPr="007911E8">
              <w:rPr>
                <w:lang w:eastAsia="ar-SA"/>
              </w:rPr>
              <w:t>Магистраль</w:t>
            </w:r>
            <w:r w:rsidR="00B043DE" w:rsidRPr="007911E8">
              <w:rPr>
                <w:lang w:eastAsia="ar-SA"/>
              </w:rPr>
              <w:t>»</w:t>
            </w:r>
          </w:p>
        </w:tc>
        <w:tc>
          <w:tcPr>
            <w:tcW w:w="575" w:type="pct"/>
          </w:tcPr>
          <w:p w:rsidR="00B23C51" w:rsidRPr="007911E8" w:rsidRDefault="00B23C51" w:rsidP="00AE056E">
            <w:pPr>
              <w:widowControl w:val="0"/>
              <w:snapToGrid w:val="0"/>
              <w:rPr>
                <w:lang w:eastAsia="ar-SA"/>
              </w:rPr>
            </w:pPr>
            <w:r w:rsidRPr="007911E8">
              <w:rPr>
                <w:lang w:eastAsia="ar-SA"/>
              </w:rPr>
              <w:t>49 лет</w:t>
            </w:r>
          </w:p>
        </w:tc>
        <w:tc>
          <w:tcPr>
            <w:tcW w:w="665" w:type="pct"/>
          </w:tcPr>
          <w:p w:rsidR="00B23C51" w:rsidRPr="007911E8" w:rsidRDefault="00B23C51" w:rsidP="00AE056E">
            <w:pPr>
              <w:widowControl w:val="0"/>
              <w:snapToGrid w:val="0"/>
              <w:rPr>
                <w:lang w:eastAsia="ar-SA"/>
              </w:rPr>
            </w:pPr>
            <w:r w:rsidRPr="007911E8">
              <w:rPr>
                <w:lang w:eastAsia="ar-SA"/>
              </w:rPr>
              <w:t>45,0</w:t>
            </w:r>
          </w:p>
        </w:tc>
        <w:tc>
          <w:tcPr>
            <w:tcW w:w="783" w:type="pct"/>
          </w:tcPr>
          <w:p w:rsidR="00B23C51" w:rsidRPr="007911E8" w:rsidRDefault="00B23C51" w:rsidP="00AE056E">
            <w:pPr>
              <w:widowControl w:val="0"/>
              <w:snapToGrid w:val="0"/>
              <w:rPr>
                <w:lang w:eastAsia="ar-SA"/>
              </w:rPr>
            </w:pPr>
            <w:r w:rsidRPr="007911E8">
              <w:rPr>
                <w:lang w:eastAsia="ar-SA"/>
              </w:rPr>
              <w:t>от 17</w:t>
            </w:r>
            <w:r w:rsidR="00892A40" w:rsidRPr="007911E8">
              <w:rPr>
                <w:lang w:eastAsia="ar-SA"/>
              </w:rPr>
              <w:t>.12.</w:t>
            </w:r>
            <w:r w:rsidRPr="007911E8">
              <w:rPr>
                <w:lang w:eastAsia="ar-SA"/>
              </w:rPr>
              <w:t>2004</w:t>
            </w:r>
            <w:r w:rsidR="0082542B" w:rsidRPr="007911E8">
              <w:rPr>
                <w:lang w:eastAsia="ar-SA"/>
              </w:rPr>
              <w:t xml:space="preserve"> № 84</w:t>
            </w:r>
          </w:p>
        </w:tc>
        <w:tc>
          <w:tcPr>
            <w:tcW w:w="1368" w:type="pct"/>
          </w:tcPr>
          <w:p w:rsidR="00B23C51" w:rsidRPr="007911E8" w:rsidRDefault="00B23C51" w:rsidP="00AE056E">
            <w:pPr>
              <w:widowControl w:val="0"/>
              <w:snapToGrid w:val="0"/>
              <w:rPr>
                <w:lang w:eastAsia="ar-SA"/>
              </w:rPr>
            </w:pPr>
            <w:r w:rsidRPr="007911E8">
              <w:rPr>
                <w:lang w:eastAsia="ar-SA"/>
              </w:rPr>
              <w:t>Октябрьское лесничество, квартал 120</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Алекс</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30,5</w:t>
            </w:r>
          </w:p>
        </w:tc>
        <w:tc>
          <w:tcPr>
            <w:tcW w:w="783" w:type="pct"/>
          </w:tcPr>
          <w:p w:rsidR="0082542B" w:rsidRPr="007911E8" w:rsidRDefault="0082542B" w:rsidP="0082542B">
            <w:pPr>
              <w:widowControl w:val="0"/>
              <w:snapToGrid w:val="0"/>
              <w:rPr>
                <w:lang w:eastAsia="ar-SA"/>
              </w:rPr>
            </w:pPr>
            <w:r w:rsidRPr="007911E8">
              <w:rPr>
                <w:lang w:eastAsia="ar-SA"/>
              </w:rPr>
              <w:t>от 17</w:t>
            </w:r>
            <w:r w:rsidR="00892A40" w:rsidRPr="007911E8">
              <w:rPr>
                <w:lang w:eastAsia="ar-SA"/>
              </w:rPr>
              <w:t>.12.2</w:t>
            </w:r>
            <w:r w:rsidRPr="007911E8">
              <w:rPr>
                <w:lang w:eastAsia="ar-SA"/>
              </w:rPr>
              <w:t>004 года № 85</w:t>
            </w:r>
          </w:p>
        </w:tc>
        <w:tc>
          <w:tcPr>
            <w:tcW w:w="1368" w:type="pct"/>
          </w:tcPr>
          <w:p w:rsidR="0082542B" w:rsidRPr="007911E8" w:rsidRDefault="0082542B" w:rsidP="0082542B">
            <w:pPr>
              <w:widowControl w:val="0"/>
              <w:snapToGrid w:val="0"/>
              <w:rPr>
                <w:lang w:eastAsia="ar-SA"/>
              </w:rPr>
            </w:pPr>
            <w:r w:rsidRPr="007911E8">
              <w:rPr>
                <w:lang w:eastAsia="ar-SA"/>
              </w:rPr>
              <w:t>Октябрьское лесничество, квартал 120</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Скандинавия</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28,0</w:t>
            </w:r>
          </w:p>
        </w:tc>
        <w:tc>
          <w:tcPr>
            <w:tcW w:w="783" w:type="pct"/>
          </w:tcPr>
          <w:p w:rsidR="0082542B" w:rsidRPr="007911E8" w:rsidRDefault="0082542B" w:rsidP="0082542B">
            <w:pPr>
              <w:widowControl w:val="0"/>
              <w:snapToGrid w:val="0"/>
              <w:rPr>
                <w:lang w:eastAsia="ar-SA"/>
              </w:rPr>
            </w:pPr>
            <w:r w:rsidRPr="007911E8">
              <w:rPr>
                <w:lang w:eastAsia="ar-SA"/>
              </w:rPr>
              <w:t>от 17</w:t>
            </w:r>
            <w:r w:rsidR="00892A40" w:rsidRPr="007911E8">
              <w:rPr>
                <w:lang w:eastAsia="ar-SA"/>
              </w:rPr>
              <w:t>.12.</w:t>
            </w:r>
            <w:r w:rsidRPr="007911E8">
              <w:rPr>
                <w:lang w:eastAsia="ar-SA"/>
              </w:rPr>
              <w:t>2004 № 86</w:t>
            </w:r>
          </w:p>
        </w:tc>
        <w:tc>
          <w:tcPr>
            <w:tcW w:w="1368" w:type="pct"/>
          </w:tcPr>
          <w:p w:rsidR="0082542B" w:rsidRPr="007911E8" w:rsidRDefault="0082542B" w:rsidP="0082542B">
            <w:pPr>
              <w:widowControl w:val="0"/>
              <w:snapToGrid w:val="0"/>
              <w:rPr>
                <w:lang w:eastAsia="ar-SA"/>
              </w:rPr>
            </w:pPr>
            <w:r w:rsidRPr="007911E8">
              <w:rPr>
                <w:lang w:eastAsia="ar-SA"/>
              </w:rPr>
              <w:t>Октябрьское лесничество, квартал 121</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Корунд</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10,5</w:t>
            </w:r>
          </w:p>
        </w:tc>
        <w:tc>
          <w:tcPr>
            <w:tcW w:w="783" w:type="pct"/>
          </w:tcPr>
          <w:p w:rsidR="0082542B" w:rsidRPr="007911E8" w:rsidRDefault="0082542B" w:rsidP="0082542B">
            <w:pPr>
              <w:widowControl w:val="0"/>
              <w:snapToGrid w:val="0"/>
              <w:rPr>
                <w:lang w:eastAsia="ar-SA"/>
              </w:rPr>
            </w:pPr>
            <w:r w:rsidRPr="007911E8">
              <w:rPr>
                <w:lang w:eastAsia="ar-SA"/>
              </w:rPr>
              <w:t>от 26</w:t>
            </w:r>
            <w:r w:rsidR="00892A40" w:rsidRPr="007911E8">
              <w:rPr>
                <w:lang w:eastAsia="ar-SA"/>
              </w:rPr>
              <w:t>.12.</w:t>
            </w:r>
            <w:r w:rsidRPr="007911E8">
              <w:rPr>
                <w:lang w:eastAsia="ar-SA"/>
              </w:rPr>
              <w:t>2006 № 81</w:t>
            </w:r>
          </w:p>
        </w:tc>
        <w:tc>
          <w:tcPr>
            <w:tcW w:w="1368" w:type="pct"/>
          </w:tcPr>
          <w:p w:rsidR="0082542B" w:rsidRPr="007911E8" w:rsidRDefault="0082542B" w:rsidP="0082542B">
            <w:pPr>
              <w:widowControl w:val="0"/>
              <w:snapToGrid w:val="0"/>
              <w:rPr>
                <w:lang w:eastAsia="ar-SA"/>
              </w:rPr>
            </w:pPr>
            <w:r w:rsidRPr="007911E8">
              <w:rPr>
                <w:lang w:eastAsia="ar-SA"/>
              </w:rPr>
              <w:t>Тарасовское лесничество, квартал 79</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Комплекс</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23,0</w:t>
            </w:r>
          </w:p>
        </w:tc>
        <w:tc>
          <w:tcPr>
            <w:tcW w:w="783" w:type="pct"/>
          </w:tcPr>
          <w:p w:rsidR="0082542B" w:rsidRPr="007911E8" w:rsidRDefault="0082542B" w:rsidP="0082542B">
            <w:pPr>
              <w:widowControl w:val="0"/>
              <w:snapToGrid w:val="0"/>
              <w:rPr>
                <w:lang w:eastAsia="ar-SA"/>
              </w:rPr>
            </w:pPr>
            <w:r w:rsidRPr="007911E8">
              <w:rPr>
                <w:lang w:eastAsia="ar-SA"/>
              </w:rPr>
              <w:t>от 29</w:t>
            </w:r>
            <w:r w:rsidR="00892A40" w:rsidRPr="007911E8">
              <w:rPr>
                <w:lang w:eastAsia="ar-SA"/>
              </w:rPr>
              <w:t>.12.</w:t>
            </w:r>
            <w:r w:rsidRPr="007911E8">
              <w:rPr>
                <w:lang w:eastAsia="ar-SA"/>
              </w:rPr>
              <w:t>2006 № 115</w:t>
            </w:r>
          </w:p>
        </w:tc>
        <w:tc>
          <w:tcPr>
            <w:tcW w:w="1368" w:type="pct"/>
          </w:tcPr>
          <w:p w:rsidR="0082542B" w:rsidRPr="007911E8" w:rsidRDefault="0082542B" w:rsidP="0082542B">
            <w:pPr>
              <w:widowControl w:val="0"/>
              <w:snapToGrid w:val="0"/>
              <w:rPr>
                <w:lang w:eastAsia="ar-SA"/>
              </w:rPr>
            </w:pPr>
            <w:r w:rsidRPr="007911E8">
              <w:rPr>
                <w:lang w:eastAsia="ar-SA"/>
              </w:rPr>
              <w:t>Тарасовское лесничество, кварталы 69, 79</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ООО</w:t>
            </w:r>
            <w:r w:rsidR="00B043DE" w:rsidRPr="007911E8">
              <w:rPr>
                <w:lang w:eastAsia="ar-SA"/>
              </w:rPr>
              <w:t>»</w:t>
            </w:r>
            <w:r w:rsidR="008A4805" w:rsidRPr="007911E8">
              <w:rPr>
                <w:lang w:eastAsia="ar-SA"/>
              </w:rPr>
              <w:t xml:space="preserve"> </w:t>
            </w:r>
            <w:r w:rsidRPr="007911E8">
              <w:rPr>
                <w:lang w:eastAsia="ar-SA"/>
              </w:rPr>
              <w:t>Современные лесные технологии</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12,7</w:t>
            </w:r>
          </w:p>
        </w:tc>
        <w:tc>
          <w:tcPr>
            <w:tcW w:w="783" w:type="pct"/>
          </w:tcPr>
          <w:p w:rsidR="0082542B" w:rsidRPr="007911E8" w:rsidRDefault="0082542B" w:rsidP="0082542B">
            <w:pPr>
              <w:widowControl w:val="0"/>
              <w:snapToGrid w:val="0"/>
              <w:rPr>
                <w:lang w:eastAsia="ar-SA"/>
              </w:rPr>
            </w:pPr>
            <w:r w:rsidRPr="007911E8">
              <w:rPr>
                <w:lang w:eastAsia="ar-SA"/>
              </w:rPr>
              <w:t>от 26</w:t>
            </w:r>
            <w:r w:rsidR="00892A40" w:rsidRPr="007911E8">
              <w:rPr>
                <w:lang w:eastAsia="ar-SA"/>
              </w:rPr>
              <w:t>.12.</w:t>
            </w:r>
            <w:r w:rsidRPr="007911E8">
              <w:rPr>
                <w:lang w:eastAsia="ar-SA"/>
              </w:rPr>
              <w:t>2006 № 82</w:t>
            </w:r>
          </w:p>
        </w:tc>
        <w:tc>
          <w:tcPr>
            <w:tcW w:w="1368" w:type="pct"/>
          </w:tcPr>
          <w:p w:rsidR="0082542B" w:rsidRPr="007911E8" w:rsidRDefault="0082542B" w:rsidP="0082542B">
            <w:pPr>
              <w:widowControl w:val="0"/>
              <w:snapToGrid w:val="0"/>
              <w:rPr>
                <w:lang w:eastAsia="ar-SA"/>
              </w:rPr>
            </w:pPr>
            <w:r w:rsidRPr="007911E8">
              <w:rPr>
                <w:lang w:eastAsia="ar-SA"/>
              </w:rPr>
              <w:t>Тарасовское лесничество, к</w:t>
            </w:r>
            <w:r w:rsidR="009C5D1C" w:rsidRPr="007911E8">
              <w:rPr>
                <w:lang w:eastAsia="ar-SA"/>
              </w:rPr>
              <w:t>в</w:t>
            </w:r>
            <w:r w:rsidRPr="007911E8">
              <w:rPr>
                <w:lang w:eastAsia="ar-SA"/>
              </w:rPr>
              <w:t>артал 69</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 xml:space="preserve">Компания </w:t>
            </w:r>
            <w:r w:rsidR="00B043DE" w:rsidRPr="007911E8">
              <w:rPr>
                <w:lang w:eastAsia="ar-SA"/>
              </w:rPr>
              <w:t>«</w:t>
            </w:r>
            <w:r w:rsidRPr="007911E8">
              <w:rPr>
                <w:lang w:eastAsia="ar-SA"/>
              </w:rPr>
              <w:t>Союз</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3,9</w:t>
            </w:r>
          </w:p>
        </w:tc>
        <w:tc>
          <w:tcPr>
            <w:tcW w:w="783" w:type="pct"/>
          </w:tcPr>
          <w:p w:rsidR="0082542B" w:rsidRPr="007911E8" w:rsidRDefault="0082542B" w:rsidP="0082542B">
            <w:pPr>
              <w:widowControl w:val="0"/>
              <w:snapToGrid w:val="0"/>
              <w:rPr>
                <w:lang w:eastAsia="ar-SA"/>
              </w:rPr>
            </w:pPr>
            <w:r w:rsidRPr="007911E8">
              <w:rPr>
                <w:lang w:eastAsia="ar-SA"/>
              </w:rPr>
              <w:t>от 22</w:t>
            </w:r>
            <w:r w:rsidR="00892A40" w:rsidRPr="007911E8">
              <w:rPr>
                <w:lang w:eastAsia="ar-SA"/>
              </w:rPr>
              <w:t>.12.</w:t>
            </w:r>
            <w:r w:rsidRPr="007911E8">
              <w:rPr>
                <w:lang w:eastAsia="ar-SA"/>
              </w:rPr>
              <w:t>2006 № 69</w:t>
            </w:r>
          </w:p>
        </w:tc>
        <w:tc>
          <w:tcPr>
            <w:tcW w:w="1368" w:type="pct"/>
          </w:tcPr>
          <w:p w:rsidR="0082542B" w:rsidRPr="007911E8" w:rsidRDefault="0082542B" w:rsidP="0082542B">
            <w:pPr>
              <w:widowControl w:val="0"/>
              <w:snapToGrid w:val="0"/>
              <w:rPr>
                <w:lang w:eastAsia="ar-SA"/>
              </w:rPr>
            </w:pPr>
            <w:r w:rsidRPr="007911E8">
              <w:rPr>
                <w:lang w:eastAsia="ar-SA"/>
              </w:rPr>
              <w:t>Тарасовское лесничество, кварталы 68, 69</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Викинг-К</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8,3</w:t>
            </w:r>
          </w:p>
        </w:tc>
        <w:tc>
          <w:tcPr>
            <w:tcW w:w="783" w:type="pct"/>
          </w:tcPr>
          <w:p w:rsidR="0082542B" w:rsidRPr="007911E8" w:rsidRDefault="0082542B" w:rsidP="0082542B">
            <w:pPr>
              <w:widowControl w:val="0"/>
              <w:snapToGrid w:val="0"/>
              <w:rPr>
                <w:lang w:eastAsia="ar-SA"/>
              </w:rPr>
            </w:pPr>
            <w:r w:rsidRPr="007911E8">
              <w:rPr>
                <w:lang w:eastAsia="ar-SA"/>
              </w:rPr>
              <w:t>от 25</w:t>
            </w:r>
            <w:r w:rsidR="00892A40" w:rsidRPr="007911E8">
              <w:rPr>
                <w:lang w:eastAsia="ar-SA"/>
              </w:rPr>
              <w:t>.12.</w:t>
            </w:r>
            <w:r w:rsidRPr="007911E8">
              <w:rPr>
                <w:lang w:eastAsia="ar-SA"/>
              </w:rPr>
              <w:t>2006 № 72</w:t>
            </w:r>
          </w:p>
        </w:tc>
        <w:tc>
          <w:tcPr>
            <w:tcW w:w="1368" w:type="pct"/>
          </w:tcPr>
          <w:p w:rsidR="0082542B" w:rsidRPr="007911E8" w:rsidRDefault="0082542B" w:rsidP="0082542B">
            <w:pPr>
              <w:widowControl w:val="0"/>
              <w:snapToGrid w:val="0"/>
              <w:rPr>
                <w:lang w:eastAsia="ar-SA"/>
              </w:rPr>
            </w:pPr>
            <w:proofErr w:type="spellStart"/>
            <w:r w:rsidRPr="007911E8">
              <w:rPr>
                <w:lang w:eastAsia="ar-SA"/>
              </w:rPr>
              <w:t>Рябовское</w:t>
            </w:r>
            <w:proofErr w:type="spellEnd"/>
            <w:r w:rsidRPr="007911E8">
              <w:rPr>
                <w:lang w:eastAsia="ar-SA"/>
              </w:rPr>
              <w:t xml:space="preserve"> лесничество, квартал 100</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Альбион</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28,0</w:t>
            </w:r>
          </w:p>
        </w:tc>
        <w:tc>
          <w:tcPr>
            <w:tcW w:w="783" w:type="pct"/>
          </w:tcPr>
          <w:p w:rsidR="0082542B" w:rsidRPr="007911E8" w:rsidRDefault="0082542B" w:rsidP="0082542B">
            <w:pPr>
              <w:widowControl w:val="0"/>
              <w:snapToGrid w:val="0"/>
              <w:rPr>
                <w:lang w:eastAsia="ar-SA"/>
              </w:rPr>
            </w:pPr>
            <w:r w:rsidRPr="007911E8">
              <w:rPr>
                <w:lang w:eastAsia="ar-SA"/>
              </w:rPr>
              <w:t>от 25</w:t>
            </w:r>
            <w:r w:rsidR="00892A40" w:rsidRPr="007911E8">
              <w:rPr>
                <w:lang w:eastAsia="ar-SA"/>
              </w:rPr>
              <w:t>.12.</w:t>
            </w:r>
            <w:r w:rsidRPr="007911E8">
              <w:rPr>
                <w:lang w:eastAsia="ar-SA"/>
              </w:rPr>
              <w:t>2006 № 76</w:t>
            </w:r>
          </w:p>
        </w:tc>
        <w:tc>
          <w:tcPr>
            <w:tcW w:w="1368" w:type="pct"/>
          </w:tcPr>
          <w:p w:rsidR="0082542B" w:rsidRPr="007911E8" w:rsidRDefault="0082542B" w:rsidP="0082542B">
            <w:pPr>
              <w:widowControl w:val="0"/>
              <w:snapToGrid w:val="0"/>
              <w:rPr>
                <w:lang w:eastAsia="ar-SA"/>
              </w:rPr>
            </w:pPr>
            <w:r w:rsidRPr="007911E8">
              <w:rPr>
                <w:lang w:eastAsia="ar-SA"/>
              </w:rPr>
              <w:t>Тарасовское лесничество, квартал 66</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Озеро-2</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19,2</w:t>
            </w:r>
          </w:p>
        </w:tc>
        <w:tc>
          <w:tcPr>
            <w:tcW w:w="783" w:type="pct"/>
          </w:tcPr>
          <w:p w:rsidR="0082542B" w:rsidRPr="007911E8" w:rsidRDefault="0082542B" w:rsidP="0082542B">
            <w:pPr>
              <w:widowControl w:val="0"/>
              <w:snapToGrid w:val="0"/>
              <w:rPr>
                <w:lang w:eastAsia="ar-SA"/>
              </w:rPr>
            </w:pPr>
            <w:r w:rsidRPr="007911E8">
              <w:rPr>
                <w:lang w:eastAsia="ar-SA"/>
              </w:rPr>
              <w:t>от 20.12.2006 № 68</w:t>
            </w:r>
          </w:p>
        </w:tc>
        <w:tc>
          <w:tcPr>
            <w:tcW w:w="1368" w:type="pct"/>
          </w:tcPr>
          <w:p w:rsidR="0082542B" w:rsidRPr="007911E8" w:rsidRDefault="0082542B" w:rsidP="0082542B">
            <w:pPr>
              <w:widowControl w:val="0"/>
              <w:snapToGrid w:val="0"/>
              <w:rPr>
                <w:lang w:eastAsia="ar-SA"/>
              </w:rPr>
            </w:pPr>
            <w:r w:rsidRPr="007911E8">
              <w:rPr>
                <w:lang w:eastAsia="ar-SA"/>
              </w:rPr>
              <w:t>Тарасовское лесничество, квартал 136</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Сегмент-А</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24,0</w:t>
            </w:r>
          </w:p>
        </w:tc>
        <w:tc>
          <w:tcPr>
            <w:tcW w:w="783" w:type="pct"/>
          </w:tcPr>
          <w:p w:rsidR="0082542B" w:rsidRPr="007911E8" w:rsidRDefault="0082542B" w:rsidP="0082542B">
            <w:pPr>
              <w:widowControl w:val="0"/>
              <w:snapToGrid w:val="0"/>
              <w:rPr>
                <w:lang w:eastAsia="ar-SA"/>
              </w:rPr>
            </w:pPr>
            <w:r w:rsidRPr="007911E8">
              <w:rPr>
                <w:lang w:eastAsia="ar-SA"/>
              </w:rPr>
              <w:t>от 20</w:t>
            </w:r>
            <w:r w:rsidR="00892A40" w:rsidRPr="007911E8">
              <w:rPr>
                <w:lang w:eastAsia="ar-SA"/>
              </w:rPr>
              <w:t>.12.</w:t>
            </w:r>
            <w:r w:rsidRPr="007911E8">
              <w:rPr>
                <w:lang w:eastAsia="ar-SA"/>
              </w:rPr>
              <w:t>2006 № 65</w:t>
            </w:r>
          </w:p>
        </w:tc>
        <w:tc>
          <w:tcPr>
            <w:tcW w:w="1368" w:type="pct"/>
          </w:tcPr>
          <w:p w:rsidR="0082542B" w:rsidRPr="007911E8" w:rsidRDefault="0082542B" w:rsidP="0082542B">
            <w:pPr>
              <w:widowControl w:val="0"/>
              <w:snapToGrid w:val="0"/>
              <w:rPr>
                <w:lang w:eastAsia="ar-SA"/>
              </w:rPr>
            </w:pPr>
            <w:r w:rsidRPr="007911E8">
              <w:rPr>
                <w:lang w:eastAsia="ar-SA"/>
              </w:rPr>
              <w:t>Октябрьское лесничество, квартал 121</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proofErr w:type="spellStart"/>
            <w:r w:rsidRPr="007911E8">
              <w:rPr>
                <w:lang w:eastAsia="ar-SA"/>
              </w:rPr>
              <w:t>Санфлер</w:t>
            </w:r>
            <w:proofErr w:type="spellEnd"/>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9,2</w:t>
            </w:r>
          </w:p>
        </w:tc>
        <w:tc>
          <w:tcPr>
            <w:tcW w:w="783" w:type="pct"/>
          </w:tcPr>
          <w:p w:rsidR="0082542B" w:rsidRPr="007911E8" w:rsidRDefault="0082542B" w:rsidP="0082542B">
            <w:pPr>
              <w:widowControl w:val="0"/>
              <w:snapToGrid w:val="0"/>
              <w:rPr>
                <w:lang w:eastAsia="ar-SA"/>
              </w:rPr>
            </w:pPr>
            <w:r w:rsidRPr="007911E8">
              <w:rPr>
                <w:lang w:eastAsia="ar-SA"/>
              </w:rPr>
              <w:t>от 20</w:t>
            </w:r>
            <w:r w:rsidR="00892A40" w:rsidRPr="007911E8">
              <w:rPr>
                <w:lang w:eastAsia="ar-SA"/>
              </w:rPr>
              <w:t>.12.</w:t>
            </w:r>
            <w:r w:rsidRPr="007911E8">
              <w:rPr>
                <w:lang w:eastAsia="ar-SA"/>
              </w:rPr>
              <w:t>2006 № 63</w:t>
            </w:r>
          </w:p>
        </w:tc>
        <w:tc>
          <w:tcPr>
            <w:tcW w:w="1368" w:type="pct"/>
          </w:tcPr>
          <w:p w:rsidR="0082542B" w:rsidRPr="007911E8" w:rsidRDefault="0082542B" w:rsidP="0082542B">
            <w:pPr>
              <w:widowControl w:val="0"/>
              <w:snapToGrid w:val="0"/>
              <w:rPr>
                <w:lang w:eastAsia="ar-SA"/>
              </w:rPr>
            </w:pPr>
            <w:r w:rsidRPr="007911E8">
              <w:rPr>
                <w:lang w:eastAsia="ar-SA"/>
              </w:rPr>
              <w:t>Октябрьское лесничество, квартал 121</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Лес</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7,4</w:t>
            </w:r>
          </w:p>
        </w:tc>
        <w:tc>
          <w:tcPr>
            <w:tcW w:w="783" w:type="pct"/>
          </w:tcPr>
          <w:p w:rsidR="0082542B" w:rsidRPr="007911E8" w:rsidRDefault="0082542B" w:rsidP="0082542B">
            <w:pPr>
              <w:widowControl w:val="0"/>
              <w:snapToGrid w:val="0"/>
              <w:rPr>
                <w:lang w:eastAsia="ar-SA"/>
              </w:rPr>
            </w:pPr>
            <w:r w:rsidRPr="007911E8">
              <w:rPr>
                <w:lang w:eastAsia="ar-SA"/>
              </w:rPr>
              <w:t>от 11</w:t>
            </w:r>
            <w:r w:rsidR="00892A40" w:rsidRPr="007911E8">
              <w:rPr>
                <w:lang w:eastAsia="ar-SA"/>
              </w:rPr>
              <w:t>.12.</w:t>
            </w:r>
            <w:r w:rsidRPr="007911E8">
              <w:rPr>
                <w:lang w:eastAsia="ar-SA"/>
              </w:rPr>
              <w:t>2006 № 42</w:t>
            </w:r>
          </w:p>
        </w:tc>
        <w:tc>
          <w:tcPr>
            <w:tcW w:w="1368" w:type="pct"/>
          </w:tcPr>
          <w:p w:rsidR="0082542B" w:rsidRPr="007911E8" w:rsidRDefault="0082542B" w:rsidP="0082542B">
            <w:pPr>
              <w:widowControl w:val="0"/>
              <w:snapToGrid w:val="0"/>
              <w:rPr>
                <w:lang w:eastAsia="ar-SA"/>
              </w:rPr>
            </w:pPr>
            <w:proofErr w:type="spellStart"/>
            <w:r w:rsidRPr="007911E8">
              <w:rPr>
                <w:lang w:eastAsia="ar-SA"/>
              </w:rPr>
              <w:t>Рябовское</w:t>
            </w:r>
            <w:proofErr w:type="spellEnd"/>
            <w:r w:rsidRPr="007911E8">
              <w:rPr>
                <w:lang w:eastAsia="ar-SA"/>
              </w:rPr>
              <w:t xml:space="preserve"> лесничество, квартал 46</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r w:rsidRPr="007911E8">
              <w:rPr>
                <w:lang w:eastAsia="ar-SA"/>
              </w:rPr>
              <w:t>Озерки</w:t>
            </w:r>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20,3</w:t>
            </w:r>
          </w:p>
        </w:tc>
        <w:tc>
          <w:tcPr>
            <w:tcW w:w="783" w:type="pct"/>
          </w:tcPr>
          <w:p w:rsidR="0082542B" w:rsidRPr="007911E8" w:rsidRDefault="0082542B" w:rsidP="0082542B">
            <w:pPr>
              <w:widowControl w:val="0"/>
              <w:snapToGrid w:val="0"/>
              <w:rPr>
                <w:lang w:eastAsia="ar-SA"/>
              </w:rPr>
            </w:pPr>
            <w:r w:rsidRPr="007911E8">
              <w:rPr>
                <w:lang w:eastAsia="ar-SA"/>
              </w:rPr>
              <w:t>от 12</w:t>
            </w:r>
            <w:r w:rsidR="00892A40" w:rsidRPr="007911E8">
              <w:rPr>
                <w:lang w:eastAsia="ar-SA"/>
              </w:rPr>
              <w:t>.12.</w:t>
            </w:r>
            <w:r w:rsidRPr="007911E8">
              <w:rPr>
                <w:lang w:eastAsia="ar-SA"/>
              </w:rPr>
              <w:t>2006 № 48</w:t>
            </w:r>
          </w:p>
        </w:tc>
        <w:tc>
          <w:tcPr>
            <w:tcW w:w="1368" w:type="pct"/>
          </w:tcPr>
          <w:p w:rsidR="0082542B" w:rsidRPr="007911E8" w:rsidRDefault="0082542B" w:rsidP="0082542B">
            <w:pPr>
              <w:widowControl w:val="0"/>
              <w:snapToGrid w:val="0"/>
              <w:rPr>
                <w:lang w:eastAsia="ar-SA"/>
              </w:rPr>
            </w:pPr>
            <w:r w:rsidRPr="007911E8">
              <w:rPr>
                <w:lang w:eastAsia="ar-SA"/>
              </w:rPr>
              <w:t>Тарасовское лесничество, квартал 81</w:t>
            </w:r>
          </w:p>
        </w:tc>
      </w:tr>
      <w:tr w:rsidR="0082542B" w:rsidRPr="007911E8" w:rsidTr="00AE056E">
        <w:tc>
          <w:tcPr>
            <w:tcW w:w="306" w:type="pct"/>
          </w:tcPr>
          <w:p w:rsidR="0082542B" w:rsidRPr="007911E8" w:rsidRDefault="0082542B" w:rsidP="00442046">
            <w:pPr>
              <w:widowControl w:val="0"/>
              <w:numPr>
                <w:ilvl w:val="0"/>
                <w:numId w:val="204"/>
              </w:numPr>
              <w:snapToGrid w:val="0"/>
              <w:rPr>
                <w:lang w:eastAsia="ar-SA"/>
              </w:rPr>
            </w:pPr>
          </w:p>
        </w:tc>
        <w:tc>
          <w:tcPr>
            <w:tcW w:w="1303" w:type="pct"/>
          </w:tcPr>
          <w:p w:rsidR="0082542B" w:rsidRPr="007911E8" w:rsidRDefault="0082542B" w:rsidP="0082542B">
            <w:pPr>
              <w:widowControl w:val="0"/>
              <w:snapToGrid w:val="0"/>
              <w:rPr>
                <w:lang w:eastAsia="ar-SA"/>
              </w:rPr>
            </w:pPr>
            <w:r w:rsidRPr="007911E8">
              <w:rPr>
                <w:lang w:eastAsia="ar-SA"/>
              </w:rPr>
              <w:t xml:space="preserve">ООО </w:t>
            </w:r>
            <w:r w:rsidR="00B043DE" w:rsidRPr="007911E8">
              <w:rPr>
                <w:lang w:eastAsia="ar-SA"/>
              </w:rPr>
              <w:t>«</w:t>
            </w:r>
            <w:proofErr w:type="spellStart"/>
            <w:r w:rsidRPr="007911E8">
              <w:rPr>
                <w:lang w:eastAsia="ar-SA"/>
              </w:rPr>
              <w:t>ЭкоВита</w:t>
            </w:r>
            <w:proofErr w:type="spellEnd"/>
            <w:r w:rsidR="00B043DE" w:rsidRPr="007911E8">
              <w:rPr>
                <w:lang w:eastAsia="ar-SA"/>
              </w:rPr>
              <w:t>»</w:t>
            </w:r>
          </w:p>
        </w:tc>
        <w:tc>
          <w:tcPr>
            <w:tcW w:w="575" w:type="pct"/>
          </w:tcPr>
          <w:p w:rsidR="0082542B" w:rsidRPr="007911E8" w:rsidRDefault="0082542B" w:rsidP="0082542B">
            <w:pPr>
              <w:widowControl w:val="0"/>
              <w:snapToGrid w:val="0"/>
              <w:rPr>
                <w:lang w:eastAsia="ar-SA"/>
              </w:rPr>
            </w:pPr>
            <w:r w:rsidRPr="007911E8">
              <w:rPr>
                <w:lang w:eastAsia="ar-SA"/>
              </w:rPr>
              <w:t>49 лет</w:t>
            </w:r>
          </w:p>
        </w:tc>
        <w:tc>
          <w:tcPr>
            <w:tcW w:w="665" w:type="pct"/>
          </w:tcPr>
          <w:p w:rsidR="0082542B" w:rsidRPr="007911E8" w:rsidRDefault="0082542B" w:rsidP="0082542B">
            <w:pPr>
              <w:widowControl w:val="0"/>
              <w:snapToGrid w:val="0"/>
              <w:rPr>
                <w:lang w:eastAsia="ar-SA"/>
              </w:rPr>
            </w:pPr>
            <w:r w:rsidRPr="007911E8">
              <w:rPr>
                <w:lang w:eastAsia="ar-SA"/>
              </w:rPr>
              <w:t>15,4</w:t>
            </w:r>
          </w:p>
        </w:tc>
        <w:tc>
          <w:tcPr>
            <w:tcW w:w="783" w:type="pct"/>
          </w:tcPr>
          <w:p w:rsidR="0082542B" w:rsidRPr="007911E8" w:rsidRDefault="0082542B" w:rsidP="0082542B">
            <w:pPr>
              <w:widowControl w:val="0"/>
              <w:snapToGrid w:val="0"/>
              <w:rPr>
                <w:lang w:eastAsia="ar-SA"/>
              </w:rPr>
            </w:pPr>
            <w:r w:rsidRPr="007911E8">
              <w:rPr>
                <w:lang w:eastAsia="ar-SA"/>
              </w:rPr>
              <w:t>от 20</w:t>
            </w:r>
            <w:r w:rsidR="00892A40" w:rsidRPr="007911E8">
              <w:rPr>
                <w:lang w:eastAsia="ar-SA"/>
              </w:rPr>
              <w:t>.11.</w:t>
            </w:r>
            <w:r w:rsidRPr="007911E8">
              <w:rPr>
                <w:lang w:eastAsia="ar-SA"/>
              </w:rPr>
              <w:t>2006</w:t>
            </w:r>
            <w:r w:rsidR="00816209" w:rsidRPr="007911E8">
              <w:rPr>
                <w:lang w:eastAsia="ar-SA"/>
              </w:rPr>
              <w:t xml:space="preserve"> № 50</w:t>
            </w:r>
          </w:p>
        </w:tc>
        <w:tc>
          <w:tcPr>
            <w:tcW w:w="1368" w:type="pct"/>
          </w:tcPr>
          <w:p w:rsidR="0082542B" w:rsidRPr="007911E8" w:rsidRDefault="0082542B" w:rsidP="0082542B">
            <w:pPr>
              <w:widowControl w:val="0"/>
              <w:snapToGrid w:val="0"/>
              <w:rPr>
                <w:lang w:eastAsia="ar-SA"/>
              </w:rPr>
            </w:pPr>
            <w:proofErr w:type="spellStart"/>
            <w:r w:rsidRPr="007911E8">
              <w:rPr>
                <w:lang w:eastAsia="ar-SA"/>
              </w:rPr>
              <w:t>Рябовское</w:t>
            </w:r>
            <w:proofErr w:type="spellEnd"/>
            <w:r w:rsidRPr="007911E8">
              <w:rPr>
                <w:lang w:eastAsia="ar-SA"/>
              </w:rPr>
              <w:t xml:space="preserve"> лесничество, кварталы 40, 48</w:t>
            </w:r>
          </w:p>
        </w:tc>
      </w:tr>
      <w:tr w:rsidR="0082542B" w:rsidRPr="007911E8" w:rsidTr="00AE056E">
        <w:tc>
          <w:tcPr>
            <w:tcW w:w="306" w:type="pct"/>
          </w:tcPr>
          <w:p w:rsidR="0082542B" w:rsidRPr="007911E8" w:rsidRDefault="0082542B" w:rsidP="0082542B">
            <w:pPr>
              <w:widowControl w:val="0"/>
              <w:snapToGrid w:val="0"/>
              <w:jc w:val="center"/>
              <w:rPr>
                <w:lang w:eastAsia="ar-SA"/>
              </w:rPr>
            </w:pPr>
          </w:p>
        </w:tc>
        <w:tc>
          <w:tcPr>
            <w:tcW w:w="1878" w:type="pct"/>
            <w:gridSpan w:val="2"/>
          </w:tcPr>
          <w:p w:rsidR="0082542B" w:rsidRPr="007911E8" w:rsidRDefault="0082542B" w:rsidP="0082542B">
            <w:pPr>
              <w:widowControl w:val="0"/>
              <w:snapToGrid w:val="0"/>
              <w:jc w:val="center"/>
              <w:rPr>
                <w:lang w:eastAsia="ar-SA"/>
              </w:rPr>
            </w:pPr>
            <w:r w:rsidRPr="007911E8">
              <w:rPr>
                <w:lang w:eastAsia="ar-SA"/>
              </w:rPr>
              <w:t>Всего</w:t>
            </w:r>
          </w:p>
        </w:tc>
        <w:tc>
          <w:tcPr>
            <w:tcW w:w="665" w:type="pct"/>
          </w:tcPr>
          <w:p w:rsidR="0082542B" w:rsidRPr="007911E8" w:rsidRDefault="0082542B" w:rsidP="0082542B">
            <w:pPr>
              <w:widowControl w:val="0"/>
              <w:snapToGrid w:val="0"/>
              <w:jc w:val="center"/>
              <w:rPr>
                <w:lang w:eastAsia="ar-SA"/>
              </w:rPr>
            </w:pPr>
            <w:r w:rsidRPr="007911E8">
              <w:rPr>
                <w:lang w:eastAsia="ar-SA"/>
              </w:rPr>
              <w:t>285,4</w:t>
            </w:r>
          </w:p>
        </w:tc>
        <w:tc>
          <w:tcPr>
            <w:tcW w:w="783" w:type="pct"/>
          </w:tcPr>
          <w:p w:rsidR="0082542B" w:rsidRPr="007911E8" w:rsidRDefault="0082542B" w:rsidP="0082542B">
            <w:pPr>
              <w:widowControl w:val="0"/>
              <w:snapToGrid w:val="0"/>
              <w:jc w:val="both"/>
              <w:rPr>
                <w:lang w:eastAsia="ar-SA"/>
              </w:rPr>
            </w:pPr>
          </w:p>
        </w:tc>
        <w:tc>
          <w:tcPr>
            <w:tcW w:w="1368" w:type="pct"/>
          </w:tcPr>
          <w:p w:rsidR="0082542B" w:rsidRPr="007911E8" w:rsidRDefault="0082542B" w:rsidP="0082542B">
            <w:pPr>
              <w:widowControl w:val="0"/>
              <w:snapToGrid w:val="0"/>
              <w:jc w:val="both"/>
              <w:rPr>
                <w:lang w:eastAsia="ar-SA"/>
              </w:rPr>
            </w:pPr>
          </w:p>
        </w:tc>
      </w:tr>
    </w:tbl>
    <w:p w:rsidR="004C7C51" w:rsidRPr="007911E8" w:rsidRDefault="004C7C51" w:rsidP="003D3302">
      <w:pPr>
        <w:widowControl w:val="0"/>
        <w:spacing w:line="276" w:lineRule="auto"/>
        <w:ind w:firstLine="709"/>
        <w:jc w:val="both"/>
      </w:pPr>
    </w:p>
    <w:p w:rsidR="0071629A" w:rsidRPr="007911E8" w:rsidRDefault="0071629A" w:rsidP="003D3302">
      <w:pPr>
        <w:widowControl w:val="0"/>
        <w:spacing w:line="276" w:lineRule="auto"/>
        <w:ind w:firstLine="709"/>
        <w:jc w:val="both"/>
        <w:rPr>
          <w:sz w:val="28"/>
          <w:szCs w:val="28"/>
        </w:rPr>
        <w:sectPr w:rsidR="0071629A" w:rsidRPr="007911E8" w:rsidSect="008A4805">
          <w:pgSz w:w="11906" w:h="16838"/>
          <w:pgMar w:top="1134" w:right="567" w:bottom="1134" w:left="1134" w:header="709" w:footer="709" w:gutter="0"/>
          <w:cols w:space="708"/>
          <w:docGrid w:linePitch="360"/>
        </w:sectPr>
      </w:pPr>
    </w:p>
    <w:p w:rsidR="004C7C51" w:rsidRPr="007911E8" w:rsidRDefault="003D3302" w:rsidP="00E15B93">
      <w:pPr>
        <w:pStyle w:val="affffffffff1"/>
      </w:pPr>
      <w:r w:rsidRPr="007911E8">
        <w:lastRenderedPageBreak/>
        <w:t>Табл</w:t>
      </w:r>
      <w:r w:rsidR="0075483C" w:rsidRPr="007911E8">
        <w:t>ица</w:t>
      </w:r>
      <w:r w:rsidRPr="007911E8">
        <w:t xml:space="preserve"> </w:t>
      </w:r>
      <w:r w:rsidR="00066861" w:rsidRPr="007911E8">
        <w:rPr>
          <w:bCs/>
        </w:rPr>
        <w:t>2.2.7-</w:t>
      </w:r>
      <w:r w:rsidR="00EC4E05" w:rsidRPr="007911E8">
        <w:rPr>
          <w:bCs/>
        </w:rPr>
        <w:t>2</w:t>
      </w:r>
      <w:r w:rsidR="00033E5E" w:rsidRPr="007911E8">
        <w:rPr>
          <w:bCs/>
        </w:rPr>
        <w:t xml:space="preserve"> </w:t>
      </w:r>
      <w:r w:rsidR="0075483C" w:rsidRPr="007911E8">
        <w:t>–</w:t>
      </w:r>
      <w:r w:rsidRPr="007911E8">
        <w:t xml:space="preserve"> </w:t>
      </w:r>
      <w:r w:rsidR="004C7C51" w:rsidRPr="007911E8">
        <w:t>Сведения об арендаторах лесных участков</w:t>
      </w:r>
    </w:p>
    <w:tbl>
      <w:tblPr>
        <w:tblW w:w="5000" w:type="pct"/>
        <w:tblCellMar>
          <w:left w:w="40" w:type="dxa"/>
          <w:right w:w="40" w:type="dxa"/>
        </w:tblCellMar>
        <w:tblLook w:val="0000" w:firstRow="0" w:lastRow="0" w:firstColumn="0" w:lastColumn="0" w:noHBand="0" w:noVBand="0"/>
      </w:tblPr>
      <w:tblGrid>
        <w:gridCol w:w="1665"/>
        <w:gridCol w:w="1817"/>
        <w:gridCol w:w="3740"/>
        <w:gridCol w:w="2927"/>
        <w:gridCol w:w="2243"/>
        <w:gridCol w:w="1361"/>
        <w:gridCol w:w="1364"/>
      </w:tblGrid>
      <w:tr w:rsidR="0010177C" w:rsidRPr="007911E8" w:rsidTr="00AE056E">
        <w:trPr>
          <w:trHeight w:val="20"/>
          <w:tblHeader/>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10177C" w:rsidRPr="007911E8" w:rsidRDefault="0010177C" w:rsidP="007A1BC8">
            <w:pPr>
              <w:jc w:val="center"/>
              <w:rPr>
                <w:b/>
                <w:bCs/>
              </w:rPr>
            </w:pPr>
            <w:r w:rsidRPr="007911E8">
              <w:rPr>
                <w:b/>
                <w:bCs/>
              </w:rPr>
              <w:t>Лесничество</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10177C" w:rsidRPr="007911E8" w:rsidRDefault="0010177C" w:rsidP="007A1BC8">
            <w:pPr>
              <w:jc w:val="center"/>
              <w:rPr>
                <w:b/>
                <w:bCs/>
              </w:rPr>
            </w:pPr>
            <w:r w:rsidRPr="007911E8">
              <w:rPr>
                <w:b/>
                <w:bCs/>
              </w:rPr>
              <w:t>Участковое лесничество</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10177C" w:rsidRPr="007911E8" w:rsidRDefault="0010177C" w:rsidP="007A1BC8">
            <w:pPr>
              <w:jc w:val="center"/>
              <w:rPr>
                <w:b/>
                <w:bCs/>
              </w:rPr>
            </w:pPr>
            <w:r w:rsidRPr="007911E8">
              <w:rPr>
                <w:b/>
                <w:bCs/>
              </w:rPr>
              <w:t>Местонахождение</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10177C" w:rsidRPr="007911E8" w:rsidRDefault="0010177C" w:rsidP="007A1BC8">
            <w:pPr>
              <w:jc w:val="center"/>
              <w:rPr>
                <w:b/>
                <w:bCs/>
              </w:rPr>
            </w:pPr>
            <w:r w:rsidRPr="007911E8">
              <w:rPr>
                <w:b/>
                <w:bCs/>
              </w:rPr>
              <w:t>Арендатор</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10177C" w:rsidRPr="007911E8" w:rsidRDefault="009C5D1C" w:rsidP="007A1BC8">
            <w:pPr>
              <w:jc w:val="center"/>
              <w:rPr>
                <w:b/>
                <w:bCs/>
              </w:rPr>
            </w:pPr>
            <w:r w:rsidRPr="007911E8">
              <w:rPr>
                <w:b/>
                <w:bCs/>
              </w:rPr>
              <w:t>Дата и номер</w:t>
            </w:r>
            <w:r w:rsidR="0010177C" w:rsidRPr="007911E8">
              <w:rPr>
                <w:b/>
                <w:bCs/>
              </w:rPr>
              <w:t xml:space="preserve"> договора аренды</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10177C" w:rsidRPr="007911E8" w:rsidRDefault="0010177C" w:rsidP="007A1BC8">
            <w:pPr>
              <w:jc w:val="center"/>
              <w:rPr>
                <w:b/>
                <w:bCs/>
              </w:rPr>
            </w:pPr>
            <w:r w:rsidRPr="007911E8">
              <w:rPr>
                <w:b/>
                <w:bCs/>
              </w:rPr>
              <w:t>Площадь,</w:t>
            </w:r>
            <w:r w:rsidR="00D832AB" w:rsidRPr="007911E8">
              <w:rPr>
                <w:b/>
                <w:bCs/>
              </w:rPr>
              <w:t xml:space="preserve"> </w:t>
            </w:r>
            <w:r w:rsidRPr="007911E8">
              <w:rPr>
                <w:b/>
                <w:bCs/>
              </w:rPr>
              <w:t>га</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10177C" w:rsidRPr="007911E8" w:rsidRDefault="0010177C" w:rsidP="007A1BC8">
            <w:pPr>
              <w:jc w:val="center"/>
              <w:rPr>
                <w:b/>
                <w:bCs/>
              </w:rPr>
            </w:pPr>
            <w:r w:rsidRPr="007911E8">
              <w:rPr>
                <w:b/>
                <w:bCs/>
              </w:rPr>
              <w:t>Срок действия договора</w:t>
            </w:r>
          </w:p>
        </w:tc>
      </w:tr>
    </w:tbl>
    <w:p w:rsidR="0010177C" w:rsidRPr="007911E8" w:rsidRDefault="0010177C" w:rsidP="00BF21D0">
      <w:pPr>
        <w:widowControl w:val="0"/>
        <w:shd w:val="clear" w:color="auto" w:fill="FFFFFF"/>
        <w:spacing w:line="276" w:lineRule="auto"/>
        <w:jc w:val="center"/>
        <w:rPr>
          <w:sz w:val="2"/>
          <w:szCs w:val="2"/>
        </w:rPr>
      </w:pPr>
    </w:p>
    <w:p w:rsidR="004C7C51" w:rsidRPr="007911E8" w:rsidRDefault="008D20AD" w:rsidP="0010177C">
      <w:pPr>
        <w:widowControl w:val="0"/>
        <w:jc w:val="both"/>
        <w:rPr>
          <w:sz w:val="2"/>
          <w:szCs w:val="2"/>
        </w:rPr>
      </w:pPr>
      <w:r w:rsidRPr="007911E8">
        <w:rPr>
          <w:rFonts w:ascii="Arial" w:hAnsi="Arial" w:cs="Arial"/>
          <w:sz w:val="2"/>
          <w:szCs w:val="2"/>
        </w:rPr>
        <w:t>Т</w:t>
      </w:r>
    </w:p>
    <w:tbl>
      <w:tblPr>
        <w:tblW w:w="5000" w:type="pct"/>
        <w:tblCellMar>
          <w:left w:w="40" w:type="dxa"/>
          <w:right w:w="40" w:type="dxa"/>
        </w:tblCellMar>
        <w:tblLook w:val="0000" w:firstRow="0" w:lastRow="0" w:firstColumn="0" w:lastColumn="0" w:noHBand="0" w:noVBand="0"/>
      </w:tblPr>
      <w:tblGrid>
        <w:gridCol w:w="1665"/>
        <w:gridCol w:w="1817"/>
        <w:gridCol w:w="3740"/>
        <w:gridCol w:w="2927"/>
        <w:gridCol w:w="2243"/>
        <w:gridCol w:w="1361"/>
        <w:gridCol w:w="1364"/>
      </w:tblGrid>
      <w:tr w:rsidR="00066861" w:rsidRPr="007911E8" w:rsidTr="00402990">
        <w:trPr>
          <w:trHeight w:val="20"/>
          <w:tblHeader/>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881781" w:rsidP="00881781">
            <w:pPr>
              <w:widowControl w:val="0"/>
              <w:spacing w:line="276" w:lineRule="auto"/>
              <w:ind w:right="-113"/>
              <w:jc w:val="center"/>
              <w:rPr>
                <w:bCs/>
                <w:lang w:eastAsia="ar-SA"/>
              </w:rPr>
            </w:pPr>
            <w:bookmarkStart w:id="60" w:name="_Hlk515639261"/>
            <w:r w:rsidRPr="007911E8">
              <w:rPr>
                <w:bCs/>
                <w:lang w:eastAsia="ar-SA"/>
              </w:rPr>
              <w:t>1</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881781" w:rsidP="00881781">
            <w:pPr>
              <w:widowControl w:val="0"/>
              <w:spacing w:line="276" w:lineRule="auto"/>
              <w:ind w:right="-113"/>
              <w:jc w:val="center"/>
              <w:rPr>
                <w:bCs/>
                <w:lang w:eastAsia="ar-SA"/>
              </w:rPr>
            </w:pPr>
            <w:r w:rsidRPr="007911E8">
              <w:rPr>
                <w:bCs/>
                <w:lang w:eastAsia="ar-SA"/>
              </w:rPr>
              <w:t>2</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881781" w:rsidP="00881781">
            <w:pPr>
              <w:widowControl w:val="0"/>
              <w:spacing w:line="276" w:lineRule="auto"/>
              <w:ind w:right="-113"/>
              <w:jc w:val="center"/>
              <w:rPr>
                <w:bCs/>
                <w:lang w:eastAsia="ar-SA"/>
              </w:rPr>
            </w:pPr>
            <w:r w:rsidRPr="007911E8">
              <w:rPr>
                <w:bCs/>
                <w:lang w:eastAsia="ar-SA"/>
              </w:rPr>
              <w:t>3</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881781" w:rsidP="00881781">
            <w:pPr>
              <w:widowControl w:val="0"/>
              <w:spacing w:line="276" w:lineRule="auto"/>
              <w:ind w:right="-113"/>
              <w:jc w:val="center"/>
              <w:rPr>
                <w:bCs/>
                <w:lang w:eastAsia="ar-SA"/>
              </w:rPr>
            </w:pPr>
            <w:r w:rsidRPr="007911E8">
              <w:rPr>
                <w:bCs/>
                <w:lang w:eastAsia="ar-SA"/>
              </w:rPr>
              <w:t>4</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881781" w:rsidP="00881781">
            <w:pPr>
              <w:widowControl w:val="0"/>
              <w:spacing w:line="276" w:lineRule="auto"/>
              <w:ind w:right="-113"/>
              <w:jc w:val="center"/>
              <w:rPr>
                <w:bCs/>
                <w:lang w:eastAsia="ar-SA"/>
              </w:rPr>
            </w:pPr>
            <w:r w:rsidRPr="007911E8">
              <w:rPr>
                <w:bCs/>
                <w:lang w:eastAsia="ar-SA"/>
              </w:rPr>
              <w:t>5</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881781" w:rsidP="00881781">
            <w:pPr>
              <w:widowControl w:val="0"/>
              <w:spacing w:line="276" w:lineRule="auto"/>
              <w:ind w:right="-113"/>
              <w:jc w:val="center"/>
              <w:rPr>
                <w:bCs/>
                <w:lang w:eastAsia="ar-SA"/>
              </w:rPr>
            </w:pPr>
            <w:r w:rsidRPr="007911E8">
              <w:rPr>
                <w:bCs/>
                <w:lang w:eastAsia="ar-SA"/>
              </w:rPr>
              <w:t>6</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881781" w:rsidP="00881781">
            <w:pPr>
              <w:widowControl w:val="0"/>
              <w:spacing w:line="276" w:lineRule="auto"/>
              <w:ind w:right="-113"/>
              <w:jc w:val="center"/>
              <w:rPr>
                <w:bCs/>
                <w:lang w:eastAsia="ar-SA"/>
              </w:rPr>
            </w:pPr>
            <w:r w:rsidRPr="007911E8">
              <w:rPr>
                <w:bCs/>
                <w:lang w:eastAsia="ar-SA"/>
              </w:rPr>
              <w:t>7</w:t>
            </w:r>
          </w:p>
        </w:tc>
      </w:tr>
      <w:bookmarkEnd w:id="60"/>
      <w:tr w:rsidR="00066861" w:rsidRPr="007911E8" w:rsidTr="00402990">
        <w:trPr>
          <w:trHeight w:val="20"/>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AF6AF1">
            <w:pPr>
              <w:widowControl w:val="0"/>
              <w:shd w:val="clear" w:color="auto" w:fill="FFFFFF"/>
              <w:contextualSpacing/>
              <w:jc w:val="center"/>
            </w:pPr>
            <w:r w:rsidRPr="007911E8">
              <w:rPr>
                <w:bCs/>
              </w:rPr>
              <w:t>Осуществление рекреационной деятельности</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Приморское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ПО</w:t>
            </w:r>
            <w:r w:rsidR="0030446F" w:rsidRPr="007911E8">
              <w:t>,</w:t>
            </w:r>
            <w:r w:rsidRPr="007911E8">
              <w:t xml:space="preserve"> выдел 38</w:t>
            </w:r>
            <w:r w:rsidR="0030446F" w:rsidRPr="007911E8">
              <w:t xml:space="preserve"> (часть)</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ИП Платонова Надежда Владимировна</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24</w:t>
            </w:r>
            <w:r w:rsidR="00E62808" w:rsidRPr="007911E8">
              <w:t>.12.</w:t>
            </w:r>
            <w:r w:rsidRPr="007911E8">
              <w:t>2008</w:t>
            </w:r>
            <w:r w:rsidR="00214676" w:rsidRPr="007911E8">
              <w:t xml:space="preserve"> № 143/Р-2008-12</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0,12</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proofErr w:type="spellStart"/>
            <w:r w:rsidRPr="007911E8">
              <w:t>Рябовское</w:t>
            </w:r>
            <w:proofErr w:type="spellEnd"/>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46, выделы 22, 23, 25</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Лес</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07</w:t>
            </w:r>
            <w:r w:rsidR="00E62808" w:rsidRPr="007911E8">
              <w:t>.05.</w:t>
            </w:r>
            <w:r w:rsidRPr="007911E8">
              <w:t>2008</w:t>
            </w:r>
            <w:r w:rsidR="00214676" w:rsidRPr="007911E8">
              <w:t xml:space="preserve"> № 2-2008-05-3-Р</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7,40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27.12.2055</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proofErr w:type="spellStart"/>
            <w:r w:rsidRPr="007911E8">
              <w:t>Рябовское</w:t>
            </w:r>
            <w:proofErr w:type="spellEnd"/>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100</w:t>
            </w:r>
            <w:r w:rsidR="0003341B" w:rsidRPr="007911E8">
              <w:t>,</w:t>
            </w:r>
            <w:r w:rsidRPr="007911E8">
              <w:t xml:space="preserve"> выделы 5, 17</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ВИКИНГ-К</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22</w:t>
            </w:r>
            <w:r w:rsidR="00E62808" w:rsidRPr="007911E8">
              <w:t>.05.</w:t>
            </w:r>
            <w:r w:rsidRPr="007911E8">
              <w:t>2008</w:t>
            </w:r>
            <w:r w:rsidR="00214676" w:rsidRPr="007911E8">
              <w:t xml:space="preserve"> № 2-2008-05-9-Р</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8,30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17.01.2056</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proofErr w:type="spellStart"/>
            <w:r w:rsidRPr="007911E8">
              <w:t>Рябовское</w:t>
            </w:r>
            <w:proofErr w:type="spellEnd"/>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40</w:t>
            </w:r>
            <w:r w:rsidR="0003341B" w:rsidRPr="007911E8">
              <w:t>,</w:t>
            </w:r>
            <w:r w:rsidRPr="007911E8">
              <w:t xml:space="preserve"> выделы 1</w:t>
            </w:r>
            <w:r w:rsidR="00C217EC" w:rsidRPr="007911E8">
              <w:t xml:space="preserve"> </w:t>
            </w:r>
            <w:r w:rsidR="0030446F" w:rsidRPr="007911E8">
              <w:t>–</w:t>
            </w:r>
            <w:r w:rsidR="00C217EC" w:rsidRPr="007911E8">
              <w:t xml:space="preserve"> </w:t>
            </w:r>
            <w:r w:rsidRPr="007911E8">
              <w:t>6, 8, 9, квартал 48</w:t>
            </w:r>
            <w:r w:rsidR="0030446F" w:rsidRPr="007911E8">
              <w:t>,</w:t>
            </w:r>
            <w:r w:rsidRPr="007911E8">
              <w:t xml:space="preserve"> выдел 1</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proofErr w:type="spellStart"/>
            <w:r w:rsidRPr="007911E8">
              <w:t>ЭкоВита</w:t>
            </w:r>
            <w:proofErr w:type="spellEnd"/>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30</w:t>
            </w:r>
            <w:r w:rsidR="00E62808" w:rsidRPr="007911E8">
              <w:t>.09.</w:t>
            </w:r>
            <w:r w:rsidRPr="007911E8">
              <w:t>2008</w:t>
            </w:r>
            <w:r w:rsidR="00214676" w:rsidRPr="007911E8">
              <w:t xml:space="preserve"> № 2-2008-09-34-Р</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15,4119</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11.01.2056</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proofErr w:type="spellStart"/>
            <w:r w:rsidRPr="007911E8">
              <w:t>Рябовское</w:t>
            </w:r>
            <w:proofErr w:type="spellEnd"/>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102</w:t>
            </w:r>
            <w:r w:rsidR="0030446F" w:rsidRPr="007911E8">
              <w:t>,</w:t>
            </w:r>
            <w:r w:rsidRPr="007911E8">
              <w:t xml:space="preserve"> выдел</w:t>
            </w:r>
            <w:r w:rsidR="0030446F" w:rsidRPr="007911E8">
              <w:t>ы</w:t>
            </w:r>
            <w:r w:rsidRPr="007911E8">
              <w:t xml:space="preserve"> 5, 7, 16,17</w:t>
            </w:r>
            <w:r w:rsidR="0030446F" w:rsidRPr="007911E8">
              <w:t xml:space="preserve"> (части)</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ХИТ</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02</w:t>
            </w:r>
            <w:r w:rsidR="00E62808" w:rsidRPr="007911E8">
              <w:t>.11.</w:t>
            </w:r>
            <w:r w:rsidRPr="007911E8">
              <w:t>2009</w:t>
            </w:r>
            <w:r w:rsidR="00214676" w:rsidRPr="007911E8">
              <w:t xml:space="preserve"> № 27/Р-2009-11</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12,5</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proofErr w:type="spellStart"/>
            <w:r w:rsidRPr="007911E8">
              <w:t>Рябовское</w:t>
            </w:r>
            <w:proofErr w:type="spellEnd"/>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102</w:t>
            </w:r>
            <w:r w:rsidR="0030446F" w:rsidRPr="007911E8">
              <w:t xml:space="preserve">, </w:t>
            </w:r>
            <w:r w:rsidRPr="007911E8">
              <w:t>выделы 16 (часть), 17 (часть), 36, 37</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Хит</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09</w:t>
            </w:r>
            <w:r w:rsidR="00E62808" w:rsidRPr="007911E8">
              <w:t>.08.</w:t>
            </w:r>
            <w:r w:rsidRPr="007911E8">
              <w:t>2010</w:t>
            </w:r>
            <w:r w:rsidR="00214676" w:rsidRPr="007911E8">
              <w:t xml:space="preserve"> № 98/Р-2010-08</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4,4</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136</w:t>
            </w:r>
            <w:r w:rsidR="0030446F" w:rsidRPr="007911E8">
              <w:t>,</w:t>
            </w:r>
            <w:r w:rsidRPr="007911E8">
              <w:t xml:space="preserve"> выделы 11 (ч</w:t>
            </w:r>
            <w:r w:rsidR="0030446F" w:rsidRPr="007911E8">
              <w:t>асть</w:t>
            </w:r>
            <w:r w:rsidRPr="007911E8">
              <w:t>), 12 (ч</w:t>
            </w:r>
            <w:r w:rsidR="0030446F" w:rsidRPr="007911E8">
              <w:t>асть</w:t>
            </w:r>
            <w:r w:rsidRPr="007911E8">
              <w:t>), 15 (ч</w:t>
            </w:r>
            <w:r w:rsidR="0030446F" w:rsidRPr="007911E8">
              <w:t>асть</w:t>
            </w:r>
            <w:r w:rsidRPr="007911E8">
              <w:t>), 16</w:t>
            </w:r>
            <w:r w:rsidR="00C217EC" w:rsidRPr="007911E8">
              <w:t xml:space="preserve"> </w:t>
            </w:r>
            <w:r w:rsidR="0030446F" w:rsidRPr="007911E8">
              <w:t>–</w:t>
            </w:r>
            <w:r w:rsidR="00C217EC" w:rsidRPr="007911E8">
              <w:t xml:space="preserve"> </w:t>
            </w:r>
            <w:r w:rsidRPr="007911E8">
              <w:t>18</w:t>
            </w:r>
            <w:r w:rsidR="00D25E80" w:rsidRPr="007911E8">
              <w:t xml:space="preserve"> </w:t>
            </w:r>
            <w:r w:rsidRPr="007911E8">
              <w:t>,20,</w:t>
            </w:r>
            <w:r w:rsidR="00D25E80" w:rsidRPr="007911E8">
              <w:t xml:space="preserve"> </w:t>
            </w:r>
            <w:r w:rsidRPr="007911E8">
              <w:t>21</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ОЗЕРО-2</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06</w:t>
            </w:r>
            <w:r w:rsidR="00E62808" w:rsidRPr="007911E8">
              <w:t>.05.</w:t>
            </w:r>
            <w:r w:rsidRPr="007911E8">
              <w:t>2008</w:t>
            </w:r>
            <w:r w:rsidR="00214676" w:rsidRPr="007911E8">
              <w:t xml:space="preserve"> № 2-2008-05-2-Р</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19,20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23.01.2056</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66</w:t>
            </w:r>
            <w:r w:rsidR="0030446F" w:rsidRPr="007911E8">
              <w:t>,</w:t>
            </w:r>
            <w:r w:rsidRPr="007911E8">
              <w:t xml:space="preserve"> выделы 16</w:t>
            </w:r>
            <w:r w:rsidR="00C217EC" w:rsidRPr="007911E8">
              <w:t xml:space="preserve"> </w:t>
            </w:r>
            <w:r w:rsidR="0030446F" w:rsidRPr="007911E8">
              <w:t>–</w:t>
            </w:r>
            <w:r w:rsidR="00C217EC" w:rsidRPr="007911E8">
              <w:t xml:space="preserve"> </w:t>
            </w:r>
            <w:r w:rsidRPr="007911E8">
              <w:t xml:space="preserve">18, 20 </w:t>
            </w:r>
            <w:r w:rsidRPr="007911E8">
              <w:rPr>
                <w:spacing w:val="12"/>
              </w:rPr>
              <w:t>(</w:t>
            </w:r>
            <w:r w:rsidR="0030446F" w:rsidRPr="007911E8">
              <w:rPr>
                <w:spacing w:val="12"/>
              </w:rPr>
              <w:t>часть</w:t>
            </w:r>
            <w:r w:rsidRPr="007911E8">
              <w:rPr>
                <w:spacing w:val="12"/>
              </w:rPr>
              <w:t>.),21,</w:t>
            </w:r>
            <w:r w:rsidR="00D25E80" w:rsidRPr="007911E8">
              <w:rPr>
                <w:spacing w:val="12"/>
              </w:rPr>
              <w:t xml:space="preserve"> </w:t>
            </w:r>
            <w:r w:rsidRPr="007911E8">
              <w:rPr>
                <w:spacing w:val="12"/>
              </w:rPr>
              <w:t>22,</w:t>
            </w:r>
            <w:r w:rsidR="00D25E80" w:rsidRPr="007911E8">
              <w:rPr>
                <w:spacing w:val="12"/>
              </w:rPr>
              <w:t xml:space="preserve"> </w:t>
            </w:r>
            <w:r w:rsidRPr="007911E8">
              <w:rPr>
                <w:spacing w:val="12"/>
              </w:rPr>
              <w:t>23(ч</w:t>
            </w:r>
            <w:r w:rsidR="0030446F" w:rsidRPr="007911E8">
              <w:rPr>
                <w:spacing w:val="12"/>
              </w:rPr>
              <w:t>асть</w:t>
            </w:r>
            <w:r w:rsidRPr="007911E8">
              <w:rPr>
                <w:spacing w:val="12"/>
              </w:rPr>
              <w:t>),</w:t>
            </w:r>
            <w:r w:rsidR="00D25E80" w:rsidRPr="007911E8">
              <w:rPr>
                <w:spacing w:val="12"/>
              </w:rPr>
              <w:t xml:space="preserve"> </w:t>
            </w:r>
            <w:r w:rsidRPr="007911E8">
              <w:rPr>
                <w:spacing w:val="12"/>
              </w:rPr>
              <w:t>25(</w:t>
            </w:r>
            <w:r w:rsidR="0030446F" w:rsidRPr="007911E8">
              <w:rPr>
                <w:spacing w:val="12"/>
              </w:rPr>
              <w:t>часть</w:t>
            </w:r>
            <w:r w:rsidRPr="007911E8">
              <w:rPr>
                <w:spacing w:val="12"/>
              </w:rPr>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АЛЬБИОН</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22</w:t>
            </w:r>
            <w:r w:rsidR="00E62808" w:rsidRPr="007911E8">
              <w:t>.05.</w:t>
            </w:r>
            <w:r w:rsidRPr="007911E8">
              <w:t>2008</w:t>
            </w:r>
            <w:r w:rsidR="009244EE" w:rsidRPr="007911E8">
              <w:t xml:space="preserve"> № 2-2008-05-10-Р</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28,00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19.01.2056</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79</w:t>
            </w:r>
            <w:r w:rsidR="0030446F" w:rsidRPr="007911E8">
              <w:t>,</w:t>
            </w:r>
            <w:r w:rsidRPr="007911E8">
              <w:t xml:space="preserve"> выделы 24</w:t>
            </w:r>
            <w:r w:rsidR="00C217EC" w:rsidRPr="007911E8">
              <w:t xml:space="preserve"> </w:t>
            </w:r>
            <w:r w:rsidR="0030446F" w:rsidRPr="007911E8">
              <w:t>–</w:t>
            </w:r>
            <w:r w:rsidR="00C217EC" w:rsidRPr="007911E8">
              <w:t xml:space="preserve"> </w:t>
            </w:r>
            <w:r w:rsidRPr="007911E8">
              <w:t>25 (ч</w:t>
            </w:r>
            <w:r w:rsidR="0030446F" w:rsidRPr="007911E8">
              <w:t>асть</w:t>
            </w:r>
            <w:r w:rsidRPr="007911E8">
              <w:t>), 35 (</w:t>
            </w:r>
            <w:r w:rsidR="0030446F" w:rsidRPr="007911E8">
              <w:t>часть</w:t>
            </w:r>
            <w:r w:rsidRPr="007911E8">
              <w:t>.), 40</w:t>
            </w:r>
            <w:r w:rsidR="00C217EC" w:rsidRPr="007911E8">
              <w:t xml:space="preserve"> </w:t>
            </w:r>
            <w:r w:rsidR="0030446F" w:rsidRPr="007911E8">
              <w:t>–</w:t>
            </w:r>
            <w:r w:rsidR="00C217EC" w:rsidRPr="007911E8">
              <w:t xml:space="preserve"> </w:t>
            </w:r>
            <w:r w:rsidRPr="007911E8">
              <w:t>42 (ч</w:t>
            </w:r>
            <w:r w:rsidR="0030446F" w:rsidRPr="007911E8">
              <w:t>асть</w:t>
            </w:r>
            <w:r w:rsidRPr="007911E8">
              <w:t>), 44, 57 (ч</w:t>
            </w:r>
            <w:r w:rsidR="0030446F" w:rsidRPr="007911E8">
              <w:t>асть</w:t>
            </w:r>
            <w:r w:rsidRPr="007911E8">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Корунд</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23</w:t>
            </w:r>
            <w:r w:rsidR="00E62808" w:rsidRPr="007911E8">
              <w:t>.05.</w:t>
            </w:r>
            <w:r w:rsidRPr="007911E8">
              <w:t>2008</w:t>
            </w:r>
            <w:r w:rsidR="009244EE" w:rsidRPr="007911E8">
              <w:t xml:space="preserve"> № 2-2008-05-14-Р</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10,50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12.02.2056</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68</w:t>
            </w:r>
            <w:r w:rsidR="0030446F" w:rsidRPr="007911E8">
              <w:t>,</w:t>
            </w:r>
            <w:r w:rsidRPr="007911E8">
              <w:t xml:space="preserve"> выделы 24, 37, квартал 69</w:t>
            </w:r>
            <w:r w:rsidR="0030446F" w:rsidRPr="007911E8">
              <w:t>,</w:t>
            </w:r>
            <w:r w:rsidRPr="007911E8">
              <w:t xml:space="preserve"> выделы 4, 6, 7</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 xml:space="preserve">Компания </w:t>
            </w:r>
            <w:r w:rsidR="00B043DE" w:rsidRPr="007911E8">
              <w:t>«</w:t>
            </w:r>
            <w:r w:rsidRPr="007911E8">
              <w:t>СОЮЗ</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10</w:t>
            </w:r>
            <w:r w:rsidR="00E62808" w:rsidRPr="007911E8">
              <w:t>.06.</w:t>
            </w:r>
            <w:r w:rsidRPr="007911E8">
              <w:t>2008</w:t>
            </w:r>
            <w:r w:rsidR="009244EE" w:rsidRPr="007911E8">
              <w:t xml:space="preserve"> № 2-2008-06-4-Р</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3,90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26.12.2055</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69</w:t>
            </w:r>
            <w:r w:rsidR="0030446F" w:rsidRPr="007911E8">
              <w:t>,</w:t>
            </w:r>
            <w:r w:rsidRPr="007911E8">
              <w:t xml:space="preserve"> выделы 38</w:t>
            </w:r>
            <w:r w:rsidR="00C217EC" w:rsidRPr="007911E8">
              <w:t xml:space="preserve"> </w:t>
            </w:r>
            <w:r w:rsidR="0030446F" w:rsidRPr="007911E8">
              <w:t>–</w:t>
            </w:r>
            <w:r w:rsidR="00C217EC" w:rsidRPr="007911E8">
              <w:t xml:space="preserve"> </w:t>
            </w:r>
            <w:r w:rsidRPr="007911E8">
              <w:t>41</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Современные лесные технологии</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25</w:t>
            </w:r>
            <w:r w:rsidR="00E62808" w:rsidRPr="007911E8">
              <w:t>.08.</w:t>
            </w:r>
            <w:r w:rsidRPr="007911E8">
              <w:t>2008</w:t>
            </w:r>
            <w:r w:rsidR="009244EE" w:rsidRPr="007911E8">
              <w:t xml:space="preserve"> № 2-2008-08-4-Р</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12,70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17.01.2056</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lastRenderedPageBreak/>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69, выделы 43</w:t>
            </w:r>
            <w:r w:rsidR="00C217EC" w:rsidRPr="007911E8">
              <w:t xml:space="preserve"> </w:t>
            </w:r>
            <w:r w:rsidR="0030446F" w:rsidRPr="007911E8">
              <w:t>–</w:t>
            </w:r>
            <w:r w:rsidR="00C217EC" w:rsidRPr="007911E8">
              <w:t xml:space="preserve"> </w:t>
            </w:r>
            <w:r w:rsidRPr="007911E8">
              <w:t>48, квартал 79 выделы 23, 25 (</w:t>
            </w:r>
            <w:r w:rsidR="0030446F" w:rsidRPr="007911E8">
              <w:t>часть</w:t>
            </w:r>
            <w:r w:rsidRPr="007911E8">
              <w:t>.), 26 (ч</w:t>
            </w:r>
            <w:r w:rsidR="0030446F" w:rsidRPr="007911E8">
              <w:t>асть</w:t>
            </w:r>
            <w:r w:rsidRPr="007911E8">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Комплекс</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26</w:t>
            </w:r>
            <w:r w:rsidR="00E62808" w:rsidRPr="007911E8">
              <w:t>.12.</w:t>
            </w:r>
            <w:r w:rsidRPr="007911E8">
              <w:t>2008</w:t>
            </w:r>
            <w:r w:rsidR="009244EE" w:rsidRPr="007911E8">
              <w:t xml:space="preserve"> № 2-2008- 12-263-Р</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23,03</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27.02.2056</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81</w:t>
            </w:r>
            <w:r w:rsidR="0030446F" w:rsidRPr="007911E8">
              <w:t>,</w:t>
            </w:r>
            <w:r w:rsidRPr="007911E8">
              <w:t xml:space="preserve"> выделы 55</w:t>
            </w:r>
            <w:r w:rsidR="00C217EC" w:rsidRPr="007911E8">
              <w:t xml:space="preserve"> </w:t>
            </w:r>
            <w:r w:rsidR="0030446F" w:rsidRPr="007911E8">
              <w:t>–</w:t>
            </w:r>
            <w:r w:rsidR="00C217EC" w:rsidRPr="007911E8">
              <w:t xml:space="preserve"> </w:t>
            </w:r>
            <w:r w:rsidRPr="007911E8">
              <w:t>59, 60 (ч</w:t>
            </w:r>
            <w:r w:rsidR="0030446F" w:rsidRPr="007911E8">
              <w:t>асть</w:t>
            </w:r>
            <w:r w:rsidRPr="007911E8">
              <w:t>), 61</w:t>
            </w:r>
            <w:r w:rsidR="00C217EC" w:rsidRPr="007911E8">
              <w:t xml:space="preserve"> </w:t>
            </w:r>
            <w:r w:rsidR="0030446F" w:rsidRPr="007911E8">
              <w:t>–</w:t>
            </w:r>
            <w:r w:rsidR="00C217EC" w:rsidRPr="007911E8">
              <w:t xml:space="preserve"> </w:t>
            </w:r>
            <w:r w:rsidRPr="007911E8">
              <w:t>68, 69 (ч</w:t>
            </w:r>
            <w:r w:rsidR="0030446F" w:rsidRPr="007911E8">
              <w:t>асть</w:t>
            </w:r>
            <w:r w:rsidRPr="007911E8">
              <w:t>), 70 (ч</w:t>
            </w:r>
            <w:r w:rsidR="0030446F" w:rsidRPr="007911E8">
              <w:t>асть</w:t>
            </w:r>
            <w:r w:rsidRPr="007911E8">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Озерки</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30</w:t>
            </w:r>
            <w:r w:rsidR="00E62808" w:rsidRPr="007911E8">
              <w:t>.12.</w:t>
            </w:r>
            <w:r w:rsidRPr="007911E8">
              <w:t>2008</w:t>
            </w:r>
            <w:r w:rsidR="009244EE" w:rsidRPr="007911E8">
              <w:t xml:space="preserve"> № 2-2008-12-309-Р</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20,3</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27.12.2055</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67</w:t>
            </w:r>
            <w:r w:rsidR="0030446F" w:rsidRPr="007911E8">
              <w:t>,</w:t>
            </w:r>
            <w:r w:rsidRPr="007911E8">
              <w:t xml:space="preserve"> выделы 15, 16 (ч</w:t>
            </w:r>
            <w:r w:rsidR="0030446F" w:rsidRPr="007911E8">
              <w:t>асть</w:t>
            </w:r>
            <w:r w:rsidRPr="007911E8">
              <w:t>), 17 (ч</w:t>
            </w:r>
            <w:r w:rsidR="0030446F" w:rsidRPr="007911E8">
              <w:t>асть</w:t>
            </w:r>
            <w:r w:rsidRPr="007911E8">
              <w:t>), квартал 68</w:t>
            </w:r>
            <w:r w:rsidR="0030446F" w:rsidRPr="007911E8">
              <w:t>,</w:t>
            </w:r>
            <w:r w:rsidRPr="007911E8">
              <w:t xml:space="preserve"> выделы 23, 24 (ч</w:t>
            </w:r>
            <w:r w:rsidR="0030446F" w:rsidRPr="007911E8">
              <w:t>асть</w:t>
            </w:r>
            <w:r w:rsidRPr="007911E8">
              <w:t>), 25, 32 (ч</w:t>
            </w:r>
            <w:r w:rsidR="0030446F" w:rsidRPr="007911E8">
              <w:t>асть</w:t>
            </w:r>
            <w:r w:rsidRPr="007911E8">
              <w:t>), 36 (ч</w:t>
            </w:r>
            <w:r w:rsidR="0030446F" w:rsidRPr="007911E8">
              <w:t>асть</w:t>
            </w:r>
            <w:r w:rsidRPr="007911E8">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ГРИН ФОРЕСТ</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22</w:t>
            </w:r>
            <w:r w:rsidR="00E62808" w:rsidRPr="007911E8">
              <w:t>.02.</w:t>
            </w:r>
            <w:r w:rsidRPr="007911E8">
              <w:t>2008</w:t>
            </w:r>
            <w:r w:rsidR="009244EE" w:rsidRPr="007911E8">
              <w:t xml:space="preserve"> № 04/Р-2008-02</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25,5</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66</w:t>
            </w:r>
            <w:r w:rsidR="0030446F" w:rsidRPr="007911E8">
              <w:t>,</w:t>
            </w:r>
            <w:r w:rsidRPr="007911E8">
              <w:t xml:space="preserve"> выделы 23 (ч</w:t>
            </w:r>
            <w:r w:rsidR="0030446F" w:rsidRPr="007911E8">
              <w:t>асть</w:t>
            </w:r>
            <w:r w:rsidRPr="007911E8">
              <w:t>), 26 (ч</w:t>
            </w:r>
            <w:r w:rsidR="0030446F" w:rsidRPr="007911E8">
              <w:t>асть</w:t>
            </w:r>
            <w:r w:rsidRPr="007911E8">
              <w:t>), 27 (ч</w:t>
            </w:r>
            <w:r w:rsidR="0030446F" w:rsidRPr="007911E8">
              <w:t>асть</w:t>
            </w:r>
            <w:r w:rsidRPr="007911E8">
              <w:t>), 28,</w:t>
            </w:r>
            <w:r w:rsidR="00D25E80" w:rsidRPr="007911E8">
              <w:t xml:space="preserve"> </w:t>
            </w:r>
            <w:r w:rsidRPr="007911E8">
              <w:t>29</w:t>
            </w:r>
            <w:r w:rsidR="0030446F" w:rsidRPr="007911E8">
              <w:t xml:space="preserve"> </w:t>
            </w:r>
            <w:r w:rsidRPr="007911E8">
              <w:t>(ч</w:t>
            </w:r>
            <w:r w:rsidR="0030446F" w:rsidRPr="007911E8">
              <w:t>асть</w:t>
            </w:r>
            <w:r w:rsidRPr="007911E8">
              <w:t>), 30,</w:t>
            </w:r>
            <w:r w:rsidR="00F467F2" w:rsidRPr="007911E8">
              <w:t xml:space="preserve"> </w:t>
            </w:r>
            <w:r w:rsidRPr="007911E8">
              <w:t>31</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Туриндустрия</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22</w:t>
            </w:r>
            <w:r w:rsidR="00E62808" w:rsidRPr="007911E8">
              <w:t>.02.</w:t>
            </w:r>
            <w:r w:rsidRPr="007911E8">
              <w:t>2008</w:t>
            </w:r>
            <w:r w:rsidR="009244EE" w:rsidRPr="007911E8">
              <w:t xml:space="preserve"> № 05/Р-2008-02</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19,2</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81</w:t>
            </w:r>
            <w:r w:rsidR="0030446F" w:rsidRPr="007911E8">
              <w:t>,</w:t>
            </w:r>
            <w:r w:rsidRPr="007911E8">
              <w:t xml:space="preserve"> выделы 51 (ч</w:t>
            </w:r>
            <w:r w:rsidR="0030446F" w:rsidRPr="007911E8">
              <w:t>асть</w:t>
            </w:r>
            <w:r w:rsidRPr="007911E8">
              <w:t>), 52 (ч</w:t>
            </w:r>
            <w:r w:rsidR="0030446F" w:rsidRPr="007911E8">
              <w:t>асть</w:t>
            </w:r>
            <w:r w:rsidRPr="007911E8">
              <w:t>), 53 (ч</w:t>
            </w:r>
            <w:r w:rsidR="0030446F" w:rsidRPr="007911E8">
              <w:t>асть</w:t>
            </w:r>
            <w:r w:rsidRPr="007911E8">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ЛЕЛЬ</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02</w:t>
            </w:r>
            <w:r w:rsidR="00E62808" w:rsidRPr="007911E8">
              <w:t>.08.</w:t>
            </w:r>
            <w:r w:rsidRPr="007911E8">
              <w:t>2008</w:t>
            </w:r>
            <w:r w:rsidR="009244EE" w:rsidRPr="007911E8">
              <w:t xml:space="preserve"> №25/Р-2008-08</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1,60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4"/>
              </w:rPr>
              <w:t>квартал 81</w:t>
            </w:r>
            <w:r w:rsidR="0030446F" w:rsidRPr="007911E8">
              <w:rPr>
                <w:spacing w:val="-4"/>
              </w:rPr>
              <w:t>,</w:t>
            </w:r>
            <w:r w:rsidRPr="007911E8">
              <w:rPr>
                <w:spacing w:val="-4"/>
              </w:rPr>
              <w:t xml:space="preserve"> выделы 34 (ч</w:t>
            </w:r>
            <w:r w:rsidR="0030446F" w:rsidRPr="007911E8">
              <w:rPr>
                <w:spacing w:val="-4"/>
              </w:rPr>
              <w:t>асть</w:t>
            </w:r>
            <w:r w:rsidRPr="007911E8">
              <w:rPr>
                <w:spacing w:val="-4"/>
              </w:rPr>
              <w:t>), 36</w:t>
            </w:r>
          </w:p>
          <w:p w:rsidR="00066861" w:rsidRPr="007911E8" w:rsidRDefault="00066861" w:rsidP="00066861">
            <w:pPr>
              <w:widowControl w:val="0"/>
              <w:shd w:val="clear" w:color="auto" w:fill="FFFFFF"/>
              <w:contextualSpacing/>
            </w:pPr>
            <w:r w:rsidRPr="007911E8">
              <w:rPr>
                <w:spacing w:val="-3"/>
              </w:rPr>
              <w:t>(ч</w:t>
            </w:r>
            <w:r w:rsidR="0030446F" w:rsidRPr="007911E8">
              <w:rPr>
                <w:spacing w:val="-3"/>
              </w:rPr>
              <w:t>асть</w:t>
            </w:r>
            <w:r w:rsidRPr="007911E8">
              <w:rPr>
                <w:spacing w:val="-3"/>
              </w:rPr>
              <w:t>), 43 (ч</w:t>
            </w:r>
            <w:r w:rsidR="0030446F" w:rsidRPr="007911E8">
              <w:rPr>
                <w:spacing w:val="-3"/>
              </w:rPr>
              <w:t>асть</w:t>
            </w:r>
            <w:r w:rsidRPr="007911E8">
              <w:rPr>
                <w:spacing w:val="-3"/>
              </w:rPr>
              <w:t>), 44 (ч</w:t>
            </w:r>
            <w:r w:rsidR="0030446F" w:rsidRPr="007911E8">
              <w:rPr>
                <w:spacing w:val="-3"/>
              </w:rPr>
              <w:t>асть</w:t>
            </w:r>
            <w:r w:rsidRPr="007911E8">
              <w:rPr>
                <w:spacing w:val="-3"/>
              </w:rPr>
              <w:t>), 45 (ч</w:t>
            </w:r>
            <w:r w:rsidR="0030446F" w:rsidRPr="007911E8">
              <w:rPr>
                <w:spacing w:val="-3"/>
              </w:rPr>
              <w:t>асть</w:t>
            </w:r>
            <w:r w:rsidRPr="007911E8">
              <w:rPr>
                <w:spacing w:val="-3"/>
              </w:rPr>
              <w:t>), 46,</w:t>
            </w:r>
            <w:r w:rsidR="00EC11A9" w:rsidRPr="007911E8">
              <w:rPr>
                <w:spacing w:val="-3"/>
              </w:rPr>
              <w:t xml:space="preserve"> </w:t>
            </w:r>
            <w:r w:rsidRPr="007911E8">
              <w:rPr>
                <w:spacing w:val="-3"/>
              </w:rPr>
              <w:t xml:space="preserve">47, </w:t>
            </w:r>
            <w:r w:rsidRPr="007911E8">
              <w:rPr>
                <w:spacing w:val="11"/>
              </w:rPr>
              <w:t>48</w:t>
            </w:r>
            <w:r w:rsidR="00EC11A9" w:rsidRPr="007911E8">
              <w:rPr>
                <w:spacing w:val="11"/>
              </w:rPr>
              <w:t xml:space="preserve"> </w:t>
            </w:r>
            <w:r w:rsidRPr="007911E8">
              <w:rPr>
                <w:spacing w:val="11"/>
              </w:rPr>
              <w:t>(ч</w:t>
            </w:r>
            <w:r w:rsidR="0030446F" w:rsidRPr="007911E8">
              <w:rPr>
                <w:spacing w:val="11"/>
              </w:rPr>
              <w:t>асть</w:t>
            </w:r>
            <w:r w:rsidRPr="007911E8">
              <w:rPr>
                <w:spacing w:val="11"/>
              </w:rPr>
              <w:t>),49,</w:t>
            </w:r>
            <w:r w:rsidR="00F467F2" w:rsidRPr="007911E8">
              <w:rPr>
                <w:spacing w:val="11"/>
              </w:rPr>
              <w:t xml:space="preserve"> </w:t>
            </w:r>
            <w:r w:rsidRPr="007911E8">
              <w:rPr>
                <w:spacing w:val="11"/>
              </w:rPr>
              <w:t>50</w:t>
            </w:r>
            <w:r w:rsidR="0030446F" w:rsidRPr="007911E8">
              <w:rPr>
                <w:spacing w:val="11"/>
              </w:rPr>
              <w:t xml:space="preserve"> </w:t>
            </w:r>
            <w:r w:rsidRPr="007911E8">
              <w:rPr>
                <w:spacing w:val="11"/>
              </w:rPr>
              <w:t>(ч</w:t>
            </w:r>
            <w:r w:rsidR="0030446F" w:rsidRPr="007911E8">
              <w:rPr>
                <w:spacing w:val="11"/>
              </w:rPr>
              <w:t>асть</w:t>
            </w:r>
            <w:r w:rsidRPr="007911E8">
              <w:rPr>
                <w:spacing w:val="11"/>
              </w:rPr>
              <w:t>),</w:t>
            </w:r>
            <w:r w:rsidR="00EC11A9" w:rsidRPr="007911E8">
              <w:rPr>
                <w:spacing w:val="11"/>
              </w:rPr>
              <w:t xml:space="preserve"> </w:t>
            </w:r>
            <w:r w:rsidRPr="007911E8">
              <w:rPr>
                <w:spacing w:val="11"/>
              </w:rPr>
              <w:t>51</w:t>
            </w:r>
            <w:r w:rsidR="00EC11A9" w:rsidRPr="007911E8">
              <w:rPr>
                <w:spacing w:val="11"/>
              </w:rPr>
              <w:t xml:space="preserve"> </w:t>
            </w:r>
            <w:r w:rsidRPr="007911E8">
              <w:rPr>
                <w:spacing w:val="11"/>
              </w:rPr>
              <w:t>(ч</w:t>
            </w:r>
            <w:r w:rsidR="00EC11A9" w:rsidRPr="007911E8">
              <w:rPr>
                <w:spacing w:val="11"/>
              </w:rPr>
              <w:t>асть</w:t>
            </w:r>
            <w:r w:rsidRPr="007911E8">
              <w:rPr>
                <w:spacing w:val="11"/>
              </w:rPr>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ЛЕЛЬ</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02</w:t>
            </w:r>
            <w:r w:rsidR="00E62808" w:rsidRPr="007911E8">
              <w:t>.08.</w:t>
            </w:r>
            <w:r w:rsidRPr="007911E8">
              <w:t>2008</w:t>
            </w:r>
            <w:r w:rsidR="009244EE" w:rsidRPr="007911E8">
              <w:t xml:space="preserve"> № 26/Р-2008-08</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3,40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квартал 136</w:t>
            </w:r>
            <w:r w:rsidR="00EC11A9" w:rsidRPr="007911E8">
              <w:rPr>
                <w:spacing w:val="-5"/>
              </w:rPr>
              <w:t>,</w:t>
            </w:r>
            <w:r w:rsidRPr="007911E8">
              <w:rPr>
                <w:spacing w:val="-5"/>
              </w:rPr>
              <w:t xml:space="preserve"> выделы 6 (ч</w:t>
            </w:r>
            <w:r w:rsidR="00EC11A9" w:rsidRPr="007911E8">
              <w:rPr>
                <w:spacing w:val="-5"/>
              </w:rPr>
              <w:t>асть</w:t>
            </w:r>
            <w:r w:rsidRPr="007911E8">
              <w:rPr>
                <w:spacing w:val="-5"/>
              </w:rPr>
              <w:t>), 8 (ч</w:t>
            </w:r>
            <w:r w:rsidR="00EC11A9" w:rsidRPr="007911E8">
              <w:rPr>
                <w:spacing w:val="-5"/>
              </w:rPr>
              <w:t>асть</w:t>
            </w:r>
            <w:r w:rsidRPr="007911E8">
              <w:rPr>
                <w:spacing w:val="-5"/>
              </w:rPr>
              <w:t xml:space="preserve">), </w:t>
            </w:r>
            <w:r w:rsidRPr="007911E8">
              <w:rPr>
                <w:bCs/>
                <w:spacing w:val="-5"/>
              </w:rPr>
              <w:t>9, 10 (ч</w:t>
            </w:r>
            <w:r w:rsidR="00EC11A9" w:rsidRPr="007911E8">
              <w:rPr>
                <w:bCs/>
                <w:spacing w:val="-5"/>
              </w:rPr>
              <w:t>асть</w:t>
            </w:r>
            <w:r w:rsidRPr="007911E8">
              <w:rPr>
                <w:bCs/>
                <w:spacing w:val="-5"/>
              </w:rPr>
              <w:t xml:space="preserve">), </w:t>
            </w:r>
            <w:r w:rsidRPr="007911E8">
              <w:rPr>
                <w:spacing w:val="-5"/>
              </w:rPr>
              <w:t xml:space="preserve">12 </w:t>
            </w:r>
            <w:r w:rsidRPr="007911E8">
              <w:rPr>
                <w:bCs/>
                <w:spacing w:val="-5"/>
              </w:rPr>
              <w:t>(ч</w:t>
            </w:r>
            <w:r w:rsidR="00EC11A9" w:rsidRPr="007911E8">
              <w:rPr>
                <w:bCs/>
                <w:spacing w:val="-5"/>
              </w:rPr>
              <w:t>асть</w:t>
            </w:r>
            <w:r w:rsidRPr="007911E8">
              <w:rPr>
                <w:bCs/>
                <w:spacing w:val="-5"/>
              </w:rPr>
              <w:t xml:space="preserve">), </w:t>
            </w:r>
            <w:r w:rsidRPr="007911E8">
              <w:rPr>
                <w:bCs/>
                <w:spacing w:val="8"/>
              </w:rPr>
              <w:t>13</w:t>
            </w:r>
            <w:r w:rsidR="00EC11A9" w:rsidRPr="007911E8">
              <w:rPr>
                <w:bCs/>
                <w:spacing w:val="8"/>
              </w:rPr>
              <w:t xml:space="preserve">, </w:t>
            </w:r>
            <w:r w:rsidRPr="007911E8">
              <w:rPr>
                <w:bCs/>
                <w:spacing w:val="8"/>
              </w:rPr>
              <w:t>14,</w:t>
            </w:r>
            <w:r w:rsidR="00EC11A9" w:rsidRPr="007911E8">
              <w:rPr>
                <w:bCs/>
                <w:spacing w:val="8"/>
              </w:rPr>
              <w:t xml:space="preserve"> </w:t>
            </w:r>
            <w:r w:rsidRPr="007911E8">
              <w:rPr>
                <w:bCs/>
                <w:spacing w:val="8"/>
              </w:rPr>
              <w:t>15(ч</w:t>
            </w:r>
            <w:r w:rsidR="00EC11A9" w:rsidRPr="007911E8">
              <w:rPr>
                <w:bCs/>
                <w:spacing w:val="8"/>
              </w:rPr>
              <w:t>асть</w:t>
            </w:r>
            <w:r w:rsidRPr="007911E8">
              <w:rPr>
                <w:bCs/>
                <w:spacing w:val="8"/>
              </w:rPr>
              <w:t xml:space="preserve">), </w:t>
            </w:r>
            <w:r w:rsidRPr="007911E8">
              <w:t>19</w:t>
            </w:r>
            <w:r w:rsidR="00EC11A9" w:rsidRPr="007911E8">
              <w:t xml:space="preserve"> </w:t>
            </w:r>
            <w:r w:rsidRPr="007911E8">
              <w:t>(ч</w:t>
            </w:r>
            <w:r w:rsidR="00EC11A9" w:rsidRPr="007911E8">
              <w:t>асть</w:t>
            </w:r>
            <w:r w:rsidRPr="007911E8">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proofErr w:type="spellStart"/>
            <w:r w:rsidRPr="007911E8">
              <w:t>Стройгазконсалтинг</w:t>
            </w:r>
            <w:proofErr w:type="spellEnd"/>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02</w:t>
            </w:r>
            <w:r w:rsidR="00E62808" w:rsidRPr="007911E8">
              <w:t>.08.</w:t>
            </w:r>
            <w:r w:rsidRPr="007911E8">
              <w:t>2008</w:t>
            </w:r>
            <w:r w:rsidR="009244EE" w:rsidRPr="007911E8">
              <w:t xml:space="preserve"> № 27/Р-2008-08</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19,5</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квартал 111</w:t>
            </w:r>
            <w:r w:rsidR="00EC11A9" w:rsidRPr="007911E8">
              <w:rPr>
                <w:spacing w:val="-5"/>
              </w:rPr>
              <w:t>,</w:t>
            </w:r>
            <w:r w:rsidRPr="007911E8">
              <w:rPr>
                <w:spacing w:val="-5"/>
              </w:rPr>
              <w:t xml:space="preserve"> выдел</w:t>
            </w:r>
            <w:r w:rsidR="00EC11A9" w:rsidRPr="007911E8">
              <w:rPr>
                <w:spacing w:val="-5"/>
              </w:rPr>
              <w:t>ы</w:t>
            </w:r>
            <w:r w:rsidRPr="007911E8">
              <w:rPr>
                <w:spacing w:val="-5"/>
              </w:rPr>
              <w:t xml:space="preserve"> 10</w:t>
            </w:r>
            <w:r w:rsidR="00EC11A9" w:rsidRPr="007911E8">
              <w:rPr>
                <w:spacing w:val="-5"/>
              </w:rPr>
              <w:t xml:space="preserve"> (часть)</w:t>
            </w:r>
            <w:r w:rsidRPr="007911E8">
              <w:rPr>
                <w:spacing w:val="-5"/>
              </w:rPr>
              <w:t xml:space="preserve">, </w:t>
            </w:r>
            <w:r w:rsidRPr="007911E8">
              <w:t>20</w:t>
            </w:r>
            <w:r w:rsidR="00EC11A9" w:rsidRPr="007911E8">
              <w:t xml:space="preserve"> (часть)</w:t>
            </w:r>
            <w:r w:rsidRPr="007911E8">
              <w:t>,</w:t>
            </w:r>
            <w:r w:rsidR="00EC11A9" w:rsidRPr="007911E8">
              <w:t xml:space="preserve"> </w:t>
            </w:r>
            <w:r w:rsidRPr="007911E8">
              <w:t>25</w:t>
            </w:r>
            <w:r w:rsidR="00EC11A9" w:rsidRPr="007911E8">
              <w:t xml:space="preserve"> (часть)</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ЭСКАДА</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02</w:t>
            </w:r>
            <w:r w:rsidR="00E62808" w:rsidRPr="007911E8">
              <w:t>.08.</w:t>
            </w:r>
            <w:r w:rsidRPr="007911E8">
              <w:t>2008</w:t>
            </w:r>
            <w:r w:rsidR="009244EE" w:rsidRPr="007911E8">
              <w:t xml:space="preserve"> № 28/Р-2008-08</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1,7</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4"/>
              </w:rPr>
              <w:t>квартал 69</w:t>
            </w:r>
            <w:r w:rsidR="00EC11A9" w:rsidRPr="007911E8">
              <w:rPr>
                <w:spacing w:val="-4"/>
              </w:rPr>
              <w:t>,</w:t>
            </w:r>
            <w:r w:rsidRPr="007911E8">
              <w:rPr>
                <w:spacing w:val="-4"/>
              </w:rPr>
              <w:t xml:space="preserve"> выделы 7 (ч</w:t>
            </w:r>
            <w:r w:rsidR="00EC11A9" w:rsidRPr="007911E8">
              <w:rPr>
                <w:spacing w:val="-4"/>
              </w:rPr>
              <w:t>асть</w:t>
            </w:r>
            <w:r w:rsidRPr="007911E8">
              <w:rPr>
                <w:spacing w:val="-4"/>
              </w:rPr>
              <w:t>), 8 (ч</w:t>
            </w:r>
            <w:r w:rsidR="00EC11A9" w:rsidRPr="007911E8">
              <w:rPr>
                <w:spacing w:val="-4"/>
              </w:rPr>
              <w:t>асть</w:t>
            </w:r>
            <w:r w:rsidRPr="007911E8">
              <w:rPr>
                <w:spacing w:val="-4"/>
              </w:rPr>
              <w:t xml:space="preserve">), 9 </w:t>
            </w:r>
            <w:r w:rsidRPr="007911E8">
              <w:t>(ч</w:t>
            </w:r>
            <w:r w:rsidR="00EC11A9" w:rsidRPr="007911E8">
              <w:t>асть</w:t>
            </w:r>
            <w:r w:rsidRPr="007911E8">
              <w:t>), 25 (ч</w:t>
            </w:r>
            <w:r w:rsidR="00EC11A9" w:rsidRPr="007911E8">
              <w:t>асть</w:t>
            </w:r>
            <w:r w:rsidRPr="007911E8">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Нева-Дом</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 xml:space="preserve">от </w:t>
            </w:r>
            <w:r w:rsidRPr="007911E8">
              <w:t>24</w:t>
            </w:r>
            <w:r w:rsidR="00E62808" w:rsidRPr="007911E8">
              <w:t>.11.</w:t>
            </w:r>
            <w:r w:rsidRPr="007911E8">
              <w:t>2008</w:t>
            </w:r>
            <w:r w:rsidR="009244EE" w:rsidRPr="007911E8">
              <w:t xml:space="preserve"> </w:t>
            </w:r>
            <w:r w:rsidR="009244EE" w:rsidRPr="007911E8">
              <w:rPr>
                <w:spacing w:val="-5"/>
              </w:rPr>
              <w:t>№ 116/Р-2008-11</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7,6</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квартал 81</w:t>
            </w:r>
            <w:r w:rsidR="00EC11A9" w:rsidRPr="007911E8">
              <w:rPr>
                <w:spacing w:val="-5"/>
              </w:rPr>
              <w:t>,</w:t>
            </w:r>
            <w:r w:rsidRPr="007911E8">
              <w:rPr>
                <w:spacing w:val="-5"/>
              </w:rPr>
              <w:t xml:space="preserve"> выделы 29, 30, 71, 72</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Лес-Дом-Инвест</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 xml:space="preserve">от </w:t>
            </w:r>
            <w:r w:rsidRPr="007911E8">
              <w:t>24</w:t>
            </w:r>
            <w:r w:rsidR="00E62808" w:rsidRPr="007911E8">
              <w:t>.11.</w:t>
            </w:r>
            <w:r w:rsidRPr="007911E8">
              <w:t>2008</w:t>
            </w:r>
            <w:r w:rsidR="009244EE" w:rsidRPr="007911E8">
              <w:t xml:space="preserve"> </w:t>
            </w:r>
            <w:r w:rsidR="009244EE" w:rsidRPr="007911E8">
              <w:rPr>
                <w:spacing w:val="-5"/>
              </w:rPr>
              <w:t>№ 117/Р-2008-11</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15,6</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4"/>
              </w:rPr>
              <w:t>квартал 152</w:t>
            </w:r>
            <w:r w:rsidR="00EC11A9" w:rsidRPr="007911E8">
              <w:rPr>
                <w:spacing w:val="-4"/>
              </w:rPr>
              <w:t>,</w:t>
            </w:r>
            <w:r w:rsidRPr="007911E8">
              <w:rPr>
                <w:spacing w:val="-4"/>
              </w:rPr>
              <w:t xml:space="preserve"> выделы 8 (ч</w:t>
            </w:r>
            <w:r w:rsidR="00EC11A9" w:rsidRPr="007911E8">
              <w:rPr>
                <w:spacing w:val="-4"/>
              </w:rPr>
              <w:t>асть</w:t>
            </w:r>
            <w:r w:rsidRPr="007911E8">
              <w:rPr>
                <w:spacing w:val="-4"/>
              </w:rPr>
              <w:t xml:space="preserve">), 13, 14 </w:t>
            </w:r>
            <w:r w:rsidRPr="007911E8">
              <w:t>(ч</w:t>
            </w:r>
            <w:r w:rsidR="00EC11A9" w:rsidRPr="007911E8">
              <w:t>асть</w:t>
            </w:r>
            <w:r w:rsidRPr="007911E8">
              <w:t>), 15</w:t>
            </w:r>
            <w:r w:rsidR="00EC11A9" w:rsidRPr="007911E8">
              <w:t xml:space="preserve"> </w:t>
            </w:r>
            <w:r w:rsidRPr="007911E8">
              <w:t>,21</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proofErr w:type="spellStart"/>
            <w:r w:rsidRPr="007911E8">
              <w:t>ОблСтройЛес</w:t>
            </w:r>
            <w:proofErr w:type="spellEnd"/>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 xml:space="preserve">от </w:t>
            </w:r>
            <w:r w:rsidRPr="007911E8">
              <w:t>24</w:t>
            </w:r>
            <w:r w:rsidR="00E62808" w:rsidRPr="007911E8">
              <w:t>.11.</w:t>
            </w:r>
            <w:r w:rsidRPr="007911E8">
              <w:t>2008</w:t>
            </w:r>
            <w:r w:rsidR="00402990" w:rsidRPr="007911E8">
              <w:t xml:space="preserve"> </w:t>
            </w:r>
            <w:r w:rsidR="00402990" w:rsidRPr="007911E8">
              <w:rPr>
                <w:spacing w:val="-5"/>
              </w:rPr>
              <w:t>№ 119/Р-2008-11</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15,0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квартал 79</w:t>
            </w:r>
            <w:r w:rsidR="00EC11A9" w:rsidRPr="007911E8">
              <w:rPr>
                <w:spacing w:val="-5"/>
              </w:rPr>
              <w:t>,</w:t>
            </w:r>
            <w:r w:rsidRPr="007911E8">
              <w:rPr>
                <w:spacing w:val="-5"/>
              </w:rPr>
              <w:t xml:space="preserve"> выделы 20 (ч</w:t>
            </w:r>
            <w:r w:rsidR="00EC11A9" w:rsidRPr="007911E8">
              <w:rPr>
                <w:spacing w:val="-5"/>
              </w:rPr>
              <w:t>асть</w:t>
            </w:r>
            <w:r w:rsidRPr="007911E8">
              <w:rPr>
                <w:spacing w:val="-5"/>
              </w:rPr>
              <w:t xml:space="preserve">), 25 </w:t>
            </w:r>
            <w:r w:rsidRPr="007911E8">
              <w:lastRenderedPageBreak/>
              <w:t>(ч</w:t>
            </w:r>
            <w:r w:rsidR="00EC11A9" w:rsidRPr="007911E8">
              <w:t>асть</w:t>
            </w:r>
            <w:r w:rsidRPr="007911E8">
              <w:t>), 26, 27</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lastRenderedPageBreak/>
              <w:t xml:space="preserve">ООО </w:t>
            </w:r>
            <w:r w:rsidR="00B043DE" w:rsidRPr="007911E8">
              <w:t>«</w:t>
            </w:r>
            <w:r w:rsidRPr="007911E8">
              <w:t>Комплекс</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8"/>
              </w:rPr>
              <w:t xml:space="preserve">от </w:t>
            </w:r>
            <w:r w:rsidRPr="007911E8">
              <w:t>25</w:t>
            </w:r>
            <w:r w:rsidR="00E62808" w:rsidRPr="007911E8">
              <w:t>.11.</w:t>
            </w:r>
            <w:r w:rsidRPr="007911E8">
              <w:t>2008</w:t>
            </w:r>
            <w:r w:rsidR="00402990" w:rsidRPr="007911E8">
              <w:t xml:space="preserve"> </w:t>
            </w:r>
            <w:r w:rsidR="00402990" w:rsidRPr="007911E8">
              <w:rPr>
                <w:spacing w:val="-8"/>
              </w:rPr>
              <w:t xml:space="preserve">№ </w:t>
            </w:r>
            <w:r w:rsidR="00402990" w:rsidRPr="007911E8">
              <w:rPr>
                <w:spacing w:val="-8"/>
              </w:rPr>
              <w:lastRenderedPageBreak/>
              <w:t>120Л-2008-11</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lastRenderedPageBreak/>
              <w:t>4,2</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4"/>
              </w:rPr>
              <w:t>квартал 147</w:t>
            </w:r>
            <w:r w:rsidR="00EC11A9" w:rsidRPr="007911E8">
              <w:rPr>
                <w:spacing w:val="-4"/>
              </w:rPr>
              <w:t>,</w:t>
            </w:r>
            <w:r w:rsidRPr="007911E8">
              <w:rPr>
                <w:spacing w:val="-4"/>
              </w:rPr>
              <w:t xml:space="preserve"> выдел</w:t>
            </w:r>
            <w:r w:rsidR="00EC11A9" w:rsidRPr="007911E8">
              <w:rPr>
                <w:spacing w:val="-4"/>
              </w:rPr>
              <w:t>ы</w:t>
            </w:r>
            <w:r w:rsidRPr="007911E8">
              <w:rPr>
                <w:spacing w:val="-4"/>
              </w:rPr>
              <w:t xml:space="preserve"> 14 (ч</w:t>
            </w:r>
            <w:r w:rsidR="00EC11A9" w:rsidRPr="007911E8">
              <w:rPr>
                <w:spacing w:val="-4"/>
              </w:rPr>
              <w:t>асть</w:t>
            </w:r>
            <w:r w:rsidRPr="007911E8">
              <w:rPr>
                <w:spacing w:val="-4"/>
              </w:rPr>
              <w:t>), 15 (ч</w:t>
            </w:r>
            <w:r w:rsidR="00EC11A9" w:rsidRPr="007911E8">
              <w:rPr>
                <w:spacing w:val="-4"/>
              </w:rPr>
              <w:t>асть</w:t>
            </w:r>
            <w:r w:rsidRPr="007911E8">
              <w:rPr>
                <w:spacing w:val="-4"/>
              </w:rPr>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ИП Махаева Галина Николаевна</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2"/>
              </w:rPr>
              <w:t xml:space="preserve">от </w:t>
            </w:r>
            <w:r w:rsidRPr="007911E8">
              <w:t>24</w:t>
            </w:r>
            <w:r w:rsidR="00E62808" w:rsidRPr="007911E8">
              <w:t>.12.</w:t>
            </w:r>
            <w:r w:rsidRPr="007911E8">
              <w:t>2008</w:t>
            </w:r>
            <w:r w:rsidR="00402990" w:rsidRPr="007911E8">
              <w:t xml:space="preserve"> </w:t>
            </w:r>
            <w:r w:rsidR="00402990" w:rsidRPr="007911E8">
              <w:rPr>
                <w:spacing w:val="-2"/>
              </w:rPr>
              <w:t>№ 148/Р-2008-12</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3,1</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квартал 67</w:t>
            </w:r>
            <w:r w:rsidR="00EC11A9" w:rsidRPr="007911E8">
              <w:rPr>
                <w:spacing w:val="-5"/>
              </w:rPr>
              <w:t>,</w:t>
            </w:r>
            <w:r w:rsidRPr="007911E8">
              <w:rPr>
                <w:spacing w:val="-5"/>
              </w:rPr>
              <w:t xml:space="preserve"> выдел</w:t>
            </w:r>
            <w:r w:rsidR="00EC11A9" w:rsidRPr="007911E8">
              <w:rPr>
                <w:spacing w:val="-5"/>
              </w:rPr>
              <w:t>ы</w:t>
            </w:r>
            <w:r w:rsidRPr="007911E8">
              <w:rPr>
                <w:spacing w:val="-5"/>
              </w:rPr>
              <w:t xml:space="preserve"> 9</w:t>
            </w:r>
            <w:r w:rsidR="00C217EC" w:rsidRPr="007911E8">
              <w:rPr>
                <w:spacing w:val="-5"/>
              </w:rPr>
              <w:t xml:space="preserve"> </w:t>
            </w:r>
            <w:r w:rsidR="00EC11A9" w:rsidRPr="007911E8">
              <w:rPr>
                <w:spacing w:val="-5"/>
              </w:rPr>
              <w:t>–</w:t>
            </w:r>
            <w:r w:rsidR="00C217EC" w:rsidRPr="007911E8">
              <w:rPr>
                <w:spacing w:val="-5"/>
              </w:rPr>
              <w:t xml:space="preserve"> </w:t>
            </w:r>
            <w:r w:rsidRPr="007911E8">
              <w:rPr>
                <w:spacing w:val="-5"/>
              </w:rPr>
              <w:t>14</w:t>
            </w:r>
            <w:r w:rsidR="00EC11A9" w:rsidRPr="007911E8">
              <w:rPr>
                <w:spacing w:val="-5"/>
              </w:rPr>
              <w:t xml:space="preserve"> (часть)</w:t>
            </w:r>
            <w:r w:rsidRPr="007911E8">
              <w:rPr>
                <w:spacing w:val="-5"/>
              </w:rPr>
              <w:t xml:space="preserve">, </w:t>
            </w:r>
            <w:r w:rsidRPr="007911E8">
              <w:t>17, 18</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ИНРОСТ</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2"/>
              </w:rPr>
              <w:t xml:space="preserve">от </w:t>
            </w:r>
            <w:r w:rsidRPr="007911E8">
              <w:t>24</w:t>
            </w:r>
            <w:r w:rsidR="00E62808" w:rsidRPr="007911E8">
              <w:t>.12.</w:t>
            </w:r>
            <w:r w:rsidRPr="007911E8">
              <w:t>2008</w:t>
            </w:r>
            <w:r w:rsidR="00402990" w:rsidRPr="007911E8">
              <w:t xml:space="preserve"> </w:t>
            </w:r>
            <w:r w:rsidR="00402990" w:rsidRPr="007911E8">
              <w:rPr>
                <w:spacing w:val="-2"/>
              </w:rPr>
              <w:t>№ 150/Р-2008-12</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9,5</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4"/>
              </w:rPr>
              <w:t>квартал 79</w:t>
            </w:r>
            <w:r w:rsidR="00EC11A9" w:rsidRPr="007911E8">
              <w:rPr>
                <w:spacing w:val="-4"/>
              </w:rPr>
              <w:t>,</w:t>
            </w:r>
            <w:r w:rsidRPr="007911E8">
              <w:rPr>
                <w:spacing w:val="-4"/>
              </w:rPr>
              <w:t xml:space="preserve"> выдел 51 (ч</w:t>
            </w:r>
            <w:r w:rsidR="00EC11A9" w:rsidRPr="007911E8">
              <w:rPr>
                <w:spacing w:val="-4"/>
              </w:rPr>
              <w:t>асть</w:t>
            </w:r>
            <w:r w:rsidRPr="007911E8">
              <w:rPr>
                <w:spacing w:val="-4"/>
              </w:rPr>
              <w:t>), 52 (ч</w:t>
            </w:r>
            <w:r w:rsidR="00EC11A9" w:rsidRPr="007911E8">
              <w:rPr>
                <w:spacing w:val="-4"/>
              </w:rPr>
              <w:t>асть</w:t>
            </w:r>
            <w:r w:rsidRPr="007911E8">
              <w:rPr>
                <w:spacing w:val="-4"/>
              </w:rPr>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Кентавр</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3"/>
              </w:rPr>
              <w:t xml:space="preserve">от </w:t>
            </w:r>
            <w:r w:rsidRPr="007911E8">
              <w:t>25</w:t>
            </w:r>
            <w:r w:rsidR="00E62808" w:rsidRPr="007911E8">
              <w:t>.12.</w:t>
            </w:r>
            <w:r w:rsidRPr="007911E8">
              <w:t>2008</w:t>
            </w:r>
            <w:r w:rsidR="00402990" w:rsidRPr="007911E8">
              <w:t xml:space="preserve"> </w:t>
            </w:r>
            <w:r w:rsidR="00402990" w:rsidRPr="007911E8">
              <w:rPr>
                <w:spacing w:val="-3"/>
              </w:rPr>
              <w:t>№ 152/Р-2008-12</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1,1</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квартал 79</w:t>
            </w:r>
            <w:r w:rsidR="00EC11A9" w:rsidRPr="007911E8">
              <w:rPr>
                <w:spacing w:val="-5"/>
              </w:rPr>
              <w:t>,</w:t>
            </w:r>
            <w:r w:rsidRPr="007911E8">
              <w:rPr>
                <w:spacing w:val="-5"/>
              </w:rPr>
              <w:t xml:space="preserve"> выдел</w:t>
            </w:r>
            <w:r w:rsidR="00EC11A9" w:rsidRPr="007911E8">
              <w:rPr>
                <w:spacing w:val="-5"/>
              </w:rPr>
              <w:t>ы</w:t>
            </w:r>
            <w:r w:rsidRPr="007911E8">
              <w:rPr>
                <w:spacing w:val="-5"/>
              </w:rPr>
              <w:t xml:space="preserve"> 51</w:t>
            </w:r>
            <w:r w:rsidR="00EC11A9" w:rsidRPr="007911E8">
              <w:rPr>
                <w:spacing w:val="-5"/>
              </w:rPr>
              <w:t xml:space="preserve"> (часть)</w:t>
            </w:r>
            <w:r w:rsidRPr="007911E8">
              <w:rPr>
                <w:spacing w:val="-5"/>
              </w:rPr>
              <w:t>, 53</w:t>
            </w:r>
            <w:r w:rsidR="00EC11A9" w:rsidRPr="007911E8">
              <w:rPr>
                <w:spacing w:val="-5"/>
              </w:rPr>
              <w:t xml:space="preserve"> (часть)</w:t>
            </w:r>
            <w:r w:rsidRPr="007911E8">
              <w:rPr>
                <w:spacing w:val="-5"/>
              </w:rPr>
              <w:t xml:space="preserve">, </w:t>
            </w:r>
            <w:r w:rsidRPr="007911E8">
              <w:t>54</w:t>
            </w:r>
            <w:r w:rsidR="00EC11A9" w:rsidRPr="007911E8">
              <w:t xml:space="preserve"> (часть)</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РАДЭМС</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3"/>
              </w:rPr>
              <w:t xml:space="preserve">от </w:t>
            </w:r>
            <w:r w:rsidRPr="007911E8">
              <w:t>25</w:t>
            </w:r>
            <w:r w:rsidR="00E62808" w:rsidRPr="007911E8">
              <w:t>.12.</w:t>
            </w:r>
            <w:r w:rsidRPr="007911E8">
              <w:t>2008</w:t>
            </w:r>
            <w:r w:rsidR="00402990" w:rsidRPr="007911E8">
              <w:t xml:space="preserve"> </w:t>
            </w:r>
            <w:r w:rsidR="00402990" w:rsidRPr="007911E8">
              <w:rPr>
                <w:spacing w:val="-3"/>
              </w:rPr>
              <w:t>№ 153/Р-2008-12</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1,3</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квартал 81</w:t>
            </w:r>
            <w:r w:rsidR="00EC11A9" w:rsidRPr="007911E8">
              <w:t>,</w:t>
            </w:r>
            <w:r w:rsidRPr="007911E8">
              <w:t xml:space="preserve"> выдел 38 (ч</w:t>
            </w:r>
            <w:r w:rsidR="00EC11A9" w:rsidRPr="007911E8">
              <w:t>асть</w:t>
            </w:r>
            <w:r w:rsidRPr="007911E8">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ИП Никифорова Елена Ивановна</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2"/>
              </w:rPr>
              <w:t xml:space="preserve">от </w:t>
            </w:r>
            <w:r w:rsidRPr="007911E8">
              <w:t>25</w:t>
            </w:r>
            <w:r w:rsidR="00E62808" w:rsidRPr="007911E8">
              <w:t>.12.</w:t>
            </w:r>
            <w:r w:rsidRPr="007911E8">
              <w:t>2008</w:t>
            </w:r>
            <w:r w:rsidR="00402990" w:rsidRPr="007911E8">
              <w:t xml:space="preserve"> </w:t>
            </w:r>
            <w:r w:rsidR="00402990" w:rsidRPr="007911E8">
              <w:rPr>
                <w:spacing w:val="-2"/>
              </w:rPr>
              <w:t>№ 154/Р-2008-12</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1,1</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4"/>
              </w:rPr>
              <w:t>квартал 68</w:t>
            </w:r>
            <w:r w:rsidR="00EC11A9" w:rsidRPr="007911E8">
              <w:rPr>
                <w:spacing w:val="-4"/>
              </w:rPr>
              <w:t>,</w:t>
            </w:r>
            <w:r w:rsidRPr="007911E8">
              <w:rPr>
                <w:spacing w:val="-4"/>
              </w:rPr>
              <w:t xml:space="preserve"> выделы 32 (ч</w:t>
            </w:r>
            <w:r w:rsidR="00EC11A9" w:rsidRPr="007911E8">
              <w:rPr>
                <w:spacing w:val="-4"/>
              </w:rPr>
              <w:t>асть</w:t>
            </w:r>
            <w:r w:rsidRPr="007911E8">
              <w:rPr>
                <w:spacing w:val="-4"/>
              </w:rPr>
              <w:t>), 36 (ч</w:t>
            </w:r>
            <w:r w:rsidR="00EC11A9" w:rsidRPr="007911E8">
              <w:rPr>
                <w:spacing w:val="-4"/>
              </w:rPr>
              <w:t>асть</w:t>
            </w:r>
            <w:r w:rsidRPr="007911E8">
              <w:rPr>
                <w:spacing w:val="-4"/>
              </w:rPr>
              <w:t>), квартал 69</w:t>
            </w:r>
            <w:r w:rsidR="00EC11A9" w:rsidRPr="007911E8">
              <w:rPr>
                <w:spacing w:val="-4"/>
              </w:rPr>
              <w:t>,</w:t>
            </w:r>
            <w:r w:rsidRPr="007911E8">
              <w:rPr>
                <w:spacing w:val="-4"/>
              </w:rPr>
              <w:t xml:space="preserve"> выделы 7 (ч</w:t>
            </w:r>
            <w:r w:rsidR="00EC11A9" w:rsidRPr="007911E8">
              <w:rPr>
                <w:spacing w:val="-4"/>
              </w:rPr>
              <w:t>асть</w:t>
            </w:r>
            <w:r w:rsidRPr="007911E8">
              <w:rPr>
                <w:spacing w:val="-4"/>
              </w:rPr>
              <w:t>), 8</w:t>
            </w:r>
            <w:r w:rsidR="00EC11A9" w:rsidRPr="007911E8">
              <w:rPr>
                <w:spacing w:val="-4"/>
              </w:rPr>
              <w:t xml:space="preserve"> (часть)</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 xml:space="preserve">Компания </w:t>
            </w:r>
            <w:r w:rsidR="00B043DE" w:rsidRPr="007911E8">
              <w:t>«</w:t>
            </w:r>
            <w:r w:rsidRPr="007911E8">
              <w:t>СОЮЗ</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12</w:t>
            </w:r>
            <w:r w:rsidR="00E62808" w:rsidRPr="007911E8">
              <w:t>.02.</w:t>
            </w:r>
            <w:r w:rsidRPr="007911E8">
              <w:t>2010</w:t>
            </w:r>
            <w:r w:rsidR="00402990" w:rsidRPr="007911E8">
              <w:t xml:space="preserve"> № 30/Р-2010-02</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1,43</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4"/>
              </w:rPr>
              <w:t>квартал 144 выделы 3 (ч</w:t>
            </w:r>
            <w:r w:rsidR="00520839" w:rsidRPr="007911E8">
              <w:rPr>
                <w:spacing w:val="-4"/>
              </w:rPr>
              <w:t>асть</w:t>
            </w:r>
            <w:r w:rsidRPr="007911E8">
              <w:rPr>
                <w:spacing w:val="-4"/>
              </w:rPr>
              <w:t xml:space="preserve">), 4, 6 </w:t>
            </w:r>
            <w:r w:rsidRPr="007911E8">
              <w:t>(</w:t>
            </w:r>
            <w:r w:rsidR="00C411D5" w:rsidRPr="007911E8">
              <w:t>часть)</w:t>
            </w:r>
            <w:r w:rsidRPr="007911E8">
              <w:t>.</w:t>
            </w: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Мистраль</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1</w:t>
            </w:r>
            <w:r w:rsidR="00402990" w:rsidRPr="007911E8">
              <w:t>2</w:t>
            </w:r>
            <w:r w:rsidR="00E62808" w:rsidRPr="007911E8">
              <w:t>.02.</w:t>
            </w:r>
            <w:r w:rsidRPr="007911E8">
              <w:t>2010</w:t>
            </w:r>
            <w:r w:rsidR="00402990" w:rsidRPr="007911E8">
              <w:t xml:space="preserve"> № 32/Р-2010-02</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15,0</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Рощинское</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Тарасовское</w:t>
            </w:r>
          </w:p>
        </w:tc>
        <w:tc>
          <w:tcPr>
            <w:tcW w:w="1237"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квартал 69</w:t>
            </w:r>
            <w:r w:rsidR="00C411D5" w:rsidRPr="007911E8">
              <w:rPr>
                <w:spacing w:val="-5"/>
              </w:rPr>
              <w:t xml:space="preserve">, </w:t>
            </w:r>
            <w:r w:rsidRPr="007911E8">
              <w:rPr>
                <w:spacing w:val="-5"/>
              </w:rPr>
              <w:t>выделы</w:t>
            </w:r>
            <w:r w:rsidR="00C411D5" w:rsidRPr="007911E8">
              <w:rPr>
                <w:spacing w:val="-5"/>
              </w:rPr>
              <w:t xml:space="preserve"> </w:t>
            </w:r>
            <w:r w:rsidRPr="007911E8">
              <w:rPr>
                <w:spacing w:val="-5"/>
              </w:rPr>
              <w:t>22 (часть),</w:t>
            </w:r>
            <w:r w:rsidR="00C411D5" w:rsidRPr="007911E8">
              <w:rPr>
                <w:spacing w:val="-5"/>
              </w:rPr>
              <w:t xml:space="preserve"> 37</w:t>
            </w:r>
          </w:p>
          <w:p w:rsidR="00066861" w:rsidRPr="007911E8" w:rsidRDefault="00066861" w:rsidP="00066861">
            <w:pPr>
              <w:widowControl w:val="0"/>
              <w:shd w:val="clear" w:color="auto" w:fill="FFFFFF"/>
              <w:contextualSpacing/>
            </w:pPr>
          </w:p>
        </w:tc>
        <w:tc>
          <w:tcPr>
            <w:tcW w:w="968"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 xml:space="preserve">ООО </w:t>
            </w:r>
            <w:r w:rsidR="00B043DE" w:rsidRPr="007911E8">
              <w:t>«</w:t>
            </w:r>
            <w:r w:rsidRPr="007911E8">
              <w:t>Вектор</w:t>
            </w:r>
            <w:r w:rsidR="00B043DE" w:rsidRPr="007911E8">
              <w:t>»</w:t>
            </w:r>
          </w:p>
        </w:tc>
        <w:tc>
          <w:tcPr>
            <w:tcW w:w="742"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от 09</w:t>
            </w:r>
            <w:r w:rsidR="00E62808" w:rsidRPr="007911E8">
              <w:t>.08.</w:t>
            </w:r>
            <w:r w:rsidRPr="007911E8">
              <w:t>2010</w:t>
            </w:r>
            <w:r w:rsidR="002402F2" w:rsidRPr="007911E8">
              <w:t xml:space="preserve"> №97/Р-2010-08</w:t>
            </w:r>
          </w:p>
        </w:tc>
        <w:tc>
          <w:tcPr>
            <w:tcW w:w="450"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1,7</w:t>
            </w:r>
          </w:p>
        </w:tc>
        <w:tc>
          <w:tcPr>
            <w:tcW w:w="451" w:type="pct"/>
            <w:tcBorders>
              <w:top w:val="single" w:sz="6" w:space="0" w:color="auto"/>
              <w:left w:val="single" w:sz="6" w:space="0" w:color="auto"/>
              <w:bottom w:val="single" w:sz="6"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066861" w:rsidRPr="007911E8" w:rsidTr="00402990">
        <w:trPr>
          <w:trHeight w:val="20"/>
        </w:trPr>
        <w:tc>
          <w:tcPr>
            <w:tcW w:w="5000" w:type="pct"/>
            <w:gridSpan w:val="7"/>
            <w:tcBorders>
              <w:top w:val="single" w:sz="6" w:space="0" w:color="auto"/>
              <w:left w:val="single" w:sz="6" w:space="0" w:color="auto"/>
              <w:bottom w:val="single" w:sz="4" w:space="0" w:color="auto"/>
              <w:right w:val="single" w:sz="6" w:space="0" w:color="auto"/>
            </w:tcBorders>
            <w:shd w:val="clear" w:color="auto" w:fill="FFFFFF"/>
          </w:tcPr>
          <w:p w:rsidR="00066861" w:rsidRPr="007911E8" w:rsidRDefault="00066861" w:rsidP="00066861">
            <w:pPr>
              <w:widowControl w:val="0"/>
              <w:shd w:val="clear" w:color="auto" w:fill="FFFFFF"/>
              <w:contextualSpacing/>
            </w:pPr>
            <w:r w:rsidRPr="007911E8">
              <w:rPr>
                <w:bCs/>
              </w:rPr>
              <w:t>Ведение сельского хозяйства</w:t>
            </w:r>
          </w:p>
        </w:tc>
      </w:tr>
      <w:tr w:rsidR="00066861" w:rsidRPr="007911E8" w:rsidTr="00402990">
        <w:trPr>
          <w:trHeight w:val="20"/>
        </w:trPr>
        <w:tc>
          <w:tcPr>
            <w:tcW w:w="551" w:type="pct"/>
            <w:tcBorders>
              <w:top w:val="single" w:sz="4" w:space="0" w:color="auto"/>
              <w:left w:val="single" w:sz="4" w:space="0" w:color="auto"/>
              <w:bottom w:val="single" w:sz="4" w:space="0" w:color="auto"/>
              <w:right w:val="single" w:sz="4" w:space="0" w:color="auto"/>
            </w:tcBorders>
            <w:shd w:val="clear" w:color="auto" w:fill="FFFFFF"/>
          </w:tcPr>
          <w:p w:rsidR="00066861" w:rsidRPr="007911E8" w:rsidRDefault="00066861" w:rsidP="00066861">
            <w:pPr>
              <w:widowControl w:val="0"/>
              <w:shd w:val="clear" w:color="auto" w:fill="FFFFFF"/>
              <w:contextualSpacing/>
            </w:pPr>
            <w:r w:rsidRPr="007911E8">
              <w:rPr>
                <w:spacing w:val="-6"/>
              </w:rPr>
              <w:t>Рощинское</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066861" w:rsidRPr="007911E8" w:rsidRDefault="00066861" w:rsidP="00066861">
            <w:pPr>
              <w:widowControl w:val="0"/>
              <w:shd w:val="clear" w:color="auto" w:fill="FFFFFF"/>
              <w:contextualSpacing/>
            </w:pPr>
            <w:r w:rsidRPr="007911E8">
              <w:rPr>
                <w:spacing w:val="-6"/>
              </w:rPr>
              <w:t>Приморское</w:t>
            </w:r>
          </w:p>
        </w:tc>
        <w:tc>
          <w:tcPr>
            <w:tcW w:w="1237" w:type="pct"/>
            <w:tcBorders>
              <w:top w:val="single" w:sz="4" w:space="0" w:color="auto"/>
              <w:left w:val="single" w:sz="4" w:space="0" w:color="auto"/>
              <w:bottom w:val="single" w:sz="4" w:space="0" w:color="auto"/>
              <w:right w:val="single" w:sz="4" w:space="0" w:color="auto"/>
            </w:tcBorders>
            <w:shd w:val="clear" w:color="auto" w:fill="FFFFFF"/>
          </w:tcPr>
          <w:p w:rsidR="00066861" w:rsidRPr="007911E8" w:rsidRDefault="00066861" w:rsidP="00066861">
            <w:pPr>
              <w:widowControl w:val="0"/>
              <w:shd w:val="clear" w:color="auto" w:fill="FFFFFF"/>
              <w:contextualSpacing/>
            </w:pPr>
            <w:r w:rsidRPr="007911E8">
              <w:rPr>
                <w:spacing w:val="-5"/>
              </w:rPr>
              <w:t>квартал 110</w:t>
            </w:r>
            <w:r w:rsidR="00C411D5" w:rsidRPr="007911E8">
              <w:rPr>
                <w:spacing w:val="-5"/>
              </w:rPr>
              <w:t>,</w:t>
            </w:r>
            <w:r w:rsidRPr="007911E8">
              <w:rPr>
                <w:spacing w:val="-5"/>
              </w:rPr>
              <w:t xml:space="preserve"> выделы 12 (ч</w:t>
            </w:r>
            <w:r w:rsidR="00C411D5" w:rsidRPr="007911E8">
              <w:rPr>
                <w:spacing w:val="-5"/>
              </w:rPr>
              <w:t>асть</w:t>
            </w:r>
            <w:r w:rsidRPr="007911E8">
              <w:rPr>
                <w:spacing w:val="-5"/>
              </w:rPr>
              <w:t xml:space="preserve">), 35 </w:t>
            </w:r>
            <w:r w:rsidRPr="007911E8">
              <w:t>(ч</w:t>
            </w:r>
            <w:r w:rsidR="00C411D5" w:rsidRPr="007911E8">
              <w:t>асть</w:t>
            </w:r>
            <w:r w:rsidRPr="007911E8">
              <w:t>),</w:t>
            </w:r>
            <w:r w:rsidR="00C411D5" w:rsidRPr="007911E8">
              <w:t xml:space="preserve"> </w:t>
            </w:r>
            <w:r w:rsidRPr="007911E8">
              <w:t>36</w:t>
            </w:r>
            <w:r w:rsidR="00C411D5" w:rsidRPr="007911E8">
              <w:t xml:space="preserve"> </w:t>
            </w:r>
            <w:r w:rsidRPr="007911E8">
              <w:t>(ч</w:t>
            </w:r>
            <w:r w:rsidR="00C411D5" w:rsidRPr="007911E8">
              <w:t>асть</w:t>
            </w:r>
            <w:r w:rsidRPr="007911E8">
              <w:t>)</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066861" w:rsidRPr="007911E8" w:rsidRDefault="00066861" w:rsidP="00066861">
            <w:pPr>
              <w:widowControl w:val="0"/>
              <w:shd w:val="clear" w:color="auto" w:fill="FFFFFF"/>
              <w:contextualSpacing/>
            </w:pPr>
            <w:r w:rsidRPr="007911E8">
              <w:rPr>
                <w:spacing w:val="-7"/>
              </w:rPr>
              <w:t xml:space="preserve">ООО СХП </w:t>
            </w:r>
            <w:r w:rsidR="00B043DE" w:rsidRPr="007911E8">
              <w:rPr>
                <w:spacing w:val="-7"/>
              </w:rPr>
              <w:t>«</w:t>
            </w:r>
            <w:r w:rsidRPr="007911E8">
              <w:rPr>
                <w:spacing w:val="-7"/>
              </w:rPr>
              <w:t xml:space="preserve">Северо-Западный </w:t>
            </w:r>
            <w:r w:rsidRPr="007911E8">
              <w:t>рыбный поток</w:t>
            </w:r>
            <w:r w:rsidR="00B043DE" w:rsidRPr="007911E8">
              <w:t>»</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066861" w:rsidRPr="007911E8" w:rsidRDefault="00066861" w:rsidP="00066861">
            <w:pPr>
              <w:widowControl w:val="0"/>
              <w:shd w:val="clear" w:color="auto" w:fill="FFFFFF"/>
              <w:contextualSpacing/>
            </w:pPr>
            <w:r w:rsidRPr="007911E8">
              <w:t>от 28</w:t>
            </w:r>
            <w:r w:rsidR="00E62808" w:rsidRPr="007911E8">
              <w:t>.12.</w:t>
            </w:r>
            <w:r w:rsidRPr="007911E8">
              <w:t>2011</w:t>
            </w:r>
            <w:r w:rsidR="002402F2" w:rsidRPr="007911E8">
              <w:t xml:space="preserve"> № 45/С-2011-12</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066861" w:rsidRPr="007911E8" w:rsidRDefault="00066861" w:rsidP="00066861">
            <w:pPr>
              <w:widowControl w:val="0"/>
              <w:shd w:val="clear" w:color="auto" w:fill="FFFFFF"/>
              <w:contextualSpacing/>
            </w:pPr>
            <w:r w:rsidRPr="007911E8">
              <w:t>1</w:t>
            </w: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066861" w:rsidRPr="007911E8" w:rsidRDefault="00066861" w:rsidP="00066861">
            <w:pPr>
              <w:widowControl w:val="0"/>
              <w:shd w:val="clear" w:color="auto" w:fill="FFFFFF"/>
              <w:contextualSpacing/>
            </w:pPr>
            <w:r w:rsidRPr="007911E8">
              <w:t>49 лет</w:t>
            </w:r>
          </w:p>
        </w:tc>
      </w:tr>
      <w:tr w:rsidR="00922258" w:rsidRPr="007911E8" w:rsidTr="00402990">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066861">
            <w:pPr>
              <w:widowControl w:val="0"/>
              <w:shd w:val="clear" w:color="auto" w:fill="FFFFFF"/>
              <w:contextualSpacing/>
            </w:pPr>
            <w:r w:rsidRPr="007911E8">
              <w:rPr>
                <w:bCs/>
              </w:rPr>
              <w:t>Заготовка древесины</w:t>
            </w:r>
          </w:p>
        </w:tc>
      </w:tr>
      <w:tr w:rsidR="00922258" w:rsidRPr="007911E8" w:rsidTr="00402990">
        <w:trPr>
          <w:trHeight w:val="20"/>
        </w:trPr>
        <w:tc>
          <w:tcPr>
            <w:tcW w:w="5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Рощинское</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Приморское,</w:t>
            </w:r>
          </w:p>
          <w:p w:rsidR="00922258" w:rsidRPr="007911E8" w:rsidRDefault="00922258" w:rsidP="00922258">
            <w:pPr>
              <w:widowControl w:val="0"/>
              <w:shd w:val="clear" w:color="auto" w:fill="FFFFFF"/>
              <w:contextualSpacing/>
            </w:pPr>
            <w:proofErr w:type="spellStart"/>
            <w:r w:rsidRPr="007911E8">
              <w:t>Глебычевское</w:t>
            </w:r>
            <w:proofErr w:type="spellEnd"/>
            <w:r w:rsidRPr="007911E8">
              <w:t>,</w:t>
            </w:r>
          </w:p>
          <w:p w:rsidR="00922258" w:rsidRPr="007911E8" w:rsidRDefault="00922258" w:rsidP="00922258">
            <w:pPr>
              <w:widowControl w:val="0"/>
              <w:shd w:val="clear" w:color="auto" w:fill="FFFFFF"/>
              <w:contextualSpacing/>
            </w:pPr>
            <w:r w:rsidRPr="007911E8">
              <w:t>Советское</w:t>
            </w:r>
          </w:p>
        </w:tc>
        <w:tc>
          <w:tcPr>
            <w:tcW w:w="1237" w:type="pct"/>
            <w:tcBorders>
              <w:top w:val="single" w:sz="4" w:space="0" w:color="auto"/>
              <w:left w:val="single" w:sz="4" w:space="0" w:color="auto"/>
              <w:bottom w:val="single" w:sz="4" w:space="0" w:color="auto"/>
              <w:right w:val="single" w:sz="4" w:space="0" w:color="auto"/>
            </w:tcBorders>
            <w:shd w:val="clear" w:color="auto" w:fill="FFFFFF"/>
          </w:tcPr>
          <w:p w:rsidR="00C217EC" w:rsidRPr="007911E8" w:rsidRDefault="00922258" w:rsidP="00922258">
            <w:pPr>
              <w:widowControl w:val="0"/>
              <w:shd w:val="clear" w:color="auto" w:fill="FFFFFF"/>
              <w:contextualSpacing/>
              <w:rPr>
                <w:bCs/>
                <w:spacing w:val="-6"/>
              </w:rPr>
            </w:pPr>
            <w:r w:rsidRPr="007911E8">
              <w:rPr>
                <w:spacing w:val="-4"/>
              </w:rPr>
              <w:t xml:space="preserve">Приморское: </w:t>
            </w:r>
            <w:r w:rsidR="00C411D5" w:rsidRPr="007911E8">
              <w:rPr>
                <w:spacing w:val="-4"/>
              </w:rPr>
              <w:t>кварталы</w:t>
            </w:r>
            <w:r w:rsidRPr="007911E8">
              <w:rPr>
                <w:spacing w:val="-4"/>
              </w:rPr>
              <w:t xml:space="preserve"> 111</w:t>
            </w:r>
            <w:r w:rsidR="00C411D5" w:rsidRPr="007911E8">
              <w:rPr>
                <w:spacing w:val="-4"/>
              </w:rPr>
              <w:t>,</w:t>
            </w:r>
            <w:r w:rsidRPr="007911E8">
              <w:rPr>
                <w:spacing w:val="-4"/>
              </w:rPr>
              <w:t xml:space="preserve"> 113</w:t>
            </w:r>
            <w:r w:rsidR="00C411D5" w:rsidRPr="007911E8">
              <w:rPr>
                <w:spacing w:val="-4"/>
              </w:rPr>
              <w:t>, 115,</w:t>
            </w:r>
            <w:r w:rsidRPr="007911E8">
              <w:rPr>
                <w:spacing w:val="-4"/>
              </w:rPr>
              <w:t xml:space="preserve"> </w:t>
            </w:r>
            <w:r w:rsidRPr="007911E8">
              <w:rPr>
                <w:spacing w:val="-5"/>
              </w:rPr>
              <w:t>119</w:t>
            </w:r>
            <w:r w:rsidR="00C217EC" w:rsidRPr="007911E8">
              <w:rPr>
                <w:spacing w:val="-5"/>
              </w:rPr>
              <w:t xml:space="preserve"> </w:t>
            </w:r>
            <w:r w:rsidR="00C411D5" w:rsidRPr="007911E8">
              <w:rPr>
                <w:spacing w:val="-5"/>
              </w:rPr>
              <w:t>–</w:t>
            </w:r>
            <w:r w:rsidR="00C217EC" w:rsidRPr="007911E8">
              <w:rPr>
                <w:spacing w:val="-5"/>
              </w:rPr>
              <w:t xml:space="preserve"> </w:t>
            </w:r>
            <w:r w:rsidRPr="007911E8">
              <w:rPr>
                <w:spacing w:val="-5"/>
              </w:rPr>
              <w:t>121</w:t>
            </w:r>
            <w:r w:rsidR="00C411D5" w:rsidRPr="007911E8">
              <w:rPr>
                <w:spacing w:val="-5"/>
              </w:rPr>
              <w:t>,</w:t>
            </w:r>
            <w:r w:rsidRPr="007911E8">
              <w:rPr>
                <w:spacing w:val="-5"/>
              </w:rPr>
              <w:t xml:space="preserve"> 126</w:t>
            </w:r>
            <w:r w:rsidR="00C217EC" w:rsidRPr="007911E8">
              <w:rPr>
                <w:spacing w:val="-5"/>
              </w:rPr>
              <w:t xml:space="preserve"> </w:t>
            </w:r>
            <w:r w:rsidR="00C411D5" w:rsidRPr="007911E8">
              <w:rPr>
                <w:spacing w:val="-5"/>
              </w:rPr>
              <w:t>–</w:t>
            </w:r>
            <w:r w:rsidR="00C217EC" w:rsidRPr="007911E8">
              <w:rPr>
                <w:spacing w:val="-5"/>
              </w:rPr>
              <w:t xml:space="preserve"> </w:t>
            </w:r>
            <w:r w:rsidRPr="007911E8">
              <w:rPr>
                <w:spacing w:val="-5"/>
              </w:rPr>
              <w:t>137</w:t>
            </w:r>
            <w:r w:rsidR="00C411D5" w:rsidRPr="007911E8">
              <w:rPr>
                <w:spacing w:val="-5"/>
              </w:rPr>
              <w:t>,</w:t>
            </w:r>
            <w:r w:rsidRPr="007911E8">
              <w:rPr>
                <w:spacing w:val="-5"/>
              </w:rPr>
              <w:t xml:space="preserve"> 139, 140, </w:t>
            </w:r>
            <w:r w:rsidRPr="007911E8">
              <w:rPr>
                <w:spacing w:val="-6"/>
              </w:rPr>
              <w:t>142</w:t>
            </w:r>
            <w:r w:rsidR="00C217EC" w:rsidRPr="007911E8">
              <w:rPr>
                <w:spacing w:val="-6"/>
              </w:rPr>
              <w:t xml:space="preserve"> </w:t>
            </w:r>
            <w:r w:rsidR="00C411D5" w:rsidRPr="007911E8">
              <w:rPr>
                <w:spacing w:val="-6"/>
              </w:rPr>
              <w:t>–</w:t>
            </w:r>
            <w:r w:rsidR="00C217EC" w:rsidRPr="007911E8">
              <w:rPr>
                <w:spacing w:val="-6"/>
              </w:rPr>
              <w:t xml:space="preserve"> </w:t>
            </w:r>
            <w:r w:rsidRPr="007911E8">
              <w:rPr>
                <w:spacing w:val="-6"/>
              </w:rPr>
              <w:t>147</w:t>
            </w:r>
            <w:r w:rsidR="00C411D5" w:rsidRPr="007911E8">
              <w:rPr>
                <w:spacing w:val="-6"/>
              </w:rPr>
              <w:t>,</w:t>
            </w:r>
            <w:r w:rsidRPr="007911E8">
              <w:rPr>
                <w:spacing w:val="-6"/>
              </w:rPr>
              <w:t xml:space="preserve"> 150</w:t>
            </w:r>
            <w:r w:rsidR="00C217EC" w:rsidRPr="007911E8">
              <w:rPr>
                <w:spacing w:val="-6"/>
              </w:rPr>
              <w:t xml:space="preserve"> </w:t>
            </w:r>
            <w:r w:rsidR="00C411D5" w:rsidRPr="007911E8">
              <w:rPr>
                <w:spacing w:val="-6"/>
              </w:rPr>
              <w:t>–</w:t>
            </w:r>
            <w:r w:rsidR="00C217EC" w:rsidRPr="007911E8">
              <w:rPr>
                <w:spacing w:val="-6"/>
              </w:rPr>
              <w:t xml:space="preserve"> </w:t>
            </w:r>
            <w:r w:rsidRPr="007911E8">
              <w:rPr>
                <w:spacing w:val="-6"/>
              </w:rPr>
              <w:t>153</w:t>
            </w:r>
            <w:r w:rsidR="00C411D5" w:rsidRPr="007911E8">
              <w:rPr>
                <w:spacing w:val="-6"/>
              </w:rPr>
              <w:t>,</w:t>
            </w:r>
            <w:r w:rsidRPr="007911E8">
              <w:rPr>
                <w:spacing w:val="-6"/>
              </w:rPr>
              <w:t xml:space="preserve"> 156</w:t>
            </w:r>
            <w:r w:rsidR="00C411D5" w:rsidRPr="007911E8">
              <w:rPr>
                <w:spacing w:val="-6"/>
              </w:rPr>
              <w:t>,</w:t>
            </w:r>
            <w:r w:rsidRPr="007911E8">
              <w:rPr>
                <w:spacing w:val="-6"/>
              </w:rPr>
              <w:t xml:space="preserve"> 158</w:t>
            </w:r>
            <w:r w:rsidR="00C411D5" w:rsidRPr="007911E8">
              <w:rPr>
                <w:spacing w:val="-6"/>
              </w:rPr>
              <w:t>,</w:t>
            </w:r>
            <w:r w:rsidRPr="007911E8">
              <w:rPr>
                <w:spacing w:val="-6"/>
              </w:rPr>
              <w:t xml:space="preserve"> </w:t>
            </w:r>
            <w:r w:rsidRPr="007911E8">
              <w:rPr>
                <w:bCs/>
                <w:spacing w:val="-6"/>
              </w:rPr>
              <w:t>161</w:t>
            </w:r>
          </w:p>
          <w:p w:rsidR="00922258" w:rsidRPr="007911E8" w:rsidRDefault="00922258" w:rsidP="00922258">
            <w:pPr>
              <w:widowControl w:val="0"/>
              <w:shd w:val="clear" w:color="auto" w:fill="FFFFFF"/>
              <w:contextualSpacing/>
            </w:pPr>
            <w:proofErr w:type="spellStart"/>
            <w:r w:rsidRPr="007911E8">
              <w:rPr>
                <w:spacing w:val="-4"/>
              </w:rPr>
              <w:t>Глебычевское</w:t>
            </w:r>
            <w:proofErr w:type="spellEnd"/>
            <w:r w:rsidRPr="007911E8">
              <w:rPr>
                <w:spacing w:val="-4"/>
              </w:rPr>
              <w:t>: кв</w:t>
            </w:r>
            <w:r w:rsidR="00C411D5" w:rsidRPr="007911E8">
              <w:rPr>
                <w:spacing w:val="-4"/>
              </w:rPr>
              <w:t>арталы</w:t>
            </w:r>
            <w:r w:rsidRPr="007911E8">
              <w:rPr>
                <w:spacing w:val="-4"/>
              </w:rPr>
              <w:t xml:space="preserve"> 61</w:t>
            </w:r>
            <w:r w:rsidR="00C217EC" w:rsidRPr="007911E8">
              <w:rPr>
                <w:spacing w:val="-4"/>
              </w:rPr>
              <w:t xml:space="preserve"> </w:t>
            </w:r>
            <w:r w:rsidR="00C411D5" w:rsidRPr="007911E8">
              <w:rPr>
                <w:spacing w:val="-4"/>
              </w:rPr>
              <w:t>–</w:t>
            </w:r>
            <w:r w:rsidR="00C217EC" w:rsidRPr="007911E8">
              <w:rPr>
                <w:spacing w:val="-4"/>
              </w:rPr>
              <w:t xml:space="preserve"> </w:t>
            </w:r>
            <w:r w:rsidRPr="007911E8">
              <w:rPr>
                <w:spacing w:val="-4"/>
              </w:rPr>
              <w:t xml:space="preserve">64, 68, </w:t>
            </w:r>
            <w:r w:rsidRPr="007911E8">
              <w:rPr>
                <w:spacing w:val="-2"/>
              </w:rPr>
              <w:t>69, 72</w:t>
            </w:r>
            <w:r w:rsidR="00C217EC" w:rsidRPr="007911E8">
              <w:rPr>
                <w:spacing w:val="-2"/>
              </w:rPr>
              <w:t xml:space="preserve"> </w:t>
            </w:r>
            <w:r w:rsidR="00C411D5" w:rsidRPr="007911E8">
              <w:rPr>
                <w:spacing w:val="-2"/>
              </w:rPr>
              <w:t>–</w:t>
            </w:r>
            <w:r w:rsidR="00C217EC" w:rsidRPr="007911E8">
              <w:rPr>
                <w:spacing w:val="-2"/>
              </w:rPr>
              <w:t xml:space="preserve"> </w:t>
            </w:r>
            <w:r w:rsidRPr="007911E8">
              <w:rPr>
                <w:spacing w:val="-2"/>
              </w:rPr>
              <w:t>76,</w:t>
            </w:r>
            <w:r w:rsidR="00F467F2" w:rsidRPr="007911E8">
              <w:rPr>
                <w:spacing w:val="-2"/>
              </w:rPr>
              <w:t xml:space="preserve"> </w:t>
            </w:r>
            <w:r w:rsidRPr="007911E8">
              <w:rPr>
                <w:spacing w:val="-2"/>
              </w:rPr>
              <w:t>78,</w:t>
            </w:r>
            <w:r w:rsidR="00F467F2" w:rsidRPr="007911E8">
              <w:rPr>
                <w:spacing w:val="-2"/>
              </w:rPr>
              <w:t xml:space="preserve"> </w:t>
            </w:r>
            <w:r w:rsidRPr="007911E8">
              <w:rPr>
                <w:spacing w:val="-2"/>
              </w:rPr>
              <w:t>79</w:t>
            </w:r>
            <w:r w:rsidR="00C411D5" w:rsidRPr="007911E8">
              <w:rPr>
                <w:spacing w:val="-2"/>
              </w:rPr>
              <w:t>,</w:t>
            </w:r>
            <w:r w:rsidRPr="007911E8">
              <w:rPr>
                <w:spacing w:val="-2"/>
              </w:rPr>
              <w:t xml:space="preserve"> 87</w:t>
            </w:r>
            <w:r w:rsidR="00C217EC" w:rsidRPr="007911E8">
              <w:rPr>
                <w:spacing w:val="-2"/>
              </w:rPr>
              <w:t xml:space="preserve"> </w:t>
            </w:r>
            <w:r w:rsidR="00C411D5" w:rsidRPr="007911E8">
              <w:rPr>
                <w:spacing w:val="-2"/>
              </w:rPr>
              <w:t>–</w:t>
            </w:r>
            <w:r w:rsidR="00C217EC" w:rsidRPr="007911E8">
              <w:rPr>
                <w:spacing w:val="-2"/>
              </w:rPr>
              <w:t xml:space="preserve"> </w:t>
            </w:r>
            <w:r w:rsidRPr="007911E8">
              <w:rPr>
                <w:spacing w:val="-2"/>
              </w:rPr>
              <w:t>108</w:t>
            </w:r>
            <w:r w:rsidR="00C411D5" w:rsidRPr="007911E8">
              <w:rPr>
                <w:spacing w:val="-2"/>
              </w:rPr>
              <w:t>,</w:t>
            </w:r>
            <w:r w:rsidRPr="007911E8">
              <w:rPr>
                <w:spacing w:val="-1"/>
              </w:rPr>
              <w:t xml:space="preserve"> 116</w:t>
            </w:r>
            <w:r w:rsidR="00C411D5" w:rsidRPr="007911E8">
              <w:rPr>
                <w:spacing w:val="-1"/>
              </w:rPr>
              <w:t>,</w:t>
            </w:r>
            <w:r w:rsidRPr="007911E8">
              <w:rPr>
                <w:spacing w:val="-1"/>
              </w:rPr>
              <w:t xml:space="preserve"> </w:t>
            </w:r>
            <w:r w:rsidR="00C217EC" w:rsidRPr="007911E8">
              <w:rPr>
                <w:spacing w:val="-1"/>
              </w:rPr>
              <w:t xml:space="preserve">120 – </w:t>
            </w:r>
            <w:r w:rsidRPr="007911E8">
              <w:rPr>
                <w:spacing w:val="-1"/>
              </w:rPr>
              <w:t>124</w:t>
            </w:r>
            <w:r w:rsidR="00C411D5" w:rsidRPr="007911E8">
              <w:rPr>
                <w:spacing w:val="-1"/>
              </w:rPr>
              <w:t>,</w:t>
            </w:r>
            <w:r w:rsidRPr="007911E8">
              <w:rPr>
                <w:spacing w:val="-1"/>
              </w:rPr>
              <w:t xml:space="preserve"> 128</w:t>
            </w:r>
            <w:r w:rsidR="00C217EC" w:rsidRPr="007911E8">
              <w:rPr>
                <w:spacing w:val="-1"/>
              </w:rPr>
              <w:t xml:space="preserve"> </w:t>
            </w:r>
            <w:r w:rsidR="00C411D5" w:rsidRPr="007911E8">
              <w:rPr>
                <w:spacing w:val="-1"/>
              </w:rPr>
              <w:t>–</w:t>
            </w:r>
            <w:r w:rsidR="00C217EC" w:rsidRPr="007911E8">
              <w:rPr>
                <w:spacing w:val="-1"/>
              </w:rPr>
              <w:t xml:space="preserve"> </w:t>
            </w:r>
            <w:r w:rsidRPr="007911E8">
              <w:rPr>
                <w:spacing w:val="-1"/>
              </w:rPr>
              <w:t>130</w:t>
            </w:r>
            <w:r w:rsidR="00C411D5" w:rsidRPr="007911E8">
              <w:rPr>
                <w:spacing w:val="-1"/>
              </w:rPr>
              <w:t>,</w:t>
            </w:r>
            <w:r w:rsidRPr="007911E8">
              <w:rPr>
                <w:spacing w:val="-1"/>
              </w:rPr>
              <w:t xml:space="preserve"> 134</w:t>
            </w:r>
            <w:r w:rsidR="00C217EC" w:rsidRPr="007911E8">
              <w:rPr>
                <w:spacing w:val="-1"/>
              </w:rPr>
              <w:t xml:space="preserve"> </w:t>
            </w:r>
            <w:r w:rsidR="00C411D5" w:rsidRPr="007911E8">
              <w:rPr>
                <w:spacing w:val="-1"/>
              </w:rPr>
              <w:t>–</w:t>
            </w:r>
            <w:r w:rsidR="00C217EC" w:rsidRPr="007911E8">
              <w:rPr>
                <w:spacing w:val="-1"/>
              </w:rPr>
              <w:t xml:space="preserve"> </w:t>
            </w:r>
            <w:r w:rsidR="00C217EC" w:rsidRPr="007911E8">
              <w:rPr>
                <w:spacing w:val="-5"/>
              </w:rPr>
              <w:t>137 Советское</w:t>
            </w:r>
            <w:r w:rsidR="00C411D5" w:rsidRPr="007911E8">
              <w:rPr>
                <w:spacing w:val="-5"/>
              </w:rPr>
              <w:t>:</w:t>
            </w:r>
            <w:r w:rsidRPr="007911E8">
              <w:rPr>
                <w:spacing w:val="-5"/>
              </w:rPr>
              <w:t xml:space="preserve"> к</w:t>
            </w:r>
            <w:r w:rsidR="00C411D5" w:rsidRPr="007911E8">
              <w:rPr>
                <w:spacing w:val="-5"/>
              </w:rPr>
              <w:t>варталы</w:t>
            </w:r>
            <w:r w:rsidRPr="007911E8">
              <w:rPr>
                <w:spacing w:val="-5"/>
              </w:rPr>
              <w:t xml:space="preserve"> 198</w:t>
            </w:r>
            <w:r w:rsidR="00C217EC" w:rsidRPr="007911E8">
              <w:rPr>
                <w:spacing w:val="-5"/>
              </w:rPr>
              <w:t xml:space="preserve"> </w:t>
            </w:r>
            <w:r w:rsidR="00C411D5" w:rsidRPr="007911E8">
              <w:rPr>
                <w:spacing w:val="-5"/>
              </w:rPr>
              <w:t>–</w:t>
            </w:r>
            <w:r w:rsidR="00C217EC" w:rsidRPr="007911E8">
              <w:rPr>
                <w:spacing w:val="-5"/>
              </w:rPr>
              <w:t xml:space="preserve"> </w:t>
            </w:r>
            <w:r w:rsidRPr="007911E8">
              <w:rPr>
                <w:spacing w:val="-5"/>
              </w:rPr>
              <w:t>204</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 xml:space="preserve">ООО </w:t>
            </w:r>
            <w:r w:rsidR="00B043DE" w:rsidRPr="007911E8">
              <w:t>«</w:t>
            </w:r>
            <w:r w:rsidRPr="007911E8">
              <w:t>Конгломерат</w:t>
            </w:r>
            <w:r w:rsidR="00B043DE" w:rsidRPr="007911E8">
              <w:t>»</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rPr>
                <w:spacing w:val="-5"/>
              </w:rPr>
              <w:t xml:space="preserve">от </w:t>
            </w:r>
            <w:r w:rsidRPr="007911E8">
              <w:t>26</w:t>
            </w:r>
            <w:r w:rsidR="00E62808" w:rsidRPr="007911E8">
              <w:t>.12.</w:t>
            </w:r>
            <w:r w:rsidRPr="007911E8">
              <w:t>2008</w:t>
            </w:r>
            <w:r w:rsidR="002402F2" w:rsidRPr="007911E8">
              <w:t xml:space="preserve"> </w:t>
            </w:r>
            <w:r w:rsidR="002402F2" w:rsidRPr="007911E8">
              <w:rPr>
                <w:spacing w:val="-5"/>
              </w:rPr>
              <w:t>№ 2-2008-12-264-3</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49 лет</w:t>
            </w:r>
          </w:p>
        </w:tc>
      </w:tr>
      <w:tr w:rsidR="00922258" w:rsidRPr="007911E8" w:rsidTr="00402990">
        <w:trPr>
          <w:trHeight w:val="20"/>
        </w:trPr>
        <w:tc>
          <w:tcPr>
            <w:tcW w:w="5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Рощинское</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roofErr w:type="spellStart"/>
            <w:r w:rsidRPr="007911E8">
              <w:t>Рябовское</w:t>
            </w:r>
            <w:proofErr w:type="spellEnd"/>
            <w:r w:rsidRPr="007911E8">
              <w:t>,</w:t>
            </w:r>
          </w:p>
          <w:p w:rsidR="00922258" w:rsidRPr="007911E8" w:rsidRDefault="00922258" w:rsidP="00922258">
            <w:pPr>
              <w:widowControl w:val="0"/>
              <w:shd w:val="clear" w:color="auto" w:fill="FFFFFF"/>
              <w:contextualSpacing/>
            </w:pPr>
            <w:r w:rsidRPr="007911E8">
              <w:lastRenderedPageBreak/>
              <w:t>Тарасовское,</w:t>
            </w:r>
          </w:p>
          <w:p w:rsidR="00922258" w:rsidRPr="007911E8" w:rsidRDefault="00922258" w:rsidP="00922258">
            <w:pPr>
              <w:widowControl w:val="0"/>
              <w:shd w:val="clear" w:color="auto" w:fill="FFFFFF"/>
              <w:contextualSpacing/>
            </w:pPr>
            <w:r w:rsidRPr="007911E8">
              <w:t>Октябрьское</w:t>
            </w:r>
          </w:p>
        </w:tc>
        <w:tc>
          <w:tcPr>
            <w:tcW w:w="1237"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roofErr w:type="spellStart"/>
            <w:r w:rsidRPr="007911E8">
              <w:rPr>
                <w:spacing w:val="-5"/>
              </w:rPr>
              <w:lastRenderedPageBreak/>
              <w:t>Рябовское</w:t>
            </w:r>
            <w:proofErr w:type="spellEnd"/>
            <w:r w:rsidRPr="007911E8">
              <w:rPr>
                <w:spacing w:val="-5"/>
              </w:rPr>
              <w:t>: кв</w:t>
            </w:r>
            <w:r w:rsidR="00D25E80" w:rsidRPr="007911E8">
              <w:rPr>
                <w:spacing w:val="-5"/>
              </w:rPr>
              <w:t>арталы</w:t>
            </w:r>
            <w:r w:rsidRPr="007911E8">
              <w:rPr>
                <w:spacing w:val="-5"/>
              </w:rPr>
              <w:t xml:space="preserve"> 4</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22, 24</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 xml:space="preserve">28, </w:t>
            </w:r>
            <w:r w:rsidRPr="007911E8">
              <w:rPr>
                <w:spacing w:val="-5"/>
              </w:rPr>
              <w:lastRenderedPageBreak/>
              <w:t>30</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45, 47</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51, 54</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57, 62</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71, 74</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79, 96</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6"/>
              </w:rPr>
              <w:t>102, 105</w:t>
            </w:r>
            <w:r w:rsidR="00C217EC" w:rsidRPr="007911E8">
              <w:rPr>
                <w:spacing w:val="-6"/>
              </w:rPr>
              <w:t xml:space="preserve"> </w:t>
            </w:r>
            <w:r w:rsidR="00D25E80" w:rsidRPr="007911E8">
              <w:rPr>
                <w:spacing w:val="-6"/>
              </w:rPr>
              <w:t>–</w:t>
            </w:r>
            <w:r w:rsidR="00C217EC" w:rsidRPr="007911E8">
              <w:rPr>
                <w:spacing w:val="-6"/>
              </w:rPr>
              <w:t xml:space="preserve"> </w:t>
            </w:r>
            <w:r w:rsidRPr="007911E8">
              <w:rPr>
                <w:spacing w:val="-6"/>
              </w:rPr>
              <w:t>109</w:t>
            </w:r>
            <w:r w:rsidR="00D25E80" w:rsidRPr="007911E8">
              <w:rPr>
                <w:spacing w:val="-6"/>
              </w:rPr>
              <w:t xml:space="preserve"> </w:t>
            </w:r>
            <w:r w:rsidRPr="007911E8">
              <w:rPr>
                <w:spacing w:val="-6"/>
              </w:rPr>
              <w:t xml:space="preserve"> Тарасовское: к</w:t>
            </w:r>
            <w:r w:rsidR="00D25E80" w:rsidRPr="007911E8">
              <w:rPr>
                <w:spacing w:val="-6"/>
              </w:rPr>
              <w:t>варталы</w:t>
            </w:r>
            <w:r w:rsidRPr="007911E8">
              <w:rPr>
                <w:spacing w:val="-6"/>
              </w:rPr>
              <w:t xml:space="preserve"> </w:t>
            </w:r>
            <w:r w:rsidRPr="007911E8">
              <w:rPr>
                <w:spacing w:val="-5"/>
              </w:rPr>
              <w:t>24</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41, 44</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52, 55</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58, 61</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65, 70</w:t>
            </w:r>
            <w:r w:rsidR="00C217EC" w:rsidRPr="007911E8">
              <w:rPr>
                <w:spacing w:val="-5"/>
              </w:rPr>
              <w:t xml:space="preserve"> </w:t>
            </w:r>
            <w:r w:rsidR="00D25E80" w:rsidRPr="007911E8">
              <w:rPr>
                <w:spacing w:val="-5"/>
              </w:rPr>
              <w:t>–</w:t>
            </w:r>
            <w:r w:rsidR="00C217EC" w:rsidRPr="007911E8">
              <w:rPr>
                <w:spacing w:val="-5"/>
              </w:rPr>
              <w:t xml:space="preserve"> </w:t>
            </w:r>
            <w:r w:rsidRPr="007911E8">
              <w:rPr>
                <w:spacing w:val="-5"/>
              </w:rPr>
              <w:t xml:space="preserve">74, </w:t>
            </w:r>
            <w:r w:rsidRPr="007911E8">
              <w:t>80,</w:t>
            </w:r>
            <w:r w:rsidR="00F467F2" w:rsidRPr="007911E8">
              <w:t xml:space="preserve"> </w:t>
            </w:r>
            <w:r w:rsidRPr="007911E8">
              <w:t>82</w:t>
            </w:r>
            <w:r w:rsidR="00C217EC" w:rsidRPr="007911E8">
              <w:t xml:space="preserve"> </w:t>
            </w:r>
            <w:r w:rsidR="00D25E80" w:rsidRPr="007911E8">
              <w:t>–</w:t>
            </w:r>
            <w:r w:rsidR="00C217EC" w:rsidRPr="007911E8">
              <w:t xml:space="preserve"> </w:t>
            </w:r>
            <w:r w:rsidRPr="007911E8">
              <w:t>90,</w:t>
            </w:r>
            <w:r w:rsidR="00F467F2" w:rsidRPr="007911E8">
              <w:t xml:space="preserve"> </w:t>
            </w:r>
            <w:r w:rsidRPr="007911E8">
              <w:t>97</w:t>
            </w:r>
            <w:r w:rsidR="00C217EC" w:rsidRPr="007911E8">
              <w:t xml:space="preserve"> </w:t>
            </w:r>
            <w:r w:rsidR="00D25E80" w:rsidRPr="007911E8">
              <w:t>–</w:t>
            </w:r>
            <w:r w:rsidR="00C217EC" w:rsidRPr="007911E8">
              <w:t xml:space="preserve"> </w:t>
            </w:r>
            <w:r w:rsidRPr="007911E8">
              <w:t>102, 112</w:t>
            </w:r>
            <w:r w:rsidR="00C217EC" w:rsidRPr="007911E8">
              <w:t xml:space="preserve"> </w:t>
            </w:r>
            <w:r w:rsidR="00D25E80" w:rsidRPr="007911E8">
              <w:t>–</w:t>
            </w:r>
            <w:r w:rsidR="00C217EC" w:rsidRPr="007911E8">
              <w:t xml:space="preserve"> </w:t>
            </w:r>
            <w:r w:rsidRPr="007911E8">
              <w:t>116, 119, 123</w:t>
            </w:r>
            <w:r w:rsidR="00C217EC" w:rsidRPr="007911E8">
              <w:t xml:space="preserve"> </w:t>
            </w:r>
            <w:r w:rsidR="00D25E80" w:rsidRPr="007911E8">
              <w:t>–</w:t>
            </w:r>
            <w:r w:rsidR="00C217EC" w:rsidRPr="007911E8">
              <w:t xml:space="preserve"> </w:t>
            </w:r>
            <w:r w:rsidRPr="007911E8">
              <w:t>131, 137</w:t>
            </w:r>
            <w:r w:rsidR="00C217EC" w:rsidRPr="007911E8">
              <w:t xml:space="preserve"> </w:t>
            </w:r>
            <w:r w:rsidR="00D25E80" w:rsidRPr="007911E8">
              <w:t>–</w:t>
            </w:r>
            <w:r w:rsidR="00C217EC" w:rsidRPr="007911E8">
              <w:t xml:space="preserve"> </w:t>
            </w:r>
            <w:r w:rsidRPr="007911E8">
              <w:t>144, 152</w:t>
            </w:r>
            <w:r w:rsidR="00D25E80" w:rsidRPr="007911E8">
              <w:t xml:space="preserve"> </w:t>
            </w:r>
            <w:r w:rsidRPr="007911E8">
              <w:t xml:space="preserve"> Октябрьское: кв</w:t>
            </w:r>
            <w:r w:rsidR="00D25E80" w:rsidRPr="007911E8">
              <w:t>арталы</w:t>
            </w:r>
            <w:r w:rsidRPr="007911E8">
              <w:t xml:space="preserve"> 107</w:t>
            </w:r>
            <w:r w:rsidR="00C217EC" w:rsidRPr="007911E8">
              <w:t xml:space="preserve"> </w:t>
            </w:r>
            <w:r w:rsidR="00D25E80" w:rsidRPr="007911E8">
              <w:t>–</w:t>
            </w:r>
            <w:r w:rsidR="00C217EC" w:rsidRPr="007911E8">
              <w:t xml:space="preserve"> </w:t>
            </w:r>
            <w:r w:rsidRPr="007911E8">
              <w:t>109</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lastRenderedPageBreak/>
              <w:t xml:space="preserve">ЗАО </w:t>
            </w:r>
            <w:r w:rsidR="00B043DE" w:rsidRPr="007911E8">
              <w:t>«</w:t>
            </w:r>
            <w:proofErr w:type="spellStart"/>
            <w:r w:rsidRPr="007911E8">
              <w:t>Фиро</w:t>
            </w:r>
            <w:proofErr w:type="spellEnd"/>
            <w:r w:rsidRPr="007911E8">
              <w:t>-О</w:t>
            </w:r>
            <w:r w:rsidR="00B043DE" w:rsidRPr="007911E8">
              <w:t>»</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rPr>
                <w:spacing w:val="-5"/>
              </w:rPr>
              <w:t xml:space="preserve">от </w:t>
            </w:r>
            <w:r w:rsidRPr="007911E8">
              <w:t>15</w:t>
            </w:r>
            <w:r w:rsidR="00E62808" w:rsidRPr="007911E8">
              <w:t>.12.</w:t>
            </w:r>
            <w:r w:rsidRPr="007911E8">
              <w:t>2008</w:t>
            </w:r>
            <w:r w:rsidR="002402F2" w:rsidRPr="007911E8">
              <w:t xml:space="preserve"> </w:t>
            </w:r>
            <w:r w:rsidR="002402F2" w:rsidRPr="007911E8">
              <w:rPr>
                <w:spacing w:val="-5"/>
              </w:rPr>
              <w:t>№ 2-</w:t>
            </w:r>
            <w:r w:rsidR="002402F2" w:rsidRPr="007911E8">
              <w:rPr>
                <w:spacing w:val="-5"/>
              </w:rPr>
              <w:lastRenderedPageBreak/>
              <w:t>2008-12-111-3</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49 лет</w:t>
            </w:r>
          </w:p>
        </w:tc>
      </w:tr>
      <w:tr w:rsidR="00922258" w:rsidRPr="007911E8" w:rsidTr="00402990">
        <w:trPr>
          <w:trHeight w:val="20"/>
        </w:trPr>
        <w:tc>
          <w:tcPr>
            <w:tcW w:w="5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Рощинское</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roofErr w:type="spellStart"/>
            <w:r w:rsidRPr="007911E8">
              <w:t>Рябовское</w:t>
            </w:r>
            <w:proofErr w:type="spellEnd"/>
            <w:r w:rsidRPr="007911E8">
              <w:t>,</w:t>
            </w:r>
          </w:p>
          <w:p w:rsidR="00922258" w:rsidRPr="007911E8" w:rsidRDefault="00922258" w:rsidP="00922258">
            <w:pPr>
              <w:widowControl w:val="0"/>
              <w:shd w:val="clear" w:color="auto" w:fill="FFFFFF"/>
              <w:contextualSpacing/>
            </w:pPr>
            <w:r w:rsidRPr="007911E8">
              <w:t>Тарасовское,</w:t>
            </w:r>
          </w:p>
          <w:p w:rsidR="00922258" w:rsidRPr="007911E8" w:rsidRDefault="00922258" w:rsidP="00922258">
            <w:pPr>
              <w:widowControl w:val="0"/>
              <w:shd w:val="clear" w:color="auto" w:fill="FFFFFF"/>
              <w:contextualSpacing/>
            </w:pPr>
            <w:r w:rsidRPr="007911E8">
              <w:t>Октябрьское</w:t>
            </w:r>
          </w:p>
        </w:tc>
        <w:tc>
          <w:tcPr>
            <w:tcW w:w="1237"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roofErr w:type="spellStart"/>
            <w:r w:rsidRPr="007911E8">
              <w:rPr>
                <w:spacing w:val="-4"/>
              </w:rPr>
              <w:t>Рябовское</w:t>
            </w:r>
            <w:proofErr w:type="spellEnd"/>
            <w:r w:rsidRPr="007911E8">
              <w:rPr>
                <w:spacing w:val="-4"/>
              </w:rPr>
              <w:t>: к</w:t>
            </w:r>
            <w:r w:rsidR="00D25E80" w:rsidRPr="007911E8">
              <w:rPr>
                <w:spacing w:val="-4"/>
              </w:rPr>
              <w:t>варталы</w:t>
            </w:r>
            <w:r w:rsidRPr="007911E8">
              <w:rPr>
                <w:spacing w:val="-4"/>
              </w:rPr>
              <w:t xml:space="preserve"> 1</w:t>
            </w:r>
            <w:r w:rsidR="00A93999" w:rsidRPr="007911E8">
              <w:rPr>
                <w:spacing w:val="-4"/>
              </w:rPr>
              <w:t xml:space="preserve"> </w:t>
            </w:r>
            <w:r w:rsidR="00D25E80" w:rsidRPr="007911E8">
              <w:rPr>
                <w:spacing w:val="-4"/>
              </w:rPr>
              <w:t>–</w:t>
            </w:r>
            <w:r w:rsidR="00A93999" w:rsidRPr="007911E8">
              <w:rPr>
                <w:spacing w:val="-4"/>
              </w:rPr>
              <w:t xml:space="preserve"> </w:t>
            </w:r>
            <w:r w:rsidRPr="007911E8">
              <w:rPr>
                <w:spacing w:val="-4"/>
              </w:rPr>
              <w:t xml:space="preserve">3, 23, 29, 46, </w:t>
            </w:r>
            <w:r w:rsidRPr="007911E8">
              <w:t xml:space="preserve">60, 61, 103, 104, 117 </w:t>
            </w:r>
            <w:r w:rsidRPr="007911E8">
              <w:rPr>
                <w:spacing w:val="-5"/>
              </w:rPr>
              <w:t>Тарасовское: кв</w:t>
            </w:r>
            <w:r w:rsidR="00D25E80" w:rsidRPr="007911E8">
              <w:rPr>
                <w:spacing w:val="-5"/>
              </w:rPr>
              <w:t>арталы</w:t>
            </w:r>
            <w:r w:rsidRPr="007911E8">
              <w:rPr>
                <w:spacing w:val="-5"/>
              </w:rPr>
              <w:t xml:space="preserve"> 42, 43, 53, 54, </w:t>
            </w:r>
            <w:r w:rsidRPr="007911E8">
              <w:rPr>
                <w:spacing w:val="10"/>
              </w:rPr>
              <w:t>59,</w:t>
            </w:r>
            <w:r w:rsidR="00D25E80" w:rsidRPr="007911E8">
              <w:rPr>
                <w:spacing w:val="10"/>
              </w:rPr>
              <w:t xml:space="preserve"> </w:t>
            </w:r>
            <w:r w:rsidRPr="007911E8">
              <w:rPr>
                <w:spacing w:val="10"/>
              </w:rPr>
              <w:t>60,</w:t>
            </w:r>
            <w:r w:rsidR="00D25E80" w:rsidRPr="007911E8">
              <w:rPr>
                <w:spacing w:val="10"/>
              </w:rPr>
              <w:t xml:space="preserve"> </w:t>
            </w:r>
            <w:r w:rsidRPr="007911E8">
              <w:rPr>
                <w:spacing w:val="10"/>
              </w:rPr>
              <w:t>66,</w:t>
            </w:r>
            <w:r w:rsidR="00D25E80" w:rsidRPr="007911E8">
              <w:rPr>
                <w:spacing w:val="10"/>
              </w:rPr>
              <w:t xml:space="preserve"> </w:t>
            </w:r>
            <w:r w:rsidRPr="007911E8">
              <w:rPr>
                <w:spacing w:val="10"/>
              </w:rPr>
              <w:t>81,</w:t>
            </w:r>
            <w:r w:rsidR="00D25E80" w:rsidRPr="007911E8">
              <w:rPr>
                <w:spacing w:val="10"/>
              </w:rPr>
              <w:t xml:space="preserve"> </w:t>
            </w:r>
            <w:r w:rsidRPr="007911E8">
              <w:rPr>
                <w:spacing w:val="10"/>
              </w:rPr>
              <w:t>91,</w:t>
            </w:r>
            <w:r w:rsidR="00D25E80" w:rsidRPr="007911E8">
              <w:rPr>
                <w:spacing w:val="10"/>
              </w:rPr>
              <w:t xml:space="preserve"> </w:t>
            </w:r>
            <w:r w:rsidRPr="007911E8">
              <w:rPr>
                <w:spacing w:val="10"/>
              </w:rPr>
              <w:t>96,</w:t>
            </w:r>
            <w:r w:rsidRPr="007911E8">
              <w:t xml:space="preserve"> 103,</w:t>
            </w:r>
            <w:r w:rsidR="00D25E80" w:rsidRPr="007911E8">
              <w:t xml:space="preserve"> </w:t>
            </w:r>
            <w:r w:rsidRPr="007911E8">
              <w:t>104, 111,</w:t>
            </w:r>
            <w:r w:rsidR="00D25E80" w:rsidRPr="007911E8">
              <w:t xml:space="preserve"> </w:t>
            </w:r>
            <w:r w:rsidRPr="007911E8">
              <w:t>117,</w:t>
            </w:r>
            <w:r w:rsidR="00D25E80" w:rsidRPr="007911E8">
              <w:t xml:space="preserve"> </w:t>
            </w:r>
            <w:r w:rsidRPr="007911E8">
              <w:t>118,</w:t>
            </w:r>
            <w:r w:rsidR="00D25E80" w:rsidRPr="007911E8">
              <w:t xml:space="preserve"> </w:t>
            </w:r>
            <w:r w:rsidRPr="007911E8">
              <w:t>136,</w:t>
            </w:r>
            <w:r w:rsidR="00D25E80" w:rsidRPr="007911E8">
              <w:t xml:space="preserve"> </w:t>
            </w:r>
            <w:r w:rsidRPr="007911E8">
              <w:t>145</w:t>
            </w:r>
            <w:r w:rsidR="00A93999" w:rsidRPr="007911E8">
              <w:t xml:space="preserve"> </w:t>
            </w:r>
            <w:r w:rsidR="00D25E80" w:rsidRPr="007911E8">
              <w:t>–</w:t>
            </w:r>
            <w:r w:rsidR="00A93999" w:rsidRPr="007911E8">
              <w:t xml:space="preserve"> </w:t>
            </w:r>
            <w:r w:rsidRPr="007911E8">
              <w:t>147 Октябрьское</w:t>
            </w:r>
            <w:r w:rsidR="00D25E80" w:rsidRPr="007911E8">
              <w:t>:</w:t>
            </w:r>
            <w:r w:rsidRPr="007911E8">
              <w:t xml:space="preserve"> кв</w:t>
            </w:r>
            <w:r w:rsidR="00D25E80" w:rsidRPr="007911E8">
              <w:t xml:space="preserve">артал </w:t>
            </w:r>
            <w:r w:rsidRPr="007911E8">
              <w:t>120</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 xml:space="preserve">ЗАО </w:t>
            </w:r>
            <w:r w:rsidR="00B043DE" w:rsidRPr="007911E8">
              <w:t>«</w:t>
            </w:r>
            <w:proofErr w:type="spellStart"/>
            <w:r w:rsidRPr="007911E8">
              <w:t>Фиро</w:t>
            </w:r>
            <w:proofErr w:type="spellEnd"/>
            <w:r w:rsidRPr="007911E8">
              <w:t>-О</w:t>
            </w:r>
            <w:r w:rsidR="00B043DE" w:rsidRPr="007911E8">
              <w:t>»</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rPr>
                <w:spacing w:val="-5"/>
              </w:rPr>
              <w:t xml:space="preserve">от </w:t>
            </w:r>
            <w:r w:rsidRPr="007911E8">
              <w:t>15</w:t>
            </w:r>
            <w:r w:rsidR="00E62808" w:rsidRPr="007911E8">
              <w:t>.12.</w:t>
            </w:r>
            <w:r w:rsidRPr="007911E8">
              <w:t>2008</w:t>
            </w:r>
            <w:r w:rsidR="002402F2" w:rsidRPr="007911E8">
              <w:t xml:space="preserve"> </w:t>
            </w:r>
            <w:r w:rsidR="002402F2" w:rsidRPr="007911E8">
              <w:rPr>
                <w:spacing w:val="-5"/>
              </w:rPr>
              <w:t>№ 2-2008-12-112-3</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49 лет</w:t>
            </w:r>
          </w:p>
        </w:tc>
      </w:tr>
      <w:tr w:rsidR="00922258" w:rsidRPr="007911E8" w:rsidTr="00402990">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rPr>
                <w:bCs/>
                <w:spacing w:val="-5"/>
              </w:rPr>
              <w:t>Строительство, реконструкция, эксплуатация линий электропередачи, линий связи, дорог, трубопроводов и других линейных объектов</w:t>
            </w:r>
          </w:p>
        </w:tc>
      </w:tr>
      <w:tr w:rsidR="00922258" w:rsidRPr="007911E8" w:rsidTr="00402990">
        <w:trPr>
          <w:trHeight w:val="20"/>
        </w:trPr>
        <w:tc>
          <w:tcPr>
            <w:tcW w:w="5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Рощинское</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roofErr w:type="spellStart"/>
            <w:r w:rsidRPr="007911E8">
              <w:t>Глебычевское</w:t>
            </w:r>
            <w:proofErr w:type="spellEnd"/>
          </w:p>
        </w:tc>
        <w:tc>
          <w:tcPr>
            <w:tcW w:w="1237"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D25E80" w:rsidP="00922258">
            <w:pPr>
              <w:widowControl w:val="0"/>
              <w:shd w:val="clear" w:color="auto" w:fill="FFFFFF"/>
              <w:contextualSpacing/>
            </w:pPr>
            <w:r w:rsidRPr="007911E8">
              <w:rPr>
                <w:spacing w:val="-5"/>
              </w:rPr>
              <w:t xml:space="preserve">кварталы </w:t>
            </w:r>
            <w:r w:rsidR="00922258" w:rsidRPr="007911E8">
              <w:rPr>
                <w:spacing w:val="-5"/>
              </w:rPr>
              <w:t xml:space="preserve">107, 109, 115, 116, 120, 123, 128, </w:t>
            </w:r>
            <w:r w:rsidR="00922258" w:rsidRPr="007911E8">
              <w:t>134, 135</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 xml:space="preserve">ООО </w:t>
            </w:r>
            <w:r w:rsidR="00B043DE" w:rsidRPr="007911E8">
              <w:t>«</w:t>
            </w:r>
            <w:proofErr w:type="spellStart"/>
            <w:r w:rsidRPr="007911E8">
              <w:t>Балтнефтепровод</w:t>
            </w:r>
            <w:proofErr w:type="spellEnd"/>
            <w:r w:rsidR="00B043DE" w:rsidRPr="007911E8">
              <w:t>»</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rPr>
                <w:spacing w:val="-6"/>
              </w:rPr>
              <w:t>от 28</w:t>
            </w:r>
            <w:r w:rsidR="00E62808" w:rsidRPr="007911E8">
              <w:rPr>
                <w:spacing w:val="-6"/>
              </w:rPr>
              <w:t>.05.</w:t>
            </w:r>
            <w:r w:rsidRPr="007911E8">
              <w:rPr>
                <w:spacing w:val="-6"/>
              </w:rPr>
              <w:t>200</w:t>
            </w:r>
            <w:r w:rsidR="002402F2" w:rsidRPr="007911E8">
              <w:rPr>
                <w:spacing w:val="-6"/>
              </w:rPr>
              <w:t>8</w:t>
            </w:r>
            <w:r w:rsidR="00E62808" w:rsidRPr="007911E8">
              <w:rPr>
                <w:spacing w:val="-6"/>
              </w:rPr>
              <w:t xml:space="preserve"> </w:t>
            </w:r>
            <w:r w:rsidR="002402F2" w:rsidRPr="007911E8">
              <w:rPr>
                <w:spacing w:val="-6"/>
              </w:rPr>
              <w:t>№ 62-2008-05</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21,821</w:t>
            </w: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23.02.2058</w:t>
            </w:r>
          </w:p>
        </w:tc>
      </w:tr>
      <w:tr w:rsidR="00922258" w:rsidRPr="007911E8" w:rsidTr="00402990">
        <w:trPr>
          <w:trHeight w:val="20"/>
        </w:trPr>
        <w:tc>
          <w:tcPr>
            <w:tcW w:w="5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Рощинское</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roofErr w:type="spellStart"/>
            <w:r w:rsidRPr="007911E8">
              <w:t>Глебычевское</w:t>
            </w:r>
            <w:proofErr w:type="spellEnd"/>
          </w:p>
        </w:tc>
        <w:tc>
          <w:tcPr>
            <w:tcW w:w="1237"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D25E80" w:rsidP="00922258">
            <w:pPr>
              <w:widowControl w:val="0"/>
              <w:shd w:val="clear" w:color="auto" w:fill="FFFFFF"/>
              <w:contextualSpacing/>
            </w:pPr>
            <w:r w:rsidRPr="007911E8">
              <w:t xml:space="preserve">квартал </w:t>
            </w:r>
            <w:r w:rsidR="00922258" w:rsidRPr="007911E8">
              <w:t>132</w:t>
            </w:r>
            <w:r w:rsidRPr="007911E8">
              <w:t>,</w:t>
            </w:r>
            <w:r w:rsidR="00922258" w:rsidRPr="007911E8">
              <w:t xml:space="preserve"> </w:t>
            </w:r>
            <w:r w:rsidRPr="007911E8">
              <w:t xml:space="preserve">выдел </w:t>
            </w:r>
            <w:r w:rsidR="00922258" w:rsidRPr="007911E8">
              <w:t>48</w:t>
            </w:r>
            <w:r w:rsidRPr="007911E8">
              <w:t xml:space="preserve"> (</w:t>
            </w:r>
            <w:r w:rsidR="00922258" w:rsidRPr="007911E8">
              <w:t>ч</w:t>
            </w:r>
            <w:r w:rsidRPr="007911E8">
              <w:t>асть</w:t>
            </w:r>
            <w:r w:rsidR="00922258" w:rsidRPr="007911E8">
              <w:t>)</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ИП Павлова В.К.</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rPr>
                <w:spacing w:val="-7"/>
              </w:rPr>
              <w:t>от 17</w:t>
            </w:r>
            <w:r w:rsidR="00E62808" w:rsidRPr="007911E8">
              <w:rPr>
                <w:spacing w:val="-7"/>
              </w:rPr>
              <w:t>.06.</w:t>
            </w:r>
            <w:r w:rsidR="002402F2" w:rsidRPr="007911E8">
              <w:rPr>
                <w:spacing w:val="-7"/>
              </w:rPr>
              <w:t>2011 № 294/ДС-2011-06</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31.08.2060</w:t>
            </w: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
        </w:tc>
      </w:tr>
      <w:tr w:rsidR="00922258" w:rsidRPr="007911E8" w:rsidTr="00402990">
        <w:trPr>
          <w:trHeight w:val="20"/>
        </w:trPr>
        <w:tc>
          <w:tcPr>
            <w:tcW w:w="5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Рощинское</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 xml:space="preserve">Приморское, </w:t>
            </w:r>
            <w:proofErr w:type="spellStart"/>
            <w:r w:rsidRPr="007911E8">
              <w:t>Рябовское</w:t>
            </w:r>
            <w:proofErr w:type="spellEnd"/>
          </w:p>
        </w:tc>
        <w:tc>
          <w:tcPr>
            <w:tcW w:w="1237" w:type="pct"/>
            <w:tcBorders>
              <w:top w:val="single" w:sz="4" w:space="0" w:color="auto"/>
              <w:left w:val="single" w:sz="4" w:space="0" w:color="auto"/>
              <w:bottom w:val="single" w:sz="4" w:space="0" w:color="auto"/>
              <w:right w:val="single" w:sz="4" w:space="0" w:color="auto"/>
            </w:tcBorders>
            <w:shd w:val="clear" w:color="auto" w:fill="FFFFFF"/>
          </w:tcPr>
          <w:p w:rsidR="00D719A5" w:rsidRPr="007911E8" w:rsidRDefault="00922258" w:rsidP="00922258">
            <w:pPr>
              <w:widowControl w:val="0"/>
              <w:shd w:val="clear" w:color="auto" w:fill="FFFFFF"/>
              <w:contextualSpacing/>
              <w:rPr>
                <w:spacing w:val="-4"/>
              </w:rPr>
            </w:pPr>
            <w:r w:rsidRPr="007911E8">
              <w:rPr>
                <w:spacing w:val="-4"/>
              </w:rPr>
              <w:t>Приморское кв</w:t>
            </w:r>
            <w:r w:rsidR="00D719A5" w:rsidRPr="007911E8">
              <w:rPr>
                <w:spacing w:val="-4"/>
              </w:rPr>
              <w:t xml:space="preserve">артал </w:t>
            </w:r>
            <w:r w:rsidRPr="007911E8">
              <w:rPr>
                <w:spacing w:val="-4"/>
              </w:rPr>
              <w:t>147</w:t>
            </w:r>
            <w:r w:rsidR="00D719A5" w:rsidRPr="007911E8">
              <w:rPr>
                <w:spacing w:val="-4"/>
              </w:rPr>
              <w:t xml:space="preserve"> </w:t>
            </w:r>
            <w:r w:rsidRPr="007911E8">
              <w:rPr>
                <w:spacing w:val="-4"/>
              </w:rPr>
              <w:t>выд</w:t>
            </w:r>
            <w:r w:rsidR="00D719A5" w:rsidRPr="007911E8">
              <w:rPr>
                <w:spacing w:val="-4"/>
              </w:rPr>
              <w:t>ел</w:t>
            </w:r>
            <w:r w:rsidRPr="007911E8">
              <w:rPr>
                <w:spacing w:val="-4"/>
              </w:rPr>
              <w:t xml:space="preserve"> 63, кв</w:t>
            </w:r>
            <w:r w:rsidR="00D719A5" w:rsidRPr="007911E8">
              <w:rPr>
                <w:spacing w:val="-4"/>
              </w:rPr>
              <w:t xml:space="preserve">артал </w:t>
            </w:r>
            <w:r w:rsidRPr="007911E8">
              <w:rPr>
                <w:spacing w:val="-4"/>
              </w:rPr>
              <w:t>153 выд</w:t>
            </w:r>
            <w:r w:rsidR="00D719A5" w:rsidRPr="007911E8">
              <w:rPr>
                <w:spacing w:val="-4"/>
              </w:rPr>
              <w:t>елы</w:t>
            </w:r>
            <w:r w:rsidRPr="007911E8">
              <w:rPr>
                <w:spacing w:val="-4"/>
              </w:rPr>
              <w:t xml:space="preserve"> 69, 71, кв</w:t>
            </w:r>
            <w:r w:rsidR="00D719A5" w:rsidRPr="007911E8">
              <w:rPr>
                <w:spacing w:val="-4"/>
              </w:rPr>
              <w:t>артал</w:t>
            </w:r>
            <w:r w:rsidRPr="007911E8">
              <w:rPr>
                <w:spacing w:val="-4"/>
              </w:rPr>
              <w:t xml:space="preserve"> 154 выд</w:t>
            </w:r>
            <w:r w:rsidR="00D719A5" w:rsidRPr="007911E8">
              <w:rPr>
                <w:spacing w:val="-4"/>
              </w:rPr>
              <w:t xml:space="preserve">ел </w:t>
            </w:r>
            <w:r w:rsidRPr="007911E8">
              <w:rPr>
                <w:spacing w:val="-4"/>
              </w:rPr>
              <w:t>43, кв</w:t>
            </w:r>
            <w:r w:rsidR="00D719A5" w:rsidRPr="007911E8">
              <w:rPr>
                <w:spacing w:val="-4"/>
              </w:rPr>
              <w:t xml:space="preserve">артал </w:t>
            </w:r>
            <w:r w:rsidRPr="007911E8">
              <w:rPr>
                <w:spacing w:val="-4"/>
              </w:rPr>
              <w:t>157 выд</w:t>
            </w:r>
            <w:r w:rsidR="00D719A5" w:rsidRPr="007911E8">
              <w:rPr>
                <w:spacing w:val="-4"/>
              </w:rPr>
              <w:t>елы</w:t>
            </w:r>
            <w:r w:rsidRPr="007911E8">
              <w:rPr>
                <w:spacing w:val="-4"/>
              </w:rPr>
              <w:t xml:space="preserve"> 44, 46, 47,53, кв</w:t>
            </w:r>
            <w:r w:rsidR="00D719A5" w:rsidRPr="007911E8">
              <w:rPr>
                <w:spacing w:val="-4"/>
              </w:rPr>
              <w:t xml:space="preserve">артал </w:t>
            </w:r>
            <w:r w:rsidRPr="007911E8">
              <w:rPr>
                <w:spacing w:val="-4"/>
              </w:rPr>
              <w:t>158 выд</w:t>
            </w:r>
            <w:r w:rsidR="00D719A5" w:rsidRPr="007911E8">
              <w:rPr>
                <w:spacing w:val="-4"/>
              </w:rPr>
              <w:t>ел</w:t>
            </w:r>
            <w:r w:rsidRPr="007911E8">
              <w:rPr>
                <w:spacing w:val="-4"/>
              </w:rPr>
              <w:t xml:space="preserve"> 37;</w:t>
            </w:r>
          </w:p>
          <w:p w:rsidR="00922258" w:rsidRPr="007911E8" w:rsidRDefault="00922258" w:rsidP="00922258">
            <w:pPr>
              <w:widowControl w:val="0"/>
              <w:shd w:val="clear" w:color="auto" w:fill="FFFFFF"/>
              <w:contextualSpacing/>
            </w:pPr>
            <w:proofErr w:type="spellStart"/>
            <w:r w:rsidRPr="007911E8">
              <w:rPr>
                <w:spacing w:val="-4"/>
              </w:rPr>
              <w:t>Рябовское</w:t>
            </w:r>
            <w:proofErr w:type="spellEnd"/>
            <w:r w:rsidRPr="007911E8">
              <w:rPr>
                <w:spacing w:val="-4"/>
              </w:rPr>
              <w:t xml:space="preserve"> кв</w:t>
            </w:r>
            <w:r w:rsidR="00D719A5" w:rsidRPr="007911E8">
              <w:rPr>
                <w:spacing w:val="-4"/>
              </w:rPr>
              <w:t xml:space="preserve">артал </w:t>
            </w:r>
            <w:r w:rsidRPr="007911E8">
              <w:rPr>
                <w:spacing w:val="-4"/>
              </w:rPr>
              <w:t>99 выд</w:t>
            </w:r>
            <w:r w:rsidR="00D719A5" w:rsidRPr="007911E8">
              <w:rPr>
                <w:spacing w:val="-4"/>
              </w:rPr>
              <w:t>ел</w:t>
            </w:r>
            <w:r w:rsidRPr="007911E8">
              <w:rPr>
                <w:spacing w:val="-4"/>
              </w:rPr>
              <w:t xml:space="preserve"> 4, кв</w:t>
            </w:r>
            <w:r w:rsidR="00D719A5" w:rsidRPr="007911E8">
              <w:rPr>
                <w:spacing w:val="-4"/>
              </w:rPr>
              <w:t xml:space="preserve">артал </w:t>
            </w:r>
            <w:r w:rsidRPr="007911E8">
              <w:rPr>
                <w:spacing w:val="-4"/>
              </w:rPr>
              <w:t>101 выд</w:t>
            </w:r>
            <w:r w:rsidR="00D719A5" w:rsidRPr="007911E8">
              <w:rPr>
                <w:spacing w:val="-4"/>
              </w:rPr>
              <w:t>елы</w:t>
            </w:r>
            <w:r w:rsidRPr="007911E8">
              <w:rPr>
                <w:spacing w:val="-4"/>
              </w:rPr>
              <w:t xml:space="preserve"> 9, 14, 15, 19, 20, кв</w:t>
            </w:r>
            <w:r w:rsidR="00D719A5" w:rsidRPr="007911E8">
              <w:rPr>
                <w:spacing w:val="-4"/>
              </w:rPr>
              <w:t>артал</w:t>
            </w:r>
            <w:r w:rsidRPr="007911E8">
              <w:rPr>
                <w:spacing w:val="-4"/>
              </w:rPr>
              <w:t xml:space="preserve"> 96 </w:t>
            </w:r>
            <w:r w:rsidRPr="007911E8">
              <w:rPr>
                <w:spacing w:val="-3"/>
              </w:rPr>
              <w:t>выд</w:t>
            </w:r>
            <w:r w:rsidR="00D719A5" w:rsidRPr="007911E8">
              <w:rPr>
                <w:spacing w:val="-3"/>
              </w:rPr>
              <w:t>ел</w:t>
            </w:r>
            <w:r w:rsidRPr="007911E8">
              <w:rPr>
                <w:spacing w:val="-3"/>
              </w:rPr>
              <w:t xml:space="preserve"> 25, кв</w:t>
            </w:r>
            <w:r w:rsidR="00D719A5" w:rsidRPr="007911E8">
              <w:rPr>
                <w:spacing w:val="-3"/>
              </w:rPr>
              <w:t xml:space="preserve">артал </w:t>
            </w:r>
            <w:r w:rsidRPr="007911E8">
              <w:rPr>
                <w:spacing w:val="-3"/>
              </w:rPr>
              <w:t>103 выд</w:t>
            </w:r>
            <w:r w:rsidR="00D719A5" w:rsidRPr="007911E8">
              <w:rPr>
                <w:spacing w:val="-3"/>
              </w:rPr>
              <w:t>ел</w:t>
            </w:r>
            <w:r w:rsidRPr="007911E8">
              <w:rPr>
                <w:spacing w:val="-3"/>
              </w:rPr>
              <w:t xml:space="preserve"> 6, кв</w:t>
            </w:r>
            <w:r w:rsidR="00D719A5" w:rsidRPr="007911E8">
              <w:rPr>
                <w:spacing w:val="-3"/>
              </w:rPr>
              <w:t xml:space="preserve">артал </w:t>
            </w:r>
            <w:r w:rsidRPr="007911E8">
              <w:rPr>
                <w:spacing w:val="-3"/>
              </w:rPr>
              <w:t xml:space="preserve">106 </w:t>
            </w:r>
            <w:r w:rsidRPr="007911E8">
              <w:t>выд</w:t>
            </w:r>
            <w:r w:rsidR="00D719A5" w:rsidRPr="007911E8">
              <w:t xml:space="preserve">ел </w:t>
            </w:r>
            <w:r w:rsidRPr="007911E8">
              <w:t>4</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 xml:space="preserve">ООО </w:t>
            </w:r>
            <w:r w:rsidR="00B043DE" w:rsidRPr="007911E8">
              <w:t>«</w:t>
            </w:r>
            <w:proofErr w:type="spellStart"/>
            <w:r w:rsidRPr="007911E8">
              <w:t>Балтнефтепровод</w:t>
            </w:r>
            <w:proofErr w:type="spellEnd"/>
            <w:r w:rsidR="00B043DE" w:rsidRPr="007911E8">
              <w:t>»</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rPr>
                <w:spacing w:val="-3"/>
              </w:rPr>
              <w:t xml:space="preserve">от </w:t>
            </w:r>
            <w:r w:rsidRPr="007911E8">
              <w:t>01</w:t>
            </w:r>
            <w:r w:rsidR="00E62808" w:rsidRPr="007911E8">
              <w:t>.09.</w:t>
            </w:r>
            <w:r w:rsidRPr="007911E8">
              <w:t>2011</w:t>
            </w:r>
            <w:r w:rsidR="002402F2" w:rsidRPr="007911E8">
              <w:t xml:space="preserve"> № </w:t>
            </w:r>
            <w:r w:rsidR="002402F2" w:rsidRPr="007911E8">
              <w:rPr>
                <w:spacing w:val="-3"/>
              </w:rPr>
              <w:t>304/ДС-2011-09</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01.09.2060</w:t>
            </w:r>
          </w:p>
        </w:tc>
      </w:tr>
      <w:tr w:rsidR="00922258" w:rsidRPr="007911E8" w:rsidTr="00402990">
        <w:trPr>
          <w:trHeight w:val="20"/>
        </w:trPr>
        <w:tc>
          <w:tcPr>
            <w:tcW w:w="5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Рощинское</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Приморское</w:t>
            </w:r>
          </w:p>
        </w:tc>
        <w:tc>
          <w:tcPr>
            <w:tcW w:w="1237"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431B1D" w:rsidP="00922258">
            <w:pPr>
              <w:widowControl w:val="0"/>
              <w:shd w:val="clear" w:color="auto" w:fill="FFFFFF"/>
              <w:contextualSpacing/>
            </w:pPr>
            <w:r w:rsidRPr="007911E8">
              <w:t>кв</w:t>
            </w:r>
            <w:r w:rsidR="00922258" w:rsidRPr="007911E8">
              <w:t xml:space="preserve">. 156 </w:t>
            </w:r>
            <w:r w:rsidR="00D719A5" w:rsidRPr="007911E8">
              <w:t>(</w:t>
            </w:r>
            <w:r w:rsidR="00922258" w:rsidRPr="007911E8">
              <w:t>ч</w:t>
            </w:r>
            <w:r w:rsidR="00D719A5" w:rsidRPr="007911E8">
              <w:t>асть)</w:t>
            </w:r>
            <w:r w:rsidR="00922258" w:rsidRPr="007911E8">
              <w:t xml:space="preserve"> выд</w:t>
            </w:r>
            <w:r w:rsidR="00D719A5" w:rsidRPr="007911E8">
              <w:t>елы</w:t>
            </w:r>
            <w:r w:rsidR="00922258" w:rsidRPr="007911E8">
              <w:t xml:space="preserve"> 58, 59</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 xml:space="preserve">ООО </w:t>
            </w:r>
            <w:r w:rsidR="00B043DE" w:rsidRPr="007911E8">
              <w:t>«</w:t>
            </w:r>
            <w:proofErr w:type="spellStart"/>
            <w:r w:rsidRPr="007911E8">
              <w:t>БалттрансСервис</w:t>
            </w:r>
            <w:proofErr w:type="spellEnd"/>
            <w:r w:rsidR="00B043DE" w:rsidRPr="007911E8">
              <w:t>»</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rPr>
                <w:spacing w:val="-6"/>
              </w:rPr>
              <w:t xml:space="preserve">от </w:t>
            </w:r>
            <w:r w:rsidRPr="007911E8">
              <w:t>29</w:t>
            </w:r>
            <w:r w:rsidR="00E62808" w:rsidRPr="007911E8">
              <w:t>.02.</w:t>
            </w:r>
            <w:r w:rsidRPr="007911E8">
              <w:t>2012</w:t>
            </w:r>
            <w:r w:rsidR="00E62808" w:rsidRPr="007911E8">
              <w:t xml:space="preserve"> </w:t>
            </w:r>
            <w:r w:rsidR="002402F2" w:rsidRPr="007911E8">
              <w:t xml:space="preserve">№ </w:t>
            </w:r>
            <w:r w:rsidR="002402F2" w:rsidRPr="007911E8">
              <w:rPr>
                <w:spacing w:val="-6"/>
              </w:rPr>
              <w:t>352/ДС-2012-02</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0,05500</w:t>
            </w: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14.06.2061</w:t>
            </w:r>
          </w:p>
        </w:tc>
      </w:tr>
      <w:tr w:rsidR="00922258" w:rsidRPr="007911E8" w:rsidTr="00402990">
        <w:trPr>
          <w:trHeight w:val="20"/>
        </w:trPr>
        <w:tc>
          <w:tcPr>
            <w:tcW w:w="5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Рощинское</w:t>
            </w:r>
          </w:p>
        </w:tc>
        <w:tc>
          <w:tcPr>
            <w:tcW w:w="60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Тарасовское</w:t>
            </w:r>
          </w:p>
        </w:tc>
        <w:tc>
          <w:tcPr>
            <w:tcW w:w="1237"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119(1)</w:t>
            </w:r>
          </w:p>
        </w:tc>
        <w:tc>
          <w:tcPr>
            <w:tcW w:w="968"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 xml:space="preserve">ОАО </w:t>
            </w:r>
            <w:r w:rsidR="00B043DE" w:rsidRPr="007911E8">
              <w:t>«</w:t>
            </w:r>
            <w:r w:rsidRPr="007911E8">
              <w:t>МТС</w:t>
            </w:r>
            <w:r w:rsidR="00B043DE" w:rsidRPr="007911E8">
              <w:t>»</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rPr>
                <w:spacing w:val="-6"/>
              </w:rPr>
              <w:t>от 07</w:t>
            </w:r>
            <w:r w:rsidR="00E62808" w:rsidRPr="007911E8">
              <w:rPr>
                <w:spacing w:val="-6"/>
              </w:rPr>
              <w:t>.08.</w:t>
            </w:r>
            <w:r w:rsidRPr="007911E8">
              <w:rPr>
                <w:spacing w:val="-6"/>
              </w:rPr>
              <w:t>200</w:t>
            </w:r>
            <w:r w:rsidR="002402F2" w:rsidRPr="007911E8">
              <w:rPr>
                <w:spacing w:val="-6"/>
              </w:rPr>
              <w:t>8 № 91-2008-11</w:t>
            </w:r>
          </w:p>
        </w:tc>
        <w:tc>
          <w:tcPr>
            <w:tcW w:w="450"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0,1</w:t>
            </w: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922258" w:rsidRPr="007911E8" w:rsidRDefault="00922258" w:rsidP="00922258">
            <w:pPr>
              <w:widowControl w:val="0"/>
              <w:shd w:val="clear" w:color="auto" w:fill="FFFFFF"/>
              <w:contextualSpacing/>
            </w:pPr>
            <w:r w:rsidRPr="007911E8">
              <w:t>06.08.2058</w:t>
            </w:r>
          </w:p>
        </w:tc>
      </w:tr>
    </w:tbl>
    <w:p w:rsidR="00066861" w:rsidRPr="007911E8" w:rsidRDefault="00066861" w:rsidP="009F6964">
      <w:pPr>
        <w:widowControl w:val="0"/>
        <w:spacing w:line="276" w:lineRule="auto"/>
        <w:jc w:val="both"/>
        <w:sectPr w:rsidR="00066861" w:rsidRPr="007911E8" w:rsidSect="008A4805">
          <w:pgSz w:w="16834" w:h="11909" w:orient="landscape"/>
          <w:pgMar w:top="1134" w:right="567" w:bottom="1134" w:left="1134" w:header="720" w:footer="720" w:gutter="0"/>
          <w:cols w:space="60"/>
          <w:noEndnote/>
        </w:sectPr>
      </w:pPr>
    </w:p>
    <w:p w:rsidR="002933FA" w:rsidRPr="007911E8" w:rsidRDefault="002933FA" w:rsidP="00410A6B">
      <w:pPr>
        <w:widowControl w:val="0"/>
        <w:ind w:firstLine="709"/>
        <w:rPr>
          <w:b/>
          <w:sz w:val="28"/>
          <w:szCs w:val="28"/>
        </w:rPr>
      </w:pPr>
      <w:r w:rsidRPr="007911E8">
        <w:rPr>
          <w:b/>
          <w:sz w:val="28"/>
          <w:szCs w:val="28"/>
        </w:rPr>
        <w:lastRenderedPageBreak/>
        <w:t>Охрана и защита лесов. Воспроизводство лесов</w:t>
      </w:r>
      <w:r w:rsidR="00AF6AF1" w:rsidRPr="007911E8">
        <w:rPr>
          <w:b/>
          <w:sz w:val="28"/>
          <w:szCs w:val="28"/>
        </w:rPr>
        <w:t xml:space="preserve">. </w:t>
      </w:r>
      <w:r w:rsidRPr="007911E8">
        <w:rPr>
          <w:b/>
          <w:sz w:val="28"/>
          <w:szCs w:val="28"/>
        </w:rPr>
        <w:t>Охрана лесов от пожаров</w:t>
      </w:r>
    </w:p>
    <w:p w:rsidR="00AD1E9A" w:rsidRPr="007911E8" w:rsidRDefault="002933FA" w:rsidP="00BA7A47">
      <w:pPr>
        <w:pStyle w:val="affffffffff1"/>
      </w:pPr>
      <w:r w:rsidRPr="007911E8">
        <w:t>Охрана лесов от пожаров, загрязнения и иного негативного воздействия должна осуществляться в соответствии с Федеральными законами от 21.12.1994 № 69-ФЗ</w:t>
      </w:r>
      <w:r w:rsidR="00540B88" w:rsidRPr="007911E8">
        <w:t xml:space="preserve"> </w:t>
      </w:r>
      <w:r w:rsidR="00B043DE" w:rsidRPr="007911E8">
        <w:t>«</w:t>
      </w:r>
      <w:r w:rsidR="005357FA" w:rsidRPr="007911E8">
        <w:t>О пожарной безопасности</w:t>
      </w:r>
      <w:r w:rsidR="00B043DE" w:rsidRPr="007911E8">
        <w:t>»</w:t>
      </w:r>
      <w:r w:rsidRPr="007911E8">
        <w:t xml:space="preserve"> и от 10.01.2002 № 7-ФЗ</w:t>
      </w:r>
      <w:r w:rsidR="005357FA" w:rsidRPr="007911E8">
        <w:t xml:space="preserve"> </w:t>
      </w:r>
      <w:r w:rsidR="00B043DE" w:rsidRPr="007911E8">
        <w:t>«</w:t>
      </w:r>
      <w:r w:rsidR="005357FA" w:rsidRPr="007911E8">
        <w:t>Об охране окружающей среды</w:t>
      </w:r>
      <w:r w:rsidR="00B043DE" w:rsidRPr="007911E8">
        <w:t>»</w:t>
      </w:r>
      <w:r w:rsidRPr="007911E8">
        <w:t xml:space="preserve">, Лесным кодексом Российской Федерации </w:t>
      </w:r>
      <w:r w:rsidR="00CD7BAD" w:rsidRPr="007911E8">
        <w:t>и другими нормат</w:t>
      </w:r>
      <w:r w:rsidR="00AD1E9A" w:rsidRPr="007911E8">
        <w:t xml:space="preserve">ивными правовыми актами Российской Федерации. </w:t>
      </w:r>
    </w:p>
    <w:p w:rsidR="00E15B93" w:rsidRPr="007911E8" w:rsidRDefault="00E15B93" w:rsidP="00410A6B">
      <w:pPr>
        <w:widowControl w:val="0"/>
        <w:ind w:firstLine="709"/>
        <w:jc w:val="both"/>
        <w:rPr>
          <w:sz w:val="28"/>
          <w:szCs w:val="28"/>
        </w:rPr>
      </w:pPr>
    </w:p>
    <w:p w:rsidR="002933FA" w:rsidRPr="007911E8" w:rsidRDefault="002933FA" w:rsidP="00E6167F">
      <w:pPr>
        <w:widowControl w:val="0"/>
        <w:ind w:firstLine="709"/>
        <w:jc w:val="both"/>
        <w:rPr>
          <w:strike/>
          <w:color w:val="FF0000"/>
        </w:rPr>
      </w:pPr>
      <w:r w:rsidRPr="007911E8">
        <w:rPr>
          <w:b/>
          <w:sz w:val="28"/>
          <w:szCs w:val="28"/>
        </w:rPr>
        <w:t>Противопожарное обустройство лесов</w:t>
      </w:r>
      <w:r w:rsidR="003B1230" w:rsidRPr="007911E8">
        <w:rPr>
          <w:b/>
          <w:sz w:val="28"/>
          <w:szCs w:val="28"/>
        </w:rPr>
        <w:t>.</w:t>
      </w:r>
      <w:r w:rsidRPr="007911E8">
        <w:rPr>
          <w:b/>
          <w:sz w:val="28"/>
          <w:szCs w:val="28"/>
        </w:rPr>
        <w:t xml:space="preserve"> </w:t>
      </w:r>
    </w:p>
    <w:p w:rsidR="002933FA" w:rsidRPr="007911E8" w:rsidRDefault="002933FA" w:rsidP="00BA7A47">
      <w:pPr>
        <w:pStyle w:val="affffffffff1"/>
      </w:pPr>
      <w:r w:rsidRPr="007911E8">
        <w:t>Согласно лесохозяйственному регламенту Приморского лесничества, средний класс природной пожарной опасности по участковым лесничествам составляет:</w:t>
      </w:r>
    </w:p>
    <w:p w:rsidR="002933FA" w:rsidRPr="007911E8" w:rsidRDefault="005357FA" w:rsidP="00BA7A47">
      <w:pPr>
        <w:pStyle w:val="affffffffff1"/>
      </w:pPr>
      <w:r w:rsidRPr="007911E8">
        <w:t>–</w:t>
      </w:r>
      <w:r w:rsidR="002933FA" w:rsidRPr="007911E8">
        <w:t xml:space="preserve"> Советское участковое лесничество – 2,8;</w:t>
      </w:r>
    </w:p>
    <w:p w:rsidR="002933FA" w:rsidRPr="007911E8" w:rsidRDefault="005357FA" w:rsidP="00BA7A47">
      <w:pPr>
        <w:pStyle w:val="affffffffff1"/>
      </w:pPr>
      <w:r w:rsidRPr="007911E8">
        <w:t>–</w:t>
      </w:r>
      <w:r w:rsidR="002933FA" w:rsidRPr="007911E8">
        <w:t xml:space="preserve"> </w:t>
      </w:r>
      <w:proofErr w:type="spellStart"/>
      <w:r w:rsidR="002933FA" w:rsidRPr="007911E8">
        <w:t>Глебычевское</w:t>
      </w:r>
      <w:proofErr w:type="spellEnd"/>
      <w:r w:rsidR="002933FA" w:rsidRPr="007911E8">
        <w:t xml:space="preserve"> участковое лесничество – 2,8;</w:t>
      </w:r>
    </w:p>
    <w:p w:rsidR="002933FA" w:rsidRPr="007911E8" w:rsidRDefault="005357FA" w:rsidP="00BA7A47">
      <w:pPr>
        <w:pStyle w:val="affffffffff1"/>
      </w:pPr>
      <w:r w:rsidRPr="007911E8">
        <w:t>–</w:t>
      </w:r>
      <w:r w:rsidR="002933FA" w:rsidRPr="007911E8">
        <w:t xml:space="preserve"> Приморское участковое лесничество </w:t>
      </w:r>
      <w:r w:rsidR="007927E8" w:rsidRPr="007911E8">
        <w:t>–</w:t>
      </w:r>
      <w:r w:rsidR="002933FA" w:rsidRPr="007911E8">
        <w:t xml:space="preserve"> 2,8;</w:t>
      </w:r>
    </w:p>
    <w:p w:rsidR="002933FA" w:rsidRPr="007911E8" w:rsidRDefault="005357FA" w:rsidP="00BA7A47">
      <w:pPr>
        <w:pStyle w:val="affffffffff1"/>
      </w:pPr>
      <w:r w:rsidRPr="007911E8">
        <w:t>–</w:t>
      </w:r>
      <w:r w:rsidR="002933FA" w:rsidRPr="007911E8">
        <w:t xml:space="preserve"> </w:t>
      </w:r>
      <w:proofErr w:type="spellStart"/>
      <w:r w:rsidR="002933FA" w:rsidRPr="007911E8">
        <w:t>Рябовское</w:t>
      </w:r>
      <w:proofErr w:type="spellEnd"/>
      <w:r w:rsidR="002933FA" w:rsidRPr="007911E8">
        <w:t xml:space="preserve"> участковое лесничество – 3,0;</w:t>
      </w:r>
    </w:p>
    <w:p w:rsidR="002933FA" w:rsidRPr="007911E8" w:rsidRDefault="005357FA" w:rsidP="00BA7A47">
      <w:pPr>
        <w:pStyle w:val="affffffffff1"/>
      </w:pPr>
      <w:r w:rsidRPr="007911E8">
        <w:t>–</w:t>
      </w:r>
      <w:r w:rsidR="002933FA" w:rsidRPr="007911E8">
        <w:t xml:space="preserve"> Тарасовское участковое лесничество – 3,0;</w:t>
      </w:r>
    </w:p>
    <w:p w:rsidR="002933FA" w:rsidRPr="007911E8" w:rsidRDefault="005357FA" w:rsidP="00BA7A47">
      <w:pPr>
        <w:pStyle w:val="affffffffff1"/>
      </w:pPr>
      <w:r w:rsidRPr="007911E8">
        <w:t xml:space="preserve">– </w:t>
      </w:r>
      <w:r w:rsidR="002933FA" w:rsidRPr="007911E8">
        <w:t>Октябрьское участковое лесничество – 2,9;</w:t>
      </w:r>
    </w:p>
    <w:p w:rsidR="002933FA" w:rsidRPr="007911E8" w:rsidRDefault="005357FA" w:rsidP="00BA7A47">
      <w:pPr>
        <w:pStyle w:val="affffffffff1"/>
      </w:pPr>
      <w:r w:rsidRPr="007911E8">
        <w:t>–</w:t>
      </w:r>
      <w:r w:rsidR="002933FA" w:rsidRPr="007911E8">
        <w:t xml:space="preserve"> </w:t>
      </w:r>
      <w:proofErr w:type="spellStart"/>
      <w:r w:rsidR="002933FA" w:rsidRPr="007911E8">
        <w:t>Рябовское</w:t>
      </w:r>
      <w:proofErr w:type="spellEnd"/>
      <w:r w:rsidR="002933FA" w:rsidRPr="007911E8">
        <w:t xml:space="preserve"> участковое лесничество – 3,4.</w:t>
      </w:r>
    </w:p>
    <w:p w:rsidR="002933FA" w:rsidRPr="007911E8" w:rsidRDefault="002933FA" w:rsidP="00BA7A47">
      <w:pPr>
        <w:pStyle w:val="affffffffff1"/>
      </w:pPr>
      <w:r w:rsidRPr="007911E8">
        <w:t>Средний класс пожарной опасности муниципального образования составляет около 3,0, что указывает на среднюю пожарную опасность.</w:t>
      </w:r>
    </w:p>
    <w:p w:rsidR="002933FA" w:rsidRPr="007911E8" w:rsidRDefault="002933FA" w:rsidP="00BA7A47">
      <w:pPr>
        <w:pStyle w:val="affffffffff1"/>
      </w:pPr>
      <w:r w:rsidRPr="007911E8">
        <w:t>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w:t>
      </w:r>
    </w:p>
    <w:p w:rsidR="002933FA" w:rsidRPr="007911E8" w:rsidRDefault="002933FA" w:rsidP="00BA7A47">
      <w:pPr>
        <w:pStyle w:val="affffffffff1"/>
      </w:pPr>
      <w:r w:rsidRPr="007911E8">
        <w:t>Основными мероприятиями по предупреждению и ограничению распространения лесных пожаров являются:</w:t>
      </w:r>
    </w:p>
    <w:p w:rsidR="002933FA" w:rsidRPr="007911E8" w:rsidRDefault="005357FA" w:rsidP="00BA7A47">
      <w:pPr>
        <w:pStyle w:val="affffffffff1"/>
      </w:pPr>
      <w:r w:rsidRPr="007911E8">
        <w:t>–</w:t>
      </w:r>
      <w:r w:rsidR="002933FA" w:rsidRPr="007911E8">
        <w:t xml:space="preserve"> устройство минерализованных полос вокруг лесных культур, хвойных молодняков, вдоль дорог и просек;</w:t>
      </w:r>
    </w:p>
    <w:p w:rsidR="002933FA" w:rsidRPr="007911E8" w:rsidRDefault="005357FA" w:rsidP="00BA7A47">
      <w:pPr>
        <w:pStyle w:val="affffffffff1"/>
      </w:pPr>
      <w:r w:rsidRPr="007911E8">
        <w:t>–</w:t>
      </w:r>
      <w:r w:rsidR="002933FA" w:rsidRPr="007911E8">
        <w:t xml:space="preserve"> уход за минерализованными полосами;</w:t>
      </w:r>
    </w:p>
    <w:p w:rsidR="002933FA" w:rsidRPr="007911E8" w:rsidRDefault="00E6167F" w:rsidP="00BA7A47">
      <w:pPr>
        <w:pStyle w:val="affffffffff1"/>
      </w:pPr>
      <w:r w:rsidRPr="007911E8">
        <w:t xml:space="preserve">– </w:t>
      </w:r>
      <w:r w:rsidR="002933FA" w:rsidRPr="007911E8">
        <w:t>расчистка полос вдоль дорог от захламленности;</w:t>
      </w:r>
    </w:p>
    <w:p w:rsidR="00BA7A47" w:rsidRPr="007911E8" w:rsidRDefault="005357FA" w:rsidP="00BA7A47">
      <w:pPr>
        <w:pStyle w:val="affffffffff1"/>
      </w:pPr>
      <w:r w:rsidRPr="007911E8">
        <w:t>–</w:t>
      </w:r>
      <w:r w:rsidR="002933FA" w:rsidRPr="007911E8">
        <w:t xml:space="preserve"> ремонт дорог.</w:t>
      </w:r>
    </w:p>
    <w:p w:rsidR="002933FA" w:rsidRPr="007911E8" w:rsidRDefault="002933FA" w:rsidP="00BA7A47">
      <w:pPr>
        <w:pStyle w:val="affffffffff1"/>
        <w:rPr>
          <w:szCs w:val="28"/>
        </w:rPr>
      </w:pPr>
      <w:r w:rsidRPr="007911E8">
        <w:rPr>
          <w:szCs w:val="28"/>
        </w:rPr>
        <w:t>Объемы мероприятий установлены лесоустройством.</w:t>
      </w:r>
    </w:p>
    <w:p w:rsidR="00BA7A47" w:rsidRPr="007911E8" w:rsidRDefault="00BA7A47" w:rsidP="00BA7A47">
      <w:pPr>
        <w:pStyle w:val="affffffffff1"/>
        <w:rPr>
          <w:strike/>
        </w:rPr>
      </w:pPr>
    </w:p>
    <w:p w:rsidR="002933FA" w:rsidRPr="007911E8" w:rsidRDefault="002933FA" w:rsidP="00BA7A47">
      <w:pPr>
        <w:pStyle w:val="affffffffff1"/>
        <w:rPr>
          <w:b/>
          <w:bCs/>
        </w:rPr>
      </w:pPr>
      <w:r w:rsidRPr="007911E8">
        <w:rPr>
          <w:b/>
          <w:bCs/>
        </w:rPr>
        <w:t>Выводы</w:t>
      </w:r>
      <w:r w:rsidR="00AF6AF1" w:rsidRPr="007911E8">
        <w:rPr>
          <w:b/>
          <w:bCs/>
        </w:rPr>
        <w:t>:</w:t>
      </w:r>
    </w:p>
    <w:p w:rsidR="002933FA" w:rsidRPr="007911E8" w:rsidRDefault="002933FA" w:rsidP="00BA7A47">
      <w:pPr>
        <w:pStyle w:val="affffffffff1"/>
      </w:pPr>
      <w:r w:rsidRPr="007911E8">
        <w:t xml:space="preserve">Общая площадь земель лесного фонда </w:t>
      </w:r>
      <w:r w:rsidR="00C5230C" w:rsidRPr="007911E8">
        <w:t>в границах поселения</w:t>
      </w:r>
      <w:r w:rsidRPr="007911E8">
        <w:t xml:space="preserve"> составляет</w:t>
      </w:r>
      <w:r w:rsidR="00EC4E05" w:rsidRPr="007911E8">
        <w:t xml:space="preserve"> </w:t>
      </w:r>
      <w:r w:rsidR="00E6167F" w:rsidRPr="007911E8">
        <w:t xml:space="preserve">48716,28 </w:t>
      </w:r>
      <w:r w:rsidR="00EC4E05" w:rsidRPr="007911E8">
        <w:t>га</w:t>
      </w:r>
      <w:r w:rsidRPr="007911E8">
        <w:t>. Леса отнесены к среднетаежному району таежной лесорастительной зоны европейской части Российской Федерации.</w:t>
      </w:r>
    </w:p>
    <w:p w:rsidR="002933FA" w:rsidRPr="007911E8" w:rsidRDefault="002933FA" w:rsidP="00BA7A47">
      <w:pPr>
        <w:pStyle w:val="affffffffff1"/>
      </w:pPr>
      <w:r w:rsidRPr="007911E8">
        <w:t xml:space="preserve">В границы </w:t>
      </w:r>
      <w:r w:rsidR="00C5230C" w:rsidRPr="007911E8">
        <w:t>поселения</w:t>
      </w:r>
      <w:r w:rsidRPr="007911E8">
        <w:t xml:space="preserve"> частично вошли следующие участковые лесничества Рощинского лесничества: Советское, </w:t>
      </w:r>
      <w:proofErr w:type="spellStart"/>
      <w:r w:rsidRPr="007911E8">
        <w:t>Глебычевское</w:t>
      </w:r>
      <w:proofErr w:type="spellEnd"/>
      <w:r w:rsidRPr="007911E8">
        <w:t xml:space="preserve">, Приморское, </w:t>
      </w:r>
      <w:proofErr w:type="spellStart"/>
      <w:r w:rsidRPr="007911E8">
        <w:t>Рябовское</w:t>
      </w:r>
      <w:proofErr w:type="spellEnd"/>
      <w:r w:rsidRPr="007911E8">
        <w:t>, Тарасовское, Октябрьское.</w:t>
      </w:r>
    </w:p>
    <w:p w:rsidR="002933FA" w:rsidRPr="007911E8" w:rsidRDefault="002933FA" w:rsidP="00BA7A47">
      <w:pPr>
        <w:pStyle w:val="affffffffff1"/>
      </w:pPr>
      <w:r w:rsidRPr="007911E8">
        <w:t xml:space="preserve">Все леса на территории </w:t>
      </w:r>
      <w:r w:rsidR="00C5230C" w:rsidRPr="007911E8">
        <w:t>поселения</w:t>
      </w:r>
      <w:r w:rsidRPr="007911E8">
        <w:t xml:space="preserve"> являются защитными и выполняют важные водоохранные, водорегулирующие и иные </w:t>
      </w:r>
      <w:proofErr w:type="spellStart"/>
      <w:r w:rsidRPr="007911E8">
        <w:t>средообразующие</w:t>
      </w:r>
      <w:proofErr w:type="spellEnd"/>
      <w:r w:rsidRPr="007911E8">
        <w:t xml:space="preserve"> и </w:t>
      </w:r>
      <w:proofErr w:type="spellStart"/>
      <w:r w:rsidRPr="007911E8">
        <w:t>средозащитные</w:t>
      </w:r>
      <w:proofErr w:type="spellEnd"/>
      <w:r w:rsidRPr="007911E8">
        <w:t xml:space="preserve"> функции, обеспечивают санитарно-гигиенические, рекреационные и хозяйственные потребности населения.</w:t>
      </w:r>
    </w:p>
    <w:p w:rsidR="002933FA" w:rsidRPr="007911E8" w:rsidRDefault="002933FA" w:rsidP="00BA7A47">
      <w:pPr>
        <w:pStyle w:val="affffffffff1"/>
      </w:pPr>
      <w:r w:rsidRPr="007911E8">
        <w:lastRenderedPageBreak/>
        <w:t>Основная часть площади лесов приходится на запретные полосы вдоль водных объектов – 85,7 % от общей площади лесов муниципального образования.</w:t>
      </w:r>
    </w:p>
    <w:p w:rsidR="002933FA" w:rsidRPr="007911E8" w:rsidRDefault="002933FA" w:rsidP="00BA7A47">
      <w:pPr>
        <w:pStyle w:val="affffffffff1"/>
      </w:pPr>
      <w:r w:rsidRPr="007911E8">
        <w:t>В Приморско</w:t>
      </w:r>
      <w:r w:rsidR="00C5230C" w:rsidRPr="007911E8">
        <w:t>м</w:t>
      </w:r>
      <w:r w:rsidRPr="007911E8">
        <w:t xml:space="preserve"> городско</w:t>
      </w:r>
      <w:r w:rsidR="00C5230C" w:rsidRPr="007911E8">
        <w:t>м</w:t>
      </w:r>
      <w:r w:rsidRPr="007911E8">
        <w:t xml:space="preserve"> поселени</w:t>
      </w:r>
      <w:r w:rsidR="00C5230C" w:rsidRPr="007911E8">
        <w:t>и</w:t>
      </w:r>
      <w:r w:rsidRPr="007911E8">
        <w:t xml:space="preserve"> возможно использование лесов для заготовки древесины</w:t>
      </w:r>
      <w:r w:rsidR="00CF5286" w:rsidRPr="007911E8">
        <w:t xml:space="preserve">, </w:t>
      </w:r>
      <w:r w:rsidRPr="007911E8">
        <w:t>ориентировочно около 23 тыс. м</w:t>
      </w:r>
      <w:r w:rsidR="00F46A44" w:rsidRPr="007911E8">
        <w:rPr>
          <w:vertAlign w:val="superscript"/>
        </w:rPr>
        <w:t>3</w:t>
      </w:r>
      <w:r w:rsidRPr="007911E8">
        <w:t xml:space="preserve"> древесины в год. Также имеются небольшие запасы ягод и грибов для любительского сбора, ориентировочные ежегодные объемы для любительского сбора: ягоды – около 10 тонн, грибы около 14 тонн.</w:t>
      </w:r>
    </w:p>
    <w:p w:rsidR="002933FA" w:rsidRPr="007911E8" w:rsidRDefault="002933FA" w:rsidP="00BA7A47">
      <w:pPr>
        <w:pStyle w:val="affffffffff1"/>
      </w:pPr>
      <w:r w:rsidRPr="007911E8">
        <w:t>Основным видом использования лесов является рекреация, которая возможна практически на всей территории лесов муниципального образования. В долгосрочной аренде для целей рекреации находятся участки общей площадью 285,4 га.</w:t>
      </w:r>
    </w:p>
    <w:p w:rsidR="002933FA" w:rsidRPr="007911E8" w:rsidRDefault="002933FA" w:rsidP="00BA7A47">
      <w:pPr>
        <w:pStyle w:val="affffffffff1"/>
      </w:pPr>
      <w:r w:rsidRPr="007911E8">
        <w:t>Леса используются для любительского промысла: сбора ягод, грибов, рыбной ловли.</w:t>
      </w:r>
    </w:p>
    <w:p w:rsidR="00B64295" w:rsidRPr="007911E8" w:rsidRDefault="002933FA" w:rsidP="00BA7A47">
      <w:pPr>
        <w:pStyle w:val="affffffffff1"/>
      </w:pPr>
      <w:r w:rsidRPr="007911E8">
        <w:t>Лесным планом Ленинградской области определены территории, рекомендуемые для осуществления рекреационной деятельности. В Приморско</w:t>
      </w:r>
      <w:r w:rsidR="00C5230C" w:rsidRPr="007911E8">
        <w:t>м</w:t>
      </w:r>
      <w:r w:rsidRPr="007911E8">
        <w:t xml:space="preserve"> городско</w:t>
      </w:r>
      <w:r w:rsidR="00C5230C" w:rsidRPr="007911E8">
        <w:t>м</w:t>
      </w:r>
      <w:r w:rsidRPr="007911E8">
        <w:t xml:space="preserve"> поселени</w:t>
      </w:r>
      <w:r w:rsidR="00C5230C" w:rsidRPr="007911E8">
        <w:t>и</w:t>
      </w:r>
      <w:r w:rsidRPr="007911E8">
        <w:t xml:space="preserve"> они представлены следующими участками: территории, при</w:t>
      </w:r>
      <w:r w:rsidR="0018254C" w:rsidRPr="007911E8">
        <w:t xml:space="preserve">мыкающие к проливу </w:t>
      </w:r>
      <w:proofErr w:type="spellStart"/>
      <w:r w:rsidR="0018254C" w:rsidRPr="007911E8">
        <w:t>Бь</w:t>
      </w:r>
      <w:r w:rsidR="002A6095" w:rsidRPr="007911E8">
        <w:t>ё</w:t>
      </w:r>
      <w:r w:rsidRPr="007911E8">
        <w:t>рк</w:t>
      </w:r>
      <w:r w:rsidR="002A6095" w:rsidRPr="007911E8">
        <w:t>ё</w:t>
      </w:r>
      <w:r w:rsidRPr="007911E8">
        <w:t>зунд</w:t>
      </w:r>
      <w:proofErr w:type="spellEnd"/>
      <w:r w:rsidR="00CF5286" w:rsidRPr="007911E8">
        <w:t>,</w:t>
      </w:r>
      <w:r w:rsidRPr="007911E8">
        <w:t xml:space="preserve"> ряд кварталов </w:t>
      </w:r>
      <w:proofErr w:type="spellStart"/>
      <w:r w:rsidRPr="007911E8">
        <w:t>Глебычевского</w:t>
      </w:r>
      <w:proofErr w:type="spellEnd"/>
      <w:r w:rsidRPr="007911E8">
        <w:t xml:space="preserve"> лесничества</w:t>
      </w:r>
      <w:r w:rsidR="00CF5286" w:rsidRPr="007911E8">
        <w:t>,</w:t>
      </w:r>
      <w:r w:rsidRPr="007911E8">
        <w:t xml:space="preserve"> район п</w:t>
      </w:r>
      <w:r w:rsidR="00B64295" w:rsidRPr="007911E8">
        <w:t>ос</w:t>
      </w:r>
      <w:r w:rsidRPr="007911E8">
        <w:t xml:space="preserve">. </w:t>
      </w:r>
      <w:proofErr w:type="spellStart"/>
      <w:r w:rsidRPr="007911E8">
        <w:t>Ермилово</w:t>
      </w:r>
      <w:proofErr w:type="spellEnd"/>
      <w:r w:rsidR="00CF5286" w:rsidRPr="007911E8">
        <w:t>,</w:t>
      </w:r>
      <w:r w:rsidRPr="007911E8">
        <w:t xml:space="preserve"> территории в районе озер Александровское, Пионерское, Красавица.</w:t>
      </w:r>
      <w:r w:rsidR="00B44823" w:rsidRPr="007911E8">
        <w:t xml:space="preserve"> </w:t>
      </w:r>
    </w:p>
    <w:p w:rsidR="00674A1C" w:rsidRPr="007911E8" w:rsidRDefault="00B42285" w:rsidP="00D031E5">
      <w:pPr>
        <w:pStyle w:val="30"/>
        <w:rPr>
          <w:bCs/>
          <w:snapToGrid w:val="0"/>
          <w:kern w:val="32"/>
          <w:lang w:eastAsia="ar-SA"/>
        </w:rPr>
      </w:pPr>
      <w:bookmarkStart w:id="61" w:name="_Toc11766452"/>
      <w:bookmarkStart w:id="62" w:name="_Toc13036668"/>
      <w:r w:rsidRPr="007911E8">
        <w:rPr>
          <w:bCs/>
          <w:snapToGrid w:val="0"/>
          <w:kern w:val="32"/>
          <w:lang w:eastAsia="ar-SA"/>
        </w:rPr>
        <w:t>2</w:t>
      </w:r>
      <w:r w:rsidR="008C2914" w:rsidRPr="007911E8">
        <w:rPr>
          <w:bCs/>
          <w:snapToGrid w:val="0"/>
          <w:kern w:val="32"/>
          <w:lang w:eastAsia="ar-SA"/>
        </w:rPr>
        <w:t>.2.8</w:t>
      </w:r>
      <w:r w:rsidR="0034025A" w:rsidRPr="007911E8">
        <w:rPr>
          <w:bCs/>
          <w:snapToGrid w:val="0"/>
          <w:kern w:val="32"/>
          <w:lang w:val="ru-RU" w:eastAsia="ar-SA"/>
        </w:rPr>
        <w:t>.</w:t>
      </w:r>
      <w:r w:rsidR="00674A1C" w:rsidRPr="007911E8">
        <w:rPr>
          <w:bCs/>
          <w:snapToGrid w:val="0"/>
          <w:kern w:val="32"/>
          <w:lang w:eastAsia="ar-SA"/>
        </w:rPr>
        <w:t xml:space="preserve"> </w:t>
      </w:r>
      <w:r w:rsidR="00674A1C" w:rsidRPr="007911E8">
        <w:t>Животный</w:t>
      </w:r>
      <w:r w:rsidR="00674A1C" w:rsidRPr="007911E8">
        <w:rPr>
          <w:bCs/>
          <w:snapToGrid w:val="0"/>
          <w:kern w:val="32"/>
          <w:lang w:eastAsia="ar-SA"/>
        </w:rPr>
        <w:t xml:space="preserve"> мир</w:t>
      </w:r>
      <w:bookmarkEnd w:id="61"/>
      <w:bookmarkEnd w:id="62"/>
    </w:p>
    <w:p w:rsidR="00674A1C" w:rsidRPr="007911E8" w:rsidRDefault="00674A1C" w:rsidP="00FF12FA">
      <w:pPr>
        <w:pStyle w:val="affffffffff1"/>
      </w:pPr>
      <w:r w:rsidRPr="007911E8">
        <w:t xml:space="preserve">На территории </w:t>
      </w:r>
      <w:r w:rsidR="009A4FF3" w:rsidRPr="007911E8">
        <w:t xml:space="preserve">городского </w:t>
      </w:r>
      <w:r w:rsidRPr="007911E8">
        <w:t>поселения фауна представлена большим числом разнообразных видов. Богатство и разнообразие животного мира обусловлено пестротой и многообразием природных условий этой территории, а также наличием значительн</w:t>
      </w:r>
      <w:r w:rsidR="004C7DC9" w:rsidRPr="007911E8">
        <w:t>ых</w:t>
      </w:r>
      <w:r w:rsidRPr="007911E8">
        <w:t xml:space="preserve"> площад</w:t>
      </w:r>
      <w:r w:rsidR="004C7DC9" w:rsidRPr="007911E8">
        <w:t>ей особо охраняемых природных территорий</w:t>
      </w:r>
      <w:r w:rsidRPr="007911E8">
        <w:t xml:space="preserve">. </w:t>
      </w:r>
    </w:p>
    <w:p w:rsidR="00674A1C" w:rsidRPr="007911E8" w:rsidRDefault="00674A1C" w:rsidP="00FF12FA">
      <w:pPr>
        <w:pStyle w:val="affffffffff1"/>
      </w:pPr>
      <w:r w:rsidRPr="007911E8">
        <w:t>Млекопитающие. Помимо обычных видов насекомоядных и грызунов встречаются зайцы-беляки, европейская и американская норк</w:t>
      </w:r>
      <w:r w:rsidR="00CF5286" w:rsidRPr="007911E8">
        <w:t>а</w:t>
      </w:r>
      <w:r w:rsidRPr="007911E8">
        <w:t>, кабан, лос</w:t>
      </w:r>
      <w:r w:rsidR="00CF5286" w:rsidRPr="007911E8">
        <w:t>ь</w:t>
      </w:r>
      <w:r w:rsidRPr="007911E8">
        <w:t xml:space="preserve">. </w:t>
      </w:r>
    </w:p>
    <w:p w:rsidR="00674A1C" w:rsidRPr="007911E8" w:rsidRDefault="00674A1C" w:rsidP="00FF12FA">
      <w:pPr>
        <w:pStyle w:val="affffffffff1"/>
      </w:pPr>
      <w:r w:rsidRPr="007911E8">
        <w:t>В границах поселения обитают виды животных, разрешенны</w:t>
      </w:r>
      <w:r w:rsidR="00CF5286" w:rsidRPr="007911E8">
        <w:t>х</w:t>
      </w:r>
      <w:r w:rsidRPr="007911E8">
        <w:t xml:space="preserve"> к добыче: кабан, лось, медведь, волк, лисица, енотовидная собака, рысь, барсук, куница, норка, за</w:t>
      </w:r>
      <w:r w:rsidR="00CF5286" w:rsidRPr="007911E8">
        <w:t>яц</w:t>
      </w:r>
      <w:r w:rsidRPr="007911E8">
        <w:t>, бобр, крот, белка, ондатра</w:t>
      </w:r>
      <w:r w:rsidR="00A11155" w:rsidRPr="007911E8">
        <w:t>, водяная полевка</w:t>
      </w:r>
      <w:r w:rsidR="00CF5286" w:rsidRPr="007911E8">
        <w:t xml:space="preserve"> и </w:t>
      </w:r>
      <w:r w:rsidR="00A11155" w:rsidRPr="007911E8">
        <w:t xml:space="preserve">виды </w:t>
      </w:r>
      <w:r w:rsidR="00CF5286" w:rsidRPr="007911E8">
        <w:t>птиц</w:t>
      </w:r>
      <w:r w:rsidR="00A11155" w:rsidRPr="007911E8">
        <w:t>:</w:t>
      </w:r>
      <w:r w:rsidRPr="007911E8">
        <w:t xml:space="preserve"> гус</w:t>
      </w:r>
      <w:r w:rsidR="00CF5286" w:rsidRPr="007911E8">
        <w:t>ь</w:t>
      </w:r>
      <w:r w:rsidRPr="007911E8">
        <w:t>, утк</w:t>
      </w:r>
      <w:r w:rsidR="00CF5286" w:rsidRPr="007911E8">
        <w:t>а</w:t>
      </w:r>
      <w:r w:rsidRPr="007911E8">
        <w:t>, глухарь, тетерев, рябчик, обыкновенный погоныш, лысуха, чибис, камнешарка, травник, улит</w:t>
      </w:r>
      <w:r w:rsidR="00CF5286" w:rsidRPr="007911E8">
        <w:t>а</w:t>
      </w:r>
      <w:r w:rsidRPr="007911E8">
        <w:t>, бекас, вальдшнеп.</w:t>
      </w:r>
    </w:p>
    <w:p w:rsidR="00674A1C" w:rsidRPr="007911E8" w:rsidRDefault="00674A1C" w:rsidP="00FF12FA">
      <w:pPr>
        <w:pStyle w:val="affffffffff1"/>
      </w:pPr>
      <w:r w:rsidRPr="007911E8">
        <w:t>Из числа земноводных здесь обычны и встречаются повсеместно серая жаба и травяная лягушка.</w:t>
      </w:r>
    </w:p>
    <w:p w:rsidR="00674A1C" w:rsidRPr="007911E8" w:rsidRDefault="00674A1C" w:rsidP="00FF12FA">
      <w:pPr>
        <w:pStyle w:val="affffffffff1"/>
      </w:pPr>
      <w:r w:rsidRPr="007911E8">
        <w:t>Пресмыкающиеся. Данный отряд представлен живородящей ящерицей, гадюкой, ужом.</w:t>
      </w:r>
    </w:p>
    <w:p w:rsidR="00674A1C" w:rsidRPr="007911E8" w:rsidRDefault="009A4FF3" w:rsidP="00FF12FA">
      <w:pPr>
        <w:pStyle w:val="affffffffff1"/>
      </w:pPr>
      <w:r w:rsidRPr="007911E8">
        <w:t>Н</w:t>
      </w:r>
      <w:r w:rsidR="00674A1C" w:rsidRPr="007911E8">
        <w:t xml:space="preserve">а территории полуострова </w:t>
      </w:r>
      <w:proofErr w:type="spellStart"/>
      <w:r w:rsidR="00674A1C" w:rsidRPr="007911E8">
        <w:t>Киперорт</w:t>
      </w:r>
      <w:proofErr w:type="spellEnd"/>
      <w:r w:rsidR="00674A1C" w:rsidRPr="007911E8">
        <w:t xml:space="preserve"> имеет место многочисленное скопление летучих мышей (в мае и сентябре).</w:t>
      </w:r>
    </w:p>
    <w:p w:rsidR="00CE44AB" w:rsidRPr="007911E8" w:rsidRDefault="00674A1C" w:rsidP="00FF12FA">
      <w:pPr>
        <w:pStyle w:val="affffffffff1"/>
      </w:pPr>
      <w:r w:rsidRPr="007911E8">
        <w:rPr>
          <w:i/>
          <w:iCs/>
        </w:rPr>
        <w:t>Орнитофауна.</w:t>
      </w:r>
      <w:r w:rsidRPr="007911E8">
        <w:t xml:space="preserve"> Территория</w:t>
      </w:r>
      <w:r w:rsidR="00C5230C" w:rsidRPr="007911E8">
        <w:t xml:space="preserve"> </w:t>
      </w:r>
      <w:r w:rsidR="00875516" w:rsidRPr="007911E8">
        <w:t>Приморско</w:t>
      </w:r>
      <w:r w:rsidR="00C5230C" w:rsidRPr="007911E8">
        <w:t>го</w:t>
      </w:r>
      <w:r w:rsidR="00875516" w:rsidRPr="007911E8">
        <w:t xml:space="preserve"> городско</w:t>
      </w:r>
      <w:r w:rsidR="00C5230C" w:rsidRPr="007911E8">
        <w:t>го</w:t>
      </w:r>
      <w:r w:rsidR="00875516" w:rsidRPr="007911E8">
        <w:t xml:space="preserve"> поселени</w:t>
      </w:r>
      <w:r w:rsidR="00C5230C" w:rsidRPr="007911E8">
        <w:t>я</w:t>
      </w:r>
      <w:r w:rsidRPr="007911E8">
        <w:t xml:space="preserve"> входит в Балтийский бассейн и имеет важное значение, как ключевой орнитологической территории места стоянки водоплавающих птиц на весеннем пролете. Здесь регулярно останавливаются малый лебедь, лебедь-кликун, белощекая и черная казарки, речн</w:t>
      </w:r>
      <w:r w:rsidR="00A11155" w:rsidRPr="007911E8">
        <w:t>ая</w:t>
      </w:r>
      <w:r w:rsidRPr="007911E8">
        <w:t xml:space="preserve"> утк</w:t>
      </w:r>
      <w:r w:rsidR="00A11155" w:rsidRPr="007911E8">
        <w:t>а</w:t>
      </w:r>
      <w:r w:rsidRPr="007911E8">
        <w:t>, гогол</w:t>
      </w:r>
      <w:r w:rsidR="00A11155" w:rsidRPr="007911E8">
        <w:t>ь</w:t>
      </w:r>
      <w:r w:rsidRPr="007911E8">
        <w:t>, морская хохлатка</w:t>
      </w:r>
      <w:r w:rsidR="00A11155" w:rsidRPr="007911E8">
        <w:t>,</w:t>
      </w:r>
      <w:r w:rsidRPr="007911E8">
        <w:t xml:space="preserve"> чернет</w:t>
      </w:r>
      <w:r w:rsidR="00A11155" w:rsidRPr="007911E8">
        <w:t>ь</w:t>
      </w:r>
      <w:r w:rsidRPr="007911E8">
        <w:t xml:space="preserve">, красноголовый нырок, </w:t>
      </w:r>
      <w:r w:rsidRPr="007911E8">
        <w:lastRenderedPageBreak/>
        <w:t xml:space="preserve">средний и большой крохали, различные виды чаек, крачек, в том числе и полярная, куликов. </w:t>
      </w:r>
    </w:p>
    <w:p w:rsidR="00674A1C" w:rsidRPr="007911E8" w:rsidRDefault="00674A1C" w:rsidP="00FF12FA">
      <w:pPr>
        <w:pStyle w:val="affffffffff1"/>
      </w:pPr>
      <w:r w:rsidRPr="007911E8">
        <w:t>В северной части бухты Ключевск</w:t>
      </w:r>
      <w:r w:rsidR="00390ADA" w:rsidRPr="007911E8">
        <w:t>ая</w:t>
      </w:r>
      <w:r w:rsidRPr="007911E8">
        <w:t xml:space="preserve"> на весенних, летних и осенних миграциях останавливаются тысячные стаи морских нырковых уток. Через полуостров </w:t>
      </w:r>
      <w:proofErr w:type="spellStart"/>
      <w:r w:rsidRPr="007911E8">
        <w:t>Киперорт</w:t>
      </w:r>
      <w:proofErr w:type="spellEnd"/>
      <w:r w:rsidRPr="007911E8">
        <w:t xml:space="preserve"> и острова </w:t>
      </w:r>
      <w:r w:rsidR="00390ADA" w:rsidRPr="007911E8">
        <w:t>Финского</w:t>
      </w:r>
      <w:r w:rsidRPr="007911E8">
        <w:t xml:space="preserve"> залива как весной, так и осенью идут миграции сухопутных лесных видов птиц.</w:t>
      </w:r>
    </w:p>
    <w:p w:rsidR="00674A1C" w:rsidRPr="007911E8" w:rsidRDefault="00674A1C" w:rsidP="00FF12FA">
      <w:pPr>
        <w:pStyle w:val="affffffffff1"/>
      </w:pPr>
      <w:r w:rsidRPr="007911E8">
        <w:t xml:space="preserve">Среди птиц на гнездовании преобладают представители двух экологических групп </w:t>
      </w:r>
      <w:r w:rsidR="00A11155" w:rsidRPr="007911E8">
        <w:t>–</w:t>
      </w:r>
      <w:r w:rsidRPr="007911E8">
        <w:t xml:space="preserve"> лесные виды и обитатели водно-болотных стаций. Орнитофауна лесных биотопов представлена набором обычных широко распространенных таежных видов воробьиных птиц: зяблик, пеночк</w:t>
      </w:r>
      <w:r w:rsidR="00A11155" w:rsidRPr="007911E8">
        <w:t>а</w:t>
      </w:r>
      <w:r w:rsidRPr="007911E8">
        <w:t>, дрозд, пухляк, серая мухоловка и т</w:t>
      </w:r>
      <w:r w:rsidR="00A11155" w:rsidRPr="007911E8">
        <w:t xml:space="preserve">ак </w:t>
      </w:r>
      <w:r w:rsidRPr="007911E8">
        <w:t>д</w:t>
      </w:r>
      <w:r w:rsidR="00A11155" w:rsidRPr="007911E8">
        <w:t>алее</w:t>
      </w:r>
      <w:r w:rsidRPr="007911E8">
        <w:t xml:space="preserve">. Из числа </w:t>
      </w:r>
      <w:proofErr w:type="spellStart"/>
      <w:r w:rsidRPr="007911E8">
        <w:t>невороб</w:t>
      </w:r>
      <w:r w:rsidR="00A11155" w:rsidRPr="007911E8">
        <w:t>ьиных</w:t>
      </w:r>
      <w:proofErr w:type="spellEnd"/>
      <w:r w:rsidRPr="007911E8">
        <w:t xml:space="preserve"> имеются ястреб, осоед, кукушк</w:t>
      </w:r>
      <w:r w:rsidR="00A11155" w:rsidRPr="007911E8">
        <w:t>а</w:t>
      </w:r>
      <w:r w:rsidRPr="007911E8">
        <w:t>, вяхи</w:t>
      </w:r>
      <w:r w:rsidR="00A11155" w:rsidRPr="007911E8">
        <w:t>рь</w:t>
      </w:r>
      <w:r w:rsidRPr="007911E8">
        <w:t>, козодо</w:t>
      </w:r>
      <w:r w:rsidR="00A11155" w:rsidRPr="007911E8">
        <w:t>й</w:t>
      </w:r>
      <w:r w:rsidRPr="007911E8">
        <w:t>, дят</w:t>
      </w:r>
      <w:r w:rsidR="00A11155" w:rsidRPr="007911E8">
        <w:t>ел</w:t>
      </w:r>
      <w:r w:rsidRPr="007911E8">
        <w:t>, сыч, канюк, длиннохвост</w:t>
      </w:r>
      <w:r w:rsidR="00A11155" w:rsidRPr="007911E8">
        <w:t>ая</w:t>
      </w:r>
      <w:r w:rsidRPr="007911E8">
        <w:t xml:space="preserve"> неясыт</w:t>
      </w:r>
      <w:r w:rsidR="00A11155" w:rsidRPr="007911E8">
        <w:t>ь</w:t>
      </w:r>
      <w:r w:rsidRPr="007911E8">
        <w:t xml:space="preserve">. </w:t>
      </w:r>
    </w:p>
    <w:p w:rsidR="00674A1C" w:rsidRPr="007911E8" w:rsidRDefault="00674A1C" w:rsidP="00FF12FA">
      <w:pPr>
        <w:pStyle w:val="affffffffff1"/>
      </w:pPr>
      <w:r w:rsidRPr="007911E8">
        <w:t xml:space="preserve">На мелких островах имеются гнездовые колонии </w:t>
      </w:r>
      <w:proofErr w:type="spellStart"/>
      <w:r w:rsidRPr="007911E8">
        <w:t>чайковых</w:t>
      </w:r>
      <w:proofErr w:type="spellEnd"/>
      <w:r w:rsidRPr="007911E8">
        <w:t xml:space="preserve"> птиц: хохлатая чернеть, кряква, свиязь, длиннохвостый крохаль, а также более редкие виды: травник, кули-сорока, полярная крачка, </w:t>
      </w:r>
      <w:proofErr w:type="spellStart"/>
      <w:r w:rsidRPr="007911E8">
        <w:t>чеграва</w:t>
      </w:r>
      <w:proofErr w:type="spellEnd"/>
      <w:r w:rsidRPr="007911E8">
        <w:t xml:space="preserve">, лебедь-шипун. Отмечен уникальный случай для Финского залива </w:t>
      </w:r>
      <w:r w:rsidR="00A11155" w:rsidRPr="007911E8">
        <w:t>–</w:t>
      </w:r>
      <w:r w:rsidRPr="007911E8">
        <w:t xml:space="preserve"> гнездование черной казарки. В северной части полуострова </w:t>
      </w:r>
      <w:proofErr w:type="spellStart"/>
      <w:r w:rsidRPr="007911E8">
        <w:t>Киперорт</w:t>
      </w:r>
      <w:proofErr w:type="spellEnd"/>
      <w:r w:rsidRPr="007911E8">
        <w:t xml:space="preserve"> представлен луговой набор видов: коростель, желтая трясогузка, луговой чекан, ласточка-касатка.</w:t>
      </w:r>
    </w:p>
    <w:p w:rsidR="00674A1C" w:rsidRPr="007911E8" w:rsidRDefault="00674A1C" w:rsidP="00FF12FA">
      <w:pPr>
        <w:pStyle w:val="affffffffff1"/>
      </w:pPr>
      <w:r w:rsidRPr="007911E8">
        <w:t>Акватория делится на две части, которые различаются в экологическом отношении</w:t>
      </w:r>
      <w:r w:rsidR="00875927" w:rsidRPr="007911E8">
        <w:t>.</w:t>
      </w:r>
      <w:r w:rsidRPr="007911E8">
        <w:t xml:space="preserve"> </w:t>
      </w:r>
      <w:r w:rsidR="00875927" w:rsidRPr="007911E8">
        <w:t>У</w:t>
      </w:r>
      <w:r w:rsidRPr="007911E8">
        <w:t xml:space="preserve">зкую прибрежную полосу у западного берега полуострова </w:t>
      </w:r>
      <w:proofErr w:type="spellStart"/>
      <w:r w:rsidRPr="007911E8">
        <w:t>Киперорт</w:t>
      </w:r>
      <w:proofErr w:type="spellEnd"/>
      <w:r w:rsidRPr="007911E8">
        <w:t xml:space="preserve"> и острова Вихревой и острова к востоку от них. В восточной части акватории хорошо развита высшая водная растительность, а в западной она почти отсутствует. В связи с отмеченной неоднородностью в акватории заказника встречаются виды рыб, характерные как для мелководных заросших, так и открытых более глубоководных участков Финского залива. Акватория имеет рыбохозяйственное значение: в западной части – это промысловая рыба салака, в восточной – лещ. Из </w:t>
      </w:r>
      <w:proofErr w:type="spellStart"/>
      <w:r w:rsidRPr="007911E8">
        <w:t>фитофильных</w:t>
      </w:r>
      <w:proofErr w:type="spellEnd"/>
      <w:r w:rsidRPr="007911E8">
        <w:t xml:space="preserve"> рыб характерен окунь</w:t>
      </w:r>
      <w:r w:rsidR="00875927" w:rsidRPr="007911E8">
        <w:t>,</w:t>
      </w:r>
      <w:r w:rsidRPr="007911E8">
        <w:t xml:space="preserve"> уловы его невелики. Концентрация сига, ряпушки и ерша также невелик</w:t>
      </w:r>
      <w:r w:rsidR="00875927" w:rsidRPr="007911E8">
        <w:t>а</w:t>
      </w:r>
      <w:r w:rsidRPr="007911E8">
        <w:t>. Корюшка постоянно присутствует в западной части акватории. В восточной части акватории обитает промысловый судак.</w:t>
      </w:r>
    </w:p>
    <w:p w:rsidR="006C4583" w:rsidRPr="007911E8" w:rsidRDefault="00B42285" w:rsidP="00D031E5">
      <w:pPr>
        <w:pStyle w:val="30"/>
        <w:rPr>
          <w:snapToGrid w:val="0"/>
        </w:rPr>
      </w:pPr>
      <w:bookmarkStart w:id="63" w:name="_Toc294470018"/>
      <w:bookmarkStart w:id="64" w:name="_Toc360026274"/>
      <w:bookmarkStart w:id="65" w:name="_Toc11766453"/>
      <w:bookmarkStart w:id="66" w:name="_Toc13036669"/>
      <w:r w:rsidRPr="007911E8">
        <w:rPr>
          <w:snapToGrid w:val="0"/>
        </w:rPr>
        <w:t>2</w:t>
      </w:r>
      <w:r w:rsidR="008D20AD" w:rsidRPr="007911E8">
        <w:rPr>
          <w:snapToGrid w:val="0"/>
        </w:rPr>
        <w:t>.2.</w:t>
      </w:r>
      <w:r w:rsidR="00B215D1" w:rsidRPr="007911E8">
        <w:rPr>
          <w:snapToGrid w:val="0"/>
        </w:rPr>
        <w:t>9</w:t>
      </w:r>
      <w:r w:rsidR="008D20AD" w:rsidRPr="007911E8">
        <w:rPr>
          <w:snapToGrid w:val="0"/>
        </w:rPr>
        <w:t>.</w:t>
      </w:r>
      <w:r w:rsidR="006C4583" w:rsidRPr="007911E8">
        <w:rPr>
          <w:snapToGrid w:val="0"/>
        </w:rPr>
        <w:t xml:space="preserve"> Особо </w:t>
      </w:r>
      <w:r w:rsidR="006C4583" w:rsidRPr="007911E8">
        <w:t>охраняемые</w:t>
      </w:r>
      <w:r w:rsidR="006C4583" w:rsidRPr="007911E8">
        <w:rPr>
          <w:snapToGrid w:val="0"/>
        </w:rPr>
        <w:t xml:space="preserve"> природные территории</w:t>
      </w:r>
      <w:bookmarkEnd w:id="63"/>
      <w:bookmarkEnd w:id="64"/>
      <w:bookmarkEnd w:id="65"/>
      <w:bookmarkEnd w:id="66"/>
    </w:p>
    <w:p w:rsidR="00B01201" w:rsidRPr="007911E8" w:rsidRDefault="00394A02" w:rsidP="00FF12FA">
      <w:pPr>
        <w:pStyle w:val="affffffffff1"/>
      </w:pPr>
      <w:r w:rsidRPr="007911E8">
        <w:t xml:space="preserve">Важную роль в сохранении биологического разнообразия Ленинградской области и </w:t>
      </w:r>
      <w:r w:rsidR="00CB0E89" w:rsidRPr="007911E8">
        <w:t>Выборгского муниципального района</w:t>
      </w:r>
      <w:r w:rsidRPr="007911E8">
        <w:t xml:space="preserve"> играет сеть особо охраняемых природных территорий. </w:t>
      </w:r>
      <w:r w:rsidR="00664203" w:rsidRPr="007911E8">
        <w:t>Ф</w:t>
      </w:r>
      <w:r w:rsidR="003C1E0C" w:rsidRPr="007911E8">
        <w:t xml:space="preserve">ормирование ООПТ </w:t>
      </w:r>
      <w:r w:rsidR="00664203" w:rsidRPr="007911E8">
        <w:t>рассматривается как</w:t>
      </w:r>
      <w:r w:rsidR="003C1E0C" w:rsidRPr="007911E8">
        <w:t xml:space="preserve"> важнейший путь для сохранения среды обитания человека. Основной задачей системы ООПТ является сохранение уникальных и типичных</w:t>
      </w:r>
      <w:r w:rsidR="00AB6DAC" w:rsidRPr="007911E8">
        <w:t xml:space="preserve"> </w:t>
      </w:r>
      <w:r w:rsidR="003C1E0C" w:rsidRPr="007911E8">
        <w:t xml:space="preserve">природных комплексов и объектов, которые имеют особое природоохранное, научное, культурное, научное, эстетическое, рекреационное и оздоровительное значение. </w:t>
      </w:r>
    </w:p>
    <w:p w:rsidR="003C1E0C" w:rsidRPr="007911E8" w:rsidRDefault="003C1E0C" w:rsidP="00FF12FA">
      <w:pPr>
        <w:pStyle w:val="affffffffff1"/>
      </w:pPr>
      <w:r w:rsidRPr="007911E8">
        <w:t>Система ООПТ приобретает особенную важность в регионах с сильной антропогенной нагрузкой</w:t>
      </w:r>
      <w:r w:rsidR="00B01201" w:rsidRPr="007911E8">
        <w:t>, к которым</w:t>
      </w:r>
      <w:r w:rsidRPr="007911E8">
        <w:t xml:space="preserve"> относ</w:t>
      </w:r>
      <w:r w:rsidR="00B01201" w:rsidRPr="007911E8">
        <w:t>и</w:t>
      </w:r>
      <w:r w:rsidRPr="007911E8">
        <w:t xml:space="preserve">тся территория </w:t>
      </w:r>
      <w:r w:rsidR="00B01201" w:rsidRPr="007911E8">
        <w:t>Приморско</w:t>
      </w:r>
      <w:r w:rsidR="005766D5" w:rsidRPr="007911E8">
        <w:t>го</w:t>
      </w:r>
      <w:r w:rsidR="00B01201" w:rsidRPr="007911E8">
        <w:t xml:space="preserve"> городско поселени</w:t>
      </w:r>
      <w:r w:rsidR="005766D5" w:rsidRPr="007911E8">
        <w:t>я.</w:t>
      </w:r>
    </w:p>
    <w:p w:rsidR="00664203" w:rsidRPr="007911E8" w:rsidRDefault="00664203" w:rsidP="00FF12FA">
      <w:pPr>
        <w:pStyle w:val="affffffffff1"/>
        <w:rPr>
          <w:rStyle w:val="style30"/>
          <w:szCs w:val="28"/>
        </w:rPr>
      </w:pPr>
      <w:r w:rsidRPr="007911E8">
        <w:rPr>
          <w:rStyle w:val="style30"/>
          <w:szCs w:val="28"/>
        </w:rPr>
        <w:lastRenderedPageBreak/>
        <w:t xml:space="preserve">Основные правовые акты в области </w:t>
      </w:r>
      <w:r w:rsidR="00A8340B" w:rsidRPr="007911E8">
        <w:rPr>
          <w:rStyle w:val="style30"/>
          <w:szCs w:val="28"/>
        </w:rPr>
        <w:t>создания</w:t>
      </w:r>
      <w:r w:rsidR="00B01201" w:rsidRPr="007911E8">
        <w:rPr>
          <w:rStyle w:val="style30"/>
          <w:szCs w:val="28"/>
        </w:rPr>
        <w:t xml:space="preserve">, режимов функционирования </w:t>
      </w:r>
      <w:r w:rsidR="00A8340B" w:rsidRPr="007911E8">
        <w:rPr>
          <w:rStyle w:val="style30"/>
          <w:szCs w:val="28"/>
        </w:rPr>
        <w:t>ООПТ, находящихся в границах муниципального образования:</w:t>
      </w:r>
    </w:p>
    <w:p w:rsidR="00972692" w:rsidRPr="007911E8" w:rsidRDefault="004C7DC9" w:rsidP="00072A75">
      <w:pPr>
        <w:widowControl w:val="0"/>
        <w:numPr>
          <w:ilvl w:val="0"/>
          <w:numId w:val="57"/>
        </w:numPr>
        <w:tabs>
          <w:tab w:val="left" w:pos="993"/>
          <w:tab w:val="left" w:pos="1134"/>
        </w:tabs>
        <w:ind w:left="0" w:firstLine="709"/>
        <w:jc w:val="both"/>
        <w:rPr>
          <w:rStyle w:val="style30"/>
          <w:sz w:val="28"/>
          <w:szCs w:val="28"/>
        </w:rPr>
      </w:pPr>
      <w:r w:rsidRPr="007911E8">
        <w:rPr>
          <w:sz w:val="28"/>
          <w:szCs w:val="28"/>
        </w:rPr>
        <w:t>п</w:t>
      </w:r>
      <w:r w:rsidR="00972692" w:rsidRPr="007911E8">
        <w:rPr>
          <w:sz w:val="28"/>
          <w:szCs w:val="28"/>
        </w:rPr>
        <w:t xml:space="preserve">остановление </w:t>
      </w:r>
      <w:r w:rsidR="00DB0CF8" w:rsidRPr="007911E8">
        <w:rPr>
          <w:sz w:val="28"/>
          <w:szCs w:val="28"/>
        </w:rPr>
        <w:t>П</w:t>
      </w:r>
      <w:r w:rsidR="00972692" w:rsidRPr="007911E8">
        <w:rPr>
          <w:sz w:val="28"/>
          <w:szCs w:val="28"/>
        </w:rPr>
        <w:t xml:space="preserve">равительства Российской Федерации от 21.12.2017 № 1603 </w:t>
      </w:r>
      <w:r w:rsidR="00B043DE" w:rsidRPr="007911E8">
        <w:rPr>
          <w:sz w:val="28"/>
          <w:szCs w:val="28"/>
        </w:rPr>
        <w:t>«</w:t>
      </w:r>
      <w:r w:rsidR="00972692" w:rsidRPr="007911E8">
        <w:rPr>
          <w:sz w:val="28"/>
          <w:szCs w:val="28"/>
        </w:rPr>
        <w:t xml:space="preserve">Об утверждении государственного природного заповедника </w:t>
      </w:r>
      <w:r w:rsidR="00B043DE" w:rsidRPr="007911E8">
        <w:rPr>
          <w:sz w:val="28"/>
          <w:szCs w:val="28"/>
        </w:rPr>
        <w:t>«</w:t>
      </w:r>
      <w:r w:rsidR="00972692" w:rsidRPr="007911E8">
        <w:rPr>
          <w:sz w:val="28"/>
          <w:szCs w:val="28"/>
        </w:rPr>
        <w:t>Восток Финского залива</w:t>
      </w:r>
      <w:r w:rsidR="00B043DE" w:rsidRPr="007911E8">
        <w:rPr>
          <w:sz w:val="28"/>
          <w:szCs w:val="28"/>
        </w:rPr>
        <w:t>»</w:t>
      </w:r>
      <w:r w:rsidR="00972692" w:rsidRPr="007911E8">
        <w:rPr>
          <w:rStyle w:val="style30"/>
          <w:sz w:val="28"/>
          <w:szCs w:val="28"/>
        </w:rPr>
        <w:t>;</w:t>
      </w:r>
    </w:p>
    <w:p w:rsidR="003C1E0C" w:rsidRPr="007911E8" w:rsidRDefault="004C7DC9" w:rsidP="00072A75">
      <w:pPr>
        <w:widowControl w:val="0"/>
        <w:numPr>
          <w:ilvl w:val="0"/>
          <w:numId w:val="57"/>
        </w:numPr>
        <w:tabs>
          <w:tab w:val="left" w:pos="993"/>
          <w:tab w:val="left" w:pos="1134"/>
        </w:tabs>
        <w:ind w:left="0" w:firstLine="709"/>
        <w:jc w:val="both"/>
        <w:rPr>
          <w:rStyle w:val="style30"/>
          <w:sz w:val="28"/>
          <w:szCs w:val="28"/>
        </w:rPr>
      </w:pPr>
      <w:r w:rsidRPr="007911E8">
        <w:rPr>
          <w:rStyle w:val="style30"/>
          <w:sz w:val="28"/>
          <w:szCs w:val="28"/>
        </w:rPr>
        <w:t>п</w:t>
      </w:r>
      <w:r w:rsidR="003C1E0C" w:rsidRPr="007911E8">
        <w:rPr>
          <w:rStyle w:val="style30"/>
          <w:sz w:val="28"/>
          <w:szCs w:val="28"/>
        </w:rPr>
        <w:t>остановлени</w:t>
      </w:r>
      <w:r w:rsidR="00664203" w:rsidRPr="007911E8">
        <w:rPr>
          <w:rStyle w:val="style30"/>
          <w:sz w:val="28"/>
          <w:szCs w:val="28"/>
        </w:rPr>
        <w:t>е</w:t>
      </w:r>
      <w:r w:rsidR="003C1E0C" w:rsidRPr="007911E8">
        <w:rPr>
          <w:rStyle w:val="style30"/>
          <w:sz w:val="28"/>
          <w:szCs w:val="28"/>
        </w:rPr>
        <w:t xml:space="preserve"> </w:t>
      </w:r>
      <w:r w:rsidR="00DB0CF8" w:rsidRPr="007911E8">
        <w:rPr>
          <w:rStyle w:val="style30"/>
          <w:sz w:val="28"/>
          <w:szCs w:val="28"/>
        </w:rPr>
        <w:t>П</w:t>
      </w:r>
      <w:r w:rsidR="003C1E0C" w:rsidRPr="007911E8">
        <w:rPr>
          <w:rStyle w:val="style30"/>
          <w:sz w:val="28"/>
          <w:szCs w:val="28"/>
        </w:rPr>
        <w:t>равительства Ленинградской области от 16</w:t>
      </w:r>
      <w:r w:rsidR="00DB0CF8" w:rsidRPr="007911E8">
        <w:rPr>
          <w:rStyle w:val="style30"/>
          <w:sz w:val="28"/>
          <w:szCs w:val="28"/>
        </w:rPr>
        <w:t>.08.</w:t>
      </w:r>
      <w:r w:rsidR="003C1E0C" w:rsidRPr="007911E8">
        <w:rPr>
          <w:rStyle w:val="style30"/>
          <w:sz w:val="28"/>
          <w:szCs w:val="28"/>
        </w:rPr>
        <w:t xml:space="preserve">2004 № 158 </w:t>
      </w:r>
      <w:r w:rsidR="00B043DE" w:rsidRPr="007911E8">
        <w:rPr>
          <w:rStyle w:val="style30"/>
          <w:sz w:val="28"/>
          <w:szCs w:val="28"/>
        </w:rPr>
        <w:t>«</w:t>
      </w:r>
      <w:r w:rsidR="003C1E0C" w:rsidRPr="007911E8">
        <w:rPr>
          <w:rStyle w:val="style30"/>
          <w:sz w:val="28"/>
          <w:szCs w:val="28"/>
        </w:rPr>
        <w:t xml:space="preserve">О государственном природном комплексном заказнике </w:t>
      </w:r>
      <w:r w:rsidR="00B043DE" w:rsidRPr="007911E8">
        <w:rPr>
          <w:rStyle w:val="style30"/>
          <w:sz w:val="28"/>
          <w:szCs w:val="28"/>
        </w:rPr>
        <w:t>«</w:t>
      </w:r>
      <w:r w:rsidR="003C1E0C" w:rsidRPr="007911E8">
        <w:rPr>
          <w:rStyle w:val="style30"/>
          <w:sz w:val="28"/>
          <w:szCs w:val="28"/>
        </w:rPr>
        <w:t>Бер</w:t>
      </w:r>
      <w:r w:rsidR="00D57856" w:rsidRPr="007911E8">
        <w:rPr>
          <w:rStyle w:val="style30"/>
          <w:sz w:val="28"/>
          <w:szCs w:val="28"/>
        </w:rPr>
        <w:t>ё</w:t>
      </w:r>
      <w:r w:rsidR="003C1E0C" w:rsidRPr="007911E8">
        <w:rPr>
          <w:rStyle w:val="style30"/>
          <w:sz w:val="28"/>
          <w:szCs w:val="28"/>
        </w:rPr>
        <w:t>зовые острова</w:t>
      </w:r>
      <w:r w:rsidR="00B043DE" w:rsidRPr="007911E8">
        <w:rPr>
          <w:rStyle w:val="style30"/>
          <w:sz w:val="28"/>
          <w:szCs w:val="28"/>
        </w:rPr>
        <w:t>»</w:t>
      </w:r>
      <w:r w:rsidR="003C1E0C" w:rsidRPr="007911E8">
        <w:rPr>
          <w:rStyle w:val="style30"/>
          <w:sz w:val="28"/>
          <w:szCs w:val="28"/>
        </w:rPr>
        <w:t xml:space="preserve"> регионального значения</w:t>
      </w:r>
      <w:r w:rsidR="00B043DE" w:rsidRPr="007911E8">
        <w:rPr>
          <w:rStyle w:val="style30"/>
          <w:sz w:val="28"/>
          <w:szCs w:val="28"/>
        </w:rPr>
        <w:t>»</w:t>
      </w:r>
      <w:r w:rsidR="003C1E0C" w:rsidRPr="007911E8">
        <w:rPr>
          <w:rStyle w:val="style30"/>
          <w:sz w:val="28"/>
          <w:szCs w:val="28"/>
        </w:rPr>
        <w:t>;</w:t>
      </w:r>
    </w:p>
    <w:p w:rsidR="003C1E0C" w:rsidRPr="007911E8" w:rsidRDefault="004C7DC9" w:rsidP="00072A75">
      <w:pPr>
        <w:widowControl w:val="0"/>
        <w:numPr>
          <w:ilvl w:val="0"/>
          <w:numId w:val="57"/>
        </w:numPr>
        <w:tabs>
          <w:tab w:val="left" w:pos="993"/>
          <w:tab w:val="left" w:pos="1134"/>
        </w:tabs>
        <w:ind w:left="0" w:firstLine="709"/>
        <w:jc w:val="both"/>
        <w:rPr>
          <w:sz w:val="28"/>
          <w:szCs w:val="28"/>
        </w:rPr>
      </w:pPr>
      <w:r w:rsidRPr="007911E8">
        <w:rPr>
          <w:sz w:val="28"/>
          <w:szCs w:val="28"/>
        </w:rPr>
        <w:t>п</w:t>
      </w:r>
      <w:r w:rsidR="003C1E0C" w:rsidRPr="007911E8">
        <w:rPr>
          <w:sz w:val="28"/>
          <w:szCs w:val="28"/>
        </w:rPr>
        <w:t xml:space="preserve">остановление </w:t>
      </w:r>
      <w:r w:rsidR="00DB0CF8" w:rsidRPr="007911E8">
        <w:rPr>
          <w:sz w:val="28"/>
          <w:szCs w:val="28"/>
        </w:rPr>
        <w:t>П</w:t>
      </w:r>
      <w:r w:rsidR="003C1E0C" w:rsidRPr="007911E8">
        <w:rPr>
          <w:sz w:val="28"/>
          <w:szCs w:val="28"/>
        </w:rPr>
        <w:t>равительства Российской Федерации от 13</w:t>
      </w:r>
      <w:r w:rsidR="00514412" w:rsidRPr="007911E8">
        <w:rPr>
          <w:sz w:val="28"/>
          <w:szCs w:val="28"/>
        </w:rPr>
        <w:t>.09.</w:t>
      </w:r>
      <w:r w:rsidR="003C1E0C" w:rsidRPr="007911E8">
        <w:rPr>
          <w:sz w:val="28"/>
          <w:szCs w:val="28"/>
        </w:rPr>
        <w:t xml:space="preserve">1994 № 1050 </w:t>
      </w:r>
      <w:r w:rsidR="00B043DE" w:rsidRPr="007911E8">
        <w:rPr>
          <w:sz w:val="28"/>
          <w:szCs w:val="28"/>
        </w:rPr>
        <w:t>«</w:t>
      </w:r>
      <w:r w:rsidR="003C1E0C" w:rsidRPr="007911E8">
        <w:rPr>
          <w:sz w:val="28"/>
          <w:szCs w:val="28"/>
        </w:rPr>
        <w:t xml:space="preserve">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водоплавающих птиц, от </w:t>
      </w:r>
      <w:r w:rsidR="00DB0CF8" w:rsidRPr="007911E8">
        <w:rPr>
          <w:sz w:val="28"/>
          <w:szCs w:val="28"/>
        </w:rPr>
        <w:t>0</w:t>
      </w:r>
      <w:r w:rsidR="003C1E0C" w:rsidRPr="007911E8">
        <w:rPr>
          <w:sz w:val="28"/>
          <w:szCs w:val="28"/>
        </w:rPr>
        <w:t>2</w:t>
      </w:r>
      <w:r w:rsidR="00DB0CF8" w:rsidRPr="007911E8">
        <w:rPr>
          <w:sz w:val="28"/>
          <w:szCs w:val="28"/>
        </w:rPr>
        <w:t>.02.</w:t>
      </w:r>
      <w:r w:rsidR="003C1E0C" w:rsidRPr="007911E8">
        <w:rPr>
          <w:sz w:val="28"/>
          <w:szCs w:val="28"/>
        </w:rPr>
        <w:t>1971</w:t>
      </w:r>
      <w:r w:rsidR="00B043DE" w:rsidRPr="007911E8">
        <w:rPr>
          <w:sz w:val="28"/>
          <w:szCs w:val="28"/>
        </w:rPr>
        <w:t>»</w:t>
      </w:r>
      <w:r w:rsidR="00A8340B" w:rsidRPr="007911E8">
        <w:rPr>
          <w:sz w:val="28"/>
          <w:szCs w:val="28"/>
        </w:rPr>
        <w:t>;</w:t>
      </w:r>
    </w:p>
    <w:p w:rsidR="003C1E0C" w:rsidRPr="007911E8" w:rsidRDefault="004C7DC9" w:rsidP="00072A75">
      <w:pPr>
        <w:widowControl w:val="0"/>
        <w:numPr>
          <w:ilvl w:val="0"/>
          <w:numId w:val="57"/>
        </w:numPr>
        <w:tabs>
          <w:tab w:val="left" w:pos="993"/>
          <w:tab w:val="left" w:pos="1134"/>
        </w:tabs>
        <w:ind w:left="0" w:firstLine="709"/>
        <w:jc w:val="both"/>
        <w:rPr>
          <w:sz w:val="28"/>
          <w:szCs w:val="28"/>
        </w:rPr>
      </w:pPr>
      <w:r w:rsidRPr="007911E8">
        <w:rPr>
          <w:sz w:val="28"/>
          <w:szCs w:val="28"/>
        </w:rPr>
        <w:t>п</w:t>
      </w:r>
      <w:r w:rsidR="003C1E0C" w:rsidRPr="007911E8">
        <w:rPr>
          <w:sz w:val="28"/>
          <w:szCs w:val="28"/>
        </w:rPr>
        <w:t>остановление Правительства Ленинградско</w:t>
      </w:r>
      <w:r w:rsidR="00DB0CF8" w:rsidRPr="007911E8">
        <w:rPr>
          <w:sz w:val="28"/>
          <w:szCs w:val="28"/>
        </w:rPr>
        <w:t>й</w:t>
      </w:r>
      <w:r w:rsidR="003C1E0C" w:rsidRPr="007911E8">
        <w:rPr>
          <w:sz w:val="28"/>
          <w:szCs w:val="28"/>
        </w:rPr>
        <w:t xml:space="preserve"> области от 14.12.2004 № 297.</w:t>
      </w:r>
    </w:p>
    <w:p w:rsidR="003C1E0C" w:rsidRPr="007911E8" w:rsidRDefault="003C1E0C" w:rsidP="00FF12FA">
      <w:pPr>
        <w:pStyle w:val="affffffffff1"/>
      </w:pPr>
      <w:r w:rsidRPr="007911E8">
        <w:t>В настоящее время на территории муниципального образования</w:t>
      </w:r>
      <w:r w:rsidR="00972692" w:rsidRPr="007911E8">
        <w:t xml:space="preserve"> расположены ООПТ как федерального, так и регионального значения. Одна ООПТ федерального значения – государственный природный заповедник </w:t>
      </w:r>
      <w:r w:rsidR="00B043DE" w:rsidRPr="007911E8">
        <w:t>«</w:t>
      </w:r>
      <w:r w:rsidR="00972692" w:rsidRPr="007911E8">
        <w:t>Восток Финского залива</w:t>
      </w:r>
      <w:r w:rsidR="00B043DE" w:rsidRPr="007911E8">
        <w:t>»</w:t>
      </w:r>
      <w:r w:rsidR="00972692" w:rsidRPr="007911E8">
        <w:t xml:space="preserve"> и</w:t>
      </w:r>
      <w:r w:rsidRPr="007911E8">
        <w:t xml:space="preserve"> две ООПТ</w:t>
      </w:r>
      <w:r w:rsidR="00972692" w:rsidRPr="007911E8">
        <w:t xml:space="preserve"> регионального значения –</w:t>
      </w:r>
      <w:r w:rsidRPr="007911E8">
        <w:t xml:space="preserve"> государственный природный комплексный заказник регионального значения </w:t>
      </w:r>
      <w:r w:rsidR="00B043DE" w:rsidRPr="007911E8">
        <w:t>«</w:t>
      </w:r>
      <w:r w:rsidRPr="007911E8">
        <w:t>Бер</w:t>
      </w:r>
      <w:r w:rsidR="00D57856" w:rsidRPr="007911E8">
        <w:t>ё</w:t>
      </w:r>
      <w:r w:rsidRPr="007911E8">
        <w:t>зовые острова</w:t>
      </w:r>
      <w:r w:rsidR="00B043DE" w:rsidRPr="007911E8">
        <w:t>»</w:t>
      </w:r>
      <w:r w:rsidRPr="007911E8">
        <w:t xml:space="preserve"> и государственный природный комплексный заказник </w:t>
      </w:r>
      <w:r w:rsidR="00D96ABE" w:rsidRPr="007911E8">
        <w:t xml:space="preserve">регионального значения </w:t>
      </w:r>
      <w:r w:rsidR="00B043DE" w:rsidRPr="007911E8">
        <w:t>«</w:t>
      </w:r>
      <w:r w:rsidRPr="007911E8">
        <w:t>Выборгский</w:t>
      </w:r>
      <w:r w:rsidR="00B043DE" w:rsidRPr="007911E8">
        <w:t>»</w:t>
      </w:r>
      <w:r w:rsidRPr="007911E8">
        <w:t>.</w:t>
      </w:r>
    </w:p>
    <w:p w:rsidR="00394A02" w:rsidRPr="007911E8" w:rsidRDefault="00394A02" w:rsidP="00FF12FA">
      <w:pPr>
        <w:pStyle w:val="affffffffff1"/>
      </w:pPr>
      <w:r w:rsidRPr="007911E8">
        <w:t xml:space="preserve">Также на территории муниципального образования планируется создание дополнительных ООПТ регионального значения: </w:t>
      </w:r>
      <w:r w:rsidR="00B043DE" w:rsidRPr="007911E8">
        <w:t>«</w:t>
      </w:r>
      <w:r w:rsidRPr="007911E8">
        <w:t xml:space="preserve">Река </w:t>
      </w:r>
      <w:proofErr w:type="spellStart"/>
      <w:r w:rsidRPr="007911E8">
        <w:t>Величка</w:t>
      </w:r>
      <w:proofErr w:type="spellEnd"/>
      <w:r w:rsidR="00B043DE" w:rsidRPr="007911E8">
        <w:t>»</w:t>
      </w:r>
      <w:r w:rsidRPr="007911E8">
        <w:t xml:space="preserve"> и </w:t>
      </w:r>
      <w:r w:rsidR="00B043DE" w:rsidRPr="007911E8">
        <w:t>«</w:t>
      </w:r>
      <w:proofErr w:type="spellStart"/>
      <w:r w:rsidRPr="007911E8">
        <w:t>Кюр</w:t>
      </w:r>
      <w:r w:rsidR="00D57856" w:rsidRPr="007911E8">
        <w:t>ё</w:t>
      </w:r>
      <w:r w:rsidRPr="007911E8">
        <w:t>нниеми</w:t>
      </w:r>
      <w:proofErr w:type="spellEnd"/>
      <w:r w:rsidR="00B043DE" w:rsidRPr="007911E8">
        <w:t>»</w:t>
      </w:r>
      <w:r w:rsidRPr="007911E8">
        <w:t>.</w:t>
      </w:r>
    </w:p>
    <w:p w:rsidR="00FF12FA" w:rsidRPr="007911E8" w:rsidRDefault="00FF12FA" w:rsidP="00FF12FA">
      <w:pPr>
        <w:pStyle w:val="affffffffff1"/>
      </w:pPr>
    </w:p>
    <w:p w:rsidR="00C8299C" w:rsidRPr="007911E8" w:rsidRDefault="00C8299C" w:rsidP="00410A6B">
      <w:pPr>
        <w:widowControl w:val="0"/>
        <w:tabs>
          <w:tab w:val="left" w:pos="1134"/>
        </w:tabs>
        <w:ind w:firstLine="709"/>
        <w:jc w:val="both"/>
        <w:rPr>
          <w:b/>
          <w:sz w:val="28"/>
          <w:szCs w:val="28"/>
        </w:rPr>
      </w:pPr>
      <w:r w:rsidRPr="007911E8">
        <w:rPr>
          <w:b/>
          <w:sz w:val="28"/>
          <w:szCs w:val="28"/>
        </w:rPr>
        <w:t xml:space="preserve">Государственный природный заповедник </w:t>
      </w:r>
      <w:r w:rsidR="00B043DE" w:rsidRPr="007911E8">
        <w:rPr>
          <w:b/>
          <w:sz w:val="28"/>
          <w:szCs w:val="28"/>
        </w:rPr>
        <w:t>«</w:t>
      </w:r>
      <w:r w:rsidRPr="007911E8">
        <w:rPr>
          <w:b/>
          <w:sz w:val="28"/>
          <w:szCs w:val="28"/>
        </w:rPr>
        <w:t>Восток Финского залива</w:t>
      </w:r>
      <w:r w:rsidR="00B043DE" w:rsidRPr="007911E8">
        <w:rPr>
          <w:b/>
          <w:sz w:val="28"/>
          <w:szCs w:val="28"/>
        </w:rPr>
        <w:t>»</w:t>
      </w:r>
    </w:p>
    <w:p w:rsidR="006B1B99" w:rsidRPr="007911E8" w:rsidRDefault="003E6017" w:rsidP="00FF12FA">
      <w:pPr>
        <w:pStyle w:val="affffffffff1"/>
      </w:pPr>
      <w:r w:rsidRPr="007911E8">
        <w:t xml:space="preserve">Заповедник кластерного типа состоит из девяти изолированных участков в восточной части Финского залива: части острова Большой </w:t>
      </w:r>
      <w:proofErr w:type="spellStart"/>
      <w:r w:rsidR="006B1B99" w:rsidRPr="007911E8">
        <w:t>Т</w:t>
      </w:r>
      <w:r w:rsidRPr="007911E8">
        <w:t>ютерс</w:t>
      </w:r>
      <w:proofErr w:type="spellEnd"/>
      <w:r w:rsidR="009F4163" w:rsidRPr="007911E8">
        <w:t>,</w:t>
      </w:r>
      <w:r w:rsidRPr="007911E8">
        <w:t xml:space="preserve"> островов Малый </w:t>
      </w:r>
      <w:proofErr w:type="spellStart"/>
      <w:r w:rsidRPr="007911E8">
        <w:t>Тютерс</w:t>
      </w:r>
      <w:proofErr w:type="spellEnd"/>
      <w:r w:rsidRPr="007911E8">
        <w:t xml:space="preserve">, Северный и Южный </w:t>
      </w:r>
      <w:proofErr w:type="spellStart"/>
      <w:r w:rsidRPr="007911E8">
        <w:t>Виргины</w:t>
      </w:r>
      <w:proofErr w:type="spellEnd"/>
      <w:r w:rsidRPr="007911E8">
        <w:t xml:space="preserve">, </w:t>
      </w:r>
      <w:proofErr w:type="spellStart"/>
      <w:r w:rsidRPr="007911E8">
        <w:t>Сескар</w:t>
      </w:r>
      <w:proofErr w:type="spellEnd"/>
      <w:r w:rsidRPr="007911E8">
        <w:t xml:space="preserve"> с примыкающей к островам акваторией, а также участка акватории у северного побережья залива от государственной границы с Финляндией до </w:t>
      </w:r>
      <w:proofErr w:type="spellStart"/>
      <w:r w:rsidRPr="007911E8">
        <w:t>Чистопольской</w:t>
      </w:r>
      <w:proofErr w:type="spellEnd"/>
      <w:r w:rsidRPr="007911E8">
        <w:t xml:space="preserve"> бухты с ост</w:t>
      </w:r>
      <w:r w:rsidRPr="007911E8">
        <w:softHyphen/>
        <w:t>ровами Копытин, Долгий Риф, Долгий Камень, Крутояр, Рябинник и др</w:t>
      </w:r>
      <w:r w:rsidR="006B1B99" w:rsidRPr="007911E8">
        <w:t>угие</w:t>
      </w:r>
      <w:r w:rsidRPr="007911E8">
        <w:t xml:space="preserve">, архипелагом Большой </w:t>
      </w:r>
      <w:proofErr w:type="spellStart"/>
      <w:r w:rsidRPr="007911E8">
        <w:t>Фискар</w:t>
      </w:r>
      <w:proofErr w:type="spellEnd"/>
      <w:r w:rsidR="009F4163" w:rsidRPr="007911E8">
        <w:t xml:space="preserve"> и скалой </w:t>
      </w:r>
      <w:proofErr w:type="spellStart"/>
      <w:r w:rsidR="009F4163" w:rsidRPr="007911E8">
        <w:t>Халли</w:t>
      </w:r>
      <w:proofErr w:type="spellEnd"/>
      <w:r w:rsidRPr="007911E8">
        <w:t xml:space="preserve">. </w:t>
      </w:r>
      <w:r w:rsidR="006B1B99" w:rsidRPr="007911E8">
        <w:t>В границах муниципального образовани</w:t>
      </w:r>
      <w:r w:rsidR="009F4163" w:rsidRPr="007911E8">
        <w:t>я</w:t>
      </w:r>
      <w:r w:rsidR="006B1B99" w:rsidRPr="007911E8">
        <w:t xml:space="preserve"> территория заповедника не имеет растительности и представляет собой выходы скал на поверхность (скала </w:t>
      </w:r>
      <w:proofErr w:type="spellStart"/>
      <w:r w:rsidR="006B1B99" w:rsidRPr="007911E8">
        <w:t>Халли</w:t>
      </w:r>
      <w:proofErr w:type="spellEnd"/>
      <w:r w:rsidR="006B1B99" w:rsidRPr="007911E8">
        <w:t>).</w:t>
      </w:r>
    </w:p>
    <w:p w:rsidR="003E6017" w:rsidRPr="007911E8" w:rsidRDefault="003E6017" w:rsidP="00FF12FA">
      <w:pPr>
        <w:pStyle w:val="affffffffff1"/>
      </w:pPr>
      <w:r w:rsidRPr="007911E8">
        <w:t xml:space="preserve">В границах </w:t>
      </w:r>
      <w:r w:rsidR="00C5230C" w:rsidRPr="007911E8">
        <w:t>поселения</w:t>
      </w:r>
      <w:r w:rsidRPr="007911E8">
        <w:t xml:space="preserve"> расположен участок </w:t>
      </w:r>
      <w:r w:rsidR="00B043DE" w:rsidRPr="007911E8">
        <w:t>«</w:t>
      </w:r>
      <w:r w:rsidRPr="007911E8">
        <w:t xml:space="preserve">скала </w:t>
      </w:r>
      <w:proofErr w:type="spellStart"/>
      <w:r w:rsidRPr="007911E8">
        <w:t>Халли</w:t>
      </w:r>
      <w:proofErr w:type="spellEnd"/>
      <w:r w:rsidR="00B043DE" w:rsidRPr="007911E8">
        <w:t>»</w:t>
      </w:r>
      <w:r w:rsidRPr="007911E8">
        <w:t xml:space="preserve"> и частично участок </w:t>
      </w:r>
      <w:r w:rsidR="00B043DE" w:rsidRPr="007911E8">
        <w:t>«</w:t>
      </w:r>
      <w:r w:rsidRPr="007911E8">
        <w:t xml:space="preserve">остров Большой </w:t>
      </w:r>
      <w:proofErr w:type="spellStart"/>
      <w:r w:rsidRPr="007911E8">
        <w:t>Фискар</w:t>
      </w:r>
      <w:proofErr w:type="spellEnd"/>
      <w:r w:rsidR="00B043DE" w:rsidRPr="007911E8">
        <w:t>»</w:t>
      </w:r>
      <w:r w:rsidRPr="007911E8">
        <w:t>. Общая площадь заповедника составляет 14086,27 га, площадь в границах муниципального образования составляет 48,1 га.</w:t>
      </w:r>
    </w:p>
    <w:p w:rsidR="006B1B99" w:rsidRPr="007911E8" w:rsidRDefault="006B1B99" w:rsidP="00FF12FA">
      <w:pPr>
        <w:pStyle w:val="affffffffff1"/>
      </w:pPr>
      <w:r w:rsidRPr="007911E8">
        <w:t xml:space="preserve">Цель создания заповедника – сохранение эталонных островных природных комплексов Восточной Балтики в условиях интенсивного освоения этого региона, сохранение мест концентрации перелетных птиц во время сезонных миграций и мест массового гнездования водоплавающих и околоводных видов птиц, мест </w:t>
      </w:r>
      <w:proofErr w:type="spellStart"/>
      <w:r w:rsidRPr="007911E8">
        <w:t>щенения</w:t>
      </w:r>
      <w:proofErr w:type="spellEnd"/>
      <w:r w:rsidRPr="007911E8">
        <w:t xml:space="preserve"> и залежек серого тюленя и кольчатой нерпы, нереста и нагула ценных видов промысловых рыб, поддержание биологического разнообразия на островах, в том </w:t>
      </w:r>
      <w:r w:rsidRPr="007911E8">
        <w:lastRenderedPageBreak/>
        <w:t>числе сохранение редких и исчезающих видов растений и животных, а также создание условий для развития познавательного туризма.</w:t>
      </w:r>
    </w:p>
    <w:p w:rsidR="006B1B99" w:rsidRPr="007911E8" w:rsidRDefault="006B1B99" w:rsidP="00FF12FA">
      <w:pPr>
        <w:pStyle w:val="affffffffff1"/>
      </w:pPr>
      <w:r w:rsidRPr="007911E8">
        <w:t xml:space="preserve">Восточная часть Финского залива служит районом миграции и нагула салаки, корюшки, лосося, кумжи, проходного сига, невской миноги. В отдельные годы наблюдаются массовые подходы широта. Иногда у островов встречаются редкие для залива виды – сарган, </w:t>
      </w:r>
      <w:proofErr w:type="spellStart"/>
      <w:r w:rsidRPr="007911E8">
        <w:t>люмпенус</w:t>
      </w:r>
      <w:proofErr w:type="spellEnd"/>
      <w:r w:rsidRPr="007911E8">
        <w:t xml:space="preserve">, </w:t>
      </w:r>
      <w:proofErr w:type="spellStart"/>
      <w:r w:rsidRPr="007911E8">
        <w:t>липарис</w:t>
      </w:r>
      <w:proofErr w:type="spellEnd"/>
      <w:r w:rsidRPr="007911E8">
        <w:t xml:space="preserve">, песчанка, рогатка, а из ракообразных – морской таракан, </w:t>
      </w:r>
      <w:proofErr w:type="spellStart"/>
      <w:r w:rsidRPr="007911E8">
        <w:t>понтопорея</w:t>
      </w:r>
      <w:proofErr w:type="spellEnd"/>
      <w:r w:rsidRPr="007911E8">
        <w:t xml:space="preserve">, </w:t>
      </w:r>
      <w:proofErr w:type="spellStart"/>
      <w:r w:rsidRPr="007911E8">
        <w:t>мизида</w:t>
      </w:r>
      <w:proofErr w:type="spellEnd"/>
      <w:r w:rsidRPr="007911E8">
        <w:t>. Мелководья островов с лудами, каменистыми грядами и песчаными банками являются местами преднерестовых концентраций и нереста основных промысловых рыб залива (салаки, корюшки, леща, судака, окуня, бельдюги), а также местом нагула мололи практически всех видов рыб восточной части Финского залива. На акватории залива обитают и щенятся кольчатая нерпа и серый тюлень. Огромную ценность острова представляют места отдыха и кормежки пролетных птиц.</w:t>
      </w:r>
    </w:p>
    <w:p w:rsidR="006B1B99" w:rsidRPr="007911E8" w:rsidRDefault="006B1B99" w:rsidP="00FF12FA">
      <w:pPr>
        <w:pStyle w:val="affffffffff1"/>
      </w:pPr>
      <w:r w:rsidRPr="007911E8">
        <w:t xml:space="preserve">Особо охраняемые объекты: природные комплексы скал, приморской литорали, мелководных зон; редкие виды растений и животных </w:t>
      </w:r>
      <w:r w:rsidR="00273EB9" w:rsidRPr="007911E8">
        <w:t>–</w:t>
      </w:r>
      <w:r w:rsidRPr="007911E8">
        <w:t xml:space="preserve"> смолка альпийская, смолевка скальная, </w:t>
      </w:r>
      <w:proofErr w:type="spellStart"/>
      <w:r w:rsidRPr="007911E8">
        <w:t>глаукс</w:t>
      </w:r>
      <w:proofErr w:type="spellEnd"/>
      <w:r w:rsidRPr="007911E8">
        <w:t xml:space="preserve"> приморский, астра солончаковая, дерен шведский, черный слизень, чернозобая гагара, пеганка, обыкновенная гага, орлан-белохвост, камнешарка, </w:t>
      </w:r>
      <w:proofErr w:type="spellStart"/>
      <w:r w:rsidRPr="007911E8">
        <w:t>чеграва</w:t>
      </w:r>
      <w:proofErr w:type="spellEnd"/>
      <w:r w:rsidRPr="007911E8">
        <w:t>, чистик, дубровник, садо</w:t>
      </w:r>
      <w:r w:rsidRPr="007911E8">
        <w:softHyphen/>
        <w:t>вая соня, кольчатая нерпа, серый тюлень.</w:t>
      </w:r>
    </w:p>
    <w:p w:rsidR="00FF12FA" w:rsidRPr="007911E8" w:rsidRDefault="00FF12FA" w:rsidP="00FF12FA">
      <w:pPr>
        <w:pStyle w:val="affffffffff1"/>
      </w:pPr>
    </w:p>
    <w:p w:rsidR="003C1E0C" w:rsidRPr="007911E8" w:rsidRDefault="003C1E0C" w:rsidP="00410A6B">
      <w:pPr>
        <w:widowControl w:val="0"/>
        <w:tabs>
          <w:tab w:val="left" w:pos="1134"/>
        </w:tabs>
        <w:ind w:firstLine="709"/>
        <w:jc w:val="both"/>
        <w:rPr>
          <w:sz w:val="28"/>
          <w:szCs w:val="28"/>
        </w:rPr>
      </w:pPr>
      <w:r w:rsidRPr="007911E8">
        <w:rPr>
          <w:b/>
          <w:sz w:val="28"/>
          <w:szCs w:val="28"/>
        </w:rPr>
        <w:t xml:space="preserve">Государственный природный комплексный заказник регионального значения </w:t>
      </w:r>
      <w:r w:rsidR="00B043DE" w:rsidRPr="007911E8">
        <w:rPr>
          <w:b/>
          <w:sz w:val="28"/>
          <w:szCs w:val="28"/>
        </w:rPr>
        <w:t>«</w:t>
      </w:r>
      <w:r w:rsidRPr="007911E8">
        <w:rPr>
          <w:b/>
          <w:sz w:val="28"/>
          <w:szCs w:val="28"/>
        </w:rPr>
        <w:t>Бер</w:t>
      </w:r>
      <w:r w:rsidR="00D57856" w:rsidRPr="007911E8">
        <w:rPr>
          <w:b/>
          <w:sz w:val="28"/>
          <w:szCs w:val="28"/>
        </w:rPr>
        <w:t>ё</w:t>
      </w:r>
      <w:r w:rsidRPr="007911E8">
        <w:rPr>
          <w:b/>
          <w:sz w:val="28"/>
          <w:szCs w:val="28"/>
        </w:rPr>
        <w:t>зовые острова</w:t>
      </w:r>
      <w:r w:rsidR="00B043DE" w:rsidRPr="007911E8">
        <w:rPr>
          <w:b/>
          <w:sz w:val="28"/>
          <w:szCs w:val="28"/>
        </w:rPr>
        <w:t>»</w:t>
      </w:r>
    </w:p>
    <w:p w:rsidR="00780AE7" w:rsidRPr="007911E8" w:rsidRDefault="00780AE7" w:rsidP="00FF12FA">
      <w:pPr>
        <w:pStyle w:val="affffffffff1"/>
      </w:pPr>
      <w:r w:rsidRPr="007911E8">
        <w:t xml:space="preserve">Общая площадь государственного природного комплексного заказника регионального значения </w:t>
      </w:r>
      <w:r w:rsidR="00B043DE" w:rsidRPr="007911E8">
        <w:t>«</w:t>
      </w:r>
      <w:r w:rsidRPr="007911E8">
        <w:t>Бер</w:t>
      </w:r>
      <w:r w:rsidR="006548E0" w:rsidRPr="007911E8">
        <w:t>ё</w:t>
      </w:r>
      <w:r w:rsidRPr="007911E8">
        <w:t>зовые острова</w:t>
      </w:r>
      <w:r w:rsidR="00B043DE" w:rsidRPr="007911E8">
        <w:t>»</w:t>
      </w:r>
      <w:r w:rsidRPr="007911E8">
        <w:t xml:space="preserve"> (далее – заказник </w:t>
      </w:r>
      <w:r w:rsidR="00B043DE" w:rsidRPr="007911E8">
        <w:t>«</w:t>
      </w:r>
      <w:r w:rsidRPr="007911E8">
        <w:t>Бер</w:t>
      </w:r>
      <w:r w:rsidR="00D57856" w:rsidRPr="007911E8">
        <w:t>ё</w:t>
      </w:r>
      <w:r w:rsidRPr="007911E8">
        <w:t>зовые острова</w:t>
      </w:r>
      <w:r w:rsidR="00B043DE" w:rsidRPr="007911E8">
        <w:t>»</w:t>
      </w:r>
      <w:r w:rsidRPr="007911E8">
        <w:t>) 53616 га, из них 45280 га занимает акватория Финского залива. Заказник включает архипелаг Бер</w:t>
      </w:r>
      <w:r w:rsidR="00D57856" w:rsidRPr="007911E8">
        <w:t>ё</w:t>
      </w:r>
      <w:r w:rsidRPr="007911E8">
        <w:t xml:space="preserve">зовые острова и прилегающую акваторию Финского залива. Территория и акватория заказника </w:t>
      </w:r>
      <w:r w:rsidR="00B043DE" w:rsidRPr="007911E8">
        <w:t>«</w:t>
      </w:r>
      <w:r w:rsidRPr="007911E8">
        <w:t>Бер</w:t>
      </w:r>
      <w:r w:rsidR="00D57856" w:rsidRPr="007911E8">
        <w:t>ё</w:t>
      </w:r>
      <w:r w:rsidRPr="007911E8">
        <w:t>зовые острова</w:t>
      </w:r>
      <w:r w:rsidR="00B043DE" w:rsidRPr="007911E8">
        <w:t>»</w:t>
      </w:r>
      <w:r w:rsidRPr="007911E8">
        <w:t xml:space="preserve"> полностью расположены в границах муниципального образования. </w:t>
      </w:r>
    </w:p>
    <w:p w:rsidR="003C1E0C" w:rsidRPr="007911E8" w:rsidRDefault="003C1E0C" w:rsidP="00FF12FA">
      <w:pPr>
        <w:pStyle w:val="affffffffff1"/>
      </w:pPr>
      <w:r w:rsidRPr="007911E8">
        <w:t>Целями создания природного комплексного заказника являются:</w:t>
      </w:r>
    </w:p>
    <w:p w:rsidR="00780AE7" w:rsidRPr="007911E8" w:rsidRDefault="00780AE7" w:rsidP="000467EC">
      <w:pPr>
        <w:widowControl w:val="0"/>
        <w:numPr>
          <w:ilvl w:val="0"/>
          <w:numId w:val="30"/>
        </w:numPr>
        <w:tabs>
          <w:tab w:val="left" w:pos="993"/>
          <w:tab w:val="left" w:pos="1134"/>
        </w:tabs>
        <w:autoSpaceDE w:val="0"/>
        <w:autoSpaceDN w:val="0"/>
        <w:adjustRightInd w:val="0"/>
        <w:ind w:left="0" w:firstLine="709"/>
        <w:jc w:val="both"/>
        <w:rPr>
          <w:sz w:val="28"/>
          <w:szCs w:val="28"/>
        </w:rPr>
      </w:pPr>
      <w:r w:rsidRPr="007911E8">
        <w:rPr>
          <w:sz w:val="28"/>
          <w:szCs w:val="28"/>
        </w:rPr>
        <w:t>охрана прибрежных мелководий как основных мест стоянок пролетных водоплавающих и околоводных птиц на весеннем и осеннем пролете;</w:t>
      </w:r>
    </w:p>
    <w:p w:rsidR="00780AE7" w:rsidRPr="007911E8" w:rsidRDefault="00780AE7" w:rsidP="000467EC">
      <w:pPr>
        <w:widowControl w:val="0"/>
        <w:numPr>
          <w:ilvl w:val="0"/>
          <w:numId w:val="30"/>
        </w:numPr>
        <w:tabs>
          <w:tab w:val="left" w:pos="993"/>
          <w:tab w:val="left" w:pos="1134"/>
        </w:tabs>
        <w:autoSpaceDE w:val="0"/>
        <w:autoSpaceDN w:val="0"/>
        <w:adjustRightInd w:val="0"/>
        <w:ind w:left="0" w:firstLine="709"/>
        <w:jc w:val="both"/>
        <w:rPr>
          <w:sz w:val="28"/>
          <w:szCs w:val="28"/>
        </w:rPr>
      </w:pPr>
      <w:r w:rsidRPr="007911E8">
        <w:rPr>
          <w:sz w:val="28"/>
          <w:szCs w:val="28"/>
        </w:rPr>
        <w:t>охрана мест массового гнездования водоплавающих и околоводных птиц;</w:t>
      </w:r>
    </w:p>
    <w:p w:rsidR="00780AE7" w:rsidRPr="007911E8" w:rsidRDefault="00780AE7" w:rsidP="000467EC">
      <w:pPr>
        <w:widowControl w:val="0"/>
        <w:numPr>
          <w:ilvl w:val="0"/>
          <w:numId w:val="30"/>
        </w:numPr>
        <w:tabs>
          <w:tab w:val="left" w:pos="993"/>
          <w:tab w:val="left" w:pos="1134"/>
        </w:tabs>
        <w:autoSpaceDE w:val="0"/>
        <w:autoSpaceDN w:val="0"/>
        <w:adjustRightInd w:val="0"/>
        <w:ind w:left="0" w:firstLine="709"/>
        <w:jc w:val="both"/>
        <w:rPr>
          <w:sz w:val="28"/>
          <w:szCs w:val="28"/>
        </w:rPr>
      </w:pPr>
      <w:r w:rsidRPr="007911E8">
        <w:rPr>
          <w:sz w:val="28"/>
          <w:szCs w:val="28"/>
        </w:rPr>
        <w:t>охрана зоны размножения и линьки балтийской кольчатой нерпы;</w:t>
      </w:r>
    </w:p>
    <w:p w:rsidR="00780AE7" w:rsidRPr="007911E8" w:rsidRDefault="00780AE7" w:rsidP="000467EC">
      <w:pPr>
        <w:widowControl w:val="0"/>
        <w:numPr>
          <w:ilvl w:val="0"/>
          <w:numId w:val="30"/>
        </w:numPr>
        <w:tabs>
          <w:tab w:val="left" w:pos="993"/>
          <w:tab w:val="left" w:pos="1134"/>
        </w:tabs>
        <w:autoSpaceDE w:val="0"/>
        <w:autoSpaceDN w:val="0"/>
        <w:adjustRightInd w:val="0"/>
        <w:ind w:left="0" w:firstLine="709"/>
        <w:jc w:val="both"/>
        <w:rPr>
          <w:sz w:val="28"/>
          <w:szCs w:val="28"/>
        </w:rPr>
      </w:pPr>
      <w:r w:rsidRPr="007911E8">
        <w:rPr>
          <w:sz w:val="28"/>
          <w:szCs w:val="28"/>
        </w:rPr>
        <w:t>охрана нерестилищ рыб;</w:t>
      </w:r>
    </w:p>
    <w:p w:rsidR="00780AE7" w:rsidRPr="007911E8" w:rsidRDefault="00780AE7" w:rsidP="000467EC">
      <w:pPr>
        <w:widowControl w:val="0"/>
        <w:numPr>
          <w:ilvl w:val="0"/>
          <w:numId w:val="30"/>
        </w:numPr>
        <w:tabs>
          <w:tab w:val="left" w:pos="993"/>
          <w:tab w:val="left" w:pos="1134"/>
        </w:tabs>
        <w:autoSpaceDE w:val="0"/>
        <w:autoSpaceDN w:val="0"/>
        <w:adjustRightInd w:val="0"/>
        <w:ind w:left="0" w:firstLine="709"/>
        <w:jc w:val="both"/>
        <w:rPr>
          <w:sz w:val="28"/>
          <w:szCs w:val="28"/>
        </w:rPr>
      </w:pPr>
      <w:r w:rsidRPr="007911E8">
        <w:rPr>
          <w:sz w:val="28"/>
          <w:szCs w:val="28"/>
        </w:rPr>
        <w:t>охрана естественных слабонарушенных участков растительности на островах;</w:t>
      </w:r>
    </w:p>
    <w:p w:rsidR="00780AE7" w:rsidRPr="007911E8" w:rsidRDefault="00780AE7" w:rsidP="000467EC">
      <w:pPr>
        <w:widowControl w:val="0"/>
        <w:numPr>
          <w:ilvl w:val="0"/>
          <w:numId w:val="30"/>
        </w:numPr>
        <w:tabs>
          <w:tab w:val="left" w:pos="993"/>
          <w:tab w:val="left" w:pos="1134"/>
        </w:tabs>
        <w:autoSpaceDE w:val="0"/>
        <w:autoSpaceDN w:val="0"/>
        <w:adjustRightInd w:val="0"/>
        <w:ind w:left="0" w:firstLine="709"/>
        <w:jc w:val="both"/>
        <w:rPr>
          <w:sz w:val="28"/>
          <w:szCs w:val="28"/>
        </w:rPr>
      </w:pPr>
      <w:r w:rsidRPr="007911E8">
        <w:rPr>
          <w:sz w:val="28"/>
          <w:szCs w:val="28"/>
        </w:rPr>
        <w:t>охрана объектов животного и растительного мира, занесенных в Красную книгу Российской Федерации и(или) Красную книгу Ленинградской области, и их местообитаний;</w:t>
      </w:r>
    </w:p>
    <w:p w:rsidR="00780AE7" w:rsidRPr="007911E8" w:rsidRDefault="00780AE7" w:rsidP="000467EC">
      <w:pPr>
        <w:widowControl w:val="0"/>
        <w:numPr>
          <w:ilvl w:val="0"/>
          <w:numId w:val="30"/>
        </w:numPr>
        <w:tabs>
          <w:tab w:val="left" w:pos="993"/>
          <w:tab w:val="left" w:pos="1134"/>
        </w:tabs>
        <w:autoSpaceDE w:val="0"/>
        <w:autoSpaceDN w:val="0"/>
        <w:adjustRightInd w:val="0"/>
        <w:ind w:left="0" w:firstLine="709"/>
        <w:jc w:val="both"/>
        <w:rPr>
          <w:sz w:val="28"/>
          <w:szCs w:val="28"/>
        </w:rPr>
      </w:pPr>
      <w:r w:rsidRPr="007911E8">
        <w:rPr>
          <w:sz w:val="28"/>
          <w:szCs w:val="28"/>
        </w:rPr>
        <w:t>сохранение культурно-исторического наследия.</w:t>
      </w:r>
    </w:p>
    <w:p w:rsidR="001464D7" w:rsidRPr="007911E8" w:rsidRDefault="003C1E0C" w:rsidP="000467EC">
      <w:pPr>
        <w:widowControl w:val="0"/>
        <w:numPr>
          <w:ilvl w:val="0"/>
          <w:numId w:val="30"/>
        </w:numPr>
        <w:tabs>
          <w:tab w:val="left" w:pos="993"/>
          <w:tab w:val="left" w:pos="1134"/>
        </w:tabs>
        <w:autoSpaceDE w:val="0"/>
        <w:autoSpaceDN w:val="0"/>
        <w:adjustRightInd w:val="0"/>
        <w:ind w:left="0" w:firstLine="709"/>
        <w:jc w:val="both"/>
        <w:rPr>
          <w:sz w:val="28"/>
          <w:szCs w:val="28"/>
        </w:rPr>
      </w:pPr>
      <w:r w:rsidRPr="007911E8">
        <w:rPr>
          <w:sz w:val="28"/>
          <w:szCs w:val="28"/>
        </w:rPr>
        <w:t xml:space="preserve">поддержание экологического баланса заказника и прилегающих территорий; </w:t>
      </w:r>
    </w:p>
    <w:p w:rsidR="001464D7" w:rsidRPr="007911E8" w:rsidRDefault="003C1E0C" w:rsidP="000467EC">
      <w:pPr>
        <w:widowControl w:val="0"/>
        <w:numPr>
          <w:ilvl w:val="0"/>
          <w:numId w:val="30"/>
        </w:numPr>
        <w:tabs>
          <w:tab w:val="left" w:pos="993"/>
          <w:tab w:val="left" w:pos="1134"/>
        </w:tabs>
        <w:autoSpaceDE w:val="0"/>
        <w:autoSpaceDN w:val="0"/>
        <w:adjustRightInd w:val="0"/>
        <w:ind w:left="0" w:firstLine="709"/>
        <w:jc w:val="both"/>
        <w:rPr>
          <w:sz w:val="28"/>
          <w:szCs w:val="28"/>
        </w:rPr>
      </w:pPr>
      <w:r w:rsidRPr="007911E8">
        <w:rPr>
          <w:sz w:val="28"/>
          <w:szCs w:val="28"/>
        </w:rPr>
        <w:t>формирование зоны регламентированной рекреации и экологического образования;</w:t>
      </w:r>
    </w:p>
    <w:p w:rsidR="003C1E0C" w:rsidRPr="007911E8" w:rsidRDefault="003C1E0C" w:rsidP="000467EC">
      <w:pPr>
        <w:widowControl w:val="0"/>
        <w:numPr>
          <w:ilvl w:val="0"/>
          <w:numId w:val="30"/>
        </w:numPr>
        <w:tabs>
          <w:tab w:val="left" w:pos="993"/>
          <w:tab w:val="left" w:pos="1134"/>
        </w:tabs>
        <w:autoSpaceDE w:val="0"/>
        <w:autoSpaceDN w:val="0"/>
        <w:adjustRightInd w:val="0"/>
        <w:ind w:left="0" w:firstLine="709"/>
        <w:jc w:val="both"/>
        <w:rPr>
          <w:sz w:val="28"/>
          <w:szCs w:val="28"/>
        </w:rPr>
      </w:pPr>
      <w:r w:rsidRPr="007911E8">
        <w:rPr>
          <w:sz w:val="28"/>
          <w:szCs w:val="28"/>
        </w:rPr>
        <w:lastRenderedPageBreak/>
        <w:t xml:space="preserve">организация мониторинга состояния мест массового гнездования, кормежки и стоянок птиц на пролете, мест </w:t>
      </w:r>
      <w:proofErr w:type="spellStart"/>
      <w:r w:rsidRPr="007911E8">
        <w:rPr>
          <w:sz w:val="28"/>
          <w:szCs w:val="28"/>
        </w:rPr>
        <w:t>щенения</w:t>
      </w:r>
      <w:proofErr w:type="spellEnd"/>
      <w:r w:rsidRPr="007911E8">
        <w:rPr>
          <w:sz w:val="28"/>
          <w:szCs w:val="28"/>
        </w:rPr>
        <w:t xml:space="preserve"> тюленей, оригинальных участков растительности и редких видов растений и животных на территории заказника.</w:t>
      </w:r>
    </w:p>
    <w:p w:rsidR="003C1E0C" w:rsidRPr="007911E8" w:rsidRDefault="00780AE7" w:rsidP="005766D5">
      <w:pPr>
        <w:pStyle w:val="affffffffff1"/>
      </w:pPr>
      <w:r w:rsidRPr="007911E8">
        <w:t xml:space="preserve">Заказник </w:t>
      </w:r>
      <w:r w:rsidR="00B043DE" w:rsidRPr="007911E8">
        <w:t>«</w:t>
      </w:r>
      <w:r w:rsidRPr="007911E8">
        <w:t>Бер</w:t>
      </w:r>
      <w:r w:rsidR="00D57856" w:rsidRPr="007911E8">
        <w:t>ё</w:t>
      </w:r>
      <w:r w:rsidRPr="007911E8">
        <w:t>зовые острова</w:t>
      </w:r>
      <w:r w:rsidR="00B043DE" w:rsidRPr="007911E8">
        <w:t>»</w:t>
      </w:r>
      <w:r w:rsidRPr="007911E8">
        <w:t xml:space="preserve"> входит в перечень водно-болотных угодий международного значения, главным образом в качестве мест обитания водоплавающих птиц (Конвенция от 02.02.1971).</w:t>
      </w:r>
    </w:p>
    <w:p w:rsidR="008A4805" w:rsidRPr="007911E8" w:rsidRDefault="008A4805" w:rsidP="00410A6B">
      <w:pPr>
        <w:widowControl w:val="0"/>
        <w:tabs>
          <w:tab w:val="left" w:pos="1134"/>
        </w:tabs>
        <w:ind w:firstLine="709"/>
        <w:jc w:val="both"/>
        <w:rPr>
          <w:b/>
          <w:bCs/>
          <w:strike/>
          <w:sz w:val="28"/>
          <w:szCs w:val="28"/>
        </w:rPr>
      </w:pPr>
    </w:p>
    <w:p w:rsidR="006C4583" w:rsidRPr="007911E8" w:rsidRDefault="006C4583" w:rsidP="00410A6B">
      <w:pPr>
        <w:widowControl w:val="0"/>
        <w:tabs>
          <w:tab w:val="left" w:pos="1134"/>
        </w:tabs>
        <w:ind w:firstLine="709"/>
        <w:jc w:val="both"/>
        <w:rPr>
          <w:b/>
          <w:bCs/>
          <w:sz w:val="28"/>
          <w:szCs w:val="28"/>
        </w:rPr>
      </w:pPr>
      <w:r w:rsidRPr="007911E8">
        <w:rPr>
          <w:b/>
          <w:bCs/>
          <w:sz w:val="28"/>
          <w:szCs w:val="28"/>
        </w:rPr>
        <w:t>Государственный природный комплексный заказник</w:t>
      </w:r>
      <w:r w:rsidR="00617478" w:rsidRPr="007911E8">
        <w:rPr>
          <w:b/>
          <w:bCs/>
          <w:sz w:val="28"/>
          <w:szCs w:val="28"/>
        </w:rPr>
        <w:t xml:space="preserve"> </w:t>
      </w:r>
      <w:r w:rsidR="00D96ABE" w:rsidRPr="007911E8">
        <w:rPr>
          <w:b/>
          <w:sz w:val="28"/>
          <w:szCs w:val="28"/>
        </w:rPr>
        <w:t xml:space="preserve">регионального значения </w:t>
      </w:r>
      <w:r w:rsidR="00B043DE" w:rsidRPr="007911E8">
        <w:rPr>
          <w:b/>
          <w:bCs/>
          <w:sz w:val="28"/>
          <w:szCs w:val="28"/>
        </w:rPr>
        <w:t>«</w:t>
      </w:r>
      <w:r w:rsidRPr="007911E8">
        <w:rPr>
          <w:b/>
          <w:bCs/>
          <w:sz w:val="28"/>
          <w:szCs w:val="28"/>
        </w:rPr>
        <w:t>Выборгский</w:t>
      </w:r>
      <w:r w:rsidR="00B043DE" w:rsidRPr="007911E8">
        <w:rPr>
          <w:b/>
          <w:bCs/>
          <w:sz w:val="28"/>
          <w:szCs w:val="28"/>
        </w:rPr>
        <w:t>»</w:t>
      </w:r>
    </w:p>
    <w:p w:rsidR="006C4583" w:rsidRPr="007911E8" w:rsidRDefault="006C4583" w:rsidP="00FF12FA">
      <w:pPr>
        <w:pStyle w:val="affffffffff1"/>
      </w:pPr>
      <w:r w:rsidRPr="007911E8">
        <w:t xml:space="preserve">Государственный природный комплексный заказник регионального значения </w:t>
      </w:r>
      <w:r w:rsidR="00B043DE" w:rsidRPr="007911E8">
        <w:t>«</w:t>
      </w:r>
      <w:r w:rsidR="00377BC1" w:rsidRPr="007911E8">
        <w:t>Выборгский</w:t>
      </w:r>
      <w:r w:rsidR="00B043DE" w:rsidRPr="007911E8">
        <w:t>»</w:t>
      </w:r>
      <w:r w:rsidRPr="007911E8">
        <w:t xml:space="preserve"> </w:t>
      </w:r>
      <w:r w:rsidR="00780AE7" w:rsidRPr="007911E8">
        <w:t xml:space="preserve">(далее – заказник </w:t>
      </w:r>
      <w:r w:rsidR="00B043DE" w:rsidRPr="007911E8">
        <w:t>«</w:t>
      </w:r>
      <w:r w:rsidR="00780AE7" w:rsidRPr="007911E8">
        <w:t>Выборгский</w:t>
      </w:r>
      <w:r w:rsidR="00B043DE" w:rsidRPr="007911E8">
        <w:t>»</w:t>
      </w:r>
      <w:r w:rsidR="00780AE7" w:rsidRPr="007911E8">
        <w:t xml:space="preserve">) </w:t>
      </w:r>
      <w:r w:rsidRPr="007911E8">
        <w:t xml:space="preserve">организован на основании </w:t>
      </w:r>
      <w:r w:rsidR="00377BC1" w:rsidRPr="007911E8">
        <w:t>р</w:t>
      </w:r>
      <w:r w:rsidRPr="007911E8">
        <w:t xml:space="preserve">ешения </w:t>
      </w:r>
      <w:proofErr w:type="spellStart"/>
      <w:r w:rsidRPr="007911E8">
        <w:t>Леноблисполкома</w:t>
      </w:r>
      <w:proofErr w:type="spellEnd"/>
      <w:r w:rsidRPr="007911E8">
        <w:t xml:space="preserve"> от 29</w:t>
      </w:r>
      <w:r w:rsidR="009A4FF3" w:rsidRPr="007911E8">
        <w:t>.03.</w:t>
      </w:r>
      <w:r w:rsidRPr="007911E8">
        <w:t xml:space="preserve">1976 </w:t>
      </w:r>
      <w:r w:rsidR="009A4FF3" w:rsidRPr="007911E8">
        <w:t>№</w:t>
      </w:r>
      <w:r w:rsidRPr="007911E8">
        <w:t xml:space="preserve"> 145 и включен в Перечень особо охраняемых природных территорий Ленинградской области, утвержденный постановлением Правительства Ленинградской области от 26</w:t>
      </w:r>
      <w:r w:rsidR="009A4FF3" w:rsidRPr="007911E8">
        <w:t>.12.</w:t>
      </w:r>
      <w:r w:rsidR="0018254C" w:rsidRPr="007911E8">
        <w:t xml:space="preserve">1996 </w:t>
      </w:r>
      <w:r w:rsidR="009A4FF3" w:rsidRPr="007911E8">
        <w:t>№</w:t>
      </w:r>
      <w:r w:rsidRPr="007911E8">
        <w:t xml:space="preserve"> 494</w:t>
      </w:r>
      <w:r w:rsidR="00EC4E05" w:rsidRPr="007911E8">
        <w:t>.</w:t>
      </w:r>
    </w:p>
    <w:p w:rsidR="00B27BBB" w:rsidRPr="007911E8" w:rsidRDefault="00B27BBB" w:rsidP="00FF12FA">
      <w:pPr>
        <w:pStyle w:val="affffffffff1"/>
      </w:pPr>
      <w:r w:rsidRPr="007911E8">
        <w:t xml:space="preserve">Площадь заказника </w:t>
      </w:r>
      <w:r w:rsidR="00B043DE" w:rsidRPr="007911E8">
        <w:t>«</w:t>
      </w:r>
      <w:r w:rsidRPr="007911E8">
        <w:t>Выборгский</w:t>
      </w:r>
      <w:r w:rsidR="00B043DE" w:rsidRPr="007911E8">
        <w:t>»</w:t>
      </w:r>
      <w:r w:rsidRPr="007911E8">
        <w:t xml:space="preserve"> – 11304,1 гектаров, в том числе 6941 га акватории Выборгского залива. Северная граница проходит по акватории Выборгского залива от мыса Штормовой острова Вихревой на северную оконечность острова Еловый Буян. Восточная граница проходит по восточному берегу острова Еловый Буян на юго-восток вдоль восточных берегов островов Еловый Буян и Бер</w:t>
      </w:r>
      <w:r w:rsidR="006548E0" w:rsidRPr="007911E8">
        <w:t>ё</w:t>
      </w:r>
      <w:r w:rsidRPr="007911E8">
        <w:t xml:space="preserve">зовый Буян, </w:t>
      </w:r>
      <w:proofErr w:type="spellStart"/>
      <w:r w:rsidRPr="007911E8">
        <w:t>Хапасари</w:t>
      </w:r>
      <w:proofErr w:type="spellEnd"/>
      <w:r w:rsidRPr="007911E8">
        <w:t xml:space="preserve">, Школьный, Камыш, Курок, Брусок, Срединные, </w:t>
      </w:r>
      <w:proofErr w:type="spellStart"/>
      <w:r w:rsidRPr="007911E8">
        <w:t>Люэкяринсари</w:t>
      </w:r>
      <w:proofErr w:type="spellEnd"/>
      <w:r w:rsidRPr="007911E8">
        <w:t xml:space="preserve"> и далее по восточному берегу острова Лисий от мыса Луговой до мыса </w:t>
      </w:r>
      <w:proofErr w:type="spellStart"/>
      <w:r w:rsidRPr="007911E8">
        <w:t>Дубовец</w:t>
      </w:r>
      <w:proofErr w:type="spellEnd"/>
      <w:r w:rsidRPr="007911E8">
        <w:t xml:space="preserve">, затем на юг по акватории на мыс Заторный острова </w:t>
      </w:r>
      <w:proofErr w:type="spellStart"/>
      <w:r w:rsidRPr="007911E8">
        <w:t>Заовражеский</w:t>
      </w:r>
      <w:proofErr w:type="spellEnd"/>
      <w:r w:rsidRPr="007911E8">
        <w:t xml:space="preserve">. Южная граница проходит через акваторию бухты Ключевская от мыса Заторный острова </w:t>
      </w:r>
      <w:proofErr w:type="spellStart"/>
      <w:r w:rsidRPr="007911E8">
        <w:t>Заовражеский</w:t>
      </w:r>
      <w:proofErr w:type="spellEnd"/>
      <w:r w:rsidRPr="007911E8">
        <w:t xml:space="preserve"> на восток на керамический завод в поселк</w:t>
      </w:r>
      <w:r w:rsidR="00F71ACD" w:rsidRPr="007911E8">
        <w:t>е</w:t>
      </w:r>
      <w:r w:rsidRPr="007911E8">
        <w:t xml:space="preserve"> </w:t>
      </w:r>
      <w:proofErr w:type="spellStart"/>
      <w:r w:rsidRPr="007911E8">
        <w:t>Глебычево</w:t>
      </w:r>
      <w:proofErr w:type="spellEnd"/>
      <w:r w:rsidRPr="007911E8">
        <w:t xml:space="preserve"> и далее по берегу бухты Ключевская у поселка </w:t>
      </w:r>
      <w:proofErr w:type="spellStart"/>
      <w:r w:rsidRPr="007911E8">
        <w:t>Прибылово</w:t>
      </w:r>
      <w:proofErr w:type="spellEnd"/>
      <w:r w:rsidRPr="007911E8">
        <w:t xml:space="preserve"> и восточному берегу полуострова </w:t>
      </w:r>
      <w:proofErr w:type="spellStart"/>
      <w:r w:rsidRPr="007911E8">
        <w:t>Киперорт</w:t>
      </w:r>
      <w:proofErr w:type="spellEnd"/>
      <w:r w:rsidRPr="007911E8">
        <w:t xml:space="preserve"> до мыса Сиговый. От мыса Сиговый на юго-запад по юго-восточным просекам кварталов № 97, 96, 95 Приморского лесничества до западного побережья полуострова </w:t>
      </w:r>
      <w:proofErr w:type="spellStart"/>
      <w:r w:rsidRPr="007911E8">
        <w:t>Киперорт</w:t>
      </w:r>
      <w:proofErr w:type="spellEnd"/>
      <w:r w:rsidRPr="007911E8">
        <w:t xml:space="preserve">. Западная граница проходит по западному берегу полуострова </w:t>
      </w:r>
      <w:proofErr w:type="spellStart"/>
      <w:r w:rsidRPr="007911E8">
        <w:t>Киперорт</w:t>
      </w:r>
      <w:proofErr w:type="spellEnd"/>
      <w:r w:rsidRPr="007911E8">
        <w:t xml:space="preserve"> и западным берегам островов Островной и Стриж на северо-запад до мыса Штормовой острова Вихревой.</w:t>
      </w:r>
    </w:p>
    <w:p w:rsidR="00B27BBB" w:rsidRPr="007911E8" w:rsidRDefault="00B27BBB" w:rsidP="00FF12FA">
      <w:pPr>
        <w:pStyle w:val="affffffffff1"/>
      </w:pPr>
      <w:r w:rsidRPr="007911E8">
        <w:t>Целями создания заказника являются:</w:t>
      </w:r>
    </w:p>
    <w:p w:rsidR="00B27BBB" w:rsidRPr="007911E8" w:rsidRDefault="00B27BBB" w:rsidP="00442046">
      <w:pPr>
        <w:widowControl w:val="0"/>
        <w:numPr>
          <w:ilvl w:val="0"/>
          <w:numId w:val="97"/>
        </w:numPr>
        <w:tabs>
          <w:tab w:val="left" w:pos="993"/>
        </w:tabs>
        <w:autoSpaceDE w:val="0"/>
        <w:autoSpaceDN w:val="0"/>
        <w:adjustRightInd w:val="0"/>
        <w:snapToGrid w:val="0"/>
        <w:ind w:left="0" w:firstLine="709"/>
        <w:jc w:val="both"/>
        <w:rPr>
          <w:sz w:val="28"/>
          <w:szCs w:val="28"/>
        </w:rPr>
      </w:pPr>
      <w:r w:rsidRPr="007911E8">
        <w:rPr>
          <w:sz w:val="28"/>
          <w:szCs w:val="28"/>
        </w:rPr>
        <w:t xml:space="preserve">сохранение природных экосистем полуострова </w:t>
      </w:r>
      <w:proofErr w:type="spellStart"/>
      <w:r w:rsidRPr="007911E8">
        <w:rPr>
          <w:sz w:val="28"/>
          <w:szCs w:val="28"/>
        </w:rPr>
        <w:t>Киперорт</w:t>
      </w:r>
      <w:proofErr w:type="spellEnd"/>
      <w:r w:rsidRPr="007911E8">
        <w:rPr>
          <w:sz w:val="28"/>
          <w:szCs w:val="28"/>
        </w:rPr>
        <w:t>, прилегающих островов и Выборгского залива, поддержание их высокого естественного биологического разнообразия;</w:t>
      </w:r>
    </w:p>
    <w:p w:rsidR="00B27BBB" w:rsidRPr="007911E8" w:rsidRDefault="00B27BBB" w:rsidP="00442046">
      <w:pPr>
        <w:widowControl w:val="0"/>
        <w:numPr>
          <w:ilvl w:val="0"/>
          <w:numId w:val="97"/>
        </w:numPr>
        <w:tabs>
          <w:tab w:val="left" w:pos="993"/>
        </w:tabs>
        <w:autoSpaceDE w:val="0"/>
        <w:autoSpaceDN w:val="0"/>
        <w:adjustRightInd w:val="0"/>
        <w:snapToGrid w:val="0"/>
        <w:ind w:left="0" w:firstLine="709"/>
        <w:jc w:val="both"/>
        <w:rPr>
          <w:sz w:val="28"/>
          <w:szCs w:val="28"/>
        </w:rPr>
      </w:pPr>
      <w:r w:rsidRPr="007911E8">
        <w:rPr>
          <w:sz w:val="28"/>
          <w:szCs w:val="28"/>
        </w:rPr>
        <w:t>сохранение мест массовых стоянок пролетных водоплавающих и околоводных птиц в Ключевской бухте на весеннем и осеннем пролете;</w:t>
      </w:r>
    </w:p>
    <w:p w:rsidR="00B27BBB" w:rsidRPr="007911E8" w:rsidRDefault="00B27BBB" w:rsidP="00442046">
      <w:pPr>
        <w:widowControl w:val="0"/>
        <w:numPr>
          <w:ilvl w:val="0"/>
          <w:numId w:val="97"/>
        </w:numPr>
        <w:tabs>
          <w:tab w:val="left" w:pos="993"/>
        </w:tabs>
        <w:autoSpaceDE w:val="0"/>
        <w:autoSpaceDN w:val="0"/>
        <w:adjustRightInd w:val="0"/>
        <w:snapToGrid w:val="0"/>
        <w:ind w:left="0" w:firstLine="709"/>
        <w:jc w:val="both"/>
        <w:rPr>
          <w:sz w:val="28"/>
          <w:szCs w:val="28"/>
        </w:rPr>
      </w:pPr>
      <w:r w:rsidRPr="007911E8">
        <w:rPr>
          <w:sz w:val="28"/>
          <w:szCs w:val="28"/>
        </w:rPr>
        <w:t>сохранение мест массового гнездования водоплавающих и околоводных птиц;</w:t>
      </w:r>
    </w:p>
    <w:p w:rsidR="00B27BBB" w:rsidRPr="007911E8" w:rsidRDefault="00B27BBB" w:rsidP="00442046">
      <w:pPr>
        <w:widowControl w:val="0"/>
        <w:numPr>
          <w:ilvl w:val="0"/>
          <w:numId w:val="97"/>
        </w:numPr>
        <w:tabs>
          <w:tab w:val="left" w:pos="993"/>
        </w:tabs>
        <w:autoSpaceDE w:val="0"/>
        <w:autoSpaceDN w:val="0"/>
        <w:adjustRightInd w:val="0"/>
        <w:snapToGrid w:val="0"/>
        <w:ind w:left="0" w:firstLine="709"/>
        <w:jc w:val="both"/>
        <w:rPr>
          <w:sz w:val="28"/>
          <w:szCs w:val="28"/>
        </w:rPr>
      </w:pPr>
      <w:r w:rsidRPr="007911E8">
        <w:rPr>
          <w:sz w:val="28"/>
          <w:szCs w:val="28"/>
        </w:rPr>
        <w:t>сохранение мест кормежки балтийской кольчатой нерпы и серого тюленя в акватории Выборгского залива;</w:t>
      </w:r>
    </w:p>
    <w:p w:rsidR="00B27BBB" w:rsidRPr="007911E8" w:rsidRDefault="00B27BBB" w:rsidP="00442046">
      <w:pPr>
        <w:widowControl w:val="0"/>
        <w:numPr>
          <w:ilvl w:val="0"/>
          <w:numId w:val="97"/>
        </w:numPr>
        <w:tabs>
          <w:tab w:val="left" w:pos="993"/>
        </w:tabs>
        <w:autoSpaceDE w:val="0"/>
        <w:autoSpaceDN w:val="0"/>
        <w:adjustRightInd w:val="0"/>
        <w:snapToGrid w:val="0"/>
        <w:ind w:left="0" w:firstLine="709"/>
        <w:jc w:val="both"/>
        <w:rPr>
          <w:sz w:val="28"/>
          <w:szCs w:val="28"/>
        </w:rPr>
      </w:pPr>
      <w:r w:rsidRPr="007911E8">
        <w:rPr>
          <w:sz w:val="28"/>
          <w:szCs w:val="28"/>
        </w:rPr>
        <w:t>сохранение мест преднерестовых концентраций, нереста и нагула рыб;</w:t>
      </w:r>
    </w:p>
    <w:p w:rsidR="00B27BBB" w:rsidRPr="007911E8" w:rsidRDefault="00B27BBB" w:rsidP="00442046">
      <w:pPr>
        <w:widowControl w:val="0"/>
        <w:numPr>
          <w:ilvl w:val="0"/>
          <w:numId w:val="97"/>
        </w:numPr>
        <w:tabs>
          <w:tab w:val="left" w:pos="993"/>
        </w:tabs>
        <w:autoSpaceDE w:val="0"/>
        <w:autoSpaceDN w:val="0"/>
        <w:adjustRightInd w:val="0"/>
        <w:snapToGrid w:val="0"/>
        <w:ind w:left="0" w:firstLine="709"/>
        <w:jc w:val="both"/>
        <w:rPr>
          <w:sz w:val="28"/>
          <w:szCs w:val="28"/>
        </w:rPr>
      </w:pPr>
      <w:r w:rsidRPr="007911E8">
        <w:rPr>
          <w:sz w:val="28"/>
          <w:szCs w:val="28"/>
        </w:rPr>
        <w:t>сохранение естественных слабонарушенных участков растительности;</w:t>
      </w:r>
    </w:p>
    <w:p w:rsidR="00B27BBB" w:rsidRPr="007911E8" w:rsidRDefault="00B27BBB" w:rsidP="00442046">
      <w:pPr>
        <w:widowControl w:val="0"/>
        <w:numPr>
          <w:ilvl w:val="0"/>
          <w:numId w:val="97"/>
        </w:numPr>
        <w:tabs>
          <w:tab w:val="left" w:pos="993"/>
        </w:tabs>
        <w:autoSpaceDE w:val="0"/>
        <w:autoSpaceDN w:val="0"/>
        <w:adjustRightInd w:val="0"/>
        <w:snapToGrid w:val="0"/>
        <w:ind w:left="0" w:firstLine="709"/>
        <w:jc w:val="both"/>
        <w:rPr>
          <w:sz w:val="28"/>
          <w:szCs w:val="28"/>
        </w:rPr>
      </w:pPr>
      <w:r w:rsidRPr="007911E8">
        <w:rPr>
          <w:sz w:val="28"/>
          <w:szCs w:val="28"/>
        </w:rPr>
        <w:lastRenderedPageBreak/>
        <w:t>сохранение видов растений, грибов и животных, занесенных в Красные книги федерального и регионального уровней, и их местообитаний;</w:t>
      </w:r>
    </w:p>
    <w:p w:rsidR="00B27BBB" w:rsidRPr="007911E8" w:rsidRDefault="00B27BBB" w:rsidP="00442046">
      <w:pPr>
        <w:widowControl w:val="0"/>
        <w:numPr>
          <w:ilvl w:val="0"/>
          <w:numId w:val="97"/>
        </w:numPr>
        <w:tabs>
          <w:tab w:val="left" w:pos="993"/>
        </w:tabs>
        <w:autoSpaceDE w:val="0"/>
        <w:autoSpaceDN w:val="0"/>
        <w:adjustRightInd w:val="0"/>
        <w:snapToGrid w:val="0"/>
        <w:ind w:left="0" w:firstLine="709"/>
        <w:jc w:val="both"/>
        <w:rPr>
          <w:sz w:val="28"/>
          <w:szCs w:val="28"/>
        </w:rPr>
      </w:pPr>
      <w:r w:rsidRPr="007911E8">
        <w:rPr>
          <w:sz w:val="28"/>
          <w:szCs w:val="28"/>
        </w:rPr>
        <w:t xml:space="preserve">сохранение типов почв, занесенных в Красную книгу почв регионального уровня. </w:t>
      </w:r>
    </w:p>
    <w:p w:rsidR="00B27BBB" w:rsidRPr="007911E8" w:rsidRDefault="00B27BBB" w:rsidP="00FF12FA">
      <w:pPr>
        <w:pStyle w:val="affffffffff1"/>
      </w:pPr>
      <w:r w:rsidRPr="007911E8">
        <w:t>Заказник</w:t>
      </w:r>
      <w:r w:rsidR="00D57856" w:rsidRPr="007911E8">
        <w:t>и</w:t>
      </w:r>
      <w:r w:rsidRPr="007911E8">
        <w:t xml:space="preserve"> </w:t>
      </w:r>
      <w:r w:rsidR="00B043DE" w:rsidRPr="007911E8">
        <w:t>«</w:t>
      </w:r>
      <w:r w:rsidRPr="007911E8">
        <w:t>Бер</w:t>
      </w:r>
      <w:r w:rsidR="00D57856" w:rsidRPr="007911E8">
        <w:t>ё</w:t>
      </w:r>
      <w:r w:rsidRPr="007911E8">
        <w:t>зовые острова</w:t>
      </w:r>
      <w:r w:rsidR="00B043DE" w:rsidRPr="007911E8">
        <w:t>»</w:t>
      </w:r>
      <w:r w:rsidRPr="007911E8">
        <w:t xml:space="preserve"> и </w:t>
      </w:r>
      <w:r w:rsidR="00B043DE" w:rsidRPr="007911E8">
        <w:t>«</w:t>
      </w:r>
      <w:r w:rsidRPr="007911E8">
        <w:t>Выборгский</w:t>
      </w:r>
      <w:r w:rsidR="00B043DE" w:rsidRPr="007911E8">
        <w:t>»</w:t>
      </w:r>
      <w:r w:rsidRPr="007911E8">
        <w:t xml:space="preserve"> входит составной частью в единую систему ООПТ восточной части Финского залива.</w:t>
      </w:r>
    </w:p>
    <w:p w:rsidR="00FF12FA" w:rsidRPr="007911E8" w:rsidRDefault="00FF12FA" w:rsidP="00FF12FA">
      <w:pPr>
        <w:pStyle w:val="affffffffff1"/>
      </w:pPr>
    </w:p>
    <w:p w:rsidR="00A13597" w:rsidRPr="007911E8" w:rsidRDefault="00A13597" w:rsidP="00410A6B">
      <w:pPr>
        <w:widowControl w:val="0"/>
        <w:tabs>
          <w:tab w:val="left" w:pos="1134"/>
        </w:tabs>
        <w:ind w:firstLine="709"/>
        <w:jc w:val="both"/>
        <w:rPr>
          <w:b/>
          <w:sz w:val="28"/>
          <w:szCs w:val="28"/>
        </w:rPr>
      </w:pPr>
      <w:r w:rsidRPr="007911E8">
        <w:rPr>
          <w:b/>
          <w:sz w:val="28"/>
          <w:szCs w:val="28"/>
        </w:rPr>
        <w:t>Использование лесов особо охраняемых природных территорий</w:t>
      </w:r>
    </w:p>
    <w:p w:rsidR="00A13597" w:rsidRPr="007911E8" w:rsidRDefault="00A13597" w:rsidP="00FF12FA">
      <w:pPr>
        <w:pStyle w:val="affffffffff1"/>
      </w:pPr>
      <w:r w:rsidRPr="007911E8">
        <w:t xml:space="preserve">Использование лесов на особо охраняемых природных территориях осуществляется в соответствии с </w:t>
      </w:r>
      <w:r w:rsidR="00B043DE" w:rsidRPr="007911E8">
        <w:t>«</w:t>
      </w:r>
      <w:r w:rsidRPr="007911E8">
        <w:t>Особенностями использования, охраны, защиты, воспроизводства лесов, расположенных на особо охраняемых природных территориях</w:t>
      </w:r>
      <w:r w:rsidR="00B043DE" w:rsidRPr="007911E8">
        <w:t>»</w:t>
      </w:r>
      <w:r w:rsidRPr="007911E8">
        <w:t>, утвержденных приказом М</w:t>
      </w:r>
      <w:r w:rsidR="00B64142" w:rsidRPr="007911E8">
        <w:t>инприроды</w:t>
      </w:r>
      <w:r w:rsidRPr="007911E8">
        <w:t xml:space="preserve"> России от 16.07.2007 № 181. </w:t>
      </w:r>
    </w:p>
    <w:p w:rsidR="00A13597" w:rsidRPr="007911E8" w:rsidRDefault="00A13597" w:rsidP="00FF12FA">
      <w:pPr>
        <w:pStyle w:val="affffffffff1"/>
      </w:pPr>
      <w:r w:rsidRPr="007911E8">
        <w:t xml:space="preserve">Леса, расположенные на особо охраняемых природных территориях, в соответствии с частью 4 статьи 12 Лесного кодекса Российской Федерации подлежат освоению в целях сохранения </w:t>
      </w:r>
      <w:proofErr w:type="spellStart"/>
      <w:r w:rsidRPr="007911E8">
        <w:t>средообразующих</w:t>
      </w:r>
      <w:proofErr w:type="spellEnd"/>
      <w:r w:rsidRPr="007911E8">
        <w:t>,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A13597" w:rsidRPr="007911E8" w:rsidRDefault="00A13597" w:rsidP="00FF12FA">
      <w:pPr>
        <w:pStyle w:val="affffffffff1"/>
      </w:pPr>
      <w:r w:rsidRPr="007911E8">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A13597" w:rsidRPr="007911E8" w:rsidRDefault="00A13597" w:rsidP="00FF12FA">
      <w:pPr>
        <w:pStyle w:val="affffffffff1"/>
      </w:pPr>
      <w:r w:rsidRPr="007911E8">
        <w:t xml:space="preserve">Территория заказника </w:t>
      </w:r>
      <w:r w:rsidR="00B043DE" w:rsidRPr="007911E8">
        <w:t>«</w:t>
      </w:r>
      <w:r w:rsidRPr="007911E8">
        <w:t>Бер</w:t>
      </w:r>
      <w:r w:rsidR="00D57856" w:rsidRPr="007911E8">
        <w:t>ё</w:t>
      </w:r>
      <w:r w:rsidRPr="007911E8">
        <w:t>зовые острова</w:t>
      </w:r>
      <w:r w:rsidR="00B043DE" w:rsidRPr="007911E8">
        <w:t>»</w:t>
      </w:r>
      <w:r w:rsidRPr="007911E8">
        <w:t xml:space="preserve"> может использоваться для организации экологического туризма и экскурсий.</w:t>
      </w:r>
    </w:p>
    <w:p w:rsidR="00A13597" w:rsidRPr="007911E8" w:rsidRDefault="00A13597" w:rsidP="00FF12FA">
      <w:pPr>
        <w:pStyle w:val="affffffffff1"/>
      </w:pPr>
      <w:r w:rsidRPr="007911E8">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A13597" w:rsidRPr="007911E8" w:rsidRDefault="00A13597" w:rsidP="00FF12FA">
      <w:pPr>
        <w:pStyle w:val="affffffffff1"/>
      </w:pPr>
      <w:r w:rsidRPr="007911E8">
        <w:t>Леса, расположенные на ООПТ, подлежат охране от пожаров, от загрязнения (в том числе радиоактивными веществами) и от иного негативного воздействия, а также защите от вредных организмов в соответствии с лесным законодательством Российской Федерации, режимом особой охраны особо охраняемой природной территории.</w:t>
      </w:r>
    </w:p>
    <w:p w:rsidR="00A13597" w:rsidRPr="007911E8" w:rsidRDefault="00A13597" w:rsidP="00FF12FA">
      <w:pPr>
        <w:pStyle w:val="affffffffff1"/>
      </w:pPr>
      <w:r w:rsidRPr="007911E8">
        <w:t>Единые требования к пожарной безопасности в лесах установлены Правилами пожарной безопасности в лесах, утвержденными постановлением Правительства Российской Федерации от 30.06.2007 № 417.</w:t>
      </w:r>
    </w:p>
    <w:p w:rsidR="00A13597" w:rsidRPr="007911E8" w:rsidRDefault="00A13597" w:rsidP="00FF12FA">
      <w:pPr>
        <w:pStyle w:val="affffffffff1"/>
      </w:pPr>
      <w:r w:rsidRPr="007911E8">
        <w:t xml:space="preserve">Единый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установлены Правилами санитарной безопасности в лесах, </w:t>
      </w:r>
      <w:r w:rsidRPr="007911E8">
        <w:lastRenderedPageBreak/>
        <w:t>утвержденными постановлением Правительства Российской Федерации от 29.06.2007 № 414.</w:t>
      </w:r>
    </w:p>
    <w:p w:rsidR="00A13597" w:rsidRPr="007911E8" w:rsidRDefault="00A13597" w:rsidP="00FF12FA">
      <w:pPr>
        <w:pStyle w:val="affffffffff1"/>
      </w:pPr>
      <w:r w:rsidRPr="007911E8">
        <w:t>В лесах, расположенных на ООПТ</w:t>
      </w:r>
      <w:r w:rsidR="00C5230C" w:rsidRPr="007911E8">
        <w:t>,</w:t>
      </w:r>
      <w:r w:rsidRPr="007911E8">
        <w:t xml:space="preserve"> запрещается использование токсичных химических препаратов для охраны и защиты лесов, в том числе в научных целях.</w:t>
      </w:r>
    </w:p>
    <w:p w:rsidR="00A13597" w:rsidRPr="007911E8" w:rsidRDefault="00A13597" w:rsidP="00FF12FA">
      <w:pPr>
        <w:pStyle w:val="affffffffff1"/>
      </w:pPr>
      <w:r w:rsidRPr="007911E8">
        <w:t>Воспроизводство лесов, расположенных на ООПТ,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E0699E" w:rsidRPr="007911E8" w:rsidRDefault="00B42285" w:rsidP="00D031E5">
      <w:pPr>
        <w:pStyle w:val="30"/>
      </w:pPr>
      <w:bookmarkStart w:id="67" w:name="_Toc301130232"/>
      <w:bookmarkStart w:id="68" w:name="_Toc11766454"/>
      <w:bookmarkStart w:id="69" w:name="_Toc13036670"/>
      <w:r w:rsidRPr="007911E8">
        <w:t>2</w:t>
      </w:r>
      <w:r w:rsidR="00B215D1" w:rsidRPr="007911E8">
        <w:t>.2.10</w:t>
      </w:r>
      <w:r w:rsidR="00E0699E" w:rsidRPr="007911E8">
        <w:t>. Охотничье-промысловые ресурсы</w:t>
      </w:r>
      <w:bookmarkEnd w:id="67"/>
      <w:bookmarkEnd w:id="68"/>
      <w:bookmarkEnd w:id="69"/>
    </w:p>
    <w:p w:rsidR="00E0699E" w:rsidRPr="007911E8" w:rsidRDefault="00E0699E" w:rsidP="00FF12FA">
      <w:pPr>
        <w:pStyle w:val="affffffffff1"/>
      </w:pPr>
      <w:r w:rsidRPr="007911E8">
        <w:t>Отношения в области охоты и сохранения охотничьих ресурсов, а также полномочия органов государственной власти Российской Федерации, органов местного самоуправления регулируются Федеральным законом от 24.07.2009 №</w:t>
      </w:r>
      <w:r w:rsidR="009737F3" w:rsidRPr="007911E8">
        <w:t xml:space="preserve"> </w:t>
      </w:r>
      <w:r w:rsidRPr="007911E8">
        <w:t xml:space="preserve">209-Ф3 </w:t>
      </w:r>
      <w:r w:rsidR="00B043DE" w:rsidRPr="007911E8">
        <w:t>«</w:t>
      </w:r>
      <w:r w:rsidRPr="007911E8">
        <w:t>Об охоте и сохранении охотничьих ресурсов и о внесении изменений в отдельные законодательные акты Российской Федерации</w:t>
      </w:r>
      <w:r w:rsidR="00B043DE" w:rsidRPr="007911E8">
        <w:t>»</w:t>
      </w:r>
      <w:r w:rsidRPr="007911E8">
        <w:t>.</w:t>
      </w:r>
    </w:p>
    <w:p w:rsidR="00E0699E" w:rsidRPr="007911E8" w:rsidRDefault="00E0699E" w:rsidP="00FF12FA">
      <w:pPr>
        <w:pStyle w:val="affffffffff1"/>
      </w:pPr>
      <w:r w:rsidRPr="007911E8">
        <w:t>Раздел разработан на основе законодательной базы Российской Федерации об охоте, а также сведений</w:t>
      </w:r>
      <w:r w:rsidR="00AF6AF1" w:rsidRPr="007911E8">
        <w:t>,</w:t>
      </w:r>
      <w:r w:rsidRPr="007911E8">
        <w:t xml:space="preserve"> предоставленных </w:t>
      </w:r>
      <w:r w:rsidR="00B85CB0" w:rsidRPr="007911E8">
        <w:t>к</w:t>
      </w:r>
      <w:r w:rsidRPr="007911E8">
        <w:t>омитетом по охране, контролю и регулированию использования объектов животного мира Ленинградской области.</w:t>
      </w:r>
    </w:p>
    <w:p w:rsidR="00E0699E" w:rsidRPr="007911E8" w:rsidRDefault="00E0699E" w:rsidP="00FF12FA">
      <w:pPr>
        <w:pStyle w:val="affffffffff1"/>
      </w:pPr>
      <w:r w:rsidRPr="007911E8">
        <w:t xml:space="preserve">В лесах, на лугах, болотах и водоемах </w:t>
      </w:r>
      <w:r w:rsidR="0060194A" w:rsidRPr="007911E8">
        <w:t>Выборгск</w:t>
      </w:r>
      <w:r w:rsidR="00C5230C" w:rsidRPr="007911E8">
        <w:t>ого муниципального</w:t>
      </w:r>
      <w:r w:rsidR="0060194A" w:rsidRPr="007911E8">
        <w:t xml:space="preserve"> район</w:t>
      </w:r>
      <w:r w:rsidR="00C5230C" w:rsidRPr="007911E8">
        <w:t>а</w:t>
      </w:r>
      <w:r w:rsidRPr="007911E8">
        <w:t xml:space="preserve"> обитают разнообразные животные. Большинство животных</w:t>
      </w:r>
      <w:r w:rsidR="002A6095" w:rsidRPr="007911E8">
        <w:t xml:space="preserve"> и птиц</w:t>
      </w:r>
      <w:r w:rsidRPr="007911E8">
        <w:t xml:space="preserve"> района относятся к типичным обитателям тайги – лось, рысь, куница, белка, рябчик и др</w:t>
      </w:r>
      <w:r w:rsidR="00B85CB0" w:rsidRPr="007911E8">
        <w:t>угие</w:t>
      </w:r>
      <w:r w:rsidRPr="007911E8">
        <w:t>, а также смешанных лесов – кабан, косуля и др</w:t>
      </w:r>
      <w:r w:rsidR="00B85CB0" w:rsidRPr="007911E8">
        <w:t>угие</w:t>
      </w:r>
      <w:r w:rsidRPr="007911E8">
        <w:t>. Встречаются и виды общие для тайги и тундры – заяц-беляк и виды, распространенные в различных зонах – волк, горностай, лисица и др</w:t>
      </w:r>
      <w:r w:rsidR="00B85CB0" w:rsidRPr="007911E8">
        <w:t>угие</w:t>
      </w:r>
      <w:r w:rsidRPr="007911E8">
        <w:t>. Из степной зоны проник заяц-русак.</w:t>
      </w:r>
    </w:p>
    <w:p w:rsidR="00B64142" w:rsidRPr="007911E8" w:rsidRDefault="00E0699E" w:rsidP="00FF12FA">
      <w:pPr>
        <w:pStyle w:val="affffffffff1"/>
      </w:pPr>
      <w:r w:rsidRPr="007911E8">
        <w:t>В</w:t>
      </w:r>
      <w:r w:rsidR="006D3539" w:rsidRPr="007911E8">
        <w:t xml:space="preserve"> таблице</w:t>
      </w:r>
      <w:r w:rsidR="004C1B25" w:rsidRPr="007911E8">
        <w:t xml:space="preserve"> 2.2.10-1</w:t>
      </w:r>
      <w:r w:rsidR="006D3539" w:rsidRPr="007911E8">
        <w:t xml:space="preserve"> </w:t>
      </w:r>
      <w:r w:rsidRPr="007911E8">
        <w:t>приведены сведения о численности и плотности охотничьих животных</w:t>
      </w:r>
      <w:r w:rsidR="00585AEE" w:rsidRPr="007911E8">
        <w:t xml:space="preserve"> </w:t>
      </w:r>
      <w:r w:rsidR="0060194A" w:rsidRPr="007911E8">
        <w:t>Выборгск</w:t>
      </w:r>
      <w:r w:rsidR="00585AEE" w:rsidRPr="007911E8">
        <w:t>ого муниципального</w:t>
      </w:r>
      <w:r w:rsidR="0060194A" w:rsidRPr="007911E8">
        <w:t xml:space="preserve"> район</w:t>
      </w:r>
      <w:r w:rsidR="00585AEE" w:rsidRPr="007911E8">
        <w:t>а</w:t>
      </w:r>
      <w:r w:rsidR="00381550" w:rsidRPr="007911E8">
        <w:t>.</w:t>
      </w:r>
    </w:p>
    <w:p w:rsidR="008A4805" w:rsidRPr="007911E8" w:rsidRDefault="008A4805" w:rsidP="00585AEE">
      <w:pPr>
        <w:widowControl w:val="0"/>
        <w:rPr>
          <w:sz w:val="28"/>
          <w:szCs w:val="28"/>
        </w:rPr>
      </w:pPr>
      <w:bookmarkStart w:id="70" w:name="bookmark0"/>
    </w:p>
    <w:p w:rsidR="00381550" w:rsidRPr="007911E8" w:rsidRDefault="008A4805" w:rsidP="008A4805">
      <w:pPr>
        <w:widowControl w:val="0"/>
        <w:ind w:firstLine="709"/>
        <w:jc w:val="both"/>
        <w:rPr>
          <w:sz w:val="28"/>
          <w:szCs w:val="28"/>
        </w:rPr>
      </w:pPr>
      <w:r w:rsidRPr="007911E8">
        <w:rPr>
          <w:sz w:val="28"/>
          <w:szCs w:val="28"/>
        </w:rPr>
        <w:br w:type="page"/>
      </w:r>
      <w:r w:rsidR="0018254C" w:rsidRPr="007911E8">
        <w:rPr>
          <w:sz w:val="28"/>
          <w:szCs w:val="28"/>
        </w:rPr>
        <w:lastRenderedPageBreak/>
        <w:t>Табл</w:t>
      </w:r>
      <w:r w:rsidR="00B64142" w:rsidRPr="007911E8">
        <w:rPr>
          <w:sz w:val="28"/>
          <w:szCs w:val="28"/>
        </w:rPr>
        <w:t>ица</w:t>
      </w:r>
      <w:r w:rsidR="0018254C" w:rsidRPr="007911E8">
        <w:rPr>
          <w:sz w:val="28"/>
          <w:szCs w:val="28"/>
        </w:rPr>
        <w:t xml:space="preserve"> </w:t>
      </w:r>
      <w:r w:rsidR="004C1B25" w:rsidRPr="007911E8">
        <w:rPr>
          <w:sz w:val="28"/>
          <w:szCs w:val="28"/>
        </w:rPr>
        <w:t>2.2.10-1</w:t>
      </w:r>
      <w:r w:rsidR="00B64142" w:rsidRPr="007911E8">
        <w:rPr>
          <w:sz w:val="28"/>
          <w:szCs w:val="28"/>
        </w:rPr>
        <w:t xml:space="preserve"> – </w:t>
      </w:r>
      <w:r w:rsidR="00E0699E" w:rsidRPr="007911E8">
        <w:rPr>
          <w:sz w:val="28"/>
          <w:szCs w:val="28"/>
        </w:rPr>
        <w:t>Сведения о численности и плотности охотничьих животных по данным зимнего маршрутного учета по Выборгскому</w:t>
      </w:r>
      <w:r w:rsidR="00585AEE" w:rsidRPr="007911E8">
        <w:rPr>
          <w:sz w:val="28"/>
          <w:szCs w:val="28"/>
        </w:rPr>
        <w:t xml:space="preserve"> муниципальному</w:t>
      </w:r>
      <w:r w:rsidR="00E0699E" w:rsidRPr="007911E8">
        <w:rPr>
          <w:sz w:val="28"/>
          <w:szCs w:val="28"/>
        </w:rPr>
        <w:t xml:space="preserve"> району</w:t>
      </w:r>
      <w:bookmarkEnd w:id="70"/>
    </w:p>
    <w:tbl>
      <w:tblPr>
        <w:tblW w:w="5000" w:type="pct"/>
        <w:tblLayout w:type="fixed"/>
        <w:tblCellMar>
          <w:left w:w="0" w:type="dxa"/>
          <w:right w:w="0" w:type="dxa"/>
        </w:tblCellMar>
        <w:tblLook w:val="0000" w:firstRow="0" w:lastRow="0" w:firstColumn="0" w:lastColumn="0" w:noHBand="0" w:noVBand="0"/>
      </w:tblPr>
      <w:tblGrid>
        <w:gridCol w:w="1054"/>
        <w:gridCol w:w="2202"/>
        <w:gridCol w:w="693"/>
        <w:gridCol w:w="989"/>
        <w:gridCol w:w="1032"/>
        <w:gridCol w:w="989"/>
        <w:gridCol w:w="989"/>
        <w:gridCol w:w="1040"/>
        <w:gridCol w:w="1207"/>
      </w:tblGrid>
      <w:tr w:rsidR="00AB748A" w:rsidRPr="007911E8" w:rsidTr="007A1BC8">
        <w:trPr>
          <w:trHeight w:val="20"/>
          <w:tblHeader/>
        </w:trPr>
        <w:tc>
          <w:tcPr>
            <w:tcW w:w="517" w:type="pct"/>
            <w:vMerge w:val="restart"/>
            <w:tcBorders>
              <w:top w:val="single" w:sz="4" w:space="0" w:color="auto"/>
              <w:left w:val="single" w:sz="4" w:space="0" w:color="auto"/>
              <w:bottom w:val="nil"/>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w:t>
            </w:r>
            <w:r w:rsidR="00D832AB" w:rsidRPr="007911E8">
              <w:rPr>
                <w:b/>
                <w:bCs/>
                <w:sz w:val="24"/>
                <w:szCs w:val="24"/>
              </w:rPr>
              <w:t xml:space="preserve"> п/п</w:t>
            </w:r>
          </w:p>
        </w:tc>
        <w:tc>
          <w:tcPr>
            <w:tcW w:w="1080" w:type="pct"/>
            <w:vMerge w:val="restart"/>
            <w:tcBorders>
              <w:top w:val="single" w:sz="4" w:space="0" w:color="auto"/>
              <w:left w:val="single" w:sz="4" w:space="0" w:color="auto"/>
              <w:bottom w:val="nil"/>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Зверь/птица</w:t>
            </w:r>
          </w:p>
        </w:tc>
        <w:tc>
          <w:tcPr>
            <w:tcW w:w="1331" w:type="pct"/>
            <w:gridSpan w:val="3"/>
            <w:tcBorders>
              <w:top w:val="single" w:sz="4" w:space="0" w:color="auto"/>
              <w:left w:val="single" w:sz="4" w:space="0" w:color="auto"/>
              <w:bottom w:val="single" w:sz="4" w:space="0" w:color="auto"/>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Плотность на 1000 га</w:t>
            </w:r>
          </w:p>
        </w:tc>
        <w:tc>
          <w:tcPr>
            <w:tcW w:w="1480" w:type="pct"/>
            <w:gridSpan w:val="3"/>
            <w:tcBorders>
              <w:top w:val="single" w:sz="4" w:space="0" w:color="auto"/>
              <w:left w:val="single" w:sz="4" w:space="0" w:color="auto"/>
              <w:bottom w:val="single" w:sz="4" w:space="0" w:color="auto"/>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Численность</w:t>
            </w:r>
          </w:p>
        </w:tc>
        <w:tc>
          <w:tcPr>
            <w:tcW w:w="592" w:type="pct"/>
            <w:vMerge w:val="restart"/>
            <w:tcBorders>
              <w:top w:val="single" w:sz="4" w:space="0" w:color="auto"/>
              <w:left w:val="single" w:sz="4" w:space="0" w:color="auto"/>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Всего</w:t>
            </w:r>
          </w:p>
        </w:tc>
      </w:tr>
      <w:tr w:rsidR="00AB748A" w:rsidRPr="007911E8" w:rsidTr="007A1BC8">
        <w:trPr>
          <w:trHeight w:val="20"/>
          <w:tblHeader/>
        </w:trPr>
        <w:tc>
          <w:tcPr>
            <w:tcW w:w="517" w:type="pct"/>
            <w:vMerge/>
            <w:tcBorders>
              <w:top w:val="nil"/>
              <w:left w:val="single" w:sz="4" w:space="0" w:color="auto"/>
              <w:bottom w:val="single" w:sz="4" w:space="0" w:color="auto"/>
              <w:right w:val="single" w:sz="4" w:space="0" w:color="auto"/>
            </w:tcBorders>
            <w:shd w:val="clear" w:color="auto" w:fill="FFFFFF"/>
          </w:tcPr>
          <w:p w:rsidR="00AB748A" w:rsidRPr="007911E8" w:rsidRDefault="00AB748A" w:rsidP="00AE056E">
            <w:pPr>
              <w:pStyle w:val="Normal2"/>
              <w:widowControl w:val="0"/>
              <w:suppressAutoHyphens w:val="0"/>
              <w:spacing w:line="276" w:lineRule="auto"/>
              <w:rPr>
                <w:sz w:val="24"/>
                <w:szCs w:val="24"/>
              </w:rPr>
            </w:pPr>
          </w:p>
        </w:tc>
        <w:tc>
          <w:tcPr>
            <w:tcW w:w="1080" w:type="pct"/>
            <w:vMerge/>
            <w:tcBorders>
              <w:top w:val="nil"/>
              <w:left w:val="single" w:sz="4" w:space="0" w:color="auto"/>
              <w:bottom w:val="single" w:sz="4" w:space="0" w:color="auto"/>
              <w:right w:val="single" w:sz="4" w:space="0" w:color="auto"/>
            </w:tcBorders>
            <w:shd w:val="clear" w:color="auto" w:fill="FFFFFF"/>
          </w:tcPr>
          <w:p w:rsidR="00AB748A" w:rsidRPr="007911E8" w:rsidRDefault="00AB748A" w:rsidP="00AE056E">
            <w:pPr>
              <w:pStyle w:val="Normal2"/>
              <w:widowControl w:val="0"/>
              <w:suppressAutoHyphens w:val="0"/>
              <w:spacing w:line="276" w:lineRule="auto"/>
              <w:rPr>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Лес</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Поле</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Болото</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Лес</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Поле</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AB748A" w:rsidRPr="007911E8" w:rsidRDefault="00AB748A" w:rsidP="007A1BC8">
            <w:pPr>
              <w:pStyle w:val="Normal2"/>
              <w:widowControl w:val="0"/>
              <w:suppressAutoHyphens w:val="0"/>
              <w:spacing w:line="276" w:lineRule="auto"/>
              <w:jc w:val="center"/>
              <w:rPr>
                <w:b/>
                <w:bCs/>
                <w:sz w:val="24"/>
                <w:szCs w:val="24"/>
              </w:rPr>
            </w:pPr>
            <w:r w:rsidRPr="007911E8">
              <w:rPr>
                <w:b/>
                <w:bCs/>
                <w:sz w:val="24"/>
                <w:szCs w:val="24"/>
              </w:rPr>
              <w:t>Болото</w:t>
            </w:r>
          </w:p>
        </w:tc>
        <w:tc>
          <w:tcPr>
            <w:tcW w:w="592" w:type="pct"/>
            <w:vMerge/>
            <w:tcBorders>
              <w:left w:val="single" w:sz="4" w:space="0" w:color="auto"/>
              <w:bottom w:val="single" w:sz="4" w:space="0" w:color="auto"/>
              <w:right w:val="single" w:sz="4" w:space="0" w:color="auto"/>
            </w:tcBorders>
            <w:shd w:val="clear" w:color="auto" w:fill="FFFFFF"/>
          </w:tcPr>
          <w:p w:rsidR="00AB748A" w:rsidRPr="007911E8" w:rsidRDefault="00AB748A" w:rsidP="00AE056E">
            <w:pPr>
              <w:pStyle w:val="Normal2"/>
              <w:widowControl w:val="0"/>
              <w:suppressAutoHyphens w:val="0"/>
              <w:spacing w:line="276" w:lineRule="auto"/>
              <w:rPr>
                <w:sz w:val="24"/>
                <w:szCs w:val="24"/>
              </w:rPr>
            </w:pP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Белка</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13,92</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0,76</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7 476</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28</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7 503</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Волк</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0,02</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0,02</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12</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13</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Горностай</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0,14</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0,75</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0,36</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76</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48</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13</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137</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Заяц-беляк</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6,54</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6,85</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3.08</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3 515</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442</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112</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4 069</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Заяц-русак</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0,04</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20</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Кабан</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2,01</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1,25</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1,15</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1 080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80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42</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1 203</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Косуля</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0,02</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0,23</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11</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25</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Куница</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1,02</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0,07</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0,61</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546</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22</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572</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Лисица</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1,16</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2,75</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1,03</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621</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177</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38</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836</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Лось</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2,36</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2,76</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1,70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1 269</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178</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62</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1 509</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Олень благородный</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Олень пятнистый</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Рысь</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0,02</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0,04</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11</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12</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Хорек</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0,01</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7</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7</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Рябчик</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5,12</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2 752</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2 752</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Тетерев</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114</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77,85</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77,18</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612</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5 021</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2 809</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8 442</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Глухарь</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2,43</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1 305</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1 305</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Белая куропатка</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r>
      <w:tr w:rsidR="00E0699E" w:rsidRPr="007911E8" w:rsidTr="007A1BC8">
        <w:trPr>
          <w:trHeight w:val="20"/>
        </w:trPr>
        <w:tc>
          <w:tcPr>
            <w:tcW w:w="51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442046">
            <w:pPr>
              <w:pStyle w:val="Normal2"/>
              <w:widowControl w:val="0"/>
              <w:numPr>
                <w:ilvl w:val="0"/>
                <w:numId w:val="102"/>
              </w:numPr>
              <w:suppressAutoHyphens w:val="0"/>
              <w:spacing w:line="276" w:lineRule="auto"/>
              <w:rPr>
                <w:sz w:val="24"/>
                <w:szCs w:val="24"/>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Серая куропатка</w:t>
            </w:r>
          </w:p>
        </w:tc>
        <w:tc>
          <w:tcPr>
            <w:tcW w:w="34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506"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0,00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485"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0</w:t>
            </w:r>
          </w:p>
        </w:tc>
      </w:tr>
    </w:tbl>
    <w:p w:rsidR="00381550" w:rsidRPr="007911E8" w:rsidRDefault="00381550" w:rsidP="00AB748A">
      <w:pPr>
        <w:widowControl w:val="0"/>
        <w:shd w:val="clear" w:color="auto" w:fill="FFFFFF"/>
        <w:ind w:firstLine="709"/>
        <w:jc w:val="both"/>
        <w:rPr>
          <w:spacing w:val="-3"/>
          <w:sz w:val="28"/>
          <w:szCs w:val="28"/>
        </w:rPr>
      </w:pPr>
    </w:p>
    <w:p w:rsidR="00E0699E" w:rsidRPr="007911E8" w:rsidRDefault="00E0699E" w:rsidP="00FF12FA">
      <w:pPr>
        <w:pStyle w:val="affffffffff1"/>
      </w:pPr>
      <w:r w:rsidRPr="007911E8">
        <w:t xml:space="preserve">Охота на территории Ленинградской области осуществляется в соответствии с </w:t>
      </w:r>
      <w:r w:rsidR="00B043DE" w:rsidRPr="007911E8">
        <w:t>«</w:t>
      </w:r>
      <w:r w:rsidRPr="007911E8">
        <w:t>Правилами охоты в Ленинградской области</w:t>
      </w:r>
      <w:r w:rsidR="00B043DE" w:rsidRPr="007911E8">
        <w:t>»</w:t>
      </w:r>
      <w:r w:rsidRPr="007911E8">
        <w:t xml:space="preserve">, утвержденными </w:t>
      </w:r>
      <w:r w:rsidR="00B55F39" w:rsidRPr="007911E8">
        <w:t>р</w:t>
      </w:r>
      <w:r w:rsidRPr="007911E8">
        <w:t xml:space="preserve">ешением </w:t>
      </w:r>
      <w:proofErr w:type="spellStart"/>
      <w:r w:rsidRPr="007911E8">
        <w:t>Леноблиспол</w:t>
      </w:r>
      <w:r w:rsidR="0018254C" w:rsidRPr="007911E8">
        <w:t>кома</w:t>
      </w:r>
      <w:proofErr w:type="spellEnd"/>
      <w:r w:rsidR="0018254C" w:rsidRPr="007911E8">
        <w:t xml:space="preserve"> от 22.08.1988</w:t>
      </w:r>
      <w:r w:rsidRPr="007911E8">
        <w:t xml:space="preserve"> №</w:t>
      </w:r>
      <w:r w:rsidR="001C2F09" w:rsidRPr="007911E8">
        <w:t xml:space="preserve"> </w:t>
      </w:r>
      <w:r w:rsidRPr="007911E8">
        <w:t>337.</w:t>
      </w:r>
    </w:p>
    <w:p w:rsidR="00E0699E" w:rsidRPr="007911E8" w:rsidRDefault="00B64142" w:rsidP="00FF12FA">
      <w:pPr>
        <w:pStyle w:val="affffffffff1"/>
      </w:pPr>
      <w:r w:rsidRPr="007911E8">
        <w:t xml:space="preserve">В таблице </w:t>
      </w:r>
      <w:r w:rsidR="004C1B25" w:rsidRPr="007911E8">
        <w:t>2.2.10-2</w:t>
      </w:r>
      <w:r w:rsidRPr="007911E8">
        <w:t xml:space="preserve"> и таблице </w:t>
      </w:r>
      <w:r w:rsidR="004C1B25" w:rsidRPr="007911E8">
        <w:t xml:space="preserve">2.2.10-3 </w:t>
      </w:r>
      <w:r w:rsidR="00E0699E" w:rsidRPr="007911E8">
        <w:t>приведены сведения по бонитировке охотничьих угодий Карельского перешейка Ленинградской области (из Лесного плана Ленинградской области, 2008 г</w:t>
      </w:r>
      <w:r w:rsidR="00B55F39" w:rsidRPr="007911E8">
        <w:t>од</w:t>
      </w:r>
      <w:r w:rsidR="00E0699E" w:rsidRPr="007911E8">
        <w:t>).</w:t>
      </w:r>
    </w:p>
    <w:p w:rsidR="008A4805" w:rsidRPr="007911E8" w:rsidRDefault="008A4805" w:rsidP="00FF12FA">
      <w:pPr>
        <w:pStyle w:val="affffffffff1"/>
      </w:pPr>
    </w:p>
    <w:p w:rsidR="00E0699E" w:rsidRPr="007911E8" w:rsidRDefault="0018254C" w:rsidP="00FF12FA">
      <w:pPr>
        <w:pStyle w:val="affffffffff1"/>
      </w:pPr>
      <w:r w:rsidRPr="007911E8">
        <w:t>Табл</w:t>
      </w:r>
      <w:r w:rsidR="005B5995" w:rsidRPr="007911E8">
        <w:t>ица</w:t>
      </w:r>
      <w:r w:rsidR="004C1B25" w:rsidRPr="007911E8">
        <w:t xml:space="preserve"> 2.2.10-2 – </w:t>
      </w:r>
      <w:r w:rsidR="00E0699E" w:rsidRPr="007911E8">
        <w:t>Бонитировка охотничьих угодий Карельского перешейка</w:t>
      </w:r>
      <w:r w:rsidR="00410A6B" w:rsidRPr="007911E8">
        <w:t xml:space="preserve"> </w:t>
      </w:r>
      <w:r w:rsidR="00E0699E" w:rsidRPr="007911E8">
        <w:t>Ленинградской области для основных видов охотничьих животных</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407"/>
        <w:gridCol w:w="4788"/>
      </w:tblGrid>
      <w:tr w:rsidR="00E0699E" w:rsidRPr="007911E8" w:rsidTr="00214676">
        <w:trPr>
          <w:trHeight w:val="20"/>
          <w:jc w:val="center"/>
        </w:trPr>
        <w:tc>
          <w:tcPr>
            <w:tcW w:w="2652" w:type="pct"/>
            <w:tcBorders>
              <w:top w:val="single" w:sz="4" w:space="0" w:color="auto"/>
            </w:tcBorders>
            <w:shd w:val="clear" w:color="auto" w:fill="FFFFFF"/>
          </w:tcPr>
          <w:p w:rsidR="00E0699E" w:rsidRPr="007911E8" w:rsidRDefault="00E0699E" w:rsidP="007A1BC8">
            <w:pPr>
              <w:pStyle w:val="Normal2"/>
              <w:widowControl w:val="0"/>
              <w:suppressAutoHyphens w:val="0"/>
              <w:spacing w:line="276" w:lineRule="auto"/>
              <w:jc w:val="center"/>
              <w:rPr>
                <w:b/>
                <w:bCs/>
                <w:sz w:val="24"/>
                <w:szCs w:val="24"/>
              </w:rPr>
            </w:pPr>
            <w:r w:rsidRPr="007911E8">
              <w:rPr>
                <w:b/>
                <w:bCs/>
                <w:sz w:val="24"/>
                <w:szCs w:val="24"/>
              </w:rPr>
              <w:t>Вид охотничьих животных</w:t>
            </w:r>
          </w:p>
        </w:tc>
        <w:tc>
          <w:tcPr>
            <w:tcW w:w="2348" w:type="pct"/>
            <w:tcBorders>
              <w:top w:val="single" w:sz="4" w:space="0" w:color="auto"/>
            </w:tcBorders>
            <w:shd w:val="clear" w:color="auto" w:fill="FFFFFF"/>
          </w:tcPr>
          <w:p w:rsidR="00E0699E" w:rsidRPr="007911E8" w:rsidRDefault="00E0699E" w:rsidP="007A1BC8">
            <w:pPr>
              <w:pStyle w:val="Normal2"/>
              <w:widowControl w:val="0"/>
              <w:suppressAutoHyphens w:val="0"/>
              <w:spacing w:line="276" w:lineRule="auto"/>
              <w:jc w:val="center"/>
              <w:rPr>
                <w:b/>
                <w:bCs/>
                <w:sz w:val="24"/>
                <w:szCs w:val="24"/>
              </w:rPr>
            </w:pPr>
            <w:r w:rsidRPr="007911E8">
              <w:rPr>
                <w:b/>
                <w:bCs/>
                <w:sz w:val="24"/>
                <w:szCs w:val="24"/>
              </w:rPr>
              <w:t xml:space="preserve">Класс </w:t>
            </w:r>
            <w:proofErr w:type="spellStart"/>
            <w:r w:rsidRPr="007911E8">
              <w:rPr>
                <w:b/>
                <w:bCs/>
                <w:sz w:val="24"/>
                <w:szCs w:val="24"/>
              </w:rPr>
              <w:t>охотохозяйственного</w:t>
            </w:r>
            <w:proofErr w:type="spellEnd"/>
            <w:r w:rsidRPr="007911E8">
              <w:rPr>
                <w:b/>
                <w:bCs/>
                <w:sz w:val="24"/>
                <w:szCs w:val="24"/>
              </w:rPr>
              <w:t xml:space="preserve"> бонитета</w:t>
            </w:r>
          </w:p>
        </w:tc>
      </w:tr>
      <w:tr w:rsidR="00E0699E" w:rsidRPr="007911E8" w:rsidTr="00214676">
        <w:trPr>
          <w:trHeight w:val="20"/>
          <w:jc w:val="center"/>
        </w:trPr>
        <w:tc>
          <w:tcPr>
            <w:tcW w:w="2652"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Лось</w:t>
            </w:r>
          </w:p>
        </w:tc>
        <w:tc>
          <w:tcPr>
            <w:tcW w:w="2348"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lang w:val="en-US" w:eastAsia="en-US"/>
              </w:rPr>
              <w:t>III-IV</w:t>
            </w:r>
          </w:p>
        </w:tc>
      </w:tr>
      <w:tr w:rsidR="00E0699E" w:rsidRPr="007911E8" w:rsidTr="00214676">
        <w:trPr>
          <w:trHeight w:val="20"/>
          <w:jc w:val="center"/>
        </w:trPr>
        <w:tc>
          <w:tcPr>
            <w:tcW w:w="2652"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Кабан</w:t>
            </w:r>
          </w:p>
        </w:tc>
        <w:tc>
          <w:tcPr>
            <w:tcW w:w="2348"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lang w:val="en-US" w:eastAsia="en-US"/>
              </w:rPr>
              <w:t>IV-V</w:t>
            </w:r>
          </w:p>
        </w:tc>
      </w:tr>
      <w:tr w:rsidR="00E0699E" w:rsidRPr="007911E8" w:rsidTr="00214676">
        <w:trPr>
          <w:trHeight w:val="20"/>
          <w:jc w:val="center"/>
        </w:trPr>
        <w:tc>
          <w:tcPr>
            <w:tcW w:w="2652"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Медведь</w:t>
            </w:r>
          </w:p>
        </w:tc>
        <w:tc>
          <w:tcPr>
            <w:tcW w:w="2348"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lang w:val="en-US" w:eastAsia="en-US"/>
              </w:rPr>
              <w:t>III-IV</w:t>
            </w:r>
          </w:p>
        </w:tc>
      </w:tr>
      <w:tr w:rsidR="00E0699E" w:rsidRPr="007911E8" w:rsidTr="00214676">
        <w:trPr>
          <w:trHeight w:val="20"/>
          <w:jc w:val="center"/>
        </w:trPr>
        <w:tc>
          <w:tcPr>
            <w:tcW w:w="2652"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Заяц-беляк</w:t>
            </w:r>
          </w:p>
        </w:tc>
        <w:tc>
          <w:tcPr>
            <w:tcW w:w="2348"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III</w:t>
            </w:r>
          </w:p>
        </w:tc>
      </w:tr>
      <w:tr w:rsidR="00E0699E" w:rsidRPr="007911E8" w:rsidTr="00214676">
        <w:trPr>
          <w:trHeight w:val="20"/>
          <w:jc w:val="center"/>
        </w:trPr>
        <w:tc>
          <w:tcPr>
            <w:tcW w:w="2652"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Глухарь</w:t>
            </w:r>
          </w:p>
        </w:tc>
        <w:tc>
          <w:tcPr>
            <w:tcW w:w="2348"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lang w:val="en-US" w:eastAsia="en-US"/>
              </w:rPr>
              <w:t>III-IV</w:t>
            </w:r>
          </w:p>
        </w:tc>
      </w:tr>
      <w:tr w:rsidR="00E0699E" w:rsidRPr="007911E8" w:rsidTr="00214676">
        <w:trPr>
          <w:trHeight w:val="20"/>
          <w:jc w:val="center"/>
        </w:trPr>
        <w:tc>
          <w:tcPr>
            <w:tcW w:w="2652"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Тетерев</w:t>
            </w:r>
          </w:p>
        </w:tc>
        <w:tc>
          <w:tcPr>
            <w:tcW w:w="2348" w:type="pct"/>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lang w:val="en-US" w:eastAsia="en-US"/>
              </w:rPr>
              <w:t>IV-V</w:t>
            </w:r>
          </w:p>
        </w:tc>
      </w:tr>
      <w:tr w:rsidR="00E0699E" w:rsidRPr="007911E8" w:rsidTr="00214676">
        <w:trPr>
          <w:trHeight w:val="20"/>
          <w:jc w:val="center"/>
        </w:trPr>
        <w:tc>
          <w:tcPr>
            <w:tcW w:w="2652" w:type="pct"/>
            <w:tcBorders>
              <w:bottom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rPr>
              <w:t>Рябчик</w:t>
            </w:r>
          </w:p>
        </w:tc>
        <w:tc>
          <w:tcPr>
            <w:tcW w:w="2348" w:type="pct"/>
            <w:tcBorders>
              <w:bottom w:val="single" w:sz="4" w:space="0" w:color="auto"/>
            </w:tcBorders>
            <w:shd w:val="clear" w:color="auto" w:fill="FFFFFF"/>
          </w:tcPr>
          <w:p w:rsidR="00E0699E" w:rsidRPr="007911E8" w:rsidRDefault="00E0699E" w:rsidP="00AE056E">
            <w:pPr>
              <w:pStyle w:val="Normal2"/>
              <w:widowControl w:val="0"/>
              <w:suppressAutoHyphens w:val="0"/>
              <w:spacing w:line="276" w:lineRule="auto"/>
              <w:rPr>
                <w:sz w:val="24"/>
                <w:szCs w:val="24"/>
              </w:rPr>
            </w:pPr>
            <w:r w:rsidRPr="007911E8">
              <w:rPr>
                <w:sz w:val="24"/>
                <w:szCs w:val="24"/>
                <w:lang w:val="en-US" w:eastAsia="en-US"/>
              </w:rPr>
              <w:t>III</w:t>
            </w:r>
          </w:p>
        </w:tc>
      </w:tr>
    </w:tbl>
    <w:p w:rsidR="00E0699E" w:rsidRPr="007911E8" w:rsidRDefault="00E0699E" w:rsidP="009F6964">
      <w:pPr>
        <w:widowControl w:val="0"/>
        <w:spacing w:line="276" w:lineRule="auto"/>
        <w:jc w:val="both"/>
        <w:rPr>
          <w:rFonts w:ascii="Arial" w:hAnsi="Arial" w:cs="Arial"/>
          <w:sz w:val="2"/>
          <w:szCs w:val="2"/>
        </w:rPr>
      </w:pPr>
    </w:p>
    <w:p w:rsidR="00FF12FA" w:rsidRPr="007911E8" w:rsidRDefault="00FF12FA" w:rsidP="00FF12FA">
      <w:pPr>
        <w:pStyle w:val="affffffffff1"/>
      </w:pPr>
    </w:p>
    <w:p w:rsidR="00381550" w:rsidRPr="007911E8" w:rsidRDefault="0018254C" w:rsidP="00FF12FA">
      <w:pPr>
        <w:pStyle w:val="affffffffff1"/>
        <w:rPr>
          <w:szCs w:val="28"/>
        </w:rPr>
      </w:pPr>
      <w:r w:rsidRPr="007911E8">
        <w:rPr>
          <w:szCs w:val="28"/>
        </w:rPr>
        <w:t>Табл</w:t>
      </w:r>
      <w:r w:rsidR="005B5995" w:rsidRPr="007911E8">
        <w:rPr>
          <w:szCs w:val="28"/>
        </w:rPr>
        <w:t>ица</w:t>
      </w:r>
      <w:r w:rsidR="004C1B25" w:rsidRPr="007911E8">
        <w:rPr>
          <w:szCs w:val="28"/>
        </w:rPr>
        <w:t xml:space="preserve"> 2.2.10-3 – </w:t>
      </w:r>
      <w:r w:rsidR="00381550" w:rsidRPr="007911E8">
        <w:rPr>
          <w:szCs w:val="28"/>
        </w:rPr>
        <w:t>Оптимальные плотности основных видов охотничьих животных</w:t>
      </w:r>
      <w:r w:rsidR="00FF12FA" w:rsidRPr="007911E8">
        <w:rPr>
          <w:szCs w:val="28"/>
        </w:rPr>
        <w:t xml:space="preserve"> </w:t>
      </w:r>
      <w:r w:rsidR="00381550" w:rsidRPr="007911E8">
        <w:rPr>
          <w:szCs w:val="28"/>
        </w:rPr>
        <w:t>для Карельского перешейка Ленинградской области</w:t>
      </w:r>
    </w:p>
    <w:tbl>
      <w:tblPr>
        <w:tblW w:w="5000" w:type="pct"/>
        <w:jc w:val="center"/>
        <w:tblCellMar>
          <w:left w:w="0" w:type="dxa"/>
          <w:right w:w="0" w:type="dxa"/>
        </w:tblCellMar>
        <w:tblLook w:val="0000" w:firstRow="0" w:lastRow="0" w:firstColumn="0" w:lastColumn="0" w:noHBand="0" w:noVBand="0"/>
      </w:tblPr>
      <w:tblGrid>
        <w:gridCol w:w="5255"/>
        <w:gridCol w:w="4940"/>
      </w:tblGrid>
      <w:tr w:rsidR="00E0699E" w:rsidRPr="007911E8" w:rsidTr="00214676">
        <w:trPr>
          <w:trHeight w:val="20"/>
          <w:tblHeader/>
          <w:jc w:val="center"/>
        </w:trPr>
        <w:tc>
          <w:tcPr>
            <w:tcW w:w="257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7A1BC8">
            <w:pPr>
              <w:pStyle w:val="Normal2"/>
              <w:widowControl w:val="0"/>
              <w:suppressAutoHyphens w:val="0"/>
              <w:jc w:val="center"/>
              <w:rPr>
                <w:b/>
                <w:bCs/>
                <w:sz w:val="24"/>
                <w:szCs w:val="24"/>
              </w:rPr>
            </w:pPr>
            <w:r w:rsidRPr="007911E8">
              <w:rPr>
                <w:b/>
                <w:bCs/>
                <w:sz w:val="24"/>
                <w:szCs w:val="24"/>
              </w:rPr>
              <w:t>Вид охотничьих</w:t>
            </w:r>
          </w:p>
          <w:p w:rsidR="00E0699E" w:rsidRPr="007911E8" w:rsidRDefault="002A6095" w:rsidP="007A1BC8">
            <w:pPr>
              <w:pStyle w:val="Normal2"/>
              <w:widowControl w:val="0"/>
              <w:suppressAutoHyphens w:val="0"/>
              <w:jc w:val="center"/>
              <w:rPr>
                <w:b/>
                <w:bCs/>
                <w:sz w:val="24"/>
                <w:szCs w:val="24"/>
              </w:rPr>
            </w:pPr>
            <w:r w:rsidRPr="007911E8">
              <w:rPr>
                <w:b/>
                <w:bCs/>
                <w:sz w:val="24"/>
                <w:szCs w:val="24"/>
              </w:rPr>
              <w:t>Ж</w:t>
            </w:r>
            <w:r w:rsidR="00E0699E" w:rsidRPr="007911E8">
              <w:rPr>
                <w:b/>
                <w:bCs/>
                <w:sz w:val="24"/>
                <w:szCs w:val="24"/>
              </w:rPr>
              <w:t>ивотных</w:t>
            </w:r>
            <w:r w:rsidRPr="007911E8">
              <w:rPr>
                <w:b/>
                <w:bCs/>
                <w:sz w:val="24"/>
                <w:szCs w:val="24"/>
              </w:rPr>
              <w:t xml:space="preserve"> и птиц</w:t>
            </w:r>
          </w:p>
        </w:tc>
        <w:tc>
          <w:tcPr>
            <w:tcW w:w="2423"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7A1BC8">
            <w:pPr>
              <w:pStyle w:val="Normal2"/>
              <w:widowControl w:val="0"/>
              <w:suppressAutoHyphens w:val="0"/>
              <w:jc w:val="center"/>
              <w:rPr>
                <w:b/>
                <w:bCs/>
                <w:sz w:val="24"/>
                <w:szCs w:val="24"/>
              </w:rPr>
            </w:pPr>
            <w:r w:rsidRPr="007911E8">
              <w:rPr>
                <w:b/>
                <w:bCs/>
                <w:sz w:val="24"/>
                <w:szCs w:val="24"/>
              </w:rPr>
              <w:t>Оптимальная плотность,</w:t>
            </w:r>
          </w:p>
          <w:p w:rsidR="00E0699E" w:rsidRPr="007911E8" w:rsidRDefault="00AA3B46" w:rsidP="007A1BC8">
            <w:pPr>
              <w:pStyle w:val="Normal2"/>
              <w:widowControl w:val="0"/>
              <w:suppressAutoHyphens w:val="0"/>
              <w:jc w:val="center"/>
              <w:rPr>
                <w:b/>
                <w:bCs/>
                <w:sz w:val="24"/>
                <w:szCs w:val="24"/>
              </w:rPr>
            </w:pPr>
            <w:r w:rsidRPr="007911E8">
              <w:rPr>
                <w:b/>
                <w:bCs/>
                <w:sz w:val="24"/>
                <w:szCs w:val="24"/>
              </w:rPr>
              <w:t>э</w:t>
            </w:r>
            <w:r w:rsidR="00E0699E" w:rsidRPr="007911E8">
              <w:rPr>
                <w:b/>
                <w:bCs/>
                <w:sz w:val="24"/>
                <w:szCs w:val="24"/>
              </w:rPr>
              <w:t>кз</w:t>
            </w:r>
            <w:r w:rsidRPr="007911E8">
              <w:rPr>
                <w:b/>
                <w:bCs/>
                <w:sz w:val="24"/>
                <w:szCs w:val="24"/>
              </w:rPr>
              <w:t xml:space="preserve">емпляров на </w:t>
            </w:r>
            <w:r w:rsidR="00E0699E" w:rsidRPr="007911E8">
              <w:rPr>
                <w:b/>
                <w:bCs/>
                <w:sz w:val="24"/>
                <w:szCs w:val="24"/>
              </w:rPr>
              <w:t>1000 га</w:t>
            </w:r>
          </w:p>
        </w:tc>
      </w:tr>
      <w:tr w:rsidR="00E0699E" w:rsidRPr="007911E8" w:rsidTr="00214676">
        <w:trPr>
          <w:trHeight w:val="20"/>
          <w:jc w:val="center"/>
        </w:trPr>
        <w:tc>
          <w:tcPr>
            <w:tcW w:w="257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Лось</w:t>
            </w:r>
          </w:p>
        </w:tc>
        <w:tc>
          <w:tcPr>
            <w:tcW w:w="2423"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5</w:t>
            </w:r>
            <w:r w:rsidR="007E0D66" w:rsidRPr="007911E8">
              <w:rPr>
                <w:sz w:val="24"/>
                <w:szCs w:val="24"/>
              </w:rPr>
              <w:t xml:space="preserve"> </w:t>
            </w:r>
            <w:r w:rsidR="00D72C06" w:rsidRPr="007911E8">
              <w:rPr>
                <w:sz w:val="24"/>
                <w:szCs w:val="24"/>
              </w:rPr>
              <w:t>–</w:t>
            </w:r>
            <w:r w:rsidR="007E0D66" w:rsidRPr="007911E8">
              <w:rPr>
                <w:sz w:val="24"/>
                <w:szCs w:val="24"/>
              </w:rPr>
              <w:t xml:space="preserve"> </w:t>
            </w:r>
            <w:r w:rsidRPr="007911E8">
              <w:rPr>
                <w:sz w:val="24"/>
                <w:szCs w:val="24"/>
              </w:rPr>
              <w:t>3</w:t>
            </w:r>
          </w:p>
        </w:tc>
      </w:tr>
      <w:tr w:rsidR="00E0699E" w:rsidRPr="007911E8" w:rsidTr="00214676">
        <w:trPr>
          <w:trHeight w:val="20"/>
          <w:jc w:val="center"/>
        </w:trPr>
        <w:tc>
          <w:tcPr>
            <w:tcW w:w="257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Кабан</w:t>
            </w:r>
          </w:p>
        </w:tc>
        <w:tc>
          <w:tcPr>
            <w:tcW w:w="2423"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4</w:t>
            </w:r>
            <w:r w:rsidR="007E0D66" w:rsidRPr="007911E8">
              <w:rPr>
                <w:sz w:val="24"/>
                <w:szCs w:val="24"/>
              </w:rPr>
              <w:t xml:space="preserve"> </w:t>
            </w:r>
            <w:r w:rsidR="00D72C06" w:rsidRPr="007911E8">
              <w:rPr>
                <w:sz w:val="24"/>
                <w:szCs w:val="24"/>
              </w:rPr>
              <w:t>–</w:t>
            </w:r>
            <w:r w:rsidR="007E0D66" w:rsidRPr="007911E8">
              <w:rPr>
                <w:sz w:val="24"/>
                <w:szCs w:val="24"/>
              </w:rPr>
              <w:t xml:space="preserve"> </w:t>
            </w:r>
            <w:r w:rsidRPr="007911E8">
              <w:rPr>
                <w:sz w:val="24"/>
                <w:szCs w:val="24"/>
              </w:rPr>
              <w:t>1</w:t>
            </w:r>
          </w:p>
        </w:tc>
      </w:tr>
      <w:tr w:rsidR="00E0699E" w:rsidRPr="007911E8" w:rsidTr="00214676">
        <w:trPr>
          <w:trHeight w:val="20"/>
          <w:jc w:val="center"/>
        </w:trPr>
        <w:tc>
          <w:tcPr>
            <w:tcW w:w="257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Медведь</w:t>
            </w:r>
          </w:p>
        </w:tc>
        <w:tc>
          <w:tcPr>
            <w:tcW w:w="2423"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bCs/>
                <w:sz w:val="24"/>
                <w:szCs w:val="24"/>
              </w:rPr>
              <w:t>2</w:t>
            </w:r>
            <w:r w:rsidR="007E0D66" w:rsidRPr="007911E8">
              <w:rPr>
                <w:bCs/>
                <w:sz w:val="24"/>
                <w:szCs w:val="24"/>
              </w:rPr>
              <w:t xml:space="preserve"> </w:t>
            </w:r>
            <w:r w:rsidR="00D72C06" w:rsidRPr="007911E8">
              <w:rPr>
                <w:bCs/>
                <w:sz w:val="24"/>
                <w:szCs w:val="24"/>
              </w:rPr>
              <w:t>–</w:t>
            </w:r>
            <w:r w:rsidR="007E0D66" w:rsidRPr="007911E8">
              <w:rPr>
                <w:bCs/>
                <w:sz w:val="24"/>
                <w:szCs w:val="24"/>
              </w:rPr>
              <w:t xml:space="preserve"> </w:t>
            </w:r>
            <w:r w:rsidRPr="007911E8">
              <w:rPr>
                <w:bCs/>
                <w:sz w:val="24"/>
                <w:szCs w:val="24"/>
              </w:rPr>
              <w:t>1</w:t>
            </w:r>
          </w:p>
        </w:tc>
      </w:tr>
      <w:tr w:rsidR="00E0699E" w:rsidRPr="007911E8" w:rsidTr="00214676">
        <w:trPr>
          <w:trHeight w:val="20"/>
          <w:jc w:val="center"/>
        </w:trPr>
        <w:tc>
          <w:tcPr>
            <w:tcW w:w="257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Заяц-беляк</w:t>
            </w:r>
          </w:p>
        </w:tc>
        <w:tc>
          <w:tcPr>
            <w:tcW w:w="2423"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55</w:t>
            </w:r>
          </w:p>
        </w:tc>
      </w:tr>
      <w:tr w:rsidR="00E0699E" w:rsidRPr="007911E8" w:rsidTr="00214676">
        <w:trPr>
          <w:trHeight w:val="20"/>
          <w:jc w:val="center"/>
        </w:trPr>
        <w:tc>
          <w:tcPr>
            <w:tcW w:w="257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Глухарь</w:t>
            </w:r>
          </w:p>
        </w:tc>
        <w:tc>
          <w:tcPr>
            <w:tcW w:w="2423"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40</w:t>
            </w:r>
            <w:r w:rsidR="007E0D66" w:rsidRPr="007911E8">
              <w:rPr>
                <w:sz w:val="24"/>
                <w:szCs w:val="24"/>
              </w:rPr>
              <w:t xml:space="preserve"> </w:t>
            </w:r>
            <w:r w:rsidR="00D72C06" w:rsidRPr="007911E8">
              <w:rPr>
                <w:sz w:val="24"/>
                <w:szCs w:val="24"/>
              </w:rPr>
              <w:t>–</w:t>
            </w:r>
            <w:r w:rsidR="007E0D66" w:rsidRPr="007911E8">
              <w:rPr>
                <w:sz w:val="24"/>
                <w:szCs w:val="24"/>
              </w:rPr>
              <w:t xml:space="preserve"> </w:t>
            </w:r>
            <w:r w:rsidRPr="007911E8">
              <w:rPr>
                <w:sz w:val="24"/>
                <w:szCs w:val="24"/>
              </w:rPr>
              <w:t>20</w:t>
            </w:r>
          </w:p>
        </w:tc>
      </w:tr>
      <w:tr w:rsidR="00E0699E" w:rsidRPr="007911E8" w:rsidTr="00214676">
        <w:trPr>
          <w:trHeight w:val="20"/>
          <w:jc w:val="center"/>
        </w:trPr>
        <w:tc>
          <w:tcPr>
            <w:tcW w:w="257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Тетерев</w:t>
            </w:r>
          </w:p>
        </w:tc>
        <w:tc>
          <w:tcPr>
            <w:tcW w:w="2423"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50</w:t>
            </w:r>
            <w:r w:rsidR="007E0D66" w:rsidRPr="007911E8">
              <w:rPr>
                <w:sz w:val="24"/>
                <w:szCs w:val="24"/>
              </w:rPr>
              <w:t xml:space="preserve"> </w:t>
            </w:r>
            <w:r w:rsidR="00D72C06" w:rsidRPr="007911E8">
              <w:rPr>
                <w:sz w:val="24"/>
                <w:szCs w:val="24"/>
              </w:rPr>
              <w:t>–</w:t>
            </w:r>
            <w:r w:rsidR="007E0D66" w:rsidRPr="007911E8">
              <w:rPr>
                <w:sz w:val="24"/>
                <w:szCs w:val="24"/>
              </w:rPr>
              <w:t xml:space="preserve"> </w:t>
            </w:r>
            <w:r w:rsidRPr="007911E8">
              <w:rPr>
                <w:sz w:val="24"/>
                <w:szCs w:val="24"/>
              </w:rPr>
              <w:t>15</w:t>
            </w:r>
          </w:p>
        </w:tc>
      </w:tr>
      <w:tr w:rsidR="00E0699E" w:rsidRPr="007911E8" w:rsidTr="00214676">
        <w:trPr>
          <w:trHeight w:val="20"/>
          <w:jc w:val="center"/>
        </w:trPr>
        <w:tc>
          <w:tcPr>
            <w:tcW w:w="2577"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Рябчик</w:t>
            </w:r>
          </w:p>
        </w:tc>
        <w:tc>
          <w:tcPr>
            <w:tcW w:w="2423" w:type="pct"/>
            <w:tcBorders>
              <w:top w:val="single" w:sz="4" w:space="0" w:color="auto"/>
              <w:left w:val="single" w:sz="4" w:space="0" w:color="auto"/>
              <w:bottom w:val="single" w:sz="4" w:space="0" w:color="auto"/>
              <w:right w:val="single" w:sz="4" w:space="0" w:color="auto"/>
            </w:tcBorders>
            <w:shd w:val="clear" w:color="auto" w:fill="FFFFFF"/>
          </w:tcPr>
          <w:p w:rsidR="00E0699E" w:rsidRPr="007911E8" w:rsidRDefault="00E0699E" w:rsidP="00AE056E">
            <w:pPr>
              <w:pStyle w:val="Normal2"/>
              <w:widowControl w:val="0"/>
              <w:suppressAutoHyphens w:val="0"/>
              <w:rPr>
                <w:sz w:val="24"/>
                <w:szCs w:val="24"/>
              </w:rPr>
            </w:pPr>
            <w:r w:rsidRPr="007911E8">
              <w:rPr>
                <w:sz w:val="24"/>
                <w:szCs w:val="24"/>
              </w:rPr>
              <w:t>100</w:t>
            </w:r>
          </w:p>
        </w:tc>
      </w:tr>
    </w:tbl>
    <w:p w:rsidR="00E0699E" w:rsidRPr="007911E8" w:rsidRDefault="00E0699E" w:rsidP="00AB748A">
      <w:pPr>
        <w:widowControl w:val="0"/>
        <w:jc w:val="both"/>
        <w:rPr>
          <w:sz w:val="28"/>
          <w:szCs w:val="28"/>
        </w:rPr>
      </w:pPr>
    </w:p>
    <w:p w:rsidR="00E0699E" w:rsidRPr="007911E8" w:rsidRDefault="00E0699E" w:rsidP="00FE1725">
      <w:pPr>
        <w:pStyle w:val="affffffffff1"/>
      </w:pPr>
      <w:r w:rsidRPr="007911E8">
        <w:t>На территории Приморско</w:t>
      </w:r>
      <w:r w:rsidR="00585AEE" w:rsidRPr="007911E8">
        <w:t>го</w:t>
      </w:r>
      <w:r w:rsidRPr="007911E8">
        <w:t xml:space="preserve"> городско</w:t>
      </w:r>
      <w:r w:rsidR="00585AEE" w:rsidRPr="007911E8">
        <w:t>го</w:t>
      </w:r>
      <w:r w:rsidRPr="007911E8">
        <w:t xml:space="preserve"> поселени</w:t>
      </w:r>
      <w:r w:rsidR="00585AEE" w:rsidRPr="007911E8">
        <w:t>я</w:t>
      </w:r>
      <w:r w:rsidRPr="007911E8">
        <w:t xml:space="preserve"> долгосрочные лицензии на пользование объектами животного мира, отнесенными к объектам охоты, имеют следующие юридические лица:</w:t>
      </w:r>
    </w:p>
    <w:p w:rsidR="00FE1725" w:rsidRPr="007911E8" w:rsidRDefault="00E0699E" w:rsidP="000467EC">
      <w:pPr>
        <w:pStyle w:val="afa"/>
        <w:widowControl w:val="0"/>
        <w:numPr>
          <w:ilvl w:val="0"/>
          <w:numId w:val="29"/>
        </w:numPr>
        <w:tabs>
          <w:tab w:val="left" w:pos="993"/>
          <w:tab w:val="left" w:pos="1134"/>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М</w:t>
      </w:r>
      <w:r w:rsidR="00F058F1" w:rsidRPr="007911E8">
        <w:rPr>
          <w:rFonts w:ascii="Times New Roman" w:hAnsi="Times New Roman"/>
          <w:sz w:val="28"/>
          <w:szCs w:val="28"/>
        </w:rPr>
        <w:t>ежмуниципальное отделение Военно-Охотничьего общества спортивной общественной организации</w:t>
      </w:r>
      <w:r w:rsidR="00585AEE" w:rsidRPr="007911E8">
        <w:rPr>
          <w:rFonts w:ascii="Times New Roman" w:hAnsi="Times New Roman"/>
          <w:sz w:val="28"/>
          <w:szCs w:val="28"/>
        </w:rPr>
        <w:t xml:space="preserve"> (далее – МО ВОО ОСОО)</w:t>
      </w:r>
      <w:r w:rsidRPr="007911E8">
        <w:rPr>
          <w:rFonts w:ascii="Times New Roman" w:hAnsi="Times New Roman"/>
          <w:sz w:val="28"/>
          <w:szCs w:val="28"/>
        </w:rPr>
        <w:t xml:space="preserve">, участок </w:t>
      </w:r>
      <w:r w:rsidR="00B043DE" w:rsidRPr="007911E8">
        <w:rPr>
          <w:rFonts w:ascii="Times New Roman" w:hAnsi="Times New Roman"/>
          <w:sz w:val="28"/>
          <w:szCs w:val="28"/>
        </w:rPr>
        <w:t>«</w:t>
      </w:r>
      <w:proofErr w:type="spellStart"/>
      <w:r w:rsidRPr="007911E8">
        <w:rPr>
          <w:rFonts w:ascii="Times New Roman" w:hAnsi="Times New Roman"/>
          <w:sz w:val="28"/>
          <w:szCs w:val="28"/>
        </w:rPr>
        <w:t>Ермиловский</w:t>
      </w:r>
      <w:proofErr w:type="spellEnd"/>
      <w:r w:rsidR="00B043DE" w:rsidRPr="007911E8">
        <w:rPr>
          <w:rFonts w:ascii="Times New Roman" w:hAnsi="Times New Roman"/>
          <w:sz w:val="28"/>
          <w:szCs w:val="28"/>
        </w:rPr>
        <w:t>»</w:t>
      </w:r>
      <w:r w:rsidRPr="007911E8">
        <w:rPr>
          <w:rFonts w:ascii="Times New Roman" w:hAnsi="Times New Roman"/>
          <w:sz w:val="28"/>
          <w:szCs w:val="28"/>
        </w:rPr>
        <w:t>, площадь 6,5 тыс. га</w:t>
      </w:r>
      <w:r w:rsidR="00D72C06" w:rsidRPr="007911E8">
        <w:rPr>
          <w:rFonts w:ascii="Times New Roman" w:hAnsi="Times New Roman"/>
          <w:sz w:val="28"/>
          <w:szCs w:val="28"/>
        </w:rPr>
        <w:t>)</w:t>
      </w:r>
      <w:r w:rsidRPr="007911E8">
        <w:rPr>
          <w:rFonts w:ascii="Times New Roman" w:hAnsi="Times New Roman"/>
          <w:sz w:val="28"/>
          <w:szCs w:val="28"/>
        </w:rPr>
        <w:t>;</w:t>
      </w:r>
    </w:p>
    <w:p w:rsidR="00FE1725" w:rsidRPr="007911E8" w:rsidRDefault="00E0699E" w:rsidP="000467EC">
      <w:pPr>
        <w:pStyle w:val="afa"/>
        <w:widowControl w:val="0"/>
        <w:numPr>
          <w:ilvl w:val="0"/>
          <w:numId w:val="29"/>
        </w:numPr>
        <w:tabs>
          <w:tab w:val="left" w:pos="993"/>
          <w:tab w:val="left" w:pos="1134"/>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ОАО </w:t>
      </w:r>
      <w:r w:rsidR="00B043DE" w:rsidRPr="007911E8">
        <w:rPr>
          <w:rFonts w:ascii="Times New Roman" w:hAnsi="Times New Roman"/>
          <w:sz w:val="28"/>
          <w:szCs w:val="28"/>
        </w:rPr>
        <w:t>«</w:t>
      </w:r>
      <w:r w:rsidRPr="007911E8">
        <w:rPr>
          <w:rFonts w:ascii="Times New Roman" w:hAnsi="Times New Roman"/>
          <w:sz w:val="28"/>
          <w:szCs w:val="28"/>
        </w:rPr>
        <w:t>Парнас М</w:t>
      </w:r>
      <w:r w:rsidR="00B043DE" w:rsidRPr="007911E8">
        <w:rPr>
          <w:rFonts w:ascii="Times New Roman" w:hAnsi="Times New Roman"/>
          <w:sz w:val="28"/>
          <w:szCs w:val="28"/>
        </w:rPr>
        <w:t>»</w:t>
      </w:r>
      <w:r w:rsidRPr="007911E8">
        <w:rPr>
          <w:rFonts w:ascii="Times New Roman" w:hAnsi="Times New Roman"/>
          <w:sz w:val="28"/>
          <w:szCs w:val="28"/>
        </w:rPr>
        <w:t xml:space="preserve"> (участок </w:t>
      </w:r>
      <w:r w:rsidR="00B043DE" w:rsidRPr="007911E8">
        <w:rPr>
          <w:rFonts w:ascii="Times New Roman" w:hAnsi="Times New Roman"/>
          <w:sz w:val="28"/>
          <w:szCs w:val="28"/>
        </w:rPr>
        <w:t>«</w:t>
      </w:r>
      <w:proofErr w:type="spellStart"/>
      <w:r w:rsidRPr="007911E8">
        <w:rPr>
          <w:rFonts w:ascii="Times New Roman" w:hAnsi="Times New Roman"/>
          <w:sz w:val="28"/>
          <w:szCs w:val="28"/>
        </w:rPr>
        <w:t>Ермиловский</w:t>
      </w:r>
      <w:proofErr w:type="spellEnd"/>
      <w:r w:rsidR="00B043DE" w:rsidRPr="007911E8">
        <w:rPr>
          <w:rFonts w:ascii="Times New Roman" w:hAnsi="Times New Roman"/>
          <w:sz w:val="28"/>
          <w:szCs w:val="28"/>
        </w:rPr>
        <w:t>»</w:t>
      </w:r>
      <w:r w:rsidR="002A6095" w:rsidRPr="007911E8">
        <w:rPr>
          <w:rFonts w:ascii="Times New Roman" w:hAnsi="Times New Roman"/>
          <w:sz w:val="28"/>
          <w:szCs w:val="28"/>
          <w:lang w:val="ru-RU"/>
        </w:rPr>
        <w:t xml:space="preserve">, </w:t>
      </w:r>
      <w:r w:rsidRPr="007911E8">
        <w:rPr>
          <w:rFonts w:ascii="Times New Roman" w:hAnsi="Times New Roman"/>
          <w:sz w:val="28"/>
          <w:szCs w:val="28"/>
        </w:rPr>
        <w:t>часть площади);</w:t>
      </w:r>
    </w:p>
    <w:p w:rsidR="00E0699E" w:rsidRPr="007911E8" w:rsidRDefault="00F058F1" w:rsidP="000467EC">
      <w:pPr>
        <w:pStyle w:val="afa"/>
        <w:widowControl w:val="0"/>
        <w:numPr>
          <w:ilvl w:val="0"/>
          <w:numId w:val="29"/>
        </w:numPr>
        <w:tabs>
          <w:tab w:val="left" w:pos="993"/>
          <w:tab w:val="left" w:pos="1134"/>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Межмуниципальная общественная организация охотников и рыболовов</w:t>
      </w:r>
      <w:r w:rsidR="00585AEE" w:rsidRPr="007911E8">
        <w:rPr>
          <w:rFonts w:ascii="Times New Roman" w:hAnsi="Times New Roman"/>
          <w:sz w:val="28"/>
          <w:szCs w:val="28"/>
        </w:rPr>
        <w:t xml:space="preserve"> (далее – МОО</w:t>
      </w:r>
      <w:r w:rsidR="00E0699E" w:rsidRPr="007911E8">
        <w:rPr>
          <w:rFonts w:ascii="Times New Roman" w:hAnsi="Times New Roman"/>
          <w:sz w:val="28"/>
          <w:szCs w:val="28"/>
        </w:rPr>
        <w:t xml:space="preserve"> </w:t>
      </w:r>
      <w:r w:rsidR="00B043DE" w:rsidRPr="007911E8">
        <w:rPr>
          <w:rFonts w:ascii="Times New Roman" w:hAnsi="Times New Roman"/>
          <w:sz w:val="28"/>
          <w:szCs w:val="28"/>
        </w:rPr>
        <w:t>«</w:t>
      </w:r>
      <w:proofErr w:type="spellStart"/>
      <w:r w:rsidR="00E0699E" w:rsidRPr="007911E8">
        <w:rPr>
          <w:rFonts w:ascii="Times New Roman" w:hAnsi="Times New Roman"/>
          <w:sz w:val="28"/>
          <w:szCs w:val="28"/>
        </w:rPr>
        <w:t>Ленохота</w:t>
      </w:r>
      <w:proofErr w:type="spellEnd"/>
      <w:r w:rsidR="00DA5533" w:rsidRPr="007911E8">
        <w:rPr>
          <w:rFonts w:ascii="Times New Roman" w:hAnsi="Times New Roman"/>
          <w:sz w:val="28"/>
          <w:szCs w:val="28"/>
          <w:lang w:val="ru-RU"/>
        </w:rPr>
        <w:t>»</w:t>
      </w:r>
      <w:r w:rsidR="002D2D88" w:rsidRPr="007911E8">
        <w:rPr>
          <w:rFonts w:ascii="Times New Roman" w:hAnsi="Times New Roman"/>
          <w:sz w:val="28"/>
          <w:szCs w:val="28"/>
          <w:lang w:val="ru-RU"/>
        </w:rPr>
        <w:t>),</w:t>
      </w:r>
      <w:r w:rsidR="00E0699E" w:rsidRPr="007911E8">
        <w:rPr>
          <w:rFonts w:ascii="Times New Roman" w:hAnsi="Times New Roman"/>
          <w:sz w:val="28"/>
          <w:szCs w:val="28"/>
        </w:rPr>
        <w:t xml:space="preserve"> (участок №</w:t>
      </w:r>
      <w:r w:rsidR="001C2F09" w:rsidRPr="007911E8">
        <w:rPr>
          <w:rFonts w:ascii="Times New Roman" w:hAnsi="Times New Roman"/>
          <w:sz w:val="28"/>
          <w:szCs w:val="28"/>
        </w:rPr>
        <w:t xml:space="preserve"> </w:t>
      </w:r>
      <w:r w:rsidR="00E0699E" w:rsidRPr="007911E8">
        <w:rPr>
          <w:rFonts w:ascii="Times New Roman" w:hAnsi="Times New Roman"/>
          <w:sz w:val="28"/>
          <w:szCs w:val="28"/>
        </w:rPr>
        <w:t>6, часть площади)</w:t>
      </w:r>
      <w:r w:rsidR="00FE1725" w:rsidRPr="007911E8">
        <w:rPr>
          <w:rFonts w:ascii="Times New Roman" w:hAnsi="Times New Roman"/>
          <w:sz w:val="28"/>
          <w:szCs w:val="28"/>
          <w:lang w:val="ru-RU"/>
        </w:rPr>
        <w:t>.</w:t>
      </w:r>
    </w:p>
    <w:p w:rsidR="00E0699E" w:rsidRPr="007911E8" w:rsidRDefault="00E0699E" w:rsidP="00FE1725">
      <w:pPr>
        <w:pStyle w:val="affffffffff1"/>
        <w:rPr>
          <w:szCs w:val="28"/>
        </w:rPr>
      </w:pPr>
      <w:r w:rsidRPr="007911E8">
        <w:rPr>
          <w:szCs w:val="28"/>
        </w:rPr>
        <w:t>В границах Приморско</w:t>
      </w:r>
      <w:r w:rsidR="00585AEE" w:rsidRPr="007911E8">
        <w:rPr>
          <w:szCs w:val="28"/>
        </w:rPr>
        <w:t>го</w:t>
      </w:r>
      <w:r w:rsidRPr="007911E8">
        <w:rPr>
          <w:szCs w:val="28"/>
        </w:rPr>
        <w:t xml:space="preserve"> городско</w:t>
      </w:r>
      <w:r w:rsidR="00585AEE" w:rsidRPr="007911E8">
        <w:rPr>
          <w:szCs w:val="28"/>
        </w:rPr>
        <w:t>го</w:t>
      </w:r>
      <w:r w:rsidRPr="007911E8">
        <w:rPr>
          <w:szCs w:val="28"/>
        </w:rPr>
        <w:t xml:space="preserve"> поселени</w:t>
      </w:r>
      <w:r w:rsidR="00585AEE" w:rsidRPr="007911E8">
        <w:rPr>
          <w:szCs w:val="28"/>
        </w:rPr>
        <w:t>я</w:t>
      </w:r>
      <w:r w:rsidRPr="007911E8">
        <w:rPr>
          <w:szCs w:val="28"/>
        </w:rPr>
        <w:t xml:space="preserve"> на территориях </w:t>
      </w:r>
      <w:proofErr w:type="spellStart"/>
      <w:r w:rsidRPr="007911E8">
        <w:rPr>
          <w:szCs w:val="28"/>
        </w:rPr>
        <w:t>охот</w:t>
      </w:r>
      <w:r w:rsidR="00A60C42" w:rsidRPr="007911E8">
        <w:rPr>
          <w:szCs w:val="28"/>
        </w:rPr>
        <w:t>о</w:t>
      </w:r>
      <w:r w:rsidRPr="007911E8">
        <w:rPr>
          <w:szCs w:val="28"/>
        </w:rPr>
        <w:t>пользователей</w:t>
      </w:r>
      <w:proofErr w:type="spellEnd"/>
      <w:r w:rsidRPr="007911E8">
        <w:rPr>
          <w:szCs w:val="28"/>
        </w:rPr>
        <w:t xml:space="preserve"> имеются воспроизводственные участки, в том числе:</w:t>
      </w:r>
    </w:p>
    <w:p w:rsidR="00FE1725" w:rsidRPr="007911E8" w:rsidRDefault="00585AEE" w:rsidP="000467EC">
      <w:pPr>
        <w:pStyle w:val="afa"/>
        <w:widowControl w:val="0"/>
        <w:numPr>
          <w:ilvl w:val="0"/>
          <w:numId w:val="29"/>
        </w:numPr>
        <w:tabs>
          <w:tab w:val="left" w:pos="993"/>
          <w:tab w:val="left" w:pos="1134"/>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н</w:t>
      </w:r>
      <w:r w:rsidR="00E0699E" w:rsidRPr="007911E8">
        <w:rPr>
          <w:rFonts w:ascii="Times New Roman" w:hAnsi="Times New Roman"/>
          <w:sz w:val="28"/>
          <w:szCs w:val="28"/>
        </w:rPr>
        <w:t>а территории, пред</w:t>
      </w:r>
      <w:r w:rsidR="002E5660" w:rsidRPr="007911E8">
        <w:rPr>
          <w:rFonts w:ascii="Times New Roman" w:hAnsi="Times New Roman"/>
          <w:sz w:val="28"/>
          <w:szCs w:val="28"/>
        </w:rPr>
        <w:t>о</w:t>
      </w:r>
      <w:r w:rsidR="00E0699E" w:rsidRPr="007911E8">
        <w:rPr>
          <w:rFonts w:ascii="Times New Roman" w:hAnsi="Times New Roman"/>
          <w:sz w:val="28"/>
          <w:szCs w:val="28"/>
        </w:rPr>
        <w:t>ставленной МО ВОО ОСОО, воспроизводственны</w:t>
      </w:r>
      <w:r w:rsidR="00D72C06" w:rsidRPr="007911E8">
        <w:rPr>
          <w:rFonts w:ascii="Times New Roman" w:hAnsi="Times New Roman"/>
          <w:sz w:val="28"/>
          <w:szCs w:val="28"/>
        </w:rPr>
        <w:t>й</w:t>
      </w:r>
      <w:r w:rsidR="00E0699E" w:rsidRPr="007911E8">
        <w:rPr>
          <w:rFonts w:ascii="Times New Roman" w:hAnsi="Times New Roman"/>
          <w:sz w:val="28"/>
          <w:szCs w:val="28"/>
        </w:rPr>
        <w:t xml:space="preserve"> участок </w:t>
      </w:r>
      <w:proofErr w:type="spellStart"/>
      <w:r w:rsidR="00E0699E" w:rsidRPr="007911E8">
        <w:rPr>
          <w:rFonts w:ascii="Times New Roman" w:hAnsi="Times New Roman"/>
          <w:sz w:val="28"/>
          <w:szCs w:val="28"/>
        </w:rPr>
        <w:t>Ермиловского</w:t>
      </w:r>
      <w:proofErr w:type="spellEnd"/>
      <w:r w:rsidR="00E0699E" w:rsidRPr="007911E8">
        <w:rPr>
          <w:rFonts w:ascii="Times New Roman" w:hAnsi="Times New Roman"/>
          <w:sz w:val="28"/>
          <w:szCs w:val="28"/>
        </w:rPr>
        <w:t xml:space="preserve"> обхода.</w:t>
      </w:r>
    </w:p>
    <w:p w:rsidR="00FE1725" w:rsidRPr="007911E8" w:rsidRDefault="00585AEE" w:rsidP="000467EC">
      <w:pPr>
        <w:pStyle w:val="afa"/>
        <w:widowControl w:val="0"/>
        <w:numPr>
          <w:ilvl w:val="0"/>
          <w:numId w:val="29"/>
        </w:numPr>
        <w:tabs>
          <w:tab w:val="left" w:pos="993"/>
          <w:tab w:val="left" w:pos="1134"/>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н</w:t>
      </w:r>
      <w:r w:rsidR="00E0699E" w:rsidRPr="007911E8">
        <w:rPr>
          <w:rFonts w:ascii="Times New Roman" w:hAnsi="Times New Roman"/>
          <w:sz w:val="28"/>
          <w:szCs w:val="28"/>
        </w:rPr>
        <w:t>а территории,</w:t>
      </w:r>
      <w:r w:rsidR="00D72C06" w:rsidRPr="007911E8">
        <w:rPr>
          <w:rFonts w:ascii="Times New Roman" w:hAnsi="Times New Roman"/>
          <w:sz w:val="28"/>
          <w:szCs w:val="28"/>
        </w:rPr>
        <w:t xml:space="preserve"> предоставленной</w:t>
      </w:r>
      <w:r w:rsidR="00E0699E" w:rsidRPr="007911E8">
        <w:rPr>
          <w:rFonts w:ascii="Times New Roman" w:hAnsi="Times New Roman"/>
          <w:sz w:val="28"/>
          <w:szCs w:val="28"/>
        </w:rPr>
        <w:t xml:space="preserve"> МОО </w:t>
      </w:r>
      <w:r w:rsidR="00B043DE" w:rsidRPr="007911E8">
        <w:rPr>
          <w:rFonts w:ascii="Times New Roman" w:hAnsi="Times New Roman"/>
          <w:sz w:val="28"/>
          <w:szCs w:val="28"/>
        </w:rPr>
        <w:t>«</w:t>
      </w:r>
      <w:proofErr w:type="spellStart"/>
      <w:r w:rsidR="00E0699E" w:rsidRPr="007911E8">
        <w:rPr>
          <w:rFonts w:ascii="Times New Roman" w:hAnsi="Times New Roman"/>
          <w:sz w:val="28"/>
          <w:szCs w:val="28"/>
        </w:rPr>
        <w:t>Ленохота</w:t>
      </w:r>
      <w:proofErr w:type="spellEnd"/>
      <w:r w:rsidR="00B043DE" w:rsidRPr="007911E8">
        <w:rPr>
          <w:rFonts w:ascii="Times New Roman" w:hAnsi="Times New Roman"/>
          <w:sz w:val="28"/>
          <w:szCs w:val="28"/>
        </w:rPr>
        <w:t>»</w:t>
      </w:r>
      <w:r w:rsidR="00E0699E" w:rsidRPr="007911E8">
        <w:rPr>
          <w:rFonts w:ascii="Times New Roman" w:hAnsi="Times New Roman"/>
          <w:sz w:val="28"/>
          <w:szCs w:val="28"/>
        </w:rPr>
        <w:t xml:space="preserve"> (участок №</w:t>
      </w:r>
      <w:r w:rsidR="001C2F09" w:rsidRPr="007911E8">
        <w:rPr>
          <w:rFonts w:ascii="Times New Roman" w:hAnsi="Times New Roman"/>
          <w:sz w:val="28"/>
          <w:szCs w:val="28"/>
        </w:rPr>
        <w:t xml:space="preserve"> </w:t>
      </w:r>
      <w:r w:rsidR="00E0699E" w:rsidRPr="007911E8">
        <w:rPr>
          <w:rFonts w:ascii="Times New Roman" w:hAnsi="Times New Roman"/>
          <w:sz w:val="28"/>
          <w:szCs w:val="28"/>
        </w:rPr>
        <w:t>6), воспроизводственный участок Выборгского ОРХ. Визовый воспроизводственный участок по боровой дичи и пушным видам охотничьих животных (часть площади).</w:t>
      </w:r>
    </w:p>
    <w:p w:rsidR="00E0699E" w:rsidRPr="007911E8" w:rsidRDefault="00585AEE" w:rsidP="000467EC">
      <w:pPr>
        <w:pStyle w:val="afa"/>
        <w:widowControl w:val="0"/>
        <w:numPr>
          <w:ilvl w:val="0"/>
          <w:numId w:val="29"/>
        </w:numPr>
        <w:tabs>
          <w:tab w:val="left" w:pos="993"/>
          <w:tab w:val="left" w:pos="1134"/>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н</w:t>
      </w:r>
      <w:r w:rsidR="00E0699E" w:rsidRPr="007911E8">
        <w:rPr>
          <w:rFonts w:ascii="Times New Roman" w:hAnsi="Times New Roman"/>
          <w:sz w:val="28"/>
          <w:szCs w:val="28"/>
        </w:rPr>
        <w:t>а территории, пред</w:t>
      </w:r>
      <w:r w:rsidR="006931DF" w:rsidRPr="007911E8">
        <w:rPr>
          <w:rFonts w:ascii="Times New Roman" w:hAnsi="Times New Roman"/>
          <w:sz w:val="28"/>
          <w:szCs w:val="28"/>
        </w:rPr>
        <w:t>о</w:t>
      </w:r>
      <w:r w:rsidR="00E0699E" w:rsidRPr="007911E8">
        <w:rPr>
          <w:rFonts w:ascii="Times New Roman" w:hAnsi="Times New Roman"/>
          <w:sz w:val="28"/>
          <w:szCs w:val="28"/>
        </w:rPr>
        <w:t xml:space="preserve">ставленной ОАО </w:t>
      </w:r>
      <w:r w:rsidR="00B043DE" w:rsidRPr="007911E8">
        <w:rPr>
          <w:rFonts w:ascii="Times New Roman" w:hAnsi="Times New Roman"/>
          <w:sz w:val="28"/>
          <w:szCs w:val="28"/>
        </w:rPr>
        <w:t>«</w:t>
      </w:r>
      <w:r w:rsidR="00E0699E" w:rsidRPr="007911E8">
        <w:rPr>
          <w:rFonts w:ascii="Times New Roman" w:hAnsi="Times New Roman"/>
          <w:sz w:val="28"/>
          <w:szCs w:val="28"/>
        </w:rPr>
        <w:t>Парнас М</w:t>
      </w:r>
      <w:r w:rsidR="00B043DE" w:rsidRPr="007911E8">
        <w:rPr>
          <w:rFonts w:ascii="Times New Roman" w:hAnsi="Times New Roman"/>
          <w:sz w:val="28"/>
          <w:szCs w:val="28"/>
        </w:rPr>
        <w:t>»</w:t>
      </w:r>
      <w:r w:rsidR="00E0699E" w:rsidRPr="007911E8">
        <w:rPr>
          <w:rFonts w:ascii="Times New Roman" w:hAnsi="Times New Roman"/>
          <w:sz w:val="28"/>
          <w:szCs w:val="28"/>
        </w:rPr>
        <w:t xml:space="preserve"> (участок </w:t>
      </w:r>
      <w:r w:rsidR="00B043DE" w:rsidRPr="007911E8">
        <w:rPr>
          <w:rFonts w:ascii="Times New Roman" w:hAnsi="Times New Roman"/>
          <w:sz w:val="28"/>
          <w:szCs w:val="28"/>
        </w:rPr>
        <w:t>«</w:t>
      </w:r>
      <w:proofErr w:type="spellStart"/>
      <w:r w:rsidR="00E0699E" w:rsidRPr="007911E8">
        <w:rPr>
          <w:rFonts w:ascii="Times New Roman" w:hAnsi="Times New Roman"/>
          <w:sz w:val="28"/>
          <w:szCs w:val="28"/>
        </w:rPr>
        <w:t>Ермилов</w:t>
      </w:r>
      <w:r w:rsidR="00B215D1" w:rsidRPr="007911E8">
        <w:rPr>
          <w:rFonts w:ascii="Times New Roman" w:hAnsi="Times New Roman"/>
          <w:sz w:val="28"/>
          <w:szCs w:val="28"/>
        </w:rPr>
        <w:t>ский</w:t>
      </w:r>
      <w:proofErr w:type="spellEnd"/>
      <w:r w:rsidR="00B043DE" w:rsidRPr="007911E8">
        <w:rPr>
          <w:rFonts w:ascii="Times New Roman" w:hAnsi="Times New Roman"/>
          <w:sz w:val="28"/>
          <w:szCs w:val="28"/>
        </w:rPr>
        <w:t>»</w:t>
      </w:r>
      <w:r w:rsidR="00E0699E" w:rsidRPr="007911E8">
        <w:rPr>
          <w:rFonts w:ascii="Times New Roman" w:hAnsi="Times New Roman"/>
          <w:sz w:val="28"/>
          <w:szCs w:val="28"/>
        </w:rPr>
        <w:t>), воспроизводственный участок для охраны и воспроизводства охотничьей фауны (часть площади).</w:t>
      </w:r>
    </w:p>
    <w:p w:rsidR="00F058F1" w:rsidRPr="007911E8" w:rsidRDefault="00F058F1" w:rsidP="00410A6B">
      <w:pPr>
        <w:widowControl w:val="0"/>
        <w:tabs>
          <w:tab w:val="left" w:pos="1134"/>
        </w:tabs>
        <w:ind w:firstLine="709"/>
        <w:jc w:val="both"/>
        <w:rPr>
          <w:sz w:val="28"/>
          <w:szCs w:val="28"/>
        </w:rPr>
      </w:pPr>
      <w:r w:rsidRPr="007911E8">
        <w:rPr>
          <w:sz w:val="28"/>
          <w:szCs w:val="28"/>
        </w:rPr>
        <w:t>Также на территори</w:t>
      </w:r>
      <w:r w:rsidR="00FE1725" w:rsidRPr="007911E8">
        <w:rPr>
          <w:sz w:val="28"/>
          <w:szCs w:val="28"/>
        </w:rPr>
        <w:t>и</w:t>
      </w:r>
      <w:r w:rsidRPr="007911E8">
        <w:rPr>
          <w:sz w:val="28"/>
          <w:szCs w:val="28"/>
        </w:rPr>
        <w:t xml:space="preserve"> городского поселения </w:t>
      </w:r>
      <w:r w:rsidR="00393149" w:rsidRPr="007911E8">
        <w:rPr>
          <w:sz w:val="28"/>
          <w:szCs w:val="28"/>
        </w:rPr>
        <w:t xml:space="preserve">выделены общедоступные охотничьи угодья </w:t>
      </w:r>
      <w:r w:rsidR="00B043DE" w:rsidRPr="007911E8">
        <w:rPr>
          <w:sz w:val="28"/>
          <w:szCs w:val="28"/>
        </w:rPr>
        <w:t>«</w:t>
      </w:r>
      <w:proofErr w:type="spellStart"/>
      <w:r w:rsidR="00393149" w:rsidRPr="007911E8">
        <w:rPr>
          <w:sz w:val="28"/>
          <w:szCs w:val="28"/>
        </w:rPr>
        <w:t>Смежество</w:t>
      </w:r>
      <w:proofErr w:type="spellEnd"/>
      <w:r w:rsidR="00393149" w:rsidRPr="007911E8">
        <w:rPr>
          <w:sz w:val="28"/>
          <w:szCs w:val="28"/>
        </w:rPr>
        <w:t xml:space="preserve"> с заказником Выборгский</w:t>
      </w:r>
      <w:r w:rsidR="00B043DE" w:rsidRPr="007911E8">
        <w:rPr>
          <w:sz w:val="28"/>
          <w:szCs w:val="28"/>
        </w:rPr>
        <w:t>»</w:t>
      </w:r>
      <w:r w:rsidR="00393149" w:rsidRPr="007911E8">
        <w:rPr>
          <w:sz w:val="28"/>
          <w:szCs w:val="28"/>
        </w:rPr>
        <w:t xml:space="preserve"> площадью </w:t>
      </w:r>
      <w:r w:rsidR="005766D5" w:rsidRPr="007911E8">
        <w:rPr>
          <w:sz w:val="28"/>
          <w:szCs w:val="28"/>
        </w:rPr>
        <w:t>700</w:t>
      </w:r>
      <w:r w:rsidR="00393149" w:rsidRPr="007911E8">
        <w:rPr>
          <w:sz w:val="28"/>
          <w:szCs w:val="28"/>
        </w:rPr>
        <w:t xml:space="preserve"> га.</w:t>
      </w:r>
    </w:p>
    <w:p w:rsidR="00E0699E" w:rsidRPr="007911E8" w:rsidRDefault="00E0699E" w:rsidP="00084123">
      <w:pPr>
        <w:pStyle w:val="affffffffff1"/>
      </w:pPr>
      <w:r w:rsidRPr="007911E8">
        <w:t xml:space="preserve">При планировании и реализации лесохозяйственных мероприятий необходимо соблюдать </w:t>
      </w:r>
      <w:r w:rsidR="00B043DE" w:rsidRPr="007911E8">
        <w:t>«</w:t>
      </w:r>
      <w:r w:rsidRPr="007911E8">
        <w:t>Рекомендации по сохранению и улучшению объектов животного мира в лесном фонде</w:t>
      </w:r>
      <w:r w:rsidR="00B043DE" w:rsidRPr="007911E8">
        <w:t>»</w:t>
      </w:r>
      <w:r w:rsidRPr="007911E8">
        <w:t xml:space="preserve"> (М</w:t>
      </w:r>
      <w:r w:rsidR="00B64142" w:rsidRPr="007911E8">
        <w:t>инприроды</w:t>
      </w:r>
      <w:r w:rsidRPr="007911E8">
        <w:t xml:space="preserve"> России, 2001 г</w:t>
      </w:r>
      <w:r w:rsidR="006931DF" w:rsidRPr="007911E8">
        <w:t>од</w:t>
      </w:r>
      <w:r w:rsidRPr="007911E8">
        <w:t>).</w:t>
      </w:r>
    </w:p>
    <w:p w:rsidR="00E0699E" w:rsidRPr="007911E8" w:rsidRDefault="00462AE3" w:rsidP="0088711D">
      <w:pPr>
        <w:pStyle w:val="23"/>
        <w:numPr>
          <w:ilvl w:val="1"/>
          <w:numId w:val="34"/>
        </w:numPr>
        <w:tabs>
          <w:tab w:val="left" w:pos="1276"/>
        </w:tabs>
        <w:ind w:left="0" w:firstLine="709"/>
      </w:pPr>
      <w:bookmarkStart w:id="71" w:name="_Toc301130233"/>
      <w:bookmarkStart w:id="72" w:name="_Toc11766455"/>
      <w:bookmarkStart w:id="73" w:name="_Toc13036671"/>
      <w:r w:rsidRPr="007911E8">
        <w:t>О</w:t>
      </w:r>
      <w:r w:rsidR="00E0699E" w:rsidRPr="007911E8">
        <w:t>ценка использования территории</w:t>
      </w:r>
      <w:r w:rsidR="00356A38" w:rsidRPr="007911E8">
        <w:t xml:space="preserve"> </w:t>
      </w:r>
      <w:r w:rsidR="00E0699E" w:rsidRPr="007911E8">
        <w:t>и планировочные ограничения</w:t>
      </w:r>
      <w:bookmarkEnd w:id="71"/>
      <w:bookmarkEnd w:id="72"/>
      <w:bookmarkEnd w:id="73"/>
    </w:p>
    <w:p w:rsidR="00912982" w:rsidRPr="007911E8" w:rsidRDefault="00912982" w:rsidP="00084123">
      <w:pPr>
        <w:pStyle w:val="affffffffff1"/>
      </w:pPr>
      <w:r w:rsidRPr="007911E8">
        <w:t xml:space="preserve">При проведении комплексной оценки территории оценивается вся территория городского поселения. В результате оценки выявляются перспективные направления социально-экономического развития, особенности землепользования, оцениваются природные условия и экологическая обстановка и определяются благоприятные для </w:t>
      </w:r>
      <w:r w:rsidRPr="007911E8">
        <w:lastRenderedPageBreak/>
        <w:t xml:space="preserve">градостроительного освоения территории. Важное значение для обеспечения устойчивого развития городского поселения приобретает формирование системы планировочных ограничений – территорий с нормируемым режимом хозяйственной деятельности: санитарно-защитные и водоохранные зоны, зоны санитарной охраны, охранные зоны объектов </w:t>
      </w:r>
      <w:r w:rsidR="00544DD7" w:rsidRPr="007911E8">
        <w:t>инженерной инфраструктуры</w:t>
      </w:r>
      <w:r w:rsidRPr="007911E8">
        <w:t>, защитны</w:t>
      </w:r>
      <w:r w:rsidR="00544DD7" w:rsidRPr="007911E8">
        <w:t>е</w:t>
      </w:r>
      <w:r w:rsidRPr="007911E8">
        <w:t xml:space="preserve"> леса, особо охраняемы</w:t>
      </w:r>
      <w:r w:rsidR="00544DD7" w:rsidRPr="007911E8">
        <w:t>е</w:t>
      </w:r>
      <w:r w:rsidRPr="007911E8">
        <w:t xml:space="preserve"> природны</w:t>
      </w:r>
      <w:r w:rsidR="00544DD7" w:rsidRPr="007911E8">
        <w:t>е</w:t>
      </w:r>
      <w:r w:rsidRPr="007911E8">
        <w:t xml:space="preserve"> территори</w:t>
      </w:r>
      <w:r w:rsidR="00544DD7" w:rsidRPr="007911E8">
        <w:t>и</w:t>
      </w:r>
      <w:r w:rsidRPr="007911E8">
        <w:t>.</w:t>
      </w:r>
    </w:p>
    <w:p w:rsidR="00912982" w:rsidRPr="007911E8" w:rsidRDefault="00912982" w:rsidP="00084123">
      <w:pPr>
        <w:pStyle w:val="affffffffff1"/>
      </w:pPr>
      <w:r w:rsidRPr="007911E8">
        <w:t xml:space="preserve">Сравнительная планировочная оценка отдельных участков всей территории по комплексу природных и антропогенных факторов с точки зрения благоприятности этих участков для размещения основных видов хозяйственной и иной деятельности является основой для функционального зонирования территории. </w:t>
      </w:r>
    </w:p>
    <w:p w:rsidR="00912982" w:rsidRPr="007911E8" w:rsidRDefault="0046129C" w:rsidP="0046129C">
      <w:pPr>
        <w:pStyle w:val="30"/>
        <w:tabs>
          <w:tab w:val="left" w:pos="1134"/>
        </w:tabs>
        <w:ind w:left="0" w:firstLine="709"/>
      </w:pPr>
      <w:bookmarkStart w:id="74" w:name="_Toc11766456"/>
      <w:bookmarkStart w:id="75" w:name="_Toc13036672"/>
      <w:r w:rsidRPr="007911E8">
        <w:rPr>
          <w:lang w:val="ru-RU"/>
        </w:rPr>
        <w:t xml:space="preserve">2.3.1. </w:t>
      </w:r>
      <w:r w:rsidR="00912982" w:rsidRPr="007911E8">
        <w:t>Особенности расселения</w:t>
      </w:r>
      <w:bookmarkEnd w:id="74"/>
      <w:bookmarkEnd w:id="75"/>
      <w:r w:rsidR="00912982" w:rsidRPr="007911E8">
        <w:t xml:space="preserve"> </w:t>
      </w:r>
    </w:p>
    <w:p w:rsidR="00912982" w:rsidRPr="007911E8" w:rsidRDefault="00912982" w:rsidP="00084123">
      <w:pPr>
        <w:pStyle w:val="affffffffff1"/>
      </w:pPr>
      <w:r w:rsidRPr="007911E8">
        <w:t xml:space="preserve">Сеть населенных пунктов Приморского городского поселения имеет линейную планировочную структуру и расположена вдоль восточного побережья пролива </w:t>
      </w:r>
      <w:proofErr w:type="spellStart"/>
      <w:r w:rsidR="00E23E26" w:rsidRPr="007911E8">
        <w:t>Бьёркёзунд</w:t>
      </w:r>
      <w:proofErr w:type="spellEnd"/>
      <w:r w:rsidRPr="007911E8">
        <w:t>, вдоль берегов оз</w:t>
      </w:r>
      <w:r w:rsidR="00544DD7" w:rsidRPr="007911E8">
        <w:t>ера</w:t>
      </w:r>
      <w:r w:rsidRPr="007911E8">
        <w:t xml:space="preserve"> Пионерское и оз</w:t>
      </w:r>
      <w:r w:rsidR="00544DD7" w:rsidRPr="007911E8">
        <w:t>ера</w:t>
      </w:r>
      <w:r w:rsidRPr="007911E8">
        <w:t xml:space="preserve"> Александровское. Характер хозяйственной деятельности определен традиционными видами деятельности местного населения. Именно природно-ландшафтные условия исторически обусловили характер расселения. </w:t>
      </w:r>
    </w:p>
    <w:p w:rsidR="00912982" w:rsidRPr="007911E8" w:rsidRDefault="00912982" w:rsidP="00084123">
      <w:pPr>
        <w:pStyle w:val="affffffffff1"/>
      </w:pPr>
      <w:r w:rsidRPr="007911E8">
        <w:t xml:space="preserve">Организация сложившегося расселения имеет достаточно выраженный планировочный каркас, образованный сетью автомобильных дорог регионального и местного значения, железной дорогой. </w:t>
      </w:r>
      <w:r w:rsidR="00A60BF0" w:rsidRPr="007911E8">
        <w:t xml:space="preserve">Расположенный в центральной части поселения на пересечении планировочных осей пос. </w:t>
      </w:r>
      <w:proofErr w:type="spellStart"/>
      <w:r w:rsidR="00A60BF0" w:rsidRPr="007911E8">
        <w:t>Ермилово</w:t>
      </w:r>
      <w:proofErr w:type="spellEnd"/>
      <w:r w:rsidR="00A60BF0" w:rsidRPr="007911E8">
        <w:t xml:space="preserve"> является планировочным центром, имеющим перспективы развития. </w:t>
      </w:r>
      <w:r w:rsidRPr="007911E8">
        <w:t>Административный центр поселения г</w:t>
      </w:r>
      <w:r w:rsidR="00544DD7" w:rsidRPr="007911E8">
        <w:t>ород</w:t>
      </w:r>
      <w:r w:rsidRPr="007911E8">
        <w:t xml:space="preserve"> Приморск, расположенный на западной части поселения</w:t>
      </w:r>
      <w:r w:rsidR="00070330" w:rsidRPr="007911E8">
        <w:t>,</w:t>
      </w:r>
      <w:r w:rsidRPr="007911E8">
        <w:t xml:space="preserve"> имеет эксцентричное положение в сложившейся планировочной организации поселения. С развитием транспортной инфраструктуры, строительством морского порта Приморск на</w:t>
      </w:r>
      <w:r w:rsidR="00521E39" w:rsidRPr="007911E8">
        <w:t xml:space="preserve"> </w:t>
      </w:r>
      <w:r w:rsidRPr="007911E8">
        <w:t>территори</w:t>
      </w:r>
      <w:r w:rsidR="00521E39" w:rsidRPr="007911E8">
        <w:t>и</w:t>
      </w:r>
      <w:r w:rsidRPr="007911E8">
        <w:t xml:space="preserve"> поселения сформированы новые производственные зоны, имеющие перспективы развития. </w:t>
      </w:r>
    </w:p>
    <w:p w:rsidR="00912982" w:rsidRPr="007911E8" w:rsidRDefault="00912982" w:rsidP="00410A6B">
      <w:pPr>
        <w:tabs>
          <w:tab w:val="left" w:pos="1134"/>
        </w:tabs>
        <w:ind w:firstLine="709"/>
        <w:jc w:val="both"/>
        <w:rPr>
          <w:sz w:val="28"/>
        </w:rPr>
      </w:pPr>
      <w:r w:rsidRPr="007911E8">
        <w:rPr>
          <w:sz w:val="28"/>
        </w:rPr>
        <w:t xml:space="preserve">В настоящее время в состав </w:t>
      </w:r>
      <w:r w:rsidR="00585AEE" w:rsidRPr="007911E8">
        <w:rPr>
          <w:sz w:val="28"/>
        </w:rPr>
        <w:t>поселения</w:t>
      </w:r>
      <w:r w:rsidRPr="007911E8">
        <w:rPr>
          <w:sz w:val="28"/>
        </w:rPr>
        <w:t xml:space="preserve"> входит 21 населенный пункт </w:t>
      </w:r>
      <w:r w:rsidR="00544DD7" w:rsidRPr="007911E8">
        <w:rPr>
          <w:sz w:val="28"/>
        </w:rPr>
        <w:t>(</w:t>
      </w:r>
      <w:r w:rsidRPr="007911E8">
        <w:rPr>
          <w:sz w:val="28"/>
        </w:rPr>
        <w:t xml:space="preserve">1 город и 20 сельских населенных пунктов, в том числе 17 поселков и </w:t>
      </w:r>
      <w:r w:rsidR="00E00CDD" w:rsidRPr="007911E8">
        <w:rPr>
          <w:sz w:val="28"/>
        </w:rPr>
        <w:t xml:space="preserve">3 </w:t>
      </w:r>
      <w:r w:rsidRPr="007911E8">
        <w:rPr>
          <w:sz w:val="28"/>
        </w:rPr>
        <w:t>деревни</w:t>
      </w:r>
      <w:r w:rsidR="00544DD7" w:rsidRPr="007911E8">
        <w:rPr>
          <w:sz w:val="28"/>
        </w:rPr>
        <w:t>)</w:t>
      </w:r>
      <w:r w:rsidRPr="007911E8">
        <w:rPr>
          <w:sz w:val="28"/>
        </w:rPr>
        <w:t>:</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Александровка, деревня</w:t>
      </w:r>
      <w:r w:rsidR="00387607" w:rsidRPr="007911E8">
        <w:rPr>
          <w:sz w:val="28"/>
        </w:rPr>
        <w:t>;</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Балтийское, поселок</w:t>
      </w:r>
      <w:r w:rsidR="00387607" w:rsidRPr="007911E8">
        <w:rPr>
          <w:sz w:val="28"/>
        </w:rPr>
        <w:t>;</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Вязы,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r>
      <w:proofErr w:type="spellStart"/>
      <w:r w:rsidR="00912982" w:rsidRPr="007911E8">
        <w:rPr>
          <w:sz w:val="28"/>
        </w:rPr>
        <w:t>Глебычево</w:t>
      </w:r>
      <w:proofErr w:type="spellEnd"/>
      <w:r w:rsidR="00912982" w:rsidRPr="007911E8">
        <w:rPr>
          <w:sz w:val="28"/>
        </w:rPr>
        <w:t>, поселок</w:t>
      </w:r>
      <w:r w:rsidR="00387607" w:rsidRPr="007911E8">
        <w:rPr>
          <w:sz w:val="28"/>
        </w:rPr>
        <w:t>;</w:t>
      </w:r>
      <w:r w:rsidR="00912982" w:rsidRPr="007911E8">
        <w:rPr>
          <w:sz w:val="28"/>
        </w:rPr>
        <w:t xml:space="preserve"> </w:t>
      </w:r>
    </w:p>
    <w:p w:rsidR="00912982" w:rsidRPr="007911E8" w:rsidRDefault="00F71ACD" w:rsidP="00F71ACD">
      <w:pPr>
        <w:tabs>
          <w:tab w:val="left" w:pos="1134"/>
        </w:tabs>
        <w:ind w:firstLine="709"/>
        <w:jc w:val="both"/>
        <w:rPr>
          <w:sz w:val="28"/>
        </w:rPr>
      </w:pPr>
      <w:r w:rsidRPr="007911E8">
        <w:rPr>
          <w:sz w:val="28"/>
        </w:rPr>
        <w:t>–</w:t>
      </w:r>
      <w:r w:rsidRPr="007911E8">
        <w:rPr>
          <w:sz w:val="28"/>
        </w:rPr>
        <w:tab/>
      </w:r>
      <w:proofErr w:type="spellStart"/>
      <w:r w:rsidR="00912982" w:rsidRPr="007911E8">
        <w:rPr>
          <w:sz w:val="28"/>
        </w:rPr>
        <w:t>Ермилово</w:t>
      </w:r>
      <w:proofErr w:type="spellEnd"/>
      <w:r w:rsidR="00912982" w:rsidRPr="007911E8">
        <w:rPr>
          <w:sz w:val="28"/>
        </w:rPr>
        <w:t>,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Заречье,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Зеркальный, поселок</w:t>
      </w:r>
      <w:r w:rsidR="00387607" w:rsidRPr="007911E8">
        <w:rPr>
          <w:sz w:val="28"/>
        </w:rPr>
        <w:t>;</w:t>
      </w:r>
      <w:r w:rsidR="00912982" w:rsidRPr="007911E8">
        <w:rPr>
          <w:sz w:val="28"/>
        </w:rPr>
        <w:t xml:space="preserve"> </w:t>
      </w:r>
    </w:p>
    <w:p w:rsidR="00912982" w:rsidRPr="007911E8" w:rsidRDefault="00F71ACD" w:rsidP="00F71ACD">
      <w:pPr>
        <w:tabs>
          <w:tab w:val="left" w:pos="1134"/>
        </w:tabs>
        <w:ind w:firstLine="709"/>
        <w:jc w:val="both"/>
        <w:rPr>
          <w:sz w:val="28"/>
        </w:rPr>
      </w:pPr>
      <w:r w:rsidRPr="007911E8">
        <w:rPr>
          <w:sz w:val="28"/>
        </w:rPr>
        <w:t>–</w:t>
      </w:r>
      <w:r w:rsidRPr="007911E8">
        <w:rPr>
          <w:sz w:val="28"/>
        </w:rPr>
        <w:tab/>
      </w:r>
      <w:r w:rsidR="00912982" w:rsidRPr="007911E8">
        <w:rPr>
          <w:sz w:val="28"/>
        </w:rPr>
        <w:t>Камышовка, деревня</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Ключевое,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Красная Долина,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Краснофлотское,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Лужки,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lastRenderedPageBreak/>
        <w:t>–</w:t>
      </w:r>
      <w:r w:rsidR="00912982" w:rsidRPr="007911E8">
        <w:rPr>
          <w:sz w:val="28"/>
        </w:rPr>
        <w:tab/>
      </w:r>
      <w:proofErr w:type="spellStart"/>
      <w:r w:rsidR="00912982" w:rsidRPr="007911E8">
        <w:rPr>
          <w:sz w:val="28"/>
        </w:rPr>
        <w:t>Малышево</w:t>
      </w:r>
      <w:proofErr w:type="spellEnd"/>
      <w:r w:rsidR="00912982" w:rsidRPr="007911E8">
        <w:rPr>
          <w:sz w:val="28"/>
        </w:rPr>
        <w:t>,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r>
      <w:proofErr w:type="spellStart"/>
      <w:r w:rsidR="00912982" w:rsidRPr="007911E8">
        <w:rPr>
          <w:sz w:val="28"/>
        </w:rPr>
        <w:t>Мамонтовка</w:t>
      </w:r>
      <w:proofErr w:type="spellEnd"/>
      <w:r w:rsidR="00912982" w:rsidRPr="007911E8">
        <w:rPr>
          <w:sz w:val="28"/>
        </w:rPr>
        <w:t>,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Мысовое,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Озерки,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Пионерское,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r>
      <w:proofErr w:type="spellStart"/>
      <w:r w:rsidR="00912982" w:rsidRPr="007911E8">
        <w:rPr>
          <w:sz w:val="28"/>
        </w:rPr>
        <w:t>Прибылово</w:t>
      </w:r>
      <w:proofErr w:type="spellEnd"/>
      <w:r w:rsidR="00912982" w:rsidRPr="007911E8">
        <w:rPr>
          <w:sz w:val="28"/>
        </w:rPr>
        <w:t>,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Приморск, город</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Рябово, поселок</w:t>
      </w:r>
      <w:r w:rsidR="00387607" w:rsidRPr="007911E8">
        <w:rPr>
          <w:sz w:val="28"/>
        </w:rPr>
        <w:t>;</w:t>
      </w:r>
      <w:r w:rsidR="00912982" w:rsidRPr="007911E8">
        <w:rPr>
          <w:sz w:val="28"/>
        </w:rPr>
        <w:t xml:space="preserve"> </w:t>
      </w:r>
    </w:p>
    <w:p w:rsidR="00912982" w:rsidRPr="007911E8" w:rsidRDefault="00544DD7" w:rsidP="00F71ACD">
      <w:pPr>
        <w:tabs>
          <w:tab w:val="left" w:pos="1134"/>
        </w:tabs>
        <w:ind w:firstLine="709"/>
        <w:jc w:val="both"/>
        <w:rPr>
          <w:sz w:val="28"/>
        </w:rPr>
      </w:pPr>
      <w:r w:rsidRPr="007911E8">
        <w:rPr>
          <w:sz w:val="28"/>
        </w:rPr>
        <w:t>–</w:t>
      </w:r>
      <w:r w:rsidR="00912982" w:rsidRPr="007911E8">
        <w:rPr>
          <w:sz w:val="28"/>
        </w:rPr>
        <w:tab/>
        <w:t>Тарасовское, деревня</w:t>
      </w:r>
      <w:r w:rsidR="00387607" w:rsidRPr="007911E8">
        <w:rPr>
          <w:sz w:val="28"/>
        </w:rPr>
        <w:t>.</w:t>
      </w:r>
    </w:p>
    <w:p w:rsidR="00912982" w:rsidRPr="007911E8" w:rsidRDefault="00912982" w:rsidP="00084123">
      <w:pPr>
        <w:pStyle w:val="affffffffff1"/>
      </w:pPr>
      <w:r w:rsidRPr="007911E8">
        <w:t>Численность населения</w:t>
      </w:r>
      <w:r w:rsidR="00387607" w:rsidRPr="007911E8">
        <w:t xml:space="preserve"> на 01.01.2018 составляет 13793 человек. </w:t>
      </w:r>
      <w:r w:rsidRPr="007911E8">
        <w:t>Средняя плотность населения составляет 4,1 чел</w:t>
      </w:r>
      <w:r w:rsidR="00F46A44" w:rsidRPr="007911E8">
        <w:t>.</w:t>
      </w:r>
      <w:r w:rsidRPr="007911E8">
        <w:t>/км</w:t>
      </w:r>
      <w:r w:rsidR="00F46A44" w:rsidRPr="007911E8">
        <w:rPr>
          <w:vertAlign w:val="superscript"/>
        </w:rPr>
        <w:t>2</w:t>
      </w:r>
      <w:r w:rsidRPr="007911E8">
        <w:t>, что значительно ниже средней плотности населения по Выборгск</w:t>
      </w:r>
      <w:r w:rsidR="00387607" w:rsidRPr="007911E8">
        <w:t>ому муниципальному</w:t>
      </w:r>
      <w:r w:rsidRPr="007911E8">
        <w:t xml:space="preserve"> район</w:t>
      </w:r>
      <w:r w:rsidR="00387607" w:rsidRPr="007911E8">
        <w:t>у</w:t>
      </w:r>
      <w:r w:rsidRPr="007911E8">
        <w:t xml:space="preserve"> (25,3 чел</w:t>
      </w:r>
      <w:r w:rsidR="00F46A44" w:rsidRPr="007911E8">
        <w:t>.</w:t>
      </w:r>
      <w:r w:rsidRPr="007911E8">
        <w:t>/км</w:t>
      </w:r>
      <w:r w:rsidR="00F46A44" w:rsidRPr="007911E8">
        <w:rPr>
          <w:vertAlign w:val="superscript"/>
        </w:rPr>
        <w:t>2</w:t>
      </w:r>
      <w:r w:rsidRPr="007911E8">
        <w:t xml:space="preserve">). </w:t>
      </w:r>
    </w:p>
    <w:p w:rsidR="00912982" w:rsidRPr="007911E8" w:rsidRDefault="00912982" w:rsidP="00084123">
      <w:pPr>
        <w:pStyle w:val="affffffffff1"/>
      </w:pPr>
      <w:r w:rsidRPr="007911E8">
        <w:t>Постоянное население распределено неравномерно. На территории расположено четыре населенных пункта с численностью населения более 1 тыс. чел</w:t>
      </w:r>
      <w:r w:rsidR="00387607" w:rsidRPr="007911E8">
        <w:t>овек</w:t>
      </w:r>
      <w:r w:rsidRPr="007911E8">
        <w:t xml:space="preserve"> – г</w:t>
      </w:r>
      <w:r w:rsidR="00387607" w:rsidRPr="007911E8">
        <w:t>ород</w:t>
      </w:r>
      <w:r w:rsidRPr="007911E8">
        <w:t xml:space="preserve"> Приморск, пос. </w:t>
      </w:r>
      <w:proofErr w:type="spellStart"/>
      <w:r w:rsidRPr="007911E8">
        <w:t>Ермилово</w:t>
      </w:r>
      <w:proofErr w:type="spellEnd"/>
      <w:r w:rsidRPr="007911E8">
        <w:t xml:space="preserve">, пос. Красная Долина и пос. </w:t>
      </w:r>
      <w:proofErr w:type="spellStart"/>
      <w:r w:rsidRPr="007911E8">
        <w:t>Глебычево</w:t>
      </w:r>
      <w:proofErr w:type="spellEnd"/>
      <w:r w:rsidRPr="007911E8">
        <w:t xml:space="preserve">. В общей сложности </w:t>
      </w:r>
      <w:r w:rsidR="00387607" w:rsidRPr="007911E8">
        <w:t>в них</w:t>
      </w:r>
      <w:r w:rsidRPr="007911E8">
        <w:t xml:space="preserve"> </w:t>
      </w:r>
      <w:r w:rsidR="00387607" w:rsidRPr="007911E8">
        <w:t>с</w:t>
      </w:r>
      <w:r w:rsidRPr="007911E8">
        <w:t>концентри</w:t>
      </w:r>
      <w:r w:rsidR="00387607" w:rsidRPr="007911E8">
        <w:t>ровано</w:t>
      </w:r>
      <w:r w:rsidRPr="007911E8">
        <w:t xml:space="preserve"> 80</w:t>
      </w:r>
      <w:r w:rsidR="00B27BBB" w:rsidRPr="007911E8">
        <w:t xml:space="preserve"> </w:t>
      </w:r>
      <w:r w:rsidRPr="007911E8">
        <w:t>% постоянного населения муниципального образования.</w:t>
      </w:r>
    </w:p>
    <w:p w:rsidR="00912982" w:rsidRPr="007911E8" w:rsidRDefault="00912982" w:rsidP="00084123">
      <w:pPr>
        <w:pStyle w:val="affffffffff1"/>
      </w:pPr>
      <w:r w:rsidRPr="007911E8">
        <w:t>Наибольшими по численности постоянного населения населенными пунктами являются административный центр муниципального образования – город Приморск, в котором по данным на 01.01.2018 проживает 5681 чел</w:t>
      </w:r>
      <w:r w:rsidR="00387607" w:rsidRPr="007911E8">
        <w:t>овек</w:t>
      </w:r>
      <w:r w:rsidRPr="007911E8">
        <w:t xml:space="preserve">, и пос. </w:t>
      </w:r>
      <w:proofErr w:type="spellStart"/>
      <w:r w:rsidRPr="007911E8">
        <w:t>Глебычево</w:t>
      </w:r>
      <w:proofErr w:type="spellEnd"/>
      <w:r w:rsidRPr="007911E8">
        <w:t xml:space="preserve"> с населением 3315 чел</w:t>
      </w:r>
      <w:r w:rsidR="00387607" w:rsidRPr="007911E8">
        <w:t>овек</w:t>
      </w:r>
      <w:r w:rsidRPr="007911E8">
        <w:t xml:space="preserve">. Общая численность населения в этих населенных пунктах составляет 68 % от общей численности населения муниципального образования. Также на территории городского поселения расположено семь населенных пунктов с численностью постоянного населения менее 10 человек: пос. </w:t>
      </w:r>
      <w:proofErr w:type="spellStart"/>
      <w:r w:rsidRPr="007911E8">
        <w:t>Мамонтовка</w:t>
      </w:r>
      <w:proofErr w:type="spellEnd"/>
      <w:r w:rsidRPr="007911E8">
        <w:t>, пос. Мысовое, дер.</w:t>
      </w:r>
      <w:r w:rsidR="00F46A44" w:rsidRPr="007911E8">
        <w:t xml:space="preserve"> </w:t>
      </w:r>
      <w:r w:rsidRPr="007911E8">
        <w:t>Александровка, пос. Вязы, пос. Заречье</w:t>
      </w:r>
      <w:r w:rsidR="00387607" w:rsidRPr="007911E8">
        <w:t>,</w:t>
      </w:r>
      <w:r w:rsidRPr="007911E8">
        <w:t xml:space="preserve"> пос. Пионерское, дер. Тарасовское, в которых население проживает преимущественно сезонно. </w:t>
      </w:r>
    </w:p>
    <w:p w:rsidR="00912982" w:rsidRPr="007911E8" w:rsidRDefault="00912982" w:rsidP="00084123">
      <w:pPr>
        <w:pStyle w:val="affffffffff1"/>
      </w:pPr>
      <w:r w:rsidRPr="007911E8">
        <w:t xml:space="preserve"> </w:t>
      </w:r>
      <w:r w:rsidR="005A6466" w:rsidRPr="007911E8">
        <w:t>В населенных пунктах, расположенных н</w:t>
      </w:r>
      <w:r w:rsidRPr="007911E8">
        <w:t>а побережье Финского залива, а также вблизи озера Александровское и озера Пионерское, проживает 6,4 тыс. чел</w:t>
      </w:r>
      <w:r w:rsidR="005A6466" w:rsidRPr="007911E8">
        <w:t>овек</w:t>
      </w:r>
      <w:r w:rsidRPr="007911E8">
        <w:t xml:space="preserve"> или 65 % общей численности населения поселения. В районе озера Александровское и озера Пионерское расположены шесть населенных пунктов, общая численность населения которых составляет 1,6 тыс. чел</w:t>
      </w:r>
      <w:r w:rsidR="005A6466" w:rsidRPr="007911E8">
        <w:t>овек</w:t>
      </w:r>
      <w:r w:rsidRPr="007911E8">
        <w:t xml:space="preserve"> или 16 % от общей численности населения городского </w:t>
      </w:r>
      <w:r w:rsidR="005A6466" w:rsidRPr="007911E8">
        <w:t>поселения</w:t>
      </w:r>
      <w:r w:rsidRPr="007911E8">
        <w:t>.</w:t>
      </w:r>
    </w:p>
    <w:p w:rsidR="003374A7" w:rsidRPr="007911E8" w:rsidRDefault="00B42285" w:rsidP="00410A6B">
      <w:pPr>
        <w:pStyle w:val="30"/>
        <w:tabs>
          <w:tab w:val="left" w:pos="1134"/>
        </w:tabs>
        <w:ind w:left="0" w:firstLine="709"/>
      </w:pPr>
      <w:bookmarkStart w:id="76" w:name="_Toc301130235"/>
      <w:bookmarkStart w:id="77" w:name="_Toc11766457"/>
      <w:bookmarkStart w:id="78" w:name="_Toc13036673"/>
      <w:r w:rsidRPr="007911E8">
        <w:t>2</w:t>
      </w:r>
      <w:r w:rsidR="00E0699E" w:rsidRPr="007911E8">
        <w:t>.3.2. Земельный фон</w:t>
      </w:r>
      <w:r w:rsidR="007C261C" w:rsidRPr="007911E8">
        <w:t>д</w:t>
      </w:r>
      <w:bookmarkEnd w:id="76"/>
      <w:r w:rsidR="00E00CDD" w:rsidRPr="007911E8">
        <w:t xml:space="preserve"> и его использование</w:t>
      </w:r>
      <w:bookmarkEnd w:id="77"/>
      <w:bookmarkEnd w:id="78"/>
      <w:r w:rsidR="00E00CDD" w:rsidRPr="007911E8">
        <w:t xml:space="preserve"> </w:t>
      </w:r>
    </w:p>
    <w:p w:rsidR="00E0699E" w:rsidRPr="007911E8" w:rsidRDefault="00E0699E" w:rsidP="00084123">
      <w:pPr>
        <w:pStyle w:val="affffffffff1"/>
      </w:pPr>
      <w:r w:rsidRPr="007911E8">
        <w:t>Общая площадь</w:t>
      </w:r>
      <w:r w:rsidR="0058058F" w:rsidRPr="007911E8">
        <w:t xml:space="preserve"> </w:t>
      </w:r>
      <w:r w:rsidR="00E33ACF" w:rsidRPr="007911E8">
        <w:t>Приморского городского поселения</w:t>
      </w:r>
      <w:r w:rsidRPr="007911E8">
        <w:t xml:space="preserve"> </w:t>
      </w:r>
      <w:r w:rsidR="003D3363" w:rsidRPr="007911E8">
        <w:t xml:space="preserve">по картографическим замерам </w:t>
      </w:r>
      <w:r w:rsidR="0058058F" w:rsidRPr="007911E8">
        <w:t>составляет</w:t>
      </w:r>
      <w:r w:rsidR="00AD1E9A" w:rsidRPr="007911E8">
        <w:t xml:space="preserve"> </w:t>
      </w:r>
      <w:bookmarkStart w:id="79" w:name="_Hlk529962574"/>
      <w:r w:rsidR="00C879BE" w:rsidRPr="007911E8">
        <w:t xml:space="preserve">335947,20 </w:t>
      </w:r>
      <w:bookmarkEnd w:id="79"/>
      <w:r w:rsidR="004C1B25" w:rsidRPr="007911E8">
        <w:t>га</w:t>
      </w:r>
      <w:r w:rsidR="00937CFA" w:rsidRPr="007911E8">
        <w:t xml:space="preserve"> (</w:t>
      </w:r>
      <w:r w:rsidR="00BE3E5D" w:rsidRPr="007911E8">
        <w:t>23</w:t>
      </w:r>
      <w:r w:rsidRPr="007911E8">
        <w:t xml:space="preserve"> % территории </w:t>
      </w:r>
      <w:r w:rsidR="005A6466" w:rsidRPr="007911E8">
        <w:t xml:space="preserve">Выборгского </w:t>
      </w:r>
      <w:r w:rsidRPr="007911E8">
        <w:t>муниципального района</w:t>
      </w:r>
      <w:r w:rsidR="00912982" w:rsidRPr="007911E8">
        <w:t xml:space="preserve"> </w:t>
      </w:r>
      <w:r w:rsidRPr="007911E8">
        <w:t xml:space="preserve">с учетом акватории Финского залива). </w:t>
      </w:r>
    </w:p>
    <w:p w:rsidR="003374A7" w:rsidRPr="007911E8" w:rsidRDefault="00A74E0B" w:rsidP="00084123">
      <w:pPr>
        <w:pStyle w:val="affffffffff1"/>
      </w:pPr>
      <w:r w:rsidRPr="007911E8">
        <w:t>В табл</w:t>
      </w:r>
      <w:r w:rsidR="003374A7" w:rsidRPr="007911E8">
        <w:t>ице</w:t>
      </w:r>
      <w:r w:rsidRPr="007911E8">
        <w:t xml:space="preserve"> </w:t>
      </w:r>
      <w:r w:rsidR="00462AE3" w:rsidRPr="007911E8">
        <w:t xml:space="preserve">2.3.2-1 </w:t>
      </w:r>
      <w:r w:rsidR="0058058F" w:rsidRPr="007911E8">
        <w:t xml:space="preserve">приведены площади земель </w:t>
      </w:r>
      <w:r w:rsidR="00705995" w:rsidRPr="007911E8">
        <w:t>различного це</w:t>
      </w:r>
      <w:r w:rsidR="008722E2" w:rsidRPr="007911E8">
        <w:t>л</w:t>
      </w:r>
      <w:r w:rsidR="00705995" w:rsidRPr="007911E8">
        <w:t xml:space="preserve">евого назначения </w:t>
      </w:r>
      <w:r w:rsidR="0058058F" w:rsidRPr="007911E8">
        <w:t>в границах поселения по обмеру картографических материалов</w:t>
      </w:r>
      <w:r w:rsidR="00705995" w:rsidRPr="007911E8">
        <w:t>.</w:t>
      </w:r>
      <w:r w:rsidR="0058058F" w:rsidRPr="007911E8">
        <w:t xml:space="preserve"> </w:t>
      </w:r>
      <w:r w:rsidR="00705995" w:rsidRPr="007911E8">
        <w:t>П</w:t>
      </w:r>
      <w:r w:rsidR="0058058F" w:rsidRPr="007911E8">
        <w:t>реобладают земли водного фонда – 80,</w:t>
      </w:r>
      <w:r w:rsidR="000E3F4D" w:rsidRPr="007911E8">
        <w:t>7</w:t>
      </w:r>
      <w:r w:rsidR="0058058F" w:rsidRPr="007911E8">
        <w:t xml:space="preserve"> %, представленны</w:t>
      </w:r>
      <w:r w:rsidR="000E3F4D" w:rsidRPr="007911E8">
        <w:t>е</w:t>
      </w:r>
      <w:r w:rsidR="0058058F" w:rsidRPr="007911E8">
        <w:t>, в основном, акваторией Финского залива</w:t>
      </w:r>
      <w:r w:rsidR="000E3F4D" w:rsidRPr="007911E8">
        <w:t xml:space="preserve"> Балтийского моря.</w:t>
      </w:r>
    </w:p>
    <w:p w:rsidR="00822B8B" w:rsidRPr="007911E8" w:rsidRDefault="00A74E0B" w:rsidP="00084123">
      <w:pPr>
        <w:pStyle w:val="affffffffff1"/>
      </w:pPr>
      <w:r w:rsidRPr="007911E8">
        <w:lastRenderedPageBreak/>
        <w:t>Табл</w:t>
      </w:r>
      <w:r w:rsidR="004C1B25" w:rsidRPr="007911E8">
        <w:t>ица</w:t>
      </w:r>
      <w:r w:rsidR="00462AE3" w:rsidRPr="007911E8">
        <w:t xml:space="preserve"> 2.3.2-1 </w:t>
      </w:r>
      <w:r w:rsidR="00033E5E" w:rsidRPr="007911E8">
        <w:t>–</w:t>
      </w:r>
      <w:r w:rsidR="00462AE3" w:rsidRPr="007911E8">
        <w:t xml:space="preserve"> </w:t>
      </w:r>
      <w:r w:rsidR="00E0699E" w:rsidRPr="007911E8">
        <w:t>Распределение земель муниципального образования</w:t>
      </w:r>
      <w:r w:rsidR="00084123" w:rsidRPr="007911E8">
        <w:t xml:space="preserve"> </w:t>
      </w:r>
      <w:r w:rsidR="00E0699E" w:rsidRPr="007911E8">
        <w:t>по катего</w:t>
      </w:r>
      <w:r w:rsidR="001624C4" w:rsidRPr="007911E8">
        <w:t>риям</w:t>
      </w:r>
    </w:p>
    <w:p w:rsidR="00E81EE0" w:rsidRPr="007911E8" w:rsidRDefault="00E81EE0" w:rsidP="00462AE3">
      <w:pPr>
        <w:widowControl w:val="0"/>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4"/>
        <w:gridCol w:w="5377"/>
        <w:gridCol w:w="1707"/>
        <w:gridCol w:w="2267"/>
      </w:tblGrid>
      <w:tr w:rsidR="00822B8B" w:rsidRPr="007911E8" w:rsidTr="006B5055">
        <w:trPr>
          <w:trHeight w:val="20"/>
          <w:tblHeader/>
        </w:trPr>
        <w:tc>
          <w:tcPr>
            <w:tcW w:w="414" w:type="pct"/>
            <w:shd w:val="clear" w:color="auto" w:fill="auto"/>
          </w:tcPr>
          <w:p w:rsidR="00822B8B" w:rsidRPr="007911E8" w:rsidRDefault="00D832AB" w:rsidP="007A1BC8">
            <w:pPr>
              <w:jc w:val="center"/>
              <w:rPr>
                <w:b/>
                <w:bCs/>
              </w:rPr>
            </w:pPr>
            <w:r w:rsidRPr="007911E8">
              <w:rPr>
                <w:b/>
                <w:bCs/>
              </w:rPr>
              <w:t>№ п/п</w:t>
            </w:r>
          </w:p>
        </w:tc>
        <w:tc>
          <w:tcPr>
            <w:tcW w:w="2637" w:type="pct"/>
            <w:shd w:val="clear" w:color="auto" w:fill="auto"/>
          </w:tcPr>
          <w:p w:rsidR="00822B8B" w:rsidRPr="007911E8" w:rsidRDefault="00D832AB" w:rsidP="007A1BC8">
            <w:pPr>
              <w:jc w:val="center"/>
              <w:rPr>
                <w:b/>
                <w:bCs/>
              </w:rPr>
            </w:pPr>
            <w:r w:rsidRPr="007911E8">
              <w:rPr>
                <w:b/>
                <w:bCs/>
              </w:rPr>
              <w:t>Наименование</w:t>
            </w:r>
          </w:p>
        </w:tc>
        <w:tc>
          <w:tcPr>
            <w:tcW w:w="837" w:type="pct"/>
            <w:shd w:val="clear" w:color="auto" w:fill="auto"/>
          </w:tcPr>
          <w:p w:rsidR="00822B8B" w:rsidRPr="007911E8" w:rsidRDefault="00D832AB" w:rsidP="007A1BC8">
            <w:pPr>
              <w:jc w:val="center"/>
              <w:rPr>
                <w:b/>
                <w:bCs/>
              </w:rPr>
            </w:pPr>
            <w:r w:rsidRPr="007911E8">
              <w:rPr>
                <w:b/>
                <w:bCs/>
              </w:rPr>
              <w:t>Площадь, га</w:t>
            </w:r>
          </w:p>
        </w:tc>
        <w:tc>
          <w:tcPr>
            <w:tcW w:w="1112" w:type="pct"/>
            <w:shd w:val="clear" w:color="auto" w:fill="auto"/>
          </w:tcPr>
          <w:p w:rsidR="00822B8B" w:rsidRPr="007911E8" w:rsidRDefault="00D832AB" w:rsidP="007A1BC8">
            <w:pPr>
              <w:jc w:val="center"/>
              <w:rPr>
                <w:b/>
                <w:bCs/>
              </w:rPr>
            </w:pPr>
            <w:r w:rsidRPr="007911E8">
              <w:rPr>
                <w:b/>
                <w:bCs/>
              </w:rPr>
              <w:t>Структура, %</w:t>
            </w:r>
          </w:p>
        </w:tc>
      </w:tr>
      <w:tr w:rsidR="00822B8B" w:rsidRPr="007911E8" w:rsidTr="006B5055">
        <w:trPr>
          <w:trHeight w:val="20"/>
        </w:trPr>
        <w:tc>
          <w:tcPr>
            <w:tcW w:w="414" w:type="pct"/>
            <w:tcBorders>
              <w:right w:val="single" w:sz="4" w:space="0" w:color="auto"/>
            </w:tcBorders>
            <w:shd w:val="clear" w:color="auto" w:fill="auto"/>
          </w:tcPr>
          <w:p w:rsidR="00822B8B" w:rsidRPr="007911E8" w:rsidRDefault="00822B8B" w:rsidP="00442046">
            <w:pPr>
              <w:numPr>
                <w:ilvl w:val="0"/>
                <w:numId w:val="201"/>
              </w:numPr>
            </w:pPr>
          </w:p>
        </w:tc>
        <w:tc>
          <w:tcPr>
            <w:tcW w:w="2637" w:type="pct"/>
            <w:tcBorders>
              <w:left w:val="single" w:sz="4" w:space="0" w:color="auto"/>
            </w:tcBorders>
            <w:shd w:val="clear" w:color="auto" w:fill="auto"/>
          </w:tcPr>
          <w:p w:rsidR="00822B8B" w:rsidRPr="007911E8" w:rsidRDefault="00822B8B" w:rsidP="006B5055">
            <w:r w:rsidRPr="007911E8">
              <w:t>Всего земель</w:t>
            </w:r>
            <w:r w:rsidR="005A6466" w:rsidRPr="007911E8">
              <w:t xml:space="preserve"> поселения, в том числе:</w:t>
            </w:r>
          </w:p>
        </w:tc>
        <w:tc>
          <w:tcPr>
            <w:tcW w:w="837" w:type="pct"/>
            <w:shd w:val="clear" w:color="auto" w:fill="auto"/>
          </w:tcPr>
          <w:p w:rsidR="00822B8B" w:rsidRPr="007911E8" w:rsidRDefault="003D3363" w:rsidP="006B5055">
            <w:r w:rsidRPr="007911E8">
              <w:t>335947,20</w:t>
            </w:r>
          </w:p>
        </w:tc>
        <w:tc>
          <w:tcPr>
            <w:tcW w:w="1112" w:type="pct"/>
            <w:shd w:val="clear" w:color="auto" w:fill="auto"/>
          </w:tcPr>
          <w:p w:rsidR="00822B8B" w:rsidRPr="007911E8" w:rsidRDefault="00822B8B" w:rsidP="006B5055">
            <w:r w:rsidRPr="007911E8">
              <w:t>100,0</w:t>
            </w:r>
          </w:p>
        </w:tc>
      </w:tr>
      <w:tr w:rsidR="00C879BE" w:rsidRPr="007911E8" w:rsidTr="006B5055">
        <w:trPr>
          <w:trHeight w:val="20"/>
        </w:trPr>
        <w:tc>
          <w:tcPr>
            <w:tcW w:w="414" w:type="pct"/>
            <w:tcBorders>
              <w:right w:val="single" w:sz="4" w:space="0" w:color="auto"/>
            </w:tcBorders>
            <w:shd w:val="clear" w:color="auto" w:fill="auto"/>
          </w:tcPr>
          <w:p w:rsidR="00C879BE" w:rsidRPr="007911E8" w:rsidRDefault="00C879BE" w:rsidP="00442046">
            <w:pPr>
              <w:numPr>
                <w:ilvl w:val="1"/>
                <w:numId w:val="201"/>
              </w:numPr>
            </w:pPr>
          </w:p>
        </w:tc>
        <w:tc>
          <w:tcPr>
            <w:tcW w:w="2637" w:type="pct"/>
            <w:tcBorders>
              <w:left w:val="single" w:sz="4" w:space="0" w:color="auto"/>
            </w:tcBorders>
            <w:shd w:val="clear" w:color="auto" w:fill="auto"/>
          </w:tcPr>
          <w:p w:rsidR="00C879BE" w:rsidRPr="007911E8" w:rsidRDefault="00C879BE" w:rsidP="006B5055">
            <w:r w:rsidRPr="007911E8">
              <w:t>Земли сельскохозяйственного назначения</w:t>
            </w:r>
          </w:p>
        </w:tc>
        <w:tc>
          <w:tcPr>
            <w:tcW w:w="837" w:type="pct"/>
            <w:shd w:val="clear" w:color="auto" w:fill="auto"/>
          </w:tcPr>
          <w:p w:rsidR="00C879BE" w:rsidRPr="007911E8" w:rsidRDefault="00B93BAD" w:rsidP="006B5055">
            <w:r w:rsidRPr="007911E8">
              <w:t>7032,96</w:t>
            </w:r>
          </w:p>
        </w:tc>
        <w:tc>
          <w:tcPr>
            <w:tcW w:w="1112" w:type="pct"/>
            <w:shd w:val="clear" w:color="auto" w:fill="auto"/>
          </w:tcPr>
          <w:p w:rsidR="00C879BE" w:rsidRPr="007911E8" w:rsidRDefault="00C879BE" w:rsidP="006B5055">
            <w:r w:rsidRPr="007911E8">
              <w:t>2,09</w:t>
            </w:r>
          </w:p>
        </w:tc>
      </w:tr>
      <w:tr w:rsidR="00C879BE" w:rsidRPr="007911E8" w:rsidTr="000671A9">
        <w:trPr>
          <w:trHeight w:val="20"/>
        </w:trPr>
        <w:tc>
          <w:tcPr>
            <w:tcW w:w="414" w:type="pct"/>
            <w:tcBorders>
              <w:right w:val="single" w:sz="4" w:space="0" w:color="auto"/>
            </w:tcBorders>
            <w:shd w:val="clear" w:color="auto" w:fill="auto"/>
          </w:tcPr>
          <w:p w:rsidR="00C879BE" w:rsidRPr="007911E8" w:rsidRDefault="00C879BE" w:rsidP="00442046">
            <w:pPr>
              <w:numPr>
                <w:ilvl w:val="1"/>
                <w:numId w:val="201"/>
              </w:numPr>
            </w:pPr>
          </w:p>
        </w:tc>
        <w:tc>
          <w:tcPr>
            <w:tcW w:w="2637" w:type="pct"/>
            <w:tcBorders>
              <w:left w:val="single" w:sz="4" w:space="0" w:color="auto"/>
            </w:tcBorders>
            <w:shd w:val="clear" w:color="auto" w:fill="auto"/>
          </w:tcPr>
          <w:p w:rsidR="00C879BE" w:rsidRPr="007911E8" w:rsidRDefault="00C879BE" w:rsidP="006B5055">
            <w:r w:rsidRPr="007911E8">
              <w:t>Земли населенных пунктов</w:t>
            </w:r>
          </w:p>
        </w:tc>
        <w:tc>
          <w:tcPr>
            <w:tcW w:w="837" w:type="pct"/>
            <w:shd w:val="clear" w:color="auto" w:fill="auto"/>
          </w:tcPr>
          <w:p w:rsidR="00C879BE" w:rsidRPr="007911E8" w:rsidRDefault="00830C67" w:rsidP="006B5055">
            <w:r w:rsidRPr="007911E8">
              <w:t>2770,6</w:t>
            </w:r>
            <w:r w:rsidR="00B93BAD" w:rsidRPr="007911E8">
              <w:t>4</w:t>
            </w:r>
          </w:p>
        </w:tc>
        <w:tc>
          <w:tcPr>
            <w:tcW w:w="1112" w:type="pct"/>
            <w:shd w:val="clear" w:color="auto" w:fill="auto"/>
          </w:tcPr>
          <w:p w:rsidR="00C879BE" w:rsidRPr="007911E8" w:rsidRDefault="00C879BE" w:rsidP="006B5055">
            <w:r w:rsidRPr="007911E8">
              <w:t>0,83</w:t>
            </w:r>
          </w:p>
        </w:tc>
      </w:tr>
      <w:tr w:rsidR="00C879BE" w:rsidRPr="007911E8" w:rsidTr="006B5055">
        <w:trPr>
          <w:trHeight w:val="20"/>
        </w:trPr>
        <w:tc>
          <w:tcPr>
            <w:tcW w:w="414" w:type="pct"/>
            <w:tcBorders>
              <w:right w:val="single" w:sz="4" w:space="0" w:color="auto"/>
            </w:tcBorders>
            <w:shd w:val="clear" w:color="auto" w:fill="auto"/>
          </w:tcPr>
          <w:p w:rsidR="00C879BE" w:rsidRPr="007911E8" w:rsidRDefault="00C879BE" w:rsidP="00442046">
            <w:pPr>
              <w:numPr>
                <w:ilvl w:val="1"/>
                <w:numId w:val="201"/>
              </w:numPr>
            </w:pPr>
          </w:p>
        </w:tc>
        <w:tc>
          <w:tcPr>
            <w:tcW w:w="2637" w:type="pct"/>
            <w:tcBorders>
              <w:left w:val="single" w:sz="4" w:space="0" w:color="auto"/>
            </w:tcBorders>
            <w:shd w:val="clear" w:color="auto" w:fill="auto"/>
          </w:tcPr>
          <w:p w:rsidR="00C879BE" w:rsidRPr="007911E8" w:rsidRDefault="00C879BE" w:rsidP="006B5055">
            <w:r w:rsidRPr="007911E8">
              <w:t>Земли промышленности, энергетики, транспорта и иного специального назначения</w:t>
            </w:r>
          </w:p>
        </w:tc>
        <w:tc>
          <w:tcPr>
            <w:tcW w:w="837" w:type="pct"/>
            <w:shd w:val="clear" w:color="auto" w:fill="auto"/>
          </w:tcPr>
          <w:p w:rsidR="00C879BE" w:rsidRPr="007911E8" w:rsidRDefault="00C879BE" w:rsidP="006B5055">
            <w:r w:rsidRPr="007911E8">
              <w:t>58</w:t>
            </w:r>
            <w:r w:rsidR="00830C67" w:rsidRPr="007911E8">
              <w:t>60</w:t>
            </w:r>
            <w:r w:rsidRPr="007911E8">
              <w:t>,</w:t>
            </w:r>
            <w:r w:rsidR="00830C67" w:rsidRPr="007911E8">
              <w:t>94</w:t>
            </w:r>
          </w:p>
        </w:tc>
        <w:tc>
          <w:tcPr>
            <w:tcW w:w="1112" w:type="pct"/>
            <w:shd w:val="clear" w:color="auto" w:fill="auto"/>
          </w:tcPr>
          <w:p w:rsidR="00C879BE" w:rsidRPr="007911E8" w:rsidRDefault="00C879BE" w:rsidP="006B5055">
            <w:r w:rsidRPr="007911E8">
              <w:t>1,74</w:t>
            </w:r>
          </w:p>
        </w:tc>
      </w:tr>
      <w:tr w:rsidR="00C879BE" w:rsidRPr="007911E8" w:rsidTr="006B5055">
        <w:trPr>
          <w:trHeight w:val="20"/>
        </w:trPr>
        <w:tc>
          <w:tcPr>
            <w:tcW w:w="414" w:type="pct"/>
            <w:tcBorders>
              <w:right w:val="single" w:sz="4" w:space="0" w:color="auto"/>
            </w:tcBorders>
            <w:shd w:val="clear" w:color="auto" w:fill="auto"/>
          </w:tcPr>
          <w:p w:rsidR="00C879BE" w:rsidRPr="007911E8" w:rsidRDefault="00C879BE" w:rsidP="00442046">
            <w:pPr>
              <w:numPr>
                <w:ilvl w:val="1"/>
                <w:numId w:val="201"/>
              </w:numPr>
            </w:pPr>
          </w:p>
        </w:tc>
        <w:tc>
          <w:tcPr>
            <w:tcW w:w="2637" w:type="pct"/>
            <w:tcBorders>
              <w:left w:val="single" w:sz="4" w:space="0" w:color="auto"/>
            </w:tcBorders>
            <w:shd w:val="clear" w:color="auto" w:fill="auto"/>
          </w:tcPr>
          <w:p w:rsidR="00C879BE" w:rsidRPr="007911E8" w:rsidRDefault="00C879BE" w:rsidP="006B5055">
            <w:r w:rsidRPr="007911E8">
              <w:t>Земли водного фонда</w:t>
            </w:r>
          </w:p>
        </w:tc>
        <w:tc>
          <w:tcPr>
            <w:tcW w:w="837" w:type="pct"/>
            <w:shd w:val="clear" w:color="auto" w:fill="auto"/>
          </w:tcPr>
          <w:p w:rsidR="00C879BE" w:rsidRPr="007911E8" w:rsidRDefault="00C879BE" w:rsidP="006B5055">
            <w:r w:rsidRPr="007911E8">
              <w:t>27117</w:t>
            </w:r>
            <w:r w:rsidR="00830C67" w:rsidRPr="007911E8">
              <w:t>7</w:t>
            </w:r>
            <w:r w:rsidRPr="007911E8">
              <w:t>,</w:t>
            </w:r>
            <w:r w:rsidR="00830C67" w:rsidRPr="007911E8">
              <w:t>29</w:t>
            </w:r>
          </w:p>
        </w:tc>
        <w:tc>
          <w:tcPr>
            <w:tcW w:w="1112" w:type="pct"/>
            <w:shd w:val="clear" w:color="auto" w:fill="auto"/>
          </w:tcPr>
          <w:p w:rsidR="00C879BE" w:rsidRPr="007911E8" w:rsidRDefault="00C879BE" w:rsidP="006B5055">
            <w:r w:rsidRPr="007911E8">
              <w:t>80,72</w:t>
            </w:r>
          </w:p>
        </w:tc>
      </w:tr>
      <w:tr w:rsidR="00C879BE" w:rsidRPr="007911E8" w:rsidTr="006B5055">
        <w:trPr>
          <w:trHeight w:val="20"/>
        </w:trPr>
        <w:tc>
          <w:tcPr>
            <w:tcW w:w="414" w:type="pct"/>
            <w:tcBorders>
              <w:right w:val="single" w:sz="4" w:space="0" w:color="auto"/>
            </w:tcBorders>
            <w:shd w:val="clear" w:color="auto" w:fill="auto"/>
          </w:tcPr>
          <w:p w:rsidR="00C879BE" w:rsidRPr="007911E8" w:rsidRDefault="00C879BE" w:rsidP="00442046">
            <w:pPr>
              <w:numPr>
                <w:ilvl w:val="1"/>
                <w:numId w:val="201"/>
              </w:numPr>
            </w:pPr>
          </w:p>
        </w:tc>
        <w:tc>
          <w:tcPr>
            <w:tcW w:w="2637" w:type="pct"/>
            <w:tcBorders>
              <w:left w:val="single" w:sz="4" w:space="0" w:color="auto"/>
            </w:tcBorders>
            <w:shd w:val="clear" w:color="auto" w:fill="auto"/>
          </w:tcPr>
          <w:p w:rsidR="00C879BE" w:rsidRPr="007911E8" w:rsidRDefault="00C879BE" w:rsidP="006B5055">
            <w:r w:rsidRPr="007911E8">
              <w:t>Земли лесного фонда</w:t>
            </w:r>
          </w:p>
        </w:tc>
        <w:tc>
          <w:tcPr>
            <w:tcW w:w="837" w:type="pct"/>
            <w:shd w:val="clear" w:color="auto" w:fill="auto"/>
          </w:tcPr>
          <w:p w:rsidR="00C879BE" w:rsidRPr="007911E8" w:rsidRDefault="00C879BE" w:rsidP="006B5055">
            <w:r w:rsidRPr="007911E8">
              <w:t>487</w:t>
            </w:r>
            <w:r w:rsidR="003D7446" w:rsidRPr="007911E8">
              <w:t>16</w:t>
            </w:r>
            <w:r w:rsidRPr="007911E8">
              <w:t>,</w:t>
            </w:r>
            <w:r w:rsidR="003D7446" w:rsidRPr="007911E8">
              <w:t>28</w:t>
            </w:r>
          </w:p>
        </w:tc>
        <w:tc>
          <w:tcPr>
            <w:tcW w:w="1112" w:type="pct"/>
            <w:shd w:val="clear" w:color="auto" w:fill="auto"/>
          </w:tcPr>
          <w:p w:rsidR="00C879BE" w:rsidRPr="007911E8" w:rsidRDefault="00C879BE" w:rsidP="006B5055">
            <w:r w:rsidRPr="007911E8">
              <w:t>14,50</w:t>
            </w:r>
          </w:p>
        </w:tc>
      </w:tr>
      <w:tr w:rsidR="00C879BE" w:rsidRPr="007911E8" w:rsidTr="006B5055">
        <w:trPr>
          <w:trHeight w:val="20"/>
        </w:trPr>
        <w:tc>
          <w:tcPr>
            <w:tcW w:w="414" w:type="pct"/>
            <w:tcBorders>
              <w:right w:val="single" w:sz="4" w:space="0" w:color="auto"/>
            </w:tcBorders>
            <w:shd w:val="clear" w:color="auto" w:fill="auto"/>
          </w:tcPr>
          <w:p w:rsidR="00C879BE" w:rsidRPr="007911E8" w:rsidRDefault="00C879BE" w:rsidP="00442046">
            <w:pPr>
              <w:numPr>
                <w:ilvl w:val="1"/>
                <w:numId w:val="201"/>
              </w:numPr>
            </w:pPr>
          </w:p>
        </w:tc>
        <w:tc>
          <w:tcPr>
            <w:tcW w:w="2637" w:type="pct"/>
            <w:tcBorders>
              <w:left w:val="single" w:sz="4" w:space="0" w:color="auto"/>
            </w:tcBorders>
            <w:shd w:val="clear" w:color="auto" w:fill="auto"/>
          </w:tcPr>
          <w:p w:rsidR="00C879BE" w:rsidRPr="007911E8" w:rsidRDefault="00C879BE" w:rsidP="006B5055">
            <w:r w:rsidRPr="007911E8">
              <w:t>Земли особо охраняемых территорий и объектов</w:t>
            </w:r>
          </w:p>
        </w:tc>
        <w:tc>
          <w:tcPr>
            <w:tcW w:w="837" w:type="pct"/>
            <w:shd w:val="clear" w:color="auto" w:fill="auto"/>
          </w:tcPr>
          <w:p w:rsidR="00C879BE" w:rsidRPr="007911E8" w:rsidRDefault="00C879BE" w:rsidP="006B5055">
            <w:r w:rsidRPr="007911E8">
              <w:t>28</w:t>
            </w:r>
            <w:r w:rsidR="00830C67" w:rsidRPr="007911E8">
              <w:t>7</w:t>
            </w:r>
            <w:r w:rsidRPr="007911E8">
              <w:t>,6</w:t>
            </w:r>
            <w:r w:rsidR="00830C67" w:rsidRPr="007911E8">
              <w:t>9</w:t>
            </w:r>
          </w:p>
        </w:tc>
        <w:tc>
          <w:tcPr>
            <w:tcW w:w="1112" w:type="pct"/>
            <w:shd w:val="clear" w:color="auto" w:fill="auto"/>
          </w:tcPr>
          <w:p w:rsidR="00C879BE" w:rsidRPr="007911E8" w:rsidRDefault="00C879BE" w:rsidP="006B5055">
            <w:r w:rsidRPr="007911E8">
              <w:t>0,09</w:t>
            </w:r>
          </w:p>
        </w:tc>
      </w:tr>
      <w:tr w:rsidR="00C879BE" w:rsidRPr="007911E8" w:rsidTr="006B5055">
        <w:trPr>
          <w:trHeight w:val="20"/>
        </w:trPr>
        <w:tc>
          <w:tcPr>
            <w:tcW w:w="414" w:type="pct"/>
            <w:tcBorders>
              <w:right w:val="single" w:sz="4" w:space="0" w:color="auto"/>
            </w:tcBorders>
            <w:shd w:val="clear" w:color="auto" w:fill="auto"/>
          </w:tcPr>
          <w:p w:rsidR="00C879BE" w:rsidRPr="007911E8" w:rsidRDefault="00C879BE" w:rsidP="00442046">
            <w:pPr>
              <w:numPr>
                <w:ilvl w:val="1"/>
                <w:numId w:val="201"/>
              </w:numPr>
            </w:pPr>
          </w:p>
        </w:tc>
        <w:tc>
          <w:tcPr>
            <w:tcW w:w="2637" w:type="pct"/>
            <w:tcBorders>
              <w:left w:val="single" w:sz="4" w:space="0" w:color="auto"/>
            </w:tcBorders>
            <w:shd w:val="clear" w:color="auto" w:fill="auto"/>
          </w:tcPr>
          <w:p w:rsidR="00C879BE" w:rsidRPr="007911E8" w:rsidRDefault="00C879BE" w:rsidP="006B5055">
            <w:r w:rsidRPr="007911E8">
              <w:t>Земли запаса</w:t>
            </w:r>
          </w:p>
        </w:tc>
        <w:tc>
          <w:tcPr>
            <w:tcW w:w="837" w:type="pct"/>
            <w:shd w:val="clear" w:color="auto" w:fill="auto"/>
          </w:tcPr>
          <w:p w:rsidR="00C879BE" w:rsidRPr="007911E8" w:rsidRDefault="00C879BE" w:rsidP="006B5055">
            <w:r w:rsidRPr="007911E8">
              <w:t>101,</w:t>
            </w:r>
            <w:r w:rsidR="00830C67" w:rsidRPr="007911E8">
              <w:t>44</w:t>
            </w:r>
          </w:p>
        </w:tc>
        <w:tc>
          <w:tcPr>
            <w:tcW w:w="1112" w:type="pct"/>
            <w:shd w:val="clear" w:color="auto" w:fill="auto"/>
          </w:tcPr>
          <w:p w:rsidR="00C879BE" w:rsidRPr="007911E8" w:rsidRDefault="00C879BE" w:rsidP="006B5055">
            <w:r w:rsidRPr="007911E8">
              <w:t>0,03</w:t>
            </w:r>
          </w:p>
        </w:tc>
      </w:tr>
    </w:tbl>
    <w:p w:rsidR="000E3F4D" w:rsidRPr="007911E8" w:rsidRDefault="000E3F4D" w:rsidP="00C879BE">
      <w:pPr>
        <w:pStyle w:val="affffffffff1"/>
        <w:ind w:firstLine="0"/>
        <w:jc w:val="center"/>
        <w:rPr>
          <w:szCs w:val="28"/>
        </w:rPr>
      </w:pPr>
    </w:p>
    <w:p w:rsidR="00832376" w:rsidRPr="007911E8" w:rsidRDefault="00DB2B43" w:rsidP="00462AE3">
      <w:pPr>
        <w:pStyle w:val="affffffffff1"/>
        <w:rPr>
          <w:b/>
        </w:rPr>
      </w:pPr>
      <w:r w:rsidRPr="007911E8">
        <w:rPr>
          <w:b/>
        </w:rPr>
        <w:t>Земли сельскохозяйственного назначения</w:t>
      </w:r>
    </w:p>
    <w:p w:rsidR="00570EE0" w:rsidRPr="007911E8" w:rsidRDefault="00570EE0" w:rsidP="00084123">
      <w:pPr>
        <w:pStyle w:val="affffffffff1"/>
      </w:pPr>
      <w:r w:rsidRPr="007911E8">
        <w:t>Площадь данной категории земель в границах Приморско</w:t>
      </w:r>
      <w:r w:rsidR="00E33ACF" w:rsidRPr="007911E8">
        <w:t>го</w:t>
      </w:r>
      <w:r w:rsidRPr="007911E8">
        <w:t xml:space="preserve"> городско</w:t>
      </w:r>
      <w:r w:rsidR="00E33ACF" w:rsidRPr="007911E8">
        <w:t>го</w:t>
      </w:r>
      <w:r w:rsidRPr="007911E8">
        <w:t xml:space="preserve"> поселени</w:t>
      </w:r>
      <w:r w:rsidR="00E33ACF" w:rsidRPr="007911E8">
        <w:t>я</w:t>
      </w:r>
      <w:r w:rsidRPr="007911E8">
        <w:t xml:space="preserve"> составляет </w:t>
      </w:r>
      <w:r w:rsidR="00830C67" w:rsidRPr="007911E8">
        <w:t>70</w:t>
      </w:r>
      <w:r w:rsidR="00F07B5B" w:rsidRPr="007911E8">
        <w:t>32</w:t>
      </w:r>
      <w:r w:rsidR="00830C67" w:rsidRPr="007911E8">
        <w:t>,</w:t>
      </w:r>
      <w:r w:rsidR="00F07B5B" w:rsidRPr="007911E8">
        <w:t>96</w:t>
      </w:r>
      <w:r w:rsidR="00830C67" w:rsidRPr="007911E8">
        <w:t xml:space="preserve"> га </w:t>
      </w:r>
      <w:r w:rsidRPr="007911E8">
        <w:t>(2,</w:t>
      </w:r>
      <w:r w:rsidR="00C879BE" w:rsidRPr="007911E8">
        <w:t>09</w:t>
      </w:r>
      <w:r w:rsidRPr="007911E8">
        <w:t xml:space="preserve"> %</w:t>
      </w:r>
      <w:r w:rsidR="000E3F4D" w:rsidRPr="007911E8">
        <w:t xml:space="preserve"> от площади </w:t>
      </w:r>
      <w:r w:rsidR="00E33ACF" w:rsidRPr="007911E8">
        <w:t>всего поселения</w:t>
      </w:r>
      <w:r w:rsidRPr="007911E8">
        <w:t xml:space="preserve">). </w:t>
      </w:r>
      <w:r w:rsidR="00462AE3" w:rsidRPr="007911E8">
        <w:t xml:space="preserve">Основную часть земель данной категории </w:t>
      </w:r>
      <w:r w:rsidR="000671A9" w:rsidRPr="007911E8">
        <w:t>занимает</w:t>
      </w:r>
      <w:r w:rsidR="00462AE3" w:rsidRPr="007911E8">
        <w:t xml:space="preserve"> </w:t>
      </w:r>
      <w:r w:rsidR="000671A9" w:rsidRPr="007911E8">
        <w:t>зона сельскохозяйственного использования</w:t>
      </w:r>
      <w:r w:rsidR="00462AE3" w:rsidRPr="007911E8">
        <w:t xml:space="preserve">. </w:t>
      </w:r>
    </w:p>
    <w:p w:rsidR="00570EE0" w:rsidRPr="007911E8" w:rsidRDefault="000E3F4D" w:rsidP="00084123">
      <w:pPr>
        <w:pStyle w:val="affffffffff1"/>
      </w:pPr>
      <w:r w:rsidRPr="007911E8">
        <w:t xml:space="preserve">Часть </w:t>
      </w:r>
      <w:r w:rsidR="00570EE0" w:rsidRPr="007911E8">
        <w:t xml:space="preserve">земель сельскохозяйственного назначения используется сельхозпредприятиями: СПК </w:t>
      </w:r>
      <w:r w:rsidR="00B043DE" w:rsidRPr="007911E8">
        <w:t>«</w:t>
      </w:r>
      <w:r w:rsidR="00570EE0" w:rsidRPr="007911E8">
        <w:t>Рябовский</w:t>
      </w:r>
      <w:r w:rsidR="00B043DE" w:rsidRPr="007911E8">
        <w:t>»</w:t>
      </w:r>
      <w:r w:rsidR="00570EE0" w:rsidRPr="007911E8">
        <w:t xml:space="preserve">, ООО </w:t>
      </w:r>
      <w:r w:rsidR="00B043DE" w:rsidRPr="007911E8">
        <w:t>«</w:t>
      </w:r>
      <w:proofErr w:type="spellStart"/>
      <w:r w:rsidR="00570EE0" w:rsidRPr="007911E8">
        <w:t>Сергиевское</w:t>
      </w:r>
      <w:proofErr w:type="spellEnd"/>
      <w:r w:rsidR="00B043DE" w:rsidRPr="007911E8">
        <w:t>»</w:t>
      </w:r>
      <w:r w:rsidR="00570EE0" w:rsidRPr="007911E8">
        <w:t xml:space="preserve">, СПК </w:t>
      </w:r>
      <w:r w:rsidR="00B043DE" w:rsidRPr="007911E8">
        <w:t>«</w:t>
      </w:r>
      <w:r w:rsidR="00570EE0" w:rsidRPr="007911E8">
        <w:t>Матросово</w:t>
      </w:r>
      <w:r w:rsidR="00B043DE" w:rsidRPr="007911E8">
        <w:t>»</w:t>
      </w:r>
      <w:r w:rsidR="00570EE0" w:rsidRPr="007911E8">
        <w:t xml:space="preserve">, СПК </w:t>
      </w:r>
      <w:r w:rsidR="00B043DE" w:rsidRPr="007911E8">
        <w:t>«</w:t>
      </w:r>
      <w:proofErr w:type="spellStart"/>
      <w:r w:rsidR="00570EE0" w:rsidRPr="007911E8">
        <w:t>Шестаковский</w:t>
      </w:r>
      <w:proofErr w:type="spellEnd"/>
      <w:r w:rsidR="00B043DE" w:rsidRPr="007911E8">
        <w:t>»</w:t>
      </w:r>
      <w:r w:rsidR="00570EE0" w:rsidRPr="007911E8">
        <w:t xml:space="preserve"> и ОАО </w:t>
      </w:r>
      <w:r w:rsidR="00B043DE" w:rsidRPr="007911E8">
        <w:t>«</w:t>
      </w:r>
      <w:r w:rsidR="00570EE0" w:rsidRPr="007911E8">
        <w:t>РКЛ</w:t>
      </w:r>
      <w:r w:rsidR="00B043DE" w:rsidRPr="007911E8">
        <w:t>»</w:t>
      </w:r>
      <w:r w:rsidR="00570EE0" w:rsidRPr="007911E8">
        <w:t xml:space="preserve">. </w:t>
      </w:r>
    </w:p>
    <w:p w:rsidR="00084123" w:rsidRPr="007911E8" w:rsidRDefault="000E3F4D" w:rsidP="00A60D5D">
      <w:pPr>
        <w:pStyle w:val="affffffffff1"/>
      </w:pPr>
      <w:r w:rsidRPr="007911E8">
        <w:t xml:space="preserve">На землях </w:t>
      </w:r>
      <w:r w:rsidR="007D5928" w:rsidRPr="007911E8">
        <w:t xml:space="preserve">сельскохозяйственного назначения расположены также </w:t>
      </w:r>
      <w:r w:rsidR="00570EE0" w:rsidRPr="007911E8">
        <w:t>садоводства (</w:t>
      </w:r>
      <w:r w:rsidR="00C879BE" w:rsidRPr="007911E8">
        <w:t>10</w:t>
      </w:r>
      <w:r w:rsidR="00830C67" w:rsidRPr="007911E8">
        <w:t>50</w:t>
      </w:r>
      <w:r w:rsidR="00C879BE" w:rsidRPr="007911E8">
        <w:t>,</w:t>
      </w:r>
      <w:r w:rsidR="00830C67" w:rsidRPr="007911E8">
        <w:t>01</w:t>
      </w:r>
      <w:r w:rsidR="00570EE0" w:rsidRPr="007911E8">
        <w:t xml:space="preserve"> га) и крестьянско-фермерски</w:t>
      </w:r>
      <w:r w:rsidR="007D5928" w:rsidRPr="007911E8">
        <w:t>е</w:t>
      </w:r>
      <w:r w:rsidR="00570EE0" w:rsidRPr="007911E8">
        <w:t xml:space="preserve"> хозяйства (</w:t>
      </w:r>
      <w:r w:rsidR="00C879BE" w:rsidRPr="007911E8">
        <w:t>364,8</w:t>
      </w:r>
      <w:r w:rsidR="00570EE0" w:rsidRPr="007911E8">
        <w:t xml:space="preserve"> га), часть </w:t>
      </w:r>
      <w:r w:rsidR="00937CFA" w:rsidRPr="007911E8">
        <w:t xml:space="preserve">из которых </w:t>
      </w:r>
      <w:r w:rsidR="00570EE0" w:rsidRPr="007911E8">
        <w:t xml:space="preserve">находится в общедолевой собственности граждан (паевые земли). </w:t>
      </w:r>
    </w:p>
    <w:p w:rsidR="00084123" w:rsidRPr="007911E8" w:rsidRDefault="00084123" w:rsidP="00A60D5D">
      <w:pPr>
        <w:pStyle w:val="affffffffff1"/>
      </w:pPr>
    </w:p>
    <w:p w:rsidR="00DB2B43" w:rsidRPr="007911E8" w:rsidRDefault="007A793C" w:rsidP="00A60D5D">
      <w:pPr>
        <w:pStyle w:val="affffffffff1"/>
        <w:rPr>
          <w:b/>
        </w:rPr>
      </w:pPr>
      <w:r w:rsidRPr="007911E8">
        <w:rPr>
          <w:b/>
        </w:rPr>
        <w:t>Земли населенных пунктов</w:t>
      </w:r>
    </w:p>
    <w:p w:rsidR="00E0699E" w:rsidRPr="007911E8" w:rsidRDefault="00E0699E" w:rsidP="00084123">
      <w:pPr>
        <w:pStyle w:val="affffffffff1"/>
      </w:pPr>
      <w:r w:rsidRPr="007911E8">
        <w:t xml:space="preserve">Категорию земель </w:t>
      </w:r>
      <w:r w:rsidR="005F3A20" w:rsidRPr="007911E8">
        <w:t xml:space="preserve">населенных пунктов составляют </w:t>
      </w:r>
      <w:r w:rsidR="00DE293B" w:rsidRPr="007911E8">
        <w:t xml:space="preserve">территории </w:t>
      </w:r>
      <w:r w:rsidR="005F3A20" w:rsidRPr="007911E8">
        <w:t>населенны</w:t>
      </w:r>
      <w:r w:rsidR="00DE293B" w:rsidRPr="007911E8">
        <w:t>х</w:t>
      </w:r>
      <w:r w:rsidR="005F3A20" w:rsidRPr="007911E8">
        <w:t xml:space="preserve"> пунк</w:t>
      </w:r>
      <w:r w:rsidR="007D5928" w:rsidRPr="007911E8">
        <w:t>т</w:t>
      </w:r>
      <w:r w:rsidR="00DE293B" w:rsidRPr="007911E8">
        <w:t>ов</w:t>
      </w:r>
      <w:r w:rsidRPr="007911E8">
        <w:t xml:space="preserve"> общей площадью</w:t>
      </w:r>
      <w:r w:rsidR="007D5928" w:rsidRPr="007911E8">
        <w:t xml:space="preserve"> </w:t>
      </w:r>
      <w:r w:rsidR="00C879BE" w:rsidRPr="007911E8">
        <w:rPr>
          <w:szCs w:val="28"/>
        </w:rPr>
        <w:t>277</w:t>
      </w:r>
      <w:r w:rsidR="00830C67" w:rsidRPr="007911E8">
        <w:rPr>
          <w:szCs w:val="28"/>
        </w:rPr>
        <w:t>0</w:t>
      </w:r>
      <w:r w:rsidR="00C879BE" w:rsidRPr="007911E8">
        <w:rPr>
          <w:szCs w:val="28"/>
        </w:rPr>
        <w:t>,</w:t>
      </w:r>
      <w:r w:rsidR="00830C67" w:rsidRPr="007911E8">
        <w:rPr>
          <w:szCs w:val="28"/>
        </w:rPr>
        <w:t>6</w:t>
      </w:r>
      <w:r w:rsidR="000671A9" w:rsidRPr="007911E8">
        <w:rPr>
          <w:szCs w:val="28"/>
        </w:rPr>
        <w:t>4</w:t>
      </w:r>
      <w:r w:rsidR="00830C67" w:rsidRPr="007911E8">
        <w:rPr>
          <w:szCs w:val="28"/>
        </w:rPr>
        <w:t xml:space="preserve"> </w:t>
      </w:r>
      <w:r w:rsidR="00570EE0" w:rsidRPr="007911E8">
        <w:t>га (</w:t>
      </w:r>
      <w:r w:rsidR="007D5928" w:rsidRPr="007911E8">
        <w:t>0,8</w:t>
      </w:r>
      <w:r w:rsidR="00C879BE" w:rsidRPr="007911E8">
        <w:t>3</w:t>
      </w:r>
      <w:r w:rsidR="007D5928" w:rsidRPr="007911E8">
        <w:t xml:space="preserve"> </w:t>
      </w:r>
      <w:r w:rsidR="00570EE0" w:rsidRPr="007911E8">
        <w:t>%</w:t>
      </w:r>
      <w:r w:rsidR="00DE293B" w:rsidRPr="007911E8">
        <w:t xml:space="preserve"> от площади городского поселения</w:t>
      </w:r>
      <w:r w:rsidR="00570EE0" w:rsidRPr="007911E8">
        <w:t>)</w:t>
      </w:r>
      <w:r w:rsidRPr="007911E8">
        <w:t>. Данные по площадям земель населенных пунк</w:t>
      </w:r>
      <w:r w:rsidR="00AA1C8F" w:rsidRPr="007911E8">
        <w:t xml:space="preserve">тов </w:t>
      </w:r>
      <w:r w:rsidR="007D5928" w:rsidRPr="007911E8">
        <w:t xml:space="preserve">представлены </w:t>
      </w:r>
      <w:r w:rsidR="00AA1C8F" w:rsidRPr="007911E8">
        <w:t xml:space="preserve">на основании </w:t>
      </w:r>
      <w:r w:rsidR="007D5928" w:rsidRPr="007911E8">
        <w:t xml:space="preserve">картографических </w:t>
      </w:r>
      <w:r w:rsidR="00AA1C8F" w:rsidRPr="007911E8">
        <w:t xml:space="preserve">обмеров </w:t>
      </w:r>
      <w:r w:rsidR="00462AE3" w:rsidRPr="007911E8">
        <w:t>(таблица 2.3.2-2)</w:t>
      </w:r>
      <w:r w:rsidR="001C43F6" w:rsidRPr="007911E8">
        <w:t>.</w:t>
      </w:r>
    </w:p>
    <w:p w:rsidR="00AA1C8F" w:rsidRPr="007911E8" w:rsidRDefault="00570EE0" w:rsidP="00084123">
      <w:pPr>
        <w:pStyle w:val="affffffffff1"/>
        <w:rPr>
          <w:szCs w:val="28"/>
        </w:rPr>
      </w:pPr>
      <w:r w:rsidRPr="007911E8">
        <w:rPr>
          <w:szCs w:val="28"/>
        </w:rPr>
        <w:t>Табл</w:t>
      </w:r>
      <w:r w:rsidR="003374A7" w:rsidRPr="007911E8">
        <w:rPr>
          <w:szCs w:val="28"/>
        </w:rPr>
        <w:t>ица</w:t>
      </w:r>
      <w:r w:rsidR="00462AE3" w:rsidRPr="007911E8">
        <w:rPr>
          <w:szCs w:val="28"/>
        </w:rPr>
        <w:t xml:space="preserve"> 2.3.2-2 </w:t>
      </w:r>
      <w:r w:rsidR="003374A7" w:rsidRPr="007911E8">
        <w:rPr>
          <w:szCs w:val="28"/>
        </w:rPr>
        <w:t xml:space="preserve">– </w:t>
      </w:r>
      <w:r w:rsidR="00832376" w:rsidRPr="007911E8">
        <w:rPr>
          <w:szCs w:val="28"/>
        </w:rPr>
        <w:t xml:space="preserve">Распределение </w:t>
      </w:r>
      <w:r w:rsidR="00C72B02" w:rsidRPr="007911E8">
        <w:rPr>
          <w:szCs w:val="28"/>
        </w:rPr>
        <w:t>земель</w:t>
      </w:r>
      <w:r w:rsidR="00027FE5" w:rsidRPr="007911E8">
        <w:rPr>
          <w:szCs w:val="28"/>
        </w:rPr>
        <w:t xml:space="preserve"> по</w:t>
      </w:r>
      <w:r w:rsidR="00C72B02" w:rsidRPr="007911E8">
        <w:rPr>
          <w:szCs w:val="28"/>
        </w:rPr>
        <w:t xml:space="preserve"> населенны</w:t>
      </w:r>
      <w:r w:rsidR="00027FE5" w:rsidRPr="007911E8">
        <w:rPr>
          <w:szCs w:val="28"/>
        </w:rPr>
        <w:t>м</w:t>
      </w:r>
      <w:r w:rsidR="00C72B02" w:rsidRPr="007911E8">
        <w:rPr>
          <w:szCs w:val="28"/>
        </w:rPr>
        <w:t xml:space="preserve"> пункт</w:t>
      </w:r>
      <w:r w:rsidR="00027FE5" w:rsidRPr="007911E8">
        <w:rPr>
          <w:szCs w:val="28"/>
        </w:rPr>
        <w:t>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4845"/>
        <w:gridCol w:w="3988"/>
      </w:tblGrid>
      <w:tr w:rsidR="00DA5533" w:rsidRPr="007911E8" w:rsidTr="00DA5533">
        <w:trPr>
          <w:trHeight w:val="20"/>
          <w:tblHeader/>
          <w:jc w:val="center"/>
        </w:trPr>
        <w:tc>
          <w:tcPr>
            <w:tcW w:w="668" w:type="pct"/>
            <w:shd w:val="clear" w:color="auto" w:fill="auto"/>
            <w:noWrap/>
            <w:hideMark/>
          </w:tcPr>
          <w:p w:rsidR="00DA5533" w:rsidRPr="007911E8" w:rsidRDefault="00DA5533" w:rsidP="00DA5533">
            <w:pPr>
              <w:widowControl w:val="0"/>
              <w:jc w:val="center"/>
              <w:rPr>
                <w:b/>
                <w:bCs/>
              </w:rPr>
            </w:pPr>
            <w:r w:rsidRPr="007911E8">
              <w:rPr>
                <w:b/>
                <w:bCs/>
              </w:rPr>
              <w:t>№ п/п</w:t>
            </w:r>
          </w:p>
        </w:tc>
        <w:tc>
          <w:tcPr>
            <w:tcW w:w="2376" w:type="pct"/>
            <w:shd w:val="clear" w:color="auto" w:fill="auto"/>
            <w:hideMark/>
          </w:tcPr>
          <w:p w:rsidR="00DA5533" w:rsidRPr="007911E8" w:rsidRDefault="00DA5533" w:rsidP="00DA5533">
            <w:pPr>
              <w:widowControl w:val="0"/>
              <w:jc w:val="center"/>
              <w:rPr>
                <w:b/>
                <w:bCs/>
              </w:rPr>
            </w:pPr>
            <w:r w:rsidRPr="007911E8">
              <w:rPr>
                <w:b/>
                <w:bCs/>
              </w:rPr>
              <w:t>Населенный пункт</w:t>
            </w:r>
          </w:p>
        </w:tc>
        <w:tc>
          <w:tcPr>
            <w:tcW w:w="1956" w:type="pct"/>
            <w:shd w:val="clear" w:color="auto" w:fill="auto"/>
            <w:noWrap/>
            <w:hideMark/>
          </w:tcPr>
          <w:p w:rsidR="00DA5533" w:rsidRPr="007911E8" w:rsidRDefault="00DA5533" w:rsidP="00DA5533">
            <w:pPr>
              <w:widowControl w:val="0"/>
              <w:jc w:val="center"/>
              <w:rPr>
                <w:b/>
                <w:bCs/>
              </w:rPr>
            </w:pPr>
            <w:r w:rsidRPr="007911E8">
              <w:rPr>
                <w:b/>
                <w:bCs/>
              </w:rPr>
              <w:t>Площадь (на 01.01.2018), га</w:t>
            </w:r>
          </w:p>
        </w:tc>
      </w:tr>
    </w:tbl>
    <w:p w:rsidR="00DA5533" w:rsidRPr="007911E8" w:rsidRDefault="00DA5533">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4845"/>
        <w:gridCol w:w="3988"/>
      </w:tblGrid>
      <w:tr w:rsidR="00DA5533" w:rsidRPr="007911E8" w:rsidTr="00DA5533">
        <w:trPr>
          <w:trHeight w:val="20"/>
          <w:tblHeader/>
          <w:jc w:val="center"/>
        </w:trPr>
        <w:tc>
          <w:tcPr>
            <w:tcW w:w="668" w:type="pct"/>
            <w:shd w:val="clear" w:color="auto" w:fill="auto"/>
            <w:noWrap/>
          </w:tcPr>
          <w:p w:rsidR="00DA5533" w:rsidRPr="007911E8" w:rsidRDefault="00DA5533" w:rsidP="00442046">
            <w:pPr>
              <w:widowControl w:val="0"/>
              <w:numPr>
                <w:ilvl w:val="0"/>
                <w:numId w:val="105"/>
              </w:numPr>
              <w:jc w:val="center"/>
            </w:pPr>
          </w:p>
        </w:tc>
        <w:tc>
          <w:tcPr>
            <w:tcW w:w="2376" w:type="pct"/>
            <w:shd w:val="clear" w:color="auto" w:fill="auto"/>
          </w:tcPr>
          <w:p w:rsidR="00DA5533" w:rsidRPr="007911E8" w:rsidRDefault="00DA5533" w:rsidP="00442046">
            <w:pPr>
              <w:widowControl w:val="0"/>
              <w:numPr>
                <w:ilvl w:val="0"/>
                <w:numId w:val="105"/>
              </w:numPr>
              <w:jc w:val="center"/>
            </w:pPr>
          </w:p>
        </w:tc>
        <w:tc>
          <w:tcPr>
            <w:tcW w:w="1956" w:type="pct"/>
            <w:shd w:val="clear" w:color="auto" w:fill="auto"/>
            <w:noWrap/>
          </w:tcPr>
          <w:p w:rsidR="00DA5533" w:rsidRPr="007911E8" w:rsidRDefault="00DA5533" w:rsidP="00442046">
            <w:pPr>
              <w:widowControl w:val="0"/>
              <w:numPr>
                <w:ilvl w:val="0"/>
                <w:numId w:val="105"/>
              </w:numPr>
              <w:jc w:val="center"/>
            </w:pP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hideMark/>
          </w:tcPr>
          <w:p w:rsidR="003D7446" w:rsidRPr="007911E8" w:rsidRDefault="003D7446" w:rsidP="00AE056E">
            <w:r w:rsidRPr="007911E8">
              <w:t>дер. Александровка</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55,41</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E33ACF" w:rsidP="00AE056E">
            <w:r w:rsidRPr="007911E8">
              <w:t xml:space="preserve">пос. Балтийское </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86,9</w:t>
            </w:r>
            <w:r w:rsidR="00B93BAD" w:rsidRPr="007911E8">
              <w:t>7</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пос. Вязы</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81,25</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 xml:space="preserve">пос. </w:t>
            </w:r>
            <w:proofErr w:type="spellStart"/>
            <w:r w:rsidRPr="007911E8">
              <w:t>Глебычево</w:t>
            </w:r>
            <w:proofErr w:type="spellEnd"/>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146,03</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 xml:space="preserve">пос. </w:t>
            </w:r>
            <w:proofErr w:type="spellStart"/>
            <w:r w:rsidRPr="007911E8">
              <w:t>Ермилово</w:t>
            </w:r>
            <w:proofErr w:type="spellEnd"/>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203,37</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пос. Заречье</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47,46</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пос. Зеркальный</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0,18</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дер. Камышовка</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64,40</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000000" w:fill="FFFFFF"/>
            <w:noWrap/>
          </w:tcPr>
          <w:p w:rsidR="003D7446" w:rsidRPr="007911E8" w:rsidRDefault="003D7446" w:rsidP="00AE056E">
            <w:r w:rsidRPr="007911E8">
              <w:t>пос. Ключевое</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101,51</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пос. Красная Долина</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119,61</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пос. Краснофлотское</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70,99</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пос. Лужки</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85,32</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 xml:space="preserve">пос. </w:t>
            </w:r>
            <w:proofErr w:type="spellStart"/>
            <w:r w:rsidRPr="007911E8">
              <w:t>Малышево</w:t>
            </w:r>
            <w:proofErr w:type="spellEnd"/>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117,09</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 xml:space="preserve">пос. </w:t>
            </w:r>
            <w:proofErr w:type="spellStart"/>
            <w:r w:rsidRPr="007911E8">
              <w:t>Мамонтовка</w:t>
            </w:r>
            <w:proofErr w:type="spellEnd"/>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17,36</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пос. Мысовое</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25,66</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пос. Озерки</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249,86</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пос. Пионерское</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19,76</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 xml:space="preserve">пос. </w:t>
            </w:r>
            <w:proofErr w:type="spellStart"/>
            <w:r w:rsidRPr="007911E8">
              <w:t>Прибылово</w:t>
            </w:r>
            <w:proofErr w:type="spellEnd"/>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290,08</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г</w:t>
            </w:r>
            <w:r w:rsidR="00065E6A" w:rsidRPr="007911E8">
              <w:t>ород</w:t>
            </w:r>
            <w:r w:rsidRPr="007911E8">
              <w:t xml:space="preserve"> Приморск</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820,30</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пос. Рябово</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167,76</w:t>
            </w:r>
          </w:p>
        </w:tc>
      </w:tr>
      <w:tr w:rsidR="003D7446" w:rsidRPr="007911E8" w:rsidTr="006B5055">
        <w:trPr>
          <w:trHeight w:val="20"/>
          <w:jc w:val="center"/>
        </w:trPr>
        <w:tc>
          <w:tcPr>
            <w:tcW w:w="668" w:type="pct"/>
            <w:tcBorders>
              <w:right w:val="single" w:sz="4" w:space="0" w:color="auto"/>
            </w:tcBorders>
            <w:shd w:val="clear" w:color="auto" w:fill="auto"/>
            <w:noWrap/>
          </w:tcPr>
          <w:p w:rsidR="003D7446" w:rsidRPr="007911E8" w:rsidRDefault="003D7446" w:rsidP="00442046">
            <w:pPr>
              <w:widowControl w:val="0"/>
              <w:numPr>
                <w:ilvl w:val="0"/>
                <w:numId w:val="224"/>
              </w:numPr>
            </w:pPr>
          </w:p>
        </w:tc>
        <w:tc>
          <w:tcPr>
            <w:tcW w:w="237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дер. Тарасовское</w:t>
            </w:r>
          </w:p>
        </w:tc>
        <w:tc>
          <w:tcPr>
            <w:tcW w:w="1956" w:type="pct"/>
            <w:tcBorders>
              <w:top w:val="single" w:sz="4" w:space="0" w:color="auto"/>
              <w:left w:val="single" w:sz="4" w:space="0" w:color="auto"/>
              <w:bottom w:val="single" w:sz="4" w:space="0" w:color="auto"/>
              <w:right w:val="single" w:sz="4" w:space="0" w:color="auto"/>
            </w:tcBorders>
            <w:shd w:val="clear" w:color="auto" w:fill="auto"/>
            <w:noWrap/>
          </w:tcPr>
          <w:p w:rsidR="003D7446" w:rsidRPr="007911E8" w:rsidRDefault="003D7446" w:rsidP="00AE056E">
            <w:r w:rsidRPr="007911E8">
              <w:t>0,28</w:t>
            </w:r>
          </w:p>
        </w:tc>
      </w:tr>
      <w:tr w:rsidR="007D5928" w:rsidRPr="007911E8" w:rsidTr="006B5055">
        <w:trPr>
          <w:trHeight w:val="20"/>
          <w:jc w:val="center"/>
        </w:trPr>
        <w:tc>
          <w:tcPr>
            <w:tcW w:w="668" w:type="pct"/>
            <w:shd w:val="clear" w:color="auto" w:fill="auto"/>
            <w:noWrap/>
          </w:tcPr>
          <w:p w:rsidR="007D5928" w:rsidRPr="007911E8" w:rsidRDefault="007D5928" w:rsidP="00AE056E">
            <w:pPr>
              <w:widowControl w:val="0"/>
            </w:pPr>
          </w:p>
        </w:tc>
        <w:tc>
          <w:tcPr>
            <w:tcW w:w="2376" w:type="pct"/>
            <w:shd w:val="clear" w:color="auto" w:fill="auto"/>
            <w:noWrap/>
          </w:tcPr>
          <w:p w:rsidR="007D5928" w:rsidRPr="007911E8" w:rsidRDefault="007D5928" w:rsidP="00AE056E">
            <w:pPr>
              <w:widowControl w:val="0"/>
            </w:pPr>
            <w:r w:rsidRPr="007911E8">
              <w:t xml:space="preserve">Итого </w:t>
            </w:r>
          </w:p>
        </w:tc>
        <w:tc>
          <w:tcPr>
            <w:tcW w:w="1956" w:type="pct"/>
            <w:shd w:val="clear" w:color="auto" w:fill="auto"/>
            <w:noWrap/>
          </w:tcPr>
          <w:p w:rsidR="007D5928" w:rsidRPr="007911E8" w:rsidRDefault="00E400E9" w:rsidP="00AE056E">
            <w:r w:rsidRPr="007911E8">
              <w:t>277</w:t>
            </w:r>
            <w:r w:rsidR="00830C67" w:rsidRPr="007911E8">
              <w:t>0</w:t>
            </w:r>
            <w:r w:rsidRPr="007911E8">
              <w:t>,</w:t>
            </w:r>
            <w:r w:rsidR="00830C67" w:rsidRPr="007911E8">
              <w:t>6</w:t>
            </w:r>
            <w:r w:rsidR="00B93BAD" w:rsidRPr="007911E8">
              <w:t>4</w:t>
            </w:r>
          </w:p>
        </w:tc>
      </w:tr>
    </w:tbl>
    <w:p w:rsidR="00A04C33" w:rsidRPr="007911E8" w:rsidRDefault="00E92985" w:rsidP="001C43F6">
      <w:pPr>
        <w:pStyle w:val="affffffffff1"/>
        <w:ind w:firstLine="0"/>
      </w:pPr>
      <w:r w:rsidRPr="007911E8">
        <w:t xml:space="preserve"> </w:t>
      </w:r>
    </w:p>
    <w:p w:rsidR="00E0699E" w:rsidRPr="007911E8" w:rsidRDefault="00802652" w:rsidP="00084123">
      <w:pPr>
        <w:pStyle w:val="affffffffff1"/>
      </w:pPr>
      <w:r w:rsidRPr="007911E8">
        <w:t>Г</w:t>
      </w:r>
      <w:r w:rsidR="00E0699E" w:rsidRPr="007911E8">
        <w:t xml:space="preserve">раницы населенных пунктов </w:t>
      </w:r>
      <w:r w:rsidR="00A04C33" w:rsidRPr="007911E8">
        <w:t xml:space="preserve">определены </w:t>
      </w:r>
      <w:r w:rsidR="00937CFA" w:rsidRPr="007911E8">
        <w:t xml:space="preserve">с учетом </w:t>
      </w:r>
      <w:r w:rsidRPr="007911E8">
        <w:t>сведений Росреестра, данных инве</w:t>
      </w:r>
      <w:r w:rsidR="00E00CDD" w:rsidRPr="007911E8">
        <w:t>н</w:t>
      </w:r>
      <w:r w:rsidRPr="007911E8">
        <w:t xml:space="preserve">таризации земельных участков, материалов лесоустройства </w:t>
      </w:r>
      <w:r w:rsidR="00A04C33" w:rsidRPr="007911E8">
        <w:t>и отображены</w:t>
      </w:r>
      <w:r w:rsidR="00E0699E" w:rsidRPr="007911E8">
        <w:t xml:space="preserve"> на </w:t>
      </w:r>
      <w:r w:rsidR="00027FE5" w:rsidRPr="007911E8">
        <w:t>к</w:t>
      </w:r>
      <w:r w:rsidR="00AD0AD7" w:rsidRPr="007911E8">
        <w:t>арте современного использования территории</w:t>
      </w:r>
      <w:r w:rsidR="00E0699E" w:rsidRPr="007911E8">
        <w:t>.</w:t>
      </w:r>
    </w:p>
    <w:p w:rsidR="00A04C33" w:rsidRPr="007911E8" w:rsidRDefault="00A04C33" w:rsidP="00084123">
      <w:pPr>
        <w:pStyle w:val="affffffffff1"/>
      </w:pPr>
    </w:p>
    <w:p w:rsidR="00AF6B01" w:rsidRPr="007911E8" w:rsidRDefault="00F56DC5" w:rsidP="00DE293B">
      <w:pPr>
        <w:pStyle w:val="affffffffff1"/>
        <w:rPr>
          <w:b/>
          <w:szCs w:val="28"/>
        </w:rPr>
      </w:pPr>
      <w:r w:rsidRPr="007911E8">
        <w:rPr>
          <w:b/>
          <w:szCs w:val="28"/>
        </w:rPr>
        <w:t>Земли промышленности, транспорта</w:t>
      </w:r>
      <w:r w:rsidR="00A04C33" w:rsidRPr="007911E8">
        <w:rPr>
          <w:b/>
          <w:szCs w:val="28"/>
        </w:rPr>
        <w:t>,</w:t>
      </w:r>
      <w:r w:rsidRPr="007911E8">
        <w:rPr>
          <w:b/>
          <w:szCs w:val="28"/>
        </w:rPr>
        <w:t xml:space="preserve"> </w:t>
      </w:r>
      <w:r w:rsidR="00A04C33" w:rsidRPr="007911E8">
        <w:rPr>
          <w:b/>
          <w:szCs w:val="28"/>
        </w:rPr>
        <w:t>связи, радиовещания, телевидения, информатики, обеспечения космической деятельности, земл</w:t>
      </w:r>
      <w:r w:rsidR="00AF6B01" w:rsidRPr="007911E8">
        <w:rPr>
          <w:b/>
          <w:szCs w:val="28"/>
        </w:rPr>
        <w:t>и</w:t>
      </w:r>
      <w:r w:rsidR="00A04C33" w:rsidRPr="007911E8">
        <w:rPr>
          <w:b/>
          <w:szCs w:val="28"/>
        </w:rPr>
        <w:t xml:space="preserve"> обороны, безопасности </w:t>
      </w:r>
      <w:r w:rsidRPr="007911E8">
        <w:rPr>
          <w:b/>
          <w:szCs w:val="28"/>
        </w:rPr>
        <w:t>и иного специального назначения</w:t>
      </w:r>
    </w:p>
    <w:p w:rsidR="00391417" w:rsidRPr="007911E8" w:rsidRDefault="00391417" w:rsidP="00084123">
      <w:pPr>
        <w:pStyle w:val="affffffffff1"/>
      </w:pPr>
      <w:r w:rsidRPr="007911E8">
        <w:t xml:space="preserve">Общая площадь земель </w:t>
      </w:r>
      <w:r w:rsidR="00AF6B01" w:rsidRPr="007911E8">
        <w:t xml:space="preserve">промышленности и иного специального назначения </w:t>
      </w:r>
      <w:r w:rsidRPr="007911E8">
        <w:t xml:space="preserve">в границах Приморского городского поселения составляет </w:t>
      </w:r>
      <w:r w:rsidR="00E400E9" w:rsidRPr="007911E8">
        <w:t>58</w:t>
      </w:r>
      <w:r w:rsidR="00830C67" w:rsidRPr="007911E8">
        <w:t>60</w:t>
      </w:r>
      <w:r w:rsidR="00E400E9" w:rsidRPr="007911E8">
        <w:t>,</w:t>
      </w:r>
      <w:r w:rsidR="00830C67" w:rsidRPr="007911E8">
        <w:t>94</w:t>
      </w:r>
      <w:r w:rsidR="00E400E9" w:rsidRPr="007911E8">
        <w:t xml:space="preserve"> </w:t>
      </w:r>
      <w:r w:rsidRPr="007911E8">
        <w:t>га (1,</w:t>
      </w:r>
      <w:r w:rsidR="007D5928" w:rsidRPr="007911E8">
        <w:t>7</w:t>
      </w:r>
      <w:r w:rsidR="00C879BE" w:rsidRPr="007911E8">
        <w:t>4</w:t>
      </w:r>
      <w:r w:rsidRPr="007911E8">
        <w:t xml:space="preserve"> %</w:t>
      </w:r>
      <w:r w:rsidR="00802652" w:rsidRPr="007911E8">
        <w:t xml:space="preserve"> от площади муниципального образования</w:t>
      </w:r>
      <w:r w:rsidRPr="007911E8">
        <w:t>).</w:t>
      </w:r>
    </w:p>
    <w:p w:rsidR="00391417" w:rsidRPr="007911E8" w:rsidRDefault="00391417" w:rsidP="00084123">
      <w:pPr>
        <w:pStyle w:val="affffffffff1"/>
      </w:pPr>
      <w:r w:rsidRPr="007911E8">
        <w:t xml:space="preserve">К данной категории земель относятся земельные отводы под промышленные площадки </w:t>
      </w:r>
      <w:r w:rsidR="001C43F6" w:rsidRPr="007911E8">
        <w:t>м</w:t>
      </w:r>
      <w:r w:rsidRPr="007911E8">
        <w:t xml:space="preserve">орского торгового порта Приморск ЗАО </w:t>
      </w:r>
      <w:r w:rsidR="00B043DE" w:rsidRPr="007911E8">
        <w:t>«</w:t>
      </w:r>
      <w:r w:rsidRPr="007911E8">
        <w:t>Транспорт</w:t>
      </w:r>
      <w:r w:rsidR="00B043DE" w:rsidRPr="007911E8">
        <w:t>»</w:t>
      </w:r>
      <w:r w:rsidRPr="007911E8">
        <w:t xml:space="preserve"> (землепользователи ООО </w:t>
      </w:r>
      <w:r w:rsidR="00B043DE" w:rsidRPr="007911E8">
        <w:t>«</w:t>
      </w:r>
      <w:proofErr w:type="spellStart"/>
      <w:r w:rsidRPr="007911E8">
        <w:t>Спецнефтепорт</w:t>
      </w:r>
      <w:proofErr w:type="spellEnd"/>
      <w:r w:rsidRPr="007911E8">
        <w:t xml:space="preserve"> Приморск</w:t>
      </w:r>
      <w:r w:rsidR="00B043DE" w:rsidRPr="007911E8">
        <w:t>»</w:t>
      </w:r>
      <w:r w:rsidRPr="007911E8">
        <w:t xml:space="preserve">, ООО </w:t>
      </w:r>
      <w:r w:rsidR="00B043DE" w:rsidRPr="007911E8">
        <w:t>«</w:t>
      </w:r>
      <w:proofErr w:type="spellStart"/>
      <w:r w:rsidRPr="007911E8">
        <w:t>БалттрансСервис</w:t>
      </w:r>
      <w:proofErr w:type="spellEnd"/>
      <w:r w:rsidR="00B043DE" w:rsidRPr="007911E8">
        <w:t>»</w:t>
      </w:r>
      <w:r w:rsidRPr="007911E8">
        <w:t xml:space="preserve">, ООО </w:t>
      </w:r>
      <w:r w:rsidR="00B043DE" w:rsidRPr="007911E8">
        <w:t>«</w:t>
      </w:r>
      <w:r w:rsidRPr="007911E8">
        <w:t>Петротранс-1</w:t>
      </w:r>
      <w:r w:rsidR="00B043DE" w:rsidRPr="007911E8">
        <w:t>»</w:t>
      </w:r>
      <w:r w:rsidRPr="007911E8">
        <w:t xml:space="preserve">, ООО </w:t>
      </w:r>
      <w:r w:rsidR="00B043DE" w:rsidRPr="007911E8">
        <w:t>«</w:t>
      </w:r>
      <w:r w:rsidRPr="007911E8">
        <w:t>Балтийский сжиженный газ</w:t>
      </w:r>
      <w:r w:rsidR="00B043DE" w:rsidRPr="007911E8">
        <w:t>»</w:t>
      </w:r>
      <w:r w:rsidRPr="007911E8">
        <w:t xml:space="preserve">, ООО </w:t>
      </w:r>
      <w:r w:rsidR="00B043DE" w:rsidRPr="007911E8">
        <w:t>«</w:t>
      </w:r>
      <w:r w:rsidRPr="007911E8">
        <w:t>Приморский торговый порт</w:t>
      </w:r>
      <w:r w:rsidR="00B043DE" w:rsidRPr="007911E8">
        <w:t>»</w:t>
      </w:r>
      <w:r w:rsidRPr="007911E8">
        <w:t xml:space="preserve">, ООО </w:t>
      </w:r>
      <w:r w:rsidR="00B043DE" w:rsidRPr="007911E8">
        <w:t>«</w:t>
      </w:r>
      <w:r w:rsidRPr="007911E8">
        <w:t>СМИ</w:t>
      </w:r>
      <w:r w:rsidR="00B043DE" w:rsidRPr="007911E8">
        <w:t>»</w:t>
      </w:r>
      <w:r w:rsidRPr="007911E8">
        <w:t>), в</w:t>
      </w:r>
      <w:r w:rsidR="00027FE5" w:rsidRPr="007911E8">
        <w:t>ойсковой части</w:t>
      </w:r>
      <w:r w:rsidRPr="007911E8">
        <w:t xml:space="preserve"> 55745, а также землеотводы под железную дорогу (землепользователь филиал </w:t>
      </w:r>
      <w:r w:rsidR="00B043DE" w:rsidRPr="007911E8">
        <w:t>«</w:t>
      </w:r>
      <w:r w:rsidRPr="007911E8">
        <w:t>ОЖД</w:t>
      </w:r>
      <w:r w:rsidR="00B043DE" w:rsidRPr="007911E8">
        <w:t>»</w:t>
      </w:r>
      <w:r w:rsidRPr="007911E8">
        <w:t xml:space="preserve"> ОАО </w:t>
      </w:r>
      <w:r w:rsidR="00B043DE" w:rsidRPr="007911E8">
        <w:t>«</w:t>
      </w:r>
      <w:r w:rsidRPr="007911E8">
        <w:t>РЖД</w:t>
      </w:r>
      <w:r w:rsidR="00B043DE" w:rsidRPr="007911E8">
        <w:t>»</w:t>
      </w:r>
      <w:r w:rsidRPr="007911E8">
        <w:t xml:space="preserve">) и автомобильные дороги (землепользователь ГУ </w:t>
      </w:r>
      <w:r w:rsidR="00B043DE" w:rsidRPr="007911E8">
        <w:t>«</w:t>
      </w:r>
      <w:proofErr w:type="spellStart"/>
      <w:r w:rsidRPr="007911E8">
        <w:t>Ленавтодор</w:t>
      </w:r>
      <w:proofErr w:type="spellEnd"/>
      <w:r w:rsidR="00B043DE" w:rsidRPr="007911E8">
        <w:t>»</w:t>
      </w:r>
      <w:r w:rsidRPr="007911E8">
        <w:t xml:space="preserve">).  </w:t>
      </w:r>
    </w:p>
    <w:p w:rsidR="00802652" w:rsidRPr="007911E8" w:rsidRDefault="00DE293B" w:rsidP="00084123">
      <w:pPr>
        <w:pStyle w:val="affffffffff1"/>
      </w:pPr>
      <w:r w:rsidRPr="007911E8">
        <w:t xml:space="preserve">Значительные по площади территории </w:t>
      </w:r>
      <w:r w:rsidR="007D5928" w:rsidRPr="007911E8">
        <w:t xml:space="preserve">городского поселения </w:t>
      </w:r>
      <w:r w:rsidRPr="007911E8">
        <w:t xml:space="preserve">отнесены </w:t>
      </w:r>
      <w:r w:rsidR="007D5928" w:rsidRPr="007911E8">
        <w:t xml:space="preserve">к </w:t>
      </w:r>
      <w:r w:rsidRPr="007911E8">
        <w:t>землям обороны и безопасности.</w:t>
      </w:r>
    </w:p>
    <w:p w:rsidR="00084123" w:rsidRPr="007911E8" w:rsidRDefault="00084123" w:rsidP="00084123">
      <w:pPr>
        <w:pStyle w:val="affffffffff1"/>
      </w:pPr>
    </w:p>
    <w:p w:rsidR="00F56DC5" w:rsidRPr="007911E8" w:rsidRDefault="00F56DC5" w:rsidP="00A60D5D">
      <w:pPr>
        <w:pStyle w:val="affffffffff1"/>
        <w:rPr>
          <w:b/>
        </w:rPr>
      </w:pPr>
      <w:r w:rsidRPr="007911E8">
        <w:rPr>
          <w:b/>
        </w:rPr>
        <w:t>Земли лесного фонда</w:t>
      </w:r>
    </w:p>
    <w:p w:rsidR="00391417" w:rsidRPr="007911E8" w:rsidRDefault="00391417" w:rsidP="00084123">
      <w:pPr>
        <w:pStyle w:val="affffffffff1"/>
      </w:pPr>
      <w:r w:rsidRPr="007911E8">
        <w:t xml:space="preserve">Земли лесного фонда занимают территорию площадью </w:t>
      </w:r>
      <w:r w:rsidR="00E400E9" w:rsidRPr="007911E8">
        <w:t>48</w:t>
      </w:r>
      <w:r w:rsidR="00F07B5B" w:rsidRPr="007911E8">
        <w:t>716</w:t>
      </w:r>
      <w:r w:rsidR="00E400E9" w:rsidRPr="007911E8">
        <w:t>,</w:t>
      </w:r>
      <w:r w:rsidR="00F07B5B" w:rsidRPr="007911E8">
        <w:t>28</w:t>
      </w:r>
      <w:r w:rsidRPr="007911E8">
        <w:t xml:space="preserve"> га (1</w:t>
      </w:r>
      <w:r w:rsidR="00A03746" w:rsidRPr="007911E8">
        <w:t xml:space="preserve">4,5 </w:t>
      </w:r>
      <w:r w:rsidRPr="007911E8">
        <w:t xml:space="preserve">%) и находятся в ведении Рощинского лесничества филиала ЛОГУ </w:t>
      </w:r>
      <w:r w:rsidR="00B043DE" w:rsidRPr="007911E8">
        <w:t>«</w:t>
      </w:r>
      <w:proofErr w:type="spellStart"/>
      <w:r w:rsidRPr="007911E8">
        <w:t>Ленобллес</w:t>
      </w:r>
      <w:proofErr w:type="spellEnd"/>
      <w:r w:rsidR="00B043DE" w:rsidRPr="007911E8">
        <w:t>»</w:t>
      </w:r>
      <w:r w:rsidRPr="007911E8">
        <w:t xml:space="preserve">. Все бывшие сельские леса в границах Приморского городского поселения отнесены к землям лесного фонда. </w:t>
      </w:r>
    </w:p>
    <w:p w:rsidR="00391417" w:rsidRPr="007911E8" w:rsidRDefault="00391417" w:rsidP="00084123">
      <w:pPr>
        <w:pStyle w:val="affffffffff1"/>
      </w:pPr>
      <w:r w:rsidRPr="007911E8">
        <w:t xml:space="preserve">На землях лесного фонда организованы государственные природные комплексные заказники </w:t>
      </w:r>
      <w:r w:rsidR="00B043DE" w:rsidRPr="007911E8">
        <w:t>«</w:t>
      </w:r>
      <w:r w:rsidRPr="007911E8">
        <w:t>Выборгский</w:t>
      </w:r>
      <w:r w:rsidR="00B043DE" w:rsidRPr="007911E8">
        <w:t>»</w:t>
      </w:r>
      <w:r w:rsidRPr="007911E8">
        <w:t xml:space="preserve"> и </w:t>
      </w:r>
      <w:r w:rsidR="00B043DE" w:rsidRPr="007911E8">
        <w:t>«</w:t>
      </w:r>
      <w:r w:rsidRPr="007911E8">
        <w:t>Бер</w:t>
      </w:r>
      <w:r w:rsidR="006548E0" w:rsidRPr="007911E8">
        <w:t>ё</w:t>
      </w:r>
      <w:r w:rsidRPr="007911E8">
        <w:t>зовые острова</w:t>
      </w:r>
      <w:r w:rsidR="00B043DE" w:rsidRPr="007911E8">
        <w:t>»</w:t>
      </w:r>
      <w:r w:rsidRPr="007911E8">
        <w:t>.</w:t>
      </w:r>
    </w:p>
    <w:p w:rsidR="00E00CDD" w:rsidRPr="007911E8" w:rsidRDefault="00E00CDD" w:rsidP="00084123">
      <w:pPr>
        <w:pStyle w:val="affffffffff1"/>
        <w:rPr>
          <w:b/>
          <w:bCs/>
        </w:rPr>
      </w:pPr>
    </w:p>
    <w:p w:rsidR="00F56DC5" w:rsidRPr="007911E8" w:rsidRDefault="00F56DC5" w:rsidP="00084123">
      <w:pPr>
        <w:pStyle w:val="affffffffff1"/>
        <w:rPr>
          <w:b/>
          <w:bCs/>
        </w:rPr>
      </w:pPr>
      <w:r w:rsidRPr="007911E8">
        <w:rPr>
          <w:b/>
          <w:bCs/>
        </w:rPr>
        <w:t>Земли особо охраняемых территорий и объектов</w:t>
      </w:r>
    </w:p>
    <w:p w:rsidR="00E00CDD" w:rsidRPr="007911E8" w:rsidRDefault="00E0699E" w:rsidP="00084123">
      <w:pPr>
        <w:pStyle w:val="affffffffff1"/>
      </w:pPr>
      <w:r w:rsidRPr="007911E8">
        <w:t xml:space="preserve">Категория земель особо охраняемых территорий и объектов занимает </w:t>
      </w:r>
      <w:r w:rsidR="00A03746" w:rsidRPr="007911E8">
        <w:t>28</w:t>
      </w:r>
      <w:r w:rsidR="00830C67" w:rsidRPr="007911E8">
        <w:t>7</w:t>
      </w:r>
      <w:r w:rsidR="00A03746" w:rsidRPr="007911E8">
        <w:t>,6</w:t>
      </w:r>
      <w:r w:rsidR="00830C67" w:rsidRPr="007911E8">
        <w:t>9</w:t>
      </w:r>
      <w:r w:rsidR="00A03746" w:rsidRPr="007911E8">
        <w:t xml:space="preserve"> </w:t>
      </w:r>
      <w:r w:rsidRPr="007911E8">
        <w:t>га (0,</w:t>
      </w:r>
      <w:r w:rsidR="0039606A" w:rsidRPr="007911E8">
        <w:t>09</w:t>
      </w:r>
      <w:r w:rsidRPr="007911E8">
        <w:t xml:space="preserve"> %). К ним относятся территории, отведенные под объекты рекреационного </w:t>
      </w:r>
      <w:r w:rsidRPr="007911E8">
        <w:lastRenderedPageBreak/>
        <w:t>назначения</w:t>
      </w:r>
      <w:r w:rsidR="00AA1C8F" w:rsidRPr="007911E8">
        <w:t xml:space="preserve"> (санаторно-курортные учреждения и т</w:t>
      </w:r>
      <w:r w:rsidR="00027FE5" w:rsidRPr="007911E8">
        <w:t>ому</w:t>
      </w:r>
      <w:r w:rsidR="00802652" w:rsidRPr="007911E8">
        <w:t xml:space="preserve"> </w:t>
      </w:r>
      <w:r w:rsidR="00AA1C8F" w:rsidRPr="007911E8">
        <w:t>п</w:t>
      </w:r>
      <w:r w:rsidR="00027FE5" w:rsidRPr="007911E8">
        <w:t>одобные</w:t>
      </w:r>
      <w:r w:rsidR="00AA1C8F" w:rsidRPr="007911E8">
        <w:t>)</w:t>
      </w:r>
      <w:r w:rsidRPr="007911E8">
        <w:t xml:space="preserve"> за границ</w:t>
      </w:r>
      <w:r w:rsidR="00DA1FA4" w:rsidRPr="007911E8">
        <w:t>ами</w:t>
      </w:r>
      <w:r w:rsidRPr="007911E8">
        <w:t xml:space="preserve"> населенных пунктов.</w:t>
      </w:r>
    </w:p>
    <w:p w:rsidR="00084123" w:rsidRPr="007911E8" w:rsidRDefault="00084123" w:rsidP="00084123">
      <w:pPr>
        <w:pStyle w:val="affffffffff1"/>
      </w:pPr>
    </w:p>
    <w:p w:rsidR="00AA1C8F" w:rsidRPr="007911E8" w:rsidRDefault="00AA1C8F" w:rsidP="00084123">
      <w:pPr>
        <w:pStyle w:val="affffffffff1"/>
        <w:rPr>
          <w:b/>
          <w:bCs/>
        </w:rPr>
      </w:pPr>
      <w:r w:rsidRPr="007911E8">
        <w:rPr>
          <w:b/>
          <w:bCs/>
        </w:rPr>
        <w:t>Земли водного фонда</w:t>
      </w:r>
    </w:p>
    <w:p w:rsidR="005766D5" w:rsidRPr="007911E8" w:rsidRDefault="00AA1C8F" w:rsidP="00A60D5D">
      <w:pPr>
        <w:pStyle w:val="affffffffff1"/>
      </w:pPr>
      <w:r w:rsidRPr="007911E8">
        <w:t>Данная категория земель представлена акваторией Финского залива</w:t>
      </w:r>
      <w:r w:rsidR="00A03746" w:rsidRPr="007911E8">
        <w:t xml:space="preserve"> Балтийского моря</w:t>
      </w:r>
      <w:r w:rsidR="00AF6B01" w:rsidRPr="007911E8">
        <w:t>, озерами и реками</w:t>
      </w:r>
      <w:r w:rsidRPr="007911E8">
        <w:t xml:space="preserve">. Площадь земель </w:t>
      </w:r>
      <w:r w:rsidR="00802652" w:rsidRPr="007911E8">
        <w:t xml:space="preserve">водного фонда </w:t>
      </w:r>
      <w:r w:rsidRPr="007911E8">
        <w:t xml:space="preserve">составляет </w:t>
      </w:r>
      <w:r w:rsidR="00A03746" w:rsidRPr="007911E8">
        <w:t>2711</w:t>
      </w:r>
      <w:r w:rsidR="00830C67" w:rsidRPr="007911E8">
        <w:t>77</w:t>
      </w:r>
      <w:r w:rsidR="00A03746" w:rsidRPr="007911E8">
        <w:t>,</w:t>
      </w:r>
      <w:r w:rsidR="00830C67" w:rsidRPr="007911E8">
        <w:t>2</w:t>
      </w:r>
      <w:r w:rsidR="00034200" w:rsidRPr="007911E8">
        <w:t>8</w:t>
      </w:r>
      <w:r w:rsidR="00A03746" w:rsidRPr="007911E8">
        <w:t xml:space="preserve"> </w:t>
      </w:r>
      <w:r w:rsidRPr="007911E8">
        <w:t>га (</w:t>
      </w:r>
      <w:r w:rsidR="00F22B20" w:rsidRPr="007911E8">
        <w:t>80,</w:t>
      </w:r>
      <w:r w:rsidR="00A03746" w:rsidRPr="007911E8">
        <w:t>7</w:t>
      </w:r>
      <w:r w:rsidR="0039606A" w:rsidRPr="007911E8">
        <w:t>2</w:t>
      </w:r>
      <w:r w:rsidR="00F22B20" w:rsidRPr="007911E8">
        <w:t xml:space="preserve"> </w:t>
      </w:r>
      <w:r w:rsidRPr="007911E8">
        <w:t>%</w:t>
      </w:r>
      <w:r w:rsidR="00A03746" w:rsidRPr="007911E8">
        <w:t xml:space="preserve"> от </w:t>
      </w:r>
      <w:r w:rsidR="00E33ACF" w:rsidRPr="007911E8">
        <w:t>площади поселения</w:t>
      </w:r>
      <w:r w:rsidRPr="007911E8">
        <w:t>).</w:t>
      </w:r>
      <w:r w:rsidR="005766D5" w:rsidRPr="007911E8">
        <w:t xml:space="preserve"> </w:t>
      </w:r>
    </w:p>
    <w:p w:rsidR="005766D5" w:rsidRPr="007911E8" w:rsidRDefault="005766D5" w:rsidP="00A60D5D">
      <w:pPr>
        <w:pStyle w:val="affffffffff1"/>
      </w:pPr>
    </w:p>
    <w:p w:rsidR="00D52D97" w:rsidRPr="007911E8" w:rsidRDefault="00D52D97" w:rsidP="00A60D5D">
      <w:pPr>
        <w:pStyle w:val="affffffffff1"/>
        <w:rPr>
          <w:b/>
        </w:rPr>
      </w:pPr>
      <w:r w:rsidRPr="007911E8">
        <w:rPr>
          <w:b/>
        </w:rPr>
        <w:t>Земли запаса</w:t>
      </w:r>
    </w:p>
    <w:p w:rsidR="00034200" w:rsidRPr="007911E8" w:rsidRDefault="00E0699E" w:rsidP="00BC20EA">
      <w:pPr>
        <w:pStyle w:val="affffffffff1"/>
      </w:pPr>
      <w:r w:rsidRPr="007911E8">
        <w:t xml:space="preserve">Земли запаса на территории </w:t>
      </w:r>
      <w:r w:rsidR="00E33ACF" w:rsidRPr="007911E8">
        <w:t>поселения</w:t>
      </w:r>
      <w:r w:rsidR="00DA1FA4" w:rsidRPr="007911E8">
        <w:t>,</w:t>
      </w:r>
      <w:r w:rsidRPr="007911E8">
        <w:t xml:space="preserve"> в основном</w:t>
      </w:r>
      <w:r w:rsidR="00DA1FA4" w:rsidRPr="007911E8">
        <w:t>,</w:t>
      </w:r>
      <w:r w:rsidRPr="007911E8">
        <w:t xml:space="preserve"> представлены не используемыми сельскохозяйственными угодьями. </w:t>
      </w:r>
      <w:r w:rsidR="00DA1FA4" w:rsidRPr="007911E8">
        <w:t>П</w:t>
      </w:r>
      <w:r w:rsidRPr="007911E8">
        <w:t>лощадь данной категории земель состав</w:t>
      </w:r>
      <w:r w:rsidR="00DA1FA4" w:rsidRPr="007911E8">
        <w:t>ляет</w:t>
      </w:r>
      <w:r w:rsidRPr="007911E8">
        <w:t xml:space="preserve"> </w:t>
      </w:r>
      <w:r w:rsidR="00A03746" w:rsidRPr="007911E8">
        <w:t>101,</w:t>
      </w:r>
      <w:r w:rsidR="00830C67" w:rsidRPr="007911E8">
        <w:t>4</w:t>
      </w:r>
      <w:r w:rsidR="00B93BAD" w:rsidRPr="007911E8">
        <w:t>1</w:t>
      </w:r>
      <w:r w:rsidR="00A03746" w:rsidRPr="007911E8">
        <w:t xml:space="preserve"> </w:t>
      </w:r>
      <w:r w:rsidRPr="007911E8">
        <w:t>га</w:t>
      </w:r>
      <w:r w:rsidR="00A03746" w:rsidRPr="007911E8">
        <w:rPr>
          <w:rStyle w:val="af9"/>
          <w:sz w:val="28"/>
          <w:lang w:eastAsia="ru-RU"/>
        </w:rPr>
        <w:t xml:space="preserve"> </w:t>
      </w:r>
      <w:r w:rsidR="00DA1FA4" w:rsidRPr="007911E8">
        <w:rPr>
          <w:rStyle w:val="af9"/>
          <w:sz w:val="28"/>
          <w:lang w:eastAsia="ru-RU"/>
        </w:rPr>
        <w:t>(</w:t>
      </w:r>
      <w:r w:rsidR="0039606A" w:rsidRPr="007911E8">
        <w:rPr>
          <w:rStyle w:val="af9"/>
          <w:sz w:val="28"/>
          <w:lang w:eastAsia="ru-RU"/>
        </w:rPr>
        <w:t>0</w:t>
      </w:r>
      <w:r w:rsidR="00A03746" w:rsidRPr="007911E8">
        <w:rPr>
          <w:rStyle w:val="af9"/>
          <w:sz w:val="28"/>
          <w:lang w:eastAsia="ru-RU"/>
        </w:rPr>
        <w:t>,</w:t>
      </w:r>
      <w:r w:rsidR="0039606A" w:rsidRPr="007911E8">
        <w:rPr>
          <w:rStyle w:val="af9"/>
          <w:sz w:val="28"/>
          <w:lang w:eastAsia="ru-RU"/>
        </w:rPr>
        <w:t>03</w:t>
      </w:r>
      <w:r w:rsidR="00A03746" w:rsidRPr="007911E8">
        <w:rPr>
          <w:rStyle w:val="af9"/>
          <w:sz w:val="28"/>
          <w:lang w:eastAsia="ru-RU"/>
        </w:rPr>
        <w:t xml:space="preserve"> % </w:t>
      </w:r>
      <w:r w:rsidRPr="007911E8">
        <w:rPr>
          <w:rStyle w:val="af9"/>
          <w:sz w:val="28"/>
          <w:lang w:eastAsia="ru-RU"/>
        </w:rPr>
        <w:t xml:space="preserve">от площади </w:t>
      </w:r>
      <w:r w:rsidR="00E33ACF" w:rsidRPr="007911E8">
        <w:rPr>
          <w:rStyle w:val="af9"/>
          <w:sz w:val="28"/>
          <w:lang w:eastAsia="ru-RU"/>
        </w:rPr>
        <w:t>поселения</w:t>
      </w:r>
      <w:r w:rsidR="00DA1FA4" w:rsidRPr="007911E8">
        <w:rPr>
          <w:rStyle w:val="af9"/>
          <w:sz w:val="28"/>
          <w:lang w:eastAsia="ru-RU"/>
        </w:rPr>
        <w:t>)</w:t>
      </w:r>
      <w:r w:rsidRPr="007911E8">
        <w:rPr>
          <w:rStyle w:val="af9"/>
          <w:sz w:val="28"/>
          <w:lang w:eastAsia="ru-RU"/>
        </w:rPr>
        <w:t xml:space="preserve">. Данные земли </w:t>
      </w:r>
      <w:r w:rsidRPr="007911E8">
        <w:t>находятся в ведении администрации</w:t>
      </w:r>
      <w:r w:rsidR="00E33ACF" w:rsidRPr="007911E8">
        <w:t xml:space="preserve"> </w:t>
      </w:r>
      <w:r w:rsidR="0060194A" w:rsidRPr="007911E8">
        <w:t>Выборгск</w:t>
      </w:r>
      <w:r w:rsidR="00E33ACF" w:rsidRPr="007911E8">
        <w:t>ого муниципального</w:t>
      </w:r>
      <w:r w:rsidR="0060194A" w:rsidRPr="007911E8">
        <w:t xml:space="preserve"> район</w:t>
      </w:r>
      <w:r w:rsidR="00E33ACF" w:rsidRPr="007911E8">
        <w:t>а</w:t>
      </w:r>
      <w:r w:rsidRPr="007911E8">
        <w:t xml:space="preserve">. </w:t>
      </w:r>
    </w:p>
    <w:p w:rsidR="001441A9" w:rsidRPr="007911E8" w:rsidRDefault="001441A9" w:rsidP="00BC20EA">
      <w:pPr>
        <w:pStyle w:val="affffffffff1"/>
        <w:rPr>
          <w:b/>
        </w:rPr>
      </w:pPr>
    </w:p>
    <w:p w:rsidR="00DE293B" w:rsidRPr="007911E8" w:rsidRDefault="00E0699E" w:rsidP="00BC20EA">
      <w:pPr>
        <w:pStyle w:val="affffffffff1"/>
        <w:rPr>
          <w:b/>
        </w:rPr>
      </w:pPr>
      <w:r w:rsidRPr="007911E8">
        <w:rPr>
          <w:b/>
        </w:rPr>
        <w:t>Выводы</w:t>
      </w:r>
      <w:r w:rsidR="00E75BDC" w:rsidRPr="007911E8">
        <w:rPr>
          <w:b/>
        </w:rPr>
        <w:t>:</w:t>
      </w:r>
      <w:r w:rsidRPr="007911E8">
        <w:rPr>
          <w:b/>
        </w:rPr>
        <w:t xml:space="preserve"> </w:t>
      </w:r>
    </w:p>
    <w:p w:rsidR="00A03746" w:rsidRPr="007911E8" w:rsidRDefault="00A03746" w:rsidP="00072A75">
      <w:pPr>
        <w:pStyle w:val="affffffffff1"/>
        <w:numPr>
          <w:ilvl w:val="0"/>
          <w:numId w:val="89"/>
        </w:numPr>
        <w:tabs>
          <w:tab w:val="left" w:pos="993"/>
        </w:tabs>
        <w:ind w:left="0" w:firstLine="709"/>
      </w:pPr>
      <w:r w:rsidRPr="007911E8">
        <w:t xml:space="preserve">Более </w:t>
      </w:r>
      <w:r w:rsidR="00DE293B" w:rsidRPr="007911E8">
        <w:t>9</w:t>
      </w:r>
      <w:r w:rsidRPr="007911E8">
        <w:t>5</w:t>
      </w:r>
      <w:r w:rsidR="00DE293B" w:rsidRPr="007911E8">
        <w:t xml:space="preserve"> % площади </w:t>
      </w:r>
      <w:r w:rsidR="00E33ACF" w:rsidRPr="007911E8">
        <w:t>Приморского городского поселения</w:t>
      </w:r>
      <w:r w:rsidR="00DE293B" w:rsidRPr="007911E8">
        <w:t xml:space="preserve"> составляют земли, находящиеся в федеральной собственности </w:t>
      </w:r>
      <w:r w:rsidR="00DA1FA4" w:rsidRPr="007911E8">
        <w:t>(</w:t>
      </w:r>
      <w:r w:rsidR="00DE293B" w:rsidRPr="007911E8">
        <w:t>лесной фонд</w:t>
      </w:r>
      <w:r w:rsidR="00DA1FA4" w:rsidRPr="007911E8">
        <w:t>,</w:t>
      </w:r>
      <w:r w:rsidR="00DE293B" w:rsidRPr="007911E8">
        <w:t xml:space="preserve"> водный фонд</w:t>
      </w:r>
      <w:r w:rsidRPr="007911E8">
        <w:t>, а также земли обороны и безопасности</w:t>
      </w:r>
      <w:r w:rsidR="00DA1FA4" w:rsidRPr="007911E8">
        <w:t>)</w:t>
      </w:r>
      <w:r w:rsidRPr="007911E8">
        <w:t xml:space="preserve">. </w:t>
      </w:r>
    </w:p>
    <w:p w:rsidR="00352E8A" w:rsidRPr="007911E8" w:rsidRDefault="00E75BDC" w:rsidP="00072A75">
      <w:pPr>
        <w:pStyle w:val="affffffffff1"/>
        <w:numPr>
          <w:ilvl w:val="0"/>
          <w:numId w:val="89"/>
        </w:numPr>
        <w:tabs>
          <w:tab w:val="left" w:pos="993"/>
        </w:tabs>
        <w:ind w:left="0" w:firstLine="709"/>
      </w:pPr>
      <w:r w:rsidRPr="007911E8">
        <w:t xml:space="preserve">В условиях интенсивно развивающегося рынка земли и иного недвижимого имущества требуется продолжение работы по </w:t>
      </w:r>
      <w:r w:rsidR="00DE293B" w:rsidRPr="007911E8">
        <w:t xml:space="preserve">созданию </w:t>
      </w:r>
      <w:r w:rsidRPr="007911E8">
        <w:t>условий для эффективного использования земельных участков</w:t>
      </w:r>
      <w:r w:rsidR="00DE293B" w:rsidRPr="007911E8">
        <w:t>, находящихся в муниципальной собственности</w:t>
      </w:r>
      <w:r w:rsidR="00462AE3" w:rsidRPr="007911E8">
        <w:t xml:space="preserve">, а также </w:t>
      </w:r>
      <w:r w:rsidR="00352E8A" w:rsidRPr="007911E8">
        <w:t xml:space="preserve">в собственности физических и юридических лиц. </w:t>
      </w:r>
    </w:p>
    <w:p w:rsidR="00B27BBB" w:rsidRPr="007911E8" w:rsidRDefault="00B27BBB" w:rsidP="008217C0">
      <w:pPr>
        <w:pStyle w:val="30"/>
      </w:pPr>
      <w:bookmarkStart w:id="80" w:name="_Toc301130247"/>
      <w:bookmarkStart w:id="81" w:name="_Toc11766458"/>
      <w:bookmarkStart w:id="82" w:name="_Toc13036674"/>
      <w:r w:rsidRPr="008217C0">
        <w:t>2.3.3</w:t>
      </w:r>
      <w:r w:rsidR="0034025A" w:rsidRPr="008217C0">
        <w:rPr>
          <w:lang w:val="ru-RU"/>
        </w:rPr>
        <w:t>.</w:t>
      </w:r>
      <w:r w:rsidRPr="008217C0">
        <w:t xml:space="preserve"> Объекты культурного наследия</w:t>
      </w:r>
      <w:bookmarkEnd w:id="80"/>
      <w:bookmarkEnd w:id="81"/>
      <w:bookmarkEnd w:id="82"/>
    </w:p>
    <w:p w:rsidR="00580D3E" w:rsidRPr="007911E8" w:rsidRDefault="00580D3E" w:rsidP="00580D3E">
      <w:pPr>
        <w:ind w:firstLine="709"/>
        <w:jc w:val="both"/>
        <w:rPr>
          <w:sz w:val="28"/>
        </w:rPr>
      </w:pPr>
      <w:bookmarkStart w:id="83" w:name="_Toc301130237"/>
      <w:bookmarkStart w:id="84" w:name="_Toc11766459"/>
      <w:bookmarkStart w:id="85" w:name="_Toc13036675"/>
      <w:r w:rsidRPr="007911E8">
        <w:rPr>
          <w:sz w:val="28"/>
        </w:rPr>
        <w:t xml:space="preserve">В соответствии с информацией, предоставленной комитетом по культуре Ленинградской области по запросу (письмо от 29.06.2018 № 01-10-5581/2018-0-1), на территории Приморского городского поселения расположены объекты культурного наследия регионального значения, выявленные объекты культурного наследия. </w:t>
      </w:r>
    </w:p>
    <w:p w:rsidR="00580D3E" w:rsidRPr="007911E8" w:rsidRDefault="00580D3E" w:rsidP="00580D3E">
      <w:pPr>
        <w:ind w:firstLine="709"/>
        <w:jc w:val="both"/>
        <w:rPr>
          <w:sz w:val="28"/>
        </w:rPr>
      </w:pPr>
      <w:r w:rsidRPr="007911E8">
        <w:rPr>
          <w:sz w:val="28"/>
        </w:rPr>
        <w:t>В период выполнения настоящей работы был принят приказ комитета по культуре Ленинградской области от 17 апреля 2019 года № 01-03/19-230 «О включении выявленного объекта культурного наследия «Комплекс оборонительных сооружений линии Маннергейма (от Финского залива до Ладожского озера)», расположенного в Выборгском районе Ленинградской области, в единый государственный реестр объектов культурного наследия (памятников истории и культуры) народов Российской Федерации, об утверждении границ территории и предмета охраны объекта культурного наследия. Указанным приказом изменено наименование выявленного объекта культурного наследия на «Комплекс фортификационных сооружений («Линия Маннергейма»), место ожесточенных боев Красной Армии в период 1939</w:t>
      </w:r>
      <w:r w:rsidR="007E0D66" w:rsidRPr="007911E8">
        <w:rPr>
          <w:spacing w:val="-3"/>
          <w:sz w:val="28"/>
          <w:szCs w:val="28"/>
        </w:rPr>
        <w:t>-</w:t>
      </w:r>
      <w:r w:rsidRPr="007911E8">
        <w:rPr>
          <w:sz w:val="28"/>
        </w:rPr>
        <w:t>1940,</w:t>
      </w:r>
      <w:r w:rsidR="007E0D66" w:rsidRPr="007911E8">
        <w:rPr>
          <w:sz w:val="28"/>
        </w:rPr>
        <w:t xml:space="preserve"> </w:t>
      </w:r>
      <w:r w:rsidRPr="007911E8">
        <w:rPr>
          <w:sz w:val="28"/>
        </w:rPr>
        <w:t>1941</w:t>
      </w:r>
      <w:r w:rsidR="007E0D66" w:rsidRPr="007911E8">
        <w:rPr>
          <w:spacing w:val="-3"/>
          <w:sz w:val="28"/>
          <w:szCs w:val="28"/>
        </w:rPr>
        <w:t>-</w:t>
      </w:r>
      <w:r w:rsidRPr="007911E8">
        <w:rPr>
          <w:sz w:val="28"/>
        </w:rPr>
        <w:t xml:space="preserve">1945 гг.» по адресу: Ленинградская область, Выборгский район, садоводство Джатиево-3, садоводство Восход, садоводство «Звездочка-2», поселки Житково, Дятлово, </w:t>
      </w:r>
      <w:proofErr w:type="spellStart"/>
      <w:r w:rsidRPr="007911E8">
        <w:rPr>
          <w:sz w:val="28"/>
        </w:rPr>
        <w:t>Малышево</w:t>
      </w:r>
      <w:proofErr w:type="spellEnd"/>
      <w:r w:rsidRPr="007911E8">
        <w:rPr>
          <w:sz w:val="28"/>
        </w:rPr>
        <w:t xml:space="preserve">, </w:t>
      </w:r>
      <w:proofErr w:type="spellStart"/>
      <w:r w:rsidRPr="007911E8">
        <w:rPr>
          <w:sz w:val="28"/>
        </w:rPr>
        <w:t>Ермилово</w:t>
      </w:r>
      <w:proofErr w:type="spellEnd"/>
      <w:r w:rsidRPr="007911E8">
        <w:rPr>
          <w:sz w:val="28"/>
        </w:rPr>
        <w:t xml:space="preserve">, </w:t>
      </w:r>
      <w:proofErr w:type="spellStart"/>
      <w:r w:rsidRPr="007911E8">
        <w:rPr>
          <w:sz w:val="28"/>
        </w:rPr>
        <w:t>Глебычево</w:t>
      </w:r>
      <w:proofErr w:type="spellEnd"/>
      <w:r w:rsidRPr="007911E8">
        <w:rPr>
          <w:sz w:val="28"/>
        </w:rPr>
        <w:t xml:space="preserve">, урочище </w:t>
      </w:r>
      <w:proofErr w:type="spellStart"/>
      <w:r w:rsidRPr="007911E8">
        <w:rPr>
          <w:sz w:val="28"/>
        </w:rPr>
        <w:t>Зайчихино</w:t>
      </w:r>
      <w:proofErr w:type="spellEnd"/>
      <w:r w:rsidRPr="007911E8">
        <w:rPr>
          <w:sz w:val="28"/>
        </w:rPr>
        <w:t xml:space="preserve">, полигон 138-й гвардейской Краснознаменной </w:t>
      </w:r>
      <w:r w:rsidRPr="007911E8">
        <w:rPr>
          <w:sz w:val="28"/>
        </w:rPr>
        <w:lastRenderedPageBreak/>
        <w:t xml:space="preserve">Красносельской Ордена Ленина отдельной мотострелковой бригады, станции </w:t>
      </w:r>
      <w:proofErr w:type="spellStart"/>
      <w:r w:rsidRPr="007911E8">
        <w:rPr>
          <w:sz w:val="28"/>
        </w:rPr>
        <w:t>Лейпясуо</w:t>
      </w:r>
      <w:proofErr w:type="spellEnd"/>
      <w:r w:rsidRPr="007911E8">
        <w:rPr>
          <w:sz w:val="28"/>
        </w:rPr>
        <w:t xml:space="preserve">, западный берег озера Глубокого в районе болота </w:t>
      </w:r>
      <w:proofErr w:type="spellStart"/>
      <w:r w:rsidRPr="007911E8">
        <w:rPr>
          <w:sz w:val="28"/>
        </w:rPr>
        <w:t>Комарихинское</w:t>
      </w:r>
      <w:proofErr w:type="spellEnd"/>
      <w:r w:rsidRPr="007911E8">
        <w:rPr>
          <w:sz w:val="28"/>
        </w:rPr>
        <w:t>, поселок Грибное, ООПТ «Раковые озера» в составе согласно приложению 1 к настоящему приказу.</w:t>
      </w:r>
    </w:p>
    <w:p w:rsidR="00580D3E" w:rsidRPr="007911E8" w:rsidRDefault="00580D3E" w:rsidP="00580D3E">
      <w:pPr>
        <w:ind w:firstLine="709"/>
        <w:jc w:val="both"/>
        <w:rPr>
          <w:sz w:val="28"/>
        </w:rPr>
      </w:pPr>
      <w:r w:rsidRPr="007911E8">
        <w:rPr>
          <w:sz w:val="28"/>
        </w:rPr>
        <w:t xml:space="preserve">Приложением 1 к приказу утверждён перечень объектов культурного наследия регионального значения в составе 62 объектов, из которых на территории Приморского городского поселения расположены 18 объектов (таблица 2.3.3-1). </w:t>
      </w:r>
    </w:p>
    <w:p w:rsidR="00580D3E" w:rsidRPr="007911E8" w:rsidRDefault="00580D3E" w:rsidP="00580D3E">
      <w:pPr>
        <w:ind w:firstLine="709"/>
        <w:jc w:val="both"/>
        <w:rPr>
          <w:sz w:val="28"/>
        </w:rPr>
      </w:pPr>
      <w:r w:rsidRPr="007911E8">
        <w:rPr>
          <w:sz w:val="28"/>
        </w:rPr>
        <w:t>Границы территории объектов культурного наследия регионального значения, указанных в приложении 1, принимаются согласно приложению 2 к настоящему приказу, а предмет охраны указанных в приложении 1 к настоящему приказу объектов культурного наследия регионального значения, принимается согласно приложению 3 к настоящему приказу.</w:t>
      </w:r>
    </w:p>
    <w:p w:rsidR="00580D3E" w:rsidRPr="007911E8" w:rsidRDefault="00580D3E" w:rsidP="00580D3E">
      <w:pPr>
        <w:ind w:firstLine="709"/>
        <w:jc w:val="both"/>
        <w:rPr>
          <w:sz w:val="28"/>
        </w:rPr>
      </w:pPr>
      <w:r w:rsidRPr="007911E8">
        <w:rPr>
          <w:sz w:val="28"/>
        </w:rPr>
        <w:t>Соответственно выявленный объект культурного наследия «Комплекс оборонительных сооружений линии Маннергейма (от Финского залива до Ладожского озера)», расположенный в Выборгском районе Ленинградской области, исключается из Перечня выявленных объектов культурного наследия, расположенных на территории Ленинградской области.</w:t>
      </w:r>
    </w:p>
    <w:p w:rsidR="00580D3E" w:rsidRPr="007911E8" w:rsidRDefault="00580D3E" w:rsidP="00580D3E">
      <w:pPr>
        <w:ind w:firstLine="709"/>
        <w:jc w:val="both"/>
        <w:rPr>
          <w:sz w:val="28"/>
        </w:rPr>
      </w:pPr>
      <w:r w:rsidRPr="007911E8">
        <w:rPr>
          <w:sz w:val="28"/>
        </w:rPr>
        <w:t>Изучение перечней объектов регионального значения, перечня выявленных объектов культурного наследия, опубликованных на официальном сайте Департамента государственной охраны, сохранения и использования объектов культурного наследия комитета по культуре Ленинградской области, а также других источников, в частности, книги Памяти Великой Войны – «Книга Памяти. Захоронения и воинские памятники 1936</w:t>
      </w:r>
      <w:r w:rsidR="007E0D66" w:rsidRPr="007911E8">
        <w:rPr>
          <w:spacing w:val="-3"/>
          <w:sz w:val="28"/>
          <w:szCs w:val="28"/>
        </w:rPr>
        <w:t>-</w:t>
      </w:r>
      <w:r w:rsidRPr="007911E8">
        <w:rPr>
          <w:sz w:val="28"/>
        </w:rPr>
        <w:t>1945 гг. Санкт-Петербурга и Ленинградской области»: Выборгский муниципальный район, других интернет-ресурсов позволило частично дополнить предоставленный перечень в части подводных объектов археологического наследия, дополнить перечень воинских захоронений, а также представить объекты, не обладающие статусом объекта культурного наследия, однако вызывающих туристический интерес как отечественных, так и иностранных туристов, в связи с чем сведения о таких объектах приведены в разделе 2.4.5. Рекреационно-туристический потенциал (таблица 2.4.5-1).</w:t>
      </w:r>
    </w:p>
    <w:p w:rsidR="00580D3E" w:rsidRPr="007911E8" w:rsidRDefault="00580D3E" w:rsidP="00580D3E">
      <w:pPr>
        <w:ind w:firstLine="709"/>
        <w:jc w:val="both"/>
        <w:rPr>
          <w:sz w:val="28"/>
        </w:rPr>
      </w:pPr>
      <w:r w:rsidRPr="007911E8">
        <w:rPr>
          <w:sz w:val="28"/>
        </w:rPr>
        <w:t>Согласно Федеральному закону от 25.06.2002 № 73-ФЗ (в редакции от 29.07.2017) «Об объектах культурного наследия (памятниках истории и культуры) народов Российской Федерации» устанавливаются следующие виды объектов культурного наследия:</w:t>
      </w:r>
    </w:p>
    <w:p w:rsidR="00580D3E" w:rsidRPr="007911E8" w:rsidRDefault="00580D3E" w:rsidP="00580D3E">
      <w:pPr>
        <w:ind w:firstLine="709"/>
        <w:jc w:val="both"/>
        <w:rPr>
          <w:spacing w:val="-3"/>
          <w:sz w:val="28"/>
          <w:szCs w:val="28"/>
        </w:rPr>
      </w:pPr>
      <w:r w:rsidRPr="007911E8">
        <w:rPr>
          <w:spacing w:val="-3"/>
          <w:sz w:val="28"/>
          <w:szCs w:val="28"/>
        </w:rPr>
        <w:t>– 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законом от 30.11.2010 №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580D3E" w:rsidRPr="007911E8" w:rsidRDefault="00580D3E" w:rsidP="00580D3E">
      <w:pPr>
        <w:ind w:firstLine="709"/>
        <w:jc w:val="both"/>
        <w:rPr>
          <w:spacing w:val="-3"/>
          <w:sz w:val="28"/>
          <w:szCs w:val="28"/>
        </w:rPr>
      </w:pPr>
      <w:r w:rsidRPr="007911E8">
        <w:rPr>
          <w:spacing w:val="-3"/>
          <w:sz w:val="28"/>
          <w:szCs w:val="28"/>
        </w:rPr>
        <w:lastRenderedPageBreak/>
        <w:t>– 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580D3E" w:rsidRPr="007911E8" w:rsidRDefault="00580D3E" w:rsidP="00580D3E">
      <w:pPr>
        <w:ind w:firstLine="709"/>
        <w:jc w:val="both"/>
        <w:rPr>
          <w:spacing w:val="-3"/>
          <w:sz w:val="28"/>
          <w:szCs w:val="28"/>
        </w:rPr>
      </w:pPr>
      <w:r w:rsidRPr="007911E8">
        <w:rPr>
          <w:spacing w:val="-3"/>
          <w:sz w:val="28"/>
          <w:szCs w:val="28"/>
        </w:rPr>
        <w:t>– 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580D3E" w:rsidRPr="007911E8" w:rsidRDefault="00580D3E" w:rsidP="00580D3E">
      <w:pPr>
        <w:ind w:firstLine="709"/>
        <w:jc w:val="both"/>
        <w:rPr>
          <w:spacing w:val="-3"/>
          <w:sz w:val="28"/>
          <w:szCs w:val="28"/>
        </w:rPr>
      </w:pPr>
      <w:r w:rsidRPr="007911E8">
        <w:rPr>
          <w:spacing w:val="-3"/>
          <w:sz w:val="28"/>
          <w:szCs w:val="28"/>
        </w:rPr>
        <w:t>Объекты культурного наследия, расположенные в границах Приморского городского поселения, относятся к виду – памятники,</w:t>
      </w:r>
      <w:r w:rsidRPr="007911E8">
        <w:t xml:space="preserve"> </w:t>
      </w:r>
      <w:r w:rsidRPr="007911E8">
        <w:rPr>
          <w:spacing w:val="-3"/>
          <w:sz w:val="28"/>
          <w:szCs w:val="28"/>
        </w:rPr>
        <w:t xml:space="preserve">за исключением «Линии Маннергейма», представляющей собой четко локализуемую на исторически сложившейся территории группу объединенных памятников. В соответствии с Федеральным законом «Об объектах культурного наследия (памятниках истории и культуры) народов Российской Федерации» </w:t>
      </w:r>
      <w:r w:rsidR="007E0D66" w:rsidRPr="007911E8">
        <w:rPr>
          <w:spacing w:val="-3"/>
          <w:sz w:val="28"/>
          <w:szCs w:val="28"/>
        </w:rPr>
        <w:t xml:space="preserve">(от 25.06.2002 </w:t>
      </w:r>
      <w:r w:rsidRPr="007911E8">
        <w:rPr>
          <w:spacing w:val="-3"/>
          <w:sz w:val="28"/>
          <w:szCs w:val="28"/>
        </w:rPr>
        <w:t>№ 73-ФЗ), такой объект относится к виду «ансамбль».</w:t>
      </w:r>
    </w:p>
    <w:p w:rsidR="00580D3E" w:rsidRPr="007911E8" w:rsidRDefault="00580D3E" w:rsidP="00580D3E">
      <w:pPr>
        <w:ind w:firstLine="709"/>
        <w:jc w:val="both"/>
        <w:rPr>
          <w:spacing w:val="-3"/>
          <w:sz w:val="28"/>
          <w:szCs w:val="28"/>
        </w:rPr>
      </w:pPr>
    </w:p>
    <w:p w:rsidR="00580D3E" w:rsidRPr="007911E8" w:rsidRDefault="00580D3E" w:rsidP="00580D3E">
      <w:pPr>
        <w:ind w:firstLine="709"/>
        <w:jc w:val="both"/>
        <w:rPr>
          <w:b/>
          <w:spacing w:val="-3"/>
          <w:sz w:val="28"/>
          <w:szCs w:val="28"/>
        </w:rPr>
      </w:pPr>
      <w:bookmarkStart w:id="86" w:name="_Hlk526412266"/>
      <w:r w:rsidRPr="007911E8">
        <w:rPr>
          <w:b/>
          <w:spacing w:val="-3"/>
          <w:sz w:val="28"/>
          <w:szCs w:val="28"/>
        </w:rPr>
        <w:t>Территории объектов культурного наследия</w:t>
      </w:r>
    </w:p>
    <w:p w:rsidR="00580D3E" w:rsidRPr="007911E8" w:rsidRDefault="00580D3E" w:rsidP="00580D3E">
      <w:pPr>
        <w:ind w:firstLine="709"/>
        <w:jc w:val="both"/>
        <w:rPr>
          <w:sz w:val="28"/>
        </w:rPr>
      </w:pPr>
      <w:r w:rsidRPr="007911E8">
        <w:rPr>
          <w:sz w:val="28"/>
        </w:rPr>
        <w:t>Территорией объекта культурного наследия является территория, непосредственно занятая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25.06.2002 № 73-ФЗ.</w:t>
      </w:r>
    </w:p>
    <w:p w:rsidR="00580D3E" w:rsidRPr="007911E8" w:rsidRDefault="00580D3E" w:rsidP="00580D3E">
      <w:pPr>
        <w:ind w:firstLine="709"/>
        <w:jc w:val="both"/>
        <w:rPr>
          <w:sz w:val="28"/>
        </w:rPr>
      </w:pPr>
      <w:r w:rsidRPr="007911E8">
        <w:rPr>
          <w:sz w:val="28"/>
        </w:rPr>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580D3E" w:rsidRPr="007911E8" w:rsidRDefault="00580D3E" w:rsidP="00580D3E">
      <w:pPr>
        <w:ind w:firstLine="709"/>
        <w:jc w:val="both"/>
        <w:rPr>
          <w:sz w:val="28"/>
        </w:rPr>
      </w:pPr>
      <w:r w:rsidRPr="007911E8">
        <w:rPr>
          <w:sz w:val="28"/>
        </w:rPr>
        <w:t>Границы территории объекта культурного наследия могут не совпадать с границами существующих земельных участков.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580D3E" w:rsidRPr="007911E8" w:rsidRDefault="00580D3E" w:rsidP="00580D3E">
      <w:pPr>
        <w:ind w:firstLine="709"/>
        <w:jc w:val="both"/>
        <w:rPr>
          <w:sz w:val="28"/>
        </w:rPr>
      </w:pPr>
      <w:r w:rsidRPr="007911E8">
        <w:rPr>
          <w:sz w:val="28"/>
        </w:rPr>
        <w:lastRenderedPageBreak/>
        <w:t>В границах территории объекта культурного наследия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а также ведение хозяйственной деятельности, не противоречащей требованиям обеспечения сохранности объекта культурного наследия и позволяющей обеспечить его функционирование в современных условиях.</w:t>
      </w:r>
    </w:p>
    <w:p w:rsidR="00580D3E" w:rsidRPr="007911E8" w:rsidRDefault="00580D3E" w:rsidP="00580D3E">
      <w:pPr>
        <w:ind w:firstLine="709"/>
        <w:jc w:val="both"/>
        <w:rPr>
          <w:sz w:val="28"/>
        </w:rPr>
      </w:pPr>
      <w:r w:rsidRPr="007911E8">
        <w:rPr>
          <w:sz w:val="28"/>
        </w:rPr>
        <w:t xml:space="preserve">Границы территорий объектов культурного наследия, выявленных объектов культурного наследия, расположенных в границах муниципального образования «Приморское городское поселение», не установлены, за исключением объектов культурного наследия, входящих в </w:t>
      </w:r>
      <w:r w:rsidR="007E0D66" w:rsidRPr="007911E8">
        <w:rPr>
          <w:sz w:val="28"/>
        </w:rPr>
        <w:t>«Комплекс фортификационных сооружений («Линия Маннергейма»), место ожесточенных боев Красной Армии в период 1939-1940, 1941-1945 гг.»</w:t>
      </w:r>
      <w:r w:rsidRPr="007911E8">
        <w:rPr>
          <w:sz w:val="28"/>
        </w:rPr>
        <w:t>, границы территорий которых утверждены приказом комитета по культуре Ленинградской области от 17</w:t>
      </w:r>
      <w:r w:rsidR="007E0D66" w:rsidRPr="007911E8">
        <w:rPr>
          <w:sz w:val="28"/>
        </w:rPr>
        <w:t>.04.</w:t>
      </w:r>
      <w:r w:rsidRPr="007911E8">
        <w:rPr>
          <w:sz w:val="28"/>
        </w:rPr>
        <w:t>2019 № 01-03/19-230 (приложение 2). В результате проведённых исследований выявлено, что почти все элементы Линии Маннергейма сохранили историческое местоположение, часть сооружений сохранила историческое объёмно-пространственное и конструктивное решение. Частично сохранено внутреннее объемно-планировочное решение сооружений, сохранились элементы внутреннего оборудования (системы вентиляции, водоснабжения, переговорные трубы, фрагменты пулеметных станков и</w:t>
      </w:r>
      <w:r w:rsidR="00F1237E" w:rsidRPr="007911E8">
        <w:rPr>
          <w:sz w:val="28"/>
        </w:rPr>
        <w:t xml:space="preserve"> так далее</w:t>
      </w:r>
      <w:r w:rsidRPr="007911E8">
        <w:rPr>
          <w:sz w:val="28"/>
        </w:rPr>
        <w:t>).</w:t>
      </w:r>
    </w:p>
    <w:p w:rsidR="00580D3E" w:rsidRPr="007911E8" w:rsidRDefault="00580D3E" w:rsidP="00580D3E">
      <w:pPr>
        <w:ind w:firstLine="709"/>
        <w:jc w:val="both"/>
        <w:rPr>
          <w:sz w:val="28"/>
        </w:rPr>
      </w:pPr>
      <w:r w:rsidRPr="007911E8">
        <w:rPr>
          <w:sz w:val="28"/>
        </w:rPr>
        <w:t>В соответствии с сохранившимися объёмно-пространственными, конструктивными, объёмно-планировочными и архитектурными особенностями, формирующими историко-культурную ценность элементов комплекса, определен предмет охраны ансамбля и каждого из входящих в него памятников.</w:t>
      </w:r>
    </w:p>
    <w:p w:rsidR="00580D3E" w:rsidRPr="007911E8" w:rsidRDefault="00580D3E" w:rsidP="00580D3E">
      <w:pPr>
        <w:ind w:firstLine="709"/>
        <w:jc w:val="both"/>
        <w:rPr>
          <w:sz w:val="28"/>
        </w:rPr>
      </w:pPr>
      <w:r w:rsidRPr="007911E8">
        <w:rPr>
          <w:sz w:val="28"/>
        </w:rPr>
        <w:t xml:space="preserve">В таблице 2.3.3-2 представлен перечень объектов культурного наследия регионального значения и выявленных объектов культурного наследия, расположенных в границах муниципального образования Приморское городское поселение Выборгского муниципального района Ленинградской области. </w:t>
      </w:r>
      <w:bookmarkEnd w:id="86"/>
    </w:p>
    <w:p w:rsidR="00580D3E" w:rsidRPr="007911E8" w:rsidRDefault="00580D3E" w:rsidP="00580D3E">
      <w:pPr>
        <w:ind w:firstLine="709"/>
        <w:jc w:val="both"/>
        <w:rPr>
          <w:sz w:val="28"/>
        </w:rPr>
      </w:pPr>
      <w:r w:rsidRPr="007911E8">
        <w:rPr>
          <w:sz w:val="28"/>
        </w:rPr>
        <w:t xml:space="preserve">На рисунке 5 представлена схема расположения Линии Маннергейма на Карельском перешейке на 1939 год. Береговые батареи на схеме не показаны. Схема приведена по книге </w:t>
      </w:r>
      <w:proofErr w:type="spellStart"/>
      <w:r w:rsidRPr="007911E8">
        <w:rPr>
          <w:sz w:val="28"/>
        </w:rPr>
        <w:t>Talvisodan</w:t>
      </w:r>
      <w:proofErr w:type="spellEnd"/>
      <w:r w:rsidRPr="007911E8">
        <w:rPr>
          <w:sz w:val="28"/>
        </w:rPr>
        <w:t xml:space="preserve"> </w:t>
      </w:r>
      <w:proofErr w:type="spellStart"/>
      <w:r w:rsidRPr="007911E8">
        <w:rPr>
          <w:sz w:val="28"/>
        </w:rPr>
        <w:t>Historia</w:t>
      </w:r>
      <w:proofErr w:type="spellEnd"/>
      <w:r w:rsidRPr="007911E8">
        <w:rPr>
          <w:sz w:val="28"/>
        </w:rPr>
        <w:t xml:space="preserve"> (История Зимней войны). Том 1.</w:t>
      </w:r>
    </w:p>
    <w:p w:rsidR="00580D3E" w:rsidRPr="007911E8" w:rsidRDefault="00580D3E" w:rsidP="00580D3E">
      <w:pPr>
        <w:jc w:val="both"/>
        <w:rPr>
          <w:sz w:val="28"/>
        </w:rPr>
      </w:pPr>
      <w:r w:rsidRPr="007911E8">
        <w:rPr>
          <w:noProof/>
          <w:sz w:val="28"/>
        </w:rPr>
        <w:lastRenderedPageBreak/>
        <w:drawing>
          <wp:inline distT="0" distB="0" distL="0" distR="0" wp14:anchorId="07A64B40" wp14:editId="11A17A5E">
            <wp:extent cx="6425565" cy="311531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5565" cy="3115310"/>
                    </a:xfrm>
                    <a:prstGeom prst="rect">
                      <a:avLst/>
                    </a:prstGeom>
                    <a:noFill/>
                  </pic:spPr>
                </pic:pic>
              </a:graphicData>
            </a:graphic>
          </wp:inline>
        </w:drawing>
      </w:r>
    </w:p>
    <w:p w:rsidR="00580D3E" w:rsidRPr="007911E8" w:rsidRDefault="00580D3E" w:rsidP="00580D3E">
      <w:pPr>
        <w:rPr>
          <w:sz w:val="28"/>
        </w:rPr>
      </w:pPr>
      <w:r w:rsidRPr="007911E8">
        <w:rPr>
          <w:sz w:val="28"/>
        </w:rPr>
        <w:t>Рисунок 5. Схема расположения Линии Маннергейма на Карельском перешейке на 1939 год</w:t>
      </w:r>
    </w:p>
    <w:p w:rsidR="00580D3E" w:rsidRPr="007911E8" w:rsidRDefault="00580D3E" w:rsidP="00580D3E">
      <w:pPr>
        <w:ind w:firstLine="709"/>
        <w:jc w:val="both"/>
        <w:rPr>
          <w:sz w:val="28"/>
        </w:rPr>
      </w:pPr>
    </w:p>
    <w:p w:rsidR="00580D3E" w:rsidRPr="007911E8" w:rsidRDefault="00580D3E" w:rsidP="00580D3E">
      <w:pPr>
        <w:ind w:firstLine="709"/>
        <w:jc w:val="both"/>
        <w:rPr>
          <w:sz w:val="28"/>
        </w:rPr>
      </w:pPr>
      <w:r w:rsidRPr="007911E8">
        <w:rPr>
          <w:sz w:val="28"/>
        </w:rPr>
        <w:t xml:space="preserve">Особое место в потенциале историко-культурного наследия занимают памятники, связанные с военными событиями, в том числе памятники, связанные с Советско-финляндской войной и Великой Отечественной войной. Перечень памятников с указанием номера воинского захоронения по Книге Памяти Великой Воины (Выборгский муниципальный район) и не вошедших в перечень объектов культурного наследия регионального значения или перечень выявленных объектов культурного наследия приведен в разделе 2.4.5 Рекреационно-туристический потенциал. </w:t>
      </w:r>
    </w:p>
    <w:p w:rsidR="00580D3E" w:rsidRPr="007911E8" w:rsidRDefault="00580D3E" w:rsidP="00580D3E">
      <w:pPr>
        <w:ind w:firstLine="709"/>
        <w:jc w:val="both"/>
        <w:rPr>
          <w:sz w:val="28"/>
        </w:rPr>
        <w:sectPr w:rsidR="00580D3E" w:rsidRPr="007911E8" w:rsidSect="008A4805">
          <w:headerReference w:type="default" r:id="rId20"/>
          <w:pgSz w:w="11906" w:h="16838"/>
          <w:pgMar w:top="1134" w:right="567" w:bottom="1134" w:left="1134" w:header="709" w:footer="709" w:gutter="0"/>
          <w:cols w:space="708"/>
          <w:docGrid w:linePitch="360"/>
        </w:sectPr>
      </w:pPr>
    </w:p>
    <w:p w:rsidR="00580D3E" w:rsidRPr="007911E8" w:rsidRDefault="00580D3E" w:rsidP="00580D3E">
      <w:pPr>
        <w:jc w:val="center"/>
      </w:pPr>
      <w:r w:rsidRPr="007911E8">
        <w:lastRenderedPageBreak/>
        <w:t>Таблица 2.3.3-1 – Территории объектов культурного наследия регионального значения.</w:t>
      </w:r>
      <w:r w:rsidRPr="007911E8">
        <w:rPr>
          <w:b/>
          <w:sz w:val="28"/>
          <w:szCs w:val="28"/>
        </w:rPr>
        <w:t xml:space="preserve"> </w:t>
      </w:r>
      <w:r w:rsidRPr="007911E8">
        <w:t xml:space="preserve">Сведения о предметах охраны и режимах использования земельных участков в границах территорий объектов культурного наследия регионального значения, входящих в «Комплекс фортификационных сооружений («Линия Маннергейма»), место ожесточенных боев Красной Армии в период 1939-1940, 1941-1945 гг.», находящихся в границах муниципального образования Приморское городское поселение </w:t>
      </w:r>
    </w:p>
    <w:p w:rsidR="00580D3E" w:rsidRPr="007911E8" w:rsidRDefault="00580D3E" w:rsidP="00580D3E">
      <w:pPr>
        <w:spacing w:after="120"/>
        <w:jc w:val="center"/>
      </w:pPr>
      <w:r w:rsidRPr="007911E8">
        <w:t>(Приказ комитета по культуре Ленинградской области от 17</w:t>
      </w:r>
      <w:r w:rsidR="00F1237E" w:rsidRPr="007911E8">
        <w:t>.04.</w:t>
      </w:r>
      <w:r w:rsidRPr="007911E8">
        <w:t>2019 года № 01-03/19-230)</w:t>
      </w:r>
    </w:p>
    <w:p w:rsidR="00580D3E" w:rsidRPr="007911E8" w:rsidRDefault="00580D3E" w:rsidP="00580D3E">
      <w:pPr>
        <w:rPr>
          <w:sz w:val="2"/>
          <w:szCs w:val="2"/>
        </w:rPr>
      </w:pPr>
    </w:p>
    <w:p w:rsidR="00580D3E" w:rsidRPr="007911E8" w:rsidRDefault="00580D3E" w:rsidP="00580D3E">
      <w:pPr>
        <w:jc w:val="cente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473"/>
        <w:gridCol w:w="2097"/>
        <w:gridCol w:w="1939"/>
        <w:gridCol w:w="2466"/>
        <w:gridCol w:w="6698"/>
      </w:tblGrid>
      <w:tr w:rsidR="00580D3E" w:rsidRPr="007911E8" w:rsidTr="009A1D76">
        <w:trPr>
          <w:tblHeader/>
          <w:jc w:val="center"/>
        </w:trPr>
        <w:tc>
          <w:tcPr>
            <w:tcW w:w="150" w:type="pct"/>
            <w:vAlign w:val="center"/>
          </w:tcPr>
          <w:p w:rsidR="00580D3E" w:rsidRPr="007911E8" w:rsidRDefault="00580D3E" w:rsidP="00580D3E">
            <w:pPr>
              <w:jc w:val="center"/>
              <w:rPr>
                <w:sz w:val="22"/>
                <w:szCs w:val="22"/>
              </w:rPr>
            </w:pPr>
            <w:bookmarkStart w:id="87" w:name="_Hlk8225755"/>
            <w:r w:rsidRPr="007911E8">
              <w:rPr>
                <w:sz w:val="22"/>
                <w:szCs w:val="22"/>
              </w:rPr>
              <w:t>№</w:t>
            </w:r>
          </w:p>
        </w:tc>
        <w:tc>
          <w:tcPr>
            <w:tcW w:w="487" w:type="pct"/>
            <w:vAlign w:val="center"/>
          </w:tcPr>
          <w:p w:rsidR="00580D3E" w:rsidRPr="007911E8" w:rsidRDefault="00580D3E" w:rsidP="00580D3E">
            <w:pPr>
              <w:jc w:val="center"/>
              <w:rPr>
                <w:sz w:val="22"/>
                <w:szCs w:val="22"/>
                <w:lang w:bidi="ru-RU"/>
              </w:rPr>
            </w:pPr>
            <w:r w:rsidRPr="007911E8">
              <w:rPr>
                <w:sz w:val="22"/>
                <w:szCs w:val="22"/>
                <w:lang w:bidi="ru-RU"/>
              </w:rPr>
              <w:t>Номер по</w:t>
            </w:r>
          </w:p>
          <w:p w:rsidR="00580D3E" w:rsidRPr="007911E8" w:rsidRDefault="00580D3E" w:rsidP="00580D3E">
            <w:pPr>
              <w:jc w:val="center"/>
              <w:rPr>
                <w:sz w:val="22"/>
                <w:szCs w:val="22"/>
                <w:lang w:bidi="ru-RU"/>
              </w:rPr>
            </w:pPr>
            <w:r w:rsidRPr="007911E8">
              <w:rPr>
                <w:sz w:val="22"/>
                <w:szCs w:val="22"/>
                <w:lang w:bidi="ru-RU"/>
              </w:rPr>
              <w:t>Приложению 1 к Приказу</w:t>
            </w:r>
          </w:p>
        </w:tc>
        <w:tc>
          <w:tcPr>
            <w:tcW w:w="693" w:type="pct"/>
            <w:vAlign w:val="center"/>
          </w:tcPr>
          <w:p w:rsidR="00580D3E" w:rsidRPr="007911E8" w:rsidRDefault="00580D3E" w:rsidP="00580D3E">
            <w:pPr>
              <w:jc w:val="center"/>
              <w:rPr>
                <w:sz w:val="22"/>
                <w:szCs w:val="22"/>
              </w:rPr>
            </w:pPr>
            <w:r w:rsidRPr="007911E8">
              <w:rPr>
                <w:sz w:val="22"/>
                <w:szCs w:val="22"/>
              </w:rPr>
              <w:t>Наименование</w:t>
            </w:r>
          </w:p>
          <w:p w:rsidR="00580D3E" w:rsidRPr="007911E8" w:rsidRDefault="00580D3E" w:rsidP="00580D3E">
            <w:pPr>
              <w:jc w:val="center"/>
              <w:rPr>
                <w:sz w:val="22"/>
                <w:szCs w:val="22"/>
              </w:rPr>
            </w:pPr>
            <w:r w:rsidRPr="007911E8">
              <w:rPr>
                <w:sz w:val="22"/>
                <w:szCs w:val="22"/>
              </w:rPr>
              <w:t>объекта культурного наследия (ОКН)</w:t>
            </w:r>
          </w:p>
        </w:tc>
        <w:tc>
          <w:tcPr>
            <w:tcW w:w="641" w:type="pct"/>
            <w:vAlign w:val="center"/>
          </w:tcPr>
          <w:p w:rsidR="00580D3E" w:rsidRPr="007911E8" w:rsidRDefault="00580D3E" w:rsidP="00580D3E">
            <w:pPr>
              <w:jc w:val="center"/>
              <w:rPr>
                <w:sz w:val="22"/>
                <w:szCs w:val="22"/>
              </w:rPr>
            </w:pPr>
            <w:r w:rsidRPr="007911E8">
              <w:rPr>
                <w:sz w:val="22"/>
                <w:szCs w:val="22"/>
              </w:rPr>
              <w:t>Адрес, описание местонахождения</w:t>
            </w:r>
          </w:p>
        </w:tc>
        <w:tc>
          <w:tcPr>
            <w:tcW w:w="815" w:type="pct"/>
            <w:vAlign w:val="center"/>
          </w:tcPr>
          <w:p w:rsidR="00580D3E" w:rsidRPr="007911E8" w:rsidRDefault="00580D3E" w:rsidP="00580D3E">
            <w:pPr>
              <w:jc w:val="center"/>
              <w:rPr>
                <w:sz w:val="22"/>
                <w:szCs w:val="22"/>
              </w:rPr>
            </w:pPr>
            <w:r w:rsidRPr="007911E8">
              <w:rPr>
                <w:sz w:val="22"/>
                <w:szCs w:val="22"/>
              </w:rPr>
              <w:t>Виды и элементы предметов охраны.</w:t>
            </w:r>
          </w:p>
          <w:p w:rsidR="00580D3E" w:rsidRPr="007911E8" w:rsidRDefault="00580D3E" w:rsidP="00580D3E">
            <w:pPr>
              <w:jc w:val="center"/>
              <w:rPr>
                <w:sz w:val="22"/>
                <w:szCs w:val="22"/>
              </w:rPr>
            </w:pPr>
          </w:p>
        </w:tc>
        <w:tc>
          <w:tcPr>
            <w:tcW w:w="2214" w:type="pct"/>
            <w:vAlign w:val="center"/>
          </w:tcPr>
          <w:p w:rsidR="00580D3E" w:rsidRPr="007911E8" w:rsidRDefault="00580D3E" w:rsidP="00580D3E">
            <w:pPr>
              <w:jc w:val="center"/>
              <w:rPr>
                <w:sz w:val="22"/>
                <w:szCs w:val="22"/>
              </w:rPr>
            </w:pPr>
            <w:r w:rsidRPr="007911E8">
              <w:rPr>
                <w:sz w:val="22"/>
                <w:szCs w:val="22"/>
              </w:rPr>
              <w:t>Режим использования территории объекта культурного наследия (ОКН)</w:t>
            </w:r>
          </w:p>
        </w:tc>
      </w:tr>
    </w:tbl>
    <w:p w:rsidR="00580D3E" w:rsidRPr="007911E8" w:rsidRDefault="00580D3E" w:rsidP="00580D3E">
      <w:pPr>
        <w:tabs>
          <w:tab w:val="left" w:pos="567"/>
          <w:tab w:val="left" w:pos="2040"/>
          <w:tab w:val="left" w:pos="4137"/>
          <w:tab w:val="left" w:pos="6076"/>
          <w:tab w:val="left" w:pos="8542"/>
        </w:tabs>
        <w:ind w:left="113"/>
        <w:rPr>
          <w:sz w:val="2"/>
          <w:szCs w:val="2"/>
        </w:rPr>
      </w:pPr>
      <w:r w:rsidRPr="007911E8">
        <w:rPr>
          <w:sz w:val="2"/>
          <w:szCs w:val="2"/>
        </w:rPr>
        <w:tab/>
      </w:r>
      <w:r w:rsidRPr="007911E8">
        <w:rPr>
          <w:sz w:val="2"/>
          <w:szCs w:val="2"/>
          <w:lang w:bidi="ru-RU"/>
        </w:rPr>
        <w:tab/>
      </w:r>
      <w:r w:rsidRPr="007911E8">
        <w:rPr>
          <w:sz w:val="2"/>
          <w:szCs w:val="2"/>
        </w:rPr>
        <w:tab/>
      </w:r>
      <w:r w:rsidRPr="007911E8">
        <w:rPr>
          <w:sz w:val="2"/>
          <w:szCs w:val="2"/>
        </w:rPr>
        <w:tab/>
      </w:r>
      <w:r w:rsidRPr="007911E8">
        <w:rPr>
          <w:sz w:val="2"/>
          <w:szCs w:val="2"/>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473"/>
        <w:gridCol w:w="2097"/>
        <w:gridCol w:w="1939"/>
        <w:gridCol w:w="2466"/>
        <w:gridCol w:w="6698"/>
      </w:tblGrid>
      <w:tr w:rsidR="00580D3E" w:rsidRPr="007911E8" w:rsidTr="009A1D76">
        <w:trPr>
          <w:tblHeader/>
          <w:jc w:val="center"/>
        </w:trPr>
        <w:tc>
          <w:tcPr>
            <w:tcW w:w="150" w:type="pct"/>
          </w:tcPr>
          <w:bookmarkEnd w:id="87"/>
          <w:p w:rsidR="00580D3E" w:rsidRPr="007911E8" w:rsidRDefault="00580D3E" w:rsidP="00580D3E">
            <w:pPr>
              <w:jc w:val="center"/>
              <w:rPr>
                <w:sz w:val="22"/>
                <w:szCs w:val="22"/>
              </w:rPr>
            </w:pPr>
            <w:r w:rsidRPr="007911E8">
              <w:rPr>
                <w:sz w:val="22"/>
                <w:szCs w:val="22"/>
              </w:rPr>
              <w:t>1</w:t>
            </w:r>
          </w:p>
        </w:tc>
        <w:tc>
          <w:tcPr>
            <w:tcW w:w="487" w:type="pct"/>
          </w:tcPr>
          <w:p w:rsidR="00580D3E" w:rsidRPr="007911E8" w:rsidRDefault="00580D3E" w:rsidP="00580D3E">
            <w:pPr>
              <w:jc w:val="center"/>
              <w:rPr>
                <w:sz w:val="22"/>
                <w:szCs w:val="22"/>
                <w:lang w:bidi="ru-RU"/>
              </w:rPr>
            </w:pPr>
            <w:r w:rsidRPr="007911E8">
              <w:rPr>
                <w:sz w:val="22"/>
                <w:szCs w:val="22"/>
                <w:lang w:bidi="ru-RU"/>
              </w:rPr>
              <w:t>2</w:t>
            </w:r>
          </w:p>
        </w:tc>
        <w:tc>
          <w:tcPr>
            <w:tcW w:w="693" w:type="pct"/>
          </w:tcPr>
          <w:p w:rsidR="00580D3E" w:rsidRPr="007911E8" w:rsidRDefault="00580D3E" w:rsidP="00580D3E">
            <w:pPr>
              <w:jc w:val="center"/>
              <w:rPr>
                <w:sz w:val="22"/>
                <w:szCs w:val="22"/>
              </w:rPr>
            </w:pPr>
            <w:r w:rsidRPr="007911E8">
              <w:rPr>
                <w:sz w:val="22"/>
                <w:szCs w:val="22"/>
              </w:rPr>
              <w:t>3</w:t>
            </w:r>
          </w:p>
        </w:tc>
        <w:tc>
          <w:tcPr>
            <w:tcW w:w="641" w:type="pct"/>
          </w:tcPr>
          <w:p w:rsidR="00580D3E" w:rsidRPr="007911E8" w:rsidRDefault="00580D3E" w:rsidP="00580D3E">
            <w:pPr>
              <w:jc w:val="center"/>
              <w:rPr>
                <w:sz w:val="22"/>
                <w:szCs w:val="22"/>
              </w:rPr>
            </w:pPr>
            <w:r w:rsidRPr="007911E8">
              <w:rPr>
                <w:sz w:val="22"/>
                <w:szCs w:val="22"/>
              </w:rPr>
              <w:t>4</w:t>
            </w:r>
          </w:p>
        </w:tc>
        <w:tc>
          <w:tcPr>
            <w:tcW w:w="815" w:type="pct"/>
          </w:tcPr>
          <w:p w:rsidR="00580D3E" w:rsidRPr="007911E8" w:rsidRDefault="00580D3E" w:rsidP="00580D3E">
            <w:pPr>
              <w:jc w:val="center"/>
              <w:rPr>
                <w:sz w:val="22"/>
                <w:szCs w:val="22"/>
              </w:rPr>
            </w:pPr>
            <w:r w:rsidRPr="007911E8">
              <w:rPr>
                <w:sz w:val="22"/>
                <w:szCs w:val="22"/>
              </w:rPr>
              <w:t>6</w:t>
            </w:r>
          </w:p>
        </w:tc>
        <w:tc>
          <w:tcPr>
            <w:tcW w:w="2214" w:type="pct"/>
          </w:tcPr>
          <w:p w:rsidR="00580D3E" w:rsidRPr="007911E8" w:rsidRDefault="00580D3E" w:rsidP="00580D3E">
            <w:pPr>
              <w:jc w:val="center"/>
              <w:rPr>
                <w:sz w:val="22"/>
                <w:szCs w:val="22"/>
              </w:rPr>
            </w:pPr>
            <w:r w:rsidRPr="007911E8">
              <w:rPr>
                <w:sz w:val="22"/>
                <w:szCs w:val="22"/>
              </w:rPr>
              <w:t>7</w:t>
            </w:r>
          </w:p>
        </w:tc>
      </w:tr>
      <w:tr w:rsidR="00580D3E" w:rsidRPr="007911E8" w:rsidTr="009A1D76">
        <w:trPr>
          <w:jc w:val="center"/>
        </w:trPr>
        <w:tc>
          <w:tcPr>
            <w:tcW w:w="150" w:type="pct"/>
          </w:tcPr>
          <w:p w:rsidR="00580D3E" w:rsidRPr="007911E8" w:rsidRDefault="00580D3E" w:rsidP="00580D3E">
            <w:pPr>
              <w:rPr>
                <w:sz w:val="22"/>
                <w:szCs w:val="22"/>
              </w:rPr>
            </w:pPr>
            <w:r w:rsidRPr="007911E8">
              <w:rPr>
                <w:sz w:val="22"/>
                <w:szCs w:val="22"/>
              </w:rPr>
              <w:t>1.</w:t>
            </w:r>
          </w:p>
        </w:tc>
        <w:tc>
          <w:tcPr>
            <w:tcW w:w="487" w:type="pct"/>
          </w:tcPr>
          <w:p w:rsidR="00580D3E" w:rsidRPr="007911E8" w:rsidRDefault="00580D3E" w:rsidP="00580D3E">
            <w:pPr>
              <w:rPr>
                <w:sz w:val="22"/>
                <w:szCs w:val="22"/>
                <w:lang w:bidi="ru-RU"/>
              </w:rPr>
            </w:pPr>
          </w:p>
        </w:tc>
        <w:tc>
          <w:tcPr>
            <w:tcW w:w="693" w:type="pct"/>
          </w:tcPr>
          <w:p w:rsidR="00580D3E" w:rsidRPr="007911E8" w:rsidRDefault="00580D3E" w:rsidP="00580D3E">
            <w:pPr>
              <w:rPr>
                <w:sz w:val="22"/>
                <w:szCs w:val="22"/>
              </w:rPr>
            </w:pPr>
            <w:r w:rsidRPr="007911E8">
              <w:rPr>
                <w:sz w:val="22"/>
                <w:szCs w:val="22"/>
              </w:rPr>
              <w:t>«Комплекс фортификационных сооружений («Линия Маннергейма»), место ожесточенных боев Красной Армии в период 1939-1940, 1941-1945 гг.». Приложение 1</w:t>
            </w:r>
          </w:p>
        </w:tc>
        <w:tc>
          <w:tcPr>
            <w:tcW w:w="641" w:type="pct"/>
          </w:tcPr>
          <w:p w:rsidR="00580D3E" w:rsidRPr="007911E8" w:rsidRDefault="00580D3E" w:rsidP="00580D3E">
            <w:pPr>
              <w:rPr>
                <w:sz w:val="22"/>
                <w:szCs w:val="22"/>
              </w:rPr>
            </w:pPr>
            <w:r w:rsidRPr="007911E8">
              <w:rPr>
                <w:sz w:val="22"/>
                <w:szCs w:val="22"/>
              </w:rPr>
              <w:t xml:space="preserve">Ленинградская область, Выборгский район, садоводство Джатиево-3, садоводство Восход, садоводство «Звездочка-2», поселки Житково, Дятлово, Лужки, </w:t>
            </w:r>
            <w:proofErr w:type="spellStart"/>
            <w:r w:rsidRPr="007911E8">
              <w:rPr>
                <w:sz w:val="22"/>
                <w:szCs w:val="22"/>
              </w:rPr>
              <w:t>Малышево</w:t>
            </w:r>
            <w:proofErr w:type="spellEnd"/>
            <w:r w:rsidRPr="007911E8">
              <w:rPr>
                <w:sz w:val="22"/>
                <w:szCs w:val="22"/>
              </w:rPr>
              <w:t xml:space="preserve">, </w:t>
            </w:r>
            <w:proofErr w:type="spellStart"/>
            <w:r w:rsidRPr="007911E8">
              <w:rPr>
                <w:sz w:val="22"/>
                <w:szCs w:val="22"/>
              </w:rPr>
              <w:t>Ермилово</w:t>
            </w:r>
            <w:proofErr w:type="spellEnd"/>
            <w:r w:rsidRPr="007911E8">
              <w:rPr>
                <w:sz w:val="22"/>
                <w:szCs w:val="22"/>
              </w:rPr>
              <w:t xml:space="preserve">, </w:t>
            </w:r>
            <w:proofErr w:type="spellStart"/>
            <w:r w:rsidRPr="007911E8">
              <w:rPr>
                <w:sz w:val="22"/>
                <w:szCs w:val="22"/>
              </w:rPr>
              <w:t>Глебычево</w:t>
            </w:r>
            <w:proofErr w:type="spellEnd"/>
            <w:r w:rsidRPr="007911E8">
              <w:rPr>
                <w:sz w:val="22"/>
                <w:szCs w:val="22"/>
              </w:rPr>
              <w:t xml:space="preserve">, Грибное, урочище </w:t>
            </w:r>
            <w:proofErr w:type="spellStart"/>
            <w:r w:rsidRPr="007911E8">
              <w:rPr>
                <w:sz w:val="22"/>
                <w:szCs w:val="22"/>
              </w:rPr>
              <w:t>Зайчихино</w:t>
            </w:r>
            <w:proofErr w:type="spellEnd"/>
            <w:r w:rsidRPr="007911E8">
              <w:rPr>
                <w:sz w:val="22"/>
                <w:szCs w:val="22"/>
              </w:rPr>
              <w:t xml:space="preserve">, полигон 138-й гвардейской Краснознаменной Красносельской Ордена Ленина </w:t>
            </w:r>
            <w:r w:rsidRPr="007911E8">
              <w:rPr>
                <w:sz w:val="22"/>
                <w:szCs w:val="22"/>
              </w:rPr>
              <w:lastRenderedPageBreak/>
              <w:t xml:space="preserve">отдельной мотострелковой бригады, станция </w:t>
            </w:r>
            <w:proofErr w:type="spellStart"/>
            <w:r w:rsidRPr="007911E8">
              <w:rPr>
                <w:sz w:val="22"/>
                <w:szCs w:val="22"/>
              </w:rPr>
              <w:t>Лейпясуо</w:t>
            </w:r>
            <w:proofErr w:type="spellEnd"/>
            <w:r w:rsidRPr="007911E8">
              <w:rPr>
                <w:sz w:val="22"/>
                <w:szCs w:val="22"/>
              </w:rPr>
              <w:t xml:space="preserve">, западный берег озера Глубокого в районе болота </w:t>
            </w:r>
            <w:proofErr w:type="spellStart"/>
            <w:r w:rsidRPr="007911E8">
              <w:rPr>
                <w:sz w:val="22"/>
                <w:szCs w:val="22"/>
              </w:rPr>
              <w:t>Комарихинское</w:t>
            </w:r>
            <w:proofErr w:type="spellEnd"/>
            <w:r w:rsidRPr="007911E8">
              <w:rPr>
                <w:sz w:val="22"/>
                <w:szCs w:val="22"/>
              </w:rPr>
              <w:t>, ООПТ «Раковые озера»</w:t>
            </w:r>
          </w:p>
        </w:tc>
        <w:tc>
          <w:tcPr>
            <w:tcW w:w="815" w:type="pct"/>
          </w:tcPr>
          <w:p w:rsidR="00580D3E" w:rsidRPr="007911E8" w:rsidRDefault="00580D3E" w:rsidP="00580D3E">
            <w:pPr>
              <w:rPr>
                <w:sz w:val="22"/>
                <w:szCs w:val="22"/>
              </w:rPr>
            </w:pPr>
            <w:r w:rsidRPr="007911E8">
              <w:rPr>
                <w:sz w:val="22"/>
                <w:szCs w:val="22"/>
                <w:shd w:val="clear" w:color="auto" w:fill="FFFFFF"/>
              </w:rPr>
              <w:lastRenderedPageBreak/>
              <w:t>Виды предметов охраны – объемно-пространственное и планировочное решение территории.</w:t>
            </w:r>
          </w:p>
          <w:p w:rsidR="00580D3E" w:rsidRPr="007911E8" w:rsidRDefault="00580D3E" w:rsidP="00580D3E">
            <w:pPr>
              <w:rPr>
                <w:sz w:val="22"/>
                <w:szCs w:val="22"/>
              </w:rPr>
            </w:pPr>
            <w:r w:rsidRPr="007911E8">
              <w:rPr>
                <w:sz w:val="22"/>
                <w:szCs w:val="22"/>
              </w:rPr>
              <w:t>Элементы предметов охраны:</w:t>
            </w:r>
          </w:p>
          <w:p w:rsidR="00580D3E" w:rsidRPr="007911E8" w:rsidRDefault="00580D3E" w:rsidP="00580D3E">
            <w:pPr>
              <w:rPr>
                <w:sz w:val="22"/>
                <w:szCs w:val="22"/>
              </w:rPr>
            </w:pPr>
            <w:r w:rsidRPr="007911E8">
              <w:rPr>
                <w:sz w:val="22"/>
                <w:szCs w:val="22"/>
              </w:rPr>
              <w:t>- историческое местоположение объектов, входящих в состав ансамбля, элементов культурного и природного ландшафта, исторически сложившиеся визуальные связи между ними</w:t>
            </w:r>
          </w:p>
          <w:p w:rsidR="00580D3E" w:rsidRPr="007911E8" w:rsidRDefault="00580D3E" w:rsidP="00580D3E">
            <w:pPr>
              <w:rPr>
                <w:sz w:val="22"/>
                <w:szCs w:val="22"/>
              </w:rPr>
            </w:pPr>
          </w:p>
        </w:tc>
        <w:tc>
          <w:tcPr>
            <w:tcW w:w="2214" w:type="pct"/>
          </w:tcPr>
          <w:p w:rsidR="00580D3E" w:rsidRPr="007911E8" w:rsidRDefault="00580D3E" w:rsidP="00580D3E">
            <w:pPr>
              <w:rPr>
                <w:sz w:val="22"/>
                <w:szCs w:val="22"/>
              </w:rPr>
            </w:pPr>
            <w:r w:rsidRPr="007911E8">
              <w:rPr>
                <w:sz w:val="22"/>
                <w:szCs w:val="22"/>
              </w:rPr>
              <w:t>Режим использования территории определен приказом для каждого объекта, входящего в Комплекс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45</w:t>
            </w:r>
          </w:p>
        </w:tc>
        <w:tc>
          <w:tcPr>
            <w:tcW w:w="693" w:type="pct"/>
          </w:tcPr>
          <w:p w:rsidR="00580D3E" w:rsidRPr="007911E8" w:rsidRDefault="00580D3E" w:rsidP="00580D3E">
            <w:pPr>
              <w:rPr>
                <w:sz w:val="22"/>
                <w:szCs w:val="22"/>
              </w:rPr>
            </w:pPr>
            <w:r w:rsidRPr="007911E8">
              <w:rPr>
                <w:sz w:val="22"/>
                <w:szCs w:val="22"/>
              </w:rPr>
              <w:t xml:space="preserve">«Пункт корректировки артиллерийского огня укрепленного узла </w:t>
            </w:r>
            <w:proofErr w:type="spellStart"/>
            <w:r w:rsidRPr="007911E8">
              <w:rPr>
                <w:sz w:val="22"/>
                <w:szCs w:val="22"/>
              </w:rPr>
              <w:t>Кайпиала</w:t>
            </w:r>
            <w:proofErr w:type="spellEnd"/>
            <w:r w:rsidRPr="007911E8">
              <w:rPr>
                <w:sz w:val="22"/>
                <w:szCs w:val="22"/>
              </w:rPr>
              <w:t>», 1920-е гг. (памятник)</w:t>
            </w:r>
          </w:p>
        </w:tc>
        <w:tc>
          <w:tcPr>
            <w:tcW w:w="641" w:type="pct"/>
          </w:tcPr>
          <w:p w:rsidR="00580D3E" w:rsidRPr="007911E8" w:rsidRDefault="00580D3E" w:rsidP="00580D3E">
            <w:pPr>
              <w:rPr>
                <w:sz w:val="22"/>
                <w:szCs w:val="22"/>
              </w:rPr>
            </w:pPr>
            <w:r w:rsidRPr="007911E8">
              <w:rPr>
                <w:sz w:val="22"/>
                <w:szCs w:val="22"/>
              </w:rPr>
              <w:t>Ленинградская область, Выборгский муниципальный район, северный берег озера Пионерского, 1 км севернее</w:t>
            </w:r>
          </w:p>
        </w:tc>
        <w:tc>
          <w:tcPr>
            <w:tcW w:w="815" w:type="pct"/>
          </w:tcPr>
          <w:p w:rsidR="00580D3E" w:rsidRPr="007911E8" w:rsidRDefault="00580D3E" w:rsidP="00580D3E">
            <w:pPr>
              <w:rPr>
                <w:sz w:val="22"/>
                <w:szCs w:val="22"/>
              </w:rPr>
            </w:pPr>
            <w:r w:rsidRPr="007911E8">
              <w:rPr>
                <w:sz w:val="22"/>
                <w:szCs w:val="22"/>
              </w:rPr>
              <w:t>1. Конструктивная система:</w:t>
            </w:r>
          </w:p>
          <w:p w:rsidR="00580D3E" w:rsidRPr="007911E8" w:rsidRDefault="00580D3E" w:rsidP="00580D3E">
            <w:pPr>
              <w:rPr>
                <w:sz w:val="22"/>
                <w:szCs w:val="22"/>
              </w:rPr>
            </w:pPr>
            <w:r w:rsidRPr="007911E8">
              <w:rPr>
                <w:sz w:val="22"/>
                <w:szCs w:val="22"/>
              </w:rPr>
              <w:t>- исторические капитальные стены и крыша, их материал (бетон, двутавровые балки), историческая лестница;</w:t>
            </w:r>
          </w:p>
          <w:p w:rsidR="00580D3E" w:rsidRPr="007911E8" w:rsidRDefault="00580D3E" w:rsidP="00580D3E">
            <w:pPr>
              <w:rPr>
                <w:sz w:val="22"/>
                <w:szCs w:val="22"/>
              </w:rPr>
            </w:pPr>
            <w:r w:rsidRPr="007911E8">
              <w:rPr>
                <w:sz w:val="22"/>
                <w:szCs w:val="22"/>
              </w:rPr>
              <w:t>- двутавровые балки, обрамляющие наблюдательные щели.</w:t>
            </w:r>
          </w:p>
          <w:p w:rsidR="00580D3E" w:rsidRPr="007911E8" w:rsidRDefault="00580D3E" w:rsidP="00580D3E">
            <w:pPr>
              <w:rPr>
                <w:sz w:val="22"/>
                <w:szCs w:val="22"/>
              </w:rPr>
            </w:pPr>
            <w:r w:rsidRPr="007911E8">
              <w:rPr>
                <w:sz w:val="22"/>
                <w:szCs w:val="22"/>
              </w:rPr>
              <w:t>2. Объемно-планировочное решение – историческое объемно-планировочное решение в габаритах капитальных стен и крыши</w:t>
            </w:r>
          </w:p>
        </w:tc>
        <w:tc>
          <w:tcPr>
            <w:tcW w:w="2214" w:type="pct"/>
          </w:tcPr>
          <w:p w:rsidR="00580D3E" w:rsidRPr="007911E8" w:rsidRDefault="00580D3E" w:rsidP="00580D3E">
            <w:pPr>
              <w:rPr>
                <w:sz w:val="22"/>
                <w:szCs w:val="22"/>
              </w:rPr>
            </w:pPr>
            <w:r w:rsidRPr="007911E8">
              <w:rPr>
                <w:sz w:val="22"/>
                <w:szCs w:val="22"/>
              </w:rPr>
              <w:t>На территории Памятника разрешается:</w:t>
            </w:r>
          </w:p>
          <w:p w:rsidR="00580D3E" w:rsidRPr="007911E8" w:rsidRDefault="00580D3E" w:rsidP="00580D3E">
            <w:pPr>
              <w:rPr>
                <w:sz w:val="22"/>
                <w:szCs w:val="22"/>
              </w:rPr>
            </w:pPr>
            <w:r w:rsidRPr="007911E8">
              <w:rPr>
                <w:sz w:val="22"/>
                <w:szCs w:val="22"/>
              </w:rPr>
              <w:t>- 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 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ОКН),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ОКН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 xml:space="preserve">- строительство объектов капитального строительства и увеличение объемно-пространственных характеристик существующих на </w:t>
            </w:r>
            <w:r w:rsidRPr="007911E8">
              <w:rPr>
                <w:sz w:val="22"/>
                <w:szCs w:val="22"/>
              </w:rPr>
              <w:lastRenderedPageBreak/>
              <w:t>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49</w:t>
            </w:r>
          </w:p>
        </w:tc>
        <w:tc>
          <w:tcPr>
            <w:tcW w:w="693" w:type="pct"/>
          </w:tcPr>
          <w:p w:rsidR="00580D3E" w:rsidRPr="007911E8" w:rsidRDefault="00580D3E" w:rsidP="00580D3E">
            <w:pPr>
              <w:rPr>
                <w:sz w:val="22"/>
                <w:szCs w:val="22"/>
              </w:rPr>
            </w:pPr>
            <w:r w:rsidRPr="007911E8">
              <w:rPr>
                <w:sz w:val="22"/>
                <w:szCs w:val="22"/>
              </w:rPr>
              <w:t xml:space="preserve">«ДОТ № 2 укрепленного узла </w:t>
            </w:r>
            <w:proofErr w:type="spellStart"/>
            <w:r w:rsidRPr="007911E8">
              <w:rPr>
                <w:sz w:val="22"/>
                <w:szCs w:val="22"/>
              </w:rPr>
              <w:t>Хумалъоки</w:t>
            </w:r>
            <w:proofErr w:type="spellEnd"/>
            <w:r w:rsidRPr="007911E8">
              <w:rPr>
                <w:sz w:val="22"/>
                <w:szCs w:val="22"/>
              </w:rPr>
              <w:t>», 1920-е гг. (памятник)</w:t>
            </w:r>
          </w:p>
        </w:tc>
        <w:tc>
          <w:tcPr>
            <w:tcW w:w="641" w:type="pct"/>
          </w:tcPr>
          <w:p w:rsidR="00580D3E" w:rsidRPr="007911E8" w:rsidRDefault="00580D3E" w:rsidP="00580D3E">
            <w:pPr>
              <w:rPr>
                <w:sz w:val="22"/>
                <w:szCs w:val="22"/>
              </w:rPr>
            </w:pPr>
            <w:r w:rsidRPr="007911E8">
              <w:rPr>
                <w:sz w:val="22"/>
                <w:szCs w:val="22"/>
              </w:rPr>
              <w:t xml:space="preserve">Ленинградская область, Выборгский муниципальный район, поселок </w:t>
            </w:r>
            <w:proofErr w:type="spellStart"/>
            <w:r w:rsidRPr="007911E8">
              <w:rPr>
                <w:sz w:val="22"/>
                <w:szCs w:val="22"/>
              </w:rPr>
              <w:t>Ермилово</w:t>
            </w:r>
            <w:proofErr w:type="spellEnd"/>
            <w:r w:rsidRPr="007911E8">
              <w:rPr>
                <w:sz w:val="22"/>
                <w:szCs w:val="22"/>
              </w:rPr>
              <w:t>, 1,5 км южнее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 xml:space="preserve">система: </w:t>
            </w:r>
          </w:p>
          <w:p w:rsidR="00580D3E" w:rsidRPr="007911E8" w:rsidRDefault="00580D3E" w:rsidP="00580D3E">
            <w:pPr>
              <w:rPr>
                <w:sz w:val="22"/>
                <w:szCs w:val="22"/>
              </w:rPr>
            </w:pPr>
            <w:r w:rsidRPr="007911E8">
              <w:rPr>
                <w:sz w:val="22"/>
                <w:szCs w:val="22"/>
              </w:rPr>
              <w:t>- исторические капитальные стены и крыша, их материал (бетон);</w:t>
            </w:r>
          </w:p>
          <w:p w:rsidR="00580D3E" w:rsidRPr="007911E8" w:rsidRDefault="00580D3E" w:rsidP="00580D3E">
            <w:pPr>
              <w:rPr>
                <w:sz w:val="22"/>
                <w:szCs w:val="22"/>
              </w:rPr>
            </w:pPr>
            <w:r w:rsidRPr="007911E8">
              <w:rPr>
                <w:sz w:val="22"/>
                <w:szCs w:val="22"/>
              </w:rPr>
              <w:t>- амбразура и стол под пулемет «Максим» на станке Соколова (местоположение, конфигурация, габариты);</w:t>
            </w:r>
          </w:p>
          <w:p w:rsidR="00580D3E" w:rsidRPr="007911E8" w:rsidRDefault="00580D3E" w:rsidP="00580D3E">
            <w:pPr>
              <w:rPr>
                <w:sz w:val="22"/>
                <w:szCs w:val="22"/>
              </w:rPr>
            </w:pPr>
            <w:r w:rsidRPr="007911E8">
              <w:rPr>
                <w:sz w:val="22"/>
                <w:szCs w:val="22"/>
              </w:rPr>
              <w:t>- амбразура (местоположение, конфигурация, габариты)</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решение – историческое объемно-</w:t>
            </w:r>
          </w:p>
          <w:p w:rsidR="00580D3E" w:rsidRPr="007911E8" w:rsidRDefault="00580D3E" w:rsidP="00580D3E">
            <w:pPr>
              <w:rPr>
                <w:sz w:val="22"/>
                <w:szCs w:val="22"/>
              </w:rPr>
            </w:pPr>
            <w:r w:rsidRPr="007911E8">
              <w:rPr>
                <w:sz w:val="22"/>
                <w:szCs w:val="22"/>
              </w:rPr>
              <w:t>планировочное решение в</w:t>
            </w:r>
          </w:p>
          <w:p w:rsidR="00580D3E" w:rsidRPr="007911E8" w:rsidRDefault="00580D3E" w:rsidP="00580D3E">
            <w:pPr>
              <w:rPr>
                <w:sz w:val="22"/>
                <w:szCs w:val="22"/>
              </w:rPr>
            </w:pPr>
            <w:r w:rsidRPr="007911E8">
              <w:rPr>
                <w:sz w:val="22"/>
                <w:szCs w:val="22"/>
              </w:rPr>
              <w:lastRenderedPageBreak/>
              <w:t>габаритах капитальных стен и</w:t>
            </w:r>
          </w:p>
          <w:p w:rsidR="00580D3E" w:rsidRPr="007911E8" w:rsidRDefault="00580D3E" w:rsidP="00580D3E">
            <w:pPr>
              <w:rPr>
                <w:sz w:val="22"/>
                <w:szCs w:val="22"/>
              </w:rPr>
            </w:pPr>
            <w:r w:rsidRPr="007911E8">
              <w:rPr>
                <w:sz w:val="22"/>
                <w:szCs w:val="22"/>
              </w:rPr>
              <w:t>крыши</w:t>
            </w:r>
          </w:p>
        </w:tc>
        <w:tc>
          <w:tcPr>
            <w:tcW w:w="2214" w:type="pct"/>
          </w:tcPr>
          <w:p w:rsidR="00580D3E" w:rsidRPr="007911E8" w:rsidRDefault="00580D3E" w:rsidP="00580D3E">
            <w:pPr>
              <w:rPr>
                <w:sz w:val="22"/>
                <w:szCs w:val="22"/>
              </w:rPr>
            </w:pPr>
            <w:r w:rsidRPr="007911E8">
              <w:rPr>
                <w:sz w:val="22"/>
                <w:szCs w:val="22"/>
              </w:rPr>
              <w:lastRenderedPageBreak/>
              <w:t>На территории Памятника разрешается:</w:t>
            </w:r>
          </w:p>
          <w:p w:rsidR="00580D3E" w:rsidRPr="007911E8" w:rsidRDefault="00580D3E" w:rsidP="00580D3E">
            <w:pPr>
              <w:rPr>
                <w:sz w:val="22"/>
                <w:szCs w:val="22"/>
              </w:rPr>
            </w:pPr>
            <w:r w:rsidRPr="007911E8">
              <w:rPr>
                <w:sz w:val="22"/>
                <w:szCs w:val="22"/>
              </w:rPr>
              <w:t>- 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 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 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lastRenderedPageBreak/>
              <w:t>На территории Памятника запрещается:</w:t>
            </w:r>
          </w:p>
          <w:p w:rsidR="00580D3E" w:rsidRPr="007911E8" w:rsidRDefault="00580D3E" w:rsidP="00580D3E">
            <w:pPr>
              <w:rPr>
                <w:sz w:val="22"/>
                <w:szCs w:val="22"/>
              </w:rPr>
            </w:pPr>
            <w:r w:rsidRPr="007911E8">
              <w:rPr>
                <w:sz w:val="22"/>
                <w:szCs w:val="22"/>
              </w:rPr>
              <w:t>- 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 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50</w:t>
            </w:r>
          </w:p>
        </w:tc>
        <w:tc>
          <w:tcPr>
            <w:tcW w:w="693" w:type="pct"/>
          </w:tcPr>
          <w:p w:rsidR="00580D3E" w:rsidRPr="007911E8" w:rsidRDefault="00580D3E" w:rsidP="00580D3E">
            <w:pPr>
              <w:rPr>
                <w:sz w:val="22"/>
                <w:szCs w:val="22"/>
              </w:rPr>
            </w:pPr>
            <w:r w:rsidRPr="007911E8">
              <w:rPr>
                <w:sz w:val="22"/>
                <w:szCs w:val="22"/>
              </w:rPr>
              <w:t xml:space="preserve">«ДОТ № 3 укрепленного узла </w:t>
            </w:r>
            <w:proofErr w:type="spellStart"/>
            <w:r w:rsidRPr="007911E8">
              <w:rPr>
                <w:sz w:val="22"/>
                <w:szCs w:val="22"/>
              </w:rPr>
              <w:t>Хумалъоки</w:t>
            </w:r>
            <w:proofErr w:type="spellEnd"/>
            <w:r w:rsidRPr="007911E8">
              <w:rPr>
                <w:sz w:val="22"/>
                <w:szCs w:val="22"/>
              </w:rPr>
              <w:t>», 1920-е гг. (памятник)</w:t>
            </w:r>
          </w:p>
        </w:tc>
        <w:tc>
          <w:tcPr>
            <w:tcW w:w="641" w:type="pct"/>
          </w:tcPr>
          <w:p w:rsidR="00580D3E" w:rsidRPr="007911E8" w:rsidRDefault="00580D3E" w:rsidP="00580D3E">
            <w:pPr>
              <w:rPr>
                <w:sz w:val="22"/>
                <w:szCs w:val="22"/>
              </w:rPr>
            </w:pPr>
            <w:r w:rsidRPr="007911E8">
              <w:rPr>
                <w:sz w:val="22"/>
                <w:szCs w:val="22"/>
              </w:rPr>
              <w:t xml:space="preserve">Ленинградская область, Выборгский муниципальный район, поселок </w:t>
            </w:r>
            <w:proofErr w:type="spellStart"/>
            <w:r w:rsidRPr="007911E8">
              <w:rPr>
                <w:sz w:val="22"/>
                <w:szCs w:val="22"/>
              </w:rPr>
              <w:t>Ермилово</w:t>
            </w:r>
            <w:proofErr w:type="spellEnd"/>
            <w:r w:rsidRPr="007911E8">
              <w:rPr>
                <w:sz w:val="22"/>
                <w:szCs w:val="22"/>
              </w:rPr>
              <w:t>, 1,5 км южнее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исторические капитальные стены и крыша, их материал (бетон);</w:t>
            </w:r>
          </w:p>
          <w:p w:rsidR="00580D3E" w:rsidRPr="007911E8" w:rsidRDefault="00580D3E" w:rsidP="00580D3E">
            <w:pPr>
              <w:rPr>
                <w:sz w:val="22"/>
                <w:szCs w:val="22"/>
              </w:rPr>
            </w:pPr>
            <w:r w:rsidRPr="007911E8">
              <w:rPr>
                <w:sz w:val="22"/>
                <w:szCs w:val="22"/>
              </w:rPr>
              <w:t>- обваловка входа камнями;</w:t>
            </w:r>
          </w:p>
          <w:p w:rsidR="00580D3E" w:rsidRPr="007911E8" w:rsidRDefault="00580D3E" w:rsidP="00580D3E">
            <w:pPr>
              <w:rPr>
                <w:sz w:val="22"/>
                <w:szCs w:val="22"/>
              </w:rPr>
            </w:pPr>
            <w:r w:rsidRPr="007911E8">
              <w:rPr>
                <w:sz w:val="22"/>
                <w:szCs w:val="22"/>
              </w:rPr>
              <w:t>- дренажный колодец</w:t>
            </w:r>
          </w:p>
          <w:p w:rsidR="00580D3E" w:rsidRPr="007911E8" w:rsidRDefault="00580D3E" w:rsidP="00580D3E">
            <w:pPr>
              <w:rPr>
                <w:sz w:val="22"/>
                <w:szCs w:val="22"/>
              </w:rPr>
            </w:pPr>
            <w:r w:rsidRPr="007911E8">
              <w:rPr>
                <w:sz w:val="22"/>
                <w:szCs w:val="22"/>
              </w:rPr>
              <w:t>(местоположение, конфигурация, габариты);</w:t>
            </w:r>
          </w:p>
          <w:p w:rsidR="00580D3E" w:rsidRPr="007911E8" w:rsidRDefault="00580D3E" w:rsidP="00580D3E">
            <w:pPr>
              <w:rPr>
                <w:sz w:val="22"/>
                <w:szCs w:val="22"/>
              </w:rPr>
            </w:pPr>
            <w:r w:rsidRPr="007911E8">
              <w:rPr>
                <w:sz w:val="22"/>
                <w:szCs w:val="22"/>
              </w:rPr>
              <w:t>- стол под пулемет «Максим» на станке Соколова (местоположение, конфигурация, габариты);</w:t>
            </w:r>
          </w:p>
          <w:p w:rsidR="00580D3E" w:rsidRPr="007911E8" w:rsidRDefault="00580D3E" w:rsidP="00580D3E">
            <w:pPr>
              <w:rPr>
                <w:sz w:val="22"/>
                <w:szCs w:val="22"/>
              </w:rPr>
            </w:pPr>
            <w:r w:rsidRPr="007911E8">
              <w:rPr>
                <w:sz w:val="22"/>
                <w:szCs w:val="22"/>
              </w:rPr>
              <w:lastRenderedPageBreak/>
              <w:t>- амбразура (местоположение, конфигурация, габариты);</w:t>
            </w:r>
          </w:p>
          <w:p w:rsidR="00580D3E" w:rsidRPr="007911E8" w:rsidRDefault="00580D3E" w:rsidP="00580D3E">
            <w:pPr>
              <w:rPr>
                <w:sz w:val="22"/>
                <w:szCs w:val="22"/>
              </w:rPr>
            </w:pPr>
            <w:r w:rsidRPr="007911E8">
              <w:rPr>
                <w:sz w:val="22"/>
                <w:szCs w:val="22"/>
              </w:rPr>
              <w:t>- стальные дверные коробки.</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решение – историческое объемно-</w:t>
            </w:r>
          </w:p>
          <w:p w:rsidR="00580D3E" w:rsidRPr="007911E8" w:rsidRDefault="00580D3E" w:rsidP="00580D3E">
            <w:pPr>
              <w:rPr>
                <w:sz w:val="22"/>
                <w:szCs w:val="22"/>
              </w:rPr>
            </w:pPr>
            <w:r w:rsidRPr="007911E8">
              <w:rPr>
                <w:sz w:val="22"/>
                <w:szCs w:val="22"/>
              </w:rPr>
              <w:t>планировочное решение в габаритах капитальных стен и</w:t>
            </w:r>
          </w:p>
          <w:p w:rsidR="00580D3E" w:rsidRPr="007911E8" w:rsidRDefault="00580D3E" w:rsidP="00580D3E">
            <w:pPr>
              <w:rPr>
                <w:sz w:val="22"/>
                <w:szCs w:val="22"/>
              </w:rPr>
            </w:pPr>
            <w:r w:rsidRPr="007911E8">
              <w:rPr>
                <w:sz w:val="22"/>
                <w:szCs w:val="22"/>
              </w:rPr>
              <w:t>крыши</w:t>
            </w:r>
          </w:p>
        </w:tc>
        <w:tc>
          <w:tcPr>
            <w:tcW w:w="2214" w:type="pct"/>
          </w:tcPr>
          <w:p w:rsidR="00580D3E" w:rsidRPr="007911E8" w:rsidRDefault="00580D3E" w:rsidP="00580D3E">
            <w:pPr>
              <w:rPr>
                <w:sz w:val="22"/>
                <w:szCs w:val="22"/>
              </w:rPr>
            </w:pPr>
            <w:r w:rsidRPr="007911E8">
              <w:rPr>
                <w:sz w:val="22"/>
                <w:szCs w:val="22"/>
              </w:rPr>
              <w:lastRenderedPageBreak/>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 xml:space="preserve">прокладка, ремонт, реконструкция подземных инженерных коммуникаций в соответствии с требованиями законодательства </w:t>
            </w:r>
            <w:r w:rsidRPr="007911E8">
              <w:rPr>
                <w:sz w:val="22"/>
                <w:szCs w:val="22"/>
              </w:rPr>
              <w:lastRenderedPageBreak/>
              <w:t>Российской Федерации в сфере сохранения объектов культурного наследия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51</w:t>
            </w:r>
          </w:p>
        </w:tc>
        <w:tc>
          <w:tcPr>
            <w:tcW w:w="693" w:type="pct"/>
          </w:tcPr>
          <w:p w:rsidR="00580D3E" w:rsidRPr="007911E8" w:rsidRDefault="00580D3E" w:rsidP="00580D3E">
            <w:pPr>
              <w:rPr>
                <w:sz w:val="22"/>
                <w:szCs w:val="22"/>
              </w:rPr>
            </w:pPr>
            <w:r w:rsidRPr="007911E8">
              <w:rPr>
                <w:sz w:val="22"/>
                <w:szCs w:val="22"/>
              </w:rPr>
              <w:t xml:space="preserve">«ДОТ № 4 укрепленного узла </w:t>
            </w:r>
            <w:proofErr w:type="spellStart"/>
            <w:r w:rsidRPr="007911E8">
              <w:rPr>
                <w:sz w:val="22"/>
                <w:szCs w:val="22"/>
              </w:rPr>
              <w:t>Хумалъоки</w:t>
            </w:r>
            <w:proofErr w:type="spellEnd"/>
            <w:r w:rsidRPr="007911E8">
              <w:rPr>
                <w:sz w:val="22"/>
                <w:szCs w:val="22"/>
              </w:rPr>
              <w:t>», 1920-е гг. (памятник)</w:t>
            </w:r>
          </w:p>
        </w:tc>
        <w:tc>
          <w:tcPr>
            <w:tcW w:w="641" w:type="pct"/>
          </w:tcPr>
          <w:p w:rsidR="00580D3E" w:rsidRPr="007911E8" w:rsidRDefault="00580D3E" w:rsidP="00580D3E">
            <w:pPr>
              <w:rPr>
                <w:sz w:val="22"/>
                <w:szCs w:val="22"/>
              </w:rPr>
            </w:pPr>
            <w:r w:rsidRPr="007911E8">
              <w:rPr>
                <w:sz w:val="22"/>
                <w:szCs w:val="22"/>
              </w:rPr>
              <w:t xml:space="preserve">Ленинградская область, Выборгский муниципальный район, поселок </w:t>
            </w:r>
            <w:proofErr w:type="spellStart"/>
            <w:r w:rsidRPr="007911E8">
              <w:rPr>
                <w:sz w:val="22"/>
                <w:szCs w:val="22"/>
              </w:rPr>
              <w:t>Ермилово</w:t>
            </w:r>
            <w:proofErr w:type="spellEnd"/>
            <w:r w:rsidRPr="007911E8">
              <w:rPr>
                <w:sz w:val="22"/>
                <w:szCs w:val="22"/>
              </w:rPr>
              <w:t>, 1,5 км южнее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исторические капитальные стены и крыша, их материал (бетон);</w:t>
            </w:r>
          </w:p>
          <w:p w:rsidR="00580D3E" w:rsidRPr="007911E8" w:rsidRDefault="00580D3E" w:rsidP="00580D3E">
            <w:pPr>
              <w:rPr>
                <w:sz w:val="22"/>
                <w:szCs w:val="22"/>
              </w:rPr>
            </w:pPr>
            <w:r w:rsidRPr="007911E8">
              <w:rPr>
                <w:sz w:val="22"/>
                <w:szCs w:val="22"/>
              </w:rPr>
              <w:t>- амбразура и стол под пулемет «Максим» на станке Соколова (местоположение, конфигурация, габариты).</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решение – историческое объемно-</w:t>
            </w:r>
          </w:p>
          <w:p w:rsidR="00580D3E" w:rsidRPr="007911E8" w:rsidRDefault="00580D3E" w:rsidP="00580D3E">
            <w:pPr>
              <w:rPr>
                <w:sz w:val="22"/>
                <w:szCs w:val="22"/>
              </w:rPr>
            </w:pPr>
            <w:r w:rsidRPr="007911E8">
              <w:rPr>
                <w:sz w:val="22"/>
                <w:szCs w:val="22"/>
              </w:rPr>
              <w:lastRenderedPageBreak/>
              <w:t>планировочное решение в габаритах капитальных стен и</w:t>
            </w:r>
          </w:p>
          <w:p w:rsidR="00580D3E" w:rsidRPr="007911E8" w:rsidRDefault="00580D3E" w:rsidP="00580D3E">
            <w:pPr>
              <w:rPr>
                <w:sz w:val="22"/>
                <w:szCs w:val="22"/>
              </w:rPr>
            </w:pPr>
            <w:r w:rsidRPr="007911E8">
              <w:rPr>
                <w:sz w:val="22"/>
                <w:szCs w:val="22"/>
              </w:rPr>
              <w:t>крыши</w:t>
            </w:r>
          </w:p>
        </w:tc>
        <w:tc>
          <w:tcPr>
            <w:tcW w:w="2214" w:type="pct"/>
          </w:tcPr>
          <w:p w:rsidR="00580D3E" w:rsidRPr="007911E8" w:rsidRDefault="00580D3E" w:rsidP="00580D3E">
            <w:pPr>
              <w:rPr>
                <w:sz w:val="22"/>
                <w:szCs w:val="22"/>
              </w:rPr>
            </w:pPr>
            <w:r w:rsidRPr="007911E8">
              <w:rPr>
                <w:sz w:val="22"/>
                <w:szCs w:val="22"/>
              </w:rPr>
              <w:lastRenderedPageBreak/>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 xml:space="preserve">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w:t>
            </w:r>
            <w:r w:rsidRPr="007911E8">
              <w:rPr>
                <w:sz w:val="22"/>
                <w:szCs w:val="22"/>
              </w:rPr>
              <w:lastRenderedPageBreak/>
              <w:t>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52</w:t>
            </w:r>
          </w:p>
        </w:tc>
        <w:tc>
          <w:tcPr>
            <w:tcW w:w="693" w:type="pct"/>
          </w:tcPr>
          <w:p w:rsidR="00580D3E" w:rsidRPr="007911E8" w:rsidRDefault="00580D3E" w:rsidP="00580D3E">
            <w:pPr>
              <w:rPr>
                <w:sz w:val="22"/>
                <w:szCs w:val="22"/>
              </w:rPr>
            </w:pPr>
            <w:r w:rsidRPr="007911E8">
              <w:rPr>
                <w:sz w:val="22"/>
                <w:szCs w:val="22"/>
              </w:rPr>
              <w:t xml:space="preserve">«Линии надолбов укрепленного узла </w:t>
            </w:r>
            <w:proofErr w:type="spellStart"/>
            <w:r w:rsidRPr="007911E8">
              <w:rPr>
                <w:sz w:val="22"/>
                <w:szCs w:val="22"/>
              </w:rPr>
              <w:t>Хумалъоки</w:t>
            </w:r>
            <w:proofErr w:type="spellEnd"/>
            <w:r w:rsidRPr="007911E8">
              <w:rPr>
                <w:sz w:val="22"/>
                <w:szCs w:val="22"/>
              </w:rPr>
              <w:t>», 1920-е гг. (памятник)</w:t>
            </w:r>
          </w:p>
        </w:tc>
        <w:tc>
          <w:tcPr>
            <w:tcW w:w="641" w:type="pct"/>
          </w:tcPr>
          <w:p w:rsidR="00580D3E" w:rsidRPr="007911E8" w:rsidRDefault="00580D3E" w:rsidP="00580D3E">
            <w:pPr>
              <w:rPr>
                <w:sz w:val="22"/>
                <w:szCs w:val="22"/>
              </w:rPr>
            </w:pPr>
            <w:r w:rsidRPr="007911E8">
              <w:rPr>
                <w:sz w:val="22"/>
                <w:szCs w:val="22"/>
              </w:rPr>
              <w:t xml:space="preserve">Ленинградская область, Выборгский муниципальный район, поселок </w:t>
            </w:r>
            <w:proofErr w:type="spellStart"/>
            <w:r w:rsidRPr="007911E8">
              <w:rPr>
                <w:sz w:val="22"/>
                <w:szCs w:val="22"/>
              </w:rPr>
              <w:t>Ермилово</w:t>
            </w:r>
            <w:proofErr w:type="spellEnd"/>
            <w:r w:rsidRPr="007911E8">
              <w:rPr>
                <w:sz w:val="22"/>
                <w:szCs w:val="22"/>
              </w:rPr>
              <w:t>, 1,5 км южнее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историческое расположение линии надолбов в пять рядов поперёк Приморского шоссе. Надолбы из гранита.</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решение – историческое объемно-</w:t>
            </w:r>
          </w:p>
          <w:p w:rsidR="00580D3E" w:rsidRPr="007911E8" w:rsidRDefault="00580D3E" w:rsidP="00580D3E">
            <w:pPr>
              <w:rPr>
                <w:sz w:val="22"/>
                <w:szCs w:val="22"/>
              </w:rPr>
            </w:pPr>
            <w:r w:rsidRPr="007911E8">
              <w:rPr>
                <w:sz w:val="22"/>
                <w:szCs w:val="22"/>
              </w:rPr>
              <w:lastRenderedPageBreak/>
              <w:t>планировочное решение в габаритах линии надолбов</w:t>
            </w:r>
          </w:p>
        </w:tc>
        <w:tc>
          <w:tcPr>
            <w:tcW w:w="2214" w:type="pct"/>
          </w:tcPr>
          <w:p w:rsidR="00580D3E" w:rsidRPr="007911E8" w:rsidRDefault="00580D3E" w:rsidP="00580D3E">
            <w:pPr>
              <w:rPr>
                <w:sz w:val="22"/>
                <w:szCs w:val="22"/>
              </w:rPr>
            </w:pPr>
            <w:r w:rsidRPr="007911E8">
              <w:rPr>
                <w:sz w:val="22"/>
                <w:szCs w:val="22"/>
              </w:rPr>
              <w:lastRenderedPageBreak/>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 xml:space="preserve">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w:t>
            </w:r>
            <w:r w:rsidRPr="007911E8">
              <w:rPr>
                <w:sz w:val="22"/>
                <w:szCs w:val="22"/>
              </w:rPr>
              <w:lastRenderedPageBreak/>
              <w:t>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53</w:t>
            </w:r>
          </w:p>
        </w:tc>
        <w:tc>
          <w:tcPr>
            <w:tcW w:w="693" w:type="pct"/>
          </w:tcPr>
          <w:p w:rsidR="00580D3E" w:rsidRPr="007911E8" w:rsidRDefault="00580D3E" w:rsidP="00580D3E">
            <w:pPr>
              <w:rPr>
                <w:sz w:val="22"/>
                <w:szCs w:val="22"/>
              </w:rPr>
            </w:pPr>
            <w:r w:rsidRPr="007911E8">
              <w:rPr>
                <w:sz w:val="22"/>
                <w:szCs w:val="22"/>
              </w:rPr>
              <w:t xml:space="preserve">«ДОТ № 3 укрепленного узла </w:t>
            </w:r>
            <w:proofErr w:type="spellStart"/>
            <w:r w:rsidRPr="007911E8">
              <w:rPr>
                <w:sz w:val="22"/>
                <w:szCs w:val="22"/>
              </w:rPr>
              <w:t>Колккала</w:t>
            </w:r>
            <w:proofErr w:type="spellEnd"/>
            <w:r w:rsidRPr="007911E8">
              <w:rPr>
                <w:sz w:val="22"/>
                <w:szCs w:val="22"/>
              </w:rPr>
              <w:t>», 1920-е гг. (памятник)</w:t>
            </w:r>
          </w:p>
        </w:tc>
        <w:tc>
          <w:tcPr>
            <w:tcW w:w="641" w:type="pct"/>
          </w:tcPr>
          <w:p w:rsidR="00580D3E" w:rsidRPr="007911E8" w:rsidRDefault="00580D3E" w:rsidP="00580D3E">
            <w:pPr>
              <w:rPr>
                <w:sz w:val="22"/>
                <w:szCs w:val="22"/>
              </w:rPr>
            </w:pPr>
            <w:r w:rsidRPr="007911E8">
              <w:rPr>
                <w:sz w:val="22"/>
                <w:szCs w:val="22"/>
              </w:rPr>
              <w:t xml:space="preserve">Ленинградская область, Выборгский муниципальный район, поселок </w:t>
            </w:r>
            <w:proofErr w:type="spellStart"/>
            <w:r w:rsidRPr="007911E8">
              <w:rPr>
                <w:sz w:val="22"/>
                <w:szCs w:val="22"/>
              </w:rPr>
              <w:t>Малышево</w:t>
            </w:r>
            <w:proofErr w:type="spellEnd"/>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исторические капитальные стены и крыша, их материал (бетон, железобетон, двутавровые балки);</w:t>
            </w:r>
          </w:p>
          <w:p w:rsidR="00580D3E" w:rsidRPr="007911E8" w:rsidRDefault="00580D3E" w:rsidP="00580D3E">
            <w:pPr>
              <w:rPr>
                <w:sz w:val="22"/>
                <w:szCs w:val="22"/>
              </w:rPr>
            </w:pPr>
            <w:r w:rsidRPr="007911E8">
              <w:rPr>
                <w:sz w:val="22"/>
                <w:szCs w:val="22"/>
              </w:rPr>
              <w:t xml:space="preserve">- сохранившаяся фронтальная часть дота </w:t>
            </w:r>
            <w:r w:rsidRPr="007911E8">
              <w:rPr>
                <w:sz w:val="22"/>
                <w:szCs w:val="22"/>
              </w:rPr>
              <w:lastRenderedPageBreak/>
              <w:t>с амбразурой (местоположение, конфигурация, габариты).</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решение – историческое объемно-</w:t>
            </w:r>
          </w:p>
          <w:p w:rsidR="00580D3E" w:rsidRPr="007911E8" w:rsidRDefault="00580D3E" w:rsidP="00580D3E">
            <w:pPr>
              <w:rPr>
                <w:sz w:val="22"/>
                <w:szCs w:val="22"/>
              </w:rPr>
            </w:pPr>
            <w:r w:rsidRPr="007911E8">
              <w:rPr>
                <w:sz w:val="22"/>
                <w:szCs w:val="22"/>
              </w:rPr>
              <w:t>планировочное решение в габаритах капитальных стен, а также разбросанные взрывом обломки капитальных стен</w:t>
            </w:r>
          </w:p>
        </w:tc>
        <w:tc>
          <w:tcPr>
            <w:tcW w:w="2214" w:type="pct"/>
          </w:tcPr>
          <w:p w:rsidR="00580D3E" w:rsidRPr="007911E8" w:rsidRDefault="00580D3E" w:rsidP="00580D3E">
            <w:pPr>
              <w:rPr>
                <w:sz w:val="22"/>
                <w:szCs w:val="22"/>
              </w:rPr>
            </w:pPr>
            <w:r w:rsidRPr="007911E8">
              <w:rPr>
                <w:sz w:val="22"/>
                <w:szCs w:val="22"/>
              </w:rPr>
              <w:lastRenderedPageBreak/>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lastRenderedPageBreak/>
              <w:t>-</w:t>
            </w:r>
            <w:r w:rsidRPr="007911E8">
              <w:rPr>
                <w:sz w:val="22"/>
                <w:szCs w:val="22"/>
              </w:rPr>
              <w:tab/>
              <w:t>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54</w:t>
            </w:r>
          </w:p>
        </w:tc>
        <w:tc>
          <w:tcPr>
            <w:tcW w:w="693" w:type="pct"/>
          </w:tcPr>
          <w:p w:rsidR="00580D3E" w:rsidRPr="007911E8" w:rsidRDefault="00580D3E" w:rsidP="00580D3E">
            <w:pPr>
              <w:rPr>
                <w:sz w:val="22"/>
                <w:szCs w:val="22"/>
              </w:rPr>
            </w:pPr>
            <w:r w:rsidRPr="007911E8">
              <w:rPr>
                <w:sz w:val="22"/>
                <w:szCs w:val="22"/>
              </w:rPr>
              <w:t xml:space="preserve">«ДОТ № 1 укрепленного узла </w:t>
            </w:r>
            <w:proofErr w:type="spellStart"/>
            <w:r w:rsidRPr="007911E8">
              <w:rPr>
                <w:sz w:val="22"/>
                <w:szCs w:val="22"/>
              </w:rPr>
              <w:t>Инкиля</w:t>
            </w:r>
            <w:proofErr w:type="spellEnd"/>
            <w:r w:rsidRPr="007911E8">
              <w:rPr>
                <w:sz w:val="22"/>
                <w:szCs w:val="22"/>
              </w:rPr>
              <w:t>», 1920-1930-е гг. (памятник)</w:t>
            </w:r>
          </w:p>
        </w:tc>
        <w:tc>
          <w:tcPr>
            <w:tcW w:w="641" w:type="pct"/>
          </w:tcPr>
          <w:p w:rsidR="00580D3E" w:rsidRPr="007911E8" w:rsidRDefault="00580D3E" w:rsidP="00580D3E">
            <w:pPr>
              <w:rPr>
                <w:sz w:val="22"/>
                <w:szCs w:val="22"/>
              </w:rPr>
            </w:pPr>
            <w:r w:rsidRPr="007911E8">
              <w:rPr>
                <w:sz w:val="22"/>
                <w:szCs w:val="22"/>
              </w:rPr>
              <w:t xml:space="preserve">Ленинградская область, Выборгский муниципальный район, поселок </w:t>
            </w:r>
            <w:r w:rsidRPr="007911E8">
              <w:rPr>
                <w:sz w:val="22"/>
                <w:szCs w:val="22"/>
              </w:rPr>
              <w:lastRenderedPageBreak/>
              <w:t>Рябово, 1 км севернее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lastRenderedPageBreak/>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xml:space="preserve">- исторические капитальные стены и </w:t>
            </w:r>
            <w:r w:rsidRPr="007911E8">
              <w:rPr>
                <w:sz w:val="22"/>
                <w:szCs w:val="22"/>
              </w:rPr>
              <w:lastRenderedPageBreak/>
              <w:t>крыша, их материал (железобетон);</w:t>
            </w:r>
          </w:p>
          <w:p w:rsidR="00580D3E" w:rsidRPr="007911E8" w:rsidRDefault="00580D3E" w:rsidP="00580D3E">
            <w:pPr>
              <w:rPr>
                <w:sz w:val="22"/>
                <w:szCs w:val="22"/>
              </w:rPr>
            </w:pPr>
            <w:r w:rsidRPr="007911E8">
              <w:rPr>
                <w:sz w:val="22"/>
                <w:szCs w:val="22"/>
              </w:rPr>
              <w:t>- стены-крылья и каменная подушка.</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решение – историческое объемно-</w:t>
            </w:r>
          </w:p>
          <w:p w:rsidR="00580D3E" w:rsidRPr="007911E8" w:rsidRDefault="00580D3E" w:rsidP="00580D3E">
            <w:pPr>
              <w:rPr>
                <w:sz w:val="22"/>
                <w:szCs w:val="22"/>
              </w:rPr>
            </w:pPr>
            <w:r w:rsidRPr="007911E8">
              <w:rPr>
                <w:sz w:val="22"/>
                <w:szCs w:val="22"/>
              </w:rPr>
              <w:t>планировочное решение в габаритах капитальных стен, а также разбросанные взрывом обломки капитальных стен</w:t>
            </w:r>
          </w:p>
        </w:tc>
        <w:tc>
          <w:tcPr>
            <w:tcW w:w="2214" w:type="pct"/>
          </w:tcPr>
          <w:p w:rsidR="00580D3E" w:rsidRPr="007911E8" w:rsidRDefault="00580D3E" w:rsidP="00580D3E">
            <w:pPr>
              <w:rPr>
                <w:sz w:val="22"/>
                <w:szCs w:val="22"/>
              </w:rPr>
            </w:pPr>
            <w:r w:rsidRPr="007911E8">
              <w:rPr>
                <w:sz w:val="22"/>
                <w:szCs w:val="22"/>
              </w:rPr>
              <w:lastRenderedPageBreak/>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w:t>
            </w:r>
            <w:r w:rsidRPr="007911E8">
              <w:rPr>
                <w:sz w:val="22"/>
                <w:szCs w:val="22"/>
              </w:rPr>
              <w:lastRenderedPageBreak/>
              <w:t>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55</w:t>
            </w:r>
          </w:p>
        </w:tc>
        <w:tc>
          <w:tcPr>
            <w:tcW w:w="693" w:type="pct"/>
          </w:tcPr>
          <w:p w:rsidR="00580D3E" w:rsidRPr="007911E8" w:rsidRDefault="00580D3E" w:rsidP="00580D3E">
            <w:pPr>
              <w:rPr>
                <w:sz w:val="22"/>
                <w:szCs w:val="22"/>
              </w:rPr>
            </w:pPr>
            <w:r w:rsidRPr="007911E8">
              <w:rPr>
                <w:sz w:val="22"/>
                <w:szCs w:val="22"/>
              </w:rPr>
              <w:t xml:space="preserve">«ДОТ № 2 укрепленного узла </w:t>
            </w:r>
            <w:proofErr w:type="spellStart"/>
            <w:r w:rsidRPr="007911E8">
              <w:rPr>
                <w:sz w:val="22"/>
                <w:szCs w:val="22"/>
              </w:rPr>
              <w:lastRenderedPageBreak/>
              <w:t>Инкиля</w:t>
            </w:r>
            <w:proofErr w:type="spellEnd"/>
            <w:r w:rsidRPr="007911E8">
              <w:rPr>
                <w:sz w:val="22"/>
                <w:szCs w:val="22"/>
              </w:rPr>
              <w:t>», 1920-1930-е гг. (памятник)</w:t>
            </w:r>
          </w:p>
        </w:tc>
        <w:tc>
          <w:tcPr>
            <w:tcW w:w="641" w:type="pct"/>
          </w:tcPr>
          <w:p w:rsidR="00580D3E" w:rsidRPr="007911E8" w:rsidRDefault="00580D3E" w:rsidP="00580D3E">
            <w:pPr>
              <w:rPr>
                <w:sz w:val="22"/>
                <w:szCs w:val="22"/>
              </w:rPr>
            </w:pPr>
            <w:r w:rsidRPr="007911E8">
              <w:rPr>
                <w:sz w:val="22"/>
                <w:szCs w:val="22"/>
              </w:rPr>
              <w:lastRenderedPageBreak/>
              <w:t xml:space="preserve">Ленинградская область, </w:t>
            </w:r>
            <w:r w:rsidRPr="007911E8">
              <w:rPr>
                <w:sz w:val="22"/>
                <w:szCs w:val="22"/>
              </w:rPr>
              <w:lastRenderedPageBreak/>
              <w:t>Выборгский муниципальный район, поселок Рябово, 1 км севернее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lastRenderedPageBreak/>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lastRenderedPageBreak/>
              <w:t>- исторические капитальные стены и крыша, их материал (железобетон, двутавровые балки);</w:t>
            </w:r>
          </w:p>
          <w:p w:rsidR="00580D3E" w:rsidRPr="007911E8" w:rsidRDefault="00580D3E" w:rsidP="00580D3E">
            <w:pPr>
              <w:rPr>
                <w:sz w:val="22"/>
                <w:szCs w:val="22"/>
              </w:rPr>
            </w:pPr>
            <w:r w:rsidRPr="007911E8">
              <w:rPr>
                <w:sz w:val="22"/>
                <w:szCs w:val="22"/>
              </w:rPr>
              <w:t>- арматурная обвязка дота у подорванной амбразуры;</w:t>
            </w:r>
          </w:p>
          <w:p w:rsidR="00580D3E" w:rsidRPr="007911E8" w:rsidRDefault="00580D3E" w:rsidP="00580D3E">
            <w:pPr>
              <w:rPr>
                <w:sz w:val="22"/>
                <w:szCs w:val="22"/>
              </w:rPr>
            </w:pPr>
            <w:r w:rsidRPr="007911E8">
              <w:rPr>
                <w:sz w:val="22"/>
                <w:szCs w:val="22"/>
              </w:rPr>
              <w:t>- элемент системы вентиляции;</w:t>
            </w:r>
          </w:p>
          <w:p w:rsidR="00580D3E" w:rsidRPr="007911E8" w:rsidRDefault="00580D3E" w:rsidP="00580D3E">
            <w:pPr>
              <w:rPr>
                <w:sz w:val="22"/>
                <w:szCs w:val="22"/>
              </w:rPr>
            </w:pPr>
            <w:r w:rsidRPr="007911E8">
              <w:rPr>
                <w:sz w:val="22"/>
                <w:szCs w:val="22"/>
              </w:rPr>
              <w:t>- сохранившаяся внутренняя дверь;</w:t>
            </w:r>
          </w:p>
          <w:p w:rsidR="00580D3E" w:rsidRPr="007911E8" w:rsidRDefault="00580D3E" w:rsidP="00580D3E">
            <w:pPr>
              <w:rPr>
                <w:sz w:val="22"/>
                <w:szCs w:val="22"/>
              </w:rPr>
            </w:pPr>
            <w:r w:rsidRPr="007911E8">
              <w:rPr>
                <w:sz w:val="22"/>
                <w:szCs w:val="22"/>
              </w:rPr>
              <w:t>- сохранившийся элемент защиты дымохода от ручных гранат.</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решение –</w:t>
            </w:r>
          </w:p>
          <w:p w:rsidR="00580D3E" w:rsidRPr="007911E8" w:rsidRDefault="00580D3E" w:rsidP="00580D3E">
            <w:pPr>
              <w:rPr>
                <w:sz w:val="22"/>
                <w:szCs w:val="22"/>
              </w:rPr>
            </w:pPr>
            <w:r w:rsidRPr="007911E8">
              <w:rPr>
                <w:sz w:val="22"/>
                <w:szCs w:val="22"/>
              </w:rPr>
              <w:t>историческое объемно-</w:t>
            </w:r>
          </w:p>
          <w:p w:rsidR="00580D3E" w:rsidRPr="007911E8" w:rsidRDefault="00580D3E" w:rsidP="00580D3E">
            <w:pPr>
              <w:rPr>
                <w:sz w:val="22"/>
                <w:szCs w:val="22"/>
              </w:rPr>
            </w:pPr>
            <w:r w:rsidRPr="007911E8">
              <w:rPr>
                <w:sz w:val="22"/>
                <w:szCs w:val="22"/>
              </w:rPr>
              <w:t>планировочное решение в габаритах капитальных стен, а также разбросанные взрывом обломки капитальных стен</w:t>
            </w:r>
          </w:p>
        </w:tc>
        <w:tc>
          <w:tcPr>
            <w:tcW w:w="2214" w:type="pct"/>
          </w:tcPr>
          <w:p w:rsidR="00580D3E" w:rsidRPr="007911E8" w:rsidRDefault="00580D3E" w:rsidP="00580D3E">
            <w:pPr>
              <w:rPr>
                <w:sz w:val="22"/>
                <w:szCs w:val="22"/>
              </w:rPr>
            </w:pPr>
            <w:r w:rsidRPr="007911E8">
              <w:rPr>
                <w:sz w:val="22"/>
                <w:szCs w:val="22"/>
              </w:rPr>
              <w:lastRenderedPageBreak/>
              <w:t>На территории Памятника разрешается:</w:t>
            </w:r>
          </w:p>
          <w:p w:rsidR="00580D3E" w:rsidRPr="007911E8" w:rsidRDefault="00580D3E" w:rsidP="00580D3E">
            <w:pPr>
              <w:rPr>
                <w:sz w:val="22"/>
                <w:szCs w:val="22"/>
              </w:rPr>
            </w:pPr>
            <w:r w:rsidRPr="007911E8">
              <w:rPr>
                <w:sz w:val="22"/>
                <w:szCs w:val="22"/>
              </w:rPr>
              <w:lastRenderedPageBreak/>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xml:space="preserve">- осуществление любых видов деятельности, ухудшающих экологические условия и гидрологический режим на территории </w:t>
            </w:r>
            <w:r w:rsidRPr="007911E8">
              <w:rPr>
                <w:sz w:val="22"/>
                <w:szCs w:val="22"/>
              </w:rPr>
              <w:lastRenderedPageBreak/>
              <w:t>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56</w:t>
            </w:r>
          </w:p>
        </w:tc>
        <w:tc>
          <w:tcPr>
            <w:tcW w:w="693" w:type="pct"/>
          </w:tcPr>
          <w:p w:rsidR="00580D3E" w:rsidRPr="007911E8" w:rsidRDefault="00580D3E" w:rsidP="00580D3E">
            <w:pPr>
              <w:rPr>
                <w:sz w:val="22"/>
                <w:szCs w:val="22"/>
              </w:rPr>
            </w:pPr>
            <w:r w:rsidRPr="007911E8">
              <w:rPr>
                <w:sz w:val="22"/>
                <w:szCs w:val="22"/>
              </w:rPr>
              <w:t xml:space="preserve">«ДОТ № 3 укрепленного узла </w:t>
            </w:r>
            <w:proofErr w:type="spellStart"/>
            <w:r w:rsidRPr="007911E8">
              <w:rPr>
                <w:sz w:val="22"/>
                <w:szCs w:val="22"/>
              </w:rPr>
              <w:t>Инкиля</w:t>
            </w:r>
            <w:proofErr w:type="spellEnd"/>
            <w:r w:rsidRPr="007911E8">
              <w:rPr>
                <w:sz w:val="22"/>
                <w:szCs w:val="22"/>
              </w:rPr>
              <w:t>», 1920-1930-е гг. (памятник)</w:t>
            </w:r>
          </w:p>
        </w:tc>
        <w:tc>
          <w:tcPr>
            <w:tcW w:w="641" w:type="pct"/>
          </w:tcPr>
          <w:p w:rsidR="00580D3E" w:rsidRPr="007911E8" w:rsidRDefault="00580D3E" w:rsidP="00580D3E">
            <w:pPr>
              <w:rPr>
                <w:sz w:val="22"/>
                <w:szCs w:val="22"/>
              </w:rPr>
            </w:pPr>
            <w:r w:rsidRPr="007911E8">
              <w:rPr>
                <w:sz w:val="22"/>
                <w:szCs w:val="22"/>
              </w:rPr>
              <w:t>Ленинградская область, Выборгский муниципальный район, поселок Рябово, 2 км северо-западнее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исторические капитальные стены и крыша, их материал (железобетон);</w:t>
            </w:r>
          </w:p>
          <w:p w:rsidR="00580D3E" w:rsidRPr="007911E8" w:rsidRDefault="00580D3E" w:rsidP="00580D3E">
            <w:pPr>
              <w:rPr>
                <w:sz w:val="22"/>
                <w:szCs w:val="22"/>
              </w:rPr>
            </w:pPr>
            <w:r w:rsidRPr="007911E8">
              <w:rPr>
                <w:sz w:val="22"/>
                <w:szCs w:val="22"/>
              </w:rPr>
              <w:t>- сохранившийся фрагмент дверного косяка (металл);</w:t>
            </w:r>
          </w:p>
          <w:p w:rsidR="00580D3E" w:rsidRPr="007911E8" w:rsidRDefault="00580D3E" w:rsidP="00580D3E">
            <w:pPr>
              <w:rPr>
                <w:sz w:val="22"/>
                <w:szCs w:val="22"/>
              </w:rPr>
            </w:pPr>
            <w:r w:rsidRPr="007911E8">
              <w:rPr>
                <w:sz w:val="22"/>
                <w:szCs w:val="22"/>
              </w:rPr>
              <w:t>- сохранившаяся бронировка перископа (снаружи засыпана);</w:t>
            </w:r>
          </w:p>
          <w:p w:rsidR="00580D3E" w:rsidRPr="007911E8" w:rsidRDefault="00580D3E" w:rsidP="00580D3E">
            <w:pPr>
              <w:rPr>
                <w:sz w:val="22"/>
                <w:szCs w:val="22"/>
              </w:rPr>
            </w:pPr>
            <w:r w:rsidRPr="007911E8">
              <w:rPr>
                <w:sz w:val="22"/>
                <w:szCs w:val="22"/>
              </w:rPr>
              <w:t>- след от прямого попадания снаряда 152 мм, пробоина и полевой ремонт рельсами.</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 xml:space="preserve">решение – </w:t>
            </w:r>
          </w:p>
          <w:p w:rsidR="00580D3E" w:rsidRPr="007911E8" w:rsidRDefault="00580D3E" w:rsidP="00580D3E">
            <w:pPr>
              <w:rPr>
                <w:sz w:val="22"/>
                <w:szCs w:val="22"/>
              </w:rPr>
            </w:pPr>
            <w:r w:rsidRPr="007911E8">
              <w:rPr>
                <w:sz w:val="22"/>
                <w:szCs w:val="22"/>
              </w:rPr>
              <w:t>историческое объемно-</w:t>
            </w:r>
          </w:p>
          <w:p w:rsidR="00580D3E" w:rsidRPr="007911E8" w:rsidRDefault="00580D3E" w:rsidP="00580D3E">
            <w:pPr>
              <w:rPr>
                <w:sz w:val="22"/>
                <w:szCs w:val="22"/>
              </w:rPr>
            </w:pPr>
            <w:r w:rsidRPr="007911E8">
              <w:rPr>
                <w:sz w:val="22"/>
                <w:szCs w:val="22"/>
              </w:rPr>
              <w:t>планировочное решение в габаритах капитальных стен, а также разбросанные взрывом обломки капитальных стен</w:t>
            </w:r>
          </w:p>
        </w:tc>
        <w:tc>
          <w:tcPr>
            <w:tcW w:w="2214" w:type="pct"/>
          </w:tcPr>
          <w:p w:rsidR="00580D3E" w:rsidRPr="007911E8" w:rsidRDefault="00580D3E" w:rsidP="00580D3E">
            <w:pPr>
              <w:rPr>
                <w:sz w:val="22"/>
                <w:szCs w:val="22"/>
              </w:rPr>
            </w:pPr>
            <w:r w:rsidRPr="007911E8">
              <w:rPr>
                <w:sz w:val="22"/>
                <w:szCs w:val="22"/>
              </w:rPr>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ОКН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lastRenderedPageBreak/>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trHeight w:val="1077"/>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57</w:t>
            </w:r>
          </w:p>
        </w:tc>
        <w:tc>
          <w:tcPr>
            <w:tcW w:w="693" w:type="pct"/>
          </w:tcPr>
          <w:p w:rsidR="00580D3E" w:rsidRPr="007911E8" w:rsidRDefault="00580D3E" w:rsidP="00580D3E">
            <w:pPr>
              <w:rPr>
                <w:sz w:val="22"/>
                <w:szCs w:val="22"/>
              </w:rPr>
            </w:pPr>
            <w:r w:rsidRPr="007911E8">
              <w:rPr>
                <w:sz w:val="22"/>
                <w:szCs w:val="22"/>
              </w:rPr>
              <w:t>«ДОТ №</w:t>
            </w:r>
            <w:r w:rsidR="00F1237E" w:rsidRPr="007911E8">
              <w:rPr>
                <w:sz w:val="22"/>
                <w:szCs w:val="22"/>
              </w:rPr>
              <w:t xml:space="preserve"> </w:t>
            </w:r>
            <w:r w:rsidRPr="007911E8">
              <w:rPr>
                <w:sz w:val="22"/>
                <w:szCs w:val="22"/>
              </w:rPr>
              <w:t xml:space="preserve">4 укрепленного узла </w:t>
            </w:r>
            <w:proofErr w:type="spellStart"/>
            <w:r w:rsidRPr="007911E8">
              <w:rPr>
                <w:sz w:val="22"/>
                <w:szCs w:val="22"/>
              </w:rPr>
              <w:t>Инкиля</w:t>
            </w:r>
            <w:proofErr w:type="spellEnd"/>
            <w:r w:rsidRPr="007911E8">
              <w:rPr>
                <w:sz w:val="22"/>
                <w:szCs w:val="22"/>
              </w:rPr>
              <w:t>», 1920-1930-е гг. (памятник)</w:t>
            </w:r>
          </w:p>
        </w:tc>
        <w:tc>
          <w:tcPr>
            <w:tcW w:w="641" w:type="pct"/>
          </w:tcPr>
          <w:p w:rsidR="00580D3E" w:rsidRPr="007911E8" w:rsidRDefault="00580D3E" w:rsidP="00580D3E">
            <w:pPr>
              <w:rPr>
                <w:sz w:val="22"/>
                <w:szCs w:val="22"/>
              </w:rPr>
            </w:pPr>
            <w:r w:rsidRPr="007911E8">
              <w:rPr>
                <w:sz w:val="22"/>
                <w:szCs w:val="22"/>
              </w:rPr>
              <w:t>Ленинградская область, Выборгский муниципальный район, поселок Рябово, 2 км северо-западнее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исторические капитальные стены и крыша, их материал (железобетон);</w:t>
            </w:r>
          </w:p>
          <w:p w:rsidR="00580D3E" w:rsidRPr="007911E8" w:rsidRDefault="00580D3E" w:rsidP="00580D3E">
            <w:pPr>
              <w:rPr>
                <w:sz w:val="22"/>
                <w:szCs w:val="22"/>
              </w:rPr>
            </w:pPr>
            <w:r w:rsidRPr="007911E8">
              <w:rPr>
                <w:sz w:val="22"/>
                <w:szCs w:val="22"/>
              </w:rPr>
              <w:t>- сохранившаяся часть крыши с автографом строителей дота, её материал (железобетон),</w:t>
            </w:r>
          </w:p>
          <w:p w:rsidR="00580D3E" w:rsidRPr="007911E8" w:rsidRDefault="00580D3E" w:rsidP="00580D3E">
            <w:pPr>
              <w:rPr>
                <w:sz w:val="22"/>
                <w:szCs w:val="22"/>
              </w:rPr>
            </w:pPr>
            <w:r w:rsidRPr="007911E8">
              <w:rPr>
                <w:sz w:val="22"/>
                <w:szCs w:val="22"/>
              </w:rPr>
              <w:t>фрагмент дверного косяка (металл);</w:t>
            </w:r>
          </w:p>
          <w:p w:rsidR="00580D3E" w:rsidRPr="007911E8" w:rsidRDefault="00580D3E" w:rsidP="00580D3E">
            <w:pPr>
              <w:rPr>
                <w:sz w:val="22"/>
                <w:szCs w:val="22"/>
              </w:rPr>
            </w:pPr>
            <w:r w:rsidRPr="007911E8">
              <w:rPr>
                <w:sz w:val="22"/>
                <w:szCs w:val="22"/>
              </w:rPr>
              <w:t>- сохранившаяся внутренняя дверь (металл, дерево).</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 xml:space="preserve">решение – </w:t>
            </w:r>
          </w:p>
          <w:p w:rsidR="00580D3E" w:rsidRPr="007911E8" w:rsidRDefault="00580D3E" w:rsidP="00580D3E">
            <w:pPr>
              <w:rPr>
                <w:sz w:val="22"/>
                <w:szCs w:val="22"/>
              </w:rPr>
            </w:pPr>
            <w:r w:rsidRPr="007911E8">
              <w:rPr>
                <w:sz w:val="22"/>
                <w:szCs w:val="22"/>
              </w:rPr>
              <w:t>историческое объемно-</w:t>
            </w:r>
          </w:p>
          <w:p w:rsidR="00580D3E" w:rsidRPr="007911E8" w:rsidRDefault="00580D3E" w:rsidP="00580D3E">
            <w:pPr>
              <w:rPr>
                <w:sz w:val="22"/>
                <w:szCs w:val="22"/>
              </w:rPr>
            </w:pPr>
            <w:r w:rsidRPr="007911E8">
              <w:rPr>
                <w:sz w:val="22"/>
                <w:szCs w:val="22"/>
              </w:rPr>
              <w:t>планировочное решение в габаритах капитальных стен, а также разбросанные взрывом обломки капитальных стен</w:t>
            </w:r>
          </w:p>
        </w:tc>
        <w:tc>
          <w:tcPr>
            <w:tcW w:w="2214" w:type="pct"/>
          </w:tcPr>
          <w:p w:rsidR="00580D3E" w:rsidRPr="007911E8" w:rsidRDefault="00580D3E" w:rsidP="00580D3E">
            <w:pPr>
              <w:rPr>
                <w:sz w:val="22"/>
                <w:szCs w:val="22"/>
              </w:rPr>
            </w:pPr>
            <w:r w:rsidRPr="007911E8">
              <w:rPr>
                <w:sz w:val="22"/>
                <w:szCs w:val="22"/>
              </w:rPr>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ОКН),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ОКН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lastRenderedPageBreak/>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58</w:t>
            </w:r>
          </w:p>
        </w:tc>
        <w:tc>
          <w:tcPr>
            <w:tcW w:w="693" w:type="pct"/>
          </w:tcPr>
          <w:p w:rsidR="00580D3E" w:rsidRPr="007911E8" w:rsidRDefault="00580D3E" w:rsidP="00580D3E">
            <w:pPr>
              <w:rPr>
                <w:sz w:val="22"/>
                <w:szCs w:val="22"/>
              </w:rPr>
            </w:pPr>
            <w:r w:rsidRPr="007911E8">
              <w:rPr>
                <w:sz w:val="22"/>
                <w:szCs w:val="22"/>
              </w:rPr>
              <w:t>«ДОТ №</w:t>
            </w:r>
            <w:r w:rsidR="00F1237E" w:rsidRPr="007911E8">
              <w:rPr>
                <w:sz w:val="22"/>
                <w:szCs w:val="22"/>
              </w:rPr>
              <w:t xml:space="preserve"> </w:t>
            </w:r>
            <w:r w:rsidRPr="007911E8">
              <w:rPr>
                <w:sz w:val="22"/>
                <w:szCs w:val="22"/>
              </w:rPr>
              <w:t xml:space="preserve">5 укрепленного узла </w:t>
            </w:r>
            <w:proofErr w:type="spellStart"/>
            <w:r w:rsidRPr="007911E8">
              <w:rPr>
                <w:sz w:val="22"/>
                <w:szCs w:val="22"/>
              </w:rPr>
              <w:t>Инкиля</w:t>
            </w:r>
            <w:proofErr w:type="spellEnd"/>
            <w:r w:rsidRPr="007911E8">
              <w:rPr>
                <w:sz w:val="22"/>
                <w:szCs w:val="22"/>
              </w:rPr>
              <w:t>», 1920-1930-е гг. (памятник)</w:t>
            </w:r>
          </w:p>
        </w:tc>
        <w:tc>
          <w:tcPr>
            <w:tcW w:w="641" w:type="pct"/>
          </w:tcPr>
          <w:p w:rsidR="00580D3E" w:rsidRPr="007911E8" w:rsidRDefault="00580D3E" w:rsidP="00580D3E">
            <w:pPr>
              <w:rPr>
                <w:sz w:val="22"/>
                <w:szCs w:val="22"/>
              </w:rPr>
            </w:pPr>
            <w:r w:rsidRPr="007911E8">
              <w:rPr>
                <w:sz w:val="22"/>
                <w:szCs w:val="22"/>
              </w:rPr>
              <w:t>Ленинградская область, Выборгский муниципальный район, поселок Рябово, 3 км северо-западнее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исторические капитальные стены и крыша, их материал (железобетон, двутавровые балки);</w:t>
            </w:r>
          </w:p>
          <w:p w:rsidR="00580D3E" w:rsidRPr="007911E8" w:rsidRDefault="00580D3E" w:rsidP="00580D3E">
            <w:pPr>
              <w:rPr>
                <w:sz w:val="22"/>
                <w:szCs w:val="22"/>
              </w:rPr>
            </w:pPr>
            <w:r w:rsidRPr="007911E8">
              <w:rPr>
                <w:sz w:val="22"/>
                <w:szCs w:val="22"/>
              </w:rPr>
              <w:t>- сохранившийся автограф строителей над входом в дот, сохранившаяся бронировка перископа с заглушкой.</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решение – историческое объемно-</w:t>
            </w:r>
          </w:p>
          <w:p w:rsidR="00580D3E" w:rsidRPr="007911E8" w:rsidRDefault="00580D3E" w:rsidP="00580D3E">
            <w:pPr>
              <w:rPr>
                <w:sz w:val="22"/>
                <w:szCs w:val="22"/>
              </w:rPr>
            </w:pPr>
            <w:r w:rsidRPr="007911E8">
              <w:rPr>
                <w:sz w:val="22"/>
                <w:szCs w:val="22"/>
              </w:rPr>
              <w:t>планировочное решение в габаритах капитальных стен, а также разбросанные взрывом обломки капитальных стен</w:t>
            </w:r>
          </w:p>
        </w:tc>
        <w:tc>
          <w:tcPr>
            <w:tcW w:w="2214" w:type="pct"/>
          </w:tcPr>
          <w:p w:rsidR="00580D3E" w:rsidRPr="007911E8" w:rsidRDefault="00580D3E" w:rsidP="00580D3E">
            <w:pPr>
              <w:rPr>
                <w:sz w:val="22"/>
                <w:szCs w:val="22"/>
              </w:rPr>
            </w:pPr>
            <w:r w:rsidRPr="007911E8">
              <w:rPr>
                <w:sz w:val="22"/>
                <w:szCs w:val="22"/>
              </w:rPr>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ОКН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 xml:space="preserve">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w:t>
            </w:r>
            <w:r w:rsidRPr="007911E8">
              <w:rPr>
                <w:sz w:val="22"/>
                <w:szCs w:val="22"/>
              </w:rPr>
              <w:lastRenderedPageBreak/>
              <w:t>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59</w:t>
            </w:r>
          </w:p>
        </w:tc>
        <w:tc>
          <w:tcPr>
            <w:tcW w:w="693" w:type="pct"/>
          </w:tcPr>
          <w:p w:rsidR="00580D3E" w:rsidRPr="007911E8" w:rsidRDefault="00580D3E" w:rsidP="00580D3E">
            <w:pPr>
              <w:rPr>
                <w:sz w:val="22"/>
                <w:szCs w:val="22"/>
              </w:rPr>
            </w:pPr>
            <w:r w:rsidRPr="007911E8">
              <w:rPr>
                <w:sz w:val="22"/>
                <w:szCs w:val="22"/>
              </w:rPr>
              <w:t>«ДОТ №</w:t>
            </w:r>
            <w:r w:rsidR="00F1237E" w:rsidRPr="007911E8">
              <w:rPr>
                <w:sz w:val="22"/>
                <w:szCs w:val="22"/>
              </w:rPr>
              <w:t xml:space="preserve"> </w:t>
            </w:r>
            <w:r w:rsidRPr="007911E8">
              <w:rPr>
                <w:sz w:val="22"/>
                <w:szCs w:val="22"/>
              </w:rPr>
              <w:t xml:space="preserve">6 укрепленного узла </w:t>
            </w:r>
            <w:proofErr w:type="spellStart"/>
            <w:r w:rsidRPr="007911E8">
              <w:rPr>
                <w:sz w:val="22"/>
                <w:szCs w:val="22"/>
              </w:rPr>
              <w:t>Инкиля</w:t>
            </w:r>
            <w:proofErr w:type="spellEnd"/>
            <w:r w:rsidRPr="007911E8">
              <w:rPr>
                <w:sz w:val="22"/>
                <w:szCs w:val="22"/>
              </w:rPr>
              <w:t>», 1920-1930-е гг. (памятник)</w:t>
            </w:r>
          </w:p>
        </w:tc>
        <w:tc>
          <w:tcPr>
            <w:tcW w:w="641" w:type="pct"/>
          </w:tcPr>
          <w:p w:rsidR="00580D3E" w:rsidRPr="007911E8" w:rsidRDefault="00580D3E" w:rsidP="00580D3E">
            <w:pPr>
              <w:rPr>
                <w:sz w:val="22"/>
                <w:szCs w:val="22"/>
              </w:rPr>
            </w:pPr>
            <w:r w:rsidRPr="007911E8">
              <w:rPr>
                <w:sz w:val="22"/>
                <w:szCs w:val="22"/>
              </w:rPr>
              <w:t>Ленинградская область, Выборгский муниципальный район, поселок Лужки, 2 км северо-западнее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исторические капитальные стены и крыша, их материал (железобетон);</w:t>
            </w:r>
          </w:p>
          <w:p w:rsidR="00580D3E" w:rsidRPr="007911E8" w:rsidRDefault="00580D3E" w:rsidP="00580D3E">
            <w:pPr>
              <w:rPr>
                <w:sz w:val="22"/>
                <w:szCs w:val="22"/>
              </w:rPr>
            </w:pPr>
            <w:r w:rsidRPr="007911E8">
              <w:rPr>
                <w:sz w:val="22"/>
                <w:szCs w:val="22"/>
              </w:rPr>
              <w:t>- фрагмент дверной коробки;</w:t>
            </w:r>
          </w:p>
          <w:p w:rsidR="00580D3E" w:rsidRPr="007911E8" w:rsidRDefault="00580D3E" w:rsidP="00580D3E">
            <w:pPr>
              <w:rPr>
                <w:sz w:val="22"/>
                <w:szCs w:val="22"/>
              </w:rPr>
            </w:pPr>
            <w:r w:rsidRPr="007911E8">
              <w:rPr>
                <w:sz w:val="22"/>
                <w:szCs w:val="22"/>
              </w:rPr>
              <w:t>- восточный каземат с металлическими штырями для крепления бронеплит (местоположение, конфигурация, габариты);</w:t>
            </w:r>
          </w:p>
          <w:p w:rsidR="00580D3E" w:rsidRPr="007911E8" w:rsidRDefault="00580D3E" w:rsidP="00580D3E">
            <w:pPr>
              <w:rPr>
                <w:sz w:val="22"/>
                <w:szCs w:val="22"/>
              </w:rPr>
            </w:pPr>
            <w:r w:rsidRPr="007911E8">
              <w:rPr>
                <w:sz w:val="22"/>
                <w:szCs w:val="22"/>
              </w:rPr>
              <w:t>- лестница и вентиляционная труба (местоположение, конфигурация, габариты)</w:t>
            </w:r>
          </w:p>
        </w:tc>
        <w:tc>
          <w:tcPr>
            <w:tcW w:w="2214" w:type="pct"/>
          </w:tcPr>
          <w:p w:rsidR="00580D3E" w:rsidRPr="007911E8" w:rsidRDefault="00580D3E" w:rsidP="00580D3E">
            <w:pPr>
              <w:rPr>
                <w:sz w:val="22"/>
                <w:szCs w:val="22"/>
              </w:rPr>
            </w:pPr>
            <w:r w:rsidRPr="007911E8">
              <w:rPr>
                <w:sz w:val="22"/>
                <w:szCs w:val="22"/>
              </w:rPr>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 xml:space="preserve">строительство объектов капитального строительства и увеличение объемно-пространственных характеристик </w:t>
            </w:r>
            <w:r w:rsidRPr="007911E8">
              <w:rPr>
                <w:sz w:val="22"/>
                <w:szCs w:val="22"/>
              </w:rPr>
              <w:lastRenderedPageBreak/>
              <w:t>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объектами культурного наследия</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60</w:t>
            </w:r>
          </w:p>
        </w:tc>
        <w:tc>
          <w:tcPr>
            <w:tcW w:w="693" w:type="pct"/>
          </w:tcPr>
          <w:p w:rsidR="00580D3E" w:rsidRPr="007911E8" w:rsidRDefault="00580D3E" w:rsidP="00580D3E">
            <w:pPr>
              <w:rPr>
                <w:sz w:val="22"/>
                <w:szCs w:val="22"/>
              </w:rPr>
            </w:pPr>
            <w:r w:rsidRPr="007911E8">
              <w:rPr>
                <w:sz w:val="22"/>
                <w:szCs w:val="22"/>
              </w:rPr>
              <w:t>«ДОТ №</w:t>
            </w:r>
            <w:r w:rsidR="00F1237E" w:rsidRPr="007911E8">
              <w:rPr>
                <w:sz w:val="22"/>
                <w:szCs w:val="22"/>
              </w:rPr>
              <w:t xml:space="preserve"> </w:t>
            </w:r>
            <w:r w:rsidRPr="007911E8">
              <w:rPr>
                <w:sz w:val="22"/>
                <w:szCs w:val="22"/>
              </w:rPr>
              <w:t xml:space="preserve">7 укрепленного узла </w:t>
            </w:r>
            <w:proofErr w:type="spellStart"/>
            <w:r w:rsidRPr="007911E8">
              <w:rPr>
                <w:sz w:val="22"/>
                <w:szCs w:val="22"/>
              </w:rPr>
              <w:t>Инкиля</w:t>
            </w:r>
            <w:proofErr w:type="spellEnd"/>
            <w:r w:rsidRPr="007911E8">
              <w:rPr>
                <w:sz w:val="22"/>
                <w:szCs w:val="22"/>
              </w:rPr>
              <w:t>», 1920-1930-е гг. (памятник)</w:t>
            </w:r>
          </w:p>
        </w:tc>
        <w:tc>
          <w:tcPr>
            <w:tcW w:w="641" w:type="pct"/>
          </w:tcPr>
          <w:p w:rsidR="00580D3E" w:rsidRPr="007911E8" w:rsidRDefault="00580D3E" w:rsidP="00580D3E">
            <w:pPr>
              <w:rPr>
                <w:sz w:val="22"/>
                <w:szCs w:val="22"/>
              </w:rPr>
            </w:pPr>
            <w:r w:rsidRPr="007911E8">
              <w:rPr>
                <w:sz w:val="22"/>
                <w:szCs w:val="22"/>
              </w:rPr>
              <w:t>Ленинградская область, Выборгский муниципальный район, поселок Лужки, 2 км северо-западнее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исторические капитальные стены и крыша, их материал (железобетон, двутавровые балки);</w:t>
            </w:r>
          </w:p>
          <w:p w:rsidR="00580D3E" w:rsidRPr="007911E8" w:rsidRDefault="00580D3E" w:rsidP="00580D3E">
            <w:pPr>
              <w:rPr>
                <w:sz w:val="22"/>
                <w:szCs w:val="22"/>
              </w:rPr>
            </w:pPr>
            <w:r w:rsidRPr="007911E8">
              <w:rPr>
                <w:sz w:val="22"/>
                <w:szCs w:val="22"/>
              </w:rPr>
              <w:t>- штырь для крепления станка пулемета в восточном каземате;</w:t>
            </w:r>
          </w:p>
          <w:p w:rsidR="00580D3E" w:rsidRPr="007911E8" w:rsidRDefault="00580D3E" w:rsidP="00580D3E">
            <w:pPr>
              <w:rPr>
                <w:sz w:val="22"/>
                <w:szCs w:val="22"/>
              </w:rPr>
            </w:pPr>
            <w:r w:rsidRPr="007911E8">
              <w:rPr>
                <w:sz w:val="22"/>
                <w:szCs w:val="22"/>
              </w:rPr>
              <w:t>- подземная галерея (местоположение, конфигурация, габариты);</w:t>
            </w:r>
          </w:p>
          <w:p w:rsidR="00580D3E" w:rsidRPr="007911E8" w:rsidRDefault="00580D3E" w:rsidP="00580D3E">
            <w:pPr>
              <w:rPr>
                <w:sz w:val="22"/>
                <w:szCs w:val="22"/>
              </w:rPr>
            </w:pPr>
            <w:r w:rsidRPr="007911E8">
              <w:rPr>
                <w:sz w:val="22"/>
                <w:szCs w:val="22"/>
              </w:rPr>
              <w:t xml:space="preserve">- колодец (местоположение, конфигурация, габариты); </w:t>
            </w:r>
          </w:p>
          <w:p w:rsidR="00580D3E" w:rsidRPr="007911E8" w:rsidRDefault="00580D3E" w:rsidP="00580D3E">
            <w:pPr>
              <w:rPr>
                <w:sz w:val="22"/>
                <w:szCs w:val="22"/>
              </w:rPr>
            </w:pPr>
            <w:r w:rsidRPr="007911E8">
              <w:rPr>
                <w:sz w:val="22"/>
                <w:szCs w:val="22"/>
              </w:rPr>
              <w:t xml:space="preserve">- </w:t>
            </w:r>
            <w:proofErr w:type="spellStart"/>
            <w:r w:rsidRPr="007911E8">
              <w:rPr>
                <w:sz w:val="22"/>
                <w:szCs w:val="22"/>
              </w:rPr>
              <w:t>бронезадвижка</w:t>
            </w:r>
            <w:proofErr w:type="spellEnd"/>
            <w:r w:rsidRPr="007911E8">
              <w:rPr>
                <w:sz w:val="22"/>
                <w:szCs w:val="22"/>
              </w:rPr>
              <w:t xml:space="preserve"> дымохода.</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lastRenderedPageBreak/>
              <w:t>планировочное</w:t>
            </w:r>
          </w:p>
          <w:p w:rsidR="00580D3E" w:rsidRPr="007911E8" w:rsidRDefault="00580D3E" w:rsidP="00580D3E">
            <w:pPr>
              <w:rPr>
                <w:sz w:val="22"/>
                <w:szCs w:val="22"/>
              </w:rPr>
            </w:pPr>
            <w:r w:rsidRPr="007911E8">
              <w:rPr>
                <w:sz w:val="22"/>
                <w:szCs w:val="22"/>
              </w:rPr>
              <w:t>решение – историческое объемно-</w:t>
            </w:r>
          </w:p>
          <w:p w:rsidR="00580D3E" w:rsidRPr="007911E8" w:rsidRDefault="00580D3E" w:rsidP="00580D3E">
            <w:pPr>
              <w:rPr>
                <w:sz w:val="22"/>
                <w:szCs w:val="22"/>
              </w:rPr>
            </w:pPr>
            <w:r w:rsidRPr="007911E8">
              <w:rPr>
                <w:sz w:val="22"/>
                <w:szCs w:val="22"/>
              </w:rPr>
              <w:t>планировочное решение в габаритах капитальных стен, а также разбросанные взрывом обломки капитальных стен</w:t>
            </w:r>
          </w:p>
        </w:tc>
        <w:tc>
          <w:tcPr>
            <w:tcW w:w="2214" w:type="pct"/>
          </w:tcPr>
          <w:p w:rsidR="00580D3E" w:rsidRPr="007911E8" w:rsidRDefault="00580D3E" w:rsidP="00580D3E">
            <w:pPr>
              <w:rPr>
                <w:sz w:val="22"/>
                <w:szCs w:val="22"/>
              </w:rPr>
            </w:pPr>
            <w:r w:rsidRPr="007911E8">
              <w:rPr>
                <w:sz w:val="22"/>
                <w:szCs w:val="22"/>
              </w:rPr>
              <w:lastRenderedPageBreak/>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t>-</w:t>
            </w:r>
            <w:r w:rsidRPr="007911E8">
              <w:rPr>
                <w:sz w:val="22"/>
                <w:szCs w:val="22"/>
              </w:rPr>
              <w:tab/>
              <w:t xml:space="preserve">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w:t>
            </w:r>
            <w:r w:rsidRPr="007911E8">
              <w:rPr>
                <w:sz w:val="22"/>
                <w:szCs w:val="22"/>
              </w:rPr>
              <w:lastRenderedPageBreak/>
              <w:t>наследия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r w:rsidR="00580D3E" w:rsidRPr="007911E8" w:rsidTr="009A1D76">
        <w:trPr>
          <w:jc w:val="center"/>
        </w:trPr>
        <w:tc>
          <w:tcPr>
            <w:tcW w:w="150" w:type="pct"/>
          </w:tcPr>
          <w:p w:rsidR="00580D3E" w:rsidRPr="007911E8" w:rsidRDefault="00580D3E" w:rsidP="00072A75">
            <w:pPr>
              <w:numPr>
                <w:ilvl w:val="1"/>
                <w:numId w:val="90"/>
              </w:numPr>
              <w:rPr>
                <w:sz w:val="22"/>
                <w:szCs w:val="22"/>
              </w:rPr>
            </w:pPr>
          </w:p>
        </w:tc>
        <w:tc>
          <w:tcPr>
            <w:tcW w:w="487" w:type="pct"/>
          </w:tcPr>
          <w:p w:rsidR="00580D3E" w:rsidRPr="007911E8" w:rsidRDefault="00580D3E" w:rsidP="00580D3E">
            <w:pPr>
              <w:rPr>
                <w:sz w:val="22"/>
                <w:szCs w:val="22"/>
              </w:rPr>
            </w:pPr>
            <w:r w:rsidRPr="007911E8">
              <w:rPr>
                <w:sz w:val="22"/>
                <w:szCs w:val="22"/>
              </w:rPr>
              <w:t>61</w:t>
            </w:r>
          </w:p>
        </w:tc>
        <w:tc>
          <w:tcPr>
            <w:tcW w:w="693" w:type="pct"/>
          </w:tcPr>
          <w:p w:rsidR="00580D3E" w:rsidRPr="007911E8" w:rsidRDefault="00580D3E" w:rsidP="00580D3E">
            <w:pPr>
              <w:rPr>
                <w:sz w:val="22"/>
                <w:szCs w:val="22"/>
              </w:rPr>
            </w:pPr>
            <w:r w:rsidRPr="007911E8">
              <w:rPr>
                <w:sz w:val="22"/>
                <w:szCs w:val="22"/>
              </w:rPr>
              <w:t xml:space="preserve">«Линия заграждений укрепленного узла </w:t>
            </w:r>
            <w:proofErr w:type="spellStart"/>
            <w:r w:rsidRPr="007911E8">
              <w:rPr>
                <w:sz w:val="22"/>
                <w:szCs w:val="22"/>
              </w:rPr>
              <w:t>Инкиля</w:t>
            </w:r>
            <w:proofErr w:type="spellEnd"/>
            <w:r w:rsidRPr="007911E8">
              <w:rPr>
                <w:sz w:val="22"/>
                <w:szCs w:val="22"/>
              </w:rPr>
              <w:t>», 1920-1930-е гг. (памятник)</w:t>
            </w:r>
          </w:p>
        </w:tc>
        <w:tc>
          <w:tcPr>
            <w:tcW w:w="641" w:type="pct"/>
          </w:tcPr>
          <w:p w:rsidR="00580D3E" w:rsidRPr="007911E8" w:rsidRDefault="00580D3E" w:rsidP="00580D3E">
            <w:pPr>
              <w:rPr>
                <w:sz w:val="22"/>
                <w:szCs w:val="22"/>
              </w:rPr>
            </w:pPr>
            <w:r w:rsidRPr="007911E8">
              <w:rPr>
                <w:sz w:val="22"/>
                <w:szCs w:val="22"/>
              </w:rPr>
              <w:t>Ленинградская область, Выборгский муниципальный район, поселок Лужки, 3 км северо-западнее</w:t>
            </w:r>
          </w:p>
        </w:tc>
        <w:tc>
          <w:tcPr>
            <w:tcW w:w="815" w:type="pct"/>
          </w:tcPr>
          <w:p w:rsidR="00580D3E" w:rsidRPr="007911E8" w:rsidRDefault="00580D3E" w:rsidP="00580D3E">
            <w:pPr>
              <w:suppressAutoHyphens/>
              <w:rPr>
                <w:sz w:val="22"/>
                <w:szCs w:val="22"/>
                <w:lang w:val="x-none" w:eastAsia="ar-SA"/>
              </w:rPr>
            </w:pPr>
            <w:r w:rsidRPr="007911E8">
              <w:rPr>
                <w:sz w:val="22"/>
                <w:szCs w:val="22"/>
                <w:lang w:eastAsia="ar-SA"/>
              </w:rPr>
              <w:t xml:space="preserve">1. </w:t>
            </w:r>
            <w:r w:rsidRPr="007911E8">
              <w:rPr>
                <w:sz w:val="22"/>
                <w:szCs w:val="22"/>
                <w:lang w:val="x-none" w:eastAsia="ar-SA"/>
              </w:rPr>
              <w:t>Конструктивная</w:t>
            </w:r>
          </w:p>
          <w:p w:rsidR="00580D3E" w:rsidRPr="007911E8" w:rsidRDefault="00580D3E" w:rsidP="00580D3E">
            <w:pPr>
              <w:rPr>
                <w:sz w:val="22"/>
                <w:szCs w:val="22"/>
              </w:rPr>
            </w:pPr>
            <w:r w:rsidRPr="007911E8">
              <w:rPr>
                <w:sz w:val="22"/>
                <w:szCs w:val="22"/>
              </w:rPr>
              <w:t>система:</w:t>
            </w:r>
          </w:p>
          <w:p w:rsidR="00580D3E" w:rsidRPr="007911E8" w:rsidRDefault="00580D3E" w:rsidP="00580D3E">
            <w:pPr>
              <w:rPr>
                <w:sz w:val="22"/>
                <w:szCs w:val="22"/>
              </w:rPr>
            </w:pPr>
            <w:r w:rsidRPr="007911E8">
              <w:rPr>
                <w:sz w:val="22"/>
                <w:szCs w:val="22"/>
              </w:rPr>
              <w:t>- гранитные надолбы в шесть рядов;</w:t>
            </w:r>
          </w:p>
          <w:p w:rsidR="00580D3E" w:rsidRPr="007911E8" w:rsidRDefault="00580D3E" w:rsidP="00580D3E">
            <w:pPr>
              <w:rPr>
                <w:sz w:val="22"/>
                <w:szCs w:val="22"/>
              </w:rPr>
            </w:pPr>
            <w:r w:rsidRPr="007911E8">
              <w:rPr>
                <w:sz w:val="22"/>
                <w:szCs w:val="22"/>
              </w:rPr>
              <w:t>- эскарпированные берега ручья Окуневый.</w:t>
            </w:r>
          </w:p>
          <w:p w:rsidR="00580D3E" w:rsidRPr="007911E8" w:rsidRDefault="00580D3E" w:rsidP="00580D3E">
            <w:pPr>
              <w:rPr>
                <w:sz w:val="22"/>
                <w:szCs w:val="22"/>
              </w:rPr>
            </w:pPr>
            <w:r w:rsidRPr="007911E8">
              <w:rPr>
                <w:sz w:val="22"/>
                <w:szCs w:val="22"/>
              </w:rPr>
              <w:t>2. Объемно-</w:t>
            </w:r>
          </w:p>
          <w:p w:rsidR="00580D3E" w:rsidRPr="007911E8" w:rsidRDefault="00580D3E" w:rsidP="00580D3E">
            <w:pPr>
              <w:rPr>
                <w:sz w:val="22"/>
                <w:szCs w:val="22"/>
              </w:rPr>
            </w:pPr>
            <w:r w:rsidRPr="007911E8">
              <w:rPr>
                <w:sz w:val="22"/>
                <w:szCs w:val="22"/>
              </w:rPr>
              <w:t>планировочное</w:t>
            </w:r>
          </w:p>
          <w:p w:rsidR="00580D3E" w:rsidRPr="007911E8" w:rsidRDefault="00580D3E" w:rsidP="00580D3E">
            <w:pPr>
              <w:rPr>
                <w:sz w:val="22"/>
                <w:szCs w:val="22"/>
              </w:rPr>
            </w:pPr>
            <w:r w:rsidRPr="007911E8">
              <w:rPr>
                <w:sz w:val="22"/>
                <w:szCs w:val="22"/>
              </w:rPr>
              <w:t>решение – историческое расположение линии надолбов западнее моста и расположения русла ручья Окуневый;</w:t>
            </w:r>
          </w:p>
          <w:p w:rsidR="00580D3E" w:rsidRPr="007911E8" w:rsidRDefault="00580D3E" w:rsidP="00580D3E">
            <w:pPr>
              <w:rPr>
                <w:sz w:val="22"/>
                <w:szCs w:val="22"/>
              </w:rPr>
            </w:pPr>
            <w:r w:rsidRPr="007911E8">
              <w:rPr>
                <w:sz w:val="22"/>
                <w:szCs w:val="22"/>
              </w:rPr>
              <w:t xml:space="preserve">- металлические штыри крепления бронеплит в </w:t>
            </w:r>
            <w:r w:rsidRPr="007911E8">
              <w:rPr>
                <w:sz w:val="22"/>
                <w:szCs w:val="22"/>
              </w:rPr>
              <w:lastRenderedPageBreak/>
              <w:t>руинах западного каземата;</w:t>
            </w:r>
          </w:p>
          <w:p w:rsidR="00580D3E" w:rsidRPr="007911E8" w:rsidRDefault="00580D3E" w:rsidP="00580D3E">
            <w:pPr>
              <w:rPr>
                <w:sz w:val="22"/>
                <w:szCs w:val="22"/>
              </w:rPr>
            </w:pPr>
            <w:r w:rsidRPr="007911E8">
              <w:rPr>
                <w:sz w:val="22"/>
                <w:szCs w:val="22"/>
              </w:rPr>
              <w:t>- историческое объемно-</w:t>
            </w:r>
          </w:p>
          <w:p w:rsidR="00580D3E" w:rsidRPr="007911E8" w:rsidRDefault="00580D3E" w:rsidP="00580D3E">
            <w:pPr>
              <w:rPr>
                <w:sz w:val="22"/>
                <w:szCs w:val="22"/>
              </w:rPr>
            </w:pPr>
            <w:r w:rsidRPr="007911E8">
              <w:rPr>
                <w:sz w:val="22"/>
                <w:szCs w:val="22"/>
              </w:rPr>
              <w:t>планировочное решение в габаритах капитальных стен, а также разбросанные взрывом обломки капитальных стен</w:t>
            </w:r>
          </w:p>
        </w:tc>
        <w:tc>
          <w:tcPr>
            <w:tcW w:w="2214" w:type="pct"/>
          </w:tcPr>
          <w:p w:rsidR="00580D3E" w:rsidRPr="007911E8" w:rsidRDefault="00580D3E" w:rsidP="00580D3E">
            <w:pPr>
              <w:rPr>
                <w:sz w:val="22"/>
                <w:szCs w:val="22"/>
              </w:rPr>
            </w:pPr>
            <w:r w:rsidRPr="007911E8">
              <w:rPr>
                <w:sz w:val="22"/>
                <w:szCs w:val="22"/>
              </w:rPr>
              <w:lastRenderedPageBreak/>
              <w:t>На территории Памятника разрешается:</w:t>
            </w:r>
          </w:p>
          <w:p w:rsidR="00580D3E" w:rsidRPr="007911E8" w:rsidRDefault="00580D3E" w:rsidP="00580D3E">
            <w:pPr>
              <w:rPr>
                <w:sz w:val="22"/>
                <w:szCs w:val="22"/>
              </w:rPr>
            </w:pPr>
            <w:r w:rsidRPr="007911E8">
              <w:rPr>
                <w:sz w:val="22"/>
                <w:szCs w:val="22"/>
              </w:rPr>
              <w:t>-</w:t>
            </w:r>
            <w:r w:rsidRPr="007911E8">
              <w:rPr>
                <w:sz w:val="22"/>
                <w:szCs w:val="22"/>
              </w:rPr>
              <w:tab/>
              <w:t>проведение работ по сохранению ОКН (меры, направленные на обеспечение физической сохранности и сохранение историко-культурной ценности ОКН,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ОКН, технический и авторский надзор за проведением этих работ);</w:t>
            </w:r>
          </w:p>
          <w:p w:rsidR="00580D3E" w:rsidRPr="007911E8" w:rsidRDefault="00580D3E" w:rsidP="00580D3E">
            <w:pPr>
              <w:rPr>
                <w:sz w:val="22"/>
                <w:szCs w:val="22"/>
              </w:rPr>
            </w:pPr>
            <w:r w:rsidRPr="007911E8">
              <w:rPr>
                <w:sz w:val="22"/>
                <w:szCs w:val="22"/>
              </w:rPr>
              <w:t>-</w:t>
            </w:r>
            <w:r w:rsidRPr="007911E8">
              <w:rPr>
                <w:sz w:val="22"/>
                <w:szCs w:val="22"/>
              </w:rPr>
              <w:tab/>
              <w:t>сохранение элементов планировочной структуры, сохранение элементов природного и культурного ландшафта, воссоздание или компенсация утраченных элементов Памятника и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ОКН и позволяющая обеспечить функционирование ОКН в современных условиях, обеспечивающая недопущение ухудшения состояния территории ОКН;</w:t>
            </w:r>
          </w:p>
          <w:p w:rsidR="00580D3E" w:rsidRPr="007911E8" w:rsidRDefault="00580D3E" w:rsidP="00580D3E">
            <w:pPr>
              <w:rPr>
                <w:sz w:val="22"/>
                <w:szCs w:val="22"/>
              </w:rPr>
            </w:pPr>
            <w:r w:rsidRPr="007911E8">
              <w:rPr>
                <w:sz w:val="22"/>
                <w:szCs w:val="22"/>
              </w:rPr>
              <w:lastRenderedPageBreak/>
              <w:t>-</w:t>
            </w:r>
            <w:r w:rsidRPr="007911E8">
              <w:rPr>
                <w:sz w:val="22"/>
                <w:szCs w:val="22"/>
              </w:rPr>
              <w:tab/>
              <w:t>прокладка, ремонт,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w:t>
            </w:r>
          </w:p>
          <w:p w:rsidR="00580D3E" w:rsidRPr="007911E8" w:rsidRDefault="00580D3E" w:rsidP="00580D3E">
            <w:pPr>
              <w:rPr>
                <w:sz w:val="22"/>
                <w:szCs w:val="22"/>
              </w:rPr>
            </w:pPr>
            <w:r w:rsidRPr="007911E8">
              <w:rPr>
                <w:sz w:val="22"/>
                <w:szCs w:val="22"/>
              </w:rPr>
              <w:t>На территории Памятника запрещается:</w:t>
            </w:r>
          </w:p>
          <w:p w:rsidR="00580D3E" w:rsidRPr="007911E8" w:rsidRDefault="00580D3E" w:rsidP="00580D3E">
            <w:pPr>
              <w:rPr>
                <w:sz w:val="22"/>
                <w:szCs w:val="22"/>
              </w:rPr>
            </w:pPr>
            <w:r w:rsidRPr="007911E8">
              <w:rPr>
                <w:sz w:val="22"/>
                <w:szCs w:val="22"/>
              </w:rPr>
              <w:t>-</w:t>
            </w:r>
            <w:r w:rsidRPr="007911E8">
              <w:rPr>
                <w:sz w:val="22"/>
                <w:szCs w:val="22"/>
              </w:rPr>
              <w:tab/>
              <w:t>строительство объектов капитального строительства и увеличение объемно-пространственных характеристик существующих на территории ОКН объектов капитального строительства; проведение земляных, строительных, мелиоративных работ и иных работ, за исключением работ по сохранению ОКН или его отдельных элементов, сохранению историко-градостроительной или природной среды ОКН;</w:t>
            </w:r>
          </w:p>
          <w:p w:rsidR="00580D3E" w:rsidRPr="007911E8" w:rsidRDefault="00580D3E" w:rsidP="00580D3E">
            <w:pPr>
              <w:rPr>
                <w:sz w:val="22"/>
                <w:szCs w:val="22"/>
              </w:rPr>
            </w:pPr>
            <w:r w:rsidRPr="007911E8">
              <w:rPr>
                <w:sz w:val="22"/>
                <w:szCs w:val="22"/>
              </w:rPr>
              <w:t>-</w:t>
            </w:r>
            <w:r w:rsidRPr="007911E8">
              <w:rPr>
                <w:sz w:val="22"/>
                <w:szCs w:val="22"/>
              </w:rPr>
              <w:tab/>
              <w:t>установка рекламных конструкций, распространение наружной рекламы;</w:t>
            </w:r>
          </w:p>
          <w:p w:rsidR="00580D3E" w:rsidRPr="007911E8" w:rsidRDefault="00580D3E" w:rsidP="00580D3E">
            <w:pPr>
              <w:rPr>
                <w:sz w:val="22"/>
                <w:szCs w:val="22"/>
              </w:rPr>
            </w:pPr>
            <w:r w:rsidRPr="007911E8">
              <w:rPr>
                <w:sz w:val="22"/>
                <w:szCs w:val="22"/>
              </w:rPr>
              <w:t>- осуществление любых видов деятельности, ухудшающих экологические условия и гидрологический режим на территории ОКН, создающих вибрационные нагрузки динамическим воздействием на грунты в зоне их взаимодействия с ОКН</w:t>
            </w:r>
          </w:p>
        </w:tc>
      </w:tr>
    </w:tbl>
    <w:p w:rsidR="00580D3E" w:rsidRPr="007911E8" w:rsidRDefault="00580D3E" w:rsidP="00580D3E">
      <w:pPr>
        <w:jc w:val="both"/>
        <w:rPr>
          <w:sz w:val="28"/>
        </w:rPr>
        <w:sectPr w:rsidR="00580D3E" w:rsidRPr="007911E8" w:rsidSect="008A4805">
          <w:pgSz w:w="16838" w:h="11906" w:orient="landscape"/>
          <w:pgMar w:top="1134" w:right="567" w:bottom="1134" w:left="1134" w:header="709" w:footer="709" w:gutter="0"/>
          <w:cols w:space="708"/>
          <w:docGrid w:linePitch="360"/>
        </w:sectPr>
      </w:pPr>
    </w:p>
    <w:p w:rsidR="00580D3E" w:rsidRPr="007911E8" w:rsidRDefault="00580D3E" w:rsidP="00580D3E">
      <w:pPr>
        <w:ind w:firstLine="709"/>
        <w:jc w:val="both"/>
        <w:rPr>
          <w:sz w:val="28"/>
        </w:rPr>
      </w:pPr>
      <w:r w:rsidRPr="007911E8">
        <w:rPr>
          <w:sz w:val="28"/>
        </w:rPr>
        <w:lastRenderedPageBreak/>
        <w:t xml:space="preserve">Таблица </w:t>
      </w:r>
      <w:bookmarkStart w:id="88" w:name="_Hlk523850464"/>
      <w:r w:rsidRPr="007911E8">
        <w:rPr>
          <w:sz w:val="28"/>
        </w:rPr>
        <w:t xml:space="preserve">2.3.3-2 </w:t>
      </w:r>
      <w:bookmarkEnd w:id="88"/>
      <w:r w:rsidRPr="007911E8">
        <w:rPr>
          <w:sz w:val="28"/>
        </w:rPr>
        <w:t>– Объекты культурного наследия регионального значения, выявленные объекты культурного наследия</w:t>
      </w:r>
      <w:r w:rsidR="009D7144" w:rsidRPr="007911E8">
        <w:rPr>
          <w:sz w:val="28"/>
          <w:vertAlign w:val="superscript"/>
        </w:rPr>
        <w:t>1</w:t>
      </w:r>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984"/>
        <w:gridCol w:w="2552"/>
        <w:gridCol w:w="2552"/>
        <w:gridCol w:w="2480"/>
      </w:tblGrid>
      <w:tr w:rsidR="00580D3E" w:rsidRPr="007911E8" w:rsidTr="009A1D76">
        <w:trPr>
          <w:tblHeader/>
          <w:jc w:val="center"/>
        </w:trPr>
        <w:tc>
          <w:tcPr>
            <w:tcW w:w="343" w:type="pct"/>
            <w:vAlign w:val="center"/>
          </w:tcPr>
          <w:p w:rsidR="00580D3E" w:rsidRPr="007911E8" w:rsidRDefault="00580D3E" w:rsidP="00580D3E">
            <w:pPr>
              <w:jc w:val="center"/>
              <w:rPr>
                <w:b/>
                <w:sz w:val="22"/>
                <w:szCs w:val="22"/>
              </w:rPr>
            </w:pPr>
            <w:r w:rsidRPr="007911E8">
              <w:rPr>
                <w:b/>
                <w:sz w:val="22"/>
                <w:szCs w:val="22"/>
              </w:rPr>
              <w:t>№ п/п</w:t>
            </w:r>
          </w:p>
        </w:tc>
        <w:tc>
          <w:tcPr>
            <w:tcW w:w="966" w:type="pct"/>
            <w:vAlign w:val="center"/>
          </w:tcPr>
          <w:p w:rsidR="00580D3E" w:rsidRPr="007911E8" w:rsidRDefault="00580D3E" w:rsidP="00580D3E">
            <w:pPr>
              <w:jc w:val="center"/>
              <w:rPr>
                <w:b/>
                <w:sz w:val="22"/>
                <w:szCs w:val="22"/>
              </w:rPr>
            </w:pPr>
            <w:r w:rsidRPr="007911E8">
              <w:rPr>
                <w:b/>
                <w:sz w:val="22"/>
                <w:szCs w:val="22"/>
              </w:rPr>
              <w:t>Номер ОКН в перечне, предоставленном комитетом по культуре Ленинградской области</w:t>
            </w:r>
          </w:p>
        </w:tc>
        <w:tc>
          <w:tcPr>
            <w:tcW w:w="1242" w:type="pct"/>
            <w:vAlign w:val="center"/>
          </w:tcPr>
          <w:p w:rsidR="00580D3E" w:rsidRPr="007911E8" w:rsidRDefault="00580D3E" w:rsidP="00580D3E">
            <w:pPr>
              <w:jc w:val="center"/>
              <w:rPr>
                <w:b/>
                <w:sz w:val="22"/>
                <w:szCs w:val="22"/>
              </w:rPr>
            </w:pPr>
            <w:r w:rsidRPr="007911E8">
              <w:rPr>
                <w:b/>
                <w:sz w:val="22"/>
                <w:szCs w:val="22"/>
              </w:rPr>
              <w:t>Наименование объекта</w:t>
            </w:r>
          </w:p>
        </w:tc>
        <w:tc>
          <w:tcPr>
            <w:tcW w:w="1242" w:type="pct"/>
            <w:vAlign w:val="center"/>
          </w:tcPr>
          <w:p w:rsidR="00580D3E" w:rsidRPr="007911E8" w:rsidRDefault="00580D3E" w:rsidP="00580D3E">
            <w:pPr>
              <w:jc w:val="center"/>
              <w:rPr>
                <w:b/>
                <w:sz w:val="22"/>
                <w:szCs w:val="22"/>
              </w:rPr>
            </w:pPr>
            <w:r w:rsidRPr="007911E8">
              <w:rPr>
                <w:b/>
                <w:sz w:val="22"/>
                <w:szCs w:val="22"/>
              </w:rPr>
              <w:t>Адрес, местоположение</w:t>
            </w:r>
          </w:p>
        </w:tc>
        <w:tc>
          <w:tcPr>
            <w:tcW w:w="1207" w:type="pct"/>
            <w:vAlign w:val="center"/>
          </w:tcPr>
          <w:p w:rsidR="00580D3E" w:rsidRPr="007911E8" w:rsidRDefault="00580D3E" w:rsidP="00580D3E">
            <w:pPr>
              <w:jc w:val="center"/>
              <w:rPr>
                <w:b/>
                <w:sz w:val="22"/>
                <w:szCs w:val="22"/>
              </w:rPr>
            </w:pPr>
            <w:r w:rsidRPr="007911E8">
              <w:rPr>
                <w:b/>
                <w:sz w:val="22"/>
                <w:szCs w:val="22"/>
              </w:rPr>
              <w:t>Наименование, дата и номер документа</w:t>
            </w:r>
          </w:p>
        </w:tc>
      </w:tr>
    </w:tbl>
    <w:p w:rsidR="00580D3E" w:rsidRPr="007911E8" w:rsidRDefault="00580D3E" w:rsidP="00580D3E">
      <w:pPr>
        <w:ind w:firstLine="709"/>
        <w:jc w:val="both"/>
        <w:rPr>
          <w:iCs/>
          <w:sz w:val="2"/>
          <w:szCs w:val="2"/>
        </w:rPr>
      </w:pPr>
    </w:p>
    <w:p w:rsidR="00580D3E" w:rsidRPr="007911E8" w:rsidRDefault="00580D3E" w:rsidP="00580D3E">
      <w:pPr>
        <w:tabs>
          <w:tab w:val="left" w:pos="445"/>
          <w:tab w:val="left" w:pos="1551"/>
          <w:tab w:val="left" w:pos="4297"/>
          <w:tab w:val="left" w:pos="6446"/>
          <w:tab w:val="left" w:pos="8522"/>
        </w:tabs>
        <w:rPr>
          <w:bCs/>
          <w:sz w:val="2"/>
          <w:szCs w:val="2"/>
        </w:rPr>
      </w:pPr>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1948"/>
        <w:gridCol w:w="2580"/>
        <w:gridCol w:w="2578"/>
        <w:gridCol w:w="2416"/>
      </w:tblGrid>
      <w:tr w:rsidR="00580D3E" w:rsidRPr="007911E8" w:rsidTr="009A1D76">
        <w:trPr>
          <w:tblHeader/>
          <w:jc w:val="center"/>
        </w:trPr>
        <w:tc>
          <w:tcPr>
            <w:tcW w:w="365" w:type="pct"/>
            <w:vAlign w:val="center"/>
          </w:tcPr>
          <w:p w:rsidR="00580D3E" w:rsidRPr="007911E8" w:rsidRDefault="00580D3E" w:rsidP="00580D3E">
            <w:pPr>
              <w:jc w:val="center"/>
              <w:rPr>
                <w:bCs/>
                <w:sz w:val="22"/>
                <w:szCs w:val="22"/>
              </w:rPr>
            </w:pPr>
            <w:r w:rsidRPr="007911E8">
              <w:rPr>
                <w:bCs/>
                <w:sz w:val="22"/>
                <w:szCs w:val="22"/>
              </w:rPr>
              <w:t>1</w:t>
            </w:r>
          </w:p>
        </w:tc>
        <w:tc>
          <w:tcPr>
            <w:tcW w:w="948" w:type="pct"/>
            <w:vAlign w:val="center"/>
          </w:tcPr>
          <w:p w:rsidR="00580D3E" w:rsidRPr="007911E8" w:rsidRDefault="00580D3E" w:rsidP="00580D3E">
            <w:pPr>
              <w:jc w:val="center"/>
              <w:rPr>
                <w:bCs/>
                <w:sz w:val="22"/>
                <w:szCs w:val="22"/>
              </w:rPr>
            </w:pPr>
            <w:r w:rsidRPr="007911E8">
              <w:rPr>
                <w:bCs/>
                <w:sz w:val="22"/>
                <w:szCs w:val="22"/>
              </w:rPr>
              <w:t>2</w:t>
            </w:r>
          </w:p>
        </w:tc>
        <w:tc>
          <w:tcPr>
            <w:tcW w:w="1256" w:type="pct"/>
            <w:vAlign w:val="center"/>
          </w:tcPr>
          <w:p w:rsidR="00580D3E" w:rsidRPr="007911E8" w:rsidRDefault="00580D3E" w:rsidP="00580D3E">
            <w:pPr>
              <w:jc w:val="center"/>
              <w:rPr>
                <w:bCs/>
                <w:sz w:val="22"/>
                <w:szCs w:val="22"/>
              </w:rPr>
            </w:pPr>
            <w:r w:rsidRPr="007911E8">
              <w:rPr>
                <w:bCs/>
                <w:sz w:val="22"/>
                <w:szCs w:val="22"/>
              </w:rPr>
              <w:t>3</w:t>
            </w:r>
          </w:p>
        </w:tc>
        <w:tc>
          <w:tcPr>
            <w:tcW w:w="1255" w:type="pct"/>
            <w:vAlign w:val="center"/>
          </w:tcPr>
          <w:p w:rsidR="00580D3E" w:rsidRPr="007911E8" w:rsidRDefault="00580D3E" w:rsidP="00580D3E">
            <w:pPr>
              <w:jc w:val="center"/>
              <w:rPr>
                <w:bCs/>
                <w:sz w:val="22"/>
                <w:szCs w:val="22"/>
              </w:rPr>
            </w:pPr>
            <w:r w:rsidRPr="007911E8">
              <w:rPr>
                <w:bCs/>
                <w:sz w:val="22"/>
                <w:szCs w:val="22"/>
              </w:rPr>
              <w:t>4</w:t>
            </w:r>
          </w:p>
        </w:tc>
        <w:tc>
          <w:tcPr>
            <w:tcW w:w="1176" w:type="pct"/>
            <w:vAlign w:val="center"/>
          </w:tcPr>
          <w:p w:rsidR="00580D3E" w:rsidRPr="007911E8" w:rsidRDefault="00580D3E" w:rsidP="00580D3E">
            <w:pPr>
              <w:jc w:val="center"/>
              <w:rPr>
                <w:bCs/>
                <w:sz w:val="22"/>
                <w:szCs w:val="22"/>
              </w:rPr>
            </w:pPr>
            <w:r w:rsidRPr="007911E8">
              <w:rPr>
                <w:bCs/>
                <w:sz w:val="22"/>
                <w:szCs w:val="22"/>
              </w:rPr>
              <w:t>5</w:t>
            </w:r>
          </w:p>
        </w:tc>
      </w:tr>
      <w:tr w:rsidR="00580D3E" w:rsidRPr="007911E8" w:rsidTr="009A1D76">
        <w:trPr>
          <w:jc w:val="center"/>
        </w:trPr>
        <w:tc>
          <w:tcPr>
            <w:tcW w:w="365" w:type="pct"/>
          </w:tcPr>
          <w:p w:rsidR="00580D3E" w:rsidRPr="007911E8" w:rsidRDefault="00580D3E" w:rsidP="00580D3E">
            <w:pPr>
              <w:rPr>
                <w:bCs/>
                <w:sz w:val="22"/>
                <w:szCs w:val="22"/>
              </w:rPr>
            </w:pPr>
          </w:p>
        </w:tc>
        <w:tc>
          <w:tcPr>
            <w:tcW w:w="4635" w:type="pct"/>
            <w:gridSpan w:val="4"/>
          </w:tcPr>
          <w:p w:rsidR="00580D3E" w:rsidRPr="007911E8" w:rsidRDefault="00580D3E" w:rsidP="00580D3E">
            <w:pPr>
              <w:rPr>
                <w:bCs/>
                <w:sz w:val="22"/>
                <w:szCs w:val="22"/>
              </w:rPr>
            </w:pPr>
            <w:r w:rsidRPr="007911E8">
              <w:rPr>
                <w:bCs/>
                <w:sz w:val="22"/>
                <w:szCs w:val="22"/>
              </w:rPr>
              <w:t>Объекты культурного наследия регионального значения</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335</w:t>
            </w:r>
          </w:p>
        </w:tc>
        <w:tc>
          <w:tcPr>
            <w:tcW w:w="1256" w:type="pct"/>
          </w:tcPr>
          <w:p w:rsidR="00580D3E" w:rsidRPr="007911E8" w:rsidRDefault="00580D3E" w:rsidP="00580D3E">
            <w:pPr>
              <w:rPr>
                <w:bCs/>
                <w:sz w:val="22"/>
                <w:szCs w:val="22"/>
              </w:rPr>
            </w:pPr>
            <w:r w:rsidRPr="007911E8">
              <w:rPr>
                <w:bCs/>
                <w:sz w:val="22"/>
                <w:szCs w:val="22"/>
              </w:rPr>
              <w:t>Церковь лютеранская (кирха), 1904 год:</w:t>
            </w:r>
          </w:p>
          <w:p w:rsidR="00580D3E" w:rsidRPr="007911E8" w:rsidRDefault="00580D3E" w:rsidP="00580D3E">
            <w:pPr>
              <w:rPr>
                <w:bCs/>
                <w:sz w:val="22"/>
                <w:szCs w:val="22"/>
              </w:rPr>
            </w:pPr>
            <w:r w:rsidRPr="007911E8">
              <w:rPr>
                <w:bCs/>
                <w:sz w:val="22"/>
                <w:szCs w:val="22"/>
              </w:rPr>
              <w:t>- церковь;</w:t>
            </w:r>
          </w:p>
          <w:p w:rsidR="00580D3E" w:rsidRPr="007911E8" w:rsidRDefault="00580D3E" w:rsidP="00580D3E">
            <w:pPr>
              <w:rPr>
                <w:bCs/>
                <w:sz w:val="22"/>
                <w:szCs w:val="22"/>
              </w:rPr>
            </w:pPr>
            <w:r w:rsidRPr="007911E8">
              <w:rPr>
                <w:bCs/>
                <w:sz w:val="22"/>
                <w:szCs w:val="22"/>
              </w:rPr>
              <w:t xml:space="preserve">- колокольня (фундамент); </w:t>
            </w:r>
          </w:p>
          <w:p w:rsidR="00580D3E" w:rsidRPr="007911E8" w:rsidRDefault="00580D3E" w:rsidP="00580D3E">
            <w:pPr>
              <w:rPr>
                <w:bCs/>
                <w:sz w:val="22"/>
                <w:szCs w:val="22"/>
              </w:rPr>
            </w:pPr>
            <w:r w:rsidRPr="007911E8">
              <w:rPr>
                <w:bCs/>
                <w:sz w:val="22"/>
                <w:szCs w:val="22"/>
              </w:rPr>
              <w:t>- кладбище;</w:t>
            </w:r>
          </w:p>
          <w:p w:rsidR="00580D3E" w:rsidRPr="007911E8" w:rsidRDefault="00580D3E" w:rsidP="00580D3E">
            <w:pPr>
              <w:rPr>
                <w:bCs/>
                <w:sz w:val="22"/>
                <w:szCs w:val="22"/>
              </w:rPr>
            </w:pPr>
            <w:r w:rsidRPr="007911E8">
              <w:rPr>
                <w:bCs/>
                <w:sz w:val="22"/>
                <w:szCs w:val="22"/>
              </w:rPr>
              <w:t>- ограда (основание);</w:t>
            </w:r>
          </w:p>
          <w:p w:rsidR="00580D3E" w:rsidRPr="007911E8" w:rsidRDefault="00580D3E" w:rsidP="00580D3E">
            <w:pPr>
              <w:rPr>
                <w:bCs/>
                <w:sz w:val="22"/>
                <w:szCs w:val="22"/>
              </w:rPr>
            </w:pPr>
            <w:r w:rsidRPr="007911E8">
              <w:rPr>
                <w:bCs/>
                <w:sz w:val="22"/>
                <w:szCs w:val="22"/>
              </w:rPr>
              <w:t>- финское захоронение, 1939-1941 гг.</w:t>
            </w:r>
          </w:p>
        </w:tc>
        <w:tc>
          <w:tcPr>
            <w:tcW w:w="1255" w:type="pct"/>
          </w:tcPr>
          <w:p w:rsidR="00580D3E" w:rsidRPr="007911E8" w:rsidRDefault="00580D3E" w:rsidP="00580D3E">
            <w:pPr>
              <w:rPr>
                <w:bCs/>
                <w:sz w:val="22"/>
                <w:szCs w:val="22"/>
              </w:rPr>
            </w:pPr>
            <w:r w:rsidRPr="007911E8">
              <w:rPr>
                <w:bCs/>
                <w:sz w:val="22"/>
                <w:szCs w:val="22"/>
              </w:rPr>
              <w:t>город Приморск, ул. Заводская, 5 (1)</w:t>
            </w:r>
          </w:p>
        </w:tc>
        <w:tc>
          <w:tcPr>
            <w:tcW w:w="1176" w:type="pct"/>
          </w:tcPr>
          <w:p w:rsidR="00580D3E" w:rsidRPr="007911E8" w:rsidRDefault="00580D3E" w:rsidP="00580D3E">
            <w:pPr>
              <w:rPr>
                <w:bCs/>
                <w:sz w:val="22"/>
                <w:szCs w:val="22"/>
              </w:rPr>
            </w:pPr>
            <w:r w:rsidRPr="007911E8">
              <w:rPr>
                <w:bCs/>
                <w:sz w:val="22"/>
                <w:szCs w:val="22"/>
              </w:rPr>
              <w:t xml:space="preserve">Решение </w:t>
            </w:r>
            <w:proofErr w:type="spellStart"/>
            <w:r w:rsidRPr="007911E8">
              <w:rPr>
                <w:bCs/>
                <w:sz w:val="22"/>
                <w:szCs w:val="22"/>
              </w:rPr>
              <w:t>Леноблисполкома</w:t>
            </w:r>
            <w:proofErr w:type="spellEnd"/>
            <w:r w:rsidRPr="007911E8">
              <w:rPr>
                <w:bCs/>
                <w:sz w:val="22"/>
                <w:szCs w:val="22"/>
              </w:rPr>
              <w:t xml:space="preserve"> от 27.07.1987 № 325</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353</w:t>
            </w:r>
          </w:p>
        </w:tc>
        <w:tc>
          <w:tcPr>
            <w:tcW w:w="1256" w:type="pct"/>
          </w:tcPr>
          <w:p w:rsidR="00580D3E" w:rsidRPr="007911E8" w:rsidRDefault="00580D3E" w:rsidP="00580D3E">
            <w:pPr>
              <w:rPr>
                <w:bCs/>
                <w:sz w:val="22"/>
                <w:szCs w:val="22"/>
              </w:rPr>
            </w:pPr>
            <w:r w:rsidRPr="007911E8">
              <w:rPr>
                <w:bCs/>
                <w:sz w:val="22"/>
                <w:szCs w:val="22"/>
                <w:lang w:bidi="ru-RU"/>
              </w:rPr>
              <w:t>Братское захоронение советских воинов, погибших в 1939-1940 гг. и в 1941-1944 гг. (№ 42 КП</w:t>
            </w:r>
            <w:r w:rsidR="009D7144" w:rsidRPr="007911E8">
              <w:rPr>
                <w:bCs/>
                <w:sz w:val="22"/>
                <w:szCs w:val="22"/>
                <w:vertAlign w:val="superscript"/>
                <w:lang w:val="en-US" w:bidi="ru-RU"/>
              </w:rPr>
              <w:t>2</w:t>
            </w:r>
            <w:r w:rsidRPr="007911E8">
              <w:rPr>
                <w:bCs/>
                <w:sz w:val="22"/>
                <w:szCs w:val="22"/>
                <w:lang w:bidi="ru-RU"/>
              </w:rPr>
              <w:t>)</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w:t>
            </w:r>
          </w:p>
          <w:p w:rsidR="00580D3E" w:rsidRPr="007911E8" w:rsidRDefault="00580D3E" w:rsidP="00580D3E">
            <w:pPr>
              <w:rPr>
                <w:bCs/>
                <w:sz w:val="22"/>
                <w:szCs w:val="22"/>
              </w:rPr>
            </w:pPr>
            <w:r w:rsidRPr="007911E8">
              <w:rPr>
                <w:bCs/>
                <w:sz w:val="22"/>
                <w:szCs w:val="22"/>
              </w:rPr>
              <w:t>поселок Вязы, в 12 км к северо-западу от города Приморск, вблизи Финского залива</w:t>
            </w:r>
          </w:p>
        </w:tc>
        <w:tc>
          <w:tcPr>
            <w:tcW w:w="1176" w:type="pct"/>
          </w:tcPr>
          <w:p w:rsidR="00580D3E" w:rsidRPr="007911E8" w:rsidRDefault="00580D3E" w:rsidP="00580D3E">
            <w:pPr>
              <w:rPr>
                <w:bCs/>
                <w:sz w:val="22"/>
                <w:szCs w:val="22"/>
              </w:rPr>
            </w:pPr>
            <w:r w:rsidRPr="007911E8">
              <w:rPr>
                <w:bCs/>
                <w:sz w:val="22"/>
                <w:szCs w:val="22"/>
              </w:rPr>
              <w:t xml:space="preserve">Решение </w:t>
            </w:r>
            <w:proofErr w:type="spellStart"/>
            <w:r w:rsidRPr="007911E8">
              <w:rPr>
                <w:bCs/>
                <w:sz w:val="22"/>
                <w:szCs w:val="22"/>
              </w:rPr>
              <w:t>Леноблисполкома</w:t>
            </w:r>
            <w:proofErr w:type="spellEnd"/>
            <w:r w:rsidRPr="007911E8">
              <w:rPr>
                <w:bCs/>
                <w:sz w:val="22"/>
                <w:szCs w:val="22"/>
              </w:rPr>
              <w:t xml:space="preserve"> от 16.05.1988 № 189</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355</w:t>
            </w:r>
          </w:p>
        </w:tc>
        <w:tc>
          <w:tcPr>
            <w:tcW w:w="1256" w:type="pct"/>
          </w:tcPr>
          <w:p w:rsidR="00580D3E" w:rsidRPr="007911E8" w:rsidRDefault="00580D3E" w:rsidP="00580D3E">
            <w:pPr>
              <w:rPr>
                <w:bCs/>
                <w:sz w:val="22"/>
                <w:szCs w:val="22"/>
              </w:rPr>
            </w:pPr>
            <w:r w:rsidRPr="007911E8">
              <w:rPr>
                <w:bCs/>
                <w:sz w:val="22"/>
                <w:szCs w:val="22"/>
                <w:lang w:bidi="ru-RU"/>
              </w:rPr>
              <w:t>Братское захоронение советских воинов, погибших в 1939-1940 гг. и в 1941-1944 гг. (№ 43 КП)</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w:t>
            </w:r>
          </w:p>
          <w:p w:rsidR="00580D3E" w:rsidRPr="007911E8" w:rsidRDefault="00580D3E" w:rsidP="00580D3E">
            <w:pPr>
              <w:rPr>
                <w:bCs/>
                <w:sz w:val="22"/>
                <w:szCs w:val="22"/>
              </w:rPr>
            </w:pPr>
            <w:r w:rsidRPr="007911E8">
              <w:rPr>
                <w:bCs/>
                <w:sz w:val="22"/>
                <w:szCs w:val="22"/>
              </w:rPr>
              <w:t xml:space="preserve">поселок </w:t>
            </w:r>
            <w:proofErr w:type="spellStart"/>
            <w:r w:rsidRPr="007911E8">
              <w:rPr>
                <w:bCs/>
                <w:sz w:val="22"/>
                <w:szCs w:val="22"/>
              </w:rPr>
              <w:t>Глебычево</w:t>
            </w:r>
            <w:proofErr w:type="spellEnd"/>
            <w:r w:rsidRPr="007911E8">
              <w:rPr>
                <w:bCs/>
                <w:sz w:val="22"/>
                <w:szCs w:val="22"/>
              </w:rPr>
              <w:t xml:space="preserve">, в 12 км к северо-востоку от города Приморск, </w:t>
            </w:r>
            <w:r w:rsidRPr="007911E8">
              <w:rPr>
                <w:sz w:val="22"/>
                <w:szCs w:val="22"/>
              </w:rPr>
              <w:t xml:space="preserve">железнодорожная станция </w:t>
            </w:r>
            <w:proofErr w:type="spellStart"/>
            <w:r w:rsidRPr="007911E8">
              <w:rPr>
                <w:bCs/>
                <w:sz w:val="22"/>
                <w:szCs w:val="22"/>
              </w:rPr>
              <w:t>Прибылово</w:t>
            </w:r>
            <w:proofErr w:type="spellEnd"/>
            <w:r w:rsidRPr="007911E8">
              <w:rPr>
                <w:bCs/>
                <w:sz w:val="22"/>
                <w:szCs w:val="22"/>
              </w:rPr>
              <w:t xml:space="preserve"> </w:t>
            </w:r>
          </w:p>
        </w:tc>
        <w:tc>
          <w:tcPr>
            <w:tcW w:w="1176" w:type="pct"/>
          </w:tcPr>
          <w:p w:rsidR="00580D3E" w:rsidRPr="007911E8" w:rsidRDefault="00580D3E" w:rsidP="00580D3E">
            <w:pPr>
              <w:rPr>
                <w:bCs/>
                <w:sz w:val="22"/>
                <w:szCs w:val="22"/>
              </w:rPr>
            </w:pPr>
            <w:r w:rsidRPr="007911E8">
              <w:rPr>
                <w:bCs/>
                <w:sz w:val="22"/>
                <w:szCs w:val="22"/>
              </w:rPr>
              <w:t xml:space="preserve">Решение </w:t>
            </w:r>
            <w:proofErr w:type="spellStart"/>
            <w:r w:rsidRPr="007911E8">
              <w:rPr>
                <w:bCs/>
                <w:sz w:val="22"/>
                <w:szCs w:val="22"/>
              </w:rPr>
              <w:t>Леноблисполкома</w:t>
            </w:r>
            <w:proofErr w:type="spellEnd"/>
            <w:r w:rsidRPr="007911E8">
              <w:rPr>
                <w:bCs/>
                <w:sz w:val="22"/>
                <w:szCs w:val="22"/>
              </w:rPr>
              <w:t xml:space="preserve"> от 16.05.1988 № 189</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356</w:t>
            </w:r>
          </w:p>
        </w:tc>
        <w:tc>
          <w:tcPr>
            <w:tcW w:w="1256" w:type="pct"/>
          </w:tcPr>
          <w:p w:rsidR="00580D3E" w:rsidRPr="007911E8" w:rsidRDefault="00580D3E" w:rsidP="00580D3E">
            <w:pPr>
              <w:rPr>
                <w:bCs/>
                <w:sz w:val="22"/>
                <w:szCs w:val="22"/>
              </w:rPr>
            </w:pPr>
            <w:r w:rsidRPr="007911E8">
              <w:rPr>
                <w:bCs/>
                <w:sz w:val="22"/>
                <w:szCs w:val="22"/>
              </w:rPr>
              <w:t>Братское захоронение советских воинов, погибших в 1941-1944 гг. (№ 41 КП)</w:t>
            </w:r>
          </w:p>
          <w:p w:rsidR="00580D3E" w:rsidRPr="007911E8" w:rsidRDefault="00580D3E" w:rsidP="00580D3E">
            <w:pPr>
              <w:rPr>
                <w:bCs/>
                <w:sz w:val="22"/>
                <w:szCs w:val="22"/>
              </w:rPr>
            </w:pPr>
            <w:r w:rsidRPr="007911E8">
              <w:rPr>
                <w:bCs/>
                <w:sz w:val="22"/>
                <w:szCs w:val="22"/>
              </w:rPr>
              <w:t xml:space="preserve"> </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w:t>
            </w:r>
          </w:p>
          <w:p w:rsidR="00580D3E" w:rsidRPr="007911E8" w:rsidRDefault="00580D3E" w:rsidP="00580D3E">
            <w:pPr>
              <w:rPr>
                <w:bCs/>
                <w:sz w:val="22"/>
                <w:szCs w:val="22"/>
              </w:rPr>
            </w:pPr>
            <w:r w:rsidRPr="007911E8">
              <w:rPr>
                <w:bCs/>
                <w:sz w:val="22"/>
                <w:szCs w:val="22"/>
              </w:rPr>
              <w:t xml:space="preserve">поселок Вязы, </w:t>
            </w:r>
            <w:proofErr w:type="spellStart"/>
            <w:r w:rsidRPr="007911E8">
              <w:rPr>
                <w:bCs/>
                <w:sz w:val="22"/>
                <w:szCs w:val="22"/>
              </w:rPr>
              <w:t>Годуновка</w:t>
            </w:r>
            <w:proofErr w:type="spellEnd"/>
            <w:r w:rsidRPr="007911E8">
              <w:rPr>
                <w:bCs/>
                <w:sz w:val="22"/>
                <w:szCs w:val="22"/>
              </w:rPr>
              <w:t>, в 12 км к северо-западу от города Приморск, в зоне спортивного лагеря «Олимпиец»</w:t>
            </w:r>
          </w:p>
        </w:tc>
        <w:tc>
          <w:tcPr>
            <w:tcW w:w="1176" w:type="pct"/>
          </w:tcPr>
          <w:p w:rsidR="00580D3E" w:rsidRPr="007911E8" w:rsidRDefault="00580D3E" w:rsidP="00580D3E">
            <w:pPr>
              <w:rPr>
                <w:bCs/>
                <w:sz w:val="22"/>
                <w:szCs w:val="22"/>
              </w:rPr>
            </w:pPr>
            <w:r w:rsidRPr="007911E8">
              <w:rPr>
                <w:bCs/>
                <w:sz w:val="22"/>
                <w:szCs w:val="22"/>
              </w:rPr>
              <w:t xml:space="preserve">Решение </w:t>
            </w:r>
            <w:proofErr w:type="spellStart"/>
            <w:r w:rsidRPr="007911E8">
              <w:rPr>
                <w:bCs/>
                <w:sz w:val="22"/>
                <w:szCs w:val="22"/>
              </w:rPr>
              <w:t>Леноблисполкома</w:t>
            </w:r>
            <w:proofErr w:type="spellEnd"/>
            <w:r w:rsidRPr="007911E8">
              <w:rPr>
                <w:bCs/>
                <w:sz w:val="22"/>
                <w:szCs w:val="22"/>
              </w:rPr>
              <w:t xml:space="preserve"> от 16.05.1988 № 189</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358</w:t>
            </w:r>
          </w:p>
        </w:tc>
        <w:tc>
          <w:tcPr>
            <w:tcW w:w="1256" w:type="pct"/>
          </w:tcPr>
          <w:p w:rsidR="00580D3E" w:rsidRPr="007911E8" w:rsidRDefault="00580D3E" w:rsidP="00580D3E">
            <w:pPr>
              <w:rPr>
                <w:bCs/>
                <w:sz w:val="22"/>
                <w:szCs w:val="22"/>
              </w:rPr>
            </w:pPr>
            <w:r w:rsidRPr="007911E8">
              <w:rPr>
                <w:bCs/>
                <w:sz w:val="22"/>
                <w:szCs w:val="22"/>
              </w:rPr>
              <w:t>Братское захоронение советских воинов, погибших в 1939-1940 гг. и в 1941-1944 гг. (№ 35 КП)</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w:t>
            </w:r>
          </w:p>
          <w:p w:rsidR="00580D3E" w:rsidRPr="007911E8" w:rsidRDefault="00580D3E" w:rsidP="00580D3E">
            <w:pPr>
              <w:rPr>
                <w:bCs/>
                <w:sz w:val="22"/>
                <w:szCs w:val="22"/>
              </w:rPr>
            </w:pPr>
            <w:r w:rsidRPr="007911E8">
              <w:rPr>
                <w:bCs/>
                <w:sz w:val="22"/>
                <w:szCs w:val="22"/>
              </w:rPr>
              <w:t xml:space="preserve">поселок </w:t>
            </w:r>
            <w:proofErr w:type="spellStart"/>
            <w:r w:rsidRPr="007911E8">
              <w:rPr>
                <w:bCs/>
                <w:sz w:val="22"/>
                <w:szCs w:val="22"/>
              </w:rPr>
              <w:t>Ермилово</w:t>
            </w:r>
            <w:proofErr w:type="spellEnd"/>
            <w:r w:rsidRPr="007911E8">
              <w:rPr>
                <w:bCs/>
                <w:sz w:val="22"/>
                <w:szCs w:val="22"/>
              </w:rPr>
              <w:t>, в 10 км к юго-востоку от города Приморск, в зоне поселка</w:t>
            </w:r>
          </w:p>
        </w:tc>
        <w:tc>
          <w:tcPr>
            <w:tcW w:w="1176" w:type="pct"/>
          </w:tcPr>
          <w:p w:rsidR="00580D3E" w:rsidRPr="007911E8" w:rsidRDefault="00580D3E" w:rsidP="00580D3E">
            <w:pPr>
              <w:rPr>
                <w:bCs/>
                <w:sz w:val="22"/>
                <w:szCs w:val="22"/>
              </w:rPr>
            </w:pPr>
            <w:r w:rsidRPr="007911E8">
              <w:rPr>
                <w:bCs/>
                <w:sz w:val="22"/>
                <w:szCs w:val="22"/>
              </w:rPr>
              <w:t xml:space="preserve">Решение </w:t>
            </w:r>
            <w:proofErr w:type="spellStart"/>
            <w:r w:rsidRPr="007911E8">
              <w:rPr>
                <w:bCs/>
                <w:sz w:val="22"/>
                <w:szCs w:val="22"/>
              </w:rPr>
              <w:t>Леноблисполкома</w:t>
            </w:r>
            <w:proofErr w:type="spellEnd"/>
            <w:r w:rsidRPr="007911E8">
              <w:rPr>
                <w:bCs/>
                <w:sz w:val="22"/>
                <w:szCs w:val="22"/>
              </w:rPr>
              <w:t xml:space="preserve"> от 16.05.1988 № 189</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373</w:t>
            </w:r>
          </w:p>
        </w:tc>
        <w:tc>
          <w:tcPr>
            <w:tcW w:w="1256" w:type="pct"/>
          </w:tcPr>
          <w:p w:rsidR="00580D3E" w:rsidRPr="007911E8" w:rsidRDefault="00580D3E" w:rsidP="00580D3E">
            <w:pPr>
              <w:rPr>
                <w:bCs/>
                <w:sz w:val="22"/>
                <w:szCs w:val="22"/>
              </w:rPr>
            </w:pPr>
            <w:r w:rsidRPr="007911E8">
              <w:rPr>
                <w:bCs/>
                <w:sz w:val="22"/>
                <w:szCs w:val="22"/>
              </w:rPr>
              <w:t>Братское захоронение советских воинов, погибших в 1939-1940 гг. и в 1941-1944 гг. (№ 12 КП)</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w:t>
            </w:r>
          </w:p>
          <w:p w:rsidR="00580D3E" w:rsidRPr="007911E8" w:rsidRDefault="00580D3E" w:rsidP="00580D3E">
            <w:pPr>
              <w:rPr>
                <w:bCs/>
                <w:sz w:val="22"/>
                <w:szCs w:val="22"/>
              </w:rPr>
            </w:pPr>
            <w:r w:rsidRPr="007911E8">
              <w:rPr>
                <w:bCs/>
                <w:sz w:val="22"/>
                <w:szCs w:val="22"/>
              </w:rPr>
              <w:t xml:space="preserve">поселок Лужки, в 25 км к юго-востоку от города Приморск, вблизи 108 км Приморского шоссе </w:t>
            </w:r>
          </w:p>
        </w:tc>
        <w:tc>
          <w:tcPr>
            <w:tcW w:w="1176" w:type="pct"/>
          </w:tcPr>
          <w:p w:rsidR="00580D3E" w:rsidRPr="007911E8" w:rsidRDefault="00580D3E" w:rsidP="00580D3E">
            <w:pPr>
              <w:rPr>
                <w:bCs/>
                <w:sz w:val="22"/>
                <w:szCs w:val="22"/>
              </w:rPr>
            </w:pPr>
            <w:r w:rsidRPr="007911E8">
              <w:rPr>
                <w:bCs/>
                <w:sz w:val="22"/>
                <w:szCs w:val="22"/>
              </w:rPr>
              <w:t xml:space="preserve">Решение </w:t>
            </w:r>
            <w:proofErr w:type="spellStart"/>
            <w:r w:rsidRPr="007911E8">
              <w:rPr>
                <w:bCs/>
                <w:sz w:val="22"/>
                <w:szCs w:val="22"/>
              </w:rPr>
              <w:t>Леноблисполкома</w:t>
            </w:r>
            <w:proofErr w:type="spellEnd"/>
            <w:r w:rsidRPr="007911E8">
              <w:rPr>
                <w:bCs/>
                <w:sz w:val="22"/>
                <w:szCs w:val="22"/>
              </w:rPr>
              <w:t xml:space="preserve"> от 16.05.1988 № 189</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376</w:t>
            </w:r>
          </w:p>
        </w:tc>
        <w:tc>
          <w:tcPr>
            <w:tcW w:w="1256" w:type="pct"/>
          </w:tcPr>
          <w:p w:rsidR="00580D3E" w:rsidRPr="007911E8" w:rsidRDefault="00580D3E" w:rsidP="00580D3E">
            <w:pPr>
              <w:rPr>
                <w:bCs/>
                <w:sz w:val="22"/>
                <w:szCs w:val="22"/>
              </w:rPr>
            </w:pPr>
            <w:r w:rsidRPr="007911E8">
              <w:rPr>
                <w:bCs/>
                <w:sz w:val="22"/>
                <w:szCs w:val="22"/>
              </w:rPr>
              <w:t>Братское захоронение советских воинов, погибших в 1939-1940 гг. (№ 11 КП)</w:t>
            </w:r>
          </w:p>
        </w:tc>
        <w:tc>
          <w:tcPr>
            <w:tcW w:w="1255" w:type="pct"/>
          </w:tcPr>
          <w:p w:rsidR="00580D3E" w:rsidRPr="007911E8" w:rsidRDefault="00580D3E" w:rsidP="00580D3E">
            <w:pPr>
              <w:rPr>
                <w:bCs/>
                <w:sz w:val="22"/>
                <w:szCs w:val="22"/>
              </w:rPr>
            </w:pPr>
            <w:r w:rsidRPr="007911E8">
              <w:rPr>
                <w:bCs/>
                <w:sz w:val="22"/>
                <w:szCs w:val="22"/>
              </w:rPr>
              <w:t>Ленинградская область, Выборгский муниципальный район, поселок Озерки, в 30 км к юго-востоку от города Приморск, южная окраина поселка, на 99 км Приморского шоссе</w:t>
            </w:r>
          </w:p>
        </w:tc>
        <w:tc>
          <w:tcPr>
            <w:tcW w:w="1176" w:type="pct"/>
          </w:tcPr>
          <w:p w:rsidR="00580D3E" w:rsidRPr="007911E8" w:rsidRDefault="00580D3E" w:rsidP="00580D3E">
            <w:pPr>
              <w:rPr>
                <w:bCs/>
                <w:sz w:val="22"/>
                <w:szCs w:val="22"/>
              </w:rPr>
            </w:pPr>
            <w:r w:rsidRPr="007911E8">
              <w:rPr>
                <w:bCs/>
                <w:sz w:val="22"/>
                <w:szCs w:val="22"/>
              </w:rPr>
              <w:t xml:space="preserve">Решение </w:t>
            </w:r>
            <w:proofErr w:type="spellStart"/>
            <w:r w:rsidRPr="007911E8">
              <w:rPr>
                <w:bCs/>
                <w:sz w:val="22"/>
                <w:szCs w:val="22"/>
              </w:rPr>
              <w:t>Леноблисполкома</w:t>
            </w:r>
            <w:proofErr w:type="spellEnd"/>
            <w:r w:rsidRPr="007911E8">
              <w:rPr>
                <w:bCs/>
                <w:sz w:val="22"/>
                <w:szCs w:val="22"/>
              </w:rPr>
              <w:t xml:space="preserve"> от 16.05.1988 № 189</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lang w:bidi="ru-RU"/>
              </w:rPr>
            </w:pPr>
            <w:r w:rsidRPr="007911E8">
              <w:rPr>
                <w:bCs/>
                <w:sz w:val="22"/>
                <w:szCs w:val="22"/>
                <w:lang w:bidi="ru-RU"/>
              </w:rPr>
              <w:t>382</w:t>
            </w:r>
          </w:p>
          <w:p w:rsidR="00580D3E" w:rsidRPr="007911E8" w:rsidRDefault="00580D3E" w:rsidP="00580D3E">
            <w:pPr>
              <w:rPr>
                <w:bCs/>
                <w:sz w:val="22"/>
                <w:szCs w:val="22"/>
                <w:lang w:bidi="ru-RU"/>
              </w:rPr>
            </w:pPr>
            <w:r w:rsidRPr="007911E8">
              <w:rPr>
                <w:bCs/>
                <w:sz w:val="22"/>
                <w:szCs w:val="22"/>
                <w:lang w:bidi="ru-RU"/>
              </w:rPr>
              <w:t>(Информация по объектам культурного наследия, расположенным на территории Ленинградской области</w:t>
            </w:r>
            <w:r w:rsidR="00DD12FB" w:rsidRPr="007911E8">
              <w:rPr>
                <w:bCs/>
                <w:sz w:val="22"/>
                <w:szCs w:val="22"/>
                <w:lang w:bidi="ru-RU"/>
              </w:rPr>
              <w:t>,</w:t>
            </w:r>
            <w:r w:rsidRPr="007911E8">
              <w:rPr>
                <w:bCs/>
                <w:sz w:val="22"/>
                <w:szCs w:val="22"/>
                <w:lang w:bidi="ru-RU"/>
              </w:rPr>
              <w:t xml:space="preserve"> </w:t>
            </w:r>
            <w:r w:rsidR="00DD12FB" w:rsidRPr="007911E8">
              <w:rPr>
                <w:bCs/>
                <w:sz w:val="22"/>
                <w:szCs w:val="22"/>
                <w:lang w:val="en-US" w:bidi="ru-RU"/>
              </w:rPr>
              <w:t>c</w:t>
            </w:r>
            <w:proofErr w:type="spellStart"/>
            <w:r w:rsidRPr="007911E8">
              <w:rPr>
                <w:bCs/>
                <w:sz w:val="22"/>
                <w:szCs w:val="22"/>
                <w:lang w:bidi="ru-RU"/>
              </w:rPr>
              <w:t>айт</w:t>
            </w:r>
            <w:proofErr w:type="spellEnd"/>
            <w:r w:rsidRPr="007911E8">
              <w:rPr>
                <w:bCs/>
                <w:sz w:val="22"/>
                <w:szCs w:val="22"/>
                <w:lang w:bidi="ru-RU"/>
              </w:rPr>
              <w:t xml:space="preserve"> КК ЛО</w:t>
            </w:r>
            <w:r w:rsidR="009D7144" w:rsidRPr="007911E8">
              <w:rPr>
                <w:bCs/>
                <w:sz w:val="22"/>
                <w:szCs w:val="22"/>
                <w:vertAlign w:val="superscript"/>
                <w:lang w:bidi="ru-RU"/>
              </w:rPr>
              <w:t>3</w:t>
            </w:r>
            <w:r w:rsidRPr="007911E8">
              <w:rPr>
                <w:bCs/>
                <w:sz w:val="22"/>
                <w:szCs w:val="22"/>
                <w:lang w:bidi="ru-RU"/>
              </w:rPr>
              <w:t xml:space="preserve"> № 513)</w:t>
            </w:r>
          </w:p>
        </w:tc>
        <w:tc>
          <w:tcPr>
            <w:tcW w:w="1256" w:type="pct"/>
          </w:tcPr>
          <w:p w:rsidR="00580D3E" w:rsidRPr="007911E8" w:rsidRDefault="00580D3E" w:rsidP="00580D3E">
            <w:pPr>
              <w:rPr>
                <w:bCs/>
                <w:sz w:val="22"/>
                <w:szCs w:val="22"/>
              </w:rPr>
            </w:pPr>
            <w:r w:rsidRPr="007911E8">
              <w:rPr>
                <w:bCs/>
                <w:sz w:val="22"/>
                <w:szCs w:val="22"/>
                <w:lang w:bidi="ru-RU"/>
              </w:rPr>
              <w:t xml:space="preserve">Братское захоронение советских воинов, погибших в 1941-1944 гг. по адресу: </w:t>
            </w:r>
            <w:r w:rsidR="0005384A" w:rsidRPr="007911E8">
              <w:rPr>
                <w:bCs/>
                <w:sz w:val="22"/>
                <w:szCs w:val="22"/>
                <w:lang w:bidi="ru-RU"/>
              </w:rPr>
              <w:t>город Приморск</w:t>
            </w:r>
            <w:r w:rsidRPr="007911E8">
              <w:rPr>
                <w:bCs/>
                <w:sz w:val="22"/>
                <w:szCs w:val="22"/>
                <w:lang w:bidi="ru-RU"/>
              </w:rPr>
              <w:t>, часть города, близ лесной школы № 1 (№ 44 КП)</w:t>
            </w:r>
          </w:p>
        </w:tc>
        <w:tc>
          <w:tcPr>
            <w:tcW w:w="1255" w:type="pct"/>
          </w:tcPr>
          <w:p w:rsidR="00580D3E" w:rsidRPr="007911E8" w:rsidRDefault="00580D3E" w:rsidP="00580D3E">
            <w:pPr>
              <w:rPr>
                <w:bCs/>
                <w:sz w:val="22"/>
                <w:szCs w:val="22"/>
              </w:rPr>
            </w:pPr>
            <w:r w:rsidRPr="007911E8">
              <w:rPr>
                <w:bCs/>
                <w:sz w:val="22"/>
                <w:szCs w:val="22"/>
                <w:lang w:bidi="ru-RU"/>
              </w:rPr>
              <w:t xml:space="preserve">Ленинградская область, Выборгский муниципальный район, </w:t>
            </w:r>
            <w:r w:rsidRPr="007911E8">
              <w:rPr>
                <w:bCs/>
                <w:sz w:val="22"/>
                <w:szCs w:val="22"/>
              </w:rPr>
              <w:t xml:space="preserve">город Приморск, </w:t>
            </w:r>
            <w:r w:rsidRPr="007911E8">
              <w:rPr>
                <w:bCs/>
                <w:sz w:val="22"/>
                <w:szCs w:val="22"/>
                <w:lang w:bidi="ru-RU"/>
              </w:rPr>
              <w:t>северо-западная</w:t>
            </w:r>
            <w:r w:rsidRPr="007911E8">
              <w:rPr>
                <w:bCs/>
                <w:sz w:val="22"/>
                <w:szCs w:val="22"/>
              </w:rPr>
              <w:t xml:space="preserve"> часть города, вблизи лесной школы № 1</w:t>
            </w:r>
          </w:p>
        </w:tc>
        <w:tc>
          <w:tcPr>
            <w:tcW w:w="1176" w:type="pct"/>
          </w:tcPr>
          <w:p w:rsidR="00580D3E" w:rsidRPr="007911E8" w:rsidRDefault="00580D3E" w:rsidP="00580D3E">
            <w:pPr>
              <w:rPr>
                <w:bCs/>
                <w:sz w:val="22"/>
                <w:szCs w:val="22"/>
              </w:rPr>
            </w:pPr>
            <w:r w:rsidRPr="007911E8">
              <w:rPr>
                <w:bCs/>
                <w:sz w:val="22"/>
                <w:szCs w:val="22"/>
              </w:rPr>
              <w:t xml:space="preserve">Решение </w:t>
            </w:r>
            <w:proofErr w:type="spellStart"/>
            <w:r w:rsidRPr="007911E8">
              <w:rPr>
                <w:bCs/>
                <w:sz w:val="22"/>
                <w:szCs w:val="22"/>
              </w:rPr>
              <w:t>Леноблисполкома</w:t>
            </w:r>
            <w:proofErr w:type="spellEnd"/>
            <w:r w:rsidRPr="007911E8">
              <w:rPr>
                <w:bCs/>
                <w:sz w:val="22"/>
                <w:szCs w:val="22"/>
              </w:rPr>
              <w:t xml:space="preserve"> от 16.05.1988 № 189</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lang w:bidi="ru-RU"/>
              </w:rPr>
            </w:pPr>
            <w:r w:rsidRPr="007911E8">
              <w:rPr>
                <w:bCs/>
                <w:sz w:val="22"/>
                <w:szCs w:val="22"/>
                <w:lang w:bidi="ru-RU"/>
              </w:rPr>
              <w:t>383</w:t>
            </w:r>
          </w:p>
          <w:p w:rsidR="00580D3E" w:rsidRPr="007911E8" w:rsidRDefault="00580D3E" w:rsidP="00580D3E">
            <w:pPr>
              <w:rPr>
                <w:bCs/>
                <w:sz w:val="22"/>
                <w:szCs w:val="22"/>
                <w:lang w:bidi="ru-RU"/>
              </w:rPr>
            </w:pPr>
            <w:r w:rsidRPr="007911E8">
              <w:rPr>
                <w:bCs/>
                <w:sz w:val="22"/>
                <w:szCs w:val="22"/>
                <w:lang w:bidi="ru-RU"/>
              </w:rPr>
              <w:t>(Информация по объектам культурного наследия,</w:t>
            </w:r>
          </w:p>
          <w:p w:rsidR="00580D3E" w:rsidRPr="007911E8" w:rsidRDefault="00580D3E" w:rsidP="00580D3E">
            <w:pPr>
              <w:rPr>
                <w:bCs/>
                <w:sz w:val="22"/>
                <w:szCs w:val="22"/>
                <w:lang w:bidi="ru-RU"/>
              </w:rPr>
            </w:pPr>
            <w:r w:rsidRPr="007911E8">
              <w:rPr>
                <w:bCs/>
                <w:sz w:val="22"/>
                <w:szCs w:val="22"/>
                <w:lang w:bidi="ru-RU"/>
              </w:rPr>
              <w:t>расположенным на территории Ленинградской области</w:t>
            </w:r>
            <w:r w:rsidR="00DD12FB" w:rsidRPr="007911E8">
              <w:rPr>
                <w:bCs/>
                <w:sz w:val="22"/>
                <w:szCs w:val="22"/>
                <w:lang w:bidi="ru-RU"/>
              </w:rPr>
              <w:t>,</w:t>
            </w:r>
            <w:r w:rsidRPr="007911E8">
              <w:rPr>
                <w:bCs/>
                <w:sz w:val="22"/>
                <w:szCs w:val="22"/>
                <w:lang w:bidi="ru-RU"/>
              </w:rPr>
              <w:t xml:space="preserve"> </w:t>
            </w:r>
            <w:r w:rsidR="00DD12FB" w:rsidRPr="007911E8">
              <w:rPr>
                <w:bCs/>
                <w:sz w:val="22"/>
                <w:szCs w:val="22"/>
                <w:lang w:val="en-US" w:bidi="ru-RU"/>
              </w:rPr>
              <w:t>c</w:t>
            </w:r>
            <w:proofErr w:type="spellStart"/>
            <w:r w:rsidRPr="007911E8">
              <w:rPr>
                <w:bCs/>
                <w:sz w:val="22"/>
                <w:szCs w:val="22"/>
                <w:lang w:bidi="ru-RU"/>
              </w:rPr>
              <w:t>айт</w:t>
            </w:r>
            <w:proofErr w:type="spellEnd"/>
            <w:r w:rsidRPr="007911E8">
              <w:rPr>
                <w:bCs/>
                <w:sz w:val="22"/>
                <w:szCs w:val="22"/>
                <w:lang w:bidi="ru-RU"/>
              </w:rPr>
              <w:t xml:space="preserve"> КК ЛО № 514)</w:t>
            </w:r>
          </w:p>
        </w:tc>
        <w:tc>
          <w:tcPr>
            <w:tcW w:w="1256" w:type="pct"/>
          </w:tcPr>
          <w:p w:rsidR="00580D3E" w:rsidRPr="007911E8" w:rsidRDefault="00580D3E" w:rsidP="00580D3E">
            <w:pPr>
              <w:rPr>
                <w:bCs/>
                <w:sz w:val="22"/>
                <w:szCs w:val="22"/>
              </w:rPr>
            </w:pPr>
            <w:r w:rsidRPr="007911E8">
              <w:rPr>
                <w:bCs/>
                <w:sz w:val="22"/>
                <w:szCs w:val="22"/>
                <w:lang w:bidi="ru-RU"/>
              </w:rPr>
              <w:t>Братское захоронение советских воинов, погибших в 1939-1940 гг. и в 1941-1944 гг. (№ 37</w:t>
            </w:r>
            <w:r w:rsidRPr="007911E8">
              <w:rPr>
                <w:bCs/>
                <w:sz w:val="22"/>
                <w:szCs w:val="22"/>
              </w:rPr>
              <w:t xml:space="preserve"> </w:t>
            </w:r>
            <w:r w:rsidRPr="007911E8">
              <w:rPr>
                <w:bCs/>
                <w:sz w:val="22"/>
                <w:szCs w:val="22"/>
                <w:lang w:bidi="ru-RU"/>
              </w:rPr>
              <w:t xml:space="preserve">КП) </w:t>
            </w:r>
          </w:p>
        </w:tc>
        <w:tc>
          <w:tcPr>
            <w:tcW w:w="1255" w:type="pct"/>
          </w:tcPr>
          <w:p w:rsidR="00580D3E" w:rsidRPr="007911E8" w:rsidRDefault="00580D3E" w:rsidP="00580D3E">
            <w:pPr>
              <w:rPr>
                <w:bCs/>
                <w:sz w:val="22"/>
                <w:szCs w:val="22"/>
              </w:rPr>
            </w:pPr>
            <w:r w:rsidRPr="007911E8">
              <w:rPr>
                <w:bCs/>
                <w:sz w:val="22"/>
                <w:szCs w:val="22"/>
                <w:lang w:bidi="ru-RU"/>
              </w:rPr>
              <w:t>Ленинградская область, Выборгский муниципальный район, город Приморск, южная часть города, набережная Лебедева, вблизи лесной школы №</w:t>
            </w:r>
            <w:r w:rsidRPr="007911E8">
              <w:rPr>
                <w:bCs/>
                <w:sz w:val="22"/>
                <w:szCs w:val="22"/>
                <w:lang w:eastAsia="en-US" w:bidi="en-US"/>
              </w:rPr>
              <w:t xml:space="preserve"> </w:t>
            </w:r>
            <w:r w:rsidRPr="007911E8">
              <w:rPr>
                <w:bCs/>
                <w:sz w:val="22"/>
                <w:szCs w:val="22"/>
                <w:lang w:bidi="ru-RU"/>
              </w:rPr>
              <w:t>2</w:t>
            </w:r>
          </w:p>
        </w:tc>
        <w:tc>
          <w:tcPr>
            <w:tcW w:w="1176" w:type="pct"/>
          </w:tcPr>
          <w:p w:rsidR="00580D3E" w:rsidRPr="007911E8" w:rsidRDefault="00580D3E" w:rsidP="00580D3E">
            <w:pPr>
              <w:rPr>
                <w:bCs/>
                <w:sz w:val="22"/>
                <w:szCs w:val="22"/>
              </w:rPr>
            </w:pPr>
            <w:r w:rsidRPr="007911E8">
              <w:rPr>
                <w:bCs/>
                <w:sz w:val="22"/>
                <w:szCs w:val="22"/>
              </w:rPr>
              <w:t xml:space="preserve">Решение </w:t>
            </w:r>
            <w:proofErr w:type="spellStart"/>
            <w:r w:rsidRPr="007911E8">
              <w:rPr>
                <w:bCs/>
                <w:sz w:val="22"/>
                <w:szCs w:val="22"/>
              </w:rPr>
              <w:t>Леноблисполкома</w:t>
            </w:r>
            <w:proofErr w:type="spellEnd"/>
            <w:r w:rsidRPr="007911E8">
              <w:rPr>
                <w:bCs/>
                <w:sz w:val="22"/>
                <w:szCs w:val="22"/>
              </w:rPr>
              <w:t xml:space="preserve"> от 16.05.1988 № 189</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lang w:bidi="ru-RU"/>
              </w:rPr>
              <w:t>386</w:t>
            </w:r>
            <w:r w:rsidRPr="007911E8">
              <w:rPr>
                <w:bCs/>
                <w:sz w:val="22"/>
                <w:szCs w:val="22"/>
              </w:rPr>
              <w:t xml:space="preserve"> </w:t>
            </w:r>
          </w:p>
          <w:p w:rsidR="00580D3E" w:rsidRPr="007911E8" w:rsidRDefault="00580D3E" w:rsidP="00580D3E">
            <w:pPr>
              <w:rPr>
                <w:bCs/>
                <w:sz w:val="22"/>
                <w:szCs w:val="22"/>
                <w:lang w:bidi="ru-RU"/>
              </w:rPr>
            </w:pPr>
            <w:r w:rsidRPr="007911E8">
              <w:rPr>
                <w:bCs/>
                <w:sz w:val="22"/>
                <w:szCs w:val="22"/>
                <w:lang w:bidi="ru-RU"/>
              </w:rPr>
              <w:t>(Информация по объектам культурного наследия,</w:t>
            </w:r>
          </w:p>
          <w:p w:rsidR="00580D3E" w:rsidRPr="007911E8" w:rsidRDefault="00580D3E" w:rsidP="00580D3E">
            <w:pPr>
              <w:rPr>
                <w:bCs/>
                <w:sz w:val="22"/>
                <w:szCs w:val="22"/>
                <w:lang w:bidi="ru-RU"/>
              </w:rPr>
            </w:pPr>
            <w:r w:rsidRPr="007911E8">
              <w:rPr>
                <w:bCs/>
                <w:sz w:val="22"/>
                <w:szCs w:val="22"/>
                <w:lang w:bidi="ru-RU"/>
              </w:rPr>
              <w:t>расположенным на территории Ленинградской области</w:t>
            </w:r>
            <w:r w:rsidR="00DD12FB" w:rsidRPr="007911E8">
              <w:rPr>
                <w:bCs/>
                <w:sz w:val="22"/>
                <w:szCs w:val="22"/>
                <w:lang w:bidi="ru-RU"/>
              </w:rPr>
              <w:t>,</w:t>
            </w:r>
            <w:r w:rsidRPr="007911E8">
              <w:rPr>
                <w:bCs/>
                <w:sz w:val="22"/>
                <w:szCs w:val="22"/>
                <w:lang w:bidi="ru-RU"/>
              </w:rPr>
              <w:t xml:space="preserve"> </w:t>
            </w:r>
            <w:r w:rsidR="00DD12FB" w:rsidRPr="007911E8">
              <w:rPr>
                <w:bCs/>
                <w:sz w:val="22"/>
                <w:szCs w:val="22"/>
                <w:lang w:val="en-US" w:bidi="ru-RU"/>
              </w:rPr>
              <w:t>c</w:t>
            </w:r>
            <w:proofErr w:type="spellStart"/>
            <w:r w:rsidRPr="007911E8">
              <w:rPr>
                <w:bCs/>
                <w:sz w:val="22"/>
                <w:szCs w:val="22"/>
                <w:lang w:bidi="ru-RU"/>
              </w:rPr>
              <w:t>айт</w:t>
            </w:r>
            <w:proofErr w:type="spellEnd"/>
            <w:r w:rsidRPr="007911E8">
              <w:rPr>
                <w:bCs/>
                <w:sz w:val="22"/>
                <w:szCs w:val="22"/>
                <w:lang w:bidi="ru-RU"/>
              </w:rPr>
              <w:t xml:space="preserve"> КК ЛО № 517)</w:t>
            </w:r>
          </w:p>
        </w:tc>
        <w:tc>
          <w:tcPr>
            <w:tcW w:w="1256" w:type="pct"/>
          </w:tcPr>
          <w:p w:rsidR="00580D3E" w:rsidRPr="007911E8" w:rsidRDefault="00580D3E" w:rsidP="00580D3E">
            <w:pPr>
              <w:rPr>
                <w:bCs/>
                <w:sz w:val="22"/>
                <w:szCs w:val="22"/>
              </w:rPr>
            </w:pPr>
            <w:r w:rsidRPr="007911E8">
              <w:rPr>
                <w:bCs/>
                <w:sz w:val="22"/>
                <w:szCs w:val="22"/>
                <w:lang w:bidi="ru-RU"/>
              </w:rPr>
              <w:t>Братское захоронение советских воинов, погибших в 1939-40 гг. и в 1941-1944 гг. (№ 7 КП)</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w:t>
            </w:r>
          </w:p>
          <w:p w:rsidR="00580D3E" w:rsidRPr="007911E8" w:rsidRDefault="00580D3E" w:rsidP="00580D3E">
            <w:pPr>
              <w:rPr>
                <w:bCs/>
                <w:sz w:val="22"/>
                <w:szCs w:val="22"/>
              </w:rPr>
            </w:pPr>
            <w:r w:rsidRPr="007911E8">
              <w:rPr>
                <w:bCs/>
                <w:sz w:val="22"/>
                <w:szCs w:val="22"/>
              </w:rPr>
              <w:t xml:space="preserve">поселок Рябово, в 23 км к востоку от города Приморск, вблизи железнодорожной станции </w:t>
            </w:r>
            <w:proofErr w:type="spellStart"/>
            <w:r w:rsidRPr="007911E8">
              <w:rPr>
                <w:bCs/>
                <w:sz w:val="22"/>
                <w:szCs w:val="22"/>
              </w:rPr>
              <w:t>Куолемаярви</w:t>
            </w:r>
            <w:proofErr w:type="spellEnd"/>
          </w:p>
        </w:tc>
        <w:tc>
          <w:tcPr>
            <w:tcW w:w="1176" w:type="pct"/>
          </w:tcPr>
          <w:p w:rsidR="00580D3E" w:rsidRPr="007911E8" w:rsidRDefault="00580D3E" w:rsidP="00580D3E">
            <w:pPr>
              <w:rPr>
                <w:bCs/>
                <w:sz w:val="22"/>
                <w:szCs w:val="22"/>
              </w:rPr>
            </w:pPr>
            <w:r w:rsidRPr="007911E8">
              <w:rPr>
                <w:bCs/>
                <w:sz w:val="22"/>
                <w:szCs w:val="22"/>
              </w:rPr>
              <w:t xml:space="preserve">Решение </w:t>
            </w:r>
            <w:proofErr w:type="spellStart"/>
            <w:r w:rsidRPr="007911E8">
              <w:rPr>
                <w:bCs/>
                <w:sz w:val="22"/>
                <w:szCs w:val="22"/>
              </w:rPr>
              <w:t>Леноблисполкома</w:t>
            </w:r>
            <w:proofErr w:type="spellEnd"/>
            <w:r w:rsidRPr="007911E8">
              <w:rPr>
                <w:bCs/>
                <w:sz w:val="22"/>
                <w:szCs w:val="22"/>
              </w:rPr>
              <w:t xml:space="preserve"> от 16.05.1988 № 189</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bookmarkStart w:id="89" w:name="_Hlk8221856"/>
          </w:p>
        </w:tc>
        <w:tc>
          <w:tcPr>
            <w:tcW w:w="948" w:type="pct"/>
          </w:tcPr>
          <w:p w:rsidR="00580D3E" w:rsidRPr="007911E8" w:rsidRDefault="00580D3E" w:rsidP="00580D3E">
            <w:pPr>
              <w:rPr>
                <w:bCs/>
                <w:sz w:val="22"/>
                <w:szCs w:val="22"/>
                <w:lang w:bidi="ru-RU"/>
              </w:rPr>
            </w:pPr>
          </w:p>
        </w:tc>
        <w:tc>
          <w:tcPr>
            <w:tcW w:w="1256" w:type="pct"/>
          </w:tcPr>
          <w:p w:rsidR="00580D3E" w:rsidRPr="007911E8" w:rsidRDefault="00580D3E" w:rsidP="00580D3E">
            <w:pPr>
              <w:rPr>
                <w:bCs/>
                <w:sz w:val="22"/>
                <w:szCs w:val="22"/>
              </w:rPr>
            </w:pPr>
            <w:bookmarkStart w:id="90" w:name="_Hlk8222199"/>
            <w:r w:rsidRPr="007911E8">
              <w:rPr>
                <w:bCs/>
                <w:sz w:val="22"/>
                <w:szCs w:val="22"/>
              </w:rPr>
              <w:t xml:space="preserve">«Комплекс фортификационных сооружений «Линия Маннергейма», место ожесточенных боев Красной Армии в </w:t>
            </w:r>
            <w:r w:rsidRPr="007911E8">
              <w:rPr>
                <w:bCs/>
                <w:sz w:val="22"/>
                <w:szCs w:val="22"/>
              </w:rPr>
              <w:lastRenderedPageBreak/>
              <w:t>период 1939-1940, 1941-1945 гг.»</w:t>
            </w:r>
            <w:bookmarkEnd w:id="90"/>
          </w:p>
        </w:tc>
        <w:tc>
          <w:tcPr>
            <w:tcW w:w="1255" w:type="pct"/>
          </w:tcPr>
          <w:p w:rsidR="00580D3E" w:rsidRPr="007911E8" w:rsidRDefault="00580D3E" w:rsidP="00580D3E">
            <w:pPr>
              <w:rPr>
                <w:bCs/>
                <w:sz w:val="22"/>
                <w:szCs w:val="22"/>
              </w:rPr>
            </w:pPr>
            <w:r w:rsidRPr="007911E8">
              <w:rPr>
                <w:bCs/>
                <w:sz w:val="22"/>
                <w:szCs w:val="22"/>
              </w:rPr>
              <w:lastRenderedPageBreak/>
              <w:t xml:space="preserve">Ленинградская область, Выборгский муниципальный район, садоводство Джатиево-3, садоводство Восход, садоводство «Звездочка-2», поселки Житково, </w:t>
            </w:r>
            <w:r w:rsidRPr="007911E8">
              <w:rPr>
                <w:bCs/>
                <w:sz w:val="22"/>
                <w:szCs w:val="22"/>
              </w:rPr>
              <w:lastRenderedPageBreak/>
              <w:t xml:space="preserve">Дятлово, Лужки, </w:t>
            </w:r>
            <w:proofErr w:type="spellStart"/>
            <w:r w:rsidRPr="007911E8">
              <w:rPr>
                <w:bCs/>
                <w:sz w:val="22"/>
                <w:szCs w:val="22"/>
              </w:rPr>
              <w:t>Малышево</w:t>
            </w:r>
            <w:proofErr w:type="spellEnd"/>
            <w:r w:rsidRPr="007911E8">
              <w:rPr>
                <w:bCs/>
                <w:sz w:val="22"/>
                <w:szCs w:val="22"/>
              </w:rPr>
              <w:t xml:space="preserve">, </w:t>
            </w:r>
            <w:proofErr w:type="spellStart"/>
            <w:r w:rsidRPr="007911E8">
              <w:rPr>
                <w:bCs/>
                <w:sz w:val="22"/>
                <w:szCs w:val="22"/>
              </w:rPr>
              <w:t>Ермилово</w:t>
            </w:r>
            <w:proofErr w:type="spellEnd"/>
            <w:r w:rsidRPr="007911E8">
              <w:rPr>
                <w:bCs/>
                <w:sz w:val="22"/>
                <w:szCs w:val="22"/>
              </w:rPr>
              <w:t xml:space="preserve">, </w:t>
            </w:r>
            <w:proofErr w:type="spellStart"/>
            <w:r w:rsidRPr="007911E8">
              <w:rPr>
                <w:bCs/>
                <w:sz w:val="22"/>
                <w:szCs w:val="22"/>
              </w:rPr>
              <w:t>Глебычево</w:t>
            </w:r>
            <w:proofErr w:type="spellEnd"/>
            <w:r w:rsidRPr="007911E8">
              <w:rPr>
                <w:bCs/>
                <w:sz w:val="22"/>
                <w:szCs w:val="22"/>
              </w:rPr>
              <w:t xml:space="preserve">, Грибное, урочище </w:t>
            </w:r>
            <w:proofErr w:type="spellStart"/>
            <w:r w:rsidRPr="007911E8">
              <w:rPr>
                <w:bCs/>
                <w:sz w:val="22"/>
                <w:szCs w:val="22"/>
              </w:rPr>
              <w:t>Зайчихино</w:t>
            </w:r>
            <w:proofErr w:type="spellEnd"/>
            <w:r w:rsidRPr="007911E8">
              <w:rPr>
                <w:bCs/>
                <w:sz w:val="22"/>
                <w:szCs w:val="22"/>
              </w:rPr>
              <w:t xml:space="preserve">, полигон 138-й гвардейской Краснознаменной Красносельской Ордена Ленина отдельной мотострелковой бригады, станция </w:t>
            </w:r>
            <w:proofErr w:type="spellStart"/>
            <w:r w:rsidRPr="007911E8">
              <w:rPr>
                <w:bCs/>
                <w:sz w:val="22"/>
                <w:szCs w:val="22"/>
              </w:rPr>
              <w:t>Лейпясуо</w:t>
            </w:r>
            <w:proofErr w:type="spellEnd"/>
            <w:r w:rsidRPr="007911E8">
              <w:rPr>
                <w:bCs/>
                <w:sz w:val="22"/>
                <w:szCs w:val="22"/>
              </w:rPr>
              <w:t xml:space="preserve">, западный берег озера Глубокое в районе болота </w:t>
            </w:r>
            <w:proofErr w:type="spellStart"/>
            <w:r w:rsidRPr="007911E8">
              <w:rPr>
                <w:bCs/>
                <w:sz w:val="22"/>
                <w:szCs w:val="22"/>
              </w:rPr>
              <w:t>Комарихинское</w:t>
            </w:r>
            <w:proofErr w:type="spellEnd"/>
            <w:r w:rsidRPr="007911E8">
              <w:rPr>
                <w:bCs/>
                <w:sz w:val="22"/>
                <w:szCs w:val="22"/>
              </w:rPr>
              <w:t>, ООПТ «Раковые озера»</w:t>
            </w:r>
          </w:p>
        </w:tc>
        <w:tc>
          <w:tcPr>
            <w:tcW w:w="1176" w:type="pct"/>
          </w:tcPr>
          <w:p w:rsidR="00580D3E" w:rsidRPr="007911E8" w:rsidRDefault="00580D3E" w:rsidP="00580D3E">
            <w:pPr>
              <w:rPr>
                <w:bCs/>
                <w:sz w:val="22"/>
                <w:szCs w:val="22"/>
              </w:rPr>
            </w:pPr>
            <w:r w:rsidRPr="007911E8">
              <w:rPr>
                <w:bCs/>
                <w:sz w:val="22"/>
                <w:szCs w:val="22"/>
              </w:rPr>
              <w:lastRenderedPageBreak/>
              <w:t>Приказ комитета по культуре Ленинградской области от 17.04.2019 № 01-03/19-230</w:t>
            </w:r>
          </w:p>
        </w:tc>
      </w:tr>
      <w:bookmarkEnd w:id="89"/>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45</w:t>
            </w:r>
          </w:p>
        </w:tc>
        <w:tc>
          <w:tcPr>
            <w:tcW w:w="1256" w:type="pct"/>
          </w:tcPr>
          <w:p w:rsidR="00580D3E" w:rsidRPr="007911E8" w:rsidRDefault="00580D3E" w:rsidP="00580D3E">
            <w:pPr>
              <w:rPr>
                <w:bCs/>
                <w:sz w:val="22"/>
                <w:szCs w:val="22"/>
              </w:rPr>
            </w:pPr>
            <w:r w:rsidRPr="007911E8">
              <w:rPr>
                <w:bCs/>
                <w:sz w:val="22"/>
                <w:szCs w:val="22"/>
              </w:rPr>
              <w:t xml:space="preserve">«Пункт корректировки артиллерийского огня укрепленного узла </w:t>
            </w:r>
            <w:proofErr w:type="spellStart"/>
            <w:r w:rsidRPr="007911E8">
              <w:rPr>
                <w:bCs/>
                <w:sz w:val="22"/>
                <w:szCs w:val="22"/>
              </w:rPr>
              <w:t>Кайпиала</w:t>
            </w:r>
            <w:proofErr w:type="spellEnd"/>
            <w:r w:rsidRPr="007911E8">
              <w:rPr>
                <w:bCs/>
                <w:sz w:val="22"/>
                <w:szCs w:val="22"/>
              </w:rPr>
              <w:t>», 1920-е гг. (памятник)</w:t>
            </w:r>
          </w:p>
        </w:tc>
        <w:tc>
          <w:tcPr>
            <w:tcW w:w="1255" w:type="pct"/>
          </w:tcPr>
          <w:p w:rsidR="00580D3E" w:rsidRPr="007911E8" w:rsidRDefault="00580D3E" w:rsidP="00580D3E">
            <w:pPr>
              <w:rPr>
                <w:bCs/>
                <w:sz w:val="22"/>
                <w:szCs w:val="22"/>
              </w:rPr>
            </w:pPr>
            <w:r w:rsidRPr="007911E8">
              <w:rPr>
                <w:bCs/>
                <w:sz w:val="22"/>
                <w:szCs w:val="22"/>
              </w:rPr>
              <w:t>Ленинградская область, Выборгский муниципальный район, северный берег озера Пионерское, 1 км севернее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49</w:t>
            </w:r>
          </w:p>
        </w:tc>
        <w:tc>
          <w:tcPr>
            <w:tcW w:w="1256" w:type="pct"/>
          </w:tcPr>
          <w:p w:rsidR="00580D3E" w:rsidRPr="007911E8" w:rsidRDefault="00580D3E" w:rsidP="00580D3E">
            <w:pPr>
              <w:rPr>
                <w:bCs/>
                <w:sz w:val="22"/>
                <w:szCs w:val="22"/>
              </w:rPr>
            </w:pPr>
            <w:r w:rsidRPr="007911E8">
              <w:rPr>
                <w:bCs/>
                <w:sz w:val="22"/>
                <w:szCs w:val="22"/>
              </w:rPr>
              <w:t xml:space="preserve">«ДОТ № 2 укрепленного узла </w:t>
            </w:r>
            <w:proofErr w:type="spellStart"/>
            <w:r w:rsidRPr="007911E8">
              <w:rPr>
                <w:bCs/>
                <w:sz w:val="22"/>
                <w:szCs w:val="22"/>
              </w:rPr>
              <w:t>Хумалъоки</w:t>
            </w:r>
            <w:proofErr w:type="spellEnd"/>
            <w:r w:rsidRPr="007911E8">
              <w:rPr>
                <w:bCs/>
                <w:sz w:val="22"/>
                <w:szCs w:val="22"/>
              </w:rPr>
              <w:t>», 1920-е гг. (памятник)</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поселок </w:t>
            </w:r>
            <w:proofErr w:type="spellStart"/>
            <w:r w:rsidRPr="007911E8">
              <w:rPr>
                <w:bCs/>
                <w:sz w:val="22"/>
                <w:szCs w:val="22"/>
              </w:rPr>
              <w:t>Ермилово</w:t>
            </w:r>
            <w:proofErr w:type="spellEnd"/>
            <w:r w:rsidRPr="007911E8">
              <w:rPr>
                <w:bCs/>
                <w:sz w:val="22"/>
                <w:szCs w:val="22"/>
              </w:rPr>
              <w:t>, 1,5 км южнее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50</w:t>
            </w:r>
          </w:p>
        </w:tc>
        <w:tc>
          <w:tcPr>
            <w:tcW w:w="1256" w:type="pct"/>
          </w:tcPr>
          <w:p w:rsidR="00580D3E" w:rsidRPr="007911E8" w:rsidRDefault="00580D3E" w:rsidP="00580D3E">
            <w:pPr>
              <w:rPr>
                <w:bCs/>
                <w:sz w:val="22"/>
                <w:szCs w:val="22"/>
              </w:rPr>
            </w:pPr>
            <w:r w:rsidRPr="007911E8">
              <w:rPr>
                <w:bCs/>
                <w:sz w:val="22"/>
                <w:szCs w:val="22"/>
              </w:rPr>
              <w:t xml:space="preserve">«ДОТ № 3 укрепленного узла </w:t>
            </w:r>
            <w:proofErr w:type="spellStart"/>
            <w:r w:rsidRPr="007911E8">
              <w:rPr>
                <w:bCs/>
                <w:sz w:val="22"/>
                <w:szCs w:val="22"/>
              </w:rPr>
              <w:t>Хумалъоки</w:t>
            </w:r>
            <w:proofErr w:type="spellEnd"/>
            <w:r w:rsidRPr="007911E8">
              <w:rPr>
                <w:bCs/>
                <w:sz w:val="22"/>
                <w:szCs w:val="22"/>
              </w:rPr>
              <w:t>», 1920-е гг. (памятник)</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поселок </w:t>
            </w:r>
            <w:proofErr w:type="spellStart"/>
            <w:r w:rsidRPr="007911E8">
              <w:rPr>
                <w:bCs/>
                <w:sz w:val="22"/>
                <w:szCs w:val="22"/>
              </w:rPr>
              <w:t>Ермилово</w:t>
            </w:r>
            <w:proofErr w:type="spellEnd"/>
            <w:r w:rsidRPr="007911E8">
              <w:rPr>
                <w:bCs/>
                <w:sz w:val="22"/>
                <w:szCs w:val="22"/>
              </w:rPr>
              <w:t>, 1,5 км южнее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51</w:t>
            </w:r>
          </w:p>
        </w:tc>
        <w:tc>
          <w:tcPr>
            <w:tcW w:w="1256" w:type="pct"/>
          </w:tcPr>
          <w:p w:rsidR="00580D3E" w:rsidRPr="007911E8" w:rsidRDefault="00580D3E" w:rsidP="00580D3E">
            <w:pPr>
              <w:rPr>
                <w:bCs/>
                <w:sz w:val="22"/>
                <w:szCs w:val="22"/>
              </w:rPr>
            </w:pPr>
            <w:r w:rsidRPr="007911E8">
              <w:rPr>
                <w:bCs/>
                <w:sz w:val="22"/>
                <w:szCs w:val="22"/>
              </w:rPr>
              <w:t xml:space="preserve">«ДОТ № 4 укрепленного узла </w:t>
            </w:r>
            <w:proofErr w:type="spellStart"/>
            <w:r w:rsidRPr="007911E8">
              <w:rPr>
                <w:bCs/>
                <w:sz w:val="22"/>
                <w:szCs w:val="22"/>
              </w:rPr>
              <w:t>Хумалъоки</w:t>
            </w:r>
            <w:proofErr w:type="spellEnd"/>
            <w:r w:rsidRPr="007911E8">
              <w:rPr>
                <w:bCs/>
                <w:sz w:val="22"/>
                <w:szCs w:val="22"/>
              </w:rPr>
              <w:t>», 1920-е гг. (памятник)</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поселок </w:t>
            </w:r>
            <w:proofErr w:type="spellStart"/>
            <w:r w:rsidRPr="007911E8">
              <w:rPr>
                <w:bCs/>
                <w:sz w:val="22"/>
                <w:szCs w:val="22"/>
              </w:rPr>
              <w:t>Ермилово</w:t>
            </w:r>
            <w:proofErr w:type="spellEnd"/>
            <w:r w:rsidRPr="007911E8">
              <w:rPr>
                <w:bCs/>
                <w:sz w:val="22"/>
                <w:szCs w:val="22"/>
              </w:rPr>
              <w:t>, 1,5 км южнее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52</w:t>
            </w:r>
          </w:p>
        </w:tc>
        <w:tc>
          <w:tcPr>
            <w:tcW w:w="1256" w:type="pct"/>
          </w:tcPr>
          <w:p w:rsidR="00580D3E" w:rsidRPr="007911E8" w:rsidRDefault="00580D3E" w:rsidP="00580D3E">
            <w:pPr>
              <w:rPr>
                <w:bCs/>
                <w:sz w:val="22"/>
                <w:szCs w:val="22"/>
              </w:rPr>
            </w:pPr>
            <w:r w:rsidRPr="007911E8">
              <w:rPr>
                <w:bCs/>
                <w:sz w:val="22"/>
                <w:szCs w:val="22"/>
              </w:rPr>
              <w:t xml:space="preserve">«Линии надолбов укрепленного узла </w:t>
            </w:r>
            <w:proofErr w:type="spellStart"/>
            <w:r w:rsidRPr="007911E8">
              <w:rPr>
                <w:bCs/>
                <w:sz w:val="22"/>
                <w:szCs w:val="22"/>
              </w:rPr>
              <w:t>Хумалъоки</w:t>
            </w:r>
            <w:proofErr w:type="spellEnd"/>
            <w:r w:rsidRPr="007911E8">
              <w:rPr>
                <w:bCs/>
                <w:sz w:val="22"/>
                <w:szCs w:val="22"/>
              </w:rPr>
              <w:t>», 1920-е гг. (памятник)</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поселок </w:t>
            </w:r>
            <w:proofErr w:type="spellStart"/>
            <w:r w:rsidRPr="007911E8">
              <w:rPr>
                <w:bCs/>
                <w:sz w:val="22"/>
                <w:szCs w:val="22"/>
              </w:rPr>
              <w:t>Ермилово</w:t>
            </w:r>
            <w:proofErr w:type="spellEnd"/>
            <w:r w:rsidRPr="007911E8">
              <w:rPr>
                <w:bCs/>
                <w:sz w:val="22"/>
                <w:szCs w:val="22"/>
              </w:rPr>
              <w:t>, 1,5 км южнее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53</w:t>
            </w:r>
          </w:p>
        </w:tc>
        <w:tc>
          <w:tcPr>
            <w:tcW w:w="1256" w:type="pct"/>
          </w:tcPr>
          <w:p w:rsidR="00580D3E" w:rsidRPr="007911E8" w:rsidRDefault="00580D3E" w:rsidP="00580D3E">
            <w:pPr>
              <w:rPr>
                <w:bCs/>
                <w:sz w:val="22"/>
                <w:szCs w:val="22"/>
              </w:rPr>
            </w:pPr>
            <w:r w:rsidRPr="007911E8">
              <w:rPr>
                <w:bCs/>
                <w:sz w:val="22"/>
                <w:szCs w:val="22"/>
              </w:rPr>
              <w:t xml:space="preserve">«ДОТ № 3 укрепленного узла </w:t>
            </w:r>
            <w:proofErr w:type="spellStart"/>
            <w:r w:rsidRPr="007911E8">
              <w:rPr>
                <w:bCs/>
                <w:sz w:val="22"/>
                <w:szCs w:val="22"/>
              </w:rPr>
              <w:t>Колккала</w:t>
            </w:r>
            <w:proofErr w:type="spellEnd"/>
            <w:r w:rsidRPr="007911E8">
              <w:rPr>
                <w:bCs/>
                <w:sz w:val="22"/>
                <w:szCs w:val="22"/>
              </w:rPr>
              <w:t>», 1920-е гг. (памятник)</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поселок </w:t>
            </w:r>
            <w:proofErr w:type="spellStart"/>
            <w:r w:rsidRPr="007911E8">
              <w:rPr>
                <w:bCs/>
                <w:sz w:val="22"/>
                <w:szCs w:val="22"/>
              </w:rPr>
              <w:t>Малышево</w:t>
            </w:r>
            <w:proofErr w:type="spellEnd"/>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54</w:t>
            </w:r>
          </w:p>
        </w:tc>
        <w:tc>
          <w:tcPr>
            <w:tcW w:w="1256" w:type="pct"/>
          </w:tcPr>
          <w:p w:rsidR="00580D3E" w:rsidRPr="007911E8" w:rsidRDefault="00580D3E" w:rsidP="00580D3E">
            <w:pPr>
              <w:rPr>
                <w:bCs/>
                <w:sz w:val="22"/>
                <w:szCs w:val="22"/>
              </w:rPr>
            </w:pPr>
            <w:r w:rsidRPr="007911E8">
              <w:rPr>
                <w:bCs/>
                <w:sz w:val="22"/>
                <w:szCs w:val="22"/>
              </w:rPr>
              <w:t xml:space="preserve">«ДОТ № 1 укрепленного узла </w:t>
            </w:r>
            <w:proofErr w:type="spellStart"/>
            <w:r w:rsidRPr="007911E8">
              <w:rPr>
                <w:bCs/>
                <w:sz w:val="22"/>
                <w:szCs w:val="22"/>
              </w:rPr>
              <w:t>Инкиля</w:t>
            </w:r>
            <w:proofErr w:type="spellEnd"/>
            <w:r w:rsidRPr="007911E8">
              <w:rPr>
                <w:bCs/>
                <w:sz w:val="22"/>
                <w:szCs w:val="22"/>
              </w:rPr>
              <w:t>», 1920-1930-е гг. (памятник)</w:t>
            </w:r>
          </w:p>
        </w:tc>
        <w:tc>
          <w:tcPr>
            <w:tcW w:w="1255" w:type="pct"/>
          </w:tcPr>
          <w:p w:rsidR="00580D3E" w:rsidRPr="007911E8" w:rsidRDefault="00580D3E" w:rsidP="00580D3E">
            <w:pPr>
              <w:rPr>
                <w:bCs/>
                <w:sz w:val="22"/>
                <w:szCs w:val="22"/>
              </w:rPr>
            </w:pPr>
            <w:r w:rsidRPr="007911E8">
              <w:rPr>
                <w:bCs/>
                <w:sz w:val="22"/>
                <w:szCs w:val="22"/>
              </w:rPr>
              <w:t>Ленинградская область, Выборгский муниципальный район, поселок Рябово, 1 км севернее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55</w:t>
            </w:r>
          </w:p>
        </w:tc>
        <w:tc>
          <w:tcPr>
            <w:tcW w:w="1256" w:type="pct"/>
          </w:tcPr>
          <w:p w:rsidR="00580D3E" w:rsidRPr="007911E8" w:rsidRDefault="00580D3E" w:rsidP="00580D3E">
            <w:pPr>
              <w:rPr>
                <w:bCs/>
                <w:sz w:val="22"/>
                <w:szCs w:val="22"/>
              </w:rPr>
            </w:pPr>
            <w:r w:rsidRPr="007911E8">
              <w:rPr>
                <w:bCs/>
                <w:sz w:val="22"/>
                <w:szCs w:val="22"/>
              </w:rPr>
              <w:t xml:space="preserve">«ДОТ № 2 укрепленного узла </w:t>
            </w:r>
            <w:proofErr w:type="spellStart"/>
            <w:r w:rsidRPr="007911E8">
              <w:rPr>
                <w:bCs/>
                <w:sz w:val="22"/>
                <w:szCs w:val="22"/>
              </w:rPr>
              <w:t>Инкиля</w:t>
            </w:r>
            <w:proofErr w:type="spellEnd"/>
            <w:r w:rsidRPr="007911E8">
              <w:rPr>
                <w:bCs/>
                <w:sz w:val="22"/>
                <w:szCs w:val="22"/>
              </w:rPr>
              <w:t>», 1920-1930-е гг. (памятник)</w:t>
            </w:r>
          </w:p>
        </w:tc>
        <w:tc>
          <w:tcPr>
            <w:tcW w:w="1255" w:type="pct"/>
          </w:tcPr>
          <w:p w:rsidR="00580D3E" w:rsidRPr="007911E8" w:rsidRDefault="00580D3E" w:rsidP="00580D3E">
            <w:pPr>
              <w:rPr>
                <w:bCs/>
                <w:sz w:val="22"/>
                <w:szCs w:val="22"/>
              </w:rPr>
            </w:pPr>
            <w:r w:rsidRPr="007911E8">
              <w:rPr>
                <w:bCs/>
                <w:sz w:val="22"/>
                <w:szCs w:val="22"/>
              </w:rPr>
              <w:t>Ленинградская область, Выборгский муниципальный район, поселок Рябово, 1 км севернее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56</w:t>
            </w:r>
          </w:p>
        </w:tc>
        <w:tc>
          <w:tcPr>
            <w:tcW w:w="1256" w:type="pct"/>
          </w:tcPr>
          <w:p w:rsidR="00580D3E" w:rsidRPr="007911E8" w:rsidRDefault="00580D3E" w:rsidP="00580D3E">
            <w:pPr>
              <w:rPr>
                <w:bCs/>
                <w:sz w:val="22"/>
                <w:szCs w:val="22"/>
              </w:rPr>
            </w:pPr>
            <w:r w:rsidRPr="007911E8">
              <w:rPr>
                <w:bCs/>
                <w:sz w:val="22"/>
                <w:szCs w:val="22"/>
              </w:rPr>
              <w:t xml:space="preserve">«ДОТ № 3 укрепленного узла </w:t>
            </w:r>
            <w:proofErr w:type="spellStart"/>
            <w:r w:rsidRPr="007911E8">
              <w:rPr>
                <w:bCs/>
                <w:sz w:val="22"/>
                <w:szCs w:val="22"/>
              </w:rPr>
              <w:t>Инкиля</w:t>
            </w:r>
            <w:proofErr w:type="spellEnd"/>
            <w:r w:rsidRPr="007911E8">
              <w:rPr>
                <w:bCs/>
                <w:sz w:val="22"/>
                <w:szCs w:val="22"/>
              </w:rPr>
              <w:t>», 1920-1930-е гг. (памятник)</w:t>
            </w:r>
          </w:p>
        </w:tc>
        <w:tc>
          <w:tcPr>
            <w:tcW w:w="1255" w:type="pct"/>
          </w:tcPr>
          <w:p w:rsidR="00580D3E" w:rsidRPr="007911E8" w:rsidRDefault="00580D3E" w:rsidP="00580D3E">
            <w:pPr>
              <w:rPr>
                <w:bCs/>
                <w:sz w:val="22"/>
                <w:szCs w:val="22"/>
              </w:rPr>
            </w:pPr>
            <w:r w:rsidRPr="007911E8">
              <w:rPr>
                <w:bCs/>
                <w:sz w:val="22"/>
                <w:szCs w:val="22"/>
              </w:rPr>
              <w:t>Ленинградская область, Выборгский муниципальный район, поселок Рябово, 2 км северо-западнее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57</w:t>
            </w:r>
          </w:p>
        </w:tc>
        <w:tc>
          <w:tcPr>
            <w:tcW w:w="1256" w:type="pct"/>
          </w:tcPr>
          <w:p w:rsidR="00580D3E" w:rsidRPr="007911E8" w:rsidRDefault="00580D3E" w:rsidP="00580D3E">
            <w:pPr>
              <w:rPr>
                <w:bCs/>
                <w:sz w:val="22"/>
                <w:szCs w:val="22"/>
              </w:rPr>
            </w:pPr>
            <w:r w:rsidRPr="007911E8">
              <w:rPr>
                <w:bCs/>
                <w:sz w:val="22"/>
                <w:szCs w:val="22"/>
              </w:rPr>
              <w:t xml:space="preserve">«ДОТ № 4 укрепленного узла </w:t>
            </w:r>
            <w:proofErr w:type="spellStart"/>
            <w:r w:rsidRPr="007911E8">
              <w:rPr>
                <w:bCs/>
                <w:sz w:val="22"/>
                <w:szCs w:val="22"/>
              </w:rPr>
              <w:t>Инкиля</w:t>
            </w:r>
            <w:proofErr w:type="spellEnd"/>
            <w:r w:rsidRPr="007911E8">
              <w:rPr>
                <w:bCs/>
                <w:sz w:val="22"/>
                <w:szCs w:val="22"/>
              </w:rPr>
              <w:t>», 1920-1930-е гг. (памятник)</w:t>
            </w:r>
          </w:p>
        </w:tc>
        <w:tc>
          <w:tcPr>
            <w:tcW w:w="1255" w:type="pct"/>
          </w:tcPr>
          <w:p w:rsidR="00580D3E" w:rsidRPr="007911E8" w:rsidRDefault="00580D3E" w:rsidP="00580D3E">
            <w:pPr>
              <w:rPr>
                <w:bCs/>
                <w:sz w:val="22"/>
                <w:szCs w:val="22"/>
              </w:rPr>
            </w:pPr>
            <w:r w:rsidRPr="007911E8">
              <w:rPr>
                <w:bCs/>
                <w:sz w:val="22"/>
                <w:szCs w:val="22"/>
              </w:rPr>
              <w:t>Ленинградская область, Выборгский муниципальный район, поселок Рябово, 2 км северо-западнее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58</w:t>
            </w:r>
          </w:p>
        </w:tc>
        <w:tc>
          <w:tcPr>
            <w:tcW w:w="1256" w:type="pct"/>
          </w:tcPr>
          <w:p w:rsidR="00580D3E" w:rsidRPr="007911E8" w:rsidRDefault="00580D3E" w:rsidP="00580D3E">
            <w:pPr>
              <w:rPr>
                <w:bCs/>
                <w:sz w:val="22"/>
                <w:szCs w:val="22"/>
              </w:rPr>
            </w:pPr>
            <w:r w:rsidRPr="007911E8">
              <w:rPr>
                <w:bCs/>
                <w:sz w:val="22"/>
                <w:szCs w:val="22"/>
              </w:rPr>
              <w:t xml:space="preserve">«ДОТ № 5 укрепленного узла </w:t>
            </w:r>
            <w:proofErr w:type="spellStart"/>
            <w:r w:rsidRPr="007911E8">
              <w:rPr>
                <w:bCs/>
                <w:sz w:val="22"/>
                <w:szCs w:val="22"/>
              </w:rPr>
              <w:t>Инкиля</w:t>
            </w:r>
            <w:proofErr w:type="spellEnd"/>
            <w:r w:rsidRPr="007911E8">
              <w:rPr>
                <w:bCs/>
                <w:sz w:val="22"/>
                <w:szCs w:val="22"/>
              </w:rPr>
              <w:t>», 1920-1930-е гг. (памятник)</w:t>
            </w:r>
          </w:p>
        </w:tc>
        <w:tc>
          <w:tcPr>
            <w:tcW w:w="1255" w:type="pct"/>
          </w:tcPr>
          <w:p w:rsidR="00580D3E" w:rsidRPr="007911E8" w:rsidRDefault="00580D3E" w:rsidP="00580D3E">
            <w:pPr>
              <w:rPr>
                <w:bCs/>
                <w:sz w:val="22"/>
                <w:szCs w:val="22"/>
              </w:rPr>
            </w:pPr>
            <w:r w:rsidRPr="007911E8">
              <w:rPr>
                <w:bCs/>
                <w:sz w:val="22"/>
                <w:szCs w:val="22"/>
              </w:rPr>
              <w:t>Ленинградская область, Выборгский муниципальный район, поселок Рябово, 3 км северо-западнее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59</w:t>
            </w:r>
          </w:p>
        </w:tc>
        <w:tc>
          <w:tcPr>
            <w:tcW w:w="1256" w:type="pct"/>
          </w:tcPr>
          <w:p w:rsidR="00580D3E" w:rsidRPr="007911E8" w:rsidRDefault="00580D3E" w:rsidP="00580D3E">
            <w:pPr>
              <w:rPr>
                <w:bCs/>
                <w:sz w:val="22"/>
                <w:szCs w:val="22"/>
              </w:rPr>
            </w:pPr>
            <w:r w:rsidRPr="007911E8">
              <w:rPr>
                <w:bCs/>
                <w:sz w:val="22"/>
                <w:szCs w:val="22"/>
              </w:rPr>
              <w:t xml:space="preserve">«ДОТ № 6 укрепленного узла </w:t>
            </w:r>
            <w:proofErr w:type="spellStart"/>
            <w:r w:rsidRPr="007911E8">
              <w:rPr>
                <w:bCs/>
                <w:sz w:val="22"/>
                <w:szCs w:val="22"/>
              </w:rPr>
              <w:t>Инкиля</w:t>
            </w:r>
            <w:proofErr w:type="spellEnd"/>
            <w:r w:rsidRPr="007911E8">
              <w:rPr>
                <w:bCs/>
                <w:sz w:val="22"/>
                <w:szCs w:val="22"/>
              </w:rPr>
              <w:t>», 1920-1930-е гг. (памятник)</w:t>
            </w:r>
          </w:p>
        </w:tc>
        <w:tc>
          <w:tcPr>
            <w:tcW w:w="1255" w:type="pct"/>
          </w:tcPr>
          <w:p w:rsidR="00580D3E" w:rsidRPr="007911E8" w:rsidRDefault="00580D3E" w:rsidP="00580D3E">
            <w:pPr>
              <w:rPr>
                <w:bCs/>
                <w:sz w:val="22"/>
                <w:szCs w:val="22"/>
              </w:rPr>
            </w:pPr>
            <w:r w:rsidRPr="007911E8">
              <w:rPr>
                <w:bCs/>
                <w:sz w:val="22"/>
                <w:szCs w:val="22"/>
              </w:rPr>
              <w:t>Ленинградская область, Выборгский муниципальный район, поселок Лужки, 2 км северо-западнее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60</w:t>
            </w:r>
          </w:p>
        </w:tc>
        <w:tc>
          <w:tcPr>
            <w:tcW w:w="1256" w:type="pct"/>
          </w:tcPr>
          <w:p w:rsidR="00580D3E" w:rsidRPr="007911E8" w:rsidRDefault="00580D3E" w:rsidP="00580D3E">
            <w:pPr>
              <w:rPr>
                <w:bCs/>
                <w:sz w:val="22"/>
                <w:szCs w:val="22"/>
              </w:rPr>
            </w:pPr>
            <w:r w:rsidRPr="007911E8">
              <w:rPr>
                <w:bCs/>
                <w:sz w:val="22"/>
                <w:szCs w:val="22"/>
              </w:rPr>
              <w:t xml:space="preserve">«ДОТ № 7 укрепленного узла </w:t>
            </w:r>
            <w:proofErr w:type="spellStart"/>
            <w:r w:rsidRPr="007911E8">
              <w:rPr>
                <w:bCs/>
                <w:sz w:val="22"/>
                <w:szCs w:val="22"/>
              </w:rPr>
              <w:t>Инкиля</w:t>
            </w:r>
            <w:proofErr w:type="spellEnd"/>
            <w:r w:rsidRPr="007911E8">
              <w:rPr>
                <w:bCs/>
                <w:sz w:val="22"/>
                <w:szCs w:val="22"/>
              </w:rPr>
              <w:t>», 1920-1930-е гг. (памятник)</w:t>
            </w:r>
          </w:p>
        </w:tc>
        <w:tc>
          <w:tcPr>
            <w:tcW w:w="1255" w:type="pct"/>
          </w:tcPr>
          <w:p w:rsidR="00580D3E" w:rsidRPr="007911E8" w:rsidRDefault="00580D3E" w:rsidP="00580D3E">
            <w:pPr>
              <w:rPr>
                <w:bCs/>
                <w:sz w:val="22"/>
                <w:szCs w:val="22"/>
              </w:rPr>
            </w:pPr>
            <w:r w:rsidRPr="007911E8">
              <w:rPr>
                <w:bCs/>
                <w:sz w:val="22"/>
                <w:szCs w:val="22"/>
              </w:rPr>
              <w:t>Ленинградская область, Выборгский муниципальный район, поселок Лужки, 2 км северо-западнее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61</w:t>
            </w:r>
          </w:p>
        </w:tc>
        <w:tc>
          <w:tcPr>
            <w:tcW w:w="1256" w:type="pct"/>
          </w:tcPr>
          <w:p w:rsidR="00580D3E" w:rsidRPr="007911E8" w:rsidRDefault="00580D3E" w:rsidP="00580D3E">
            <w:pPr>
              <w:rPr>
                <w:bCs/>
                <w:sz w:val="22"/>
                <w:szCs w:val="22"/>
              </w:rPr>
            </w:pPr>
            <w:r w:rsidRPr="007911E8">
              <w:rPr>
                <w:bCs/>
                <w:sz w:val="22"/>
                <w:szCs w:val="22"/>
              </w:rPr>
              <w:t xml:space="preserve">«Линия заграждений укрепленного узла </w:t>
            </w:r>
            <w:proofErr w:type="spellStart"/>
            <w:r w:rsidRPr="007911E8">
              <w:rPr>
                <w:bCs/>
                <w:sz w:val="22"/>
                <w:szCs w:val="22"/>
              </w:rPr>
              <w:t>Инкиля</w:t>
            </w:r>
            <w:proofErr w:type="spellEnd"/>
            <w:r w:rsidRPr="007911E8">
              <w:rPr>
                <w:bCs/>
                <w:sz w:val="22"/>
                <w:szCs w:val="22"/>
              </w:rPr>
              <w:t>», 1920-1930-е гг. (памятник)</w:t>
            </w:r>
          </w:p>
        </w:tc>
        <w:tc>
          <w:tcPr>
            <w:tcW w:w="1255" w:type="pct"/>
          </w:tcPr>
          <w:p w:rsidR="00580D3E" w:rsidRPr="007911E8" w:rsidRDefault="00580D3E" w:rsidP="00580D3E">
            <w:pPr>
              <w:rPr>
                <w:bCs/>
                <w:sz w:val="22"/>
                <w:szCs w:val="22"/>
              </w:rPr>
            </w:pPr>
            <w:r w:rsidRPr="007911E8">
              <w:rPr>
                <w:bCs/>
                <w:sz w:val="22"/>
                <w:szCs w:val="22"/>
              </w:rPr>
              <w:t>Ленинградская область, Выборгский муниципальный район, поселок Лужки, 3 км северо-западнее</w:t>
            </w:r>
          </w:p>
        </w:tc>
        <w:tc>
          <w:tcPr>
            <w:tcW w:w="1176" w:type="pct"/>
          </w:tcPr>
          <w:p w:rsidR="00580D3E" w:rsidRPr="007911E8" w:rsidRDefault="00580D3E" w:rsidP="00580D3E">
            <w:pPr>
              <w:rPr>
                <w:bCs/>
                <w:sz w:val="22"/>
                <w:szCs w:val="22"/>
              </w:rPr>
            </w:pPr>
            <w:r w:rsidRPr="007911E8">
              <w:rPr>
                <w:bCs/>
                <w:sz w:val="22"/>
                <w:szCs w:val="22"/>
              </w:rPr>
              <w:t>Приказ комитета по культуре Ленинградской области от 17.04.2019 № 01-03/19-230</w:t>
            </w:r>
          </w:p>
        </w:tc>
      </w:tr>
      <w:tr w:rsidR="00580D3E" w:rsidRPr="007911E8" w:rsidTr="009A1D76">
        <w:trPr>
          <w:jc w:val="center"/>
        </w:trPr>
        <w:tc>
          <w:tcPr>
            <w:tcW w:w="5000" w:type="pct"/>
            <w:gridSpan w:val="5"/>
          </w:tcPr>
          <w:p w:rsidR="00580D3E" w:rsidRPr="007911E8" w:rsidRDefault="00580D3E" w:rsidP="00580D3E">
            <w:pPr>
              <w:rPr>
                <w:bCs/>
                <w:sz w:val="22"/>
                <w:szCs w:val="22"/>
              </w:rPr>
            </w:pPr>
            <w:r w:rsidRPr="007911E8">
              <w:rPr>
                <w:bCs/>
                <w:sz w:val="22"/>
                <w:szCs w:val="22"/>
              </w:rPr>
              <w:t>Выявленные объекты культурного наследия</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187</w:t>
            </w:r>
          </w:p>
        </w:tc>
        <w:tc>
          <w:tcPr>
            <w:tcW w:w="3688" w:type="pct"/>
            <w:gridSpan w:val="3"/>
          </w:tcPr>
          <w:p w:rsidR="00580D3E" w:rsidRPr="007911E8" w:rsidRDefault="00580D3E" w:rsidP="00580D3E">
            <w:pPr>
              <w:rPr>
                <w:bCs/>
                <w:sz w:val="22"/>
                <w:szCs w:val="22"/>
              </w:rPr>
            </w:pPr>
            <w:r w:rsidRPr="007911E8">
              <w:rPr>
                <w:bCs/>
                <w:sz w:val="22"/>
                <w:szCs w:val="22"/>
              </w:rPr>
              <w:t xml:space="preserve"> Фортификационные объекты морской позиции Выборгской крепости</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 xml:space="preserve">187.8 </w:t>
            </w:r>
          </w:p>
          <w:p w:rsidR="00580D3E" w:rsidRPr="007911E8" w:rsidRDefault="00580D3E" w:rsidP="00580D3E">
            <w:pPr>
              <w:rPr>
                <w:bCs/>
                <w:sz w:val="22"/>
                <w:szCs w:val="22"/>
              </w:rPr>
            </w:pPr>
            <w:r w:rsidRPr="007911E8">
              <w:rPr>
                <w:bCs/>
                <w:sz w:val="22"/>
                <w:szCs w:val="22"/>
              </w:rPr>
              <w:t>(Приказ от 01.12.2015 № 01-03/15-63: 929; 930, 931)</w:t>
            </w:r>
          </w:p>
        </w:tc>
        <w:tc>
          <w:tcPr>
            <w:tcW w:w="1256" w:type="pct"/>
          </w:tcPr>
          <w:p w:rsidR="00580D3E" w:rsidRPr="007911E8" w:rsidRDefault="00580D3E" w:rsidP="00580D3E">
            <w:pPr>
              <w:shd w:val="clear" w:color="auto" w:fill="FFFFFF"/>
              <w:rPr>
                <w:bCs/>
                <w:sz w:val="22"/>
                <w:szCs w:val="22"/>
              </w:rPr>
            </w:pPr>
            <w:r w:rsidRPr="007911E8">
              <w:rPr>
                <w:bCs/>
                <w:sz w:val="22"/>
                <w:szCs w:val="22"/>
              </w:rPr>
              <w:t xml:space="preserve">«Береговая батарея </w:t>
            </w:r>
            <w:proofErr w:type="spellStart"/>
            <w:r w:rsidRPr="007911E8">
              <w:rPr>
                <w:bCs/>
                <w:sz w:val="22"/>
                <w:szCs w:val="22"/>
              </w:rPr>
              <w:t>Хумалайоки</w:t>
            </w:r>
            <w:proofErr w:type="spellEnd"/>
            <w:r w:rsidRPr="007911E8">
              <w:rPr>
                <w:bCs/>
                <w:sz w:val="22"/>
                <w:szCs w:val="22"/>
              </w:rPr>
              <w:t xml:space="preserve"> (1910-е гг.). Фортификационный комплекс:</w:t>
            </w:r>
          </w:p>
          <w:p w:rsidR="00580D3E" w:rsidRPr="007911E8" w:rsidRDefault="00580D3E" w:rsidP="00580D3E">
            <w:pPr>
              <w:shd w:val="clear" w:color="auto" w:fill="FFFFFF"/>
              <w:rPr>
                <w:bCs/>
                <w:sz w:val="22"/>
                <w:szCs w:val="22"/>
              </w:rPr>
            </w:pPr>
            <w:r w:rsidRPr="007911E8">
              <w:rPr>
                <w:bCs/>
                <w:sz w:val="22"/>
                <w:szCs w:val="22"/>
              </w:rPr>
              <w:t xml:space="preserve">- батарея на 4 шестидюймовые пушки </w:t>
            </w:r>
            <w:proofErr w:type="spellStart"/>
            <w:r w:rsidRPr="007911E8">
              <w:rPr>
                <w:bCs/>
                <w:sz w:val="22"/>
                <w:szCs w:val="22"/>
              </w:rPr>
              <w:t>Канэ</w:t>
            </w:r>
            <w:proofErr w:type="spellEnd"/>
            <w:r w:rsidRPr="007911E8">
              <w:rPr>
                <w:bCs/>
                <w:sz w:val="22"/>
                <w:szCs w:val="22"/>
              </w:rPr>
              <w:t>;</w:t>
            </w:r>
          </w:p>
          <w:p w:rsidR="00580D3E" w:rsidRPr="007911E8" w:rsidRDefault="00580D3E" w:rsidP="00580D3E">
            <w:pPr>
              <w:shd w:val="clear" w:color="auto" w:fill="FFFFFF"/>
              <w:rPr>
                <w:bCs/>
                <w:sz w:val="22"/>
                <w:szCs w:val="22"/>
              </w:rPr>
            </w:pPr>
            <w:r w:rsidRPr="007911E8">
              <w:rPr>
                <w:bCs/>
                <w:sz w:val="22"/>
                <w:szCs w:val="22"/>
              </w:rPr>
              <w:t>- батарея на 4 пушки 35 калибра</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Приморское городское поселение, берег Финского залива к юго-востоку от поселка </w:t>
            </w:r>
            <w:proofErr w:type="spellStart"/>
            <w:r w:rsidRPr="007911E8">
              <w:rPr>
                <w:bCs/>
                <w:sz w:val="22"/>
                <w:szCs w:val="22"/>
              </w:rPr>
              <w:t>Ермилово</w:t>
            </w:r>
            <w:proofErr w:type="spellEnd"/>
          </w:p>
        </w:tc>
        <w:tc>
          <w:tcPr>
            <w:tcW w:w="1176" w:type="pct"/>
          </w:tcPr>
          <w:p w:rsidR="00580D3E" w:rsidRPr="007911E8" w:rsidRDefault="00580D3E" w:rsidP="00580D3E">
            <w:pPr>
              <w:rPr>
                <w:bCs/>
                <w:sz w:val="22"/>
                <w:szCs w:val="22"/>
              </w:rPr>
            </w:pPr>
            <w:r w:rsidRPr="007911E8">
              <w:rPr>
                <w:bCs/>
                <w:sz w:val="22"/>
                <w:szCs w:val="22"/>
              </w:rPr>
              <w:t>Акт постановки на учет от 21.10.1994 № 5-31</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187.9</w:t>
            </w:r>
          </w:p>
          <w:p w:rsidR="00580D3E" w:rsidRPr="007911E8" w:rsidRDefault="00580D3E" w:rsidP="00580D3E">
            <w:pPr>
              <w:rPr>
                <w:bCs/>
                <w:sz w:val="22"/>
                <w:szCs w:val="22"/>
              </w:rPr>
            </w:pPr>
            <w:r w:rsidRPr="007911E8">
              <w:rPr>
                <w:bCs/>
                <w:sz w:val="22"/>
                <w:szCs w:val="22"/>
              </w:rPr>
              <w:t>(Приказ от 01.12.2015 № 01-03/15-63: 932; 933, 934, 935)</w:t>
            </w:r>
          </w:p>
        </w:tc>
        <w:tc>
          <w:tcPr>
            <w:tcW w:w="1256" w:type="pct"/>
          </w:tcPr>
          <w:p w:rsidR="00580D3E" w:rsidRPr="007911E8" w:rsidRDefault="00580D3E" w:rsidP="00580D3E">
            <w:pPr>
              <w:rPr>
                <w:bCs/>
                <w:sz w:val="22"/>
                <w:szCs w:val="22"/>
              </w:rPr>
            </w:pPr>
            <w:r w:rsidRPr="007911E8">
              <w:rPr>
                <w:bCs/>
                <w:sz w:val="22"/>
                <w:szCs w:val="22"/>
              </w:rPr>
              <w:t xml:space="preserve">Береговая батарея </w:t>
            </w:r>
            <w:proofErr w:type="spellStart"/>
            <w:r w:rsidRPr="007911E8">
              <w:rPr>
                <w:bCs/>
                <w:sz w:val="22"/>
                <w:szCs w:val="22"/>
              </w:rPr>
              <w:t>Херкала</w:t>
            </w:r>
            <w:proofErr w:type="spellEnd"/>
            <w:r w:rsidRPr="007911E8">
              <w:rPr>
                <w:bCs/>
                <w:sz w:val="22"/>
                <w:szCs w:val="22"/>
              </w:rPr>
              <w:t>. Комплекс:</w:t>
            </w:r>
          </w:p>
          <w:p w:rsidR="00580D3E" w:rsidRPr="007911E8" w:rsidRDefault="00580D3E" w:rsidP="00580D3E">
            <w:pPr>
              <w:rPr>
                <w:bCs/>
                <w:sz w:val="22"/>
                <w:szCs w:val="22"/>
              </w:rPr>
            </w:pPr>
            <w:r w:rsidRPr="007911E8">
              <w:rPr>
                <w:bCs/>
                <w:sz w:val="22"/>
                <w:szCs w:val="22"/>
              </w:rPr>
              <w:t>- земляные валы;</w:t>
            </w:r>
          </w:p>
          <w:p w:rsidR="00580D3E" w:rsidRPr="007911E8" w:rsidRDefault="00580D3E" w:rsidP="00580D3E">
            <w:pPr>
              <w:rPr>
                <w:bCs/>
                <w:sz w:val="22"/>
                <w:szCs w:val="22"/>
              </w:rPr>
            </w:pPr>
            <w:r w:rsidRPr="007911E8">
              <w:rPr>
                <w:bCs/>
                <w:sz w:val="22"/>
                <w:szCs w:val="22"/>
              </w:rPr>
              <w:t>- орудийные дворики;</w:t>
            </w:r>
          </w:p>
          <w:p w:rsidR="00580D3E" w:rsidRPr="007911E8" w:rsidRDefault="00580D3E" w:rsidP="00580D3E">
            <w:pPr>
              <w:rPr>
                <w:bCs/>
                <w:sz w:val="22"/>
                <w:szCs w:val="22"/>
              </w:rPr>
            </w:pPr>
            <w:r w:rsidRPr="007911E8">
              <w:rPr>
                <w:bCs/>
                <w:sz w:val="22"/>
                <w:szCs w:val="22"/>
              </w:rPr>
              <w:t>- рвы</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западный берег полуострова </w:t>
            </w:r>
            <w:proofErr w:type="spellStart"/>
            <w:r w:rsidRPr="007911E8">
              <w:rPr>
                <w:bCs/>
                <w:sz w:val="22"/>
                <w:szCs w:val="22"/>
              </w:rPr>
              <w:t>Киперорт</w:t>
            </w:r>
            <w:proofErr w:type="spellEnd"/>
          </w:p>
        </w:tc>
        <w:tc>
          <w:tcPr>
            <w:tcW w:w="1176" w:type="pct"/>
          </w:tcPr>
          <w:p w:rsidR="00580D3E" w:rsidRPr="007911E8" w:rsidRDefault="00580D3E" w:rsidP="00580D3E">
            <w:pPr>
              <w:rPr>
                <w:bCs/>
                <w:sz w:val="22"/>
                <w:szCs w:val="22"/>
              </w:rPr>
            </w:pPr>
            <w:r w:rsidRPr="007911E8">
              <w:rPr>
                <w:bCs/>
                <w:sz w:val="22"/>
                <w:szCs w:val="22"/>
              </w:rPr>
              <w:t>Акт постановки на учет от 21.10.1994 № 5-31</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shd w:val="clear" w:color="auto" w:fill="FFFFFF"/>
              <w:rPr>
                <w:bCs/>
                <w:sz w:val="22"/>
                <w:szCs w:val="22"/>
              </w:rPr>
            </w:pPr>
            <w:r w:rsidRPr="007911E8">
              <w:rPr>
                <w:bCs/>
                <w:sz w:val="22"/>
                <w:szCs w:val="22"/>
              </w:rPr>
              <w:t>187.10</w:t>
            </w:r>
          </w:p>
          <w:p w:rsidR="00580D3E" w:rsidRPr="007911E8" w:rsidRDefault="00580D3E" w:rsidP="00580D3E">
            <w:pPr>
              <w:shd w:val="clear" w:color="auto" w:fill="FFFFFF"/>
              <w:rPr>
                <w:bCs/>
                <w:sz w:val="22"/>
                <w:szCs w:val="22"/>
              </w:rPr>
            </w:pPr>
            <w:r w:rsidRPr="007911E8">
              <w:rPr>
                <w:bCs/>
                <w:sz w:val="22"/>
                <w:szCs w:val="22"/>
              </w:rPr>
              <w:t>(Приказ от 01.12.2015 № 01-03/15-63: 936; 937, 938)</w:t>
            </w:r>
          </w:p>
        </w:tc>
        <w:tc>
          <w:tcPr>
            <w:tcW w:w="1256" w:type="pct"/>
            <w:shd w:val="clear" w:color="auto" w:fill="auto"/>
          </w:tcPr>
          <w:p w:rsidR="00580D3E" w:rsidRPr="007911E8" w:rsidRDefault="00580D3E" w:rsidP="00580D3E">
            <w:pPr>
              <w:rPr>
                <w:bCs/>
                <w:sz w:val="22"/>
                <w:szCs w:val="22"/>
              </w:rPr>
            </w:pPr>
            <w:r w:rsidRPr="007911E8">
              <w:rPr>
                <w:bCs/>
                <w:sz w:val="22"/>
                <w:szCs w:val="22"/>
              </w:rPr>
              <w:t xml:space="preserve">Береговая батарея </w:t>
            </w:r>
            <w:proofErr w:type="spellStart"/>
            <w:r w:rsidRPr="007911E8">
              <w:rPr>
                <w:bCs/>
                <w:sz w:val="22"/>
                <w:szCs w:val="22"/>
              </w:rPr>
              <w:t>Туппурансаари</w:t>
            </w:r>
            <w:proofErr w:type="spellEnd"/>
            <w:r w:rsidRPr="007911E8">
              <w:rPr>
                <w:bCs/>
                <w:sz w:val="22"/>
                <w:szCs w:val="22"/>
              </w:rPr>
              <w:t>. Комплекс:</w:t>
            </w:r>
          </w:p>
          <w:p w:rsidR="00580D3E" w:rsidRPr="007911E8" w:rsidRDefault="00580D3E" w:rsidP="00580D3E">
            <w:pPr>
              <w:rPr>
                <w:bCs/>
                <w:sz w:val="22"/>
                <w:szCs w:val="22"/>
              </w:rPr>
            </w:pPr>
            <w:r w:rsidRPr="007911E8">
              <w:rPr>
                <w:bCs/>
                <w:sz w:val="22"/>
                <w:szCs w:val="22"/>
              </w:rPr>
              <w:t>- орудийные дворики (4);</w:t>
            </w:r>
          </w:p>
          <w:p w:rsidR="00580D3E" w:rsidRPr="007911E8" w:rsidRDefault="00580D3E" w:rsidP="00580D3E">
            <w:pPr>
              <w:rPr>
                <w:bCs/>
                <w:sz w:val="22"/>
                <w:szCs w:val="22"/>
              </w:rPr>
            </w:pPr>
            <w:r w:rsidRPr="007911E8">
              <w:rPr>
                <w:bCs/>
                <w:sz w:val="22"/>
                <w:szCs w:val="22"/>
              </w:rPr>
              <w:t>- казематы (2)</w:t>
            </w:r>
          </w:p>
        </w:tc>
        <w:tc>
          <w:tcPr>
            <w:tcW w:w="1255" w:type="pct"/>
            <w:shd w:val="clear" w:color="auto" w:fill="auto"/>
          </w:tcPr>
          <w:p w:rsidR="00580D3E" w:rsidRPr="007911E8" w:rsidRDefault="00580D3E" w:rsidP="00580D3E">
            <w:pPr>
              <w:rPr>
                <w:bCs/>
                <w:sz w:val="22"/>
                <w:szCs w:val="22"/>
              </w:rPr>
            </w:pPr>
            <w:r w:rsidRPr="007911E8">
              <w:rPr>
                <w:bCs/>
                <w:sz w:val="22"/>
                <w:szCs w:val="22"/>
              </w:rPr>
              <w:t>Остров Вихревой</w:t>
            </w:r>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21.10.1994 № 5-31</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187.11</w:t>
            </w:r>
          </w:p>
          <w:p w:rsidR="00580D3E" w:rsidRPr="007911E8" w:rsidRDefault="00580D3E" w:rsidP="00580D3E">
            <w:pPr>
              <w:rPr>
                <w:bCs/>
                <w:sz w:val="22"/>
                <w:szCs w:val="22"/>
              </w:rPr>
            </w:pPr>
            <w:r w:rsidRPr="007911E8">
              <w:rPr>
                <w:bCs/>
                <w:sz w:val="22"/>
                <w:szCs w:val="22"/>
              </w:rPr>
              <w:t>(Приказ от 01.12.2015 № 01-03/15-63: 939; 940, 941, 942)</w:t>
            </w:r>
          </w:p>
        </w:tc>
        <w:tc>
          <w:tcPr>
            <w:tcW w:w="1256" w:type="pct"/>
            <w:shd w:val="clear" w:color="auto" w:fill="auto"/>
          </w:tcPr>
          <w:p w:rsidR="00580D3E" w:rsidRPr="007911E8" w:rsidRDefault="00580D3E" w:rsidP="00580D3E">
            <w:pPr>
              <w:rPr>
                <w:bCs/>
                <w:sz w:val="22"/>
                <w:szCs w:val="22"/>
              </w:rPr>
            </w:pPr>
            <w:r w:rsidRPr="007911E8">
              <w:rPr>
                <w:bCs/>
                <w:sz w:val="22"/>
                <w:szCs w:val="22"/>
              </w:rPr>
              <w:t xml:space="preserve">Береговая батарея </w:t>
            </w:r>
            <w:proofErr w:type="spellStart"/>
            <w:r w:rsidRPr="007911E8">
              <w:rPr>
                <w:bCs/>
                <w:sz w:val="22"/>
                <w:szCs w:val="22"/>
              </w:rPr>
              <w:t>Сааренпяя</w:t>
            </w:r>
            <w:proofErr w:type="spellEnd"/>
            <w:r w:rsidRPr="007911E8">
              <w:rPr>
                <w:bCs/>
                <w:sz w:val="22"/>
                <w:szCs w:val="22"/>
              </w:rPr>
              <w:t>. Комплекс:</w:t>
            </w:r>
          </w:p>
          <w:p w:rsidR="00580D3E" w:rsidRPr="007911E8" w:rsidRDefault="00580D3E" w:rsidP="00580D3E">
            <w:pPr>
              <w:rPr>
                <w:bCs/>
                <w:sz w:val="22"/>
                <w:szCs w:val="22"/>
              </w:rPr>
            </w:pPr>
            <w:r w:rsidRPr="007911E8">
              <w:rPr>
                <w:bCs/>
                <w:sz w:val="22"/>
                <w:szCs w:val="22"/>
              </w:rPr>
              <w:t>- орудийные дворики (4);</w:t>
            </w:r>
          </w:p>
          <w:p w:rsidR="00580D3E" w:rsidRPr="007911E8" w:rsidRDefault="00580D3E" w:rsidP="00580D3E">
            <w:pPr>
              <w:rPr>
                <w:bCs/>
                <w:sz w:val="22"/>
                <w:szCs w:val="22"/>
              </w:rPr>
            </w:pPr>
            <w:r w:rsidRPr="007911E8">
              <w:rPr>
                <w:bCs/>
                <w:sz w:val="22"/>
                <w:szCs w:val="22"/>
              </w:rPr>
              <w:t>- каземат;</w:t>
            </w:r>
          </w:p>
          <w:p w:rsidR="00580D3E" w:rsidRPr="007911E8" w:rsidRDefault="00580D3E" w:rsidP="00580D3E">
            <w:pPr>
              <w:rPr>
                <w:bCs/>
                <w:sz w:val="22"/>
                <w:szCs w:val="22"/>
              </w:rPr>
            </w:pPr>
            <w:r w:rsidRPr="007911E8">
              <w:rPr>
                <w:bCs/>
                <w:sz w:val="22"/>
                <w:szCs w:val="22"/>
              </w:rPr>
              <w:t>- наблюдательная вышка</w:t>
            </w:r>
          </w:p>
        </w:tc>
        <w:tc>
          <w:tcPr>
            <w:tcW w:w="1255" w:type="pct"/>
            <w:shd w:val="clear" w:color="auto" w:fill="auto"/>
          </w:tcPr>
          <w:p w:rsidR="00580D3E" w:rsidRPr="007911E8" w:rsidRDefault="00580D3E" w:rsidP="00580D3E">
            <w:pPr>
              <w:rPr>
                <w:bCs/>
                <w:sz w:val="22"/>
                <w:szCs w:val="22"/>
              </w:rPr>
            </w:pPr>
            <w:r w:rsidRPr="007911E8">
              <w:rPr>
                <w:bCs/>
                <w:sz w:val="22"/>
                <w:szCs w:val="22"/>
              </w:rPr>
              <w:t>Южный берег Финского залива, остров Большой Берёзовый</w:t>
            </w:r>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21.10.1994 № 5-31</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(Приказ от 01.12.2015 № 01-03/15-63: 943; 944, 945)</w:t>
            </w:r>
          </w:p>
        </w:tc>
        <w:tc>
          <w:tcPr>
            <w:tcW w:w="1256" w:type="pct"/>
            <w:shd w:val="clear" w:color="auto" w:fill="auto"/>
          </w:tcPr>
          <w:p w:rsidR="00580D3E" w:rsidRPr="007911E8" w:rsidRDefault="00580D3E" w:rsidP="00580D3E">
            <w:pPr>
              <w:rPr>
                <w:bCs/>
                <w:sz w:val="22"/>
                <w:szCs w:val="22"/>
              </w:rPr>
            </w:pPr>
            <w:r w:rsidRPr="007911E8">
              <w:rPr>
                <w:bCs/>
                <w:sz w:val="22"/>
                <w:szCs w:val="22"/>
              </w:rPr>
              <w:t xml:space="preserve">Береговая батарея </w:t>
            </w:r>
            <w:proofErr w:type="spellStart"/>
            <w:r w:rsidRPr="007911E8">
              <w:rPr>
                <w:bCs/>
                <w:sz w:val="22"/>
                <w:szCs w:val="22"/>
              </w:rPr>
              <w:t>Ристиниеми</w:t>
            </w:r>
            <w:proofErr w:type="spellEnd"/>
            <w:r w:rsidRPr="007911E8">
              <w:rPr>
                <w:bCs/>
                <w:sz w:val="22"/>
                <w:szCs w:val="22"/>
              </w:rPr>
              <w:t>. Комплекс:</w:t>
            </w:r>
          </w:p>
          <w:p w:rsidR="00580D3E" w:rsidRPr="007911E8" w:rsidRDefault="00580D3E" w:rsidP="00580D3E">
            <w:pPr>
              <w:rPr>
                <w:bCs/>
                <w:sz w:val="22"/>
                <w:szCs w:val="22"/>
              </w:rPr>
            </w:pPr>
            <w:r w:rsidRPr="007911E8">
              <w:rPr>
                <w:bCs/>
                <w:sz w:val="22"/>
                <w:szCs w:val="22"/>
              </w:rPr>
              <w:t>- орудийные дворики (6);</w:t>
            </w:r>
          </w:p>
          <w:p w:rsidR="00580D3E" w:rsidRPr="007911E8" w:rsidRDefault="00580D3E" w:rsidP="00580D3E">
            <w:pPr>
              <w:rPr>
                <w:bCs/>
                <w:sz w:val="22"/>
                <w:szCs w:val="22"/>
              </w:rPr>
            </w:pPr>
            <w:r w:rsidRPr="007911E8">
              <w:rPr>
                <w:bCs/>
                <w:sz w:val="22"/>
                <w:szCs w:val="22"/>
              </w:rPr>
              <w:t>- казематы (2)</w:t>
            </w:r>
          </w:p>
        </w:tc>
        <w:tc>
          <w:tcPr>
            <w:tcW w:w="1255" w:type="pct"/>
            <w:shd w:val="clear" w:color="auto" w:fill="auto"/>
          </w:tcPr>
          <w:p w:rsidR="00580D3E" w:rsidRPr="007911E8" w:rsidRDefault="00580D3E" w:rsidP="00580D3E">
            <w:pPr>
              <w:rPr>
                <w:bCs/>
                <w:sz w:val="22"/>
                <w:szCs w:val="22"/>
              </w:rPr>
            </w:pPr>
            <w:r w:rsidRPr="007911E8">
              <w:rPr>
                <w:bCs/>
                <w:sz w:val="22"/>
                <w:szCs w:val="22"/>
              </w:rPr>
              <w:t>Северный Берег Финского залива, мыс Крестовый</w:t>
            </w:r>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21.10.1994 № 5-31</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187.13 (951)</w:t>
            </w:r>
          </w:p>
        </w:tc>
        <w:tc>
          <w:tcPr>
            <w:tcW w:w="1256" w:type="pct"/>
            <w:shd w:val="clear" w:color="auto" w:fill="auto"/>
          </w:tcPr>
          <w:p w:rsidR="00580D3E" w:rsidRPr="007911E8" w:rsidRDefault="00580D3E" w:rsidP="00580D3E">
            <w:pPr>
              <w:rPr>
                <w:bCs/>
                <w:sz w:val="22"/>
                <w:szCs w:val="22"/>
              </w:rPr>
            </w:pPr>
            <w:r w:rsidRPr="007911E8">
              <w:rPr>
                <w:bCs/>
                <w:sz w:val="22"/>
                <w:szCs w:val="22"/>
              </w:rPr>
              <w:t>Дот пулеметный</w:t>
            </w:r>
          </w:p>
        </w:tc>
        <w:tc>
          <w:tcPr>
            <w:tcW w:w="1255" w:type="pct"/>
            <w:shd w:val="clear" w:color="auto" w:fill="auto"/>
          </w:tcPr>
          <w:p w:rsidR="00580D3E" w:rsidRPr="007911E8" w:rsidRDefault="00580D3E" w:rsidP="00580D3E">
            <w:pPr>
              <w:rPr>
                <w:bCs/>
                <w:sz w:val="22"/>
                <w:szCs w:val="22"/>
              </w:rPr>
            </w:pPr>
            <w:r w:rsidRPr="007911E8">
              <w:rPr>
                <w:bCs/>
                <w:sz w:val="22"/>
                <w:szCs w:val="22"/>
              </w:rPr>
              <w:t>Остров Вихревой, южная оконечность</w:t>
            </w:r>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21.10.1994 № 5-31</w:t>
            </w:r>
          </w:p>
        </w:tc>
      </w:tr>
      <w:tr w:rsidR="00580D3E" w:rsidRPr="007911E8" w:rsidTr="009A1D76">
        <w:trPr>
          <w:jc w:val="center"/>
        </w:trPr>
        <w:tc>
          <w:tcPr>
            <w:tcW w:w="365" w:type="pct"/>
          </w:tcPr>
          <w:p w:rsidR="00580D3E" w:rsidRPr="007911E8" w:rsidRDefault="00580D3E" w:rsidP="00072A75">
            <w:pPr>
              <w:numPr>
                <w:ilvl w:val="1"/>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(952)</w:t>
            </w:r>
          </w:p>
        </w:tc>
        <w:tc>
          <w:tcPr>
            <w:tcW w:w="1256" w:type="pct"/>
            <w:shd w:val="clear" w:color="auto" w:fill="auto"/>
          </w:tcPr>
          <w:p w:rsidR="00580D3E" w:rsidRPr="007911E8" w:rsidRDefault="00580D3E" w:rsidP="00580D3E">
            <w:pPr>
              <w:rPr>
                <w:bCs/>
                <w:sz w:val="22"/>
                <w:szCs w:val="22"/>
              </w:rPr>
            </w:pPr>
            <w:r w:rsidRPr="007911E8">
              <w:rPr>
                <w:bCs/>
                <w:sz w:val="22"/>
                <w:szCs w:val="22"/>
              </w:rPr>
              <w:t>Дот-убежище</w:t>
            </w:r>
          </w:p>
        </w:tc>
        <w:tc>
          <w:tcPr>
            <w:tcW w:w="1255" w:type="pct"/>
            <w:shd w:val="clear" w:color="auto" w:fill="auto"/>
          </w:tcPr>
          <w:p w:rsidR="00580D3E" w:rsidRPr="007911E8" w:rsidRDefault="00580D3E" w:rsidP="00580D3E">
            <w:pPr>
              <w:rPr>
                <w:bCs/>
                <w:sz w:val="22"/>
                <w:szCs w:val="22"/>
              </w:rPr>
            </w:pPr>
            <w:r w:rsidRPr="007911E8">
              <w:rPr>
                <w:bCs/>
                <w:sz w:val="22"/>
                <w:szCs w:val="22"/>
              </w:rPr>
              <w:t>Остров Овчинный, северная оконечность</w:t>
            </w:r>
          </w:p>
        </w:tc>
        <w:tc>
          <w:tcPr>
            <w:tcW w:w="1176" w:type="pct"/>
            <w:shd w:val="clear" w:color="auto" w:fill="auto"/>
          </w:tcPr>
          <w:p w:rsidR="00580D3E" w:rsidRPr="007911E8" w:rsidRDefault="00580D3E" w:rsidP="00580D3E">
            <w:pPr>
              <w:rPr>
                <w:bCs/>
                <w:sz w:val="22"/>
                <w:szCs w:val="22"/>
              </w:rPr>
            </w:pPr>
          </w:p>
        </w:tc>
      </w:tr>
      <w:tr w:rsidR="00580D3E" w:rsidRPr="007911E8" w:rsidTr="009A1D76">
        <w:trPr>
          <w:jc w:val="center"/>
        </w:trPr>
        <w:tc>
          <w:tcPr>
            <w:tcW w:w="5000" w:type="pct"/>
            <w:gridSpan w:val="5"/>
          </w:tcPr>
          <w:p w:rsidR="00580D3E" w:rsidRPr="007911E8" w:rsidRDefault="00580D3E" w:rsidP="00580D3E">
            <w:pPr>
              <w:rPr>
                <w:bCs/>
                <w:sz w:val="22"/>
                <w:szCs w:val="22"/>
              </w:rPr>
            </w:pPr>
            <w:r w:rsidRPr="007911E8">
              <w:rPr>
                <w:bCs/>
                <w:sz w:val="22"/>
                <w:szCs w:val="22"/>
              </w:rPr>
              <w:t>Выявленные объекты археологического наследия</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235</w:t>
            </w:r>
          </w:p>
        </w:tc>
        <w:tc>
          <w:tcPr>
            <w:tcW w:w="1256" w:type="pct"/>
            <w:shd w:val="clear" w:color="auto" w:fill="auto"/>
          </w:tcPr>
          <w:p w:rsidR="00580D3E" w:rsidRPr="007911E8" w:rsidRDefault="00580D3E" w:rsidP="00580D3E">
            <w:pPr>
              <w:rPr>
                <w:bCs/>
                <w:sz w:val="22"/>
                <w:szCs w:val="22"/>
              </w:rPr>
            </w:pPr>
            <w:r w:rsidRPr="007911E8">
              <w:rPr>
                <w:bCs/>
                <w:sz w:val="22"/>
                <w:szCs w:val="22"/>
              </w:rPr>
              <w:t>Стоянка Глебычево-1</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В 2 км южнее поселка </w:t>
            </w:r>
            <w:proofErr w:type="spellStart"/>
            <w:r w:rsidRPr="007911E8">
              <w:rPr>
                <w:bCs/>
                <w:sz w:val="22"/>
                <w:szCs w:val="22"/>
              </w:rPr>
              <w:t>Глебычево</w:t>
            </w:r>
            <w:proofErr w:type="spellEnd"/>
            <w:r w:rsidRPr="007911E8">
              <w:rPr>
                <w:bCs/>
                <w:sz w:val="22"/>
                <w:szCs w:val="22"/>
              </w:rPr>
              <w:t xml:space="preserve">, </w:t>
            </w:r>
            <w:smartTag w:uri="urn:schemas-microsoft-com:office:smarttags" w:element="metricconverter">
              <w:smartTagPr>
                <w:attr w:name="ProductID" w:val="130 м"/>
              </w:smartTagPr>
              <w:r w:rsidRPr="007911E8">
                <w:rPr>
                  <w:bCs/>
                  <w:sz w:val="22"/>
                  <w:szCs w:val="22"/>
                </w:rPr>
                <w:t>130 м</w:t>
              </w:r>
            </w:smartTag>
            <w:r w:rsidRPr="007911E8">
              <w:rPr>
                <w:bCs/>
                <w:sz w:val="22"/>
                <w:szCs w:val="22"/>
              </w:rPr>
              <w:t xml:space="preserve"> восточнее обочины шоссе Приморск – Выборг, при примыкании дороги в деревне </w:t>
            </w:r>
            <w:proofErr w:type="spellStart"/>
            <w:r w:rsidRPr="007911E8">
              <w:rPr>
                <w:bCs/>
                <w:sz w:val="22"/>
                <w:szCs w:val="22"/>
              </w:rPr>
              <w:t>Ермилово</w:t>
            </w:r>
            <w:proofErr w:type="spellEnd"/>
          </w:p>
          <w:p w:rsidR="00580D3E" w:rsidRPr="007911E8" w:rsidRDefault="00580D3E" w:rsidP="00580D3E">
            <w:pPr>
              <w:rPr>
                <w:bCs/>
                <w:sz w:val="22"/>
                <w:szCs w:val="22"/>
              </w:rPr>
            </w:pPr>
            <w:r w:rsidRPr="007911E8">
              <w:rPr>
                <w:bCs/>
                <w:sz w:val="22"/>
                <w:szCs w:val="22"/>
              </w:rPr>
              <w:t>Высота 20 м над уровнем моря</w:t>
            </w:r>
          </w:p>
        </w:tc>
        <w:tc>
          <w:tcPr>
            <w:tcW w:w="1176" w:type="pct"/>
            <w:shd w:val="clear" w:color="auto" w:fill="auto"/>
          </w:tcPr>
          <w:p w:rsidR="00580D3E" w:rsidRPr="007911E8" w:rsidRDefault="00580D3E" w:rsidP="00580D3E">
            <w:pPr>
              <w:rPr>
                <w:bCs/>
                <w:sz w:val="22"/>
                <w:szCs w:val="22"/>
              </w:rPr>
            </w:pPr>
            <w:r w:rsidRPr="007911E8">
              <w:rPr>
                <w:bCs/>
                <w:sz w:val="22"/>
                <w:szCs w:val="22"/>
              </w:rPr>
              <w:t>Акт от 13.12.2006 № 67/д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236</w:t>
            </w:r>
          </w:p>
        </w:tc>
        <w:tc>
          <w:tcPr>
            <w:tcW w:w="1256" w:type="pct"/>
            <w:shd w:val="clear" w:color="auto" w:fill="auto"/>
          </w:tcPr>
          <w:p w:rsidR="00580D3E" w:rsidRPr="007911E8" w:rsidRDefault="00580D3E" w:rsidP="00580D3E">
            <w:pPr>
              <w:rPr>
                <w:bCs/>
                <w:sz w:val="22"/>
                <w:szCs w:val="22"/>
              </w:rPr>
            </w:pPr>
            <w:r w:rsidRPr="007911E8">
              <w:rPr>
                <w:bCs/>
                <w:sz w:val="22"/>
                <w:szCs w:val="22"/>
              </w:rPr>
              <w:t>Стоянка Глебычево-2</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В 2 км южнее поселка </w:t>
            </w:r>
            <w:proofErr w:type="spellStart"/>
            <w:r w:rsidRPr="007911E8">
              <w:rPr>
                <w:bCs/>
                <w:sz w:val="22"/>
                <w:szCs w:val="22"/>
              </w:rPr>
              <w:t>Глебычево</w:t>
            </w:r>
            <w:proofErr w:type="spellEnd"/>
            <w:r w:rsidRPr="007911E8">
              <w:rPr>
                <w:bCs/>
                <w:sz w:val="22"/>
                <w:szCs w:val="22"/>
              </w:rPr>
              <w:t>, 100-</w:t>
            </w:r>
            <w:smartTag w:uri="urn:schemas-microsoft-com:office:smarttags" w:element="metricconverter">
              <w:smartTagPr>
                <w:attr w:name="ProductID" w:val="120 м"/>
              </w:smartTagPr>
              <w:r w:rsidRPr="007911E8">
                <w:rPr>
                  <w:bCs/>
                  <w:sz w:val="22"/>
                  <w:szCs w:val="22"/>
                </w:rPr>
                <w:t>120 м</w:t>
              </w:r>
            </w:smartTag>
            <w:r w:rsidRPr="007911E8">
              <w:rPr>
                <w:bCs/>
                <w:sz w:val="22"/>
                <w:szCs w:val="22"/>
              </w:rPr>
              <w:t xml:space="preserve"> западнее станции Глебычево-1, при обочине шоссе Приморск – Выборг, при примыкании дороги в деревне </w:t>
            </w:r>
            <w:proofErr w:type="spellStart"/>
            <w:r w:rsidRPr="007911E8">
              <w:rPr>
                <w:bCs/>
                <w:sz w:val="22"/>
                <w:szCs w:val="22"/>
              </w:rPr>
              <w:t>Ермилово</w:t>
            </w:r>
            <w:proofErr w:type="spellEnd"/>
          </w:p>
          <w:p w:rsidR="00580D3E" w:rsidRPr="007911E8" w:rsidRDefault="00580D3E" w:rsidP="00580D3E">
            <w:pPr>
              <w:rPr>
                <w:bCs/>
                <w:sz w:val="22"/>
                <w:szCs w:val="22"/>
              </w:rPr>
            </w:pPr>
            <w:r w:rsidRPr="007911E8">
              <w:rPr>
                <w:bCs/>
                <w:sz w:val="22"/>
                <w:szCs w:val="22"/>
              </w:rPr>
              <w:t>Высота 14 м над уровнем моря</w:t>
            </w:r>
          </w:p>
        </w:tc>
        <w:tc>
          <w:tcPr>
            <w:tcW w:w="1176" w:type="pct"/>
            <w:shd w:val="clear" w:color="auto" w:fill="auto"/>
          </w:tcPr>
          <w:p w:rsidR="00580D3E" w:rsidRPr="007911E8" w:rsidRDefault="00580D3E" w:rsidP="00580D3E">
            <w:pPr>
              <w:rPr>
                <w:bCs/>
                <w:sz w:val="22"/>
                <w:szCs w:val="22"/>
              </w:rPr>
            </w:pPr>
            <w:r w:rsidRPr="007911E8">
              <w:rPr>
                <w:bCs/>
                <w:sz w:val="22"/>
                <w:szCs w:val="22"/>
              </w:rPr>
              <w:t>Акт от 13.12.2006 № 67/д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237</w:t>
            </w:r>
          </w:p>
        </w:tc>
        <w:tc>
          <w:tcPr>
            <w:tcW w:w="1256" w:type="pct"/>
            <w:shd w:val="clear" w:color="auto" w:fill="auto"/>
          </w:tcPr>
          <w:p w:rsidR="00580D3E" w:rsidRPr="007911E8" w:rsidRDefault="00580D3E" w:rsidP="00580D3E">
            <w:pPr>
              <w:rPr>
                <w:bCs/>
                <w:sz w:val="22"/>
                <w:szCs w:val="22"/>
              </w:rPr>
            </w:pPr>
            <w:r w:rsidRPr="007911E8">
              <w:rPr>
                <w:bCs/>
                <w:sz w:val="22"/>
                <w:szCs w:val="22"/>
              </w:rPr>
              <w:t>Стоянка Красная Нива</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В 4,6 км на юго-восток от поселка </w:t>
            </w:r>
            <w:proofErr w:type="spellStart"/>
            <w:r w:rsidRPr="007911E8">
              <w:rPr>
                <w:bCs/>
                <w:sz w:val="22"/>
                <w:szCs w:val="22"/>
              </w:rPr>
              <w:t>Глебычево</w:t>
            </w:r>
            <w:proofErr w:type="spellEnd"/>
            <w:r w:rsidRPr="007911E8">
              <w:rPr>
                <w:bCs/>
                <w:sz w:val="22"/>
                <w:szCs w:val="22"/>
              </w:rPr>
              <w:t xml:space="preserve"> (урочище Красная Нива), </w:t>
            </w:r>
            <w:smartTag w:uri="urn:schemas-microsoft-com:office:smarttags" w:element="metricconverter">
              <w:smartTagPr>
                <w:attr w:name="ProductID" w:val="570 м"/>
              </w:smartTagPr>
              <w:r w:rsidRPr="007911E8">
                <w:rPr>
                  <w:bCs/>
                  <w:sz w:val="22"/>
                  <w:szCs w:val="22"/>
                </w:rPr>
                <w:t>570 м</w:t>
              </w:r>
            </w:smartTag>
            <w:r w:rsidRPr="007911E8">
              <w:rPr>
                <w:bCs/>
                <w:sz w:val="22"/>
                <w:szCs w:val="22"/>
              </w:rPr>
              <w:t xml:space="preserve"> северо-западнее озера </w:t>
            </w:r>
            <w:proofErr w:type="spellStart"/>
            <w:r w:rsidRPr="007911E8">
              <w:rPr>
                <w:bCs/>
                <w:sz w:val="22"/>
                <w:szCs w:val="22"/>
              </w:rPr>
              <w:t>Зайчихинское</w:t>
            </w:r>
            <w:proofErr w:type="spellEnd"/>
            <w:r w:rsidRPr="007911E8">
              <w:rPr>
                <w:bCs/>
                <w:sz w:val="22"/>
                <w:szCs w:val="22"/>
              </w:rPr>
              <w:t>, на левом берегу вытекающего безымянного ручья.</w:t>
            </w:r>
          </w:p>
          <w:p w:rsidR="00580D3E" w:rsidRPr="007911E8" w:rsidRDefault="00580D3E" w:rsidP="00580D3E">
            <w:pPr>
              <w:rPr>
                <w:bCs/>
                <w:sz w:val="22"/>
                <w:szCs w:val="22"/>
              </w:rPr>
            </w:pPr>
            <w:r w:rsidRPr="007911E8">
              <w:rPr>
                <w:bCs/>
                <w:sz w:val="22"/>
                <w:szCs w:val="22"/>
              </w:rPr>
              <w:t>Высота</w:t>
            </w:r>
            <w:r w:rsidRPr="007911E8">
              <w:rPr>
                <w:sz w:val="22"/>
                <w:szCs w:val="22"/>
              </w:rPr>
              <w:t xml:space="preserve"> </w:t>
            </w:r>
            <w:r w:rsidRPr="007911E8">
              <w:rPr>
                <w:bCs/>
                <w:sz w:val="22"/>
                <w:szCs w:val="22"/>
              </w:rPr>
              <w:t>20 м над уровнем моря</w:t>
            </w:r>
          </w:p>
        </w:tc>
        <w:tc>
          <w:tcPr>
            <w:tcW w:w="1176" w:type="pct"/>
            <w:shd w:val="clear" w:color="auto" w:fill="auto"/>
          </w:tcPr>
          <w:p w:rsidR="00580D3E" w:rsidRPr="007911E8" w:rsidRDefault="00580D3E" w:rsidP="00580D3E">
            <w:pPr>
              <w:rPr>
                <w:bCs/>
                <w:sz w:val="22"/>
                <w:szCs w:val="22"/>
              </w:rPr>
            </w:pPr>
            <w:r w:rsidRPr="007911E8">
              <w:rPr>
                <w:bCs/>
                <w:sz w:val="22"/>
                <w:szCs w:val="22"/>
              </w:rPr>
              <w:t>Акт от 13.12.2006 № 67/д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238</w:t>
            </w:r>
          </w:p>
        </w:tc>
        <w:tc>
          <w:tcPr>
            <w:tcW w:w="1256" w:type="pct"/>
            <w:shd w:val="clear" w:color="auto" w:fill="auto"/>
          </w:tcPr>
          <w:p w:rsidR="00580D3E" w:rsidRPr="007911E8" w:rsidRDefault="00580D3E" w:rsidP="00580D3E">
            <w:pPr>
              <w:rPr>
                <w:bCs/>
                <w:sz w:val="22"/>
                <w:szCs w:val="22"/>
              </w:rPr>
            </w:pPr>
            <w:r w:rsidRPr="007911E8">
              <w:rPr>
                <w:bCs/>
                <w:sz w:val="22"/>
                <w:szCs w:val="22"/>
              </w:rPr>
              <w:t xml:space="preserve">Стоянка </w:t>
            </w:r>
            <w:proofErr w:type="spellStart"/>
            <w:r w:rsidRPr="007911E8">
              <w:rPr>
                <w:bCs/>
                <w:sz w:val="22"/>
                <w:szCs w:val="22"/>
              </w:rPr>
              <w:t>Высокинское</w:t>
            </w:r>
            <w:proofErr w:type="spellEnd"/>
          </w:p>
          <w:p w:rsidR="00580D3E" w:rsidRPr="007911E8" w:rsidRDefault="00580D3E" w:rsidP="00580D3E">
            <w:pPr>
              <w:rPr>
                <w:bCs/>
                <w:sz w:val="22"/>
                <w:szCs w:val="22"/>
              </w:rPr>
            </w:pPr>
            <w:r w:rsidRPr="007911E8">
              <w:rPr>
                <w:bCs/>
                <w:sz w:val="22"/>
                <w:szCs w:val="22"/>
              </w:rPr>
              <w:t xml:space="preserve">(фин. </w:t>
            </w:r>
            <w:proofErr w:type="spellStart"/>
            <w:r w:rsidRPr="007911E8">
              <w:rPr>
                <w:bCs/>
                <w:sz w:val="22"/>
                <w:szCs w:val="22"/>
              </w:rPr>
              <w:t>Kipinolanjarvi</w:t>
            </w:r>
            <w:proofErr w:type="spellEnd"/>
            <w:r w:rsidRPr="007911E8">
              <w:rPr>
                <w:bCs/>
                <w:sz w:val="22"/>
                <w:szCs w:val="22"/>
              </w:rPr>
              <w:t xml:space="preserve"> </w:t>
            </w:r>
            <w:proofErr w:type="spellStart"/>
            <w:r w:rsidRPr="007911E8">
              <w:rPr>
                <w:bCs/>
                <w:sz w:val="22"/>
                <w:szCs w:val="22"/>
              </w:rPr>
              <w:t>Ilmatorjuntaleiri</w:t>
            </w:r>
            <w:proofErr w:type="spellEnd"/>
            <w:r w:rsidRPr="007911E8">
              <w:rPr>
                <w:bCs/>
                <w:sz w:val="22"/>
                <w:szCs w:val="22"/>
              </w:rPr>
              <w:t>), на учебной авиабазе военно-воздушных сил Финляндии</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Южная оконечность озера </w:t>
            </w:r>
            <w:proofErr w:type="spellStart"/>
            <w:r w:rsidRPr="007911E8">
              <w:rPr>
                <w:bCs/>
                <w:sz w:val="22"/>
                <w:szCs w:val="22"/>
              </w:rPr>
              <w:t>Высокинское</w:t>
            </w:r>
            <w:proofErr w:type="spellEnd"/>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239</w:t>
            </w:r>
          </w:p>
        </w:tc>
        <w:tc>
          <w:tcPr>
            <w:tcW w:w="1256" w:type="pct"/>
            <w:shd w:val="clear" w:color="auto" w:fill="auto"/>
          </w:tcPr>
          <w:p w:rsidR="00580D3E" w:rsidRPr="007911E8" w:rsidRDefault="00580D3E" w:rsidP="00580D3E">
            <w:pPr>
              <w:rPr>
                <w:bCs/>
                <w:sz w:val="22"/>
                <w:szCs w:val="22"/>
              </w:rPr>
            </w:pPr>
            <w:r w:rsidRPr="007911E8">
              <w:rPr>
                <w:bCs/>
                <w:sz w:val="22"/>
                <w:szCs w:val="22"/>
              </w:rPr>
              <w:t xml:space="preserve">Стоянка Ермилово-2 (фин. </w:t>
            </w:r>
            <w:proofErr w:type="spellStart"/>
            <w:r w:rsidRPr="007911E8">
              <w:rPr>
                <w:bCs/>
                <w:sz w:val="22"/>
                <w:szCs w:val="22"/>
              </w:rPr>
              <w:t>Patamaki</w:t>
            </w:r>
            <w:proofErr w:type="spellEnd"/>
            <w:r w:rsidRPr="007911E8">
              <w:rPr>
                <w:bCs/>
                <w:sz w:val="22"/>
                <w:szCs w:val="22"/>
              </w:rPr>
              <w:t xml:space="preserve"> 3)</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У деревни </w:t>
            </w:r>
            <w:proofErr w:type="spellStart"/>
            <w:r w:rsidRPr="007911E8">
              <w:rPr>
                <w:bCs/>
                <w:sz w:val="22"/>
                <w:szCs w:val="22"/>
              </w:rPr>
              <w:t>Ермилово</w:t>
            </w:r>
            <w:proofErr w:type="spellEnd"/>
            <w:r w:rsidRPr="007911E8">
              <w:rPr>
                <w:bCs/>
                <w:sz w:val="22"/>
                <w:szCs w:val="22"/>
              </w:rPr>
              <w:t xml:space="preserve">, левый берег реки </w:t>
            </w:r>
            <w:proofErr w:type="spellStart"/>
            <w:r w:rsidRPr="007911E8">
              <w:rPr>
                <w:bCs/>
                <w:sz w:val="22"/>
                <w:szCs w:val="22"/>
              </w:rPr>
              <w:t>Ермиловка</w:t>
            </w:r>
            <w:proofErr w:type="spellEnd"/>
            <w:r w:rsidRPr="007911E8">
              <w:rPr>
                <w:bCs/>
                <w:sz w:val="22"/>
                <w:szCs w:val="22"/>
              </w:rPr>
              <w:t xml:space="preserve">, северная часть мыса, </w:t>
            </w:r>
            <w:smartTag w:uri="urn:schemas-microsoft-com:office:smarttags" w:element="metricconverter">
              <w:smartTagPr>
                <w:attr w:name="ProductID" w:val="250 м"/>
              </w:smartTagPr>
              <w:r w:rsidRPr="007911E8">
                <w:rPr>
                  <w:bCs/>
                  <w:sz w:val="22"/>
                  <w:szCs w:val="22"/>
                </w:rPr>
                <w:t>250 м</w:t>
              </w:r>
            </w:smartTag>
            <w:r w:rsidRPr="007911E8">
              <w:rPr>
                <w:bCs/>
                <w:sz w:val="22"/>
                <w:szCs w:val="22"/>
              </w:rPr>
              <w:t xml:space="preserve"> на север (северо-восток) от станции Ермилово-1</w:t>
            </w:r>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240</w:t>
            </w:r>
          </w:p>
        </w:tc>
        <w:tc>
          <w:tcPr>
            <w:tcW w:w="1256" w:type="pct"/>
            <w:shd w:val="clear" w:color="auto" w:fill="auto"/>
          </w:tcPr>
          <w:p w:rsidR="00580D3E" w:rsidRPr="007911E8" w:rsidRDefault="00580D3E" w:rsidP="00580D3E">
            <w:pPr>
              <w:rPr>
                <w:bCs/>
                <w:sz w:val="22"/>
                <w:szCs w:val="22"/>
              </w:rPr>
            </w:pPr>
            <w:r w:rsidRPr="007911E8">
              <w:rPr>
                <w:bCs/>
                <w:sz w:val="22"/>
                <w:szCs w:val="22"/>
              </w:rPr>
              <w:t xml:space="preserve">Стоянка Ермилово-4 (фин. </w:t>
            </w:r>
            <w:proofErr w:type="spellStart"/>
            <w:r w:rsidRPr="007911E8">
              <w:rPr>
                <w:bCs/>
                <w:sz w:val="22"/>
                <w:szCs w:val="22"/>
              </w:rPr>
              <w:t>Pontiaho</w:t>
            </w:r>
            <w:proofErr w:type="spellEnd"/>
            <w:r w:rsidRPr="007911E8">
              <w:rPr>
                <w:bCs/>
                <w:sz w:val="22"/>
                <w:szCs w:val="22"/>
              </w:rPr>
              <w:t xml:space="preserve"> 1) </w:t>
            </w:r>
          </w:p>
        </w:tc>
        <w:tc>
          <w:tcPr>
            <w:tcW w:w="1255" w:type="pct"/>
            <w:shd w:val="clear" w:color="auto" w:fill="auto"/>
          </w:tcPr>
          <w:p w:rsidR="00580D3E" w:rsidRPr="007911E8" w:rsidRDefault="00580D3E" w:rsidP="00580D3E">
            <w:pPr>
              <w:rPr>
                <w:bCs/>
                <w:sz w:val="22"/>
                <w:szCs w:val="22"/>
              </w:rPr>
            </w:pPr>
            <w:smartTag w:uri="urn:schemas-microsoft-com:office:smarttags" w:element="metricconverter">
              <w:smartTagPr>
                <w:attr w:name="ProductID" w:val="1,5 км"/>
              </w:smartTagPr>
              <w:r w:rsidRPr="007911E8">
                <w:rPr>
                  <w:bCs/>
                  <w:sz w:val="22"/>
                  <w:szCs w:val="22"/>
                </w:rPr>
                <w:t>1,5 км</w:t>
              </w:r>
            </w:smartTag>
            <w:r w:rsidRPr="007911E8">
              <w:rPr>
                <w:bCs/>
                <w:sz w:val="22"/>
                <w:szCs w:val="22"/>
              </w:rPr>
              <w:t xml:space="preserve"> севернее от железнодорожной станции </w:t>
            </w:r>
            <w:proofErr w:type="spellStart"/>
            <w:r w:rsidRPr="007911E8">
              <w:rPr>
                <w:bCs/>
                <w:sz w:val="22"/>
                <w:szCs w:val="22"/>
              </w:rPr>
              <w:t>Ермилово</w:t>
            </w:r>
            <w:proofErr w:type="spellEnd"/>
            <w:r w:rsidRPr="007911E8">
              <w:rPr>
                <w:bCs/>
                <w:sz w:val="22"/>
                <w:szCs w:val="22"/>
              </w:rPr>
              <w:t xml:space="preserve">, </w:t>
            </w:r>
            <w:smartTag w:uri="urn:schemas-microsoft-com:office:smarttags" w:element="metricconverter">
              <w:smartTagPr>
                <w:attr w:name="ProductID" w:val="50 м"/>
              </w:smartTagPr>
              <w:r w:rsidRPr="007911E8">
                <w:rPr>
                  <w:bCs/>
                  <w:sz w:val="22"/>
                  <w:szCs w:val="22"/>
                </w:rPr>
                <w:t>50 м</w:t>
              </w:r>
            </w:smartTag>
            <w:r w:rsidRPr="007911E8">
              <w:rPr>
                <w:bCs/>
                <w:sz w:val="22"/>
                <w:szCs w:val="22"/>
              </w:rPr>
              <w:t xml:space="preserve"> западнее шоссе </w:t>
            </w:r>
            <w:proofErr w:type="spellStart"/>
            <w:r w:rsidRPr="007911E8">
              <w:rPr>
                <w:bCs/>
                <w:sz w:val="22"/>
                <w:szCs w:val="22"/>
              </w:rPr>
              <w:t>Ермилово</w:t>
            </w:r>
            <w:proofErr w:type="spellEnd"/>
            <w:r w:rsidRPr="007911E8">
              <w:rPr>
                <w:bCs/>
                <w:sz w:val="22"/>
                <w:szCs w:val="22"/>
              </w:rPr>
              <w:t xml:space="preserve"> – </w:t>
            </w:r>
            <w:proofErr w:type="spellStart"/>
            <w:r w:rsidRPr="007911E8">
              <w:rPr>
                <w:bCs/>
                <w:sz w:val="22"/>
                <w:szCs w:val="22"/>
              </w:rPr>
              <w:t>Глебычево</w:t>
            </w:r>
            <w:proofErr w:type="spellEnd"/>
            <w:r w:rsidRPr="007911E8">
              <w:rPr>
                <w:bCs/>
                <w:sz w:val="22"/>
                <w:szCs w:val="22"/>
              </w:rPr>
              <w:t xml:space="preserve">, на коренном песчаном мысу, левый берег реки </w:t>
            </w:r>
            <w:proofErr w:type="spellStart"/>
            <w:r w:rsidRPr="007911E8">
              <w:rPr>
                <w:bCs/>
                <w:sz w:val="22"/>
                <w:szCs w:val="22"/>
              </w:rPr>
              <w:t>Ермиловка</w:t>
            </w:r>
            <w:proofErr w:type="spellEnd"/>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241</w:t>
            </w:r>
          </w:p>
        </w:tc>
        <w:tc>
          <w:tcPr>
            <w:tcW w:w="1256" w:type="pct"/>
            <w:shd w:val="clear" w:color="auto" w:fill="auto"/>
          </w:tcPr>
          <w:p w:rsidR="00580D3E" w:rsidRPr="007911E8" w:rsidRDefault="00580D3E" w:rsidP="00580D3E">
            <w:pPr>
              <w:rPr>
                <w:bCs/>
                <w:sz w:val="22"/>
                <w:szCs w:val="22"/>
              </w:rPr>
            </w:pPr>
            <w:r w:rsidRPr="007911E8">
              <w:rPr>
                <w:bCs/>
                <w:sz w:val="22"/>
                <w:szCs w:val="22"/>
              </w:rPr>
              <w:t xml:space="preserve">Местонахождение Ермилово-5 (фин. </w:t>
            </w:r>
            <w:proofErr w:type="spellStart"/>
            <w:r w:rsidRPr="007911E8">
              <w:rPr>
                <w:bCs/>
                <w:sz w:val="22"/>
                <w:szCs w:val="22"/>
              </w:rPr>
              <w:t>Pontiaho</w:t>
            </w:r>
            <w:proofErr w:type="spellEnd"/>
            <w:r w:rsidRPr="007911E8">
              <w:rPr>
                <w:bCs/>
                <w:sz w:val="22"/>
                <w:szCs w:val="22"/>
              </w:rPr>
              <w:t xml:space="preserve"> 2) </w:t>
            </w:r>
          </w:p>
        </w:tc>
        <w:tc>
          <w:tcPr>
            <w:tcW w:w="1255" w:type="pct"/>
            <w:shd w:val="clear" w:color="auto" w:fill="auto"/>
          </w:tcPr>
          <w:p w:rsidR="00580D3E" w:rsidRPr="007911E8" w:rsidRDefault="00580D3E" w:rsidP="00580D3E">
            <w:pPr>
              <w:rPr>
                <w:bCs/>
                <w:sz w:val="22"/>
                <w:szCs w:val="22"/>
              </w:rPr>
            </w:pPr>
            <w:smartTag w:uri="urn:schemas-microsoft-com:office:smarttags" w:element="metricconverter">
              <w:smartTagPr>
                <w:attr w:name="ProductID" w:val="1,5 км"/>
              </w:smartTagPr>
              <w:r w:rsidRPr="007911E8">
                <w:rPr>
                  <w:bCs/>
                  <w:sz w:val="22"/>
                  <w:szCs w:val="22"/>
                </w:rPr>
                <w:t>1,5 км</w:t>
              </w:r>
            </w:smartTag>
            <w:r w:rsidRPr="007911E8">
              <w:rPr>
                <w:bCs/>
                <w:sz w:val="22"/>
                <w:szCs w:val="22"/>
              </w:rPr>
              <w:t xml:space="preserve"> севернее железнодорожной станции </w:t>
            </w:r>
            <w:proofErr w:type="spellStart"/>
            <w:r w:rsidRPr="007911E8">
              <w:rPr>
                <w:bCs/>
                <w:sz w:val="22"/>
                <w:szCs w:val="22"/>
              </w:rPr>
              <w:t>Ермилово</w:t>
            </w:r>
            <w:proofErr w:type="spellEnd"/>
            <w:r w:rsidRPr="007911E8">
              <w:rPr>
                <w:bCs/>
                <w:sz w:val="22"/>
                <w:szCs w:val="22"/>
              </w:rPr>
              <w:t xml:space="preserve">, </w:t>
            </w:r>
            <w:smartTag w:uri="urn:schemas-microsoft-com:office:smarttags" w:element="metricconverter">
              <w:smartTagPr>
                <w:attr w:name="ProductID" w:val="50 м"/>
              </w:smartTagPr>
              <w:r w:rsidRPr="007911E8">
                <w:rPr>
                  <w:bCs/>
                  <w:sz w:val="22"/>
                  <w:szCs w:val="22"/>
                </w:rPr>
                <w:t>50 м</w:t>
              </w:r>
            </w:smartTag>
            <w:r w:rsidRPr="007911E8">
              <w:rPr>
                <w:bCs/>
                <w:sz w:val="22"/>
                <w:szCs w:val="22"/>
              </w:rPr>
              <w:t xml:space="preserve"> западнее шоссе </w:t>
            </w:r>
            <w:proofErr w:type="spellStart"/>
            <w:r w:rsidRPr="007911E8">
              <w:rPr>
                <w:bCs/>
                <w:sz w:val="22"/>
                <w:szCs w:val="22"/>
              </w:rPr>
              <w:t>Ермилово</w:t>
            </w:r>
            <w:proofErr w:type="spellEnd"/>
            <w:r w:rsidRPr="007911E8">
              <w:rPr>
                <w:bCs/>
                <w:sz w:val="22"/>
                <w:szCs w:val="22"/>
              </w:rPr>
              <w:t xml:space="preserve"> – </w:t>
            </w:r>
            <w:proofErr w:type="spellStart"/>
            <w:r w:rsidRPr="007911E8">
              <w:rPr>
                <w:bCs/>
                <w:sz w:val="22"/>
                <w:szCs w:val="22"/>
              </w:rPr>
              <w:t>Глебычево</w:t>
            </w:r>
            <w:proofErr w:type="spellEnd"/>
            <w:r w:rsidRPr="007911E8">
              <w:rPr>
                <w:bCs/>
                <w:sz w:val="22"/>
                <w:szCs w:val="22"/>
              </w:rPr>
              <w:t xml:space="preserve">, на коренном песчаном мысу, левый берег реки </w:t>
            </w:r>
            <w:proofErr w:type="spellStart"/>
            <w:r w:rsidRPr="007911E8">
              <w:rPr>
                <w:bCs/>
                <w:sz w:val="22"/>
                <w:szCs w:val="22"/>
              </w:rPr>
              <w:t>Ермиловка</w:t>
            </w:r>
            <w:proofErr w:type="spellEnd"/>
            <w:r w:rsidRPr="007911E8">
              <w:rPr>
                <w:bCs/>
                <w:sz w:val="22"/>
                <w:szCs w:val="22"/>
              </w:rPr>
              <w:t>,</w:t>
            </w:r>
          </w:p>
          <w:p w:rsidR="00580D3E" w:rsidRPr="007911E8" w:rsidRDefault="00580D3E" w:rsidP="00580D3E">
            <w:pPr>
              <w:rPr>
                <w:bCs/>
                <w:sz w:val="22"/>
                <w:szCs w:val="22"/>
              </w:rPr>
            </w:pPr>
            <w:smartTag w:uri="urn:schemas-microsoft-com:office:smarttags" w:element="metricconverter">
              <w:smartTagPr>
                <w:attr w:name="ProductID" w:val="150 м"/>
              </w:smartTagPr>
              <w:r w:rsidRPr="007911E8">
                <w:rPr>
                  <w:bCs/>
                  <w:sz w:val="22"/>
                  <w:szCs w:val="22"/>
                </w:rPr>
                <w:t>150 м</w:t>
              </w:r>
            </w:smartTag>
            <w:r w:rsidRPr="007911E8">
              <w:rPr>
                <w:bCs/>
                <w:sz w:val="22"/>
                <w:szCs w:val="22"/>
              </w:rPr>
              <w:t xml:space="preserve"> севернее станции Ермилово-4</w:t>
            </w:r>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242</w:t>
            </w:r>
          </w:p>
        </w:tc>
        <w:tc>
          <w:tcPr>
            <w:tcW w:w="1256" w:type="pct"/>
            <w:shd w:val="clear" w:color="auto" w:fill="auto"/>
          </w:tcPr>
          <w:p w:rsidR="00580D3E" w:rsidRPr="007911E8" w:rsidRDefault="00580D3E" w:rsidP="00580D3E">
            <w:pPr>
              <w:rPr>
                <w:bCs/>
                <w:sz w:val="22"/>
                <w:szCs w:val="22"/>
              </w:rPr>
            </w:pPr>
            <w:r w:rsidRPr="007911E8">
              <w:rPr>
                <w:bCs/>
                <w:sz w:val="22"/>
                <w:szCs w:val="22"/>
              </w:rPr>
              <w:t>Стоянка Ермилово-6</w:t>
            </w:r>
          </w:p>
          <w:p w:rsidR="00580D3E" w:rsidRPr="007911E8" w:rsidRDefault="00580D3E" w:rsidP="00580D3E">
            <w:pPr>
              <w:rPr>
                <w:bCs/>
                <w:sz w:val="22"/>
                <w:szCs w:val="22"/>
              </w:rPr>
            </w:pPr>
            <w:r w:rsidRPr="007911E8">
              <w:rPr>
                <w:bCs/>
                <w:sz w:val="22"/>
                <w:szCs w:val="22"/>
              </w:rPr>
              <w:t xml:space="preserve">(фин. </w:t>
            </w:r>
            <w:proofErr w:type="spellStart"/>
            <w:r w:rsidRPr="007911E8">
              <w:rPr>
                <w:bCs/>
                <w:sz w:val="22"/>
                <w:szCs w:val="22"/>
              </w:rPr>
              <w:t>Kirkkohiiden</w:t>
            </w:r>
            <w:proofErr w:type="spellEnd"/>
            <w:r w:rsidRPr="007911E8">
              <w:rPr>
                <w:bCs/>
                <w:sz w:val="22"/>
                <w:szCs w:val="22"/>
              </w:rPr>
              <w:t xml:space="preserve"> </w:t>
            </w:r>
            <w:proofErr w:type="spellStart"/>
            <w:r w:rsidRPr="007911E8">
              <w:rPr>
                <w:bCs/>
                <w:sz w:val="22"/>
                <w:szCs w:val="22"/>
              </w:rPr>
              <w:t>hiekka</w:t>
            </w:r>
            <w:proofErr w:type="spellEnd"/>
            <w:r w:rsidRPr="007911E8">
              <w:rPr>
                <w:bCs/>
                <w:sz w:val="22"/>
                <w:szCs w:val="22"/>
              </w:rPr>
              <w:t>)</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Один километр севернее железнодорожной станции </w:t>
            </w:r>
            <w:proofErr w:type="spellStart"/>
            <w:r w:rsidRPr="007911E8">
              <w:rPr>
                <w:bCs/>
                <w:sz w:val="22"/>
                <w:szCs w:val="22"/>
              </w:rPr>
              <w:t>Ермилово</w:t>
            </w:r>
            <w:proofErr w:type="spellEnd"/>
            <w:r w:rsidRPr="007911E8">
              <w:rPr>
                <w:bCs/>
                <w:sz w:val="22"/>
                <w:szCs w:val="22"/>
              </w:rPr>
              <w:t xml:space="preserve">, </w:t>
            </w:r>
            <w:smartTag w:uri="urn:schemas-microsoft-com:office:smarttags" w:element="metricconverter">
              <w:smartTagPr>
                <w:attr w:name="ProductID" w:val="200 м"/>
              </w:smartTagPr>
              <w:r w:rsidRPr="007911E8">
                <w:rPr>
                  <w:bCs/>
                  <w:sz w:val="22"/>
                  <w:szCs w:val="22"/>
                </w:rPr>
                <w:t>200 м</w:t>
              </w:r>
            </w:smartTag>
            <w:r w:rsidRPr="007911E8">
              <w:rPr>
                <w:bCs/>
                <w:sz w:val="22"/>
                <w:szCs w:val="22"/>
              </w:rPr>
              <w:t xml:space="preserve"> севернее железной дороги, на </w:t>
            </w:r>
            <w:proofErr w:type="spellStart"/>
            <w:r w:rsidRPr="007911E8">
              <w:rPr>
                <w:bCs/>
                <w:sz w:val="22"/>
                <w:szCs w:val="22"/>
              </w:rPr>
              <w:t>озовом</w:t>
            </w:r>
            <w:proofErr w:type="spellEnd"/>
            <w:r w:rsidRPr="007911E8">
              <w:rPr>
                <w:bCs/>
                <w:sz w:val="22"/>
                <w:szCs w:val="22"/>
              </w:rPr>
              <w:t xml:space="preserve"> </w:t>
            </w:r>
            <w:proofErr w:type="spellStart"/>
            <w:r w:rsidRPr="007911E8">
              <w:rPr>
                <w:bCs/>
                <w:sz w:val="22"/>
                <w:szCs w:val="22"/>
              </w:rPr>
              <w:t>всхолмлении</w:t>
            </w:r>
            <w:proofErr w:type="spellEnd"/>
            <w:r w:rsidRPr="007911E8">
              <w:rPr>
                <w:bCs/>
                <w:sz w:val="22"/>
                <w:szCs w:val="22"/>
              </w:rPr>
              <w:t xml:space="preserve">, по обе стороны шоссе </w:t>
            </w:r>
            <w:proofErr w:type="spellStart"/>
            <w:r w:rsidRPr="007911E8">
              <w:rPr>
                <w:bCs/>
                <w:sz w:val="22"/>
                <w:szCs w:val="22"/>
              </w:rPr>
              <w:t>Ермилово</w:t>
            </w:r>
            <w:proofErr w:type="spellEnd"/>
            <w:r w:rsidRPr="007911E8">
              <w:rPr>
                <w:bCs/>
                <w:sz w:val="22"/>
                <w:szCs w:val="22"/>
              </w:rPr>
              <w:t xml:space="preserve"> – </w:t>
            </w:r>
            <w:proofErr w:type="spellStart"/>
            <w:r w:rsidRPr="007911E8">
              <w:rPr>
                <w:bCs/>
                <w:sz w:val="22"/>
                <w:szCs w:val="22"/>
              </w:rPr>
              <w:t>Глебычево</w:t>
            </w:r>
            <w:proofErr w:type="spellEnd"/>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243</w:t>
            </w:r>
          </w:p>
        </w:tc>
        <w:tc>
          <w:tcPr>
            <w:tcW w:w="1256" w:type="pct"/>
            <w:shd w:val="clear" w:color="auto" w:fill="auto"/>
          </w:tcPr>
          <w:p w:rsidR="00580D3E" w:rsidRPr="007911E8" w:rsidRDefault="00580D3E" w:rsidP="00580D3E">
            <w:pPr>
              <w:rPr>
                <w:bCs/>
                <w:sz w:val="22"/>
                <w:szCs w:val="22"/>
              </w:rPr>
            </w:pPr>
            <w:r w:rsidRPr="007911E8">
              <w:rPr>
                <w:bCs/>
                <w:sz w:val="22"/>
                <w:szCs w:val="22"/>
              </w:rPr>
              <w:t>Стоянка Ермилово-7</w:t>
            </w:r>
          </w:p>
          <w:p w:rsidR="00580D3E" w:rsidRPr="007911E8" w:rsidRDefault="00580D3E" w:rsidP="00580D3E">
            <w:pPr>
              <w:rPr>
                <w:bCs/>
                <w:sz w:val="22"/>
                <w:szCs w:val="22"/>
              </w:rPr>
            </w:pPr>
            <w:r w:rsidRPr="007911E8">
              <w:rPr>
                <w:bCs/>
                <w:sz w:val="22"/>
                <w:szCs w:val="22"/>
              </w:rPr>
              <w:t xml:space="preserve">(фин. </w:t>
            </w:r>
            <w:proofErr w:type="spellStart"/>
            <w:r w:rsidRPr="007911E8">
              <w:rPr>
                <w:bCs/>
                <w:sz w:val="22"/>
                <w:szCs w:val="22"/>
              </w:rPr>
              <w:t>Suurpelto</w:t>
            </w:r>
            <w:proofErr w:type="spellEnd"/>
            <w:r w:rsidRPr="007911E8">
              <w:rPr>
                <w:bCs/>
                <w:sz w:val="22"/>
                <w:szCs w:val="22"/>
              </w:rPr>
              <w:t xml:space="preserve">) </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северная окраина поселка </w:t>
            </w:r>
            <w:proofErr w:type="spellStart"/>
            <w:r w:rsidRPr="007911E8">
              <w:rPr>
                <w:bCs/>
                <w:sz w:val="22"/>
                <w:szCs w:val="22"/>
              </w:rPr>
              <w:t>Ермилово</w:t>
            </w:r>
            <w:proofErr w:type="spellEnd"/>
            <w:r w:rsidRPr="007911E8">
              <w:rPr>
                <w:bCs/>
                <w:sz w:val="22"/>
                <w:szCs w:val="22"/>
              </w:rPr>
              <w:t xml:space="preserve">, </w:t>
            </w:r>
            <w:smartTag w:uri="urn:schemas-microsoft-com:office:smarttags" w:element="metricconverter">
              <w:smartTagPr>
                <w:attr w:name="ProductID" w:val="1,1 км"/>
              </w:smartTagPr>
              <w:r w:rsidRPr="007911E8">
                <w:rPr>
                  <w:bCs/>
                  <w:sz w:val="22"/>
                  <w:szCs w:val="22"/>
                </w:rPr>
                <w:t>1,1 км</w:t>
              </w:r>
            </w:smartTag>
            <w:r w:rsidRPr="007911E8">
              <w:rPr>
                <w:bCs/>
                <w:sz w:val="22"/>
                <w:szCs w:val="22"/>
              </w:rPr>
              <w:t xml:space="preserve"> северо-восточнее моста через реку </w:t>
            </w:r>
            <w:proofErr w:type="spellStart"/>
            <w:r w:rsidRPr="007911E8">
              <w:rPr>
                <w:bCs/>
                <w:sz w:val="22"/>
                <w:szCs w:val="22"/>
              </w:rPr>
              <w:t>Ермиловка</w:t>
            </w:r>
            <w:proofErr w:type="spellEnd"/>
            <w:r w:rsidRPr="007911E8">
              <w:rPr>
                <w:bCs/>
                <w:sz w:val="22"/>
                <w:szCs w:val="22"/>
              </w:rPr>
              <w:t xml:space="preserve">, на северной обочине дороги из поселка </w:t>
            </w:r>
            <w:proofErr w:type="spellStart"/>
            <w:r w:rsidRPr="007911E8">
              <w:rPr>
                <w:bCs/>
                <w:sz w:val="22"/>
                <w:szCs w:val="22"/>
              </w:rPr>
              <w:t>Ермилово</w:t>
            </w:r>
            <w:proofErr w:type="spellEnd"/>
            <w:r w:rsidRPr="007911E8">
              <w:rPr>
                <w:bCs/>
                <w:sz w:val="22"/>
                <w:szCs w:val="22"/>
              </w:rPr>
              <w:t xml:space="preserve"> в деревню </w:t>
            </w:r>
            <w:proofErr w:type="spellStart"/>
            <w:r w:rsidRPr="007911E8">
              <w:rPr>
                <w:bCs/>
                <w:sz w:val="22"/>
                <w:szCs w:val="22"/>
              </w:rPr>
              <w:t>Малышево</w:t>
            </w:r>
            <w:proofErr w:type="spellEnd"/>
            <w:r w:rsidRPr="007911E8">
              <w:rPr>
                <w:bCs/>
                <w:sz w:val="22"/>
                <w:szCs w:val="22"/>
              </w:rPr>
              <w:t xml:space="preserve"> (</w:t>
            </w:r>
            <w:smartTag w:uri="urn:schemas-microsoft-com:office:smarttags" w:element="metricconverter">
              <w:smartTagPr>
                <w:attr w:name="ProductID" w:val="50 м"/>
              </w:smartTagPr>
              <w:r w:rsidRPr="007911E8">
                <w:rPr>
                  <w:bCs/>
                  <w:sz w:val="22"/>
                  <w:szCs w:val="22"/>
                </w:rPr>
                <w:t>50 м</w:t>
              </w:r>
            </w:smartTag>
            <w:r w:rsidRPr="007911E8">
              <w:rPr>
                <w:bCs/>
                <w:sz w:val="22"/>
                <w:szCs w:val="22"/>
              </w:rPr>
              <w:t xml:space="preserve"> от железнодорожного полотна)</w:t>
            </w:r>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shd w:val="clear" w:color="auto" w:fill="auto"/>
          </w:tcPr>
          <w:p w:rsidR="00580D3E" w:rsidRPr="007911E8" w:rsidRDefault="00580D3E" w:rsidP="00580D3E">
            <w:pPr>
              <w:rPr>
                <w:bCs/>
                <w:sz w:val="22"/>
                <w:szCs w:val="22"/>
              </w:rPr>
            </w:pPr>
            <w:r w:rsidRPr="007911E8">
              <w:rPr>
                <w:bCs/>
                <w:sz w:val="22"/>
                <w:szCs w:val="22"/>
              </w:rPr>
              <w:t>номер отсутствует</w:t>
            </w:r>
          </w:p>
        </w:tc>
        <w:tc>
          <w:tcPr>
            <w:tcW w:w="1256" w:type="pct"/>
          </w:tcPr>
          <w:p w:rsidR="00580D3E" w:rsidRPr="007911E8" w:rsidRDefault="00580D3E" w:rsidP="00580D3E">
            <w:pPr>
              <w:rPr>
                <w:bCs/>
                <w:sz w:val="22"/>
                <w:szCs w:val="22"/>
              </w:rPr>
            </w:pPr>
            <w:r w:rsidRPr="007911E8">
              <w:rPr>
                <w:bCs/>
                <w:sz w:val="22"/>
                <w:szCs w:val="22"/>
              </w:rPr>
              <w:t xml:space="preserve">Местонахождение </w:t>
            </w:r>
            <w:proofErr w:type="spellStart"/>
            <w:r w:rsidRPr="007911E8">
              <w:rPr>
                <w:bCs/>
                <w:sz w:val="22"/>
                <w:szCs w:val="22"/>
              </w:rPr>
              <w:t>Мамонтовка</w:t>
            </w:r>
            <w:proofErr w:type="spellEnd"/>
            <w:r w:rsidRPr="007911E8">
              <w:rPr>
                <w:bCs/>
                <w:sz w:val="22"/>
                <w:szCs w:val="22"/>
              </w:rPr>
              <w:t xml:space="preserve"> (фин. </w:t>
            </w:r>
            <w:proofErr w:type="spellStart"/>
            <w:r w:rsidRPr="007911E8">
              <w:rPr>
                <w:bCs/>
                <w:sz w:val="22"/>
                <w:szCs w:val="22"/>
                <w:lang w:val="en-US"/>
              </w:rPr>
              <w:t>Kuoppajarvi</w:t>
            </w:r>
            <w:proofErr w:type="spellEnd"/>
            <w:r w:rsidRPr="007911E8">
              <w:rPr>
                <w:bCs/>
                <w:sz w:val="22"/>
                <w:szCs w:val="22"/>
                <w:lang w:val="en-US"/>
              </w:rPr>
              <w:t>)</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w:t>
            </w:r>
          </w:p>
          <w:p w:rsidR="00580D3E" w:rsidRPr="007911E8" w:rsidRDefault="00580D3E" w:rsidP="00580D3E">
            <w:pPr>
              <w:rPr>
                <w:bCs/>
                <w:sz w:val="22"/>
                <w:szCs w:val="22"/>
              </w:rPr>
            </w:pPr>
            <w:r w:rsidRPr="007911E8">
              <w:rPr>
                <w:bCs/>
                <w:sz w:val="22"/>
                <w:szCs w:val="22"/>
              </w:rPr>
              <w:lastRenderedPageBreak/>
              <w:t xml:space="preserve">2,7 км севернее деревни </w:t>
            </w:r>
            <w:proofErr w:type="spellStart"/>
            <w:r w:rsidRPr="007911E8">
              <w:rPr>
                <w:bCs/>
                <w:sz w:val="22"/>
                <w:szCs w:val="22"/>
              </w:rPr>
              <w:t>Мамонтовка</w:t>
            </w:r>
            <w:proofErr w:type="spellEnd"/>
            <w:r w:rsidRPr="007911E8">
              <w:rPr>
                <w:bCs/>
                <w:sz w:val="22"/>
                <w:szCs w:val="22"/>
              </w:rPr>
              <w:t>, северо-западный берег озера Александровское, 150 м от воды, 1,55 км южнее истока реки Александровка, при повороте дороги, на высоте 20</w:t>
            </w:r>
            <w:r w:rsidRPr="007911E8">
              <w:rPr>
                <w:sz w:val="22"/>
                <w:szCs w:val="22"/>
              </w:rPr>
              <w:t xml:space="preserve"> – </w:t>
            </w:r>
            <w:r w:rsidRPr="007911E8">
              <w:rPr>
                <w:bCs/>
                <w:sz w:val="22"/>
                <w:szCs w:val="22"/>
              </w:rPr>
              <w:t>25 м над уровнем моря</w:t>
            </w:r>
          </w:p>
        </w:tc>
        <w:tc>
          <w:tcPr>
            <w:tcW w:w="1176" w:type="pct"/>
            <w:shd w:val="clear" w:color="auto" w:fill="auto"/>
          </w:tcPr>
          <w:p w:rsidR="00580D3E" w:rsidRPr="007911E8" w:rsidRDefault="00580D3E" w:rsidP="00580D3E">
            <w:pPr>
              <w:rPr>
                <w:bCs/>
                <w:sz w:val="22"/>
                <w:szCs w:val="22"/>
              </w:rPr>
            </w:pPr>
            <w:r w:rsidRPr="007911E8">
              <w:rPr>
                <w:bCs/>
                <w:sz w:val="22"/>
                <w:szCs w:val="22"/>
              </w:rPr>
              <w:lastRenderedPageBreak/>
              <w:t>Письмо КК ЛО от 29.06.2018 № 01-09-5581/2018-0-1**</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shd w:val="clear" w:color="auto" w:fill="auto"/>
          </w:tcPr>
          <w:p w:rsidR="00580D3E" w:rsidRPr="007911E8" w:rsidRDefault="00580D3E" w:rsidP="00580D3E">
            <w:pPr>
              <w:rPr>
                <w:bCs/>
                <w:sz w:val="22"/>
                <w:szCs w:val="22"/>
              </w:rPr>
            </w:pPr>
            <w:r w:rsidRPr="007911E8">
              <w:rPr>
                <w:bCs/>
                <w:sz w:val="22"/>
                <w:szCs w:val="22"/>
              </w:rPr>
              <w:t>номер отсутствует</w:t>
            </w:r>
          </w:p>
        </w:tc>
        <w:tc>
          <w:tcPr>
            <w:tcW w:w="1256" w:type="pct"/>
          </w:tcPr>
          <w:p w:rsidR="00580D3E" w:rsidRPr="007911E8" w:rsidRDefault="00580D3E" w:rsidP="00580D3E">
            <w:pPr>
              <w:rPr>
                <w:bCs/>
                <w:sz w:val="22"/>
                <w:szCs w:val="22"/>
              </w:rPr>
            </w:pPr>
            <w:r w:rsidRPr="007911E8">
              <w:rPr>
                <w:bCs/>
                <w:sz w:val="22"/>
                <w:szCs w:val="22"/>
              </w:rPr>
              <w:t xml:space="preserve">Стоянка </w:t>
            </w:r>
            <w:proofErr w:type="spellStart"/>
            <w:r w:rsidRPr="007911E8">
              <w:rPr>
                <w:bCs/>
                <w:sz w:val="22"/>
                <w:szCs w:val="22"/>
              </w:rPr>
              <w:t>Малышево</w:t>
            </w:r>
            <w:proofErr w:type="spellEnd"/>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деревня </w:t>
            </w:r>
            <w:proofErr w:type="spellStart"/>
            <w:r w:rsidRPr="007911E8">
              <w:rPr>
                <w:bCs/>
                <w:sz w:val="22"/>
                <w:szCs w:val="22"/>
              </w:rPr>
              <w:t>Малышево</w:t>
            </w:r>
            <w:proofErr w:type="spellEnd"/>
            <w:r w:rsidRPr="007911E8">
              <w:rPr>
                <w:bCs/>
                <w:sz w:val="22"/>
                <w:szCs w:val="22"/>
              </w:rPr>
              <w:t>, берег озера Пионерское, 20 м западнее устья ручья Малышев</w:t>
            </w:r>
          </w:p>
        </w:tc>
        <w:tc>
          <w:tcPr>
            <w:tcW w:w="1176" w:type="pct"/>
            <w:shd w:val="clear" w:color="auto" w:fill="auto"/>
          </w:tcPr>
          <w:p w:rsidR="00580D3E" w:rsidRPr="007911E8" w:rsidRDefault="00580D3E" w:rsidP="00580D3E">
            <w:pPr>
              <w:rPr>
                <w:bCs/>
                <w:sz w:val="22"/>
                <w:szCs w:val="22"/>
              </w:rPr>
            </w:pPr>
            <w:r w:rsidRPr="007911E8">
              <w:rPr>
                <w:bCs/>
                <w:sz w:val="22"/>
                <w:szCs w:val="22"/>
              </w:rPr>
              <w:t>Письмо КК ЛО от 29.06.2018 № 01-09-5581/2018-0-1</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shd w:val="clear" w:color="auto" w:fill="auto"/>
          </w:tcPr>
          <w:p w:rsidR="00580D3E" w:rsidRPr="007911E8" w:rsidRDefault="00580D3E" w:rsidP="00580D3E">
            <w:pPr>
              <w:rPr>
                <w:bCs/>
                <w:sz w:val="22"/>
                <w:szCs w:val="22"/>
              </w:rPr>
            </w:pPr>
            <w:r w:rsidRPr="007911E8">
              <w:rPr>
                <w:bCs/>
                <w:sz w:val="22"/>
                <w:szCs w:val="22"/>
              </w:rPr>
              <w:t>номер отсутствует</w:t>
            </w:r>
          </w:p>
        </w:tc>
        <w:tc>
          <w:tcPr>
            <w:tcW w:w="1256" w:type="pct"/>
          </w:tcPr>
          <w:p w:rsidR="00580D3E" w:rsidRPr="007911E8" w:rsidRDefault="00580D3E" w:rsidP="00580D3E">
            <w:pPr>
              <w:rPr>
                <w:bCs/>
                <w:sz w:val="22"/>
                <w:szCs w:val="22"/>
              </w:rPr>
            </w:pPr>
            <w:r w:rsidRPr="007911E8">
              <w:rPr>
                <w:bCs/>
                <w:sz w:val="22"/>
                <w:szCs w:val="22"/>
              </w:rPr>
              <w:t xml:space="preserve">Местонахождение Рябово </w:t>
            </w:r>
          </w:p>
          <w:p w:rsidR="00580D3E" w:rsidRPr="007911E8" w:rsidRDefault="00580D3E" w:rsidP="00580D3E">
            <w:pPr>
              <w:rPr>
                <w:bCs/>
                <w:sz w:val="22"/>
                <w:szCs w:val="22"/>
                <w:lang w:val="en-US"/>
              </w:rPr>
            </w:pPr>
            <w:r w:rsidRPr="007911E8">
              <w:rPr>
                <w:bCs/>
                <w:sz w:val="22"/>
                <w:szCs w:val="22"/>
              </w:rPr>
              <w:t xml:space="preserve">(фин. </w:t>
            </w:r>
            <w:proofErr w:type="spellStart"/>
            <w:r w:rsidRPr="007911E8">
              <w:rPr>
                <w:bCs/>
                <w:sz w:val="22"/>
                <w:szCs w:val="22"/>
                <w:lang w:val="en-US"/>
              </w:rPr>
              <w:t>Harkkosienkangas</w:t>
            </w:r>
            <w:proofErr w:type="spellEnd"/>
            <w:r w:rsidRPr="007911E8">
              <w:rPr>
                <w:bCs/>
                <w:sz w:val="22"/>
                <w:szCs w:val="22"/>
                <w:lang w:val="en-US"/>
              </w:rPr>
              <w:t>)</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1,4 км на северо-запад от железнодорожной станции Рябово, 0,65 км севернее железной дороги и моста через реку </w:t>
            </w:r>
            <w:proofErr w:type="spellStart"/>
            <w:r w:rsidRPr="007911E8">
              <w:rPr>
                <w:bCs/>
                <w:sz w:val="22"/>
                <w:szCs w:val="22"/>
              </w:rPr>
              <w:t>Величка</w:t>
            </w:r>
            <w:proofErr w:type="spellEnd"/>
            <w:r w:rsidRPr="007911E8">
              <w:rPr>
                <w:bCs/>
                <w:sz w:val="22"/>
                <w:szCs w:val="22"/>
              </w:rPr>
              <w:t>; юго-западный берег озера Пионерское, на высоте 20 м над уровнем моря</w:t>
            </w:r>
          </w:p>
        </w:tc>
        <w:tc>
          <w:tcPr>
            <w:tcW w:w="1176" w:type="pct"/>
            <w:shd w:val="clear" w:color="auto" w:fill="auto"/>
          </w:tcPr>
          <w:p w:rsidR="00580D3E" w:rsidRPr="007911E8" w:rsidRDefault="00580D3E" w:rsidP="00580D3E">
            <w:pPr>
              <w:rPr>
                <w:bCs/>
                <w:sz w:val="22"/>
                <w:szCs w:val="22"/>
              </w:rPr>
            </w:pPr>
            <w:r w:rsidRPr="007911E8">
              <w:rPr>
                <w:bCs/>
                <w:sz w:val="22"/>
                <w:szCs w:val="22"/>
              </w:rPr>
              <w:t>Письмо КК ЛО от 29.06.2018 № 01-09-5581/2018-0-1</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 xml:space="preserve">Археологическая разведка К.С. </w:t>
            </w:r>
            <w:proofErr w:type="spellStart"/>
            <w:r w:rsidRPr="007911E8">
              <w:rPr>
                <w:bCs/>
                <w:sz w:val="22"/>
                <w:szCs w:val="22"/>
              </w:rPr>
              <w:t>Хребтиковой</w:t>
            </w:r>
            <w:proofErr w:type="spellEnd"/>
            <w:r w:rsidRPr="007911E8">
              <w:rPr>
                <w:bCs/>
                <w:sz w:val="22"/>
                <w:szCs w:val="22"/>
              </w:rPr>
              <w:t xml:space="preserve"> (Открытый лист № 813)</w:t>
            </w:r>
          </w:p>
        </w:tc>
        <w:tc>
          <w:tcPr>
            <w:tcW w:w="1256" w:type="pct"/>
          </w:tcPr>
          <w:p w:rsidR="00580D3E" w:rsidRPr="007911E8" w:rsidRDefault="00580D3E" w:rsidP="00580D3E">
            <w:pPr>
              <w:rPr>
                <w:bCs/>
                <w:sz w:val="22"/>
                <w:szCs w:val="22"/>
              </w:rPr>
            </w:pPr>
            <w:r w:rsidRPr="007911E8">
              <w:rPr>
                <w:bCs/>
                <w:sz w:val="22"/>
                <w:szCs w:val="22"/>
              </w:rPr>
              <w:t xml:space="preserve">Каменная выкладка </w:t>
            </w:r>
            <w:proofErr w:type="spellStart"/>
            <w:r w:rsidRPr="007911E8">
              <w:rPr>
                <w:bCs/>
                <w:sz w:val="22"/>
                <w:szCs w:val="22"/>
              </w:rPr>
              <w:t>Руонаниеми</w:t>
            </w:r>
            <w:proofErr w:type="spellEnd"/>
            <w:r w:rsidRPr="007911E8">
              <w:rPr>
                <w:bCs/>
                <w:sz w:val="22"/>
                <w:szCs w:val="22"/>
              </w:rPr>
              <w:t xml:space="preserve"> 1</w:t>
            </w:r>
          </w:p>
        </w:tc>
        <w:tc>
          <w:tcPr>
            <w:tcW w:w="1255" w:type="pct"/>
          </w:tcPr>
          <w:p w:rsidR="00580D3E" w:rsidRPr="007911E8" w:rsidRDefault="00580D3E" w:rsidP="00580D3E">
            <w:pPr>
              <w:rPr>
                <w:bCs/>
                <w:sz w:val="22"/>
                <w:szCs w:val="22"/>
              </w:rPr>
            </w:pPr>
            <w:r w:rsidRPr="007911E8">
              <w:rPr>
                <w:bCs/>
                <w:sz w:val="22"/>
                <w:szCs w:val="22"/>
              </w:rPr>
              <w:t xml:space="preserve">Ленинградская область, Выборгский муниципальный район, 4,15 км к югу от братской могилы в центре поселка </w:t>
            </w:r>
            <w:proofErr w:type="spellStart"/>
            <w:r w:rsidRPr="007911E8">
              <w:rPr>
                <w:bCs/>
                <w:sz w:val="22"/>
                <w:szCs w:val="22"/>
              </w:rPr>
              <w:t>Ермилово</w:t>
            </w:r>
            <w:proofErr w:type="spellEnd"/>
            <w:r w:rsidRPr="007911E8">
              <w:rPr>
                <w:bCs/>
                <w:sz w:val="22"/>
                <w:szCs w:val="22"/>
              </w:rPr>
              <w:t>, в 0,5 км к северу от мыса Сигнальный, в сосновом бору на высоте 7,5 м над уровнем моря, на пологом склоне в сторону моря</w:t>
            </w:r>
          </w:p>
        </w:tc>
        <w:tc>
          <w:tcPr>
            <w:tcW w:w="1176" w:type="pct"/>
          </w:tcPr>
          <w:p w:rsidR="00580D3E" w:rsidRPr="007911E8" w:rsidRDefault="00580D3E" w:rsidP="00580D3E">
            <w:pPr>
              <w:rPr>
                <w:bCs/>
                <w:sz w:val="22"/>
                <w:szCs w:val="22"/>
              </w:rPr>
            </w:pPr>
            <w:r w:rsidRPr="007911E8">
              <w:rPr>
                <w:bCs/>
                <w:sz w:val="22"/>
                <w:szCs w:val="22"/>
              </w:rPr>
              <w:t>Приказ от 25.07.2018 № 01-03/18-94</w:t>
            </w:r>
          </w:p>
        </w:tc>
      </w:tr>
      <w:tr w:rsidR="00580D3E" w:rsidRPr="007911E8" w:rsidTr="009A1D76">
        <w:trPr>
          <w:jc w:val="center"/>
        </w:trPr>
        <w:tc>
          <w:tcPr>
            <w:tcW w:w="365" w:type="pct"/>
          </w:tcPr>
          <w:p w:rsidR="00580D3E" w:rsidRPr="007911E8" w:rsidRDefault="00580D3E" w:rsidP="00580D3E">
            <w:pPr>
              <w:rPr>
                <w:bCs/>
                <w:sz w:val="22"/>
                <w:szCs w:val="22"/>
              </w:rPr>
            </w:pPr>
          </w:p>
        </w:tc>
        <w:tc>
          <w:tcPr>
            <w:tcW w:w="948" w:type="pct"/>
          </w:tcPr>
          <w:p w:rsidR="00580D3E" w:rsidRPr="007911E8" w:rsidRDefault="00580D3E" w:rsidP="00580D3E">
            <w:pPr>
              <w:rPr>
                <w:bCs/>
                <w:sz w:val="22"/>
                <w:szCs w:val="22"/>
              </w:rPr>
            </w:pPr>
            <w:r w:rsidRPr="007911E8">
              <w:rPr>
                <w:bCs/>
                <w:sz w:val="22"/>
                <w:szCs w:val="22"/>
              </w:rPr>
              <w:t>(№ по перечню выявленных объектов культурного наследия КК ЛО)</w:t>
            </w:r>
          </w:p>
        </w:tc>
        <w:tc>
          <w:tcPr>
            <w:tcW w:w="3688" w:type="pct"/>
            <w:gridSpan w:val="3"/>
            <w:shd w:val="clear" w:color="auto" w:fill="auto"/>
          </w:tcPr>
          <w:p w:rsidR="00580D3E" w:rsidRPr="007911E8" w:rsidRDefault="00580D3E" w:rsidP="00580D3E">
            <w:pPr>
              <w:rPr>
                <w:bCs/>
                <w:sz w:val="22"/>
                <w:szCs w:val="22"/>
              </w:rPr>
            </w:pPr>
            <w:r w:rsidRPr="007911E8">
              <w:rPr>
                <w:bCs/>
                <w:sz w:val="22"/>
                <w:szCs w:val="22"/>
              </w:rPr>
              <w:t>Выявленные объекты подводного археологического наследия</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308</w:t>
            </w:r>
          </w:p>
        </w:tc>
        <w:tc>
          <w:tcPr>
            <w:tcW w:w="1256" w:type="pct"/>
            <w:shd w:val="clear" w:color="auto" w:fill="auto"/>
          </w:tcPr>
          <w:p w:rsidR="00580D3E" w:rsidRPr="007911E8" w:rsidRDefault="00580D3E" w:rsidP="00580D3E">
            <w:pPr>
              <w:rPr>
                <w:bCs/>
                <w:sz w:val="22"/>
                <w:szCs w:val="22"/>
              </w:rPr>
            </w:pPr>
            <w:r w:rsidRPr="007911E8">
              <w:rPr>
                <w:bCs/>
                <w:sz w:val="22"/>
                <w:szCs w:val="22"/>
              </w:rPr>
              <w:t>Затонувший корабль «</w:t>
            </w:r>
            <w:proofErr w:type="spellStart"/>
            <w:r w:rsidRPr="007911E8">
              <w:rPr>
                <w:bCs/>
                <w:sz w:val="22"/>
                <w:szCs w:val="22"/>
              </w:rPr>
              <w:t>Верккоматала</w:t>
            </w:r>
            <w:proofErr w:type="spellEnd"/>
            <w:r w:rsidRPr="007911E8">
              <w:rPr>
                <w:bCs/>
                <w:sz w:val="22"/>
                <w:szCs w:val="22"/>
              </w:rPr>
              <w:t xml:space="preserve"> 1» </w:t>
            </w:r>
          </w:p>
          <w:p w:rsidR="00580D3E" w:rsidRPr="007911E8" w:rsidRDefault="00580D3E" w:rsidP="00580D3E">
            <w:pPr>
              <w:rPr>
                <w:bCs/>
                <w:sz w:val="22"/>
                <w:szCs w:val="22"/>
              </w:rPr>
            </w:pPr>
            <w:r w:rsidRPr="007911E8">
              <w:rPr>
                <w:bCs/>
                <w:sz w:val="22"/>
                <w:szCs w:val="22"/>
              </w:rPr>
              <w:t>(</w:t>
            </w:r>
            <w:proofErr w:type="gramStart"/>
            <w:r w:rsidRPr="007911E8">
              <w:rPr>
                <w:bCs/>
                <w:sz w:val="22"/>
                <w:szCs w:val="22"/>
              </w:rPr>
              <w:t>северо-германское</w:t>
            </w:r>
            <w:proofErr w:type="gramEnd"/>
            <w:r w:rsidRPr="007911E8">
              <w:rPr>
                <w:bCs/>
                <w:sz w:val="22"/>
                <w:szCs w:val="22"/>
              </w:rPr>
              <w:t xml:space="preserve"> судно «</w:t>
            </w:r>
            <w:proofErr w:type="spellStart"/>
            <w:r w:rsidRPr="007911E8">
              <w:rPr>
                <w:bCs/>
                <w:sz w:val="22"/>
                <w:szCs w:val="22"/>
              </w:rPr>
              <w:t>Ди</w:t>
            </w:r>
            <w:proofErr w:type="spellEnd"/>
            <w:r w:rsidRPr="007911E8">
              <w:rPr>
                <w:bCs/>
                <w:sz w:val="22"/>
                <w:szCs w:val="22"/>
              </w:rPr>
              <w:t xml:space="preserve"> </w:t>
            </w:r>
            <w:proofErr w:type="spellStart"/>
            <w:r w:rsidRPr="007911E8">
              <w:rPr>
                <w:bCs/>
                <w:sz w:val="22"/>
                <w:szCs w:val="22"/>
              </w:rPr>
              <w:t>Энгел</w:t>
            </w:r>
            <w:proofErr w:type="spellEnd"/>
            <w:r w:rsidRPr="007911E8">
              <w:rPr>
                <w:bCs/>
                <w:sz w:val="22"/>
                <w:szCs w:val="22"/>
              </w:rPr>
              <w:t xml:space="preserve"> Рафаил»)</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Северная оконечность банки </w:t>
            </w:r>
            <w:proofErr w:type="spellStart"/>
            <w:r w:rsidRPr="007911E8">
              <w:rPr>
                <w:bCs/>
                <w:sz w:val="22"/>
                <w:szCs w:val="22"/>
              </w:rPr>
              <w:t>Верккоматтала</w:t>
            </w:r>
            <w:proofErr w:type="spellEnd"/>
            <w:r w:rsidRPr="007911E8">
              <w:rPr>
                <w:bCs/>
                <w:sz w:val="22"/>
                <w:szCs w:val="22"/>
              </w:rPr>
              <w:t xml:space="preserve">, в </w:t>
            </w:r>
            <w:smartTag w:uri="urn:schemas-microsoft-com:office:smarttags" w:element="metricconverter">
              <w:smartTagPr>
                <w:attr w:name="ProductID" w:val="1 км"/>
              </w:smartTagPr>
              <w:r w:rsidRPr="007911E8">
                <w:rPr>
                  <w:bCs/>
                  <w:sz w:val="22"/>
                  <w:szCs w:val="22"/>
                </w:rPr>
                <w:t>1 км</w:t>
              </w:r>
            </w:smartTag>
            <w:r w:rsidRPr="007911E8">
              <w:rPr>
                <w:bCs/>
                <w:sz w:val="22"/>
                <w:szCs w:val="22"/>
              </w:rPr>
              <w:t xml:space="preserve"> к востоку от острова Большой Берёзовый</w:t>
            </w:r>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14</w:t>
            </w:r>
            <w:r w:rsidR="00DD12FB" w:rsidRPr="007911E8">
              <w:rPr>
                <w:bCs/>
                <w:sz w:val="22"/>
                <w:szCs w:val="22"/>
              </w:rPr>
              <w:t>.04.</w:t>
            </w:r>
            <w:r w:rsidRPr="007911E8">
              <w:rPr>
                <w:bCs/>
                <w:sz w:val="22"/>
                <w:szCs w:val="22"/>
              </w:rPr>
              <w:t>2003 № 53/д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309</w:t>
            </w:r>
          </w:p>
        </w:tc>
        <w:tc>
          <w:tcPr>
            <w:tcW w:w="1256" w:type="pct"/>
            <w:shd w:val="clear" w:color="auto" w:fill="auto"/>
          </w:tcPr>
          <w:p w:rsidR="00580D3E" w:rsidRPr="007911E8" w:rsidRDefault="00580D3E" w:rsidP="00580D3E">
            <w:pPr>
              <w:rPr>
                <w:bCs/>
                <w:sz w:val="22"/>
                <w:szCs w:val="22"/>
              </w:rPr>
            </w:pPr>
            <w:r w:rsidRPr="007911E8">
              <w:rPr>
                <w:bCs/>
                <w:sz w:val="22"/>
                <w:szCs w:val="22"/>
              </w:rPr>
              <w:t>Затонувший корабль «</w:t>
            </w:r>
            <w:proofErr w:type="spellStart"/>
            <w:r w:rsidRPr="007911E8">
              <w:rPr>
                <w:bCs/>
                <w:sz w:val="22"/>
                <w:szCs w:val="22"/>
              </w:rPr>
              <w:t>Верккоматала</w:t>
            </w:r>
            <w:proofErr w:type="spellEnd"/>
            <w:r w:rsidRPr="007911E8">
              <w:rPr>
                <w:bCs/>
                <w:sz w:val="22"/>
                <w:szCs w:val="22"/>
              </w:rPr>
              <w:t xml:space="preserve"> 2» </w:t>
            </w:r>
          </w:p>
          <w:p w:rsidR="00580D3E" w:rsidRPr="007911E8" w:rsidRDefault="00580D3E" w:rsidP="00580D3E">
            <w:pPr>
              <w:rPr>
                <w:bCs/>
                <w:sz w:val="22"/>
                <w:szCs w:val="22"/>
              </w:rPr>
            </w:pPr>
            <w:r w:rsidRPr="007911E8">
              <w:rPr>
                <w:bCs/>
                <w:sz w:val="22"/>
                <w:szCs w:val="22"/>
              </w:rPr>
              <w:t>(парусно-гребной шведский корабль, погибший в ходе Выборгского морского сражения)</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Южная часть пролива </w:t>
            </w:r>
            <w:proofErr w:type="spellStart"/>
            <w:r w:rsidRPr="007911E8">
              <w:rPr>
                <w:bCs/>
                <w:sz w:val="22"/>
                <w:szCs w:val="22"/>
              </w:rPr>
              <w:t>Бъёркёзунд</w:t>
            </w:r>
            <w:proofErr w:type="spellEnd"/>
            <w:r w:rsidRPr="007911E8">
              <w:rPr>
                <w:bCs/>
                <w:sz w:val="22"/>
                <w:szCs w:val="22"/>
              </w:rPr>
              <w:t xml:space="preserve"> к востоку от острова Большой Берёзовый,</w:t>
            </w:r>
          </w:p>
          <w:p w:rsidR="00580D3E" w:rsidRPr="007911E8" w:rsidRDefault="00580D3E" w:rsidP="00580D3E">
            <w:pPr>
              <w:rPr>
                <w:bCs/>
                <w:sz w:val="22"/>
                <w:szCs w:val="22"/>
              </w:rPr>
            </w:pPr>
            <w:r w:rsidRPr="007911E8">
              <w:rPr>
                <w:bCs/>
                <w:sz w:val="22"/>
                <w:szCs w:val="22"/>
              </w:rPr>
              <w:t>(60</w:t>
            </w:r>
            <w:r w:rsidRPr="007911E8">
              <w:rPr>
                <w:bCs/>
                <w:sz w:val="22"/>
                <w:szCs w:val="22"/>
                <w:vertAlign w:val="superscript"/>
              </w:rPr>
              <w:t>о</w:t>
            </w:r>
            <w:r w:rsidRPr="007911E8">
              <w:rPr>
                <w:bCs/>
                <w:sz w:val="22"/>
                <w:szCs w:val="22"/>
              </w:rPr>
              <w:t>16,90’ северной широты, 28</w:t>
            </w:r>
            <w:r w:rsidRPr="007911E8">
              <w:rPr>
                <w:bCs/>
                <w:sz w:val="22"/>
                <w:szCs w:val="22"/>
                <w:vertAlign w:val="superscript"/>
              </w:rPr>
              <w:t>о</w:t>
            </w:r>
            <w:r w:rsidRPr="007911E8">
              <w:rPr>
                <w:bCs/>
                <w:sz w:val="22"/>
                <w:szCs w:val="22"/>
              </w:rPr>
              <w:t>44,24’ восточной долготы)</w:t>
            </w:r>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15</w:t>
            </w:r>
            <w:r w:rsidR="00DD12FB" w:rsidRPr="007911E8">
              <w:rPr>
                <w:bCs/>
                <w:sz w:val="22"/>
                <w:szCs w:val="22"/>
              </w:rPr>
              <w:t>.08.</w:t>
            </w:r>
            <w:r w:rsidRPr="007911E8">
              <w:rPr>
                <w:bCs/>
                <w:sz w:val="22"/>
                <w:szCs w:val="22"/>
              </w:rPr>
              <w:t>2003 № 55/д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315</w:t>
            </w:r>
          </w:p>
        </w:tc>
        <w:tc>
          <w:tcPr>
            <w:tcW w:w="1256" w:type="pct"/>
            <w:shd w:val="clear" w:color="auto" w:fill="auto"/>
          </w:tcPr>
          <w:p w:rsidR="00580D3E" w:rsidRPr="007911E8" w:rsidRDefault="00580D3E" w:rsidP="00580D3E">
            <w:pPr>
              <w:rPr>
                <w:bCs/>
                <w:sz w:val="22"/>
                <w:szCs w:val="22"/>
              </w:rPr>
            </w:pPr>
            <w:r w:rsidRPr="007911E8">
              <w:rPr>
                <w:bCs/>
                <w:sz w:val="22"/>
                <w:szCs w:val="22"/>
              </w:rPr>
              <w:t xml:space="preserve">Деревянное торговое судно </w:t>
            </w:r>
            <w:proofErr w:type="spellStart"/>
            <w:r w:rsidRPr="007911E8">
              <w:rPr>
                <w:bCs/>
                <w:sz w:val="22"/>
                <w:szCs w:val="22"/>
              </w:rPr>
              <w:t>Соммерс</w:t>
            </w:r>
            <w:proofErr w:type="spellEnd"/>
            <w:r w:rsidRPr="007911E8">
              <w:rPr>
                <w:bCs/>
                <w:sz w:val="22"/>
                <w:szCs w:val="22"/>
              </w:rPr>
              <w:t xml:space="preserve"> – 3</w:t>
            </w:r>
          </w:p>
          <w:p w:rsidR="00580D3E" w:rsidRPr="007911E8" w:rsidRDefault="00580D3E" w:rsidP="00580D3E">
            <w:pPr>
              <w:rPr>
                <w:bCs/>
                <w:sz w:val="22"/>
                <w:szCs w:val="22"/>
              </w:rPr>
            </w:pPr>
            <w:r w:rsidRPr="007911E8">
              <w:rPr>
                <w:bCs/>
                <w:sz w:val="22"/>
                <w:szCs w:val="22"/>
              </w:rPr>
              <w:t>(Материалы ГБО 1_3.41, Wr03-8. 8-03-5365)</w:t>
            </w:r>
          </w:p>
          <w:p w:rsidR="00580D3E" w:rsidRPr="007911E8" w:rsidRDefault="00580D3E" w:rsidP="00580D3E">
            <w:pPr>
              <w:rPr>
                <w:bCs/>
                <w:sz w:val="22"/>
                <w:szCs w:val="22"/>
              </w:rPr>
            </w:pP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Восточнее острова Гогланд, юго-западнее острова </w:t>
            </w:r>
            <w:proofErr w:type="spellStart"/>
            <w:r w:rsidRPr="007911E8">
              <w:rPr>
                <w:bCs/>
                <w:sz w:val="22"/>
                <w:szCs w:val="22"/>
              </w:rPr>
              <w:t>Соммерс</w:t>
            </w:r>
            <w:proofErr w:type="spellEnd"/>
            <w:r w:rsidRPr="007911E8">
              <w:rPr>
                <w:bCs/>
                <w:sz w:val="22"/>
                <w:szCs w:val="22"/>
              </w:rPr>
              <w:t xml:space="preserve"> (трасса Северо-Европейского газопровода),</w:t>
            </w:r>
          </w:p>
          <w:p w:rsidR="00580D3E" w:rsidRPr="007911E8" w:rsidRDefault="00580D3E" w:rsidP="00580D3E">
            <w:pPr>
              <w:rPr>
                <w:bCs/>
                <w:sz w:val="22"/>
                <w:szCs w:val="22"/>
              </w:rPr>
            </w:pPr>
            <w:smartTag w:uri="urn:schemas-microsoft-com:office:smarttags" w:element="metricconverter">
              <w:smartTagPr>
                <w:attr w:name="ProductID" w:val="15 км"/>
              </w:smartTagPr>
              <w:r w:rsidRPr="007911E8">
                <w:rPr>
                  <w:bCs/>
                  <w:sz w:val="22"/>
                  <w:szCs w:val="22"/>
                </w:rPr>
                <w:t>15 км</w:t>
              </w:r>
            </w:smartTag>
            <w:r w:rsidRPr="007911E8">
              <w:rPr>
                <w:bCs/>
                <w:sz w:val="22"/>
                <w:szCs w:val="22"/>
              </w:rPr>
              <w:t xml:space="preserve"> на юго-запад от маяка </w:t>
            </w:r>
            <w:proofErr w:type="spellStart"/>
            <w:r w:rsidRPr="007911E8">
              <w:rPr>
                <w:bCs/>
                <w:sz w:val="22"/>
                <w:szCs w:val="22"/>
              </w:rPr>
              <w:t>Соммерс</w:t>
            </w:r>
            <w:proofErr w:type="spellEnd"/>
            <w:r w:rsidRPr="007911E8">
              <w:rPr>
                <w:bCs/>
                <w:sz w:val="22"/>
                <w:szCs w:val="22"/>
              </w:rPr>
              <w:t>, высота 58 м</w:t>
            </w:r>
          </w:p>
        </w:tc>
        <w:tc>
          <w:tcPr>
            <w:tcW w:w="1176" w:type="pct"/>
            <w:shd w:val="clear" w:color="auto" w:fill="auto"/>
          </w:tcPr>
          <w:p w:rsidR="00580D3E" w:rsidRPr="007911E8" w:rsidRDefault="00580D3E" w:rsidP="00580D3E">
            <w:pPr>
              <w:rPr>
                <w:bCs/>
                <w:sz w:val="22"/>
                <w:szCs w:val="22"/>
              </w:rPr>
            </w:pPr>
            <w:r w:rsidRPr="007911E8">
              <w:rPr>
                <w:bCs/>
                <w:sz w:val="22"/>
                <w:szCs w:val="22"/>
              </w:rPr>
              <w:t>Акт постановки на учет от 10</w:t>
            </w:r>
            <w:r w:rsidR="00DD12FB" w:rsidRPr="007911E8">
              <w:rPr>
                <w:bCs/>
                <w:sz w:val="22"/>
                <w:szCs w:val="22"/>
              </w:rPr>
              <w:t>.12.</w:t>
            </w:r>
            <w:r w:rsidRPr="007911E8">
              <w:rPr>
                <w:bCs/>
                <w:sz w:val="22"/>
                <w:szCs w:val="22"/>
              </w:rPr>
              <w:t>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316</w:t>
            </w:r>
          </w:p>
        </w:tc>
        <w:tc>
          <w:tcPr>
            <w:tcW w:w="1256" w:type="pct"/>
            <w:shd w:val="clear" w:color="auto" w:fill="auto"/>
          </w:tcPr>
          <w:p w:rsidR="00580D3E" w:rsidRPr="007911E8" w:rsidRDefault="00580D3E" w:rsidP="00580D3E">
            <w:pPr>
              <w:rPr>
                <w:bCs/>
                <w:sz w:val="22"/>
                <w:szCs w:val="22"/>
              </w:rPr>
            </w:pPr>
            <w:r w:rsidRPr="007911E8">
              <w:rPr>
                <w:bCs/>
                <w:sz w:val="22"/>
                <w:szCs w:val="22"/>
              </w:rPr>
              <w:t>Затонувшее судно (двухмачтовое грузовое судно)</w:t>
            </w:r>
          </w:p>
          <w:p w:rsidR="00580D3E" w:rsidRPr="007911E8" w:rsidRDefault="00580D3E" w:rsidP="00580D3E">
            <w:pPr>
              <w:rPr>
                <w:bCs/>
                <w:sz w:val="22"/>
                <w:szCs w:val="22"/>
              </w:rPr>
            </w:pPr>
            <w:r w:rsidRPr="007911E8">
              <w:rPr>
                <w:bCs/>
                <w:sz w:val="22"/>
                <w:szCs w:val="22"/>
              </w:rPr>
              <w:t>(объект 4, Соммерс-4)</w:t>
            </w:r>
          </w:p>
          <w:p w:rsidR="00580D3E" w:rsidRPr="007911E8" w:rsidRDefault="00580D3E" w:rsidP="00580D3E">
            <w:pPr>
              <w:rPr>
                <w:bCs/>
                <w:sz w:val="22"/>
                <w:szCs w:val="22"/>
              </w:rPr>
            </w:pPr>
            <w:proofErr w:type="spellStart"/>
            <w:r w:rsidRPr="007911E8">
              <w:rPr>
                <w:bCs/>
                <w:sz w:val="22"/>
                <w:szCs w:val="22"/>
              </w:rPr>
              <w:t>Rov</w:t>
            </w:r>
            <w:proofErr w:type="spellEnd"/>
            <w:r w:rsidRPr="007911E8">
              <w:rPr>
                <w:bCs/>
                <w:sz w:val="22"/>
                <w:szCs w:val="22"/>
              </w:rPr>
              <w:t xml:space="preserve"> G_07_308</w:t>
            </w:r>
          </w:p>
          <w:p w:rsidR="00580D3E" w:rsidRPr="007911E8" w:rsidRDefault="00580D3E" w:rsidP="00580D3E">
            <w:pPr>
              <w:rPr>
                <w:bCs/>
                <w:sz w:val="22"/>
                <w:szCs w:val="22"/>
              </w:rPr>
            </w:pPr>
            <w:r w:rsidRPr="007911E8">
              <w:rPr>
                <w:bCs/>
                <w:sz w:val="22"/>
                <w:szCs w:val="22"/>
              </w:rPr>
              <w:t xml:space="preserve"> (Материалы ГБО 1 _2.359, 2.360. Wr03-9. 8-03-5827)</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Восточнее острова Гогланд, юго-западнее острова </w:t>
            </w:r>
            <w:proofErr w:type="spellStart"/>
            <w:r w:rsidRPr="007911E8">
              <w:rPr>
                <w:bCs/>
                <w:sz w:val="22"/>
                <w:szCs w:val="22"/>
              </w:rPr>
              <w:t>Соммерс</w:t>
            </w:r>
            <w:proofErr w:type="spellEnd"/>
            <w:r w:rsidRPr="007911E8">
              <w:rPr>
                <w:bCs/>
                <w:sz w:val="22"/>
                <w:szCs w:val="22"/>
              </w:rPr>
              <w:t xml:space="preserve"> (трасса Северо-Европейского газопровода),</w:t>
            </w:r>
          </w:p>
          <w:p w:rsidR="00580D3E" w:rsidRPr="007911E8" w:rsidRDefault="00580D3E" w:rsidP="00580D3E">
            <w:pPr>
              <w:rPr>
                <w:bCs/>
                <w:sz w:val="22"/>
                <w:szCs w:val="22"/>
              </w:rPr>
            </w:pPr>
            <w:r w:rsidRPr="007911E8">
              <w:rPr>
                <w:bCs/>
                <w:sz w:val="22"/>
                <w:szCs w:val="22"/>
              </w:rPr>
              <w:t xml:space="preserve">11 км юго-западнее маяка </w:t>
            </w:r>
            <w:proofErr w:type="spellStart"/>
            <w:r w:rsidRPr="007911E8">
              <w:rPr>
                <w:bCs/>
                <w:sz w:val="22"/>
                <w:szCs w:val="22"/>
              </w:rPr>
              <w:t>Соммерс</w:t>
            </w:r>
            <w:proofErr w:type="spellEnd"/>
            <w:r w:rsidRPr="007911E8">
              <w:rPr>
                <w:bCs/>
                <w:sz w:val="22"/>
                <w:szCs w:val="22"/>
              </w:rPr>
              <w:t>, высота</w:t>
            </w:r>
            <w:r w:rsidRPr="007911E8">
              <w:rPr>
                <w:sz w:val="22"/>
                <w:szCs w:val="22"/>
              </w:rPr>
              <w:t xml:space="preserve"> </w:t>
            </w:r>
            <w:r w:rsidRPr="007911E8">
              <w:rPr>
                <w:bCs/>
                <w:sz w:val="22"/>
                <w:szCs w:val="22"/>
              </w:rPr>
              <w:t>63,4 м</w:t>
            </w:r>
          </w:p>
        </w:tc>
        <w:tc>
          <w:tcPr>
            <w:tcW w:w="1176" w:type="pct"/>
            <w:shd w:val="clear" w:color="auto" w:fill="auto"/>
          </w:tcPr>
          <w:p w:rsidR="00580D3E" w:rsidRPr="007911E8" w:rsidRDefault="00580D3E" w:rsidP="00580D3E">
            <w:pPr>
              <w:rPr>
                <w:bCs/>
                <w:sz w:val="22"/>
                <w:szCs w:val="22"/>
              </w:rPr>
            </w:pPr>
            <w:r w:rsidRPr="007911E8">
              <w:rPr>
                <w:bCs/>
                <w:sz w:val="22"/>
                <w:szCs w:val="22"/>
              </w:rPr>
              <w:t xml:space="preserve">Акт постановки на учет </w:t>
            </w:r>
            <w:r w:rsidR="00DD12FB" w:rsidRPr="007911E8">
              <w:rPr>
                <w:bCs/>
                <w:sz w:val="22"/>
                <w:szCs w:val="22"/>
              </w:rPr>
              <w:t>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317</w:t>
            </w:r>
          </w:p>
        </w:tc>
        <w:tc>
          <w:tcPr>
            <w:tcW w:w="1256" w:type="pct"/>
            <w:shd w:val="clear" w:color="auto" w:fill="auto"/>
          </w:tcPr>
          <w:p w:rsidR="00580D3E" w:rsidRPr="007911E8" w:rsidRDefault="00580D3E" w:rsidP="00580D3E">
            <w:pPr>
              <w:rPr>
                <w:bCs/>
                <w:sz w:val="22"/>
                <w:szCs w:val="22"/>
              </w:rPr>
            </w:pPr>
            <w:r w:rsidRPr="007911E8">
              <w:rPr>
                <w:bCs/>
                <w:sz w:val="22"/>
                <w:szCs w:val="22"/>
              </w:rPr>
              <w:t>Деревянное небольшое транспортное судно (объект № 1, Соммерс-9)</w:t>
            </w:r>
          </w:p>
          <w:p w:rsidR="00580D3E" w:rsidRPr="007911E8" w:rsidRDefault="00580D3E" w:rsidP="00580D3E">
            <w:pPr>
              <w:rPr>
                <w:bCs/>
                <w:sz w:val="22"/>
                <w:szCs w:val="22"/>
              </w:rPr>
            </w:pPr>
            <w:proofErr w:type="spellStart"/>
            <w:r w:rsidRPr="007911E8">
              <w:rPr>
                <w:bCs/>
                <w:sz w:val="22"/>
                <w:szCs w:val="22"/>
              </w:rPr>
              <w:t>Rov</w:t>
            </w:r>
            <w:proofErr w:type="spellEnd"/>
            <w:r w:rsidRPr="007911E8">
              <w:rPr>
                <w:bCs/>
                <w:sz w:val="22"/>
                <w:szCs w:val="22"/>
              </w:rPr>
              <w:t xml:space="preserve"> G_07_185; Wr02-4. 8-02-1286 </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Район острова </w:t>
            </w:r>
            <w:proofErr w:type="spellStart"/>
            <w:r w:rsidRPr="007911E8">
              <w:rPr>
                <w:bCs/>
                <w:sz w:val="22"/>
                <w:szCs w:val="22"/>
              </w:rPr>
              <w:t>Соммерс</w:t>
            </w:r>
            <w:proofErr w:type="spellEnd"/>
            <w:r w:rsidRPr="007911E8">
              <w:rPr>
                <w:bCs/>
                <w:sz w:val="22"/>
                <w:szCs w:val="22"/>
              </w:rPr>
              <w:t xml:space="preserve">, </w:t>
            </w:r>
          </w:p>
          <w:p w:rsidR="00580D3E" w:rsidRPr="007911E8" w:rsidRDefault="00580D3E" w:rsidP="00580D3E">
            <w:pPr>
              <w:rPr>
                <w:bCs/>
                <w:sz w:val="22"/>
                <w:szCs w:val="22"/>
              </w:rPr>
            </w:pPr>
            <w:r w:rsidRPr="007911E8">
              <w:rPr>
                <w:bCs/>
                <w:sz w:val="22"/>
                <w:szCs w:val="22"/>
              </w:rPr>
              <w:t xml:space="preserve">3 км восточнее маяка </w:t>
            </w:r>
            <w:proofErr w:type="spellStart"/>
            <w:r w:rsidRPr="007911E8">
              <w:rPr>
                <w:bCs/>
                <w:sz w:val="22"/>
                <w:szCs w:val="22"/>
              </w:rPr>
              <w:t>Соммерс</w:t>
            </w:r>
            <w:proofErr w:type="spellEnd"/>
          </w:p>
        </w:tc>
        <w:tc>
          <w:tcPr>
            <w:tcW w:w="1176" w:type="pct"/>
            <w:shd w:val="clear" w:color="auto" w:fill="auto"/>
          </w:tcPr>
          <w:p w:rsidR="00580D3E" w:rsidRPr="007911E8" w:rsidRDefault="00580D3E" w:rsidP="00580D3E">
            <w:pPr>
              <w:rPr>
                <w:bCs/>
                <w:sz w:val="22"/>
                <w:szCs w:val="22"/>
              </w:rPr>
            </w:pPr>
            <w:r w:rsidRPr="007911E8">
              <w:rPr>
                <w:bCs/>
                <w:sz w:val="22"/>
                <w:szCs w:val="22"/>
              </w:rPr>
              <w:t xml:space="preserve">Акт постановки на учет </w:t>
            </w:r>
            <w:r w:rsidR="00DD12FB" w:rsidRPr="007911E8">
              <w:rPr>
                <w:bCs/>
                <w:sz w:val="22"/>
                <w:szCs w:val="22"/>
              </w:rPr>
              <w:t>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318</w:t>
            </w:r>
          </w:p>
        </w:tc>
        <w:tc>
          <w:tcPr>
            <w:tcW w:w="1256" w:type="pct"/>
            <w:shd w:val="clear" w:color="auto" w:fill="auto"/>
          </w:tcPr>
          <w:p w:rsidR="00580D3E" w:rsidRPr="007911E8" w:rsidRDefault="00580D3E" w:rsidP="00580D3E">
            <w:pPr>
              <w:rPr>
                <w:bCs/>
                <w:sz w:val="22"/>
                <w:szCs w:val="22"/>
              </w:rPr>
            </w:pPr>
            <w:r w:rsidRPr="007911E8">
              <w:rPr>
                <w:bCs/>
                <w:sz w:val="22"/>
                <w:szCs w:val="22"/>
              </w:rPr>
              <w:t>Затонувшее судно (торпедный катер)</w:t>
            </w:r>
          </w:p>
          <w:p w:rsidR="00580D3E" w:rsidRPr="007911E8" w:rsidRDefault="00580D3E" w:rsidP="00580D3E">
            <w:pPr>
              <w:rPr>
                <w:bCs/>
                <w:sz w:val="22"/>
                <w:szCs w:val="22"/>
              </w:rPr>
            </w:pPr>
            <w:r w:rsidRPr="007911E8">
              <w:rPr>
                <w:bCs/>
                <w:sz w:val="22"/>
                <w:szCs w:val="22"/>
              </w:rPr>
              <w:t>(объект 2, Соммерс-7)</w:t>
            </w:r>
          </w:p>
          <w:p w:rsidR="00580D3E" w:rsidRPr="007911E8" w:rsidRDefault="00580D3E" w:rsidP="00580D3E">
            <w:pPr>
              <w:rPr>
                <w:bCs/>
                <w:sz w:val="22"/>
                <w:szCs w:val="22"/>
              </w:rPr>
            </w:pPr>
            <w:proofErr w:type="spellStart"/>
            <w:r w:rsidRPr="007911E8">
              <w:rPr>
                <w:bCs/>
                <w:sz w:val="22"/>
                <w:szCs w:val="22"/>
              </w:rPr>
              <w:t>Rov</w:t>
            </w:r>
            <w:proofErr w:type="spellEnd"/>
            <w:r w:rsidRPr="007911E8">
              <w:rPr>
                <w:bCs/>
                <w:sz w:val="22"/>
                <w:szCs w:val="22"/>
              </w:rPr>
              <w:t xml:space="preserve"> G_07_214, G_07_218, Wr02-6, 8-02-0580</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Район острова </w:t>
            </w:r>
            <w:proofErr w:type="spellStart"/>
            <w:r w:rsidRPr="007911E8">
              <w:rPr>
                <w:bCs/>
                <w:sz w:val="22"/>
                <w:szCs w:val="22"/>
              </w:rPr>
              <w:t>Соммерс</w:t>
            </w:r>
            <w:proofErr w:type="spellEnd"/>
            <w:r w:rsidRPr="007911E8">
              <w:rPr>
                <w:bCs/>
                <w:sz w:val="22"/>
                <w:szCs w:val="22"/>
              </w:rPr>
              <w:t xml:space="preserve">, 1,5 км юго-восточнее маяка </w:t>
            </w:r>
            <w:proofErr w:type="spellStart"/>
            <w:r w:rsidRPr="007911E8">
              <w:rPr>
                <w:bCs/>
                <w:sz w:val="22"/>
                <w:szCs w:val="22"/>
              </w:rPr>
              <w:t>Соммерс</w:t>
            </w:r>
            <w:proofErr w:type="spellEnd"/>
          </w:p>
        </w:tc>
        <w:tc>
          <w:tcPr>
            <w:tcW w:w="1176" w:type="pct"/>
            <w:shd w:val="clear" w:color="auto" w:fill="auto"/>
          </w:tcPr>
          <w:p w:rsidR="00580D3E" w:rsidRPr="007911E8" w:rsidRDefault="00580D3E" w:rsidP="00580D3E">
            <w:pPr>
              <w:rPr>
                <w:bCs/>
                <w:sz w:val="22"/>
                <w:szCs w:val="22"/>
              </w:rPr>
            </w:pPr>
            <w:r w:rsidRPr="007911E8">
              <w:rPr>
                <w:bCs/>
                <w:sz w:val="22"/>
                <w:szCs w:val="22"/>
              </w:rPr>
              <w:t xml:space="preserve">Акт постановки на учет от </w:t>
            </w:r>
            <w:r w:rsidR="00DD12FB" w:rsidRPr="007911E8">
              <w:rPr>
                <w:bCs/>
                <w:sz w:val="22"/>
                <w:szCs w:val="22"/>
              </w:rPr>
              <w:t>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325</w:t>
            </w:r>
          </w:p>
        </w:tc>
        <w:tc>
          <w:tcPr>
            <w:tcW w:w="1256" w:type="pct"/>
            <w:shd w:val="clear" w:color="auto" w:fill="auto"/>
          </w:tcPr>
          <w:p w:rsidR="00580D3E" w:rsidRPr="007911E8" w:rsidRDefault="00580D3E" w:rsidP="00580D3E">
            <w:pPr>
              <w:rPr>
                <w:bCs/>
                <w:sz w:val="22"/>
                <w:szCs w:val="22"/>
              </w:rPr>
            </w:pPr>
            <w:r w:rsidRPr="007911E8">
              <w:rPr>
                <w:bCs/>
                <w:sz w:val="22"/>
                <w:szCs w:val="22"/>
              </w:rPr>
              <w:t>Деревянное парусное судно (Соммерс-5)</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9 км юго-западнее маяка </w:t>
            </w:r>
            <w:proofErr w:type="spellStart"/>
            <w:r w:rsidRPr="007911E8">
              <w:rPr>
                <w:bCs/>
                <w:sz w:val="22"/>
                <w:szCs w:val="22"/>
              </w:rPr>
              <w:t>Соммерс</w:t>
            </w:r>
            <w:proofErr w:type="spellEnd"/>
            <w:r w:rsidRPr="007911E8">
              <w:rPr>
                <w:bCs/>
                <w:sz w:val="22"/>
                <w:szCs w:val="22"/>
              </w:rPr>
              <w:t>, глубина 62 м</w:t>
            </w:r>
          </w:p>
        </w:tc>
        <w:tc>
          <w:tcPr>
            <w:tcW w:w="1176" w:type="pct"/>
            <w:shd w:val="clear" w:color="auto" w:fill="auto"/>
          </w:tcPr>
          <w:p w:rsidR="00580D3E" w:rsidRPr="007911E8" w:rsidRDefault="00580D3E" w:rsidP="00580D3E">
            <w:pPr>
              <w:rPr>
                <w:bCs/>
                <w:sz w:val="22"/>
                <w:szCs w:val="22"/>
              </w:rPr>
            </w:pPr>
            <w:r w:rsidRPr="007911E8">
              <w:rPr>
                <w:bCs/>
                <w:sz w:val="22"/>
                <w:szCs w:val="22"/>
              </w:rPr>
              <w:t xml:space="preserve">Акт постановки на учет </w:t>
            </w:r>
            <w:r w:rsidR="00DD12FB" w:rsidRPr="007911E8">
              <w:rPr>
                <w:bCs/>
                <w:sz w:val="22"/>
                <w:szCs w:val="22"/>
              </w:rPr>
              <w:t>от 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326</w:t>
            </w:r>
          </w:p>
        </w:tc>
        <w:tc>
          <w:tcPr>
            <w:tcW w:w="1256" w:type="pct"/>
            <w:shd w:val="clear" w:color="auto" w:fill="auto"/>
          </w:tcPr>
          <w:p w:rsidR="00580D3E" w:rsidRPr="007911E8" w:rsidRDefault="00580D3E" w:rsidP="00580D3E">
            <w:pPr>
              <w:rPr>
                <w:bCs/>
                <w:sz w:val="22"/>
                <w:szCs w:val="22"/>
              </w:rPr>
            </w:pPr>
            <w:r w:rsidRPr="007911E8">
              <w:rPr>
                <w:bCs/>
                <w:sz w:val="22"/>
                <w:szCs w:val="22"/>
              </w:rPr>
              <w:t>Парусное судно (Соммерс-6)</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1,8 км юго-восточнее маяка </w:t>
            </w:r>
            <w:proofErr w:type="spellStart"/>
            <w:r w:rsidRPr="007911E8">
              <w:rPr>
                <w:bCs/>
                <w:sz w:val="22"/>
                <w:szCs w:val="22"/>
              </w:rPr>
              <w:t>Соммерс</w:t>
            </w:r>
            <w:proofErr w:type="spellEnd"/>
            <w:r w:rsidRPr="007911E8">
              <w:rPr>
                <w:bCs/>
                <w:sz w:val="22"/>
                <w:szCs w:val="22"/>
              </w:rPr>
              <w:t>, глубина</w:t>
            </w:r>
            <w:r w:rsidRPr="007911E8">
              <w:rPr>
                <w:sz w:val="22"/>
                <w:szCs w:val="22"/>
              </w:rPr>
              <w:t xml:space="preserve"> </w:t>
            </w:r>
            <w:r w:rsidRPr="007911E8">
              <w:rPr>
                <w:bCs/>
                <w:sz w:val="22"/>
                <w:szCs w:val="22"/>
              </w:rPr>
              <w:t>59 м</w:t>
            </w:r>
          </w:p>
        </w:tc>
        <w:tc>
          <w:tcPr>
            <w:tcW w:w="1176" w:type="pct"/>
            <w:shd w:val="clear" w:color="auto" w:fill="auto"/>
          </w:tcPr>
          <w:p w:rsidR="00580D3E" w:rsidRPr="007911E8" w:rsidRDefault="00580D3E" w:rsidP="00580D3E">
            <w:pPr>
              <w:rPr>
                <w:bCs/>
                <w:sz w:val="22"/>
                <w:szCs w:val="22"/>
              </w:rPr>
            </w:pPr>
            <w:r w:rsidRPr="007911E8">
              <w:rPr>
                <w:bCs/>
                <w:sz w:val="22"/>
                <w:szCs w:val="22"/>
              </w:rPr>
              <w:t xml:space="preserve">Акт постановки на учет </w:t>
            </w:r>
            <w:r w:rsidR="00DD12FB" w:rsidRPr="007911E8">
              <w:rPr>
                <w:bCs/>
                <w:sz w:val="22"/>
                <w:szCs w:val="22"/>
              </w:rPr>
              <w:t>от 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327</w:t>
            </w:r>
          </w:p>
        </w:tc>
        <w:tc>
          <w:tcPr>
            <w:tcW w:w="1256" w:type="pct"/>
            <w:shd w:val="clear" w:color="auto" w:fill="auto"/>
          </w:tcPr>
          <w:p w:rsidR="00580D3E" w:rsidRPr="007911E8" w:rsidRDefault="00580D3E" w:rsidP="00580D3E">
            <w:pPr>
              <w:rPr>
                <w:bCs/>
                <w:sz w:val="22"/>
                <w:szCs w:val="22"/>
              </w:rPr>
            </w:pPr>
            <w:r w:rsidRPr="007911E8">
              <w:rPr>
                <w:bCs/>
                <w:sz w:val="22"/>
                <w:szCs w:val="22"/>
              </w:rPr>
              <w:t xml:space="preserve">Торпедный катер типа </w:t>
            </w:r>
            <w:r w:rsidRPr="007911E8">
              <w:rPr>
                <w:bCs/>
                <w:sz w:val="22"/>
                <w:szCs w:val="22"/>
                <w:lang w:val="en-US"/>
              </w:rPr>
              <w:t>III</w:t>
            </w:r>
            <w:r w:rsidRPr="007911E8">
              <w:rPr>
                <w:bCs/>
                <w:sz w:val="22"/>
                <w:szCs w:val="22"/>
              </w:rPr>
              <w:t>-4 (Соммерс-8)</w:t>
            </w:r>
          </w:p>
        </w:tc>
        <w:tc>
          <w:tcPr>
            <w:tcW w:w="1255" w:type="pct"/>
            <w:shd w:val="clear" w:color="auto" w:fill="auto"/>
          </w:tcPr>
          <w:p w:rsidR="00580D3E" w:rsidRPr="007911E8" w:rsidRDefault="00580D3E" w:rsidP="00580D3E">
            <w:pPr>
              <w:rPr>
                <w:bCs/>
                <w:sz w:val="22"/>
                <w:szCs w:val="22"/>
              </w:rPr>
            </w:pPr>
            <w:r w:rsidRPr="007911E8">
              <w:rPr>
                <w:bCs/>
                <w:sz w:val="22"/>
                <w:szCs w:val="22"/>
              </w:rPr>
              <w:t xml:space="preserve">1,3 км юго-восточнее скалы Малый </w:t>
            </w:r>
            <w:proofErr w:type="spellStart"/>
            <w:r w:rsidRPr="007911E8">
              <w:rPr>
                <w:bCs/>
                <w:sz w:val="22"/>
                <w:szCs w:val="22"/>
              </w:rPr>
              <w:t>Соммерс</w:t>
            </w:r>
            <w:proofErr w:type="spellEnd"/>
          </w:p>
        </w:tc>
        <w:tc>
          <w:tcPr>
            <w:tcW w:w="1176" w:type="pct"/>
            <w:shd w:val="clear" w:color="auto" w:fill="auto"/>
          </w:tcPr>
          <w:p w:rsidR="00580D3E" w:rsidRPr="007911E8" w:rsidRDefault="00580D3E" w:rsidP="00580D3E">
            <w:pPr>
              <w:rPr>
                <w:bCs/>
                <w:sz w:val="22"/>
                <w:szCs w:val="22"/>
              </w:rPr>
            </w:pPr>
            <w:r w:rsidRPr="007911E8">
              <w:rPr>
                <w:bCs/>
                <w:sz w:val="22"/>
                <w:szCs w:val="22"/>
              </w:rPr>
              <w:t xml:space="preserve">Акт постановки на учет </w:t>
            </w:r>
            <w:r w:rsidR="00DD12FB" w:rsidRPr="007911E8">
              <w:rPr>
                <w:bCs/>
                <w:sz w:val="22"/>
                <w:szCs w:val="22"/>
              </w:rPr>
              <w:t>от 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330</w:t>
            </w:r>
          </w:p>
        </w:tc>
        <w:tc>
          <w:tcPr>
            <w:tcW w:w="1256" w:type="pct"/>
            <w:shd w:val="clear" w:color="auto" w:fill="auto"/>
          </w:tcPr>
          <w:p w:rsidR="00580D3E" w:rsidRPr="007911E8" w:rsidRDefault="00580D3E" w:rsidP="00580D3E">
            <w:pPr>
              <w:rPr>
                <w:bCs/>
                <w:sz w:val="22"/>
                <w:szCs w:val="22"/>
              </w:rPr>
            </w:pPr>
            <w:r w:rsidRPr="007911E8">
              <w:rPr>
                <w:bCs/>
                <w:sz w:val="22"/>
                <w:szCs w:val="22"/>
              </w:rPr>
              <w:t>Военный транспорт «ВТ-542» (Березовый -1)</w:t>
            </w:r>
          </w:p>
        </w:tc>
        <w:tc>
          <w:tcPr>
            <w:tcW w:w="1255" w:type="pct"/>
            <w:shd w:val="clear" w:color="auto" w:fill="auto"/>
          </w:tcPr>
          <w:p w:rsidR="00580D3E" w:rsidRPr="007911E8" w:rsidRDefault="00580D3E" w:rsidP="00580D3E">
            <w:pPr>
              <w:rPr>
                <w:bCs/>
                <w:sz w:val="22"/>
                <w:szCs w:val="22"/>
              </w:rPr>
            </w:pPr>
            <w:r w:rsidRPr="007911E8">
              <w:rPr>
                <w:bCs/>
                <w:sz w:val="22"/>
                <w:szCs w:val="22"/>
              </w:rPr>
              <w:t>Южнее острова Большой Берёзовый (60°14</w:t>
            </w:r>
            <w:r w:rsidR="00DD12FB" w:rsidRPr="007911E8">
              <w:rPr>
                <w:bCs/>
                <w:sz w:val="22"/>
                <w:szCs w:val="22"/>
              </w:rPr>
              <w:t>’</w:t>
            </w:r>
            <w:r w:rsidRPr="007911E8">
              <w:rPr>
                <w:bCs/>
                <w:sz w:val="22"/>
                <w:szCs w:val="22"/>
              </w:rPr>
              <w:t xml:space="preserve"> 75</w:t>
            </w:r>
            <w:r w:rsidR="00DD12FB" w:rsidRPr="007911E8">
              <w:rPr>
                <w:bCs/>
                <w:sz w:val="22"/>
                <w:szCs w:val="22"/>
              </w:rPr>
              <w:t>”</w:t>
            </w:r>
            <w:r w:rsidRPr="007911E8">
              <w:rPr>
                <w:bCs/>
                <w:sz w:val="22"/>
                <w:szCs w:val="22"/>
              </w:rPr>
              <w:t xml:space="preserve"> северной широты, 28°44</w:t>
            </w:r>
            <w:r w:rsidR="00DD12FB" w:rsidRPr="007911E8">
              <w:rPr>
                <w:bCs/>
                <w:sz w:val="22"/>
                <w:szCs w:val="22"/>
              </w:rPr>
              <w:t>’</w:t>
            </w:r>
            <w:r w:rsidRPr="007911E8">
              <w:rPr>
                <w:bCs/>
                <w:sz w:val="22"/>
                <w:szCs w:val="22"/>
              </w:rPr>
              <w:t>74</w:t>
            </w:r>
            <w:r w:rsidR="00DD12FB" w:rsidRPr="007911E8">
              <w:rPr>
                <w:bCs/>
                <w:sz w:val="22"/>
                <w:szCs w:val="22"/>
              </w:rPr>
              <w:t>”</w:t>
            </w:r>
            <w:r w:rsidRPr="007911E8">
              <w:rPr>
                <w:bCs/>
                <w:sz w:val="22"/>
                <w:szCs w:val="22"/>
              </w:rPr>
              <w:t xml:space="preserve">, восточной долготы), глубина 30 м </w:t>
            </w:r>
          </w:p>
        </w:tc>
        <w:tc>
          <w:tcPr>
            <w:tcW w:w="1176" w:type="pct"/>
            <w:shd w:val="clear" w:color="auto" w:fill="auto"/>
          </w:tcPr>
          <w:p w:rsidR="00580D3E" w:rsidRPr="007911E8" w:rsidRDefault="00580D3E" w:rsidP="00580D3E">
            <w:pPr>
              <w:rPr>
                <w:bCs/>
                <w:sz w:val="22"/>
                <w:szCs w:val="22"/>
              </w:rPr>
            </w:pPr>
            <w:r w:rsidRPr="007911E8">
              <w:rPr>
                <w:bCs/>
                <w:sz w:val="22"/>
                <w:szCs w:val="22"/>
              </w:rPr>
              <w:t xml:space="preserve">Акт постановки на учет </w:t>
            </w:r>
            <w:r w:rsidR="00DD12FB" w:rsidRPr="007911E8">
              <w:rPr>
                <w:bCs/>
                <w:sz w:val="22"/>
                <w:szCs w:val="22"/>
              </w:rPr>
              <w:t>от 10.12.2010 № 94/д</w:t>
            </w:r>
          </w:p>
        </w:tc>
      </w:tr>
      <w:tr w:rsidR="00580D3E" w:rsidRPr="007911E8" w:rsidTr="009A1D76">
        <w:trPr>
          <w:jc w:val="center"/>
        </w:trPr>
        <w:tc>
          <w:tcPr>
            <w:tcW w:w="365" w:type="pct"/>
          </w:tcPr>
          <w:p w:rsidR="00580D3E" w:rsidRPr="007911E8" w:rsidRDefault="00580D3E" w:rsidP="00072A75">
            <w:pPr>
              <w:numPr>
                <w:ilvl w:val="0"/>
                <w:numId w:val="90"/>
              </w:numPr>
              <w:ind w:left="0" w:firstLine="0"/>
              <w:rPr>
                <w:bCs/>
                <w:sz w:val="22"/>
                <w:szCs w:val="22"/>
              </w:rPr>
            </w:pPr>
          </w:p>
        </w:tc>
        <w:tc>
          <w:tcPr>
            <w:tcW w:w="948" w:type="pct"/>
          </w:tcPr>
          <w:p w:rsidR="00580D3E" w:rsidRPr="007911E8" w:rsidRDefault="00580D3E" w:rsidP="00580D3E">
            <w:pPr>
              <w:rPr>
                <w:bCs/>
                <w:sz w:val="22"/>
                <w:szCs w:val="22"/>
              </w:rPr>
            </w:pPr>
            <w:r w:rsidRPr="007911E8">
              <w:rPr>
                <w:bCs/>
                <w:sz w:val="22"/>
                <w:szCs w:val="22"/>
              </w:rPr>
              <w:t>331</w:t>
            </w:r>
          </w:p>
        </w:tc>
        <w:tc>
          <w:tcPr>
            <w:tcW w:w="1256" w:type="pct"/>
            <w:shd w:val="clear" w:color="auto" w:fill="auto"/>
          </w:tcPr>
          <w:p w:rsidR="00580D3E" w:rsidRPr="007911E8" w:rsidRDefault="00580D3E" w:rsidP="00580D3E">
            <w:pPr>
              <w:rPr>
                <w:bCs/>
                <w:sz w:val="22"/>
                <w:szCs w:val="22"/>
              </w:rPr>
            </w:pPr>
            <w:r w:rsidRPr="007911E8">
              <w:rPr>
                <w:bCs/>
                <w:sz w:val="22"/>
                <w:szCs w:val="22"/>
              </w:rPr>
              <w:t>Парусно-моторная баржа (Березовый -2)</w:t>
            </w:r>
          </w:p>
        </w:tc>
        <w:tc>
          <w:tcPr>
            <w:tcW w:w="1255" w:type="pct"/>
            <w:shd w:val="clear" w:color="auto" w:fill="auto"/>
          </w:tcPr>
          <w:p w:rsidR="00580D3E" w:rsidRPr="007911E8" w:rsidRDefault="00580D3E" w:rsidP="00580D3E">
            <w:pPr>
              <w:rPr>
                <w:bCs/>
                <w:sz w:val="22"/>
                <w:szCs w:val="22"/>
              </w:rPr>
            </w:pPr>
            <w:r w:rsidRPr="007911E8">
              <w:rPr>
                <w:bCs/>
                <w:sz w:val="22"/>
                <w:szCs w:val="22"/>
              </w:rPr>
              <w:t>Западнее острова Северный Берёзовый</w:t>
            </w:r>
          </w:p>
          <w:p w:rsidR="00580D3E" w:rsidRPr="007911E8" w:rsidRDefault="00580D3E" w:rsidP="00580D3E">
            <w:pPr>
              <w:rPr>
                <w:bCs/>
                <w:sz w:val="22"/>
                <w:szCs w:val="22"/>
              </w:rPr>
            </w:pPr>
            <w:r w:rsidRPr="007911E8">
              <w:rPr>
                <w:bCs/>
                <w:sz w:val="22"/>
                <w:szCs w:val="22"/>
              </w:rPr>
              <w:lastRenderedPageBreak/>
              <w:t>(60°25</w:t>
            </w:r>
            <w:r w:rsidR="00DD12FB" w:rsidRPr="007911E8">
              <w:rPr>
                <w:bCs/>
                <w:sz w:val="22"/>
                <w:szCs w:val="22"/>
              </w:rPr>
              <w:t>’</w:t>
            </w:r>
            <w:r w:rsidRPr="007911E8">
              <w:rPr>
                <w:bCs/>
                <w:sz w:val="22"/>
                <w:szCs w:val="22"/>
              </w:rPr>
              <w:t>53</w:t>
            </w:r>
            <w:r w:rsidR="00DD12FB" w:rsidRPr="007911E8">
              <w:rPr>
                <w:bCs/>
                <w:sz w:val="22"/>
                <w:szCs w:val="22"/>
              </w:rPr>
              <w:t>”</w:t>
            </w:r>
            <w:r w:rsidRPr="007911E8">
              <w:rPr>
                <w:bCs/>
                <w:sz w:val="22"/>
                <w:szCs w:val="22"/>
              </w:rPr>
              <w:t xml:space="preserve"> северной широты, 28°24’56</w:t>
            </w:r>
            <w:r w:rsidR="00DD12FB" w:rsidRPr="007911E8">
              <w:rPr>
                <w:bCs/>
                <w:sz w:val="22"/>
                <w:szCs w:val="22"/>
              </w:rPr>
              <w:t>”</w:t>
            </w:r>
            <w:r w:rsidRPr="007911E8">
              <w:rPr>
                <w:bCs/>
                <w:sz w:val="22"/>
                <w:szCs w:val="22"/>
              </w:rPr>
              <w:t xml:space="preserve"> восточной долготы), глубина</w:t>
            </w:r>
            <w:r w:rsidRPr="007911E8">
              <w:rPr>
                <w:sz w:val="22"/>
                <w:szCs w:val="22"/>
              </w:rPr>
              <w:t xml:space="preserve"> </w:t>
            </w:r>
            <w:r w:rsidRPr="007911E8">
              <w:rPr>
                <w:bCs/>
                <w:sz w:val="22"/>
                <w:szCs w:val="22"/>
              </w:rPr>
              <w:t>12,5 м</w:t>
            </w:r>
          </w:p>
        </w:tc>
        <w:tc>
          <w:tcPr>
            <w:tcW w:w="1176" w:type="pct"/>
            <w:shd w:val="clear" w:color="auto" w:fill="auto"/>
          </w:tcPr>
          <w:p w:rsidR="00580D3E" w:rsidRPr="007911E8" w:rsidRDefault="00DD12FB" w:rsidP="00580D3E">
            <w:pPr>
              <w:rPr>
                <w:bCs/>
                <w:sz w:val="22"/>
                <w:szCs w:val="22"/>
              </w:rPr>
            </w:pPr>
            <w:r w:rsidRPr="007911E8">
              <w:rPr>
                <w:bCs/>
                <w:sz w:val="22"/>
                <w:szCs w:val="22"/>
              </w:rPr>
              <w:lastRenderedPageBreak/>
              <w:t>Акт постановки на учет от 10.12.2010 № 94/д</w:t>
            </w:r>
          </w:p>
        </w:tc>
      </w:tr>
    </w:tbl>
    <w:p w:rsidR="00580D3E" w:rsidRPr="007911E8" w:rsidRDefault="009D7144" w:rsidP="00F32772">
      <w:pPr>
        <w:jc w:val="both"/>
        <w:rPr>
          <w:sz w:val="22"/>
          <w:szCs w:val="22"/>
        </w:rPr>
      </w:pPr>
      <w:r w:rsidRPr="007911E8">
        <w:rPr>
          <w:sz w:val="22"/>
          <w:szCs w:val="22"/>
          <w:vertAlign w:val="superscript"/>
        </w:rPr>
        <w:t>1</w:t>
      </w:r>
      <w:r w:rsidR="00580D3E" w:rsidRPr="007911E8">
        <w:rPr>
          <w:sz w:val="22"/>
          <w:szCs w:val="22"/>
          <w:vertAlign w:val="superscript"/>
        </w:rPr>
        <w:t xml:space="preserve"> </w:t>
      </w:r>
      <w:r w:rsidR="00815050" w:rsidRPr="007911E8">
        <w:rPr>
          <w:sz w:val="22"/>
          <w:szCs w:val="22"/>
        </w:rPr>
        <w:t>Д</w:t>
      </w:r>
      <w:r w:rsidR="00580D3E" w:rsidRPr="007911E8">
        <w:rPr>
          <w:sz w:val="22"/>
          <w:szCs w:val="22"/>
        </w:rPr>
        <w:t>анные сайта комитета по культуре Ленинградской области.</w:t>
      </w:r>
    </w:p>
    <w:p w:rsidR="00580D3E" w:rsidRPr="007911E8" w:rsidRDefault="009D7144" w:rsidP="00F32772">
      <w:pPr>
        <w:jc w:val="both"/>
        <w:rPr>
          <w:sz w:val="22"/>
          <w:szCs w:val="22"/>
        </w:rPr>
      </w:pPr>
      <w:r w:rsidRPr="007911E8">
        <w:rPr>
          <w:sz w:val="22"/>
          <w:szCs w:val="22"/>
          <w:vertAlign w:val="superscript"/>
        </w:rPr>
        <w:t>2</w:t>
      </w:r>
      <w:r w:rsidR="00580D3E" w:rsidRPr="007911E8">
        <w:rPr>
          <w:sz w:val="22"/>
          <w:szCs w:val="22"/>
          <w:vertAlign w:val="superscript"/>
        </w:rPr>
        <w:t xml:space="preserve"> </w:t>
      </w:r>
      <w:r w:rsidR="00580D3E" w:rsidRPr="007911E8">
        <w:rPr>
          <w:sz w:val="22"/>
          <w:szCs w:val="22"/>
        </w:rPr>
        <w:t>КП – Книга Памяти Великой Войны». Захоронения и воинские памятники 1936-1945 гг. Санкт-Петербурга и Ленинградской области.</w:t>
      </w:r>
    </w:p>
    <w:p w:rsidR="00580D3E" w:rsidRPr="007911E8" w:rsidRDefault="009D7144" w:rsidP="00F32772">
      <w:pPr>
        <w:jc w:val="both"/>
        <w:rPr>
          <w:sz w:val="22"/>
          <w:szCs w:val="22"/>
        </w:rPr>
      </w:pPr>
      <w:r w:rsidRPr="007911E8">
        <w:rPr>
          <w:sz w:val="22"/>
          <w:szCs w:val="22"/>
          <w:vertAlign w:val="superscript"/>
        </w:rPr>
        <w:t>3</w:t>
      </w:r>
      <w:r w:rsidR="00580D3E" w:rsidRPr="007911E8">
        <w:rPr>
          <w:sz w:val="22"/>
          <w:szCs w:val="22"/>
          <w:vertAlign w:val="superscript"/>
        </w:rPr>
        <w:t xml:space="preserve"> </w:t>
      </w:r>
      <w:r w:rsidR="00580D3E" w:rsidRPr="007911E8">
        <w:rPr>
          <w:sz w:val="22"/>
          <w:szCs w:val="22"/>
        </w:rPr>
        <w:t>КК ЛО – комитет по культуре Ленинградской области.</w:t>
      </w:r>
    </w:p>
    <w:p w:rsidR="0046129C" w:rsidRPr="007911E8" w:rsidRDefault="0046129C" w:rsidP="0046129C">
      <w:pPr>
        <w:ind w:firstLine="709"/>
        <w:jc w:val="both"/>
        <w:rPr>
          <w:sz w:val="22"/>
          <w:szCs w:val="22"/>
        </w:rPr>
      </w:pPr>
    </w:p>
    <w:p w:rsidR="0046129C" w:rsidRPr="007911E8" w:rsidRDefault="0046129C" w:rsidP="0046129C">
      <w:pPr>
        <w:ind w:firstLine="709"/>
        <w:jc w:val="both"/>
        <w:rPr>
          <w:b/>
          <w:iCs/>
          <w:spacing w:val="-3"/>
          <w:sz w:val="28"/>
          <w:szCs w:val="28"/>
        </w:rPr>
      </w:pPr>
      <w:r w:rsidRPr="007911E8">
        <w:rPr>
          <w:b/>
          <w:iCs/>
          <w:spacing w:val="-3"/>
          <w:sz w:val="28"/>
          <w:szCs w:val="28"/>
        </w:rPr>
        <w:t>Государственная охрана объектов культурного наследия</w:t>
      </w:r>
    </w:p>
    <w:p w:rsidR="0046129C" w:rsidRPr="007911E8" w:rsidRDefault="0046129C" w:rsidP="0046129C">
      <w:pPr>
        <w:ind w:firstLine="709"/>
        <w:jc w:val="both"/>
        <w:rPr>
          <w:spacing w:val="-3"/>
          <w:sz w:val="28"/>
          <w:szCs w:val="28"/>
        </w:rPr>
      </w:pPr>
      <w:r w:rsidRPr="007911E8">
        <w:rPr>
          <w:spacing w:val="-3"/>
          <w:sz w:val="28"/>
          <w:szCs w:val="28"/>
        </w:rPr>
        <w:t xml:space="preserve">Государственная охрана объектов культурного наследия осуществляется в соответствии с Федеральным законом от 25.06.2002 № 73-ФЗ «Об объектах культурного наследия (памятниках истории и культуры) народов Российской Федерации». Отдельные отношения, возникающие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расположенных на территории Ленинградской области, регулирует закон Ленинградской области от 25.12.2015 </w:t>
      </w:r>
      <w:r w:rsidRPr="007911E8">
        <w:rPr>
          <w:bCs/>
          <w:spacing w:val="-3"/>
          <w:sz w:val="28"/>
          <w:szCs w:val="28"/>
        </w:rPr>
        <w:t xml:space="preserve">№ </w:t>
      </w:r>
      <w:r w:rsidRPr="007911E8">
        <w:rPr>
          <w:spacing w:val="-3"/>
          <w:sz w:val="28"/>
          <w:szCs w:val="28"/>
        </w:rPr>
        <w:t>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p>
    <w:p w:rsidR="0046129C" w:rsidRPr="007911E8" w:rsidRDefault="0046129C" w:rsidP="0046129C">
      <w:pPr>
        <w:ind w:firstLine="709"/>
        <w:jc w:val="both"/>
        <w:rPr>
          <w:spacing w:val="-3"/>
          <w:sz w:val="28"/>
          <w:szCs w:val="28"/>
        </w:rPr>
      </w:pPr>
      <w:r w:rsidRPr="007911E8">
        <w:rPr>
          <w:spacing w:val="-3"/>
          <w:sz w:val="28"/>
          <w:szCs w:val="28"/>
        </w:rPr>
        <w:t>Меры по сохранению, использованию, популяризации и государственной охране объектов культурного наследия в Российской Федерации осуществляют:</w:t>
      </w:r>
    </w:p>
    <w:p w:rsidR="0046129C" w:rsidRPr="007911E8" w:rsidRDefault="0046129C" w:rsidP="0046129C">
      <w:pPr>
        <w:ind w:firstLine="709"/>
        <w:jc w:val="both"/>
        <w:rPr>
          <w:spacing w:val="-3"/>
          <w:sz w:val="28"/>
          <w:szCs w:val="28"/>
        </w:rPr>
      </w:pPr>
      <w:r w:rsidRPr="007911E8">
        <w:rPr>
          <w:spacing w:val="-3"/>
          <w:sz w:val="28"/>
          <w:szCs w:val="28"/>
        </w:rPr>
        <w:t>– федеральный орган исполнительной власти, уполномоченный Правительством Российской Федерации в области сохранения, использования, популяризации и государственной охраны объектов культурного наследия (далее – федеральный орган охраны объектов культурного наследия);</w:t>
      </w:r>
    </w:p>
    <w:p w:rsidR="0046129C" w:rsidRPr="007911E8" w:rsidRDefault="0046129C" w:rsidP="0046129C">
      <w:pPr>
        <w:ind w:firstLine="709"/>
        <w:jc w:val="both"/>
        <w:rPr>
          <w:spacing w:val="-3"/>
          <w:sz w:val="28"/>
          <w:szCs w:val="28"/>
        </w:rPr>
      </w:pPr>
      <w:r w:rsidRPr="007911E8">
        <w:rPr>
          <w:spacing w:val="-3"/>
          <w:sz w:val="28"/>
          <w:szCs w:val="28"/>
        </w:rPr>
        <w:t>– органы исполнительной власти субъектов Российской Федерации либо структурные подразделения высших исполнительных органов государственной власти субъектов Российской Федерации, уполномоченные в области сохранения, использования, популяризации и государственной охраны объектов культурного наследия, не наделенные функциями, не предусмотренными настоящим Федеральным законом (далее – региональные органы охраны объектов культурного наследия);</w:t>
      </w:r>
    </w:p>
    <w:p w:rsidR="0046129C" w:rsidRPr="007911E8" w:rsidRDefault="0046129C" w:rsidP="0046129C">
      <w:pPr>
        <w:ind w:firstLine="709"/>
        <w:jc w:val="both"/>
        <w:rPr>
          <w:spacing w:val="-3"/>
          <w:sz w:val="28"/>
          <w:szCs w:val="28"/>
        </w:rPr>
      </w:pPr>
      <w:r w:rsidRPr="007911E8">
        <w:rPr>
          <w:spacing w:val="-3"/>
          <w:sz w:val="28"/>
          <w:szCs w:val="28"/>
        </w:rPr>
        <w:t xml:space="preserve">– местные администрации либо входящие в их структуру и уполномоченные в области сохранения, использования, популяризации и государственной охраны объектов культурного наследия отраслевые (функциональные) или территориальные органы (далее – муниципальные органы охраны объектов культурного наследия). </w:t>
      </w:r>
    </w:p>
    <w:p w:rsidR="0046129C" w:rsidRPr="007911E8" w:rsidRDefault="0046129C" w:rsidP="0046129C">
      <w:pPr>
        <w:ind w:firstLine="709"/>
        <w:jc w:val="both"/>
        <w:rPr>
          <w:spacing w:val="-3"/>
          <w:sz w:val="28"/>
          <w:szCs w:val="28"/>
        </w:rPr>
      </w:pPr>
      <w:r w:rsidRPr="007911E8">
        <w:rPr>
          <w:spacing w:val="-3"/>
          <w:sz w:val="28"/>
          <w:szCs w:val="28"/>
        </w:rPr>
        <w:t xml:space="preserve">Зоны охраны объектов культурного наследия устанавливаются для физического, видового, эстетического и композиционного сохранения памятника или ансамбля. </w:t>
      </w:r>
    </w:p>
    <w:p w:rsidR="0046129C" w:rsidRPr="007911E8" w:rsidRDefault="0046129C" w:rsidP="0046129C">
      <w:pPr>
        <w:ind w:firstLine="709"/>
        <w:jc w:val="both"/>
        <w:rPr>
          <w:spacing w:val="-3"/>
          <w:sz w:val="28"/>
          <w:szCs w:val="28"/>
        </w:rPr>
      </w:pPr>
      <w:r w:rsidRPr="007911E8">
        <w:rPr>
          <w:spacing w:val="-3"/>
          <w:sz w:val="28"/>
          <w:szCs w:val="28"/>
        </w:rPr>
        <w:t>На включаемых настоящим генеральным планом в границы населенных пунктов участках, а также на земельных участках, на которых планируется изменение видов использования, объекты культурного наследия и зоны охраны указанных объектов отсутствуют.</w:t>
      </w:r>
    </w:p>
    <w:p w:rsidR="0046129C" w:rsidRPr="007911E8" w:rsidRDefault="0046129C" w:rsidP="0046129C">
      <w:pPr>
        <w:ind w:firstLine="709"/>
        <w:jc w:val="both"/>
        <w:rPr>
          <w:spacing w:val="-3"/>
          <w:sz w:val="28"/>
          <w:szCs w:val="28"/>
        </w:rPr>
      </w:pPr>
      <w:r w:rsidRPr="007911E8">
        <w:rPr>
          <w:spacing w:val="-3"/>
          <w:sz w:val="28"/>
          <w:szCs w:val="28"/>
        </w:rPr>
        <w:lastRenderedPageBreak/>
        <w:t>Согласно статье 99 Земельного кодекса Российской Федерации территории объектов культурного наследия, расположенных вне границ населенных пунктов, в установленном порядке должны быть переведены в категорию земель особо охраняемых территорий и объектов, как земли историко-культурного назначения.</w:t>
      </w:r>
    </w:p>
    <w:p w:rsidR="0046129C" w:rsidRPr="007911E8" w:rsidRDefault="0046129C" w:rsidP="0046129C">
      <w:pPr>
        <w:ind w:firstLine="709"/>
        <w:jc w:val="both"/>
        <w:rPr>
          <w:sz w:val="28"/>
          <w:szCs w:val="28"/>
        </w:rPr>
      </w:pPr>
      <w:r w:rsidRPr="007911E8">
        <w:rPr>
          <w:sz w:val="28"/>
          <w:szCs w:val="28"/>
        </w:rPr>
        <w:t>На территории Приморского городского поселения имеются объекты, обладающие признаками объекта культурного наследия.</w:t>
      </w:r>
    </w:p>
    <w:p w:rsidR="0046129C" w:rsidRPr="007911E8" w:rsidRDefault="0046129C" w:rsidP="0046129C">
      <w:pPr>
        <w:ind w:firstLine="709"/>
        <w:jc w:val="both"/>
        <w:rPr>
          <w:sz w:val="28"/>
          <w:szCs w:val="28"/>
        </w:rPr>
      </w:pPr>
      <w:r w:rsidRPr="007911E8">
        <w:rPr>
          <w:sz w:val="28"/>
          <w:szCs w:val="28"/>
        </w:rPr>
        <w:t xml:space="preserve">В настоящее время для установления историко-культурной ценности объекта, обладающего признаками объекта культурного наследия, приказом комитета </w:t>
      </w:r>
      <w:bookmarkStart w:id="91" w:name="_Hlk523931410"/>
      <w:r w:rsidRPr="007911E8">
        <w:rPr>
          <w:sz w:val="28"/>
          <w:szCs w:val="28"/>
        </w:rPr>
        <w:t>по культуре Ленинградской области</w:t>
      </w:r>
      <w:bookmarkEnd w:id="91"/>
      <w:r w:rsidRPr="007911E8">
        <w:rPr>
          <w:sz w:val="28"/>
          <w:szCs w:val="28"/>
        </w:rPr>
        <w:t xml:space="preserve"> от 24.07.2017 № 01-03/17-64 утвержден Порядок организации работы по установлению историко-культурной ценности для таких объектов. </w:t>
      </w:r>
    </w:p>
    <w:p w:rsidR="0046129C" w:rsidRPr="007911E8" w:rsidRDefault="0046129C" w:rsidP="0046129C">
      <w:pPr>
        <w:ind w:firstLine="709"/>
        <w:jc w:val="both"/>
        <w:rPr>
          <w:sz w:val="28"/>
          <w:szCs w:val="28"/>
        </w:rPr>
      </w:pPr>
      <w:r w:rsidRPr="007911E8">
        <w:rPr>
          <w:sz w:val="28"/>
          <w:szCs w:val="28"/>
        </w:rPr>
        <w:t>Историко-культурная экспертиза должна проводится до начала работ по сохранению объекта культурного наследия, а также до начала ведения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p>
    <w:p w:rsidR="0046129C" w:rsidRPr="007911E8" w:rsidRDefault="0046129C" w:rsidP="0046129C">
      <w:pPr>
        <w:ind w:firstLine="709"/>
        <w:jc w:val="both"/>
        <w:rPr>
          <w:sz w:val="28"/>
          <w:szCs w:val="28"/>
        </w:rPr>
      </w:pPr>
      <w:r w:rsidRPr="007911E8">
        <w:rPr>
          <w:sz w:val="28"/>
          <w:szCs w:val="28"/>
        </w:rPr>
        <w:t>Для объектов культурного наследия, расположенных на территории городского поселения, отсутствуют:</w:t>
      </w:r>
    </w:p>
    <w:p w:rsidR="0046129C" w:rsidRPr="007911E8" w:rsidRDefault="0046129C" w:rsidP="00072A75">
      <w:pPr>
        <w:numPr>
          <w:ilvl w:val="0"/>
          <w:numId w:val="46"/>
        </w:numPr>
        <w:tabs>
          <w:tab w:val="left" w:pos="993"/>
        </w:tabs>
        <w:ind w:left="0" w:firstLine="709"/>
        <w:jc w:val="both"/>
        <w:rPr>
          <w:sz w:val="28"/>
          <w:szCs w:val="28"/>
        </w:rPr>
      </w:pPr>
      <w:r w:rsidRPr="007911E8">
        <w:rPr>
          <w:sz w:val="28"/>
          <w:szCs w:val="28"/>
        </w:rPr>
        <w:t>документация по установлению зон охраны объектов, что затрудняет подготовку градостроительных регламентов и регламентов хозяйственной деятельности на территориях в местах расположения объектов историко-культурного наследия;</w:t>
      </w:r>
    </w:p>
    <w:p w:rsidR="0046129C" w:rsidRPr="007911E8" w:rsidRDefault="0046129C" w:rsidP="00072A75">
      <w:pPr>
        <w:numPr>
          <w:ilvl w:val="0"/>
          <w:numId w:val="46"/>
        </w:numPr>
        <w:tabs>
          <w:tab w:val="left" w:pos="993"/>
        </w:tabs>
        <w:ind w:left="0" w:firstLine="709"/>
        <w:jc w:val="both"/>
        <w:rPr>
          <w:sz w:val="28"/>
          <w:szCs w:val="28"/>
        </w:rPr>
      </w:pPr>
      <w:r w:rsidRPr="007911E8">
        <w:rPr>
          <w:sz w:val="28"/>
          <w:szCs w:val="28"/>
        </w:rPr>
        <w:t>документация для внесения объектов культурного наследия в единый государственный реестр объектов историко-культурного наследия.</w:t>
      </w:r>
    </w:p>
    <w:p w:rsidR="0046129C" w:rsidRPr="007911E8" w:rsidRDefault="0046129C" w:rsidP="0046129C">
      <w:pPr>
        <w:ind w:firstLine="709"/>
        <w:jc w:val="both"/>
        <w:rPr>
          <w:sz w:val="28"/>
          <w:szCs w:val="28"/>
        </w:rPr>
      </w:pPr>
      <w:r w:rsidRPr="007911E8">
        <w:rPr>
          <w:sz w:val="28"/>
          <w:szCs w:val="28"/>
        </w:rPr>
        <w:t>На земельных участках, землях лесного фонда либо в границах водных объектов или их частей, подлежащих воздействию земляных, строительных, мелиоративных, хозяйственных работ, работ по использованию лесов и иных работ, согласно статье 28 Федерального закона от 25.06.2002 № 73-</w:t>
      </w:r>
      <w:r w:rsidR="005C2AE6" w:rsidRPr="007911E8">
        <w:rPr>
          <w:sz w:val="28"/>
          <w:szCs w:val="28"/>
        </w:rPr>
        <w:t>ФЗ</w:t>
      </w:r>
      <w:r w:rsidRPr="007911E8">
        <w:rPr>
          <w:sz w:val="28"/>
          <w:szCs w:val="28"/>
        </w:rPr>
        <w:t xml:space="preserve"> требуется проведение историко-культурной экспертизы.</w:t>
      </w:r>
    </w:p>
    <w:p w:rsidR="0046129C" w:rsidRPr="007911E8" w:rsidRDefault="0046129C" w:rsidP="0046129C">
      <w:pPr>
        <w:ind w:firstLine="709"/>
        <w:jc w:val="both"/>
        <w:rPr>
          <w:sz w:val="28"/>
          <w:szCs w:val="28"/>
        </w:rPr>
      </w:pPr>
      <w:r w:rsidRPr="007911E8">
        <w:rPr>
          <w:sz w:val="28"/>
          <w:szCs w:val="28"/>
        </w:rPr>
        <w:t>На территории Приморского городского поселения генеральным планом предусмотрены мероприятия по промышленному развитию инфраструктурных объектов, в связи с чем предъявляются требования по сохранению и охране объектов культурного наследия, в том числе превентивного характера.</w:t>
      </w:r>
    </w:p>
    <w:p w:rsidR="0046129C" w:rsidRPr="007911E8" w:rsidRDefault="0046129C" w:rsidP="0046129C">
      <w:pPr>
        <w:rPr>
          <w:lang w:eastAsia="x-none"/>
        </w:rPr>
        <w:sectPr w:rsidR="0046129C" w:rsidRPr="007911E8" w:rsidSect="008A4805">
          <w:headerReference w:type="default" r:id="rId21"/>
          <w:pgSz w:w="11906" w:h="16838"/>
          <w:pgMar w:top="1134" w:right="567" w:bottom="1134" w:left="1134" w:header="709" w:footer="709" w:gutter="0"/>
          <w:cols w:space="708"/>
          <w:docGrid w:linePitch="360"/>
        </w:sectPr>
      </w:pPr>
    </w:p>
    <w:p w:rsidR="00E0699E" w:rsidRPr="007911E8" w:rsidRDefault="00B42285" w:rsidP="00F71ACD">
      <w:pPr>
        <w:pStyle w:val="30"/>
      </w:pPr>
      <w:r w:rsidRPr="007911E8">
        <w:lastRenderedPageBreak/>
        <w:t>2</w:t>
      </w:r>
      <w:r w:rsidR="00E0699E" w:rsidRPr="007911E8">
        <w:t>.3.</w:t>
      </w:r>
      <w:r w:rsidR="00D73682" w:rsidRPr="007911E8">
        <w:rPr>
          <w:lang w:val="ru-RU"/>
        </w:rPr>
        <w:t>4</w:t>
      </w:r>
      <w:r w:rsidR="00E0699E" w:rsidRPr="007911E8">
        <w:t>. Зоны с особыми условиями использования территории</w:t>
      </w:r>
      <w:bookmarkEnd w:id="83"/>
      <w:r w:rsidR="008F0E66" w:rsidRPr="007911E8">
        <w:t>.</w:t>
      </w:r>
      <w:bookmarkEnd w:id="84"/>
      <w:bookmarkEnd w:id="85"/>
    </w:p>
    <w:p w:rsidR="00E0699E" w:rsidRPr="007911E8" w:rsidRDefault="00E0699E" w:rsidP="00F71ACD">
      <w:pPr>
        <w:pStyle w:val="affffffffff1"/>
      </w:pPr>
      <w:r w:rsidRPr="007911E8">
        <w:t xml:space="preserve">В соответствии с </w:t>
      </w:r>
      <w:r w:rsidR="00DA1FA4" w:rsidRPr="007911E8">
        <w:t xml:space="preserve">пунктом 4 статьи 1 </w:t>
      </w:r>
      <w:r w:rsidRPr="007911E8">
        <w:t>Градостроитель</w:t>
      </w:r>
      <w:r w:rsidR="00DA1FA4" w:rsidRPr="007911E8">
        <w:t>ного</w:t>
      </w:r>
      <w:r w:rsidRPr="007911E8">
        <w:t xml:space="preserve"> </w:t>
      </w:r>
      <w:r w:rsidR="00DA1FA4" w:rsidRPr="007911E8">
        <w:t>к</w:t>
      </w:r>
      <w:r w:rsidRPr="007911E8">
        <w:t>одекс</w:t>
      </w:r>
      <w:r w:rsidR="00DA1FA4" w:rsidRPr="007911E8">
        <w:t>а</w:t>
      </w:r>
      <w:r w:rsidRPr="007911E8">
        <w:t xml:space="preserve"> Р</w:t>
      </w:r>
      <w:r w:rsidR="00802652" w:rsidRPr="007911E8">
        <w:t>оссийской Федерации</w:t>
      </w:r>
      <w:r w:rsidRPr="007911E8">
        <w:t xml:space="preserve"> зонами с особыми условиями использования территории являются: </w:t>
      </w:r>
    </w:p>
    <w:p w:rsidR="007F66C7" w:rsidRPr="007911E8" w:rsidRDefault="00E0699E" w:rsidP="00072A75">
      <w:pPr>
        <w:pStyle w:val="affffffffff1"/>
        <w:numPr>
          <w:ilvl w:val="0"/>
          <w:numId w:val="46"/>
        </w:numPr>
        <w:tabs>
          <w:tab w:val="left" w:pos="993"/>
        </w:tabs>
        <w:ind w:left="0" w:firstLine="709"/>
      </w:pPr>
      <w:r w:rsidRPr="007911E8">
        <w:t>санитарно-защитные зоны</w:t>
      </w:r>
      <w:r w:rsidR="0094187C" w:rsidRPr="007911E8">
        <w:t>;</w:t>
      </w:r>
    </w:p>
    <w:p w:rsidR="00087079" w:rsidRPr="007911E8" w:rsidRDefault="00087079" w:rsidP="00072A75">
      <w:pPr>
        <w:pStyle w:val="affffffffff1"/>
        <w:numPr>
          <w:ilvl w:val="0"/>
          <w:numId w:val="46"/>
        </w:numPr>
        <w:tabs>
          <w:tab w:val="left" w:pos="993"/>
        </w:tabs>
        <w:ind w:left="0" w:firstLine="709"/>
      </w:pPr>
      <w:r w:rsidRPr="007911E8">
        <w:rPr>
          <w:szCs w:val="28"/>
        </w:rPr>
        <w:t>охранные зоны средств навигационного оборудования;</w:t>
      </w:r>
    </w:p>
    <w:p w:rsidR="007F66C7" w:rsidRPr="007911E8" w:rsidRDefault="007F66C7" w:rsidP="00072A75">
      <w:pPr>
        <w:pStyle w:val="affffffffff1"/>
        <w:numPr>
          <w:ilvl w:val="0"/>
          <w:numId w:val="46"/>
        </w:numPr>
        <w:tabs>
          <w:tab w:val="left" w:pos="993"/>
        </w:tabs>
        <w:ind w:left="0" w:firstLine="709"/>
      </w:pPr>
      <w:r w:rsidRPr="007911E8">
        <w:rPr>
          <w:rFonts w:eastAsia="Calibri"/>
          <w:szCs w:val="28"/>
          <w:lang w:eastAsia="en-US"/>
        </w:rPr>
        <w:t>охранные зоны</w:t>
      </w:r>
      <w:r w:rsidRPr="007911E8">
        <w:rPr>
          <w:bCs/>
          <w:spacing w:val="-4"/>
          <w:szCs w:val="28"/>
          <w:lang w:eastAsia="zh-CN"/>
        </w:rPr>
        <w:t xml:space="preserve"> стационарных пунктов наблюдений за состоянием окружающей среды;</w:t>
      </w:r>
    </w:p>
    <w:p w:rsidR="00F92497" w:rsidRPr="007911E8" w:rsidRDefault="00F92497" w:rsidP="00072A75">
      <w:pPr>
        <w:pStyle w:val="affffffffff1"/>
        <w:numPr>
          <w:ilvl w:val="0"/>
          <w:numId w:val="46"/>
        </w:numPr>
        <w:tabs>
          <w:tab w:val="left" w:pos="993"/>
        </w:tabs>
        <w:ind w:left="0" w:firstLine="709"/>
      </w:pPr>
      <w:r w:rsidRPr="007911E8">
        <w:t>охранные зоны</w:t>
      </w:r>
      <w:r w:rsidR="00DA1FA4" w:rsidRPr="007911E8">
        <w:t xml:space="preserve"> объектов</w:t>
      </w:r>
      <w:r w:rsidRPr="007911E8">
        <w:t xml:space="preserve"> транспортной и инженерной инфраструктуры;</w:t>
      </w:r>
    </w:p>
    <w:p w:rsidR="00E0699E" w:rsidRPr="007911E8" w:rsidRDefault="00C5544F" w:rsidP="00072A75">
      <w:pPr>
        <w:pStyle w:val="affffffffff1"/>
        <w:numPr>
          <w:ilvl w:val="0"/>
          <w:numId w:val="46"/>
        </w:numPr>
        <w:tabs>
          <w:tab w:val="left" w:pos="993"/>
        </w:tabs>
        <w:ind w:left="0" w:firstLine="709"/>
      </w:pPr>
      <w:r w:rsidRPr="007911E8">
        <w:t xml:space="preserve">санитарные разрывы </w:t>
      </w:r>
      <w:r w:rsidR="00C61831" w:rsidRPr="007911E8">
        <w:t>от</w:t>
      </w:r>
      <w:r w:rsidRPr="007911E8">
        <w:t xml:space="preserve"> автом</w:t>
      </w:r>
      <w:r w:rsidR="00C61831" w:rsidRPr="007911E8">
        <w:t>обильных и</w:t>
      </w:r>
      <w:r w:rsidRPr="007911E8">
        <w:t xml:space="preserve"> железн</w:t>
      </w:r>
      <w:r w:rsidR="00C61831" w:rsidRPr="007911E8">
        <w:t>ых</w:t>
      </w:r>
      <w:r w:rsidRPr="007911E8">
        <w:t xml:space="preserve"> дорог;</w:t>
      </w:r>
    </w:p>
    <w:p w:rsidR="00E0699E" w:rsidRPr="007911E8" w:rsidRDefault="00E0699E" w:rsidP="00072A75">
      <w:pPr>
        <w:pStyle w:val="affffffffff1"/>
        <w:numPr>
          <w:ilvl w:val="0"/>
          <w:numId w:val="46"/>
        </w:numPr>
        <w:tabs>
          <w:tab w:val="left" w:pos="993"/>
        </w:tabs>
        <w:ind w:left="0" w:firstLine="709"/>
      </w:pPr>
      <w:r w:rsidRPr="007911E8">
        <w:t>зоны охраны объектов культурного наследия (памятников истории и культуры) народов Российской Федерации</w:t>
      </w:r>
      <w:r w:rsidR="0094187C" w:rsidRPr="007911E8">
        <w:t>;</w:t>
      </w:r>
      <w:r w:rsidRPr="007911E8">
        <w:t xml:space="preserve"> </w:t>
      </w:r>
    </w:p>
    <w:p w:rsidR="00C5544F" w:rsidRPr="007911E8" w:rsidRDefault="00E0699E" w:rsidP="00072A75">
      <w:pPr>
        <w:pStyle w:val="affffffffff1"/>
        <w:numPr>
          <w:ilvl w:val="0"/>
          <w:numId w:val="46"/>
        </w:numPr>
        <w:tabs>
          <w:tab w:val="left" w:pos="993"/>
        </w:tabs>
        <w:ind w:left="0" w:firstLine="709"/>
      </w:pPr>
      <w:r w:rsidRPr="007911E8">
        <w:t>водоохранные зоны</w:t>
      </w:r>
      <w:r w:rsidR="00C5544F" w:rsidRPr="007911E8">
        <w:t>, прибрежные защитные полосы</w:t>
      </w:r>
      <w:r w:rsidR="00C61831" w:rsidRPr="007911E8">
        <w:t>, береговые полосы</w:t>
      </w:r>
      <w:r w:rsidR="00DA1FA4" w:rsidRPr="007911E8">
        <w:t xml:space="preserve"> водных объектов</w:t>
      </w:r>
      <w:r w:rsidR="00C5544F" w:rsidRPr="007911E8">
        <w:t>;</w:t>
      </w:r>
    </w:p>
    <w:p w:rsidR="00F92497" w:rsidRPr="007911E8" w:rsidRDefault="00F92497" w:rsidP="00072A75">
      <w:pPr>
        <w:pStyle w:val="affffffffff1"/>
        <w:numPr>
          <w:ilvl w:val="0"/>
          <w:numId w:val="46"/>
        </w:numPr>
        <w:tabs>
          <w:tab w:val="left" w:pos="993"/>
        </w:tabs>
        <w:ind w:left="0" w:firstLine="709"/>
      </w:pPr>
      <w:r w:rsidRPr="007911E8">
        <w:t>зоны санитарной охраны источников питьевого и хозяйственно-бытового водоснабжения;</w:t>
      </w:r>
    </w:p>
    <w:p w:rsidR="001464D7" w:rsidRPr="007911E8" w:rsidRDefault="00C77CDA" w:rsidP="00072A75">
      <w:pPr>
        <w:pStyle w:val="affffffffff1"/>
        <w:numPr>
          <w:ilvl w:val="0"/>
          <w:numId w:val="46"/>
        </w:numPr>
        <w:tabs>
          <w:tab w:val="left" w:pos="993"/>
        </w:tabs>
        <w:ind w:left="0" w:firstLine="709"/>
      </w:pPr>
      <w:r w:rsidRPr="007911E8">
        <w:t>зоны затопления и подтопления;</w:t>
      </w:r>
    </w:p>
    <w:p w:rsidR="001464D7" w:rsidRPr="007911E8" w:rsidRDefault="001464D7" w:rsidP="00072A75">
      <w:pPr>
        <w:pStyle w:val="affffffffff1"/>
        <w:numPr>
          <w:ilvl w:val="0"/>
          <w:numId w:val="46"/>
        </w:numPr>
        <w:tabs>
          <w:tab w:val="left" w:pos="993"/>
        </w:tabs>
        <w:ind w:left="0" w:firstLine="709"/>
      </w:pPr>
      <w:r w:rsidRPr="007911E8">
        <w:t>зоны ограничения застройки передающих радиотехнических объектов;</w:t>
      </w:r>
    </w:p>
    <w:p w:rsidR="00E0699E" w:rsidRPr="007911E8" w:rsidRDefault="00E0699E" w:rsidP="00072A75">
      <w:pPr>
        <w:pStyle w:val="affffffffff1"/>
        <w:numPr>
          <w:ilvl w:val="0"/>
          <w:numId w:val="46"/>
        </w:numPr>
        <w:tabs>
          <w:tab w:val="left" w:pos="993"/>
        </w:tabs>
        <w:ind w:left="0" w:firstLine="709"/>
      </w:pPr>
      <w:r w:rsidRPr="007911E8">
        <w:t>иные зоны, устанавливаемые в соответствии с законодательством Российской Федерации.</w:t>
      </w:r>
    </w:p>
    <w:p w:rsidR="008F0E66" w:rsidRPr="007911E8" w:rsidRDefault="008F0E66" w:rsidP="00F71ACD">
      <w:pPr>
        <w:pStyle w:val="affffffffff1"/>
      </w:pPr>
      <w:r w:rsidRPr="007911E8">
        <w:t xml:space="preserve">В пределах рассматриваемых зон </w:t>
      </w:r>
      <w:r w:rsidR="00AD575E" w:rsidRPr="007911E8">
        <w:t xml:space="preserve">с особыми условиями использования территории </w:t>
      </w:r>
      <w:r w:rsidRPr="007911E8">
        <w:t>хозяйственная деятельность ограничена или запрещена.</w:t>
      </w:r>
    </w:p>
    <w:p w:rsidR="00E0699E" w:rsidRPr="007911E8" w:rsidRDefault="00E0699E" w:rsidP="00F71ACD">
      <w:pPr>
        <w:pStyle w:val="affffffffff1"/>
      </w:pPr>
      <w:r w:rsidRPr="007911E8">
        <w:t>Мероприятия территориального планирования по установлению зон с особыми условиями использования территории осуществляются в целях:</w:t>
      </w:r>
    </w:p>
    <w:p w:rsidR="00E0699E" w:rsidRPr="007911E8" w:rsidRDefault="00DA1FA4" w:rsidP="00F71ACD">
      <w:pPr>
        <w:pStyle w:val="affffffffff1"/>
        <w:tabs>
          <w:tab w:val="left" w:pos="993"/>
        </w:tabs>
      </w:pPr>
      <w:r w:rsidRPr="007911E8">
        <w:t xml:space="preserve">– </w:t>
      </w:r>
      <w:r w:rsidR="00E0699E" w:rsidRPr="007911E8">
        <w:t>обеспечения устойчивого развития территории;</w:t>
      </w:r>
    </w:p>
    <w:p w:rsidR="00E0699E" w:rsidRPr="007911E8" w:rsidRDefault="00DA1FA4" w:rsidP="00F71ACD">
      <w:pPr>
        <w:pStyle w:val="affffffffff1"/>
        <w:tabs>
          <w:tab w:val="left" w:pos="993"/>
        </w:tabs>
      </w:pPr>
      <w:r w:rsidRPr="007911E8">
        <w:t xml:space="preserve">– </w:t>
      </w:r>
      <w:r w:rsidR="00E0699E" w:rsidRPr="007911E8">
        <w:t>сбалансированного учета экологических, экономических, социальных и иных факторов при осуществлении градостроительной деятельности;</w:t>
      </w:r>
    </w:p>
    <w:p w:rsidR="00E0699E" w:rsidRPr="007911E8" w:rsidRDefault="00DA1FA4" w:rsidP="00F71ACD">
      <w:pPr>
        <w:pStyle w:val="affffffffff1"/>
        <w:tabs>
          <w:tab w:val="left" w:pos="993"/>
        </w:tabs>
      </w:pPr>
      <w:r w:rsidRPr="007911E8">
        <w:t xml:space="preserve">– </w:t>
      </w:r>
      <w:r w:rsidR="00E0699E" w:rsidRPr="007911E8">
        <w:t>соблюдения требований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принятия мер по противодействию террористическим актам.</w:t>
      </w:r>
    </w:p>
    <w:p w:rsidR="00084123" w:rsidRPr="007911E8" w:rsidRDefault="00084123" w:rsidP="00A158EA">
      <w:pPr>
        <w:pStyle w:val="affffffffff1"/>
        <w:tabs>
          <w:tab w:val="left" w:pos="993"/>
        </w:tabs>
      </w:pPr>
    </w:p>
    <w:p w:rsidR="008F0E66" w:rsidRPr="007911E8" w:rsidRDefault="008F0E66" w:rsidP="007A0561">
      <w:pPr>
        <w:widowControl w:val="0"/>
        <w:spacing w:line="276" w:lineRule="auto"/>
        <w:ind w:firstLine="709"/>
        <w:jc w:val="both"/>
        <w:rPr>
          <w:rFonts w:ascii="Arial" w:hAnsi="Arial" w:cs="Arial"/>
          <w:b/>
        </w:rPr>
      </w:pPr>
      <w:r w:rsidRPr="007911E8">
        <w:rPr>
          <w:b/>
          <w:sz w:val="28"/>
          <w:szCs w:val="28"/>
        </w:rPr>
        <w:t>Санитарно-защитные зоны</w:t>
      </w:r>
    </w:p>
    <w:p w:rsidR="00F07BB5" w:rsidRPr="007911E8" w:rsidRDefault="0058212D" w:rsidP="00084123">
      <w:pPr>
        <w:pStyle w:val="affffffffff1"/>
      </w:pPr>
      <w:r w:rsidRPr="007911E8">
        <w:t xml:space="preserve">В соответствии с Федеральным законом от 30.03.1999 № 52-ФЗ </w:t>
      </w:r>
      <w:r w:rsidR="00B043DE" w:rsidRPr="007911E8">
        <w:t>«</w:t>
      </w:r>
      <w:r w:rsidRPr="007911E8">
        <w:t>О санитарно-эпидемиологическом благополучии населения</w:t>
      </w:r>
      <w:r w:rsidR="00B043DE" w:rsidRPr="007911E8">
        <w:t>»</w:t>
      </w:r>
      <w:r w:rsidRPr="007911E8">
        <w:t xml:space="preserve"> и СанПиН 2.2.1./2.1.1.1200-03 </w:t>
      </w:r>
      <w:r w:rsidR="00B043DE" w:rsidRPr="007911E8">
        <w:t>«</w:t>
      </w:r>
      <w:r w:rsidRPr="007911E8">
        <w:t>Санитарно-защитные зоны и санитарная классификация предприятий, сооружений и иных объектов</w:t>
      </w:r>
      <w:r w:rsidR="00B043DE" w:rsidRPr="007911E8">
        <w:t>»</w:t>
      </w:r>
      <w:r w:rsidRPr="007911E8">
        <w:t xml:space="preserve">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w:t>
      </w:r>
      <w:r w:rsidRPr="007911E8">
        <w:lastRenderedPageBreak/>
        <w:t xml:space="preserve">предприятий </w:t>
      </w:r>
      <w:r w:rsidRPr="007911E8">
        <w:rPr>
          <w:lang w:val="en-US"/>
        </w:rPr>
        <w:t>I</w:t>
      </w:r>
      <w:r w:rsidRPr="007911E8">
        <w:t xml:space="preserve"> и </w:t>
      </w:r>
      <w:r w:rsidRPr="007911E8">
        <w:rPr>
          <w:lang w:val="en-US"/>
        </w:rPr>
        <w:t>II</w:t>
      </w:r>
      <w:r w:rsidRPr="007911E8">
        <w:t xml:space="preserve"> класса опасности </w:t>
      </w:r>
      <w:r w:rsidR="00437B8E" w:rsidRPr="007911E8">
        <w:t>–</w:t>
      </w:r>
      <w:r w:rsidRPr="007911E8">
        <w:t xml:space="preserve">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58212D" w:rsidRPr="007911E8" w:rsidRDefault="0058212D" w:rsidP="00084123">
      <w:pPr>
        <w:pStyle w:val="affffffffff1"/>
        <w:rPr>
          <w:bCs/>
        </w:rPr>
      </w:pPr>
      <w:bookmarkStart w:id="92" w:name="_Hlk527388863"/>
      <w:r w:rsidRPr="007911E8">
        <w:rPr>
          <w:bCs/>
        </w:rPr>
        <w:t>СанПи</w:t>
      </w:r>
      <w:r w:rsidR="003222FF" w:rsidRPr="007911E8">
        <w:rPr>
          <w:bCs/>
        </w:rPr>
        <w:t>Н</w:t>
      </w:r>
      <w:r w:rsidRPr="007911E8">
        <w:rPr>
          <w:bCs/>
        </w:rPr>
        <w:t xml:space="preserve"> 2.2.1/2.1.1.1200-03 </w:t>
      </w:r>
      <w:bookmarkEnd w:id="92"/>
      <w:r w:rsidRPr="007911E8">
        <w:rPr>
          <w:bCs/>
        </w:rPr>
        <w:t>устанавливает класс опасности промышленных объектов и производств, требования к размеру СЗЗ, основания для пересмотра этих размеров, методы и порядок их установления для отдельных промышленных объектов и производств и/или их комплексов, ограничения на использование территории санитарно-защитной зоны, требования к их организации и благоустройству, а также требования к санитарным разрывам опасных коммуникаций (автомобильных, железнодорожных, трубопроводных).</w:t>
      </w:r>
    </w:p>
    <w:p w:rsidR="0058212D" w:rsidRPr="007911E8" w:rsidRDefault="0058212D" w:rsidP="00084123">
      <w:pPr>
        <w:pStyle w:val="affffffffff1"/>
        <w:rPr>
          <w:bCs/>
        </w:rPr>
      </w:pPr>
      <w:r w:rsidRPr="007911E8">
        <w:rPr>
          <w:bCs/>
        </w:rPr>
        <w:t>Ориентировочные размеры СЗЗ установлены СанПиН 2.2.1/2.1.1.1200-03 в соответствии с санитарной классификацией предприятий, сооружений и иных объектов:</w:t>
      </w:r>
    </w:p>
    <w:p w:rsidR="0058212D" w:rsidRPr="007911E8" w:rsidRDefault="0058212D" w:rsidP="00072A75">
      <w:pPr>
        <w:pStyle w:val="afa"/>
        <w:numPr>
          <w:ilvl w:val="0"/>
          <w:numId w:val="56"/>
        </w:numPr>
        <w:tabs>
          <w:tab w:val="left" w:pos="993"/>
        </w:tabs>
        <w:suppressAutoHyphens w:val="0"/>
        <w:spacing w:after="0" w:line="240" w:lineRule="auto"/>
        <w:ind w:left="0" w:firstLine="709"/>
        <w:contextualSpacing/>
        <w:jc w:val="both"/>
        <w:rPr>
          <w:rFonts w:ascii="Times New Roman" w:hAnsi="Times New Roman"/>
          <w:sz w:val="28"/>
          <w:szCs w:val="28"/>
        </w:rPr>
      </w:pPr>
      <w:r w:rsidRPr="007911E8">
        <w:rPr>
          <w:rFonts w:ascii="Times New Roman" w:hAnsi="Times New Roman"/>
          <w:sz w:val="28"/>
          <w:szCs w:val="28"/>
          <w:lang w:val="en-US"/>
        </w:rPr>
        <w:t>I</w:t>
      </w:r>
      <w:r w:rsidRPr="007911E8">
        <w:rPr>
          <w:rFonts w:ascii="Times New Roman" w:hAnsi="Times New Roman"/>
          <w:sz w:val="28"/>
          <w:szCs w:val="28"/>
        </w:rPr>
        <w:t xml:space="preserve"> класс – 1000 м;</w:t>
      </w:r>
    </w:p>
    <w:p w:rsidR="0058212D" w:rsidRPr="007911E8" w:rsidRDefault="0058212D" w:rsidP="00072A75">
      <w:pPr>
        <w:pStyle w:val="afa"/>
        <w:numPr>
          <w:ilvl w:val="0"/>
          <w:numId w:val="56"/>
        </w:numPr>
        <w:tabs>
          <w:tab w:val="left" w:pos="993"/>
        </w:tabs>
        <w:suppressAutoHyphens w:val="0"/>
        <w:spacing w:after="0" w:line="240" w:lineRule="auto"/>
        <w:ind w:left="0" w:firstLine="709"/>
        <w:contextualSpacing/>
        <w:jc w:val="both"/>
        <w:rPr>
          <w:rFonts w:ascii="Times New Roman" w:hAnsi="Times New Roman"/>
          <w:sz w:val="28"/>
          <w:szCs w:val="28"/>
        </w:rPr>
      </w:pPr>
      <w:r w:rsidRPr="007911E8">
        <w:rPr>
          <w:rFonts w:ascii="Times New Roman" w:hAnsi="Times New Roman"/>
          <w:sz w:val="28"/>
          <w:szCs w:val="28"/>
          <w:lang w:val="en-US"/>
        </w:rPr>
        <w:t>II</w:t>
      </w:r>
      <w:r w:rsidRPr="007911E8">
        <w:rPr>
          <w:rFonts w:ascii="Times New Roman" w:hAnsi="Times New Roman"/>
          <w:sz w:val="28"/>
          <w:szCs w:val="28"/>
        </w:rPr>
        <w:t xml:space="preserve"> класс – 500 м;</w:t>
      </w:r>
    </w:p>
    <w:p w:rsidR="0058212D" w:rsidRPr="007911E8" w:rsidRDefault="0058212D" w:rsidP="00072A75">
      <w:pPr>
        <w:pStyle w:val="afa"/>
        <w:numPr>
          <w:ilvl w:val="0"/>
          <w:numId w:val="56"/>
        </w:numPr>
        <w:tabs>
          <w:tab w:val="left" w:pos="993"/>
        </w:tabs>
        <w:suppressAutoHyphens w:val="0"/>
        <w:spacing w:after="0" w:line="240" w:lineRule="auto"/>
        <w:ind w:left="0" w:firstLine="709"/>
        <w:contextualSpacing/>
        <w:jc w:val="both"/>
        <w:rPr>
          <w:rFonts w:ascii="Times New Roman" w:hAnsi="Times New Roman"/>
          <w:sz w:val="28"/>
          <w:szCs w:val="28"/>
        </w:rPr>
      </w:pPr>
      <w:r w:rsidRPr="007911E8">
        <w:rPr>
          <w:rFonts w:ascii="Times New Roman" w:hAnsi="Times New Roman"/>
          <w:sz w:val="28"/>
          <w:szCs w:val="28"/>
          <w:lang w:val="en-US"/>
        </w:rPr>
        <w:t>III</w:t>
      </w:r>
      <w:r w:rsidRPr="007911E8">
        <w:rPr>
          <w:rFonts w:ascii="Times New Roman" w:hAnsi="Times New Roman"/>
          <w:sz w:val="28"/>
          <w:szCs w:val="28"/>
        </w:rPr>
        <w:t xml:space="preserve"> класс – 300 м;</w:t>
      </w:r>
    </w:p>
    <w:p w:rsidR="0058212D" w:rsidRPr="007911E8" w:rsidRDefault="0058212D" w:rsidP="00072A75">
      <w:pPr>
        <w:pStyle w:val="afa"/>
        <w:numPr>
          <w:ilvl w:val="0"/>
          <w:numId w:val="56"/>
        </w:numPr>
        <w:tabs>
          <w:tab w:val="left" w:pos="993"/>
        </w:tabs>
        <w:suppressAutoHyphens w:val="0"/>
        <w:spacing w:after="0" w:line="240" w:lineRule="auto"/>
        <w:ind w:left="0" w:firstLine="709"/>
        <w:contextualSpacing/>
        <w:jc w:val="both"/>
        <w:rPr>
          <w:rFonts w:ascii="Times New Roman" w:hAnsi="Times New Roman"/>
          <w:sz w:val="28"/>
          <w:szCs w:val="28"/>
        </w:rPr>
      </w:pPr>
      <w:r w:rsidRPr="007911E8">
        <w:rPr>
          <w:rFonts w:ascii="Times New Roman" w:hAnsi="Times New Roman"/>
          <w:sz w:val="28"/>
          <w:szCs w:val="28"/>
          <w:lang w:val="en-US"/>
        </w:rPr>
        <w:t>IV</w:t>
      </w:r>
      <w:r w:rsidRPr="007911E8">
        <w:rPr>
          <w:rFonts w:ascii="Times New Roman" w:hAnsi="Times New Roman"/>
          <w:sz w:val="28"/>
          <w:szCs w:val="28"/>
        </w:rPr>
        <w:t xml:space="preserve"> класс – 100 м;</w:t>
      </w:r>
    </w:p>
    <w:p w:rsidR="0058212D" w:rsidRPr="007911E8" w:rsidRDefault="0058212D" w:rsidP="00072A75">
      <w:pPr>
        <w:pStyle w:val="afa"/>
        <w:numPr>
          <w:ilvl w:val="0"/>
          <w:numId w:val="56"/>
        </w:numPr>
        <w:tabs>
          <w:tab w:val="left" w:pos="993"/>
        </w:tabs>
        <w:suppressAutoHyphens w:val="0"/>
        <w:spacing w:after="0" w:line="240" w:lineRule="auto"/>
        <w:ind w:left="0" w:firstLine="709"/>
        <w:contextualSpacing/>
        <w:jc w:val="both"/>
        <w:rPr>
          <w:rFonts w:ascii="Times New Roman" w:hAnsi="Times New Roman"/>
          <w:sz w:val="28"/>
          <w:szCs w:val="28"/>
        </w:rPr>
      </w:pPr>
      <w:r w:rsidRPr="007911E8">
        <w:rPr>
          <w:rFonts w:ascii="Times New Roman" w:hAnsi="Times New Roman"/>
          <w:sz w:val="28"/>
          <w:szCs w:val="28"/>
          <w:lang w:val="en-US"/>
        </w:rPr>
        <w:t>V</w:t>
      </w:r>
      <w:r w:rsidRPr="007911E8">
        <w:rPr>
          <w:rFonts w:ascii="Times New Roman" w:hAnsi="Times New Roman"/>
          <w:sz w:val="28"/>
          <w:szCs w:val="28"/>
        </w:rPr>
        <w:t xml:space="preserve"> класс – 50 м.</w:t>
      </w:r>
    </w:p>
    <w:p w:rsidR="0058212D" w:rsidRPr="007911E8" w:rsidRDefault="0058212D" w:rsidP="00084123">
      <w:pPr>
        <w:pStyle w:val="affffffffff1"/>
      </w:pPr>
      <w:r w:rsidRPr="007911E8">
        <w:t>Ориентировочный размер санитарно-защитной зоны по классификации должен быть обоснован проектом санитарно-защитной</w:t>
      </w:r>
      <w:r w:rsidR="00437B8E" w:rsidRPr="007911E8">
        <w:t xml:space="preserve"> зоны</w:t>
      </w:r>
      <w:r w:rsidRPr="007911E8">
        <w:t xml:space="preserve">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EF674F" w:rsidRPr="007911E8" w:rsidRDefault="00EF674F" w:rsidP="00084123">
      <w:pPr>
        <w:pStyle w:val="affffffffff1"/>
      </w:pPr>
      <w:r w:rsidRPr="007911E8">
        <w:t xml:space="preserve">Регламенты использования территории СЗЗ определены СанПиН 2.2.1/2.1.1.1200-03 и приведены </w:t>
      </w:r>
      <w:r w:rsidR="00437B8E" w:rsidRPr="007911E8">
        <w:t>в</w:t>
      </w:r>
      <w:r w:rsidRPr="007911E8">
        <w:t xml:space="preserve"> </w:t>
      </w:r>
      <w:r w:rsidR="00462AE3" w:rsidRPr="007911E8">
        <w:t>т</w:t>
      </w:r>
      <w:r w:rsidRPr="007911E8">
        <w:t>аблиц</w:t>
      </w:r>
      <w:r w:rsidR="00437B8E" w:rsidRPr="007911E8">
        <w:t>е</w:t>
      </w:r>
      <w:r w:rsidR="00462AE3" w:rsidRPr="007911E8">
        <w:t xml:space="preserve"> </w:t>
      </w:r>
      <w:bookmarkStart w:id="93" w:name="_Hlk523317743"/>
      <w:r w:rsidR="00462AE3" w:rsidRPr="007911E8">
        <w:t>2.3.3-1</w:t>
      </w:r>
      <w:bookmarkEnd w:id="93"/>
      <w:r w:rsidR="0058212D" w:rsidRPr="007911E8">
        <w:t>.</w:t>
      </w:r>
    </w:p>
    <w:p w:rsidR="00EF674F" w:rsidRPr="007911E8" w:rsidRDefault="00EF674F" w:rsidP="00084123">
      <w:pPr>
        <w:pStyle w:val="affffffffff1"/>
      </w:pPr>
      <w:bookmarkStart w:id="94" w:name="_Ref497396255"/>
      <w:r w:rsidRPr="007911E8">
        <w:t>Таблица</w:t>
      </w:r>
      <w:bookmarkEnd w:id="94"/>
      <w:r w:rsidR="00462AE3" w:rsidRPr="007911E8">
        <w:t xml:space="preserve"> 2.3.</w:t>
      </w:r>
      <w:r w:rsidR="00DF2F15" w:rsidRPr="007911E8">
        <w:t>4</w:t>
      </w:r>
      <w:r w:rsidR="00462AE3" w:rsidRPr="007911E8">
        <w:t>-1</w:t>
      </w:r>
      <w:r w:rsidR="00033E5E" w:rsidRPr="007911E8">
        <w:t xml:space="preserve"> </w:t>
      </w:r>
      <w:r w:rsidRPr="007911E8">
        <w:rPr>
          <w:noProof/>
        </w:rPr>
        <w:t xml:space="preserve">– </w:t>
      </w:r>
      <w:r w:rsidRPr="007911E8">
        <w:t>Регламенты использования территории санитарно-защитных зон</w:t>
      </w:r>
    </w:p>
    <w:p w:rsidR="00D31016" w:rsidRPr="007911E8" w:rsidRDefault="00D31016" w:rsidP="00EF674F">
      <w:pPr>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5666"/>
      </w:tblGrid>
      <w:tr w:rsidR="00D31016" w:rsidRPr="007911E8" w:rsidTr="00AE056E">
        <w:trPr>
          <w:tblHeader/>
        </w:trPr>
        <w:tc>
          <w:tcPr>
            <w:tcW w:w="2221" w:type="pct"/>
            <w:tcBorders>
              <w:top w:val="single" w:sz="4" w:space="0" w:color="auto"/>
              <w:left w:val="single" w:sz="4" w:space="0" w:color="auto"/>
              <w:bottom w:val="single" w:sz="4" w:space="0" w:color="auto"/>
              <w:right w:val="single" w:sz="4" w:space="0" w:color="auto"/>
            </w:tcBorders>
          </w:tcPr>
          <w:p w:rsidR="00D31016" w:rsidRPr="007911E8" w:rsidRDefault="0054738E" w:rsidP="007A1BC8">
            <w:pPr>
              <w:jc w:val="center"/>
            </w:pPr>
            <w:r w:rsidRPr="007911E8">
              <w:rPr>
                <w:b/>
                <w:lang w:eastAsia="en-US"/>
              </w:rPr>
              <w:t>Запрещается</w:t>
            </w:r>
          </w:p>
        </w:tc>
        <w:tc>
          <w:tcPr>
            <w:tcW w:w="2779" w:type="pct"/>
            <w:tcBorders>
              <w:top w:val="single" w:sz="4" w:space="0" w:color="auto"/>
              <w:left w:val="single" w:sz="4" w:space="0" w:color="auto"/>
              <w:bottom w:val="single" w:sz="4" w:space="0" w:color="auto"/>
              <w:right w:val="single" w:sz="4" w:space="0" w:color="auto"/>
            </w:tcBorders>
          </w:tcPr>
          <w:p w:rsidR="00D31016" w:rsidRPr="007911E8" w:rsidRDefault="0054738E" w:rsidP="007A1BC8">
            <w:pPr>
              <w:jc w:val="center"/>
            </w:pPr>
            <w:r w:rsidRPr="007911E8">
              <w:rPr>
                <w:b/>
                <w:lang w:eastAsia="en-US"/>
              </w:rPr>
              <w:t>Допускается</w:t>
            </w:r>
          </w:p>
        </w:tc>
      </w:tr>
      <w:tr w:rsidR="00EF674F" w:rsidRPr="007911E8" w:rsidTr="00AE056E">
        <w:tc>
          <w:tcPr>
            <w:tcW w:w="2221" w:type="pct"/>
            <w:tcBorders>
              <w:top w:val="single" w:sz="4" w:space="0" w:color="auto"/>
              <w:left w:val="single" w:sz="4" w:space="0" w:color="auto"/>
              <w:bottom w:val="single" w:sz="4" w:space="0" w:color="auto"/>
              <w:right w:val="single" w:sz="4" w:space="0" w:color="auto"/>
            </w:tcBorders>
            <w:hideMark/>
          </w:tcPr>
          <w:p w:rsidR="00EF674F" w:rsidRPr="007911E8" w:rsidRDefault="00EF674F" w:rsidP="006E3839">
            <w:r w:rsidRPr="007911E8">
              <w:t>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EF674F" w:rsidRPr="007911E8" w:rsidRDefault="00EF674F" w:rsidP="006E3839">
            <w:r w:rsidRPr="007911E8">
              <w:t xml:space="preserve">размещать спортивные сооружения, детские площадки, </w:t>
            </w:r>
            <w:r w:rsidR="00D76455" w:rsidRPr="007911E8">
              <w:t xml:space="preserve">образовательные и дошкольные образовательные </w:t>
            </w:r>
            <w:r w:rsidR="00D76455" w:rsidRPr="007911E8">
              <w:lastRenderedPageBreak/>
              <w:t>организации, лечебно-профилактические</w:t>
            </w:r>
            <w:r w:rsidRPr="007911E8">
              <w:t xml:space="preserve"> и оздоровительные учреждения общего пользования;</w:t>
            </w:r>
          </w:p>
          <w:p w:rsidR="00EF674F" w:rsidRPr="007911E8" w:rsidRDefault="00EF674F" w:rsidP="006E3839">
            <w:r w:rsidRPr="007911E8">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2779" w:type="pct"/>
            <w:tcBorders>
              <w:top w:val="single" w:sz="4" w:space="0" w:color="auto"/>
              <w:left w:val="single" w:sz="4" w:space="0" w:color="auto"/>
              <w:bottom w:val="single" w:sz="4" w:space="0" w:color="auto"/>
              <w:right w:val="single" w:sz="4" w:space="0" w:color="auto"/>
            </w:tcBorders>
            <w:hideMark/>
          </w:tcPr>
          <w:p w:rsidR="00EF674F" w:rsidRPr="007911E8" w:rsidRDefault="00EF674F" w:rsidP="006E3839">
            <w:r w:rsidRPr="007911E8">
              <w:lastRenderedPageBreak/>
              <w:t xml:space="preserve">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7911E8">
              <w:t>нефте</w:t>
            </w:r>
            <w:proofErr w:type="spellEnd"/>
            <w:r w:rsidRPr="007911E8">
              <w:t xml:space="preserve">- и газопроводы, артезианские скважины для </w:t>
            </w:r>
            <w:r w:rsidRPr="007911E8">
              <w:lastRenderedPageBreak/>
              <w:t xml:space="preserve">технического водоснабжения, </w:t>
            </w:r>
            <w:proofErr w:type="spellStart"/>
            <w:r w:rsidRPr="007911E8">
              <w:t>водо</w:t>
            </w:r>
            <w:r w:rsidR="003222FF" w:rsidRPr="007911E8">
              <w:t>о</w:t>
            </w:r>
            <w:r w:rsidRPr="007911E8">
              <w:t>хлаждающие</w:t>
            </w:r>
            <w:proofErr w:type="spellEnd"/>
            <w:r w:rsidRPr="007911E8">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r w:rsidR="006E3839" w:rsidRPr="007911E8">
              <w:t>;</w:t>
            </w:r>
          </w:p>
          <w:p w:rsidR="00EF674F" w:rsidRPr="007911E8" w:rsidRDefault="00EF674F" w:rsidP="006E3839">
            <w:r w:rsidRPr="007911E8">
              <w:t>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F6779D" w:rsidRPr="007911E8" w:rsidRDefault="00F6779D" w:rsidP="007A0561">
      <w:pPr>
        <w:pStyle w:val="affffffffff1"/>
      </w:pPr>
    </w:p>
    <w:p w:rsidR="00F6779D" w:rsidRPr="007911E8" w:rsidRDefault="00F6779D" w:rsidP="00084123">
      <w:pPr>
        <w:pStyle w:val="affffffffff1"/>
      </w:pPr>
      <w:bookmarkStart w:id="95" w:name="_Hlk527387291"/>
      <w:r w:rsidRPr="007911E8">
        <w:t>В соответствии с Правилами установления санитарно-защитных зон и использования  земельных участков, расположенных в границах санитарно-защитных зон,</w:t>
      </w:r>
      <w:r w:rsidR="0004659D" w:rsidRPr="007911E8">
        <w:t xml:space="preserve"> </w:t>
      </w:r>
      <w:r w:rsidRPr="007911E8">
        <w:t xml:space="preserve">утвержденных </w:t>
      </w:r>
      <w:r w:rsidR="00437B8E" w:rsidRPr="007911E8">
        <w:t>п</w:t>
      </w:r>
      <w:r w:rsidRPr="007911E8">
        <w:t xml:space="preserve">остановлением Правительства Российской Федерации </w:t>
      </w:r>
      <w:r w:rsidRPr="007911E8">
        <w:rPr>
          <w:szCs w:val="28"/>
        </w:rPr>
        <w:t>от 31.05.2018 № 635</w:t>
      </w:r>
      <w:r w:rsidR="00437B8E" w:rsidRPr="007911E8">
        <w:t>,</w:t>
      </w:r>
      <w:r w:rsidRPr="007911E8">
        <w:t xml:space="preserve">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Решение об установлении, изменении или о прекращении существования санитарно-защитной зоны принимают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rsidR="00F6779D" w:rsidRPr="007911E8" w:rsidRDefault="00437B8E" w:rsidP="00F6779D">
      <w:pPr>
        <w:suppressAutoHyphens/>
        <w:ind w:firstLine="567"/>
        <w:jc w:val="both"/>
        <w:rPr>
          <w:sz w:val="28"/>
          <w:szCs w:val="28"/>
        </w:rPr>
      </w:pPr>
      <w:r w:rsidRPr="007911E8">
        <w:rPr>
          <w:sz w:val="28"/>
          <w:szCs w:val="28"/>
        </w:rPr>
        <w:t>–</w:t>
      </w:r>
      <w:r w:rsidR="00F6779D" w:rsidRPr="007911E8">
        <w:rPr>
          <w:sz w:val="28"/>
          <w:szCs w:val="28"/>
        </w:rPr>
        <w:t xml:space="preserve"> Федеральная служба по надзору в сфере защиты прав потребителей и благополучия человека </w:t>
      </w:r>
      <w:r w:rsidRPr="007911E8">
        <w:rPr>
          <w:sz w:val="28"/>
          <w:szCs w:val="28"/>
        </w:rPr>
        <w:t>–</w:t>
      </w:r>
      <w:r w:rsidR="00F6779D" w:rsidRPr="007911E8">
        <w:rPr>
          <w:sz w:val="28"/>
          <w:szCs w:val="28"/>
        </w:rPr>
        <w:t xml:space="preserve"> в  отношении объектов I и II класса опасности в  соответствии с санитарной классификацией,</w:t>
      </w:r>
      <w:r w:rsidR="00F6779D" w:rsidRPr="007911E8">
        <w:rPr>
          <w:rFonts w:ascii="Courier New" w:hAnsi="Courier New" w:cs="Courier New"/>
          <w:sz w:val="20"/>
          <w:szCs w:val="20"/>
        </w:rPr>
        <w:t xml:space="preserve"> </w:t>
      </w:r>
      <w:r w:rsidR="00F6779D" w:rsidRPr="007911E8">
        <w:rPr>
          <w:sz w:val="28"/>
          <w:szCs w:val="28"/>
        </w:rPr>
        <w:t>групп объектов, в состав которых входят объекты I и (или) II класса  опасности, а также в отношении объектов, не</w:t>
      </w:r>
    </w:p>
    <w:p w:rsidR="00F6779D" w:rsidRPr="007911E8" w:rsidRDefault="00F6779D" w:rsidP="00F6779D">
      <w:pPr>
        <w:suppressAutoHyphens/>
        <w:jc w:val="both"/>
        <w:rPr>
          <w:sz w:val="28"/>
          <w:szCs w:val="28"/>
        </w:rPr>
      </w:pPr>
      <w:r w:rsidRPr="007911E8">
        <w:rPr>
          <w:sz w:val="28"/>
          <w:szCs w:val="28"/>
        </w:rPr>
        <w:t>включенных в санитарную классификацию;</w:t>
      </w:r>
    </w:p>
    <w:p w:rsidR="00F6779D" w:rsidRPr="007911E8" w:rsidRDefault="00437B8E" w:rsidP="00F6779D">
      <w:pPr>
        <w:suppressAutoHyphens/>
        <w:ind w:firstLine="426"/>
        <w:jc w:val="both"/>
        <w:rPr>
          <w:sz w:val="28"/>
          <w:szCs w:val="28"/>
        </w:rPr>
      </w:pPr>
      <w:r w:rsidRPr="007911E8">
        <w:rPr>
          <w:sz w:val="28"/>
          <w:szCs w:val="28"/>
        </w:rPr>
        <w:t>–</w:t>
      </w:r>
      <w:r w:rsidR="00F6779D" w:rsidRPr="007911E8">
        <w:rPr>
          <w:sz w:val="28"/>
          <w:szCs w:val="28"/>
        </w:rPr>
        <w:t xml:space="preserve"> территориальные органы Федеральной службы по надзору в сфере защиты  прав потребителей и благополучия человека </w:t>
      </w:r>
      <w:r w:rsidRPr="007911E8">
        <w:rPr>
          <w:sz w:val="28"/>
          <w:szCs w:val="28"/>
        </w:rPr>
        <w:t>–</w:t>
      </w:r>
      <w:r w:rsidR="00F6779D" w:rsidRPr="007911E8">
        <w:rPr>
          <w:sz w:val="28"/>
          <w:szCs w:val="28"/>
        </w:rPr>
        <w:t xml:space="preserve"> в отношении  объектов III </w:t>
      </w:r>
      <w:r w:rsidRPr="007911E8">
        <w:rPr>
          <w:sz w:val="28"/>
          <w:szCs w:val="28"/>
        </w:rPr>
        <w:t>–</w:t>
      </w:r>
      <w:r w:rsidR="00F6779D" w:rsidRPr="007911E8">
        <w:rPr>
          <w:sz w:val="28"/>
          <w:szCs w:val="28"/>
        </w:rPr>
        <w:t xml:space="preserve"> V класса  опасности в соответствии с санитарной классификацией, а также в отношении  групп объектов, в состав которых входят объекты III </w:t>
      </w:r>
      <w:r w:rsidRPr="007911E8">
        <w:rPr>
          <w:sz w:val="28"/>
          <w:szCs w:val="28"/>
        </w:rPr>
        <w:t>–</w:t>
      </w:r>
      <w:r w:rsidR="00F6779D" w:rsidRPr="007911E8">
        <w:rPr>
          <w:sz w:val="28"/>
          <w:szCs w:val="28"/>
        </w:rPr>
        <w:t xml:space="preserve"> V класса опасности.</w:t>
      </w:r>
    </w:p>
    <w:bookmarkEnd w:id="95"/>
    <w:p w:rsidR="007A0561" w:rsidRPr="007911E8" w:rsidRDefault="007A0561" w:rsidP="007A0561">
      <w:pPr>
        <w:pStyle w:val="affffffffff1"/>
      </w:pPr>
      <w:r w:rsidRPr="007911E8">
        <w:t xml:space="preserve">Размеры СЗЗ </w:t>
      </w:r>
      <w:r w:rsidR="003530F1" w:rsidRPr="007911E8">
        <w:t>производственных и коммунальных объектов,</w:t>
      </w:r>
      <w:r w:rsidR="009D2E94" w:rsidRPr="007911E8">
        <w:t xml:space="preserve"> расположенных на территории городского поселения приведены в таблице</w:t>
      </w:r>
      <w:r w:rsidR="00462AE3" w:rsidRPr="007911E8">
        <w:t xml:space="preserve"> 2.3.3-2</w:t>
      </w:r>
      <w:r w:rsidR="009D2E94" w:rsidRPr="007911E8">
        <w:t>.</w:t>
      </w:r>
    </w:p>
    <w:p w:rsidR="007A0561" w:rsidRPr="007911E8" w:rsidRDefault="007A0561" w:rsidP="007A0561">
      <w:pPr>
        <w:pStyle w:val="affffffffff1"/>
        <w:pageBreakBefore/>
        <w:ind w:firstLine="0"/>
        <w:sectPr w:rsidR="007A0561" w:rsidRPr="007911E8" w:rsidSect="008A4805">
          <w:pgSz w:w="11906" w:h="16838"/>
          <w:pgMar w:top="1134" w:right="567" w:bottom="1134" w:left="1134" w:header="709" w:footer="709" w:gutter="0"/>
          <w:cols w:space="708"/>
          <w:docGrid w:linePitch="360"/>
        </w:sectPr>
      </w:pPr>
    </w:p>
    <w:p w:rsidR="007A0561" w:rsidRPr="007911E8" w:rsidRDefault="007A0561" w:rsidP="00084123">
      <w:pPr>
        <w:pStyle w:val="affffffffff1"/>
      </w:pPr>
      <w:r w:rsidRPr="007911E8">
        <w:lastRenderedPageBreak/>
        <w:t>Таблица</w:t>
      </w:r>
      <w:r w:rsidR="00462AE3" w:rsidRPr="007911E8">
        <w:t xml:space="preserve"> 2.3.</w:t>
      </w:r>
      <w:r w:rsidR="00DF2F15" w:rsidRPr="007911E8">
        <w:t>4</w:t>
      </w:r>
      <w:r w:rsidR="00462AE3" w:rsidRPr="007911E8">
        <w:t>-2</w:t>
      </w:r>
      <w:r w:rsidR="00033E5E" w:rsidRPr="007911E8">
        <w:t xml:space="preserve"> </w:t>
      </w:r>
      <w:r w:rsidRPr="007911E8">
        <w:t xml:space="preserve">– </w:t>
      </w:r>
      <w:bookmarkStart w:id="96" w:name="_Hlk515911002"/>
      <w:r w:rsidRPr="007911E8">
        <w:t xml:space="preserve">Размеры СЗЗ объектов, оказывающих негативное воздействие на окружающую среду муниципального образования </w:t>
      </w:r>
      <w:r w:rsidR="00B043DE" w:rsidRPr="007911E8">
        <w:t>«</w:t>
      </w:r>
      <w:r w:rsidRPr="007911E8">
        <w:t>Приморское городское поселение</w:t>
      </w:r>
      <w:r w:rsidR="00B043DE" w:rsidRPr="007911E8">
        <w:t>»</w:t>
      </w:r>
      <w:bookmarkEnd w:id="9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
        <w:gridCol w:w="3545"/>
        <w:gridCol w:w="4133"/>
        <w:gridCol w:w="1304"/>
        <w:gridCol w:w="3316"/>
        <w:gridCol w:w="2269"/>
      </w:tblGrid>
      <w:tr w:rsidR="000F33B5" w:rsidRPr="007911E8" w:rsidTr="00481996">
        <w:trPr>
          <w:tblHeader/>
        </w:trPr>
        <w:tc>
          <w:tcPr>
            <w:tcW w:w="185" w:type="pct"/>
            <w:vAlign w:val="center"/>
          </w:tcPr>
          <w:p w:rsidR="000F33B5" w:rsidRPr="007911E8" w:rsidRDefault="000F33B5" w:rsidP="000A68B6">
            <w:pPr>
              <w:widowControl w:val="0"/>
              <w:spacing w:line="276" w:lineRule="auto"/>
              <w:jc w:val="center"/>
              <w:rPr>
                <w:b/>
                <w:bCs/>
              </w:rPr>
            </w:pPr>
            <w:r w:rsidRPr="007911E8">
              <w:rPr>
                <w:b/>
                <w:bCs/>
              </w:rPr>
              <w:t>№ п/п</w:t>
            </w:r>
          </w:p>
        </w:tc>
        <w:tc>
          <w:tcPr>
            <w:tcW w:w="1172" w:type="pct"/>
            <w:vAlign w:val="center"/>
          </w:tcPr>
          <w:p w:rsidR="000F33B5" w:rsidRPr="007911E8" w:rsidRDefault="000F33B5" w:rsidP="000A68B6">
            <w:pPr>
              <w:widowControl w:val="0"/>
              <w:spacing w:line="276" w:lineRule="auto"/>
              <w:jc w:val="center"/>
              <w:rPr>
                <w:b/>
                <w:bCs/>
              </w:rPr>
            </w:pPr>
            <w:r w:rsidRPr="007911E8">
              <w:rPr>
                <w:b/>
                <w:bCs/>
              </w:rPr>
              <w:t>Предприятие, объект</w:t>
            </w:r>
          </w:p>
        </w:tc>
        <w:tc>
          <w:tcPr>
            <w:tcW w:w="1366" w:type="pct"/>
            <w:vAlign w:val="center"/>
          </w:tcPr>
          <w:p w:rsidR="000F33B5" w:rsidRPr="007911E8" w:rsidRDefault="000F33B5" w:rsidP="000A68B6">
            <w:pPr>
              <w:widowControl w:val="0"/>
              <w:spacing w:line="276" w:lineRule="auto"/>
              <w:jc w:val="center"/>
              <w:rPr>
                <w:b/>
                <w:bCs/>
              </w:rPr>
            </w:pPr>
            <w:r w:rsidRPr="007911E8">
              <w:rPr>
                <w:b/>
                <w:bCs/>
              </w:rPr>
              <w:t xml:space="preserve">Вид </w:t>
            </w:r>
          </w:p>
          <w:p w:rsidR="000F33B5" w:rsidRPr="007911E8" w:rsidRDefault="000F33B5" w:rsidP="000A68B6">
            <w:pPr>
              <w:widowControl w:val="0"/>
              <w:spacing w:line="276" w:lineRule="auto"/>
              <w:jc w:val="center"/>
              <w:rPr>
                <w:b/>
                <w:bCs/>
              </w:rPr>
            </w:pPr>
            <w:r w:rsidRPr="007911E8">
              <w:rPr>
                <w:b/>
                <w:bCs/>
              </w:rPr>
              <w:t>деятельности</w:t>
            </w:r>
          </w:p>
        </w:tc>
        <w:tc>
          <w:tcPr>
            <w:tcW w:w="431" w:type="pct"/>
            <w:tcBorders>
              <w:bottom w:val="single" w:sz="4" w:space="0" w:color="auto"/>
              <w:right w:val="single" w:sz="4" w:space="0" w:color="auto"/>
            </w:tcBorders>
            <w:vAlign w:val="center"/>
          </w:tcPr>
          <w:p w:rsidR="000F33B5" w:rsidRPr="007911E8" w:rsidRDefault="000F33B5" w:rsidP="000A68B6">
            <w:pPr>
              <w:widowControl w:val="0"/>
              <w:spacing w:line="276" w:lineRule="auto"/>
              <w:ind w:left="-108" w:right="-108"/>
              <w:jc w:val="center"/>
              <w:rPr>
                <w:b/>
                <w:bCs/>
              </w:rPr>
            </w:pPr>
            <w:r w:rsidRPr="007911E8">
              <w:rPr>
                <w:b/>
                <w:bCs/>
              </w:rPr>
              <w:t>СЗЗ по СанПиН</w:t>
            </w:r>
          </w:p>
        </w:tc>
        <w:tc>
          <w:tcPr>
            <w:tcW w:w="1096" w:type="pct"/>
            <w:tcBorders>
              <w:left w:val="single" w:sz="4" w:space="0" w:color="auto"/>
              <w:bottom w:val="single" w:sz="4" w:space="0" w:color="auto"/>
            </w:tcBorders>
            <w:vAlign w:val="center"/>
          </w:tcPr>
          <w:p w:rsidR="000F33B5" w:rsidRPr="007911E8" w:rsidRDefault="000F33B5" w:rsidP="000A68B6">
            <w:pPr>
              <w:widowControl w:val="0"/>
              <w:spacing w:line="276" w:lineRule="auto"/>
              <w:jc w:val="center"/>
              <w:rPr>
                <w:b/>
                <w:bCs/>
              </w:rPr>
            </w:pPr>
            <w:r w:rsidRPr="007911E8">
              <w:rPr>
                <w:b/>
                <w:bCs/>
              </w:rPr>
              <w:t>Расчетная СЗЗ</w:t>
            </w:r>
          </w:p>
        </w:tc>
        <w:tc>
          <w:tcPr>
            <w:tcW w:w="751" w:type="pct"/>
            <w:tcBorders>
              <w:bottom w:val="single" w:sz="4" w:space="0" w:color="auto"/>
            </w:tcBorders>
            <w:vAlign w:val="center"/>
          </w:tcPr>
          <w:p w:rsidR="000F33B5" w:rsidRPr="007911E8" w:rsidRDefault="000F33B5" w:rsidP="000A68B6">
            <w:pPr>
              <w:widowControl w:val="0"/>
              <w:spacing w:line="276" w:lineRule="auto"/>
              <w:jc w:val="center"/>
              <w:rPr>
                <w:b/>
                <w:bCs/>
              </w:rPr>
            </w:pPr>
            <w:r w:rsidRPr="007911E8">
              <w:rPr>
                <w:b/>
                <w:bCs/>
              </w:rPr>
              <w:t>Расположение</w:t>
            </w:r>
          </w:p>
        </w:tc>
      </w:tr>
    </w:tbl>
    <w:p w:rsidR="000F33B5" w:rsidRPr="007911E8" w:rsidRDefault="000F33B5" w:rsidP="00EE041D">
      <w:pPr>
        <w:rPr>
          <w:sz w:val="2"/>
          <w:szCs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
        <w:gridCol w:w="3552"/>
        <w:gridCol w:w="4130"/>
        <w:gridCol w:w="1304"/>
        <w:gridCol w:w="3316"/>
        <w:gridCol w:w="2272"/>
      </w:tblGrid>
      <w:tr w:rsidR="00481996" w:rsidRPr="007911E8" w:rsidTr="00481996">
        <w:trPr>
          <w:trHeight w:val="20"/>
          <w:tblHeader/>
        </w:trPr>
        <w:tc>
          <w:tcPr>
            <w:tcW w:w="183" w:type="pct"/>
          </w:tcPr>
          <w:p w:rsidR="00481996" w:rsidRPr="007911E8" w:rsidRDefault="00481996" w:rsidP="00442046">
            <w:pPr>
              <w:numPr>
                <w:ilvl w:val="0"/>
                <w:numId w:val="190"/>
              </w:numPr>
              <w:jc w:val="center"/>
            </w:pPr>
          </w:p>
        </w:tc>
        <w:tc>
          <w:tcPr>
            <w:tcW w:w="1174" w:type="pct"/>
          </w:tcPr>
          <w:p w:rsidR="00481996" w:rsidRPr="007911E8" w:rsidRDefault="00481996" w:rsidP="00442046">
            <w:pPr>
              <w:numPr>
                <w:ilvl w:val="0"/>
                <w:numId w:val="190"/>
              </w:numPr>
              <w:jc w:val="center"/>
            </w:pPr>
          </w:p>
        </w:tc>
        <w:tc>
          <w:tcPr>
            <w:tcW w:w="1365" w:type="pct"/>
          </w:tcPr>
          <w:p w:rsidR="00481996" w:rsidRPr="007911E8" w:rsidRDefault="00481996" w:rsidP="00442046">
            <w:pPr>
              <w:numPr>
                <w:ilvl w:val="0"/>
                <w:numId w:val="190"/>
              </w:numPr>
              <w:jc w:val="center"/>
            </w:pPr>
          </w:p>
        </w:tc>
        <w:tc>
          <w:tcPr>
            <w:tcW w:w="431" w:type="pct"/>
            <w:tcBorders>
              <w:bottom w:val="single" w:sz="4" w:space="0" w:color="auto"/>
              <w:right w:val="single" w:sz="4" w:space="0" w:color="auto"/>
            </w:tcBorders>
          </w:tcPr>
          <w:p w:rsidR="00481996" w:rsidRPr="007911E8" w:rsidRDefault="00481996" w:rsidP="00442046">
            <w:pPr>
              <w:numPr>
                <w:ilvl w:val="0"/>
                <w:numId w:val="190"/>
              </w:numPr>
              <w:jc w:val="center"/>
            </w:pPr>
          </w:p>
        </w:tc>
        <w:tc>
          <w:tcPr>
            <w:tcW w:w="1096" w:type="pct"/>
            <w:tcBorders>
              <w:left w:val="single" w:sz="4" w:space="0" w:color="auto"/>
              <w:bottom w:val="single" w:sz="4" w:space="0" w:color="auto"/>
            </w:tcBorders>
          </w:tcPr>
          <w:p w:rsidR="00481996" w:rsidRPr="007911E8" w:rsidRDefault="00481996" w:rsidP="00442046">
            <w:pPr>
              <w:numPr>
                <w:ilvl w:val="0"/>
                <w:numId w:val="190"/>
              </w:numPr>
              <w:jc w:val="center"/>
            </w:pPr>
          </w:p>
        </w:tc>
        <w:tc>
          <w:tcPr>
            <w:tcW w:w="751" w:type="pct"/>
            <w:tcBorders>
              <w:bottom w:val="single" w:sz="4" w:space="0" w:color="auto"/>
            </w:tcBorders>
          </w:tcPr>
          <w:p w:rsidR="00481996" w:rsidRPr="007911E8" w:rsidRDefault="00481996" w:rsidP="00442046">
            <w:pPr>
              <w:numPr>
                <w:ilvl w:val="0"/>
                <w:numId w:val="190"/>
              </w:numPr>
              <w:jc w:val="center"/>
            </w:pP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r w:rsidRPr="007911E8">
              <w:t>ОАО «Специализированный морской нефтеналивной порт Приморск»</w:t>
            </w:r>
          </w:p>
        </w:tc>
        <w:tc>
          <w:tcPr>
            <w:tcW w:w="1365" w:type="pct"/>
          </w:tcPr>
          <w:p w:rsidR="00481996" w:rsidRPr="007911E8" w:rsidRDefault="00481996" w:rsidP="007A0C30">
            <w:r w:rsidRPr="007911E8">
              <w:t>Транспортирование, хранение и складирование нефти</w:t>
            </w:r>
          </w:p>
        </w:tc>
        <w:tc>
          <w:tcPr>
            <w:tcW w:w="431" w:type="pct"/>
            <w:vMerge w:val="restart"/>
            <w:tcBorders>
              <w:right w:val="single" w:sz="4" w:space="0" w:color="auto"/>
            </w:tcBorders>
          </w:tcPr>
          <w:p w:rsidR="00481996" w:rsidRPr="007911E8" w:rsidRDefault="00481996" w:rsidP="007A0C30">
            <w:pPr>
              <w:widowControl w:val="0"/>
            </w:pPr>
          </w:p>
        </w:tc>
        <w:tc>
          <w:tcPr>
            <w:tcW w:w="1096" w:type="pct"/>
            <w:vMerge w:val="restart"/>
            <w:tcBorders>
              <w:left w:val="single" w:sz="4" w:space="0" w:color="auto"/>
            </w:tcBorders>
          </w:tcPr>
          <w:p w:rsidR="00481996" w:rsidRPr="007911E8" w:rsidRDefault="00481996" w:rsidP="007A0C30">
            <w:r w:rsidRPr="007911E8">
              <w:t>Санитарно-эпидемиологическое заключение от 02.04 2007 № 47 01 02 000 Т 000293 03 07.</w:t>
            </w:r>
          </w:p>
          <w:p w:rsidR="00481996" w:rsidRPr="007911E8" w:rsidRDefault="00481996" w:rsidP="007A0C30">
            <w:r w:rsidRPr="007911E8">
              <w:t>В западном направлении 620 м, в северо-западном направлении 960 м,</w:t>
            </w:r>
          </w:p>
          <w:p w:rsidR="00481996" w:rsidRPr="007911E8" w:rsidRDefault="00481996" w:rsidP="007A0C30">
            <w:r w:rsidRPr="007911E8">
              <w:t>в северном направлении 780 м, в северо-восточном направлении 720 м,</w:t>
            </w:r>
          </w:p>
          <w:p w:rsidR="00481996" w:rsidRPr="007911E8" w:rsidRDefault="00481996" w:rsidP="007A0C30">
            <w:r w:rsidRPr="007911E8">
              <w:t>в восточном и юго-восточном направлении 500 м, в южном и юго-западном направлении – акватория</w:t>
            </w: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ООО «Приморский торговый порт»</w:t>
            </w:r>
          </w:p>
        </w:tc>
        <w:tc>
          <w:tcPr>
            <w:tcW w:w="1365" w:type="pct"/>
          </w:tcPr>
          <w:p w:rsidR="00481996" w:rsidRPr="007911E8" w:rsidRDefault="00481996" w:rsidP="007A0C30">
            <w:pPr>
              <w:widowControl w:val="0"/>
            </w:pPr>
            <w:r w:rsidRPr="007911E8">
              <w:t>Прочая вспомогательная деятельность морского транспорта</w:t>
            </w:r>
          </w:p>
        </w:tc>
        <w:tc>
          <w:tcPr>
            <w:tcW w:w="431" w:type="pct"/>
            <w:vMerge/>
            <w:tcBorders>
              <w:right w:val="single" w:sz="4" w:space="0" w:color="auto"/>
            </w:tcBorders>
          </w:tcPr>
          <w:p w:rsidR="00481996" w:rsidRPr="007911E8" w:rsidRDefault="00481996" w:rsidP="007A0C30">
            <w:pPr>
              <w:widowControl w:val="0"/>
            </w:pPr>
          </w:p>
        </w:tc>
        <w:tc>
          <w:tcPr>
            <w:tcW w:w="1096" w:type="pct"/>
            <w:vMerge/>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ЗАО «Морской портовый сервис»</w:t>
            </w:r>
          </w:p>
        </w:tc>
        <w:tc>
          <w:tcPr>
            <w:tcW w:w="1365" w:type="pct"/>
          </w:tcPr>
          <w:p w:rsidR="00481996" w:rsidRPr="007911E8" w:rsidRDefault="00481996" w:rsidP="007A0C30">
            <w:pPr>
              <w:widowControl w:val="0"/>
            </w:pPr>
            <w:r w:rsidRPr="007911E8">
              <w:t>Ликвидация аварийных разливов нефти</w:t>
            </w:r>
          </w:p>
        </w:tc>
        <w:tc>
          <w:tcPr>
            <w:tcW w:w="431" w:type="pct"/>
            <w:vMerge/>
            <w:tcBorders>
              <w:right w:val="single" w:sz="4" w:space="0" w:color="auto"/>
            </w:tcBorders>
          </w:tcPr>
          <w:p w:rsidR="00481996" w:rsidRPr="007911E8" w:rsidRDefault="00481996" w:rsidP="007A0C30">
            <w:pPr>
              <w:widowControl w:val="0"/>
            </w:pPr>
          </w:p>
        </w:tc>
        <w:tc>
          <w:tcPr>
            <w:tcW w:w="1096" w:type="pct"/>
            <w:vMerge/>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ЗАО «</w:t>
            </w:r>
            <w:proofErr w:type="spellStart"/>
            <w:r w:rsidRPr="007911E8">
              <w:t>Совфрахт</w:t>
            </w:r>
            <w:proofErr w:type="spellEnd"/>
            <w:r w:rsidRPr="007911E8">
              <w:t>-Приморск»</w:t>
            </w:r>
          </w:p>
        </w:tc>
        <w:tc>
          <w:tcPr>
            <w:tcW w:w="1365" w:type="pct"/>
          </w:tcPr>
          <w:p w:rsidR="00481996" w:rsidRPr="007911E8" w:rsidRDefault="00481996" w:rsidP="007A0C30">
            <w:pPr>
              <w:widowControl w:val="0"/>
            </w:pPr>
            <w:r w:rsidRPr="007911E8">
              <w:t>Деятельность по осуществлению буксировок морским транспортом</w:t>
            </w:r>
          </w:p>
        </w:tc>
        <w:tc>
          <w:tcPr>
            <w:tcW w:w="431" w:type="pct"/>
            <w:vMerge/>
            <w:tcBorders>
              <w:right w:val="single" w:sz="4" w:space="0" w:color="auto"/>
            </w:tcBorders>
          </w:tcPr>
          <w:p w:rsidR="00481996" w:rsidRPr="007911E8" w:rsidRDefault="00481996" w:rsidP="007A0C30">
            <w:pPr>
              <w:widowControl w:val="0"/>
            </w:pPr>
          </w:p>
        </w:tc>
        <w:tc>
          <w:tcPr>
            <w:tcW w:w="1096" w:type="pct"/>
            <w:vMerge/>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5 км восточнее города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ООО «</w:t>
            </w:r>
            <w:proofErr w:type="spellStart"/>
            <w:r w:rsidRPr="007911E8">
              <w:t>БалттрансСервис</w:t>
            </w:r>
            <w:proofErr w:type="spellEnd"/>
            <w:r w:rsidRPr="007911E8">
              <w:t>» (планируемый объект)</w:t>
            </w:r>
          </w:p>
          <w:p w:rsidR="00481996" w:rsidRPr="007911E8" w:rsidRDefault="00481996" w:rsidP="007A0C30">
            <w:pPr>
              <w:widowControl w:val="0"/>
            </w:pPr>
          </w:p>
        </w:tc>
        <w:tc>
          <w:tcPr>
            <w:tcW w:w="1365" w:type="pct"/>
          </w:tcPr>
          <w:p w:rsidR="00481996" w:rsidRPr="007911E8" w:rsidRDefault="00481996" w:rsidP="007A0C30">
            <w:pPr>
              <w:widowControl w:val="0"/>
            </w:pPr>
            <w:r w:rsidRPr="007911E8">
              <w:t>Перегрузка светлых нефтепродуктов</w:t>
            </w:r>
          </w:p>
        </w:tc>
        <w:tc>
          <w:tcPr>
            <w:tcW w:w="431" w:type="pct"/>
            <w:vMerge/>
            <w:tcBorders>
              <w:right w:val="single" w:sz="4" w:space="0" w:color="auto"/>
            </w:tcBorders>
          </w:tcPr>
          <w:p w:rsidR="00481996" w:rsidRPr="007911E8" w:rsidRDefault="00481996" w:rsidP="007A0C30">
            <w:pPr>
              <w:widowControl w:val="0"/>
            </w:pPr>
          </w:p>
        </w:tc>
        <w:tc>
          <w:tcPr>
            <w:tcW w:w="1096" w:type="pct"/>
            <w:vMerge/>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Бункеровочный комплекс для заправки танкеров судовым топливом в МТП Приморск (планируемый)</w:t>
            </w:r>
          </w:p>
        </w:tc>
        <w:tc>
          <w:tcPr>
            <w:tcW w:w="1365" w:type="pct"/>
          </w:tcPr>
          <w:p w:rsidR="00481996" w:rsidRPr="007911E8" w:rsidRDefault="00481996" w:rsidP="007A0C30">
            <w:pPr>
              <w:widowControl w:val="0"/>
            </w:pPr>
            <w:r w:rsidRPr="007911E8">
              <w:t>Прием, хранение мазута, производство судового топлива</w:t>
            </w:r>
          </w:p>
        </w:tc>
        <w:tc>
          <w:tcPr>
            <w:tcW w:w="431" w:type="pct"/>
            <w:vMerge/>
            <w:tcBorders>
              <w:right w:val="single" w:sz="4" w:space="0" w:color="auto"/>
            </w:tcBorders>
          </w:tcPr>
          <w:p w:rsidR="00481996" w:rsidRPr="007911E8" w:rsidRDefault="00481996" w:rsidP="007A0C30">
            <w:pPr>
              <w:widowControl w:val="0"/>
            </w:pPr>
          </w:p>
        </w:tc>
        <w:tc>
          <w:tcPr>
            <w:tcW w:w="1096" w:type="pct"/>
            <w:vMerge/>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Магистральный нефтепровод «Кириши-Приморск»</w:t>
            </w:r>
          </w:p>
        </w:tc>
        <w:tc>
          <w:tcPr>
            <w:tcW w:w="1365" w:type="pct"/>
          </w:tcPr>
          <w:p w:rsidR="00481996" w:rsidRPr="007911E8" w:rsidRDefault="00481996" w:rsidP="007A0C30">
            <w:pPr>
              <w:widowControl w:val="0"/>
            </w:pPr>
            <w:r w:rsidRPr="007911E8">
              <w:t>Транспортировка нефтепродуктов</w:t>
            </w:r>
          </w:p>
        </w:tc>
        <w:tc>
          <w:tcPr>
            <w:tcW w:w="431" w:type="pct"/>
            <w:tcBorders>
              <w:right w:val="single" w:sz="4" w:space="0" w:color="auto"/>
            </w:tcBorders>
          </w:tcPr>
          <w:p w:rsidR="00481996" w:rsidRPr="007911E8" w:rsidRDefault="00481996" w:rsidP="007A0C30">
            <w:pPr>
              <w:widowControl w:val="0"/>
            </w:pPr>
            <w:r w:rsidRPr="007911E8">
              <w:t>150 м</w:t>
            </w:r>
          </w:p>
        </w:tc>
        <w:tc>
          <w:tcPr>
            <w:tcW w:w="1096" w:type="pct"/>
            <w:tcBorders>
              <w:left w:val="single" w:sz="4" w:space="0" w:color="auto"/>
            </w:tcBorders>
          </w:tcPr>
          <w:p w:rsidR="00481996" w:rsidRPr="007911E8" w:rsidRDefault="00481996" w:rsidP="007A0C30">
            <w:pPr>
              <w:widowControl w:val="0"/>
            </w:pPr>
            <w:r w:rsidRPr="007911E8">
              <w:t>В направлении восток-запад</w:t>
            </w:r>
          </w:p>
        </w:tc>
        <w:tc>
          <w:tcPr>
            <w:tcW w:w="751" w:type="pct"/>
          </w:tcPr>
          <w:p w:rsidR="00481996" w:rsidRPr="007911E8" w:rsidRDefault="00481996" w:rsidP="007A0C30">
            <w:pPr>
              <w:widowControl w:val="0"/>
            </w:pPr>
            <w:r w:rsidRPr="007911E8">
              <w:t xml:space="preserve">Приморское городское </w:t>
            </w:r>
          </w:p>
          <w:p w:rsidR="00481996" w:rsidRPr="007911E8" w:rsidRDefault="00481996" w:rsidP="007A0C30">
            <w:pPr>
              <w:widowControl w:val="0"/>
            </w:pPr>
            <w:r w:rsidRPr="007911E8">
              <w:t>поселение</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Магистральный нефтепровод «Палкино-Приморск»</w:t>
            </w:r>
          </w:p>
        </w:tc>
        <w:tc>
          <w:tcPr>
            <w:tcW w:w="1365" w:type="pct"/>
          </w:tcPr>
          <w:p w:rsidR="00481996" w:rsidRPr="007911E8" w:rsidRDefault="00481996" w:rsidP="007A0C30">
            <w:pPr>
              <w:widowControl w:val="0"/>
            </w:pPr>
            <w:r w:rsidRPr="007911E8">
              <w:t>Транспортировка нефтепродуктов</w:t>
            </w:r>
          </w:p>
        </w:tc>
        <w:tc>
          <w:tcPr>
            <w:tcW w:w="431" w:type="pct"/>
            <w:tcBorders>
              <w:right w:val="single" w:sz="4" w:space="0" w:color="auto"/>
            </w:tcBorders>
          </w:tcPr>
          <w:p w:rsidR="00481996" w:rsidRPr="007911E8" w:rsidRDefault="00481996" w:rsidP="007A0C30">
            <w:pPr>
              <w:widowControl w:val="0"/>
            </w:pPr>
            <w:r w:rsidRPr="007911E8">
              <w:t>150 м</w:t>
            </w:r>
          </w:p>
        </w:tc>
        <w:tc>
          <w:tcPr>
            <w:tcW w:w="1096" w:type="pct"/>
            <w:tcBorders>
              <w:left w:val="single" w:sz="4" w:space="0" w:color="auto"/>
            </w:tcBorders>
          </w:tcPr>
          <w:p w:rsidR="00481996" w:rsidRPr="007911E8" w:rsidRDefault="00481996" w:rsidP="007A0C30">
            <w:pPr>
              <w:widowControl w:val="0"/>
            </w:pPr>
            <w:r w:rsidRPr="007911E8">
              <w:t>В направлении восток-запад</w:t>
            </w:r>
          </w:p>
        </w:tc>
        <w:tc>
          <w:tcPr>
            <w:tcW w:w="751" w:type="pct"/>
          </w:tcPr>
          <w:p w:rsidR="00481996" w:rsidRPr="007911E8" w:rsidRDefault="00481996" w:rsidP="007A0C30">
            <w:pPr>
              <w:widowControl w:val="0"/>
            </w:pPr>
            <w:r w:rsidRPr="007911E8">
              <w:t xml:space="preserve">Приморское городское </w:t>
            </w:r>
          </w:p>
          <w:p w:rsidR="00481996" w:rsidRPr="007911E8" w:rsidRDefault="00481996" w:rsidP="007A0C30">
            <w:pPr>
              <w:widowControl w:val="0"/>
            </w:pPr>
            <w:r w:rsidRPr="007911E8">
              <w:t>поселение</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Магистральный нефтепродуктопровод «Кстово-Ярославль-Кириши-Приморск»</w:t>
            </w:r>
          </w:p>
        </w:tc>
        <w:tc>
          <w:tcPr>
            <w:tcW w:w="1365" w:type="pct"/>
          </w:tcPr>
          <w:p w:rsidR="00481996" w:rsidRPr="007911E8" w:rsidRDefault="00481996" w:rsidP="007A0C30">
            <w:pPr>
              <w:widowControl w:val="0"/>
            </w:pPr>
            <w:r w:rsidRPr="007911E8">
              <w:t>Транспортировка нефтепродуктов</w:t>
            </w:r>
          </w:p>
        </w:tc>
        <w:tc>
          <w:tcPr>
            <w:tcW w:w="431" w:type="pct"/>
            <w:tcBorders>
              <w:right w:val="single" w:sz="4" w:space="0" w:color="auto"/>
            </w:tcBorders>
          </w:tcPr>
          <w:p w:rsidR="00481996" w:rsidRPr="007911E8" w:rsidRDefault="00481996" w:rsidP="007A0C30">
            <w:pPr>
              <w:widowControl w:val="0"/>
            </w:pPr>
            <w:r w:rsidRPr="007911E8">
              <w:t>100 м</w:t>
            </w:r>
          </w:p>
        </w:tc>
        <w:tc>
          <w:tcPr>
            <w:tcW w:w="1096" w:type="pct"/>
            <w:tcBorders>
              <w:left w:val="single" w:sz="4" w:space="0" w:color="auto"/>
            </w:tcBorders>
          </w:tcPr>
          <w:p w:rsidR="00481996" w:rsidRPr="007911E8" w:rsidRDefault="00481996" w:rsidP="007A0C30">
            <w:pPr>
              <w:widowControl w:val="0"/>
            </w:pPr>
            <w:r w:rsidRPr="007911E8">
              <w:t>В направлении восток-запад</w:t>
            </w:r>
          </w:p>
        </w:tc>
        <w:tc>
          <w:tcPr>
            <w:tcW w:w="751" w:type="pct"/>
          </w:tcPr>
          <w:p w:rsidR="00481996" w:rsidRPr="007911E8" w:rsidRDefault="00481996" w:rsidP="007A0C30">
            <w:pPr>
              <w:widowControl w:val="0"/>
            </w:pPr>
            <w:r w:rsidRPr="007911E8">
              <w:t xml:space="preserve">Приморское городское </w:t>
            </w:r>
          </w:p>
          <w:p w:rsidR="00481996" w:rsidRPr="007911E8" w:rsidRDefault="00481996" w:rsidP="007A0C30">
            <w:pPr>
              <w:widowControl w:val="0"/>
            </w:pPr>
            <w:r w:rsidRPr="007911E8">
              <w:t>поселение</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ОАО «Приморский комбинат коммунальных предприятий»</w:t>
            </w:r>
          </w:p>
        </w:tc>
        <w:tc>
          <w:tcPr>
            <w:tcW w:w="1365" w:type="pct"/>
          </w:tcPr>
          <w:p w:rsidR="00481996" w:rsidRPr="007911E8" w:rsidRDefault="00481996" w:rsidP="007A0C30">
            <w:pPr>
              <w:widowControl w:val="0"/>
            </w:pPr>
            <w:r w:rsidRPr="007911E8">
              <w:t>Управление эксплуатацией жилого и нежилого фонда</w:t>
            </w:r>
          </w:p>
        </w:tc>
        <w:tc>
          <w:tcPr>
            <w:tcW w:w="431" w:type="pct"/>
            <w:tcBorders>
              <w:right w:val="single" w:sz="4" w:space="0" w:color="auto"/>
            </w:tcBorders>
          </w:tcPr>
          <w:p w:rsidR="00481996" w:rsidRPr="007911E8" w:rsidRDefault="00481996" w:rsidP="007A0C30">
            <w:pPr>
              <w:widowControl w:val="0"/>
            </w:pPr>
            <w:r w:rsidRPr="007911E8">
              <w:t>100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ООО «</w:t>
            </w:r>
            <w:proofErr w:type="spellStart"/>
            <w:r w:rsidRPr="007911E8">
              <w:t>Коксохиммонтаж</w:t>
            </w:r>
            <w:proofErr w:type="spellEnd"/>
            <w:r w:rsidRPr="007911E8">
              <w:t xml:space="preserve"> Северо-запад»</w:t>
            </w:r>
          </w:p>
        </w:tc>
        <w:tc>
          <w:tcPr>
            <w:tcW w:w="1365" w:type="pct"/>
          </w:tcPr>
          <w:p w:rsidR="00481996" w:rsidRPr="007911E8" w:rsidRDefault="00481996" w:rsidP="007A0C30">
            <w:pPr>
              <w:widowControl w:val="0"/>
            </w:pPr>
            <w:r w:rsidRPr="007911E8">
              <w:t>Монтаж металлических строительных конструкций</w:t>
            </w:r>
          </w:p>
        </w:tc>
        <w:tc>
          <w:tcPr>
            <w:tcW w:w="431" w:type="pct"/>
            <w:tcBorders>
              <w:right w:val="single" w:sz="4" w:space="0" w:color="auto"/>
            </w:tcBorders>
          </w:tcPr>
          <w:p w:rsidR="00481996" w:rsidRPr="007911E8" w:rsidRDefault="00481996" w:rsidP="007A0C30">
            <w:pPr>
              <w:widowControl w:val="0"/>
            </w:pPr>
            <w:r w:rsidRPr="007911E8">
              <w:t>100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ООО «Северо-Западные линии»</w:t>
            </w:r>
          </w:p>
        </w:tc>
        <w:tc>
          <w:tcPr>
            <w:tcW w:w="1365" w:type="pct"/>
          </w:tcPr>
          <w:p w:rsidR="00481996" w:rsidRPr="007911E8" w:rsidRDefault="00481996" w:rsidP="007A0C30">
            <w:pPr>
              <w:widowControl w:val="0"/>
            </w:pPr>
            <w:r w:rsidRPr="007911E8">
              <w:t>Пассажирские автомобильные (автобусные) перевозки</w:t>
            </w:r>
          </w:p>
        </w:tc>
        <w:tc>
          <w:tcPr>
            <w:tcW w:w="431" w:type="pct"/>
            <w:tcBorders>
              <w:right w:val="single" w:sz="4" w:space="0" w:color="auto"/>
            </w:tcBorders>
          </w:tcPr>
          <w:p w:rsidR="00481996" w:rsidRPr="007911E8" w:rsidRDefault="00481996" w:rsidP="007A0C30">
            <w:pPr>
              <w:widowControl w:val="0"/>
            </w:pPr>
            <w:r w:rsidRPr="007911E8">
              <w:t>100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 xml:space="preserve">Поселок </w:t>
            </w:r>
            <w:proofErr w:type="spellStart"/>
            <w:r w:rsidRPr="007911E8">
              <w:t>Ермилово</w:t>
            </w:r>
            <w:proofErr w:type="spellEnd"/>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ОАО «Птицефабрика «Приморская»</w:t>
            </w:r>
          </w:p>
        </w:tc>
        <w:tc>
          <w:tcPr>
            <w:tcW w:w="1365" w:type="pct"/>
          </w:tcPr>
          <w:p w:rsidR="00481996" w:rsidRPr="007911E8" w:rsidRDefault="00481996" w:rsidP="007A0C30">
            <w:pPr>
              <w:widowControl w:val="0"/>
            </w:pPr>
            <w:r w:rsidRPr="007911E8">
              <w:t xml:space="preserve">Птицеводство </w:t>
            </w:r>
          </w:p>
        </w:tc>
        <w:tc>
          <w:tcPr>
            <w:tcW w:w="431" w:type="pct"/>
            <w:tcBorders>
              <w:right w:val="single" w:sz="4" w:space="0" w:color="auto"/>
            </w:tcBorders>
          </w:tcPr>
          <w:p w:rsidR="00481996" w:rsidRPr="007911E8" w:rsidRDefault="00481996" w:rsidP="007A0C30">
            <w:pPr>
              <w:widowControl w:val="0"/>
            </w:pPr>
          </w:p>
        </w:tc>
        <w:tc>
          <w:tcPr>
            <w:tcW w:w="1096" w:type="pct"/>
            <w:tcBorders>
              <w:left w:val="single" w:sz="4" w:space="0" w:color="auto"/>
            </w:tcBorders>
          </w:tcPr>
          <w:p w:rsidR="00481996" w:rsidRPr="007911E8" w:rsidRDefault="00481996" w:rsidP="007A0C30">
            <w:pPr>
              <w:widowControl w:val="0"/>
              <w:ind w:right="-129"/>
            </w:pPr>
            <w:r w:rsidRPr="007911E8">
              <w:t>В северном направлении 170 – 280 м, в северо-восточном направлении 280 – 1000 м, в восточном, юго-восточном, южном направлении 1000 м, в юго-западном направлении 350 – 900 м, в западном направлении 240</w:t>
            </w:r>
            <w:r w:rsidR="007101E6" w:rsidRPr="007911E8">
              <w:t xml:space="preserve"> </w:t>
            </w:r>
            <w:r w:rsidRPr="007911E8">
              <w:t>–</w:t>
            </w:r>
            <w:r w:rsidR="007101E6" w:rsidRPr="007911E8">
              <w:t xml:space="preserve"> </w:t>
            </w:r>
            <w:r w:rsidRPr="007911E8">
              <w:t>270 м, в северо-западном направлении 60 – 270 м</w:t>
            </w:r>
          </w:p>
        </w:tc>
        <w:tc>
          <w:tcPr>
            <w:tcW w:w="751" w:type="pct"/>
          </w:tcPr>
          <w:p w:rsidR="00481996" w:rsidRPr="007911E8" w:rsidRDefault="00481996" w:rsidP="007A0C30">
            <w:pPr>
              <w:widowControl w:val="0"/>
            </w:pPr>
            <w:r w:rsidRPr="007911E8">
              <w:t>Поселок Красная Долина</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ООО «Север»</w:t>
            </w:r>
          </w:p>
        </w:tc>
        <w:tc>
          <w:tcPr>
            <w:tcW w:w="1365" w:type="pct"/>
          </w:tcPr>
          <w:p w:rsidR="00481996" w:rsidRPr="007911E8" w:rsidRDefault="00481996" w:rsidP="007A0C30">
            <w:pPr>
              <w:widowControl w:val="0"/>
            </w:pPr>
            <w:r w:rsidRPr="007911E8">
              <w:t>Разведение кроликов и пушных зверей</w:t>
            </w:r>
          </w:p>
        </w:tc>
        <w:tc>
          <w:tcPr>
            <w:tcW w:w="431" w:type="pct"/>
            <w:tcBorders>
              <w:right w:val="single" w:sz="4" w:space="0" w:color="auto"/>
            </w:tcBorders>
          </w:tcPr>
          <w:p w:rsidR="00481996" w:rsidRPr="007911E8" w:rsidRDefault="00481996" w:rsidP="007A0C30">
            <w:pPr>
              <w:widowControl w:val="0"/>
            </w:pPr>
            <w:r w:rsidRPr="007911E8">
              <w:t>500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 xml:space="preserve">Поселок </w:t>
            </w:r>
            <w:proofErr w:type="spellStart"/>
            <w:r w:rsidRPr="007911E8">
              <w:t>Ермилово</w:t>
            </w:r>
            <w:proofErr w:type="spellEnd"/>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СПК «Рябовский»</w:t>
            </w:r>
          </w:p>
        </w:tc>
        <w:tc>
          <w:tcPr>
            <w:tcW w:w="1365" w:type="pct"/>
          </w:tcPr>
          <w:p w:rsidR="00481996" w:rsidRPr="007911E8" w:rsidRDefault="00481996" w:rsidP="007A0C30">
            <w:pPr>
              <w:widowControl w:val="0"/>
            </w:pPr>
            <w:r w:rsidRPr="007911E8">
              <w:t>Разведение крупного рогатого скота</w:t>
            </w:r>
          </w:p>
        </w:tc>
        <w:tc>
          <w:tcPr>
            <w:tcW w:w="431" w:type="pct"/>
            <w:tcBorders>
              <w:right w:val="single" w:sz="4" w:space="0" w:color="auto"/>
            </w:tcBorders>
          </w:tcPr>
          <w:p w:rsidR="00481996" w:rsidRPr="007911E8" w:rsidRDefault="00481996" w:rsidP="007A0C30">
            <w:pPr>
              <w:widowControl w:val="0"/>
            </w:pPr>
            <w:r w:rsidRPr="007911E8">
              <w:t>500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Поселок Рябово</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ООО «</w:t>
            </w:r>
            <w:proofErr w:type="spellStart"/>
            <w:r w:rsidRPr="007911E8">
              <w:t>ПриморскСтрой</w:t>
            </w:r>
            <w:proofErr w:type="spellEnd"/>
            <w:r w:rsidRPr="007911E8">
              <w:t>»</w:t>
            </w:r>
          </w:p>
          <w:p w:rsidR="00481996" w:rsidRPr="007911E8" w:rsidRDefault="00481996" w:rsidP="007A0C30">
            <w:pPr>
              <w:widowControl w:val="0"/>
            </w:pPr>
          </w:p>
        </w:tc>
        <w:tc>
          <w:tcPr>
            <w:tcW w:w="1365" w:type="pct"/>
          </w:tcPr>
          <w:p w:rsidR="00481996" w:rsidRPr="007911E8" w:rsidRDefault="00481996" w:rsidP="007A0C30">
            <w:pPr>
              <w:widowControl w:val="0"/>
            </w:pPr>
            <w:r w:rsidRPr="007911E8">
              <w:t>Производство общестроительных работ</w:t>
            </w:r>
          </w:p>
        </w:tc>
        <w:tc>
          <w:tcPr>
            <w:tcW w:w="431" w:type="pct"/>
            <w:tcBorders>
              <w:right w:val="single" w:sz="4" w:space="0" w:color="auto"/>
            </w:tcBorders>
          </w:tcPr>
          <w:p w:rsidR="00481996" w:rsidRPr="007911E8" w:rsidRDefault="00481996" w:rsidP="007A0C30">
            <w:pPr>
              <w:widowControl w:val="0"/>
            </w:pPr>
            <w:r w:rsidRPr="007911E8">
              <w:t>100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ОАО «Приморский научно-технический центр РКК «Энергия» имени С. П. Королева»</w:t>
            </w:r>
          </w:p>
        </w:tc>
        <w:tc>
          <w:tcPr>
            <w:tcW w:w="1365" w:type="pct"/>
          </w:tcPr>
          <w:p w:rsidR="00481996" w:rsidRPr="007911E8" w:rsidRDefault="00481996" w:rsidP="007A0C30">
            <w:pPr>
              <w:widowControl w:val="0"/>
            </w:pPr>
            <w:r w:rsidRPr="007911E8">
              <w:t>Научная деятельность</w:t>
            </w:r>
          </w:p>
        </w:tc>
        <w:tc>
          <w:tcPr>
            <w:tcW w:w="431" w:type="pct"/>
            <w:tcBorders>
              <w:right w:val="single" w:sz="4" w:space="0" w:color="auto"/>
            </w:tcBorders>
          </w:tcPr>
          <w:p w:rsidR="00481996" w:rsidRPr="007911E8" w:rsidRDefault="00481996" w:rsidP="007A0C30">
            <w:pPr>
              <w:widowControl w:val="0"/>
            </w:pP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ЗАО «Промышленно-Строительная компания»</w:t>
            </w:r>
          </w:p>
        </w:tc>
        <w:tc>
          <w:tcPr>
            <w:tcW w:w="1365" w:type="pct"/>
          </w:tcPr>
          <w:p w:rsidR="00481996" w:rsidRPr="007911E8" w:rsidRDefault="00481996" w:rsidP="007A0C30">
            <w:pPr>
              <w:widowControl w:val="0"/>
            </w:pPr>
            <w:r w:rsidRPr="007911E8">
              <w:t>Выпуск товарного бетона</w:t>
            </w:r>
          </w:p>
        </w:tc>
        <w:tc>
          <w:tcPr>
            <w:tcW w:w="431" w:type="pct"/>
            <w:tcBorders>
              <w:right w:val="single" w:sz="4" w:space="0" w:color="auto"/>
            </w:tcBorders>
          </w:tcPr>
          <w:p w:rsidR="00481996" w:rsidRPr="007911E8" w:rsidRDefault="00481996" w:rsidP="007A0C30">
            <w:pPr>
              <w:widowControl w:val="0"/>
            </w:pPr>
            <w:r w:rsidRPr="007911E8">
              <w:t>300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ООО «Приморский рыбак»</w:t>
            </w:r>
          </w:p>
        </w:tc>
        <w:tc>
          <w:tcPr>
            <w:tcW w:w="1365" w:type="pct"/>
          </w:tcPr>
          <w:p w:rsidR="00481996" w:rsidRPr="007911E8" w:rsidRDefault="00481996" w:rsidP="007A0C30">
            <w:pPr>
              <w:widowControl w:val="0"/>
            </w:pPr>
            <w:r w:rsidRPr="007911E8">
              <w:t>Рыболовство, рыбоводство</w:t>
            </w:r>
          </w:p>
        </w:tc>
        <w:tc>
          <w:tcPr>
            <w:tcW w:w="431" w:type="pct"/>
            <w:tcBorders>
              <w:right w:val="single" w:sz="4" w:space="0" w:color="auto"/>
            </w:tcBorders>
          </w:tcPr>
          <w:p w:rsidR="00481996" w:rsidRPr="007911E8" w:rsidRDefault="00481996" w:rsidP="007A0C30">
            <w:pPr>
              <w:widowControl w:val="0"/>
            </w:pPr>
            <w:r w:rsidRPr="007911E8">
              <w:t>300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 xml:space="preserve">Кладбища площадью: </w:t>
            </w:r>
          </w:p>
          <w:p w:rsidR="00481996" w:rsidRPr="007911E8" w:rsidRDefault="00481996" w:rsidP="007A0C30">
            <w:pPr>
              <w:widowControl w:val="0"/>
            </w:pPr>
            <w:r w:rsidRPr="007911E8">
              <w:t>– до 10 га;</w:t>
            </w:r>
          </w:p>
          <w:p w:rsidR="00481996" w:rsidRPr="007911E8" w:rsidRDefault="00481996" w:rsidP="007A0C30">
            <w:pPr>
              <w:widowControl w:val="0"/>
            </w:pPr>
            <w:r w:rsidRPr="007911E8">
              <w:lastRenderedPageBreak/>
              <w:t>– от 10 до 20 га</w:t>
            </w:r>
          </w:p>
        </w:tc>
        <w:tc>
          <w:tcPr>
            <w:tcW w:w="1365" w:type="pct"/>
          </w:tcPr>
          <w:p w:rsidR="00481996" w:rsidRPr="007911E8" w:rsidRDefault="00481996" w:rsidP="007A0C30">
            <w:pPr>
              <w:widowControl w:val="0"/>
            </w:pPr>
            <w:r w:rsidRPr="007911E8">
              <w:lastRenderedPageBreak/>
              <w:t>Захоронения</w:t>
            </w:r>
          </w:p>
        </w:tc>
        <w:tc>
          <w:tcPr>
            <w:tcW w:w="431" w:type="pct"/>
            <w:tcBorders>
              <w:right w:val="single" w:sz="4" w:space="0" w:color="auto"/>
            </w:tcBorders>
          </w:tcPr>
          <w:p w:rsidR="00481996" w:rsidRPr="007911E8" w:rsidRDefault="00481996" w:rsidP="007A0C30">
            <w:pPr>
              <w:widowControl w:val="0"/>
            </w:pPr>
            <w:r w:rsidRPr="007911E8">
              <w:t xml:space="preserve">50 м </w:t>
            </w:r>
          </w:p>
          <w:p w:rsidR="00481996" w:rsidRPr="007911E8" w:rsidRDefault="00481996" w:rsidP="007A0C30">
            <w:pPr>
              <w:widowControl w:val="0"/>
            </w:pPr>
            <w:r w:rsidRPr="007911E8">
              <w:t xml:space="preserve">100 м </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 xml:space="preserve">Приморское городское </w:t>
            </w:r>
            <w:r w:rsidRPr="007911E8">
              <w:lastRenderedPageBreak/>
              <w:t>поселение</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 xml:space="preserve">КОС </w:t>
            </w:r>
          </w:p>
        </w:tc>
        <w:tc>
          <w:tcPr>
            <w:tcW w:w="1365" w:type="pct"/>
          </w:tcPr>
          <w:p w:rsidR="00481996" w:rsidRPr="007911E8" w:rsidRDefault="00481996" w:rsidP="007A0C30">
            <w:pPr>
              <w:widowControl w:val="0"/>
            </w:pPr>
            <w:r w:rsidRPr="007911E8">
              <w:t>Коммунальное хозяйство</w:t>
            </w:r>
          </w:p>
        </w:tc>
        <w:tc>
          <w:tcPr>
            <w:tcW w:w="431" w:type="pct"/>
            <w:tcBorders>
              <w:right w:val="single" w:sz="4" w:space="0" w:color="auto"/>
            </w:tcBorders>
          </w:tcPr>
          <w:p w:rsidR="00481996" w:rsidRPr="007911E8" w:rsidRDefault="00481996" w:rsidP="007A0C30">
            <w:pPr>
              <w:widowControl w:val="0"/>
            </w:pPr>
            <w:r w:rsidRPr="007911E8">
              <w:t>200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Город Приморск</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 xml:space="preserve">КОС </w:t>
            </w:r>
          </w:p>
        </w:tc>
        <w:tc>
          <w:tcPr>
            <w:tcW w:w="1365" w:type="pct"/>
          </w:tcPr>
          <w:p w:rsidR="00481996" w:rsidRPr="007911E8" w:rsidRDefault="00481996" w:rsidP="007A0C30">
            <w:pPr>
              <w:widowControl w:val="0"/>
            </w:pPr>
            <w:r w:rsidRPr="007911E8">
              <w:t>Коммунальное хозяйство</w:t>
            </w:r>
          </w:p>
        </w:tc>
        <w:tc>
          <w:tcPr>
            <w:tcW w:w="431" w:type="pct"/>
            <w:tcBorders>
              <w:right w:val="single" w:sz="4" w:space="0" w:color="auto"/>
            </w:tcBorders>
          </w:tcPr>
          <w:p w:rsidR="00481996" w:rsidRPr="007911E8" w:rsidRDefault="00481996" w:rsidP="007A0C30">
            <w:pPr>
              <w:widowControl w:val="0"/>
            </w:pPr>
            <w:r w:rsidRPr="007911E8">
              <w:t>200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 xml:space="preserve">Поселок </w:t>
            </w:r>
            <w:proofErr w:type="spellStart"/>
            <w:r w:rsidRPr="007911E8">
              <w:t>Ермилово</w:t>
            </w:r>
            <w:proofErr w:type="spellEnd"/>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 xml:space="preserve">КОС </w:t>
            </w:r>
          </w:p>
        </w:tc>
        <w:tc>
          <w:tcPr>
            <w:tcW w:w="1365" w:type="pct"/>
          </w:tcPr>
          <w:p w:rsidR="00481996" w:rsidRPr="007911E8" w:rsidRDefault="00481996" w:rsidP="007A0C30">
            <w:pPr>
              <w:widowControl w:val="0"/>
            </w:pPr>
            <w:r w:rsidRPr="007911E8">
              <w:t>Коммунальное хозяйство</w:t>
            </w:r>
          </w:p>
        </w:tc>
        <w:tc>
          <w:tcPr>
            <w:tcW w:w="431" w:type="pct"/>
            <w:tcBorders>
              <w:right w:val="single" w:sz="4" w:space="0" w:color="auto"/>
            </w:tcBorders>
          </w:tcPr>
          <w:p w:rsidR="00481996" w:rsidRPr="007911E8" w:rsidRDefault="00481996" w:rsidP="007A0C30">
            <w:pPr>
              <w:widowControl w:val="0"/>
            </w:pPr>
            <w:r w:rsidRPr="007911E8">
              <w:t>200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Поселок Красная Долина</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 xml:space="preserve">КОС </w:t>
            </w:r>
          </w:p>
        </w:tc>
        <w:tc>
          <w:tcPr>
            <w:tcW w:w="1365" w:type="pct"/>
          </w:tcPr>
          <w:p w:rsidR="00481996" w:rsidRPr="007911E8" w:rsidRDefault="00481996" w:rsidP="007A0C30">
            <w:pPr>
              <w:widowControl w:val="0"/>
            </w:pPr>
            <w:r w:rsidRPr="007911E8">
              <w:t>Коммунальное хозяйство</w:t>
            </w:r>
          </w:p>
        </w:tc>
        <w:tc>
          <w:tcPr>
            <w:tcW w:w="431" w:type="pct"/>
            <w:tcBorders>
              <w:right w:val="single" w:sz="4" w:space="0" w:color="auto"/>
            </w:tcBorders>
          </w:tcPr>
          <w:p w:rsidR="00481996" w:rsidRPr="007911E8" w:rsidRDefault="00481996" w:rsidP="007A0C30">
            <w:pPr>
              <w:widowControl w:val="0"/>
            </w:pPr>
            <w:r w:rsidRPr="007911E8">
              <w:t>200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Поселок Рябово</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 xml:space="preserve">КОС </w:t>
            </w:r>
          </w:p>
        </w:tc>
        <w:tc>
          <w:tcPr>
            <w:tcW w:w="1365" w:type="pct"/>
          </w:tcPr>
          <w:p w:rsidR="00481996" w:rsidRPr="007911E8" w:rsidRDefault="00481996" w:rsidP="007A0C30">
            <w:pPr>
              <w:widowControl w:val="0"/>
            </w:pPr>
            <w:r w:rsidRPr="007911E8">
              <w:t>Коммунальное хозяйство</w:t>
            </w:r>
          </w:p>
        </w:tc>
        <w:tc>
          <w:tcPr>
            <w:tcW w:w="431" w:type="pct"/>
            <w:tcBorders>
              <w:right w:val="single" w:sz="4" w:space="0" w:color="auto"/>
            </w:tcBorders>
          </w:tcPr>
          <w:p w:rsidR="00481996" w:rsidRPr="007911E8" w:rsidRDefault="00481996" w:rsidP="007A0C30">
            <w:pPr>
              <w:widowControl w:val="0"/>
            </w:pPr>
            <w:r w:rsidRPr="007911E8">
              <w:t>200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Деревня Камышовка</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ОАО «</w:t>
            </w:r>
            <w:proofErr w:type="spellStart"/>
            <w:r w:rsidRPr="007911E8">
              <w:t>Глебычевский</w:t>
            </w:r>
            <w:proofErr w:type="spellEnd"/>
            <w:r w:rsidRPr="007911E8">
              <w:t xml:space="preserve"> керамический завод»</w:t>
            </w:r>
          </w:p>
        </w:tc>
        <w:tc>
          <w:tcPr>
            <w:tcW w:w="1365" w:type="pct"/>
          </w:tcPr>
          <w:p w:rsidR="00481996" w:rsidRPr="007911E8" w:rsidRDefault="00481996" w:rsidP="007A0C30">
            <w:pPr>
              <w:widowControl w:val="0"/>
            </w:pPr>
            <w:r w:rsidRPr="007911E8">
              <w:t>Строительная промышленность</w:t>
            </w:r>
          </w:p>
        </w:tc>
        <w:tc>
          <w:tcPr>
            <w:tcW w:w="431" w:type="pct"/>
            <w:tcBorders>
              <w:right w:val="single" w:sz="4" w:space="0" w:color="auto"/>
            </w:tcBorders>
          </w:tcPr>
          <w:p w:rsidR="00481996" w:rsidRPr="007911E8" w:rsidRDefault="00481996" w:rsidP="007A0C30">
            <w:pPr>
              <w:widowControl w:val="0"/>
            </w:pPr>
            <w:r w:rsidRPr="007911E8">
              <w:t>300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 xml:space="preserve">Поселок </w:t>
            </w:r>
            <w:proofErr w:type="spellStart"/>
            <w:r w:rsidRPr="007911E8">
              <w:t>Глебычево</w:t>
            </w:r>
            <w:proofErr w:type="spellEnd"/>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ООО «Приморский рыбак» (не действующее)</w:t>
            </w:r>
          </w:p>
        </w:tc>
        <w:tc>
          <w:tcPr>
            <w:tcW w:w="1365" w:type="pct"/>
            <w:vMerge w:val="restart"/>
          </w:tcPr>
          <w:p w:rsidR="00481996" w:rsidRPr="007911E8" w:rsidRDefault="00481996" w:rsidP="007A0C30">
            <w:pPr>
              <w:widowControl w:val="0"/>
            </w:pPr>
            <w:r w:rsidRPr="007911E8">
              <w:t>Объекты и предприятия агропромышленного комплекса, промышленные объекты и производства по обработке пищевых продуктов и вкусовых веществ</w:t>
            </w:r>
          </w:p>
        </w:tc>
        <w:tc>
          <w:tcPr>
            <w:tcW w:w="431" w:type="pct"/>
            <w:tcBorders>
              <w:right w:val="single" w:sz="4" w:space="0" w:color="auto"/>
            </w:tcBorders>
          </w:tcPr>
          <w:p w:rsidR="00481996" w:rsidRPr="007911E8" w:rsidRDefault="00481996" w:rsidP="007A0C30">
            <w:r w:rsidRPr="007911E8">
              <w:t>50 м</w:t>
            </w:r>
          </w:p>
        </w:tc>
        <w:tc>
          <w:tcPr>
            <w:tcW w:w="1096" w:type="pct"/>
            <w:tcBorders>
              <w:left w:val="single" w:sz="4" w:space="0" w:color="auto"/>
            </w:tcBorders>
          </w:tcPr>
          <w:p w:rsidR="00481996" w:rsidRPr="007911E8" w:rsidRDefault="00481996" w:rsidP="007A0C30">
            <w:pPr>
              <w:widowControl w:val="0"/>
            </w:pPr>
          </w:p>
        </w:tc>
        <w:tc>
          <w:tcPr>
            <w:tcW w:w="751" w:type="pct"/>
            <w:vMerge w:val="restart"/>
          </w:tcPr>
          <w:p w:rsidR="00481996" w:rsidRPr="007911E8" w:rsidRDefault="00481996" w:rsidP="007A0C30">
            <w:pPr>
              <w:widowControl w:val="0"/>
            </w:pPr>
            <w:r w:rsidRPr="007911E8">
              <w:t>Приморское городское поселение</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ООО «Алькор-Фарм»</w:t>
            </w:r>
          </w:p>
        </w:tc>
        <w:tc>
          <w:tcPr>
            <w:tcW w:w="1365" w:type="pct"/>
            <w:vMerge/>
          </w:tcPr>
          <w:p w:rsidR="00481996" w:rsidRPr="007911E8" w:rsidRDefault="00481996" w:rsidP="007A0C30"/>
        </w:tc>
        <w:tc>
          <w:tcPr>
            <w:tcW w:w="431" w:type="pct"/>
            <w:tcBorders>
              <w:right w:val="single" w:sz="4" w:space="0" w:color="auto"/>
            </w:tcBorders>
          </w:tcPr>
          <w:p w:rsidR="00481996" w:rsidRPr="007911E8" w:rsidRDefault="00481996" w:rsidP="007A0C30">
            <w:r w:rsidRPr="007911E8">
              <w:t>50 м</w:t>
            </w:r>
          </w:p>
        </w:tc>
        <w:tc>
          <w:tcPr>
            <w:tcW w:w="1096" w:type="pct"/>
            <w:tcBorders>
              <w:left w:val="single" w:sz="4" w:space="0" w:color="auto"/>
            </w:tcBorders>
          </w:tcPr>
          <w:p w:rsidR="00481996" w:rsidRPr="007911E8" w:rsidRDefault="00481996" w:rsidP="007A0C30">
            <w:pPr>
              <w:widowControl w:val="0"/>
            </w:pPr>
          </w:p>
        </w:tc>
        <w:tc>
          <w:tcPr>
            <w:tcW w:w="751" w:type="pct"/>
            <w:vMerge/>
          </w:tcPr>
          <w:p w:rsidR="00481996" w:rsidRPr="007911E8" w:rsidRDefault="00481996" w:rsidP="007A0C30">
            <w:pPr>
              <w:widowControl w:val="0"/>
            </w:pP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КФХ «ЛИДИЯ»</w:t>
            </w:r>
          </w:p>
        </w:tc>
        <w:tc>
          <w:tcPr>
            <w:tcW w:w="1365" w:type="pct"/>
            <w:vMerge/>
          </w:tcPr>
          <w:p w:rsidR="00481996" w:rsidRPr="007911E8" w:rsidRDefault="00481996" w:rsidP="007A0C30"/>
        </w:tc>
        <w:tc>
          <w:tcPr>
            <w:tcW w:w="431" w:type="pct"/>
            <w:tcBorders>
              <w:right w:val="single" w:sz="4" w:space="0" w:color="auto"/>
            </w:tcBorders>
          </w:tcPr>
          <w:p w:rsidR="00481996" w:rsidRPr="007911E8" w:rsidRDefault="00481996" w:rsidP="007A0C30">
            <w:r w:rsidRPr="007911E8">
              <w:t>300 м</w:t>
            </w:r>
          </w:p>
        </w:tc>
        <w:tc>
          <w:tcPr>
            <w:tcW w:w="1096" w:type="pct"/>
            <w:tcBorders>
              <w:left w:val="single" w:sz="4" w:space="0" w:color="auto"/>
            </w:tcBorders>
          </w:tcPr>
          <w:p w:rsidR="00481996" w:rsidRPr="007911E8" w:rsidRDefault="00481996" w:rsidP="007A0C30">
            <w:pPr>
              <w:widowControl w:val="0"/>
            </w:pPr>
          </w:p>
        </w:tc>
        <w:tc>
          <w:tcPr>
            <w:tcW w:w="751" w:type="pct"/>
            <w:vMerge/>
          </w:tcPr>
          <w:p w:rsidR="00481996" w:rsidRPr="007911E8" w:rsidRDefault="00481996" w:rsidP="007A0C30">
            <w:pPr>
              <w:widowControl w:val="0"/>
            </w:pP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Хлебопекарня (производительностью до 2,5 т/</w:t>
            </w:r>
            <w:proofErr w:type="spellStart"/>
            <w:r w:rsidRPr="007911E8">
              <w:t>сут</w:t>
            </w:r>
            <w:proofErr w:type="spellEnd"/>
            <w:r w:rsidRPr="007911E8">
              <w:t>)</w:t>
            </w:r>
          </w:p>
        </w:tc>
        <w:tc>
          <w:tcPr>
            <w:tcW w:w="1365" w:type="pct"/>
            <w:vMerge/>
          </w:tcPr>
          <w:p w:rsidR="00481996" w:rsidRPr="007911E8" w:rsidRDefault="00481996" w:rsidP="007A0C30"/>
        </w:tc>
        <w:tc>
          <w:tcPr>
            <w:tcW w:w="431" w:type="pct"/>
            <w:tcBorders>
              <w:right w:val="single" w:sz="4" w:space="0" w:color="auto"/>
            </w:tcBorders>
          </w:tcPr>
          <w:p w:rsidR="00481996" w:rsidRPr="007911E8" w:rsidRDefault="00481996" w:rsidP="007A0C30">
            <w:pPr>
              <w:widowControl w:val="0"/>
            </w:pPr>
            <w:r w:rsidRPr="007911E8">
              <w:t>50 м</w:t>
            </w:r>
          </w:p>
        </w:tc>
        <w:tc>
          <w:tcPr>
            <w:tcW w:w="1096" w:type="pct"/>
            <w:tcBorders>
              <w:left w:val="single" w:sz="4" w:space="0" w:color="auto"/>
            </w:tcBorders>
          </w:tcPr>
          <w:p w:rsidR="00481996" w:rsidRPr="007911E8" w:rsidRDefault="00481996" w:rsidP="007A0C30">
            <w:pPr>
              <w:widowControl w:val="0"/>
            </w:pPr>
          </w:p>
        </w:tc>
        <w:tc>
          <w:tcPr>
            <w:tcW w:w="751" w:type="pct"/>
            <w:vMerge/>
          </w:tcPr>
          <w:p w:rsidR="00481996" w:rsidRPr="007911E8" w:rsidRDefault="00481996" w:rsidP="007A0C30">
            <w:pPr>
              <w:widowControl w:val="0"/>
            </w:pP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Станции технического обслуживания автомобилей</w:t>
            </w:r>
          </w:p>
        </w:tc>
        <w:tc>
          <w:tcPr>
            <w:tcW w:w="1365" w:type="pct"/>
            <w:vMerge w:val="restart"/>
          </w:tcPr>
          <w:p w:rsidR="00481996" w:rsidRPr="007911E8" w:rsidRDefault="00481996" w:rsidP="007A0C30">
            <w:pPr>
              <w:widowControl w:val="0"/>
            </w:pPr>
            <w:r w:rsidRPr="007911E8">
              <w:t>Сооружения санитарно-технические, транспортной инфраструктуры, объекты коммунального назначения, спорта, торговли и оказания услуг</w:t>
            </w:r>
          </w:p>
        </w:tc>
        <w:tc>
          <w:tcPr>
            <w:tcW w:w="431" w:type="pct"/>
            <w:tcBorders>
              <w:right w:val="single" w:sz="4" w:space="0" w:color="auto"/>
            </w:tcBorders>
          </w:tcPr>
          <w:p w:rsidR="00481996" w:rsidRPr="007911E8" w:rsidRDefault="00481996" w:rsidP="007A0C30">
            <w:pPr>
              <w:widowControl w:val="0"/>
            </w:pPr>
            <w:r w:rsidRPr="007911E8">
              <w:t>50 м</w:t>
            </w:r>
          </w:p>
        </w:tc>
        <w:tc>
          <w:tcPr>
            <w:tcW w:w="1096" w:type="pct"/>
            <w:tcBorders>
              <w:left w:val="single" w:sz="4" w:space="0" w:color="auto"/>
            </w:tcBorders>
          </w:tcPr>
          <w:p w:rsidR="00481996" w:rsidRPr="007911E8" w:rsidRDefault="00481996" w:rsidP="007A0C30">
            <w:pPr>
              <w:widowControl w:val="0"/>
            </w:pPr>
          </w:p>
        </w:tc>
        <w:tc>
          <w:tcPr>
            <w:tcW w:w="751" w:type="pct"/>
            <w:vMerge w:val="restart"/>
          </w:tcPr>
          <w:p w:rsidR="00481996" w:rsidRPr="007911E8" w:rsidRDefault="00481996" w:rsidP="007A0C30">
            <w:pPr>
              <w:widowControl w:val="0"/>
            </w:pPr>
            <w:r w:rsidRPr="007911E8">
              <w:t>Приморское городское поселение</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Автостоянка на 11</w:t>
            </w:r>
            <w:r w:rsidR="007101E6" w:rsidRPr="007911E8">
              <w:rPr>
                <w:lang w:val="en-US"/>
              </w:rPr>
              <w:t xml:space="preserve"> </w:t>
            </w:r>
            <w:r w:rsidRPr="007911E8">
              <w:t>–</w:t>
            </w:r>
            <w:r w:rsidR="007101E6" w:rsidRPr="007911E8">
              <w:rPr>
                <w:lang w:val="en-US"/>
              </w:rPr>
              <w:t xml:space="preserve"> </w:t>
            </w:r>
            <w:r w:rsidRPr="007911E8">
              <w:t xml:space="preserve">50 </w:t>
            </w:r>
            <w:proofErr w:type="spellStart"/>
            <w:r w:rsidRPr="007911E8">
              <w:t>машино</w:t>
            </w:r>
            <w:proofErr w:type="spellEnd"/>
            <w:r w:rsidRPr="007911E8">
              <w:t>-мест</w:t>
            </w:r>
          </w:p>
        </w:tc>
        <w:tc>
          <w:tcPr>
            <w:tcW w:w="1365" w:type="pct"/>
            <w:vMerge/>
          </w:tcPr>
          <w:p w:rsidR="00481996" w:rsidRPr="007911E8" w:rsidRDefault="00481996" w:rsidP="007A0C30"/>
        </w:tc>
        <w:tc>
          <w:tcPr>
            <w:tcW w:w="431" w:type="pct"/>
            <w:tcBorders>
              <w:right w:val="single" w:sz="4" w:space="0" w:color="auto"/>
            </w:tcBorders>
          </w:tcPr>
          <w:p w:rsidR="00481996" w:rsidRPr="007911E8" w:rsidRDefault="00481996" w:rsidP="007A0C30">
            <w:pPr>
              <w:widowControl w:val="0"/>
            </w:pPr>
            <w:r w:rsidRPr="007911E8">
              <w:t>15 м</w:t>
            </w:r>
          </w:p>
        </w:tc>
        <w:tc>
          <w:tcPr>
            <w:tcW w:w="1096" w:type="pct"/>
            <w:tcBorders>
              <w:left w:val="single" w:sz="4" w:space="0" w:color="auto"/>
            </w:tcBorders>
          </w:tcPr>
          <w:p w:rsidR="00481996" w:rsidRPr="007911E8" w:rsidRDefault="00481996" w:rsidP="007A0C30">
            <w:pPr>
              <w:widowControl w:val="0"/>
            </w:pPr>
          </w:p>
        </w:tc>
        <w:tc>
          <w:tcPr>
            <w:tcW w:w="751" w:type="pct"/>
            <w:vMerge/>
          </w:tcPr>
          <w:p w:rsidR="00481996" w:rsidRPr="007911E8" w:rsidRDefault="00481996" w:rsidP="007A0C30">
            <w:pPr>
              <w:widowControl w:val="0"/>
            </w:pP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Автозаправочные станции</w:t>
            </w:r>
          </w:p>
        </w:tc>
        <w:tc>
          <w:tcPr>
            <w:tcW w:w="1365" w:type="pct"/>
            <w:vMerge/>
          </w:tcPr>
          <w:p w:rsidR="00481996" w:rsidRPr="007911E8" w:rsidRDefault="00481996" w:rsidP="007A0C30"/>
        </w:tc>
        <w:tc>
          <w:tcPr>
            <w:tcW w:w="431" w:type="pct"/>
            <w:tcBorders>
              <w:right w:val="single" w:sz="4" w:space="0" w:color="auto"/>
            </w:tcBorders>
          </w:tcPr>
          <w:p w:rsidR="00481996" w:rsidRPr="007911E8" w:rsidRDefault="00481996" w:rsidP="007A0C30">
            <w:pPr>
              <w:widowControl w:val="0"/>
            </w:pPr>
            <w:r w:rsidRPr="007911E8">
              <w:t>100 м</w:t>
            </w:r>
          </w:p>
        </w:tc>
        <w:tc>
          <w:tcPr>
            <w:tcW w:w="1096" w:type="pct"/>
            <w:tcBorders>
              <w:left w:val="single" w:sz="4" w:space="0" w:color="auto"/>
            </w:tcBorders>
          </w:tcPr>
          <w:p w:rsidR="00481996" w:rsidRPr="007911E8" w:rsidRDefault="00481996" w:rsidP="007A0C30">
            <w:pPr>
              <w:widowControl w:val="0"/>
            </w:pPr>
          </w:p>
        </w:tc>
        <w:tc>
          <w:tcPr>
            <w:tcW w:w="751" w:type="pct"/>
            <w:vMerge/>
          </w:tcPr>
          <w:p w:rsidR="00481996" w:rsidRPr="007911E8" w:rsidRDefault="00481996" w:rsidP="007A0C30">
            <w:pPr>
              <w:widowControl w:val="0"/>
            </w:pP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Кладбище площадью до 10 га</w:t>
            </w:r>
          </w:p>
        </w:tc>
        <w:tc>
          <w:tcPr>
            <w:tcW w:w="1365" w:type="pct"/>
            <w:vMerge/>
          </w:tcPr>
          <w:p w:rsidR="00481996" w:rsidRPr="007911E8" w:rsidRDefault="00481996" w:rsidP="007A0C30"/>
        </w:tc>
        <w:tc>
          <w:tcPr>
            <w:tcW w:w="431" w:type="pct"/>
            <w:tcBorders>
              <w:right w:val="single" w:sz="4" w:space="0" w:color="auto"/>
            </w:tcBorders>
          </w:tcPr>
          <w:p w:rsidR="00481996" w:rsidRPr="007911E8" w:rsidRDefault="00481996" w:rsidP="007A0C30">
            <w:pPr>
              <w:widowControl w:val="0"/>
            </w:pPr>
            <w:r w:rsidRPr="007911E8">
              <w:t>100 м</w:t>
            </w:r>
          </w:p>
        </w:tc>
        <w:tc>
          <w:tcPr>
            <w:tcW w:w="1096" w:type="pct"/>
            <w:tcBorders>
              <w:left w:val="single" w:sz="4" w:space="0" w:color="auto"/>
            </w:tcBorders>
          </w:tcPr>
          <w:p w:rsidR="00481996" w:rsidRPr="007911E8" w:rsidRDefault="00481996" w:rsidP="007A0C30">
            <w:pPr>
              <w:widowControl w:val="0"/>
            </w:pPr>
          </w:p>
        </w:tc>
        <w:tc>
          <w:tcPr>
            <w:tcW w:w="751" w:type="pct"/>
            <w:vMerge/>
          </w:tcPr>
          <w:p w:rsidR="00481996" w:rsidRPr="007911E8" w:rsidRDefault="00481996" w:rsidP="007A0C30">
            <w:pPr>
              <w:widowControl w:val="0"/>
            </w:pP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 xml:space="preserve">Кладбище сельское </w:t>
            </w:r>
          </w:p>
        </w:tc>
        <w:tc>
          <w:tcPr>
            <w:tcW w:w="1365" w:type="pct"/>
            <w:vMerge/>
          </w:tcPr>
          <w:p w:rsidR="00481996" w:rsidRPr="007911E8" w:rsidRDefault="00481996" w:rsidP="007A0C30"/>
        </w:tc>
        <w:tc>
          <w:tcPr>
            <w:tcW w:w="431" w:type="pct"/>
            <w:tcBorders>
              <w:right w:val="single" w:sz="4" w:space="0" w:color="auto"/>
            </w:tcBorders>
          </w:tcPr>
          <w:p w:rsidR="00481996" w:rsidRPr="007911E8" w:rsidRDefault="00481996" w:rsidP="007A0C30">
            <w:pPr>
              <w:widowControl w:val="0"/>
            </w:pPr>
            <w:r w:rsidRPr="007911E8">
              <w:t>50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 xml:space="preserve">Поселок </w:t>
            </w:r>
            <w:proofErr w:type="spellStart"/>
            <w:r w:rsidRPr="007911E8">
              <w:t>Прибылово</w:t>
            </w:r>
            <w:proofErr w:type="spellEnd"/>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 xml:space="preserve">Закрытое кладбище </w:t>
            </w:r>
          </w:p>
        </w:tc>
        <w:tc>
          <w:tcPr>
            <w:tcW w:w="1365" w:type="pct"/>
            <w:vMerge/>
          </w:tcPr>
          <w:p w:rsidR="00481996" w:rsidRPr="007911E8" w:rsidRDefault="00481996" w:rsidP="007A0C30"/>
        </w:tc>
        <w:tc>
          <w:tcPr>
            <w:tcW w:w="431" w:type="pct"/>
            <w:tcBorders>
              <w:right w:val="single" w:sz="4" w:space="0" w:color="auto"/>
            </w:tcBorders>
          </w:tcPr>
          <w:p w:rsidR="00481996" w:rsidRPr="007911E8" w:rsidRDefault="00481996" w:rsidP="007A0C30">
            <w:pPr>
              <w:widowControl w:val="0"/>
            </w:pPr>
            <w:r w:rsidRPr="007911E8">
              <w:t>50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Поселок Ключевое</w:t>
            </w:r>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КОС (проектная мощность 0,7 тыс. м³/</w:t>
            </w:r>
            <w:proofErr w:type="spellStart"/>
            <w:r w:rsidRPr="007911E8">
              <w:t>сут</w:t>
            </w:r>
            <w:proofErr w:type="spellEnd"/>
            <w:r w:rsidRPr="007911E8">
              <w:t>)</w:t>
            </w:r>
          </w:p>
        </w:tc>
        <w:tc>
          <w:tcPr>
            <w:tcW w:w="1365" w:type="pct"/>
          </w:tcPr>
          <w:p w:rsidR="00481996" w:rsidRPr="007911E8" w:rsidRDefault="00481996" w:rsidP="007A0C30">
            <w:pPr>
              <w:widowControl w:val="0"/>
            </w:pPr>
            <w:r w:rsidRPr="007911E8">
              <w:t>Канализационные очистные сооружения</w:t>
            </w:r>
          </w:p>
        </w:tc>
        <w:tc>
          <w:tcPr>
            <w:tcW w:w="431" w:type="pct"/>
            <w:tcBorders>
              <w:right w:val="single" w:sz="4" w:space="0" w:color="auto"/>
            </w:tcBorders>
          </w:tcPr>
          <w:p w:rsidR="00481996" w:rsidRPr="007911E8" w:rsidRDefault="00481996" w:rsidP="007A0C30">
            <w:pPr>
              <w:widowControl w:val="0"/>
            </w:pPr>
            <w:r w:rsidRPr="007911E8">
              <w:t>150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 xml:space="preserve">Поселок </w:t>
            </w:r>
            <w:proofErr w:type="spellStart"/>
            <w:r w:rsidRPr="007911E8">
              <w:t>Глебычево</w:t>
            </w:r>
            <w:proofErr w:type="spellEnd"/>
          </w:p>
        </w:tc>
      </w:tr>
      <w:tr w:rsidR="00481996" w:rsidRPr="007911E8" w:rsidTr="00481996">
        <w:trPr>
          <w:trHeight w:val="20"/>
        </w:trPr>
        <w:tc>
          <w:tcPr>
            <w:tcW w:w="183" w:type="pct"/>
          </w:tcPr>
          <w:p w:rsidR="00481996" w:rsidRPr="007911E8" w:rsidRDefault="00481996" w:rsidP="00442046">
            <w:pPr>
              <w:widowControl w:val="0"/>
              <w:numPr>
                <w:ilvl w:val="0"/>
                <w:numId w:val="106"/>
              </w:numPr>
              <w:autoSpaceDE w:val="0"/>
              <w:autoSpaceDN w:val="0"/>
              <w:adjustRightInd w:val="0"/>
            </w:pPr>
          </w:p>
        </w:tc>
        <w:tc>
          <w:tcPr>
            <w:tcW w:w="1174" w:type="pct"/>
          </w:tcPr>
          <w:p w:rsidR="00481996" w:rsidRPr="007911E8" w:rsidRDefault="00481996" w:rsidP="007A0C30">
            <w:pPr>
              <w:widowControl w:val="0"/>
            </w:pPr>
            <w:r w:rsidRPr="007911E8">
              <w:t>Скотомогильник СПК «Рябовский»</w:t>
            </w:r>
          </w:p>
        </w:tc>
        <w:tc>
          <w:tcPr>
            <w:tcW w:w="1365" w:type="pct"/>
          </w:tcPr>
          <w:p w:rsidR="00481996" w:rsidRPr="007911E8" w:rsidRDefault="00481996" w:rsidP="007A0C30">
            <w:pPr>
              <w:widowControl w:val="0"/>
            </w:pPr>
            <w:r w:rsidRPr="007911E8">
              <w:t>Санитарная очистка территории</w:t>
            </w:r>
          </w:p>
        </w:tc>
        <w:tc>
          <w:tcPr>
            <w:tcW w:w="431" w:type="pct"/>
            <w:tcBorders>
              <w:right w:val="single" w:sz="4" w:space="0" w:color="auto"/>
            </w:tcBorders>
          </w:tcPr>
          <w:p w:rsidR="00481996" w:rsidRPr="007911E8" w:rsidRDefault="00481996" w:rsidP="007A0C30">
            <w:pPr>
              <w:widowControl w:val="0"/>
            </w:pPr>
            <w:r w:rsidRPr="007911E8">
              <w:t>1000 м</w:t>
            </w:r>
          </w:p>
        </w:tc>
        <w:tc>
          <w:tcPr>
            <w:tcW w:w="1096" w:type="pct"/>
            <w:tcBorders>
              <w:left w:val="single" w:sz="4" w:space="0" w:color="auto"/>
            </w:tcBorders>
          </w:tcPr>
          <w:p w:rsidR="00481996" w:rsidRPr="007911E8" w:rsidRDefault="00481996" w:rsidP="007A0C30">
            <w:pPr>
              <w:widowControl w:val="0"/>
            </w:pPr>
          </w:p>
        </w:tc>
        <w:tc>
          <w:tcPr>
            <w:tcW w:w="751" w:type="pct"/>
          </w:tcPr>
          <w:p w:rsidR="00481996" w:rsidRPr="007911E8" w:rsidRDefault="00481996" w:rsidP="007A0C30">
            <w:pPr>
              <w:widowControl w:val="0"/>
            </w:pPr>
            <w:r w:rsidRPr="007911E8">
              <w:t>Район поселка Рябово</w:t>
            </w:r>
          </w:p>
        </w:tc>
      </w:tr>
    </w:tbl>
    <w:p w:rsidR="00481996" w:rsidRPr="007911E8" w:rsidRDefault="00481996" w:rsidP="00481996">
      <w:pPr>
        <w:sectPr w:rsidR="00481996" w:rsidRPr="007911E8" w:rsidSect="008A4805">
          <w:pgSz w:w="16838" w:h="11906" w:orient="landscape"/>
          <w:pgMar w:top="1134" w:right="567" w:bottom="1134" w:left="1134" w:header="709" w:footer="709" w:gutter="0"/>
          <w:cols w:space="708"/>
          <w:docGrid w:linePitch="360"/>
        </w:sectPr>
      </w:pPr>
    </w:p>
    <w:p w:rsidR="008F0E66" w:rsidRPr="007911E8" w:rsidRDefault="008F0E66" w:rsidP="007A0561">
      <w:pPr>
        <w:pStyle w:val="affffffffff1"/>
        <w:pageBreakBefore/>
      </w:pPr>
      <w:r w:rsidRPr="007911E8">
        <w:lastRenderedPageBreak/>
        <w:t>Территория СЗЗ предназначена для:</w:t>
      </w:r>
    </w:p>
    <w:p w:rsidR="008F0E66" w:rsidRPr="007911E8" w:rsidRDefault="008F0E66" w:rsidP="00A60D5D">
      <w:pPr>
        <w:pStyle w:val="affffffffff1"/>
      </w:pPr>
      <w:r w:rsidRPr="007911E8">
        <w:t>− обеспечения снижения уровня воздействия до требуемых гигиенических</w:t>
      </w:r>
    </w:p>
    <w:p w:rsidR="008F0E66" w:rsidRPr="007911E8" w:rsidRDefault="008F0E66" w:rsidP="00A60D5D">
      <w:pPr>
        <w:pStyle w:val="affffffffff1"/>
      </w:pPr>
      <w:r w:rsidRPr="007911E8">
        <w:t>нормативов по всем факторам воздействия за ее пределами;</w:t>
      </w:r>
    </w:p>
    <w:p w:rsidR="008F0E66" w:rsidRPr="007911E8" w:rsidRDefault="008F0E66" w:rsidP="00A60D5D">
      <w:pPr>
        <w:pStyle w:val="affffffffff1"/>
      </w:pPr>
      <w:r w:rsidRPr="007911E8">
        <w:t>− создания санитарно-защитного барьера между территорией предприятия или группой предприятий и территорией жилой застройки;</w:t>
      </w:r>
    </w:p>
    <w:p w:rsidR="008F0E66" w:rsidRPr="007911E8" w:rsidRDefault="008F0E66" w:rsidP="00A60D5D">
      <w:pPr>
        <w:pStyle w:val="affffffffff1"/>
      </w:pPr>
      <w:r w:rsidRPr="007911E8">
        <w:t>− создания дополнительных озелененных площадей, обеспечивающих экранирование, ассимиляцию и фильтрацию загрязнителей атмосферного воздуха</w:t>
      </w:r>
      <w:r w:rsidR="00971F4D" w:rsidRPr="007911E8">
        <w:t>,</w:t>
      </w:r>
      <w:r w:rsidRPr="007911E8">
        <w:t xml:space="preserve"> и повышение комфортности микроклимата.</w:t>
      </w:r>
    </w:p>
    <w:p w:rsidR="008F0E66" w:rsidRPr="007911E8" w:rsidRDefault="008F0E66" w:rsidP="00084123">
      <w:pPr>
        <w:pStyle w:val="affffffffff1"/>
      </w:pPr>
      <w:r w:rsidRPr="007911E8">
        <w:t xml:space="preserve">Размер </w:t>
      </w:r>
      <w:r w:rsidR="000F4C67" w:rsidRPr="007911E8">
        <w:t xml:space="preserve">СЗЗ </w:t>
      </w:r>
      <w:r w:rsidRPr="007911E8">
        <w:t xml:space="preserve">и рекомендуемые минимальные разрывы устанавливаются в соответствии с главой VII и приложениями 1 </w:t>
      </w:r>
      <w:r w:rsidR="0044578A" w:rsidRPr="007911E8">
        <w:t>–</w:t>
      </w:r>
      <w:r w:rsidRPr="007911E8">
        <w:t xml:space="preserve"> 6 к санитарным правилам. 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w:t>
      </w:r>
      <w:r w:rsidR="0044578A" w:rsidRPr="007911E8">
        <w:t>–</w:t>
      </w:r>
      <w:r w:rsidRPr="007911E8">
        <w:t>III классов опасности, разрабатывается проект ориентировочного размера санитарно-защитной зоны.</w:t>
      </w:r>
    </w:p>
    <w:p w:rsidR="008F0E66" w:rsidRPr="007911E8" w:rsidRDefault="008F0E66" w:rsidP="00084123">
      <w:pPr>
        <w:pStyle w:val="affffffffff1"/>
      </w:pPr>
      <w:bookmarkStart w:id="97" w:name="par1440"/>
      <w:bookmarkEnd w:id="97"/>
      <w:r w:rsidRPr="007911E8">
        <w:t>Ориентировочный размер санитарно-защитной зоны должен быть обоснован проектом санитарно-защитной</w:t>
      </w:r>
      <w:r w:rsidR="0044578A" w:rsidRPr="007911E8">
        <w:t xml:space="preserve"> зоны</w:t>
      </w:r>
      <w:r w:rsidRPr="007911E8">
        <w:t xml:space="preserve">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A158EA" w:rsidRPr="007911E8" w:rsidRDefault="00A158EA" w:rsidP="00A60D5D">
      <w:pPr>
        <w:pStyle w:val="affffffffff1"/>
      </w:pPr>
      <w:r w:rsidRPr="007911E8">
        <w:t xml:space="preserve">В настоящее время режим использования территорий СЗЗ </w:t>
      </w:r>
      <w:r w:rsidR="00560FC6" w:rsidRPr="007911E8">
        <w:t>выполняется не в полно</w:t>
      </w:r>
      <w:r w:rsidR="00985035" w:rsidRPr="007911E8">
        <w:t>й</w:t>
      </w:r>
      <w:r w:rsidR="00560FC6" w:rsidRPr="007911E8">
        <w:t xml:space="preserve"> мере. Частично в СЗЗ от портовых терминалов расположена существующая жилая застройка пос. Балтийское и пос. </w:t>
      </w:r>
      <w:proofErr w:type="spellStart"/>
      <w:r w:rsidR="00560FC6" w:rsidRPr="007911E8">
        <w:t>Ермилово</w:t>
      </w:r>
      <w:proofErr w:type="spellEnd"/>
      <w:r w:rsidR="00560FC6" w:rsidRPr="007911E8">
        <w:t xml:space="preserve">. В СЗЗ от КОС </w:t>
      </w:r>
      <w:r w:rsidR="00704F39" w:rsidRPr="007911E8">
        <w:t>попадает жилая застройка в пос. Красная Долина, в СЗЗ от сельскохозяйственного производств</w:t>
      </w:r>
      <w:r w:rsidR="00B866E1" w:rsidRPr="007911E8">
        <w:t>а</w:t>
      </w:r>
      <w:r w:rsidR="00704F39" w:rsidRPr="007911E8">
        <w:t xml:space="preserve"> в д</w:t>
      </w:r>
      <w:r w:rsidR="00560FC6" w:rsidRPr="007911E8">
        <w:t>ер.</w:t>
      </w:r>
      <w:r w:rsidR="00704F39" w:rsidRPr="007911E8">
        <w:t xml:space="preserve"> Рябово. Во всех случаях возможно обеспечить режим использования территорий СЗЗ путем разработки проектов СЗЗ для соответствующих объектов.</w:t>
      </w:r>
    </w:p>
    <w:p w:rsidR="00084123" w:rsidRPr="007911E8" w:rsidRDefault="00084123" w:rsidP="00A60D5D">
      <w:pPr>
        <w:pStyle w:val="affffffffff1"/>
      </w:pPr>
    </w:p>
    <w:p w:rsidR="00266BC7" w:rsidRPr="007911E8" w:rsidRDefault="00266BC7" w:rsidP="00266BC7">
      <w:pPr>
        <w:ind w:firstLine="709"/>
        <w:jc w:val="both"/>
        <w:rPr>
          <w:b/>
          <w:bCs/>
          <w:spacing w:val="-4"/>
          <w:sz w:val="28"/>
          <w:szCs w:val="28"/>
          <w:lang w:eastAsia="zh-CN"/>
        </w:rPr>
      </w:pPr>
      <w:r w:rsidRPr="007911E8">
        <w:rPr>
          <w:rFonts w:eastAsia="Calibri"/>
          <w:b/>
          <w:sz w:val="28"/>
          <w:szCs w:val="28"/>
          <w:lang w:eastAsia="en-US"/>
        </w:rPr>
        <w:t>Охранные зоны</w:t>
      </w:r>
      <w:r w:rsidRPr="007911E8">
        <w:rPr>
          <w:b/>
          <w:bCs/>
          <w:spacing w:val="-4"/>
          <w:sz w:val="28"/>
          <w:szCs w:val="28"/>
          <w:lang w:eastAsia="zh-CN"/>
        </w:rPr>
        <w:t xml:space="preserve"> стационарных пунктов наблюдений за состоянием окружающей среды</w:t>
      </w:r>
    </w:p>
    <w:p w:rsidR="00266BC7" w:rsidRPr="007911E8" w:rsidRDefault="0044578A" w:rsidP="00084123">
      <w:pPr>
        <w:pStyle w:val="affffffffff1"/>
        <w:rPr>
          <w:lang w:eastAsia="zh-CN"/>
        </w:rPr>
      </w:pPr>
      <w:r w:rsidRPr="007911E8">
        <w:rPr>
          <w:rFonts w:eastAsia="Calibri"/>
          <w:lang w:eastAsia="en-US"/>
        </w:rPr>
        <w:t>Г</w:t>
      </w:r>
      <w:r w:rsidR="00266BC7" w:rsidRPr="007911E8">
        <w:rPr>
          <w:rFonts w:eastAsia="Calibri"/>
          <w:lang w:eastAsia="en-US"/>
        </w:rPr>
        <w:t xml:space="preserve">раницы охранных зон </w:t>
      </w:r>
      <w:r w:rsidR="00266BC7" w:rsidRPr="007911E8">
        <w:rPr>
          <w:bCs/>
          <w:spacing w:val="-4"/>
          <w:lang w:eastAsia="zh-CN"/>
        </w:rPr>
        <w:t xml:space="preserve">стационарных пунктов наблюдений за состоянием окружающей среды, </w:t>
      </w:r>
      <w:proofErr w:type="spellStart"/>
      <w:r w:rsidR="00266BC7" w:rsidRPr="007911E8">
        <w:rPr>
          <w:bCs/>
          <w:spacing w:val="-4"/>
          <w:lang w:eastAsia="zh-CN"/>
        </w:rPr>
        <w:t>е</w:t>
      </w:r>
      <w:r w:rsidR="001244C6" w:rsidRPr="007911E8">
        <w:rPr>
          <w:bCs/>
          <w:spacing w:val="-4"/>
          <w:lang w:eastAsia="zh-CN"/>
        </w:rPr>
        <w:t>e</w:t>
      </w:r>
      <w:proofErr w:type="spellEnd"/>
      <w:r w:rsidR="00266BC7" w:rsidRPr="007911E8">
        <w:rPr>
          <w:bCs/>
          <w:spacing w:val="-4"/>
          <w:lang w:eastAsia="zh-CN"/>
        </w:rPr>
        <w:t xml:space="preserve"> загрязнением устанавлива</w:t>
      </w:r>
      <w:r w:rsidRPr="007911E8">
        <w:rPr>
          <w:bCs/>
          <w:spacing w:val="-4"/>
          <w:lang w:eastAsia="zh-CN"/>
        </w:rPr>
        <w:t>ются</w:t>
      </w:r>
      <w:r w:rsidR="00266BC7" w:rsidRPr="007911E8">
        <w:rPr>
          <w:bCs/>
          <w:spacing w:val="-4"/>
          <w:lang w:eastAsia="zh-CN"/>
        </w:rPr>
        <w:t xml:space="preserve"> в соответствии с </w:t>
      </w:r>
      <w:r w:rsidR="00266BC7" w:rsidRPr="007911E8">
        <w:rPr>
          <w:lang w:eastAsia="zh-CN"/>
        </w:rPr>
        <w:t xml:space="preserve">постановлением Правительства Российской Федерации от 27.08.1999 № 972 </w:t>
      </w:r>
      <w:r w:rsidR="00B043DE" w:rsidRPr="007911E8">
        <w:rPr>
          <w:lang w:eastAsia="zh-CN"/>
        </w:rPr>
        <w:t>«</w:t>
      </w:r>
      <w:r w:rsidR="00266BC7" w:rsidRPr="007911E8">
        <w:rPr>
          <w:lang w:eastAsia="zh-CN"/>
        </w:rPr>
        <w:t xml:space="preserve">Об утверждении положения о создании </w:t>
      </w:r>
      <w:r w:rsidR="00266BC7" w:rsidRPr="007911E8">
        <w:t xml:space="preserve">охранных зон стационарных пунктов наблюдений за состоянием окружающей природной среды, </w:t>
      </w:r>
      <w:proofErr w:type="spellStart"/>
      <w:r w:rsidR="00266BC7" w:rsidRPr="007911E8">
        <w:t>е</w:t>
      </w:r>
      <w:r w:rsidR="001244C6" w:rsidRPr="007911E8">
        <w:t>e</w:t>
      </w:r>
      <w:proofErr w:type="spellEnd"/>
      <w:r w:rsidR="00266BC7" w:rsidRPr="007911E8">
        <w:t xml:space="preserve"> загрязнением</w:t>
      </w:r>
      <w:r w:rsidR="00B043DE" w:rsidRPr="007911E8">
        <w:rPr>
          <w:lang w:eastAsia="zh-CN"/>
        </w:rPr>
        <w:t>»</w:t>
      </w:r>
      <w:r w:rsidR="00266BC7" w:rsidRPr="007911E8">
        <w:rPr>
          <w:lang w:eastAsia="zh-CN"/>
        </w:rPr>
        <w:t xml:space="preserve">. </w:t>
      </w:r>
      <w:r w:rsidR="00266BC7" w:rsidRPr="007911E8">
        <w:t xml:space="preserve">Согласно </w:t>
      </w:r>
      <w:r w:rsidRPr="007911E8">
        <w:t>п</w:t>
      </w:r>
      <w:r w:rsidR="00266BC7" w:rsidRPr="007911E8">
        <w:t>оложению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266BC7" w:rsidRPr="007911E8" w:rsidRDefault="00266BC7" w:rsidP="00084123">
      <w:pPr>
        <w:pStyle w:val="affffffffff1"/>
      </w:pPr>
      <w:r w:rsidRPr="007911E8">
        <w:rPr>
          <w:rFonts w:eastAsia="Calibri"/>
          <w:lang w:eastAsia="en-US"/>
        </w:rPr>
        <w:t>На территории Приморского городского поселения расположен</w:t>
      </w:r>
      <w:r w:rsidR="00144179" w:rsidRPr="007911E8">
        <w:rPr>
          <w:rFonts w:eastAsia="Calibri"/>
          <w:lang w:eastAsia="en-US"/>
        </w:rPr>
        <w:t>о</w:t>
      </w:r>
      <w:r w:rsidRPr="007911E8">
        <w:rPr>
          <w:rFonts w:eastAsia="Calibri"/>
          <w:lang w:eastAsia="en-US"/>
        </w:rPr>
        <w:t xml:space="preserve"> </w:t>
      </w:r>
      <w:r w:rsidR="00144179" w:rsidRPr="007911E8">
        <w:rPr>
          <w:rFonts w:eastAsia="Calibri"/>
          <w:lang w:eastAsia="en-US"/>
        </w:rPr>
        <w:t>два</w:t>
      </w:r>
      <w:r w:rsidRPr="007911E8">
        <w:rPr>
          <w:rFonts w:eastAsia="Calibri"/>
          <w:lang w:eastAsia="en-US"/>
        </w:rPr>
        <w:t xml:space="preserve"> стационарны</w:t>
      </w:r>
      <w:r w:rsidR="0044578A" w:rsidRPr="007911E8">
        <w:rPr>
          <w:rFonts w:eastAsia="Calibri"/>
          <w:lang w:eastAsia="en-US"/>
        </w:rPr>
        <w:t>х</w:t>
      </w:r>
      <w:r w:rsidRPr="007911E8">
        <w:rPr>
          <w:rFonts w:eastAsia="Calibri"/>
          <w:lang w:eastAsia="en-US"/>
        </w:rPr>
        <w:t xml:space="preserve"> пункт</w:t>
      </w:r>
      <w:r w:rsidR="0044578A" w:rsidRPr="007911E8">
        <w:rPr>
          <w:rFonts w:eastAsia="Calibri"/>
          <w:lang w:eastAsia="en-US"/>
        </w:rPr>
        <w:t>а</w:t>
      </w:r>
      <w:r w:rsidRPr="007911E8">
        <w:rPr>
          <w:rFonts w:eastAsia="Calibri"/>
          <w:lang w:eastAsia="en-US"/>
        </w:rPr>
        <w:t xml:space="preserve"> наблюдения – </w:t>
      </w:r>
      <w:r w:rsidRPr="007911E8">
        <w:rPr>
          <w:bCs/>
          <w:spacing w:val="-4"/>
          <w:lang w:eastAsia="zh-CN"/>
        </w:rPr>
        <w:t>метеорологическая станция в городе Приморск</w:t>
      </w:r>
      <w:r w:rsidR="00144179" w:rsidRPr="007911E8">
        <w:rPr>
          <w:bCs/>
          <w:spacing w:val="-4"/>
          <w:lang w:eastAsia="zh-CN"/>
        </w:rPr>
        <w:t xml:space="preserve"> и пос. Озерки</w:t>
      </w:r>
      <w:r w:rsidRPr="007911E8">
        <w:rPr>
          <w:bCs/>
          <w:spacing w:val="-4"/>
          <w:lang w:eastAsia="zh-CN"/>
        </w:rPr>
        <w:t xml:space="preserve"> по данным </w:t>
      </w:r>
      <w:r w:rsidRPr="007911E8">
        <w:t xml:space="preserve">ФГБУ </w:t>
      </w:r>
      <w:r w:rsidR="00B043DE" w:rsidRPr="007911E8">
        <w:t>«</w:t>
      </w:r>
      <w:r w:rsidRPr="007911E8">
        <w:t>Северо-Западное управление по гидрометеорологии и мониторингу окружающей среды</w:t>
      </w:r>
      <w:r w:rsidR="00B043DE" w:rsidRPr="007911E8">
        <w:t>»</w:t>
      </w:r>
      <w:r w:rsidRPr="007911E8">
        <w:t>.</w:t>
      </w:r>
    </w:p>
    <w:p w:rsidR="007A0561" w:rsidRPr="007911E8" w:rsidRDefault="007A0561" w:rsidP="00084123">
      <w:pPr>
        <w:pStyle w:val="affffffffff1"/>
      </w:pPr>
      <w:r w:rsidRPr="007911E8">
        <w:lastRenderedPageBreak/>
        <w:t>В границах охранных зон стационарных пунктов наблюдений, на которых проводятся наблюдения за состоянием окружающей среды, запрещается:</w:t>
      </w:r>
    </w:p>
    <w:p w:rsidR="007A0561" w:rsidRPr="007911E8" w:rsidRDefault="007A0561" w:rsidP="00072A75">
      <w:pPr>
        <w:numPr>
          <w:ilvl w:val="0"/>
          <w:numId w:val="47"/>
        </w:numPr>
        <w:tabs>
          <w:tab w:val="left" w:pos="993"/>
        </w:tabs>
        <w:ind w:left="0" w:firstLine="709"/>
        <w:jc w:val="both"/>
        <w:rPr>
          <w:sz w:val="28"/>
          <w:szCs w:val="28"/>
        </w:rPr>
      </w:pPr>
      <w:r w:rsidRPr="007911E8">
        <w:rPr>
          <w:sz w:val="28"/>
          <w:szCs w:val="28"/>
        </w:rPr>
        <w:t xml:space="preserve">создавать препятствия (строительство зданий, строений, сооружений и создание объектов, не являющихся объектами капитального строительства (временные постройки, киоски, навесы, ограждения и другие подобные постройки), посадка деревьев и кустарников, размещение предметов и материалов) на расстоянии менее или равном 10-кратной высоте препятствия от границы стационарного пункта наблюдений, а для препятствий, образующих непрерывную полосу с общей угловой шириной более 10 градусов </w:t>
      </w:r>
      <w:r w:rsidR="007927E8" w:rsidRPr="007911E8">
        <w:rPr>
          <w:sz w:val="28"/>
          <w:szCs w:val="28"/>
        </w:rPr>
        <w:t>–</w:t>
      </w:r>
      <w:r w:rsidRPr="007911E8">
        <w:rPr>
          <w:sz w:val="28"/>
          <w:szCs w:val="28"/>
        </w:rPr>
        <w:t xml:space="preserve"> на расстоянии менее или равном 20-кратной максимальной высоте препятствия от границы стационарного пункта наблюдений;</w:t>
      </w:r>
    </w:p>
    <w:p w:rsidR="007A0561" w:rsidRPr="007911E8" w:rsidRDefault="007A0561" w:rsidP="00072A75">
      <w:pPr>
        <w:numPr>
          <w:ilvl w:val="0"/>
          <w:numId w:val="47"/>
        </w:numPr>
        <w:tabs>
          <w:tab w:val="left" w:pos="993"/>
        </w:tabs>
        <w:ind w:left="0" w:firstLine="709"/>
        <w:jc w:val="both"/>
        <w:rPr>
          <w:sz w:val="28"/>
          <w:szCs w:val="28"/>
        </w:rPr>
      </w:pPr>
      <w:r w:rsidRPr="007911E8">
        <w:rPr>
          <w:sz w:val="28"/>
          <w:szCs w:val="28"/>
        </w:rPr>
        <w:t>размещать источники искажения температурно-влажностного режима (теплотрассы, трубопроводы и другие линейные объекты, бетонные, асфальтовые и иные искусственные площадки, искусственные водные объекты, оросительные и осушительные системы, открытые источники огня);</w:t>
      </w:r>
    </w:p>
    <w:p w:rsidR="007A0561" w:rsidRPr="007911E8" w:rsidRDefault="007A0561" w:rsidP="00072A75">
      <w:pPr>
        <w:numPr>
          <w:ilvl w:val="0"/>
          <w:numId w:val="47"/>
        </w:numPr>
        <w:tabs>
          <w:tab w:val="left" w:pos="993"/>
        </w:tabs>
        <w:ind w:left="0" w:firstLine="709"/>
        <w:jc w:val="both"/>
        <w:rPr>
          <w:sz w:val="28"/>
          <w:szCs w:val="28"/>
        </w:rPr>
      </w:pPr>
      <w:r w:rsidRPr="007911E8">
        <w:rPr>
          <w:sz w:val="28"/>
          <w:szCs w:val="28"/>
        </w:rPr>
        <w:t>проводить несогласованные с организацией наблюдательной сети работы, препятствующие производству гидрологических и морских гидрометеорологических наблюдений (швартовка судов, установка водозаборов и водосбросов, бросание якорей, прохождение с отданными якорями, цепями, лотами, волокушами, тралами, проведение водолазных работ, сооружение волноломов, производство дноуглубительных, землечерпательных работ и намыва берега, добыча водных биоресурсов);</w:t>
      </w:r>
    </w:p>
    <w:p w:rsidR="007A0561" w:rsidRPr="007911E8" w:rsidRDefault="007A0561" w:rsidP="00072A75">
      <w:pPr>
        <w:numPr>
          <w:ilvl w:val="0"/>
          <w:numId w:val="47"/>
        </w:numPr>
        <w:tabs>
          <w:tab w:val="left" w:pos="993"/>
        </w:tabs>
        <w:ind w:left="0" w:firstLine="709"/>
        <w:jc w:val="both"/>
        <w:rPr>
          <w:sz w:val="28"/>
          <w:szCs w:val="28"/>
        </w:rPr>
      </w:pPr>
      <w:r w:rsidRPr="007911E8">
        <w:rPr>
          <w:sz w:val="28"/>
          <w:szCs w:val="28"/>
        </w:rPr>
        <w:t>производить горные, геологоразведочные и взрывные работы;</w:t>
      </w:r>
    </w:p>
    <w:p w:rsidR="007A0561" w:rsidRPr="007911E8" w:rsidRDefault="007A0561" w:rsidP="00072A75">
      <w:pPr>
        <w:numPr>
          <w:ilvl w:val="0"/>
          <w:numId w:val="47"/>
        </w:numPr>
        <w:tabs>
          <w:tab w:val="left" w:pos="993"/>
        </w:tabs>
        <w:ind w:left="0" w:firstLine="709"/>
        <w:jc w:val="both"/>
        <w:rPr>
          <w:sz w:val="28"/>
          <w:szCs w:val="28"/>
        </w:rPr>
      </w:pPr>
      <w:r w:rsidRPr="007911E8">
        <w:rPr>
          <w:sz w:val="28"/>
          <w:szCs w:val="28"/>
        </w:rPr>
        <w:t>проводить строительные и монтажные работы, а также работы по планировке грунта;</w:t>
      </w:r>
    </w:p>
    <w:p w:rsidR="007A0561" w:rsidRPr="007911E8" w:rsidRDefault="007A0561" w:rsidP="00072A75">
      <w:pPr>
        <w:numPr>
          <w:ilvl w:val="0"/>
          <w:numId w:val="47"/>
        </w:numPr>
        <w:tabs>
          <w:tab w:val="left" w:pos="993"/>
        </w:tabs>
        <w:ind w:left="0" w:firstLine="709"/>
        <w:jc w:val="both"/>
        <w:rPr>
          <w:sz w:val="28"/>
          <w:szCs w:val="28"/>
        </w:rPr>
      </w:pPr>
      <w:r w:rsidRPr="007911E8">
        <w:rPr>
          <w:sz w:val="28"/>
          <w:szCs w:val="28"/>
        </w:rPr>
        <w:t>организовывать стоянки автомобильного и водного транспорта, тракторов и других</w:t>
      </w:r>
      <w:r w:rsidR="0004659D" w:rsidRPr="007911E8">
        <w:rPr>
          <w:sz w:val="28"/>
          <w:szCs w:val="28"/>
        </w:rPr>
        <w:t xml:space="preserve"> </w:t>
      </w:r>
      <w:r w:rsidRPr="007911E8">
        <w:rPr>
          <w:sz w:val="28"/>
          <w:szCs w:val="28"/>
        </w:rPr>
        <w:t>машин</w:t>
      </w:r>
      <w:r w:rsidR="0004659D" w:rsidRPr="007911E8">
        <w:rPr>
          <w:sz w:val="28"/>
          <w:szCs w:val="28"/>
        </w:rPr>
        <w:t>,</w:t>
      </w:r>
      <w:r w:rsidRPr="007911E8">
        <w:rPr>
          <w:sz w:val="28"/>
          <w:szCs w:val="28"/>
        </w:rPr>
        <w:t xml:space="preserve"> механизмов, сооружать причалы и пристани.</w:t>
      </w:r>
    </w:p>
    <w:p w:rsidR="00B14A55" w:rsidRPr="007911E8" w:rsidRDefault="00704F39" w:rsidP="00704F39">
      <w:pPr>
        <w:tabs>
          <w:tab w:val="left" w:pos="993"/>
        </w:tabs>
        <w:ind w:firstLine="709"/>
        <w:jc w:val="both"/>
        <w:rPr>
          <w:bCs/>
          <w:spacing w:val="-4"/>
          <w:sz w:val="28"/>
          <w:szCs w:val="28"/>
          <w:lang w:eastAsia="zh-CN"/>
        </w:rPr>
      </w:pPr>
      <w:r w:rsidRPr="007911E8">
        <w:rPr>
          <w:sz w:val="28"/>
          <w:szCs w:val="28"/>
        </w:rPr>
        <w:t>В настоящее время режим использования территорий</w:t>
      </w:r>
      <w:r w:rsidRPr="007911E8">
        <w:rPr>
          <w:rFonts w:eastAsia="Calibri"/>
          <w:sz w:val="28"/>
          <w:szCs w:val="28"/>
          <w:lang w:eastAsia="en-US"/>
        </w:rPr>
        <w:t xml:space="preserve"> охранных зон </w:t>
      </w:r>
      <w:r w:rsidRPr="007911E8">
        <w:rPr>
          <w:bCs/>
          <w:spacing w:val="-4"/>
          <w:sz w:val="28"/>
          <w:szCs w:val="28"/>
          <w:lang w:eastAsia="zh-CN"/>
        </w:rPr>
        <w:t xml:space="preserve">стационарных пунктов наблюдений за состоянием окружающей среды, её загрязнением </w:t>
      </w:r>
      <w:r w:rsidR="00B17675" w:rsidRPr="007911E8">
        <w:rPr>
          <w:bCs/>
          <w:spacing w:val="-4"/>
          <w:sz w:val="28"/>
          <w:szCs w:val="28"/>
          <w:lang w:eastAsia="zh-CN"/>
        </w:rPr>
        <w:t>не нарушается</w:t>
      </w:r>
      <w:r w:rsidRPr="007911E8">
        <w:rPr>
          <w:bCs/>
          <w:spacing w:val="-4"/>
          <w:sz w:val="28"/>
          <w:szCs w:val="28"/>
          <w:lang w:eastAsia="zh-CN"/>
        </w:rPr>
        <w:t>.</w:t>
      </w:r>
    </w:p>
    <w:p w:rsidR="00084123" w:rsidRPr="007911E8" w:rsidRDefault="00084123" w:rsidP="00704F39">
      <w:pPr>
        <w:tabs>
          <w:tab w:val="left" w:pos="993"/>
        </w:tabs>
        <w:ind w:firstLine="709"/>
        <w:jc w:val="both"/>
        <w:rPr>
          <w:sz w:val="28"/>
          <w:szCs w:val="28"/>
        </w:rPr>
      </w:pPr>
    </w:p>
    <w:p w:rsidR="00084123" w:rsidRPr="007911E8" w:rsidRDefault="00FE579B" w:rsidP="00084123">
      <w:pPr>
        <w:tabs>
          <w:tab w:val="left" w:pos="993"/>
        </w:tabs>
        <w:ind w:firstLine="709"/>
        <w:jc w:val="both"/>
        <w:rPr>
          <w:b/>
          <w:sz w:val="28"/>
          <w:szCs w:val="28"/>
        </w:rPr>
      </w:pPr>
      <w:r w:rsidRPr="007911E8">
        <w:rPr>
          <w:b/>
          <w:sz w:val="28"/>
          <w:szCs w:val="28"/>
        </w:rPr>
        <w:t>Охранные зоны</w:t>
      </w:r>
      <w:r w:rsidR="00087079" w:rsidRPr="007911E8">
        <w:rPr>
          <w:b/>
          <w:sz w:val="28"/>
          <w:szCs w:val="28"/>
        </w:rPr>
        <w:t xml:space="preserve"> средств навигационного оборудования</w:t>
      </w:r>
      <w:r w:rsidRPr="007911E8">
        <w:rPr>
          <w:b/>
          <w:sz w:val="28"/>
          <w:szCs w:val="28"/>
        </w:rPr>
        <w:t xml:space="preserve"> </w:t>
      </w:r>
    </w:p>
    <w:p w:rsidR="00FE579B" w:rsidRPr="007911E8" w:rsidRDefault="00FE579B" w:rsidP="00087079">
      <w:pPr>
        <w:ind w:firstLine="709"/>
        <w:jc w:val="both"/>
        <w:rPr>
          <w:sz w:val="28"/>
          <w:szCs w:val="28"/>
        </w:rPr>
      </w:pPr>
      <w:r w:rsidRPr="007911E8">
        <w:rPr>
          <w:sz w:val="28"/>
          <w:szCs w:val="28"/>
        </w:rPr>
        <w:t xml:space="preserve">Согласно РД 31.6.07-2002 Инструкция по техническому обслуживанию средств навигационного оборудования морских подходных каналов и акваторий портов охранные зоны СНО относятся к охранным зонам земель морского транспорта. К охранным </w:t>
      </w:r>
      <w:bookmarkStart w:id="98" w:name="fts_hit7"/>
      <w:bookmarkEnd w:id="98"/>
      <w:r w:rsidRPr="007911E8">
        <w:rPr>
          <w:sz w:val="28"/>
          <w:szCs w:val="28"/>
        </w:rPr>
        <w:t xml:space="preserve">зонам СНО относятся земли и акватории, расположенные в </w:t>
      </w:r>
      <w:bookmarkStart w:id="99" w:name="fts_hit8"/>
      <w:bookmarkEnd w:id="99"/>
      <w:r w:rsidRPr="007911E8">
        <w:rPr>
          <w:sz w:val="28"/>
          <w:szCs w:val="28"/>
        </w:rPr>
        <w:t xml:space="preserve">зонах действия СНО, а также земли и акватории, прилегающие к этим </w:t>
      </w:r>
      <w:bookmarkStart w:id="100" w:name="fts_hit9"/>
      <w:bookmarkEnd w:id="100"/>
      <w:r w:rsidRPr="007911E8">
        <w:rPr>
          <w:sz w:val="28"/>
          <w:szCs w:val="28"/>
        </w:rPr>
        <w:t>зонам и необходимые для сохранения и поддержания стабильности действия СНО.</w:t>
      </w:r>
    </w:p>
    <w:p w:rsidR="00B17675" w:rsidRPr="007911E8" w:rsidRDefault="00087079" w:rsidP="00B17675">
      <w:pPr>
        <w:tabs>
          <w:tab w:val="left" w:pos="993"/>
        </w:tabs>
        <w:ind w:firstLine="709"/>
        <w:jc w:val="both"/>
        <w:rPr>
          <w:sz w:val="28"/>
          <w:szCs w:val="28"/>
          <w:lang w:eastAsia="ar-SA"/>
        </w:rPr>
      </w:pPr>
      <w:r w:rsidRPr="007911E8">
        <w:rPr>
          <w:sz w:val="28"/>
          <w:szCs w:val="28"/>
          <w:lang w:eastAsia="ar-SA"/>
        </w:rPr>
        <w:t xml:space="preserve">На территории городского поселения расположен действующий маяк </w:t>
      </w:r>
      <w:proofErr w:type="spellStart"/>
      <w:r w:rsidRPr="007911E8">
        <w:rPr>
          <w:sz w:val="28"/>
          <w:szCs w:val="28"/>
          <w:lang w:eastAsia="ar-SA"/>
        </w:rPr>
        <w:t>Стирсудден</w:t>
      </w:r>
      <w:proofErr w:type="spellEnd"/>
      <w:r w:rsidRPr="007911E8">
        <w:rPr>
          <w:sz w:val="28"/>
          <w:szCs w:val="28"/>
          <w:lang w:eastAsia="ar-SA"/>
        </w:rPr>
        <w:t xml:space="preserve"> около пос. Озерки, </w:t>
      </w:r>
      <w:r w:rsidR="00F71ACD" w:rsidRPr="007911E8">
        <w:rPr>
          <w:sz w:val="28"/>
          <w:szCs w:val="28"/>
          <w:lang w:val="x-none" w:eastAsia="ar-SA"/>
        </w:rPr>
        <w:t>охранная</w:t>
      </w:r>
      <w:r w:rsidRPr="007911E8">
        <w:rPr>
          <w:sz w:val="28"/>
          <w:szCs w:val="28"/>
          <w:lang w:val="x-none" w:eastAsia="ar-SA"/>
        </w:rPr>
        <w:t xml:space="preserve"> зона маяка в сторону населенного пункта представляет собой круг радиусом до 200</w:t>
      </w:r>
      <w:r w:rsidRPr="007911E8">
        <w:rPr>
          <w:sz w:val="28"/>
          <w:szCs w:val="28"/>
          <w:lang w:eastAsia="ar-SA"/>
        </w:rPr>
        <w:t xml:space="preserve"> </w:t>
      </w:r>
      <w:r w:rsidRPr="007911E8">
        <w:rPr>
          <w:sz w:val="28"/>
          <w:szCs w:val="28"/>
          <w:lang w:val="x-none" w:eastAsia="ar-SA"/>
        </w:rPr>
        <w:t>м.</w:t>
      </w:r>
      <w:r w:rsidR="00704F39" w:rsidRPr="007911E8">
        <w:rPr>
          <w:sz w:val="28"/>
          <w:szCs w:val="28"/>
          <w:lang w:eastAsia="ar-SA"/>
        </w:rPr>
        <w:t xml:space="preserve"> </w:t>
      </w:r>
    </w:p>
    <w:p w:rsidR="00084123" w:rsidRPr="007911E8" w:rsidRDefault="00B17675" w:rsidP="00084123">
      <w:pPr>
        <w:tabs>
          <w:tab w:val="left" w:pos="993"/>
        </w:tabs>
        <w:ind w:firstLine="709"/>
        <w:jc w:val="both"/>
        <w:rPr>
          <w:bCs/>
          <w:spacing w:val="-4"/>
          <w:sz w:val="28"/>
          <w:szCs w:val="28"/>
          <w:lang w:eastAsia="zh-CN"/>
        </w:rPr>
      </w:pPr>
      <w:r w:rsidRPr="007911E8">
        <w:rPr>
          <w:sz w:val="28"/>
          <w:szCs w:val="28"/>
        </w:rPr>
        <w:t>В настоящее время режим использования территорий</w:t>
      </w:r>
      <w:r w:rsidRPr="007911E8">
        <w:rPr>
          <w:rFonts w:eastAsia="Calibri"/>
          <w:sz w:val="28"/>
          <w:szCs w:val="28"/>
          <w:lang w:eastAsia="en-US"/>
        </w:rPr>
        <w:t xml:space="preserve"> </w:t>
      </w:r>
      <w:r w:rsidRPr="007911E8">
        <w:rPr>
          <w:sz w:val="28"/>
          <w:szCs w:val="28"/>
        </w:rPr>
        <w:t>охранные зоны СНО</w:t>
      </w:r>
      <w:r w:rsidRPr="007911E8">
        <w:rPr>
          <w:bCs/>
          <w:spacing w:val="-4"/>
          <w:sz w:val="28"/>
          <w:szCs w:val="28"/>
          <w:lang w:eastAsia="zh-CN"/>
        </w:rPr>
        <w:t xml:space="preserve"> выполняется не нарушается.</w:t>
      </w:r>
    </w:p>
    <w:p w:rsidR="00084123" w:rsidRPr="007911E8" w:rsidRDefault="003E2149" w:rsidP="00084123">
      <w:pPr>
        <w:tabs>
          <w:tab w:val="left" w:pos="993"/>
        </w:tabs>
        <w:ind w:firstLine="709"/>
        <w:jc w:val="both"/>
        <w:rPr>
          <w:bCs/>
          <w:spacing w:val="-4"/>
          <w:sz w:val="28"/>
          <w:szCs w:val="28"/>
          <w:lang w:eastAsia="zh-CN"/>
        </w:rPr>
      </w:pPr>
      <w:r w:rsidRPr="007911E8">
        <w:rPr>
          <w:rFonts w:eastAsia="Calibri"/>
          <w:b/>
          <w:sz w:val="28"/>
          <w:szCs w:val="28"/>
          <w:lang w:eastAsia="en-US"/>
        </w:rPr>
        <w:lastRenderedPageBreak/>
        <w:t>Охранные зоны</w:t>
      </w:r>
      <w:r w:rsidR="00266BC7" w:rsidRPr="007911E8">
        <w:rPr>
          <w:rFonts w:eastAsia="Calibri"/>
          <w:b/>
          <w:sz w:val="28"/>
          <w:szCs w:val="28"/>
          <w:lang w:eastAsia="en-US"/>
        </w:rPr>
        <w:t xml:space="preserve"> объектов транспортной и инженерной инфраструктуры</w:t>
      </w:r>
    </w:p>
    <w:p w:rsidR="00A8789F" w:rsidRPr="007911E8" w:rsidRDefault="00A8789F" w:rsidP="00084123">
      <w:pPr>
        <w:tabs>
          <w:tab w:val="left" w:pos="993"/>
        </w:tabs>
        <w:ind w:firstLine="709"/>
        <w:jc w:val="both"/>
        <w:rPr>
          <w:bCs/>
          <w:spacing w:val="-4"/>
          <w:sz w:val="28"/>
          <w:szCs w:val="28"/>
          <w:lang w:eastAsia="zh-CN"/>
        </w:rPr>
      </w:pPr>
      <w:r w:rsidRPr="007911E8">
        <w:rPr>
          <w:i/>
          <w:sz w:val="28"/>
          <w:szCs w:val="28"/>
        </w:rPr>
        <w:t>Охранные зоны магистральных трубопроводов</w:t>
      </w:r>
    </w:p>
    <w:p w:rsidR="00BD11F9" w:rsidRPr="007911E8" w:rsidRDefault="00BD11F9" w:rsidP="00BD11F9">
      <w:pPr>
        <w:ind w:firstLine="709"/>
        <w:jc w:val="both"/>
        <w:rPr>
          <w:rFonts w:eastAsia="Calibri"/>
          <w:sz w:val="28"/>
          <w:szCs w:val="28"/>
          <w:lang w:eastAsia="en-US"/>
        </w:rPr>
      </w:pPr>
      <w:r w:rsidRPr="007911E8">
        <w:rPr>
          <w:rFonts w:eastAsia="Calibri"/>
          <w:sz w:val="28"/>
          <w:szCs w:val="28"/>
          <w:lang w:eastAsia="en-US"/>
        </w:rPr>
        <w:t xml:space="preserve">Постановлением Правительства Российской Федерации от 22.04.1992 № 9 утверждены </w:t>
      </w:r>
      <w:r w:rsidR="00B043DE" w:rsidRPr="007911E8">
        <w:rPr>
          <w:rFonts w:eastAsia="Calibri"/>
          <w:sz w:val="28"/>
          <w:szCs w:val="28"/>
          <w:lang w:eastAsia="en-US"/>
        </w:rPr>
        <w:t>«</w:t>
      </w:r>
      <w:r w:rsidRPr="007911E8">
        <w:rPr>
          <w:rFonts w:eastAsia="Calibri"/>
          <w:sz w:val="28"/>
          <w:szCs w:val="28"/>
          <w:lang w:eastAsia="en-US"/>
        </w:rPr>
        <w:t xml:space="preserve">Правила охраны магистральных </w:t>
      </w:r>
      <w:bookmarkStart w:id="101" w:name="_Hlk515647675"/>
      <w:r w:rsidRPr="007911E8">
        <w:rPr>
          <w:rFonts w:eastAsia="Calibri"/>
          <w:sz w:val="28"/>
          <w:szCs w:val="28"/>
          <w:lang w:eastAsia="en-US"/>
        </w:rPr>
        <w:t>трубопроводов</w:t>
      </w:r>
      <w:bookmarkEnd w:id="101"/>
      <w:r w:rsidR="00B043DE" w:rsidRPr="007911E8">
        <w:rPr>
          <w:rFonts w:eastAsia="Calibri"/>
          <w:sz w:val="28"/>
          <w:szCs w:val="28"/>
          <w:lang w:eastAsia="en-US"/>
        </w:rPr>
        <w:t>»</w:t>
      </w:r>
      <w:r w:rsidRPr="007911E8">
        <w:rPr>
          <w:rFonts w:eastAsia="Calibri"/>
          <w:sz w:val="28"/>
          <w:szCs w:val="28"/>
          <w:lang w:eastAsia="en-US"/>
        </w:rPr>
        <w:t xml:space="preserve">, постановлением Правительства Российской Федерации от 08.09.2017 № 1083 утверждены </w:t>
      </w:r>
      <w:r w:rsidR="00B043DE" w:rsidRPr="007911E8">
        <w:rPr>
          <w:rFonts w:eastAsia="Calibri"/>
          <w:sz w:val="28"/>
          <w:szCs w:val="28"/>
          <w:lang w:eastAsia="en-US"/>
        </w:rPr>
        <w:t>«</w:t>
      </w:r>
      <w:r w:rsidRPr="007911E8">
        <w:rPr>
          <w:rFonts w:eastAsia="Calibri"/>
          <w:sz w:val="28"/>
          <w:szCs w:val="28"/>
          <w:lang w:eastAsia="en-US"/>
        </w:rPr>
        <w:t>Правила охраны магистральных газопроводов</w:t>
      </w:r>
      <w:r w:rsidR="00B043DE" w:rsidRPr="007911E8">
        <w:rPr>
          <w:rFonts w:eastAsia="Calibri"/>
          <w:sz w:val="28"/>
          <w:szCs w:val="28"/>
          <w:lang w:eastAsia="en-US"/>
        </w:rPr>
        <w:t>»</w:t>
      </w:r>
      <w:r w:rsidRPr="007911E8">
        <w:rPr>
          <w:rFonts w:eastAsia="Calibri"/>
          <w:sz w:val="28"/>
          <w:szCs w:val="28"/>
          <w:lang w:eastAsia="en-US"/>
        </w:rPr>
        <w:t>. Охранные зоны объектов магистральных трубопроводов (далее – охранные зоны) устанавливаются вдоль трасс трубопроводов, транспортирующих нефть, природный газ, нефтепродукты в виде территории, ограниченной условными параллельными плоскостями, проходящими на расстоянии 25 метров от осей крайних ниток магистрального нефтепродуктопровода с каждой стороны.</w:t>
      </w:r>
    </w:p>
    <w:p w:rsidR="00BD11F9" w:rsidRPr="007911E8" w:rsidRDefault="00BD11F9" w:rsidP="00BD11F9">
      <w:pPr>
        <w:pStyle w:val="1f5"/>
        <w:ind w:firstLine="709"/>
        <w:jc w:val="both"/>
        <w:rPr>
          <w:strike/>
          <w:sz w:val="28"/>
          <w:szCs w:val="28"/>
          <w:lang w:val="ru-RU"/>
        </w:rPr>
      </w:pPr>
      <w:r w:rsidRPr="007911E8">
        <w:rPr>
          <w:sz w:val="28"/>
          <w:szCs w:val="28"/>
          <w:lang w:val="ru-RU"/>
        </w:rPr>
        <w:t xml:space="preserve">В охранных зонах трубопроводов (согласно </w:t>
      </w:r>
      <w:r w:rsidR="00B043DE" w:rsidRPr="007911E8">
        <w:rPr>
          <w:sz w:val="28"/>
          <w:szCs w:val="28"/>
          <w:lang w:val="ru-RU"/>
        </w:rPr>
        <w:t>«</w:t>
      </w:r>
      <w:r w:rsidRPr="007911E8">
        <w:rPr>
          <w:rFonts w:eastAsia="Calibri"/>
          <w:sz w:val="28"/>
          <w:szCs w:val="28"/>
          <w:lang w:val="ru-RU" w:eastAsia="en-US"/>
        </w:rPr>
        <w:t>Правилам охраны магистральных трубопроводов</w:t>
      </w:r>
      <w:r w:rsidR="00B043DE" w:rsidRPr="007911E8">
        <w:rPr>
          <w:rFonts w:eastAsia="Calibri"/>
          <w:sz w:val="28"/>
          <w:szCs w:val="28"/>
          <w:lang w:val="ru-RU" w:eastAsia="en-US"/>
        </w:rPr>
        <w:t>»</w:t>
      </w:r>
      <w:r w:rsidRPr="007911E8">
        <w:rPr>
          <w:sz w:val="28"/>
          <w:szCs w:val="28"/>
          <w:lang w:val="ru-RU"/>
        </w:rPr>
        <w:t>) запрещается производить всякого рода действия, могущие нарушить нормальную эксплуатацию трубопроводов либо привести к их повреждению</w:t>
      </w:r>
      <w:r w:rsidR="006E5476" w:rsidRPr="007911E8">
        <w:rPr>
          <w:sz w:val="28"/>
          <w:szCs w:val="28"/>
          <w:lang w:val="ru-RU"/>
        </w:rPr>
        <w:t>.</w:t>
      </w:r>
    </w:p>
    <w:p w:rsidR="00BD11F9" w:rsidRPr="007911E8" w:rsidRDefault="00BD11F9" w:rsidP="00BD11F9">
      <w:pPr>
        <w:ind w:firstLine="709"/>
        <w:jc w:val="both"/>
        <w:rPr>
          <w:rFonts w:eastAsia="Calibri"/>
          <w:sz w:val="28"/>
          <w:szCs w:val="28"/>
          <w:lang w:eastAsia="en-US"/>
        </w:rPr>
      </w:pPr>
      <w:r w:rsidRPr="007911E8">
        <w:rPr>
          <w:sz w:val="28"/>
          <w:szCs w:val="28"/>
        </w:rPr>
        <w:t xml:space="preserve">В охранных зонах магистральных газопроводов согласно </w:t>
      </w:r>
      <w:r w:rsidR="00B043DE" w:rsidRPr="007911E8">
        <w:rPr>
          <w:rFonts w:eastAsia="Calibri"/>
          <w:sz w:val="28"/>
          <w:szCs w:val="28"/>
        </w:rPr>
        <w:t>«</w:t>
      </w:r>
      <w:r w:rsidRPr="007911E8">
        <w:rPr>
          <w:rFonts w:eastAsia="Calibri"/>
          <w:sz w:val="28"/>
          <w:szCs w:val="28"/>
        </w:rPr>
        <w:t>Правилам охраны магистральных газопроводов</w:t>
      </w:r>
      <w:r w:rsidR="00B043DE" w:rsidRPr="007911E8">
        <w:rPr>
          <w:rFonts w:eastAsia="Calibri"/>
          <w:sz w:val="28"/>
          <w:szCs w:val="28"/>
          <w:lang w:eastAsia="en-US"/>
        </w:rPr>
        <w:t>»</w:t>
      </w:r>
      <w:r w:rsidRPr="007911E8">
        <w:rPr>
          <w:rFonts w:eastAsia="Calibri"/>
          <w:sz w:val="28"/>
          <w:szCs w:val="28"/>
          <w:lang w:eastAsia="en-US"/>
        </w:rPr>
        <w:t xml:space="preserve"> запрещается:</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устраивать свалки, осуществлять сброс и слив едких и коррозионно-агрессивных веществ и горюче-смазочных материалов;</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складировать любые материалы, в том числе горюче-смазочные, или размещать хранилища любых материалов;</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проводить работы с использованием ударно-импульсных устройств и вспомогательных механизмов, сбрасывать грузы;</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lastRenderedPageBreak/>
        <w:t>осуществлять рекреационную деятельность, кроме размещения туристских стоянок, разводить костры и размещать источники огня;</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огораживать и перегораживать охранные зоны;</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 xml:space="preserve">размещать какие-либо здания, строения, сооружения, не относящиеся к объектам, указанным в пункте 2 </w:t>
      </w:r>
      <w:r w:rsidR="00B043DE" w:rsidRPr="007911E8">
        <w:rPr>
          <w:sz w:val="28"/>
          <w:szCs w:val="28"/>
        </w:rPr>
        <w:t>«</w:t>
      </w:r>
      <w:r w:rsidRPr="007911E8">
        <w:rPr>
          <w:sz w:val="28"/>
          <w:szCs w:val="28"/>
        </w:rPr>
        <w:t xml:space="preserve">Правил </w:t>
      </w:r>
      <w:r w:rsidRPr="007911E8">
        <w:rPr>
          <w:rFonts w:eastAsia="Calibri"/>
          <w:sz w:val="28"/>
          <w:szCs w:val="28"/>
        </w:rPr>
        <w:t>охраны магистральных газопроводов</w:t>
      </w:r>
      <w:r w:rsidR="00B043DE" w:rsidRPr="007911E8">
        <w:rPr>
          <w:rFonts w:eastAsia="Calibri"/>
          <w:sz w:val="28"/>
          <w:szCs w:val="28"/>
        </w:rPr>
        <w:t>»</w:t>
      </w:r>
      <w:r w:rsidRPr="007911E8">
        <w:rPr>
          <w:sz w:val="28"/>
          <w:szCs w:val="28"/>
        </w:rPr>
        <w:t xml:space="preserve">, за исключением объектов, указанных в подпунктах </w:t>
      </w:r>
      <w:r w:rsidR="00B043DE" w:rsidRPr="007911E8">
        <w:rPr>
          <w:sz w:val="28"/>
          <w:szCs w:val="28"/>
        </w:rPr>
        <w:t>«</w:t>
      </w:r>
      <w:r w:rsidRPr="007911E8">
        <w:rPr>
          <w:sz w:val="28"/>
          <w:szCs w:val="28"/>
        </w:rPr>
        <w:t>д</w:t>
      </w:r>
      <w:r w:rsidR="00B043DE" w:rsidRPr="007911E8">
        <w:rPr>
          <w:sz w:val="28"/>
          <w:szCs w:val="28"/>
        </w:rPr>
        <w:t>»</w:t>
      </w:r>
      <w:r w:rsidR="007101E6" w:rsidRPr="007911E8">
        <w:rPr>
          <w:sz w:val="28"/>
          <w:szCs w:val="28"/>
        </w:rPr>
        <w:t xml:space="preserve"> </w:t>
      </w:r>
      <w:r w:rsidRPr="007911E8">
        <w:rPr>
          <w:sz w:val="28"/>
          <w:szCs w:val="28"/>
        </w:rPr>
        <w:t>–</w:t>
      </w:r>
      <w:r w:rsidR="007101E6" w:rsidRPr="007911E8">
        <w:rPr>
          <w:sz w:val="28"/>
          <w:szCs w:val="28"/>
        </w:rPr>
        <w:t xml:space="preserve"> </w:t>
      </w:r>
      <w:r w:rsidR="00F71ACD" w:rsidRPr="007911E8">
        <w:rPr>
          <w:sz w:val="28"/>
          <w:szCs w:val="28"/>
        </w:rPr>
        <w:t>«</w:t>
      </w:r>
      <w:r w:rsidRPr="007911E8">
        <w:rPr>
          <w:sz w:val="28"/>
          <w:szCs w:val="28"/>
        </w:rPr>
        <w:t>к</w:t>
      </w:r>
      <w:r w:rsidR="00B043DE" w:rsidRPr="007911E8">
        <w:rPr>
          <w:sz w:val="28"/>
          <w:szCs w:val="28"/>
        </w:rPr>
        <w:t>»</w:t>
      </w:r>
      <w:r w:rsidRPr="007911E8">
        <w:rPr>
          <w:sz w:val="28"/>
          <w:szCs w:val="28"/>
        </w:rPr>
        <w:t xml:space="preserve"> и </w:t>
      </w:r>
      <w:r w:rsidR="00B043DE" w:rsidRPr="007911E8">
        <w:rPr>
          <w:sz w:val="28"/>
          <w:szCs w:val="28"/>
        </w:rPr>
        <w:t>«</w:t>
      </w:r>
      <w:r w:rsidRPr="007911E8">
        <w:rPr>
          <w:sz w:val="28"/>
          <w:szCs w:val="28"/>
        </w:rPr>
        <w:t>м</w:t>
      </w:r>
      <w:r w:rsidR="00B043DE" w:rsidRPr="007911E8">
        <w:rPr>
          <w:sz w:val="28"/>
          <w:szCs w:val="28"/>
        </w:rPr>
        <w:t>»</w:t>
      </w:r>
      <w:r w:rsidRPr="007911E8">
        <w:rPr>
          <w:sz w:val="28"/>
          <w:szCs w:val="28"/>
        </w:rPr>
        <w:t xml:space="preserve"> пункта</w:t>
      </w:r>
      <w:r w:rsidR="00362B3D" w:rsidRPr="007911E8">
        <w:rPr>
          <w:sz w:val="28"/>
          <w:szCs w:val="28"/>
        </w:rPr>
        <w:t xml:space="preserve"> </w:t>
      </w:r>
      <w:r w:rsidRPr="007911E8">
        <w:rPr>
          <w:sz w:val="28"/>
          <w:szCs w:val="28"/>
        </w:rPr>
        <w:t xml:space="preserve">6 </w:t>
      </w:r>
      <w:r w:rsidR="00B043DE" w:rsidRPr="007911E8">
        <w:rPr>
          <w:sz w:val="28"/>
          <w:szCs w:val="28"/>
        </w:rPr>
        <w:t>«</w:t>
      </w:r>
      <w:r w:rsidRPr="007911E8">
        <w:rPr>
          <w:sz w:val="28"/>
          <w:szCs w:val="28"/>
        </w:rPr>
        <w:t xml:space="preserve">Правил </w:t>
      </w:r>
      <w:r w:rsidRPr="007911E8">
        <w:rPr>
          <w:rFonts w:eastAsia="Calibri"/>
          <w:sz w:val="28"/>
          <w:szCs w:val="28"/>
        </w:rPr>
        <w:t>охраны магистральных газопроводов</w:t>
      </w:r>
      <w:r w:rsidR="00B043DE" w:rsidRPr="007911E8">
        <w:rPr>
          <w:rFonts w:eastAsia="Calibri"/>
          <w:sz w:val="28"/>
          <w:szCs w:val="28"/>
        </w:rPr>
        <w:t>»</w:t>
      </w:r>
      <w:r w:rsidRPr="007911E8">
        <w:rPr>
          <w:sz w:val="28"/>
          <w:szCs w:val="28"/>
        </w:rPr>
        <w:t>;</w:t>
      </w:r>
    </w:p>
    <w:p w:rsidR="00BD11F9" w:rsidRPr="007911E8" w:rsidRDefault="00BD11F9" w:rsidP="00442046">
      <w:pPr>
        <w:pStyle w:val="s11"/>
        <w:numPr>
          <w:ilvl w:val="0"/>
          <w:numId w:val="198"/>
        </w:numPr>
        <w:tabs>
          <w:tab w:val="left" w:pos="993"/>
        </w:tabs>
        <w:spacing w:before="0" w:beforeAutospacing="0" w:after="0" w:afterAutospacing="0"/>
        <w:ind w:left="0" w:firstLine="709"/>
        <w:jc w:val="both"/>
        <w:rPr>
          <w:sz w:val="28"/>
          <w:szCs w:val="28"/>
        </w:rPr>
      </w:pPr>
      <w:r w:rsidRPr="007911E8">
        <w:rPr>
          <w:sz w:val="28"/>
          <w:szCs w:val="28"/>
        </w:rPr>
        <w:t>осуществлять несанкционированное подключение (присоединение) к магистральному газопроводу.</w:t>
      </w:r>
    </w:p>
    <w:p w:rsidR="00BD11F9" w:rsidRPr="007911E8" w:rsidRDefault="00BD11F9" w:rsidP="00BD11F9">
      <w:pPr>
        <w:pStyle w:val="affffffffff1"/>
        <w:rPr>
          <w:i/>
          <w:szCs w:val="28"/>
        </w:rPr>
      </w:pPr>
      <w:r w:rsidRPr="007911E8">
        <w:rPr>
          <w:i/>
          <w:szCs w:val="28"/>
        </w:rPr>
        <w:t>Охранные зоны газораспределительных сетей</w:t>
      </w:r>
    </w:p>
    <w:p w:rsidR="00BD11F9" w:rsidRPr="007911E8" w:rsidRDefault="00BD11F9" w:rsidP="00BD11F9">
      <w:pPr>
        <w:pStyle w:val="affffffffff1"/>
        <w:rPr>
          <w:iCs/>
          <w:szCs w:val="28"/>
        </w:rPr>
      </w:pPr>
      <w:r w:rsidRPr="007911E8">
        <w:rPr>
          <w:iCs/>
          <w:szCs w:val="28"/>
        </w:rPr>
        <w:t>Охранные зоны газораспределительных сетей устанавливаются в соответствии с п</w:t>
      </w:r>
      <w:r w:rsidRPr="007911E8">
        <w:t xml:space="preserve">остановлением Правительства Российской Федерации от 20.11.2000 № 878 </w:t>
      </w:r>
      <w:r w:rsidR="00B043DE" w:rsidRPr="007911E8">
        <w:t>«</w:t>
      </w:r>
      <w:r w:rsidRPr="007911E8">
        <w:t>Об утверждении Правил охраны газораспределительных сетей</w:t>
      </w:r>
      <w:r w:rsidR="00B043DE" w:rsidRPr="007911E8">
        <w:t>»</w:t>
      </w:r>
      <w:r w:rsidRPr="007911E8">
        <w:t xml:space="preserve">. </w:t>
      </w:r>
      <w:r w:rsidRPr="007911E8">
        <w:rPr>
          <w:iCs/>
          <w:szCs w:val="28"/>
        </w:rPr>
        <w:t>Охранные зоны газораспределительных сетей устанавливаются:</w:t>
      </w:r>
    </w:p>
    <w:p w:rsidR="00BD11F9" w:rsidRPr="007911E8" w:rsidRDefault="00BD11F9" w:rsidP="00442046">
      <w:pPr>
        <w:pStyle w:val="affffffffff1"/>
        <w:numPr>
          <w:ilvl w:val="0"/>
          <w:numId w:val="198"/>
        </w:numPr>
        <w:tabs>
          <w:tab w:val="left" w:pos="993"/>
        </w:tabs>
        <w:ind w:left="0" w:firstLine="709"/>
        <w:rPr>
          <w:szCs w:val="28"/>
          <w:lang w:eastAsia="en-US"/>
        </w:rPr>
      </w:pPr>
      <w:r w:rsidRPr="007911E8">
        <w:rPr>
          <w:shd w:val="clear" w:color="auto" w:fill="FFFFFF"/>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BD11F9" w:rsidRPr="007911E8" w:rsidRDefault="00BD11F9" w:rsidP="00442046">
      <w:pPr>
        <w:pStyle w:val="Default"/>
        <w:numPr>
          <w:ilvl w:val="0"/>
          <w:numId w:val="199"/>
        </w:numPr>
        <w:tabs>
          <w:tab w:val="left" w:pos="993"/>
        </w:tabs>
        <w:ind w:left="0" w:firstLine="709"/>
        <w:jc w:val="both"/>
        <w:rPr>
          <w:color w:val="auto"/>
          <w:sz w:val="28"/>
          <w:szCs w:val="28"/>
          <w:lang w:eastAsia="en-US"/>
        </w:rPr>
      </w:pPr>
      <w:r w:rsidRPr="007911E8">
        <w:rPr>
          <w:color w:val="auto"/>
          <w:sz w:val="28"/>
          <w:szCs w:val="28"/>
          <w:lang w:eastAsia="en-US"/>
        </w:rPr>
        <w:t xml:space="preserve">вдоль трасс подземных газопроводов и межпоселковых газопроводов – в виде участка земли, ограниченного условными линиями, проходящими в 3 м от оси трубопровода с каждой стороны; </w:t>
      </w:r>
    </w:p>
    <w:p w:rsidR="00BD11F9" w:rsidRPr="007911E8" w:rsidRDefault="00BD11F9" w:rsidP="00442046">
      <w:pPr>
        <w:pStyle w:val="Default"/>
        <w:numPr>
          <w:ilvl w:val="0"/>
          <w:numId w:val="199"/>
        </w:numPr>
        <w:tabs>
          <w:tab w:val="left" w:pos="993"/>
        </w:tabs>
        <w:ind w:left="0" w:firstLine="709"/>
        <w:jc w:val="both"/>
        <w:rPr>
          <w:color w:val="auto"/>
          <w:sz w:val="28"/>
          <w:szCs w:val="28"/>
          <w:lang w:eastAsia="en-US"/>
        </w:rPr>
      </w:pPr>
      <w:r w:rsidRPr="007911E8">
        <w:rPr>
          <w:color w:val="auto"/>
          <w:sz w:val="28"/>
          <w:szCs w:val="28"/>
          <w:lang w:eastAsia="en-US"/>
        </w:rPr>
        <w:t xml:space="preserve">вокруг газорегуляторных пунктов – в виде участка земли, ограниченного замкнутой линией, отстоящей от границ указанных объектов на 10 м во все стороны. </w:t>
      </w:r>
    </w:p>
    <w:p w:rsidR="00BD11F9" w:rsidRPr="007911E8" w:rsidRDefault="00BD11F9" w:rsidP="00BD11F9">
      <w:pPr>
        <w:ind w:firstLine="709"/>
        <w:jc w:val="both"/>
        <w:rPr>
          <w:sz w:val="28"/>
          <w:szCs w:val="28"/>
        </w:rPr>
      </w:pPr>
      <w:r w:rsidRPr="007911E8">
        <w:rPr>
          <w:sz w:val="28"/>
          <w:szCs w:val="28"/>
        </w:rPr>
        <w:t xml:space="preserve">По территории поселения проходит межпоселковый газопровод высокого давления от газораспределительной станции </w:t>
      </w:r>
      <w:r w:rsidR="00B043DE" w:rsidRPr="007911E8">
        <w:rPr>
          <w:sz w:val="28"/>
          <w:szCs w:val="28"/>
        </w:rPr>
        <w:t>«</w:t>
      </w:r>
      <w:r w:rsidRPr="007911E8">
        <w:rPr>
          <w:sz w:val="28"/>
          <w:szCs w:val="28"/>
        </w:rPr>
        <w:t>Ударник</w:t>
      </w:r>
      <w:r w:rsidR="00B043DE" w:rsidRPr="007911E8">
        <w:rPr>
          <w:sz w:val="28"/>
          <w:szCs w:val="28"/>
        </w:rPr>
        <w:t>»</w:t>
      </w:r>
      <w:r w:rsidRPr="007911E8">
        <w:rPr>
          <w:sz w:val="28"/>
          <w:szCs w:val="28"/>
        </w:rPr>
        <w:t xml:space="preserve"> для газоснабжения дер. Александровка, пос. Зеркальный и пос. Озерки. Предусматривается строительство новых межпоселковых газопроводов высокого давления для газификации других населенных пунктов.</w:t>
      </w:r>
    </w:p>
    <w:p w:rsidR="00BD11F9" w:rsidRPr="007911E8" w:rsidRDefault="00BD11F9" w:rsidP="00BD11F9">
      <w:pPr>
        <w:ind w:firstLine="709"/>
        <w:jc w:val="both"/>
        <w:rPr>
          <w:sz w:val="28"/>
          <w:szCs w:val="28"/>
        </w:rPr>
      </w:pPr>
      <w:r w:rsidRPr="007911E8">
        <w:rPr>
          <w:sz w:val="28"/>
          <w:szCs w:val="28"/>
        </w:rPr>
        <w:t>На территории охранных зон газораспределительных сетей запрещается:</w:t>
      </w:r>
    </w:p>
    <w:p w:rsidR="00BD11F9" w:rsidRPr="007911E8" w:rsidRDefault="00BD11F9" w:rsidP="00442046">
      <w:pPr>
        <w:pStyle w:val="affffffffff1"/>
        <w:numPr>
          <w:ilvl w:val="0"/>
          <w:numId w:val="200"/>
        </w:numPr>
        <w:tabs>
          <w:tab w:val="left" w:pos="993"/>
        </w:tabs>
        <w:ind w:left="0" w:firstLine="709"/>
      </w:pPr>
      <w:r w:rsidRPr="007911E8">
        <w:t>строить объекты жилищно-гражданского и производственного назначения;</w:t>
      </w:r>
    </w:p>
    <w:p w:rsidR="00BD11F9" w:rsidRPr="007911E8" w:rsidRDefault="00BD11F9" w:rsidP="00442046">
      <w:pPr>
        <w:pStyle w:val="affffffffff1"/>
        <w:numPr>
          <w:ilvl w:val="0"/>
          <w:numId w:val="200"/>
        </w:numPr>
        <w:tabs>
          <w:tab w:val="left" w:pos="993"/>
        </w:tabs>
        <w:ind w:left="0" w:firstLine="709"/>
      </w:pPr>
      <w:r w:rsidRPr="007911E8">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BD11F9" w:rsidRPr="007911E8" w:rsidRDefault="00BD11F9" w:rsidP="00442046">
      <w:pPr>
        <w:pStyle w:val="affffffffff1"/>
        <w:numPr>
          <w:ilvl w:val="0"/>
          <w:numId w:val="200"/>
        </w:numPr>
        <w:tabs>
          <w:tab w:val="left" w:pos="993"/>
        </w:tabs>
        <w:ind w:left="0" w:firstLine="709"/>
      </w:pPr>
      <w:r w:rsidRPr="007911E8">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D11F9" w:rsidRPr="007911E8" w:rsidRDefault="00BD11F9" w:rsidP="00442046">
      <w:pPr>
        <w:pStyle w:val="affffffffff1"/>
        <w:numPr>
          <w:ilvl w:val="0"/>
          <w:numId w:val="200"/>
        </w:numPr>
        <w:tabs>
          <w:tab w:val="left" w:pos="993"/>
        </w:tabs>
        <w:ind w:left="0" w:firstLine="709"/>
      </w:pPr>
      <w:r w:rsidRPr="007911E8">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D11F9" w:rsidRPr="007911E8" w:rsidRDefault="00BD11F9" w:rsidP="00442046">
      <w:pPr>
        <w:pStyle w:val="affffffffff1"/>
        <w:numPr>
          <w:ilvl w:val="0"/>
          <w:numId w:val="200"/>
        </w:numPr>
        <w:tabs>
          <w:tab w:val="left" w:pos="993"/>
        </w:tabs>
        <w:ind w:left="0" w:firstLine="709"/>
      </w:pPr>
      <w:r w:rsidRPr="007911E8">
        <w:t>устраивать свалки и склады, разливать растворы кислот, солей, щелочей и других химически активных веществ;</w:t>
      </w:r>
    </w:p>
    <w:p w:rsidR="00BD11F9" w:rsidRPr="007911E8" w:rsidRDefault="00BD11F9" w:rsidP="00442046">
      <w:pPr>
        <w:pStyle w:val="affffffffff1"/>
        <w:numPr>
          <w:ilvl w:val="0"/>
          <w:numId w:val="200"/>
        </w:numPr>
        <w:tabs>
          <w:tab w:val="left" w:pos="993"/>
        </w:tabs>
        <w:ind w:left="0" w:firstLine="709"/>
      </w:pPr>
      <w:r w:rsidRPr="007911E8">
        <w:lastRenderedPageBreak/>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BD11F9" w:rsidRPr="007911E8" w:rsidRDefault="00BD11F9" w:rsidP="00442046">
      <w:pPr>
        <w:pStyle w:val="affffffffff1"/>
        <w:numPr>
          <w:ilvl w:val="0"/>
          <w:numId w:val="200"/>
        </w:numPr>
        <w:tabs>
          <w:tab w:val="left" w:pos="993"/>
        </w:tabs>
        <w:ind w:left="0" w:firstLine="709"/>
      </w:pPr>
      <w:r w:rsidRPr="007911E8">
        <w:t>разводить огонь и размещать источники огня;</w:t>
      </w:r>
    </w:p>
    <w:p w:rsidR="00BD11F9" w:rsidRPr="007911E8" w:rsidRDefault="00BD11F9" w:rsidP="00442046">
      <w:pPr>
        <w:pStyle w:val="affffffffff1"/>
        <w:numPr>
          <w:ilvl w:val="0"/>
          <w:numId w:val="200"/>
        </w:numPr>
        <w:tabs>
          <w:tab w:val="left" w:pos="993"/>
        </w:tabs>
        <w:ind w:left="0" w:firstLine="709"/>
      </w:pPr>
      <w:r w:rsidRPr="007911E8">
        <w:t>рыть погреба, копать и обрабатывать почву сельскохозяйственными и мелиоративными орудиями и механизмами на глубину более 0,3 метра;</w:t>
      </w:r>
    </w:p>
    <w:p w:rsidR="00BD11F9" w:rsidRPr="007911E8" w:rsidRDefault="00BD11F9" w:rsidP="00442046">
      <w:pPr>
        <w:pStyle w:val="affffffffff1"/>
        <w:numPr>
          <w:ilvl w:val="0"/>
          <w:numId w:val="200"/>
        </w:numPr>
        <w:tabs>
          <w:tab w:val="left" w:pos="993"/>
        </w:tabs>
        <w:ind w:left="0" w:firstLine="709"/>
      </w:pPr>
      <w:r w:rsidRPr="007911E8">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BD11F9" w:rsidRPr="007911E8" w:rsidRDefault="00BD11F9" w:rsidP="00442046">
      <w:pPr>
        <w:pStyle w:val="affffffffff1"/>
        <w:numPr>
          <w:ilvl w:val="0"/>
          <w:numId w:val="200"/>
        </w:numPr>
        <w:tabs>
          <w:tab w:val="left" w:pos="993"/>
        </w:tabs>
        <w:ind w:left="0" w:firstLine="709"/>
      </w:pPr>
      <w:r w:rsidRPr="007911E8">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BD11F9" w:rsidRPr="007911E8" w:rsidRDefault="00BD11F9" w:rsidP="00442046">
      <w:pPr>
        <w:pStyle w:val="affffffffff1"/>
        <w:numPr>
          <w:ilvl w:val="0"/>
          <w:numId w:val="200"/>
        </w:numPr>
        <w:tabs>
          <w:tab w:val="left" w:pos="993"/>
        </w:tabs>
        <w:ind w:left="0" w:firstLine="709"/>
      </w:pPr>
      <w:r w:rsidRPr="007911E8">
        <w:t>самовольно подключаться к газораспределительным сетям.</w:t>
      </w:r>
    </w:p>
    <w:p w:rsidR="00A8789F" w:rsidRPr="007911E8" w:rsidRDefault="00A8789F" w:rsidP="00A8789F">
      <w:pPr>
        <w:pStyle w:val="affffffffff1"/>
        <w:rPr>
          <w:i/>
        </w:rPr>
      </w:pPr>
      <w:r w:rsidRPr="007911E8">
        <w:rPr>
          <w:i/>
        </w:rPr>
        <w:t>Охранные зоны объектов электросетевого хозяйства</w:t>
      </w:r>
    </w:p>
    <w:p w:rsidR="00A8789F" w:rsidRPr="007911E8" w:rsidRDefault="00A8789F" w:rsidP="00084123">
      <w:pPr>
        <w:pStyle w:val="affffffffff1"/>
        <w:rPr>
          <w:b/>
          <w:bCs/>
        </w:rPr>
      </w:pPr>
      <w:r w:rsidRPr="007911E8">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w:t>
      </w:r>
      <w:r w:rsidRPr="007911E8">
        <w:rPr>
          <w:b/>
          <w:bCs/>
        </w:rPr>
        <w:t xml:space="preserve"> </w:t>
      </w:r>
      <w:r w:rsidR="00B043DE" w:rsidRPr="007911E8">
        <w:rPr>
          <w:bCs/>
        </w:rPr>
        <w:t>«</w:t>
      </w:r>
      <w:r w:rsidRPr="007911E8">
        <w:rPr>
          <w:bCs/>
        </w:rPr>
        <w:t>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w:t>
      </w:r>
      <w:r w:rsidR="00B043DE" w:rsidRPr="007911E8">
        <w:rPr>
          <w:bCs/>
        </w:rPr>
        <w:t>»</w:t>
      </w:r>
      <w:r w:rsidRPr="007911E8">
        <w:rPr>
          <w:bCs/>
        </w:rPr>
        <w:t>, утв</w:t>
      </w:r>
      <w:r w:rsidRPr="007911E8">
        <w:t xml:space="preserve">ержденные </w:t>
      </w:r>
      <w:r w:rsidR="004B4FA5" w:rsidRPr="007911E8">
        <w:t>п</w:t>
      </w:r>
      <w:r w:rsidRPr="007911E8">
        <w:t>остановлением Правительства Российской Федерации от 24</w:t>
      </w:r>
      <w:r w:rsidR="004B4FA5" w:rsidRPr="007911E8">
        <w:t>.02.</w:t>
      </w:r>
      <w:r w:rsidRPr="007911E8">
        <w:t xml:space="preserve">2009 № 160 </w:t>
      </w:r>
      <w:r w:rsidRPr="007911E8">
        <w:rPr>
          <w:bCs/>
        </w:rPr>
        <w:t>(</w:t>
      </w:r>
      <w:r w:rsidR="0004659D" w:rsidRPr="007911E8">
        <w:rPr>
          <w:bCs/>
        </w:rPr>
        <w:t xml:space="preserve">далее </w:t>
      </w:r>
      <w:r w:rsidR="004B4FA5" w:rsidRPr="007911E8">
        <w:rPr>
          <w:bCs/>
        </w:rPr>
        <w:t>–</w:t>
      </w:r>
      <w:r w:rsidR="0004659D" w:rsidRPr="007911E8">
        <w:rPr>
          <w:bCs/>
        </w:rPr>
        <w:t xml:space="preserve"> </w:t>
      </w:r>
      <w:r w:rsidRPr="007911E8">
        <w:rPr>
          <w:bCs/>
        </w:rPr>
        <w:t>Правила)</w:t>
      </w:r>
      <w:r w:rsidRPr="007911E8">
        <w:t>.</w:t>
      </w:r>
    </w:p>
    <w:p w:rsidR="00A8789F" w:rsidRPr="007911E8" w:rsidRDefault="00A8789F" w:rsidP="00A8789F">
      <w:pPr>
        <w:autoSpaceDE w:val="0"/>
        <w:autoSpaceDN w:val="0"/>
        <w:adjustRightInd w:val="0"/>
        <w:ind w:firstLine="709"/>
        <w:jc w:val="both"/>
        <w:rPr>
          <w:sz w:val="28"/>
          <w:szCs w:val="28"/>
        </w:rPr>
      </w:pPr>
      <w:r w:rsidRPr="007911E8">
        <w:rPr>
          <w:sz w:val="28"/>
          <w:szCs w:val="28"/>
        </w:rPr>
        <w:t>Охранные зоны устанавливаются:</w:t>
      </w:r>
    </w:p>
    <w:p w:rsidR="00A8789F" w:rsidRPr="007911E8" w:rsidRDefault="00A8789F" w:rsidP="00A8789F">
      <w:pPr>
        <w:autoSpaceDE w:val="0"/>
        <w:autoSpaceDN w:val="0"/>
        <w:adjustRightInd w:val="0"/>
        <w:ind w:firstLine="709"/>
        <w:jc w:val="both"/>
        <w:rPr>
          <w:sz w:val="28"/>
          <w:szCs w:val="28"/>
        </w:rPr>
      </w:pPr>
      <w:r w:rsidRPr="007911E8">
        <w:rPr>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00362B3D" w:rsidRPr="007911E8">
        <w:rPr>
          <w:sz w:val="28"/>
          <w:szCs w:val="28"/>
        </w:rPr>
        <w:t xml:space="preserve"> </w:t>
      </w:r>
      <w:r w:rsidRPr="007911E8">
        <w:rPr>
          <w:sz w:val="28"/>
          <w:szCs w:val="28"/>
        </w:rPr>
        <w:t>отклоненном их положении на следующем расстоянии:</w:t>
      </w:r>
    </w:p>
    <w:p w:rsidR="00B14A55" w:rsidRPr="007911E8" w:rsidRDefault="00B14A55" w:rsidP="00A8789F">
      <w:pPr>
        <w:autoSpaceDE w:val="0"/>
        <w:autoSpaceDN w:val="0"/>
        <w:adjustRightInd w:val="0"/>
        <w:ind w:firstLine="709"/>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2"/>
        <w:gridCol w:w="6453"/>
      </w:tblGrid>
      <w:tr w:rsidR="00A8789F" w:rsidRPr="007911E8" w:rsidTr="006E3839">
        <w:trPr>
          <w:trHeight w:val="20"/>
          <w:jc w:val="center"/>
        </w:trPr>
        <w:tc>
          <w:tcPr>
            <w:tcW w:w="1835" w:type="pct"/>
          </w:tcPr>
          <w:p w:rsidR="00A8789F" w:rsidRPr="007911E8" w:rsidRDefault="00A8789F" w:rsidP="007A1BC8">
            <w:pPr>
              <w:jc w:val="center"/>
              <w:rPr>
                <w:b/>
                <w:bCs/>
              </w:rPr>
            </w:pPr>
            <w:r w:rsidRPr="007911E8">
              <w:rPr>
                <w:b/>
                <w:bCs/>
              </w:rPr>
              <w:t xml:space="preserve">Проектный номинальный класс напряжения, </w:t>
            </w:r>
            <w:proofErr w:type="spellStart"/>
            <w:r w:rsidRPr="007911E8">
              <w:rPr>
                <w:b/>
                <w:bCs/>
              </w:rPr>
              <w:t>кВ</w:t>
            </w:r>
            <w:proofErr w:type="spellEnd"/>
          </w:p>
        </w:tc>
        <w:tc>
          <w:tcPr>
            <w:tcW w:w="3165" w:type="pct"/>
          </w:tcPr>
          <w:p w:rsidR="00A8789F" w:rsidRPr="007911E8" w:rsidRDefault="00A8789F" w:rsidP="007A1BC8">
            <w:pPr>
              <w:jc w:val="center"/>
              <w:rPr>
                <w:b/>
                <w:bCs/>
              </w:rPr>
            </w:pPr>
            <w:r w:rsidRPr="007911E8">
              <w:rPr>
                <w:b/>
                <w:bCs/>
              </w:rPr>
              <w:t>Расстояние, м</w:t>
            </w:r>
          </w:p>
        </w:tc>
      </w:tr>
      <w:tr w:rsidR="00A8789F" w:rsidRPr="007911E8" w:rsidTr="006E3839">
        <w:trPr>
          <w:trHeight w:val="20"/>
          <w:jc w:val="center"/>
        </w:trPr>
        <w:tc>
          <w:tcPr>
            <w:tcW w:w="1835" w:type="pct"/>
          </w:tcPr>
          <w:p w:rsidR="00A8789F" w:rsidRPr="007911E8" w:rsidRDefault="00A8789F" w:rsidP="006E3839">
            <w:r w:rsidRPr="007911E8">
              <w:t>1 – 20</w:t>
            </w:r>
          </w:p>
        </w:tc>
        <w:tc>
          <w:tcPr>
            <w:tcW w:w="3165" w:type="pct"/>
          </w:tcPr>
          <w:p w:rsidR="00A8789F" w:rsidRPr="007911E8" w:rsidRDefault="00A8789F" w:rsidP="006E3839">
            <w:r w:rsidRPr="007911E8">
              <w:t>10 (5 – для линий с самонесущими или изолированными проводами, размещенных в границах населенных пунктов)</w:t>
            </w:r>
          </w:p>
        </w:tc>
      </w:tr>
      <w:tr w:rsidR="00A8789F" w:rsidRPr="007911E8" w:rsidTr="006E3839">
        <w:trPr>
          <w:trHeight w:val="20"/>
          <w:jc w:val="center"/>
        </w:trPr>
        <w:tc>
          <w:tcPr>
            <w:tcW w:w="1835" w:type="pct"/>
          </w:tcPr>
          <w:p w:rsidR="00A8789F" w:rsidRPr="007911E8" w:rsidRDefault="00A8789F" w:rsidP="006E3839">
            <w:r w:rsidRPr="007911E8">
              <w:t>35</w:t>
            </w:r>
          </w:p>
        </w:tc>
        <w:tc>
          <w:tcPr>
            <w:tcW w:w="3165" w:type="pct"/>
          </w:tcPr>
          <w:p w:rsidR="00A8789F" w:rsidRPr="007911E8" w:rsidRDefault="00A8789F" w:rsidP="006E3839">
            <w:r w:rsidRPr="007911E8">
              <w:t>15</w:t>
            </w:r>
          </w:p>
        </w:tc>
      </w:tr>
      <w:tr w:rsidR="00A8789F" w:rsidRPr="007911E8" w:rsidTr="006E3839">
        <w:trPr>
          <w:trHeight w:val="20"/>
          <w:jc w:val="center"/>
        </w:trPr>
        <w:tc>
          <w:tcPr>
            <w:tcW w:w="1835" w:type="pct"/>
          </w:tcPr>
          <w:p w:rsidR="00A8789F" w:rsidRPr="007911E8" w:rsidRDefault="00A8789F" w:rsidP="006E3839">
            <w:r w:rsidRPr="007911E8">
              <w:t>110</w:t>
            </w:r>
          </w:p>
        </w:tc>
        <w:tc>
          <w:tcPr>
            <w:tcW w:w="3165" w:type="pct"/>
          </w:tcPr>
          <w:p w:rsidR="00A8789F" w:rsidRPr="007911E8" w:rsidRDefault="00A8789F" w:rsidP="006E3839">
            <w:r w:rsidRPr="007911E8">
              <w:t>20</w:t>
            </w:r>
          </w:p>
        </w:tc>
      </w:tr>
      <w:tr w:rsidR="00A8789F" w:rsidRPr="007911E8" w:rsidTr="006E3839">
        <w:trPr>
          <w:trHeight w:val="20"/>
          <w:jc w:val="center"/>
        </w:trPr>
        <w:tc>
          <w:tcPr>
            <w:tcW w:w="1835" w:type="pct"/>
          </w:tcPr>
          <w:p w:rsidR="00A8789F" w:rsidRPr="007911E8" w:rsidRDefault="00A8789F" w:rsidP="006E3839">
            <w:r w:rsidRPr="007911E8">
              <w:t>150, 220</w:t>
            </w:r>
          </w:p>
        </w:tc>
        <w:tc>
          <w:tcPr>
            <w:tcW w:w="3165" w:type="pct"/>
          </w:tcPr>
          <w:p w:rsidR="00A8789F" w:rsidRPr="007911E8" w:rsidRDefault="00A8789F" w:rsidP="006E3839">
            <w:r w:rsidRPr="007911E8">
              <w:t>25</w:t>
            </w:r>
          </w:p>
        </w:tc>
      </w:tr>
      <w:tr w:rsidR="00A8789F" w:rsidRPr="007911E8" w:rsidTr="006E3839">
        <w:trPr>
          <w:trHeight w:val="20"/>
          <w:jc w:val="center"/>
        </w:trPr>
        <w:tc>
          <w:tcPr>
            <w:tcW w:w="1835" w:type="pct"/>
          </w:tcPr>
          <w:p w:rsidR="00A8789F" w:rsidRPr="007911E8" w:rsidRDefault="00A8789F" w:rsidP="006E3839">
            <w:r w:rsidRPr="007911E8">
              <w:t>300, 500, +/-400</w:t>
            </w:r>
          </w:p>
        </w:tc>
        <w:tc>
          <w:tcPr>
            <w:tcW w:w="3165" w:type="pct"/>
          </w:tcPr>
          <w:p w:rsidR="00A8789F" w:rsidRPr="007911E8" w:rsidRDefault="00A8789F" w:rsidP="006E3839">
            <w:r w:rsidRPr="007911E8">
              <w:t>30</w:t>
            </w:r>
          </w:p>
        </w:tc>
      </w:tr>
      <w:tr w:rsidR="00A8789F" w:rsidRPr="007911E8" w:rsidTr="006E3839">
        <w:trPr>
          <w:trHeight w:val="20"/>
          <w:jc w:val="center"/>
        </w:trPr>
        <w:tc>
          <w:tcPr>
            <w:tcW w:w="1835" w:type="pct"/>
          </w:tcPr>
          <w:p w:rsidR="00A8789F" w:rsidRPr="007911E8" w:rsidRDefault="00A8789F" w:rsidP="006E3839">
            <w:r w:rsidRPr="007911E8">
              <w:t>750, +/-750</w:t>
            </w:r>
          </w:p>
        </w:tc>
        <w:tc>
          <w:tcPr>
            <w:tcW w:w="3165" w:type="pct"/>
          </w:tcPr>
          <w:p w:rsidR="00A8789F" w:rsidRPr="007911E8" w:rsidRDefault="00A8789F" w:rsidP="006E3839">
            <w:r w:rsidRPr="007911E8">
              <w:t>40</w:t>
            </w:r>
          </w:p>
        </w:tc>
      </w:tr>
      <w:tr w:rsidR="00A8789F" w:rsidRPr="007911E8" w:rsidTr="006E3839">
        <w:trPr>
          <w:trHeight w:val="20"/>
          <w:jc w:val="center"/>
        </w:trPr>
        <w:tc>
          <w:tcPr>
            <w:tcW w:w="1835" w:type="pct"/>
          </w:tcPr>
          <w:p w:rsidR="00A8789F" w:rsidRPr="007911E8" w:rsidRDefault="00A8789F" w:rsidP="006E3839">
            <w:r w:rsidRPr="007911E8">
              <w:t>1150</w:t>
            </w:r>
          </w:p>
        </w:tc>
        <w:tc>
          <w:tcPr>
            <w:tcW w:w="3165" w:type="pct"/>
          </w:tcPr>
          <w:p w:rsidR="00A8789F" w:rsidRPr="007911E8" w:rsidRDefault="00A8789F" w:rsidP="006E3839">
            <w:r w:rsidRPr="007911E8">
              <w:t>55</w:t>
            </w:r>
          </w:p>
        </w:tc>
      </w:tr>
    </w:tbl>
    <w:p w:rsidR="00A8789F" w:rsidRPr="007911E8" w:rsidRDefault="00A8789F" w:rsidP="00A8789F">
      <w:pPr>
        <w:autoSpaceDE w:val="0"/>
        <w:autoSpaceDN w:val="0"/>
        <w:adjustRightInd w:val="0"/>
      </w:pPr>
    </w:p>
    <w:p w:rsidR="00A8789F" w:rsidRPr="007911E8" w:rsidRDefault="00A8789F" w:rsidP="00A8789F">
      <w:pPr>
        <w:autoSpaceDE w:val="0"/>
        <w:autoSpaceDN w:val="0"/>
        <w:adjustRightInd w:val="0"/>
        <w:ind w:firstLine="709"/>
        <w:jc w:val="both"/>
        <w:rPr>
          <w:sz w:val="28"/>
          <w:szCs w:val="28"/>
        </w:rPr>
      </w:pPr>
      <w:r w:rsidRPr="007911E8">
        <w:rPr>
          <w:sz w:val="28"/>
          <w:szCs w:val="28"/>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w:t>
      </w:r>
      <w:r w:rsidRPr="007911E8">
        <w:rPr>
          <w:sz w:val="28"/>
          <w:szCs w:val="28"/>
        </w:rPr>
        <w:lastRenderedPageBreak/>
        <w:t xml:space="preserve">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time">
        <w:smartTagPr>
          <w:attr w:name="ProductID" w:val="1 метра"/>
        </w:smartTagPr>
        <w:r w:rsidRPr="007911E8">
          <w:rPr>
            <w:sz w:val="28"/>
            <w:szCs w:val="28"/>
          </w:rPr>
          <w:t>1 метра</w:t>
        </w:r>
      </w:smartTag>
      <w:r w:rsidRPr="007911E8">
        <w:rPr>
          <w:sz w:val="28"/>
          <w:szCs w:val="28"/>
        </w:rPr>
        <w:t xml:space="preserve"> (при прохождении кабельных линий напряжением до 1 киловольта в городах под тротуарами – на </w:t>
      </w:r>
      <w:smartTag w:uri="urn:schemas-microsoft-com:office:smarttags" w:element="time">
        <w:smartTagPr>
          <w:attr w:name="ProductID" w:val="0,6 метра"/>
        </w:smartTagPr>
        <w:r w:rsidRPr="007911E8">
          <w:rPr>
            <w:sz w:val="28"/>
            <w:szCs w:val="28"/>
          </w:rPr>
          <w:t>0,6 метра</w:t>
        </w:r>
      </w:smartTag>
      <w:r w:rsidRPr="007911E8">
        <w:rPr>
          <w:sz w:val="28"/>
          <w:szCs w:val="28"/>
        </w:rPr>
        <w:t xml:space="preserve"> в сторону зданий и сооружений и на </w:t>
      </w:r>
      <w:smartTag w:uri="urn:schemas-microsoft-com:office:smarttags" w:element="time">
        <w:smartTagPr>
          <w:attr w:name="ProductID" w:val="1 метр"/>
        </w:smartTagPr>
        <w:r w:rsidRPr="007911E8">
          <w:rPr>
            <w:sz w:val="28"/>
            <w:szCs w:val="28"/>
          </w:rPr>
          <w:t>1 метр</w:t>
        </w:r>
      </w:smartTag>
      <w:r w:rsidRPr="007911E8">
        <w:rPr>
          <w:sz w:val="28"/>
          <w:szCs w:val="28"/>
        </w:rPr>
        <w:t xml:space="preserve"> в сторону проезжей части улицы);</w:t>
      </w:r>
    </w:p>
    <w:p w:rsidR="00A8789F" w:rsidRPr="007911E8" w:rsidRDefault="00A8789F" w:rsidP="00A8789F">
      <w:pPr>
        <w:autoSpaceDE w:val="0"/>
        <w:autoSpaceDN w:val="0"/>
        <w:adjustRightInd w:val="0"/>
        <w:ind w:firstLine="709"/>
        <w:jc w:val="both"/>
        <w:rPr>
          <w:sz w:val="28"/>
          <w:szCs w:val="28"/>
        </w:rPr>
      </w:pPr>
      <w:r w:rsidRPr="007911E8">
        <w:rPr>
          <w:sz w:val="28"/>
          <w:szCs w:val="28"/>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time">
        <w:smartTagPr>
          <w:attr w:name="ProductID" w:val="100 метров"/>
        </w:smartTagPr>
        <w:r w:rsidRPr="007911E8">
          <w:rPr>
            <w:sz w:val="28"/>
            <w:szCs w:val="28"/>
          </w:rPr>
          <w:t>100 метров</w:t>
        </w:r>
      </w:smartTag>
      <w:r w:rsidRPr="007911E8">
        <w:rPr>
          <w:sz w:val="28"/>
          <w:szCs w:val="28"/>
        </w:rPr>
        <w:t>;</w:t>
      </w:r>
    </w:p>
    <w:p w:rsidR="00A8789F" w:rsidRPr="007911E8" w:rsidRDefault="00A8789F" w:rsidP="00A8789F">
      <w:pPr>
        <w:autoSpaceDE w:val="0"/>
        <w:autoSpaceDN w:val="0"/>
        <w:adjustRightInd w:val="0"/>
        <w:ind w:firstLine="709"/>
        <w:jc w:val="both"/>
        <w:rPr>
          <w:sz w:val="28"/>
          <w:szCs w:val="28"/>
        </w:rPr>
      </w:pPr>
      <w:r w:rsidRPr="007911E8">
        <w:rPr>
          <w:sz w:val="28"/>
          <w:szCs w:val="28"/>
        </w:rPr>
        <w:t>г) вдоль переходов воздушных линий электропередачи через водоемы (реки, каналы, озера и др</w:t>
      </w:r>
      <w:r w:rsidR="004B4FA5" w:rsidRPr="007911E8">
        <w:rPr>
          <w:sz w:val="28"/>
          <w:szCs w:val="28"/>
        </w:rPr>
        <w:t>угие</w:t>
      </w:r>
      <w:r w:rsidRPr="007911E8">
        <w:rPr>
          <w:sz w:val="28"/>
          <w:szCs w:val="28"/>
        </w:rPr>
        <w:t>)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w:t>
      </w:r>
      <w:r w:rsidR="007101E6" w:rsidRPr="007911E8">
        <w:rPr>
          <w:sz w:val="28"/>
          <w:szCs w:val="28"/>
        </w:rPr>
        <w:t xml:space="preserve"> </w:t>
      </w:r>
      <w:r w:rsidRPr="007911E8">
        <w:rPr>
          <w:sz w:val="28"/>
          <w:szCs w:val="28"/>
        </w:rPr>
        <w:t xml:space="preserve">отклоненном их положении для судоходных водоемов на расстоянии </w:t>
      </w:r>
      <w:smartTag w:uri="urn:schemas-microsoft-com:office:smarttags" w:element="time">
        <w:smartTagPr>
          <w:attr w:name="ProductID" w:val="100 метров"/>
        </w:smartTagPr>
        <w:r w:rsidRPr="007911E8">
          <w:rPr>
            <w:sz w:val="28"/>
            <w:szCs w:val="28"/>
          </w:rPr>
          <w:t>100 метров</w:t>
        </w:r>
      </w:smartTag>
      <w:r w:rsidRPr="007911E8">
        <w:rPr>
          <w:sz w:val="28"/>
          <w:szCs w:val="28"/>
        </w:rPr>
        <w:t>, для несудоходных водоемов – на расстоянии, предусмотренном для установления охранных зон вдоль воздушных линий электропередачи.</w:t>
      </w:r>
    </w:p>
    <w:p w:rsidR="00F43196" w:rsidRPr="007911E8" w:rsidRDefault="00A8789F" w:rsidP="0004659D">
      <w:pPr>
        <w:ind w:firstLine="709"/>
        <w:jc w:val="both"/>
        <w:rPr>
          <w:sz w:val="28"/>
          <w:szCs w:val="28"/>
        </w:rPr>
      </w:pPr>
      <w:r w:rsidRPr="007911E8">
        <w:rPr>
          <w:sz w:val="28"/>
          <w:szCs w:val="28"/>
        </w:rPr>
        <w:t>Регламенты использования территории охранной зоны электросетевого хозяйства в соответствии с требованиями Правил</w:t>
      </w:r>
      <w:r w:rsidR="0091735F" w:rsidRPr="007911E8">
        <w:rPr>
          <w:sz w:val="28"/>
          <w:szCs w:val="28"/>
        </w:rPr>
        <w:t>:</w:t>
      </w:r>
    </w:p>
    <w:p w:rsidR="00F43196" w:rsidRPr="007911E8" w:rsidRDefault="00F43196" w:rsidP="00DA5533">
      <w:pPr>
        <w:ind w:firstLine="709"/>
        <w:jc w:val="both"/>
        <w:rPr>
          <w:sz w:val="28"/>
          <w:szCs w:val="28"/>
        </w:rPr>
      </w:pPr>
      <w:bookmarkStart w:id="102" w:name="_Hlk526416892"/>
      <w:r w:rsidRPr="007911E8">
        <w:rPr>
          <w:sz w:val="28"/>
          <w:szCs w:val="28"/>
        </w:rPr>
        <w:t>В границах территорий охранных зон запрещается:</w:t>
      </w:r>
    </w:p>
    <w:bookmarkEnd w:id="102"/>
    <w:p w:rsidR="00F43196" w:rsidRPr="007911E8" w:rsidRDefault="004B4FA5" w:rsidP="00F43196">
      <w:pPr>
        <w:ind w:firstLine="709"/>
        <w:jc w:val="both"/>
        <w:rPr>
          <w:sz w:val="28"/>
          <w:szCs w:val="28"/>
        </w:rPr>
      </w:pPr>
      <w:r w:rsidRPr="007911E8">
        <w:rPr>
          <w:sz w:val="28"/>
          <w:szCs w:val="28"/>
        </w:rPr>
        <w:t>–</w:t>
      </w:r>
      <w:r w:rsidR="00F43196" w:rsidRPr="007911E8">
        <w:rPr>
          <w:sz w:val="28"/>
          <w:szCs w:val="28"/>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43196" w:rsidRPr="007911E8" w:rsidRDefault="00F43196" w:rsidP="00F43196">
      <w:pPr>
        <w:ind w:firstLine="709"/>
        <w:jc w:val="both"/>
        <w:rPr>
          <w:sz w:val="28"/>
          <w:szCs w:val="28"/>
        </w:rPr>
      </w:pPr>
      <w:r w:rsidRPr="007911E8">
        <w:rPr>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F43196" w:rsidRPr="007911E8" w:rsidRDefault="00F43196" w:rsidP="00F43196">
      <w:pPr>
        <w:ind w:firstLine="709"/>
        <w:jc w:val="both"/>
        <w:rPr>
          <w:sz w:val="28"/>
          <w:szCs w:val="28"/>
        </w:rPr>
      </w:pPr>
      <w:r w:rsidRPr="007911E8">
        <w:rPr>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F43196" w:rsidRPr="007911E8" w:rsidRDefault="00F43196" w:rsidP="00F43196">
      <w:pPr>
        <w:ind w:firstLine="709"/>
        <w:jc w:val="both"/>
        <w:rPr>
          <w:sz w:val="28"/>
          <w:szCs w:val="28"/>
        </w:rPr>
      </w:pPr>
      <w:r w:rsidRPr="007911E8">
        <w:rPr>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F43196" w:rsidRPr="007911E8" w:rsidRDefault="00F43196" w:rsidP="00F43196">
      <w:pPr>
        <w:ind w:firstLine="709"/>
        <w:jc w:val="both"/>
        <w:rPr>
          <w:sz w:val="28"/>
          <w:szCs w:val="28"/>
        </w:rPr>
      </w:pPr>
      <w:r w:rsidRPr="007911E8">
        <w:rPr>
          <w:sz w:val="28"/>
          <w:szCs w:val="28"/>
        </w:rPr>
        <w:lastRenderedPageBreak/>
        <w:t>г) размещать свалки;</w:t>
      </w:r>
    </w:p>
    <w:p w:rsidR="00F43196" w:rsidRPr="007911E8" w:rsidRDefault="00F43196" w:rsidP="00F43196">
      <w:pPr>
        <w:ind w:firstLine="709"/>
        <w:jc w:val="both"/>
        <w:rPr>
          <w:sz w:val="28"/>
          <w:szCs w:val="28"/>
        </w:rPr>
      </w:pPr>
      <w:r w:rsidRPr="007911E8">
        <w:rPr>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F43196" w:rsidRPr="007911E8" w:rsidRDefault="004B4FA5" w:rsidP="00F43196">
      <w:pPr>
        <w:ind w:firstLine="709"/>
        <w:jc w:val="both"/>
        <w:rPr>
          <w:sz w:val="28"/>
          <w:szCs w:val="28"/>
        </w:rPr>
      </w:pPr>
      <w:r w:rsidRPr="007911E8">
        <w:rPr>
          <w:sz w:val="28"/>
          <w:szCs w:val="28"/>
        </w:rPr>
        <w:t>–</w:t>
      </w:r>
      <w:r w:rsidR="00F43196" w:rsidRPr="007911E8">
        <w:rPr>
          <w:sz w:val="28"/>
          <w:szCs w:val="28"/>
        </w:rPr>
        <w:t xml:space="preserve"> </w:t>
      </w:r>
      <w:r w:rsidR="003E6107" w:rsidRPr="007911E8">
        <w:rPr>
          <w:sz w:val="28"/>
          <w:szCs w:val="28"/>
        </w:rPr>
        <w:t>в</w:t>
      </w:r>
      <w:r w:rsidR="00F43196" w:rsidRPr="007911E8">
        <w:rPr>
          <w:sz w:val="28"/>
          <w:szCs w:val="28"/>
        </w:rPr>
        <w:t xml:space="preserve"> охранных зонах, установленных для объектов электросетевого хозяйства напряжением свыше 1000 вольт запрещается:</w:t>
      </w:r>
    </w:p>
    <w:p w:rsidR="00F43196" w:rsidRPr="007911E8" w:rsidRDefault="003E6107" w:rsidP="00F43196">
      <w:pPr>
        <w:ind w:firstLine="709"/>
        <w:jc w:val="both"/>
        <w:rPr>
          <w:sz w:val="28"/>
          <w:szCs w:val="28"/>
        </w:rPr>
      </w:pPr>
      <w:r w:rsidRPr="007911E8">
        <w:rPr>
          <w:sz w:val="28"/>
          <w:szCs w:val="28"/>
        </w:rPr>
        <w:t>а)</w:t>
      </w:r>
      <w:r w:rsidR="00F43196" w:rsidRPr="007911E8">
        <w:rPr>
          <w:sz w:val="28"/>
          <w:szCs w:val="28"/>
        </w:rPr>
        <w:t xml:space="preserve"> складировать или размещать хранилища любых, в том числе горюче-смазочных, материалов;</w:t>
      </w:r>
    </w:p>
    <w:p w:rsidR="00F43196" w:rsidRPr="007911E8" w:rsidRDefault="003E6107" w:rsidP="00F43196">
      <w:pPr>
        <w:ind w:firstLine="709"/>
        <w:jc w:val="both"/>
        <w:rPr>
          <w:sz w:val="28"/>
          <w:szCs w:val="28"/>
        </w:rPr>
      </w:pPr>
      <w:r w:rsidRPr="007911E8">
        <w:rPr>
          <w:sz w:val="28"/>
          <w:szCs w:val="28"/>
        </w:rPr>
        <w:t>б)</w:t>
      </w:r>
      <w:r w:rsidR="00F43196" w:rsidRPr="007911E8">
        <w:rPr>
          <w:sz w:val="28"/>
          <w:szCs w:val="28"/>
        </w:rPr>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F43196" w:rsidRPr="007911E8" w:rsidRDefault="003E6107" w:rsidP="00F43196">
      <w:pPr>
        <w:ind w:firstLine="709"/>
        <w:jc w:val="both"/>
        <w:rPr>
          <w:sz w:val="28"/>
          <w:szCs w:val="28"/>
        </w:rPr>
      </w:pPr>
      <w:r w:rsidRPr="007911E8">
        <w:rPr>
          <w:sz w:val="28"/>
          <w:szCs w:val="28"/>
        </w:rPr>
        <w:t>в)</w:t>
      </w:r>
      <w:r w:rsidR="00F43196" w:rsidRPr="007911E8">
        <w:rPr>
          <w:sz w:val="28"/>
          <w:szCs w:val="28"/>
        </w:rPr>
        <w:t xml:space="preserve">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F43196" w:rsidRPr="007911E8" w:rsidRDefault="003E6107" w:rsidP="00F43196">
      <w:pPr>
        <w:ind w:firstLine="709"/>
        <w:jc w:val="both"/>
        <w:rPr>
          <w:sz w:val="28"/>
          <w:szCs w:val="28"/>
        </w:rPr>
      </w:pPr>
      <w:r w:rsidRPr="007911E8">
        <w:rPr>
          <w:sz w:val="28"/>
          <w:szCs w:val="28"/>
        </w:rPr>
        <w:t>г)</w:t>
      </w:r>
      <w:r w:rsidR="00F43196" w:rsidRPr="007911E8">
        <w:rPr>
          <w:sz w:val="28"/>
          <w:szCs w:val="28"/>
        </w:rPr>
        <w:t xml:space="preserve">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43196" w:rsidRPr="007911E8" w:rsidRDefault="003E6107" w:rsidP="00F43196">
      <w:pPr>
        <w:ind w:firstLine="709"/>
        <w:jc w:val="both"/>
        <w:rPr>
          <w:sz w:val="28"/>
          <w:szCs w:val="28"/>
        </w:rPr>
      </w:pPr>
      <w:r w:rsidRPr="007911E8">
        <w:rPr>
          <w:sz w:val="28"/>
          <w:szCs w:val="28"/>
        </w:rPr>
        <w:t>д)</w:t>
      </w:r>
      <w:r w:rsidR="00F43196" w:rsidRPr="007911E8">
        <w:rPr>
          <w:sz w:val="28"/>
          <w:szCs w:val="28"/>
        </w:rPr>
        <w:t xml:space="preserve"> осуществлять проход судов с поднятыми стрелами кранов и других механизмов (в охранных зонах воздушных линий электропередачи)</w:t>
      </w:r>
      <w:r w:rsidR="004B4FA5" w:rsidRPr="007911E8">
        <w:rPr>
          <w:sz w:val="28"/>
          <w:szCs w:val="28"/>
        </w:rPr>
        <w:t>;</w:t>
      </w:r>
    </w:p>
    <w:p w:rsidR="00F43196" w:rsidRPr="007911E8" w:rsidRDefault="003E6107" w:rsidP="003E6107">
      <w:pPr>
        <w:jc w:val="both"/>
        <w:rPr>
          <w:sz w:val="28"/>
          <w:szCs w:val="28"/>
        </w:rPr>
      </w:pPr>
      <w:r w:rsidRPr="007911E8">
        <w:rPr>
          <w:sz w:val="28"/>
          <w:szCs w:val="28"/>
        </w:rPr>
        <w:t>–</w:t>
      </w:r>
      <w:r w:rsidR="004B4FA5" w:rsidRPr="007911E8">
        <w:rPr>
          <w:sz w:val="28"/>
          <w:szCs w:val="28"/>
        </w:rPr>
        <w:t>.</w:t>
      </w:r>
      <w:r w:rsidR="00B14A55" w:rsidRPr="007911E8">
        <w:rPr>
          <w:sz w:val="28"/>
          <w:szCs w:val="28"/>
        </w:rPr>
        <w:t xml:space="preserve"> </w:t>
      </w:r>
      <w:r w:rsidR="007927E8" w:rsidRPr="007911E8">
        <w:rPr>
          <w:sz w:val="28"/>
          <w:szCs w:val="28"/>
        </w:rPr>
        <w:t>В</w:t>
      </w:r>
      <w:r w:rsidR="00F43196" w:rsidRPr="007911E8">
        <w:rPr>
          <w:sz w:val="28"/>
          <w:szCs w:val="28"/>
        </w:rPr>
        <w:t xml:space="preserve">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F43196" w:rsidRPr="007911E8" w:rsidRDefault="003E6107" w:rsidP="00F43196">
      <w:pPr>
        <w:ind w:firstLine="709"/>
        <w:jc w:val="both"/>
        <w:rPr>
          <w:sz w:val="28"/>
          <w:szCs w:val="28"/>
        </w:rPr>
      </w:pPr>
      <w:r w:rsidRPr="007911E8">
        <w:rPr>
          <w:sz w:val="28"/>
          <w:szCs w:val="28"/>
        </w:rPr>
        <w:t>а)</w:t>
      </w:r>
      <w:r w:rsidR="00F43196" w:rsidRPr="007911E8">
        <w:rPr>
          <w:sz w:val="28"/>
          <w:szCs w:val="28"/>
        </w:rPr>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F43196" w:rsidRPr="007911E8" w:rsidRDefault="003E6107" w:rsidP="00F43196">
      <w:pPr>
        <w:ind w:firstLine="709"/>
        <w:jc w:val="both"/>
        <w:rPr>
          <w:sz w:val="28"/>
          <w:szCs w:val="28"/>
        </w:rPr>
      </w:pPr>
      <w:r w:rsidRPr="007911E8">
        <w:rPr>
          <w:sz w:val="28"/>
          <w:szCs w:val="28"/>
        </w:rPr>
        <w:t>б)</w:t>
      </w:r>
      <w:r w:rsidR="00F43196" w:rsidRPr="007911E8">
        <w:rPr>
          <w:sz w:val="28"/>
          <w:szCs w:val="28"/>
        </w:rPr>
        <w:t xml:space="preserve"> складировать или размещать хранилища любых, в том числе горюче-смазочных, материалов;</w:t>
      </w:r>
    </w:p>
    <w:p w:rsidR="00F43196" w:rsidRPr="007911E8" w:rsidRDefault="003E6107" w:rsidP="00F43196">
      <w:pPr>
        <w:ind w:firstLine="709"/>
        <w:jc w:val="both"/>
        <w:rPr>
          <w:sz w:val="28"/>
          <w:szCs w:val="28"/>
        </w:rPr>
      </w:pPr>
      <w:r w:rsidRPr="007911E8">
        <w:rPr>
          <w:sz w:val="28"/>
          <w:szCs w:val="28"/>
        </w:rPr>
        <w:t>– б</w:t>
      </w:r>
      <w:r w:rsidR="00F43196" w:rsidRPr="007911E8">
        <w:rPr>
          <w:sz w:val="28"/>
          <w:szCs w:val="28"/>
        </w:rPr>
        <w:t>ез письменного решения о согласовании сетевых организаций запрещается:</w:t>
      </w:r>
    </w:p>
    <w:p w:rsidR="00F43196" w:rsidRPr="007911E8" w:rsidRDefault="00F43196" w:rsidP="00F43196">
      <w:pPr>
        <w:ind w:firstLine="709"/>
        <w:jc w:val="both"/>
        <w:rPr>
          <w:sz w:val="28"/>
          <w:szCs w:val="28"/>
        </w:rPr>
      </w:pPr>
      <w:r w:rsidRPr="007911E8">
        <w:rPr>
          <w:sz w:val="28"/>
          <w:szCs w:val="28"/>
        </w:rPr>
        <w:t>а) строительство, капитальный ремонт, реконструкция или снос зданий и сооружений;</w:t>
      </w:r>
    </w:p>
    <w:p w:rsidR="00F43196" w:rsidRPr="007911E8" w:rsidRDefault="00F43196" w:rsidP="00F43196">
      <w:pPr>
        <w:ind w:firstLine="709"/>
        <w:jc w:val="both"/>
        <w:rPr>
          <w:sz w:val="28"/>
          <w:szCs w:val="28"/>
        </w:rPr>
      </w:pPr>
      <w:r w:rsidRPr="007911E8">
        <w:rPr>
          <w:sz w:val="28"/>
          <w:szCs w:val="28"/>
        </w:rPr>
        <w:t>б) горные, взрывные, мелиоративные работы, в том числе связанные с временным затоплением земель;</w:t>
      </w:r>
    </w:p>
    <w:p w:rsidR="00F43196" w:rsidRPr="007911E8" w:rsidRDefault="00F43196" w:rsidP="00F43196">
      <w:pPr>
        <w:ind w:firstLine="709"/>
        <w:jc w:val="both"/>
        <w:rPr>
          <w:sz w:val="28"/>
          <w:szCs w:val="28"/>
        </w:rPr>
      </w:pPr>
      <w:r w:rsidRPr="007911E8">
        <w:rPr>
          <w:sz w:val="28"/>
          <w:szCs w:val="28"/>
        </w:rPr>
        <w:t>в) посадка и вырубка деревьев и кустарников;</w:t>
      </w:r>
    </w:p>
    <w:p w:rsidR="00F43196" w:rsidRPr="007911E8" w:rsidRDefault="00F43196" w:rsidP="00F43196">
      <w:pPr>
        <w:ind w:firstLine="709"/>
        <w:jc w:val="both"/>
        <w:rPr>
          <w:sz w:val="28"/>
          <w:szCs w:val="28"/>
        </w:rPr>
      </w:pPr>
      <w:r w:rsidRPr="007911E8">
        <w:rPr>
          <w:sz w:val="28"/>
          <w:szCs w:val="28"/>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w:t>
      </w:r>
      <w:r w:rsidRPr="007911E8">
        <w:rPr>
          <w:sz w:val="28"/>
          <w:szCs w:val="28"/>
        </w:rPr>
        <w:lastRenderedPageBreak/>
        <w:t>устройство водопоев, колка и заготовка льда (в охранных зонах подводных кабельных линий электропередачи);</w:t>
      </w:r>
    </w:p>
    <w:p w:rsidR="00F43196" w:rsidRPr="007911E8" w:rsidRDefault="00B14A55" w:rsidP="00F43196">
      <w:pPr>
        <w:ind w:firstLine="709"/>
        <w:jc w:val="both"/>
        <w:rPr>
          <w:sz w:val="28"/>
          <w:szCs w:val="28"/>
        </w:rPr>
      </w:pPr>
      <w:r w:rsidRPr="007911E8">
        <w:rPr>
          <w:sz w:val="28"/>
          <w:szCs w:val="28"/>
        </w:rPr>
        <w:t>д</w:t>
      </w:r>
      <w:r w:rsidR="00F43196" w:rsidRPr="007911E8">
        <w:rPr>
          <w:sz w:val="28"/>
          <w:szCs w:val="28"/>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F43196" w:rsidRPr="007911E8" w:rsidRDefault="00F43196" w:rsidP="00F43196">
      <w:pPr>
        <w:ind w:firstLine="709"/>
        <w:jc w:val="both"/>
        <w:rPr>
          <w:sz w:val="28"/>
          <w:szCs w:val="28"/>
        </w:rPr>
      </w:pPr>
      <w:r w:rsidRPr="007911E8">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43196" w:rsidRPr="007911E8" w:rsidRDefault="00F43196" w:rsidP="00F43196">
      <w:pPr>
        <w:ind w:firstLine="709"/>
        <w:jc w:val="both"/>
        <w:rPr>
          <w:sz w:val="28"/>
          <w:szCs w:val="28"/>
        </w:rPr>
      </w:pPr>
      <w:r w:rsidRPr="007911E8">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43196" w:rsidRPr="007911E8" w:rsidRDefault="00F43196" w:rsidP="00F43196">
      <w:pPr>
        <w:ind w:firstLine="709"/>
        <w:jc w:val="both"/>
        <w:rPr>
          <w:sz w:val="28"/>
          <w:szCs w:val="28"/>
        </w:rPr>
      </w:pPr>
      <w:r w:rsidRPr="007911E8">
        <w:rPr>
          <w:sz w:val="28"/>
          <w:szCs w:val="28"/>
        </w:rPr>
        <w:t>и) полевые сельскохозяйственные работы с применением сельскохозяйственных машин и оборудования высотой</w:t>
      </w:r>
      <w:r w:rsidR="00B14A55" w:rsidRPr="007911E8">
        <w:rPr>
          <w:sz w:val="28"/>
          <w:szCs w:val="28"/>
        </w:rPr>
        <w:t xml:space="preserve"> </w:t>
      </w:r>
      <w:r w:rsidRPr="007911E8">
        <w:rPr>
          <w:sz w:val="28"/>
          <w:szCs w:val="28"/>
        </w:rPr>
        <w:t xml:space="preserve">(в охранных зонах воздушных линий электропередачи) или более 4 метров полевые сельскохозяйственные работы, связанные с вспашкой земли (в охранных зонах кабельных линий электропередачи). </w:t>
      </w:r>
    </w:p>
    <w:p w:rsidR="00B14A55" w:rsidRPr="007911E8" w:rsidRDefault="00B14A55" w:rsidP="00B14A55">
      <w:pPr>
        <w:ind w:firstLine="709"/>
        <w:jc w:val="both"/>
        <w:rPr>
          <w:sz w:val="28"/>
          <w:szCs w:val="28"/>
        </w:rPr>
      </w:pPr>
      <w:r w:rsidRPr="007911E8">
        <w:rPr>
          <w:sz w:val="28"/>
          <w:szCs w:val="28"/>
        </w:rPr>
        <w:t>2. В границах территорий охранных зон допускается:</w:t>
      </w:r>
    </w:p>
    <w:p w:rsidR="00B14A55" w:rsidRPr="007911E8" w:rsidRDefault="003E6107" w:rsidP="00B14A55">
      <w:pPr>
        <w:ind w:firstLine="709"/>
        <w:jc w:val="both"/>
        <w:rPr>
          <w:sz w:val="28"/>
          <w:szCs w:val="28"/>
        </w:rPr>
      </w:pPr>
      <w:r w:rsidRPr="007911E8">
        <w:rPr>
          <w:sz w:val="28"/>
          <w:szCs w:val="28"/>
        </w:rPr>
        <w:t>–</w:t>
      </w:r>
      <w:r w:rsidR="00B14A55" w:rsidRPr="007911E8">
        <w:rPr>
          <w:sz w:val="28"/>
          <w:szCs w:val="28"/>
        </w:rPr>
        <w:t xml:space="preserve"> доступ к объектам электросетевого хозяйства для их эксплуатации и плановых (регламентных) работ осуществляется в соответствии с гражданским и земельным законодательством</w:t>
      </w:r>
      <w:r w:rsidRPr="007911E8">
        <w:rPr>
          <w:sz w:val="28"/>
          <w:szCs w:val="28"/>
        </w:rPr>
        <w:t>;</w:t>
      </w:r>
    </w:p>
    <w:p w:rsidR="00B14A55" w:rsidRPr="007911E8" w:rsidRDefault="003E6107" w:rsidP="00B14A55">
      <w:pPr>
        <w:ind w:firstLine="709"/>
        <w:jc w:val="both"/>
        <w:rPr>
          <w:sz w:val="28"/>
          <w:szCs w:val="28"/>
        </w:rPr>
      </w:pPr>
      <w:r w:rsidRPr="007911E8">
        <w:rPr>
          <w:sz w:val="28"/>
          <w:szCs w:val="28"/>
        </w:rPr>
        <w:t>–</w:t>
      </w:r>
      <w:r w:rsidR="00B14A55" w:rsidRPr="007911E8">
        <w:rPr>
          <w:sz w:val="28"/>
          <w:szCs w:val="28"/>
        </w:rPr>
        <w:t xml:space="preserve"> </w:t>
      </w:r>
      <w:r w:rsidR="00A86C05" w:rsidRPr="007911E8">
        <w:rPr>
          <w:sz w:val="28"/>
          <w:szCs w:val="28"/>
        </w:rPr>
        <w:t>д</w:t>
      </w:r>
      <w:r w:rsidR="00B14A55" w:rsidRPr="007911E8">
        <w:rPr>
          <w:sz w:val="28"/>
          <w:szCs w:val="28"/>
        </w:rPr>
        <w:t>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B14A55" w:rsidRPr="007911E8" w:rsidRDefault="00B14A55" w:rsidP="00B14A55">
      <w:pPr>
        <w:ind w:firstLine="709"/>
        <w:jc w:val="both"/>
        <w:rPr>
          <w:sz w:val="28"/>
          <w:szCs w:val="28"/>
        </w:rPr>
      </w:pPr>
      <w:r w:rsidRPr="007911E8">
        <w:rPr>
          <w:sz w:val="28"/>
          <w:szCs w:val="28"/>
        </w:rPr>
        <w:t>а)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B14A55" w:rsidRPr="007911E8" w:rsidRDefault="00B14A55" w:rsidP="00B14A55">
      <w:pPr>
        <w:ind w:firstLine="709"/>
        <w:jc w:val="both"/>
        <w:rPr>
          <w:sz w:val="28"/>
          <w:szCs w:val="28"/>
        </w:rPr>
      </w:pPr>
      <w:r w:rsidRPr="007911E8">
        <w:rPr>
          <w:sz w:val="28"/>
          <w:szCs w:val="28"/>
        </w:rPr>
        <w:t>б) вырубка и опиловка деревьев и кустарников в пределах минимально допустимых расстояний до их крон, а также вырубка деревьев, угрожающих падением.</w:t>
      </w:r>
    </w:p>
    <w:p w:rsidR="00B14A55" w:rsidRPr="007911E8" w:rsidRDefault="00B14A55" w:rsidP="00B14A55">
      <w:pPr>
        <w:ind w:firstLine="709"/>
        <w:jc w:val="both"/>
        <w:rPr>
          <w:sz w:val="28"/>
          <w:szCs w:val="28"/>
        </w:rPr>
      </w:pPr>
      <w:r w:rsidRPr="007911E8">
        <w:rPr>
          <w:sz w:val="28"/>
          <w:szCs w:val="28"/>
        </w:rPr>
        <w:t>Сетевые организации при содержании просек обязаны обеспечивать:</w:t>
      </w:r>
    </w:p>
    <w:p w:rsidR="00B14A55" w:rsidRPr="007911E8" w:rsidRDefault="00B14A55" w:rsidP="00B14A55">
      <w:pPr>
        <w:ind w:firstLine="709"/>
        <w:jc w:val="both"/>
        <w:rPr>
          <w:sz w:val="28"/>
          <w:szCs w:val="28"/>
        </w:rPr>
      </w:pPr>
      <w:r w:rsidRPr="007911E8">
        <w:rPr>
          <w:sz w:val="28"/>
          <w:szCs w:val="28"/>
        </w:rPr>
        <w:t>а) содержание просеки в пожаробезопасном состоянии в соответствии с требованиями правил пожарной безопасности в лесах;</w:t>
      </w:r>
    </w:p>
    <w:p w:rsidR="00B14A55" w:rsidRPr="007911E8" w:rsidRDefault="00B14A55" w:rsidP="00B14A55">
      <w:pPr>
        <w:ind w:firstLine="709"/>
        <w:jc w:val="both"/>
        <w:rPr>
          <w:sz w:val="28"/>
          <w:szCs w:val="28"/>
        </w:rPr>
      </w:pPr>
      <w:r w:rsidRPr="007911E8">
        <w:rPr>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B14A55" w:rsidRPr="007911E8" w:rsidRDefault="00B14A55" w:rsidP="00B14A55">
      <w:pPr>
        <w:ind w:firstLine="709"/>
        <w:jc w:val="both"/>
        <w:rPr>
          <w:sz w:val="28"/>
          <w:szCs w:val="28"/>
        </w:rPr>
      </w:pPr>
      <w:r w:rsidRPr="007911E8">
        <w:rPr>
          <w:sz w:val="28"/>
          <w:szCs w:val="28"/>
        </w:rPr>
        <w:t>в) вырубку или обрезку крон деревьев (лесных насаждений), произрастающих на просеках, высота которых превышает 4 метра.</w:t>
      </w:r>
    </w:p>
    <w:p w:rsidR="00827FBB" w:rsidRPr="007911E8" w:rsidRDefault="00827FBB" w:rsidP="00B14A55">
      <w:pPr>
        <w:ind w:firstLine="709"/>
        <w:jc w:val="both"/>
        <w:rPr>
          <w:i/>
          <w:sz w:val="28"/>
          <w:szCs w:val="28"/>
        </w:rPr>
        <w:sectPr w:rsidR="00827FBB" w:rsidRPr="007911E8" w:rsidSect="008A4805">
          <w:headerReference w:type="default" r:id="rId22"/>
          <w:pgSz w:w="11906" w:h="16838"/>
          <w:pgMar w:top="1134" w:right="567" w:bottom="1134" w:left="1134" w:header="720" w:footer="720" w:gutter="0"/>
          <w:cols w:space="720"/>
        </w:sectPr>
      </w:pPr>
    </w:p>
    <w:p w:rsidR="00B14A55" w:rsidRPr="007911E8" w:rsidRDefault="00B14A55" w:rsidP="00B14A55">
      <w:pPr>
        <w:ind w:firstLine="709"/>
        <w:jc w:val="both"/>
        <w:rPr>
          <w:i/>
          <w:sz w:val="28"/>
          <w:szCs w:val="28"/>
        </w:rPr>
      </w:pPr>
      <w:r w:rsidRPr="007911E8">
        <w:rPr>
          <w:i/>
          <w:sz w:val="28"/>
          <w:szCs w:val="28"/>
        </w:rPr>
        <w:lastRenderedPageBreak/>
        <w:t>Минимальные расстояния от магистральных трубопроводов</w:t>
      </w:r>
    </w:p>
    <w:p w:rsidR="00A8789F" w:rsidRPr="007911E8" w:rsidRDefault="00B14A55" w:rsidP="00B17675">
      <w:pPr>
        <w:ind w:firstLine="709"/>
        <w:jc w:val="both"/>
        <w:rPr>
          <w:sz w:val="28"/>
          <w:szCs w:val="28"/>
        </w:rPr>
      </w:pPr>
      <w:r w:rsidRPr="007911E8">
        <w:rPr>
          <w:sz w:val="28"/>
          <w:szCs w:val="28"/>
        </w:rPr>
        <w:t xml:space="preserve">По территории </w:t>
      </w:r>
      <w:r w:rsidR="00424ADB" w:rsidRPr="007911E8">
        <w:rPr>
          <w:sz w:val="28"/>
          <w:szCs w:val="28"/>
        </w:rPr>
        <w:t>поселения</w:t>
      </w:r>
      <w:r w:rsidRPr="007911E8">
        <w:rPr>
          <w:sz w:val="28"/>
          <w:szCs w:val="28"/>
        </w:rPr>
        <w:t xml:space="preserve"> проходит магистральный нефтепровод Балтийской трубопроводной системы и магистральный нефтепродуктопровод </w:t>
      </w:r>
      <w:r w:rsidR="00B043DE" w:rsidRPr="007911E8">
        <w:rPr>
          <w:sz w:val="28"/>
          <w:szCs w:val="28"/>
        </w:rPr>
        <w:t>«</w:t>
      </w:r>
      <w:r w:rsidRPr="007911E8">
        <w:rPr>
          <w:sz w:val="28"/>
          <w:szCs w:val="28"/>
        </w:rPr>
        <w:t>Кстово – Ярославль – Кириши – Приморск</w:t>
      </w:r>
      <w:r w:rsidR="00B043DE" w:rsidRPr="007911E8">
        <w:rPr>
          <w:sz w:val="28"/>
          <w:szCs w:val="28"/>
        </w:rPr>
        <w:t>»</w:t>
      </w:r>
      <w:r w:rsidRPr="007911E8">
        <w:rPr>
          <w:sz w:val="28"/>
          <w:szCs w:val="28"/>
        </w:rPr>
        <w:t>. Диаметр</w:t>
      </w:r>
      <w:r w:rsidR="00B17675" w:rsidRPr="007911E8">
        <w:rPr>
          <w:sz w:val="28"/>
          <w:szCs w:val="28"/>
        </w:rPr>
        <w:t xml:space="preserve"> </w:t>
      </w:r>
      <w:r w:rsidRPr="007911E8">
        <w:rPr>
          <w:sz w:val="28"/>
          <w:szCs w:val="28"/>
        </w:rPr>
        <w:t>магистрального нефтепровода составляет 1020 мм, магистрального нефтепродуктопровода – 500 мм (3 нити).</w:t>
      </w:r>
    </w:p>
    <w:p w:rsidR="00B3064D" w:rsidRPr="007911E8" w:rsidRDefault="00B3064D" w:rsidP="00B3064D">
      <w:pPr>
        <w:pStyle w:val="affffffffff1"/>
      </w:pPr>
      <w:r w:rsidRPr="007911E8">
        <w:t xml:space="preserve">Таблица </w:t>
      </w:r>
      <w:r w:rsidR="00462AE3" w:rsidRPr="007911E8">
        <w:t>2.3.</w:t>
      </w:r>
      <w:r w:rsidR="00A10467" w:rsidRPr="007911E8">
        <w:t>4</w:t>
      </w:r>
      <w:r w:rsidR="00462AE3" w:rsidRPr="007911E8">
        <w:t>-</w:t>
      </w:r>
      <w:r w:rsidR="00F04FF4" w:rsidRPr="007911E8">
        <w:t>4</w:t>
      </w:r>
      <w:r w:rsidRPr="007911E8">
        <w:t xml:space="preserve"> – Минимальные расстояния от магистральных трубопроводов </w:t>
      </w:r>
      <w:r w:rsidRPr="007911E8">
        <w:rPr>
          <w:rStyle w:val="grame"/>
        </w:rPr>
        <w:t xml:space="preserve">для </w:t>
      </w:r>
      <w:r w:rsidRPr="007911E8">
        <w:t xml:space="preserve">транспортирования нефти (согласно </w:t>
      </w:r>
      <w:r w:rsidRPr="007911E8">
        <w:rPr>
          <w:rStyle w:val="spelle"/>
        </w:rPr>
        <w:t>СанПиН</w:t>
      </w:r>
      <w:r w:rsidRPr="007911E8">
        <w:t xml:space="preserve"> 2.2.1/2.1.1.1200-03, приложение 5)</w:t>
      </w:r>
    </w:p>
    <w:tbl>
      <w:tblPr>
        <w:tblW w:w="5000" w:type="pct"/>
        <w:tblCellMar>
          <w:left w:w="0" w:type="dxa"/>
          <w:right w:w="0" w:type="dxa"/>
        </w:tblCellMar>
        <w:tblLook w:val="0000" w:firstRow="0" w:lastRow="0" w:firstColumn="0" w:lastColumn="0" w:noHBand="0" w:noVBand="0"/>
      </w:tblPr>
      <w:tblGrid>
        <w:gridCol w:w="3860"/>
        <w:gridCol w:w="1542"/>
        <w:gridCol w:w="1697"/>
        <w:gridCol w:w="1524"/>
        <w:gridCol w:w="1562"/>
      </w:tblGrid>
      <w:tr w:rsidR="00B3064D" w:rsidRPr="007911E8" w:rsidTr="00825C37">
        <w:tc>
          <w:tcPr>
            <w:tcW w:w="1895"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064D" w:rsidRPr="007911E8" w:rsidRDefault="00B3064D" w:rsidP="007A1BC8">
            <w:pPr>
              <w:jc w:val="center"/>
              <w:rPr>
                <w:b/>
                <w:bCs/>
              </w:rPr>
            </w:pPr>
            <w:r w:rsidRPr="007911E8">
              <w:rPr>
                <w:b/>
                <w:bCs/>
              </w:rPr>
              <w:t>Элементы застройки</w:t>
            </w:r>
          </w:p>
        </w:tc>
        <w:tc>
          <w:tcPr>
            <w:tcW w:w="3105"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rsidR="00B3064D" w:rsidRPr="007911E8" w:rsidRDefault="00B3064D" w:rsidP="007A1BC8">
            <w:pPr>
              <w:jc w:val="center"/>
              <w:rPr>
                <w:b/>
                <w:bCs/>
              </w:rPr>
            </w:pPr>
            <w:r w:rsidRPr="007911E8">
              <w:rPr>
                <w:b/>
                <w:bCs/>
              </w:rPr>
              <w:t>Расстояние в м при диаметре труб в мм</w:t>
            </w:r>
          </w:p>
        </w:tc>
      </w:tr>
      <w:tr w:rsidR="00B3064D" w:rsidRPr="007911E8" w:rsidTr="00825C37">
        <w:tc>
          <w:tcPr>
            <w:tcW w:w="1895" w:type="pct"/>
            <w:vMerge/>
            <w:tcBorders>
              <w:top w:val="single" w:sz="8" w:space="0" w:color="auto"/>
              <w:left w:val="single" w:sz="8" w:space="0" w:color="auto"/>
              <w:bottom w:val="single" w:sz="8" w:space="0" w:color="auto"/>
              <w:right w:val="single" w:sz="8" w:space="0" w:color="auto"/>
            </w:tcBorders>
          </w:tcPr>
          <w:p w:rsidR="00B3064D" w:rsidRPr="007911E8" w:rsidRDefault="00B3064D" w:rsidP="007A1BC8">
            <w:pPr>
              <w:jc w:val="center"/>
              <w:rPr>
                <w:b/>
                <w:bCs/>
              </w:rPr>
            </w:pPr>
          </w:p>
        </w:tc>
        <w:tc>
          <w:tcPr>
            <w:tcW w:w="757"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7A1BC8">
            <w:pPr>
              <w:jc w:val="center"/>
              <w:rPr>
                <w:b/>
                <w:bCs/>
              </w:rPr>
            </w:pPr>
            <w:r w:rsidRPr="007911E8">
              <w:rPr>
                <w:b/>
                <w:bCs/>
              </w:rPr>
              <w:t>До 300</w:t>
            </w:r>
          </w:p>
        </w:tc>
        <w:tc>
          <w:tcPr>
            <w:tcW w:w="833"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7A1BC8">
            <w:pPr>
              <w:jc w:val="center"/>
              <w:rPr>
                <w:b/>
                <w:bCs/>
              </w:rPr>
            </w:pPr>
            <w:r w:rsidRPr="007911E8">
              <w:rPr>
                <w:b/>
                <w:bCs/>
              </w:rPr>
              <w:t>300</w:t>
            </w:r>
            <w:r w:rsidR="007101E6" w:rsidRPr="007911E8">
              <w:rPr>
                <w:b/>
                <w:bCs/>
                <w:lang w:val="en-US"/>
              </w:rPr>
              <w:t xml:space="preserve"> </w:t>
            </w:r>
            <w:r w:rsidR="003E6107" w:rsidRPr="007911E8">
              <w:rPr>
                <w:b/>
                <w:bCs/>
              </w:rPr>
              <w:t>–</w:t>
            </w:r>
            <w:r w:rsidR="007101E6" w:rsidRPr="007911E8">
              <w:rPr>
                <w:b/>
                <w:bCs/>
                <w:lang w:val="en-US"/>
              </w:rPr>
              <w:t xml:space="preserve"> </w:t>
            </w:r>
            <w:r w:rsidRPr="007911E8">
              <w:rPr>
                <w:b/>
                <w:bCs/>
              </w:rPr>
              <w:t>600</w:t>
            </w: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7A1BC8">
            <w:pPr>
              <w:jc w:val="center"/>
              <w:rPr>
                <w:b/>
                <w:bCs/>
              </w:rPr>
            </w:pPr>
            <w:r w:rsidRPr="007911E8">
              <w:rPr>
                <w:b/>
                <w:bCs/>
              </w:rPr>
              <w:t>600</w:t>
            </w:r>
            <w:r w:rsidR="007101E6" w:rsidRPr="007911E8">
              <w:rPr>
                <w:b/>
                <w:bCs/>
                <w:lang w:val="en-US"/>
              </w:rPr>
              <w:t xml:space="preserve"> </w:t>
            </w:r>
            <w:r w:rsidR="003E6107" w:rsidRPr="007911E8">
              <w:rPr>
                <w:b/>
                <w:bCs/>
              </w:rPr>
              <w:t>–</w:t>
            </w:r>
            <w:r w:rsidR="007101E6" w:rsidRPr="007911E8">
              <w:rPr>
                <w:b/>
                <w:bCs/>
                <w:lang w:val="en-US"/>
              </w:rPr>
              <w:t xml:space="preserve"> </w:t>
            </w:r>
            <w:r w:rsidRPr="007911E8">
              <w:rPr>
                <w:b/>
                <w:bCs/>
              </w:rPr>
              <w:t>1000</w:t>
            </w:r>
          </w:p>
        </w:tc>
        <w:tc>
          <w:tcPr>
            <w:tcW w:w="767"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7A1BC8">
            <w:pPr>
              <w:jc w:val="center"/>
              <w:rPr>
                <w:b/>
                <w:bCs/>
              </w:rPr>
            </w:pPr>
            <w:r w:rsidRPr="007911E8">
              <w:rPr>
                <w:b/>
                <w:bCs/>
              </w:rPr>
              <w:t>1000</w:t>
            </w:r>
            <w:r w:rsidR="007101E6" w:rsidRPr="007911E8">
              <w:rPr>
                <w:b/>
                <w:bCs/>
                <w:lang w:val="en-US"/>
              </w:rPr>
              <w:t xml:space="preserve"> </w:t>
            </w:r>
            <w:r w:rsidR="003E6107" w:rsidRPr="007911E8">
              <w:rPr>
                <w:b/>
                <w:bCs/>
              </w:rPr>
              <w:t>–</w:t>
            </w:r>
            <w:r w:rsidR="007101E6" w:rsidRPr="007911E8">
              <w:rPr>
                <w:b/>
                <w:bCs/>
                <w:lang w:val="en-US"/>
              </w:rPr>
              <w:t xml:space="preserve"> </w:t>
            </w:r>
            <w:r w:rsidRPr="007911E8">
              <w:rPr>
                <w:b/>
                <w:bCs/>
              </w:rPr>
              <w:t>1400</w:t>
            </w:r>
          </w:p>
        </w:tc>
      </w:tr>
      <w:tr w:rsidR="00B3064D" w:rsidRPr="007911E8" w:rsidTr="00825C37">
        <w:tc>
          <w:tcPr>
            <w:tcW w:w="18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Города и поселки</w:t>
            </w:r>
          </w:p>
        </w:tc>
        <w:tc>
          <w:tcPr>
            <w:tcW w:w="757"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75</w:t>
            </w:r>
          </w:p>
        </w:tc>
        <w:tc>
          <w:tcPr>
            <w:tcW w:w="833"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100</w:t>
            </w: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150</w:t>
            </w:r>
          </w:p>
        </w:tc>
        <w:tc>
          <w:tcPr>
            <w:tcW w:w="767"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200</w:t>
            </w:r>
          </w:p>
        </w:tc>
      </w:tr>
      <w:tr w:rsidR="00B3064D" w:rsidRPr="007911E8" w:rsidTr="00825C37">
        <w:tc>
          <w:tcPr>
            <w:tcW w:w="18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 xml:space="preserve">Отдельные малоэтажные </w:t>
            </w:r>
            <w:r w:rsidR="003E6107" w:rsidRPr="007911E8">
              <w:t>дома</w:t>
            </w:r>
          </w:p>
        </w:tc>
        <w:tc>
          <w:tcPr>
            <w:tcW w:w="757"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50</w:t>
            </w:r>
          </w:p>
        </w:tc>
        <w:tc>
          <w:tcPr>
            <w:tcW w:w="833"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50</w:t>
            </w: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75</w:t>
            </w:r>
          </w:p>
        </w:tc>
        <w:tc>
          <w:tcPr>
            <w:tcW w:w="767"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100</w:t>
            </w:r>
          </w:p>
        </w:tc>
      </w:tr>
      <w:tr w:rsidR="00B3064D" w:rsidRPr="007911E8" w:rsidTr="00825C37">
        <w:tc>
          <w:tcPr>
            <w:tcW w:w="18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Гидротехнические сооружения</w:t>
            </w:r>
          </w:p>
        </w:tc>
        <w:tc>
          <w:tcPr>
            <w:tcW w:w="757"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300</w:t>
            </w:r>
          </w:p>
        </w:tc>
        <w:tc>
          <w:tcPr>
            <w:tcW w:w="833"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300</w:t>
            </w: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300</w:t>
            </w:r>
          </w:p>
        </w:tc>
        <w:tc>
          <w:tcPr>
            <w:tcW w:w="767"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300</w:t>
            </w:r>
          </w:p>
        </w:tc>
      </w:tr>
      <w:tr w:rsidR="00B3064D" w:rsidRPr="007911E8" w:rsidTr="00825C37">
        <w:tc>
          <w:tcPr>
            <w:tcW w:w="18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 xml:space="preserve">Водозаборы </w:t>
            </w:r>
          </w:p>
        </w:tc>
        <w:tc>
          <w:tcPr>
            <w:tcW w:w="757"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3000</w:t>
            </w:r>
          </w:p>
        </w:tc>
        <w:tc>
          <w:tcPr>
            <w:tcW w:w="833"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3000</w:t>
            </w:r>
          </w:p>
        </w:tc>
        <w:tc>
          <w:tcPr>
            <w:tcW w:w="748"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3000</w:t>
            </w:r>
          </w:p>
        </w:tc>
        <w:tc>
          <w:tcPr>
            <w:tcW w:w="767" w:type="pct"/>
            <w:tcBorders>
              <w:top w:val="nil"/>
              <w:left w:val="nil"/>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3000</w:t>
            </w:r>
          </w:p>
        </w:tc>
      </w:tr>
      <w:tr w:rsidR="00B3064D" w:rsidRPr="007911E8" w:rsidTr="00825C37">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B3064D" w:rsidRPr="007911E8" w:rsidRDefault="00B3064D" w:rsidP="006E3839">
            <w:r w:rsidRPr="007911E8">
              <w:t xml:space="preserve">Разрывы от магистральных нефтепроводов, транспортирующих нефть с высокими коррозирующими свойствами, от продуктопроводов, транспортирующих высокотоксичные, раздражающие </w:t>
            </w:r>
            <w:proofErr w:type="spellStart"/>
            <w:r w:rsidRPr="007911E8">
              <w:t>газы</w:t>
            </w:r>
            <w:proofErr w:type="spellEnd"/>
            <w:r w:rsidRPr="007911E8">
              <w:t xml:space="preserve"> и жидкости, определяются на основе расчетов в каждом конкретном случае при обязательном увеличении размеров не менее чем в 3 раза</w:t>
            </w:r>
          </w:p>
        </w:tc>
      </w:tr>
    </w:tbl>
    <w:p w:rsidR="00084123" w:rsidRPr="007911E8" w:rsidRDefault="00084123" w:rsidP="00C35D3F">
      <w:pPr>
        <w:widowControl w:val="0"/>
        <w:ind w:firstLine="709"/>
        <w:jc w:val="both"/>
        <w:rPr>
          <w:sz w:val="28"/>
          <w:szCs w:val="28"/>
        </w:rPr>
      </w:pPr>
    </w:p>
    <w:p w:rsidR="00B3064D" w:rsidRPr="007911E8" w:rsidRDefault="005134C2" w:rsidP="00C35D3F">
      <w:pPr>
        <w:widowControl w:val="0"/>
        <w:ind w:firstLine="709"/>
        <w:jc w:val="both"/>
        <w:rPr>
          <w:sz w:val="28"/>
          <w:szCs w:val="28"/>
        </w:rPr>
      </w:pPr>
      <w:r w:rsidRPr="007911E8">
        <w:rPr>
          <w:sz w:val="28"/>
          <w:szCs w:val="28"/>
        </w:rPr>
        <w:t xml:space="preserve">В настоящее время требования к </w:t>
      </w:r>
      <w:r w:rsidR="00B17675" w:rsidRPr="007911E8">
        <w:rPr>
          <w:sz w:val="28"/>
          <w:szCs w:val="28"/>
        </w:rPr>
        <w:t>зон</w:t>
      </w:r>
      <w:r w:rsidRPr="007911E8">
        <w:rPr>
          <w:sz w:val="28"/>
          <w:szCs w:val="28"/>
        </w:rPr>
        <w:t>ам</w:t>
      </w:r>
      <w:r w:rsidR="00B17675" w:rsidRPr="007911E8">
        <w:rPr>
          <w:sz w:val="28"/>
          <w:szCs w:val="28"/>
        </w:rPr>
        <w:t xml:space="preserve"> минимальных расстояний от магистральных трубопроводов </w:t>
      </w:r>
      <w:r w:rsidRPr="007911E8">
        <w:rPr>
          <w:sz w:val="28"/>
          <w:szCs w:val="28"/>
        </w:rPr>
        <w:t xml:space="preserve">на территории городского поселения </w:t>
      </w:r>
      <w:r w:rsidR="00C35D3F" w:rsidRPr="007911E8">
        <w:rPr>
          <w:sz w:val="28"/>
          <w:szCs w:val="28"/>
        </w:rPr>
        <w:t>соблюдаются</w:t>
      </w:r>
      <w:r w:rsidRPr="007911E8">
        <w:rPr>
          <w:sz w:val="28"/>
          <w:szCs w:val="28"/>
        </w:rPr>
        <w:t>.</w:t>
      </w:r>
      <w:r w:rsidR="00B17675" w:rsidRPr="007911E8">
        <w:rPr>
          <w:sz w:val="28"/>
          <w:szCs w:val="28"/>
        </w:rPr>
        <w:t xml:space="preserve"> </w:t>
      </w:r>
    </w:p>
    <w:p w:rsidR="00084123" w:rsidRPr="007911E8" w:rsidRDefault="00084123" w:rsidP="00C35D3F">
      <w:pPr>
        <w:widowControl w:val="0"/>
        <w:ind w:firstLine="709"/>
        <w:jc w:val="both"/>
        <w:rPr>
          <w:sz w:val="28"/>
          <w:szCs w:val="28"/>
        </w:rPr>
      </w:pPr>
    </w:p>
    <w:p w:rsidR="00957466" w:rsidRPr="007911E8" w:rsidRDefault="00C83B2A" w:rsidP="00A60D5D">
      <w:pPr>
        <w:pStyle w:val="affffffffff1"/>
        <w:rPr>
          <w:b/>
          <w:bCs/>
          <w:szCs w:val="28"/>
        </w:rPr>
      </w:pPr>
      <w:r w:rsidRPr="007911E8">
        <w:rPr>
          <w:b/>
          <w:bCs/>
          <w:szCs w:val="28"/>
        </w:rPr>
        <w:t>Санитарные разрывы</w:t>
      </w:r>
      <w:r w:rsidR="00957466" w:rsidRPr="007911E8">
        <w:rPr>
          <w:b/>
          <w:bCs/>
          <w:szCs w:val="28"/>
        </w:rPr>
        <w:t xml:space="preserve"> от железных</w:t>
      </w:r>
      <w:r w:rsidR="00513549" w:rsidRPr="007911E8">
        <w:rPr>
          <w:b/>
          <w:bCs/>
          <w:szCs w:val="28"/>
        </w:rPr>
        <w:t xml:space="preserve"> и автомобильных</w:t>
      </w:r>
      <w:r w:rsidR="00957466" w:rsidRPr="007911E8">
        <w:rPr>
          <w:b/>
          <w:bCs/>
          <w:szCs w:val="28"/>
        </w:rPr>
        <w:t xml:space="preserve"> дорог</w:t>
      </w:r>
    </w:p>
    <w:p w:rsidR="009B1FDA" w:rsidRPr="007911E8" w:rsidRDefault="009B1FDA" w:rsidP="00084123">
      <w:pPr>
        <w:pStyle w:val="affffffffff1"/>
        <w:rPr>
          <w:spacing w:val="2"/>
          <w:shd w:val="clear" w:color="auto" w:fill="FFFFFF"/>
        </w:rPr>
      </w:pPr>
      <w:r w:rsidRPr="007911E8">
        <w:t xml:space="preserve">Согласно СанПиН 2.2.1/2.1.1.1200-03 </w:t>
      </w:r>
      <w:r w:rsidR="00B043DE" w:rsidRPr="007911E8">
        <w:t>«</w:t>
      </w:r>
      <w:r w:rsidRPr="007911E8">
        <w:t>Санитарно-защитные зоны и санитарная классификация предприятий, сооружений и иных объектов</w:t>
      </w:r>
      <w:r w:rsidR="00B043DE" w:rsidRPr="007911E8">
        <w:t>»</w:t>
      </w:r>
      <w:r w:rsidRPr="007911E8">
        <w:t xml:space="preserve"> и СП 42.13330.2011 </w:t>
      </w:r>
      <w:r w:rsidR="00B043DE" w:rsidRPr="007911E8">
        <w:t>«</w:t>
      </w:r>
      <w:r w:rsidRPr="007911E8">
        <w:t>Градостроительство. Планировка и застройка городских и сельских поселений</w:t>
      </w:r>
      <w:r w:rsidR="00B043DE" w:rsidRPr="007911E8">
        <w:t>»</w:t>
      </w:r>
      <w:r w:rsidRPr="007911E8">
        <w:t xml:space="preserve"> ж</w:t>
      </w:r>
      <w:r w:rsidRPr="007911E8">
        <w:rPr>
          <w:spacing w:val="2"/>
          <w:shd w:val="clear" w:color="auto" w:fill="FFFFFF"/>
        </w:rPr>
        <w:t>илую застройку необходимо отделять от железных</w:t>
      </w:r>
      <w:r w:rsidR="00513549" w:rsidRPr="007911E8">
        <w:rPr>
          <w:spacing w:val="2"/>
          <w:shd w:val="clear" w:color="auto" w:fill="FFFFFF"/>
        </w:rPr>
        <w:t xml:space="preserve"> и автомобильных</w:t>
      </w:r>
      <w:r w:rsidRPr="007911E8">
        <w:rPr>
          <w:spacing w:val="2"/>
          <w:shd w:val="clear" w:color="auto" w:fill="FFFFFF"/>
        </w:rPr>
        <w:t xml:space="preserve"> дорог санитарным разрывом, значение которого определяется расчетом с учетом санитарных требований.</w:t>
      </w:r>
    </w:p>
    <w:p w:rsidR="00957466" w:rsidRPr="007911E8" w:rsidRDefault="00957466" w:rsidP="00084123">
      <w:pPr>
        <w:pStyle w:val="affffffffff1"/>
        <w:rPr>
          <w:bCs/>
        </w:rPr>
      </w:pPr>
      <w:r w:rsidRPr="007911E8">
        <w:rPr>
          <w:bCs/>
        </w:rPr>
        <w:t>Через территорию Приморско</w:t>
      </w:r>
      <w:r w:rsidR="00424ADB" w:rsidRPr="007911E8">
        <w:rPr>
          <w:bCs/>
        </w:rPr>
        <w:t>го</w:t>
      </w:r>
      <w:r w:rsidRPr="007911E8">
        <w:rPr>
          <w:bCs/>
        </w:rPr>
        <w:t xml:space="preserve"> городско</w:t>
      </w:r>
      <w:r w:rsidR="00424ADB" w:rsidRPr="007911E8">
        <w:rPr>
          <w:bCs/>
        </w:rPr>
        <w:t>го</w:t>
      </w:r>
      <w:r w:rsidRPr="007911E8">
        <w:rPr>
          <w:bCs/>
        </w:rPr>
        <w:t xml:space="preserve"> поселени</w:t>
      </w:r>
      <w:r w:rsidR="00424ADB" w:rsidRPr="007911E8">
        <w:rPr>
          <w:bCs/>
        </w:rPr>
        <w:t>я</w:t>
      </w:r>
      <w:r w:rsidRPr="007911E8">
        <w:rPr>
          <w:bCs/>
        </w:rPr>
        <w:t xml:space="preserve"> проходит однопутная железная дорога </w:t>
      </w:r>
      <w:r w:rsidR="00B043DE" w:rsidRPr="007911E8">
        <w:rPr>
          <w:bCs/>
        </w:rPr>
        <w:t>«</w:t>
      </w:r>
      <w:r w:rsidRPr="007911E8">
        <w:rPr>
          <w:bCs/>
        </w:rPr>
        <w:t xml:space="preserve">Санкт-Петербург </w:t>
      </w:r>
      <w:r w:rsidR="00472336" w:rsidRPr="007911E8">
        <w:rPr>
          <w:bCs/>
        </w:rPr>
        <w:t>–</w:t>
      </w:r>
      <w:r w:rsidRPr="007911E8">
        <w:rPr>
          <w:bCs/>
        </w:rPr>
        <w:t xml:space="preserve"> Зеленогорск </w:t>
      </w:r>
      <w:r w:rsidR="00472336" w:rsidRPr="007911E8">
        <w:rPr>
          <w:bCs/>
        </w:rPr>
        <w:t>–</w:t>
      </w:r>
      <w:r w:rsidRPr="007911E8">
        <w:rPr>
          <w:bCs/>
        </w:rPr>
        <w:t xml:space="preserve"> Приморск – Выборг</w:t>
      </w:r>
      <w:r w:rsidR="00B043DE" w:rsidRPr="007911E8">
        <w:rPr>
          <w:bCs/>
        </w:rPr>
        <w:t>»</w:t>
      </w:r>
      <w:r w:rsidRPr="007911E8">
        <w:rPr>
          <w:bCs/>
        </w:rPr>
        <w:t xml:space="preserve">, размер </w:t>
      </w:r>
      <w:r w:rsidR="00C83B2A" w:rsidRPr="007911E8">
        <w:rPr>
          <w:bCs/>
        </w:rPr>
        <w:t>санитарного разрыва</w:t>
      </w:r>
      <w:r w:rsidR="0091537B" w:rsidRPr="007911E8">
        <w:rPr>
          <w:bCs/>
        </w:rPr>
        <w:t xml:space="preserve"> </w:t>
      </w:r>
      <w:r w:rsidR="00C83B2A" w:rsidRPr="007911E8">
        <w:rPr>
          <w:bCs/>
        </w:rPr>
        <w:t xml:space="preserve">от </w:t>
      </w:r>
      <w:r w:rsidR="0091537B" w:rsidRPr="007911E8">
        <w:rPr>
          <w:bCs/>
        </w:rPr>
        <w:t xml:space="preserve">которой принят </w:t>
      </w:r>
      <w:r w:rsidR="009B1FDA" w:rsidRPr="007911E8">
        <w:rPr>
          <w:bCs/>
        </w:rPr>
        <w:t>10</w:t>
      </w:r>
      <w:r w:rsidRPr="007911E8">
        <w:rPr>
          <w:bCs/>
        </w:rPr>
        <w:t>0 м до жилой застройки.</w:t>
      </w:r>
    </w:p>
    <w:p w:rsidR="00957466" w:rsidRPr="007911E8" w:rsidRDefault="00957466" w:rsidP="00084123">
      <w:pPr>
        <w:pStyle w:val="affffffffff1"/>
        <w:rPr>
          <w:bCs/>
        </w:rPr>
      </w:pPr>
      <w:r w:rsidRPr="007911E8">
        <w:rPr>
          <w:bCs/>
        </w:rPr>
        <w:t xml:space="preserve">В </w:t>
      </w:r>
      <w:r w:rsidR="00C83B2A" w:rsidRPr="007911E8">
        <w:rPr>
          <w:bCs/>
        </w:rPr>
        <w:t>санитарном разрыве</w:t>
      </w:r>
      <w:r w:rsidRPr="007911E8">
        <w:rPr>
          <w:bCs/>
        </w:rPr>
        <w:t>, вне полосы отвода железной дороги, допускается размещать автомобильные дороги, гаражи, стоянки автомобиле</w:t>
      </w:r>
      <w:r w:rsidR="008D285C" w:rsidRPr="007911E8">
        <w:rPr>
          <w:bCs/>
        </w:rPr>
        <w:t>й, склады, учреждения коммуналь</w:t>
      </w:r>
      <w:r w:rsidRPr="007911E8">
        <w:rPr>
          <w:bCs/>
        </w:rPr>
        <w:t>но-бытового назначения.</w:t>
      </w:r>
    </w:p>
    <w:p w:rsidR="00513549" w:rsidRPr="007911E8" w:rsidRDefault="00513549" w:rsidP="00084123">
      <w:pPr>
        <w:pStyle w:val="affffffffff1"/>
        <w:rPr>
          <w:bCs/>
        </w:rPr>
      </w:pPr>
      <w:r w:rsidRPr="007911E8">
        <w:rPr>
          <w:bCs/>
        </w:rPr>
        <w:t xml:space="preserve">Размер санитарного разрыва от </w:t>
      </w:r>
      <w:r w:rsidR="00AD3261" w:rsidRPr="007911E8">
        <w:rPr>
          <w:bCs/>
        </w:rPr>
        <w:t>автомобильных</w:t>
      </w:r>
      <w:r w:rsidRPr="007911E8">
        <w:rPr>
          <w:bCs/>
        </w:rPr>
        <w:t xml:space="preserve"> дорог в границах населенного пункта принят 25 м (п</w:t>
      </w:r>
      <w:r w:rsidR="00F30D38" w:rsidRPr="007911E8">
        <w:rPr>
          <w:bCs/>
        </w:rPr>
        <w:t>ункт</w:t>
      </w:r>
      <w:r w:rsidRPr="007911E8">
        <w:rPr>
          <w:bCs/>
        </w:rPr>
        <w:t xml:space="preserve"> 11.6 СП 42.13330.2011).</w:t>
      </w:r>
    </w:p>
    <w:p w:rsidR="00957466" w:rsidRPr="007911E8" w:rsidRDefault="00957466" w:rsidP="00084123">
      <w:pPr>
        <w:pStyle w:val="affffffffff1"/>
        <w:rPr>
          <w:bCs/>
        </w:rPr>
      </w:pPr>
      <w:r w:rsidRPr="007911E8">
        <w:rPr>
          <w:bCs/>
        </w:rPr>
        <w:t xml:space="preserve">Не менее 50 % площади </w:t>
      </w:r>
      <w:r w:rsidR="009B1FDA" w:rsidRPr="007911E8">
        <w:rPr>
          <w:bCs/>
        </w:rPr>
        <w:t xml:space="preserve">санитарного разрыва </w:t>
      </w:r>
      <w:r w:rsidRPr="007911E8">
        <w:rPr>
          <w:bCs/>
        </w:rPr>
        <w:t>должно быть озеленено. Ширину санитарно-защитной зоны до границ садовых участков следует принимать не менее 50 м.</w:t>
      </w:r>
    </w:p>
    <w:p w:rsidR="00EA4A44" w:rsidRPr="007911E8" w:rsidRDefault="005134C2" w:rsidP="00EA4A44">
      <w:pPr>
        <w:pStyle w:val="affffffffff1"/>
        <w:rPr>
          <w:bCs/>
        </w:rPr>
      </w:pPr>
      <w:r w:rsidRPr="007911E8">
        <w:rPr>
          <w:bCs/>
        </w:rPr>
        <w:t xml:space="preserve">В настоящее время </w:t>
      </w:r>
      <w:r w:rsidR="00EA4A44" w:rsidRPr="007911E8">
        <w:rPr>
          <w:bCs/>
        </w:rPr>
        <w:t xml:space="preserve">в санитарный разрыв от железной дороги попадает часть жилой застройки в пос. </w:t>
      </w:r>
      <w:proofErr w:type="spellStart"/>
      <w:r w:rsidR="00EA4A44" w:rsidRPr="007911E8">
        <w:rPr>
          <w:bCs/>
        </w:rPr>
        <w:t>Глебычево</w:t>
      </w:r>
      <w:proofErr w:type="spellEnd"/>
      <w:r w:rsidR="00EA4A44" w:rsidRPr="007911E8">
        <w:rPr>
          <w:bCs/>
        </w:rPr>
        <w:t xml:space="preserve">, пос. </w:t>
      </w:r>
      <w:proofErr w:type="spellStart"/>
      <w:r w:rsidR="00EA4A44" w:rsidRPr="007911E8">
        <w:rPr>
          <w:bCs/>
        </w:rPr>
        <w:t>Ермилово</w:t>
      </w:r>
      <w:proofErr w:type="spellEnd"/>
      <w:r w:rsidR="00EA4A44" w:rsidRPr="007911E8">
        <w:rPr>
          <w:bCs/>
        </w:rPr>
        <w:t xml:space="preserve">, пос. Ключевое, пос. </w:t>
      </w:r>
      <w:proofErr w:type="spellStart"/>
      <w:r w:rsidR="00EA4A44" w:rsidRPr="007911E8">
        <w:rPr>
          <w:bCs/>
        </w:rPr>
        <w:t>Прибылово</w:t>
      </w:r>
      <w:proofErr w:type="spellEnd"/>
      <w:r w:rsidR="00EA4A44" w:rsidRPr="007911E8">
        <w:rPr>
          <w:bCs/>
        </w:rPr>
        <w:t>, г</w:t>
      </w:r>
      <w:r w:rsidR="002E271C" w:rsidRPr="007911E8">
        <w:rPr>
          <w:bCs/>
        </w:rPr>
        <w:t>ороде</w:t>
      </w:r>
      <w:r w:rsidR="00EA4A44" w:rsidRPr="007911E8">
        <w:rPr>
          <w:bCs/>
        </w:rPr>
        <w:t xml:space="preserve"> Приморск и пос. Рябово. В настоящее время в санитарный разрыв от автомобильных дорог попадает часть жилой застройки в пос. </w:t>
      </w:r>
      <w:proofErr w:type="spellStart"/>
      <w:r w:rsidR="00EA4A44" w:rsidRPr="007911E8">
        <w:rPr>
          <w:bCs/>
        </w:rPr>
        <w:t>Глебычево</w:t>
      </w:r>
      <w:proofErr w:type="spellEnd"/>
      <w:r w:rsidR="00EA4A44" w:rsidRPr="007911E8">
        <w:rPr>
          <w:bCs/>
        </w:rPr>
        <w:t xml:space="preserve">, пос. </w:t>
      </w:r>
      <w:proofErr w:type="spellStart"/>
      <w:r w:rsidR="00EA4A44" w:rsidRPr="007911E8">
        <w:rPr>
          <w:bCs/>
        </w:rPr>
        <w:lastRenderedPageBreak/>
        <w:t>Ермилово</w:t>
      </w:r>
      <w:proofErr w:type="spellEnd"/>
      <w:r w:rsidR="00EA4A44" w:rsidRPr="007911E8">
        <w:rPr>
          <w:bCs/>
        </w:rPr>
        <w:t xml:space="preserve">, </w:t>
      </w:r>
      <w:r w:rsidR="002728DB" w:rsidRPr="007911E8">
        <w:rPr>
          <w:bCs/>
        </w:rPr>
        <w:t xml:space="preserve">пос. Красная Долина, </w:t>
      </w:r>
      <w:r w:rsidR="00EA4A44" w:rsidRPr="007911E8">
        <w:rPr>
          <w:bCs/>
        </w:rPr>
        <w:t>пос. Ключевое, пос. Краснофлотское, пос. Озерки, г</w:t>
      </w:r>
      <w:r w:rsidR="002E271C" w:rsidRPr="007911E8">
        <w:rPr>
          <w:bCs/>
        </w:rPr>
        <w:t>ороде</w:t>
      </w:r>
      <w:r w:rsidR="00EA4A44" w:rsidRPr="007911E8">
        <w:rPr>
          <w:bCs/>
        </w:rPr>
        <w:t xml:space="preserve"> Приморск и пос. Рябово.</w:t>
      </w:r>
      <w:r w:rsidR="002728DB" w:rsidRPr="007911E8">
        <w:rPr>
          <w:bCs/>
        </w:rPr>
        <w:t xml:space="preserve"> Решить проблему наличия жилых зон в санитарных разрывах возможно путем проведения соответствующих мероприятий (установка шумозащитных экранов, озеленение и так далее)</w:t>
      </w:r>
      <w:r w:rsidR="00C35D3F" w:rsidRPr="007911E8">
        <w:rPr>
          <w:bCs/>
        </w:rPr>
        <w:t xml:space="preserve"> по уменьшению негативного воздействия от транспортных магистралей</w:t>
      </w:r>
      <w:r w:rsidR="002728DB" w:rsidRPr="007911E8">
        <w:rPr>
          <w:bCs/>
        </w:rPr>
        <w:t>.</w:t>
      </w:r>
    </w:p>
    <w:p w:rsidR="00957466" w:rsidRPr="007911E8" w:rsidRDefault="00C83B2A" w:rsidP="00A60D5D">
      <w:pPr>
        <w:pStyle w:val="affffffffff1"/>
        <w:rPr>
          <w:i/>
        </w:rPr>
      </w:pPr>
      <w:r w:rsidRPr="007911E8">
        <w:rPr>
          <w:i/>
        </w:rPr>
        <w:t>П</w:t>
      </w:r>
      <w:r w:rsidR="00206F23" w:rsidRPr="007911E8">
        <w:rPr>
          <w:i/>
        </w:rPr>
        <w:t xml:space="preserve">ридорожные полосы </w:t>
      </w:r>
      <w:r w:rsidR="00957466" w:rsidRPr="007911E8">
        <w:rPr>
          <w:i/>
        </w:rPr>
        <w:t>автомобильных дорог</w:t>
      </w:r>
    </w:p>
    <w:p w:rsidR="00206F23" w:rsidRPr="007911E8" w:rsidRDefault="00206F23" w:rsidP="00084123">
      <w:pPr>
        <w:pStyle w:val="affffffffff1"/>
      </w:pPr>
      <w:r w:rsidRPr="007911E8">
        <w:t>В</w:t>
      </w:r>
      <w:r w:rsidR="00957466" w:rsidRPr="007911E8">
        <w:t xml:space="preserve">не границ населенных пунктов </w:t>
      </w:r>
      <w:r w:rsidRPr="007911E8">
        <w:t xml:space="preserve">устанавливаются </w:t>
      </w:r>
      <w:r w:rsidR="00957466" w:rsidRPr="007911E8">
        <w:t>придо</w:t>
      </w:r>
      <w:r w:rsidRPr="007911E8">
        <w:t>рожные полосы</w:t>
      </w:r>
      <w:r w:rsidR="00957466" w:rsidRPr="007911E8">
        <w:t>.</w:t>
      </w:r>
      <w:r w:rsidRPr="007911E8">
        <w:t xml:space="preserve"> В соответствии с</w:t>
      </w:r>
      <w:r w:rsidR="0074221D" w:rsidRPr="007911E8">
        <w:t xml:space="preserve">о </w:t>
      </w:r>
      <w:r w:rsidR="00AD3261" w:rsidRPr="007911E8">
        <w:t>статьей</w:t>
      </w:r>
      <w:r w:rsidR="0074221D" w:rsidRPr="007911E8">
        <w:t xml:space="preserve"> 26 Федерального закона</w:t>
      </w:r>
      <w:r w:rsidR="00CC21AB" w:rsidRPr="007911E8">
        <w:t xml:space="preserve"> от 08.11.2007 №</w:t>
      </w:r>
      <w:r w:rsidR="0074221D" w:rsidRPr="007911E8">
        <w:t xml:space="preserve"> 257-ФЗ </w:t>
      </w:r>
      <w:r w:rsidR="00B043DE" w:rsidRPr="007911E8">
        <w:t>«</w:t>
      </w:r>
      <w:r w:rsidR="0074221D" w:rsidRPr="007911E8">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B043DE" w:rsidRPr="007911E8">
        <w:t>»</w:t>
      </w:r>
      <w:r w:rsidRPr="007911E8">
        <w:t xml:space="preserve"> от автомагистралей устанавливается придорожная полоса, размер которой зависит от категории автом</w:t>
      </w:r>
      <w:r w:rsidR="00F30D38" w:rsidRPr="007911E8">
        <w:t>обильной дороги</w:t>
      </w:r>
      <w:r w:rsidRPr="007911E8">
        <w:t xml:space="preserve">. </w:t>
      </w:r>
    </w:p>
    <w:p w:rsidR="009273CE" w:rsidRPr="007911E8" w:rsidRDefault="00206F23" w:rsidP="00084123">
      <w:pPr>
        <w:pStyle w:val="affffffffff1"/>
      </w:pPr>
      <w:r w:rsidRPr="007911E8">
        <w:t xml:space="preserve">Придорожные полосы автомобильной дороги </w:t>
      </w:r>
      <w:r w:rsidR="00F30EF6" w:rsidRPr="007911E8">
        <w:t>–</w:t>
      </w:r>
      <w:r w:rsidRPr="007911E8">
        <w:t xml:space="preserve"> территории, которые приле</w:t>
      </w:r>
      <w:r w:rsidR="00552C91" w:rsidRPr="007911E8">
        <w:t>гают с обе</w:t>
      </w:r>
      <w:r w:rsidRPr="007911E8">
        <w:t>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w:t>
      </w:r>
      <w:r w:rsidR="00552C91" w:rsidRPr="007911E8">
        <w:t>ния автомобильной дороги, ее со</w:t>
      </w:r>
      <w:r w:rsidRPr="007911E8">
        <w:t xml:space="preserve">хранности с учетом перспектив развития автомобильной дороги. </w:t>
      </w:r>
      <w:r w:rsidR="00552C91" w:rsidRPr="007911E8">
        <w:t xml:space="preserve">Для </w:t>
      </w:r>
      <w:r w:rsidR="00F30D38" w:rsidRPr="007911E8">
        <w:t>автомобильной дороги</w:t>
      </w:r>
      <w:r w:rsidR="00552C91" w:rsidRPr="007911E8">
        <w:t xml:space="preserve"> </w:t>
      </w:r>
      <w:r w:rsidR="00B043DE" w:rsidRPr="007911E8">
        <w:t>«</w:t>
      </w:r>
      <w:r w:rsidR="00552C91" w:rsidRPr="007911E8">
        <w:t>Зеленогорск</w:t>
      </w:r>
      <w:r w:rsidR="00A86C05" w:rsidRPr="007911E8">
        <w:t xml:space="preserve"> </w:t>
      </w:r>
      <w:r w:rsidR="00F30D38" w:rsidRPr="007911E8">
        <w:t>–</w:t>
      </w:r>
      <w:r w:rsidR="00A86C05" w:rsidRPr="007911E8">
        <w:t xml:space="preserve"> </w:t>
      </w:r>
      <w:r w:rsidR="00552C91" w:rsidRPr="007911E8">
        <w:t>Приморск</w:t>
      </w:r>
      <w:r w:rsidR="00A86C05" w:rsidRPr="007911E8">
        <w:t xml:space="preserve"> </w:t>
      </w:r>
      <w:r w:rsidR="00F30D38" w:rsidRPr="007911E8">
        <w:t>–</w:t>
      </w:r>
      <w:r w:rsidR="00A86C05" w:rsidRPr="007911E8">
        <w:t xml:space="preserve"> </w:t>
      </w:r>
      <w:r w:rsidR="00552C91" w:rsidRPr="007911E8">
        <w:t>Выборг</w:t>
      </w:r>
      <w:r w:rsidR="00B043DE" w:rsidRPr="007911E8">
        <w:t>»</w:t>
      </w:r>
      <w:r w:rsidR="00552C91" w:rsidRPr="007911E8">
        <w:t xml:space="preserve"> придорожная полоса составляет 75 м, для</w:t>
      </w:r>
      <w:r w:rsidR="00F30D38" w:rsidRPr="007911E8">
        <w:t xml:space="preserve"> автомобильных</w:t>
      </w:r>
      <w:r w:rsidR="00552C91" w:rsidRPr="007911E8">
        <w:t xml:space="preserve"> дорог </w:t>
      </w:r>
      <w:r w:rsidR="00B043DE" w:rsidRPr="007911E8">
        <w:t>«</w:t>
      </w:r>
      <w:proofErr w:type="spellStart"/>
      <w:r w:rsidR="00552C91" w:rsidRPr="007911E8">
        <w:t>Глебычево</w:t>
      </w:r>
      <w:proofErr w:type="spellEnd"/>
      <w:r w:rsidR="00A86C05" w:rsidRPr="007911E8">
        <w:t xml:space="preserve"> </w:t>
      </w:r>
      <w:r w:rsidR="00F30D38" w:rsidRPr="007911E8">
        <w:t>–</w:t>
      </w:r>
      <w:r w:rsidR="00A86C05" w:rsidRPr="007911E8">
        <w:t xml:space="preserve"> </w:t>
      </w:r>
      <w:proofErr w:type="spellStart"/>
      <w:r w:rsidR="00552C91" w:rsidRPr="007911E8">
        <w:t>Малышево</w:t>
      </w:r>
      <w:proofErr w:type="spellEnd"/>
      <w:r w:rsidR="00F30D38" w:rsidRPr="007911E8">
        <w:t xml:space="preserve"> – </w:t>
      </w:r>
      <w:proofErr w:type="spellStart"/>
      <w:r w:rsidR="00552C91" w:rsidRPr="007911E8">
        <w:t>Прибылово</w:t>
      </w:r>
      <w:proofErr w:type="spellEnd"/>
      <w:r w:rsidR="00B043DE" w:rsidRPr="007911E8">
        <w:t>»</w:t>
      </w:r>
      <w:r w:rsidR="00552C91" w:rsidRPr="007911E8">
        <w:t xml:space="preserve">, </w:t>
      </w:r>
      <w:r w:rsidR="00B043DE" w:rsidRPr="007911E8">
        <w:t>«</w:t>
      </w:r>
      <w:r w:rsidR="00552C91" w:rsidRPr="007911E8">
        <w:t>Высокое</w:t>
      </w:r>
      <w:r w:rsidR="00A86C05" w:rsidRPr="007911E8">
        <w:t xml:space="preserve"> </w:t>
      </w:r>
      <w:r w:rsidR="00F30D38" w:rsidRPr="007911E8">
        <w:t>–</w:t>
      </w:r>
      <w:r w:rsidR="00A86C05" w:rsidRPr="007911E8">
        <w:t xml:space="preserve"> </w:t>
      </w:r>
      <w:proofErr w:type="spellStart"/>
      <w:r w:rsidR="00552C91" w:rsidRPr="007911E8">
        <w:t>Синицыно</w:t>
      </w:r>
      <w:proofErr w:type="spellEnd"/>
      <w:r w:rsidR="00B043DE" w:rsidRPr="007911E8">
        <w:t>»</w:t>
      </w:r>
      <w:r w:rsidR="00552C91" w:rsidRPr="007911E8">
        <w:t xml:space="preserve"> и </w:t>
      </w:r>
      <w:r w:rsidR="00B043DE" w:rsidRPr="007911E8">
        <w:t>«</w:t>
      </w:r>
      <w:r w:rsidR="00552C91" w:rsidRPr="007911E8">
        <w:t>Рябово</w:t>
      </w:r>
      <w:r w:rsidR="00A86C05" w:rsidRPr="007911E8">
        <w:t xml:space="preserve"> </w:t>
      </w:r>
      <w:r w:rsidR="00F30D38" w:rsidRPr="007911E8">
        <w:t>–</w:t>
      </w:r>
      <w:r w:rsidR="00A86C05" w:rsidRPr="007911E8">
        <w:t xml:space="preserve"> </w:t>
      </w:r>
      <w:r w:rsidR="00552C91" w:rsidRPr="007911E8">
        <w:t>Поляны</w:t>
      </w:r>
      <w:r w:rsidR="00B043DE" w:rsidRPr="007911E8">
        <w:t>»</w:t>
      </w:r>
      <w:r w:rsidR="00552C91" w:rsidRPr="007911E8">
        <w:t xml:space="preserve"> </w:t>
      </w:r>
      <w:r w:rsidR="00AD3261" w:rsidRPr="007911E8">
        <w:t>–</w:t>
      </w:r>
      <w:r w:rsidR="00552C91" w:rsidRPr="007911E8">
        <w:t xml:space="preserve"> 50 м, для подъездов к населенным пунктам – 25 м.</w:t>
      </w:r>
    </w:p>
    <w:p w:rsidR="006E5476" w:rsidRPr="007911E8" w:rsidRDefault="006E5476" w:rsidP="00D80A6C">
      <w:pPr>
        <w:pStyle w:val="affffffffff1"/>
        <w:keepNext/>
        <w:rPr>
          <w:b/>
        </w:rPr>
      </w:pPr>
    </w:p>
    <w:p w:rsidR="004743CD" w:rsidRPr="007911E8" w:rsidRDefault="00E0699E" w:rsidP="00D80A6C">
      <w:pPr>
        <w:pStyle w:val="affffffffff1"/>
        <w:keepNext/>
        <w:rPr>
          <w:b/>
        </w:rPr>
      </w:pPr>
      <w:r w:rsidRPr="007911E8">
        <w:rPr>
          <w:b/>
        </w:rPr>
        <w:t xml:space="preserve">Зоны охраны объектов культурного наследия (памятников истории и культуры) народов Российской Федерации </w:t>
      </w:r>
    </w:p>
    <w:p w:rsidR="00253472" w:rsidRPr="007911E8" w:rsidRDefault="00253472" w:rsidP="00084123">
      <w:pPr>
        <w:pStyle w:val="affffffffff1"/>
      </w:pPr>
      <w:r w:rsidRPr="007911E8">
        <w:t xml:space="preserve">Вопросы охраны объектов культурного наследия в Ленинградской области регулируются федеральными законами и нормативными правовыми актами и разрабатываемыми в соответствии с ними, законами и нормативными правовыми актами Ленинградской области. </w:t>
      </w:r>
    </w:p>
    <w:p w:rsidR="00253472" w:rsidRPr="007911E8" w:rsidRDefault="00253472" w:rsidP="00084123">
      <w:pPr>
        <w:pStyle w:val="affffffffff1"/>
      </w:pPr>
      <w:r w:rsidRPr="007911E8">
        <w:t>Согласно Федеральному закону от 25</w:t>
      </w:r>
      <w:r w:rsidR="00985035" w:rsidRPr="007911E8">
        <w:t>.06.</w:t>
      </w:r>
      <w:r w:rsidRPr="007911E8">
        <w:t xml:space="preserve">2002 № 73-ФЗ </w:t>
      </w:r>
      <w:r w:rsidR="00B043DE" w:rsidRPr="007911E8">
        <w:t>«</w:t>
      </w:r>
      <w:r w:rsidRPr="007911E8">
        <w:t>Об объектах культурного наследия (памятниках истории и культуры) народов Российской Федерации</w:t>
      </w:r>
      <w:r w:rsidR="00B043DE" w:rsidRPr="007911E8">
        <w:t>»</w:t>
      </w:r>
      <w:r w:rsidRPr="007911E8">
        <w:t xml:space="preserve"> к зонам с особыми условиями использования территории относятся зоны охраны объектов культурного наследия и защитные зоны объектов культурного наследия, входящих в единый государственный реестр объектов культурного наследия.</w:t>
      </w:r>
    </w:p>
    <w:p w:rsidR="00D419D7" w:rsidRPr="007911E8" w:rsidRDefault="00D419D7" w:rsidP="00084123">
      <w:pPr>
        <w:pStyle w:val="affffffffff1"/>
      </w:pPr>
      <w:r w:rsidRPr="007911E8">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(Федера</w:t>
      </w:r>
      <w:r w:rsidR="00CC21AB" w:rsidRPr="007911E8">
        <w:t>льный закон от 25</w:t>
      </w:r>
      <w:r w:rsidR="00F30D38" w:rsidRPr="007911E8">
        <w:t>.06.</w:t>
      </w:r>
      <w:r w:rsidR="00CC21AB" w:rsidRPr="007911E8">
        <w:t>2002 №</w:t>
      </w:r>
      <w:r w:rsidRPr="007911E8">
        <w:t xml:space="preserve"> 73-ФЗ </w:t>
      </w:r>
      <w:r w:rsidR="00B043DE" w:rsidRPr="007911E8">
        <w:t>«</w:t>
      </w:r>
      <w:r w:rsidRPr="007911E8">
        <w:t>Об объектах культурного наследия (памятниках истории и культуры) народов Российской Федерации</w:t>
      </w:r>
      <w:r w:rsidR="00B043DE" w:rsidRPr="007911E8">
        <w:t>»</w:t>
      </w:r>
      <w:r w:rsidRPr="007911E8">
        <w:t>).</w:t>
      </w:r>
      <w:r w:rsidR="009273CE" w:rsidRPr="007911E8">
        <w:t xml:space="preserve"> </w:t>
      </w:r>
    </w:p>
    <w:p w:rsidR="001169BE" w:rsidRPr="007911E8" w:rsidRDefault="001169BE" w:rsidP="00084123">
      <w:pPr>
        <w:pStyle w:val="affffffffff1"/>
      </w:pPr>
      <w:r w:rsidRPr="007911E8">
        <w:lastRenderedPageBreak/>
        <w:t>В соответствии с</w:t>
      </w:r>
      <w:r w:rsidR="00F30D38" w:rsidRPr="007911E8">
        <w:t xml:space="preserve"> частью 3 статьи 34</w:t>
      </w:r>
      <w:r w:rsidRPr="007911E8">
        <w:t xml:space="preserve"> Ф</w:t>
      </w:r>
      <w:r w:rsidR="00F30D38" w:rsidRPr="007911E8">
        <w:t>едерального закона</w:t>
      </w:r>
      <w:r w:rsidRPr="007911E8">
        <w:t xml:space="preserve"> </w:t>
      </w:r>
      <w:r w:rsidR="00253472" w:rsidRPr="007911E8">
        <w:t xml:space="preserve">№ 73-ФЗ </w:t>
      </w:r>
      <w:r w:rsidR="00B043DE" w:rsidRPr="007911E8">
        <w:t>«</w:t>
      </w:r>
      <w:r w:rsidRPr="007911E8">
        <w:t>Об объектах культурного наследия народов Российской Федерации</w:t>
      </w:r>
      <w:r w:rsidR="00B043DE" w:rsidRPr="007911E8">
        <w:t>»</w:t>
      </w:r>
      <w:r w:rsidRPr="007911E8">
        <w:t xml:space="preserve"> 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w:t>
      </w:r>
      <w:r w:rsidR="00F30D38" w:rsidRPr="007911E8">
        <w:t>–</w:t>
      </w:r>
      <w:r w:rsidRPr="007911E8">
        <w:t xml:space="preserve">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значения </w:t>
      </w:r>
      <w:r w:rsidR="00F30D38" w:rsidRPr="007911E8">
        <w:t>–</w:t>
      </w:r>
      <w:r w:rsidRPr="007911E8">
        <w:t xml:space="preserve"> в порядке, установленном законами субъектов Российской Федерации.</w:t>
      </w:r>
    </w:p>
    <w:p w:rsidR="0004659D" w:rsidRPr="007911E8" w:rsidRDefault="009273CE" w:rsidP="00084123">
      <w:pPr>
        <w:pStyle w:val="affffffffff1"/>
      </w:pPr>
      <w:r w:rsidRPr="007911E8">
        <w:t>В настоящее время зоны охраны объектов культурного наследия, расположенных на территории городского поселения не установлены.</w:t>
      </w:r>
    </w:p>
    <w:p w:rsidR="006E5476" w:rsidRPr="007911E8" w:rsidRDefault="006E5476" w:rsidP="00DF43E7">
      <w:pPr>
        <w:ind w:firstLine="709"/>
        <w:jc w:val="both"/>
        <w:rPr>
          <w:b/>
          <w:i/>
          <w:sz w:val="28"/>
          <w:szCs w:val="28"/>
        </w:rPr>
      </w:pPr>
      <w:bookmarkStart w:id="103" w:name="_Hlk515034056"/>
    </w:p>
    <w:p w:rsidR="00DF43E7" w:rsidRPr="007911E8" w:rsidRDefault="00DF43E7" w:rsidP="00DF43E7">
      <w:pPr>
        <w:ind w:firstLine="709"/>
        <w:jc w:val="both"/>
        <w:rPr>
          <w:b/>
          <w:iCs/>
          <w:sz w:val="28"/>
          <w:szCs w:val="28"/>
        </w:rPr>
      </w:pPr>
      <w:r w:rsidRPr="007911E8">
        <w:rPr>
          <w:b/>
          <w:iCs/>
          <w:sz w:val="28"/>
          <w:szCs w:val="28"/>
        </w:rPr>
        <w:t>Требования по сохранению, охране объектов культурного наследия</w:t>
      </w:r>
    </w:p>
    <w:p w:rsidR="00DF43E7" w:rsidRPr="007911E8" w:rsidRDefault="00DF43E7" w:rsidP="00DF43E7">
      <w:pPr>
        <w:ind w:firstLine="709"/>
        <w:jc w:val="both"/>
        <w:rPr>
          <w:sz w:val="28"/>
          <w:szCs w:val="28"/>
        </w:rPr>
      </w:pPr>
      <w:r w:rsidRPr="007911E8">
        <w:rPr>
          <w:sz w:val="28"/>
          <w:szCs w:val="28"/>
        </w:rPr>
        <w:t>На основании письма</w:t>
      </w:r>
      <w:r w:rsidR="00985035" w:rsidRPr="007911E8">
        <w:rPr>
          <w:sz w:val="28"/>
          <w:szCs w:val="28"/>
        </w:rPr>
        <w:t xml:space="preserve"> комитета по культуре Ленинградской области</w:t>
      </w:r>
      <w:r w:rsidRPr="007911E8">
        <w:rPr>
          <w:sz w:val="28"/>
          <w:szCs w:val="28"/>
        </w:rPr>
        <w:t xml:space="preserve"> </w:t>
      </w:r>
      <w:r w:rsidR="00513C31" w:rsidRPr="007911E8">
        <w:rPr>
          <w:sz w:val="28"/>
          <w:szCs w:val="28"/>
        </w:rPr>
        <w:t xml:space="preserve">от 29.06.2018 </w:t>
      </w:r>
      <w:r w:rsidRPr="007911E8">
        <w:rPr>
          <w:sz w:val="28"/>
          <w:szCs w:val="28"/>
        </w:rPr>
        <w:t>№ 01-10-5581/2018-0-1 сведениями об отсутствии на территории Приморского городского поселения Выборгского муниципального района Ленинградской области объектов, обладающими признаками объекта культурного наследия (в том числе археологического), департамент государственной охраны, сохранения и использования объектов культурного наследия комитета по культуре Ленинградской области не располагает.</w:t>
      </w:r>
    </w:p>
    <w:p w:rsidR="00DF43E7" w:rsidRPr="007911E8" w:rsidRDefault="00DF43E7" w:rsidP="00DF43E7">
      <w:pPr>
        <w:ind w:firstLine="709"/>
        <w:jc w:val="both"/>
        <w:rPr>
          <w:sz w:val="28"/>
          <w:szCs w:val="28"/>
        </w:rPr>
      </w:pPr>
      <w:r w:rsidRPr="007911E8">
        <w:rPr>
          <w:sz w:val="28"/>
          <w:szCs w:val="28"/>
        </w:rPr>
        <w:t>В связи с этим для территорий, планируемых для капитального строительства необходимо:</w:t>
      </w:r>
    </w:p>
    <w:p w:rsidR="00DF43E7" w:rsidRPr="007911E8" w:rsidRDefault="00DF43E7" w:rsidP="00DF43E7">
      <w:pPr>
        <w:ind w:firstLine="709"/>
        <w:jc w:val="both"/>
        <w:rPr>
          <w:sz w:val="28"/>
          <w:szCs w:val="28"/>
        </w:rPr>
      </w:pPr>
      <w:r w:rsidRPr="007911E8">
        <w:rPr>
          <w:sz w:val="28"/>
          <w:szCs w:val="28"/>
        </w:rPr>
        <w:t>– обеспечить проведение и финансирование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w:t>
      </w:r>
    </w:p>
    <w:p w:rsidR="00DF43E7" w:rsidRPr="007911E8" w:rsidRDefault="00DF43E7" w:rsidP="00DF43E7">
      <w:pPr>
        <w:ind w:firstLine="709"/>
        <w:jc w:val="both"/>
        <w:rPr>
          <w:sz w:val="28"/>
          <w:szCs w:val="28"/>
        </w:rPr>
      </w:pPr>
      <w:r w:rsidRPr="007911E8">
        <w:rPr>
          <w:sz w:val="28"/>
          <w:szCs w:val="28"/>
        </w:rPr>
        <w:t>– предоставить в департамент государственной охраны, сохранения и использования объектов культурного наследия комитета по культуре Ленинградской области документацию, подготовленную па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rsidR="00DF43E7" w:rsidRPr="007911E8" w:rsidRDefault="00DF43E7" w:rsidP="00DF43E7">
      <w:pPr>
        <w:ind w:firstLine="709"/>
        <w:jc w:val="both"/>
        <w:rPr>
          <w:sz w:val="28"/>
          <w:szCs w:val="28"/>
        </w:rPr>
      </w:pPr>
      <w:r w:rsidRPr="007911E8">
        <w:rPr>
          <w:sz w:val="28"/>
          <w:szCs w:val="28"/>
        </w:rPr>
        <w:t xml:space="preserve">– обеспечить реализацию согласованной департаментом государственной охраны, сохранения и использования объектов культурного наследия комитета по культуре Ленинградской области документации, обосновывающей меры по обеспечению сохранности выявленного объекта культурного (археологического) наследия. В случае обнаружения в границе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 и после принятия департаментом государственной охраны, сохранения и использования объектов </w:t>
      </w:r>
      <w:r w:rsidRPr="007911E8">
        <w:rPr>
          <w:sz w:val="28"/>
          <w:szCs w:val="28"/>
        </w:rPr>
        <w:lastRenderedPageBreak/>
        <w:t>культурного наследия комитета по культуре Ленинградской области решения о включении данного объекта в перечень выявленных объектов культурного наследия необходимо:</w:t>
      </w:r>
    </w:p>
    <w:p w:rsidR="00DF43E7" w:rsidRPr="007911E8" w:rsidRDefault="00DF43E7" w:rsidP="00DF43E7">
      <w:pPr>
        <w:ind w:firstLine="709"/>
        <w:jc w:val="both"/>
        <w:rPr>
          <w:sz w:val="28"/>
          <w:szCs w:val="28"/>
        </w:rPr>
      </w:pPr>
      <w:r w:rsidRPr="007911E8">
        <w:rPr>
          <w:sz w:val="28"/>
          <w:szCs w:val="28"/>
        </w:rPr>
        <w:t>– 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 (далее документация или раздел документации, обосновывающий меры по обеспечению сохранности выявленного объекта культурного (археологического) наследия);</w:t>
      </w:r>
    </w:p>
    <w:p w:rsidR="00DF43E7" w:rsidRPr="007911E8" w:rsidRDefault="00DF43E7" w:rsidP="00DF43E7">
      <w:pPr>
        <w:ind w:firstLine="709"/>
        <w:jc w:val="both"/>
        <w:rPr>
          <w:sz w:val="28"/>
          <w:szCs w:val="28"/>
        </w:rPr>
      </w:pPr>
      <w:r w:rsidRPr="007911E8">
        <w:rPr>
          <w:sz w:val="28"/>
          <w:szCs w:val="28"/>
        </w:rPr>
        <w:t>– 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департамент государственной охраны, сохранения и использования объектов культурного наследия комитета по культуре Ленинградской области на согласование.</w:t>
      </w:r>
    </w:p>
    <w:p w:rsidR="00DF43E7" w:rsidRPr="007911E8" w:rsidRDefault="00DF43E7" w:rsidP="00DF43E7">
      <w:pPr>
        <w:ind w:firstLine="709"/>
        <w:jc w:val="both"/>
        <w:rPr>
          <w:sz w:val="28"/>
          <w:szCs w:val="28"/>
        </w:rPr>
      </w:pPr>
      <w:r w:rsidRPr="007911E8">
        <w:rPr>
          <w:sz w:val="28"/>
          <w:szCs w:val="28"/>
        </w:rPr>
        <w:t xml:space="preserve">Режим и регламент использования территории в проекте зон охраны должны обеспечивать режим сохранения объекта историко-культурного наследия и регламентацию хозяйственной деятельности на сопредельных с ним участках. </w:t>
      </w:r>
    </w:p>
    <w:p w:rsidR="00DF43E7" w:rsidRPr="007911E8" w:rsidRDefault="00DF43E7" w:rsidP="00DF43E7">
      <w:pPr>
        <w:widowControl w:val="0"/>
        <w:ind w:firstLine="709"/>
        <w:jc w:val="both"/>
        <w:rPr>
          <w:sz w:val="28"/>
          <w:szCs w:val="28"/>
        </w:rPr>
      </w:pPr>
      <w:r w:rsidRPr="007911E8">
        <w:rPr>
          <w:sz w:val="28"/>
          <w:szCs w:val="28"/>
        </w:rPr>
        <w:t xml:space="preserve">В связи отсутствием сведений об установленных границах территорий объектов культурного наследия объекты культурного наследия, находящиеся на территории муниципального образования, отображены на картах в виде значков. </w:t>
      </w:r>
    </w:p>
    <w:p w:rsidR="008B6D2F" w:rsidRPr="007911E8" w:rsidRDefault="00DF43E7" w:rsidP="008B6D2F">
      <w:pPr>
        <w:ind w:firstLine="709"/>
        <w:jc w:val="both"/>
        <w:rPr>
          <w:sz w:val="28"/>
          <w:szCs w:val="28"/>
        </w:rPr>
      </w:pPr>
      <w:r w:rsidRPr="007911E8">
        <w:rPr>
          <w:sz w:val="28"/>
          <w:szCs w:val="28"/>
        </w:rPr>
        <w:t xml:space="preserve">После разработки и утверждения проекта зон охраны объектов культурного наследия генеральный план подлежит корректировке с внесением изменений и дополнений. </w:t>
      </w:r>
    </w:p>
    <w:p w:rsidR="006E5476" w:rsidRPr="007911E8" w:rsidRDefault="006E5476" w:rsidP="008B6D2F">
      <w:pPr>
        <w:ind w:firstLine="709"/>
        <w:jc w:val="both"/>
        <w:rPr>
          <w:sz w:val="28"/>
          <w:szCs w:val="28"/>
        </w:rPr>
      </w:pPr>
    </w:p>
    <w:p w:rsidR="00695A92" w:rsidRPr="007911E8" w:rsidRDefault="00695A92" w:rsidP="008B6D2F">
      <w:pPr>
        <w:ind w:firstLine="709"/>
        <w:jc w:val="both"/>
        <w:rPr>
          <w:rFonts w:eastAsia="Calibri"/>
          <w:b/>
          <w:iCs/>
          <w:sz w:val="28"/>
          <w:szCs w:val="28"/>
          <w:lang w:eastAsia="en-US"/>
        </w:rPr>
      </w:pPr>
      <w:r w:rsidRPr="007911E8">
        <w:rPr>
          <w:rFonts w:eastAsia="Calibri"/>
          <w:b/>
          <w:iCs/>
          <w:sz w:val="28"/>
          <w:szCs w:val="28"/>
          <w:lang w:eastAsia="en-US"/>
        </w:rPr>
        <w:t>Защитные зоны объектов культурного наследия</w:t>
      </w:r>
    </w:p>
    <w:p w:rsidR="00695A92" w:rsidRPr="007911E8" w:rsidRDefault="00695A92" w:rsidP="008B6D2F">
      <w:pPr>
        <w:pStyle w:val="affffffffff1"/>
      </w:pPr>
      <w:r w:rsidRPr="007911E8">
        <w:t xml:space="preserve">В случае отсутствия утвержденных зон охраны объектов культурного наследия в соответствии со статьей 34.1. </w:t>
      </w:r>
      <w:bookmarkStart w:id="104" w:name="_Hlk523843999"/>
      <w:r w:rsidRPr="007911E8">
        <w:t xml:space="preserve">Федерального закона от 25.06.2002 № 73-ФЗ (в редакции от 29.07.2017) </w:t>
      </w:r>
      <w:bookmarkEnd w:id="104"/>
      <w:r w:rsidR="00B043DE" w:rsidRPr="007911E8">
        <w:t>«</w:t>
      </w:r>
      <w:r w:rsidRPr="007911E8">
        <w:t>Об объектах культурного наследия (памятниках истории и культуры), должны устанавливаться защитные зоны, которые имеют временный характер. Защитная зона объекта культурного наследия прекращает существование со дня утверждения проекта зон охраны такого объекта культурного наследия в порядке, установленном статьей 34 Федерального закона № 73-ФЗ.</w:t>
      </w:r>
    </w:p>
    <w:p w:rsidR="00695A92" w:rsidRPr="007911E8" w:rsidRDefault="00695A92" w:rsidP="008B6D2F">
      <w:pPr>
        <w:pStyle w:val="affffffffff1"/>
        <w:rPr>
          <w:rFonts w:eastAsia="Calibri"/>
          <w:lang w:eastAsia="en-US"/>
        </w:rPr>
      </w:pPr>
      <w:r w:rsidRPr="007911E8">
        <w:t>Защитные зоны объектов культурного наследия относятся к зонам с особыми условиями использования территории и представляют собой территории, которые прилегают к включенным в реестр памятникам и ансамблям.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r w:rsidRPr="007911E8">
        <w:rPr>
          <w:rFonts w:eastAsia="Calibri"/>
          <w:lang w:eastAsia="en-US"/>
        </w:rPr>
        <w:t>.</w:t>
      </w:r>
    </w:p>
    <w:p w:rsidR="00DF43E7" w:rsidRPr="007911E8" w:rsidRDefault="00DF43E7" w:rsidP="008B6D2F">
      <w:pPr>
        <w:pStyle w:val="affffffffff1"/>
        <w:rPr>
          <w:rFonts w:eastAsia="Calibri"/>
          <w:lang w:eastAsia="en-US"/>
        </w:rPr>
      </w:pPr>
      <w:r w:rsidRPr="007911E8">
        <w:rPr>
          <w:rFonts w:eastAsia="Calibri"/>
          <w:lang w:eastAsia="en-US"/>
        </w:rPr>
        <w:lastRenderedPageBreak/>
        <w:t>Положение пункта 1 статьи 34.1,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03.10.2016, в том числе в случаях продления сроков их действия или изменения застройщика (Федеральный закон от 05.04.2016 № 95-ФЗ).</w:t>
      </w:r>
    </w:p>
    <w:p w:rsidR="00DF43E7" w:rsidRPr="007911E8" w:rsidRDefault="00DF43E7" w:rsidP="008B6D2F">
      <w:pPr>
        <w:pStyle w:val="affffffffff1"/>
        <w:rPr>
          <w:rFonts w:eastAsia="Calibri"/>
          <w:lang w:eastAsia="en-US"/>
        </w:rPr>
      </w:pPr>
      <w:r w:rsidRPr="007911E8">
        <w:rPr>
          <w:rFonts w:eastAsia="Calibri"/>
          <w:lang w:eastAsia="en-US"/>
        </w:rPr>
        <w:t>Параметры защитных зон объектов культурного наследия, расположенных на территории муниципального образования, приняты в соответствии с критериями, изложенными в статье 34.1 Федерального закона № 73-ФЗ (таблица 2.3.</w:t>
      </w:r>
      <w:r w:rsidR="00A10467" w:rsidRPr="007911E8">
        <w:rPr>
          <w:rFonts w:eastAsia="Calibri"/>
          <w:lang w:eastAsia="en-US"/>
        </w:rPr>
        <w:t>4</w:t>
      </w:r>
      <w:r w:rsidRPr="007911E8">
        <w:rPr>
          <w:rFonts w:eastAsia="Calibri"/>
          <w:lang w:eastAsia="en-US"/>
        </w:rPr>
        <w:t>-5).</w:t>
      </w:r>
    </w:p>
    <w:p w:rsidR="00783F80" w:rsidRPr="007911E8" w:rsidRDefault="00783F80" w:rsidP="008B6D2F">
      <w:pPr>
        <w:pStyle w:val="affffffffff1"/>
        <w:rPr>
          <w:rFonts w:eastAsia="Calibri"/>
          <w:lang w:eastAsia="en-US"/>
        </w:rPr>
      </w:pPr>
      <w:r w:rsidRPr="007911E8">
        <w:rPr>
          <w:rFonts w:eastAsia="Calibri"/>
          <w:lang w:eastAsia="en-US"/>
        </w:rPr>
        <w:t>Таблица</w:t>
      </w:r>
      <w:r w:rsidR="00F04FF4" w:rsidRPr="007911E8">
        <w:rPr>
          <w:rFonts w:eastAsia="Calibri"/>
          <w:lang w:eastAsia="en-US"/>
        </w:rPr>
        <w:t xml:space="preserve"> 2.3.</w:t>
      </w:r>
      <w:r w:rsidR="00DF43E7" w:rsidRPr="007911E8">
        <w:rPr>
          <w:rFonts w:eastAsia="Calibri"/>
          <w:lang w:eastAsia="en-US"/>
        </w:rPr>
        <w:t>4</w:t>
      </w:r>
      <w:r w:rsidR="00F04FF4" w:rsidRPr="007911E8">
        <w:rPr>
          <w:rFonts w:eastAsia="Calibri"/>
          <w:lang w:eastAsia="en-US"/>
        </w:rPr>
        <w:t>-5</w:t>
      </w:r>
      <w:r w:rsidR="00033E5E" w:rsidRPr="007911E8">
        <w:rPr>
          <w:rFonts w:eastAsia="Calibri"/>
          <w:lang w:eastAsia="en-US"/>
        </w:rPr>
        <w:t xml:space="preserve"> </w:t>
      </w:r>
      <w:r w:rsidRPr="007911E8">
        <w:rPr>
          <w:rFonts w:eastAsia="Calibri"/>
          <w:lang w:eastAsia="en-US"/>
        </w:rPr>
        <w:t>– Размеры защитных зон объектов культурного наследия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782"/>
        <w:gridCol w:w="1786"/>
        <w:gridCol w:w="1782"/>
        <w:gridCol w:w="1782"/>
      </w:tblGrid>
      <w:tr w:rsidR="000F33B5" w:rsidRPr="007911E8" w:rsidTr="00825C37">
        <w:trPr>
          <w:trHeight w:val="20"/>
          <w:jc w:val="center"/>
        </w:trPr>
        <w:tc>
          <w:tcPr>
            <w:tcW w:w="1502" w:type="pct"/>
            <w:shd w:val="clear" w:color="auto" w:fill="auto"/>
          </w:tcPr>
          <w:p w:rsidR="000F33B5" w:rsidRPr="007911E8" w:rsidRDefault="000F33B5" w:rsidP="007A1BC8">
            <w:pPr>
              <w:jc w:val="center"/>
              <w:rPr>
                <w:rFonts w:eastAsia="Calibri"/>
                <w:b/>
                <w:bCs/>
                <w:lang w:eastAsia="en-US"/>
              </w:rPr>
            </w:pPr>
            <w:r w:rsidRPr="007911E8">
              <w:rPr>
                <w:rFonts w:eastAsia="Calibri"/>
                <w:b/>
                <w:bCs/>
                <w:lang w:eastAsia="en-US"/>
              </w:rPr>
              <w:t>Местонахождение</w:t>
            </w:r>
            <w:r w:rsidR="00CE41FB" w:rsidRPr="007911E8">
              <w:rPr>
                <w:rFonts w:eastAsia="Calibri"/>
                <w:b/>
                <w:bCs/>
                <w:lang w:eastAsia="en-US"/>
              </w:rPr>
              <w:t xml:space="preserve"> объектов культурного наследия</w:t>
            </w:r>
          </w:p>
        </w:tc>
        <w:tc>
          <w:tcPr>
            <w:tcW w:w="1750" w:type="pct"/>
            <w:gridSpan w:val="2"/>
            <w:shd w:val="clear" w:color="auto" w:fill="auto"/>
          </w:tcPr>
          <w:p w:rsidR="000F33B5" w:rsidRPr="007911E8" w:rsidRDefault="00CE41FB" w:rsidP="007A1BC8">
            <w:pPr>
              <w:jc w:val="center"/>
              <w:rPr>
                <w:rFonts w:eastAsia="Calibri"/>
                <w:b/>
                <w:bCs/>
                <w:lang w:eastAsia="en-US"/>
              </w:rPr>
            </w:pPr>
            <w:r w:rsidRPr="007911E8">
              <w:rPr>
                <w:rFonts w:eastAsia="Calibri"/>
                <w:b/>
                <w:bCs/>
                <w:lang w:eastAsia="en-US"/>
              </w:rPr>
              <w:t>Памятники</w:t>
            </w:r>
          </w:p>
        </w:tc>
        <w:tc>
          <w:tcPr>
            <w:tcW w:w="1748" w:type="pct"/>
            <w:gridSpan w:val="2"/>
            <w:shd w:val="clear" w:color="auto" w:fill="auto"/>
          </w:tcPr>
          <w:p w:rsidR="000F33B5" w:rsidRPr="007911E8" w:rsidRDefault="00CE41FB" w:rsidP="007A1BC8">
            <w:pPr>
              <w:jc w:val="center"/>
              <w:rPr>
                <w:rFonts w:eastAsia="Calibri"/>
                <w:b/>
                <w:bCs/>
                <w:lang w:eastAsia="en-US"/>
              </w:rPr>
            </w:pPr>
            <w:r w:rsidRPr="007911E8">
              <w:rPr>
                <w:rFonts w:eastAsia="Calibri"/>
                <w:b/>
                <w:bCs/>
                <w:lang w:eastAsia="en-US"/>
              </w:rPr>
              <w:t>Ансамбли</w:t>
            </w:r>
          </w:p>
        </w:tc>
      </w:tr>
      <w:tr w:rsidR="0096217B" w:rsidRPr="007911E8" w:rsidTr="00F32772">
        <w:trPr>
          <w:trHeight w:val="20"/>
          <w:jc w:val="center"/>
        </w:trPr>
        <w:tc>
          <w:tcPr>
            <w:tcW w:w="1502" w:type="pct"/>
            <w:shd w:val="clear" w:color="auto" w:fill="auto"/>
          </w:tcPr>
          <w:p w:rsidR="0096217B" w:rsidRPr="007911E8" w:rsidRDefault="0096217B" w:rsidP="00825C37">
            <w:pPr>
              <w:rPr>
                <w:rFonts w:eastAsia="Calibri"/>
                <w:lang w:eastAsia="en-US"/>
              </w:rPr>
            </w:pPr>
          </w:p>
        </w:tc>
        <w:tc>
          <w:tcPr>
            <w:tcW w:w="874" w:type="pct"/>
            <w:shd w:val="clear" w:color="auto" w:fill="auto"/>
          </w:tcPr>
          <w:p w:rsidR="0096217B" w:rsidRPr="007911E8" w:rsidRDefault="0096217B" w:rsidP="00825C37">
            <w:pPr>
              <w:rPr>
                <w:rFonts w:eastAsia="Calibri"/>
                <w:lang w:eastAsia="en-US"/>
              </w:rPr>
            </w:pPr>
            <w:r w:rsidRPr="007911E8">
              <w:rPr>
                <w:rFonts w:eastAsia="Calibri"/>
                <w:lang w:eastAsia="en-US"/>
              </w:rPr>
              <w:t>территория ОКН установлена</w:t>
            </w:r>
          </w:p>
        </w:tc>
        <w:tc>
          <w:tcPr>
            <w:tcW w:w="876" w:type="pct"/>
            <w:shd w:val="clear" w:color="auto" w:fill="auto"/>
          </w:tcPr>
          <w:p w:rsidR="0096217B" w:rsidRPr="007911E8" w:rsidRDefault="0096217B" w:rsidP="00825C37">
            <w:pPr>
              <w:rPr>
                <w:rFonts w:eastAsia="Calibri"/>
                <w:lang w:eastAsia="en-US"/>
              </w:rPr>
            </w:pPr>
            <w:r w:rsidRPr="007911E8">
              <w:rPr>
                <w:rFonts w:eastAsia="Calibri"/>
                <w:lang w:eastAsia="en-US"/>
              </w:rPr>
              <w:t>территория ОКН не установлена</w:t>
            </w:r>
          </w:p>
        </w:tc>
        <w:tc>
          <w:tcPr>
            <w:tcW w:w="874" w:type="pct"/>
            <w:shd w:val="clear" w:color="auto" w:fill="auto"/>
          </w:tcPr>
          <w:p w:rsidR="0096217B" w:rsidRPr="007911E8" w:rsidRDefault="0096217B" w:rsidP="00825C37">
            <w:pPr>
              <w:rPr>
                <w:rFonts w:eastAsia="Calibri"/>
                <w:lang w:eastAsia="en-US"/>
              </w:rPr>
            </w:pPr>
            <w:r w:rsidRPr="007911E8">
              <w:rPr>
                <w:rFonts w:eastAsia="Calibri"/>
                <w:lang w:eastAsia="en-US"/>
              </w:rPr>
              <w:t>территория ОКН установлена</w:t>
            </w:r>
          </w:p>
        </w:tc>
        <w:tc>
          <w:tcPr>
            <w:tcW w:w="874" w:type="pct"/>
            <w:shd w:val="clear" w:color="auto" w:fill="auto"/>
          </w:tcPr>
          <w:p w:rsidR="0096217B" w:rsidRPr="007911E8" w:rsidRDefault="0096217B" w:rsidP="00825C37">
            <w:pPr>
              <w:rPr>
                <w:rFonts w:eastAsia="Calibri"/>
                <w:lang w:eastAsia="en-US"/>
              </w:rPr>
            </w:pPr>
            <w:r w:rsidRPr="007911E8">
              <w:rPr>
                <w:rFonts w:eastAsia="Calibri"/>
                <w:lang w:eastAsia="en-US"/>
              </w:rPr>
              <w:t>территория ОКН не установлена</w:t>
            </w:r>
          </w:p>
        </w:tc>
      </w:tr>
      <w:tr w:rsidR="0096217B" w:rsidRPr="007911E8" w:rsidTr="00F32772">
        <w:trPr>
          <w:trHeight w:val="20"/>
          <w:jc w:val="center"/>
        </w:trPr>
        <w:tc>
          <w:tcPr>
            <w:tcW w:w="1502" w:type="pct"/>
            <w:shd w:val="clear" w:color="auto" w:fill="auto"/>
          </w:tcPr>
          <w:p w:rsidR="0096217B" w:rsidRPr="007911E8" w:rsidRDefault="0096217B" w:rsidP="00825C37">
            <w:pPr>
              <w:rPr>
                <w:rFonts w:eastAsia="Calibri"/>
                <w:lang w:eastAsia="en-US"/>
              </w:rPr>
            </w:pPr>
            <w:r w:rsidRPr="007911E8">
              <w:rPr>
                <w:rFonts w:eastAsia="Calibri"/>
                <w:lang w:eastAsia="en-US"/>
              </w:rPr>
              <w:t>в границах нас</w:t>
            </w:r>
            <w:r w:rsidR="00F30EF6" w:rsidRPr="007911E8">
              <w:rPr>
                <w:rFonts w:eastAsia="Calibri"/>
                <w:lang w:eastAsia="en-US"/>
              </w:rPr>
              <w:t>еленного</w:t>
            </w:r>
            <w:r w:rsidRPr="007911E8">
              <w:rPr>
                <w:rFonts w:eastAsia="Calibri"/>
                <w:lang w:eastAsia="en-US"/>
              </w:rPr>
              <w:t xml:space="preserve"> пункта</w:t>
            </w:r>
            <w:r w:rsidR="00033E5E" w:rsidRPr="007911E8">
              <w:rPr>
                <w:rFonts w:eastAsia="Calibri"/>
                <w:lang w:eastAsia="en-US"/>
              </w:rPr>
              <w:t>, м</w:t>
            </w:r>
          </w:p>
        </w:tc>
        <w:tc>
          <w:tcPr>
            <w:tcW w:w="874" w:type="pct"/>
            <w:shd w:val="clear" w:color="auto" w:fill="auto"/>
          </w:tcPr>
          <w:p w:rsidR="0096217B" w:rsidRPr="007911E8" w:rsidRDefault="0096217B" w:rsidP="00825C37">
            <w:pPr>
              <w:rPr>
                <w:rFonts w:eastAsia="Calibri"/>
                <w:lang w:eastAsia="en-US"/>
              </w:rPr>
            </w:pPr>
            <w:r w:rsidRPr="007911E8">
              <w:rPr>
                <w:rFonts w:eastAsia="Calibri"/>
                <w:lang w:eastAsia="en-US"/>
              </w:rPr>
              <w:t>100</w:t>
            </w:r>
          </w:p>
        </w:tc>
        <w:tc>
          <w:tcPr>
            <w:tcW w:w="876" w:type="pct"/>
            <w:shd w:val="clear" w:color="auto" w:fill="auto"/>
          </w:tcPr>
          <w:p w:rsidR="0096217B" w:rsidRPr="007911E8" w:rsidRDefault="0096217B" w:rsidP="00825C37">
            <w:pPr>
              <w:rPr>
                <w:rFonts w:eastAsia="Calibri"/>
                <w:lang w:eastAsia="en-US"/>
              </w:rPr>
            </w:pPr>
            <w:r w:rsidRPr="007911E8">
              <w:rPr>
                <w:rFonts w:eastAsia="Calibri"/>
                <w:lang w:eastAsia="en-US"/>
              </w:rPr>
              <w:t>200</w:t>
            </w:r>
          </w:p>
        </w:tc>
        <w:tc>
          <w:tcPr>
            <w:tcW w:w="874" w:type="pct"/>
            <w:shd w:val="clear" w:color="auto" w:fill="auto"/>
          </w:tcPr>
          <w:p w:rsidR="0096217B" w:rsidRPr="007911E8" w:rsidRDefault="0096217B" w:rsidP="00825C37">
            <w:pPr>
              <w:rPr>
                <w:rFonts w:eastAsia="Calibri"/>
                <w:lang w:eastAsia="en-US"/>
              </w:rPr>
            </w:pPr>
            <w:r w:rsidRPr="007911E8">
              <w:rPr>
                <w:rFonts w:eastAsia="Calibri"/>
                <w:lang w:eastAsia="en-US"/>
              </w:rPr>
              <w:t>150</w:t>
            </w:r>
          </w:p>
        </w:tc>
        <w:tc>
          <w:tcPr>
            <w:tcW w:w="874" w:type="pct"/>
            <w:shd w:val="clear" w:color="auto" w:fill="auto"/>
          </w:tcPr>
          <w:p w:rsidR="0096217B" w:rsidRPr="007911E8" w:rsidRDefault="0096217B" w:rsidP="00825C37">
            <w:pPr>
              <w:rPr>
                <w:rFonts w:eastAsia="Calibri"/>
                <w:lang w:eastAsia="en-US"/>
              </w:rPr>
            </w:pPr>
            <w:r w:rsidRPr="007911E8">
              <w:rPr>
                <w:rFonts w:eastAsia="Calibri"/>
                <w:lang w:eastAsia="en-US"/>
              </w:rPr>
              <w:t>200</w:t>
            </w:r>
          </w:p>
        </w:tc>
      </w:tr>
      <w:tr w:rsidR="0096217B" w:rsidRPr="007911E8" w:rsidTr="00F32772">
        <w:trPr>
          <w:trHeight w:val="20"/>
          <w:jc w:val="center"/>
        </w:trPr>
        <w:tc>
          <w:tcPr>
            <w:tcW w:w="1502" w:type="pct"/>
            <w:shd w:val="clear" w:color="auto" w:fill="auto"/>
          </w:tcPr>
          <w:p w:rsidR="0096217B" w:rsidRPr="007911E8" w:rsidRDefault="0096217B" w:rsidP="00825C37">
            <w:pPr>
              <w:rPr>
                <w:rFonts w:eastAsia="Calibri"/>
                <w:lang w:eastAsia="en-US"/>
              </w:rPr>
            </w:pPr>
            <w:r w:rsidRPr="007911E8">
              <w:rPr>
                <w:rFonts w:eastAsia="Calibri"/>
                <w:lang w:eastAsia="en-US"/>
              </w:rPr>
              <w:t>вне границ нас</w:t>
            </w:r>
            <w:r w:rsidR="00F30EF6" w:rsidRPr="007911E8">
              <w:rPr>
                <w:rFonts w:eastAsia="Calibri"/>
                <w:lang w:eastAsia="en-US"/>
              </w:rPr>
              <w:t>еленного</w:t>
            </w:r>
            <w:r w:rsidRPr="007911E8">
              <w:rPr>
                <w:rFonts w:eastAsia="Calibri"/>
                <w:lang w:eastAsia="en-US"/>
              </w:rPr>
              <w:t xml:space="preserve"> пункта</w:t>
            </w:r>
            <w:r w:rsidR="00033E5E" w:rsidRPr="007911E8">
              <w:rPr>
                <w:rFonts w:eastAsia="Calibri"/>
                <w:lang w:eastAsia="en-US"/>
              </w:rPr>
              <w:t>, м</w:t>
            </w:r>
          </w:p>
        </w:tc>
        <w:tc>
          <w:tcPr>
            <w:tcW w:w="874" w:type="pct"/>
            <w:shd w:val="clear" w:color="auto" w:fill="auto"/>
          </w:tcPr>
          <w:p w:rsidR="0096217B" w:rsidRPr="007911E8" w:rsidRDefault="0096217B" w:rsidP="00825C37">
            <w:pPr>
              <w:rPr>
                <w:rFonts w:eastAsia="Calibri"/>
                <w:lang w:eastAsia="en-US"/>
              </w:rPr>
            </w:pPr>
            <w:r w:rsidRPr="007911E8">
              <w:rPr>
                <w:rFonts w:eastAsia="Calibri"/>
                <w:lang w:eastAsia="en-US"/>
              </w:rPr>
              <w:t>200</w:t>
            </w:r>
          </w:p>
        </w:tc>
        <w:tc>
          <w:tcPr>
            <w:tcW w:w="876" w:type="pct"/>
            <w:shd w:val="clear" w:color="auto" w:fill="auto"/>
          </w:tcPr>
          <w:p w:rsidR="0096217B" w:rsidRPr="007911E8" w:rsidRDefault="0096217B" w:rsidP="00825C37">
            <w:pPr>
              <w:rPr>
                <w:rFonts w:eastAsia="Calibri"/>
                <w:lang w:eastAsia="en-US"/>
              </w:rPr>
            </w:pPr>
            <w:r w:rsidRPr="007911E8">
              <w:rPr>
                <w:rFonts w:eastAsia="Calibri"/>
                <w:lang w:eastAsia="en-US"/>
              </w:rPr>
              <w:t>300</w:t>
            </w:r>
          </w:p>
        </w:tc>
        <w:tc>
          <w:tcPr>
            <w:tcW w:w="874" w:type="pct"/>
            <w:shd w:val="clear" w:color="auto" w:fill="auto"/>
          </w:tcPr>
          <w:p w:rsidR="0096217B" w:rsidRPr="007911E8" w:rsidRDefault="0096217B" w:rsidP="00825C37">
            <w:pPr>
              <w:rPr>
                <w:rFonts w:eastAsia="Calibri"/>
                <w:lang w:eastAsia="en-US"/>
              </w:rPr>
            </w:pPr>
            <w:r w:rsidRPr="007911E8">
              <w:rPr>
                <w:rFonts w:eastAsia="Calibri"/>
                <w:lang w:eastAsia="en-US"/>
              </w:rPr>
              <w:t>250</w:t>
            </w:r>
          </w:p>
        </w:tc>
        <w:tc>
          <w:tcPr>
            <w:tcW w:w="874" w:type="pct"/>
            <w:shd w:val="clear" w:color="auto" w:fill="auto"/>
          </w:tcPr>
          <w:p w:rsidR="0096217B" w:rsidRPr="007911E8" w:rsidRDefault="0096217B" w:rsidP="00825C37">
            <w:pPr>
              <w:rPr>
                <w:rFonts w:eastAsia="Calibri"/>
                <w:lang w:eastAsia="en-US"/>
              </w:rPr>
            </w:pPr>
            <w:r w:rsidRPr="007911E8">
              <w:rPr>
                <w:rFonts w:eastAsia="Calibri"/>
                <w:lang w:eastAsia="en-US"/>
              </w:rPr>
              <w:t>300</w:t>
            </w:r>
          </w:p>
        </w:tc>
      </w:tr>
      <w:bookmarkEnd w:id="103"/>
    </w:tbl>
    <w:p w:rsidR="00C720DE" w:rsidRPr="007911E8" w:rsidRDefault="00C720DE" w:rsidP="00A60D5D">
      <w:pPr>
        <w:pStyle w:val="affffffffff1"/>
        <w:rPr>
          <w:b/>
        </w:rPr>
      </w:pPr>
    </w:p>
    <w:p w:rsidR="00DF2F15" w:rsidRPr="007911E8" w:rsidRDefault="00DF2F15" w:rsidP="00DF2F15">
      <w:pPr>
        <w:pStyle w:val="affffffffff1"/>
      </w:pPr>
      <w:r w:rsidRPr="007911E8">
        <w:t>Параметры защитных зон устанавливаются от внешних границ территории памятника или ансамбля. При отсутствии установленных границ памятников или ансамблей размер защитной зоны увеличивается на 50 м.</w:t>
      </w:r>
    </w:p>
    <w:p w:rsidR="00DF2F15" w:rsidRPr="007911E8" w:rsidRDefault="00DF2F15" w:rsidP="00DF2F15">
      <w:pPr>
        <w:pStyle w:val="affffffffff1"/>
      </w:pPr>
      <w:r w:rsidRPr="007911E8">
        <w:t>Если объект культурного наследия расположен в границах населенного пункта, то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F2F15" w:rsidRPr="007911E8" w:rsidRDefault="00DF2F15" w:rsidP="00DF2F15">
      <w:pPr>
        <w:pStyle w:val="affffffffff1"/>
      </w:pPr>
      <w:r w:rsidRPr="007911E8">
        <w:t>В случае отсутствия утвержденных границ территории объекта культурного наследия, расположенного вне границ населенного пункта, расстояние для установления границы защитной зоны такого объекта увеличивается до 300 метров.</w:t>
      </w:r>
    </w:p>
    <w:p w:rsidR="00DF2F15" w:rsidRPr="007911E8" w:rsidRDefault="00DF2F15" w:rsidP="00DF2F15">
      <w:pPr>
        <w:pStyle w:val="affffffffff1"/>
      </w:pPr>
      <w:r w:rsidRPr="007911E8">
        <w:t>Постановлением Правительства Р</w:t>
      </w:r>
      <w:r w:rsidR="00985035" w:rsidRPr="007911E8">
        <w:t>оссийской Федерации</w:t>
      </w:r>
      <w:r w:rsidRPr="007911E8">
        <w:t xml:space="preserve"> от 14</w:t>
      </w:r>
      <w:r w:rsidR="002002FA" w:rsidRPr="007911E8">
        <w:t>.12.</w:t>
      </w:r>
      <w:r w:rsidRPr="007911E8">
        <w:t xml:space="preserve">2016 </w:t>
      </w:r>
      <w:r w:rsidR="002002FA" w:rsidRPr="007911E8">
        <w:t xml:space="preserve">№ </w:t>
      </w:r>
      <w:r w:rsidRPr="007911E8">
        <w:t xml:space="preserve">1357 утверждено Положение о принятии региональным органом охраны объектов культурного наследия решения, предусматривающего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w:t>
      </w:r>
      <w:r w:rsidR="00B043DE" w:rsidRPr="007911E8">
        <w:t>«</w:t>
      </w:r>
      <w:r w:rsidRPr="007911E8">
        <w:t>Об объектах культурного наследия (памятниках истории и культуры) народов Российской Федерации</w:t>
      </w:r>
      <w:r w:rsidR="00B043DE" w:rsidRPr="007911E8">
        <w:t>»</w:t>
      </w:r>
      <w:r w:rsidRPr="007911E8">
        <w:t>, на основании заключения государственной историко-культурной экспертизы с учетом историко-градостроительного и ландшафтного окружения такого объекта культурного наследия</w:t>
      </w:r>
      <w:r w:rsidR="00B043DE" w:rsidRPr="007911E8">
        <w:t>»</w:t>
      </w:r>
      <w:r w:rsidRPr="007911E8">
        <w:t>.</w:t>
      </w:r>
    </w:p>
    <w:p w:rsidR="008B6D2F" w:rsidRPr="007911E8" w:rsidRDefault="008B6D2F" w:rsidP="00E65EB9">
      <w:pPr>
        <w:pStyle w:val="affffffffff1"/>
        <w:rPr>
          <w:strike/>
          <w:color w:val="FF0000"/>
        </w:rPr>
      </w:pPr>
    </w:p>
    <w:p w:rsidR="00E0699E" w:rsidRPr="007911E8" w:rsidRDefault="0096217B" w:rsidP="00A60D5D">
      <w:pPr>
        <w:pStyle w:val="affffffffff1"/>
        <w:rPr>
          <w:b/>
        </w:rPr>
      </w:pPr>
      <w:r w:rsidRPr="007911E8">
        <w:rPr>
          <w:b/>
        </w:rPr>
        <w:t xml:space="preserve">Водоохранные зоны, прибрежные защитные полосы, береговые полосы </w:t>
      </w:r>
    </w:p>
    <w:p w:rsidR="00E0699E" w:rsidRPr="007911E8" w:rsidRDefault="00E0699E" w:rsidP="000C07FA">
      <w:pPr>
        <w:pStyle w:val="affffffffff1"/>
        <w:rPr>
          <w:szCs w:val="28"/>
        </w:rPr>
      </w:pPr>
      <w:r w:rsidRPr="007911E8">
        <w:rPr>
          <w:szCs w:val="28"/>
        </w:rPr>
        <w:t>В соответствии со ст</w:t>
      </w:r>
      <w:r w:rsidR="00E94DE7" w:rsidRPr="007911E8">
        <w:rPr>
          <w:szCs w:val="28"/>
        </w:rPr>
        <w:t>атьей</w:t>
      </w:r>
      <w:r w:rsidRPr="007911E8">
        <w:rPr>
          <w:szCs w:val="28"/>
        </w:rPr>
        <w:t xml:space="preserve"> 65 Водного кодекса Российской Федерации, Правилами установления на местности границ водоохранных зон и границ прибрежных защитных полос водных объектов, утвержденными постановлением Правительства Российской Федерации от 10</w:t>
      </w:r>
      <w:r w:rsidR="00AD3261" w:rsidRPr="007911E8">
        <w:rPr>
          <w:szCs w:val="28"/>
        </w:rPr>
        <w:t>.01.</w:t>
      </w:r>
      <w:r w:rsidRPr="007911E8">
        <w:rPr>
          <w:szCs w:val="28"/>
        </w:rPr>
        <w:t>2009 № 17 устанавливаются водоохранные зоны и прибрежные защитные полосы, имеющие особый режим хозяйственной деятельности.</w:t>
      </w:r>
    </w:p>
    <w:p w:rsidR="00B21F77" w:rsidRPr="007911E8" w:rsidRDefault="00B21F77" w:rsidP="000C07FA">
      <w:pPr>
        <w:ind w:firstLine="709"/>
        <w:jc w:val="both"/>
        <w:rPr>
          <w:sz w:val="28"/>
          <w:szCs w:val="28"/>
        </w:rPr>
      </w:pPr>
      <w:r w:rsidRPr="007911E8">
        <w:rPr>
          <w:sz w:val="28"/>
          <w:szCs w:val="28"/>
        </w:rPr>
        <w:t xml:space="preserve">В соответствии со статьей 65 Водного </w:t>
      </w:r>
      <w:r w:rsidR="00E94DE7" w:rsidRPr="007911E8">
        <w:rPr>
          <w:sz w:val="28"/>
          <w:szCs w:val="28"/>
        </w:rPr>
        <w:t>к</w:t>
      </w:r>
      <w:r w:rsidRPr="007911E8">
        <w:rPr>
          <w:sz w:val="28"/>
          <w:szCs w:val="28"/>
        </w:rPr>
        <w:t>одекса Российской Федерации ширина водоохранной зоны рек или ручьев устанавливается в зависимости от их протяженности от истока до устья:</w:t>
      </w:r>
    </w:p>
    <w:p w:rsidR="00B21F77" w:rsidRPr="007911E8" w:rsidRDefault="00B21F77" w:rsidP="00072A75">
      <w:pPr>
        <w:pStyle w:val="affe"/>
        <w:numPr>
          <w:ilvl w:val="0"/>
          <w:numId w:val="53"/>
        </w:numPr>
        <w:tabs>
          <w:tab w:val="left" w:pos="993"/>
        </w:tabs>
        <w:spacing w:line="240" w:lineRule="auto"/>
        <w:ind w:left="0" w:firstLine="709"/>
        <w:jc w:val="both"/>
        <w:rPr>
          <w:rFonts w:ascii="Times New Roman" w:hAnsi="Times New Roman"/>
          <w:b w:val="0"/>
          <w:bCs/>
          <w:sz w:val="28"/>
          <w:szCs w:val="28"/>
        </w:rPr>
      </w:pPr>
      <w:r w:rsidRPr="007911E8">
        <w:rPr>
          <w:rFonts w:ascii="Times New Roman" w:hAnsi="Times New Roman"/>
          <w:b w:val="0"/>
          <w:sz w:val="28"/>
          <w:szCs w:val="28"/>
        </w:rPr>
        <w:t>до 10 км – в размере 50 м;</w:t>
      </w:r>
    </w:p>
    <w:p w:rsidR="00B21F77" w:rsidRPr="007911E8" w:rsidRDefault="00B21F77" w:rsidP="00072A75">
      <w:pPr>
        <w:pStyle w:val="affe"/>
        <w:numPr>
          <w:ilvl w:val="0"/>
          <w:numId w:val="53"/>
        </w:numPr>
        <w:tabs>
          <w:tab w:val="left" w:pos="993"/>
        </w:tabs>
        <w:spacing w:line="240" w:lineRule="auto"/>
        <w:ind w:left="0" w:firstLine="709"/>
        <w:jc w:val="both"/>
        <w:rPr>
          <w:rFonts w:ascii="Times New Roman" w:hAnsi="Times New Roman"/>
          <w:b w:val="0"/>
          <w:bCs/>
          <w:sz w:val="28"/>
          <w:szCs w:val="28"/>
        </w:rPr>
      </w:pPr>
      <w:r w:rsidRPr="007911E8">
        <w:rPr>
          <w:rFonts w:ascii="Times New Roman" w:hAnsi="Times New Roman"/>
          <w:b w:val="0"/>
          <w:sz w:val="28"/>
          <w:szCs w:val="28"/>
        </w:rPr>
        <w:t>от 10 до 50 км – в размере 100 м;</w:t>
      </w:r>
    </w:p>
    <w:p w:rsidR="00B21F77" w:rsidRPr="007911E8" w:rsidRDefault="00B21F77" w:rsidP="00072A75">
      <w:pPr>
        <w:pStyle w:val="affe"/>
        <w:numPr>
          <w:ilvl w:val="0"/>
          <w:numId w:val="53"/>
        </w:numPr>
        <w:tabs>
          <w:tab w:val="left" w:pos="993"/>
        </w:tabs>
        <w:spacing w:line="240" w:lineRule="auto"/>
        <w:ind w:left="0" w:firstLine="709"/>
        <w:jc w:val="both"/>
        <w:rPr>
          <w:rFonts w:ascii="Times New Roman" w:hAnsi="Times New Roman"/>
          <w:b w:val="0"/>
          <w:bCs/>
          <w:sz w:val="28"/>
          <w:szCs w:val="28"/>
        </w:rPr>
      </w:pPr>
      <w:r w:rsidRPr="007911E8">
        <w:rPr>
          <w:rFonts w:ascii="Times New Roman" w:hAnsi="Times New Roman"/>
          <w:b w:val="0"/>
          <w:sz w:val="28"/>
          <w:szCs w:val="28"/>
        </w:rPr>
        <w:t>от 50 км и более – в размере 200 м.</w:t>
      </w:r>
    </w:p>
    <w:p w:rsidR="00B21F77" w:rsidRPr="007911E8" w:rsidRDefault="00B21F77" w:rsidP="000C07FA">
      <w:pPr>
        <w:ind w:firstLine="709"/>
        <w:jc w:val="both"/>
        <w:rPr>
          <w:sz w:val="28"/>
          <w:szCs w:val="28"/>
        </w:rPr>
      </w:pPr>
      <w:r w:rsidRPr="007911E8">
        <w:rPr>
          <w:sz w:val="28"/>
          <w:szCs w:val="28"/>
        </w:rPr>
        <w:t xml:space="preserve">Ширина водоохранной зоны </w:t>
      </w:r>
      <w:r w:rsidR="00306BC2" w:rsidRPr="007911E8">
        <w:rPr>
          <w:sz w:val="28"/>
          <w:szCs w:val="28"/>
        </w:rPr>
        <w:t>Финского залива Балтийского моря</w:t>
      </w:r>
      <w:r w:rsidRPr="007911E8">
        <w:rPr>
          <w:sz w:val="28"/>
          <w:szCs w:val="28"/>
        </w:rPr>
        <w:t xml:space="preserve"> составляет </w:t>
      </w:r>
      <w:r w:rsidR="00D80A6C" w:rsidRPr="007911E8">
        <w:rPr>
          <w:sz w:val="28"/>
          <w:szCs w:val="28"/>
        </w:rPr>
        <w:t>500</w:t>
      </w:r>
      <w:r w:rsidRPr="007911E8">
        <w:rPr>
          <w:sz w:val="28"/>
          <w:szCs w:val="28"/>
        </w:rPr>
        <w:t xml:space="preserve"> м.</w:t>
      </w:r>
    </w:p>
    <w:p w:rsidR="00B21F77" w:rsidRPr="007911E8" w:rsidRDefault="00B21F77" w:rsidP="008B6D2F">
      <w:pPr>
        <w:pStyle w:val="affffffffff1"/>
      </w:pPr>
      <w:r w:rsidRPr="007911E8">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7911E8">
        <w:rPr>
          <w:vertAlign w:val="superscript"/>
        </w:rPr>
        <w:t>2</w:t>
      </w:r>
      <w:r w:rsidRPr="007911E8">
        <w:t>, устанавливается в размере 50 м.</w:t>
      </w:r>
    </w:p>
    <w:p w:rsidR="00B21F77" w:rsidRPr="007911E8" w:rsidRDefault="00B21F77" w:rsidP="008B6D2F">
      <w:pPr>
        <w:pStyle w:val="affffffffff1"/>
      </w:pPr>
      <w:r w:rsidRPr="007911E8">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r w:rsidRPr="007911E8">
        <w:rPr>
          <w:b/>
          <w:bCs/>
        </w:rPr>
        <w:t xml:space="preserve"> </w:t>
      </w:r>
      <w:r w:rsidRPr="007911E8">
        <w:t>Ширина прибрежной защитной полосы устанавливается в зависимости от уклона берега водного объекта и составляет от 30 до 50 м.</w:t>
      </w:r>
    </w:p>
    <w:p w:rsidR="00B21F77" w:rsidRPr="007911E8" w:rsidRDefault="00B21F77" w:rsidP="008B6D2F">
      <w:pPr>
        <w:pStyle w:val="affffffffff1"/>
      </w:pPr>
      <w:r w:rsidRPr="007911E8">
        <w:t xml:space="preserve">Вдоль береговой линии водного объекта общего пользования выделяется береговая полоса, которая предназначена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w:t>
      </w:r>
      <w:r w:rsidR="00F93027" w:rsidRPr="007911E8">
        <w:t>10</w:t>
      </w:r>
      <w:r w:rsidRPr="007911E8">
        <w:t xml:space="preserve"> к</w:t>
      </w:r>
      <w:r w:rsidR="00F93027" w:rsidRPr="007911E8">
        <w:t>м</w:t>
      </w:r>
      <w:r w:rsidRPr="007911E8">
        <w:t>, составляет 5 м.</w:t>
      </w:r>
    </w:p>
    <w:p w:rsidR="0096217B" w:rsidRPr="007911E8" w:rsidRDefault="00B21F77" w:rsidP="008B6D2F">
      <w:pPr>
        <w:pStyle w:val="affffffffff1"/>
      </w:pPr>
      <w:r w:rsidRPr="007911E8">
        <w:t>В таблице</w:t>
      </w:r>
      <w:r w:rsidR="00F04FF4" w:rsidRPr="007911E8">
        <w:t xml:space="preserve"> 2.3.3-6</w:t>
      </w:r>
      <w:r w:rsidRPr="007911E8">
        <w:t xml:space="preserve"> указан</w:t>
      </w:r>
      <w:r w:rsidR="000C07FA" w:rsidRPr="007911E8">
        <w:t>а ширина водоохранных зон и прибрежных защитных полос</w:t>
      </w:r>
      <w:r w:rsidR="009273CE" w:rsidRPr="007911E8">
        <w:t xml:space="preserve"> </w:t>
      </w:r>
      <w:r w:rsidR="000C07FA" w:rsidRPr="007911E8">
        <w:t>наиболее крупных водных объектов</w:t>
      </w:r>
      <w:r w:rsidR="009273CE" w:rsidRPr="007911E8">
        <w:t>,</w:t>
      </w:r>
      <w:r w:rsidR="000C07FA" w:rsidRPr="007911E8">
        <w:t xml:space="preserve"> расположенных на </w:t>
      </w:r>
      <w:r w:rsidR="00FB6333" w:rsidRPr="007911E8">
        <w:t>территории</w:t>
      </w:r>
      <w:r w:rsidR="000C07FA" w:rsidRPr="007911E8">
        <w:t xml:space="preserve"> муниципального образования.</w:t>
      </w:r>
    </w:p>
    <w:p w:rsidR="001169BE" w:rsidRPr="007911E8" w:rsidRDefault="003530F1" w:rsidP="0096217B">
      <w:pPr>
        <w:pStyle w:val="affffffffff1"/>
        <w:keepNext/>
      </w:pPr>
      <w:r w:rsidRPr="007911E8">
        <w:br w:type="page"/>
      </w:r>
      <w:r w:rsidR="00CC21AB" w:rsidRPr="007911E8">
        <w:lastRenderedPageBreak/>
        <w:t>Табл</w:t>
      </w:r>
      <w:r w:rsidR="002214A1" w:rsidRPr="007911E8">
        <w:t>ица</w:t>
      </w:r>
      <w:r w:rsidR="00F04FF4" w:rsidRPr="007911E8">
        <w:t xml:space="preserve"> 2.3.</w:t>
      </w:r>
      <w:r w:rsidR="00A10467" w:rsidRPr="007911E8">
        <w:t>4</w:t>
      </w:r>
      <w:r w:rsidR="00F04FF4" w:rsidRPr="007911E8">
        <w:t>-6</w:t>
      </w:r>
      <w:r w:rsidR="002214A1" w:rsidRPr="007911E8">
        <w:t xml:space="preserve"> –</w:t>
      </w:r>
      <w:r w:rsidR="00CC21AB" w:rsidRPr="007911E8">
        <w:t xml:space="preserve"> </w:t>
      </w:r>
      <w:r w:rsidR="00E0699E" w:rsidRPr="007911E8">
        <w:t>Ширина водоохранной зоны и прибрежной полосы водных объектов</w:t>
      </w:r>
      <w:r w:rsidR="002214A1" w:rsidRPr="007911E8">
        <w:t xml:space="preserve"> в границах </w:t>
      </w:r>
      <w:r w:rsidR="00E0699E" w:rsidRPr="007911E8">
        <w:t>Приморско</w:t>
      </w:r>
      <w:r w:rsidR="00D72C77" w:rsidRPr="007911E8">
        <w:t>го</w:t>
      </w:r>
      <w:r w:rsidR="00E0699E" w:rsidRPr="007911E8">
        <w:t xml:space="preserve"> городско</w:t>
      </w:r>
      <w:r w:rsidR="00D72C77" w:rsidRPr="007911E8">
        <w:t>го</w:t>
      </w:r>
      <w:r w:rsidR="00E0699E" w:rsidRPr="007911E8">
        <w:t xml:space="preserve"> поселени</w:t>
      </w:r>
      <w:r w:rsidR="00D72C77" w:rsidRPr="007911E8">
        <w:t>я</w:t>
      </w:r>
    </w:p>
    <w:tbl>
      <w:tblPr>
        <w:tblW w:w="4880" w:type="pct"/>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614"/>
        <w:gridCol w:w="3086"/>
        <w:gridCol w:w="3241"/>
      </w:tblGrid>
      <w:tr w:rsidR="00E0699E" w:rsidRPr="007911E8" w:rsidTr="007927E8">
        <w:trPr>
          <w:trHeight w:val="20"/>
          <w:tblHeader/>
        </w:trPr>
        <w:tc>
          <w:tcPr>
            <w:tcW w:w="1818" w:type="pct"/>
          </w:tcPr>
          <w:p w:rsidR="00E0699E" w:rsidRPr="007911E8" w:rsidRDefault="00E94DE7" w:rsidP="007A1BC8">
            <w:pPr>
              <w:widowControl w:val="0"/>
              <w:spacing w:line="276" w:lineRule="auto"/>
              <w:jc w:val="center"/>
              <w:rPr>
                <w:b/>
                <w:bCs/>
              </w:rPr>
            </w:pPr>
            <w:r w:rsidRPr="007911E8">
              <w:rPr>
                <w:b/>
                <w:bCs/>
              </w:rPr>
              <w:t>Водный объект</w:t>
            </w:r>
          </w:p>
        </w:tc>
        <w:tc>
          <w:tcPr>
            <w:tcW w:w="1552" w:type="pct"/>
          </w:tcPr>
          <w:p w:rsidR="00CC21AB" w:rsidRPr="007911E8" w:rsidRDefault="00E0699E" w:rsidP="007A1BC8">
            <w:pPr>
              <w:widowControl w:val="0"/>
              <w:spacing w:line="276" w:lineRule="auto"/>
              <w:jc w:val="center"/>
              <w:rPr>
                <w:b/>
                <w:bCs/>
              </w:rPr>
            </w:pPr>
            <w:r w:rsidRPr="007911E8">
              <w:rPr>
                <w:b/>
                <w:bCs/>
              </w:rPr>
              <w:t>Ширина</w:t>
            </w:r>
          </w:p>
          <w:p w:rsidR="00E0699E" w:rsidRPr="007911E8" w:rsidRDefault="00E0699E" w:rsidP="007A1BC8">
            <w:pPr>
              <w:widowControl w:val="0"/>
              <w:spacing w:line="276" w:lineRule="auto"/>
              <w:jc w:val="center"/>
              <w:rPr>
                <w:b/>
                <w:bCs/>
              </w:rPr>
            </w:pPr>
            <w:r w:rsidRPr="007911E8">
              <w:rPr>
                <w:b/>
                <w:bCs/>
              </w:rPr>
              <w:t>водоохранной зоны, м</w:t>
            </w:r>
          </w:p>
        </w:tc>
        <w:tc>
          <w:tcPr>
            <w:tcW w:w="1630" w:type="pct"/>
          </w:tcPr>
          <w:p w:rsidR="00CC21AB" w:rsidRPr="007911E8" w:rsidRDefault="00E0699E" w:rsidP="007A1BC8">
            <w:pPr>
              <w:widowControl w:val="0"/>
              <w:spacing w:line="276" w:lineRule="auto"/>
              <w:jc w:val="center"/>
              <w:rPr>
                <w:b/>
                <w:bCs/>
              </w:rPr>
            </w:pPr>
            <w:r w:rsidRPr="007911E8">
              <w:rPr>
                <w:b/>
                <w:bCs/>
              </w:rPr>
              <w:t>Ширина</w:t>
            </w:r>
          </w:p>
          <w:p w:rsidR="00E0699E" w:rsidRPr="007911E8" w:rsidRDefault="00E0699E" w:rsidP="007A1BC8">
            <w:pPr>
              <w:widowControl w:val="0"/>
              <w:spacing w:line="276" w:lineRule="auto"/>
              <w:jc w:val="center"/>
              <w:rPr>
                <w:b/>
                <w:bCs/>
              </w:rPr>
            </w:pPr>
            <w:r w:rsidRPr="007911E8">
              <w:rPr>
                <w:b/>
                <w:bCs/>
              </w:rPr>
              <w:t>прибрежной полосы, м</w:t>
            </w:r>
          </w:p>
        </w:tc>
      </w:tr>
      <w:tr w:rsidR="00E0699E" w:rsidRPr="007911E8" w:rsidTr="007927E8">
        <w:trPr>
          <w:trHeight w:val="20"/>
        </w:trPr>
        <w:tc>
          <w:tcPr>
            <w:tcW w:w="1818" w:type="pct"/>
          </w:tcPr>
          <w:p w:rsidR="00E0699E" w:rsidRPr="007911E8" w:rsidRDefault="00E0699E" w:rsidP="00825C37">
            <w:pPr>
              <w:widowControl w:val="0"/>
              <w:spacing w:line="276" w:lineRule="auto"/>
            </w:pPr>
            <w:r w:rsidRPr="007911E8">
              <w:t>Финский залив</w:t>
            </w:r>
          </w:p>
        </w:tc>
        <w:tc>
          <w:tcPr>
            <w:tcW w:w="1552" w:type="pct"/>
          </w:tcPr>
          <w:p w:rsidR="00E0699E" w:rsidRPr="007911E8" w:rsidRDefault="00B21F77" w:rsidP="00825C37">
            <w:pPr>
              <w:widowControl w:val="0"/>
              <w:spacing w:line="276" w:lineRule="auto"/>
            </w:pPr>
            <w:r w:rsidRPr="007911E8">
              <w:t>5</w:t>
            </w:r>
            <w:r w:rsidR="00E0699E" w:rsidRPr="007911E8">
              <w:t>00</w:t>
            </w:r>
          </w:p>
        </w:tc>
        <w:tc>
          <w:tcPr>
            <w:tcW w:w="1630" w:type="pct"/>
          </w:tcPr>
          <w:p w:rsidR="00E0699E" w:rsidRPr="007911E8" w:rsidRDefault="0058212D" w:rsidP="00825C37">
            <w:pPr>
              <w:widowControl w:val="0"/>
              <w:spacing w:line="276" w:lineRule="auto"/>
            </w:pPr>
            <w:r w:rsidRPr="007911E8">
              <w:t>4</w:t>
            </w:r>
            <w:r w:rsidR="00E0699E" w:rsidRPr="007911E8">
              <w:t>0</w:t>
            </w:r>
          </w:p>
        </w:tc>
      </w:tr>
      <w:tr w:rsidR="0058212D" w:rsidRPr="007911E8" w:rsidTr="007927E8">
        <w:trPr>
          <w:trHeight w:val="20"/>
        </w:trPr>
        <w:tc>
          <w:tcPr>
            <w:tcW w:w="1818" w:type="pct"/>
          </w:tcPr>
          <w:p w:rsidR="0058212D" w:rsidRPr="007911E8" w:rsidRDefault="0058212D" w:rsidP="00825C37">
            <w:pPr>
              <w:widowControl w:val="0"/>
              <w:spacing w:line="276" w:lineRule="auto"/>
            </w:pPr>
            <w:r w:rsidRPr="007911E8">
              <w:t>оз</w:t>
            </w:r>
            <w:r w:rsidR="00E94DE7" w:rsidRPr="007911E8">
              <w:t>еро</w:t>
            </w:r>
            <w:r w:rsidRPr="007911E8">
              <w:t xml:space="preserve"> Пионерское</w:t>
            </w:r>
          </w:p>
        </w:tc>
        <w:tc>
          <w:tcPr>
            <w:tcW w:w="1552" w:type="pct"/>
          </w:tcPr>
          <w:p w:rsidR="0058212D" w:rsidRPr="007911E8" w:rsidRDefault="0058212D" w:rsidP="00825C37">
            <w:pPr>
              <w:widowControl w:val="0"/>
              <w:spacing w:line="276" w:lineRule="auto"/>
            </w:pPr>
            <w:r w:rsidRPr="007911E8">
              <w:t>50</w:t>
            </w:r>
          </w:p>
        </w:tc>
        <w:tc>
          <w:tcPr>
            <w:tcW w:w="1630" w:type="pct"/>
          </w:tcPr>
          <w:p w:rsidR="0058212D" w:rsidRPr="007911E8" w:rsidRDefault="0058212D" w:rsidP="00825C37">
            <w:r w:rsidRPr="007911E8">
              <w:t>40</w:t>
            </w:r>
          </w:p>
        </w:tc>
      </w:tr>
      <w:tr w:rsidR="0058212D" w:rsidRPr="007911E8" w:rsidTr="007927E8">
        <w:trPr>
          <w:trHeight w:val="20"/>
        </w:trPr>
        <w:tc>
          <w:tcPr>
            <w:tcW w:w="1818" w:type="pct"/>
          </w:tcPr>
          <w:p w:rsidR="0058212D" w:rsidRPr="007911E8" w:rsidRDefault="0058212D" w:rsidP="00825C37">
            <w:pPr>
              <w:widowControl w:val="0"/>
              <w:spacing w:line="276" w:lineRule="auto"/>
            </w:pPr>
            <w:r w:rsidRPr="007911E8">
              <w:t>оз</w:t>
            </w:r>
            <w:r w:rsidR="00E94DE7" w:rsidRPr="007911E8">
              <w:t>еро</w:t>
            </w:r>
            <w:r w:rsidRPr="007911E8">
              <w:t xml:space="preserve"> Александровское</w:t>
            </w:r>
          </w:p>
        </w:tc>
        <w:tc>
          <w:tcPr>
            <w:tcW w:w="1552" w:type="pct"/>
          </w:tcPr>
          <w:p w:rsidR="0058212D" w:rsidRPr="007911E8" w:rsidRDefault="0058212D" w:rsidP="00825C37">
            <w:pPr>
              <w:widowControl w:val="0"/>
              <w:spacing w:line="276" w:lineRule="auto"/>
            </w:pPr>
            <w:r w:rsidRPr="007911E8">
              <w:t>50</w:t>
            </w:r>
          </w:p>
        </w:tc>
        <w:tc>
          <w:tcPr>
            <w:tcW w:w="1630" w:type="pct"/>
          </w:tcPr>
          <w:p w:rsidR="0058212D" w:rsidRPr="007911E8" w:rsidRDefault="0058212D" w:rsidP="00825C37">
            <w:r w:rsidRPr="007911E8">
              <w:t>40</w:t>
            </w:r>
          </w:p>
        </w:tc>
      </w:tr>
      <w:tr w:rsidR="0058212D" w:rsidRPr="007911E8" w:rsidTr="007927E8">
        <w:trPr>
          <w:trHeight w:val="20"/>
        </w:trPr>
        <w:tc>
          <w:tcPr>
            <w:tcW w:w="1818" w:type="pct"/>
          </w:tcPr>
          <w:p w:rsidR="0058212D" w:rsidRPr="007911E8" w:rsidRDefault="0058212D" w:rsidP="00825C37">
            <w:pPr>
              <w:widowControl w:val="0"/>
              <w:spacing w:line="276" w:lineRule="auto"/>
            </w:pPr>
            <w:r w:rsidRPr="007911E8">
              <w:t>оз</w:t>
            </w:r>
            <w:r w:rsidR="00E94DE7" w:rsidRPr="007911E8">
              <w:t>еро</w:t>
            </w:r>
            <w:r w:rsidRPr="007911E8">
              <w:t xml:space="preserve"> </w:t>
            </w:r>
            <w:proofErr w:type="spellStart"/>
            <w:r w:rsidRPr="007911E8">
              <w:t>Высокинское</w:t>
            </w:r>
            <w:proofErr w:type="spellEnd"/>
          </w:p>
        </w:tc>
        <w:tc>
          <w:tcPr>
            <w:tcW w:w="1552" w:type="pct"/>
          </w:tcPr>
          <w:p w:rsidR="0058212D" w:rsidRPr="007911E8" w:rsidRDefault="0058212D" w:rsidP="00825C37">
            <w:pPr>
              <w:widowControl w:val="0"/>
              <w:spacing w:line="276" w:lineRule="auto"/>
            </w:pPr>
            <w:r w:rsidRPr="007911E8">
              <w:t>50</w:t>
            </w:r>
          </w:p>
        </w:tc>
        <w:tc>
          <w:tcPr>
            <w:tcW w:w="1630" w:type="pct"/>
          </w:tcPr>
          <w:p w:rsidR="0058212D" w:rsidRPr="007911E8" w:rsidRDefault="0058212D" w:rsidP="00825C37">
            <w:r w:rsidRPr="007911E8">
              <w:t>40</w:t>
            </w:r>
          </w:p>
        </w:tc>
      </w:tr>
      <w:tr w:rsidR="0058212D" w:rsidRPr="007911E8" w:rsidTr="007927E8">
        <w:trPr>
          <w:trHeight w:val="20"/>
        </w:trPr>
        <w:tc>
          <w:tcPr>
            <w:tcW w:w="1818" w:type="pct"/>
          </w:tcPr>
          <w:p w:rsidR="0058212D" w:rsidRPr="007911E8" w:rsidRDefault="0058212D" w:rsidP="00825C37">
            <w:pPr>
              <w:widowControl w:val="0"/>
              <w:spacing w:line="276" w:lineRule="auto"/>
            </w:pPr>
            <w:r w:rsidRPr="007911E8">
              <w:t>оз</w:t>
            </w:r>
            <w:r w:rsidR="00E94DE7" w:rsidRPr="007911E8">
              <w:t>еро</w:t>
            </w:r>
            <w:r w:rsidRPr="007911E8">
              <w:t xml:space="preserve"> Краснофлотское</w:t>
            </w:r>
          </w:p>
        </w:tc>
        <w:tc>
          <w:tcPr>
            <w:tcW w:w="1552" w:type="pct"/>
          </w:tcPr>
          <w:p w:rsidR="0058212D" w:rsidRPr="007911E8" w:rsidRDefault="0058212D" w:rsidP="00825C37">
            <w:pPr>
              <w:widowControl w:val="0"/>
              <w:spacing w:line="276" w:lineRule="auto"/>
            </w:pPr>
            <w:r w:rsidRPr="007911E8">
              <w:t>50</w:t>
            </w:r>
          </w:p>
        </w:tc>
        <w:tc>
          <w:tcPr>
            <w:tcW w:w="1630" w:type="pct"/>
          </w:tcPr>
          <w:p w:rsidR="0058212D" w:rsidRPr="007911E8" w:rsidRDefault="0058212D" w:rsidP="00825C37">
            <w:r w:rsidRPr="007911E8">
              <w:t>40</w:t>
            </w:r>
          </w:p>
        </w:tc>
      </w:tr>
      <w:tr w:rsidR="0058212D" w:rsidRPr="007911E8" w:rsidTr="007927E8">
        <w:trPr>
          <w:trHeight w:val="20"/>
        </w:trPr>
        <w:tc>
          <w:tcPr>
            <w:tcW w:w="1818" w:type="pct"/>
          </w:tcPr>
          <w:p w:rsidR="0058212D" w:rsidRPr="007911E8" w:rsidRDefault="0058212D" w:rsidP="00825C37">
            <w:r w:rsidRPr="007911E8">
              <w:t>оз</w:t>
            </w:r>
            <w:r w:rsidR="00E94DE7" w:rsidRPr="007911E8">
              <w:t>еро</w:t>
            </w:r>
            <w:r w:rsidRPr="007911E8">
              <w:t xml:space="preserve"> Большое</w:t>
            </w:r>
          </w:p>
        </w:tc>
        <w:tc>
          <w:tcPr>
            <w:tcW w:w="1552" w:type="pct"/>
          </w:tcPr>
          <w:p w:rsidR="0058212D" w:rsidRPr="007911E8" w:rsidRDefault="0058212D" w:rsidP="00825C37">
            <w:r w:rsidRPr="007911E8">
              <w:t>50</w:t>
            </w:r>
          </w:p>
        </w:tc>
        <w:tc>
          <w:tcPr>
            <w:tcW w:w="1630" w:type="pct"/>
          </w:tcPr>
          <w:p w:rsidR="0058212D" w:rsidRPr="007911E8" w:rsidRDefault="0058212D" w:rsidP="00825C37">
            <w:r w:rsidRPr="007911E8">
              <w:t>40</w:t>
            </w:r>
          </w:p>
        </w:tc>
      </w:tr>
      <w:tr w:rsidR="00306BC2" w:rsidRPr="007911E8" w:rsidTr="007927E8">
        <w:trPr>
          <w:trHeight w:val="20"/>
        </w:trPr>
        <w:tc>
          <w:tcPr>
            <w:tcW w:w="1818" w:type="pct"/>
          </w:tcPr>
          <w:p w:rsidR="00306BC2" w:rsidRPr="007911E8" w:rsidRDefault="00306BC2" w:rsidP="00825C37">
            <w:r w:rsidRPr="007911E8">
              <w:t>оз</w:t>
            </w:r>
            <w:r w:rsidR="00E94DE7" w:rsidRPr="007911E8">
              <w:t>еро</w:t>
            </w:r>
            <w:r w:rsidRPr="007911E8">
              <w:t xml:space="preserve"> </w:t>
            </w:r>
            <w:proofErr w:type="spellStart"/>
            <w:r w:rsidRPr="007911E8">
              <w:t>Зайчихино</w:t>
            </w:r>
            <w:proofErr w:type="spellEnd"/>
          </w:p>
        </w:tc>
        <w:tc>
          <w:tcPr>
            <w:tcW w:w="1552" w:type="pct"/>
          </w:tcPr>
          <w:p w:rsidR="00306BC2" w:rsidRPr="007911E8" w:rsidRDefault="00306BC2" w:rsidP="00825C37">
            <w:r w:rsidRPr="007911E8">
              <w:t>50</w:t>
            </w:r>
          </w:p>
        </w:tc>
        <w:tc>
          <w:tcPr>
            <w:tcW w:w="1630" w:type="pct"/>
          </w:tcPr>
          <w:p w:rsidR="00306BC2" w:rsidRPr="007911E8" w:rsidRDefault="00306BC2" w:rsidP="00825C37">
            <w:r w:rsidRPr="007911E8">
              <w:t>40</w:t>
            </w:r>
          </w:p>
        </w:tc>
      </w:tr>
      <w:tr w:rsidR="00306BC2" w:rsidRPr="007911E8" w:rsidTr="007927E8">
        <w:trPr>
          <w:trHeight w:val="20"/>
        </w:trPr>
        <w:tc>
          <w:tcPr>
            <w:tcW w:w="1818" w:type="pct"/>
          </w:tcPr>
          <w:p w:rsidR="00306BC2" w:rsidRPr="007911E8" w:rsidRDefault="00306BC2" w:rsidP="00825C37">
            <w:r w:rsidRPr="007911E8">
              <w:t>оз</w:t>
            </w:r>
            <w:r w:rsidR="00E94DE7" w:rsidRPr="007911E8">
              <w:t>еро</w:t>
            </w:r>
            <w:r w:rsidRPr="007911E8">
              <w:t xml:space="preserve"> Мамонтовское</w:t>
            </w:r>
          </w:p>
        </w:tc>
        <w:tc>
          <w:tcPr>
            <w:tcW w:w="1552" w:type="pct"/>
          </w:tcPr>
          <w:p w:rsidR="00306BC2" w:rsidRPr="007911E8" w:rsidRDefault="00306BC2" w:rsidP="00825C37">
            <w:r w:rsidRPr="007911E8">
              <w:t>50</w:t>
            </w:r>
          </w:p>
        </w:tc>
        <w:tc>
          <w:tcPr>
            <w:tcW w:w="1630" w:type="pct"/>
          </w:tcPr>
          <w:p w:rsidR="00306BC2" w:rsidRPr="007911E8" w:rsidRDefault="00306BC2" w:rsidP="00825C37">
            <w:r w:rsidRPr="007911E8">
              <w:t>40</w:t>
            </w:r>
          </w:p>
        </w:tc>
      </w:tr>
      <w:tr w:rsidR="00306BC2" w:rsidRPr="007911E8" w:rsidTr="007927E8">
        <w:trPr>
          <w:trHeight w:val="20"/>
        </w:trPr>
        <w:tc>
          <w:tcPr>
            <w:tcW w:w="1818" w:type="pct"/>
          </w:tcPr>
          <w:p w:rsidR="00306BC2" w:rsidRPr="007911E8" w:rsidRDefault="00306BC2" w:rsidP="00825C37">
            <w:r w:rsidRPr="007911E8">
              <w:t>оз</w:t>
            </w:r>
            <w:r w:rsidR="00E94DE7" w:rsidRPr="007911E8">
              <w:t>еро</w:t>
            </w:r>
            <w:r w:rsidRPr="007911E8">
              <w:t xml:space="preserve"> Красавица</w:t>
            </w:r>
          </w:p>
        </w:tc>
        <w:tc>
          <w:tcPr>
            <w:tcW w:w="1552" w:type="pct"/>
          </w:tcPr>
          <w:p w:rsidR="00306BC2" w:rsidRPr="007911E8" w:rsidRDefault="00306BC2" w:rsidP="00825C37">
            <w:r w:rsidRPr="007911E8">
              <w:t>50</w:t>
            </w:r>
          </w:p>
        </w:tc>
        <w:tc>
          <w:tcPr>
            <w:tcW w:w="1630" w:type="pct"/>
          </w:tcPr>
          <w:p w:rsidR="00306BC2" w:rsidRPr="007911E8" w:rsidRDefault="00306BC2" w:rsidP="00825C37">
            <w:r w:rsidRPr="007911E8">
              <w:t>40</w:t>
            </w:r>
          </w:p>
        </w:tc>
      </w:tr>
      <w:tr w:rsidR="00F053D7" w:rsidRPr="007911E8" w:rsidTr="007927E8">
        <w:trPr>
          <w:trHeight w:val="20"/>
        </w:trPr>
        <w:tc>
          <w:tcPr>
            <w:tcW w:w="1818" w:type="pct"/>
          </w:tcPr>
          <w:p w:rsidR="00F053D7" w:rsidRPr="007911E8" w:rsidRDefault="00F053D7" w:rsidP="00825C37">
            <w:r w:rsidRPr="007911E8">
              <w:t>оз</w:t>
            </w:r>
            <w:r w:rsidR="00E94DE7" w:rsidRPr="007911E8">
              <w:t>еро</w:t>
            </w:r>
            <w:r w:rsidRPr="007911E8">
              <w:t xml:space="preserve"> Зеркальное</w:t>
            </w:r>
          </w:p>
        </w:tc>
        <w:tc>
          <w:tcPr>
            <w:tcW w:w="1552" w:type="pct"/>
          </w:tcPr>
          <w:p w:rsidR="00F053D7" w:rsidRPr="007911E8" w:rsidRDefault="00F053D7" w:rsidP="00825C37">
            <w:r w:rsidRPr="007911E8">
              <w:t>50</w:t>
            </w:r>
          </w:p>
        </w:tc>
        <w:tc>
          <w:tcPr>
            <w:tcW w:w="1630" w:type="pct"/>
          </w:tcPr>
          <w:p w:rsidR="00F053D7" w:rsidRPr="007911E8" w:rsidRDefault="00F053D7" w:rsidP="00825C37">
            <w:r w:rsidRPr="007911E8">
              <w:t>40</w:t>
            </w:r>
          </w:p>
        </w:tc>
      </w:tr>
      <w:tr w:rsidR="00F053D7" w:rsidRPr="007911E8" w:rsidTr="007927E8">
        <w:trPr>
          <w:trHeight w:val="20"/>
        </w:trPr>
        <w:tc>
          <w:tcPr>
            <w:tcW w:w="1818" w:type="pct"/>
          </w:tcPr>
          <w:p w:rsidR="00F053D7" w:rsidRPr="007911E8" w:rsidRDefault="00F053D7" w:rsidP="00825C37">
            <w:r w:rsidRPr="007911E8">
              <w:t>оз</w:t>
            </w:r>
            <w:r w:rsidR="00E94DE7" w:rsidRPr="007911E8">
              <w:t>еро</w:t>
            </w:r>
            <w:r w:rsidRPr="007911E8">
              <w:t xml:space="preserve"> Невское</w:t>
            </w:r>
          </w:p>
        </w:tc>
        <w:tc>
          <w:tcPr>
            <w:tcW w:w="1552" w:type="pct"/>
          </w:tcPr>
          <w:p w:rsidR="00F053D7" w:rsidRPr="007911E8" w:rsidRDefault="00F053D7" w:rsidP="00825C37">
            <w:r w:rsidRPr="007911E8">
              <w:t>50</w:t>
            </w:r>
          </w:p>
        </w:tc>
        <w:tc>
          <w:tcPr>
            <w:tcW w:w="1630" w:type="pct"/>
          </w:tcPr>
          <w:p w:rsidR="00F053D7" w:rsidRPr="007911E8" w:rsidRDefault="00F053D7" w:rsidP="00825C37">
            <w:r w:rsidRPr="007911E8">
              <w:t>40</w:t>
            </w:r>
          </w:p>
        </w:tc>
      </w:tr>
      <w:tr w:rsidR="00F053D7" w:rsidRPr="007911E8" w:rsidTr="007927E8">
        <w:trPr>
          <w:trHeight w:val="20"/>
        </w:trPr>
        <w:tc>
          <w:tcPr>
            <w:tcW w:w="1818" w:type="pct"/>
          </w:tcPr>
          <w:p w:rsidR="00F053D7" w:rsidRPr="007911E8" w:rsidRDefault="00F053D7" w:rsidP="00825C37">
            <w:r w:rsidRPr="007911E8">
              <w:t>оз</w:t>
            </w:r>
            <w:r w:rsidR="00E94DE7" w:rsidRPr="007911E8">
              <w:t>еро</w:t>
            </w:r>
            <w:r w:rsidRPr="007911E8">
              <w:t xml:space="preserve"> Краснофлотское</w:t>
            </w:r>
          </w:p>
        </w:tc>
        <w:tc>
          <w:tcPr>
            <w:tcW w:w="1552" w:type="pct"/>
          </w:tcPr>
          <w:p w:rsidR="00F053D7" w:rsidRPr="007911E8" w:rsidRDefault="00F053D7" w:rsidP="00825C37">
            <w:r w:rsidRPr="007911E8">
              <w:t>50</w:t>
            </w:r>
          </w:p>
        </w:tc>
        <w:tc>
          <w:tcPr>
            <w:tcW w:w="1630" w:type="pct"/>
          </w:tcPr>
          <w:p w:rsidR="00F053D7" w:rsidRPr="007911E8" w:rsidRDefault="00F053D7" w:rsidP="00825C37">
            <w:r w:rsidRPr="007911E8">
              <w:t>40</w:t>
            </w:r>
          </w:p>
        </w:tc>
      </w:tr>
      <w:tr w:rsidR="00F053D7" w:rsidRPr="007911E8" w:rsidTr="007927E8">
        <w:trPr>
          <w:trHeight w:val="20"/>
        </w:trPr>
        <w:tc>
          <w:tcPr>
            <w:tcW w:w="1818" w:type="pct"/>
          </w:tcPr>
          <w:p w:rsidR="00F053D7" w:rsidRPr="007911E8" w:rsidRDefault="00F053D7" w:rsidP="00825C37">
            <w:r w:rsidRPr="007911E8">
              <w:t>оз</w:t>
            </w:r>
            <w:r w:rsidR="00E94DE7" w:rsidRPr="007911E8">
              <w:t>еро</w:t>
            </w:r>
            <w:r w:rsidRPr="007911E8">
              <w:t xml:space="preserve"> Мережное</w:t>
            </w:r>
          </w:p>
        </w:tc>
        <w:tc>
          <w:tcPr>
            <w:tcW w:w="1552" w:type="pct"/>
          </w:tcPr>
          <w:p w:rsidR="00F053D7" w:rsidRPr="007911E8" w:rsidRDefault="00F053D7" w:rsidP="00825C37">
            <w:r w:rsidRPr="007911E8">
              <w:t>50</w:t>
            </w:r>
          </w:p>
        </w:tc>
        <w:tc>
          <w:tcPr>
            <w:tcW w:w="1630" w:type="pct"/>
          </w:tcPr>
          <w:p w:rsidR="00F053D7" w:rsidRPr="007911E8" w:rsidRDefault="00F053D7" w:rsidP="00825C37">
            <w:r w:rsidRPr="007911E8">
              <w:t>40</w:t>
            </w:r>
          </w:p>
        </w:tc>
      </w:tr>
      <w:tr w:rsidR="00F053D7" w:rsidRPr="007911E8" w:rsidTr="007927E8">
        <w:trPr>
          <w:trHeight w:val="20"/>
        </w:trPr>
        <w:tc>
          <w:tcPr>
            <w:tcW w:w="1818" w:type="pct"/>
          </w:tcPr>
          <w:p w:rsidR="00F053D7" w:rsidRPr="007911E8" w:rsidRDefault="00F053D7" w:rsidP="00825C37">
            <w:r w:rsidRPr="007911E8">
              <w:t>оз</w:t>
            </w:r>
            <w:r w:rsidR="00E94DE7" w:rsidRPr="007911E8">
              <w:t>еро</w:t>
            </w:r>
            <w:r w:rsidRPr="007911E8">
              <w:t xml:space="preserve"> Веселое</w:t>
            </w:r>
          </w:p>
        </w:tc>
        <w:tc>
          <w:tcPr>
            <w:tcW w:w="1552" w:type="pct"/>
          </w:tcPr>
          <w:p w:rsidR="00F053D7" w:rsidRPr="007911E8" w:rsidRDefault="00F053D7" w:rsidP="00825C37">
            <w:r w:rsidRPr="007911E8">
              <w:t>50</w:t>
            </w:r>
          </w:p>
        </w:tc>
        <w:tc>
          <w:tcPr>
            <w:tcW w:w="1630" w:type="pct"/>
          </w:tcPr>
          <w:p w:rsidR="00F053D7" w:rsidRPr="007911E8" w:rsidRDefault="00F053D7" w:rsidP="00825C37">
            <w:r w:rsidRPr="007911E8">
              <w:t>40</w:t>
            </w:r>
          </w:p>
        </w:tc>
      </w:tr>
      <w:tr w:rsidR="00F053D7" w:rsidRPr="007911E8" w:rsidTr="007927E8">
        <w:trPr>
          <w:trHeight w:val="20"/>
        </w:trPr>
        <w:tc>
          <w:tcPr>
            <w:tcW w:w="1818" w:type="pct"/>
          </w:tcPr>
          <w:p w:rsidR="00F053D7" w:rsidRPr="007911E8" w:rsidRDefault="00F053D7" w:rsidP="00825C37">
            <w:r w:rsidRPr="007911E8">
              <w:t>оз</w:t>
            </w:r>
            <w:r w:rsidR="00E94DE7" w:rsidRPr="007911E8">
              <w:t>еро</w:t>
            </w:r>
            <w:r w:rsidRPr="007911E8">
              <w:t xml:space="preserve"> Верховье</w:t>
            </w:r>
          </w:p>
        </w:tc>
        <w:tc>
          <w:tcPr>
            <w:tcW w:w="1552" w:type="pct"/>
          </w:tcPr>
          <w:p w:rsidR="00F053D7" w:rsidRPr="007911E8" w:rsidRDefault="00F053D7" w:rsidP="00825C37">
            <w:r w:rsidRPr="007911E8">
              <w:t>50</w:t>
            </w:r>
          </w:p>
        </w:tc>
        <w:tc>
          <w:tcPr>
            <w:tcW w:w="1630" w:type="pct"/>
          </w:tcPr>
          <w:p w:rsidR="00F053D7" w:rsidRPr="007911E8" w:rsidRDefault="00F053D7" w:rsidP="00825C37">
            <w:r w:rsidRPr="007911E8">
              <w:t>40</w:t>
            </w:r>
          </w:p>
        </w:tc>
      </w:tr>
      <w:tr w:rsidR="0058212D" w:rsidRPr="007911E8" w:rsidTr="007927E8">
        <w:trPr>
          <w:trHeight w:val="20"/>
        </w:trPr>
        <w:tc>
          <w:tcPr>
            <w:tcW w:w="1818" w:type="pct"/>
          </w:tcPr>
          <w:p w:rsidR="0058212D" w:rsidRPr="007911E8" w:rsidRDefault="0058212D" w:rsidP="00825C37">
            <w:pPr>
              <w:widowControl w:val="0"/>
            </w:pPr>
            <w:r w:rsidRPr="007911E8">
              <w:t>р</w:t>
            </w:r>
            <w:r w:rsidR="00E94DE7" w:rsidRPr="007911E8">
              <w:t>ека</w:t>
            </w:r>
            <w:r w:rsidRPr="007911E8">
              <w:t xml:space="preserve"> </w:t>
            </w:r>
            <w:proofErr w:type="spellStart"/>
            <w:r w:rsidRPr="007911E8">
              <w:t>Величка</w:t>
            </w:r>
            <w:proofErr w:type="spellEnd"/>
            <w:r w:rsidRPr="007911E8">
              <w:t xml:space="preserve"> (вниз по течению от оз</w:t>
            </w:r>
            <w:r w:rsidR="00E94DE7" w:rsidRPr="007911E8">
              <w:t>ера</w:t>
            </w:r>
            <w:r w:rsidRPr="007911E8">
              <w:t xml:space="preserve"> </w:t>
            </w:r>
            <w:proofErr w:type="spellStart"/>
            <w:r w:rsidRPr="007911E8">
              <w:t>Сенновское</w:t>
            </w:r>
            <w:proofErr w:type="spellEnd"/>
            <w:r w:rsidRPr="007911E8">
              <w:t>)</w:t>
            </w:r>
          </w:p>
        </w:tc>
        <w:tc>
          <w:tcPr>
            <w:tcW w:w="1552" w:type="pct"/>
          </w:tcPr>
          <w:p w:rsidR="0058212D" w:rsidRPr="007911E8" w:rsidRDefault="0058212D" w:rsidP="00825C37">
            <w:pPr>
              <w:widowControl w:val="0"/>
              <w:spacing w:line="276" w:lineRule="auto"/>
            </w:pPr>
            <w:r w:rsidRPr="007911E8">
              <w:t>100</w:t>
            </w:r>
          </w:p>
        </w:tc>
        <w:tc>
          <w:tcPr>
            <w:tcW w:w="1630" w:type="pct"/>
          </w:tcPr>
          <w:p w:rsidR="0058212D" w:rsidRPr="007911E8" w:rsidRDefault="0058212D" w:rsidP="00825C37">
            <w:r w:rsidRPr="007911E8">
              <w:t>40</w:t>
            </w:r>
          </w:p>
        </w:tc>
      </w:tr>
      <w:tr w:rsidR="007927E8" w:rsidRPr="007911E8" w:rsidTr="007927E8">
        <w:trPr>
          <w:trHeight w:val="20"/>
        </w:trPr>
        <w:tc>
          <w:tcPr>
            <w:tcW w:w="1818" w:type="pct"/>
          </w:tcPr>
          <w:p w:rsidR="007927E8" w:rsidRPr="007911E8" w:rsidRDefault="007927E8" w:rsidP="007927E8">
            <w:pPr>
              <w:widowControl w:val="0"/>
            </w:pPr>
            <w:r w:rsidRPr="007911E8">
              <w:t>река Верховка</w:t>
            </w:r>
          </w:p>
        </w:tc>
        <w:tc>
          <w:tcPr>
            <w:tcW w:w="1552" w:type="pct"/>
          </w:tcPr>
          <w:p w:rsidR="007927E8" w:rsidRPr="007911E8" w:rsidRDefault="007927E8" w:rsidP="007927E8">
            <w:pPr>
              <w:widowControl w:val="0"/>
              <w:spacing w:line="276" w:lineRule="auto"/>
            </w:pPr>
            <w:r w:rsidRPr="007911E8">
              <w:t>100</w:t>
            </w:r>
          </w:p>
        </w:tc>
        <w:tc>
          <w:tcPr>
            <w:tcW w:w="1630" w:type="pct"/>
          </w:tcPr>
          <w:p w:rsidR="007927E8" w:rsidRPr="007911E8" w:rsidRDefault="007927E8" w:rsidP="007927E8">
            <w:r w:rsidRPr="007911E8">
              <w:t>40</w:t>
            </w:r>
          </w:p>
        </w:tc>
      </w:tr>
      <w:tr w:rsidR="0058212D" w:rsidRPr="007911E8" w:rsidTr="007927E8">
        <w:trPr>
          <w:trHeight w:val="20"/>
        </w:trPr>
        <w:tc>
          <w:tcPr>
            <w:tcW w:w="1818" w:type="pct"/>
          </w:tcPr>
          <w:p w:rsidR="0058212D" w:rsidRPr="007911E8" w:rsidRDefault="0058212D" w:rsidP="00825C37">
            <w:pPr>
              <w:widowControl w:val="0"/>
              <w:spacing w:line="276" w:lineRule="auto"/>
            </w:pPr>
            <w:r w:rsidRPr="007911E8">
              <w:t>р</w:t>
            </w:r>
            <w:r w:rsidR="00E94DE7" w:rsidRPr="007911E8">
              <w:t>ека</w:t>
            </w:r>
            <w:r w:rsidRPr="007911E8">
              <w:t xml:space="preserve"> Александровка</w:t>
            </w:r>
          </w:p>
        </w:tc>
        <w:tc>
          <w:tcPr>
            <w:tcW w:w="1552" w:type="pct"/>
          </w:tcPr>
          <w:p w:rsidR="0058212D" w:rsidRPr="007911E8" w:rsidRDefault="0058212D" w:rsidP="00825C37">
            <w:pPr>
              <w:widowControl w:val="0"/>
              <w:spacing w:line="276" w:lineRule="auto"/>
            </w:pPr>
            <w:r w:rsidRPr="007911E8">
              <w:t>100</w:t>
            </w:r>
          </w:p>
        </w:tc>
        <w:tc>
          <w:tcPr>
            <w:tcW w:w="1630" w:type="pct"/>
          </w:tcPr>
          <w:p w:rsidR="0058212D" w:rsidRPr="007911E8" w:rsidRDefault="0058212D" w:rsidP="00825C37">
            <w:r w:rsidRPr="007911E8">
              <w:t>40</w:t>
            </w:r>
          </w:p>
        </w:tc>
      </w:tr>
      <w:tr w:rsidR="007927E8" w:rsidRPr="007911E8" w:rsidTr="007927E8">
        <w:trPr>
          <w:trHeight w:val="20"/>
        </w:trPr>
        <w:tc>
          <w:tcPr>
            <w:tcW w:w="1818" w:type="pct"/>
          </w:tcPr>
          <w:p w:rsidR="007927E8" w:rsidRPr="007911E8" w:rsidRDefault="007927E8" w:rsidP="007927E8">
            <w:pPr>
              <w:widowControl w:val="0"/>
              <w:spacing w:line="276" w:lineRule="auto"/>
            </w:pPr>
            <w:r w:rsidRPr="007911E8">
              <w:t>река Камышовка</w:t>
            </w:r>
          </w:p>
        </w:tc>
        <w:tc>
          <w:tcPr>
            <w:tcW w:w="1552" w:type="pct"/>
          </w:tcPr>
          <w:p w:rsidR="007927E8" w:rsidRPr="007911E8" w:rsidRDefault="007927E8" w:rsidP="007927E8">
            <w:pPr>
              <w:widowControl w:val="0"/>
              <w:spacing w:line="276" w:lineRule="auto"/>
            </w:pPr>
            <w:r w:rsidRPr="007911E8">
              <w:t>100</w:t>
            </w:r>
          </w:p>
        </w:tc>
        <w:tc>
          <w:tcPr>
            <w:tcW w:w="1630" w:type="pct"/>
          </w:tcPr>
          <w:p w:rsidR="007927E8" w:rsidRPr="007911E8" w:rsidRDefault="007927E8" w:rsidP="007927E8">
            <w:r w:rsidRPr="007911E8">
              <w:t>40</w:t>
            </w:r>
          </w:p>
        </w:tc>
      </w:tr>
      <w:tr w:rsidR="0058212D" w:rsidRPr="007911E8" w:rsidTr="007927E8">
        <w:trPr>
          <w:trHeight w:val="20"/>
        </w:trPr>
        <w:tc>
          <w:tcPr>
            <w:tcW w:w="1818" w:type="pct"/>
          </w:tcPr>
          <w:p w:rsidR="0058212D" w:rsidRPr="007911E8" w:rsidRDefault="0058212D" w:rsidP="00825C37">
            <w:pPr>
              <w:widowControl w:val="0"/>
              <w:spacing w:line="276" w:lineRule="auto"/>
            </w:pPr>
            <w:r w:rsidRPr="007911E8">
              <w:t>р</w:t>
            </w:r>
            <w:r w:rsidR="00E94DE7" w:rsidRPr="007911E8">
              <w:t>ека</w:t>
            </w:r>
            <w:r w:rsidRPr="007911E8">
              <w:t xml:space="preserve"> Сенокосная</w:t>
            </w:r>
          </w:p>
        </w:tc>
        <w:tc>
          <w:tcPr>
            <w:tcW w:w="1552" w:type="pct"/>
          </w:tcPr>
          <w:p w:rsidR="0058212D" w:rsidRPr="007911E8" w:rsidRDefault="0058212D" w:rsidP="00825C37">
            <w:pPr>
              <w:widowControl w:val="0"/>
              <w:spacing w:line="276" w:lineRule="auto"/>
            </w:pPr>
            <w:r w:rsidRPr="007911E8">
              <w:t>100</w:t>
            </w:r>
          </w:p>
        </w:tc>
        <w:tc>
          <w:tcPr>
            <w:tcW w:w="1630" w:type="pct"/>
          </w:tcPr>
          <w:p w:rsidR="0058212D" w:rsidRPr="007911E8" w:rsidRDefault="0058212D" w:rsidP="00825C37">
            <w:r w:rsidRPr="007911E8">
              <w:t>40</w:t>
            </w:r>
          </w:p>
        </w:tc>
      </w:tr>
      <w:tr w:rsidR="004B5C40" w:rsidRPr="007911E8" w:rsidTr="007927E8">
        <w:trPr>
          <w:trHeight w:val="20"/>
        </w:trPr>
        <w:tc>
          <w:tcPr>
            <w:tcW w:w="1818" w:type="pct"/>
          </w:tcPr>
          <w:p w:rsidR="004B5C40" w:rsidRPr="007911E8" w:rsidRDefault="004B5C40" w:rsidP="00825C37">
            <w:pPr>
              <w:widowControl w:val="0"/>
              <w:spacing w:line="276" w:lineRule="auto"/>
            </w:pPr>
            <w:r w:rsidRPr="007911E8">
              <w:t>р</w:t>
            </w:r>
            <w:r w:rsidR="000D2300" w:rsidRPr="007911E8">
              <w:t>ека</w:t>
            </w:r>
            <w:r w:rsidRPr="007911E8">
              <w:t xml:space="preserve"> </w:t>
            </w:r>
            <w:r w:rsidR="00F16FC3" w:rsidRPr="007911E8">
              <w:t>Лососинка</w:t>
            </w:r>
          </w:p>
        </w:tc>
        <w:tc>
          <w:tcPr>
            <w:tcW w:w="1552" w:type="pct"/>
          </w:tcPr>
          <w:p w:rsidR="004B5C40" w:rsidRPr="007911E8" w:rsidRDefault="00F16FC3" w:rsidP="00825C37">
            <w:pPr>
              <w:widowControl w:val="0"/>
              <w:spacing w:line="276" w:lineRule="auto"/>
            </w:pPr>
            <w:r w:rsidRPr="007911E8">
              <w:t>100</w:t>
            </w:r>
          </w:p>
        </w:tc>
        <w:tc>
          <w:tcPr>
            <w:tcW w:w="1630" w:type="pct"/>
          </w:tcPr>
          <w:p w:rsidR="004B5C40" w:rsidRPr="007911E8" w:rsidRDefault="00F16FC3" w:rsidP="00825C37">
            <w:r w:rsidRPr="007911E8">
              <w:t>40</w:t>
            </w:r>
          </w:p>
        </w:tc>
      </w:tr>
      <w:tr w:rsidR="0058212D" w:rsidRPr="007911E8" w:rsidTr="007927E8">
        <w:trPr>
          <w:trHeight w:val="20"/>
        </w:trPr>
        <w:tc>
          <w:tcPr>
            <w:tcW w:w="1818" w:type="pct"/>
          </w:tcPr>
          <w:p w:rsidR="0058212D" w:rsidRPr="007911E8" w:rsidRDefault="0058212D" w:rsidP="00825C37">
            <w:r w:rsidRPr="007911E8">
              <w:t>реки до 10 км</w:t>
            </w:r>
          </w:p>
        </w:tc>
        <w:tc>
          <w:tcPr>
            <w:tcW w:w="1552" w:type="pct"/>
          </w:tcPr>
          <w:p w:rsidR="0058212D" w:rsidRPr="007911E8" w:rsidRDefault="0058212D" w:rsidP="00825C37">
            <w:r w:rsidRPr="007911E8">
              <w:t>50</w:t>
            </w:r>
          </w:p>
        </w:tc>
        <w:tc>
          <w:tcPr>
            <w:tcW w:w="1630" w:type="pct"/>
          </w:tcPr>
          <w:p w:rsidR="0058212D" w:rsidRPr="007911E8" w:rsidRDefault="0058212D" w:rsidP="00825C37">
            <w:r w:rsidRPr="007911E8">
              <w:t>40</w:t>
            </w:r>
          </w:p>
        </w:tc>
      </w:tr>
    </w:tbl>
    <w:p w:rsidR="003F65A4" w:rsidRPr="007911E8" w:rsidRDefault="003F65A4" w:rsidP="009F6964">
      <w:pPr>
        <w:widowControl w:val="0"/>
        <w:autoSpaceDE w:val="0"/>
        <w:autoSpaceDN w:val="0"/>
        <w:adjustRightInd w:val="0"/>
        <w:spacing w:line="276" w:lineRule="auto"/>
        <w:ind w:firstLine="709"/>
        <w:jc w:val="both"/>
        <w:rPr>
          <w:rFonts w:ascii="Arial" w:hAnsi="Arial" w:cs="Arial"/>
        </w:rPr>
      </w:pPr>
    </w:p>
    <w:p w:rsidR="006E3C1C" w:rsidRPr="007911E8" w:rsidRDefault="000C07FA" w:rsidP="006E3C1C">
      <w:pPr>
        <w:ind w:firstLine="709"/>
        <w:jc w:val="both"/>
        <w:rPr>
          <w:sz w:val="28"/>
          <w:szCs w:val="28"/>
        </w:rPr>
      </w:pPr>
      <w:r w:rsidRPr="007911E8">
        <w:rPr>
          <w:sz w:val="28"/>
          <w:szCs w:val="28"/>
        </w:rPr>
        <w:t>Регламенты использования территории водоохранных зон и прибрежных защитных полос представлены в таблице</w:t>
      </w:r>
      <w:r w:rsidR="00F04FF4" w:rsidRPr="007911E8">
        <w:rPr>
          <w:sz w:val="28"/>
          <w:szCs w:val="28"/>
        </w:rPr>
        <w:t xml:space="preserve"> 2.3.3-7</w:t>
      </w:r>
      <w:r w:rsidRPr="007911E8">
        <w:rPr>
          <w:sz w:val="28"/>
          <w:szCs w:val="28"/>
        </w:rPr>
        <w:t>.</w:t>
      </w:r>
    </w:p>
    <w:p w:rsidR="006E3C1C" w:rsidRPr="007911E8" w:rsidRDefault="006E3C1C" w:rsidP="006E3C1C">
      <w:pPr>
        <w:ind w:firstLine="709"/>
        <w:jc w:val="both"/>
        <w:rPr>
          <w:sz w:val="28"/>
          <w:szCs w:val="28"/>
        </w:rPr>
      </w:pPr>
      <w:r w:rsidRPr="007911E8">
        <w:rPr>
          <w:sz w:val="28"/>
          <w:szCs w:val="28"/>
        </w:rPr>
        <w:t xml:space="preserve">В настоящее время регламенты использования водоохранных зон и прибрежных защитных полос по большей части </w:t>
      </w:r>
      <w:r w:rsidR="00C35D3F" w:rsidRPr="007911E8">
        <w:rPr>
          <w:sz w:val="28"/>
          <w:szCs w:val="28"/>
        </w:rPr>
        <w:t>соблюдаются</w:t>
      </w:r>
      <w:r w:rsidRPr="007911E8">
        <w:rPr>
          <w:sz w:val="28"/>
          <w:szCs w:val="28"/>
        </w:rPr>
        <w:t xml:space="preserve">. Из наиболее значимых нарушений режима использования данных зон можно отметить наличие кладбища в водоохранной зоне Финского залива к северо-западу от пос. </w:t>
      </w:r>
      <w:proofErr w:type="spellStart"/>
      <w:r w:rsidRPr="007911E8">
        <w:rPr>
          <w:sz w:val="28"/>
          <w:szCs w:val="28"/>
        </w:rPr>
        <w:t>Прибылово</w:t>
      </w:r>
      <w:proofErr w:type="spellEnd"/>
      <w:r w:rsidRPr="007911E8">
        <w:rPr>
          <w:sz w:val="28"/>
          <w:szCs w:val="28"/>
        </w:rPr>
        <w:t xml:space="preserve"> и наличие необорудованных мест стоянки автотранспортных средств во многих частях городского поселения.</w:t>
      </w:r>
    </w:p>
    <w:p w:rsidR="006E3C1C" w:rsidRPr="007911E8" w:rsidRDefault="006E3C1C" w:rsidP="006E3C1C">
      <w:pPr>
        <w:ind w:firstLine="709"/>
        <w:jc w:val="both"/>
        <w:rPr>
          <w:sz w:val="28"/>
          <w:szCs w:val="28"/>
        </w:rPr>
      </w:pPr>
    </w:p>
    <w:p w:rsidR="006E3C1C" w:rsidRPr="007911E8" w:rsidRDefault="006E3C1C" w:rsidP="006E3C1C">
      <w:pPr>
        <w:jc w:val="both"/>
        <w:rPr>
          <w:sz w:val="28"/>
          <w:szCs w:val="28"/>
        </w:rPr>
        <w:sectPr w:rsidR="006E3C1C" w:rsidRPr="007911E8" w:rsidSect="008A4805">
          <w:pgSz w:w="11906" w:h="16838"/>
          <w:pgMar w:top="1134" w:right="567" w:bottom="1134" w:left="1134" w:header="720" w:footer="720" w:gutter="0"/>
          <w:cols w:space="720"/>
        </w:sectPr>
      </w:pPr>
    </w:p>
    <w:p w:rsidR="000C07FA" w:rsidRPr="007911E8" w:rsidRDefault="000C07FA" w:rsidP="000C07FA">
      <w:pPr>
        <w:spacing w:before="120"/>
        <w:jc w:val="center"/>
        <w:rPr>
          <w:sz w:val="28"/>
          <w:szCs w:val="28"/>
        </w:rPr>
      </w:pPr>
      <w:bookmarkStart w:id="105" w:name="_Ref497390893"/>
      <w:bookmarkStart w:id="106" w:name="_Toc150848745"/>
      <w:r w:rsidRPr="007911E8">
        <w:rPr>
          <w:sz w:val="28"/>
          <w:szCs w:val="28"/>
        </w:rPr>
        <w:lastRenderedPageBreak/>
        <w:t>Таблица</w:t>
      </w:r>
      <w:bookmarkEnd w:id="105"/>
      <w:r w:rsidR="00F04FF4" w:rsidRPr="007911E8">
        <w:rPr>
          <w:sz w:val="28"/>
          <w:szCs w:val="28"/>
        </w:rPr>
        <w:t xml:space="preserve"> 2.3.</w:t>
      </w:r>
      <w:r w:rsidR="003C376F" w:rsidRPr="007911E8">
        <w:rPr>
          <w:sz w:val="28"/>
          <w:szCs w:val="28"/>
        </w:rPr>
        <w:t>4</w:t>
      </w:r>
      <w:r w:rsidR="00F04FF4" w:rsidRPr="007911E8">
        <w:rPr>
          <w:sz w:val="28"/>
          <w:szCs w:val="28"/>
        </w:rPr>
        <w:t>-7</w:t>
      </w:r>
      <w:r w:rsidRPr="007911E8">
        <w:rPr>
          <w:sz w:val="28"/>
          <w:szCs w:val="28"/>
        </w:rPr>
        <w:t xml:space="preserve"> – Регламенты использования территории водоохранных зон и прибрежных защитных полос</w:t>
      </w:r>
      <w:bookmarkEnd w:id="106"/>
    </w:p>
    <w:tbl>
      <w:tblPr>
        <w:tblW w:w="5000" w:type="pct"/>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2541"/>
        <w:gridCol w:w="8060"/>
        <w:gridCol w:w="4526"/>
      </w:tblGrid>
      <w:tr w:rsidR="007A1BC8" w:rsidRPr="007911E8" w:rsidTr="00835D9E">
        <w:trPr>
          <w:trHeight w:val="138"/>
          <w:tblHeader/>
        </w:trPr>
        <w:tc>
          <w:tcPr>
            <w:tcW w:w="840" w:type="pct"/>
            <w:tcBorders>
              <w:top w:val="single" w:sz="4" w:space="0" w:color="auto"/>
              <w:left w:val="single" w:sz="4" w:space="0" w:color="auto"/>
              <w:bottom w:val="single" w:sz="4" w:space="0" w:color="auto"/>
              <w:right w:val="single" w:sz="4" w:space="0" w:color="auto"/>
            </w:tcBorders>
          </w:tcPr>
          <w:p w:rsidR="007A1BC8" w:rsidRPr="007911E8" w:rsidRDefault="00835D9E" w:rsidP="007A1BC8">
            <w:pPr>
              <w:jc w:val="center"/>
              <w:rPr>
                <w:b/>
                <w:bCs/>
                <w:sz w:val="22"/>
                <w:szCs w:val="22"/>
              </w:rPr>
            </w:pPr>
            <w:r w:rsidRPr="007911E8">
              <w:rPr>
                <w:b/>
                <w:bCs/>
                <w:sz w:val="22"/>
                <w:szCs w:val="22"/>
              </w:rPr>
              <w:t>Наименование зоны</w:t>
            </w:r>
          </w:p>
        </w:tc>
        <w:tc>
          <w:tcPr>
            <w:tcW w:w="2664" w:type="pct"/>
            <w:tcBorders>
              <w:top w:val="single" w:sz="4" w:space="0" w:color="auto"/>
              <w:left w:val="single" w:sz="4" w:space="0" w:color="auto"/>
              <w:bottom w:val="single" w:sz="4" w:space="0" w:color="auto"/>
              <w:right w:val="single" w:sz="4" w:space="0" w:color="auto"/>
            </w:tcBorders>
          </w:tcPr>
          <w:p w:rsidR="007A1BC8" w:rsidRPr="007911E8" w:rsidRDefault="00835D9E" w:rsidP="007A1BC8">
            <w:pPr>
              <w:jc w:val="center"/>
              <w:rPr>
                <w:b/>
                <w:bCs/>
              </w:rPr>
            </w:pPr>
            <w:r w:rsidRPr="007911E8">
              <w:rPr>
                <w:b/>
                <w:bCs/>
              </w:rPr>
              <w:t>Запрещается</w:t>
            </w:r>
          </w:p>
        </w:tc>
        <w:tc>
          <w:tcPr>
            <w:tcW w:w="1496" w:type="pct"/>
            <w:tcBorders>
              <w:top w:val="single" w:sz="4" w:space="0" w:color="auto"/>
              <w:left w:val="single" w:sz="4" w:space="0" w:color="auto"/>
              <w:bottom w:val="single" w:sz="4" w:space="0" w:color="auto"/>
              <w:right w:val="single" w:sz="4" w:space="0" w:color="auto"/>
            </w:tcBorders>
          </w:tcPr>
          <w:p w:rsidR="007A1BC8" w:rsidRPr="007911E8" w:rsidRDefault="00835D9E" w:rsidP="007A1BC8">
            <w:pPr>
              <w:jc w:val="center"/>
              <w:rPr>
                <w:b/>
                <w:bCs/>
              </w:rPr>
            </w:pPr>
            <w:r w:rsidRPr="007911E8">
              <w:rPr>
                <w:b/>
                <w:bCs/>
              </w:rPr>
              <w:t>Допускается</w:t>
            </w:r>
          </w:p>
        </w:tc>
      </w:tr>
    </w:tbl>
    <w:p w:rsidR="000F33B5" w:rsidRPr="007911E8" w:rsidRDefault="000F33B5" w:rsidP="000F33B5">
      <w:pPr>
        <w:jc w:val="center"/>
        <w:rPr>
          <w:i/>
          <w:sz w:val="2"/>
          <w:szCs w:val="2"/>
        </w:rPr>
      </w:pPr>
    </w:p>
    <w:tbl>
      <w:tblPr>
        <w:tblW w:w="5000" w:type="pct"/>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2544"/>
        <w:gridCol w:w="8090"/>
        <w:gridCol w:w="4493"/>
      </w:tblGrid>
      <w:tr w:rsidR="000C07FA" w:rsidRPr="007911E8" w:rsidTr="00825C37">
        <w:trPr>
          <w:tblHeader/>
        </w:trPr>
        <w:tc>
          <w:tcPr>
            <w:tcW w:w="841" w:type="pct"/>
            <w:tcBorders>
              <w:top w:val="single" w:sz="4" w:space="0" w:color="auto"/>
              <w:left w:val="single" w:sz="4" w:space="0" w:color="auto"/>
              <w:bottom w:val="single" w:sz="4" w:space="0" w:color="auto"/>
              <w:right w:val="single" w:sz="4" w:space="0" w:color="auto"/>
            </w:tcBorders>
          </w:tcPr>
          <w:p w:rsidR="000C07FA" w:rsidRPr="007911E8" w:rsidRDefault="000C07FA" w:rsidP="00442046">
            <w:pPr>
              <w:numPr>
                <w:ilvl w:val="0"/>
                <w:numId w:val="107"/>
              </w:numPr>
              <w:jc w:val="center"/>
            </w:pPr>
          </w:p>
        </w:tc>
        <w:tc>
          <w:tcPr>
            <w:tcW w:w="2674" w:type="pct"/>
            <w:tcBorders>
              <w:top w:val="single" w:sz="4" w:space="0" w:color="auto"/>
              <w:left w:val="single" w:sz="4" w:space="0" w:color="auto"/>
              <w:bottom w:val="single" w:sz="4" w:space="0" w:color="auto"/>
              <w:right w:val="single" w:sz="4" w:space="0" w:color="auto"/>
            </w:tcBorders>
          </w:tcPr>
          <w:p w:rsidR="000C07FA" w:rsidRPr="007911E8" w:rsidRDefault="000C07FA" w:rsidP="00442046">
            <w:pPr>
              <w:numPr>
                <w:ilvl w:val="0"/>
                <w:numId w:val="107"/>
              </w:numPr>
              <w:jc w:val="center"/>
            </w:pPr>
          </w:p>
        </w:tc>
        <w:tc>
          <w:tcPr>
            <w:tcW w:w="1485" w:type="pct"/>
            <w:tcBorders>
              <w:top w:val="single" w:sz="4" w:space="0" w:color="auto"/>
              <w:left w:val="single" w:sz="4" w:space="0" w:color="auto"/>
              <w:bottom w:val="single" w:sz="4" w:space="0" w:color="auto"/>
              <w:right w:val="single" w:sz="4" w:space="0" w:color="auto"/>
            </w:tcBorders>
          </w:tcPr>
          <w:p w:rsidR="000C07FA" w:rsidRPr="007911E8" w:rsidRDefault="000C07FA" w:rsidP="00442046">
            <w:pPr>
              <w:numPr>
                <w:ilvl w:val="0"/>
                <w:numId w:val="107"/>
              </w:numPr>
              <w:jc w:val="center"/>
              <w:rPr>
                <w:sz w:val="22"/>
                <w:szCs w:val="22"/>
              </w:rPr>
            </w:pPr>
          </w:p>
        </w:tc>
      </w:tr>
      <w:tr w:rsidR="000C07FA" w:rsidRPr="007911E8" w:rsidTr="00825C37">
        <w:tc>
          <w:tcPr>
            <w:tcW w:w="841" w:type="pct"/>
            <w:tcBorders>
              <w:top w:val="single" w:sz="4" w:space="0" w:color="auto"/>
              <w:left w:val="single" w:sz="4" w:space="0" w:color="auto"/>
              <w:bottom w:val="single" w:sz="4" w:space="0" w:color="auto"/>
              <w:right w:val="single" w:sz="4" w:space="0" w:color="auto"/>
            </w:tcBorders>
          </w:tcPr>
          <w:p w:rsidR="000C07FA" w:rsidRPr="007911E8" w:rsidRDefault="000C07FA" w:rsidP="00825C37">
            <w:r w:rsidRPr="007911E8">
              <w:t>Водоохранная зона</w:t>
            </w:r>
          </w:p>
        </w:tc>
        <w:tc>
          <w:tcPr>
            <w:tcW w:w="2674" w:type="pct"/>
            <w:tcBorders>
              <w:top w:val="single" w:sz="4" w:space="0" w:color="auto"/>
              <w:left w:val="single" w:sz="4" w:space="0" w:color="auto"/>
              <w:bottom w:val="single" w:sz="4" w:space="0" w:color="auto"/>
              <w:right w:val="single" w:sz="4" w:space="0" w:color="auto"/>
            </w:tcBorders>
          </w:tcPr>
          <w:p w:rsidR="000C07FA" w:rsidRPr="007911E8" w:rsidRDefault="000C07FA" w:rsidP="00072A75">
            <w:pPr>
              <w:pStyle w:val="afa"/>
              <w:numPr>
                <w:ilvl w:val="0"/>
                <w:numId w:val="54"/>
              </w:numPr>
              <w:suppressAutoHyphens w:val="0"/>
              <w:spacing w:after="0" w:line="240" w:lineRule="auto"/>
              <w:ind w:left="292" w:hanging="284"/>
              <w:contextualSpacing/>
              <w:rPr>
                <w:rFonts w:ascii="Times New Roman" w:hAnsi="Times New Roman"/>
                <w:b/>
                <w:bCs/>
                <w:sz w:val="24"/>
                <w:szCs w:val="24"/>
                <w:lang w:val="ru-RU"/>
              </w:rPr>
            </w:pPr>
            <w:r w:rsidRPr="007911E8">
              <w:rPr>
                <w:rFonts w:ascii="Times New Roman" w:hAnsi="Times New Roman"/>
                <w:sz w:val="24"/>
                <w:szCs w:val="24"/>
                <w:lang w:val="ru-RU"/>
              </w:rPr>
              <w:t>использование сточных вод в целях регулирования плодородия почв;</w:t>
            </w:r>
          </w:p>
          <w:p w:rsidR="000C07FA" w:rsidRPr="007911E8" w:rsidRDefault="000C07FA" w:rsidP="00072A75">
            <w:pPr>
              <w:pStyle w:val="afa"/>
              <w:numPr>
                <w:ilvl w:val="0"/>
                <w:numId w:val="54"/>
              </w:numPr>
              <w:suppressAutoHyphens w:val="0"/>
              <w:spacing w:after="0" w:line="240" w:lineRule="auto"/>
              <w:ind w:left="292" w:hanging="284"/>
              <w:contextualSpacing/>
              <w:rPr>
                <w:rFonts w:ascii="Times New Roman" w:hAnsi="Times New Roman"/>
                <w:b/>
                <w:bCs/>
                <w:sz w:val="24"/>
                <w:szCs w:val="24"/>
                <w:lang w:val="ru-RU"/>
              </w:rPr>
            </w:pPr>
            <w:r w:rsidRPr="007911E8">
              <w:rPr>
                <w:rFonts w:ascii="Times New Roman" w:hAnsi="Times New Roman"/>
                <w:sz w:val="24"/>
                <w:szCs w:val="24"/>
                <w:lang w:val="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C07FA" w:rsidRPr="007911E8" w:rsidRDefault="000C07FA" w:rsidP="00072A75">
            <w:pPr>
              <w:pStyle w:val="afa"/>
              <w:numPr>
                <w:ilvl w:val="0"/>
                <w:numId w:val="54"/>
              </w:numPr>
              <w:suppressAutoHyphens w:val="0"/>
              <w:spacing w:after="0" w:line="240" w:lineRule="auto"/>
              <w:ind w:left="292" w:hanging="284"/>
              <w:contextualSpacing/>
              <w:rPr>
                <w:rFonts w:ascii="Times New Roman" w:hAnsi="Times New Roman"/>
                <w:b/>
                <w:bCs/>
                <w:sz w:val="24"/>
                <w:szCs w:val="24"/>
                <w:lang w:val="ru-RU"/>
              </w:rPr>
            </w:pPr>
            <w:r w:rsidRPr="007911E8">
              <w:rPr>
                <w:rFonts w:ascii="Times New Roman" w:hAnsi="Times New Roman"/>
                <w:sz w:val="24"/>
                <w:szCs w:val="24"/>
                <w:lang w:val="ru-RU"/>
              </w:rPr>
              <w:t>осуществление авиационных мер по борьбе с вредными организмами;</w:t>
            </w:r>
          </w:p>
          <w:p w:rsidR="000C07FA" w:rsidRPr="007911E8" w:rsidRDefault="000C07FA" w:rsidP="00072A75">
            <w:pPr>
              <w:pStyle w:val="afa"/>
              <w:numPr>
                <w:ilvl w:val="0"/>
                <w:numId w:val="54"/>
              </w:numPr>
              <w:suppressAutoHyphens w:val="0"/>
              <w:spacing w:after="0" w:line="240" w:lineRule="auto"/>
              <w:ind w:left="292" w:hanging="284"/>
              <w:contextualSpacing/>
              <w:rPr>
                <w:rFonts w:ascii="Times New Roman" w:hAnsi="Times New Roman"/>
                <w:b/>
                <w:bCs/>
                <w:sz w:val="24"/>
                <w:szCs w:val="24"/>
                <w:lang w:val="ru-RU"/>
              </w:rPr>
            </w:pPr>
            <w:r w:rsidRPr="007911E8">
              <w:rPr>
                <w:rFonts w:ascii="Times New Roman" w:hAnsi="Times New Roman"/>
                <w:sz w:val="24"/>
                <w:szCs w:val="24"/>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000D2300" w:rsidRPr="007911E8">
              <w:rPr>
                <w:rFonts w:ascii="Times New Roman" w:hAnsi="Times New Roman"/>
                <w:sz w:val="24"/>
                <w:szCs w:val="24"/>
                <w:lang w:val="ru-RU"/>
              </w:rPr>
              <w:t>;</w:t>
            </w:r>
            <w:r w:rsidRPr="007911E8">
              <w:rPr>
                <w:rFonts w:ascii="Times New Roman" w:hAnsi="Times New Roman"/>
                <w:sz w:val="24"/>
                <w:szCs w:val="24"/>
                <w:lang w:val="ru-RU"/>
              </w:rPr>
              <w:t xml:space="preserve"> </w:t>
            </w:r>
          </w:p>
          <w:p w:rsidR="000C07FA" w:rsidRPr="007911E8" w:rsidRDefault="000C07FA" w:rsidP="00072A75">
            <w:pPr>
              <w:pStyle w:val="afa"/>
              <w:numPr>
                <w:ilvl w:val="0"/>
                <w:numId w:val="54"/>
              </w:numPr>
              <w:suppressAutoHyphens w:val="0"/>
              <w:spacing w:after="0" w:line="240" w:lineRule="auto"/>
              <w:ind w:left="292" w:hanging="284"/>
              <w:contextualSpacing/>
              <w:rPr>
                <w:rFonts w:ascii="Times New Roman" w:hAnsi="Times New Roman"/>
                <w:b/>
                <w:bCs/>
                <w:sz w:val="24"/>
                <w:szCs w:val="24"/>
                <w:lang w:val="ru-RU"/>
              </w:rPr>
            </w:pPr>
            <w:r w:rsidRPr="007911E8">
              <w:rPr>
                <w:rFonts w:ascii="Times New Roman" w:hAnsi="Times New Roman"/>
                <w:sz w:val="24"/>
                <w:szCs w:val="24"/>
                <w:lang w:val="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C07FA" w:rsidRPr="007911E8" w:rsidRDefault="000C07FA" w:rsidP="00072A75">
            <w:pPr>
              <w:pStyle w:val="afa"/>
              <w:numPr>
                <w:ilvl w:val="0"/>
                <w:numId w:val="54"/>
              </w:numPr>
              <w:suppressAutoHyphens w:val="0"/>
              <w:spacing w:after="0" w:line="240" w:lineRule="auto"/>
              <w:ind w:left="292" w:hanging="284"/>
              <w:contextualSpacing/>
              <w:rPr>
                <w:rFonts w:ascii="Times New Roman" w:hAnsi="Times New Roman"/>
                <w:b/>
                <w:bCs/>
                <w:sz w:val="24"/>
                <w:szCs w:val="24"/>
                <w:lang w:val="ru-RU"/>
              </w:rPr>
            </w:pPr>
            <w:r w:rsidRPr="007911E8">
              <w:rPr>
                <w:rFonts w:ascii="Times New Roman" w:hAnsi="Times New Roman"/>
                <w:sz w:val="24"/>
                <w:szCs w:val="24"/>
                <w:lang w:val="ru-RU"/>
              </w:rPr>
              <w:t>размещение специализированных хранилищ пестицидов и агрохимикатов, применение пестицидов и агрохимикатов;</w:t>
            </w:r>
          </w:p>
          <w:p w:rsidR="000C07FA" w:rsidRPr="007911E8" w:rsidRDefault="000C07FA" w:rsidP="00072A75">
            <w:pPr>
              <w:pStyle w:val="afa"/>
              <w:numPr>
                <w:ilvl w:val="0"/>
                <w:numId w:val="54"/>
              </w:numPr>
              <w:suppressAutoHyphens w:val="0"/>
              <w:spacing w:after="0" w:line="240" w:lineRule="auto"/>
              <w:ind w:left="292" w:hanging="284"/>
              <w:contextualSpacing/>
              <w:rPr>
                <w:rFonts w:ascii="Times New Roman" w:hAnsi="Times New Roman"/>
                <w:b/>
                <w:bCs/>
                <w:sz w:val="24"/>
                <w:szCs w:val="24"/>
                <w:lang w:val="ru-RU"/>
              </w:rPr>
            </w:pPr>
            <w:r w:rsidRPr="007911E8">
              <w:rPr>
                <w:rFonts w:ascii="Times New Roman" w:hAnsi="Times New Roman"/>
                <w:sz w:val="24"/>
                <w:szCs w:val="24"/>
                <w:lang w:val="ru-RU"/>
              </w:rPr>
              <w:t>сброс сточных, в том числе дренажных, вод;</w:t>
            </w:r>
          </w:p>
          <w:p w:rsidR="000C07FA" w:rsidRPr="007911E8" w:rsidRDefault="000C07FA" w:rsidP="00072A75">
            <w:pPr>
              <w:pStyle w:val="afa"/>
              <w:numPr>
                <w:ilvl w:val="0"/>
                <w:numId w:val="54"/>
              </w:numPr>
              <w:suppressAutoHyphens w:val="0"/>
              <w:spacing w:after="0" w:line="240" w:lineRule="auto"/>
              <w:ind w:left="292" w:hanging="284"/>
              <w:contextualSpacing/>
              <w:rPr>
                <w:rFonts w:ascii="Times New Roman" w:hAnsi="Times New Roman"/>
                <w:b/>
                <w:bCs/>
                <w:sz w:val="24"/>
                <w:szCs w:val="24"/>
                <w:lang w:val="ru-RU"/>
              </w:rPr>
            </w:pPr>
            <w:r w:rsidRPr="007911E8">
              <w:rPr>
                <w:rFonts w:ascii="Times New Roman" w:hAnsi="Times New Roman"/>
                <w:sz w:val="24"/>
                <w:szCs w:val="24"/>
                <w:lang w:val="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
        </w:tc>
        <w:tc>
          <w:tcPr>
            <w:tcW w:w="1485" w:type="pct"/>
            <w:vMerge w:val="restart"/>
            <w:tcBorders>
              <w:top w:val="single" w:sz="4" w:space="0" w:color="auto"/>
              <w:left w:val="single" w:sz="4" w:space="0" w:color="auto"/>
              <w:right w:val="single" w:sz="4" w:space="0" w:color="auto"/>
            </w:tcBorders>
          </w:tcPr>
          <w:p w:rsidR="000C07FA" w:rsidRPr="007911E8" w:rsidRDefault="000D2300" w:rsidP="00825C37">
            <w:pPr>
              <w:suppressAutoHyphens/>
            </w:pPr>
            <w:r w:rsidRPr="007911E8">
              <w:t>– п</w:t>
            </w:r>
            <w:r w:rsidR="000C07FA" w:rsidRPr="007911E8">
              <w:t>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0C07FA" w:rsidRPr="007911E8" w:rsidRDefault="000D2300" w:rsidP="00825C37">
            <w:pPr>
              <w:suppressAutoHyphens/>
              <w:ind w:left="176"/>
            </w:pPr>
            <w:r w:rsidRPr="007911E8">
              <w:lastRenderedPageBreak/>
              <w:t>а)</w:t>
            </w:r>
            <w:r w:rsidR="000C07FA" w:rsidRPr="007911E8">
              <w:t xml:space="preserve"> централизованные системы водоотведения (канализации), централизованные ливневые системы водоотведения;</w:t>
            </w:r>
          </w:p>
          <w:p w:rsidR="000C07FA" w:rsidRPr="007911E8" w:rsidRDefault="000D2300" w:rsidP="00825C37">
            <w:pPr>
              <w:suppressAutoHyphens/>
              <w:ind w:left="176"/>
            </w:pPr>
            <w:r w:rsidRPr="007911E8">
              <w:t>б)</w:t>
            </w:r>
            <w:r w:rsidR="000C07FA" w:rsidRPr="007911E8">
              <w:t xml:space="preserve">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C07FA" w:rsidRPr="007911E8" w:rsidRDefault="000D2300" w:rsidP="00825C37">
            <w:pPr>
              <w:suppressAutoHyphens/>
              <w:ind w:left="176"/>
            </w:pPr>
            <w:r w:rsidRPr="007911E8">
              <w:t>в)</w:t>
            </w:r>
            <w:r w:rsidR="000C07FA" w:rsidRPr="007911E8">
              <w:t xml:space="preserve">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0C07FA" w:rsidRPr="007911E8" w:rsidRDefault="000D2300" w:rsidP="00825C37">
            <w:pPr>
              <w:suppressAutoHyphens/>
              <w:ind w:left="176"/>
            </w:pPr>
            <w:r w:rsidRPr="007911E8">
              <w:t xml:space="preserve">г) </w:t>
            </w:r>
            <w:r w:rsidR="000C07FA" w:rsidRPr="007911E8">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C07FA" w:rsidRPr="007911E8" w:rsidRDefault="000D2300" w:rsidP="00825C37">
            <w:pPr>
              <w:widowControl w:val="0"/>
              <w:tabs>
                <w:tab w:val="left" w:pos="231"/>
              </w:tabs>
              <w:autoSpaceDE w:val="0"/>
              <w:autoSpaceDN w:val="0"/>
              <w:adjustRightInd w:val="0"/>
              <w:ind w:left="34"/>
            </w:pPr>
            <w:r w:rsidRPr="007911E8">
              <w:lastRenderedPageBreak/>
              <w:t>–</w:t>
            </w:r>
            <w:r w:rsidR="000C07FA" w:rsidRPr="007911E8">
              <w:t xml:space="preserve">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r>
      <w:tr w:rsidR="000C07FA" w:rsidRPr="007911E8" w:rsidTr="00825C37">
        <w:tc>
          <w:tcPr>
            <w:tcW w:w="841" w:type="pct"/>
            <w:tcBorders>
              <w:top w:val="single" w:sz="4" w:space="0" w:color="auto"/>
              <w:left w:val="single" w:sz="4" w:space="0" w:color="auto"/>
              <w:bottom w:val="single" w:sz="4" w:space="0" w:color="auto"/>
              <w:right w:val="single" w:sz="4" w:space="0" w:color="auto"/>
            </w:tcBorders>
          </w:tcPr>
          <w:p w:rsidR="000C07FA" w:rsidRPr="007911E8" w:rsidRDefault="000C07FA" w:rsidP="00825C37">
            <w:r w:rsidRPr="007911E8">
              <w:lastRenderedPageBreak/>
              <w:t>Прибрежная защитная полоса</w:t>
            </w:r>
          </w:p>
        </w:tc>
        <w:tc>
          <w:tcPr>
            <w:tcW w:w="2674" w:type="pct"/>
            <w:tcBorders>
              <w:top w:val="single" w:sz="4" w:space="0" w:color="auto"/>
              <w:left w:val="single" w:sz="4" w:space="0" w:color="auto"/>
              <w:bottom w:val="single" w:sz="4" w:space="0" w:color="auto"/>
              <w:right w:val="single" w:sz="4" w:space="0" w:color="auto"/>
            </w:tcBorders>
          </w:tcPr>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t>использование сточных вод в целях регулирования плодородия почв;</w:t>
            </w:r>
          </w:p>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t>осуществление авиационных мер по борьбе с вредными организмами;</w:t>
            </w:r>
          </w:p>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00A71046" w:rsidRPr="007911E8">
              <w:rPr>
                <w:rFonts w:ascii="Times New Roman" w:hAnsi="Times New Roman"/>
                <w:sz w:val="24"/>
                <w:szCs w:val="24"/>
                <w:lang w:val="ru-RU"/>
              </w:rPr>
              <w:t>;</w:t>
            </w:r>
          </w:p>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t>размещение специализированных хранилищ пестицидов и агрохимикатов, применение пестицидов и агрохимикатов;</w:t>
            </w:r>
          </w:p>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t>сброс сточных, в том числе дренажных, вод;</w:t>
            </w:r>
          </w:p>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w:t>
            </w:r>
          </w:p>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t>распашка земель;</w:t>
            </w:r>
          </w:p>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t>размещение отвалов размываемых грунтов;</w:t>
            </w:r>
          </w:p>
          <w:p w:rsidR="000C07FA" w:rsidRPr="007911E8" w:rsidRDefault="000C07FA" w:rsidP="00072A75">
            <w:pPr>
              <w:pStyle w:val="afa"/>
              <w:numPr>
                <w:ilvl w:val="0"/>
                <w:numId w:val="55"/>
              </w:numPr>
              <w:suppressAutoHyphens w:val="0"/>
              <w:spacing w:after="0" w:line="240" w:lineRule="auto"/>
              <w:ind w:left="314" w:hanging="314"/>
              <w:contextualSpacing/>
              <w:rPr>
                <w:rFonts w:ascii="Times New Roman" w:hAnsi="Times New Roman"/>
                <w:b/>
                <w:bCs/>
                <w:sz w:val="24"/>
                <w:szCs w:val="24"/>
                <w:lang w:val="ru-RU"/>
              </w:rPr>
            </w:pPr>
            <w:r w:rsidRPr="007911E8">
              <w:rPr>
                <w:rFonts w:ascii="Times New Roman" w:hAnsi="Times New Roman"/>
                <w:sz w:val="24"/>
                <w:szCs w:val="24"/>
                <w:lang w:val="ru-RU"/>
              </w:rPr>
              <w:lastRenderedPageBreak/>
              <w:t>выпас сельскохозяйственных животных и организация для них летних лагерей, ванн</w:t>
            </w:r>
          </w:p>
        </w:tc>
        <w:tc>
          <w:tcPr>
            <w:tcW w:w="1485" w:type="pct"/>
            <w:vMerge/>
            <w:tcBorders>
              <w:left w:val="single" w:sz="4" w:space="0" w:color="auto"/>
              <w:bottom w:val="single" w:sz="4" w:space="0" w:color="auto"/>
              <w:right w:val="single" w:sz="4" w:space="0" w:color="auto"/>
            </w:tcBorders>
          </w:tcPr>
          <w:p w:rsidR="000C07FA" w:rsidRPr="007911E8" w:rsidRDefault="000C07FA" w:rsidP="00825C37">
            <w:pPr>
              <w:widowControl w:val="0"/>
              <w:autoSpaceDE w:val="0"/>
              <w:autoSpaceDN w:val="0"/>
              <w:adjustRightInd w:val="0"/>
              <w:rPr>
                <w:sz w:val="22"/>
                <w:szCs w:val="22"/>
              </w:rPr>
            </w:pPr>
          </w:p>
        </w:tc>
      </w:tr>
    </w:tbl>
    <w:p w:rsidR="000C07FA" w:rsidRPr="007911E8" w:rsidRDefault="000C07FA" w:rsidP="000C07FA">
      <w:pPr>
        <w:rPr>
          <w:b/>
        </w:rPr>
        <w:sectPr w:rsidR="000C07FA" w:rsidRPr="007911E8" w:rsidSect="008A4805">
          <w:pgSz w:w="16838" w:h="11906" w:orient="landscape"/>
          <w:pgMar w:top="1134" w:right="567" w:bottom="1134" w:left="1134" w:header="709" w:footer="709" w:gutter="0"/>
          <w:cols w:space="708"/>
          <w:docGrid w:linePitch="360"/>
        </w:sectPr>
      </w:pPr>
    </w:p>
    <w:p w:rsidR="00E0699E" w:rsidRPr="007911E8" w:rsidRDefault="00B3064D" w:rsidP="000C07FA">
      <w:pPr>
        <w:pageBreakBefore/>
        <w:widowControl w:val="0"/>
        <w:ind w:firstLine="709"/>
        <w:rPr>
          <w:b/>
          <w:sz w:val="28"/>
          <w:szCs w:val="28"/>
        </w:rPr>
      </w:pPr>
      <w:r w:rsidRPr="007911E8">
        <w:rPr>
          <w:b/>
          <w:sz w:val="28"/>
          <w:szCs w:val="28"/>
        </w:rPr>
        <w:lastRenderedPageBreak/>
        <w:t>З</w:t>
      </w:r>
      <w:r w:rsidR="00E0699E" w:rsidRPr="007911E8">
        <w:rPr>
          <w:b/>
          <w:sz w:val="28"/>
          <w:szCs w:val="28"/>
        </w:rPr>
        <w:t>оны санитарной охраны источников питьевого</w:t>
      </w:r>
      <w:r w:rsidRPr="007911E8">
        <w:rPr>
          <w:b/>
          <w:sz w:val="28"/>
          <w:szCs w:val="28"/>
        </w:rPr>
        <w:t xml:space="preserve"> </w:t>
      </w:r>
      <w:r w:rsidR="00E0699E" w:rsidRPr="007911E8">
        <w:rPr>
          <w:b/>
          <w:sz w:val="28"/>
          <w:szCs w:val="28"/>
        </w:rPr>
        <w:t>и хозяйственно-бытового водоснабжения</w:t>
      </w:r>
    </w:p>
    <w:p w:rsidR="00E0699E" w:rsidRPr="007911E8" w:rsidRDefault="00E0699E" w:rsidP="00B3064D">
      <w:pPr>
        <w:widowControl w:val="0"/>
        <w:ind w:firstLine="709"/>
        <w:jc w:val="both"/>
        <w:rPr>
          <w:sz w:val="28"/>
          <w:szCs w:val="28"/>
        </w:rPr>
      </w:pPr>
      <w:r w:rsidRPr="007911E8">
        <w:rPr>
          <w:sz w:val="28"/>
          <w:szCs w:val="28"/>
        </w:rPr>
        <w:t xml:space="preserve">В соответствии с СанПиН 2.1.4.1110-02 </w:t>
      </w:r>
      <w:r w:rsidR="00B043DE" w:rsidRPr="007911E8">
        <w:rPr>
          <w:sz w:val="28"/>
          <w:szCs w:val="28"/>
        </w:rPr>
        <w:t>«</w:t>
      </w:r>
      <w:r w:rsidRPr="007911E8">
        <w:rPr>
          <w:sz w:val="28"/>
          <w:szCs w:val="28"/>
        </w:rPr>
        <w:t>Зоны санитарной охраны источников водоснабжения и водопроводов питьевого назначения</w:t>
      </w:r>
      <w:r w:rsidR="00B043DE" w:rsidRPr="007911E8">
        <w:rPr>
          <w:sz w:val="28"/>
          <w:szCs w:val="28"/>
        </w:rPr>
        <w:t>»</w:t>
      </w:r>
      <w:r w:rsidRPr="007911E8">
        <w:rPr>
          <w:sz w:val="28"/>
          <w:szCs w:val="28"/>
        </w:rPr>
        <w:t xml:space="preserve"> утвержденных </w:t>
      </w:r>
      <w:r w:rsidR="000D2300" w:rsidRPr="007911E8">
        <w:rPr>
          <w:sz w:val="28"/>
          <w:szCs w:val="28"/>
        </w:rPr>
        <w:t>п</w:t>
      </w:r>
      <w:r w:rsidRPr="007911E8">
        <w:rPr>
          <w:sz w:val="28"/>
          <w:szCs w:val="28"/>
        </w:rPr>
        <w:t>остановлением Главного государственного санитарного врача Р</w:t>
      </w:r>
      <w:r w:rsidR="000D2300" w:rsidRPr="007911E8">
        <w:rPr>
          <w:sz w:val="28"/>
          <w:szCs w:val="28"/>
        </w:rPr>
        <w:t xml:space="preserve">оссийской </w:t>
      </w:r>
      <w:r w:rsidRPr="007911E8">
        <w:rPr>
          <w:sz w:val="28"/>
          <w:szCs w:val="28"/>
        </w:rPr>
        <w:t>Ф</w:t>
      </w:r>
      <w:r w:rsidR="000D2300" w:rsidRPr="007911E8">
        <w:rPr>
          <w:sz w:val="28"/>
          <w:szCs w:val="28"/>
        </w:rPr>
        <w:t>едерации</w:t>
      </w:r>
      <w:r w:rsidRPr="007911E8">
        <w:rPr>
          <w:sz w:val="28"/>
          <w:szCs w:val="28"/>
        </w:rPr>
        <w:t xml:space="preserve"> от 14</w:t>
      </w:r>
      <w:r w:rsidR="00B3064D" w:rsidRPr="007911E8">
        <w:rPr>
          <w:sz w:val="28"/>
          <w:szCs w:val="28"/>
        </w:rPr>
        <w:t>.03.2</w:t>
      </w:r>
      <w:r w:rsidRPr="007911E8">
        <w:rPr>
          <w:sz w:val="28"/>
          <w:szCs w:val="28"/>
        </w:rPr>
        <w:t>002 №</w:t>
      </w:r>
      <w:r w:rsidR="009538B0" w:rsidRPr="007911E8">
        <w:rPr>
          <w:sz w:val="28"/>
          <w:szCs w:val="28"/>
        </w:rPr>
        <w:t xml:space="preserve"> </w:t>
      </w:r>
      <w:r w:rsidRPr="007911E8">
        <w:rPr>
          <w:sz w:val="28"/>
          <w:szCs w:val="28"/>
        </w:rPr>
        <w:t xml:space="preserve">10 </w:t>
      </w:r>
      <w:r w:rsidR="00B043DE" w:rsidRPr="007911E8">
        <w:rPr>
          <w:sz w:val="28"/>
          <w:szCs w:val="28"/>
        </w:rPr>
        <w:t>«</w:t>
      </w:r>
      <w:r w:rsidRPr="007911E8">
        <w:rPr>
          <w:sz w:val="28"/>
          <w:szCs w:val="28"/>
        </w:rPr>
        <w:t xml:space="preserve">О введении в действие СанПиН 2.1.4.1110-02 </w:t>
      </w:r>
      <w:r w:rsidR="00B043DE" w:rsidRPr="007911E8">
        <w:rPr>
          <w:sz w:val="28"/>
          <w:szCs w:val="28"/>
        </w:rPr>
        <w:t>«</w:t>
      </w:r>
      <w:r w:rsidRPr="007911E8">
        <w:rPr>
          <w:sz w:val="28"/>
          <w:szCs w:val="28"/>
        </w:rPr>
        <w:t>Зоны санитарной охраны источников водоснабжения и водопроводов питьевого назначения</w:t>
      </w:r>
      <w:r w:rsidR="00B043DE" w:rsidRPr="007911E8">
        <w:rPr>
          <w:sz w:val="28"/>
          <w:szCs w:val="28"/>
        </w:rPr>
        <w:t>»</w:t>
      </w:r>
      <w:r w:rsidRPr="007911E8">
        <w:rPr>
          <w:sz w:val="28"/>
          <w:szCs w:val="28"/>
        </w:rPr>
        <w:t xml:space="preserve"> зоны охраны предусматриваются на всех проектируемых и реконструируемых водопроводах хозяйственно-питьевого назначения. Зоны включают: зоны источника в месте забора воды, зоны и санитарно-защитные полосы насосных станций, очистных сооружений воды, резервуаров, водоводов.</w:t>
      </w:r>
    </w:p>
    <w:p w:rsidR="00E0699E" w:rsidRPr="007911E8" w:rsidRDefault="00F92497" w:rsidP="00ED453C">
      <w:pPr>
        <w:widowControl w:val="0"/>
        <w:ind w:firstLine="709"/>
        <w:jc w:val="both"/>
        <w:rPr>
          <w:sz w:val="28"/>
          <w:szCs w:val="28"/>
        </w:rPr>
      </w:pPr>
      <w:r w:rsidRPr="007911E8">
        <w:rPr>
          <w:sz w:val="28"/>
          <w:szCs w:val="28"/>
        </w:rPr>
        <w:t>ЗСО</w:t>
      </w:r>
      <w:r w:rsidR="00E0699E" w:rsidRPr="007911E8">
        <w:rPr>
          <w:sz w:val="28"/>
          <w:szCs w:val="28"/>
        </w:rPr>
        <w:t xml:space="preserve"> состоят из 3</w:t>
      </w:r>
      <w:r w:rsidR="004743CD" w:rsidRPr="007911E8">
        <w:rPr>
          <w:sz w:val="28"/>
          <w:szCs w:val="28"/>
        </w:rPr>
        <w:t>-</w:t>
      </w:r>
      <w:r w:rsidR="00E0699E" w:rsidRPr="007911E8">
        <w:rPr>
          <w:sz w:val="28"/>
          <w:szCs w:val="28"/>
        </w:rPr>
        <w:t>х поясов</w:t>
      </w:r>
      <w:r w:rsidR="00B3064D" w:rsidRPr="007911E8">
        <w:rPr>
          <w:sz w:val="28"/>
          <w:szCs w:val="28"/>
        </w:rPr>
        <w:t>.</w:t>
      </w:r>
      <w:r w:rsidR="00E0699E" w:rsidRPr="007911E8">
        <w:rPr>
          <w:sz w:val="28"/>
          <w:szCs w:val="28"/>
        </w:rPr>
        <w:t xml:space="preserve"> </w:t>
      </w:r>
      <w:r w:rsidR="00B3064D" w:rsidRPr="007911E8">
        <w:rPr>
          <w:sz w:val="28"/>
          <w:szCs w:val="28"/>
        </w:rPr>
        <w:t>П</w:t>
      </w:r>
      <w:r w:rsidR="00E0699E" w:rsidRPr="007911E8">
        <w:rPr>
          <w:sz w:val="28"/>
          <w:szCs w:val="28"/>
        </w:rPr>
        <w:t>роекты зон должны быть разработаны с использованием данных санитарно-топографического обследования территорий, гидравлических, гидрогеологических и топографических материалов для каждого из водозаборов. Три пояса зоны санитарной охраны состоят:</w:t>
      </w:r>
    </w:p>
    <w:p w:rsidR="00E0699E" w:rsidRPr="007911E8" w:rsidRDefault="000D2300" w:rsidP="00B3064D">
      <w:pPr>
        <w:widowControl w:val="0"/>
        <w:ind w:firstLine="709"/>
        <w:jc w:val="both"/>
        <w:rPr>
          <w:sz w:val="28"/>
          <w:szCs w:val="28"/>
        </w:rPr>
      </w:pPr>
      <w:r w:rsidRPr="007911E8">
        <w:rPr>
          <w:sz w:val="28"/>
          <w:szCs w:val="28"/>
        </w:rPr>
        <w:t xml:space="preserve">– </w:t>
      </w:r>
      <w:r w:rsidR="00E0699E" w:rsidRPr="007911E8">
        <w:rPr>
          <w:sz w:val="28"/>
          <w:szCs w:val="28"/>
          <w:lang w:val="en-US"/>
        </w:rPr>
        <w:t>I</w:t>
      </w:r>
      <w:r w:rsidR="00E0699E" w:rsidRPr="007911E8">
        <w:rPr>
          <w:sz w:val="28"/>
          <w:szCs w:val="28"/>
        </w:rPr>
        <w:t xml:space="preserve"> пояс – строгий режим;</w:t>
      </w:r>
    </w:p>
    <w:p w:rsidR="00E0699E" w:rsidRPr="007911E8" w:rsidRDefault="000D2300" w:rsidP="00B3064D">
      <w:pPr>
        <w:widowControl w:val="0"/>
        <w:ind w:firstLine="709"/>
        <w:jc w:val="both"/>
        <w:rPr>
          <w:sz w:val="28"/>
          <w:szCs w:val="28"/>
        </w:rPr>
      </w:pPr>
      <w:r w:rsidRPr="007911E8">
        <w:rPr>
          <w:sz w:val="28"/>
          <w:szCs w:val="28"/>
        </w:rPr>
        <w:t xml:space="preserve">– </w:t>
      </w:r>
      <w:r w:rsidR="00E0699E" w:rsidRPr="007911E8">
        <w:rPr>
          <w:sz w:val="28"/>
          <w:szCs w:val="28"/>
          <w:lang w:val="en-US"/>
        </w:rPr>
        <w:t>II</w:t>
      </w:r>
      <w:r w:rsidR="00E0699E" w:rsidRPr="007911E8">
        <w:rPr>
          <w:sz w:val="28"/>
          <w:szCs w:val="28"/>
        </w:rPr>
        <w:t xml:space="preserve"> – </w:t>
      </w:r>
      <w:r w:rsidR="00E0699E" w:rsidRPr="007911E8">
        <w:rPr>
          <w:sz w:val="28"/>
          <w:szCs w:val="28"/>
          <w:lang w:val="en-US"/>
        </w:rPr>
        <w:t>III</w:t>
      </w:r>
      <w:r w:rsidR="00E0699E" w:rsidRPr="007911E8">
        <w:rPr>
          <w:sz w:val="28"/>
          <w:szCs w:val="28"/>
        </w:rPr>
        <w:t xml:space="preserve"> </w:t>
      </w:r>
      <w:r w:rsidRPr="007911E8">
        <w:rPr>
          <w:sz w:val="28"/>
          <w:szCs w:val="28"/>
        </w:rPr>
        <w:t>пояса –</w:t>
      </w:r>
      <w:r w:rsidR="00E0699E" w:rsidRPr="007911E8">
        <w:rPr>
          <w:sz w:val="28"/>
          <w:szCs w:val="28"/>
        </w:rPr>
        <w:t xml:space="preserve"> ограничение и наблюдение;</w:t>
      </w:r>
    </w:p>
    <w:p w:rsidR="00E0699E" w:rsidRPr="007911E8" w:rsidRDefault="00E0699E" w:rsidP="00ED453C">
      <w:pPr>
        <w:widowControl w:val="0"/>
        <w:ind w:firstLine="709"/>
        <w:jc w:val="both"/>
        <w:rPr>
          <w:sz w:val="28"/>
          <w:szCs w:val="28"/>
        </w:rPr>
      </w:pPr>
      <w:r w:rsidRPr="007911E8">
        <w:rPr>
          <w:sz w:val="28"/>
          <w:szCs w:val="28"/>
        </w:rPr>
        <w:t>На территории муниципального образования питьевое водоснабжение осуществляется от поверхностных и подземных источников.</w:t>
      </w:r>
    </w:p>
    <w:p w:rsidR="00E0699E" w:rsidRPr="007911E8" w:rsidRDefault="00E0699E" w:rsidP="00ED453C">
      <w:pPr>
        <w:widowControl w:val="0"/>
        <w:ind w:firstLine="709"/>
        <w:jc w:val="both"/>
        <w:rPr>
          <w:sz w:val="28"/>
          <w:szCs w:val="28"/>
        </w:rPr>
      </w:pPr>
      <w:r w:rsidRPr="007911E8">
        <w:rPr>
          <w:sz w:val="28"/>
          <w:szCs w:val="28"/>
        </w:rPr>
        <w:t>Зоны санитарной охраны от подземных источников устанавливаются от каждого одиночного водозабора (скважины)</w:t>
      </w:r>
      <w:r w:rsidR="000D2300" w:rsidRPr="007911E8">
        <w:rPr>
          <w:sz w:val="28"/>
          <w:szCs w:val="28"/>
        </w:rPr>
        <w:t>,</w:t>
      </w:r>
      <w:r w:rsidRPr="007911E8">
        <w:rPr>
          <w:sz w:val="28"/>
          <w:szCs w:val="28"/>
        </w:rPr>
        <w:t xml:space="preserve"> шахтного колодца, каптированных родников, а также от крайних водозаборных сооружений группового водозабора. </w:t>
      </w:r>
    </w:p>
    <w:p w:rsidR="00E0699E" w:rsidRPr="007911E8" w:rsidRDefault="00E0699E" w:rsidP="0096217B">
      <w:pPr>
        <w:widowControl w:val="0"/>
        <w:ind w:firstLine="709"/>
        <w:jc w:val="both"/>
        <w:rPr>
          <w:sz w:val="28"/>
          <w:szCs w:val="28"/>
        </w:rPr>
      </w:pPr>
      <w:r w:rsidRPr="007911E8">
        <w:rPr>
          <w:sz w:val="28"/>
          <w:szCs w:val="28"/>
        </w:rPr>
        <w:t xml:space="preserve">Для подземных водозаборов </w:t>
      </w:r>
      <w:r w:rsidR="0096217B" w:rsidRPr="007911E8">
        <w:rPr>
          <w:sz w:val="28"/>
          <w:szCs w:val="28"/>
        </w:rPr>
        <w:t xml:space="preserve">граница </w:t>
      </w:r>
      <w:r w:rsidR="0096217B" w:rsidRPr="007911E8">
        <w:rPr>
          <w:sz w:val="28"/>
          <w:szCs w:val="28"/>
          <w:lang w:val="en-US"/>
        </w:rPr>
        <w:t>I</w:t>
      </w:r>
      <w:r w:rsidR="0096217B" w:rsidRPr="007911E8">
        <w:rPr>
          <w:sz w:val="28"/>
          <w:szCs w:val="28"/>
        </w:rPr>
        <w:t xml:space="preserve"> пояса</w:t>
      </w:r>
      <w:r w:rsidR="000D2300" w:rsidRPr="007911E8">
        <w:rPr>
          <w:sz w:val="28"/>
          <w:szCs w:val="28"/>
        </w:rPr>
        <w:t xml:space="preserve"> ЗСО</w:t>
      </w:r>
      <w:r w:rsidR="0096217B" w:rsidRPr="007911E8">
        <w:rPr>
          <w:sz w:val="28"/>
          <w:szCs w:val="28"/>
        </w:rPr>
        <w:t xml:space="preserve"> устанавливается на расстоянии не менее 30 м от подземного водозабора </w:t>
      </w:r>
      <w:r w:rsidR="000D2300" w:rsidRPr="007911E8">
        <w:rPr>
          <w:sz w:val="28"/>
          <w:szCs w:val="28"/>
        </w:rPr>
        <w:t>(</w:t>
      </w:r>
      <w:r w:rsidR="0096217B" w:rsidRPr="007911E8">
        <w:rPr>
          <w:sz w:val="28"/>
          <w:szCs w:val="28"/>
        </w:rPr>
        <w:t>при использовании защищенных подземных вод</w:t>
      </w:r>
      <w:r w:rsidR="000D2300" w:rsidRPr="007911E8">
        <w:rPr>
          <w:sz w:val="28"/>
          <w:szCs w:val="28"/>
        </w:rPr>
        <w:t>)</w:t>
      </w:r>
      <w:r w:rsidR="0096217B" w:rsidRPr="007911E8">
        <w:rPr>
          <w:sz w:val="28"/>
          <w:szCs w:val="28"/>
        </w:rPr>
        <w:t xml:space="preserve"> и на расстоянии не менее 50 м </w:t>
      </w:r>
      <w:r w:rsidR="000D2300" w:rsidRPr="007911E8">
        <w:rPr>
          <w:sz w:val="28"/>
          <w:szCs w:val="28"/>
        </w:rPr>
        <w:t>(</w:t>
      </w:r>
      <w:r w:rsidR="0096217B" w:rsidRPr="007911E8">
        <w:rPr>
          <w:sz w:val="28"/>
          <w:szCs w:val="28"/>
        </w:rPr>
        <w:t>при использовании недостаточно защищенных подземных вод</w:t>
      </w:r>
      <w:r w:rsidR="000D2300" w:rsidRPr="007911E8">
        <w:rPr>
          <w:sz w:val="28"/>
          <w:szCs w:val="28"/>
        </w:rPr>
        <w:t>)</w:t>
      </w:r>
      <w:r w:rsidR="0096217B" w:rsidRPr="007911E8">
        <w:rPr>
          <w:sz w:val="28"/>
          <w:szCs w:val="28"/>
        </w:rPr>
        <w:t xml:space="preserve">. Граница </w:t>
      </w:r>
      <w:r w:rsidR="0096217B" w:rsidRPr="007911E8">
        <w:rPr>
          <w:sz w:val="28"/>
          <w:szCs w:val="28"/>
          <w:lang w:val="en-US"/>
        </w:rPr>
        <w:t>II</w:t>
      </w:r>
      <w:r w:rsidR="0096217B" w:rsidRPr="007911E8">
        <w:rPr>
          <w:sz w:val="28"/>
          <w:szCs w:val="28"/>
        </w:rPr>
        <w:t xml:space="preserve"> и </w:t>
      </w:r>
      <w:r w:rsidR="0096217B" w:rsidRPr="007911E8">
        <w:rPr>
          <w:sz w:val="28"/>
          <w:szCs w:val="28"/>
          <w:lang w:val="en-US"/>
        </w:rPr>
        <w:t>III</w:t>
      </w:r>
      <w:r w:rsidR="0096217B" w:rsidRPr="007911E8">
        <w:rPr>
          <w:sz w:val="28"/>
          <w:szCs w:val="28"/>
        </w:rPr>
        <w:t xml:space="preserve"> поясов ЗСО определяется на основании.</w:t>
      </w:r>
    </w:p>
    <w:p w:rsidR="0096217B" w:rsidRPr="007911E8" w:rsidRDefault="00E0699E" w:rsidP="0058212D">
      <w:pPr>
        <w:widowControl w:val="0"/>
        <w:ind w:firstLine="709"/>
        <w:jc w:val="both"/>
        <w:rPr>
          <w:sz w:val="28"/>
          <w:szCs w:val="28"/>
        </w:rPr>
      </w:pPr>
      <w:r w:rsidRPr="007911E8">
        <w:rPr>
          <w:sz w:val="28"/>
          <w:szCs w:val="28"/>
        </w:rPr>
        <w:t>Для поверхностных водозаборов</w:t>
      </w:r>
      <w:r w:rsidR="0096217B" w:rsidRPr="007911E8">
        <w:rPr>
          <w:sz w:val="28"/>
          <w:szCs w:val="28"/>
        </w:rPr>
        <w:t xml:space="preserve"> граница </w:t>
      </w:r>
      <w:r w:rsidR="0096217B" w:rsidRPr="007911E8">
        <w:rPr>
          <w:sz w:val="28"/>
          <w:szCs w:val="28"/>
          <w:lang w:val="en-US"/>
        </w:rPr>
        <w:t>I</w:t>
      </w:r>
      <w:r w:rsidR="0096217B" w:rsidRPr="007911E8">
        <w:rPr>
          <w:sz w:val="28"/>
          <w:szCs w:val="28"/>
        </w:rPr>
        <w:t xml:space="preserve"> пояса ЗСО для водоемов (водохранилищ)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96217B" w:rsidRPr="007911E8" w:rsidRDefault="0096217B" w:rsidP="0058212D">
      <w:pPr>
        <w:ind w:firstLine="709"/>
        <w:jc w:val="both"/>
        <w:rPr>
          <w:sz w:val="28"/>
          <w:szCs w:val="28"/>
        </w:rPr>
      </w:pPr>
      <w:r w:rsidRPr="007911E8">
        <w:rPr>
          <w:sz w:val="28"/>
          <w:szCs w:val="28"/>
        </w:rPr>
        <w:t xml:space="preserve">Граница </w:t>
      </w:r>
      <w:r w:rsidRPr="007911E8">
        <w:rPr>
          <w:sz w:val="28"/>
          <w:szCs w:val="28"/>
          <w:lang w:val="en-US"/>
        </w:rPr>
        <w:t>II</w:t>
      </w:r>
      <w:r w:rsidRPr="007911E8">
        <w:rPr>
          <w:sz w:val="28"/>
          <w:szCs w:val="28"/>
        </w:rPr>
        <w:t xml:space="preserve"> пояса ЗСО на водоемах (водохранилищах) должна быть удалена по акватории во все стороны от водозабора на расстояние 3 км </w:t>
      </w:r>
      <w:r w:rsidR="00AF728C" w:rsidRPr="007911E8">
        <w:rPr>
          <w:sz w:val="28"/>
          <w:szCs w:val="28"/>
        </w:rPr>
        <w:t>(</w:t>
      </w:r>
      <w:r w:rsidRPr="007911E8">
        <w:rPr>
          <w:sz w:val="28"/>
          <w:szCs w:val="28"/>
        </w:rPr>
        <w:t>при наличии нагонных ветров до 10 %</w:t>
      </w:r>
      <w:r w:rsidR="00AF728C" w:rsidRPr="007911E8">
        <w:rPr>
          <w:sz w:val="28"/>
          <w:szCs w:val="28"/>
        </w:rPr>
        <w:t>)</w:t>
      </w:r>
      <w:r w:rsidRPr="007911E8">
        <w:rPr>
          <w:sz w:val="28"/>
          <w:szCs w:val="28"/>
        </w:rPr>
        <w:t xml:space="preserve"> и 5 км </w:t>
      </w:r>
      <w:r w:rsidR="00AF728C" w:rsidRPr="007911E8">
        <w:rPr>
          <w:sz w:val="28"/>
          <w:szCs w:val="28"/>
        </w:rPr>
        <w:t>(</w:t>
      </w:r>
      <w:r w:rsidRPr="007911E8">
        <w:rPr>
          <w:sz w:val="28"/>
          <w:szCs w:val="28"/>
        </w:rPr>
        <w:t>при наличии нагонных ветров более 10 %</w:t>
      </w:r>
      <w:r w:rsidR="00AF728C" w:rsidRPr="007911E8">
        <w:rPr>
          <w:sz w:val="28"/>
          <w:szCs w:val="28"/>
        </w:rPr>
        <w:t>)</w:t>
      </w:r>
      <w:r w:rsidRPr="007911E8">
        <w:rPr>
          <w:sz w:val="28"/>
          <w:szCs w:val="28"/>
        </w:rPr>
        <w:t xml:space="preserve">. Граница </w:t>
      </w:r>
      <w:r w:rsidR="00AF728C" w:rsidRPr="007911E8">
        <w:rPr>
          <w:sz w:val="28"/>
          <w:szCs w:val="28"/>
        </w:rPr>
        <w:t>должна быть удалена</w:t>
      </w:r>
      <w:r w:rsidRPr="007911E8">
        <w:rPr>
          <w:sz w:val="28"/>
          <w:szCs w:val="28"/>
        </w:rPr>
        <w:t xml:space="preserve"> от уреза воды при нормальном подпорном уровне:</w:t>
      </w:r>
    </w:p>
    <w:p w:rsidR="0096217B" w:rsidRPr="007911E8" w:rsidRDefault="0096217B" w:rsidP="00072A75">
      <w:pPr>
        <w:pStyle w:val="ConsPlusNormal"/>
        <w:numPr>
          <w:ilvl w:val="0"/>
          <w:numId w:val="48"/>
        </w:numPr>
        <w:tabs>
          <w:tab w:val="left" w:pos="993"/>
        </w:tabs>
        <w:ind w:left="0" w:firstLine="709"/>
        <w:jc w:val="both"/>
        <w:rPr>
          <w:rFonts w:ascii="Times New Roman" w:hAnsi="Times New Roman" w:cs="Times New Roman"/>
          <w:sz w:val="28"/>
          <w:szCs w:val="28"/>
        </w:rPr>
      </w:pPr>
      <w:r w:rsidRPr="007911E8">
        <w:rPr>
          <w:rFonts w:ascii="Times New Roman" w:hAnsi="Times New Roman" w:cs="Times New Roman"/>
          <w:sz w:val="28"/>
          <w:szCs w:val="28"/>
        </w:rPr>
        <w:t>при равнинном рельефе местности – не менее 500 м;</w:t>
      </w:r>
    </w:p>
    <w:p w:rsidR="0096217B" w:rsidRPr="007911E8" w:rsidRDefault="0096217B" w:rsidP="00072A75">
      <w:pPr>
        <w:pStyle w:val="ConsPlusNormal"/>
        <w:numPr>
          <w:ilvl w:val="0"/>
          <w:numId w:val="48"/>
        </w:numPr>
        <w:tabs>
          <w:tab w:val="left" w:pos="993"/>
        </w:tabs>
        <w:ind w:left="0" w:firstLine="709"/>
        <w:jc w:val="both"/>
        <w:rPr>
          <w:rFonts w:ascii="Times New Roman" w:hAnsi="Times New Roman" w:cs="Times New Roman"/>
          <w:sz w:val="28"/>
          <w:szCs w:val="28"/>
        </w:rPr>
      </w:pPr>
      <w:r w:rsidRPr="007911E8">
        <w:rPr>
          <w:rFonts w:ascii="Times New Roman" w:hAnsi="Times New Roman" w:cs="Times New Roman"/>
          <w:sz w:val="28"/>
          <w:szCs w:val="28"/>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96217B" w:rsidRPr="007911E8" w:rsidRDefault="0096217B" w:rsidP="0058212D">
      <w:pPr>
        <w:ind w:firstLine="709"/>
        <w:contextualSpacing/>
        <w:jc w:val="both"/>
        <w:rPr>
          <w:sz w:val="28"/>
          <w:szCs w:val="28"/>
        </w:rPr>
      </w:pPr>
      <w:r w:rsidRPr="007911E8">
        <w:rPr>
          <w:sz w:val="28"/>
          <w:szCs w:val="28"/>
        </w:rPr>
        <w:t>Границ</w:t>
      </w:r>
      <w:r w:rsidR="00AF728C" w:rsidRPr="007911E8">
        <w:rPr>
          <w:sz w:val="28"/>
          <w:szCs w:val="28"/>
        </w:rPr>
        <w:t>а</w:t>
      </w:r>
      <w:r w:rsidRPr="007911E8">
        <w:rPr>
          <w:sz w:val="28"/>
          <w:szCs w:val="28"/>
        </w:rPr>
        <w:t xml:space="preserve"> </w:t>
      </w:r>
      <w:r w:rsidRPr="007911E8">
        <w:rPr>
          <w:sz w:val="28"/>
          <w:szCs w:val="28"/>
          <w:lang w:val="en-US"/>
        </w:rPr>
        <w:t>III</w:t>
      </w:r>
      <w:r w:rsidRPr="007911E8">
        <w:rPr>
          <w:sz w:val="28"/>
          <w:szCs w:val="28"/>
        </w:rPr>
        <w:t xml:space="preserve"> пояса ЗСО поверхностных источников водоснабжения на водоеме полностью совпадают с границами второго пояса.</w:t>
      </w:r>
    </w:p>
    <w:p w:rsidR="0096217B" w:rsidRPr="007911E8" w:rsidRDefault="0096217B" w:rsidP="008B6D2F">
      <w:pPr>
        <w:pStyle w:val="affffffffff1"/>
      </w:pPr>
      <w:r w:rsidRPr="007911E8">
        <w:lastRenderedPageBreak/>
        <w:t xml:space="preserve">Санитарная охрана водоводов обеспечивается санитарно-защитной полосой. Ширину санитарно-защитной полосы водовода следует принимать не менее 20 м по обе стороны водопровода при отсутствии грунтовых вод и не менее 50 м при наличии грунтовых вод. </w:t>
      </w:r>
    </w:p>
    <w:p w:rsidR="0096217B" w:rsidRPr="007911E8" w:rsidRDefault="0096217B" w:rsidP="008B6D2F">
      <w:pPr>
        <w:pStyle w:val="affffffffff1"/>
      </w:pPr>
      <w:r w:rsidRPr="007911E8">
        <w:t xml:space="preserve">Регламенты хозяйственной деятельности на территории ЗСО и магистральных водоводов представлены </w:t>
      </w:r>
      <w:r w:rsidR="00AF728C" w:rsidRPr="007911E8">
        <w:t>в</w:t>
      </w:r>
      <w:r w:rsidRPr="007911E8">
        <w:t xml:space="preserve"> таблиц</w:t>
      </w:r>
      <w:r w:rsidR="00AF728C" w:rsidRPr="007911E8">
        <w:t>е</w:t>
      </w:r>
      <w:r w:rsidR="00F04FF4" w:rsidRPr="007911E8">
        <w:t xml:space="preserve"> 2.3.3-8</w:t>
      </w:r>
      <w:r w:rsidRPr="007911E8">
        <w:t>.</w:t>
      </w:r>
    </w:p>
    <w:p w:rsidR="0096217B" w:rsidRPr="007911E8" w:rsidRDefault="0096217B" w:rsidP="008B6D2F">
      <w:pPr>
        <w:pStyle w:val="affffffffff1"/>
      </w:pPr>
      <w:bookmarkStart w:id="107" w:name="_Ref497396218"/>
      <w:r w:rsidRPr="007911E8">
        <w:t>Таблица</w:t>
      </w:r>
      <w:bookmarkEnd w:id="107"/>
      <w:r w:rsidRPr="007911E8">
        <w:t xml:space="preserve"> </w:t>
      </w:r>
      <w:r w:rsidR="00F04FF4" w:rsidRPr="007911E8">
        <w:t>2.3.</w:t>
      </w:r>
      <w:r w:rsidR="003C376F" w:rsidRPr="007911E8">
        <w:t>4</w:t>
      </w:r>
      <w:r w:rsidR="00F04FF4" w:rsidRPr="007911E8">
        <w:t>-8</w:t>
      </w:r>
      <w:r w:rsidR="007D6BF0" w:rsidRPr="007911E8">
        <w:t xml:space="preserve"> </w:t>
      </w:r>
      <w:r w:rsidRPr="007911E8">
        <w:t>–</w:t>
      </w:r>
      <w:r w:rsidRPr="007911E8">
        <w:rPr>
          <w:noProof/>
        </w:rPr>
        <w:t xml:space="preserve"> </w:t>
      </w:r>
      <w:r w:rsidRPr="007911E8">
        <w:t>Регламенты использования территории зон санитарной охраны источников водоснабжения</w:t>
      </w:r>
    </w:p>
    <w:tbl>
      <w:tblPr>
        <w:tblW w:w="10205" w:type="dxa"/>
        <w:tblInd w:w="-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843"/>
        <w:gridCol w:w="4253"/>
        <w:gridCol w:w="4109"/>
      </w:tblGrid>
      <w:tr w:rsidR="006216DB" w:rsidRPr="007911E8" w:rsidTr="00F32772">
        <w:trPr>
          <w:trHeight w:val="549"/>
        </w:trPr>
        <w:tc>
          <w:tcPr>
            <w:tcW w:w="1843" w:type="dxa"/>
            <w:tcBorders>
              <w:top w:val="single" w:sz="4" w:space="0" w:color="auto"/>
              <w:left w:val="single" w:sz="4" w:space="0" w:color="auto"/>
              <w:bottom w:val="single" w:sz="4" w:space="0" w:color="auto"/>
              <w:right w:val="single" w:sz="4" w:space="0" w:color="auto"/>
            </w:tcBorders>
            <w:hideMark/>
          </w:tcPr>
          <w:p w:rsidR="006216DB" w:rsidRPr="007911E8" w:rsidRDefault="006216DB" w:rsidP="007A1BC8">
            <w:pPr>
              <w:contextualSpacing/>
              <w:jc w:val="center"/>
              <w:rPr>
                <w:b/>
                <w:bCs/>
              </w:rPr>
            </w:pPr>
            <w:r w:rsidRPr="007911E8">
              <w:rPr>
                <w:b/>
                <w:bCs/>
              </w:rPr>
              <w:t>Наименование зон и поясов</w:t>
            </w:r>
          </w:p>
        </w:tc>
        <w:tc>
          <w:tcPr>
            <w:tcW w:w="4253" w:type="dxa"/>
            <w:tcBorders>
              <w:top w:val="single" w:sz="4" w:space="0" w:color="auto"/>
              <w:left w:val="single" w:sz="4" w:space="0" w:color="auto"/>
              <w:bottom w:val="single" w:sz="4" w:space="0" w:color="auto"/>
              <w:right w:val="single" w:sz="4" w:space="0" w:color="auto"/>
            </w:tcBorders>
            <w:hideMark/>
          </w:tcPr>
          <w:p w:rsidR="006216DB" w:rsidRPr="007911E8" w:rsidRDefault="006216DB" w:rsidP="007A1BC8">
            <w:pPr>
              <w:contextualSpacing/>
              <w:jc w:val="center"/>
              <w:rPr>
                <w:b/>
                <w:bCs/>
              </w:rPr>
            </w:pPr>
            <w:r w:rsidRPr="007911E8">
              <w:rPr>
                <w:b/>
                <w:bCs/>
              </w:rPr>
              <w:t>Запрещается</w:t>
            </w:r>
          </w:p>
        </w:tc>
        <w:tc>
          <w:tcPr>
            <w:tcW w:w="4109" w:type="dxa"/>
            <w:tcBorders>
              <w:top w:val="single" w:sz="4" w:space="0" w:color="auto"/>
              <w:left w:val="single" w:sz="4" w:space="0" w:color="auto"/>
              <w:bottom w:val="single" w:sz="4" w:space="0" w:color="auto"/>
              <w:right w:val="single" w:sz="4" w:space="0" w:color="auto"/>
            </w:tcBorders>
            <w:hideMark/>
          </w:tcPr>
          <w:p w:rsidR="006216DB" w:rsidRPr="007911E8" w:rsidRDefault="006216DB" w:rsidP="007A1BC8">
            <w:pPr>
              <w:contextualSpacing/>
              <w:jc w:val="center"/>
              <w:rPr>
                <w:b/>
                <w:bCs/>
              </w:rPr>
            </w:pPr>
            <w:r w:rsidRPr="007911E8">
              <w:rPr>
                <w:b/>
                <w:bCs/>
              </w:rPr>
              <w:t>Допускается</w:t>
            </w:r>
          </w:p>
        </w:tc>
      </w:tr>
    </w:tbl>
    <w:p w:rsidR="006216DB" w:rsidRPr="007911E8" w:rsidRDefault="006216DB" w:rsidP="0096217B">
      <w:pPr>
        <w:jc w:val="center"/>
        <w:rPr>
          <w:sz w:val="2"/>
          <w:szCs w:val="2"/>
        </w:rPr>
      </w:pPr>
    </w:p>
    <w:tbl>
      <w:tblPr>
        <w:tblW w:w="10205" w:type="dxa"/>
        <w:tblInd w:w="-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843"/>
        <w:gridCol w:w="4253"/>
        <w:gridCol w:w="4109"/>
      </w:tblGrid>
      <w:tr w:rsidR="006216DB" w:rsidRPr="007911E8" w:rsidTr="00F32772">
        <w:trPr>
          <w:trHeight w:val="20"/>
          <w:tblHeader/>
        </w:trPr>
        <w:tc>
          <w:tcPr>
            <w:tcW w:w="1843" w:type="dxa"/>
            <w:tcBorders>
              <w:top w:val="single" w:sz="4" w:space="0" w:color="auto"/>
              <w:left w:val="single" w:sz="4" w:space="0" w:color="auto"/>
              <w:bottom w:val="single" w:sz="4" w:space="0" w:color="auto"/>
              <w:right w:val="single" w:sz="4" w:space="0" w:color="auto"/>
            </w:tcBorders>
          </w:tcPr>
          <w:p w:rsidR="006216DB" w:rsidRPr="007911E8" w:rsidRDefault="006216DB" w:rsidP="00442046">
            <w:pPr>
              <w:numPr>
                <w:ilvl w:val="0"/>
                <w:numId w:val="108"/>
              </w:numPr>
              <w:contextualSpacing/>
              <w:jc w:val="center"/>
            </w:pPr>
          </w:p>
        </w:tc>
        <w:tc>
          <w:tcPr>
            <w:tcW w:w="4253" w:type="dxa"/>
            <w:tcBorders>
              <w:top w:val="single" w:sz="4" w:space="0" w:color="auto"/>
              <w:left w:val="single" w:sz="4" w:space="0" w:color="auto"/>
              <w:bottom w:val="single" w:sz="4" w:space="0" w:color="auto"/>
              <w:right w:val="single" w:sz="4" w:space="0" w:color="auto"/>
            </w:tcBorders>
          </w:tcPr>
          <w:p w:rsidR="006216DB" w:rsidRPr="007911E8" w:rsidRDefault="006216DB" w:rsidP="00442046">
            <w:pPr>
              <w:numPr>
                <w:ilvl w:val="0"/>
                <w:numId w:val="108"/>
              </w:numPr>
              <w:contextualSpacing/>
              <w:jc w:val="center"/>
            </w:pPr>
          </w:p>
        </w:tc>
        <w:tc>
          <w:tcPr>
            <w:tcW w:w="4109" w:type="dxa"/>
            <w:tcBorders>
              <w:top w:val="single" w:sz="4" w:space="0" w:color="auto"/>
              <w:left w:val="single" w:sz="4" w:space="0" w:color="auto"/>
              <w:bottom w:val="single" w:sz="4" w:space="0" w:color="auto"/>
              <w:right w:val="single" w:sz="4" w:space="0" w:color="auto"/>
            </w:tcBorders>
          </w:tcPr>
          <w:p w:rsidR="006216DB" w:rsidRPr="007911E8" w:rsidRDefault="006216DB" w:rsidP="00442046">
            <w:pPr>
              <w:numPr>
                <w:ilvl w:val="0"/>
                <w:numId w:val="108"/>
              </w:numPr>
              <w:contextualSpacing/>
              <w:jc w:val="center"/>
            </w:pPr>
          </w:p>
        </w:tc>
      </w:tr>
      <w:tr w:rsidR="0096217B" w:rsidRPr="007911E8" w:rsidTr="00F32772">
        <w:trPr>
          <w:trHeight w:val="20"/>
        </w:trPr>
        <w:tc>
          <w:tcPr>
            <w:tcW w:w="10205" w:type="dxa"/>
            <w:gridSpan w:val="3"/>
            <w:tcBorders>
              <w:top w:val="single" w:sz="4" w:space="0" w:color="auto"/>
              <w:left w:val="single" w:sz="4" w:space="0" w:color="auto"/>
              <w:bottom w:val="single" w:sz="4" w:space="0" w:color="auto"/>
              <w:right w:val="single" w:sz="4" w:space="0" w:color="auto"/>
            </w:tcBorders>
          </w:tcPr>
          <w:p w:rsidR="0096217B" w:rsidRPr="007911E8" w:rsidRDefault="0096217B" w:rsidP="00825C37">
            <w:pPr>
              <w:contextualSpacing/>
            </w:pPr>
            <w:r w:rsidRPr="007911E8">
              <w:t>Для подземных источников</w:t>
            </w:r>
          </w:p>
        </w:tc>
      </w:tr>
      <w:tr w:rsidR="0096217B" w:rsidRPr="007911E8" w:rsidTr="00F32772">
        <w:trPr>
          <w:trHeight w:val="20"/>
        </w:trPr>
        <w:tc>
          <w:tcPr>
            <w:tcW w:w="1843" w:type="dxa"/>
            <w:tcBorders>
              <w:top w:val="single" w:sz="4" w:space="0" w:color="auto"/>
              <w:left w:val="single" w:sz="4" w:space="0" w:color="auto"/>
              <w:bottom w:val="single" w:sz="4" w:space="0" w:color="auto"/>
              <w:right w:val="single" w:sz="4" w:space="0" w:color="auto"/>
            </w:tcBorders>
            <w:hideMark/>
          </w:tcPr>
          <w:p w:rsidR="0096217B" w:rsidRPr="007911E8" w:rsidRDefault="0096217B" w:rsidP="00825C37">
            <w:pPr>
              <w:contextualSpacing/>
            </w:pPr>
            <w:r w:rsidRPr="007911E8">
              <w:rPr>
                <w:lang w:val="en-US"/>
              </w:rPr>
              <w:t>I</w:t>
            </w:r>
            <w:r w:rsidRPr="007911E8">
              <w:t xml:space="preserve"> пояс ЗСО</w:t>
            </w:r>
          </w:p>
        </w:tc>
        <w:tc>
          <w:tcPr>
            <w:tcW w:w="4253" w:type="dxa"/>
            <w:tcBorders>
              <w:top w:val="single" w:sz="4" w:space="0" w:color="auto"/>
              <w:left w:val="single" w:sz="4" w:space="0" w:color="auto"/>
              <w:bottom w:val="single" w:sz="4" w:space="0" w:color="auto"/>
              <w:right w:val="single" w:sz="4" w:space="0" w:color="auto"/>
            </w:tcBorders>
            <w:hideMark/>
          </w:tcPr>
          <w:p w:rsidR="0096217B" w:rsidRPr="007911E8" w:rsidRDefault="00AF728C" w:rsidP="00072A75">
            <w:pPr>
              <w:pStyle w:val="afa"/>
              <w:numPr>
                <w:ilvl w:val="0"/>
                <w:numId w:val="49"/>
              </w:numPr>
              <w:suppressAutoHyphens w:val="0"/>
              <w:spacing w:after="0" w:line="240" w:lineRule="auto"/>
              <w:ind w:left="143" w:hanging="143"/>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все виды строительства;</w:t>
            </w:r>
          </w:p>
          <w:p w:rsidR="0096217B" w:rsidRPr="007911E8" w:rsidRDefault="00AF728C" w:rsidP="00072A75">
            <w:pPr>
              <w:pStyle w:val="afa"/>
              <w:numPr>
                <w:ilvl w:val="0"/>
                <w:numId w:val="49"/>
              </w:numPr>
              <w:suppressAutoHyphens w:val="0"/>
              <w:spacing w:after="0" w:line="240" w:lineRule="auto"/>
              <w:ind w:left="143" w:hanging="143"/>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выпуск любых стоков;</w:t>
            </w:r>
          </w:p>
          <w:p w:rsidR="0096217B" w:rsidRPr="007911E8" w:rsidRDefault="00AF728C" w:rsidP="00072A75">
            <w:pPr>
              <w:pStyle w:val="afa"/>
              <w:numPr>
                <w:ilvl w:val="0"/>
                <w:numId w:val="49"/>
              </w:numPr>
              <w:suppressAutoHyphens w:val="0"/>
              <w:spacing w:after="0" w:line="240" w:lineRule="auto"/>
              <w:ind w:left="143" w:hanging="143"/>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 xml:space="preserve">размещение жилых и </w:t>
            </w:r>
            <w:proofErr w:type="spellStart"/>
            <w:r w:rsidR="0096217B" w:rsidRPr="007911E8">
              <w:rPr>
                <w:rFonts w:ascii="Times New Roman" w:hAnsi="Times New Roman"/>
                <w:sz w:val="24"/>
                <w:szCs w:val="24"/>
                <w:lang w:val="ru-RU"/>
              </w:rPr>
              <w:t>хозбытовых</w:t>
            </w:r>
            <w:proofErr w:type="spellEnd"/>
            <w:r w:rsidR="0096217B" w:rsidRPr="007911E8">
              <w:rPr>
                <w:rFonts w:ascii="Times New Roman" w:hAnsi="Times New Roman"/>
                <w:sz w:val="24"/>
                <w:szCs w:val="24"/>
                <w:lang w:val="ru-RU"/>
              </w:rPr>
              <w:t xml:space="preserve"> зданий;</w:t>
            </w:r>
          </w:p>
          <w:p w:rsidR="0096217B" w:rsidRPr="007911E8" w:rsidRDefault="00AF728C" w:rsidP="00072A75">
            <w:pPr>
              <w:pStyle w:val="afa"/>
              <w:numPr>
                <w:ilvl w:val="0"/>
                <w:numId w:val="49"/>
              </w:numPr>
              <w:suppressAutoHyphens w:val="0"/>
              <w:spacing w:after="0" w:line="240" w:lineRule="auto"/>
              <w:ind w:left="143" w:hanging="143"/>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проживание людей;</w:t>
            </w:r>
          </w:p>
          <w:p w:rsidR="0096217B" w:rsidRPr="007911E8" w:rsidRDefault="00AF728C" w:rsidP="00072A75">
            <w:pPr>
              <w:pStyle w:val="afa"/>
              <w:numPr>
                <w:ilvl w:val="0"/>
                <w:numId w:val="49"/>
              </w:numPr>
              <w:suppressAutoHyphens w:val="0"/>
              <w:spacing w:after="0" w:line="240" w:lineRule="auto"/>
              <w:ind w:left="143" w:hanging="143"/>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загрязнение питьевой воды через оголовки и устья скважин, люки и переливные трубы резервуаров</w:t>
            </w:r>
          </w:p>
        </w:tc>
        <w:tc>
          <w:tcPr>
            <w:tcW w:w="4109" w:type="dxa"/>
            <w:tcBorders>
              <w:top w:val="single" w:sz="4" w:space="0" w:color="auto"/>
              <w:left w:val="single" w:sz="4" w:space="0" w:color="auto"/>
              <w:bottom w:val="single" w:sz="4" w:space="0" w:color="auto"/>
              <w:right w:val="single" w:sz="4" w:space="0" w:color="auto"/>
            </w:tcBorders>
            <w:hideMark/>
          </w:tcPr>
          <w:p w:rsidR="0096217B" w:rsidRPr="007911E8" w:rsidRDefault="00360CF7" w:rsidP="00072A75">
            <w:pPr>
              <w:pStyle w:val="afa"/>
              <w:numPr>
                <w:ilvl w:val="0"/>
                <w:numId w:val="50"/>
              </w:numPr>
              <w:suppressAutoHyphens w:val="0"/>
              <w:spacing w:after="0" w:line="240" w:lineRule="auto"/>
              <w:ind w:left="280" w:hanging="2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ограждение и охрана;</w:t>
            </w:r>
          </w:p>
          <w:p w:rsidR="0096217B" w:rsidRPr="007911E8" w:rsidRDefault="00360CF7" w:rsidP="00072A75">
            <w:pPr>
              <w:pStyle w:val="afa"/>
              <w:numPr>
                <w:ilvl w:val="0"/>
                <w:numId w:val="50"/>
              </w:numPr>
              <w:suppressAutoHyphens w:val="0"/>
              <w:spacing w:after="0" w:line="240" w:lineRule="auto"/>
              <w:ind w:left="280" w:hanging="2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озеленение;</w:t>
            </w:r>
          </w:p>
          <w:p w:rsidR="0096217B" w:rsidRPr="007911E8" w:rsidRDefault="00360CF7" w:rsidP="00072A75">
            <w:pPr>
              <w:pStyle w:val="afa"/>
              <w:numPr>
                <w:ilvl w:val="0"/>
                <w:numId w:val="50"/>
              </w:numPr>
              <w:suppressAutoHyphens w:val="0"/>
              <w:spacing w:after="0" w:line="240" w:lineRule="auto"/>
              <w:ind w:left="280" w:hanging="2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отвод поверхностного стока на очистные сооружения;</w:t>
            </w:r>
          </w:p>
          <w:p w:rsidR="0096217B" w:rsidRPr="007911E8" w:rsidRDefault="00360CF7" w:rsidP="00072A75">
            <w:pPr>
              <w:pStyle w:val="afa"/>
              <w:numPr>
                <w:ilvl w:val="0"/>
                <w:numId w:val="50"/>
              </w:numPr>
              <w:suppressAutoHyphens w:val="0"/>
              <w:spacing w:after="0" w:line="240" w:lineRule="auto"/>
              <w:ind w:left="280" w:hanging="2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твердое покрытие на дорожках;</w:t>
            </w:r>
          </w:p>
          <w:p w:rsidR="0096217B" w:rsidRPr="007911E8" w:rsidRDefault="00360CF7" w:rsidP="00072A75">
            <w:pPr>
              <w:pStyle w:val="afa"/>
              <w:numPr>
                <w:ilvl w:val="0"/>
                <w:numId w:val="50"/>
              </w:numPr>
              <w:suppressAutoHyphens w:val="0"/>
              <w:spacing w:after="0" w:line="240" w:lineRule="auto"/>
              <w:ind w:left="280" w:hanging="2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оборудование зданий канализацией с отводом сточных вод на канализационные очистные сооружения;</w:t>
            </w:r>
          </w:p>
          <w:p w:rsidR="0096217B" w:rsidRPr="007911E8" w:rsidRDefault="00360CF7" w:rsidP="00072A75">
            <w:pPr>
              <w:pStyle w:val="afa"/>
              <w:numPr>
                <w:ilvl w:val="0"/>
                <w:numId w:val="50"/>
              </w:numPr>
              <w:suppressAutoHyphens w:val="0"/>
              <w:spacing w:after="0" w:line="240" w:lineRule="auto"/>
              <w:ind w:left="280" w:hanging="2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оборудование водопроводных сооружений с учетом предотвращения загрязнения питьевой воды через оголовки и устья скважин и т</w:t>
            </w:r>
            <w:r w:rsidRPr="007911E8">
              <w:rPr>
                <w:rFonts w:ascii="Times New Roman" w:hAnsi="Times New Roman"/>
                <w:sz w:val="24"/>
                <w:szCs w:val="24"/>
                <w:lang w:val="ru-RU"/>
              </w:rPr>
              <w:t>ак</w:t>
            </w:r>
            <w:r w:rsidR="0096217B" w:rsidRPr="007911E8">
              <w:rPr>
                <w:rFonts w:ascii="Times New Roman" w:hAnsi="Times New Roman"/>
                <w:sz w:val="24"/>
                <w:szCs w:val="24"/>
                <w:lang w:val="ru-RU"/>
              </w:rPr>
              <w:t xml:space="preserve"> д</w:t>
            </w:r>
            <w:r w:rsidRPr="007911E8">
              <w:rPr>
                <w:rFonts w:ascii="Times New Roman" w:hAnsi="Times New Roman"/>
                <w:sz w:val="24"/>
                <w:szCs w:val="24"/>
                <w:lang w:val="ru-RU"/>
              </w:rPr>
              <w:t>алее</w:t>
            </w:r>
            <w:r w:rsidR="0096217B" w:rsidRPr="007911E8">
              <w:rPr>
                <w:rFonts w:ascii="Times New Roman" w:hAnsi="Times New Roman"/>
                <w:sz w:val="24"/>
                <w:szCs w:val="24"/>
                <w:lang w:val="ru-RU"/>
              </w:rPr>
              <w:t>;</w:t>
            </w:r>
          </w:p>
          <w:p w:rsidR="0096217B" w:rsidRPr="007911E8" w:rsidRDefault="00360CF7" w:rsidP="00072A75">
            <w:pPr>
              <w:pStyle w:val="afa"/>
              <w:numPr>
                <w:ilvl w:val="0"/>
                <w:numId w:val="50"/>
              </w:numPr>
              <w:suppressAutoHyphens w:val="0"/>
              <w:spacing w:after="0" w:line="240" w:lineRule="auto"/>
              <w:ind w:left="280" w:hanging="2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оборудование водозаборов аппаратурой для контроля дебита</w:t>
            </w:r>
          </w:p>
        </w:tc>
      </w:tr>
      <w:tr w:rsidR="0096217B" w:rsidRPr="007911E8" w:rsidTr="00F32772">
        <w:trPr>
          <w:trHeight w:val="20"/>
        </w:trPr>
        <w:tc>
          <w:tcPr>
            <w:tcW w:w="1843" w:type="dxa"/>
            <w:tcBorders>
              <w:top w:val="single" w:sz="4" w:space="0" w:color="auto"/>
              <w:left w:val="single" w:sz="4" w:space="0" w:color="auto"/>
              <w:bottom w:val="single" w:sz="4" w:space="0" w:color="auto"/>
              <w:right w:val="single" w:sz="4" w:space="0" w:color="auto"/>
            </w:tcBorders>
            <w:hideMark/>
          </w:tcPr>
          <w:p w:rsidR="0096217B" w:rsidRPr="007911E8" w:rsidRDefault="0096217B" w:rsidP="00825C37">
            <w:pPr>
              <w:contextualSpacing/>
            </w:pPr>
            <w:r w:rsidRPr="007911E8">
              <w:rPr>
                <w:lang w:val="en-US"/>
              </w:rPr>
              <w:t>II</w:t>
            </w:r>
            <w:r w:rsidRPr="007911E8">
              <w:t xml:space="preserve"> и </w:t>
            </w:r>
            <w:r w:rsidRPr="007911E8">
              <w:rPr>
                <w:lang w:val="en-US"/>
              </w:rPr>
              <w:t>III</w:t>
            </w:r>
            <w:r w:rsidRPr="007911E8">
              <w:t xml:space="preserve"> пояса </w:t>
            </w:r>
          </w:p>
        </w:tc>
        <w:tc>
          <w:tcPr>
            <w:tcW w:w="4253" w:type="dxa"/>
            <w:tcBorders>
              <w:top w:val="single" w:sz="4" w:space="0" w:color="auto"/>
              <w:left w:val="single" w:sz="4" w:space="0" w:color="auto"/>
              <w:bottom w:val="single" w:sz="4" w:space="0" w:color="auto"/>
              <w:right w:val="single" w:sz="4" w:space="0" w:color="auto"/>
            </w:tcBorders>
          </w:tcPr>
          <w:p w:rsidR="0096217B" w:rsidRPr="007911E8" w:rsidRDefault="00AF728C" w:rsidP="00072A75">
            <w:pPr>
              <w:pStyle w:val="afa"/>
              <w:numPr>
                <w:ilvl w:val="0"/>
                <w:numId w:val="51"/>
              </w:numPr>
              <w:suppressAutoHyphens w:val="0"/>
              <w:spacing w:after="0" w:line="240" w:lineRule="auto"/>
              <w:ind w:left="143" w:hanging="142"/>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закачка отработанных вод в подземные горизонты, подземного складирования твердых отходов и разработки недр земли;</w:t>
            </w:r>
          </w:p>
          <w:p w:rsidR="0096217B" w:rsidRPr="007911E8" w:rsidRDefault="00AF728C" w:rsidP="00072A75">
            <w:pPr>
              <w:pStyle w:val="afa"/>
              <w:numPr>
                <w:ilvl w:val="0"/>
                <w:numId w:val="51"/>
              </w:numPr>
              <w:suppressAutoHyphens w:val="0"/>
              <w:spacing w:after="0" w:line="240" w:lineRule="auto"/>
              <w:ind w:left="143" w:hanging="142"/>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 xml:space="preserve">размещение складов горюче-смазочных материалов, накопителей </w:t>
            </w:r>
            <w:proofErr w:type="spellStart"/>
            <w:r w:rsidR="0096217B" w:rsidRPr="007911E8">
              <w:rPr>
                <w:rFonts w:ascii="Times New Roman" w:hAnsi="Times New Roman"/>
                <w:sz w:val="24"/>
                <w:szCs w:val="24"/>
                <w:lang w:val="ru-RU"/>
              </w:rPr>
              <w:t>промстоков</w:t>
            </w:r>
            <w:proofErr w:type="spellEnd"/>
            <w:r w:rsidR="0096217B" w:rsidRPr="007911E8">
              <w:rPr>
                <w:rFonts w:ascii="Times New Roman" w:hAnsi="Times New Roman"/>
                <w:sz w:val="24"/>
                <w:szCs w:val="24"/>
                <w:lang w:val="ru-RU"/>
              </w:rPr>
              <w:t xml:space="preserve">, </w:t>
            </w:r>
            <w:proofErr w:type="spellStart"/>
            <w:r w:rsidR="0096217B" w:rsidRPr="007911E8">
              <w:rPr>
                <w:rFonts w:ascii="Times New Roman" w:hAnsi="Times New Roman"/>
                <w:sz w:val="24"/>
                <w:szCs w:val="24"/>
                <w:lang w:val="ru-RU"/>
              </w:rPr>
              <w:t>шламохранилищ</w:t>
            </w:r>
            <w:proofErr w:type="spellEnd"/>
            <w:r w:rsidR="0096217B" w:rsidRPr="007911E8">
              <w:rPr>
                <w:rFonts w:ascii="Times New Roman" w:hAnsi="Times New Roman"/>
                <w:sz w:val="24"/>
                <w:szCs w:val="24"/>
                <w:lang w:val="ru-RU"/>
              </w:rPr>
              <w:t>, кладбищ</w:t>
            </w:r>
          </w:p>
        </w:tc>
        <w:tc>
          <w:tcPr>
            <w:tcW w:w="4109" w:type="dxa"/>
            <w:tcBorders>
              <w:top w:val="single" w:sz="4" w:space="0" w:color="auto"/>
              <w:left w:val="single" w:sz="4" w:space="0" w:color="auto"/>
              <w:bottom w:val="single" w:sz="4" w:space="0" w:color="auto"/>
              <w:right w:val="single" w:sz="4" w:space="0" w:color="auto"/>
            </w:tcBorders>
            <w:hideMark/>
          </w:tcPr>
          <w:p w:rsidR="0096217B" w:rsidRPr="007911E8" w:rsidRDefault="00360CF7" w:rsidP="00072A75">
            <w:pPr>
              <w:pStyle w:val="afa"/>
              <w:numPr>
                <w:ilvl w:val="0"/>
                <w:numId w:val="52"/>
              </w:numPr>
              <w:suppressAutoHyphens w:val="0"/>
              <w:spacing w:after="0" w:line="240" w:lineRule="auto"/>
              <w:ind w:left="280" w:hanging="2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96217B" w:rsidRPr="007911E8" w:rsidRDefault="00360CF7" w:rsidP="00072A75">
            <w:pPr>
              <w:pStyle w:val="afa"/>
              <w:numPr>
                <w:ilvl w:val="0"/>
                <w:numId w:val="52"/>
              </w:numPr>
              <w:suppressAutoHyphens w:val="0"/>
              <w:spacing w:after="0" w:line="240" w:lineRule="auto"/>
              <w:ind w:left="280" w:hanging="2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96217B" w:rsidRPr="007911E8" w:rsidRDefault="00360CF7" w:rsidP="00072A75">
            <w:pPr>
              <w:pStyle w:val="afa"/>
              <w:numPr>
                <w:ilvl w:val="0"/>
                <w:numId w:val="52"/>
              </w:numPr>
              <w:suppressAutoHyphens w:val="0"/>
              <w:spacing w:after="0" w:line="240" w:lineRule="auto"/>
              <w:ind w:left="280" w:hanging="280"/>
              <w:contextualSpacing/>
              <w:rPr>
                <w:rFonts w:ascii="Times New Roman" w:hAnsi="Times New Roman"/>
                <w:b/>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 xml:space="preserve">в </w:t>
            </w:r>
            <w:r w:rsidR="0096217B" w:rsidRPr="007911E8">
              <w:rPr>
                <w:rFonts w:ascii="Times New Roman" w:hAnsi="Times New Roman"/>
                <w:sz w:val="24"/>
                <w:szCs w:val="24"/>
                <w:lang w:val="en-US"/>
              </w:rPr>
              <w:t>III</w:t>
            </w:r>
            <w:r w:rsidR="0096217B" w:rsidRPr="007911E8">
              <w:rPr>
                <w:rFonts w:ascii="Times New Roman" w:hAnsi="Times New Roman"/>
                <w:sz w:val="24"/>
                <w:szCs w:val="24"/>
                <w:lang w:val="ru-RU"/>
              </w:rPr>
              <w:t xml:space="preserve"> поясе при использовании защищенных подземных вод, выполнении спецмероприятий по защите водоносного горизонта от загрязнения: размещение складов горюче-смазочных материалов, </w:t>
            </w:r>
            <w:r w:rsidR="0096217B" w:rsidRPr="007911E8">
              <w:rPr>
                <w:rFonts w:ascii="Times New Roman" w:hAnsi="Times New Roman"/>
                <w:sz w:val="24"/>
                <w:szCs w:val="24"/>
                <w:lang w:val="ru-RU"/>
              </w:rPr>
              <w:lastRenderedPageBreak/>
              <w:t>ядохимикатов, накопителей</w:t>
            </w:r>
            <w:r w:rsidRPr="007911E8">
              <w:rPr>
                <w:rFonts w:ascii="Times New Roman" w:hAnsi="Times New Roman"/>
                <w:sz w:val="24"/>
                <w:szCs w:val="24"/>
                <w:lang w:val="ru-RU"/>
              </w:rPr>
              <w:t>.</w:t>
            </w:r>
            <w:r w:rsidR="0096217B" w:rsidRPr="007911E8">
              <w:rPr>
                <w:rFonts w:ascii="Times New Roman" w:hAnsi="Times New Roman"/>
                <w:sz w:val="24"/>
                <w:szCs w:val="24"/>
                <w:lang w:val="ru-RU"/>
              </w:rPr>
              <w:t xml:space="preserve"> </w:t>
            </w:r>
            <w:proofErr w:type="spellStart"/>
            <w:r w:rsidR="0096217B" w:rsidRPr="007911E8">
              <w:rPr>
                <w:rFonts w:ascii="Times New Roman" w:hAnsi="Times New Roman"/>
                <w:sz w:val="24"/>
                <w:szCs w:val="24"/>
                <w:lang w:val="ru-RU"/>
              </w:rPr>
              <w:t>промстоков</w:t>
            </w:r>
            <w:proofErr w:type="spellEnd"/>
            <w:r w:rsidR="0096217B" w:rsidRPr="007911E8">
              <w:rPr>
                <w:rFonts w:ascii="Times New Roman" w:hAnsi="Times New Roman"/>
                <w:sz w:val="24"/>
                <w:szCs w:val="24"/>
                <w:lang w:val="ru-RU"/>
              </w:rPr>
              <w:t xml:space="preserve">, </w:t>
            </w:r>
            <w:proofErr w:type="spellStart"/>
            <w:r w:rsidR="0096217B" w:rsidRPr="007911E8">
              <w:rPr>
                <w:rFonts w:ascii="Times New Roman" w:hAnsi="Times New Roman"/>
                <w:sz w:val="24"/>
                <w:szCs w:val="24"/>
                <w:lang w:val="ru-RU"/>
              </w:rPr>
              <w:t>шламохранилищ</w:t>
            </w:r>
            <w:proofErr w:type="spellEnd"/>
          </w:p>
        </w:tc>
      </w:tr>
      <w:tr w:rsidR="0096217B" w:rsidRPr="007911E8" w:rsidTr="00F32772">
        <w:trPr>
          <w:trHeight w:val="20"/>
        </w:trPr>
        <w:tc>
          <w:tcPr>
            <w:tcW w:w="10205" w:type="dxa"/>
            <w:gridSpan w:val="3"/>
            <w:tcBorders>
              <w:top w:val="single" w:sz="4" w:space="0" w:color="auto"/>
              <w:left w:val="single" w:sz="4" w:space="0" w:color="auto"/>
              <w:bottom w:val="single" w:sz="4" w:space="0" w:color="auto"/>
              <w:right w:val="single" w:sz="4" w:space="0" w:color="auto"/>
            </w:tcBorders>
          </w:tcPr>
          <w:p w:rsidR="0096217B" w:rsidRPr="007911E8" w:rsidRDefault="0096217B" w:rsidP="00825C37">
            <w:r w:rsidRPr="007911E8">
              <w:lastRenderedPageBreak/>
              <w:t>Для поверхностных источников</w:t>
            </w:r>
          </w:p>
        </w:tc>
      </w:tr>
      <w:tr w:rsidR="0096217B" w:rsidRPr="007911E8" w:rsidTr="00F32772">
        <w:trPr>
          <w:trHeight w:val="20"/>
        </w:trPr>
        <w:tc>
          <w:tcPr>
            <w:tcW w:w="1843" w:type="dxa"/>
            <w:tcBorders>
              <w:top w:val="single" w:sz="4" w:space="0" w:color="auto"/>
              <w:left w:val="single" w:sz="4" w:space="0" w:color="auto"/>
              <w:bottom w:val="single" w:sz="4" w:space="0" w:color="auto"/>
              <w:right w:val="single" w:sz="4" w:space="0" w:color="auto"/>
            </w:tcBorders>
          </w:tcPr>
          <w:p w:rsidR="0096217B" w:rsidRPr="007911E8" w:rsidRDefault="0096217B" w:rsidP="00825C37">
            <w:pPr>
              <w:contextualSpacing/>
              <w:rPr>
                <w:lang w:val="en-US"/>
              </w:rPr>
            </w:pPr>
            <w:r w:rsidRPr="007911E8">
              <w:rPr>
                <w:lang w:val="en-US"/>
              </w:rPr>
              <w:t>I</w:t>
            </w:r>
            <w:r w:rsidRPr="007911E8">
              <w:t xml:space="preserve"> пояс</w:t>
            </w:r>
          </w:p>
        </w:tc>
        <w:tc>
          <w:tcPr>
            <w:tcW w:w="4253" w:type="dxa"/>
            <w:tcBorders>
              <w:top w:val="single" w:sz="4" w:space="0" w:color="auto"/>
              <w:left w:val="single" w:sz="4" w:space="0" w:color="auto"/>
              <w:bottom w:val="single" w:sz="4" w:space="0" w:color="auto"/>
              <w:right w:val="single" w:sz="4" w:space="0" w:color="auto"/>
            </w:tcBorders>
          </w:tcPr>
          <w:p w:rsidR="0096217B" w:rsidRPr="007911E8" w:rsidRDefault="00AF728C" w:rsidP="00072A75">
            <w:pPr>
              <w:numPr>
                <w:ilvl w:val="0"/>
                <w:numId w:val="51"/>
              </w:numPr>
              <w:tabs>
                <w:tab w:val="left" w:pos="220"/>
              </w:tabs>
              <w:ind w:left="149" w:hanging="142"/>
            </w:pPr>
            <w:r w:rsidRPr="007911E8">
              <w:t xml:space="preserve"> </w:t>
            </w:r>
            <w:r w:rsidR="0096217B" w:rsidRPr="007911E8">
              <w:t xml:space="preserve">посадка высокоствольных деревьев; </w:t>
            </w:r>
          </w:p>
          <w:p w:rsidR="0096217B" w:rsidRPr="007911E8" w:rsidRDefault="00AF728C" w:rsidP="00072A75">
            <w:pPr>
              <w:numPr>
                <w:ilvl w:val="0"/>
                <w:numId w:val="51"/>
              </w:numPr>
              <w:tabs>
                <w:tab w:val="left" w:pos="220"/>
              </w:tabs>
              <w:ind w:left="149" w:hanging="142"/>
            </w:pPr>
            <w:r w:rsidRPr="007911E8">
              <w:t xml:space="preserve"> </w:t>
            </w:r>
            <w:r w:rsidR="0096217B" w:rsidRPr="007911E8">
              <w:t>все виды строительства, не имеющие непосредственного отношения к эксплуатации, реконструкции и расширению водопроводных сооружений;</w:t>
            </w:r>
          </w:p>
          <w:p w:rsidR="0096217B" w:rsidRPr="007911E8" w:rsidRDefault="00AF728C" w:rsidP="00072A75">
            <w:pPr>
              <w:numPr>
                <w:ilvl w:val="0"/>
                <w:numId w:val="51"/>
              </w:numPr>
              <w:tabs>
                <w:tab w:val="left" w:pos="220"/>
              </w:tabs>
              <w:ind w:left="149" w:hanging="142"/>
            </w:pPr>
            <w:r w:rsidRPr="007911E8">
              <w:t xml:space="preserve"> </w:t>
            </w:r>
            <w:r w:rsidR="0096217B" w:rsidRPr="007911E8">
              <w:t>прокладка трубопроводов различного назначения;</w:t>
            </w:r>
          </w:p>
          <w:p w:rsidR="0096217B" w:rsidRPr="007911E8" w:rsidRDefault="00AF728C" w:rsidP="00072A75">
            <w:pPr>
              <w:numPr>
                <w:ilvl w:val="0"/>
                <w:numId w:val="51"/>
              </w:numPr>
              <w:tabs>
                <w:tab w:val="left" w:pos="220"/>
              </w:tabs>
              <w:ind w:left="149" w:hanging="142"/>
            </w:pPr>
            <w:r w:rsidRPr="007911E8">
              <w:t xml:space="preserve"> </w:t>
            </w:r>
            <w:r w:rsidR="0096217B" w:rsidRPr="007911E8">
              <w:t>размещение жилых и хозяйственно-бытовых зданий;</w:t>
            </w:r>
          </w:p>
          <w:p w:rsidR="0096217B" w:rsidRPr="007911E8" w:rsidRDefault="00AF728C" w:rsidP="00072A75">
            <w:pPr>
              <w:numPr>
                <w:ilvl w:val="0"/>
                <w:numId w:val="51"/>
              </w:numPr>
              <w:tabs>
                <w:tab w:val="left" w:pos="220"/>
              </w:tabs>
              <w:ind w:left="149" w:hanging="142"/>
            </w:pPr>
            <w:r w:rsidRPr="007911E8">
              <w:t xml:space="preserve"> </w:t>
            </w:r>
            <w:r w:rsidR="0096217B" w:rsidRPr="007911E8">
              <w:t>проживание людей;</w:t>
            </w:r>
          </w:p>
          <w:p w:rsidR="0096217B" w:rsidRPr="007911E8" w:rsidRDefault="00AF728C" w:rsidP="00072A75">
            <w:pPr>
              <w:numPr>
                <w:ilvl w:val="0"/>
                <w:numId w:val="51"/>
              </w:numPr>
              <w:tabs>
                <w:tab w:val="left" w:pos="220"/>
              </w:tabs>
              <w:ind w:left="149" w:hanging="142"/>
            </w:pPr>
            <w:r w:rsidRPr="007911E8">
              <w:t xml:space="preserve"> </w:t>
            </w:r>
            <w:r w:rsidR="0096217B" w:rsidRPr="007911E8">
              <w:t>применение ядохимикатов и удобрений;</w:t>
            </w:r>
          </w:p>
          <w:p w:rsidR="0096217B" w:rsidRPr="007911E8" w:rsidRDefault="00AF728C" w:rsidP="00072A75">
            <w:pPr>
              <w:numPr>
                <w:ilvl w:val="0"/>
                <w:numId w:val="51"/>
              </w:numPr>
              <w:tabs>
                <w:tab w:val="left" w:pos="220"/>
              </w:tabs>
              <w:ind w:left="149" w:hanging="142"/>
            </w:pPr>
            <w:r w:rsidRPr="007911E8">
              <w:t xml:space="preserve"> </w:t>
            </w:r>
            <w:r w:rsidR="0096217B" w:rsidRPr="007911E8">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4109" w:type="dxa"/>
            <w:tcBorders>
              <w:top w:val="single" w:sz="4" w:space="0" w:color="auto"/>
              <w:left w:val="single" w:sz="4" w:space="0" w:color="auto"/>
              <w:bottom w:val="single" w:sz="4" w:space="0" w:color="auto"/>
              <w:right w:val="single" w:sz="4" w:space="0" w:color="auto"/>
            </w:tcBorders>
          </w:tcPr>
          <w:p w:rsidR="0096217B" w:rsidRPr="007911E8" w:rsidRDefault="00360CF7" w:rsidP="00072A75">
            <w:pPr>
              <w:pStyle w:val="afa"/>
              <w:numPr>
                <w:ilvl w:val="0"/>
                <w:numId w:val="51"/>
              </w:numPr>
              <w:tabs>
                <w:tab w:val="left" w:pos="220"/>
              </w:tabs>
              <w:suppressAutoHyphens w:val="0"/>
              <w:spacing w:after="0" w:line="240" w:lineRule="auto"/>
              <w:ind w:left="38" w:hanging="115"/>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озеленение;</w:t>
            </w:r>
          </w:p>
          <w:p w:rsidR="0096217B" w:rsidRPr="007911E8" w:rsidRDefault="00360CF7" w:rsidP="00072A75">
            <w:pPr>
              <w:pStyle w:val="afa"/>
              <w:numPr>
                <w:ilvl w:val="0"/>
                <w:numId w:val="51"/>
              </w:numPr>
              <w:tabs>
                <w:tab w:val="left" w:pos="220"/>
              </w:tabs>
              <w:suppressAutoHyphens w:val="0"/>
              <w:spacing w:after="0" w:line="240" w:lineRule="auto"/>
              <w:ind w:left="38" w:hanging="115"/>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отвод поверхностного стока на очистные сооружения;</w:t>
            </w:r>
          </w:p>
          <w:p w:rsidR="0096217B" w:rsidRPr="007911E8" w:rsidRDefault="00360CF7" w:rsidP="00072A75">
            <w:pPr>
              <w:pStyle w:val="afa"/>
              <w:numPr>
                <w:ilvl w:val="0"/>
                <w:numId w:val="51"/>
              </w:numPr>
              <w:tabs>
                <w:tab w:val="left" w:pos="220"/>
              </w:tabs>
              <w:suppressAutoHyphens w:val="0"/>
              <w:spacing w:after="0" w:line="240" w:lineRule="auto"/>
              <w:ind w:left="38" w:hanging="115"/>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оборудование зданий канализацией с отводом сточных вод на канализационные очистные сооружения</w:t>
            </w:r>
          </w:p>
          <w:p w:rsidR="0096217B" w:rsidRPr="007911E8" w:rsidRDefault="0096217B" w:rsidP="00825C37">
            <w:pPr>
              <w:tabs>
                <w:tab w:val="left" w:pos="220"/>
              </w:tabs>
            </w:pPr>
          </w:p>
        </w:tc>
      </w:tr>
      <w:tr w:rsidR="0096217B" w:rsidRPr="007911E8" w:rsidTr="00F32772">
        <w:trPr>
          <w:trHeight w:val="20"/>
        </w:trPr>
        <w:tc>
          <w:tcPr>
            <w:tcW w:w="1843" w:type="dxa"/>
            <w:tcBorders>
              <w:top w:val="single" w:sz="4" w:space="0" w:color="auto"/>
              <w:left w:val="single" w:sz="4" w:space="0" w:color="auto"/>
              <w:bottom w:val="single" w:sz="4" w:space="0" w:color="auto"/>
              <w:right w:val="single" w:sz="4" w:space="0" w:color="auto"/>
            </w:tcBorders>
          </w:tcPr>
          <w:p w:rsidR="0096217B" w:rsidRPr="007911E8" w:rsidRDefault="0096217B" w:rsidP="00825C37">
            <w:pPr>
              <w:contextualSpacing/>
              <w:rPr>
                <w:lang w:val="en-US"/>
              </w:rPr>
            </w:pPr>
            <w:r w:rsidRPr="007911E8">
              <w:rPr>
                <w:lang w:val="en-US"/>
              </w:rPr>
              <w:t>II</w:t>
            </w:r>
            <w:r w:rsidRPr="007911E8">
              <w:t xml:space="preserve"> пояс</w:t>
            </w:r>
          </w:p>
        </w:tc>
        <w:tc>
          <w:tcPr>
            <w:tcW w:w="4253" w:type="dxa"/>
            <w:tcBorders>
              <w:top w:val="single" w:sz="4" w:space="0" w:color="auto"/>
              <w:left w:val="single" w:sz="4" w:space="0" w:color="auto"/>
              <w:bottom w:val="single" w:sz="4" w:space="0" w:color="auto"/>
              <w:right w:val="single" w:sz="4" w:space="0" w:color="auto"/>
            </w:tcBorders>
          </w:tcPr>
          <w:p w:rsidR="0096217B" w:rsidRPr="007911E8" w:rsidRDefault="00AF728C" w:rsidP="00072A75">
            <w:pPr>
              <w:numPr>
                <w:ilvl w:val="0"/>
                <w:numId w:val="51"/>
              </w:numPr>
              <w:tabs>
                <w:tab w:val="left" w:pos="220"/>
              </w:tabs>
              <w:ind w:left="149" w:hanging="146"/>
            </w:pPr>
            <w:r w:rsidRPr="007911E8">
              <w:t xml:space="preserve"> </w:t>
            </w:r>
            <w:r w:rsidR="0096217B" w:rsidRPr="007911E8">
              <w:t xml:space="preserve">размещение складов горюче – смазочных материалов, ядохимикатов и минеральных удобрений, накопителей промышленных стоков, </w:t>
            </w:r>
            <w:proofErr w:type="spellStart"/>
            <w:r w:rsidR="0096217B" w:rsidRPr="007911E8">
              <w:t>шламохранилищ</w:t>
            </w:r>
            <w:proofErr w:type="spellEnd"/>
            <w:r w:rsidR="0096217B" w:rsidRPr="007911E8">
              <w:t xml:space="preserve"> и других объектов, обусловливающих опасность химического загрязнения вод;</w:t>
            </w:r>
          </w:p>
          <w:p w:rsidR="0096217B" w:rsidRPr="007911E8" w:rsidRDefault="00AF728C" w:rsidP="00072A75">
            <w:pPr>
              <w:numPr>
                <w:ilvl w:val="0"/>
                <w:numId w:val="51"/>
              </w:numPr>
              <w:tabs>
                <w:tab w:val="left" w:pos="220"/>
              </w:tabs>
              <w:ind w:left="149" w:hanging="146"/>
            </w:pPr>
            <w:r w:rsidRPr="007911E8">
              <w:t xml:space="preserve"> </w:t>
            </w:r>
            <w:r w:rsidR="0096217B" w:rsidRPr="007911E8">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6217B" w:rsidRPr="007911E8" w:rsidRDefault="00AF728C" w:rsidP="00072A75">
            <w:pPr>
              <w:numPr>
                <w:ilvl w:val="0"/>
                <w:numId w:val="51"/>
              </w:numPr>
              <w:tabs>
                <w:tab w:val="left" w:pos="220"/>
              </w:tabs>
              <w:ind w:left="149" w:hanging="146"/>
            </w:pPr>
            <w:r w:rsidRPr="007911E8">
              <w:t xml:space="preserve"> </w:t>
            </w:r>
            <w:r w:rsidR="0096217B" w:rsidRPr="007911E8">
              <w:t>применение удобрений и ядохимикатов;</w:t>
            </w:r>
          </w:p>
          <w:p w:rsidR="0096217B" w:rsidRPr="007911E8" w:rsidRDefault="00AF728C" w:rsidP="00072A75">
            <w:pPr>
              <w:numPr>
                <w:ilvl w:val="0"/>
                <w:numId w:val="51"/>
              </w:numPr>
              <w:tabs>
                <w:tab w:val="left" w:pos="220"/>
              </w:tabs>
              <w:ind w:left="149" w:hanging="146"/>
            </w:pPr>
            <w:r w:rsidRPr="007911E8">
              <w:t xml:space="preserve"> </w:t>
            </w:r>
            <w:r w:rsidR="0096217B" w:rsidRPr="007911E8">
              <w:t>рубка леса главного пользования и реконструкции;</w:t>
            </w:r>
          </w:p>
          <w:p w:rsidR="0096217B" w:rsidRPr="007911E8" w:rsidRDefault="00AF728C" w:rsidP="00072A75">
            <w:pPr>
              <w:numPr>
                <w:ilvl w:val="0"/>
                <w:numId w:val="51"/>
              </w:numPr>
              <w:tabs>
                <w:tab w:val="left" w:pos="220"/>
              </w:tabs>
              <w:ind w:left="149" w:hanging="146"/>
            </w:pPr>
            <w:r w:rsidRPr="007911E8">
              <w:t xml:space="preserve"> </w:t>
            </w:r>
            <w:r w:rsidR="0096217B" w:rsidRPr="007911E8">
              <w:t xml:space="preserve">расположение стойбищ и выпаса скота, а также всякое другое использование водоема и земельных участков, лесных угодий в пределах </w:t>
            </w:r>
            <w:r w:rsidR="0096217B" w:rsidRPr="007911E8">
              <w:lastRenderedPageBreak/>
              <w:t>прибрежной полосы шириной не менее 500 м, которое может привести к ухудшению качества или уменьшению количества воды источника водоснабжения;</w:t>
            </w:r>
          </w:p>
          <w:p w:rsidR="0096217B" w:rsidRPr="007911E8" w:rsidRDefault="00AF728C" w:rsidP="00072A75">
            <w:pPr>
              <w:numPr>
                <w:ilvl w:val="0"/>
                <w:numId w:val="51"/>
              </w:numPr>
              <w:tabs>
                <w:tab w:val="left" w:pos="220"/>
              </w:tabs>
              <w:ind w:left="149" w:hanging="146"/>
            </w:pPr>
            <w:r w:rsidRPr="007911E8">
              <w:t xml:space="preserve"> </w:t>
            </w:r>
            <w:r w:rsidR="0096217B" w:rsidRPr="007911E8">
              <w:t>использование источников водоснабжения в пределах 2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96217B" w:rsidRPr="007911E8" w:rsidRDefault="00AF728C" w:rsidP="00072A75">
            <w:pPr>
              <w:numPr>
                <w:ilvl w:val="0"/>
                <w:numId w:val="51"/>
              </w:numPr>
              <w:tabs>
                <w:tab w:val="left" w:pos="220"/>
              </w:tabs>
              <w:ind w:left="149" w:hanging="146"/>
            </w:pPr>
            <w:r w:rsidRPr="007911E8">
              <w:t xml:space="preserve"> </w:t>
            </w:r>
            <w:r w:rsidR="0096217B" w:rsidRPr="007911E8">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tc>
        <w:tc>
          <w:tcPr>
            <w:tcW w:w="4109" w:type="dxa"/>
            <w:tcBorders>
              <w:top w:val="single" w:sz="4" w:space="0" w:color="auto"/>
              <w:left w:val="single" w:sz="4" w:space="0" w:color="auto"/>
              <w:bottom w:val="single" w:sz="4" w:space="0" w:color="auto"/>
              <w:right w:val="single" w:sz="4" w:space="0" w:color="auto"/>
            </w:tcBorders>
          </w:tcPr>
          <w:p w:rsidR="0096217B" w:rsidRPr="007911E8" w:rsidRDefault="00360CF7" w:rsidP="00072A75">
            <w:pPr>
              <w:pStyle w:val="afa"/>
              <w:numPr>
                <w:ilvl w:val="0"/>
                <w:numId w:val="52"/>
              </w:numPr>
              <w:tabs>
                <w:tab w:val="left" w:pos="220"/>
              </w:tabs>
              <w:suppressAutoHyphens w:val="0"/>
              <w:spacing w:after="0" w:line="240" w:lineRule="auto"/>
              <w:ind w:left="38" w:hanging="142"/>
              <w:contextualSpacing/>
              <w:rPr>
                <w:rFonts w:ascii="Times New Roman" w:hAnsi="Times New Roman"/>
                <w:sz w:val="24"/>
                <w:szCs w:val="24"/>
                <w:lang w:val="ru-RU"/>
              </w:rPr>
            </w:pPr>
            <w:r w:rsidRPr="007911E8">
              <w:rPr>
                <w:rFonts w:ascii="Times New Roman" w:hAnsi="Times New Roman"/>
                <w:sz w:val="24"/>
                <w:szCs w:val="24"/>
                <w:lang w:val="ru-RU"/>
              </w:rPr>
              <w:lastRenderedPageBreak/>
              <w:t xml:space="preserve"> </w:t>
            </w:r>
            <w:r w:rsidR="0096217B" w:rsidRPr="007911E8">
              <w:rPr>
                <w:rFonts w:ascii="Times New Roman" w:hAnsi="Times New Roman"/>
                <w:sz w:val="24"/>
                <w:szCs w:val="24"/>
                <w:lang w:val="ru-RU"/>
              </w:rPr>
              <w:t>выявление объектов, загрязняющих источники водоснабжения, с разработкой конкретных водоохранных мероприятий</w:t>
            </w:r>
          </w:p>
        </w:tc>
      </w:tr>
      <w:tr w:rsidR="0096217B" w:rsidRPr="007911E8" w:rsidTr="00F32772">
        <w:trPr>
          <w:trHeight w:val="20"/>
        </w:trPr>
        <w:tc>
          <w:tcPr>
            <w:tcW w:w="1843" w:type="dxa"/>
            <w:tcBorders>
              <w:top w:val="single" w:sz="4" w:space="0" w:color="auto"/>
              <w:left w:val="single" w:sz="4" w:space="0" w:color="auto"/>
              <w:bottom w:val="single" w:sz="4" w:space="0" w:color="auto"/>
              <w:right w:val="single" w:sz="4" w:space="0" w:color="auto"/>
            </w:tcBorders>
          </w:tcPr>
          <w:p w:rsidR="0096217B" w:rsidRPr="007911E8" w:rsidRDefault="0096217B" w:rsidP="00825C37">
            <w:pPr>
              <w:contextualSpacing/>
              <w:rPr>
                <w:lang w:val="en-US"/>
              </w:rPr>
            </w:pPr>
            <w:r w:rsidRPr="007911E8">
              <w:rPr>
                <w:lang w:val="en-US"/>
              </w:rPr>
              <w:t>II</w:t>
            </w:r>
            <w:r w:rsidRPr="007911E8">
              <w:t xml:space="preserve"> и </w:t>
            </w:r>
            <w:r w:rsidRPr="007911E8">
              <w:rPr>
                <w:lang w:val="en-US"/>
              </w:rPr>
              <w:t>III</w:t>
            </w:r>
            <w:r w:rsidRPr="007911E8">
              <w:t xml:space="preserve"> пояса</w:t>
            </w:r>
          </w:p>
        </w:tc>
        <w:tc>
          <w:tcPr>
            <w:tcW w:w="4253" w:type="dxa"/>
            <w:tcBorders>
              <w:top w:val="single" w:sz="4" w:space="0" w:color="auto"/>
              <w:left w:val="single" w:sz="4" w:space="0" w:color="auto"/>
              <w:bottom w:val="single" w:sz="4" w:space="0" w:color="auto"/>
              <w:right w:val="single" w:sz="4" w:space="0" w:color="auto"/>
            </w:tcBorders>
          </w:tcPr>
          <w:p w:rsidR="0096217B" w:rsidRPr="007911E8" w:rsidRDefault="00AF728C" w:rsidP="00072A75">
            <w:pPr>
              <w:numPr>
                <w:ilvl w:val="0"/>
                <w:numId w:val="51"/>
              </w:numPr>
              <w:tabs>
                <w:tab w:val="left" w:pos="220"/>
              </w:tabs>
              <w:ind w:left="149" w:hanging="146"/>
            </w:pPr>
            <w:r w:rsidRPr="007911E8">
              <w:t xml:space="preserve"> </w:t>
            </w:r>
            <w:r w:rsidR="0096217B" w:rsidRPr="007911E8">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6217B" w:rsidRPr="007911E8" w:rsidRDefault="00AF728C" w:rsidP="00072A75">
            <w:pPr>
              <w:numPr>
                <w:ilvl w:val="0"/>
                <w:numId w:val="51"/>
              </w:numPr>
              <w:tabs>
                <w:tab w:val="left" w:pos="220"/>
              </w:tabs>
              <w:ind w:left="149" w:hanging="146"/>
            </w:pPr>
            <w:r w:rsidRPr="007911E8">
              <w:t xml:space="preserve"> </w:t>
            </w:r>
            <w:r w:rsidR="0096217B" w:rsidRPr="007911E8">
              <w:t xml:space="preserve">все работы, в том числе добыча песка, гравия, </w:t>
            </w:r>
            <w:proofErr w:type="spellStart"/>
            <w:r w:rsidR="0096217B" w:rsidRPr="007911E8">
              <w:t>донноуглубительные</w:t>
            </w:r>
            <w:proofErr w:type="spellEnd"/>
            <w:r w:rsidR="0096217B" w:rsidRPr="007911E8">
              <w:t>, в пределах акватории ЗСО допускаются по согласованию с центром государственного санитарно</w:t>
            </w:r>
            <w:r w:rsidR="00985035" w:rsidRPr="007911E8">
              <w:t>-</w:t>
            </w:r>
            <w:r w:rsidR="0096217B" w:rsidRPr="007911E8">
              <w:t xml:space="preserve"> эпидемиологического надзора лишь при обосновании гидрологическими расчетами отсутствия ухудшения качества воды в створе водозабора;</w:t>
            </w:r>
          </w:p>
          <w:p w:rsidR="0096217B" w:rsidRPr="007911E8" w:rsidRDefault="00AF728C" w:rsidP="00072A75">
            <w:pPr>
              <w:numPr>
                <w:ilvl w:val="0"/>
                <w:numId w:val="51"/>
              </w:numPr>
              <w:tabs>
                <w:tab w:val="left" w:pos="220"/>
              </w:tabs>
              <w:ind w:left="149" w:hanging="146"/>
            </w:pPr>
            <w:r w:rsidRPr="007911E8">
              <w:t xml:space="preserve"> </w:t>
            </w:r>
            <w:r w:rsidR="0096217B" w:rsidRPr="007911E8">
              <w:t xml:space="preserve">использование химических методов борьбы с </w:t>
            </w:r>
            <w:proofErr w:type="spellStart"/>
            <w:r w:rsidR="0096217B" w:rsidRPr="007911E8">
              <w:t>эвтрофикацией</w:t>
            </w:r>
            <w:proofErr w:type="spellEnd"/>
            <w:r w:rsidR="0096217B" w:rsidRPr="007911E8">
              <w:t xml:space="preserve"> водоёмов допускается при условии применения препаратов, имеющих положительное санитарно</w:t>
            </w:r>
            <w:r w:rsidRPr="007911E8">
              <w:t>-</w:t>
            </w:r>
            <w:r w:rsidR="0096217B" w:rsidRPr="007911E8">
              <w:t>эпидемиологическое заключение государственной санитарно</w:t>
            </w:r>
            <w:r w:rsidRPr="007911E8">
              <w:t>-</w:t>
            </w:r>
            <w:r w:rsidR="0096217B" w:rsidRPr="007911E8">
              <w:t>эпидемиологической службы Российской Федерации</w:t>
            </w:r>
          </w:p>
        </w:tc>
        <w:tc>
          <w:tcPr>
            <w:tcW w:w="4109" w:type="dxa"/>
            <w:tcBorders>
              <w:top w:val="single" w:sz="4" w:space="0" w:color="auto"/>
              <w:left w:val="single" w:sz="4" w:space="0" w:color="auto"/>
              <w:bottom w:val="single" w:sz="4" w:space="0" w:color="auto"/>
              <w:right w:val="single" w:sz="4" w:space="0" w:color="auto"/>
            </w:tcBorders>
          </w:tcPr>
          <w:p w:rsidR="0096217B" w:rsidRPr="007911E8" w:rsidRDefault="00360CF7" w:rsidP="00072A75">
            <w:pPr>
              <w:pStyle w:val="afa"/>
              <w:numPr>
                <w:ilvl w:val="0"/>
                <w:numId w:val="52"/>
              </w:numPr>
              <w:tabs>
                <w:tab w:val="left" w:pos="220"/>
              </w:tabs>
              <w:suppressAutoHyphens w:val="0"/>
              <w:spacing w:after="0" w:line="240" w:lineRule="auto"/>
              <w:ind w:left="180" w:hanging="1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выявление объектов, загрязняющих источники водоснабжения, с разработкой конкретных водоохранных мероприятий</w:t>
            </w:r>
            <w:r w:rsidR="00A71046" w:rsidRPr="007911E8">
              <w:rPr>
                <w:rFonts w:ascii="Times New Roman" w:hAnsi="Times New Roman"/>
                <w:sz w:val="24"/>
                <w:szCs w:val="24"/>
                <w:lang w:val="ru-RU"/>
              </w:rPr>
              <w:t>;</w:t>
            </w:r>
          </w:p>
          <w:p w:rsidR="0096217B" w:rsidRPr="007911E8" w:rsidRDefault="00360CF7" w:rsidP="00072A75">
            <w:pPr>
              <w:pStyle w:val="afa"/>
              <w:numPr>
                <w:ilvl w:val="0"/>
                <w:numId w:val="52"/>
              </w:numPr>
              <w:tabs>
                <w:tab w:val="left" w:pos="220"/>
              </w:tabs>
              <w:suppressAutoHyphens w:val="0"/>
              <w:spacing w:after="0" w:line="240" w:lineRule="auto"/>
              <w:ind w:left="180" w:hanging="180"/>
              <w:contextualSpacing/>
              <w:rPr>
                <w:rFonts w:ascii="Times New Roman" w:hAnsi="Times New Roman"/>
                <w:sz w:val="24"/>
                <w:szCs w:val="24"/>
                <w:lang w:val="ru-RU"/>
              </w:rPr>
            </w:pPr>
            <w:r w:rsidRPr="007911E8">
              <w:rPr>
                <w:rFonts w:ascii="Times New Roman" w:hAnsi="Times New Roman"/>
                <w:sz w:val="24"/>
                <w:szCs w:val="24"/>
                <w:lang w:val="ru-RU"/>
              </w:rPr>
              <w:t xml:space="preserve"> </w:t>
            </w:r>
            <w:r w:rsidR="0096217B" w:rsidRPr="007911E8">
              <w:rPr>
                <w:rFonts w:ascii="Times New Roman" w:hAnsi="Times New Roman"/>
                <w:sz w:val="24"/>
                <w:szCs w:val="24"/>
                <w:lang w:val="ru-RU"/>
              </w:rPr>
              <w:t>выполнение мероприятий по санитарному благоустройству территории населенных пунктов и других объектов</w:t>
            </w:r>
          </w:p>
        </w:tc>
      </w:tr>
      <w:tr w:rsidR="0096217B" w:rsidRPr="007911E8" w:rsidTr="00F32772">
        <w:trPr>
          <w:trHeight w:val="20"/>
        </w:trPr>
        <w:tc>
          <w:tcPr>
            <w:tcW w:w="10205" w:type="dxa"/>
            <w:gridSpan w:val="3"/>
            <w:tcBorders>
              <w:top w:val="single" w:sz="4" w:space="0" w:color="auto"/>
              <w:left w:val="single" w:sz="4" w:space="0" w:color="auto"/>
              <w:bottom w:val="single" w:sz="4" w:space="0" w:color="auto"/>
              <w:right w:val="single" w:sz="4" w:space="0" w:color="auto"/>
            </w:tcBorders>
          </w:tcPr>
          <w:p w:rsidR="0096217B" w:rsidRPr="007911E8" w:rsidRDefault="0096217B" w:rsidP="00825C37">
            <w:pPr>
              <w:pStyle w:val="afa"/>
              <w:tabs>
                <w:tab w:val="left" w:pos="220"/>
              </w:tabs>
              <w:spacing w:after="0" w:line="240" w:lineRule="auto"/>
              <w:ind w:left="280"/>
              <w:rPr>
                <w:rFonts w:ascii="Times New Roman" w:hAnsi="Times New Roman"/>
                <w:lang w:val="ru-RU"/>
              </w:rPr>
            </w:pPr>
            <w:r w:rsidRPr="007911E8">
              <w:rPr>
                <w:rFonts w:ascii="Times New Roman" w:hAnsi="Times New Roman"/>
                <w:lang w:val="ru-RU"/>
              </w:rPr>
              <w:t>Санитарная охрана водовода</w:t>
            </w:r>
          </w:p>
        </w:tc>
      </w:tr>
      <w:tr w:rsidR="0096217B" w:rsidRPr="007911E8" w:rsidTr="00F32772">
        <w:trPr>
          <w:trHeight w:val="20"/>
        </w:trPr>
        <w:tc>
          <w:tcPr>
            <w:tcW w:w="1843" w:type="dxa"/>
            <w:tcBorders>
              <w:top w:val="single" w:sz="4" w:space="0" w:color="auto"/>
              <w:left w:val="single" w:sz="4" w:space="0" w:color="auto"/>
              <w:bottom w:val="single" w:sz="4" w:space="0" w:color="auto"/>
              <w:right w:val="single" w:sz="4" w:space="0" w:color="auto"/>
            </w:tcBorders>
          </w:tcPr>
          <w:p w:rsidR="0096217B" w:rsidRPr="007911E8" w:rsidRDefault="0096217B" w:rsidP="00825C37">
            <w:pPr>
              <w:contextualSpacing/>
              <w:rPr>
                <w:sz w:val="22"/>
                <w:szCs w:val="22"/>
              </w:rPr>
            </w:pPr>
            <w:r w:rsidRPr="007911E8">
              <w:rPr>
                <w:sz w:val="22"/>
                <w:szCs w:val="22"/>
              </w:rPr>
              <w:lastRenderedPageBreak/>
              <w:t>С</w:t>
            </w:r>
            <w:proofErr w:type="spellStart"/>
            <w:r w:rsidRPr="007911E8">
              <w:rPr>
                <w:sz w:val="22"/>
                <w:szCs w:val="22"/>
                <w:lang w:val="en-US"/>
              </w:rPr>
              <w:t>анитарно-защитн</w:t>
            </w:r>
            <w:r w:rsidRPr="007911E8">
              <w:rPr>
                <w:sz w:val="22"/>
                <w:szCs w:val="22"/>
              </w:rPr>
              <w:t>ая</w:t>
            </w:r>
            <w:proofErr w:type="spellEnd"/>
            <w:r w:rsidRPr="007911E8">
              <w:rPr>
                <w:sz w:val="22"/>
                <w:szCs w:val="22"/>
                <w:lang w:val="en-US"/>
              </w:rPr>
              <w:t xml:space="preserve"> </w:t>
            </w:r>
            <w:proofErr w:type="spellStart"/>
            <w:r w:rsidRPr="007911E8">
              <w:rPr>
                <w:sz w:val="22"/>
                <w:szCs w:val="22"/>
                <w:lang w:val="en-US"/>
              </w:rPr>
              <w:t>полос</w:t>
            </w:r>
            <w:proofErr w:type="spellEnd"/>
            <w:r w:rsidRPr="007911E8">
              <w:rPr>
                <w:sz w:val="22"/>
                <w:szCs w:val="22"/>
              </w:rPr>
              <w:t>а</w:t>
            </w:r>
          </w:p>
        </w:tc>
        <w:tc>
          <w:tcPr>
            <w:tcW w:w="4253" w:type="dxa"/>
            <w:tcBorders>
              <w:top w:val="single" w:sz="4" w:space="0" w:color="auto"/>
              <w:left w:val="single" w:sz="4" w:space="0" w:color="auto"/>
              <w:bottom w:val="single" w:sz="4" w:space="0" w:color="auto"/>
              <w:right w:val="single" w:sz="4" w:space="0" w:color="auto"/>
            </w:tcBorders>
          </w:tcPr>
          <w:p w:rsidR="0096217B" w:rsidRPr="007911E8" w:rsidRDefault="00AF728C" w:rsidP="00825C37">
            <w:pPr>
              <w:pStyle w:val="afa"/>
              <w:tabs>
                <w:tab w:val="left" w:pos="220"/>
              </w:tabs>
              <w:suppressAutoHyphens w:val="0"/>
              <w:spacing w:after="0" w:line="240" w:lineRule="auto"/>
              <w:ind w:left="143"/>
              <w:contextualSpacing/>
              <w:rPr>
                <w:rFonts w:ascii="Times New Roman" w:hAnsi="Times New Roman"/>
                <w:lang w:val="ru-RU"/>
              </w:rPr>
            </w:pPr>
            <w:r w:rsidRPr="007911E8">
              <w:rPr>
                <w:rFonts w:ascii="Times New Roman" w:hAnsi="Times New Roman"/>
                <w:lang w:val="ru-RU"/>
              </w:rPr>
              <w:t xml:space="preserve">– </w:t>
            </w:r>
            <w:r w:rsidR="0096217B" w:rsidRPr="007911E8">
              <w:rPr>
                <w:rFonts w:ascii="Times New Roman" w:hAnsi="Times New Roman"/>
                <w:lang w:val="ru-RU"/>
              </w:rPr>
              <w:t>прокладка водоводов по территории свалок, кладбищ, скотомогильников, а также прокладка магистральных водоводов по территории промышленных и сельскохозяйственных предприятий</w:t>
            </w:r>
            <w:r w:rsidRPr="007911E8">
              <w:rPr>
                <w:rFonts w:ascii="Times New Roman" w:hAnsi="Times New Roman"/>
                <w:lang w:val="ru-RU"/>
              </w:rPr>
              <w:t>;</w:t>
            </w:r>
          </w:p>
          <w:p w:rsidR="0096217B" w:rsidRPr="007911E8" w:rsidRDefault="00360CF7" w:rsidP="00072A75">
            <w:pPr>
              <w:pStyle w:val="afa"/>
              <w:numPr>
                <w:ilvl w:val="0"/>
                <w:numId w:val="51"/>
              </w:numPr>
              <w:tabs>
                <w:tab w:val="left" w:pos="220"/>
              </w:tabs>
              <w:suppressAutoHyphens w:val="0"/>
              <w:spacing w:after="0" w:line="240" w:lineRule="auto"/>
              <w:ind w:left="143" w:hanging="142"/>
              <w:contextualSpacing/>
              <w:rPr>
                <w:rFonts w:ascii="Times New Roman" w:hAnsi="Times New Roman"/>
                <w:lang w:val="ru-RU"/>
              </w:rPr>
            </w:pPr>
            <w:r w:rsidRPr="007911E8">
              <w:rPr>
                <w:rFonts w:ascii="Times New Roman" w:hAnsi="Times New Roman"/>
                <w:lang w:val="ru-RU"/>
              </w:rPr>
              <w:t xml:space="preserve"> </w:t>
            </w:r>
            <w:r w:rsidR="0096217B" w:rsidRPr="007911E8">
              <w:rPr>
                <w:rFonts w:ascii="Times New Roman" w:hAnsi="Times New Roman"/>
                <w:lang w:val="ru-RU"/>
              </w:rPr>
              <w:t>источники загрязнения почвы и грунтовых вод</w:t>
            </w:r>
          </w:p>
        </w:tc>
        <w:tc>
          <w:tcPr>
            <w:tcW w:w="4109" w:type="dxa"/>
            <w:tcBorders>
              <w:top w:val="single" w:sz="4" w:space="0" w:color="auto"/>
              <w:left w:val="single" w:sz="4" w:space="0" w:color="auto"/>
              <w:bottom w:val="single" w:sz="4" w:space="0" w:color="auto"/>
              <w:right w:val="single" w:sz="4" w:space="0" w:color="auto"/>
            </w:tcBorders>
          </w:tcPr>
          <w:p w:rsidR="0096217B" w:rsidRPr="007911E8" w:rsidRDefault="0096217B" w:rsidP="00825C37">
            <w:pPr>
              <w:tabs>
                <w:tab w:val="left" w:pos="220"/>
              </w:tabs>
              <w:rPr>
                <w:sz w:val="22"/>
                <w:szCs w:val="22"/>
              </w:rPr>
            </w:pPr>
          </w:p>
        </w:tc>
      </w:tr>
    </w:tbl>
    <w:p w:rsidR="0096217B" w:rsidRPr="007911E8" w:rsidRDefault="0096217B" w:rsidP="0096217B">
      <w:pPr>
        <w:widowControl w:val="0"/>
        <w:ind w:firstLine="709"/>
        <w:jc w:val="both"/>
        <w:rPr>
          <w:sz w:val="28"/>
          <w:szCs w:val="28"/>
        </w:rPr>
      </w:pPr>
    </w:p>
    <w:p w:rsidR="00046501" w:rsidRPr="007911E8" w:rsidRDefault="00046501" w:rsidP="00C720DE">
      <w:pPr>
        <w:pStyle w:val="affffffffff1"/>
        <w:tabs>
          <w:tab w:val="left" w:pos="1134"/>
        </w:tabs>
        <w:rPr>
          <w:bCs/>
        </w:rPr>
      </w:pPr>
      <w:r w:rsidRPr="007911E8">
        <w:rPr>
          <w:bCs/>
        </w:rPr>
        <w:t>В настоящее вр</w:t>
      </w:r>
      <w:r w:rsidR="00CF33D5" w:rsidRPr="007911E8">
        <w:rPr>
          <w:bCs/>
        </w:rPr>
        <w:t>емя в части нарушения режима использования территории ЗСО выявлено наличие жилой застройки в первом поясе ЗСО пос. Красная Долина. Потенциальную угрозу для качества вод озера Пионерское (источника питьевого водоснабжения) представляют крупные сельскохозяйственные предприятия, расположенные в районе пос. Красная Долина и пос. Рябово.</w:t>
      </w:r>
    </w:p>
    <w:p w:rsidR="008B6D2F" w:rsidRPr="007911E8" w:rsidRDefault="008B6D2F" w:rsidP="00C720DE">
      <w:pPr>
        <w:pStyle w:val="affffffffff1"/>
        <w:tabs>
          <w:tab w:val="left" w:pos="1134"/>
        </w:tabs>
        <w:rPr>
          <w:bCs/>
        </w:rPr>
      </w:pPr>
    </w:p>
    <w:p w:rsidR="00C77CDA" w:rsidRPr="007911E8" w:rsidRDefault="00C77CDA" w:rsidP="00C720DE">
      <w:pPr>
        <w:pStyle w:val="affffffffff1"/>
        <w:tabs>
          <w:tab w:val="left" w:pos="1134"/>
        </w:tabs>
        <w:rPr>
          <w:b/>
          <w:szCs w:val="28"/>
        </w:rPr>
      </w:pPr>
      <w:r w:rsidRPr="007911E8">
        <w:rPr>
          <w:b/>
        </w:rPr>
        <w:t>Зоны затопления и подтопления</w:t>
      </w:r>
    </w:p>
    <w:p w:rsidR="00C77CDA" w:rsidRPr="007911E8" w:rsidRDefault="00C77CDA" w:rsidP="006532FF">
      <w:pPr>
        <w:pStyle w:val="affffffffff1"/>
        <w:shd w:val="clear" w:color="auto" w:fill="FFFFFF"/>
      </w:pPr>
      <w:r w:rsidRPr="007911E8">
        <w:rPr>
          <w:rFonts w:eastAsia="ArialMT"/>
        </w:rPr>
        <w:t xml:space="preserve">В соответствии с расчетами, выполненными в ФГБУ </w:t>
      </w:r>
      <w:r w:rsidR="00B043DE" w:rsidRPr="007911E8">
        <w:rPr>
          <w:rFonts w:eastAsia="ArialMT"/>
        </w:rPr>
        <w:t>«</w:t>
      </w:r>
      <w:r w:rsidRPr="007911E8">
        <w:rPr>
          <w:rFonts w:eastAsia="ArialMT"/>
        </w:rPr>
        <w:t>Северо-Западное управление по гидрометеорологии и мониторингу окружающей среды</w:t>
      </w:r>
      <w:r w:rsidR="00B043DE" w:rsidRPr="007911E8">
        <w:rPr>
          <w:rFonts w:eastAsia="ArialMT"/>
        </w:rPr>
        <w:t>»</w:t>
      </w:r>
      <w:r w:rsidRPr="007911E8">
        <w:rPr>
          <w:rFonts w:eastAsia="ArialMT"/>
        </w:rPr>
        <w:t>, расчетный максимальный годовой уровень воды в Выборгском заливе при нагонном наводнении 1</w:t>
      </w:r>
      <w:r w:rsidR="00360CF7" w:rsidRPr="007911E8">
        <w:rPr>
          <w:rFonts w:eastAsia="ArialMT"/>
        </w:rPr>
        <w:t xml:space="preserve"> </w:t>
      </w:r>
      <w:r w:rsidRPr="007911E8">
        <w:rPr>
          <w:rFonts w:eastAsia="ArialMT"/>
        </w:rPr>
        <w:t>% обеспеченности и действующем комплексе защитных сооружени</w:t>
      </w:r>
      <w:r w:rsidR="00360CF7" w:rsidRPr="007911E8">
        <w:rPr>
          <w:rFonts w:eastAsia="ArialMT"/>
        </w:rPr>
        <w:t>й</w:t>
      </w:r>
      <w:r w:rsidRPr="007911E8">
        <w:rPr>
          <w:rFonts w:eastAsia="ArialMT"/>
        </w:rPr>
        <w:t xml:space="preserve"> Санкт-Петербург</w:t>
      </w:r>
      <w:r w:rsidR="00360CF7" w:rsidRPr="007911E8">
        <w:rPr>
          <w:rFonts w:eastAsia="ArialMT"/>
        </w:rPr>
        <w:t>а</w:t>
      </w:r>
      <w:r w:rsidRPr="007911E8">
        <w:rPr>
          <w:rFonts w:eastAsia="ArialMT"/>
        </w:rPr>
        <w:t xml:space="preserve"> от наводнения составляет от 250 до 297 см БС</w:t>
      </w:r>
      <w:r w:rsidR="00424ADB" w:rsidRPr="007911E8">
        <w:rPr>
          <w:rFonts w:eastAsia="ArialMT"/>
        </w:rPr>
        <w:t xml:space="preserve"> (Балтийская система)</w:t>
      </w:r>
      <w:r w:rsidRPr="007911E8">
        <w:rPr>
          <w:rFonts w:eastAsia="ArialMT"/>
        </w:rPr>
        <w:t>.</w:t>
      </w:r>
    </w:p>
    <w:p w:rsidR="00C77CDA" w:rsidRPr="007911E8" w:rsidRDefault="00C77CDA" w:rsidP="008B6D2F">
      <w:pPr>
        <w:pStyle w:val="affffffffff1"/>
        <w:rPr>
          <w:szCs w:val="28"/>
        </w:rPr>
      </w:pPr>
      <w:r w:rsidRPr="007911E8">
        <w:rPr>
          <w:szCs w:val="28"/>
        </w:rPr>
        <w:t xml:space="preserve">В случае подъема воды до максимальных уровней, на территории муниципального образования частично будут затоплены территории пос. Балтийское, пос. Вязы, пос. </w:t>
      </w:r>
      <w:proofErr w:type="spellStart"/>
      <w:r w:rsidRPr="007911E8">
        <w:rPr>
          <w:szCs w:val="28"/>
        </w:rPr>
        <w:t>Глебычево</w:t>
      </w:r>
      <w:proofErr w:type="spellEnd"/>
      <w:r w:rsidRPr="007911E8">
        <w:rPr>
          <w:szCs w:val="28"/>
        </w:rPr>
        <w:t xml:space="preserve">, пос. </w:t>
      </w:r>
      <w:proofErr w:type="spellStart"/>
      <w:r w:rsidRPr="007911E8">
        <w:rPr>
          <w:szCs w:val="28"/>
        </w:rPr>
        <w:t>Ермилово</w:t>
      </w:r>
      <w:proofErr w:type="spellEnd"/>
      <w:r w:rsidRPr="007911E8">
        <w:rPr>
          <w:szCs w:val="28"/>
        </w:rPr>
        <w:t xml:space="preserve">, пос. Ключевое, пос. </w:t>
      </w:r>
      <w:proofErr w:type="spellStart"/>
      <w:r w:rsidRPr="007911E8">
        <w:rPr>
          <w:szCs w:val="28"/>
        </w:rPr>
        <w:t>Прибылово</w:t>
      </w:r>
      <w:proofErr w:type="spellEnd"/>
      <w:r w:rsidRPr="007911E8">
        <w:rPr>
          <w:szCs w:val="28"/>
        </w:rPr>
        <w:t>, г</w:t>
      </w:r>
      <w:r w:rsidR="00360CF7" w:rsidRPr="007911E8">
        <w:rPr>
          <w:szCs w:val="28"/>
        </w:rPr>
        <w:t>орода</w:t>
      </w:r>
      <w:r w:rsidRPr="007911E8">
        <w:rPr>
          <w:szCs w:val="28"/>
        </w:rPr>
        <w:t xml:space="preserve"> Приморск.</w:t>
      </w:r>
    </w:p>
    <w:p w:rsidR="008B6D2F" w:rsidRPr="007911E8" w:rsidRDefault="008B6D2F" w:rsidP="00C720DE">
      <w:pPr>
        <w:pStyle w:val="affffffffff1"/>
        <w:tabs>
          <w:tab w:val="left" w:pos="1134"/>
        </w:tabs>
        <w:rPr>
          <w:szCs w:val="28"/>
        </w:rPr>
      </w:pPr>
    </w:p>
    <w:p w:rsidR="001464D7" w:rsidRPr="007911E8" w:rsidRDefault="001464D7" w:rsidP="00C720DE">
      <w:pPr>
        <w:pStyle w:val="affffffffff1"/>
        <w:tabs>
          <w:tab w:val="left" w:pos="1134"/>
        </w:tabs>
        <w:rPr>
          <w:b/>
        </w:rPr>
      </w:pPr>
      <w:bookmarkStart w:id="108" w:name="_Hlk522109447"/>
      <w:r w:rsidRPr="007911E8">
        <w:rPr>
          <w:b/>
        </w:rPr>
        <w:t>Зоны ограничения застройки передающих радиотехнических объектов</w:t>
      </w:r>
    </w:p>
    <w:p w:rsidR="001464D7" w:rsidRPr="007911E8" w:rsidRDefault="001464D7" w:rsidP="00C720DE">
      <w:pPr>
        <w:pStyle w:val="2ff5"/>
        <w:shd w:val="clear" w:color="auto" w:fill="auto"/>
        <w:tabs>
          <w:tab w:val="left" w:pos="1134"/>
        </w:tabs>
        <w:spacing w:line="240" w:lineRule="auto"/>
        <w:ind w:firstLine="709"/>
        <w:rPr>
          <w:sz w:val="28"/>
          <w:szCs w:val="28"/>
        </w:rPr>
      </w:pPr>
      <w:r w:rsidRPr="007911E8">
        <w:rPr>
          <w:sz w:val="28"/>
          <w:szCs w:val="28"/>
        </w:rPr>
        <w:t>Согласно п</w:t>
      </w:r>
      <w:r w:rsidR="00360CF7" w:rsidRPr="007911E8">
        <w:rPr>
          <w:sz w:val="28"/>
          <w:szCs w:val="28"/>
          <w:lang w:val="ru-RU"/>
        </w:rPr>
        <w:t>ункт</w:t>
      </w:r>
      <w:r w:rsidR="007E2D10" w:rsidRPr="007911E8">
        <w:rPr>
          <w:sz w:val="28"/>
          <w:szCs w:val="28"/>
          <w:lang w:val="ru-RU"/>
        </w:rPr>
        <w:t>у</w:t>
      </w:r>
      <w:r w:rsidRPr="007911E8">
        <w:rPr>
          <w:sz w:val="28"/>
          <w:szCs w:val="28"/>
        </w:rPr>
        <w:t xml:space="preserve"> 3.17 СанПиН 2.1.8/2.2.4.1383-03 </w:t>
      </w:r>
      <w:r w:rsidR="00B043DE" w:rsidRPr="007911E8">
        <w:rPr>
          <w:sz w:val="28"/>
          <w:szCs w:val="28"/>
        </w:rPr>
        <w:t>«</w:t>
      </w:r>
      <w:r w:rsidRPr="007911E8">
        <w:rPr>
          <w:sz w:val="28"/>
          <w:szCs w:val="28"/>
        </w:rPr>
        <w:t>Гигиенические требования к размещению и эксплуатации передающих радиотехнических объектов</w:t>
      </w:r>
      <w:r w:rsidR="00B043DE" w:rsidRPr="007911E8">
        <w:rPr>
          <w:sz w:val="28"/>
          <w:szCs w:val="28"/>
        </w:rPr>
        <w:t>»</w:t>
      </w:r>
      <w:r w:rsidRPr="007911E8">
        <w:rPr>
          <w:sz w:val="28"/>
          <w:szCs w:val="28"/>
        </w:rPr>
        <w:t xml:space="preserve"> (в ред</w:t>
      </w:r>
      <w:r w:rsidR="00360CF7" w:rsidRPr="007911E8">
        <w:rPr>
          <w:sz w:val="28"/>
          <w:szCs w:val="28"/>
          <w:lang w:val="ru-RU"/>
        </w:rPr>
        <w:t>акции от</w:t>
      </w:r>
      <w:r w:rsidRPr="007911E8">
        <w:rPr>
          <w:sz w:val="28"/>
          <w:szCs w:val="28"/>
        </w:rPr>
        <w:t xml:space="preserve"> 19.12.2007), п</w:t>
      </w:r>
      <w:r w:rsidR="00360CF7" w:rsidRPr="007911E8">
        <w:rPr>
          <w:sz w:val="28"/>
          <w:szCs w:val="28"/>
          <w:lang w:val="ru-RU"/>
        </w:rPr>
        <w:t>ункта</w:t>
      </w:r>
      <w:r w:rsidRPr="007911E8">
        <w:rPr>
          <w:sz w:val="28"/>
          <w:szCs w:val="28"/>
        </w:rPr>
        <w:t xml:space="preserve"> 3.16 СанПиН 2.1.8/2.2.4.1190-03 </w:t>
      </w:r>
      <w:r w:rsidR="00B043DE" w:rsidRPr="007911E8">
        <w:rPr>
          <w:sz w:val="28"/>
          <w:szCs w:val="28"/>
        </w:rPr>
        <w:t>«</w:t>
      </w:r>
      <w:r w:rsidRPr="007911E8">
        <w:rPr>
          <w:sz w:val="28"/>
          <w:szCs w:val="28"/>
        </w:rPr>
        <w:t>Гигиенические требования к размещению и эксплуатации средств сухопутной подвижной радиосвязи</w:t>
      </w:r>
      <w:r w:rsidR="00B043DE" w:rsidRPr="007911E8">
        <w:rPr>
          <w:sz w:val="28"/>
          <w:szCs w:val="28"/>
        </w:rPr>
        <w:t>»</w:t>
      </w:r>
      <w:r w:rsidRPr="007911E8">
        <w:rPr>
          <w:sz w:val="28"/>
          <w:szCs w:val="28"/>
        </w:rPr>
        <w:t xml:space="preserve"> в целях защиты населения от воздействия электромагнитных полей, создаваемых антеннами передающих радиотехнических объектов (далее – ПРТО), устанавливаются зоны ограничения застройки с учетом перспективного развития ПРТО и населенного пункта. Зона ограничения застройки представляет собой территорию, на внешних границах которой на высоте от поверхности земли более 2 м уровни электромагнитного излучения превышают предельно допустимые уровни.</w:t>
      </w:r>
    </w:p>
    <w:p w:rsidR="001464D7" w:rsidRPr="007911E8" w:rsidRDefault="001464D7" w:rsidP="00C720DE">
      <w:pPr>
        <w:pStyle w:val="affffffffff1"/>
        <w:tabs>
          <w:tab w:val="left" w:pos="1134"/>
        </w:tabs>
        <w:rPr>
          <w:szCs w:val="28"/>
        </w:rPr>
      </w:pPr>
      <w:r w:rsidRPr="007911E8">
        <w:rPr>
          <w:szCs w:val="28"/>
        </w:rPr>
        <w:t xml:space="preserve">На территории городского поселения в районе пос. Вязы расположен автоматизированный радиотехнический пост, являющийся ПРТО. В рамках проекта реконструкции системы управления движения судов </w:t>
      </w:r>
      <w:r w:rsidR="00B043DE" w:rsidRPr="007911E8">
        <w:rPr>
          <w:szCs w:val="28"/>
        </w:rPr>
        <w:t>«</w:t>
      </w:r>
      <w:r w:rsidRPr="007911E8">
        <w:rPr>
          <w:szCs w:val="28"/>
        </w:rPr>
        <w:t>Приморск</w:t>
      </w:r>
      <w:r w:rsidR="00B043DE" w:rsidRPr="007911E8">
        <w:rPr>
          <w:szCs w:val="28"/>
        </w:rPr>
        <w:t>»</w:t>
      </w:r>
      <w:r w:rsidRPr="007911E8">
        <w:rPr>
          <w:szCs w:val="28"/>
        </w:rPr>
        <w:t xml:space="preserve">, в которую входит ПРТО, ОАО </w:t>
      </w:r>
      <w:r w:rsidR="00B043DE" w:rsidRPr="007911E8">
        <w:rPr>
          <w:szCs w:val="28"/>
        </w:rPr>
        <w:t>«</w:t>
      </w:r>
      <w:proofErr w:type="spellStart"/>
      <w:r w:rsidRPr="007911E8">
        <w:rPr>
          <w:szCs w:val="28"/>
        </w:rPr>
        <w:t>С</w:t>
      </w:r>
      <w:r w:rsidR="00F45157" w:rsidRPr="007911E8">
        <w:rPr>
          <w:szCs w:val="28"/>
        </w:rPr>
        <w:t>оюзморниипроект</w:t>
      </w:r>
      <w:proofErr w:type="spellEnd"/>
      <w:r w:rsidR="00B043DE" w:rsidRPr="007911E8">
        <w:rPr>
          <w:szCs w:val="28"/>
        </w:rPr>
        <w:t>»</w:t>
      </w:r>
      <w:r w:rsidRPr="007911E8">
        <w:rPr>
          <w:szCs w:val="28"/>
        </w:rPr>
        <w:t xml:space="preserve"> обосновал расчетные параметры электромагнитной обстановки в соответствии с нормативно-методическими </w:t>
      </w:r>
      <w:r w:rsidRPr="007911E8">
        <w:rPr>
          <w:szCs w:val="28"/>
        </w:rPr>
        <w:lastRenderedPageBreak/>
        <w:t xml:space="preserve">документами (заключение ФГБУ </w:t>
      </w:r>
      <w:r w:rsidR="00B043DE" w:rsidRPr="007911E8">
        <w:rPr>
          <w:szCs w:val="28"/>
        </w:rPr>
        <w:t>«</w:t>
      </w:r>
      <w:proofErr w:type="spellStart"/>
      <w:r w:rsidRPr="007911E8">
        <w:rPr>
          <w:szCs w:val="28"/>
        </w:rPr>
        <w:t>ФЦГиЭ</w:t>
      </w:r>
      <w:proofErr w:type="spellEnd"/>
      <w:r w:rsidR="00B043DE" w:rsidRPr="007911E8">
        <w:rPr>
          <w:szCs w:val="28"/>
        </w:rPr>
        <w:t>»</w:t>
      </w:r>
      <w:r w:rsidRPr="007911E8">
        <w:rPr>
          <w:szCs w:val="28"/>
        </w:rPr>
        <w:t xml:space="preserve"> Роспотребнадзора № 292 на материалы размещения ПРТО). Согласно данным расчетам ЗОЗ имеет следующие размеры:</w:t>
      </w:r>
    </w:p>
    <w:p w:rsidR="001464D7" w:rsidRPr="007911E8" w:rsidRDefault="001464D7" w:rsidP="00072A75">
      <w:pPr>
        <w:pStyle w:val="affffffffff1"/>
        <w:numPr>
          <w:ilvl w:val="0"/>
          <w:numId w:val="58"/>
        </w:numPr>
        <w:tabs>
          <w:tab w:val="left" w:pos="993"/>
          <w:tab w:val="left" w:pos="1134"/>
        </w:tabs>
        <w:ind w:left="0" w:firstLine="709"/>
        <w:rPr>
          <w:szCs w:val="28"/>
        </w:rPr>
      </w:pPr>
      <w:r w:rsidRPr="007911E8">
        <w:rPr>
          <w:szCs w:val="28"/>
        </w:rPr>
        <w:t>в азимуте от 161</w:t>
      </w:r>
      <w:r w:rsidRPr="007911E8">
        <w:rPr>
          <w:szCs w:val="28"/>
          <w:vertAlign w:val="superscript"/>
        </w:rPr>
        <w:t>о</w:t>
      </w:r>
      <w:r w:rsidRPr="007911E8">
        <w:rPr>
          <w:szCs w:val="28"/>
        </w:rPr>
        <w:t xml:space="preserve"> до 326</w:t>
      </w:r>
      <w:r w:rsidRPr="007911E8">
        <w:rPr>
          <w:szCs w:val="28"/>
          <w:vertAlign w:val="superscript"/>
        </w:rPr>
        <w:t>о</w:t>
      </w:r>
      <w:r w:rsidRPr="007911E8">
        <w:rPr>
          <w:szCs w:val="28"/>
        </w:rPr>
        <w:t xml:space="preserve"> – на расстоянии 330 м и высоте 2 м;</w:t>
      </w:r>
    </w:p>
    <w:p w:rsidR="001464D7" w:rsidRPr="007911E8" w:rsidRDefault="001464D7" w:rsidP="00072A75">
      <w:pPr>
        <w:pStyle w:val="affffffffff1"/>
        <w:numPr>
          <w:ilvl w:val="0"/>
          <w:numId w:val="58"/>
        </w:numPr>
        <w:tabs>
          <w:tab w:val="left" w:pos="993"/>
          <w:tab w:val="left" w:pos="1134"/>
        </w:tabs>
        <w:ind w:left="0" w:firstLine="709"/>
        <w:rPr>
          <w:szCs w:val="28"/>
        </w:rPr>
      </w:pPr>
      <w:r w:rsidRPr="007911E8">
        <w:rPr>
          <w:szCs w:val="28"/>
        </w:rPr>
        <w:t>в азимуте 139,5</w:t>
      </w:r>
      <w:r w:rsidRPr="007911E8">
        <w:rPr>
          <w:szCs w:val="28"/>
          <w:vertAlign w:val="superscript"/>
        </w:rPr>
        <w:t>о</w:t>
      </w:r>
      <w:r w:rsidRPr="007911E8">
        <w:rPr>
          <w:szCs w:val="28"/>
        </w:rPr>
        <w:t xml:space="preserve"> на расстоянии 22 м и высоте 2 м.</w:t>
      </w:r>
    </w:p>
    <w:p w:rsidR="001464D7" w:rsidRPr="007911E8" w:rsidRDefault="001464D7" w:rsidP="00C720DE">
      <w:pPr>
        <w:tabs>
          <w:tab w:val="left" w:pos="1134"/>
        </w:tabs>
        <w:ind w:firstLine="709"/>
        <w:jc w:val="both"/>
        <w:rPr>
          <w:sz w:val="28"/>
          <w:szCs w:val="28"/>
        </w:rPr>
      </w:pPr>
      <w:r w:rsidRPr="007911E8">
        <w:rPr>
          <w:sz w:val="28"/>
          <w:szCs w:val="28"/>
        </w:rPr>
        <w:t>Ограничения использования территории ЗОЗ (согласно СанПиН 2.1.8/2.2.4.1190-03):</w:t>
      </w:r>
    </w:p>
    <w:p w:rsidR="001464D7" w:rsidRPr="007911E8" w:rsidRDefault="001464D7" w:rsidP="00072A75">
      <w:pPr>
        <w:numPr>
          <w:ilvl w:val="0"/>
          <w:numId w:val="59"/>
        </w:numPr>
        <w:tabs>
          <w:tab w:val="left" w:pos="993"/>
          <w:tab w:val="left" w:pos="1134"/>
        </w:tabs>
        <w:ind w:left="0" w:firstLine="709"/>
        <w:jc w:val="both"/>
        <w:rPr>
          <w:sz w:val="28"/>
          <w:szCs w:val="28"/>
        </w:rPr>
      </w:pPr>
      <w:r w:rsidRPr="007911E8">
        <w:rPr>
          <w:sz w:val="28"/>
          <w:szCs w:val="28"/>
        </w:rPr>
        <w:t>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тому подобны</w:t>
      </w:r>
      <w:r w:rsidR="00815C1E" w:rsidRPr="007911E8">
        <w:rPr>
          <w:sz w:val="28"/>
          <w:szCs w:val="28"/>
        </w:rPr>
        <w:t>х</w:t>
      </w:r>
      <w:r w:rsidRPr="007911E8">
        <w:rPr>
          <w:sz w:val="28"/>
          <w:szCs w:val="28"/>
        </w:rPr>
        <w:t>;</w:t>
      </w:r>
    </w:p>
    <w:p w:rsidR="003C376F" w:rsidRPr="007911E8" w:rsidRDefault="001464D7" w:rsidP="00072A75">
      <w:pPr>
        <w:numPr>
          <w:ilvl w:val="0"/>
          <w:numId w:val="59"/>
        </w:numPr>
        <w:tabs>
          <w:tab w:val="left" w:pos="993"/>
          <w:tab w:val="left" w:pos="1134"/>
        </w:tabs>
        <w:ind w:left="0" w:firstLine="709"/>
        <w:jc w:val="both"/>
        <w:rPr>
          <w:sz w:val="28"/>
          <w:szCs w:val="28"/>
        </w:rPr>
      </w:pPr>
      <w:r w:rsidRPr="007911E8">
        <w:rPr>
          <w:sz w:val="28"/>
          <w:szCs w:val="28"/>
        </w:rPr>
        <w:t>ЗОЗ или какая-либо их часть не могут рассматриваться как резервная территория предприятия и использоваться для расширения промышленной площадки.</w:t>
      </w:r>
    </w:p>
    <w:p w:rsidR="00CF33D5" w:rsidRPr="007911E8" w:rsidRDefault="00CF33D5" w:rsidP="00CF33D5">
      <w:pPr>
        <w:pStyle w:val="affffffffff1"/>
      </w:pPr>
      <w:r w:rsidRPr="007911E8">
        <w:t>В настоящее время режимы использования территории ЗОЗ передающих радиотехнических объектов соблюдаются.</w:t>
      </w:r>
    </w:p>
    <w:bookmarkEnd w:id="108"/>
    <w:p w:rsidR="00B3332A" w:rsidRPr="007911E8" w:rsidRDefault="00B3332A" w:rsidP="003C376F">
      <w:pPr>
        <w:widowControl w:val="0"/>
        <w:tabs>
          <w:tab w:val="left" w:pos="1134"/>
        </w:tabs>
        <w:ind w:firstLine="709"/>
        <w:jc w:val="both"/>
        <w:rPr>
          <w:rStyle w:val="aa"/>
          <w:b/>
          <w:color w:val="auto"/>
          <w:sz w:val="28"/>
          <w:szCs w:val="28"/>
          <w:u w:val="none"/>
        </w:rPr>
      </w:pPr>
    </w:p>
    <w:p w:rsidR="005C6BC7" w:rsidRPr="007911E8" w:rsidRDefault="005C6BC7" w:rsidP="003C376F">
      <w:pPr>
        <w:widowControl w:val="0"/>
        <w:tabs>
          <w:tab w:val="left" w:pos="1134"/>
        </w:tabs>
        <w:ind w:firstLine="709"/>
        <w:jc w:val="both"/>
        <w:rPr>
          <w:rStyle w:val="aa"/>
          <w:b/>
          <w:color w:val="auto"/>
          <w:sz w:val="28"/>
          <w:szCs w:val="28"/>
          <w:u w:val="none"/>
        </w:rPr>
      </w:pPr>
      <w:r w:rsidRPr="007911E8">
        <w:rPr>
          <w:rStyle w:val="aa"/>
          <w:b/>
          <w:color w:val="auto"/>
          <w:sz w:val="28"/>
          <w:szCs w:val="28"/>
          <w:u w:val="none"/>
        </w:rPr>
        <w:t>Особо охраняемые природные объекты</w:t>
      </w:r>
    </w:p>
    <w:p w:rsidR="005C6BC7" w:rsidRPr="007911E8" w:rsidRDefault="005C6BC7" w:rsidP="00C720DE">
      <w:pPr>
        <w:pStyle w:val="affffffffff1"/>
        <w:tabs>
          <w:tab w:val="left" w:pos="1134"/>
        </w:tabs>
        <w:rPr>
          <w:szCs w:val="28"/>
        </w:rPr>
      </w:pPr>
      <w:r w:rsidRPr="007911E8">
        <w:rPr>
          <w:szCs w:val="28"/>
        </w:rPr>
        <w:t xml:space="preserve">Согласно Федеральному </w:t>
      </w:r>
      <w:r w:rsidR="00815C1E" w:rsidRPr="007911E8">
        <w:rPr>
          <w:szCs w:val="28"/>
        </w:rPr>
        <w:t>з</w:t>
      </w:r>
      <w:r w:rsidRPr="007911E8">
        <w:rPr>
          <w:szCs w:val="28"/>
        </w:rPr>
        <w:t xml:space="preserve">акону </w:t>
      </w:r>
      <w:r w:rsidR="00B043DE" w:rsidRPr="007911E8">
        <w:rPr>
          <w:szCs w:val="28"/>
        </w:rPr>
        <w:t>«</w:t>
      </w:r>
      <w:r w:rsidRPr="007911E8">
        <w:rPr>
          <w:szCs w:val="28"/>
        </w:rPr>
        <w:t>Об особо охраняемых природных территориях</w:t>
      </w:r>
      <w:r w:rsidR="00B043DE" w:rsidRPr="007911E8">
        <w:rPr>
          <w:szCs w:val="28"/>
        </w:rPr>
        <w:t>»</w:t>
      </w:r>
      <w:r w:rsidRPr="007911E8">
        <w:rPr>
          <w:szCs w:val="28"/>
        </w:rPr>
        <w:t xml:space="preserve"> особо охраняемые природные территории </w:t>
      </w:r>
      <w:r w:rsidR="004C7DC9" w:rsidRPr="007911E8">
        <w:rPr>
          <w:szCs w:val="28"/>
        </w:rPr>
        <w:t>–</w:t>
      </w:r>
      <w:r w:rsidRPr="007911E8">
        <w:rPr>
          <w:szCs w:val="28"/>
        </w:rPr>
        <w:t xml:space="preserve">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Их территории изъяты решениями органов государственной власти полностью или частично из хозяйственного использования и для них установлен режим особой охраны.</w:t>
      </w:r>
    </w:p>
    <w:p w:rsidR="005C6BC7" w:rsidRPr="007911E8" w:rsidRDefault="005C6BC7" w:rsidP="00C720DE">
      <w:pPr>
        <w:pStyle w:val="affffffffff1"/>
        <w:tabs>
          <w:tab w:val="left" w:pos="1134"/>
        </w:tabs>
        <w:rPr>
          <w:szCs w:val="28"/>
        </w:rPr>
      </w:pPr>
      <w:r w:rsidRPr="007911E8">
        <w:rPr>
          <w:szCs w:val="28"/>
        </w:rPr>
        <w:t xml:space="preserve">В границы </w:t>
      </w:r>
      <w:r w:rsidR="002F7B4D" w:rsidRPr="007911E8">
        <w:rPr>
          <w:szCs w:val="28"/>
        </w:rPr>
        <w:t>поселения</w:t>
      </w:r>
      <w:r w:rsidRPr="007911E8">
        <w:rPr>
          <w:szCs w:val="28"/>
        </w:rPr>
        <w:t xml:space="preserve"> входят природные комплексные заказники </w:t>
      </w:r>
      <w:r w:rsidR="00B043DE" w:rsidRPr="007911E8">
        <w:rPr>
          <w:szCs w:val="28"/>
        </w:rPr>
        <w:t>«</w:t>
      </w:r>
      <w:r w:rsidRPr="007911E8">
        <w:rPr>
          <w:szCs w:val="28"/>
        </w:rPr>
        <w:t>Бер</w:t>
      </w:r>
      <w:r w:rsidR="004E08DF" w:rsidRPr="007911E8">
        <w:rPr>
          <w:szCs w:val="28"/>
        </w:rPr>
        <w:t>ё</w:t>
      </w:r>
      <w:r w:rsidRPr="007911E8">
        <w:rPr>
          <w:szCs w:val="28"/>
        </w:rPr>
        <w:t>зовые острова</w:t>
      </w:r>
      <w:r w:rsidR="00B043DE" w:rsidRPr="007911E8">
        <w:rPr>
          <w:szCs w:val="28"/>
        </w:rPr>
        <w:t>»</w:t>
      </w:r>
      <w:r w:rsidRPr="007911E8">
        <w:rPr>
          <w:szCs w:val="28"/>
        </w:rPr>
        <w:t xml:space="preserve"> и </w:t>
      </w:r>
      <w:r w:rsidR="00B043DE" w:rsidRPr="007911E8">
        <w:rPr>
          <w:szCs w:val="28"/>
        </w:rPr>
        <w:t>«</w:t>
      </w:r>
      <w:r w:rsidRPr="007911E8">
        <w:rPr>
          <w:szCs w:val="28"/>
        </w:rPr>
        <w:t>Выборгский</w:t>
      </w:r>
      <w:r w:rsidR="00B043DE" w:rsidRPr="007911E8">
        <w:rPr>
          <w:szCs w:val="28"/>
        </w:rPr>
        <w:t>»</w:t>
      </w:r>
      <w:r w:rsidRPr="007911E8">
        <w:rPr>
          <w:szCs w:val="28"/>
        </w:rPr>
        <w:t xml:space="preserve"> регионального значения </w:t>
      </w:r>
      <w:r w:rsidR="004C7DC9" w:rsidRPr="007911E8">
        <w:rPr>
          <w:szCs w:val="28"/>
        </w:rPr>
        <w:t xml:space="preserve">и часть природного заповедника </w:t>
      </w:r>
      <w:r w:rsidR="00B043DE" w:rsidRPr="007911E8">
        <w:rPr>
          <w:szCs w:val="28"/>
        </w:rPr>
        <w:t>«</w:t>
      </w:r>
      <w:r w:rsidR="004C7DC9" w:rsidRPr="007911E8">
        <w:rPr>
          <w:szCs w:val="28"/>
        </w:rPr>
        <w:t>Восток Финского залива</w:t>
      </w:r>
      <w:r w:rsidR="00B043DE" w:rsidRPr="007911E8">
        <w:rPr>
          <w:szCs w:val="28"/>
        </w:rPr>
        <w:t>»</w:t>
      </w:r>
      <w:r w:rsidR="004C7DC9" w:rsidRPr="007911E8">
        <w:rPr>
          <w:szCs w:val="28"/>
        </w:rPr>
        <w:t xml:space="preserve"> федерального значения</w:t>
      </w:r>
      <w:r w:rsidR="008722E2" w:rsidRPr="007911E8">
        <w:rPr>
          <w:szCs w:val="28"/>
        </w:rPr>
        <w:t>,</w:t>
      </w:r>
      <w:r w:rsidR="004C7DC9" w:rsidRPr="007911E8">
        <w:rPr>
          <w:szCs w:val="28"/>
        </w:rPr>
        <w:t xml:space="preserve"> </w:t>
      </w:r>
      <w:r w:rsidRPr="007911E8">
        <w:rPr>
          <w:szCs w:val="28"/>
        </w:rPr>
        <w:t xml:space="preserve">с общей площадью </w:t>
      </w:r>
      <w:r w:rsidR="004C7DC9" w:rsidRPr="007911E8">
        <w:rPr>
          <w:szCs w:val="28"/>
        </w:rPr>
        <w:t>66638,1</w:t>
      </w:r>
      <w:r w:rsidRPr="007911E8">
        <w:rPr>
          <w:szCs w:val="28"/>
        </w:rPr>
        <w:t xml:space="preserve"> га, в том числе 5</w:t>
      </w:r>
      <w:r w:rsidR="00122F00" w:rsidRPr="007911E8">
        <w:rPr>
          <w:szCs w:val="28"/>
        </w:rPr>
        <w:t>4007</w:t>
      </w:r>
      <w:r w:rsidRPr="007911E8">
        <w:rPr>
          <w:szCs w:val="28"/>
        </w:rPr>
        <w:t xml:space="preserve"> га</w:t>
      </w:r>
      <w:r w:rsidR="00815C1E" w:rsidRPr="007911E8">
        <w:rPr>
          <w:szCs w:val="28"/>
        </w:rPr>
        <w:t xml:space="preserve"> –</w:t>
      </w:r>
      <w:r w:rsidRPr="007911E8">
        <w:rPr>
          <w:szCs w:val="28"/>
        </w:rPr>
        <w:t xml:space="preserve"> акватори</w:t>
      </w:r>
      <w:r w:rsidR="00815C1E" w:rsidRPr="007911E8">
        <w:rPr>
          <w:szCs w:val="28"/>
        </w:rPr>
        <w:t>я</w:t>
      </w:r>
      <w:r w:rsidRPr="007911E8">
        <w:rPr>
          <w:szCs w:val="28"/>
        </w:rPr>
        <w:t xml:space="preserve"> Финского залива.</w:t>
      </w:r>
    </w:p>
    <w:p w:rsidR="003C376F" w:rsidRPr="007911E8" w:rsidRDefault="003C376F" w:rsidP="003C376F">
      <w:pPr>
        <w:tabs>
          <w:tab w:val="left" w:pos="1134"/>
        </w:tabs>
        <w:ind w:firstLine="709"/>
        <w:jc w:val="both"/>
        <w:rPr>
          <w:sz w:val="28"/>
          <w:szCs w:val="28"/>
        </w:rPr>
      </w:pPr>
      <w:r w:rsidRPr="007911E8">
        <w:rPr>
          <w:sz w:val="28"/>
          <w:szCs w:val="28"/>
        </w:rPr>
        <w:t xml:space="preserve">Режим использования территории природного комплексного заказника </w:t>
      </w:r>
      <w:r w:rsidR="00B043DE" w:rsidRPr="007911E8">
        <w:rPr>
          <w:sz w:val="28"/>
          <w:szCs w:val="28"/>
        </w:rPr>
        <w:t>«</w:t>
      </w:r>
      <w:r w:rsidRPr="007911E8">
        <w:rPr>
          <w:sz w:val="28"/>
          <w:szCs w:val="28"/>
        </w:rPr>
        <w:t>Бер</w:t>
      </w:r>
      <w:r w:rsidR="004E08DF" w:rsidRPr="007911E8">
        <w:rPr>
          <w:sz w:val="28"/>
          <w:szCs w:val="28"/>
        </w:rPr>
        <w:t>ё</w:t>
      </w:r>
      <w:r w:rsidRPr="007911E8">
        <w:rPr>
          <w:sz w:val="28"/>
          <w:szCs w:val="28"/>
        </w:rPr>
        <w:t>зовые острова</w:t>
      </w:r>
      <w:r w:rsidR="00B043DE" w:rsidRPr="007911E8">
        <w:rPr>
          <w:sz w:val="28"/>
          <w:szCs w:val="28"/>
        </w:rPr>
        <w:t>»</w:t>
      </w:r>
      <w:r w:rsidRPr="007911E8">
        <w:rPr>
          <w:sz w:val="28"/>
          <w:szCs w:val="28"/>
        </w:rPr>
        <w:t xml:space="preserve"> установлен Положением о государственном природном комплексном заказнике </w:t>
      </w:r>
      <w:r w:rsidR="00B043DE" w:rsidRPr="007911E8">
        <w:rPr>
          <w:sz w:val="28"/>
          <w:szCs w:val="28"/>
        </w:rPr>
        <w:t>«</w:t>
      </w:r>
      <w:r w:rsidRPr="007911E8">
        <w:rPr>
          <w:sz w:val="28"/>
          <w:szCs w:val="28"/>
        </w:rPr>
        <w:t>Бер</w:t>
      </w:r>
      <w:r w:rsidR="004E08DF" w:rsidRPr="007911E8">
        <w:rPr>
          <w:sz w:val="28"/>
          <w:szCs w:val="28"/>
        </w:rPr>
        <w:t>ё</w:t>
      </w:r>
      <w:r w:rsidRPr="007911E8">
        <w:rPr>
          <w:sz w:val="28"/>
          <w:szCs w:val="28"/>
        </w:rPr>
        <w:t>зовые острова</w:t>
      </w:r>
      <w:r w:rsidR="00B043DE" w:rsidRPr="007911E8">
        <w:rPr>
          <w:sz w:val="28"/>
          <w:szCs w:val="28"/>
        </w:rPr>
        <w:t>»</w:t>
      </w:r>
      <w:r w:rsidRPr="007911E8">
        <w:rPr>
          <w:sz w:val="28"/>
          <w:szCs w:val="28"/>
        </w:rPr>
        <w:t>, утвержденным постановлением Правительства Ленинградской области от 16.08.2004 № 158</w:t>
      </w:r>
      <w:r w:rsidRPr="007911E8">
        <w:rPr>
          <w:rStyle w:val="fontstyle01"/>
          <w:rFonts w:ascii="Times New Roman" w:hAnsi="Times New Roman" w:cs="Times New Roman"/>
          <w:color w:val="auto"/>
          <w:sz w:val="28"/>
          <w:szCs w:val="28"/>
        </w:rPr>
        <w:t xml:space="preserve">. </w:t>
      </w:r>
      <w:r w:rsidRPr="007911E8">
        <w:rPr>
          <w:sz w:val="28"/>
          <w:szCs w:val="28"/>
        </w:rPr>
        <w:t xml:space="preserve">Режим использования территории природного комплексного заказника </w:t>
      </w:r>
      <w:r w:rsidR="00B043DE" w:rsidRPr="007911E8">
        <w:rPr>
          <w:sz w:val="28"/>
          <w:szCs w:val="28"/>
        </w:rPr>
        <w:t>«</w:t>
      </w:r>
      <w:r w:rsidRPr="007911E8">
        <w:rPr>
          <w:sz w:val="28"/>
          <w:szCs w:val="28"/>
        </w:rPr>
        <w:t>Выборгский</w:t>
      </w:r>
      <w:r w:rsidR="00B043DE" w:rsidRPr="007911E8">
        <w:rPr>
          <w:sz w:val="28"/>
          <w:szCs w:val="28"/>
        </w:rPr>
        <w:t>»</w:t>
      </w:r>
      <w:r w:rsidRPr="007911E8">
        <w:rPr>
          <w:sz w:val="28"/>
          <w:szCs w:val="28"/>
        </w:rPr>
        <w:t xml:space="preserve"> установлен Положением о государственном природном комплексном заказнике </w:t>
      </w:r>
      <w:r w:rsidR="00B043DE" w:rsidRPr="007911E8">
        <w:rPr>
          <w:sz w:val="28"/>
          <w:szCs w:val="28"/>
        </w:rPr>
        <w:t>«</w:t>
      </w:r>
      <w:r w:rsidRPr="007911E8">
        <w:rPr>
          <w:sz w:val="28"/>
          <w:szCs w:val="28"/>
        </w:rPr>
        <w:t>Выборгский</w:t>
      </w:r>
      <w:r w:rsidR="00B043DE" w:rsidRPr="007911E8">
        <w:rPr>
          <w:sz w:val="28"/>
          <w:szCs w:val="28"/>
        </w:rPr>
        <w:t>»</w:t>
      </w:r>
      <w:r w:rsidRPr="007911E8">
        <w:rPr>
          <w:sz w:val="28"/>
          <w:szCs w:val="28"/>
        </w:rPr>
        <w:t xml:space="preserve">, утвержденным постановлением Правительства Ленинградской области от 22.05.2013 № 150 </w:t>
      </w:r>
      <w:r w:rsidR="00B043DE" w:rsidRPr="007911E8">
        <w:rPr>
          <w:sz w:val="28"/>
          <w:szCs w:val="28"/>
        </w:rPr>
        <w:t>«</w:t>
      </w:r>
      <w:r w:rsidRPr="007911E8">
        <w:rPr>
          <w:sz w:val="28"/>
          <w:szCs w:val="28"/>
        </w:rPr>
        <w:t xml:space="preserve">Об утверждении Положения о государственном природном комплексном заказнике </w:t>
      </w:r>
      <w:r w:rsidR="00B043DE" w:rsidRPr="007911E8">
        <w:rPr>
          <w:sz w:val="28"/>
          <w:szCs w:val="28"/>
        </w:rPr>
        <w:t>«</w:t>
      </w:r>
      <w:r w:rsidRPr="007911E8">
        <w:rPr>
          <w:sz w:val="28"/>
          <w:szCs w:val="28"/>
        </w:rPr>
        <w:t>Выборгский</w:t>
      </w:r>
      <w:r w:rsidR="00B043DE" w:rsidRPr="007911E8">
        <w:rPr>
          <w:sz w:val="28"/>
          <w:szCs w:val="28"/>
        </w:rPr>
        <w:t>»</w:t>
      </w:r>
      <w:r w:rsidRPr="007911E8">
        <w:rPr>
          <w:sz w:val="28"/>
          <w:szCs w:val="28"/>
        </w:rPr>
        <w:t xml:space="preserve"> и внесении изменений в постановления Правительства Ленинградской области от 26</w:t>
      </w:r>
      <w:r w:rsidR="00513C31" w:rsidRPr="007911E8">
        <w:rPr>
          <w:sz w:val="28"/>
          <w:szCs w:val="28"/>
        </w:rPr>
        <w:t>.12.</w:t>
      </w:r>
      <w:r w:rsidRPr="007911E8">
        <w:rPr>
          <w:sz w:val="28"/>
          <w:szCs w:val="28"/>
        </w:rPr>
        <w:t>1996</w:t>
      </w:r>
      <w:r w:rsidR="00C87FBE" w:rsidRPr="007911E8">
        <w:rPr>
          <w:sz w:val="28"/>
          <w:szCs w:val="28"/>
        </w:rPr>
        <w:t xml:space="preserve"> </w:t>
      </w:r>
      <w:r w:rsidRPr="007911E8">
        <w:rPr>
          <w:sz w:val="28"/>
          <w:szCs w:val="28"/>
        </w:rPr>
        <w:t>№</w:t>
      </w:r>
      <w:r w:rsidR="00C87FBE" w:rsidRPr="007911E8">
        <w:rPr>
          <w:sz w:val="28"/>
          <w:szCs w:val="28"/>
        </w:rPr>
        <w:t xml:space="preserve"> </w:t>
      </w:r>
      <w:r w:rsidRPr="007911E8">
        <w:rPr>
          <w:sz w:val="28"/>
          <w:szCs w:val="28"/>
        </w:rPr>
        <w:t>494 и от 16</w:t>
      </w:r>
      <w:r w:rsidR="00513C31" w:rsidRPr="007911E8">
        <w:rPr>
          <w:sz w:val="28"/>
          <w:szCs w:val="28"/>
        </w:rPr>
        <w:t>.08.</w:t>
      </w:r>
      <w:r w:rsidRPr="007911E8">
        <w:rPr>
          <w:sz w:val="28"/>
          <w:szCs w:val="28"/>
        </w:rPr>
        <w:t>2004</w:t>
      </w:r>
      <w:r w:rsidR="00C87FBE" w:rsidRPr="007911E8">
        <w:rPr>
          <w:sz w:val="28"/>
          <w:szCs w:val="28"/>
        </w:rPr>
        <w:t xml:space="preserve"> </w:t>
      </w:r>
      <w:r w:rsidRPr="007911E8">
        <w:rPr>
          <w:sz w:val="28"/>
          <w:szCs w:val="28"/>
        </w:rPr>
        <w:t>года №</w:t>
      </w:r>
      <w:r w:rsidR="00C87FBE" w:rsidRPr="007911E8">
        <w:rPr>
          <w:sz w:val="28"/>
          <w:szCs w:val="28"/>
        </w:rPr>
        <w:t xml:space="preserve"> </w:t>
      </w:r>
      <w:r w:rsidRPr="007911E8">
        <w:rPr>
          <w:sz w:val="28"/>
          <w:szCs w:val="28"/>
        </w:rPr>
        <w:t>157</w:t>
      </w:r>
      <w:r w:rsidR="00B043DE" w:rsidRPr="007911E8">
        <w:rPr>
          <w:sz w:val="28"/>
          <w:szCs w:val="28"/>
        </w:rPr>
        <w:t>»</w:t>
      </w:r>
      <w:r w:rsidRPr="007911E8">
        <w:rPr>
          <w:sz w:val="28"/>
          <w:szCs w:val="28"/>
        </w:rPr>
        <w:t>.</w:t>
      </w:r>
    </w:p>
    <w:p w:rsidR="003C376F" w:rsidRPr="007911E8" w:rsidRDefault="003C376F" w:rsidP="003C376F">
      <w:pPr>
        <w:widowControl w:val="0"/>
        <w:tabs>
          <w:tab w:val="left" w:pos="1134"/>
        </w:tabs>
        <w:ind w:firstLine="709"/>
        <w:jc w:val="both"/>
        <w:rPr>
          <w:rStyle w:val="fontstyle01"/>
          <w:rFonts w:ascii="Times New Roman" w:hAnsi="Times New Roman" w:cs="Times New Roman"/>
          <w:color w:val="auto"/>
          <w:sz w:val="28"/>
          <w:szCs w:val="28"/>
        </w:rPr>
      </w:pPr>
      <w:r w:rsidRPr="007911E8">
        <w:rPr>
          <w:rStyle w:val="fontstyle01"/>
          <w:rFonts w:ascii="Times New Roman" w:hAnsi="Times New Roman" w:cs="Times New Roman"/>
          <w:color w:val="auto"/>
          <w:sz w:val="28"/>
          <w:szCs w:val="28"/>
        </w:rPr>
        <w:t>В границах ООПТ регионального значения – г</w:t>
      </w:r>
      <w:r w:rsidRPr="007911E8">
        <w:rPr>
          <w:sz w:val="28"/>
          <w:szCs w:val="28"/>
        </w:rPr>
        <w:t>осударственных природных комплексных заказников</w:t>
      </w:r>
      <w:r w:rsidRPr="007911E8">
        <w:rPr>
          <w:rStyle w:val="fontstyle01"/>
          <w:rFonts w:ascii="Times New Roman" w:hAnsi="Times New Roman" w:cs="Times New Roman"/>
          <w:color w:val="auto"/>
          <w:sz w:val="28"/>
          <w:szCs w:val="28"/>
        </w:rPr>
        <w:t xml:space="preserve"> </w:t>
      </w:r>
      <w:r w:rsidR="00B043DE" w:rsidRPr="007911E8">
        <w:rPr>
          <w:rStyle w:val="fontstyle01"/>
          <w:rFonts w:ascii="Times New Roman" w:hAnsi="Times New Roman" w:cs="Times New Roman"/>
          <w:color w:val="auto"/>
          <w:sz w:val="28"/>
          <w:szCs w:val="28"/>
        </w:rPr>
        <w:t>«</w:t>
      </w:r>
      <w:r w:rsidRPr="007911E8">
        <w:rPr>
          <w:rStyle w:val="fontstyle01"/>
          <w:rFonts w:ascii="Times New Roman" w:hAnsi="Times New Roman" w:cs="Times New Roman"/>
          <w:color w:val="auto"/>
          <w:sz w:val="28"/>
          <w:szCs w:val="28"/>
        </w:rPr>
        <w:t>Бер</w:t>
      </w:r>
      <w:r w:rsidR="004E08DF" w:rsidRPr="007911E8">
        <w:rPr>
          <w:rStyle w:val="fontstyle01"/>
          <w:rFonts w:ascii="Times New Roman" w:hAnsi="Times New Roman" w:cs="Times New Roman"/>
          <w:color w:val="auto"/>
          <w:sz w:val="28"/>
          <w:szCs w:val="28"/>
        </w:rPr>
        <w:t>ё</w:t>
      </w:r>
      <w:r w:rsidRPr="007911E8">
        <w:rPr>
          <w:rStyle w:val="fontstyle01"/>
          <w:rFonts w:ascii="Times New Roman" w:hAnsi="Times New Roman" w:cs="Times New Roman"/>
          <w:color w:val="auto"/>
          <w:sz w:val="28"/>
          <w:szCs w:val="28"/>
        </w:rPr>
        <w:t>зовые острова</w:t>
      </w:r>
      <w:r w:rsidR="00B043DE" w:rsidRPr="007911E8">
        <w:rPr>
          <w:rStyle w:val="fontstyle01"/>
          <w:rFonts w:ascii="Times New Roman" w:hAnsi="Times New Roman" w:cs="Times New Roman"/>
          <w:color w:val="auto"/>
          <w:sz w:val="28"/>
          <w:szCs w:val="28"/>
        </w:rPr>
        <w:t>»</w:t>
      </w:r>
      <w:r w:rsidRPr="007911E8">
        <w:rPr>
          <w:rStyle w:val="fontstyle01"/>
          <w:rFonts w:ascii="Times New Roman" w:hAnsi="Times New Roman" w:cs="Times New Roman"/>
          <w:color w:val="auto"/>
          <w:sz w:val="28"/>
          <w:szCs w:val="28"/>
        </w:rPr>
        <w:t xml:space="preserve"> и </w:t>
      </w:r>
      <w:r w:rsidR="00B043DE" w:rsidRPr="007911E8">
        <w:rPr>
          <w:rStyle w:val="fontstyle01"/>
          <w:rFonts w:ascii="Times New Roman" w:hAnsi="Times New Roman" w:cs="Times New Roman"/>
          <w:color w:val="auto"/>
          <w:sz w:val="28"/>
          <w:szCs w:val="28"/>
        </w:rPr>
        <w:t>«</w:t>
      </w:r>
      <w:r w:rsidRPr="007911E8">
        <w:rPr>
          <w:rStyle w:val="fontstyle01"/>
          <w:rFonts w:ascii="Times New Roman" w:hAnsi="Times New Roman" w:cs="Times New Roman"/>
          <w:color w:val="auto"/>
          <w:sz w:val="28"/>
          <w:szCs w:val="28"/>
        </w:rPr>
        <w:t>Выборгский</w:t>
      </w:r>
      <w:r w:rsidR="00B043DE" w:rsidRPr="007911E8">
        <w:rPr>
          <w:rStyle w:val="fontstyle01"/>
          <w:rFonts w:ascii="Times New Roman" w:hAnsi="Times New Roman" w:cs="Times New Roman"/>
          <w:color w:val="auto"/>
          <w:sz w:val="28"/>
          <w:szCs w:val="28"/>
        </w:rPr>
        <w:t>»</w:t>
      </w:r>
      <w:r w:rsidRPr="007911E8">
        <w:rPr>
          <w:rStyle w:val="fontstyle01"/>
          <w:rFonts w:ascii="Times New Roman" w:hAnsi="Times New Roman" w:cs="Times New Roman"/>
          <w:color w:val="auto"/>
          <w:sz w:val="28"/>
          <w:szCs w:val="28"/>
        </w:rPr>
        <w:t xml:space="preserve">, хозяйственная и иная деятельность, в том числе предусмотренная генеральным планом, осуществляется в соответствии с требованиями режима особой охраны указанных заказников и </w:t>
      </w:r>
      <w:r w:rsidRPr="007911E8">
        <w:rPr>
          <w:rStyle w:val="fontstyle01"/>
          <w:rFonts w:ascii="Times New Roman" w:hAnsi="Times New Roman" w:cs="Times New Roman"/>
          <w:color w:val="auto"/>
          <w:sz w:val="28"/>
          <w:szCs w:val="28"/>
        </w:rPr>
        <w:lastRenderedPageBreak/>
        <w:t>установленными действующим законодательством требованиями в области охраны и использования ООПТ.</w:t>
      </w:r>
    </w:p>
    <w:p w:rsidR="00FB412D" w:rsidRPr="007911E8" w:rsidRDefault="00FB412D" w:rsidP="00FB412D">
      <w:pPr>
        <w:ind w:firstLine="709"/>
        <w:jc w:val="both"/>
        <w:rPr>
          <w:sz w:val="28"/>
          <w:szCs w:val="28"/>
        </w:rPr>
      </w:pPr>
      <w:r w:rsidRPr="007911E8">
        <w:rPr>
          <w:sz w:val="28"/>
          <w:szCs w:val="28"/>
        </w:rPr>
        <w:t xml:space="preserve">На территории заказника </w:t>
      </w:r>
      <w:r w:rsidR="00B043DE" w:rsidRPr="007911E8">
        <w:rPr>
          <w:sz w:val="28"/>
          <w:szCs w:val="28"/>
        </w:rPr>
        <w:t>«</w:t>
      </w:r>
      <w:r w:rsidRPr="007911E8">
        <w:rPr>
          <w:sz w:val="28"/>
          <w:szCs w:val="28"/>
        </w:rPr>
        <w:t>Берёзовые острова</w:t>
      </w:r>
      <w:r w:rsidR="00B043DE" w:rsidRPr="007911E8">
        <w:rPr>
          <w:sz w:val="28"/>
          <w:szCs w:val="28"/>
        </w:rPr>
        <w:t>»</w:t>
      </w:r>
      <w:r w:rsidRPr="007911E8">
        <w:rPr>
          <w:sz w:val="28"/>
          <w:szCs w:val="28"/>
        </w:rPr>
        <w:t xml:space="preserve">, в зоне интенсивного природопользования (согласно Положению о государственном природном комплексном заказнике </w:t>
      </w:r>
      <w:r w:rsidR="00B043DE" w:rsidRPr="007911E8">
        <w:rPr>
          <w:sz w:val="28"/>
          <w:szCs w:val="28"/>
        </w:rPr>
        <w:t>«</w:t>
      </w:r>
      <w:r w:rsidRPr="007911E8">
        <w:rPr>
          <w:sz w:val="28"/>
          <w:szCs w:val="28"/>
        </w:rPr>
        <w:t>Бер</w:t>
      </w:r>
      <w:r w:rsidR="004E08DF" w:rsidRPr="007911E8">
        <w:rPr>
          <w:sz w:val="28"/>
          <w:szCs w:val="28"/>
        </w:rPr>
        <w:t>ё</w:t>
      </w:r>
      <w:r w:rsidRPr="007911E8">
        <w:rPr>
          <w:sz w:val="28"/>
          <w:szCs w:val="28"/>
        </w:rPr>
        <w:t>зовые острова</w:t>
      </w:r>
      <w:r w:rsidR="00B043DE" w:rsidRPr="007911E8">
        <w:rPr>
          <w:sz w:val="28"/>
          <w:szCs w:val="28"/>
        </w:rPr>
        <w:t>»</w:t>
      </w:r>
      <w:r w:rsidRPr="007911E8">
        <w:rPr>
          <w:sz w:val="28"/>
          <w:szCs w:val="28"/>
        </w:rPr>
        <w:t>), на участке территории острова Большой Бер</w:t>
      </w:r>
      <w:r w:rsidR="00F51F16" w:rsidRPr="007911E8">
        <w:rPr>
          <w:sz w:val="28"/>
          <w:szCs w:val="28"/>
        </w:rPr>
        <w:t>ё</w:t>
      </w:r>
      <w:r w:rsidRPr="007911E8">
        <w:rPr>
          <w:sz w:val="28"/>
          <w:szCs w:val="28"/>
        </w:rPr>
        <w:t xml:space="preserve">зовый, отнесенном к землям населенных пунктов (город Приморск, </w:t>
      </w:r>
      <w:r w:rsidR="00B33E32" w:rsidRPr="007911E8">
        <w:rPr>
          <w:sz w:val="28"/>
          <w:szCs w:val="28"/>
        </w:rPr>
        <w:t xml:space="preserve">район </w:t>
      </w:r>
      <w:r w:rsidRPr="007911E8">
        <w:rPr>
          <w:sz w:val="28"/>
          <w:szCs w:val="28"/>
        </w:rPr>
        <w:t>Красный Остров), планируется разместить паромную переправу. Участок граничит с кварталами 70, 66, 62, 58 Приморского участкового лесничества Рощинского лесничества. Установление зон с особыми условиями от данного объекта не требуется.</w:t>
      </w:r>
    </w:p>
    <w:p w:rsidR="00334FA3" w:rsidRPr="007911E8" w:rsidRDefault="00334FA3" w:rsidP="00334FA3">
      <w:pPr>
        <w:widowControl w:val="0"/>
        <w:tabs>
          <w:tab w:val="left" w:pos="993"/>
          <w:tab w:val="left" w:pos="1134"/>
        </w:tabs>
        <w:autoSpaceDE w:val="0"/>
        <w:autoSpaceDN w:val="0"/>
        <w:adjustRightInd w:val="0"/>
        <w:ind w:firstLine="709"/>
        <w:jc w:val="both"/>
        <w:rPr>
          <w:sz w:val="28"/>
          <w:szCs w:val="28"/>
        </w:rPr>
      </w:pPr>
      <w:r w:rsidRPr="007911E8">
        <w:rPr>
          <w:sz w:val="28"/>
          <w:szCs w:val="28"/>
        </w:rPr>
        <w:t xml:space="preserve">Заказник </w:t>
      </w:r>
      <w:r w:rsidR="00B043DE" w:rsidRPr="007911E8">
        <w:rPr>
          <w:sz w:val="28"/>
          <w:szCs w:val="28"/>
        </w:rPr>
        <w:t>«</w:t>
      </w:r>
      <w:r w:rsidRPr="007911E8">
        <w:rPr>
          <w:sz w:val="28"/>
          <w:szCs w:val="28"/>
        </w:rPr>
        <w:t>Бер</w:t>
      </w:r>
      <w:r w:rsidR="004E08DF" w:rsidRPr="007911E8">
        <w:rPr>
          <w:sz w:val="28"/>
          <w:szCs w:val="28"/>
        </w:rPr>
        <w:t>ё</w:t>
      </w:r>
      <w:r w:rsidRPr="007911E8">
        <w:rPr>
          <w:sz w:val="28"/>
          <w:szCs w:val="28"/>
        </w:rPr>
        <w:t>зовые острова</w:t>
      </w:r>
      <w:r w:rsidR="00B043DE" w:rsidRPr="007911E8">
        <w:rPr>
          <w:sz w:val="28"/>
          <w:szCs w:val="28"/>
        </w:rPr>
        <w:t>»</w:t>
      </w:r>
      <w:r w:rsidRPr="007911E8">
        <w:rPr>
          <w:sz w:val="28"/>
          <w:szCs w:val="28"/>
        </w:rPr>
        <w:t xml:space="preserve"> входит в перечень водно-болотных угодий международного значения. На территории водно-болотного угодья запрещается:</w:t>
      </w:r>
    </w:p>
    <w:p w:rsidR="00334FA3" w:rsidRPr="007911E8" w:rsidRDefault="00334FA3" w:rsidP="00072A75">
      <w:pPr>
        <w:widowControl w:val="0"/>
        <w:numPr>
          <w:ilvl w:val="0"/>
          <w:numId w:val="86"/>
        </w:numPr>
        <w:tabs>
          <w:tab w:val="left" w:pos="993"/>
          <w:tab w:val="left" w:pos="1134"/>
        </w:tabs>
        <w:autoSpaceDE w:val="0"/>
        <w:autoSpaceDN w:val="0"/>
        <w:adjustRightInd w:val="0"/>
        <w:ind w:left="0" w:firstLine="709"/>
        <w:jc w:val="both"/>
        <w:rPr>
          <w:sz w:val="28"/>
          <w:szCs w:val="28"/>
        </w:rPr>
      </w:pPr>
      <w:r w:rsidRPr="007911E8">
        <w:rPr>
          <w:sz w:val="28"/>
          <w:szCs w:val="28"/>
        </w:rPr>
        <w:t>все виды деятельности, приводящие к нарушению естественного гидрологического режима в водоемах водно-болотного угодий;</w:t>
      </w:r>
    </w:p>
    <w:p w:rsidR="00334FA3" w:rsidRPr="007911E8" w:rsidRDefault="00334FA3" w:rsidP="00072A75">
      <w:pPr>
        <w:widowControl w:val="0"/>
        <w:numPr>
          <w:ilvl w:val="0"/>
          <w:numId w:val="86"/>
        </w:numPr>
        <w:tabs>
          <w:tab w:val="left" w:pos="284"/>
          <w:tab w:val="left" w:pos="993"/>
          <w:tab w:val="left" w:pos="1134"/>
        </w:tabs>
        <w:autoSpaceDE w:val="0"/>
        <w:autoSpaceDN w:val="0"/>
        <w:adjustRightInd w:val="0"/>
        <w:ind w:left="0" w:firstLine="709"/>
        <w:jc w:val="both"/>
        <w:rPr>
          <w:sz w:val="28"/>
          <w:szCs w:val="28"/>
        </w:rPr>
      </w:pPr>
      <w:r w:rsidRPr="007911E8">
        <w:rPr>
          <w:sz w:val="28"/>
          <w:szCs w:val="28"/>
        </w:rPr>
        <w:t>сбросы, выбросы загрязняющих веществ и хранение отходов производства;</w:t>
      </w:r>
    </w:p>
    <w:p w:rsidR="00334FA3" w:rsidRPr="007911E8" w:rsidRDefault="00334FA3" w:rsidP="00072A75">
      <w:pPr>
        <w:widowControl w:val="0"/>
        <w:numPr>
          <w:ilvl w:val="0"/>
          <w:numId w:val="86"/>
        </w:numPr>
        <w:tabs>
          <w:tab w:val="left" w:pos="284"/>
          <w:tab w:val="left" w:pos="993"/>
          <w:tab w:val="left" w:pos="1134"/>
        </w:tabs>
        <w:autoSpaceDE w:val="0"/>
        <w:autoSpaceDN w:val="0"/>
        <w:adjustRightInd w:val="0"/>
        <w:ind w:left="0" w:firstLine="709"/>
        <w:jc w:val="both"/>
        <w:rPr>
          <w:sz w:val="28"/>
          <w:szCs w:val="28"/>
        </w:rPr>
      </w:pPr>
      <w:r w:rsidRPr="007911E8">
        <w:rPr>
          <w:sz w:val="28"/>
          <w:szCs w:val="28"/>
        </w:rPr>
        <w:t>мелиоративные и дноуглубительные работы;</w:t>
      </w:r>
    </w:p>
    <w:p w:rsidR="00334FA3" w:rsidRPr="007911E8" w:rsidRDefault="00334FA3" w:rsidP="00072A75">
      <w:pPr>
        <w:widowControl w:val="0"/>
        <w:numPr>
          <w:ilvl w:val="0"/>
          <w:numId w:val="86"/>
        </w:numPr>
        <w:tabs>
          <w:tab w:val="left" w:pos="284"/>
          <w:tab w:val="left" w:pos="993"/>
          <w:tab w:val="left" w:pos="1134"/>
        </w:tabs>
        <w:autoSpaceDE w:val="0"/>
        <w:autoSpaceDN w:val="0"/>
        <w:adjustRightInd w:val="0"/>
        <w:ind w:left="0" w:firstLine="709"/>
        <w:jc w:val="both"/>
        <w:rPr>
          <w:sz w:val="28"/>
          <w:szCs w:val="28"/>
        </w:rPr>
      </w:pPr>
      <w:r w:rsidRPr="007911E8">
        <w:rPr>
          <w:sz w:val="28"/>
          <w:szCs w:val="28"/>
        </w:rPr>
        <w:t>хранение и применение ядохимикатов, а также других опасных материалов;</w:t>
      </w:r>
    </w:p>
    <w:p w:rsidR="00334FA3" w:rsidRPr="007911E8" w:rsidRDefault="00334FA3" w:rsidP="00072A75">
      <w:pPr>
        <w:widowControl w:val="0"/>
        <w:numPr>
          <w:ilvl w:val="0"/>
          <w:numId w:val="86"/>
        </w:numPr>
        <w:tabs>
          <w:tab w:val="left" w:pos="284"/>
          <w:tab w:val="left" w:pos="993"/>
          <w:tab w:val="left" w:pos="1134"/>
        </w:tabs>
        <w:autoSpaceDE w:val="0"/>
        <w:autoSpaceDN w:val="0"/>
        <w:adjustRightInd w:val="0"/>
        <w:ind w:left="0" w:firstLine="709"/>
        <w:jc w:val="both"/>
        <w:rPr>
          <w:sz w:val="28"/>
          <w:szCs w:val="28"/>
        </w:rPr>
      </w:pPr>
      <w:r w:rsidRPr="007911E8">
        <w:rPr>
          <w:sz w:val="28"/>
          <w:szCs w:val="28"/>
        </w:rPr>
        <w:t>заготовка и выжигание тростника и других видов жесткой растительности;</w:t>
      </w:r>
    </w:p>
    <w:p w:rsidR="00334FA3" w:rsidRPr="007911E8" w:rsidRDefault="00334FA3" w:rsidP="00072A75">
      <w:pPr>
        <w:widowControl w:val="0"/>
        <w:numPr>
          <w:ilvl w:val="0"/>
          <w:numId w:val="86"/>
        </w:numPr>
        <w:tabs>
          <w:tab w:val="left" w:pos="284"/>
          <w:tab w:val="left" w:pos="993"/>
          <w:tab w:val="left" w:pos="1134"/>
        </w:tabs>
        <w:autoSpaceDE w:val="0"/>
        <w:autoSpaceDN w:val="0"/>
        <w:adjustRightInd w:val="0"/>
        <w:ind w:left="0" w:firstLine="709"/>
        <w:jc w:val="both"/>
        <w:rPr>
          <w:sz w:val="28"/>
          <w:szCs w:val="28"/>
        </w:rPr>
      </w:pPr>
      <w:r w:rsidRPr="007911E8">
        <w:rPr>
          <w:sz w:val="28"/>
          <w:szCs w:val="28"/>
        </w:rPr>
        <w:t>сбор яиц в колониях птиц;</w:t>
      </w:r>
    </w:p>
    <w:p w:rsidR="00334FA3" w:rsidRPr="007911E8" w:rsidRDefault="00334FA3" w:rsidP="00072A75">
      <w:pPr>
        <w:widowControl w:val="0"/>
        <w:numPr>
          <w:ilvl w:val="0"/>
          <w:numId w:val="86"/>
        </w:numPr>
        <w:tabs>
          <w:tab w:val="left" w:pos="993"/>
          <w:tab w:val="left" w:pos="1134"/>
        </w:tabs>
        <w:autoSpaceDE w:val="0"/>
        <w:autoSpaceDN w:val="0"/>
        <w:adjustRightInd w:val="0"/>
        <w:ind w:left="0" w:firstLine="709"/>
        <w:jc w:val="both"/>
        <w:rPr>
          <w:sz w:val="28"/>
          <w:szCs w:val="28"/>
        </w:rPr>
      </w:pPr>
      <w:r w:rsidRPr="007911E8">
        <w:rPr>
          <w:sz w:val="28"/>
          <w:szCs w:val="28"/>
        </w:rPr>
        <w:t>размещение хозяйственных, промышленных и жилых объектов и коммуникаций в местах массового скопления птиц, массовые виды рекреации.</w:t>
      </w:r>
    </w:p>
    <w:p w:rsidR="00334FA3" w:rsidRPr="007911E8" w:rsidRDefault="00334FA3" w:rsidP="003C376F">
      <w:pPr>
        <w:widowControl w:val="0"/>
        <w:tabs>
          <w:tab w:val="left" w:pos="1134"/>
        </w:tabs>
        <w:ind w:firstLine="709"/>
        <w:jc w:val="both"/>
        <w:rPr>
          <w:rStyle w:val="fontstyle01"/>
          <w:rFonts w:ascii="Times New Roman" w:hAnsi="Times New Roman" w:cs="Times New Roman"/>
          <w:color w:val="auto"/>
          <w:sz w:val="28"/>
          <w:szCs w:val="28"/>
        </w:rPr>
      </w:pPr>
    </w:p>
    <w:p w:rsidR="00E0699E" w:rsidRPr="007911E8" w:rsidRDefault="00E0699E" w:rsidP="003C376F">
      <w:pPr>
        <w:widowControl w:val="0"/>
        <w:tabs>
          <w:tab w:val="left" w:pos="1134"/>
        </w:tabs>
        <w:ind w:firstLine="709"/>
        <w:jc w:val="both"/>
        <w:rPr>
          <w:rStyle w:val="text-10"/>
          <w:b/>
          <w:sz w:val="28"/>
          <w:szCs w:val="28"/>
        </w:rPr>
      </w:pPr>
      <w:r w:rsidRPr="007911E8">
        <w:rPr>
          <w:b/>
          <w:sz w:val="28"/>
          <w:szCs w:val="28"/>
        </w:rPr>
        <w:t>Территории месторождений полезных ископаемых</w:t>
      </w:r>
    </w:p>
    <w:p w:rsidR="00E0699E" w:rsidRPr="007911E8" w:rsidRDefault="00E0699E" w:rsidP="00C720DE">
      <w:pPr>
        <w:widowControl w:val="0"/>
        <w:tabs>
          <w:tab w:val="left" w:pos="1134"/>
        </w:tabs>
        <w:ind w:firstLine="709"/>
        <w:jc w:val="both"/>
        <w:rPr>
          <w:sz w:val="28"/>
          <w:szCs w:val="28"/>
        </w:rPr>
      </w:pPr>
      <w:r w:rsidRPr="007911E8">
        <w:rPr>
          <w:sz w:val="28"/>
          <w:szCs w:val="28"/>
        </w:rPr>
        <w:t xml:space="preserve">К территориям нормативного недропользования должны быть отнесены участки, в пределах которых располагаются месторождения полезных ископаемых. </w:t>
      </w:r>
    </w:p>
    <w:p w:rsidR="00E4183E" w:rsidRPr="007911E8" w:rsidRDefault="00E0699E" w:rsidP="00E4183E">
      <w:pPr>
        <w:widowControl w:val="0"/>
        <w:ind w:firstLine="709"/>
        <w:jc w:val="both"/>
        <w:rPr>
          <w:sz w:val="28"/>
          <w:szCs w:val="28"/>
        </w:rPr>
      </w:pPr>
      <w:r w:rsidRPr="007911E8">
        <w:rPr>
          <w:sz w:val="28"/>
          <w:szCs w:val="28"/>
        </w:rPr>
        <w:t xml:space="preserve">На территории </w:t>
      </w:r>
      <w:r w:rsidR="002F7B4D" w:rsidRPr="007911E8">
        <w:rPr>
          <w:sz w:val="28"/>
          <w:szCs w:val="28"/>
        </w:rPr>
        <w:t>поселения</w:t>
      </w:r>
      <w:r w:rsidRPr="007911E8">
        <w:rPr>
          <w:sz w:val="28"/>
          <w:szCs w:val="28"/>
        </w:rPr>
        <w:t xml:space="preserve"> государственным балансом учтено 1 месторождение торфа и 2 перспек</w:t>
      </w:r>
      <w:r w:rsidR="00877604" w:rsidRPr="007911E8">
        <w:rPr>
          <w:sz w:val="28"/>
          <w:szCs w:val="28"/>
        </w:rPr>
        <w:t>тивны</w:t>
      </w:r>
      <w:r w:rsidR="00815C1E" w:rsidRPr="007911E8">
        <w:rPr>
          <w:sz w:val="28"/>
          <w:szCs w:val="28"/>
        </w:rPr>
        <w:t>х</w:t>
      </w:r>
      <w:r w:rsidR="00877604" w:rsidRPr="007911E8">
        <w:rPr>
          <w:sz w:val="28"/>
          <w:szCs w:val="28"/>
        </w:rPr>
        <w:t xml:space="preserve"> для дальнейшей разведки, 6</w:t>
      </w:r>
      <w:r w:rsidRPr="007911E8">
        <w:rPr>
          <w:sz w:val="28"/>
          <w:szCs w:val="28"/>
        </w:rPr>
        <w:t xml:space="preserve"> ме</w:t>
      </w:r>
      <w:r w:rsidR="00877604" w:rsidRPr="007911E8">
        <w:rPr>
          <w:sz w:val="28"/>
          <w:szCs w:val="28"/>
        </w:rPr>
        <w:t>сторождений</w:t>
      </w:r>
      <w:r w:rsidRPr="007911E8">
        <w:rPr>
          <w:sz w:val="28"/>
          <w:szCs w:val="28"/>
        </w:rPr>
        <w:t xml:space="preserve"> пес</w:t>
      </w:r>
      <w:r w:rsidR="00877604" w:rsidRPr="007911E8">
        <w:rPr>
          <w:sz w:val="28"/>
          <w:szCs w:val="28"/>
        </w:rPr>
        <w:t>чано-гравийных материалов, из них 4</w:t>
      </w:r>
      <w:r w:rsidRPr="007911E8">
        <w:rPr>
          <w:sz w:val="28"/>
          <w:szCs w:val="28"/>
        </w:rPr>
        <w:t xml:space="preserve"> месторождения лицензировано.</w:t>
      </w:r>
      <w:r w:rsidR="00877604" w:rsidRPr="007911E8">
        <w:rPr>
          <w:sz w:val="28"/>
          <w:szCs w:val="28"/>
        </w:rPr>
        <w:t xml:space="preserve"> </w:t>
      </w:r>
      <w:r w:rsidR="003C376F" w:rsidRPr="007911E8">
        <w:rPr>
          <w:sz w:val="28"/>
          <w:szCs w:val="28"/>
        </w:rPr>
        <w:t xml:space="preserve">На территории муниципального образования расположены участки недр </w:t>
      </w:r>
      <w:r w:rsidR="00B043DE" w:rsidRPr="007911E8">
        <w:rPr>
          <w:sz w:val="28"/>
          <w:szCs w:val="28"/>
        </w:rPr>
        <w:t>«</w:t>
      </w:r>
      <w:r w:rsidR="003C376F" w:rsidRPr="007911E8">
        <w:rPr>
          <w:sz w:val="28"/>
          <w:szCs w:val="28"/>
        </w:rPr>
        <w:t>Запольный</w:t>
      </w:r>
      <w:r w:rsidR="00B043DE" w:rsidRPr="007911E8">
        <w:rPr>
          <w:sz w:val="28"/>
          <w:szCs w:val="28"/>
        </w:rPr>
        <w:t>»</w:t>
      </w:r>
      <w:r w:rsidR="003C376F" w:rsidRPr="007911E8">
        <w:rPr>
          <w:sz w:val="28"/>
          <w:szCs w:val="28"/>
        </w:rPr>
        <w:t xml:space="preserve">, </w:t>
      </w:r>
      <w:r w:rsidR="00B043DE" w:rsidRPr="007911E8">
        <w:rPr>
          <w:sz w:val="28"/>
          <w:szCs w:val="28"/>
        </w:rPr>
        <w:t>«</w:t>
      </w:r>
      <w:r w:rsidR="003C376F" w:rsidRPr="007911E8">
        <w:rPr>
          <w:sz w:val="28"/>
          <w:szCs w:val="28"/>
        </w:rPr>
        <w:t>Каменный</w:t>
      </w:r>
      <w:r w:rsidR="00B043DE" w:rsidRPr="007911E8">
        <w:rPr>
          <w:sz w:val="28"/>
          <w:szCs w:val="28"/>
        </w:rPr>
        <w:t>»</w:t>
      </w:r>
      <w:r w:rsidR="003C376F" w:rsidRPr="007911E8">
        <w:rPr>
          <w:sz w:val="28"/>
          <w:szCs w:val="28"/>
        </w:rPr>
        <w:t xml:space="preserve"> и </w:t>
      </w:r>
      <w:r w:rsidR="00B043DE" w:rsidRPr="007911E8">
        <w:rPr>
          <w:sz w:val="28"/>
          <w:szCs w:val="28"/>
        </w:rPr>
        <w:t>«</w:t>
      </w:r>
      <w:r w:rsidR="003C376F" w:rsidRPr="007911E8">
        <w:rPr>
          <w:sz w:val="28"/>
          <w:szCs w:val="28"/>
        </w:rPr>
        <w:t>Дергачи</w:t>
      </w:r>
      <w:r w:rsidR="00B043DE" w:rsidRPr="007911E8">
        <w:rPr>
          <w:sz w:val="28"/>
          <w:szCs w:val="28"/>
        </w:rPr>
        <w:t>»</w:t>
      </w:r>
      <w:r w:rsidR="003C376F" w:rsidRPr="007911E8">
        <w:rPr>
          <w:sz w:val="28"/>
          <w:szCs w:val="28"/>
        </w:rPr>
        <w:t>.</w:t>
      </w:r>
      <w:r w:rsidR="00E4183E" w:rsidRPr="007911E8">
        <w:rPr>
          <w:sz w:val="28"/>
          <w:szCs w:val="28"/>
        </w:rPr>
        <w:t xml:space="preserve"> </w:t>
      </w:r>
    </w:p>
    <w:p w:rsidR="00E0699E" w:rsidRPr="007911E8" w:rsidRDefault="00877604" w:rsidP="00E4183E">
      <w:pPr>
        <w:widowControl w:val="0"/>
        <w:ind w:firstLine="709"/>
        <w:jc w:val="both"/>
        <w:rPr>
          <w:sz w:val="28"/>
          <w:szCs w:val="28"/>
        </w:rPr>
      </w:pPr>
      <w:r w:rsidRPr="007911E8">
        <w:rPr>
          <w:sz w:val="28"/>
          <w:szCs w:val="28"/>
        </w:rPr>
        <w:t xml:space="preserve">На данный момент разработка месторождения </w:t>
      </w:r>
      <w:r w:rsidR="00B043DE" w:rsidRPr="007911E8">
        <w:rPr>
          <w:sz w:val="28"/>
          <w:szCs w:val="28"/>
        </w:rPr>
        <w:t>«</w:t>
      </w:r>
      <w:r w:rsidRPr="007911E8">
        <w:rPr>
          <w:sz w:val="28"/>
          <w:szCs w:val="28"/>
        </w:rPr>
        <w:t>Карьер Малышевский</w:t>
      </w:r>
      <w:r w:rsidR="00B043DE" w:rsidRPr="007911E8">
        <w:rPr>
          <w:sz w:val="28"/>
          <w:szCs w:val="28"/>
        </w:rPr>
        <w:t>»</w:t>
      </w:r>
      <w:r w:rsidRPr="007911E8">
        <w:rPr>
          <w:sz w:val="28"/>
          <w:szCs w:val="28"/>
        </w:rPr>
        <w:t xml:space="preserve"> прекращена.</w:t>
      </w:r>
    </w:p>
    <w:p w:rsidR="00E0699E" w:rsidRPr="007911E8" w:rsidRDefault="00E0699E" w:rsidP="00C720DE">
      <w:pPr>
        <w:widowControl w:val="0"/>
        <w:tabs>
          <w:tab w:val="left" w:pos="1134"/>
        </w:tabs>
        <w:ind w:firstLine="709"/>
        <w:jc w:val="both"/>
        <w:rPr>
          <w:sz w:val="28"/>
          <w:szCs w:val="28"/>
        </w:rPr>
      </w:pPr>
      <w:r w:rsidRPr="007911E8">
        <w:rPr>
          <w:sz w:val="28"/>
          <w:szCs w:val="28"/>
        </w:rPr>
        <w:t>Территории, занятые месторождениями полезных ископаемых, из застройки исключаются.</w:t>
      </w:r>
    </w:p>
    <w:p w:rsidR="00E0699E" w:rsidRPr="007911E8" w:rsidRDefault="00E0699E" w:rsidP="00C720DE">
      <w:pPr>
        <w:widowControl w:val="0"/>
        <w:tabs>
          <w:tab w:val="left" w:pos="1134"/>
        </w:tabs>
        <w:ind w:firstLine="709"/>
        <w:jc w:val="both"/>
        <w:rPr>
          <w:i/>
          <w:sz w:val="28"/>
          <w:szCs w:val="28"/>
        </w:rPr>
      </w:pPr>
      <w:r w:rsidRPr="007911E8">
        <w:rPr>
          <w:i/>
          <w:sz w:val="28"/>
          <w:szCs w:val="28"/>
        </w:rPr>
        <w:t>Ограничения по инженерно-строительным условиям</w:t>
      </w:r>
    </w:p>
    <w:p w:rsidR="00E0699E" w:rsidRPr="007911E8" w:rsidRDefault="00E0699E" w:rsidP="00C720DE">
      <w:pPr>
        <w:pStyle w:val="210"/>
        <w:widowControl w:val="0"/>
        <w:tabs>
          <w:tab w:val="left" w:pos="1134"/>
        </w:tabs>
        <w:suppressAutoHyphens w:val="0"/>
        <w:spacing w:after="0" w:line="240" w:lineRule="auto"/>
        <w:ind w:firstLine="709"/>
        <w:jc w:val="both"/>
        <w:rPr>
          <w:sz w:val="28"/>
          <w:szCs w:val="28"/>
        </w:rPr>
      </w:pPr>
      <w:r w:rsidRPr="007911E8">
        <w:rPr>
          <w:sz w:val="28"/>
          <w:szCs w:val="28"/>
        </w:rPr>
        <w:t xml:space="preserve">В пределах </w:t>
      </w:r>
      <w:r w:rsidR="002F7B4D" w:rsidRPr="007911E8">
        <w:rPr>
          <w:sz w:val="28"/>
          <w:szCs w:val="28"/>
        </w:rPr>
        <w:t>поселения</w:t>
      </w:r>
      <w:r w:rsidRPr="007911E8">
        <w:rPr>
          <w:sz w:val="28"/>
          <w:szCs w:val="28"/>
        </w:rPr>
        <w:t xml:space="preserve"> выделены территории с различными инженерно-строительными условиями. К территориям, неблагоприятным для строительства, составляющим около 25 % площади, относятся:</w:t>
      </w:r>
    </w:p>
    <w:p w:rsidR="00E0699E" w:rsidRPr="007911E8" w:rsidRDefault="00E0699E" w:rsidP="00A6608D">
      <w:pPr>
        <w:widowControl w:val="0"/>
        <w:numPr>
          <w:ilvl w:val="0"/>
          <w:numId w:val="25"/>
        </w:numPr>
        <w:tabs>
          <w:tab w:val="left" w:pos="1134"/>
        </w:tabs>
        <w:ind w:left="0" w:firstLine="709"/>
        <w:jc w:val="both"/>
        <w:rPr>
          <w:sz w:val="28"/>
          <w:szCs w:val="28"/>
        </w:rPr>
      </w:pPr>
      <w:r w:rsidRPr="007911E8">
        <w:rPr>
          <w:sz w:val="28"/>
          <w:szCs w:val="28"/>
        </w:rPr>
        <w:t>болота с мощностью торфа более 2 м</w:t>
      </w:r>
      <w:r w:rsidR="009538B0" w:rsidRPr="007911E8">
        <w:rPr>
          <w:sz w:val="28"/>
          <w:szCs w:val="28"/>
        </w:rPr>
        <w:t>;</w:t>
      </w:r>
    </w:p>
    <w:p w:rsidR="00E0699E" w:rsidRPr="007911E8" w:rsidRDefault="00E0699E" w:rsidP="00A6608D">
      <w:pPr>
        <w:widowControl w:val="0"/>
        <w:numPr>
          <w:ilvl w:val="0"/>
          <w:numId w:val="25"/>
        </w:numPr>
        <w:tabs>
          <w:tab w:val="left" w:pos="1134"/>
        </w:tabs>
        <w:ind w:left="0" w:firstLine="709"/>
        <w:jc w:val="both"/>
        <w:rPr>
          <w:sz w:val="28"/>
          <w:szCs w:val="28"/>
        </w:rPr>
      </w:pPr>
      <w:r w:rsidRPr="007911E8">
        <w:rPr>
          <w:sz w:val="28"/>
          <w:szCs w:val="28"/>
        </w:rPr>
        <w:t>заболоченная морская равнина вдоль побережья Финского залива</w:t>
      </w:r>
      <w:r w:rsidR="009538B0" w:rsidRPr="007911E8">
        <w:rPr>
          <w:sz w:val="28"/>
          <w:szCs w:val="28"/>
        </w:rPr>
        <w:t>;</w:t>
      </w:r>
    </w:p>
    <w:p w:rsidR="00E0699E" w:rsidRPr="007911E8" w:rsidRDefault="00E0699E" w:rsidP="00A6608D">
      <w:pPr>
        <w:widowControl w:val="0"/>
        <w:numPr>
          <w:ilvl w:val="0"/>
          <w:numId w:val="25"/>
        </w:numPr>
        <w:tabs>
          <w:tab w:val="left" w:pos="1134"/>
        </w:tabs>
        <w:ind w:left="0" w:firstLine="709"/>
        <w:jc w:val="both"/>
        <w:rPr>
          <w:sz w:val="28"/>
          <w:szCs w:val="28"/>
        </w:rPr>
      </w:pPr>
      <w:r w:rsidRPr="007911E8">
        <w:rPr>
          <w:sz w:val="28"/>
          <w:szCs w:val="28"/>
        </w:rPr>
        <w:t>поверхности с уклонами, превышающими 20 %</w:t>
      </w:r>
      <w:r w:rsidR="009538B0" w:rsidRPr="007911E8">
        <w:rPr>
          <w:sz w:val="28"/>
          <w:szCs w:val="28"/>
        </w:rPr>
        <w:t>;</w:t>
      </w:r>
    </w:p>
    <w:p w:rsidR="00E0699E" w:rsidRPr="007911E8" w:rsidRDefault="00E0699E" w:rsidP="00A6608D">
      <w:pPr>
        <w:widowControl w:val="0"/>
        <w:numPr>
          <w:ilvl w:val="0"/>
          <w:numId w:val="25"/>
        </w:numPr>
        <w:tabs>
          <w:tab w:val="left" w:pos="1134"/>
        </w:tabs>
        <w:ind w:left="0" w:firstLine="709"/>
        <w:jc w:val="both"/>
        <w:rPr>
          <w:sz w:val="28"/>
          <w:szCs w:val="28"/>
        </w:rPr>
      </w:pPr>
      <w:r w:rsidRPr="007911E8">
        <w:rPr>
          <w:sz w:val="28"/>
          <w:szCs w:val="28"/>
        </w:rPr>
        <w:lastRenderedPageBreak/>
        <w:t>поймы рек и ручьев</w:t>
      </w:r>
      <w:r w:rsidR="009538B0" w:rsidRPr="007911E8">
        <w:rPr>
          <w:sz w:val="28"/>
          <w:szCs w:val="28"/>
        </w:rPr>
        <w:t>.</w:t>
      </w:r>
    </w:p>
    <w:p w:rsidR="00472DAA" w:rsidRPr="007911E8" w:rsidRDefault="00E0699E" w:rsidP="00C720DE">
      <w:pPr>
        <w:pStyle w:val="210"/>
        <w:widowControl w:val="0"/>
        <w:tabs>
          <w:tab w:val="left" w:pos="1134"/>
        </w:tabs>
        <w:suppressAutoHyphens w:val="0"/>
        <w:spacing w:after="0" w:line="240" w:lineRule="auto"/>
        <w:ind w:firstLine="709"/>
        <w:jc w:val="both"/>
        <w:rPr>
          <w:sz w:val="28"/>
          <w:szCs w:val="28"/>
        </w:rPr>
      </w:pPr>
      <w:r w:rsidRPr="007911E8">
        <w:rPr>
          <w:sz w:val="28"/>
          <w:szCs w:val="28"/>
        </w:rPr>
        <w:t>Градостроительному освоению данных территорий должны предшествовать мероприятия по вертикальной планировке территории, организация водоотведения поверхностного стока и др</w:t>
      </w:r>
      <w:r w:rsidR="00815C1E" w:rsidRPr="007911E8">
        <w:rPr>
          <w:sz w:val="28"/>
          <w:szCs w:val="28"/>
        </w:rPr>
        <w:t>угие</w:t>
      </w:r>
      <w:r w:rsidRPr="007911E8">
        <w:rPr>
          <w:sz w:val="28"/>
          <w:szCs w:val="28"/>
        </w:rPr>
        <w:t>.</w:t>
      </w:r>
    </w:p>
    <w:p w:rsidR="00E0699E" w:rsidRPr="007911E8" w:rsidRDefault="00E0699E" w:rsidP="0088711D">
      <w:pPr>
        <w:pStyle w:val="23"/>
        <w:numPr>
          <w:ilvl w:val="1"/>
          <w:numId w:val="34"/>
        </w:numPr>
        <w:tabs>
          <w:tab w:val="left" w:pos="1276"/>
        </w:tabs>
        <w:ind w:left="0" w:firstLine="709"/>
      </w:pPr>
      <w:bookmarkStart w:id="109" w:name="_Toc301130238"/>
      <w:bookmarkStart w:id="110" w:name="_Toc11766460"/>
      <w:bookmarkStart w:id="111" w:name="_Toc13036676"/>
      <w:r w:rsidRPr="007911E8">
        <w:t xml:space="preserve">Экономическая база </w:t>
      </w:r>
      <w:bookmarkEnd w:id="109"/>
      <w:r w:rsidR="002662CF" w:rsidRPr="007911E8">
        <w:t>Приморского городского поселения</w:t>
      </w:r>
      <w:bookmarkEnd w:id="110"/>
      <w:bookmarkEnd w:id="111"/>
    </w:p>
    <w:p w:rsidR="00F80181" w:rsidRPr="007911E8" w:rsidRDefault="00F80181" w:rsidP="00D031E5">
      <w:pPr>
        <w:pStyle w:val="30"/>
      </w:pPr>
      <w:bookmarkStart w:id="112" w:name="_Toc11766461"/>
      <w:bookmarkStart w:id="113" w:name="_Toc13036677"/>
      <w:bookmarkStart w:id="114" w:name="_Toc301130240"/>
      <w:r w:rsidRPr="007911E8">
        <w:t>2.4.1</w:t>
      </w:r>
      <w:r w:rsidR="0034025A" w:rsidRPr="007911E8">
        <w:rPr>
          <w:lang w:val="ru-RU"/>
        </w:rPr>
        <w:t>.</w:t>
      </w:r>
      <w:r w:rsidRPr="007911E8">
        <w:t xml:space="preserve"> Транспортный комплекс</w:t>
      </w:r>
      <w:bookmarkEnd w:id="112"/>
      <w:bookmarkEnd w:id="113"/>
    </w:p>
    <w:p w:rsidR="002C20EF" w:rsidRPr="007911E8" w:rsidRDefault="002201AC" w:rsidP="002201AC">
      <w:pPr>
        <w:ind w:firstLine="709"/>
        <w:jc w:val="both"/>
        <w:rPr>
          <w:sz w:val="28"/>
          <w:szCs w:val="28"/>
        </w:rPr>
      </w:pPr>
      <w:r w:rsidRPr="007911E8">
        <w:rPr>
          <w:sz w:val="28"/>
          <w:szCs w:val="28"/>
        </w:rPr>
        <w:t>Морской транспорт играет значительную роль в развитии экономики Ленинградской области и обеспечении внешнеэкономических связей Росси</w:t>
      </w:r>
      <w:r w:rsidR="006769A4" w:rsidRPr="007911E8">
        <w:rPr>
          <w:sz w:val="28"/>
          <w:szCs w:val="28"/>
        </w:rPr>
        <w:t>йской Федерации</w:t>
      </w:r>
      <w:r w:rsidRPr="007911E8">
        <w:rPr>
          <w:sz w:val="28"/>
          <w:szCs w:val="28"/>
        </w:rPr>
        <w:t>.</w:t>
      </w:r>
    </w:p>
    <w:p w:rsidR="002201AC" w:rsidRPr="007911E8" w:rsidRDefault="00977062" w:rsidP="002201AC">
      <w:pPr>
        <w:ind w:firstLine="709"/>
        <w:jc w:val="both"/>
        <w:rPr>
          <w:sz w:val="28"/>
          <w:szCs w:val="28"/>
        </w:rPr>
      </w:pPr>
      <w:r w:rsidRPr="007911E8">
        <w:rPr>
          <w:sz w:val="28"/>
          <w:szCs w:val="28"/>
        </w:rPr>
        <w:t>Из</w:t>
      </w:r>
      <w:r w:rsidR="002201AC" w:rsidRPr="007911E8">
        <w:rPr>
          <w:sz w:val="28"/>
          <w:szCs w:val="28"/>
        </w:rPr>
        <w:t xml:space="preserve"> морских портов Ленинградской области </w:t>
      </w:r>
      <w:r w:rsidR="005B7EF5" w:rsidRPr="007911E8">
        <w:rPr>
          <w:sz w:val="28"/>
          <w:szCs w:val="28"/>
        </w:rPr>
        <w:t>(</w:t>
      </w:r>
      <w:r w:rsidR="002201AC" w:rsidRPr="007911E8">
        <w:rPr>
          <w:sz w:val="28"/>
          <w:szCs w:val="28"/>
        </w:rPr>
        <w:t>Выборг, Высоцк, Приморск, Усть-Луга</w:t>
      </w:r>
      <w:r w:rsidR="005B7EF5" w:rsidRPr="007911E8">
        <w:rPr>
          <w:sz w:val="28"/>
          <w:szCs w:val="28"/>
        </w:rPr>
        <w:t>)</w:t>
      </w:r>
      <w:r w:rsidR="002201AC" w:rsidRPr="007911E8">
        <w:rPr>
          <w:sz w:val="28"/>
          <w:szCs w:val="28"/>
        </w:rPr>
        <w:t xml:space="preserve"> осуществляются экспортно-импортные морские перевозки в направлении стран</w:t>
      </w:r>
      <w:r w:rsidR="006769A4" w:rsidRPr="007911E8">
        <w:rPr>
          <w:sz w:val="28"/>
          <w:szCs w:val="28"/>
        </w:rPr>
        <w:t xml:space="preserve"> Западной и Северной</w:t>
      </w:r>
      <w:r w:rsidR="002201AC" w:rsidRPr="007911E8">
        <w:rPr>
          <w:sz w:val="28"/>
          <w:szCs w:val="28"/>
        </w:rPr>
        <w:t xml:space="preserve"> Европы, </w:t>
      </w:r>
      <w:r w:rsidR="006769A4" w:rsidRPr="007911E8">
        <w:rPr>
          <w:sz w:val="28"/>
          <w:szCs w:val="28"/>
        </w:rPr>
        <w:t>стран Северной</w:t>
      </w:r>
      <w:r w:rsidR="002201AC" w:rsidRPr="007911E8">
        <w:rPr>
          <w:sz w:val="28"/>
          <w:szCs w:val="28"/>
        </w:rPr>
        <w:t xml:space="preserve"> Америки</w:t>
      </w:r>
      <w:r w:rsidR="007A317E" w:rsidRPr="007911E8">
        <w:rPr>
          <w:sz w:val="28"/>
          <w:szCs w:val="28"/>
        </w:rPr>
        <w:t>,</w:t>
      </w:r>
      <w:r w:rsidR="002201AC" w:rsidRPr="007911E8">
        <w:rPr>
          <w:sz w:val="28"/>
          <w:szCs w:val="28"/>
        </w:rPr>
        <w:t xml:space="preserve"> </w:t>
      </w:r>
      <w:r w:rsidR="006769A4" w:rsidRPr="007911E8">
        <w:rPr>
          <w:sz w:val="28"/>
          <w:szCs w:val="28"/>
        </w:rPr>
        <w:t>а также</w:t>
      </w:r>
      <w:r w:rsidR="002201AC" w:rsidRPr="007911E8">
        <w:rPr>
          <w:sz w:val="28"/>
          <w:szCs w:val="28"/>
        </w:rPr>
        <w:t xml:space="preserve"> каботажные перевозки в </w:t>
      </w:r>
      <w:r w:rsidR="00C33E2B" w:rsidRPr="007911E8">
        <w:rPr>
          <w:sz w:val="28"/>
          <w:szCs w:val="28"/>
        </w:rPr>
        <w:t>м</w:t>
      </w:r>
      <w:r w:rsidR="006769A4" w:rsidRPr="007911E8">
        <w:rPr>
          <w:sz w:val="28"/>
          <w:szCs w:val="28"/>
        </w:rPr>
        <w:t>орской порт Балтийск (Калининградская область).</w:t>
      </w:r>
    </w:p>
    <w:p w:rsidR="00F80181" w:rsidRPr="007911E8" w:rsidRDefault="00F80181" w:rsidP="002201AC">
      <w:pPr>
        <w:ind w:firstLine="709"/>
        <w:jc w:val="both"/>
        <w:rPr>
          <w:sz w:val="28"/>
          <w:szCs w:val="28"/>
        </w:rPr>
      </w:pPr>
      <w:r w:rsidRPr="007911E8">
        <w:rPr>
          <w:sz w:val="28"/>
          <w:szCs w:val="28"/>
        </w:rPr>
        <w:t xml:space="preserve">Транспорт является </w:t>
      </w:r>
      <w:r w:rsidR="009C7442" w:rsidRPr="007911E8">
        <w:rPr>
          <w:sz w:val="28"/>
          <w:szCs w:val="28"/>
        </w:rPr>
        <w:t xml:space="preserve">основной </w:t>
      </w:r>
      <w:r w:rsidRPr="007911E8">
        <w:rPr>
          <w:sz w:val="28"/>
          <w:szCs w:val="28"/>
        </w:rPr>
        <w:t>градообразующей отраслью экономики для Приморско</w:t>
      </w:r>
      <w:r w:rsidR="005B7EF5" w:rsidRPr="007911E8">
        <w:rPr>
          <w:sz w:val="28"/>
          <w:szCs w:val="28"/>
        </w:rPr>
        <w:t>го</w:t>
      </w:r>
      <w:r w:rsidRPr="007911E8">
        <w:rPr>
          <w:sz w:val="28"/>
          <w:szCs w:val="28"/>
        </w:rPr>
        <w:t xml:space="preserve"> городско</w:t>
      </w:r>
      <w:r w:rsidR="005B7EF5" w:rsidRPr="007911E8">
        <w:rPr>
          <w:sz w:val="28"/>
          <w:szCs w:val="28"/>
        </w:rPr>
        <w:t>го</w:t>
      </w:r>
      <w:r w:rsidRPr="007911E8">
        <w:rPr>
          <w:sz w:val="28"/>
          <w:szCs w:val="28"/>
        </w:rPr>
        <w:t xml:space="preserve"> поселени</w:t>
      </w:r>
      <w:r w:rsidR="005B7EF5" w:rsidRPr="007911E8">
        <w:rPr>
          <w:sz w:val="28"/>
          <w:szCs w:val="28"/>
        </w:rPr>
        <w:t>я</w:t>
      </w:r>
      <w:r w:rsidRPr="007911E8">
        <w:rPr>
          <w:sz w:val="28"/>
          <w:szCs w:val="28"/>
        </w:rPr>
        <w:t xml:space="preserve">. </w:t>
      </w:r>
      <w:r w:rsidR="002C20EF" w:rsidRPr="007911E8">
        <w:rPr>
          <w:sz w:val="28"/>
          <w:szCs w:val="28"/>
        </w:rPr>
        <w:t>П</w:t>
      </w:r>
      <w:r w:rsidRPr="007911E8">
        <w:rPr>
          <w:sz w:val="28"/>
          <w:szCs w:val="28"/>
        </w:rPr>
        <w:t xml:space="preserve">о данным на 01.01.2018 на предприятиях и </w:t>
      </w:r>
      <w:r w:rsidR="007E2D10" w:rsidRPr="007911E8">
        <w:rPr>
          <w:sz w:val="28"/>
          <w:szCs w:val="28"/>
        </w:rPr>
        <w:t xml:space="preserve">в </w:t>
      </w:r>
      <w:r w:rsidRPr="007911E8">
        <w:rPr>
          <w:sz w:val="28"/>
          <w:szCs w:val="28"/>
        </w:rPr>
        <w:t>организациях, занимающихся транспортом и связью</w:t>
      </w:r>
      <w:r w:rsidR="007E2D10" w:rsidRPr="007911E8">
        <w:rPr>
          <w:sz w:val="28"/>
          <w:szCs w:val="28"/>
        </w:rPr>
        <w:t>,</w:t>
      </w:r>
      <w:r w:rsidRPr="007911E8">
        <w:rPr>
          <w:sz w:val="28"/>
          <w:szCs w:val="28"/>
        </w:rPr>
        <w:t xml:space="preserve"> занято 1225 человек, что составляет 35,2</w:t>
      </w:r>
      <w:r w:rsidR="002C46E5" w:rsidRPr="007911E8">
        <w:rPr>
          <w:sz w:val="28"/>
          <w:szCs w:val="28"/>
        </w:rPr>
        <w:t xml:space="preserve"> </w:t>
      </w:r>
      <w:r w:rsidRPr="007911E8">
        <w:rPr>
          <w:sz w:val="28"/>
          <w:szCs w:val="28"/>
        </w:rPr>
        <w:t>% от общего числа занятых в экономике городского поселения.</w:t>
      </w:r>
    </w:p>
    <w:p w:rsidR="002C46E5" w:rsidRPr="007911E8" w:rsidRDefault="00F80181" w:rsidP="00C274DD">
      <w:pPr>
        <w:pStyle w:val="affffffffff1"/>
      </w:pPr>
      <w:r w:rsidRPr="007911E8">
        <w:t xml:space="preserve">Практически все предприятия транспортного комплекса относятся к комплексу </w:t>
      </w:r>
      <w:r w:rsidR="000B3C0D" w:rsidRPr="007911E8">
        <w:t>м</w:t>
      </w:r>
      <w:r w:rsidR="00F04FF4" w:rsidRPr="007911E8">
        <w:t xml:space="preserve">орского </w:t>
      </w:r>
      <w:r w:rsidRPr="007911E8">
        <w:t>порта Приморск или входят в его состав</w:t>
      </w:r>
      <w:r w:rsidR="002C20EF" w:rsidRPr="007911E8">
        <w:t xml:space="preserve"> и имеют федеральное значение.</w:t>
      </w:r>
    </w:p>
    <w:p w:rsidR="00A96C02" w:rsidRPr="007911E8" w:rsidRDefault="00A96C02" w:rsidP="00C274DD">
      <w:pPr>
        <w:pStyle w:val="affffffffff1"/>
        <w:rPr>
          <w:b/>
        </w:rPr>
      </w:pPr>
      <w:r w:rsidRPr="007911E8">
        <w:rPr>
          <w:szCs w:val="28"/>
        </w:rPr>
        <w:t>На территории морского порта Приморск расположен грузовой постоянный многосторонний пункт пропуска через государственную границу Российской Федерации (по данным перечня пунктов пропуска через государственную границу Российской Федерации, утвержденного распоряжением Правительства Российской Федерации от 29.11.2017 № 2665-р).</w:t>
      </w:r>
    </w:p>
    <w:p w:rsidR="006769A4" w:rsidRPr="007911E8" w:rsidRDefault="006769A4" w:rsidP="006769A4">
      <w:pPr>
        <w:pStyle w:val="affffffffff1"/>
      </w:pPr>
      <w:r w:rsidRPr="007911E8">
        <w:t xml:space="preserve">Основная спецификация </w:t>
      </w:r>
      <w:r w:rsidR="000B3C0D" w:rsidRPr="007911E8">
        <w:t>м</w:t>
      </w:r>
      <w:r w:rsidRPr="007911E8">
        <w:t>орского порта Приморск – перевалка нефти и нефтепродуктов. На сегодняшний день (2018 г</w:t>
      </w:r>
      <w:r w:rsidR="0027680E" w:rsidRPr="007911E8">
        <w:t>од</w:t>
      </w:r>
      <w:r w:rsidRPr="007911E8">
        <w:t xml:space="preserve">) морской порт Приморск – конечная точка системы магистральных нефтепроводов компании ПАО </w:t>
      </w:r>
      <w:r w:rsidR="00B043DE" w:rsidRPr="007911E8">
        <w:t>«</w:t>
      </w:r>
      <w:r w:rsidRPr="007911E8">
        <w:t>Транснефть</w:t>
      </w:r>
      <w:r w:rsidR="00B043DE" w:rsidRPr="007911E8">
        <w:t>»</w:t>
      </w:r>
      <w:r w:rsidRPr="007911E8">
        <w:t xml:space="preserve"> на северо-западе Российской Федерации. Нефть поступает в порт по магистральным трубопроводам мощностью более 70 млн. тонн в год, переваливается на танкеры и отправляется на экспорт.</w:t>
      </w:r>
    </w:p>
    <w:p w:rsidR="00472DAA" w:rsidRPr="007911E8" w:rsidRDefault="00472DAA" w:rsidP="00F80181">
      <w:pPr>
        <w:pStyle w:val="affffffffff1"/>
      </w:pPr>
      <w:r w:rsidRPr="007911E8">
        <w:t>М</w:t>
      </w:r>
      <w:r w:rsidR="00F04FF4" w:rsidRPr="007911E8">
        <w:t>орско</w:t>
      </w:r>
      <w:r w:rsidRPr="007911E8">
        <w:t>й</w:t>
      </w:r>
      <w:r w:rsidR="00F04FF4" w:rsidRPr="007911E8">
        <w:t xml:space="preserve"> порт</w:t>
      </w:r>
      <w:r w:rsidR="006769A4" w:rsidRPr="007911E8">
        <w:t xml:space="preserve"> Приморск</w:t>
      </w:r>
      <w:r w:rsidR="00F04FF4" w:rsidRPr="007911E8">
        <w:t xml:space="preserve"> </w:t>
      </w:r>
      <w:r w:rsidRPr="007911E8">
        <w:t xml:space="preserve">расположен </w:t>
      </w:r>
      <w:r w:rsidR="00F80181" w:rsidRPr="007911E8">
        <w:t xml:space="preserve">на северо-восточном берегу пролива </w:t>
      </w:r>
      <w:proofErr w:type="spellStart"/>
      <w:r w:rsidR="00E23E26" w:rsidRPr="007911E8">
        <w:t>Бьёркёзунд</w:t>
      </w:r>
      <w:proofErr w:type="spellEnd"/>
      <w:r w:rsidR="00F80181" w:rsidRPr="007911E8">
        <w:t xml:space="preserve"> в Финском заливе</w:t>
      </w:r>
      <w:r w:rsidR="002C46E5" w:rsidRPr="007911E8">
        <w:t xml:space="preserve"> Балтийского моря</w:t>
      </w:r>
      <w:r w:rsidR="00F80181" w:rsidRPr="007911E8">
        <w:t xml:space="preserve">, в бухте </w:t>
      </w:r>
      <w:proofErr w:type="spellStart"/>
      <w:r w:rsidR="00F80181" w:rsidRPr="007911E8">
        <w:t>Катерлахти</w:t>
      </w:r>
      <w:proofErr w:type="spellEnd"/>
      <w:r w:rsidR="00F80181" w:rsidRPr="007911E8">
        <w:t>, напротив архипелага Бер</w:t>
      </w:r>
      <w:r w:rsidR="004E08DF" w:rsidRPr="007911E8">
        <w:t>ё</w:t>
      </w:r>
      <w:r w:rsidR="00F80181" w:rsidRPr="007911E8">
        <w:t>зовые острова, в 5 км юго-восточнее г</w:t>
      </w:r>
      <w:r w:rsidR="002C46E5" w:rsidRPr="007911E8">
        <w:t>орода</w:t>
      </w:r>
      <w:r w:rsidR="00F80181" w:rsidRPr="007911E8">
        <w:t xml:space="preserve"> Приморск. В советский период </w:t>
      </w:r>
      <w:r w:rsidR="00F04FF4" w:rsidRPr="007911E8">
        <w:t xml:space="preserve">порт </w:t>
      </w:r>
      <w:r w:rsidR="00F80181" w:rsidRPr="007911E8">
        <w:t>являлся пунктом базирования Военно-Морского Флота.</w:t>
      </w:r>
    </w:p>
    <w:p w:rsidR="006769A4" w:rsidRPr="007911E8" w:rsidRDefault="002C46E5" w:rsidP="002C46E5">
      <w:pPr>
        <w:pStyle w:val="affffffffff1"/>
      </w:pPr>
      <w:r w:rsidRPr="007911E8">
        <w:t xml:space="preserve">В 2000 году началось строительство Приморского нефтеналивного порта, в декабре 2001 года первая очередь с двумя причалами была </w:t>
      </w:r>
      <w:r w:rsidR="0027680E" w:rsidRPr="007911E8">
        <w:t>введена</w:t>
      </w:r>
      <w:r w:rsidRPr="007911E8">
        <w:t xml:space="preserve"> в эксплуатацию. Вторая и третья очереди </w:t>
      </w:r>
      <w:r w:rsidR="006769A4" w:rsidRPr="007911E8">
        <w:t xml:space="preserve">были </w:t>
      </w:r>
      <w:r w:rsidR="0027680E" w:rsidRPr="007911E8">
        <w:t>введены</w:t>
      </w:r>
      <w:r w:rsidRPr="007911E8">
        <w:t xml:space="preserve"> в 2004 и 2006 годах, количество причалов для танкеров увеличилось до четырех.</w:t>
      </w:r>
    </w:p>
    <w:p w:rsidR="006769A4" w:rsidRPr="007911E8" w:rsidRDefault="002C46E5" w:rsidP="002C46E5">
      <w:pPr>
        <w:pStyle w:val="affffffffff1"/>
      </w:pPr>
      <w:r w:rsidRPr="007911E8">
        <w:t xml:space="preserve">В декабре 2003 года Правительство Ленинградской области согласовало генеральную схему </w:t>
      </w:r>
      <w:r w:rsidR="000B3C0D" w:rsidRPr="007911E8">
        <w:t>м</w:t>
      </w:r>
      <w:r w:rsidRPr="007911E8">
        <w:t xml:space="preserve">орского порта Приморск с перспективой развития до 140 млн. </w:t>
      </w:r>
      <w:r w:rsidRPr="007911E8">
        <w:lastRenderedPageBreak/>
        <w:t xml:space="preserve">тонн грузооборота. В соответствии со схемой портовая зона разделена на два портовых района: </w:t>
      </w:r>
      <w:r w:rsidR="00B043DE" w:rsidRPr="007911E8">
        <w:t>«</w:t>
      </w:r>
      <w:proofErr w:type="spellStart"/>
      <w:r w:rsidRPr="007911E8">
        <w:t>Ермиловский</w:t>
      </w:r>
      <w:proofErr w:type="spellEnd"/>
      <w:r w:rsidR="00B043DE" w:rsidRPr="007911E8">
        <w:t>»</w:t>
      </w:r>
      <w:r w:rsidRPr="007911E8">
        <w:t xml:space="preserve"> и </w:t>
      </w:r>
      <w:r w:rsidR="00B043DE" w:rsidRPr="007911E8">
        <w:t>«</w:t>
      </w:r>
      <w:proofErr w:type="spellStart"/>
      <w:r w:rsidRPr="007911E8">
        <w:t>Высокинский</w:t>
      </w:r>
      <w:proofErr w:type="spellEnd"/>
      <w:r w:rsidR="00B043DE" w:rsidRPr="007911E8">
        <w:t>»</w:t>
      </w:r>
      <w:r w:rsidRPr="007911E8">
        <w:t>.</w:t>
      </w:r>
    </w:p>
    <w:p w:rsidR="002C46E5" w:rsidRPr="007911E8" w:rsidRDefault="002C46E5" w:rsidP="002C46E5">
      <w:pPr>
        <w:pStyle w:val="affffffffff1"/>
      </w:pPr>
      <w:r w:rsidRPr="007911E8">
        <w:t xml:space="preserve">Значимым этапом развития </w:t>
      </w:r>
      <w:r w:rsidR="000B3C0D" w:rsidRPr="007911E8">
        <w:t>м</w:t>
      </w:r>
      <w:r w:rsidR="006769A4" w:rsidRPr="007911E8">
        <w:t xml:space="preserve">орского </w:t>
      </w:r>
      <w:r w:rsidRPr="007911E8">
        <w:t xml:space="preserve">порта </w:t>
      </w:r>
      <w:r w:rsidR="006769A4" w:rsidRPr="007911E8">
        <w:t>П</w:t>
      </w:r>
      <w:r w:rsidRPr="007911E8">
        <w:t>риморск стал в 2008 г</w:t>
      </w:r>
      <w:r w:rsidR="0027680E" w:rsidRPr="007911E8">
        <w:t>оду</w:t>
      </w:r>
      <w:r w:rsidRPr="007911E8">
        <w:t xml:space="preserve"> ввод </w:t>
      </w:r>
      <w:r w:rsidR="006C6013" w:rsidRPr="007911E8">
        <w:t xml:space="preserve">в </w:t>
      </w:r>
      <w:r w:rsidR="0027680E" w:rsidRPr="007911E8">
        <w:t>эксплуатацию</w:t>
      </w:r>
      <w:r w:rsidR="006C6013" w:rsidRPr="007911E8">
        <w:t xml:space="preserve"> </w:t>
      </w:r>
      <w:r w:rsidRPr="007911E8">
        <w:t xml:space="preserve">нового портового комплекса по отгрузке готовых нефтепродуктов </w:t>
      </w:r>
      <w:r w:rsidR="00C86A8B" w:rsidRPr="007911E8">
        <w:t>(</w:t>
      </w:r>
      <w:r w:rsidRPr="007911E8">
        <w:t>бензина, дизельного топлива и керосина</w:t>
      </w:r>
      <w:r w:rsidR="00C86A8B" w:rsidRPr="007911E8">
        <w:t>)</w:t>
      </w:r>
      <w:r w:rsidRPr="007911E8">
        <w:t xml:space="preserve">, поступающих в Ленинградскую область по нефтепродуктопроводу </w:t>
      </w:r>
      <w:r w:rsidR="00B043DE" w:rsidRPr="007911E8">
        <w:t>«</w:t>
      </w:r>
      <w:r w:rsidRPr="007911E8">
        <w:t>Север</w:t>
      </w:r>
      <w:r w:rsidR="00B043DE" w:rsidRPr="007911E8">
        <w:t>»</w:t>
      </w:r>
      <w:r w:rsidRPr="007911E8">
        <w:t xml:space="preserve"> (Кстово – Ярославль – Кириши – Приморск).</w:t>
      </w:r>
    </w:p>
    <w:p w:rsidR="006E5476" w:rsidRPr="007911E8" w:rsidRDefault="00F80181" w:rsidP="00F80181">
      <w:pPr>
        <w:pStyle w:val="affffffffff1"/>
        <w:rPr>
          <w:szCs w:val="28"/>
        </w:rPr>
      </w:pPr>
      <w:r w:rsidRPr="007911E8">
        <w:t xml:space="preserve">В настоящее время </w:t>
      </w:r>
      <w:r w:rsidR="006769A4" w:rsidRPr="007911E8">
        <w:t>(2018 г</w:t>
      </w:r>
      <w:r w:rsidR="00C86A8B" w:rsidRPr="007911E8">
        <w:t>од</w:t>
      </w:r>
      <w:r w:rsidR="006769A4" w:rsidRPr="007911E8">
        <w:t xml:space="preserve">) </w:t>
      </w:r>
      <w:r w:rsidR="00C33E2B" w:rsidRPr="007911E8">
        <w:t>м</w:t>
      </w:r>
      <w:r w:rsidR="006769A4" w:rsidRPr="007911E8">
        <w:t xml:space="preserve">орской </w:t>
      </w:r>
      <w:r w:rsidRPr="007911E8">
        <w:t>порт Приморск является одним из самых современных и крупных нефтеналивны</w:t>
      </w:r>
      <w:r w:rsidR="00C86A8B" w:rsidRPr="007911E8">
        <w:t>х</w:t>
      </w:r>
      <w:r w:rsidRPr="007911E8">
        <w:t xml:space="preserve"> порто</w:t>
      </w:r>
      <w:r w:rsidR="00C86A8B" w:rsidRPr="007911E8">
        <w:t>в</w:t>
      </w:r>
      <w:r w:rsidRPr="007911E8">
        <w:t xml:space="preserve"> не только в Росси</w:t>
      </w:r>
      <w:r w:rsidR="002C46E5" w:rsidRPr="007911E8">
        <w:t>йской Федерации</w:t>
      </w:r>
      <w:r w:rsidRPr="007911E8">
        <w:t>, но и в Европе.</w:t>
      </w:r>
      <w:r w:rsidR="00EA3EB4" w:rsidRPr="007911E8">
        <w:rPr>
          <w:szCs w:val="28"/>
        </w:rPr>
        <w:t xml:space="preserve"> </w:t>
      </w:r>
    </w:p>
    <w:p w:rsidR="00F80181" w:rsidRPr="007911E8" w:rsidRDefault="00F80181" w:rsidP="00F80181">
      <w:pPr>
        <w:pStyle w:val="affffffffff1"/>
      </w:pPr>
      <w:r w:rsidRPr="007911E8">
        <w:t xml:space="preserve">Можно предположить, что в перспективе, как ближайшей, так и долгосрочной, значение комплекса </w:t>
      </w:r>
      <w:r w:rsidR="000B3C0D" w:rsidRPr="007911E8">
        <w:t>м</w:t>
      </w:r>
      <w:r w:rsidR="006769A4" w:rsidRPr="007911E8">
        <w:t>орского порта</w:t>
      </w:r>
      <w:r w:rsidR="002C46E5" w:rsidRPr="007911E8">
        <w:t xml:space="preserve"> Приморск</w:t>
      </w:r>
      <w:r w:rsidRPr="007911E8">
        <w:t xml:space="preserve"> будет только увеличиваться, а, следовательно</w:t>
      </w:r>
      <w:r w:rsidR="00C86A8B" w:rsidRPr="007911E8">
        <w:t>,</w:t>
      </w:r>
      <w:r w:rsidR="002C20EF" w:rsidRPr="007911E8">
        <w:t xml:space="preserve"> будут увеличиваться и объёмы производства предприятий, входящих в его комплекс.</w:t>
      </w:r>
      <w:r w:rsidRPr="007911E8">
        <w:t xml:space="preserve"> </w:t>
      </w:r>
    </w:p>
    <w:p w:rsidR="00F80181" w:rsidRPr="007911E8" w:rsidRDefault="00F80181" w:rsidP="00D031E5">
      <w:pPr>
        <w:pStyle w:val="30"/>
      </w:pPr>
      <w:bookmarkStart w:id="115" w:name="_Toc301130239"/>
      <w:bookmarkStart w:id="116" w:name="_Toc11766462"/>
      <w:bookmarkStart w:id="117" w:name="_Toc13036678"/>
      <w:r w:rsidRPr="007911E8">
        <w:t>2.4.2. Промышленное производство</w:t>
      </w:r>
      <w:bookmarkEnd w:id="115"/>
      <w:bookmarkEnd w:id="116"/>
      <w:bookmarkEnd w:id="117"/>
    </w:p>
    <w:p w:rsidR="002A5E59" w:rsidRPr="007911E8" w:rsidRDefault="002A5E59" w:rsidP="00AF41BC">
      <w:pPr>
        <w:ind w:firstLine="709"/>
        <w:jc w:val="both"/>
        <w:rPr>
          <w:sz w:val="28"/>
          <w:szCs w:val="28"/>
        </w:rPr>
      </w:pPr>
      <w:r w:rsidRPr="007911E8">
        <w:rPr>
          <w:sz w:val="28"/>
          <w:szCs w:val="28"/>
        </w:rPr>
        <w:t xml:space="preserve">Основным </w:t>
      </w:r>
      <w:r w:rsidR="002C20EF" w:rsidRPr="007911E8">
        <w:rPr>
          <w:sz w:val="28"/>
          <w:szCs w:val="28"/>
        </w:rPr>
        <w:t>промышленным предприятием</w:t>
      </w:r>
      <w:r w:rsidRPr="007911E8">
        <w:rPr>
          <w:sz w:val="28"/>
          <w:szCs w:val="28"/>
        </w:rPr>
        <w:t xml:space="preserve"> на территории Приморско</w:t>
      </w:r>
      <w:r w:rsidR="005B7EF5" w:rsidRPr="007911E8">
        <w:rPr>
          <w:sz w:val="28"/>
          <w:szCs w:val="28"/>
        </w:rPr>
        <w:t>го</w:t>
      </w:r>
      <w:r w:rsidRPr="007911E8">
        <w:rPr>
          <w:sz w:val="28"/>
          <w:szCs w:val="28"/>
        </w:rPr>
        <w:t xml:space="preserve"> городско</w:t>
      </w:r>
      <w:r w:rsidR="005B7EF5" w:rsidRPr="007911E8">
        <w:rPr>
          <w:sz w:val="28"/>
          <w:szCs w:val="28"/>
        </w:rPr>
        <w:t>го</w:t>
      </w:r>
      <w:r w:rsidRPr="007911E8">
        <w:rPr>
          <w:sz w:val="28"/>
          <w:szCs w:val="28"/>
        </w:rPr>
        <w:t xml:space="preserve"> поселени</w:t>
      </w:r>
      <w:r w:rsidR="005B7EF5" w:rsidRPr="007911E8">
        <w:rPr>
          <w:sz w:val="28"/>
          <w:szCs w:val="28"/>
        </w:rPr>
        <w:t>я</w:t>
      </w:r>
      <w:r w:rsidRPr="007911E8">
        <w:rPr>
          <w:sz w:val="28"/>
          <w:szCs w:val="28"/>
        </w:rPr>
        <w:t xml:space="preserve"> является ОАО </w:t>
      </w:r>
      <w:r w:rsidR="00B043DE" w:rsidRPr="007911E8">
        <w:rPr>
          <w:sz w:val="28"/>
          <w:szCs w:val="28"/>
        </w:rPr>
        <w:t>«</w:t>
      </w:r>
      <w:proofErr w:type="spellStart"/>
      <w:r w:rsidRPr="007911E8">
        <w:rPr>
          <w:sz w:val="28"/>
          <w:szCs w:val="28"/>
        </w:rPr>
        <w:t>Глебычевский</w:t>
      </w:r>
      <w:proofErr w:type="spellEnd"/>
      <w:r w:rsidRPr="007911E8">
        <w:rPr>
          <w:sz w:val="28"/>
          <w:szCs w:val="28"/>
        </w:rPr>
        <w:t xml:space="preserve"> керамический завод</w:t>
      </w:r>
      <w:r w:rsidR="00B043DE" w:rsidRPr="007911E8">
        <w:rPr>
          <w:sz w:val="28"/>
          <w:szCs w:val="28"/>
        </w:rPr>
        <w:t>»</w:t>
      </w:r>
      <w:r w:rsidRPr="007911E8">
        <w:rPr>
          <w:sz w:val="28"/>
          <w:szCs w:val="28"/>
        </w:rPr>
        <w:t xml:space="preserve">. Данное предприятие входит в группу компаний </w:t>
      </w:r>
      <w:r w:rsidR="00B043DE" w:rsidRPr="007911E8">
        <w:rPr>
          <w:sz w:val="28"/>
          <w:szCs w:val="28"/>
        </w:rPr>
        <w:t>«</w:t>
      </w:r>
      <w:r w:rsidRPr="007911E8">
        <w:rPr>
          <w:sz w:val="28"/>
          <w:szCs w:val="28"/>
        </w:rPr>
        <w:t>Сокол</w:t>
      </w:r>
      <w:r w:rsidR="00B043DE" w:rsidRPr="007911E8">
        <w:rPr>
          <w:sz w:val="28"/>
          <w:szCs w:val="28"/>
        </w:rPr>
        <w:t>»</w:t>
      </w:r>
      <w:r w:rsidRPr="007911E8">
        <w:rPr>
          <w:sz w:val="28"/>
          <w:szCs w:val="28"/>
        </w:rPr>
        <w:t xml:space="preserve"> – одного из крупнейших российских производителей керамической и </w:t>
      </w:r>
      <w:proofErr w:type="spellStart"/>
      <w:r w:rsidRPr="007911E8">
        <w:rPr>
          <w:sz w:val="28"/>
          <w:szCs w:val="28"/>
        </w:rPr>
        <w:t>агломератной</w:t>
      </w:r>
      <w:proofErr w:type="spellEnd"/>
      <w:r w:rsidRPr="007911E8">
        <w:rPr>
          <w:sz w:val="28"/>
          <w:szCs w:val="28"/>
        </w:rPr>
        <w:t xml:space="preserve"> плитки, а также изделий из натурального камня. Завод основан в 1944 г</w:t>
      </w:r>
      <w:r w:rsidR="000D3DB3" w:rsidRPr="007911E8">
        <w:rPr>
          <w:sz w:val="28"/>
          <w:szCs w:val="28"/>
        </w:rPr>
        <w:t>оду</w:t>
      </w:r>
      <w:r w:rsidRPr="007911E8">
        <w:rPr>
          <w:sz w:val="28"/>
          <w:szCs w:val="28"/>
        </w:rPr>
        <w:t xml:space="preserve"> на базе </w:t>
      </w:r>
      <w:proofErr w:type="spellStart"/>
      <w:r w:rsidRPr="007911E8">
        <w:rPr>
          <w:sz w:val="28"/>
          <w:szCs w:val="28"/>
        </w:rPr>
        <w:t>Макслахтинского</w:t>
      </w:r>
      <w:proofErr w:type="spellEnd"/>
      <w:r w:rsidRPr="007911E8">
        <w:rPr>
          <w:sz w:val="28"/>
          <w:szCs w:val="28"/>
        </w:rPr>
        <w:t xml:space="preserve"> завода огнеупоров.</w:t>
      </w:r>
    </w:p>
    <w:p w:rsidR="002A5E59" w:rsidRPr="007911E8" w:rsidRDefault="002A5E59" w:rsidP="00AF41BC">
      <w:pPr>
        <w:ind w:firstLine="709"/>
        <w:jc w:val="both"/>
        <w:rPr>
          <w:sz w:val="28"/>
          <w:szCs w:val="28"/>
        </w:rPr>
      </w:pPr>
      <w:r w:rsidRPr="007911E8">
        <w:rPr>
          <w:sz w:val="28"/>
          <w:szCs w:val="28"/>
        </w:rPr>
        <w:t xml:space="preserve">В настоящее время предприятие оснащено современным высокотехнологичным оборудованием. Сырье поставляется с месторождений Ленинградской области и Республики Карелия. Доставка сырья осуществляется с помощью грузовых машин. </w:t>
      </w:r>
      <w:r w:rsidR="000B0DBE" w:rsidRPr="007911E8">
        <w:rPr>
          <w:sz w:val="28"/>
          <w:szCs w:val="28"/>
        </w:rPr>
        <w:t xml:space="preserve">Предприятие располагает собственными подъездными железнодорожными путями. </w:t>
      </w:r>
      <w:r w:rsidRPr="007911E8">
        <w:rPr>
          <w:sz w:val="28"/>
          <w:szCs w:val="28"/>
        </w:rPr>
        <w:t>Сбыт продукции ориентирован на Ленинградскую область, Санкт-Петербург</w:t>
      </w:r>
      <w:r w:rsidR="006E5476" w:rsidRPr="007911E8">
        <w:rPr>
          <w:sz w:val="28"/>
          <w:szCs w:val="28"/>
        </w:rPr>
        <w:t>,</w:t>
      </w:r>
      <w:r w:rsidRPr="007911E8">
        <w:rPr>
          <w:sz w:val="28"/>
          <w:szCs w:val="28"/>
        </w:rPr>
        <w:t xml:space="preserve"> Москв</w:t>
      </w:r>
      <w:r w:rsidR="004E08DF" w:rsidRPr="007911E8">
        <w:rPr>
          <w:sz w:val="28"/>
          <w:szCs w:val="28"/>
        </w:rPr>
        <w:t>у</w:t>
      </w:r>
      <w:r w:rsidRPr="007911E8">
        <w:rPr>
          <w:sz w:val="28"/>
          <w:szCs w:val="28"/>
        </w:rPr>
        <w:t xml:space="preserve"> и другие регионы Росси</w:t>
      </w:r>
      <w:r w:rsidR="000B0DBE" w:rsidRPr="007911E8">
        <w:rPr>
          <w:sz w:val="28"/>
          <w:szCs w:val="28"/>
        </w:rPr>
        <w:t>йской Федерации</w:t>
      </w:r>
      <w:r w:rsidRPr="007911E8">
        <w:rPr>
          <w:sz w:val="28"/>
          <w:szCs w:val="28"/>
        </w:rPr>
        <w:t>.</w:t>
      </w:r>
    </w:p>
    <w:p w:rsidR="00E0699E" w:rsidRPr="007911E8" w:rsidRDefault="005E386B" w:rsidP="00D031E5">
      <w:pPr>
        <w:pStyle w:val="30"/>
      </w:pPr>
      <w:bookmarkStart w:id="118" w:name="_Toc11766463"/>
      <w:bookmarkStart w:id="119" w:name="_Toc13036679"/>
      <w:r w:rsidRPr="007911E8">
        <w:t>2</w:t>
      </w:r>
      <w:r w:rsidR="00301656" w:rsidRPr="007911E8">
        <w:t>.4.</w:t>
      </w:r>
      <w:r w:rsidR="000F619F" w:rsidRPr="007911E8">
        <w:t>3</w:t>
      </w:r>
      <w:r w:rsidR="00E0699E" w:rsidRPr="007911E8">
        <w:t xml:space="preserve">. </w:t>
      </w:r>
      <w:bookmarkStart w:id="120" w:name="_Toc301130241"/>
      <w:bookmarkEnd w:id="114"/>
      <w:r w:rsidR="00DD77D2" w:rsidRPr="007911E8">
        <w:t>Сельское хозяйство, охота и лесное хозяйство, рыб</w:t>
      </w:r>
      <w:r w:rsidR="003B42D4" w:rsidRPr="007911E8">
        <w:t>ное хозяйство</w:t>
      </w:r>
      <w:bookmarkEnd w:id="118"/>
      <w:bookmarkEnd w:id="119"/>
    </w:p>
    <w:p w:rsidR="00DD77D2" w:rsidRPr="007911E8" w:rsidRDefault="00DD77D2" w:rsidP="00AF41BC">
      <w:pPr>
        <w:pStyle w:val="affffffffff1"/>
        <w:rPr>
          <w:b/>
        </w:rPr>
      </w:pPr>
      <w:r w:rsidRPr="007911E8">
        <w:rPr>
          <w:b/>
        </w:rPr>
        <w:t>Сельское хозяйство</w:t>
      </w:r>
    </w:p>
    <w:p w:rsidR="002A5E59" w:rsidRPr="007911E8" w:rsidRDefault="002C20EF" w:rsidP="00AF41BC">
      <w:pPr>
        <w:tabs>
          <w:tab w:val="left" w:pos="993"/>
        </w:tabs>
        <w:ind w:firstLine="709"/>
        <w:jc w:val="both"/>
        <w:rPr>
          <w:sz w:val="28"/>
          <w:szCs w:val="28"/>
        </w:rPr>
      </w:pPr>
      <w:r w:rsidRPr="007911E8">
        <w:rPr>
          <w:sz w:val="28"/>
          <w:szCs w:val="28"/>
        </w:rPr>
        <w:t>Важным направлением</w:t>
      </w:r>
      <w:r w:rsidR="002A5E59" w:rsidRPr="007911E8">
        <w:rPr>
          <w:sz w:val="28"/>
          <w:szCs w:val="28"/>
        </w:rPr>
        <w:t xml:space="preserve"> экономики Приморско</w:t>
      </w:r>
      <w:r w:rsidR="005B7EF5" w:rsidRPr="007911E8">
        <w:rPr>
          <w:sz w:val="28"/>
          <w:szCs w:val="28"/>
        </w:rPr>
        <w:t>го</w:t>
      </w:r>
      <w:r w:rsidR="002A5E59" w:rsidRPr="007911E8">
        <w:rPr>
          <w:sz w:val="28"/>
          <w:szCs w:val="28"/>
        </w:rPr>
        <w:t xml:space="preserve"> городско</w:t>
      </w:r>
      <w:r w:rsidR="005B7EF5" w:rsidRPr="007911E8">
        <w:rPr>
          <w:sz w:val="28"/>
          <w:szCs w:val="28"/>
        </w:rPr>
        <w:t>го</w:t>
      </w:r>
      <w:r w:rsidR="002A5E59" w:rsidRPr="007911E8">
        <w:rPr>
          <w:sz w:val="28"/>
          <w:szCs w:val="28"/>
        </w:rPr>
        <w:t xml:space="preserve"> поселени</w:t>
      </w:r>
      <w:r w:rsidR="005B7EF5" w:rsidRPr="007911E8">
        <w:rPr>
          <w:sz w:val="28"/>
          <w:szCs w:val="28"/>
        </w:rPr>
        <w:t>я</w:t>
      </w:r>
      <w:r w:rsidR="002A5E59" w:rsidRPr="007911E8">
        <w:rPr>
          <w:sz w:val="28"/>
          <w:szCs w:val="28"/>
        </w:rPr>
        <w:t xml:space="preserve"> является сельское хозяйство. На предприятиях и организациях, специализирующихся на сельском и лесном хозяйстве, </w:t>
      </w:r>
      <w:r w:rsidR="00C54A9A" w:rsidRPr="007911E8">
        <w:rPr>
          <w:sz w:val="28"/>
          <w:szCs w:val="28"/>
        </w:rPr>
        <w:t>работает</w:t>
      </w:r>
      <w:r w:rsidR="002A5E59" w:rsidRPr="007911E8">
        <w:rPr>
          <w:sz w:val="28"/>
          <w:szCs w:val="28"/>
        </w:rPr>
        <w:t xml:space="preserve"> 351 человек, что составляет </w:t>
      </w:r>
      <w:r w:rsidRPr="007911E8">
        <w:rPr>
          <w:sz w:val="28"/>
          <w:szCs w:val="28"/>
        </w:rPr>
        <w:t>9,1</w:t>
      </w:r>
      <w:r w:rsidR="002A5E59" w:rsidRPr="007911E8">
        <w:rPr>
          <w:sz w:val="28"/>
          <w:szCs w:val="28"/>
        </w:rPr>
        <w:t xml:space="preserve"> % от общего числа занятых в экономике городского поселения.</w:t>
      </w:r>
    </w:p>
    <w:p w:rsidR="002A5E59" w:rsidRPr="007911E8" w:rsidRDefault="002A5E59" w:rsidP="00AF41BC">
      <w:pPr>
        <w:tabs>
          <w:tab w:val="left" w:pos="993"/>
        </w:tabs>
        <w:ind w:firstLine="709"/>
        <w:jc w:val="both"/>
        <w:rPr>
          <w:sz w:val="28"/>
          <w:szCs w:val="28"/>
        </w:rPr>
      </w:pPr>
      <w:r w:rsidRPr="007911E8">
        <w:rPr>
          <w:sz w:val="28"/>
          <w:szCs w:val="28"/>
        </w:rPr>
        <w:t xml:space="preserve">На территории </w:t>
      </w:r>
      <w:r w:rsidR="000B0DBE" w:rsidRPr="007911E8">
        <w:rPr>
          <w:sz w:val="28"/>
          <w:szCs w:val="28"/>
        </w:rPr>
        <w:t xml:space="preserve">городского </w:t>
      </w:r>
      <w:r w:rsidRPr="007911E8">
        <w:rPr>
          <w:sz w:val="28"/>
          <w:szCs w:val="28"/>
        </w:rPr>
        <w:t xml:space="preserve">поселения </w:t>
      </w:r>
      <w:r w:rsidR="000B0DBE" w:rsidRPr="007911E8">
        <w:rPr>
          <w:sz w:val="28"/>
          <w:szCs w:val="28"/>
        </w:rPr>
        <w:t>производство</w:t>
      </w:r>
      <w:r w:rsidR="00C54A9A" w:rsidRPr="007911E8">
        <w:rPr>
          <w:sz w:val="28"/>
          <w:szCs w:val="28"/>
        </w:rPr>
        <w:t>м</w:t>
      </w:r>
      <w:r w:rsidR="000B0DBE" w:rsidRPr="007911E8">
        <w:rPr>
          <w:sz w:val="28"/>
          <w:szCs w:val="28"/>
        </w:rPr>
        <w:t xml:space="preserve"> сельскохозяйственной продукции</w:t>
      </w:r>
      <w:r w:rsidRPr="007911E8">
        <w:rPr>
          <w:sz w:val="28"/>
          <w:szCs w:val="28"/>
        </w:rPr>
        <w:t xml:space="preserve"> занимаются:</w:t>
      </w:r>
    </w:p>
    <w:p w:rsidR="002A5E59" w:rsidRPr="007911E8" w:rsidRDefault="002A5E59" w:rsidP="00072A75">
      <w:pPr>
        <w:pStyle w:val="afa"/>
        <w:numPr>
          <w:ilvl w:val="0"/>
          <w:numId w:val="87"/>
        </w:numPr>
        <w:tabs>
          <w:tab w:val="left" w:pos="993"/>
        </w:tabs>
        <w:suppressAutoHyphens w:val="0"/>
        <w:spacing w:after="0" w:line="240" w:lineRule="auto"/>
        <w:ind w:left="0" w:firstLine="709"/>
        <w:contextualSpacing/>
        <w:jc w:val="both"/>
        <w:rPr>
          <w:rFonts w:ascii="Times New Roman" w:hAnsi="Times New Roman"/>
          <w:sz w:val="28"/>
          <w:szCs w:val="28"/>
          <w:lang w:eastAsia="ru-RU"/>
        </w:rPr>
      </w:pPr>
      <w:r w:rsidRPr="007911E8">
        <w:rPr>
          <w:rFonts w:ascii="Times New Roman" w:hAnsi="Times New Roman"/>
          <w:sz w:val="28"/>
          <w:szCs w:val="28"/>
          <w:lang w:eastAsia="ru-RU"/>
        </w:rPr>
        <w:t xml:space="preserve">сельскохозяйственные организации </w:t>
      </w:r>
      <w:r w:rsidR="002C20EF" w:rsidRPr="007911E8">
        <w:rPr>
          <w:rFonts w:ascii="Times New Roman" w:hAnsi="Times New Roman"/>
          <w:sz w:val="28"/>
          <w:szCs w:val="28"/>
          <w:lang w:val="ru-RU" w:eastAsia="ru-RU"/>
        </w:rPr>
        <w:t>(</w:t>
      </w:r>
      <w:r w:rsidRPr="007911E8">
        <w:rPr>
          <w:rFonts w:ascii="Times New Roman" w:hAnsi="Times New Roman"/>
          <w:sz w:val="28"/>
          <w:szCs w:val="28"/>
          <w:lang w:eastAsia="ru-RU"/>
        </w:rPr>
        <w:t xml:space="preserve">ОАО </w:t>
      </w:r>
      <w:r w:rsidR="00B043DE" w:rsidRPr="007911E8">
        <w:rPr>
          <w:rFonts w:ascii="Times New Roman" w:hAnsi="Times New Roman"/>
          <w:sz w:val="28"/>
          <w:szCs w:val="28"/>
          <w:lang w:eastAsia="ru-RU"/>
        </w:rPr>
        <w:t>«</w:t>
      </w:r>
      <w:r w:rsidRPr="007911E8">
        <w:rPr>
          <w:rFonts w:ascii="Times New Roman" w:hAnsi="Times New Roman"/>
          <w:sz w:val="28"/>
          <w:szCs w:val="28"/>
          <w:lang w:eastAsia="ru-RU"/>
        </w:rPr>
        <w:t xml:space="preserve">Птицефабрика </w:t>
      </w:r>
      <w:r w:rsidR="00B043DE" w:rsidRPr="007911E8">
        <w:rPr>
          <w:rFonts w:ascii="Times New Roman" w:hAnsi="Times New Roman"/>
          <w:sz w:val="28"/>
          <w:szCs w:val="28"/>
          <w:lang w:val="ru-RU" w:eastAsia="ru-RU"/>
        </w:rPr>
        <w:t>«</w:t>
      </w:r>
      <w:r w:rsidRPr="007911E8">
        <w:rPr>
          <w:rFonts w:ascii="Times New Roman" w:hAnsi="Times New Roman"/>
          <w:sz w:val="28"/>
          <w:szCs w:val="28"/>
          <w:lang w:eastAsia="ru-RU"/>
        </w:rPr>
        <w:t>Приморская</w:t>
      </w:r>
      <w:r w:rsidR="00B043DE" w:rsidRPr="007911E8">
        <w:rPr>
          <w:rFonts w:ascii="Times New Roman" w:hAnsi="Times New Roman"/>
          <w:sz w:val="28"/>
          <w:szCs w:val="28"/>
          <w:lang w:eastAsia="ru-RU"/>
        </w:rPr>
        <w:t>»</w:t>
      </w:r>
      <w:r w:rsidRPr="007911E8">
        <w:rPr>
          <w:rFonts w:ascii="Times New Roman" w:hAnsi="Times New Roman"/>
          <w:sz w:val="28"/>
          <w:szCs w:val="28"/>
          <w:lang w:eastAsia="ru-RU"/>
        </w:rPr>
        <w:t xml:space="preserve">, СПК </w:t>
      </w:r>
      <w:r w:rsidR="00B043DE" w:rsidRPr="007911E8">
        <w:rPr>
          <w:rFonts w:ascii="Times New Roman" w:hAnsi="Times New Roman"/>
          <w:sz w:val="28"/>
          <w:szCs w:val="28"/>
          <w:lang w:eastAsia="ru-RU"/>
        </w:rPr>
        <w:t>«</w:t>
      </w:r>
      <w:proofErr w:type="spellStart"/>
      <w:r w:rsidRPr="007911E8">
        <w:rPr>
          <w:rFonts w:ascii="Times New Roman" w:hAnsi="Times New Roman"/>
          <w:sz w:val="28"/>
          <w:szCs w:val="28"/>
          <w:lang w:eastAsia="ru-RU"/>
        </w:rPr>
        <w:t>Рябовское</w:t>
      </w:r>
      <w:proofErr w:type="spellEnd"/>
      <w:r w:rsidR="00B043DE" w:rsidRPr="007911E8">
        <w:rPr>
          <w:rFonts w:ascii="Times New Roman" w:hAnsi="Times New Roman"/>
          <w:sz w:val="28"/>
          <w:szCs w:val="28"/>
          <w:lang w:eastAsia="ru-RU"/>
        </w:rPr>
        <w:t>»</w:t>
      </w:r>
      <w:r w:rsidRPr="007911E8">
        <w:rPr>
          <w:rFonts w:ascii="Times New Roman" w:hAnsi="Times New Roman"/>
          <w:sz w:val="28"/>
          <w:szCs w:val="28"/>
          <w:lang w:eastAsia="ru-RU"/>
        </w:rPr>
        <w:t xml:space="preserve">, ООО </w:t>
      </w:r>
      <w:r w:rsidR="00B043DE" w:rsidRPr="007911E8">
        <w:rPr>
          <w:rFonts w:ascii="Times New Roman" w:hAnsi="Times New Roman"/>
          <w:sz w:val="28"/>
          <w:szCs w:val="28"/>
          <w:lang w:eastAsia="ru-RU"/>
        </w:rPr>
        <w:t>«</w:t>
      </w:r>
      <w:r w:rsidRPr="007911E8">
        <w:rPr>
          <w:rFonts w:ascii="Times New Roman" w:hAnsi="Times New Roman"/>
          <w:sz w:val="28"/>
          <w:szCs w:val="28"/>
          <w:lang w:eastAsia="ru-RU"/>
        </w:rPr>
        <w:t>Север</w:t>
      </w:r>
      <w:r w:rsidR="00B043DE" w:rsidRPr="007911E8">
        <w:rPr>
          <w:rFonts w:ascii="Times New Roman" w:hAnsi="Times New Roman"/>
          <w:sz w:val="28"/>
          <w:szCs w:val="28"/>
          <w:lang w:eastAsia="ru-RU"/>
        </w:rPr>
        <w:t>»</w:t>
      </w:r>
      <w:r w:rsidRPr="007911E8">
        <w:rPr>
          <w:rFonts w:ascii="Times New Roman" w:hAnsi="Times New Roman"/>
          <w:sz w:val="28"/>
          <w:szCs w:val="28"/>
          <w:lang w:eastAsia="ru-RU"/>
        </w:rPr>
        <w:t xml:space="preserve">, ЗАО </w:t>
      </w:r>
      <w:r w:rsidR="00B043DE" w:rsidRPr="007911E8">
        <w:rPr>
          <w:rFonts w:ascii="Times New Roman" w:hAnsi="Times New Roman"/>
          <w:sz w:val="28"/>
          <w:szCs w:val="28"/>
          <w:lang w:eastAsia="ru-RU"/>
        </w:rPr>
        <w:t>«</w:t>
      </w:r>
      <w:r w:rsidRPr="007911E8">
        <w:rPr>
          <w:rFonts w:ascii="Times New Roman" w:hAnsi="Times New Roman"/>
          <w:sz w:val="28"/>
          <w:szCs w:val="28"/>
          <w:lang w:eastAsia="ru-RU"/>
        </w:rPr>
        <w:t>Форель</w:t>
      </w:r>
      <w:r w:rsidR="00B043DE" w:rsidRPr="007911E8">
        <w:rPr>
          <w:rFonts w:ascii="Times New Roman" w:hAnsi="Times New Roman"/>
          <w:sz w:val="28"/>
          <w:szCs w:val="28"/>
          <w:lang w:eastAsia="ru-RU"/>
        </w:rPr>
        <w:t>»</w:t>
      </w:r>
      <w:r w:rsidRPr="007911E8">
        <w:rPr>
          <w:rFonts w:ascii="Times New Roman" w:hAnsi="Times New Roman"/>
          <w:sz w:val="28"/>
          <w:szCs w:val="28"/>
          <w:lang w:eastAsia="ru-RU"/>
        </w:rPr>
        <w:t xml:space="preserve">, ООО </w:t>
      </w:r>
      <w:r w:rsidR="00B043DE" w:rsidRPr="007911E8">
        <w:rPr>
          <w:rFonts w:ascii="Times New Roman" w:hAnsi="Times New Roman"/>
          <w:sz w:val="28"/>
          <w:szCs w:val="28"/>
          <w:lang w:eastAsia="ru-RU"/>
        </w:rPr>
        <w:t>«</w:t>
      </w:r>
      <w:proofErr w:type="spellStart"/>
      <w:r w:rsidRPr="007911E8">
        <w:rPr>
          <w:rFonts w:ascii="Times New Roman" w:hAnsi="Times New Roman"/>
          <w:sz w:val="28"/>
          <w:szCs w:val="28"/>
          <w:lang w:eastAsia="ru-RU"/>
        </w:rPr>
        <w:t>Сергиевское</w:t>
      </w:r>
      <w:proofErr w:type="spellEnd"/>
      <w:r w:rsidR="00B043DE" w:rsidRPr="007911E8">
        <w:rPr>
          <w:rFonts w:ascii="Times New Roman" w:hAnsi="Times New Roman"/>
          <w:sz w:val="28"/>
          <w:szCs w:val="28"/>
          <w:lang w:eastAsia="ru-RU"/>
        </w:rPr>
        <w:t>»</w:t>
      </w:r>
      <w:r w:rsidRPr="007911E8">
        <w:rPr>
          <w:rFonts w:ascii="Times New Roman" w:hAnsi="Times New Roman"/>
          <w:sz w:val="28"/>
          <w:szCs w:val="28"/>
          <w:lang w:eastAsia="ru-RU"/>
        </w:rPr>
        <w:t xml:space="preserve">, </w:t>
      </w:r>
      <w:bookmarkStart w:id="121" w:name="_Hlk531784091"/>
      <w:r w:rsidR="002C20EF" w:rsidRPr="007911E8">
        <w:rPr>
          <w:rFonts w:ascii="Times New Roman" w:hAnsi="Times New Roman"/>
          <w:sz w:val="28"/>
          <w:szCs w:val="28"/>
          <w:lang w:val="ru-RU" w:eastAsia="ru-RU"/>
        </w:rPr>
        <w:t xml:space="preserve">ООО </w:t>
      </w:r>
      <w:r w:rsidR="00B043DE" w:rsidRPr="007911E8">
        <w:rPr>
          <w:rFonts w:ascii="Times New Roman" w:hAnsi="Times New Roman"/>
          <w:sz w:val="28"/>
          <w:szCs w:val="28"/>
          <w:lang w:eastAsia="ru-RU"/>
        </w:rPr>
        <w:t>«</w:t>
      </w:r>
      <w:r w:rsidR="002C20EF" w:rsidRPr="007911E8">
        <w:rPr>
          <w:rFonts w:ascii="Times New Roman" w:hAnsi="Times New Roman"/>
          <w:sz w:val="28"/>
          <w:szCs w:val="28"/>
          <w:lang w:val="ru-RU" w:eastAsia="ru-RU"/>
        </w:rPr>
        <w:t xml:space="preserve">СП </w:t>
      </w:r>
      <w:r w:rsidRPr="007911E8">
        <w:rPr>
          <w:rFonts w:ascii="Times New Roman" w:hAnsi="Times New Roman"/>
          <w:sz w:val="28"/>
          <w:szCs w:val="28"/>
          <w:lang w:eastAsia="ru-RU"/>
        </w:rPr>
        <w:t>Матросово</w:t>
      </w:r>
      <w:r w:rsidR="00B043DE" w:rsidRPr="007911E8">
        <w:rPr>
          <w:rFonts w:ascii="Times New Roman" w:hAnsi="Times New Roman"/>
          <w:sz w:val="28"/>
          <w:szCs w:val="28"/>
          <w:lang w:eastAsia="ru-RU"/>
        </w:rPr>
        <w:t>»</w:t>
      </w:r>
      <w:r w:rsidRPr="007911E8">
        <w:rPr>
          <w:rFonts w:ascii="Times New Roman" w:hAnsi="Times New Roman"/>
          <w:sz w:val="28"/>
          <w:szCs w:val="28"/>
          <w:lang w:eastAsia="ru-RU"/>
        </w:rPr>
        <w:t xml:space="preserve">, </w:t>
      </w:r>
      <w:bookmarkEnd w:id="121"/>
      <w:r w:rsidRPr="007911E8">
        <w:rPr>
          <w:rFonts w:ascii="Times New Roman" w:hAnsi="Times New Roman"/>
          <w:sz w:val="28"/>
          <w:szCs w:val="28"/>
          <w:lang w:eastAsia="ru-RU"/>
        </w:rPr>
        <w:t xml:space="preserve">СПК </w:t>
      </w:r>
      <w:r w:rsidR="00B043DE" w:rsidRPr="007911E8">
        <w:rPr>
          <w:rFonts w:ascii="Times New Roman" w:hAnsi="Times New Roman"/>
          <w:sz w:val="28"/>
          <w:szCs w:val="28"/>
          <w:lang w:eastAsia="ru-RU"/>
        </w:rPr>
        <w:t>«</w:t>
      </w:r>
      <w:proofErr w:type="spellStart"/>
      <w:r w:rsidRPr="007911E8">
        <w:rPr>
          <w:rFonts w:ascii="Times New Roman" w:hAnsi="Times New Roman"/>
          <w:sz w:val="28"/>
          <w:szCs w:val="28"/>
          <w:lang w:eastAsia="ru-RU"/>
        </w:rPr>
        <w:t>Шестаковский</w:t>
      </w:r>
      <w:proofErr w:type="spellEnd"/>
      <w:r w:rsidR="00B043DE" w:rsidRPr="007911E8">
        <w:rPr>
          <w:rFonts w:ascii="Times New Roman" w:hAnsi="Times New Roman"/>
          <w:sz w:val="28"/>
          <w:szCs w:val="28"/>
          <w:lang w:eastAsia="ru-RU"/>
        </w:rPr>
        <w:t>»</w:t>
      </w:r>
      <w:r w:rsidR="002C20EF" w:rsidRPr="007911E8">
        <w:rPr>
          <w:rFonts w:ascii="Times New Roman" w:hAnsi="Times New Roman"/>
          <w:sz w:val="28"/>
          <w:szCs w:val="28"/>
          <w:lang w:val="ru-RU" w:eastAsia="ru-RU"/>
        </w:rPr>
        <w:t>)</w:t>
      </w:r>
      <w:r w:rsidRPr="007911E8">
        <w:rPr>
          <w:rFonts w:ascii="Times New Roman" w:hAnsi="Times New Roman"/>
          <w:sz w:val="28"/>
          <w:szCs w:val="28"/>
          <w:lang w:eastAsia="ru-RU"/>
        </w:rPr>
        <w:t>;</w:t>
      </w:r>
    </w:p>
    <w:p w:rsidR="002A5E59" w:rsidRPr="007911E8" w:rsidRDefault="002A5E59" w:rsidP="00072A75">
      <w:pPr>
        <w:pStyle w:val="afa"/>
        <w:numPr>
          <w:ilvl w:val="0"/>
          <w:numId w:val="87"/>
        </w:numPr>
        <w:tabs>
          <w:tab w:val="left" w:pos="993"/>
        </w:tabs>
        <w:suppressAutoHyphens w:val="0"/>
        <w:spacing w:after="0" w:line="240" w:lineRule="auto"/>
        <w:ind w:left="0" w:firstLine="709"/>
        <w:contextualSpacing/>
        <w:jc w:val="both"/>
        <w:rPr>
          <w:rFonts w:ascii="Times New Roman" w:hAnsi="Times New Roman"/>
          <w:sz w:val="28"/>
          <w:szCs w:val="28"/>
          <w:lang w:eastAsia="ru-RU"/>
        </w:rPr>
      </w:pPr>
      <w:r w:rsidRPr="007911E8">
        <w:rPr>
          <w:rFonts w:ascii="Times New Roman" w:hAnsi="Times New Roman"/>
          <w:sz w:val="28"/>
          <w:szCs w:val="28"/>
          <w:lang w:eastAsia="ru-RU"/>
        </w:rPr>
        <w:t>крестьянски</w:t>
      </w:r>
      <w:r w:rsidR="002C20EF" w:rsidRPr="007911E8">
        <w:rPr>
          <w:rFonts w:ascii="Times New Roman" w:hAnsi="Times New Roman"/>
          <w:sz w:val="28"/>
          <w:szCs w:val="28"/>
          <w:lang w:val="ru-RU" w:eastAsia="ru-RU"/>
        </w:rPr>
        <w:t>е</w:t>
      </w:r>
      <w:r w:rsidRPr="007911E8">
        <w:rPr>
          <w:rFonts w:ascii="Times New Roman" w:hAnsi="Times New Roman"/>
          <w:sz w:val="28"/>
          <w:szCs w:val="28"/>
          <w:lang w:eastAsia="ru-RU"/>
        </w:rPr>
        <w:t xml:space="preserve"> (фермерски</w:t>
      </w:r>
      <w:r w:rsidR="002C20EF" w:rsidRPr="007911E8">
        <w:rPr>
          <w:rFonts w:ascii="Times New Roman" w:hAnsi="Times New Roman"/>
          <w:sz w:val="28"/>
          <w:szCs w:val="28"/>
          <w:lang w:val="ru-RU" w:eastAsia="ru-RU"/>
        </w:rPr>
        <w:t>е</w:t>
      </w:r>
      <w:r w:rsidRPr="007911E8">
        <w:rPr>
          <w:rFonts w:ascii="Times New Roman" w:hAnsi="Times New Roman"/>
          <w:sz w:val="28"/>
          <w:szCs w:val="28"/>
          <w:lang w:eastAsia="ru-RU"/>
        </w:rPr>
        <w:t>) хозяйств</w:t>
      </w:r>
      <w:r w:rsidR="002C20EF" w:rsidRPr="007911E8">
        <w:rPr>
          <w:rFonts w:ascii="Times New Roman" w:hAnsi="Times New Roman"/>
          <w:sz w:val="28"/>
          <w:szCs w:val="28"/>
          <w:lang w:val="ru-RU" w:eastAsia="ru-RU"/>
        </w:rPr>
        <w:t xml:space="preserve">а </w:t>
      </w:r>
      <w:r w:rsidR="00C04EC7" w:rsidRPr="007911E8">
        <w:rPr>
          <w:rFonts w:ascii="Times New Roman" w:hAnsi="Times New Roman"/>
          <w:sz w:val="28"/>
          <w:szCs w:val="28"/>
          <w:lang w:val="ru-RU" w:eastAsia="ru-RU"/>
        </w:rPr>
        <w:t>(всего 13 единиц)</w:t>
      </w:r>
      <w:r w:rsidRPr="007911E8">
        <w:rPr>
          <w:rFonts w:ascii="Times New Roman" w:hAnsi="Times New Roman"/>
          <w:sz w:val="28"/>
          <w:szCs w:val="28"/>
          <w:lang w:eastAsia="ru-RU"/>
        </w:rPr>
        <w:t>;</w:t>
      </w:r>
    </w:p>
    <w:p w:rsidR="002A5E59" w:rsidRPr="007911E8" w:rsidRDefault="00C04EC7" w:rsidP="00072A75">
      <w:pPr>
        <w:pStyle w:val="afa"/>
        <w:numPr>
          <w:ilvl w:val="0"/>
          <w:numId w:val="87"/>
        </w:numPr>
        <w:tabs>
          <w:tab w:val="left" w:pos="993"/>
        </w:tabs>
        <w:suppressAutoHyphens w:val="0"/>
        <w:spacing w:after="0" w:line="240" w:lineRule="auto"/>
        <w:ind w:left="0" w:firstLine="709"/>
        <w:contextualSpacing/>
        <w:jc w:val="both"/>
        <w:rPr>
          <w:rFonts w:ascii="Times New Roman" w:hAnsi="Times New Roman"/>
          <w:sz w:val="28"/>
          <w:szCs w:val="28"/>
          <w:lang w:eastAsia="ru-RU"/>
        </w:rPr>
      </w:pPr>
      <w:r w:rsidRPr="007911E8">
        <w:rPr>
          <w:rFonts w:ascii="Times New Roman" w:hAnsi="Times New Roman"/>
          <w:sz w:val="28"/>
          <w:szCs w:val="28"/>
          <w:lang w:val="ru-RU" w:eastAsia="ru-RU"/>
        </w:rPr>
        <w:t>личные подсобные хозяйства</w:t>
      </w:r>
      <w:r w:rsidR="002A5E59" w:rsidRPr="007911E8">
        <w:rPr>
          <w:rFonts w:ascii="Times New Roman" w:hAnsi="Times New Roman"/>
          <w:sz w:val="28"/>
          <w:szCs w:val="28"/>
          <w:lang w:eastAsia="ru-RU"/>
        </w:rPr>
        <w:t>.</w:t>
      </w:r>
    </w:p>
    <w:p w:rsidR="002A5E59" w:rsidRPr="007911E8" w:rsidRDefault="00E65FC5" w:rsidP="000D3DB3">
      <w:pPr>
        <w:tabs>
          <w:tab w:val="left" w:pos="993"/>
        </w:tabs>
        <w:ind w:firstLine="709"/>
        <w:jc w:val="both"/>
        <w:rPr>
          <w:b/>
          <w:i/>
          <w:sz w:val="28"/>
          <w:szCs w:val="28"/>
        </w:rPr>
      </w:pPr>
      <w:r w:rsidRPr="007911E8">
        <w:rPr>
          <w:sz w:val="28"/>
          <w:szCs w:val="28"/>
        </w:rPr>
        <w:lastRenderedPageBreak/>
        <w:t xml:space="preserve">Предприятие </w:t>
      </w:r>
      <w:r w:rsidR="00C54A9A" w:rsidRPr="007911E8">
        <w:rPr>
          <w:sz w:val="28"/>
          <w:szCs w:val="28"/>
        </w:rPr>
        <w:t xml:space="preserve">ОАО </w:t>
      </w:r>
      <w:r w:rsidR="00B043DE" w:rsidRPr="007911E8">
        <w:rPr>
          <w:sz w:val="28"/>
          <w:szCs w:val="28"/>
        </w:rPr>
        <w:t>«</w:t>
      </w:r>
      <w:r w:rsidR="00C54A9A" w:rsidRPr="007911E8">
        <w:rPr>
          <w:sz w:val="28"/>
          <w:szCs w:val="28"/>
        </w:rPr>
        <w:t xml:space="preserve">Птицефабрика </w:t>
      </w:r>
      <w:r w:rsidR="00B043DE" w:rsidRPr="007911E8">
        <w:rPr>
          <w:sz w:val="28"/>
          <w:szCs w:val="28"/>
        </w:rPr>
        <w:t>«</w:t>
      </w:r>
      <w:r w:rsidR="00C54A9A" w:rsidRPr="007911E8">
        <w:rPr>
          <w:sz w:val="28"/>
          <w:szCs w:val="28"/>
        </w:rPr>
        <w:t>Приморская</w:t>
      </w:r>
      <w:r w:rsidR="00B043DE" w:rsidRPr="007911E8">
        <w:rPr>
          <w:sz w:val="28"/>
          <w:szCs w:val="28"/>
        </w:rPr>
        <w:t>»</w:t>
      </w:r>
      <w:r w:rsidR="00C04EC7" w:rsidRPr="007911E8">
        <w:rPr>
          <w:b/>
          <w:i/>
          <w:sz w:val="28"/>
          <w:szCs w:val="28"/>
        </w:rPr>
        <w:t xml:space="preserve"> </w:t>
      </w:r>
      <w:r w:rsidR="00C04EC7" w:rsidRPr="007911E8">
        <w:rPr>
          <w:sz w:val="28"/>
          <w:szCs w:val="28"/>
        </w:rPr>
        <w:t>(пос. Красная Долина) является крупнейшим сельскохозяйственным производителем на территории Приморско</w:t>
      </w:r>
      <w:r w:rsidR="002A05A1" w:rsidRPr="007911E8">
        <w:rPr>
          <w:sz w:val="28"/>
          <w:szCs w:val="28"/>
        </w:rPr>
        <w:t>го</w:t>
      </w:r>
      <w:r w:rsidR="00C04EC7" w:rsidRPr="007911E8">
        <w:rPr>
          <w:sz w:val="28"/>
          <w:szCs w:val="28"/>
        </w:rPr>
        <w:t xml:space="preserve"> городско</w:t>
      </w:r>
      <w:r w:rsidR="002A05A1" w:rsidRPr="007911E8">
        <w:rPr>
          <w:sz w:val="28"/>
          <w:szCs w:val="28"/>
        </w:rPr>
        <w:t>го</w:t>
      </w:r>
      <w:r w:rsidR="00C04EC7" w:rsidRPr="007911E8">
        <w:rPr>
          <w:sz w:val="28"/>
          <w:szCs w:val="28"/>
        </w:rPr>
        <w:t xml:space="preserve"> поселени</w:t>
      </w:r>
      <w:r w:rsidR="002A05A1" w:rsidRPr="007911E8">
        <w:rPr>
          <w:sz w:val="28"/>
          <w:szCs w:val="28"/>
        </w:rPr>
        <w:t>я</w:t>
      </w:r>
      <w:r w:rsidR="00C04EC7" w:rsidRPr="007911E8">
        <w:rPr>
          <w:sz w:val="28"/>
          <w:szCs w:val="28"/>
        </w:rPr>
        <w:t>.</w:t>
      </w:r>
      <w:r w:rsidR="000D3DB3" w:rsidRPr="007911E8">
        <w:rPr>
          <w:b/>
          <w:i/>
          <w:sz w:val="28"/>
          <w:szCs w:val="28"/>
        </w:rPr>
        <w:t xml:space="preserve"> </w:t>
      </w:r>
      <w:r w:rsidR="00C04EC7" w:rsidRPr="007911E8">
        <w:rPr>
          <w:sz w:val="28"/>
          <w:szCs w:val="28"/>
        </w:rPr>
        <w:t>Предприятие</w:t>
      </w:r>
      <w:r w:rsidR="002A5E59" w:rsidRPr="007911E8">
        <w:rPr>
          <w:sz w:val="28"/>
          <w:szCs w:val="28"/>
        </w:rPr>
        <w:t xml:space="preserve"> ориентировано на производство пищевых куриных яиц всех категорий</w:t>
      </w:r>
      <w:r w:rsidR="000B0DBE" w:rsidRPr="007911E8">
        <w:rPr>
          <w:sz w:val="28"/>
          <w:szCs w:val="28"/>
        </w:rPr>
        <w:t>,</w:t>
      </w:r>
      <w:r w:rsidR="002A5E59" w:rsidRPr="007911E8">
        <w:rPr>
          <w:sz w:val="28"/>
          <w:szCs w:val="28"/>
        </w:rPr>
        <w:t xml:space="preserve"> курицы суповой, жидких пастеризованных яичных продуктов. На предприятии содержится порядка 742 тыс. голов птицы, в т</w:t>
      </w:r>
      <w:r w:rsidR="000D3DB3" w:rsidRPr="007911E8">
        <w:rPr>
          <w:sz w:val="28"/>
          <w:szCs w:val="28"/>
        </w:rPr>
        <w:t xml:space="preserve">ом </w:t>
      </w:r>
      <w:r w:rsidR="002A5E59" w:rsidRPr="007911E8">
        <w:rPr>
          <w:sz w:val="28"/>
          <w:szCs w:val="28"/>
        </w:rPr>
        <w:t>ч</w:t>
      </w:r>
      <w:r w:rsidR="000D3DB3" w:rsidRPr="007911E8">
        <w:rPr>
          <w:sz w:val="28"/>
          <w:szCs w:val="28"/>
        </w:rPr>
        <w:t>исле</w:t>
      </w:r>
      <w:r w:rsidR="002A5E59" w:rsidRPr="007911E8">
        <w:rPr>
          <w:sz w:val="28"/>
          <w:szCs w:val="28"/>
        </w:rPr>
        <w:t xml:space="preserve"> 550 тыс. кур-несушек; в перспективе мощность предприятия составит порядка 890 тыс. голов птицы, в т</w:t>
      </w:r>
      <w:r w:rsidR="000D3DB3" w:rsidRPr="007911E8">
        <w:rPr>
          <w:sz w:val="28"/>
          <w:szCs w:val="28"/>
        </w:rPr>
        <w:t xml:space="preserve">ом </w:t>
      </w:r>
      <w:r w:rsidR="002A5E59" w:rsidRPr="007911E8">
        <w:rPr>
          <w:sz w:val="28"/>
          <w:szCs w:val="28"/>
        </w:rPr>
        <w:t>ч</w:t>
      </w:r>
      <w:r w:rsidR="000D3DB3" w:rsidRPr="007911E8">
        <w:rPr>
          <w:sz w:val="28"/>
          <w:szCs w:val="28"/>
        </w:rPr>
        <w:t>исле</w:t>
      </w:r>
      <w:r w:rsidR="002A5E59" w:rsidRPr="007911E8">
        <w:rPr>
          <w:sz w:val="28"/>
          <w:szCs w:val="28"/>
        </w:rPr>
        <w:t xml:space="preserve"> куры-несушки – 670 тыс. голов</w:t>
      </w:r>
      <w:r w:rsidR="00DF58C4" w:rsidRPr="007911E8">
        <w:rPr>
          <w:sz w:val="28"/>
          <w:szCs w:val="28"/>
        </w:rPr>
        <w:t>.</w:t>
      </w:r>
    </w:p>
    <w:p w:rsidR="006E5476" w:rsidRPr="007911E8" w:rsidRDefault="002A5E59" w:rsidP="00AF41BC">
      <w:pPr>
        <w:ind w:firstLine="709"/>
        <w:jc w:val="both"/>
        <w:rPr>
          <w:sz w:val="28"/>
          <w:szCs w:val="28"/>
        </w:rPr>
      </w:pPr>
      <w:r w:rsidRPr="007911E8">
        <w:rPr>
          <w:sz w:val="28"/>
          <w:szCs w:val="28"/>
        </w:rPr>
        <w:t xml:space="preserve">Сложившаяся специализация сельского хозяйства на производстве яиц, мяса, молока, зерна, картофеля, овощей и кормов для животноводства соответствует природно-экономическим условиям </w:t>
      </w:r>
      <w:r w:rsidR="00E033B4" w:rsidRPr="007911E8">
        <w:rPr>
          <w:sz w:val="28"/>
          <w:szCs w:val="28"/>
        </w:rPr>
        <w:t>муниципального образования</w:t>
      </w:r>
      <w:r w:rsidRPr="007911E8">
        <w:rPr>
          <w:sz w:val="28"/>
          <w:szCs w:val="28"/>
        </w:rPr>
        <w:t xml:space="preserve"> и сохранится на перспективу. </w:t>
      </w:r>
    </w:p>
    <w:p w:rsidR="002A5E59" w:rsidRPr="007911E8" w:rsidRDefault="002A5E59" w:rsidP="00AF41BC">
      <w:pPr>
        <w:ind w:firstLine="709"/>
        <w:jc w:val="both"/>
        <w:rPr>
          <w:sz w:val="28"/>
          <w:szCs w:val="28"/>
        </w:rPr>
      </w:pPr>
      <w:r w:rsidRPr="007911E8">
        <w:rPr>
          <w:sz w:val="28"/>
          <w:szCs w:val="28"/>
        </w:rPr>
        <w:t>Существенной мерой укрепления финансового положения сельхозпредприятий на территории городского поселения может стать создание и развитие в их составе перерабатывающих цехов, хранилищ, организация собственных фирменных магазинов, кафе-ресторанов, а также создание агрохолдингов.</w:t>
      </w:r>
    </w:p>
    <w:p w:rsidR="008B6D2F" w:rsidRPr="007911E8" w:rsidRDefault="008B6D2F" w:rsidP="00AF41BC">
      <w:pPr>
        <w:ind w:firstLine="709"/>
        <w:jc w:val="both"/>
        <w:rPr>
          <w:sz w:val="28"/>
          <w:szCs w:val="28"/>
        </w:rPr>
      </w:pPr>
    </w:p>
    <w:p w:rsidR="00DD77D2" w:rsidRPr="007911E8" w:rsidRDefault="00DD77D2" w:rsidP="00AF41BC">
      <w:pPr>
        <w:pStyle w:val="affffffffff1"/>
      </w:pPr>
      <w:r w:rsidRPr="007911E8">
        <w:rPr>
          <w:b/>
        </w:rPr>
        <w:t>Рыбное хозяйство</w:t>
      </w:r>
    </w:p>
    <w:p w:rsidR="00DD77D2" w:rsidRPr="007911E8" w:rsidRDefault="00E65FC5" w:rsidP="008B6D2F">
      <w:pPr>
        <w:pStyle w:val="affffffffff1"/>
      </w:pPr>
      <w:r w:rsidRPr="007911E8">
        <w:t>Рыбное хозяйство</w:t>
      </w:r>
      <w:r w:rsidR="00DD77D2" w:rsidRPr="007911E8">
        <w:t xml:space="preserve"> представлен</w:t>
      </w:r>
      <w:r w:rsidRPr="007911E8">
        <w:t>о</w:t>
      </w:r>
      <w:r w:rsidR="00DD77D2" w:rsidRPr="007911E8">
        <w:t xml:space="preserve"> предприятиями промышленного рыбоводства – ООО </w:t>
      </w:r>
      <w:r w:rsidR="00B043DE" w:rsidRPr="007911E8">
        <w:t>«</w:t>
      </w:r>
      <w:r w:rsidR="00DD77D2" w:rsidRPr="007911E8">
        <w:t>Приморский рыбак</w:t>
      </w:r>
      <w:r w:rsidR="00B043DE" w:rsidRPr="007911E8">
        <w:t>»</w:t>
      </w:r>
      <w:r w:rsidR="00DD77D2" w:rsidRPr="007911E8">
        <w:t xml:space="preserve"> </w:t>
      </w:r>
      <w:r w:rsidR="001269C3" w:rsidRPr="007911E8">
        <w:t>(</w:t>
      </w:r>
      <w:r w:rsidR="00DD77D2" w:rsidRPr="007911E8">
        <w:t xml:space="preserve">пос. </w:t>
      </w:r>
      <w:proofErr w:type="spellStart"/>
      <w:r w:rsidR="00DD77D2" w:rsidRPr="007911E8">
        <w:t>Прибылово</w:t>
      </w:r>
      <w:proofErr w:type="spellEnd"/>
      <w:r w:rsidR="001269C3" w:rsidRPr="007911E8">
        <w:t>)</w:t>
      </w:r>
      <w:r w:rsidR="00DD77D2" w:rsidRPr="007911E8">
        <w:t xml:space="preserve">, ОАО </w:t>
      </w:r>
      <w:r w:rsidR="00B043DE" w:rsidRPr="007911E8">
        <w:t>«</w:t>
      </w:r>
      <w:r w:rsidR="00DD77D2" w:rsidRPr="007911E8">
        <w:t>РКЛ</w:t>
      </w:r>
      <w:r w:rsidR="00B043DE" w:rsidRPr="007911E8">
        <w:t>»</w:t>
      </w:r>
      <w:r w:rsidR="00DD77D2" w:rsidRPr="007911E8">
        <w:t xml:space="preserve"> </w:t>
      </w:r>
      <w:r w:rsidR="001269C3" w:rsidRPr="007911E8">
        <w:t>(</w:t>
      </w:r>
      <w:r w:rsidR="00DD77D2" w:rsidRPr="007911E8">
        <w:t xml:space="preserve">пос. </w:t>
      </w:r>
      <w:proofErr w:type="spellStart"/>
      <w:r w:rsidR="00DD77D2" w:rsidRPr="007911E8">
        <w:t>Прибылово</w:t>
      </w:r>
      <w:proofErr w:type="spellEnd"/>
      <w:r w:rsidR="001269C3" w:rsidRPr="007911E8">
        <w:t>)</w:t>
      </w:r>
      <w:r w:rsidR="00DD77D2" w:rsidRPr="007911E8">
        <w:t xml:space="preserve">, ООО </w:t>
      </w:r>
      <w:r w:rsidR="00B043DE" w:rsidRPr="007911E8">
        <w:t>«</w:t>
      </w:r>
      <w:proofErr w:type="spellStart"/>
      <w:r w:rsidR="00DD77D2" w:rsidRPr="007911E8">
        <w:t>Петротрал</w:t>
      </w:r>
      <w:proofErr w:type="spellEnd"/>
      <w:r w:rsidR="00B043DE" w:rsidRPr="007911E8">
        <w:t>»</w:t>
      </w:r>
      <w:r w:rsidR="00DD77D2" w:rsidRPr="007911E8">
        <w:t xml:space="preserve"> </w:t>
      </w:r>
      <w:r w:rsidR="001269C3" w:rsidRPr="007911E8">
        <w:t>(</w:t>
      </w:r>
      <w:r w:rsidR="00DD77D2" w:rsidRPr="007911E8">
        <w:t>г</w:t>
      </w:r>
      <w:r w:rsidR="00E033B4" w:rsidRPr="007911E8">
        <w:t>ород</w:t>
      </w:r>
      <w:r w:rsidR="00DD77D2" w:rsidRPr="007911E8">
        <w:t xml:space="preserve"> Приморск</w:t>
      </w:r>
      <w:r w:rsidR="001269C3" w:rsidRPr="007911E8">
        <w:t>)</w:t>
      </w:r>
      <w:r w:rsidR="00DD77D2" w:rsidRPr="007911E8">
        <w:t xml:space="preserve">, КФХ </w:t>
      </w:r>
      <w:r w:rsidR="00B043DE" w:rsidRPr="007911E8">
        <w:t>«</w:t>
      </w:r>
      <w:r w:rsidR="00DD77D2" w:rsidRPr="007911E8">
        <w:t>Лидия</w:t>
      </w:r>
      <w:r w:rsidR="00B043DE" w:rsidRPr="007911E8">
        <w:t>»</w:t>
      </w:r>
      <w:r w:rsidR="00DD77D2" w:rsidRPr="007911E8">
        <w:t xml:space="preserve"> </w:t>
      </w:r>
      <w:r w:rsidR="001269C3" w:rsidRPr="007911E8">
        <w:t xml:space="preserve">(в районе </w:t>
      </w:r>
      <w:r w:rsidR="00DD77D2" w:rsidRPr="007911E8">
        <w:t>озер</w:t>
      </w:r>
      <w:r w:rsidR="001269C3" w:rsidRPr="007911E8">
        <w:t>а</w:t>
      </w:r>
      <w:r w:rsidR="00DD77D2" w:rsidRPr="007911E8">
        <w:t xml:space="preserve"> Мережное</w:t>
      </w:r>
      <w:r w:rsidR="001269C3" w:rsidRPr="007911E8">
        <w:t>)</w:t>
      </w:r>
      <w:r w:rsidR="00DD77D2" w:rsidRPr="007911E8">
        <w:t>.</w:t>
      </w:r>
      <w:r w:rsidR="00E033B4" w:rsidRPr="007911E8">
        <w:t xml:space="preserve"> Всего на предприятиях рыбоводства трудятся 32 человека.</w:t>
      </w:r>
    </w:p>
    <w:p w:rsidR="00B8665F" w:rsidRPr="007911E8" w:rsidRDefault="00DD77D2" w:rsidP="008B6D2F">
      <w:pPr>
        <w:pStyle w:val="affffffffff1"/>
      </w:pPr>
      <w:r w:rsidRPr="007911E8">
        <w:t>Основной вид экономической деятельности</w:t>
      </w:r>
      <w:r w:rsidR="000B0DBE" w:rsidRPr="007911E8">
        <w:t xml:space="preserve"> ООО </w:t>
      </w:r>
      <w:r w:rsidR="00B043DE" w:rsidRPr="007911E8">
        <w:t>«</w:t>
      </w:r>
      <w:r w:rsidR="000B0DBE" w:rsidRPr="007911E8">
        <w:t>Приморский рыбак</w:t>
      </w:r>
      <w:r w:rsidR="00B043DE" w:rsidRPr="007911E8">
        <w:t>»</w:t>
      </w:r>
      <w:r w:rsidRPr="007911E8">
        <w:t xml:space="preserve"> – вылов рыбы и водных биоресурсов</w:t>
      </w:r>
      <w:r w:rsidR="000B0DBE" w:rsidRPr="007911E8">
        <w:t>,</w:t>
      </w:r>
      <w:r w:rsidRPr="007911E8">
        <w:t xml:space="preserve"> переработка и консервирование </w:t>
      </w:r>
      <w:proofErr w:type="spellStart"/>
      <w:r w:rsidRPr="007911E8">
        <w:t>рыбо</w:t>
      </w:r>
      <w:proofErr w:type="spellEnd"/>
      <w:r w:rsidRPr="007911E8">
        <w:t>- и морепродуктов.</w:t>
      </w:r>
    </w:p>
    <w:p w:rsidR="006E5476" w:rsidRPr="007911E8" w:rsidRDefault="00B8665F" w:rsidP="008B6D2F">
      <w:pPr>
        <w:pStyle w:val="affffffffff1"/>
      </w:pPr>
      <w:r w:rsidRPr="007911E8">
        <w:t xml:space="preserve">ООО </w:t>
      </w:r>
      <w:r w:rsidR="00B043DE" w:rsidRPr="007911E8">
        <w:t>«</w:t>
      </w:r>
      <w:r w:rsidRPr="007911E8">
        <w:t>Приморский рыбак</w:t>
      </w:r>
      <w:r w:rsidR="00B043DE" w:rsidRPr="007911E8">
        <w:t>»</w:t>
      </w:r>
      <w:r w:rsidR="00DD77D2" w:rsidRPr="007911E8">
        <w:t xml:space="preserve"> имеет свой рыболовецкий флот, а также производственную и ремонтную базу. </w:t>
      </w:r>
    </w:p>
    <w:p w:rsidR="00DD77D2" w:rsidRPr="007911E8" w:rsidRDefault="000B0DBE" w:rsidP="008B6D2F">
      <w:pPr>
        <w:pStyle w:val="affffffffff1"/>
      </w:pPr>
      <w:r w:rsidRPr="007911E8">
        <w:t xml:space="preserve">Головной офис предприятия ООО </w:t>
      </w:r>
      <w:r w:rsidR="00B043DE" w:rsidRPr="007911E8">
        <w:t>«</w:t>
      </w:r>
      <w:r w:rsidRPr="007911E8">
        <w:t>Приморский рыбак</w:t>
      </w:r>
      <w:r w:rsidR="00B043DE" w:rsidRPr="007911E8">
        <w:t>»</w:t>
      </w:r>
      <w:r w:rsidRPr="007911E8">
        <w:t xml:space="preserve"> находится в городе Приморск. </w:t>
      </w:r>
      <w:r w:rsidR="00DD77D2" w:rsidRPr="007911E8">
        <w:t xml:space="preserve">Инфраструктура предприятия </w:t>
      </w:r>
      <w:r w:rsidR="00B8665F" w:rsidRPr="007911E8">
        <w:t>находится</w:t>
      </w:r>
      <w:r w:rsidR="00DD77D2" w:rsidRPr="007911E8">
        <w:t xml:space="preserve"> в пос. </w:t>
      </w:r>
      <w:proofErr w:type="spellStart"/>
      <w:r w:rsidR="00DD77D2" w:rsidRPr="007911E8">
        <w:t>Прибылово</w:t>
      </w:r>
      <w:proofErr w:type="spellEnd"/>
      <w:r w:rsidR="00DD77D2" w:rsidRPr="007911E8">
        <w:t xml:space="preserve"> </w:t>
      </w:r>
      <w:r w:rsidR="00B8665F" w:rsidRPr="007911E8">
        <w:t xml:space="preserve">и представлена </w:t>
      </w:r>
      <w:r w:rsidR="00DD77D2" w:rsidRPr="007911E8">
        <w:t>котельн</w:t>
      </w:r>
      <w:r w:rsidR="00B8665F" w:rsidRPr="007911E8">
        <w:t>ой</w:t>
      </w:r>
      <w:r w:rsidR="00DD77D2" w:rsidRPr="007911E8">
        <w:t>, ориентирован</w:t>
      </w:r>
      <w:r w:rsidR="00B8665F" w:rsidRPr="007911E8">
        <w:t>ной</w:t>
      </w:r>
      <w:r w:rsidR="00DD77D2" w:rsidRPr="007911E8">
        <w:t xml:space="preserve"> на удовлетворение собственных потребностей, водонапорную башню, инженерные сети. Вся инфраструктура находится в удовлетворительном состоянии.</w:t>
      </w:r>
    </w:p>
    <w:p w:rsidR="00DD77D2" w:rsidRPr="007911E8" w:rsidRDefault="00DD77D2" w:rsidP="008B6D2F">
      <w:pPr>
        <w:pStyle w:val="affffffffff1"/>
      </w:pPr>
      <w:r w:rsidRPr="007911E8">
        <w:t xml:space="preserve">Основным видом экономической деятельности ОАО </w:t>
      </w:r>
      <w:r w:rsidR="00B043DE" w:rsidRPr="007911E8">
        <w:t>«</w:t>
      </w:r>
      <w:r w:rsidRPr="007911E8">
        <w:t>РКЛ</w:t>
      </w:r>
      <w:r w:rsidR="00B043DE" w:rsidRPr="007911E8">
        <w:t>»</w:t>
      </w:r>
      <w:r w:rsidRPr="007911E8">
        <w:t xml:space="preserve"> является вылов водных биологических ресурсов. Предприятие имеет несколько рыболовецких бригад. Среднесписочная численность работников составляет 40 чел</w:t>
      </w:r>
      <w:r w:rsidR="002A05A1" w:rsidRPr="007911E8">
        <w:t>овек</w:t>
      </w:r>
      <w:r w:rsidRPr="007911E8">
        <w:t>.</w:t>
      </w:r>
    </w:p>
    <w:p w:rsidR="00DD77D2" w:rsidRPr="007911E8" w:rsidRDefault="00E033B4" w:rsidP="008B6D2F">
      <w:pPr>
        <w:pStyle w:val="affffffffff1"/>
      </w:pPr>
      <w:r w:rsidRPr="007911E8">
        <w:t>Рыбное хозяйство Приморского городско</w:t>
      </w:r>
      <w:r w:rsidR="002A05A1" w:rsidRPr="007911E8">
        <w:t>го</w:t>
      </w:r>
      <w:r w:rsidRPr="007911E8">
        <w:t xml:space="preserve"> поселени</w:t>
      </w:r>
      <w:r w:rsidR="002A05A1" w:rsidRPr="007911E8">
        <w:t>я</w:t>
      </w:r>
      <w:r w:rsidRPr="007911E8">
        <w:t xml:space="preserve"> также представлено </w:t>
      </w:r>
      <w:r w:rsidR="00DD77D2" w:rsidRPr="007911E8">
        <w:t xml:space="preserve">КФХ </w:t>
      </w:r>
      <w:r w:rsidR="00B043DE" w:rsidRPr="007911E8">
        <w:t>«</w:t>
      </w:r>
      <w:r w:rsidR="00DD77D2" w:rsidRPr="007911E8">
        <w:t>Лидия</w:t>
      </w:r>
      <w:r w:rsidR="00B043DE" w:rsidRPr="007911E8">
        <w:t>»</w:t>
      </w:r>
      <w:r w:rsidR="00DD77D2" w:rsidRPr="007911E8">
        <w:t>, расположенн</w:t>
      </w:r>
      <w:r w:rsidR="00FA72A5" w:rsidRPr="007911E8">
        <w:t>ым</w:t>
      </w:r>
      <w:r w:rsidR="00DD77D2" w:rsidRPr="007911E8">
        <w:t xml:space="preserve"> на оз</w:t>
      </w:r>
      <w:r w:rsidR="00FA72A5" w:rsidRPr="007911E8">
        <w:t>ере</w:t>
      </w:r>
      <w:r w:rsidR="00DD77D2" w:rsidRPr="007911E8">
        <w:t xml:space="preserve"> Мережное. Хозяйство осуществляет деятельность по разведению рыб карповых пород.</w:t>
      </w:r>
    </w:p>
    <w:p w:rsidR="00DD77D2" w:rsidRPr="007911E8" w:rsidRDefault="00B8665F" w:rsidP="008B6D2F">
      <w:pPr>
        <w:pStyle w:val="affffffffff1"/>
      </w:pPr>
      <w:r w:rsidRPr="007911E8">
        <w:t>Дальнейшие</w:t>
      </w:r>
      <w:r w:rsidR="00DD77D2" w:rsidRPr="007911E8">
        <w:t xml:space="preserve"> возможност</w:t>
      </w:r>
      <w:r w:rsidRPr="007911E8">
        <w:t>и</w:t>
      </w:r>
      <w:r w:rsidR="00DD77D2" w:rsidRPr="007911E8">
        <w:t xml:space="preserve"> развития рыбохозяйственного комплекса на территории</w:t>
      </w:r>
      <w:r w:rsidR="00026B7D" w:rsidRPr="007911E8">
        <w:t xml:space="preserve"> </w:t>
      </w:r>
      <w:r w:rsidR="00DD77D2" w:rsidRPr="007911E8">
        <w:t>Приморско</w:t>
      </w:r>
      <w:r w:rsidR="002A05A1" w:rsidRPr="007911E8">
        <w:t>го</w:t>
      </w:r>
      <w:r w:rsidR="00DD77D2" w:rsidRPr="007911E8">
        <w:t xml:space="preserve"> городско</w:t>
      </w:r>
      <w:r w:rsidR="002A05A1" w:rsidRPr="007911E8">
        <w:t>го</w:t>
      </w:r>
      <w:r w:rsidR="00DD77D2" w:rsidRPr="007911E8">
        <w:t xml:space="preserve"> поселени</w:t>
      </w:r>
      <w:r w:rsidR="002A05A1" w:rsidRPr="007911E8">
        <w:t>я</w:t>
      </w:r>
      <w:r w:rsidRPr="007911E8">
        <w:t xml:space="preserve"> </w:t>
      </w:r>
      <w:r w:rsidR="00DD77D2" w:rsidRPr="007911E8">
        <w:t>заключается в крупномасштабном товарном рыбоводстве на акватории проливов и бухты Ключевская</w:t>
      </w:r>
      <w:r w:rsidR="00DA723C" w:rsidRPr="007911E8">
        <w:t xml:space="preserve"> (</w:t>
      </w:r>
      <w:r w:rsidR="00DD77D2" w:rsidRPr="007911E8">
        <w:t>от 200 до 1000 тонн</w:t>
      </w:r>
      <w:r w:rsidR="00DA723C" w:rsidRPr="007911E8">
        <w:t>)</w:t>
      </w:r>
      <w:r w:rsidR="00DD77D2" w:rsidRPr="007911E8">
        <w:t>, предоставл</w:t>
      </w:r>
      <w:r w:rsidR="00DA723C" w:rsidRPr="007911E8">
        <w:t>ении</w:t>
      </w:r>
      <w:r w:rsidR="00DD77D2" w:rsidRPr="007911E8">
        <w:t xml:space="preserve"> услуг по любитель</w:t>
      </w:r>
      <w:r w:rsidR="002662CF" w:rsidRPr="007911E8">
        <w:t>скому и спортивному рыболовству</w:t>
      </w:r>
      <w:r w:rsidR="00DD77D2" w:rsidRPr="007911E8">
        <w:t xml:space="preserve"> и организаци</w:t>
      </w:r>
      <w:r w:rsidR="00DA723C" w:rsidRPr="007911E8">
        <w:t>и</w:t>
      </w:r>
      <w:r w:rsidR="00DD77D2" w:rsidRPr="007911E8">
        <w:t xml:space="preserve"> </w:t>
      </w:r>
      <w:r w:rsidRPr="007911E8">
        <w:t>переработки рыбной аквакультуры</w:t>
      </w:r>
      <w:r w:rsidR="00DD77D2" w:rsidRPr="007911E8">
        <w:t>.</w:t>
      </w:r>
    </w:p>
    <w:p w:rsidR="003C0D2C" w:rsidRPr="007911E8" w:rsidRDefault="003C0D2C" w:rsidP="003C0D2C">
      <w:pPr>
        <w:pStyle w:val="30"/>
      </w:pPr>
      <w:bookmarkStart w:id="122" w:name="_Toc11766464"/>
      <w:bookmarkStart w:id="123" w:name="_Toc13036680"/>
      <w:r w:rsidRPr="007911E8">
        <w:lastRenderedPageBreak/>
        <w:t>2.4.4</w:t>
      </w:r>
      <w:r w:rsidR="0034025A" w:rsidRPr="007911E8">
        <w:rPr>
          <w:lang w:val="ru-RU"/>
        </w:rPr>
        <w:t>.</w:t>
      </w:r>
      <w:r w:rsidRPr="007911E8">
        <w:t xml:space="preserve"> Малые предприятия</w:t>
      </w:r>
      <w:bookmarkEnd w:id="122"/>
      <w:bookmarkEnd w:id="123"/>
    </w:p>
    <w:p w:rsidR="003C0D2C" w:rsidRPr="007911E8" w:rsidRDefault="003C0D2C" w:rsidP="003C0D2C">
      <w:pPr>
        <w:pStyle w:val="affffffffff1"/>
        <w:tabs>
          <w:tab w:val="left" w:pos="993"/>
        </w:tabs>
      </w:pPr>
      <w:r w:rsidRPr="007911E8">
        <w:t>Большинство предприятий Приморского городского поселения относятся к разряду малых предприятий. Малое предпринимательство развито во многих сферах:</w:t>
      </w:r>
    </w:p>
    <w:p w:rsidR="003C0D2C" w:rsidRPr="007911E8" w:rsidRDefault="003C0D2C" w:rsidP="00072A75">
      <w:pPr>
        <w:pStyle w:val="affffffffff1"/>
        <w:numPr>
          <w:ilvl w:val="0"/>
          <w:numId w:val="81"/>
        </w:numPr>
        <w:tabs>
          <w:tab w:val="left" w:pos="993"/>
        </w:tabs>
        <w:ind w:left="0" w:firstLine="709"/>
      </w:pPr>
      <w:r w:rsidRPr="007911E8">
        <w:t>торговля: магазины и предприятия общественного питания, аптеки;</w:t>
      </w:r>
    </w:p>
    <w:p w:rsidR="003C0D2C" w:rsidRPr="007911E8" w:rsidRDefault="003C0D2C" w:rsidP="00072A75">
      <w:pPr>
        <w:pStyle w:val="affffffffff1"/>
        <w:numPr>
          <w:ilvl w:val="0"/>
          <w:numId w:val="81"/>
        </w:numPr>
        <w:tabs>
          <w:tab w:val="left" w:pos="993"/>
        </w:tabs>
        <w:ind w:left="0" w:firstLine="709"/>
      </w:pPr>
      <w:r w:rsidRPr="007911E8">
        <w:t>услуги: парикмахерские, пошив и ремонт одежды, фотоуслуги, ритуальные услуги;</w:t>
      </w:r>
    </w:p>
    <w:p w:rsidR="003C0D2C" w:rsidRPr="007911E8" w:rsidRDefault="003C0D2C" w:rsidP="00072A75">
      <w:pPr>
        <w:pStyle w:val="affffffffff1"/>
        <w:numPr>
          <w:ilvl w:val="0"/>
          <w:numId w:val="81"/>
        </w:numPr>
        <w:tabs>
          <w:tab w:val="left" w:pos="993"/>
        </w:tabs>
        <w:ind w:left="0" w:firstLine="709"/>
      </w:pPr>
      <w:r w:rsidRPr="007911E8">
        <w:t>транспорт: автозаправки, станции технического обслуживания, грузовые и пассажирские перевозки.</w:t>
      </w:r>
    </w:p>
    <w:p w:rsidR="003C0D2C" w:rsidRPr="007911E8" w:rsidRDefault="003C0D2C" w:rsidP="003C0D2C">
      <w:pPr>
        <w:pStyle w:val="affffffffff1"/>
        <w:tabs>
          <w:tab w:val="left" w:pos="993"/>
        </w:tabs>
      </w:pPr>
      <w:r w:rsidRPr="007911E8">
        <w:t>По данным администрации муниципального образования в сфере малого предпринимательства занято порядка 230 человек.</w:t>
      </w:r>
    </w:p>
    <w:p w:rsidR="003C0D2C" w:rsidRPr="007911E8" w:rsidRDefault="003C0D2C" w:rsidP="003C0D2C">
      <w:pPr>
        <w:pStyle w:val="affffffffff1"/>
        <w:tabs>
          <w:tab w:val="left" w:pos="993"/>
        </w:tabs>
      </w:pPr>
      <w:r w:rsidRPr="007911E8">
        <w:t>В перспективе на территории муниципального образования потребуется создание условий для устойчивого функционирования и развития малого и среднего предпринимательства, увеличения его вклада в решение задач социально-экономического развития Приморского городского поселения.</w:t>
      </w:r>
    </w:p>
    <w:p w:rsidR="003C0D2C" w:rsidRPr="007911E8" w:rsidRDefault="003C0D2C" w:rsidP="008B6D2F">
      <w:pPr>
        <w:pStyle w:val="affffffffff1"/>
      </w:pPr>
      <w:r w:rsidRPr="007911E8">
        <w:t>Перечень градообразующих предприятий поселения представлен в таблице 2.4.4-1.</w:t>
      </w:r>
    </w:p>
    <w:p w:rsidR="00F32772" w:rsidRPr="007911E8" w:rsidRDefault="0079471B" w:rsidP="008B6D2F">
      <w:pPr>
        <w:pStyle w:val="affffffffff1"/>
      </w:pPr>
      <w:r w:rsidRPr="007911E8">
        <w:t>Табл</w:t>
      </w:r>
      <w:r w:rsidR="00B44441" w:rsidRPr="007911E8">
        <w:t>ица</w:t>
      </w:r>
      <w:r w:rsidRPr="007911E8">
        <w:t xml:space="preserve"> </w:t>
      </w:r>
      <w:r w:rsidR="000F619F" w:rsidRPr="007911E8">
        <w:t>2.4.4-1</w:t>
      </w:r>
      <w:r w:rsidR="00B44441" w:rsidRPr="007911E8">
        <w:t xml:space="preserve"> –</w:t>
      </w:r>
      <w:r w:rsidRPr="007911E8">
        <w:t xml:space="preserve"> </w:t>
      </w:r>
      <w:bookmarkStart w:id="124" w:name="_Hlk515911598"/>
      <w:r w:rsidRPr="007911E8">
        <w:t xml:space="preserve">Перечень градообразующих предприятий </w:t>
      </w:r>
      <w:bookmarkEnd w:id="124"/>
      <w:r w:rsidR="00026B7D" w:rsidRPr="007911E8">
        <w:t>Приморско</w:t>
      </w:r>
      <w:r w:rsidR="002A05A1" w:rsidRPr="007911E8">
        <w:t>го</w:t>
      </w:r>
      <w:r w:rsidR="00026B7D" w:rsidRPr="007911E8">
        <w:t xml:space="preserve"> городско</w:t>
      </w:r>
      <w:r w:rsidR="002A05A1" w:rsidRPr="007911E8">
        <w:t>го</w:t>
      </w:r>
      <w:r w:rsidR="00026B7D" w:rsidRPr="007911E8">
        <w:t xml:space="preserve"> поселени</w:t>
      </w:r>
      <w:r w:rsidR="002A05A1" w:rsidRPr="007911E8">
        <w:t>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2500"/>
        <w:gridCol w:w="2245"/>
        <w:gridCol w:w="1643"/>
        <w:gridCol w:w="1156"/>
        <w:gridCol w:w="2101"/>
      </w:tblGrid>
      <w:tr w:rsidR="00DA5533" w:rsidRPr="007911E8" w:rsidTr="00DA5533">
        <w:trPr>
          <w:trHeight w:val="20"/>
          <w:tblHeader/>
          <w:jc w:val="center"/>
        </w:trPr>
        <w:tc>
          <w:tcPr>
            <w:tcW w:w="550" w:type="dxa"/>
          </w:tcPr>
          <w:p w:rsidR="00DA5533" w:rsidRPr="007911E8" w:rsidRDefault="00DA5533" w:rsidP="00DA5533">
            <w:pPr>
              <w:widowControl w:val="0"/>
              <w:jc w:val="center"/>
              <w:rPr>
                <w:b/>
                <w:bCs/>
              </w:rPr>
            </w:pPr>
            <w:r w:rsidRPr="007911E8">
              <w:rPr>
                <w:b/>
                <w:bCs/>
              </w:rPr>
              <w:t>№ п/п</w:t>
            </w:r>
          </w:p>
        </w:tc>
        <w:tc>
          <w:tcPr>
            <w:tcW w:w="2500" w:type="dxa"/>
          </w:tcPr>
          <w:p w:rsidR="00DA5533" w:rsidRPr="007911E8" w:rsidRDefault="00DA5533" w:rsidP="00DA5533">
            <w:pPr>
              <w:widowControl w:val="0"/>
              <w:jc w:val="center"/>
              <w:rPr>
                <w:b/>
                <w:bCs/>
              </w:rPr>
            </w:pPr>
            <w:r w:rsidRPr="007911E8">
              <w:rPr>
                <w:b/>
                <w:bCs/>
              </w:rPr>
              <w:t>Наименование предприятия</w:t>
            </w:r>
          </w:p>
        </w:tc>
        <w:tc>
          <w:tcPr>
            <w:tcW w:w="2245" w:type="dxa"/>
          </w:tcPr>
          <w:p w:rsidR="00DA5533" w:rsidRPr="007911E8" w:rsidRDefault="00DA5533" w:rsidP="00DA5533">
            <w:pPr>
              <w:widowControl w:val="0"/>
              <w:jc w:val="center"/>
              <w:rPr>
                <w:b/>
                <w:bCs/>
              </w:rPr>
            </w:pPr>
            <w:r w:rsidRPr="007911E8">
              <w:rPr>
                <w:b/>
                <w:bCs/>
              </w:rPr>
              <w:t>Вид деятельности</w:t>
            </w:r>
          </w:p>
        </w:tc>
        <w:tc>
          <w:tcPr>
            <w:tcW w:w="1643" w:type="dxa"/>
          </w:tcPr>
          <w:p w:rsidR="00DA5533" w:rsidRPr="007911E8" w:rsidRDefault="00DA5533" w:rsidP="00DA5533">
            <w:pPr>
              <w:widowControl w:val="0"/>
              <w:jc w:val="center"/>
              <w:rPr>
                <w:b/>
                <w:bCs/>
              </w:rPr>
            </w:pPr>
            <w:r w:rsidRPr="007911E8">
              <w:rPr>
                <w:b/>
                <w:bCs/>
              </w:rPr>
              <w:t>Объем производства</w:t>
            </w:r>
          </w:p>
        </w:tc>
        <w:tc>
          <w:tcPr>
            <w:tcW w:w="1156" w:type="dxa"/>
          </w:tcPr>
          <w:p w:rsidR="00DA5533" w:rsidRPr="007911E8" w:rsidRDefault="00DA5533" w:rsidP="00DA5533">
            <w:pPr>
              <w:widowControl w:val="0"/>
              <w:jc w:val="center"/>
              <w:rPr>
                <w:b/>
                <w:bCs/>
              </w:rPr>
            </w:pPr>
            <w:r w:rsidRPr="007911E8">
              <w:rPr>
                <w:b/>
                <w:bCs/>
              </w:rPr>
              <w:t>Число занятых, человек</w:t>
            </w:r>
          </w:p>
        </w:tc>
        <w:tc>
          <w:tcPr>
            <w:tcW w:w="2101" w:type="dxa"/>
          </w:tcPr>
          <w:p w:rsidR="00DA5533" w:rsidRPr="007911E8" w:rsidRDefault="00DA5533" w:rsidP="00DA5533">
            <w:pPr>
              <w:widowControl w:val="0"/>
              <w:jc w:val="center"/>
              <w:rPr>
                <w:b/>
                <w:bCs/>
              </w:rPr>
            </w:pPr>
            <w:r w:rsidRPr="007911E8">
              <w:rPr>
                <w:b/>
                <w:bCs/>
              </w:rPr>
              <w:t>Местоположение</w:t>
            </w:r>
          </w:p>
        </w:tc>
      </w:tr>
    </w:tbl>
    <w:p w:rsidR="006216DB" w:rsidRPr="007911E8" w:rsidRDefault="006216DB" w:rsidP="00D557C5">
      <w:pPr>
        <w:pStyle w:val="affffffffff1"/>
        <w:tabs>
          <w:tab w:val="left" w:pos="993"/>
        </w:tabs>
        <w:jc w:val="cente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2500"/>
        <w:gridCol w:w="2245"/>
        <w:gridCol w:w="1643"/>
        <w:gridCol w:w="1156"/>
        <w:gridCol w:w="2101"/>
      </w:tblGrid>
      <w:tr w:rsidR="00DA5533" w:rsidRPr="007911E8" w:rsidTr="00F32772">
        <w:trPr>
          <w:trHeight w:val="20"/>
          <w:tblHeader/>
          <w:jc w:val="center"/>
        </w:trPr>
        <w:tc>
          <w:tcPr>
            <w:tcW w:w="550" w:type="dxa"/>
          </w:tcPr>
          <w:p w:rsidR="00DA5533" w:rsidRPr="007911E8" w:rsidRDefault="00DA5533" w:rsidP="00442046">
            <w:pPr>
              <w:widowControl w:val="0"/>
              <w:numPr>
                <w:ilvl w:val="0"/>
                <w:numId w:val="213"/>
              </w:numPr>
              <w:jc w:val="center"/>
            </w:pPr>
          </w:p>
        </w:tc>
        <w:tc>
          <w:tcPr>
            <w:tcW w:w="2500" w:type="dxa"/>
          </w:tcPr>
          <w:p w:rsidR="00DA5533" w:rsidRPr="007911E8" w:rsidRDefault="00DA5533" w:rsidP="00442046">
            <w:pPr>
              <w:widowControl w:val="0"/>
              <w:numPr>
                <w:ilvl w:val="0"/>
                <w:numId w:val="213"/>
              </w:numPr>
              <w:jc w:val="center"/>
            </w:pPr>
          </w:p>
        </w:tc>
        <w:tc>
          <w:tcPr>
            <w:tcW w:w="2245" w:type="dxa"/>
          </w:tcPr>
          <w:p w:rsidR="00DA5533" w:rsidRPr="007911E8" w:rsidRDefault="00DA5533" w:rsidP="00442046">
            <w:pPr>
              <w:widowControl w:val="0"/>
              <w:numPr>
                <w:ilvl w:val="0"/>
                <w:numId w:val="213"/>
              </w:numPr>
              <w:jc w:val="center"/>
            </w:pPr>
          </w:p>
        </w:tc>
        <w:tc>
          <w:tcPr>
            <w:tcW w:w="1643" w:type="dxa"/>
          </w:tcPr>
          <w:p w:rsidR="00DA5533" w:rsidRPr="007911E8" w:rsidRDefault="00DA5533" w:rsidP="00442046">
            <w:pPr>
              <w:widowControl w:val="0"/>
              <w:numPr>
                <w:ilvl w:val="0"/>
                <w:numId w:val="213"/>
              </w:numPr>
              <w:jc w:val="center"/>
            </w:pPr>
          </w:p>
        </w:tc>
        <w:tc>
          <w:tcPr>
            <w:tcW w:w="1156" w:type="dxa"/>
          </w:tcPr>
          <w:p w:rsidR="00DA5533" w:rsidRPr="007911E8" w:rsidRDefault="00DA5533" w:rsidP="00442046">
            <w:pPr>
              <w:widowControl w:val="0"/>
              <w:numPr>
                <w:ilvl w:val="0"/>
                <w:numId w:val="213"/>
              </w:numPr>
              <w:jc w:val="center"/>
            </w:pPr>
          </w:p>
        </w:tc>
        <w:tc>
          <w:tcPr>
            <w:tcW w:w="2101" w:type="dxa"/>
          </w:tcPr>
          <w:p w:rsidR="00DA5533" w:rsidRPr="007911E8" w:rsidRDefault="00DA5533" w:rsidP="00442046">
            <w:pPr>
              <w:widowControl w:val="0"/>
              <w:numPr>
                <w:ilvl w:val="0"/>
                <w:numId w:val="213"/>
              </w:numPr>
              <w:jc w:val="center"/>
            </w:pP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ОАО </w:t>
            </w:r>
            <w:r w:rsidR="00B043DE" w:rsidRPr="007911E8">
              <w:t>«</w:t>
            </w:r>
            <w:r w:rsidRPr="007911E8">
              <w:t>Специализированный морской нефтеналивной порт Приморск</w:t>
            </w:r>
            <w:r w:rsidR="00B043DE" w:rsidRPr="007911E8">
              <w:t>»</w:t>
            </w:r>
          </w:p>
        </w:tc>
        <w:tc>
          <w:tcPr>
            <w:tcW w:w="2245" w:type="dxa"/>
          </w:tcPr>
          <w:p w:rsidR="0073671C" w:rsidRPr="007911E8" w:rsidRDefault="0073671C" w:rsidP="00825C37">
            <w:pPr>
              <w:widowControl w:val="0"/>
            </w:pPr>
            <w:r w:rsidRPr="007911E8">
              <w:t>Транспортирование, хранение и складирование нефти</w:t>
            </w:r>
            <w:r w:rsidR="00FA72A5" w:rsidRPr="007911E8">
              <w:t>.</w:t>
            </w:r>
          </w:p>
        </w:tc>
        <w:tc>
          <w:tcPr>
            <w:tcW w:w="1643" w:type="dxa"/>
          </w:tcPr>
          <w:p w:rsidR="0073671C" w:rsidRPr="007911E8" w:rsidRDefault="0073671C" w:rsidP="00825C37">
            <w:pPr>
              <w:widowControl w:val="0"/>
            </w:pPr>
            <w:r w:rsidRPr="007911E8">
              <w:t>74,0 млн. т</w:t>
            </w:r>
            <w:r w:rsidR="00FA72A5" w:rsidRPr="007911E8">
              <w:t xml:space="preserve">онн в </w:t>
            </w:r>
            <w:r w:rsidRPr="007911E8">
              <w:t>год</w:t>
            </w:r>
          </w:p>
        </w:tc>
        <w:tc>
          <w:tcPr>
            <w:tcW w:w="1156" w:type="dxa"/>
          </w:tcPr>
          <w:p w:rsidR="0073671C" w:rsidRPr="007911E8" w:rsidRDefault="0073671C" w:rsidP="00825C37">
            <w:pPr>
              <w:widowControl w:val="0"/>
            </w:pPr>
            <w:r w:rsidRPr="007911E8">
              <w:t>433</w:t>
            </w:r>
          </w:p>
        </w:tc>
        <w:tc>
          <w:tcPr>
            <w:tcW w:w="2101" w:type="dxa"/>
          </w:tcPr>
          <w:p w:rsidR="0073671C" w:rsidRPr="007911E8" w:rsidRDefault="00FA7FC5" w:rsidP="00825C37">
            <w:pPr>
              <w:widowControl w:val="0"/>
            </w:pPr>
            <w:r w:rsidRPr="007911E8">
              <w:rPr>
                <w:rFonts w:eastAsia="Calibri"/>
                <w:lang w:eastAsia="en-US"/>
              </w:rPr>
              <w:t>Г</w:t>
            </w:r>
            <w:r w:rsidR="00722A4F" w:rsidRPr="007911E8">
              <w:rPr>
                <w:rFonts w:eastAsia="Calibri"/>
                <w:lang w:eastAsia="en-US"/>
              </w:rPr>
              <w:t>ород</w:t>
            </w:r>
            <w:r w:rsidR="00926108" w:rsidRPr="007911E8">
              <w:rPr>
                <w:rFonts w:eastAsia="Calibri"/>
                <w:lang w:eastAsia="en-US"/>
              </w:rPr>
              <w:t xml:space="preserve"> </w:t>
            </w:r>
            <w:r w:rsidR="0073671C" w:rsidRPr="007911E8">
              <w:t>Приморск</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ООО </w:t>
            </w:r>
            <w:r w:rsidR="00B043DE" w:rsidRPr="007911E8">
              <w:t>«</w:t>
            </w:r>
            <w:proofErr w:type="spellStart"/>
            <w:r w:rsidRPr="007911E8">
              <w:t>БалттрансСервис</w:t>
            </w:r>
            <w:proofErr w:type="spellEnd"/>
            <w:r w:rsidR="00B043DE" w:rsidRPr="007911E8">
              <w:t>»</w:t>
            </w:r>
          </w:p>
        </w:tc>
        <w:tc>
          <w:tcPr>
            <w:tcW w:w="2245" w:type="dxa"/>
          </w:tcPr>
          <w:p w:rsidR="0073671C" w:rsidRPr="007911E8" w:rsidRDefault="0073671C" w:rsidP="00825C37">
            <w:pPr>
              <w:widowControl w:val="0"/>
            </w:pPr>
            <w:r w:rsidRPr="007911E8">
              <w:t>Перегрузка светлых нефтепродуктов</w:t>
            </w:r>
          </w:p>
        </w:tc>
        <w:tc>
          <w:tcPr>
            <w:tcW w:w="1643" w:type="dxa"/>
          </w:tcPr>
          <w:p w:rsidR="0073671C" w:rsidRPr="007911E8" w:rsidRDefault="0073671C" w:rsidP="00825C37">
            <w:pPr>
              <w:widowControl w:val="0"/>
            </w:pPr>
            <w:r w:rsidRPr="007911E8">
              <w:t>8,4 млн. т</w:t>
            </w:r>
            <w:r w:rsidR="00722A4F" w:rsidRPr="007911E8">
              <w:t xml:space="preserve">онн в </w:t>
            </w:r>
            <w:r w:rsidRPr="007911E8">
              <w:t>год</w:t>
            </w:r>
          </w:p>
        </w:tc>
        <w:tc>
          <w:tcPr>
            <w:tcW w:w="1156" w:type="dxa"/>
          </w:tcPr>
          <w:p w:rsidR="0073671C" w:rsidRPr="007911E8" w:rsidRDefault="0073671C" w:rsidP="00825C37">
            <w:pPr>
              <w:widowControl w:val="0"/>
            </w:pPr>
            <w:r w:rsidRPr="007911E8">
              <w:t>273</w:t>
            </w:r>
          </w:p>
        </w:tc>
        <w:tc>
          <w:tcPr>
            <w:tcW w:w="2101" w:type="dxa"/>
          </w:tcPr>
          <w:p w:rsidR="0073671C" w:rsidRPr="007911E8" w:rsidRDefault="00FA7FC5" w:rsidP="00825C37">
            <w:pPr>
              <w:widowControl w:val="0"/>
            </w:pPr>
            <w:r w:rsidRPr="007911E8">
              <w:rPr>
                <w:rFonts w:eastAsia="Calibri"/>
                <w:lang w:eastAsia="en-US"/>
              </w:rPr>
              <w:t>Г</w:t>
            </w:r>
            <w:r w:rsidR="00722A4F" w:rsidRPr="007911E8">
              <w:rPr>
                <w:rFonts w:eastAsia="Calibri"/>
                <w:lang w:eastAsia="en-US"/>
              </w:rPr>
              <w:t>ород</w:t>
            </w:r>
            <w:r w:rsidR="00926108" w:rsidRPr="007911E8">
              <w:rPr>
                <w:rFonts w:eastAsia="Calibri"/>
                <w:lang w:eastAsia="en-US"/>
              </w:rPr>
              <w:t xml:space="preserve"> </w:t>
            </w:r>
            <w:r w:rsidR="0073671C" w:rsidRPr="007911E8">
              <w:t>Приморск</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ОАО </w:t>
            </w:r>
            <w:r w:rsidR="00B043DE" w:rsidRPr="007911E8">
              <w:t>«</w:t>
            </w:r>
            <w:r w:rsidRPr="007911E8">
              <w:t xml:space="preserve">Птицефабрика </w:t>
            </w:r>
            <w:r w:rsidR="00B043DE" w:rsidRPr="007911E8">
              <w:t>«</w:t>
            </w:r>
            <w:r w:rsidRPr="007911E8">
              <w:t>Приморская</w:t>
            </w:r>
            <w:r w:rsidR="00B043DE" w:rsidRPr="007911E8">
              <w:t>»</w:t>
            </w:r>
          </w:p>
        </w:tc>
        <w:tc>
          <w:tcPr>
            <w:tcW w:w="2245" w:type="dxa"/>
          </w:tcPr>
          <w:p w:rsidR="0073671C" w:rsidRPr="007911E8" w:rsidRDefault="0073671C" w:rsidP="00825C37">
            <w:pPr>
              <w:widowControl w:val="0"/>
            </w:pPr>
            <w:r w:rsidRPr="007911E8">
              <w:t xml:space="preserve">Птицеводство </w:t>
            </w:r>
          </w:p>
        </w:tc>
        <w:tc>
          <w:tcPr>
            <w:tcW w:w="1643" w:type="dxa"/>
            <w:tcMar>
              <w:left w:w="28" w:type="dxa"/>
              <w:right w:w="28" w:type="dxa"/>
            </w:tcMar>
          </w:tcPr>
          <w:p w:rsidR="0073671C" w:rsidRPr="007911E8" w:rsidRDefault="0073671C" w:rsidP="00825C37">
            <w:pPr>
              <w:widowControl w:val="0"/>
              <w:ind w:left="-28" w:right="-28"/>
            </w:pPr>
            <w:r w:rsidRPr="007911E8">
              <w:t>742 тыс.</w:t>
            </w:r>
            <w:r w:rsidR="00F476CF" w:rsidRPr="007911E8">
              <w:t xml:space="preserve"> </w:t>
            </w:r>
            <w:r w:rsidRPr="007911E8">
              <w:t>голов</w:t>
            </w:r>
          </w:p>
          <w:p w:rsidR="0073671C" w:rsidRPr="007911E8" w:rsidRDefault="0073671C" w:rsidP="00825C37">
            <w:pPr>
              <w:widowControl w:val="0"/>
              <w:ind w:left="-28" w:right="-28"/>
            </w:pPr>
            <w:r w:rsidRPr="007911E8">
              <w:t>(в т</w:t>
            </w:r>
            <w:r w:rsidR="00722A4F" w:rsidRPr="007911E8">
              <w:t xml:space="preserve">ом </w:t>
            </w:r>
            <w:r w:rsidRPr="007911E8">
              <w:t>ч</w:t>
            </w:r>
            <w:r w:rsidR="00722A4F" w:rsidRPr="007911E8">
              <w:t>исле</w:t>
            </w:r>
            <w:r w:rsidRPr="007911E8">
              <w:t xml:space="preserve"> 550 тыс. кур-несушек)</w:t>
            </w:r>
            <w:r w:rsidR="00722A4F" w:rsidRPr="007911E8">
              <w:t>,</w:t>
            </w:r>
            <w:r w:rsidRPr="007911E8">
              <w:t xml:space="preserve"> 163536 тыс. шт</w:t>
            </w:r>
            <w:r w:rsidR="00722A4F" w:rsidRPr="007911E8">
              <w:t>ук</w:t>
            </w:r>
            <w:r w:rsidRPr="007911E8">
              <w:t xml:space="preserve"> яиц</w:t>
            </w:r>
            <w:r w:rsidR="00722A4F" w:rsidRPr="007911E8">
              <w:t>,</w:t>
            </w:r>
          </w:p>
          <w:p w:rsidR="0073671C" w:rsidRPr="007911E8" w:rsidRDefault="0073671C" w:rsidP="00825C37">
            <w:pPr>
              <w:widowControl w:val="0"/>
              <w:ind w:left="-28" w:right="-28"/>
            </w:pPr>
            <w:r w:rsidRPr="007911E8">
              <w:t>50 тонн меланжа</w:t>
            </w:r>
          </w:p>
          <w:p w:rsidR="0073671C" w:rsidRPr="007911E8" w:rsidRDefault="0073671C" w:rsidP="00825C37">
            <w:pPr>
              <w:widowControl w:val="0"/>
              <w:ind w:left="-28" w:right="-28"/>
            </w:pPr>
            <w:r w:rsidRPr="007911E8">
              <w:t>в сутки</w:t>
            </w:r>
          </w:p>
        </w:tc>
        <w:tc>
          <w:tcPr>
            <w:tcW w:w="1156" w:type="dxa"/>
          </w:tcPr>
          <w:p w:rsidR="0073671C" w:rsidRPr="007911E8" w:rsidRDefault="0073671C" w:rsidP="00825C37">
            <w:pPr>
              <w:widowControl w:val="0"/>
            </w:pPr>
            <w:r w:rsidRPr="007911E8">
              <w:t>231</w:t>
            </w:r>
          </w:p>
        </w:tc>
        <w:tc>
          <w:tcPr>
            <w:tcW w:w="2101" w:type="dxa"/>
          </w:tcPr>
          <w:p w:rsidR="0073671C" w:rsidRPr="007911E8" w:rsidRDefault="00FA7FC5" w:rsidP="00825C37">
            <w:pPr>
              <w:widowControl w:val="0"/>
            </w:pPr>
            <w:r w:rsidRPr="007911E8">
              <w:t>П</w:t>
            </w:r>
            <w:r w:rsidR="0073671C" w:rsidRPr="007911E8">
              <w:t>ос. Красная Долина</w:t>
            </w:r>
          </w:p>
        </w:tc>
      </w:tr>
      <w:tr w:rsidR="00F476CF" w:rsidRPr="007911E8" w:rsidTr="00F32772">
        <w:trPr>
          <w:trHeight w:val="20"/>
          <w:jc w:val="center"/>
        </w:trPr>
        <w:tc>
          <w:tcPr>
            <w:tcW w:w="550" w:type="dxa"/>
          </w:tcPr>
          <w:p w:rsidR="00F476CF" w:rsidRPr="007911E8" w:rsidRDefault="00F476CF" w:rsidP="00442046">
            <w:pPr>
              <w:widowControl w:val="0"/>
              <w:numPr>
                <w:ilvl w:val="0"/>
                <w:numId w:val="109"/>
              </w:numPr>
            </w:pPr>
          </w:p>
        </w:tc>
        <w:tc>
          <w:tcPr>
            <w:tcW w:w="2500" w:type="dxa"/>
          </w:tcPr>
          <w:p w:rsidR="00F476CF" w:rsidRPr="007911E8" w:rsidRDefault="00F476CF" w:rsidP="00825C37">
            <w:pPr>
              <w:widowControl w:val="0"/>
            </w:pPr>
            <w:r w:rsidRPr="007911E8">
              <w:t xml:space="preserve">ОАО </w:t>
            </w:r>
            <w:r w:rsidR="00B043DE" w:rsidRPr="007911E8">
              <w:t>«</w:t>
            </w:r>
            <w:r w:rsidRPr="007911E8">
              <w:t>Приморский комбинат коммунальных предприятий</w:t>
            </w:r>
            <w:r w:rsidR="00B043DE" w:rsidRPr="007911E8">
              <w:t>»</w:t>
            </w:r>
          </w:p>
        </w:tc>
        <w:tc>
          <w:tcPr>
            <w:tcW w:w="2245" w:type="dxa"/>
          </w:tcPr>
          <w:p w:rsidR="00F476CF" w:rsidRPr="007911E8" w:rsidRDefault="00F476CF" w:rsidP="00825C37">
            <w:pPr>
              <w:widowControl w:val="0"/>
            </w:pPr>
            <w:r w:rsidRPr="007911E8">
              <w:t>Управление эксплуатацией жилого и нежилого фонда</w:t>
            </w:r>
          </w:p>
        </w:tc>
        <w:tc>
          <w:tcPr>
            <w:tcW w:w="1643" w:type="dxa"/>
          </w:tcPr>
          <w:p w:rsidR="00F476CF" w:rsidRPr="007911E8" w:rsidRDefault="00FA7FC5" w:rsidP="00825C37">
            <w:r w:rsidRPr="007911E8">
              <w:t>Н</w:t>
            </w:r>
            <w:r w:rsidR="00D557C5" w:rsidRPr="007911E8">
              <w:t>ет данных</w:t>
            </w:r>
          </w:p>
        </w:tc>
        <w:tc>
          <w:tcPr>
            <w:tcW w:w="1156" w:type="dxa"/>
          </w:tcPr>
          <w:p w:rsidR="00F476CF" w:rsidRPr="007911E8" w:rsidRDefault="00F476CF" w:rsidP="00825C37">
            <w:pPr>
              <w:widowControl w:val="0"/>
            </w:pPr>
            <w:r w:rsidRPr="007911E8">
              <w:t>230</w:t>
            </w:r>
          </w:p>
        </w:tc>
        <w:tc>
          <w:tcPr>
            <w:tcW w:w="2101" w:type="dxa"/>
          </w:tcPr>
          <w:p w:rsidR="00F476CF" w:rsidRPr="007911E8" w:rsidRDefault="00FA7FC5" w:rsidP="00825C37">
            <w:pPr>
              <w:widowControl w:val="0"/>
            </w:pPr>
            <w:r w:rsidRPr="007911E8">
              <w:rPr>
                <w:rFonts w:eastAsia="Calibri"/>
                <w:lang w:eastAsia="en-US"/>
              </w:rPr>
              <w:t>Г</w:t>
            </w:r>
            <w:r w:rsidR="00722A4F" w:rsidRPr="007911E8">
              <w:rPr>
                <w:rFonts w:eastAsia="Calibri"/>
                <w:lang w:eastAsia="en-US"/>
              </w:rPr>
              <w:t xml:space="preserve">ород </w:t>
            </w:r>
            <w:r w:rsidR="00F476CF" w:rsidRPr="007911E8">
              <w:t>Приморск</w:t>
            </w:r>
          </w:p>
        </w:tc>
      </w:tr>
      <w:tr w:rsidR="00D557C5" w:rsidRPr="007911E8" w:rsidTr="00F32772">
        <w:trPr>
          <w:trHeight w:val="20"/>
          <w:jc w:val="center"/>
        </w:trPr>
        <w:tc>
          <w:tcPr>
            <w:tcW w:w="550" w:type="dxa"/>
          </w:tcPr>
          <w:p w:rsidR="00D557C5" w:rsidRPr="007911E8" w:rsidRDefault="00D557C5" w:rsidP="00442046">
            <w:pPr>
              <w:widowControl w:val="0"/>
              <w:numPr>
                <w:ilvl w:val="0"/>
                <w:numId w:val="109"/>
              </w:numPr>
            </w:pPr>
          </w:p>
        </w:tc>
        <w:tc>
          <w:tcPr>
            <w:tcW w:w="2500" w:type="dxa"/>
          </w:tcPr>
          <w:p w:rsidR="00D557C5" w:rsidRPr="007911E8" w:rsidRDefault="00D557C5" w:rsidP="00825C37">
            <w:pPr>
              <w:widowControl w:val="0"/>
            </w:pPr>
            <w:r w:rsidRPr="007911E8">
              <w:t xml:space="preserve">ООО </w:t>
            </w:r>
            <w:r w:rsidR="00B043DE" w:rsidRPr="007911E8">
              <w:t>«</w:t>
            </w:r>
            <w:r w:rsidRPr="007911E8">
              <w:t xml:space="preserve">Приморский </w:t>
            </w:r>
            <w:r w:rsidRPr="007911E8">
              <w:lastRenderedPageBreak/>
              <w:t>торговый порт</w:t>
            </w:r>
            <w:r w:rsidR="00B043DE" w:rsidRPr="007911E8">
              <w:t>»</w:t>
            </w:r>
          </w:p>
        </w:tc>
        <w:tc>
          <w:tcPr>
            <w:tcW w:w="2245" w:type="dxa"/>
          </w:tcPr>
          <w:p w:rsidR="00D557C5" w:rsidRPr="007911E8" w:rsidRDefault="00D557C5" w:rsidP="00825C37">
            <w:pPr>
              <w:widowControl w:val="0"/>
            </w:pPr>
            <w:r w:rsidRPr="007911E8">
              <w:lastRenderedPageBreak/>
              <w:t xml:space="preserve">Прочая </w:t>
            </w:r>
            <w:r w:rsidRPr="007911E8">
              <w:lastRenderedPageBreak/>
              <w:t>вспомогательная деятельность морского транспорта</w:t>
            </w:r>
          </w:p>
        </w:tc>
        <w:tc>
          <w:tcPr>
            <w:tcW w:w="1643" w:type="dxa"/>
          </w:tcPr>
          <w:p w:rsidR="00D557C5" w:rsidRPr="007911E8" w:rsidRDefault="00FA7FC5" w:rsidP="00825C37">
            <w:r w:rsidRPr="007911E8">
              <w:lastRenderedPageBreak/>
              <w:t>Н</w:t>
            </w:r>
            <w:r w:rsidR="00D557C5" w:rsidRPr="007911E8">
              <w:t>ет данных</w:t>
            </w:r>
          </w:p>
        </w:tc>
        <w:tc>
          <w:tcPr>
            <w:tcW w:w="1156" w:type="dxa"/>
          </w:tcPr>
          <w:p w:rsidR="00D557C5" w:rsidRPr="007911E8" w:rsidRDefault="00D557C5" w:rsidP="00825C37">
            <w:pPr>
              <w:widowControl w:val="0"/>
            </w:pPr>
            <w:r w:rsidRPr="007911E8">
              <w:t>214</w:t>
            </w:r>
          </w:p>
        </w:tc>
        <w:tc>
          <w:tcPr>
            <w:tcW w:w="2101" w:type="dxa"/>
          </w:tcPr>
          <w:p w:rsidR="00D557C5" w:rsidRPr="007911E8" w:rsidRDefault="00FA7FC5" w:rsidP="00825C37">
            <w:pPr>
              <w:widowControl w:val="0"/>
            </w:pPr>
            <w:r w:rsidRPr="007911E8">
              <w:rPr>
                <w:rFonts w:eastAsia="Calibri"/>
                <w:lang w:eastAsia="en-US"/>
              </w:rPr>
              <w:t>Г</w:t>
            </w:r>
            <w:r w:rsidR="00722A4F" w:rsidRPr="007911E8">
              <w:rPr>
                <w:rFonts w:eastAsia="Calibri"/>
                <w:lang w:eastAsia="en-US"/>
              </w:rPr>
              <w:t>ород</w:t>
            </w:r>
            <w:r w:rsidR="00D557C5" w:rsidRPr="007911E8">
              <w:rPr>
                <w:rFonts w:eastAsia="Calibri"/>
                <w:lang w:eastAsia="en-US"/>
              </w:rPr>
              <w:t xml:space="preserve"> </w:t>
            </w:r>
            <w:r w:rsidR="00D557C5" w:rsidRPr="007911E8">
              <w:t>Приморск</w:t>
            </w:r>
          </w:p>
        </w:tc>
      </w:tr>
      <w:tr w:rsidR="00D557C5" w:rsidRPr="007911E8" w:rsidTr="00F32772">
        <w:trPr>
          <w:trHeight w:val="20"/>
          <w:jc w:val="center"/>
        </w:trPr>
        <w:tc>
          <w:tcPr>
            <w:tcW w:w="550" w:type="dxa"/>
          </w:tcPr>
          <w:p w:rsidR="00D557C5" w:rsidRPr="007911E8" w:rsidRDefault="00D557C5" w:rsidP="00442046">
            <w:pPr>
              <w:widowControl w:val="0"/>
              <w:numPr>
                <w:ilvl w:val="0"/>
                <w:numId w:val="109"/>
              </w:numPr>
            </w:pPr>
          </w:p>
        </w:tc>
        <w:tc>
          <w:tcPr>
            <w:tcW w:w="2500" w:type="dxa"/>
          </w:tcPr>
          <w:p w:rsidR="00D557C5" w:rsidRPr="007911E8" w:rsidRDefault="00D557C5" w:rsidP="00825C37">
            <w:pPr>
              <w:widowControl w:val="0"/>
            </w:pPr>
            <w:r w:rsidRPr="007911E8">
              <w:t xml:space="preserve">ЗАО </w:t>
            </w:r>
            <w:r w:rsidR="00B043DE" w:rsidRPr="007911E8">
              <w:t>«</w:t>
            </w:r>
            <w:r w:rsidRPr="007911E8">
              <w:t>Морской портовый сервис</w:t>
            </w:r>
            <w:r w:rsidR="00B043DE" w:rsidRPr="007911E8">
              <w:t>»</w:t>
            </w:r>
          </w:p>
        </w:tc>
        <w:tc>
          <w:tcPr>
            <w:tcW w:w="2245" w:type="dxa"/>
          </w:tcPr>
          <w:p w:rsidR="00D557C5" w:rsidRPr="007911E8" w:rsidRDefault="00D557C5" w:rsidP="00825C37">
            <w:pPr>
              <w:widowControl w:val="0"/>
            </w:pPr>
            <w:r w:rsidRPr="007911E8">
              <w:t>Ликвидация аварийных разливов нефти</w:t>
            </w:r>
          </w:p>
        </w:tc>
        <w:tc>
          <w:tcPr>
            <w:tcW w:w="1643" w:type="dxa"/>
          </w:tcPr>
          <w:p w:rsidR="00D557C5" w:rsidRPr="007911E8" w:rsidRDefault="00FA7FC5" w:rsidP="00825C37">
            <w:r w:rsidRPr="007911E8">
              <w:t>Н</w:t>
            </w:r>
            <w:r w:rsidR="00D557C5" w:rsidRPr="007911E8">
              <w:t>ет данных</w:t>
            </w:r>
          </w:p>
        </w:tc>
        <w:tc>
          <w:tcPr>
            <w:tcW w:w="1156" w:type="dxa"/>
          </w:tcPr>
          <w:p w:rsidR="00D557C5" w:rsidRPr="007911E8" w:rsidRDefault="00D557C5" w:rsidP="00825C37">
            <w:pPr>
              <w:widowControl w:val="0"/>
            </w:pPr>
            <w:r w:rsidRPr="007911E8">
              <w:t>158</w:t>
            </w:r>
          </w:p>
        </w:tc>
        <w:tc>
          <w:tcPr>
            <w:tcW w:w="2101" w:type="dxa"/>
          </w:tcPr>
          <w:p w:rsidR="00D557C5" w:rsidRPr="007911E8" w:rsidRDefault="00FA7FC5" w:rsidP="00825C37">
            <w:pPr>
              <w:widowControl w:val="0"/>
            </w:pPr>
            <w:r w:rsidRPr="007911E8">
              <w:rPr>
                <w:rFonts w:eastAsia="Calibri"/>
                <w:lang w:eastAsia="en-US"/>
              </w:rPr>
              <w:t>Г</w:t>
            </w:r>
            <w:r w:rsidR="00722A4F" w:rsidRPr="007911E8">
              <w:rPr>
                <w:rFonts w:eastAsia="Calibri"/>
                <w:lang w:eastAsia="en-US"/>
              </w:rPr>
              <w:t>ород</w:t>
            </w:r>
            <w:r w:rsidR="00D557C5" w:rsidRPr="007911E8">
              <w:rPr>
                <w:rFonts w:eastAsia="Calibri"/>
                <w:lang w:eastAsia="en-US"/>
              </w:rPr>
              <w:t xml:space="preserve"> </w:t>
            </w:r>
            <w:r w:rsidR="00D557C5" w:rsidRPr="007911E8">
              <w:t>Приморск</w:t>
            </w:r>
          </w:p>
        </w:tc>
      </w:tr>
      <w:tr w:rsidR="00D557C5" w:rsidRPr="007911E8" w:rsidTr="00F32772">
        <w:trPr>
          <w:trHeight w:val="20"/>
          <w:jc w:val="center"/>
        </w:trPr>
        <w:tc>
          <w:tcPr>
            <w:tcW w:w="550" w:type="dxa"/>
          </w:tcPr>
          <w:p w:rsidR="00D557C5" w:rsidRPr="007911E8" w:rsidRDefault="00D557C5" w:rsidP="00442046">
            <w:pPr>
              <w:widowControl w:val="0"/>
              <w:numPr>
                <w:ilvl w:val="0"/>
                <w:numId w:val="109"/>
              </w:numPr>
            </w:pPr>
          </w:p>
        </w:tc>
        <w:tc>
          <w:tcPr>
            <w:tcW w:w="2500" w:type="dxa"/>
          </w:tcPr>
          <w:p w:rsidR="00D557C5" w:rsidRPr="007911E8" w:rsidRDefault="00D557C5" w:rsidP="00825C37">
            <w:pPr>
              <w:widowControl w:val="0"/>
            </w:pPr>
            <w:r w:rsidRPr="007911E8">
              <w:t xml:space="preserve">ООО </w:t>
            </w:r>
            <w:r w:rsidR="00B043DE" w:rsidRPr="007911E8">
              <w:t>«</w:t>
            </w:r>
            <w:proofErr w:type="spellStart"/>
            <w:r w:rsidRPr="007911E8">
              <w:t>Коксохиммонтаж</w:t>
            </w:r>
            <w:proofErr w:type="spellEnd"/>
            <w:r w:rsidRPr="007911E8">
              <w:t xml:space="preserve"> Северо-Запад</w:t>
            </w:r>
            <w:r w:rsidR="00B043DE" w:rsidRPr="007911E8">
              <w:t>»</w:t>
            </w:r>
          </w:p>
        </w:tc>
        <w:tc>
          <w:tcPr>
            <w:tcW w:w="2245" w:type="dxa"/>
          </w:tcPr>
          <w:p w:rsidR="00D557C5" w:rsidRPr="007911E8" w:rsidRDefault="00D557C5" w:rsidP="00825C37">
            <w:pPr>
              <w:widowControl w:val="0"/>
            </w:pPr>
            <w:r w:rsidRPr="007911E8">
              <w:t>Монтаж металлических строительных конструкций</w:t>
            </w:r>
          </w:p>
        </w:tc>
        <w:tc>
          <w:tcPr>
            <w:tcW w:w="1643" w:type="dxa"/>
          </w:tcPr>
          <w:p w:rsidR="00D557C5" w:rsidRPr="007911E8" w:rsidRDefault="00FA7FC5" w:rsidP="00825C37">
            <w:r w:rsidRPr="007911E8">
              <w:t>Н</w:t>
            </w:r>
            <w:r w:rsidR="00D557C5" w:rsidRPr="007911E8">
              <w:t>ет данных</w:t>
            </w:r>
          </w:p>
        </w:tc>
        <w:tc>
          <w:tcPr>
            <w:tcW w:w="1156" w:type="dxa"/>
          </w:tcPr>
          <w:p w:rsidR="00D557C5" w:rsidRPr="007911E8" w:rsidRDefault="00D557C5" w:rsidP="00825C37">
            <w:pPr>
              <w:widowControl w:val="0"/>
            </w:pPr>
            <w:r w:rsidRPr="007911E8">
              <w:t>153</w:t>
            </w:r>
          </w:p>
        </w:tc>
        <w:tc>
          <w:tcPr>
            <w:tcW w:w="2101" w:type="dxa"/>
          </w:tcPr>
          <w:p w:rsidR="00D557C5" w:rsidRPr="007911E8" w:rsidRDefault="00FA7FC5" w:rsidP="00825C37">
            <w:pPr>
              <w:widowControl w:val="0"/>
            </w:pPr>
            <w:r w:rsidRPr="007911E8">
              <w:rPr>
                <w:rFonts w:eastAsia="Calibri"/>
                <w:lang w:eastAsia="en-US"/>
              </w:rPr>
              <w:t>Г</w:t>
            </w:r>
            <w:r w:rsidR="00722A4F" w:rsidRPr="007911E8">
              <w:rPr>
                <w:rFonts w:eastAsia="Calibri"/>
                <w:lang w:eastAsia="en-US"/>
              </w:rPr>
              <w:t>ород</w:t>
            </w:r>
            <w:r w:rsidR="00D557C5" w:rsidRPr="007911E8">
              <w:rPr>
                <w:rFonts w:eastAsia="Calibri"/>
                <w:lang w:eastAsia="en-US"/>
              </w:rPr>
              <w:t xml:space="preserve"> </w:t>
            </w:r>
            <w:r w:rsidR="00D557C5" w:rsidRPr="007911E8">
              <w:t>Приморск</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ЗАО </w:t>
            </w:r>
            <w:r w:rsidR="00B043DE" w:rsidRPr="007911E8">
              <w:t>«</w:t>
            </w:r>
            <w:proofErr w:type="spellStart"/>
            <w:r w:rsidRPr="007911E8">
              <w:t>Совфрахт</w:t>
            </w:r>
            <w:proofErr w:type="spellEnd"/>
            <w:r w:rsidRPr="007911E8">
              <w:t>-Приморск</w:t>
            </w:r>
            <w:r w:rsidR="00B043DE" w:rsidRPr="007911E8">
              <w:t>»</w:t>
            </w:r>
          </w:p>
        </w:tc>
        <w:tc>
          <w:tcPr>
            <w:tcW w:w="2245" w:type="dxa"/>
          </w:tcPr>
          <w:p w:rsidR="0073671C" w:rsidRPr="007911E8" w:rsidRDefault="0073671C" w:rsidP="00825C37">
            <w:pPr>
              <w:widowControl w:val="0"/>
            </w:pPr>
            <w:r w:rsidRPr="007911E8">
              <w:t>Деятельность по осуществлению буксировок морским транспортом</w:t>
            </w:r>
          </w:p>
        </w:tc>
        <w:tc>
          <w:tcPr>
            <w:tcW w:w="1643" w:type="dxa"/>
            <w:tcMar>
              <w:left w:w="28" w:type="dxa"/>
              <w:right w:w="28" w:type="dxa"/>
            </w:tcMar>
          </w:tcPr>
          <w:p w:rsidR="0073671C" w:rsidRPr="007911E8" w:rsidRDefault="00FA7FC5" w:rsidP="00825C37">
            <w:pPr>
              <w:widowControl w:val="0"/>
            </w:pPr>
            <w:r w:rsidRPr="007911E8">
              <w:t>С</w:t>
            </w:r>
            <w:r w:rsidR="0073671C" w:rsidRPr="007911E8">
              <w:t>редняя выручка за услуги 1133,4</w:t>
            </w:r>
            <w:r w:rsidR="00026B7D" w:rsidRPr="007911E8">
              <w:t xml:space="preserve"> </w:t>
            </w:r>
            <w:r w:rsidR="0073671C" w:rsidRPr="007911E8">
              <w:t>млн. руб</w:t>
            </w:r>
            <w:r w:rsidR="00722A4F" w:rsidRPr="007911E8">
              <w:t>лей</w:t>
            </w:r>
          </w:p>
        </w:tc>
        <w:tc>
          <w:tcPr>
            <w:tcW w:w="1156" w:type="dxa"/>
          </w:tcPr>
          <w:p w:rsidR="0073671C" w:rsidRPr="007911E8" w:rsidRDefault="0073671C" w:rsidP="00825C37">
            <w:pPr>
              <w:widowControl w:val="0"/>
            </w:pPr>
            <w:r w:rsidRPr="007911E8">
              <w:t>150</w:t>
            </w:r>
          </w:p>
        </w:tc>
        <w:tc>
          <w:tcPr>
            <w:tcW w:w="2101" w:type="dxa"/>
          </w:tcPr>
          <w:p w:rsidR="00D557C5" w:rsidRPr="007911E8" w:rsidRDefault="0073671C" w:rsidP="00825C37">
            <w:pPr>
              <w:widowControl w:val="0"/>
            </w:pPr>
            <w:r w:rsidRPr="007911E8">
              <w:t>5 км восточнее</w:t>
            </w:r>
          </w:p>
          <w:p w:rsidR="0073671C" w:rsidRPr="007911E8" w:rsidRDefault="00926108" w:rsidP="00825C37">
            <w:pPr>
              <w:widowControl w:val="0"/>
            </w:pPr>
            <w:r w:rsidRPr="007911E8">
              <w:rPr>
                <w:rFonts w:eastAsia="Calibri"/>
                <w:lang w:eastAsia="en-US"/>
              </w:rPr>
              <w:t>г</w:t>
            </w:r>
            <w:r w:rsidR="00722A4F" w:rsidRPr="007911E8">
              <w:rPr>
                <w:rFonts w:eastAsia="Calibri"/>
                <w:lang w:eastAsia="en-US"/>
              </w:rPr>
              <w:t>орода</w:t>
            </w:r>
            <w:r w:rsidRPr="007911E8">
              <w:rPr>
                <w:rFonts w:eastAsia="Calibri"/>
                <w:lang w:eastAsia="en-US"/>
              </w:rPr>
              <w:t xml:space="preserve"> </w:t>
            </w:r>
            <w:r w:rsidR="0073671C" w:rsidRPr="007911E8">
              <w:t>Приморск</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ООО </w:t>
            </w:r>
            <w:r w:rsidR="00B043DE" w:rsidRPr="007911E8">
              <w:t>«</w:t>
            </w:r>
            <w:r w:rsidRPr="007911E8">
              <w:t>Северо-Западные линии</w:t>
            </w:r>
            <w:r w:rsidR="00B043DE" w:rsidRPr="007911E8">
              <w:t>»</w:t>
            </w:r>
          </w:p>
        </w:tc>
        <w:tc>
          <w:tcPr>
            <w:tcW w:w="2245" w:type="dxa"/>
          </w:tcPr>
          <w:p w:rsidR="0073671C" w:rsidRPr="007911E8" w:rsidRDefault="0073671C" w:rsidP="00825C37">
            <w:pPr>
              <w:widowControl w:val="0"/>
            </w:pPr>
            <w:r w:rsidRPr="007911E8">
              <w:t>Пассажирские автомобильные (автобусные) перевозки</w:t>
            </w:r>
          </w:p>
        </w:tc>
        <w:tc>
          <w:tcPr>
            <w:tcW w:w="1643" w:type="dxa"/>
            <w:tcMar>
              <w:left w:w="28" w:type="dxa"/>
              <w:right w:w="28" w:type="dxa"/>
            </w:tcMar>
          </w:tcPr>
          <w:p w:rsidR="0073671C" w:rsidRPr="007911E8" w:rsidRDefault="0073671C" w:rsidP="00825C37">
            <w:pPr>
              <w:widowControl w:val="0"/>
            </w:pPr>
            <w:r w:rsidRPr="007911E8">
              <w:t>34812 рейсов/5</w:t>
            </w:r>
            <w:r w:rsidR="00714975" w:rsidRPr="007911E8">
              <w:t>,</w:t>
            </w:r>
            <w:r w:rsidRPr="007911E8">
              <w:t>1258</w:t>
            </w:r>
            <w:r w:rsidR="00714975" w:rsidRPr="007911E8">
              <w:t xml:space="preserve"> млн</w:t>
            </w:r>
            <w:r w:rsidRPr="007911E8">
              <w:t xml:space="preserve">. </w:t>
            </w:r>
            <w:proofErr w:type="spellStart"/>
            <w:r w:rsidRPr="007911E8">
              <w:t>пас</w:t>
            </w:r>
            <w:r w:rsidR="00714975" w:rsidRPr="007911E8">
              <w:t>сажиро</w:t>
            </w:r>
            <w:proofErr w:type="spellEnd"/>
            <w:r w:rsidR="00714975" w:rsidRPr="007911E8">
              <w:t>-</w:t>
            </w:r>
            <w:r w:rsidRPr="007911E8">
              <w:t>к</w:t>
            </w:r>
            <w:r w:rsidR="00714975" w:rsidRPr="007911E8">
              <w:t>илометров</w:t>
            </w:r>
            <w:r w:rsidRPr="007911E8">
              <w:t xml:space="preserve"> в год</w:t>
            </w:r>
          </w:p>
        </w:tc>
        <w:tc>
          <w:tcPr>
            <w:tcW w:w="1156" w:type="dxa"/>
          </w:tcPr>
          <w:p w:rsidR="0073671C" w:rsidRPr="007911E8" w:rsidRDefault="0073671C" w:rsidP="00825C37">
            <w:pPr>
              <w:widowControl w:val="0"/>
            </w:pPr>
            <w:r w:rsidRPr="007911E8">
              <w:t>123</w:t>
            </w:r>
          </w:p>
        </w:tc>
        <w:tc>
          <w:tcPr>
            <w:tcW w:w="2101" w:type="dxa"/>
          </w:tcPr>
          <w:p w:rsidR="0073671C" w:rsidRPr="007911E8" w:rsidRDefault="00FA7FC5" w:rsidP="00825C37">
            <w:pPr>
              <w:widowControl w:val="0"/>
            </w:pPr>
            <w:r w:rsidRPr="007911E8">
              <w:t>П</w:t>
            </w:r>
            <w:r w:rsidR="0073671C" w:rsidRPr="007911E8">
              <w:t xml:space="preserve">ос. </w:t>
            </w:r>
            <w:proofErr w:type="spellStart"/>
            <w:r w:rsidR="0073671C" w:rsidRPr="007911E8">
              <w:t>Ермилово</w:t>
            </w:r>
            <w:proofErr w:type="spellEnd"/>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ООО </w:t>
            </w:r>
            <w:r w:rsidR="00B043DE" w:rsidRPr="007911E8">
              <w:t>«</w:t>
            </w:r>
            <w:r w:rsidRPr="007911E8">
              <w:t>Север</w:t>
            </w:r>
            <w:r w:rsidR="00B043DE" w:rsidRPr="007911E8">
              <w:t>»</w:t>
            </w:r>
          </w:p>
        </w:tc>
        <w:tc>
          <w:tcPr>
            <w:tcW w:w="2245" w:type="dxa"/>
          </w:tcPr>
          <w:p w:rsidR="0073671C" w:rsidRPr="007911E8" w:rsidRDefault="0073671C" w:rsidP="00825C37">
            <w:pPr>
              <w:widowControl w:val="0"/>
            </w:pPr>
            <w:r w:rsidRPr="007911E8">
              <w:t>Разведение кроликов и пушных зверей</w:t>
            </w:r>
          </w:p>
        </w:tc>
        <w:tc>
          <w:tcPr>
            <w:tcW w:w="1643" w:type="dxa"/>
            <w:tcMar>
              <w:left w:w="28" w:type="dxa"/>
              <w:right w:w="28" w:type="dxa"/>
            </w:tcMar>
          </w:tcPr>
          <w:p w:rsidR="0073671C" w:rsidRPr="007911E8" w:rsidRDefault="0073671C" w:rsidP="00825C37">
            <w:pPr>
              <w:widowControl w:val="0"/>
            </w:pPr>
            <w:r w:rsidRPr="007911E8">
              <w:t>32 тыс.</w:t>
            </w:r>
            <w:r w:rsidR="00F476CF" w:rsidRPr="007911E8">
              <w:t xml:space="preserve"> </w:t>
            </w:r>
            <w:r w:rsidRPr="007911E8">
              <w:t>голов норки и песца</w:t>
            </w:r>
          </w:p>
        </w:tc>
        <w:tc>
          <w:tcPr>
            <w:tcW w:w="1156" w:type="dxa"/>
            <w:shd w:val="clear" w:color="auto" w:fill="auto"/>
          </w:tcPr>
          <w:p w:rsidR="0073671C" w:rsidRPr="007911E8" w:rsidRDefault="0073671C" w:rsidP="00825C37">
            <w:pPr>
              <w:widowControl w:val="0"/>
            </w:pPr>
            <w:r w:rsidRPr="007911E8">
              <w:t>106</w:t>
            </w:r>
          </w:p>
        </w:tc>
        <w:tc>
          <w:tcPr>
            <w:tcW w:w="2101" w:type="dxa"/>
          </w:tcPr>
          <w:p w:rsidR="0073671C" w:rsidRPr="007911E8" w:rsidRDefault="00FA7FC5" w:rsidP="00825C37">
            <w:pPr>
              <w:widowControl w:val="0"/>
            </w:pPr>
            <w:r w:rsidRPr="007911E8">
              <w:t>П</w:t>
            </w:r>
            <w:r w:rsidR="0073671C" w:rsidRPr="007911E8">
              <w:t>ос.</w:t>
            </w:r>
            <w:r w:rsidR="00F476CF" w:rsidRPr="007911E8">
              <w:t xml:space="preserve"> </w:t>
            </w:r>
            <w:proofErr w:type="spellStart"/>
            <w:r w:rsidR="0073671C" w:rsidRPr="007911E8">
              <w:t>Ермилово</w:t>
            </w:r>
            <w:proofErr w:type="spellEnd"/>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СПК </w:t>
            </w:r>
            <w:r w:rsidR="00B043DE" w:rsidRPr="007911E8">
              <w:t>«</w:t>
            </w:r>
            <w:r w:rsidRPr="007911E8">
              <w:t>Рябовский</w:t>
            </w:r>
            <w:r w:rsidR="00B043DE" w:rsidRPr="007911E8">
              <w:t>»</w:t>
            </w:r>
          </w:p>
        </w:tc>
        <w:tc>
          <w:tcPr>
            <w:tcW w:w="2245" w:type="dxa"/>
          </w:tcPr>
          <w:p w:rsidR="0073671C" w:rsidRPr="007911E8" w:rsidRDefault="0073671C" w:rsidP="00825C37">
            <w:pPr>
              <w:widowControl w:val="0"/>
            </w:pPr>
            <w:r w:rsidRPr="007911E8">
              <w:t>Разведение крупного рогатого скота</w:t>
            </w:r>
          </w:p>
        </w:tc>
        <w:tc>
          <w:tcPr>
            <w:tcW w:w="1643" w:type="dxa"/>
            <w:tcMar>
              <w:left w:w="28" w:type="dxa"/>
              <w:right w:w="28" w:type="dxa"/>
            </w:tcMar>
          </w:tcPr>
          <w:p w:rsidR="0073671C" w:rsidRPr="007911E8" w:rsidRDefault="0073671C" w:rsidP="00825C37">
            <w:pPr>
              <w:widowControl w:val="0"/>
            </w:pPr>
            <w:r w:rsidRPr="007911E8">
              <w:t xml:space="preserve">1056 голов </w:t>
            </w:r>
            <w:r w:rsidR="00F476CF" w:rsidRPr="007911E8">
              <w:t>крупного рогатого скота</w:t>
            </w:r>
            <w:r w:rsidRPr="007911E8">
              <w:t xml:space="preserve"> (в т</w:t>
            </w:r>
            <w:r w:rsidR="00722A4F" w:rsidRPr="007911E8">
              <w:t xml:space="preserve">ом </w:t>
            </w:r>
            <w:r w:rsidRPr="007911E8">
              <w:t>ч</w:t>
            </w:r>
            <w:r w:rsidR="00722A4F" w:rsidRPr="007911E8">
              <w:t>исле</w:t>
            </w:r>
            <w:r w:rsidRPr="007911E8">
              <w:t xml:space="preserve"> 500 </w:t>
            </w:r>
            <w:proofErr w:type="spellStart"/>
            <w:r w:rsidRPr="007911E8">
              <w:t>коров</w:t>
            </w:r>
            <w:proofErr w:type="spellEnd"/>
            <w:r w:rsidRPr="007911E8">
              <w:t>)</w:t>
            </w:r>
            <w:r w:rsidR="00722A4F" w:rsidRPr="007911E8">
              <w:t>,</w:t>
            </w:r>
          </w:p>
          <w:p w:rsidR="0073671C" w:rsidRPr="007911E8" w:rsidRDefault="00722A4F" w:rsidP="00825C37">
            <w:pPr>
              <w:widowControl w:val="0"/>
            </w:pPr>
            <w:r w:rsidRPr="007911E8">
              <w:t>м</w:t>
            </w:r>
            <w:r w:rsidR="0073671C" w:rsidRPr="007911E8">
              <w:t>олоко – 2434 т</w:t>
            </w:r>
            <w:r w:rsidRPr="007911E8">
              <w:t>онн</w:t>
            </w:r>
            <w:r w:rsidR="0073671C" w:rsidRPr="007911E8">
              <w:t xml:space="preserve"> в год</w:t>
            </w:r>
            <w:r w:rsidRPr="007911E8">
              <w:t>,</w:t>
            </w:r>
          </w:p>
          <w:p w:rsidR="0073671C" w:rsidRPr="007911E8" w:rsidRDefault="00722A4F" w:rsidP="00825C37">
            <w:pPr>
              <w:widowControl w:val="0"/>
            </w:pPr>
            <w:r w:rsidRPr="007911E8">
              <w:t>м</w:t>
            </w:r>
            <w:r w:rsidR="0073671C" w:rsidRPr="007911E8">
              <w:t>ясо – 17 т</w:t>
            </w:r>
            <w:r w:rsidRPr="007911E8">
              <w:t>онн</w:t>
            </w:r>
            <w:r w:rsidR="0073671C" w:rsidRPr="007911E8">
              <w:t xml:space="preserve"> в год</w:t>
            </w:r>
          </w:p>
        </w:tc>
        <w:tc>
          <w:tcPr>
            <w:tcW w:w="1156" w:type="dxa"/>
          </w:tcPr>
          <w:p w:rsidR="0073671C" w:rsidRPr="007911E8" w:rsidRDefault="0073671C" w:rsidP="00825C37">
            <w:pPr>
              <w:widowControl w:val="0"/>
            </w:pPr>
            <w:r w:rsidRPr="007911E8">
              <w:t>70</w:t>
            </w:r>
          </w:p>
        </w:tc>
        <w:tc>
          <w:tcPr>
            <w:tcW w:w="2101" w:type="dxa"/>
          </w:tcPr>
          <w:p w:rsidR="0073671C" w:rsidRPr="007911E8" w:rsidRDefault="00FA7FC5" w:rsidP="00825C37">
            <w:pPr>
              <w:widowControl w:val="0"/>
            </w:pPr>
            <w:r w:rsidRPr="007911E8">
              <w:t>П</w:t>
            </w:r>
            <w:r w:rsidR="0073671C" w:rsidRPr="007911E8">
              <w:t>ос.</w:t>
            </w:r>
            <w:r w:rsidR="00F476CF" w:rsidRPr="007911E8">
              <w:t xml:space="preserve"> </w:t>
            </w:r>
            <w:r w:rsidR="0073671C" w:rsidRPr="007911E8">
              <w:t>Рябово</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Северо-западный энергетический таможенный пост</w:t>
            </w:r>
          </w:p>
        </w:tc>
        <w:tc>
          <w:tcPr>
            <w:tcW w:w="2245" w:type="dxa"/>
          </w:tcPr>
          <w:p w:rsidR="0073671C" w:rsidRPr="007911E8" w:rsidRDefault="0073671C" w:rsidP="00825C37">
            <w:pPr>
              <w:widowControl w:val="0"/>
            </w:pPr>
            <w:r w:rsidRPr="007911E8">
              <w:t>Управление финансовой и фискальной деятельностью</w:t>
            </w:r>
          </w:p>
        </w:tc>
        <w:tc>
          <w:tcPr>
            <w:tcW w:w="1643" w:type="dxa"/>
            <w:tcMar>
              <w:left w:w="28" w:type="dxa"/>
              <w:right w:w="28" w:type="dxa"/>
            </w:tcMar>
          </w:tcPr>
          <w:p w:rsidR="0073671C" w:rsidRPr="007911E8" w:rsidRDefault="00FA7FC5" w:rsidP="00825C37">
            <w:pPr>
              <w:widowControl w:val="0"/>
            </w:pPr>
            <w:r w:rsidRPr="007911E8">
              <w:t>Н</w:t>
            </w:r>
            <w:r w:rsidR="00D557C5" w:rsidRPr="007911E8">
              <w:t>ет данных</w:t>
            </w:r>
          </w:p>
        </w:tc>
        <w:tc>
          <w:tcPr>
            <w:tcW w:w="1156" w:type="dxa"/>
          </w:tcPr>
          <w:p w:rsidR="0073671C" w:rsidRPr="007911E8" w:rsidRDefault="0073671C" w:rsidP="00825C37">
            <w:pPr>
              <w:widowControl w:val="0"/>
            </w:pPr>
            <w:r w:rsidRPr="007911E8">
              <w:t>79</w:t>
            </w:r>
          </w:p>
        </w:tc>
        <w:tc>
          <w:tcPr>
            <w:tcW w:w="2101" w:type="dxa"/>
          </w:tcPr>
          <w:p w:rsidR="0073671C" w:rsidRPr="007911E8" w:rsidRDefault="00FA7FC5" w:rsidP="00825C37">
            <w:pPr>
              <w:widowControl w:val="0"/>
            </w:pPr>
            <w:r w:rsidRPr="007911E8">
              <w:t>П</w:t>
            </w:r>
            <w:r w:rsidR="0073671C" w:rsidRPr="007911E8">
              <w:t xml:space="preserve">ригород </w:t>
            </w:r>
            <w:r w:rsidR="00926108" w:rsidRPr="007911E8">
              <w:rPr>
                <w:rFonts w:eastAsia="Calibri"/>
                <w:lang w:eastAsia="en-US"/>
              </w:rPr>
              <w:t>г</w:t>
            </w:r>
            <w:r w:rsidR="00722A4F" w:rsidRPr="007911E8">
              <w:rPr>
                <w:rFonts w:eastAsia="Calibri"/>
                <w:lang w:eastAsia="en-US"/>
              </w:rPr>
              <w:t>орода</w:t>
            </w:r>
          </w:p>
          <w:p w:rsidR="0073671C" w:rsidRPr="007911E8" w:rsidRDefault="0073671C" w:rsidP="00825C37">
            <w:pPr>
              <w:widowControl w:val="0"/>
            </w:pPr>
            <w:r w:rsidRPr="007911E8">
              <w:t>Приморск</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ООО </w:t>
            </w:r>
            <w:r w:rsidR="00B043DE" w:rsidRPr="007911E8">
              <w:t>«</w:t>
            </w:r>
            <w:proofErr w:type="spellStart"/>
            <w:r w:rsidRPr="007911E8">
              <w:t>ПриморскСтрой</w:t>
            </w:r>
            <w:proofErr w:type="spellEnd"/>
            <w:r w:rsidR="00B043DE" w:rsidRPr="007911E8">
              <w:t>»</w:t>
            </w:r>
          </w:p>
        </w:tc>
        <w:tc>
          <w:tcPr>
            <w:tcW w:w="2245" w:type="dxa"/>
          </w:tcPr>
          <w:p w:rsidR="0073671C" w:rsidRPr="007911E8" w:rsidRDefault="0073671C" w:rsidP="00825C37">
            <w:pPr>
              <w:widowControl w:val="0"/>
            </w:pPr>
            <w:r w:rsidRPr="007911E8">
              <w:t>Производство общестроительных работ</w:t>
            </w:r>
          </w:p>
        </w:tc>
        <w:tc>
          <w:tcPr>
            <w:tcW w:w="1643" w:type="dxa"/>
            <w:tcMar>
              <w:left w:w="28" w:type="dxa"/>
              <w:right w:w="28" w:type="dxa"/>
            </w:tcMar>
          </w:tcPr>
          <w:p w:rsidR="0073671C" w:rsidRPr="007911E8" w:rsidRDefault="0073671C" w:rsidP="00825C37">
            <w:pPr>
              <w:widowControl w:val="0"/>
            </w:pPr>
            <w:r w:rsidRPr="007911E8">
              <w:t>80 млн. рублей в год</w:t>
            </w:r>
          </w:p>
        </w:tc>
        <w:tc>
          <w:tcPr>
            <w:tcW w:w="1156" w:type="dxa"/>
          </w:tcPr>
          <w:p w:rsidR="0073671C" w:rsidRPr="007911E8" w:rsidRDefault="0073671C" w:rsidP="00825C37">
            <w:pPr>
              <w:widowControl w:val="0"/>
            </w:pPr>
            <w:r w:rsidRPr="007911E8">
              <w:t>52</w:t>
            </w:r>
          </w:p>
        </w:tc>
        <w:tc>
          <w:tcPr>
            <w:tcW w:w="2101" w:type="dxa"/>
          </w:tcPr>
          <w:p w:rsidR="0073671C" w:rsidRPr="007911E8" w:rsidRDefault="00FA7FC5" w:rsidP="00825C37">
            <w:pPr>
              <w:widowControl w:val="0"/>
            </w:pPr>
            <w:r w:rsidRPr="007911E8">
              <w:rPr>
                <w:rFonts w:eastAsia="Calibri"/>
                <w:lang w:eastAsia="en-US"/>
              </w:rPr>
              <w:t>Г</w:t>
            </w:r>
            <w:r w:rsidR="00722A4F" w:rsidRPr="007911E8">
              <w:rPr>
                <w:rFonts w:eastAsia="Calibri"/>
                <w:lang w:eastAsia="en-US"/>
              </w:rPr>
              <w:t>ород</w:t>
            </w:r>
            <w:r w:rsidR="00926108" w:rsidRPr="007911E8">
              <w:rPr>
                <w:rFonts w:eastAsia="Calibri"/>
                <w:lang w:eastAsia="en-US"/>
              </w:rPr>
              <w:t xml:space="preserve"> </w:t>
            </w:r>
            <w:r w:rsidR="0073671C" w:rsidRPr="007911E8">
              <w:t>Приморск</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ОАО </w:t>
            </w:r>
            <w:r w:rsidR="00B043DE" w:rsidRPr="007911E8">
              <w:t>«</w:t>
            </w:r>
            <w:r w:rsidRPr="007911E8">
              <w:t xml:space="preserve">Приморский научно-технический центр РКК </w:t>
            </w:r>
            <w:r w:rsidR="00B043DE" w:rsidRPr="007911E8">
              <w:t>«</w:t>
            </w:r>
            <w:r w:rsidRPr="007911E8">
              <w:t>Энергия</w:t>
            </w:r>
            <w:r w:rsidR="00B043DE" w:rsidRPr="007911E8">
              <w:t>»</w:t>
            </w:r>
            <w:r w:rsidRPr="007911E8">
              <w:t xml:space="preserve"> им. С.П. Королева</w:t>
            </w:r>
            <w:r w:rsidR="00B043DE" w:rsidRPr="007911E8">
              <w:t>»</w:t>
            </w:r>
          </w:p>
        </w:tc>
        <w:tc>
          <w:tcPr>
            <w:tcW w:w="2245" w:type="dxa"/>
          </w:tcPr>
          <w:p w:rsidR="0073671C" w:rsidRPr="007911E8" w:rsidRDefault="0073671C" w:rsidP="00825C37">
            <w:pPr>
              <w:widowControl w:val="0"/>
            </w:pPr>
            <w:r w:rsidRPr="007911E8">
              <w:t>Научная</w:t>
            </w:r>
          </w:p>
          <w:p w:rsidR="0073671C" w:rsidRPr="007911E8" w:rsidRDefault="0073671C" w:rsidP="00825C37">
            <w:pPr>
              <w:widowControl w:val="0"/>
            </w:pPr>
            <w:r w:rsidRPr="007911E8">
              <w:t>деятельность</w:t>
            </w:r>
          </w:p>
        </w:tc>
        <w:tc>
          <w:tcPr>
            <w:tcW w:w="1643" w:type="dxa"/>
            <w:tcMar>
              <w:left w:w="28" w:type="dxa"/>
              <w:right w:w="28" w:type="dxa"/>
            </w:tcMar>
          </w:tcPr>
          <w:p w:rsidR="0073671C" w:rsidRPr="007911E8" w:rsidRDefault="00FA7FC5" w:rsidP="00825C37">
            <w:pPr>
              <w:widowControl w:val="0"/>
            </w:pPr>
            <w:r w:rsidRPr="007911E8">
              <w:t>Н</w:t>
            </w:r>
            <w:r w:rsidR="00D557C5" w:rsidRPr="007911E8">
              <w:t>ет данных</w:t>
            </w:r>
          </w:p>
        </w:tc>
        <w:tc>
          <w:tcPr>
            <w:tcW w:w="1156" w:type="dxa"/>
          </w:tcPr>
          <w:p w:rsidR="0073671C" w:rsidRPr="007911E8" w:rsidRDefault="0073671C" w:rsidP="00825C37">
            <w:pPr>
              <w:widowControl w:val="0"/>
            </w:pPr>
            <w:r w:rsidRPr="007911E8">
              <w:t>51</w:t>
            </w:r>
          </w:p>
        </w:tc>
        <w:tc>
          <w:tcPr>
            <w:tcW w:w="2101" w:type="dxa"/>
          </w:tcPr>
          <w:p w:rsidR="0073671C" w:rsidRPr="007911E8" w:rsidRDefault="00FA7FC5" w:rsidP="00825C37">
            <w:pPr>
              <w:widowControl w:val="0"/>
            </w:pPr>
            <w:r w:rsidRPr="007911E8">
              <w:rPr>
                <w:rFonts w:eastAsia="Calibri"/>
                <w:lang w:eastAsia="en-US"/>
              </w:rPr>
              <w:t>Г</w:t>
            </w:r>
            <w:r w:rsidR="00722A4F" w:rsidRPr="007911E8">
              <w:rPr>
                <w:rFonts w:eastAsia="Calibri"/>
                <w:lang w:eastAsia="en-US"/>
              </w:rPr>
              <w:t>ород</w:t>
            </w:r>
            <w:r w:rsidR="00926108" w:rsidRPr="007911E8">
              <w:rPr>
                <w:rFonts w:eastAsia="Calibri"/>
                <w:lang w:eastAsia="en-US"/>
              </w:rPr>
              <w:t xml:space="preserve"> </w:t>
            </w:r>
            <w:r w:rsidR="0073671C" w:rsidRPr="007911E8">
              <w:t>Приморск</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ЗАО </w:t>
            </w:r>
            <w:r w:rsidR="00B043DE" w:rsidRPr="007911E8">
              <w:t>«</w:t>
            </w:r>
            <w:r w:rsidRPr="007911E8">
              <w:t>Промышленно-Строительная компания</w:t>
            </w:r>
            <w:r w:rsidR="00B043DE" w:rsidRPr="007911E8">
              <w:t>»</w:t>
            </w:r>
          </w:p>
        </w:tc>
        <w:tc>
          <w:tcPr>
            <w:tcW w:w="2245" w:type="dxa"/>
          </w:tcPr>
          <w:p w:rsidR="0073671C" w:rsidRPr="007911E8" w:rsidRDefault="0073671C" w:rsidP="00825C37">
            <w:pPr>
              <w:widowControl w:val="0"/>
            </w:pPr>
            <w:r w:rsidRPr="007911E8">
              <w:t>Выпуск товарного бетона</w:t>
            </w:r>
          </w:p>
        </w:tc>
        <w:tc>
          <w:tcPr>
            <w:tcW w:w="1643" w:type="dxa"/>
            <w:tcMar>
              <w:left w:w="28" w:type="dxa"/>
              <w:right w:w="28" w:type="dxa"/>
            </w:tcMar>
          </w:tcPr>
          <w:p w:rsidR="0073671C" w:rsidRPr="007911E8" w:rsidRDefault="00FA7FC5" w:rsidP="00825C37">
            <w:pPr>
              <w:widowControl w:val="0"/>
            </w:pPr>
            <w:r w:rsidRPr="007911E8">
              <w:t>Т</w:t>
            </w:r>
            <w:r w:rsidR="0073671C" w:rsidRPr="007911E8">
              <w:t>оварного бетона</w:t>
            </w:r>
            <w:r w:rsidR="00722A4F" w:rsidRPr="007911E8">
              <w:t xml:space="preserve"> –</w:t>
            </w:r>
            <w:r w:rsidR="0073671C" w:rsidRPr="007911E8">
              <w:t xml:space="preserve"> до 500 м</w:t>
            </w:r>
            <w:r w:rsidR="0073671C" w:rsidRPr="007911E8">
              <w:rPr>
                <w:vertAlign w:val="superscript"/>
              </w:rPr>
              <w:t>3</w:t>
            </w:r>
            <w:r w:rsidR="0073671C" w:rsidRPr="007911E8">
              <w:t xml:space="preserve"> в смену, </w:t>
            </w:r>
            <w:r w:rsidR="0073671C" w:rsidRPr="007911E8">
              <w:lastRenderedPageBreak/>
              <w:t xml:space="preserve">тротуарной плитки </w:t>
            </w:r>
            <w:r w:rsidR="00722A4F" w:rsidRPr="007911E8">
              <w:t xml:space="preserve">– </w:t>
            </w:r>
            <w:r w:rsidR="0073671C" w:rsidRPr="007911E8">
              <w:t>до 300 м</w:t>
            </w:r>
            <w:r w:rsidR="0073671C" w:rsidRPr="007911E8">
              <w:rPr>
                <w:vertAlign w:val="superscript"/>
              </w:rPr>
              <w:t>3</w:t>
            </w:r>
            <w:r w:rsidR="0073671C" w:rsidRPr="007911E8">
              <w:t xml:space="preserve"> в смену</w:t>
            </w:r>
            <w:r w:rsidR="001443B2" w:rsidRPr="007911E8">
              <w:t>.</w:t>
            </w:r>
          </w:p>
          <w:p w:rsidR="0073671C" w:rsidRPr="007911E8" w:rsidRDefault="0073671C" w:rsidP="00825C37">
            <w:pPr>
              <w:widowControl w:val="0"/>
            </w:pPr>
          </w:p>
        </w:tc>
        <w:tc>
          <w:tcPr>
            <w:tcW w:w="1156" w:type="dxa"/>
          </w:tcPr>
          <w:p w:rsidR="0073671C" w:rsidRPr="007911E8" w:rsidRDefault="0073671C" w:rsidP="00825C37">
            <w:pPr>
              <w:widowControl w:val="0"/>
            </w:pPr>
            <w:r w:rsidRPr="007911E8">
              <w:lastRenderedPageBreak/>
              <w:t>37</w:t>
            </w:r>
          </w:p>
        </w:tc>
        <w:tc>
          <w:tcPr>
            <w:tcW w:w="2101" w:type="dxa"/>
          </w:tcPr>
          <w:p w:rsidR="0073671C" w:rsidRPr="007911E8" w:rsidRDefault="00FA7FC5" w:rsidP="00825C37">
            <w:pPr>
              <w:widowControl w:val="0"/>
            </w:pPr>
            <w:r w:rsidRPr="007911E8">
              <w:rPr>
                <w:rFonts w:eastAsia="Calibri"/>
                <w:lang w:eastAsia="en-US"/>
              </w:rPr>
              <w:t>Г</w:t>
            </w:r>
            <w:r w:rsidR="00722A4F" w:rsidRPr="007911E8">
              <w:rPr>
                <w:rFonts w:eastAsia="Calibri"/>
                <w:lang w:eastAsia="en-US"/>
              </w:rPr>
              <w:t>ород</w:t>
            </w:r>
            <w:r w:rsidR="00926108" w:rsidRPr="007911E8">
              <w:rPr>
                <w:rFonts w:eastAsia="Calibri"/>
                <w:lang w:eastAsia="en-US"/>
              </w:rPr>
              <w:t xml:space="preserve"> </w:t>
            </w:r>
            <w:r w:rsidR="0073671C" w:rsidRPr="007911E8">
              <w:t>Приморск</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pPr>
              <w:widowControl w:val="0"/>
            </w:pPr>
            <w:r w:rsidRPr="007911E8">
              <w:t xml:space="preserve">ООО </w:t>
            </w:r>
            <w:r w:rsidR="00B043DE" w:rsidRPr="007911E8">
              <w:t>«</w:t>
            </w:r>
            <w:r w:rsidRPr="007911E8">
              <w:t>Приморский рыбак</w:t>
            </w:r>
            <w:r w:rsidR="00B043DE" w:rsidRPr="007911E8">
              <w:t>»</w:t>
            </w:r>
          </w:p>
        </w:tc>
        <w:tc>
          <w:tcPr>
            <w:tcW w:w="2245" w:type="dxa"/>
          </w:tcPr>
          <w:p w:rsidR="0073671C" w:rsidRPr="007911E8" w:rsidRDefault="0073671C" w:rsidP="00825C37">
            <w:pPr>
              <w:widowControl w:val="0"/>
            </w:pPr>
            <w:r w:rsidRPr="007911E8">
              <w:t>Рыболовство,</w:t>
            </w:r>
          </w:p>
          <w:p w:rsidR="0073671C" w:rsidRPr="007911E8" w:rsidRDefault="0073671C" w:rsidP="00825C37">
            <w:pPr>
              <w:widowControl w:val="0"/>
            </w:pPr>
            <w:r w:rsidRPr="007911E8">
              <w:t>рыбоводство</w:t>
            </w:r>
          </w:p>
        </w:tc>
        <w:tc>
          <w:tcPr>
            <w:tcW w:w="1643" w:type="dxa"/>
            <w:tcMar>
              <w:left w:w="28" w:type="dxa"/>
              <w:right w:w="28" w:type="dxa"/>
            </w:tcMar>
          </w:tcPr>
          <w:p w:rsidR="0073671C" w:rsidRPr="007911E8" w:rsidRDefault="00FA7FC5" w:rsidP="00825C37">
            <w:pPr>
              <w:widowControl w:val="0"/>
            </w:pPr>
            <w:r w:rsidRPr="007911E8">
              <w:t>Д</w:t>
            </w:r>
            <w:r w:rsidR="0073671C" w:rsidRPr="007911E8">
              <w:t>обыча рыбы – 1000 тонн</w:t>
            </w:r>
            <w:r w:rsidR="001443B2" w:rsidRPr="007911E8">
              <w:t>,</w:t>
            </w:r>
            <w:r w:rsidR="0073671C" w:rsidRPr="007911E8">
              <w:t xml:space="preserve"> ремонт судов </w:t>
            </w:r>
            <w:r w:rsidR="001443B2" w:rsidRPr="007911E8">
              <w:t>(</w:t>
            </w:r>
            <w:r w:rsidR="0073671C" w:rsidRPr="007911E8">
              <w:t>2 ед</w:t>
            </w:r>
            <w:r w:rsidR="001443B2" w:rsidRPr="007911E8">
              <w:t>иницы),</w:t>
            </w:r>
            <w:r w:rsidR="0073671C" w:rsidRPr="007911E8">
              <w:t xml:space="preserve"> стоянка судов </w:t>
            </w:r>
            <w:r w:rsidR="001443B2" w:rsidRPr="007911E8">
              <w:t>(</w:t>
            </w:r>
            <w:r w:rsidR="0073671C" w:rsidRPr="007911E8">
              <w:t>4 ед</w:t>
            </w:r>
            <w:r w:rsidR="001443B2" w:rsidRPr="007911E8">
              <w:t>иницы).</w:t>
            </w:r>
          </w:p>
        </w:tc>
        <w:tc>
          <w:tcPr>
            <w:tcW w:w="1156" w:type="dxa"/>
          </w:tcPr>
          <w:p w:rsidR="0073671C" w:rsidRPr="007911E8" w:rsidRDefault="0073671C" w:rsidP="00825C37">
            <w:pPr>
              <w:widowControl w:val="0"/>
            </w:pPr>
            <w:r w:rsidRPr="007911E8">
              <w:t>30</w:t>
            </w:r>
          </w:p>
        </w:tc>
        <w:tc>
          <w:tcPr>
            <w:tcW w:w="2101" w:type="dxa"/>
          </w:tcPr>
          <w:p w:rsidR="0073671C" w:rsidRPr="007911E8" w:rsidRDefault="00FA7FC5" w:rsidP="00825C37">
            <w:pPr>
              <w:widowControl w:val="0"/>
            </w:pPr>
            <w:r w:rsidRPr="007911E8">
              <w:rPr>
                <w:rFonts w:eastAsia="Calibri"/>
                <w:lang w:eastAsia="en-US"/>
              </w:rPr>
              <w:t>Г</w:t>
            </w:r>
            <w:r w:rsidR="001443B2" w:rsidRPr="007911E8">
              <w:rPr>
                <w:rFonts w:eastAsia="Calibri"/>
                <w:lang w:eastAsia="en-US"/>
              </w:rPr>
              <w:t>ород</w:t>
            </w:r>
            <w:r w:rsidR="00926108" w:rsidRPr="007911E8">
              <w:rPr>
                <w:rFonts w:eastAsia="Calibri"/>
                <w:lang w:eastAsia="en-US"/>
              </w:rPr>
              <w:t xml:space="preserve"> </w:t>
            </w:r>
            <w:r w:rsidR="0073671C" w:rsidRPr="007911E8">
              <w:t>Приморск</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r w:rsidRPr="007911E8">
              <w:t xml:space="preserve">ОАО </w:t>
            </w:r>
            <w:r w:rsidR="00B043DE" w:rsidRPr="007911E8">
              <w:t>«</w:t>
            </w:r>
            <w:proofErr w:type="spellStart"/>
            <w:r w:rsidRPr="007911E8">
              <w:t>Глебычевский</w:t>
            </w:r>
            <w:proofErr w:type="spellEnd"/>
            <w:r w:rsidRPr="007911E8">
              <w:t xml:space="preserve"> керамический завод</w:t>
            </w:r>
            <w:r w:rsidR="00B043DE" w:rsidRPr="007911E8">
              <w:t>»</w:t>
            </w:r>
          </w:p>
        </w:tc>
        <w:tc>
          <w:tcPr>
            <w:tcW w:w="2245" w:type="dxa"/>
          </w:tcPr>
          <w:p w:rsidR="0073671C" w:rsidRPr="007911E8" w:rsidRDefault="0073671C" w:rsidP="00825C37">
            <w:pPr>
              <w:widowControl w:val="0"/>
            </w:pPr>
            <w:r w:rsidRPr="007911E8">
              <w:t xml:space="preserve">Строительная </w:t>
            </w:r>
          </w:p>
          <w:p w:rsidR="0073671C" w:rsidRPr="007911E8" w:rsidRDefault="0073671C" w:rsidP="00825C37">
            <w:pPr>
              <w:widowControl w:val="0"/>
            </w:pPr>
            <w:r w:rsidRPr="007911E8">
              <w:t>промышленность</w:t>
            </w:r>
          </w:p>
        </w:tc>
        <w:tc>
          <w:tcPr>
            <w:tcW w:w="1643" w:type="dxa"/>
            <w:tcMar>
              <w:left w:w="28" w:type="dxa"/>
              <w:right w:w="28" w:type="dxa"/>
            </w:tcMar>
          </w:tcPr>
          <w:p w:rsidR="0073671C" w:rsidRPr="007911E8" w:rsidRDefault="00FA7FC5" w:rsidP="00825C37">
            <w:pPr>
              <w:widowControl w:val="0"/>
            </w:pPr>
            <w:r w:rsidRPr="007911E8">
              <w:t>Г</w:t>
            </w:r>
            <w:r w:rsidR="0073671C" w:rsidRPr="007911E8">
              <w:t>одовой объем производства в среднем составляет 57,24 т</w:t>
            </w:r>
            <w:r w:rsidR="007F4290" w:rsidRPr="007911E8">
              <w:t>онн</w:t>
            </w:r>
            <w:r w:rsidR="0073671C" w:rsidRPr="007911E8">
              <w:t>, что в денежном выражении составляет 120</w:t>
            </w:r>
            <w:r w:rsidR="00714975" w:rsidRPr="007911E8">
              <w:t>,</w:t>
            </w:r>
            <w:r w:rsidR="0073671C" w:rsidRPr="007911E8">
              <w:t xml:space="preserve">024 </w:t>
            </w:r>
            <w:r w:rsidR="00714975" w:rsidRPr="007911E8">
              <w:t>млн</w:t>
            </w:r>
            <w:r w:rsidR="0073671C" w:rsidRPr="007911E8">
              <w:t>. руб.</w:t>
            </w:r>
          </w:p>
        </w:tc>
        <w:tc>
          <w:tcPr>
            <w:tcW w:w="1156" w:type="dxa"/>
          </w:tcPr>
          <w:p w:rsidR="0073671C" w:rsidRPr="007911E8" w:rsidRDefault="0073671C" w:rsidP="00825C37">
            <w:pPr>
              <w:widowControl w:val="0"/>
            </w:pPr>
            <w:r w:rsidRPr="007911E8">
              <w:t>147</w:t>
            </w:r>
          </w:p>
        </w:tc>
        <w:tc>
          <w:tcPr>
            <w:tcW w:w="2101" w:type="dxa"/>
          </w:tcPr>
          <w:p w:rsidR="0073671C" w:rsidRPr="007911E8" w:rsidRDefault="00FA7FC5" w:rsidP="00825C37">
            <w:pPr>
              <w:widowControl w:val="0"/>
            </w:pPr>
            <w:r w:rsidRPr="007911E8">
              <w:t>П</w:t>
            </w:r>
            <w:r w:rsidR="0073671C" w:rsidRPr="007911E8">
              <w:t xml:space="preserve">ос. </w:t>
            </w:r>
            <w:proofErr w:type="spellStart"/>
            <w:r w:rsidR="0073671C" w:rsidRPr="007911E8">
              <w:t>Глебычево</w:t>
            </w:r>
            <w:proofErr w:type="spellEnd"/>
            <w:r w:rsidR="0073671C" w:rsidRPr="007911E8">
              <w:t>, ул. Заводская</w:t>
            </w:r>
            <w:r w:rsidR="001443B2" w:rsidRPr="007911E8">
              <w:t>,</w:t>
            </w:r>
            <w:r w:rsidR="0073671C" w:rsidRPr="007911E8">
              <w:t xml:space="preserve"> в прибрежной полосе бухты Ключевская</w:t>
            </w:r>
          </w:p>
        </w:tc>
      </w:tr>
      <w:tr w:rsidR="0073671C" w:rsidRPr="007911E8" w:rsidTr="00F32772">
        <w:trPr>
          <w:trHeight w:val="20"/>
          <w:jc w:val="center"/>
        </w:trPr>
        <w:tc>
          <w:tcPr>
            <w:tcW w:w="550" w:type="dxa"/>
          </w:tcPr>
          <w:p w:rsidR="0073671C" w:rsidRPr="007911E8" w:rsidRDefault="0073671C" w:rsidP="00442046">
            <w:pPr>
              <w:widowControl w:val="0"/>
              <w:numPr>
                <w:ilvl w:val="0"/>
                <w:numId w:val="109"/>
              </w:numPr>
            </w:pPr>
          </w:p>
        </w:tc>
        <w:tc>
          <w:tcPr>
            <w:tcW w:w="2500" w:type="dxa"/>
          </w:tcPr>
          <w:p w:rsidR="0073671C" w:rsidRPr="007911E8" w:rsidRDefault="0073671C" w:rsidP="00825C37">
            <w:r w:rsidRPr="007911E8">
              <w:t xml:space="preserve">ООО </w:t>
            </w:r>
            <w:r w:rsidR="00B043DE" w:rsidRPr="007911E8">
              <w:t>«</w:t>
            </w:r>
            <w:r w:rsidRPr="007911E8">
              <w:t>Конгломерат</w:t>
            </w:r>
            <w:r w:rsidR="00B043DE" w:rsidRPr="007911E8">
              <w:t>»</w:t>
            </w:r>
          </w:p>
        </w:tc>
        <w:tc>
          <w:tcPr>
            <w:tcW w:w="2245" w:type="dxa"/>
          </w:tcPr>
          <w:p w:rsidR="0073671C" w:rsidRPr="007911E8" w:rsidRDefault="0073671C" w:rsidP="00825C37">
            <w:pPr>
              <w:widowControl w:val="0"/>
            </w:pPr>
            <w:r w:rsidRPr="007911E8">
              <w:t>Лесозаготовка</w:t>
            </w:r>
          </w:p>
        </w:tc>
        <w:tc>
          <w:tcPr>
            <w:tcW w:w="1643" w:type="dxa"/>
            <w:tcMar>
              <w:left w:w="28" w:type="dxa"/>
              <w:right w:w="28" w:type="dxa"/>
            </w:tcMar>
          </w:tcPr>
          <w:p w:rsidR="0073671C" w:rsidRPr="007911E8" w:rsidRDefault="00FA7FC5" w:rsidP="00825C37">
            <w:pPr>
              <w:widowControl w:val="0"/>
            </w:pPr>
            <w:r w:rsidRPr="007911E8">
              <w:t>Н</w:t>
            </w:r>
            <w:r w:rsidR="00D557C5" w:rsidRPr="007911E8">
              <w:t>ет данных</w:t>
            </w:r>
          </w:p>
        </w:tc>
        <w:tc>
          <w:tcPr>
            <w:tcW w:w="1156" w:type="dxa"/>
          </w:tcPr>
          <w:p w:rsidR="0073671C" w:rsidRPr="007911E8" w:rsidRDefault="00FA7FC5" w:rsidP="00825C37">
            <w:pPr>
              <w:widowControl w:val="0"/>
            </w:pPr>
            <w:r w:rsidRPr="007911E8">
              <w:t>Н</w:t>
            </w:r>
            <w:r w:rsidR="00D557C5" w:rsidRPr="007911E8">
              <w:t>ет данных</w:t>
            </w:r>
          </w:p>
        </w:tc>
        <w:tc>
          <w:tcPr>
            <w:tcW w:w="2101" w:type="dxa"/>
          </w:tcPr>
          <w:p w:rsidR="0073671C" w:rsidRPr="007911E8" w:rsidRDefault="00FA7FC5" w:rsidP="00825C37">
            <w:pPr>
              <w:widowControl w:val="0"/>
            </w:pPr>
            <w:r w:rsidRPr="007911E8">
              <w:rPr>
                <w:rFonts w:eastAsia="Calibri"/>
                <w:lang w:eastAsia="en-US"/>
              </w:rPr>
              <w:t>Г</w:t>
            </w:r>
            <w:r w:rsidR="001443B2" w:rsidRPr="007911E8">
              <w:rPr>
                <w:rFonts w:eastAsia="Calibri"/>
                <w:lang w:eastAsia="en-US"/>
              </w:rPr>
              <w:t>ород</w:t>
            </w:r>
            <w:r w:rsidR="00926108" w:rsidRPr="007911E8">
              <w:rPr>
                <w:rFonts w:eastAsia="Calibri"/>
                <w:lang w:eastAsia="en-US"/>
              </w:rPr>
              <w:t xml:space="preserve"> </w:t>
            </w:r>
            <w:r w:rsidR="0073671C" w:rsidRPr="007911E8">
              <w:t>Приморск,</w:t>
            </w:r>
            <w:r w:rsidRPr="007911E8">
              <w:t xml:space="preserve"> </w:t>
            </w:r>
            <w:r w:rsidR="001443B2" w:rsidRPr="007911E8">
              <w:t>ул.</w:t>
            </w:r>
            <w:r w:rsidR="0073671C" w:rsidRPr="007911E8">
              <w:t xml:space="preserve"> Железнодорожная</w:t>
            </w:r>
            <w:r w:rsidR="001443B2" w:rsidRPr="007911E8">
              <w:t>,</w:t>
            </w:r>
            <w:r w:rsidR="0073671C" w:rsidRPr="007911E8">
              <w:t xml:space="preserve"> 38</w:t>
            </w:r>
          </w:p>
        </w:tc>
      </w:tr>
      <w:tr w:rsidR="00D557C5" w:rsidRPr="007911E8" w:rsidTr="00F32772">
        <w:trPr>
          <w:trHeight w:val="20"/>
          <w:jc w:val="center"/>
        </w:trPr>
        <w:tc>
          <w:tcPr>
            <w:tcW w:w="550" w:type="dxa"/>
          </w:tcPr>
          <w:p w:rsidR="00D557C5" w:rsidRPr="007911E8" w:rsidRDefault="00D557C5" w:rsidP="00442046">
            <w:pPr>
              <w:widowControl w:val="0"/>
              <w:numPr>
                <w:ilvl w:val="0"/>
                <w:numId w:val="109"/>
              </w:numPr>
            </w:pPr>
          </w:p>
        </w:tc>
        <w:tc>
          <w:tcPr>
            <w:tcW w:w="2500" w:type="dxa"/>
          </w:tcPr>
          <w:p w:rsidR="00D557C5" w:rsidRPr="007911E8" w:rsidRDefault="00D557C5" w:rsidP="00825C37">
            <w:r w:rsidRPr="007911E8">
              <w:t xml:space="preserve">ООО </w:t>
            </w:r>
            <w:r w:rsidR="00B043DE" w:rsidRPr="007911E8">
              <w:t>«</w:t>
            </w:r>
            <w:proofErr w:type="spellStart"/>
            <w:r w:rsidRPr="007911E8">
              <w:t>Стинком</w:t>
            </w:r>
            <w:proofErr w:type="spellEnd"/>
            <w:r w:rsidR="00B043DE" w:rsidRPr="007911E8">
              <w:t>»</w:t>
            </w:r>
          </w:p>
        </w:tc>
        <w:tc>
          <w:tcPr>
            <w:tcW w:w="2245" w:type="dxa"/>
          </w:tcPr>
          <w:p w:rsidR="00D557C5" w:rsidRPr="007911E8" w:rsidRDefault="00D557C5" w:rsidP="00825C37">
            <w:pPr>
              <w:widowControl w:val="0"/>
            </w:pPr>
            <w:r w:rsidRPr="007911E8">
              <w:t>Лесозаготовка</w:t>
            </w:r>
          </w:p>
        </w:tc>
        <w:tc>
          <w:tcPr>
            <w:tcW w:w="1643" w:type="dxa"/>
            <w:tcMar>
              <w:left w:w="28" w:type="dxa"/>
              <w:right w:w="28" w:type="dxa"/>
            </w:tcMar>
          </w:tcPr>
          <w:p w:rsidR="00D557C5" w:rsidRPr="007911E8" w:rsidRDefault="00FA7FC5" w:rsidP="00825C37">
            <w:r w:rsidRPr="007911E8">
              <w:t>Н</w:t>
            </w:r>
            <w:r w:rsidR="00D557C5" w:rsidRPr="007911E8">
              <w:t>ет данных</w:t>
            </w:r>
          </w:p>
        </w:tc>
        <w:tc>
          <w:tcPr>
            <w:tcW w:w="1156" w:type="dxa"/>
          </w:tcPr>
          <w:p w:rsidR="00D557C5" w:rsidRPr="007911E8" w:rsidRDefault="00FA7FC5" w:rsidP="00825C37">
            <w:r w:rsidRPr="007911E8">
              <w:t>Н</w:t>
            </w:r>
            <w:r w:rsidR="00D557C5" w:rsidRPr="007911E8">
              <w:t>ет данных</w:t>
            </w:r>
          </w:p>
        </w:tc>
        <w:tc>
          <w:tcPr>
            <w:tcW w:w="2101" w:type="dxa"/>
          </w:tcPr>
          <w:p w:rsidR="00D557C5" w:rsidRPr="007911E8" w:rsidRDefault="00FA7FC5" w:rsidP="00825C37">
            <w:pPr>
              <w:widowControl w:val="0"/>
            </w:pPr>
            <w:r w:rsidRPr="007911E8">
              <w:t>П</w:t>
            </w:r>
            <w:r w:rsidR="00D557C5" w:rsidRPr="007911E8">
              <w:t>ос. Рябово</w:t>
            </w:r>
          </w:p>
        </w:tc>
      </w:tr>
    </w:tbl>
    <w:p w:rsidR="00A96C02" w:rsidRPr="007911E8" w:rsidRDefault="00A96C02" w:rsidP="00A96C02">
      <w:pPr>
        <w:pStyle w:val="ConsPlusNormal"/>
      </w:pPr>
      <w:bookmarkStart w:id="125" w:name="_Toc8630603"/>
    </w:p>
    <w:p w:rsidR="0079471B" w:rsidRPr="007911E8" w:rsidRDefault="00FA2600" w:rsidP="00FA2600">
      <w:pPr>
        <w:pStyle w:val="30"/>
      </w:pPr>
      <w:bookmarkStart w:id="126" w:name="_Toc11766465"/>
      <w:bookmarkStart w:id="127" w:name="_Toc13036681"/>
      <w:bookmarkEnd w:id="125"/>
      <w:r w:rsidRPr="007911E8">
        <w:rPr>
          <w:lang w:val="ru-RU"/>
        </w:rPr>
        <w:t>2.4.5</w:t>
      </w:r>
      <w:r w:rsidR="0034025A" w:rsidRPr="007911E8">
        <w:rPr>
          <w:lang w:val="ru-RU"/>
        </w:rPr>
        <w:t>.</w:t>
      </w:r>
      <w:r w:rsidRPr="007911E8">
        <w:rPr>
          <w:lang w:val="ru-RU"/>
        </w:rPr>
        <w:t xml:space="preserve"> </w:t>
      </w:r>
      <w:r w:rsidR="00D04737" w:rsidRPr="007911E8">
        <w:t>Рекреационно-туристический потенциал</w:t>
      </w:r>
      <w:bookmarkEnd w:id="126"/>
      <w:bookmarkEnd w:id="127"/>
    </w:p>
    <w:p w:rsidR="000E5587" w:rsidRPr="007911E8" w:rsidRDefault="000E5587" w:rsidP="000E5587">
      <w:pPr>
        <w:tabs>
          <w:tab w:val="left" w:pos="993"/>
        </w:tabs>
        <w:ind w:firstLine="709"/>
        <w:jc w:val="both"/>
        <w:rPr>
          <w:sz w:val="28"/>
          <w:szCs w:val="28"/>
        </w:rPr>
      </w:pPr>
      <w:r w:rsidRPr="007911E8">
        <w:rPr>
          <w:sz w:val="28"/>
          <w:szCs w:val="28"/>
        </w:rPr>
        <w:t>Рекреационно-туристический потенциал Приморского городского поселения включает объекты культурного наследия, выявленные объекты культурного наследия, объекты, не имеющие статуса объекта культурного наследия, однако являющиеся объектами туристического интереса, в том числе международного уровня. Природный, историко-культурный потенциал, имеющаяся туристическая инфраструктура позволяют развивать на территории многообразные виды туризма и рекреации.</w:t>
      </w:r>
    </w:p>
    <w:p w:rsidR="000E5587" w:rsidRPr="007911E8" w:rsidRDefault="000E5587" w:rsidP="000E5587">
      <w:pPr>
        <w:tabs>
          <w:tab w:val="left" w:pos="993"/>
        </w:tabs>
        <w:ind w:firstLine="709"/>
        <w:jc w:val="both"/>
        <w:rPr>
          <w:sz w:val="28"/>
          <w:szCs w:val="28"/>
        </w:rPr>
      </w:pPr>
    </w:p>
    <w:p w:rsidR="000E5587" w:rsidRPr="007911E8" w:rsidRDefault="000E5587" w:rsidP="000E5587">
      <w:pPr>
        <w:tabs>
          <w:tab w:val="left" w:pos="993"/>
        </w:tabs>
        <w:ind w:firstLine="709"/>
        <w:jc w:val="both"/>
        <w:rPr>
          <w:b/>
          <w:sz w:val="28"/>
          <w:szCs w:val="28"/>
        </w:rPr>
      </w:pPr>
      <w:r w:rsidRPr="007911E8">
        <w:rPr>
          <w:b/>
          <w:sz w:val="28"/>
          <w:szCs w:val="28"/>
        </w:rPr>
        <w:t>Водный туризм</w:t>
      </w:r>
    </w:p>
    <w:p w:rsidR="000E5587" w:rsidRPr="007911E8" w:rsidRDefault="000E5587" w:rsidP="000E5587">
      <w:pPr>
        <w:tabs>
          <w:tab w:val="left" w:pos="993"/>
        </w:tabs>
        <w:ind w:firstLine="709"/>
        <w:jc w:val="both"/>
        <w:rPr>
          <w:sz w:val="28"/>
          <w:szCs w:val="28"/>
        </w:rPr>
      </w:pPr>
      <w:r w:rsidRPr="007911E8">
        <w:rPr>
          <w:sz w:val="28"/>
          <w:szCs w:val="28"/>
        </w:rPr>
        <w:t>Расположение Приморского городского поселения на берегу Финского залива, наличие выхода в его акваторию, близость ряда приграничных стран с традиционно развитым видом проведения досуга на яхтах (Республика Эстония и Финляндская Республика) и близкое расположение Сант-Петербурга обусловливают возможность развития на территории поселения яхтенного туризма.</w:t>
      </w:r>
    </w:p>
    <w:p w:rsidR="000E5587" w:rsidRPr="007911E8" w:rsidRDefault="000E5587" w:rsidP="000E5587">
      <w:pPr>
        <w:tabs>
          <w:tab w:val="left" w:pos="993"/>
        </w:tabs>
        <w:ind w:firstLine="709"/>
        <w:jc w:val="both"/>
        <w:rPr>
          <w:sz w:val="28"/>
          <w:szCs w:val="28"/>
        </w:rPr>
      </w:pPr>
      <w:r w:rsidRPr="007911E8">
        <w:rPr>
          <w:sz w:val="28"/>
          <w:szCs w:val="28"/>
        </w:rPr>
        <w:t>Перспективными населёнными пунктами с точки зрения развития яхтенного туризма являются город Приморск, поселок Озерки, поселок Ключевое.</w:t>
      </w:r>
    </w:p>
    <w:p w:rsidR="000E5587" w:rsidRPr="007911E8" w:rsidRDefault="000E5587" w:rsidP="000E5587">
      <w:pPr>
        <w:ind w:firstLine="709"/>
        <w:jc w:val="both"/>
        <w:rPr>
          <w:sz w:val="28"/>
          <w:szCs w:val="28"/>
        </w:rPr>
      </w:pPr>
      <w:r w:rsidRPr="007911E8">
        <w:rPr>
          <w:sz w:val="28"/>
          <w:szCs w:val="28"/>
        </w:rPr>
        <w:lastRenderedPageBreak/>
        <w:t xml:space="preserve">В бухте </w:t>
      </w:r>
      <w:proofErr w:type="spellStart"/>
      <w:r w:rsidRPr="007911E8">
        <w:rPr>
          <w:sz w:val="28"/>
          <w:szCs w:val="28"/>
        </w:rPr>
        <w:t>Катерлахти</w:t>
      </w:r>
      <w:proofErr w:type="spellEnd"/>
      <w:r w:rsidRPr="007911E8">
        <w:rPr>
          <w:sz w:val="28"/>
          <w:szCs w:val="28"/>
        </w:rPr>
        <w:t xml:space="preserve"> Финского залива Балтийского моря (город Приморск) расположен яхт-клуб «</w:t>
      </w:r>
      <w:proofErr w:type="spellStart"/>
      <w:r w:rsidRPr="007911E8">
        <w:rPr>
          <w:sz w:val="28"/>
          <w:szCs w:val="28"/>
        </w:rPr>
        <w:t>Койвисто</w:t>
      </w:r>
      <w:proofErr w:type="spellEnd"/>
      <w:r w:rsidRPr="007911E8">
        <w:rPr>
          <w:sz w:val="28"/>
          <w:szCs w:val="28"/>
        </w:rPr>
        <w:t xml:space="preserve">», который был введён в эксплуатацию в 2014 году. В настоящее время (2018 год) мощность марины рассчитана на 80 яхт. </w:t>
      </w:r>
    </w:p>
    <w:p w:rsidR="000E5587" w:rsidRPr="007911E8" w:rsidRDefault="000E5587" w:rsidP="000E5587">
      <w:pPr>
        <w:ind w:firstLine="709"/>
        <w:jc w:val="both"/>
        <w:rPr>
          <w:sz w:val="28"/>
          <w:szCs w:val="28"/>
        </w:rPr>
      </w:pPr>
      <w:r w:rsidRPr="007911E8">
        <w:rPr>
          <w:sz w:val="28"/>
          <w:szCs w:val="28"/>
        </w:rPr>
        <w:t>Яхт-клуб располагает развитой инфраструктурой, на его территории расположены коттеджи для отдыха, ресторан, бани-сауны, вертолётная площадка.</w:t>
      </w:r>
    </w:p>
    <w:p w:rsidR="000E5587" w:rsidRPr="007911E8" w:rsidRDefault="000E5587" w:rsidP="000E5587">
      <w:pPr>
        <w:tabs>
          <w:tab w:val="left" w:pos="993"/>
        </w:tabs>
        <w:ind w:firstLine="709"/>
        <w:jc w:val="both"/>
        <w:rPr>
          <w:sz w:val="28"/>
          <w:szCs w:val="28"/>
        </w:rPr>
      </w:pPr>
      <w:r w:rsidRPr="007911E8">
        <w:rPr>
          <w:sz w:val="28"/>
          <w:szCs w:val="28"/>
        </w:rPr>
        <w:t xml:space="preserve">Современная яхтенная стоянка расположена в бухте </w:t>
      </w:r>
      <w:proofErr w:type="spellStart"/>
      <w:r w:rsidRPr="007911E8">
        <w:rPr>
          <w:sz w:val="28"/>
          <w:szCs w:val="28"/>
        </w:rPr>
        <w:t>Дубковая</w:t>
      </w:r>
      <w:proofErr w:type="spellEnd"/>
      <w:r w:rsidRPr="007911E8">
        <w:rPr>
          <w:sz w:val="28"/>
          <w:szCs w:val="28"/>
        </w:rPr>
        <w:t xml:space="preserve"> Финского залива Балтийского моря (в районе пос. Озерки). Стоянка функционирует на территории базы отдыха «Окунёвая» и располагает инженерной инфраструктурой в части электроснабжения и водоснабжения. Для обеспечения погрузочных работ стоянка оснащена подкрановой площадкой и бетонным сплитом для подъёма трейлеров.</w:t>
      </w:r>
    </w:p>
    <w:p w:rsidR="000E5587" w:rsidRPr="007911E8" w:rsidRDefault="000E5587" w:rsidP="000E5587">
      <w:pPr>
        <w:tabs>
          <w:tab w:val="left" w:pos="993"/>
        </w:tabs>
        <w:ind w:firstLine="709"/>
        <w:jc w:val="both"/>
        <w:rPr>
          <w:sz w:val="28"/>
          <w:szCs w:val="28"/>
        </w:rPr>
      </w:pPr>
      <w:r w:rsidRPr="007911E8">
        <w:rPr>
          <w:sz w:val="28"/>
          <w:szCs w:val="28"/>
        </w:rPr>
        <w:t>Небольшая стоянка для маломерных судов расположена в южной части пос. Ключевое. В этом хорошо защищённом от непогоды месте размещаются суда местных жителей и многих петербуржцев.</w:t>
      </w:r>
    </w:p>
    <w:p w:rsidR="000E5587" w:rsidRPr="007911E8" w:rsidRDefault="000E5587" w:rsidP="000E5587">
      <w:pPr>
        <w:tabs>
          <w:tab w:val="left" w:pos="993"/>
        </w:tabs>
        <w:ind w:firstLine="709"/>
        <w:jc w:val="both"/>
        <w:rPr>
          <w:sz w:val="28"/>
          <w:szCs w:val="28"/>
        </w:rPr>
      </w:pPr>
      <w:r w:rsidRPr="007911E8">
        <w:rPr>
          <w:sz w:val="28"/>
          <w:szCs w:val="28"/>
        </w:rPr>
        <w:t xml:space="preserve">На территории поселения пляжный отдых наиболее развит в Приморске. Большая популярность данного места обусловлена транспортной доступностью и развитой инфраструктурой Приморска. Небольшие тихие пляжи расположены в пос. </w:t>
      </w:r>
      <w:proofErr w:type="spellStart"/>
      <w:r w:rsidRPr="007911E8">
        <w:rPr>
          <w:sz w:val="28"/>
          <w:szCs w:val="28"/>
        </w:rPr>
        <w:t>Прибылово</w:t>
      </w:r>
      <w:proofErr w:type="spellEnd"/>
      <w:r w:rsidRPr="007911E8">
        <w:rPr>
          <w:sz w:val="28"/>
          <w:szCs w:val="28"/>
        </w:rPr>
        <w:t xml:space="preserve"> и пос. Ключевое.</w:t>
      </w:r>
    </w:p>
    <w:p w:rsidR="000E5587" w:rsidRPr="007911E8" w:rsidRDefault="000E5587" w:rsidP="000E5587">
      <w:pPr>
        <w:tabs>
          <w:tab w:val="left" w:pos="993"/>
        </w:tabs>
        <w:ind w:firstLine="709"/>
        <w:jc w:val="both"/>
        <w:rPr>
          <w:sz w:val="28"/>
          <w:szCs w:val="28"/>
        </w:rPr>
      </w:pPr>
    </w:p>
    <w:p w:rsidR="000E5587" w:rsidRPr="007911E8" w:rsidRDefault="000E5587" w:rsidP="000E5587">
      <w:pPr>
        <w:tabs>
          <w:tab w:val="left" w:pos="993"/>
        </w:tabs>
        <w:ind w:firstLine="709"/>
        <w:jc w:val="both"/>
        <w:rPr>
          <w:sz w:val="28"/>
          <w:szCs w:val="28"/>
        </w:rPr>
      </w:pPr>
      <w:r w:rsidRPr="007911E8">
        <w:rPr>
          <w:b/>
          <w:sz w:val="28"/>
          <w:szCs w:val="28"/>
        </w:rPr>
        <w:t>Экологический туризм</w:t>
      </w:r>
    </w:p>
    <w:p w:rsidR="000E5587" w:rsidRPr="007911E8" w:rsidRDefault="000E5587" w:rsidP="000E5587">
      <w:pPr>
        <w:ind w:firstLine="709"/>
        <w:jc w:val="both"/>
        <w:rPr>
          <w:sz w:val="28"/>
          <w:szCs w:val="28"/>
        </w:rPr>
      </w:pPr>
      <w:r w:rsidRPr="007911E8">
        <w:rPr>
          <w:sz w:val="28"/>
          <w:szCs w:val="28"/>
        </w:rPr>
        <w:t>Экологический (природный) туризм – перспективное направление развития туристской отрасли на территории Приморского городского поселения.</w:t>
      </w:r>
    </w:p>
    <w:p w:rsidR="000E5587" w:rsidRPr="007911E8" w:rsidRDefault="000E5587" w:rsidP="000E5587">
      <w:pPr>
        <w:ind w:firstLine="709"/>
        <w:jc w:val="both"/>
        <w:rPr>
          <w:sz w:val="28"/>
          <w:szCs w:val="28"/>
        </w:rPr>
      </w:pPr>
      <w:r w:rsidRPr="007911E8">
        <w:rPr>
          <w:sz w:val="28"/>
          <w:szCs w:val="28"/>
        </w:rPr>
        <w:t>Важным условием для развития этого направления является наличие значительных площадей ненарушенных природных ландшафтов.</w:t>
      </w:r>
    </w:p>
    <w:p w:rsidR="000E5587" w:rsidRPr="007911E8" w:rsidRDefault="000E5587" w:rsidP="000E5587">
      <w:pPr>
        <w:ind w:firstLine="709"/>
        <w:jc w:val="both"/>
        <w:rPr>
          <w:sz w:val="28"/>
          <w:szCs w:val="28"/>
        </w:rPr>
      </w:pPr>
      <w:r w:rsidRPr="007911E8">
        <w:rPr>
          <w:sz w:val="28"/>
          <w:szCs w:val="28"/>
        </w:rPr>
        <w:t>Природный туризм является эффективным инструментом, который можно использовать не только с целью сохранения природных территорий, экологического образования и просвещения, но и для увеличения и поддержания экономической стабильности муниципального образования.</w:t>
      </w:r>
    </w:p>
    <w:p w:rsidR="000E5587" w:rsidRPr="007911E8" w:rsidRDefault="000E5587" w:rsidP="000E5587">
      <w:pPr>
        <w:pStyle w:val="affffffffff1"/>
      </w:pPr>
      <w:r w:rsidRPr="007911E8">
        <w:t>Экологический туризм основан на посещении природных ландшафтов, знакомстве с разнообразием флоры и фауны. Предпосылками для развития данного вида туризма на территории Приморского городского поселения служат:</w:t>
      </w:r>
    </w:p>
    <w:p w:rsidR="000E5587" w:rsidRPr="007911E8" w:rsidRDefault="000E5587" w:rsidP="000E5587">
      <w:pPr>
        <w:pStyle w:val="affffffffff1"/>
        <w:numPr>
          <w:ilvl w:val="0"/>
          <w:numId w:val="36"/>
        </w:numPr>
        <w:tabs>
          <w:tab w:val="left" w:pos="993"/>
        </w:tabs>
        <w:ind w:left="0" w:firstLine="709"/>
      </w:pPr>
      <w:r w:rsidRPr="007911E8">
        <w:t>физико-географическое положение поселения;</w:t>
      </w:r>
    </w:p>
    <w:p w:rsidR="000E5587" w:rsidRPr="007911E8" w:rsidRDefault="000E5587" w:rsidP="000E5587">
      <w:pPr>
        <w:pStyle w:val="affffffffff1"/>
        <w:numPr>
          <w:ilvl w:val="0"/>
          <w:numId w:val="36"/>
        </w:numPr>
        <w:tabs>
          <w:tab w:val="left" w:pos="993"/>
        </w:tabs>
        <w:ind w:left="0" w:firstLine="709"/>
      </w:pPr>
      <w:r w:rsidRPr="007911E8">
        <w:t xml:space="preserve"> наличие песчаных бухт и берегов, благоприятных для пляжного отдыха;</w:t>
      </w:r>
    </w:p>
    <w:p w:rsidR="000E5587" w:rsidRPr="007911E8" w:rsidRDefault="000E5587" w:rsidP="000E5587">
      <w:pPr>
        <w:pStyle w:val="affffffffff1"/>
        <w:numPr>
          <w:ilvl w:val="0"/>
          <w:numId w:val="36"/>
        </w:numPr>
        <w:tabs>
          <w:tab w:val="left" w:pos="993"/>
        </w:tabs>
        <w:ind w:left="0" w:firstLine="709"/>
      </w:pPr>
      <w:r w:rsidRPr="007911E8">
        <w:t xml:space="preserve">разнообразные ландшафты территории (холмистые увалы, </w:t>
      </w:r>
      <w:proofErr w:type="spellStart"/>
      <w:r w:rsidRPr="007911E8">
        <w:t>сельги</w:t>
      </w:r>
      <w:proofErr w:type="spellEnd"/>
      <w:r w:rsidRPr="007911E8">
        <w:t xml:space="preserve">, </w:t>
      </w:r>
      <w:proofErr w:type="spellStart"/>
      <w:r w:rsidRPr="007911E8">
        <w:t>крупногрядовые</w:t>
      </w:r>
      <w:proofErr w:type="spellEnd"/>
      <w:r w:rsidRPr="007911E8">
        <w:t xml:space="preserve"> формы рельефа со скальными выходами пород), живописный изрезанный берег со скалистыми островами и полуостровами;</w:t>
      </w:r>
    </w:p>
    <w:p w:rsidR="000E5587" w:rsidRPr="007911E8" w:rsidRDefault="000E5587" w:rsidP="000E5587">
      <w:pPr>
        <w:pStyle w:val="affffffffff1"/>
        <w:numPr>
          <w:ilvl w:val="0"/>
          <w:numId w:val="36"/>
        </w:numPr>
        <w:tabs>
          <w:tab w:val="left" w:pos="993"/>
        </w:tabs>
        <w:ind w:left="0" w:firstLine="709"/>
      </w:pPr>
      <w:r w:rsidRPr="007911E8">
        <w:t>наличие особо охраняемых природных территорий (государственный природный комплексный заказник регионального значения «Берёзовые острова» и государственный природный комплексный заказник регионального значения «Выборгский»);</w:t>
      </w:r>
    </w:p>
    <w:p w:rsidR="000E5587" w:rsidRPr="007911E8" w:rsidRDefault="000E5587" w:rsidP="000E5587">
      <w:pPr>
        <w:pStyle w:val="affffffffff1"/>
        <w:numPr>
          <w:ilvl w:val="0"/>
          <w:numId w:val="36"/>
        </w:numPr>
        <w:tabs>
          <w:tab w:val="left" w:pos="993"/>
        </w:tabs>
        <w:ind w:left="0" w:firstLine="709"/>
      </w:pPr>
      <w:r w:rsidRPr="007911E8">
        <w:t>благоприятная экологическая ситуация.</w:t>
      </w:r>
    </w:p>
    <w:p w:rsidR="000E5587" w:rsidRPr="007911E8" w:rsidRDefault="000E5587" w:rsidP="000E5587">
      <w:pPr>
        <w:pStyle w:val="affffffffff1"/>
        <w:tabs>
          <w:tab w:val="left" w:pos="993"/>
        </w:tabs>
      </w:pPr>
      <w:r w:rsidRPr="007911E8">
        <w:t>Для развития экологического туризма на территории Приморского городского поселения необходимо:</w:t>
      </w:r>
    </w:p>
    <w:p w:rsidR="000E5587" w:rsidRPr="007911E8" w:rsidRDefault="000E5587" w:rsidP="000E5587">
      <w:pPr>
        <w:pStyle w:val="affffffffff1"/>
        <w:numPr>
          <w:ilvl w:val="0"/>
          <w:numId w:val="36"/>
        </w:numPr>
        <w:tabs>
          <w:tab w:val="left" w:pos="993"/>
        </w:tabs>
        <w:ind w:left="0" w:firstLine="709"/>
      </w:pPr>
      <w:r w:rsidRPr="007911E8">
        <w:lastRenderedPageBreak/>
        <w:t>разработать зонирование ООПТ с выделением зон особой охраны (полного покоя), рекреационной зоны, хозяйственной зоны с режимами использования территорий в границах выделенных зон и градостроительными регламентами отдельных участков, на которых может быть разрешено капитальное строительство.</w:t>
      </w:r>
    </w:p>
    <w:p w:rsidR="000E5587" w:rsidRPr="007911E8" w:rsidRDefault="000E5587" w:rsidP="000E5587">
      <w:pPr>
        <w:pStyle w:val="affffffffff1"/>
        <w:numPr>
          <w:ilvl w:val="0"/>
          <w:numId w:val="36"/>
        </w:numPr>
        <w:tabs>
          <w:tab w:val="left" w:pos="993"/>
        </w:tabs>
        <w:ind w:left="0" w:firstLine="709"/>
      </w:pPr>
      <w:r w:rsidRPr="007911E8">
        <w:t xml:space="preserve"> подготовить проекты благоустройства отдельных зон, предназначенных для туристско-рекреационного использования, с необходимым оборудованием специальными площадками для отдыха туристов, санитарными помещениями, местами возможного разведения костров, туристскими пешеходными и велосипедными тропами и др. </w:t>
      </w:r>
    </w:p>
    <w:p w:rsidR="000E5587" w:rsidRPr="007911E8" w:rsidRDefault="000E5587" w:rsidP="000E5587">
      <w:pPr>
        <w:pStyle w:val="affffffffff1"/>
        <w:numPr>
          <w:ilvl w:val="0"/>
          <w:numId w:val="36"/>
        </w:numPr>
        <w:tabs>
          <w:tab w:val="left" w:pos="993"/>
        </w:tabs>
        <w:ind w:left="0" w:firstLine="709"/>
      </w:pPr>
      <w:r w:rsidRPr="007911E8">
        <w:t>подготовить проект информационного обеспечения и информационного оборудования (размещение информационных стоек, указатели объектов локации и др.).</w:t>
      </w:r>
    </w:p>
    <w:p w:rsidR="000E5587" w:rsidRPr="007911E8" w:rsidRDefault="000E5587" w:rsidP="000E5587">
      <w:pPr>
        <w:pStyle w:val="affffffffff1"/>
        <w:numPr>
          <w:ilvl w:val="0"/>
          <w:numId w:val="36"/>
        </w:numPr>
        <w:tabs>
          <w:tab w:val="left" w:pos="993"/>
        </w:tabs>
        <w:ind w:left="0" w:firstLine="709"/>
      </w:pPr>
      <w:r w:rsidRPr="007911E8">
        <w:t>разработать комплекс событийных мероприятий в дни популярных праздников и другие мероприятия.</w:t>
      </w:r>
    </w:p>
    <w:p w:rsidR="000E5587" w:rsidRPr="007911E8" w:rsidRDefault="000E5587" w:rsidP="000E5587">
      <w:pPr>
        <w:ind w:firstLine="709"/>
        <w:jc w:val="both"/>
        <w:rPr>
          <w:bCs/>
        </w:rPr>
      </w:pPr>
    </w:p>
    <w:p w:rsidR="000E5587" w:rsidRPr="007911E8" w:rsidRDefault="000E5587" w:rsidP="000E5587">
      <w:pPr>
        <w:ind w:firstLine="709"/>
        <w:jc w:val="both"/>
        <w:rPr>
          <w:b/>
          <w:sz w:val="28"/>
          <w:szCs w:val="28"/>
        </w:rPr>
      </w:pPr>
      <w:r w:rsidRPr="007911E8">
        <w:rPr>
          <w:b/>
          <w:sz w:val="28"/>
          <w:szCs w:val="28"/>
        </w:rPr>
        <w:t>Сельский туризм</w:t>
      </w:r>
    </w:p>
    <w:p w:rsidR="000E5587" w:rsidRPr="007911E8" w:rsidRDefault="000E5587" w:rsidP="000E5587">
      <w:pPr>
        <w:ind w:firstLine="709"/>
        <w:jc w:val="both"/>
        <w:rPr>
          <w:sz w:val="28"/>
          <w:szCs w:val="28"/>
        </w:rPr>
      </w:pPr>
      <w:r w:rsidRPr="007911E8">
        <w:rPr>
          <w:sz w:val="28"/>
          <w:szCs w:val="28"/>
        </w:rPr>
        <w:t>Сельский туризм развивается на территории Приморского городского поселения уже несколько лет и предполагает посещение усадеб и сельскохозяйственных ферм, наблюдение за животными, развлечения на природе, катание на лошадях, участие в народных праздниках и так далее. Иногда такие поездки сопровождаются возможностью работать в поле, саду или ухаживать за животными.</w:t>
      </w:r>
    </w:p>
    <w:p w:rsidR="000E5587" w:rsidRPr="007911E8" w:rsidRDefault="000E5587" w:rsidP="000E5587">
      <w:pPr>
        <w:ind w:firstLine="709"/>
        <w:jc w:val="both"/>
        <w:rPr>
          <w:sz w:val="28"/>
          <w:szCs w:val="28"/>
        </w:rPr>
      </w:pPr>
      <w:r w:rsidRPr="007911E8">
        <w:rPr>
          <w:sz w:val="28"/>
          <w:szCs w:val="28"/>
        </w:rPr>
        <w:t xml:space="preserve">Сельский (аграрный) туризм – популярный вид семейного отдыха у жителей Санкт-Петербурга. Активно принимают туристов страусиная ферма «Австралийский хутор» в пос. Озерки, гостевой дом «Сорочье гнездо» в пос. Вязы, </w:t>
      </w:r>
      <w:r w:rsidRPr="007911E8">
        <w:rPr>
          <w:bCs/>
          <w:sz w:val="28"/>
          <w:szCs w:val="28"/>
        </w:rPr>
        <w:t xml:space="preserve">гостевой дом «Березки» в пос. </w:t>
      </w:r>
      <w:proofErr w:type="spellStart"/>
      <w:r w:rsidRPr="007911E8">
        <w:rPr>
          <w:bCs/>
          <w:sz w:val="28"/>
          <w:szCs w:val="28"/>
        </w:rPr>
        <w:t>Прибылово</w:t>
      </w:r>
      <w:proofErr w:type="spellEnd"/>
      <w:r w:rsidRPr="007911E8">
        <w:rPr>
          <w:bCs/>
          <w:sz w:val="28"/>
          <w:szCs w:val="28"/>
        </w:rPr>
        <w:t>.</w:t>
      </w:r>
    </w:p>
    <w:p w:rsidR="000E5587" w:rsidRPr="007911E8" w:rsidRDefault="000E5587" w:rsidP="000E5587">
      <w:pPr>
        <w:ind w:firstLine="709"/>
        <w:jc w:val="both"/>
        <w:rPr>
          <w:sz w:val="28"/>
          <w:szCs w:val="28"/>
        </w:rPr>
      </w:pPr>
      <w:r w:rsidRPr="007911E8">
        <w:rPr>
          <w:sz w:val="28"/>
          <w:szCs w:val="28"/>
        </w:rPr>
        <w:t xml:space="preserve">Страусиная ферма» организована на базе крестьянского (фермерского) хозяйства в 2009 году, основным направлением которого является выращивание и разведение черного африканского страуса. На страусиной ферме содержатся также: кролики, павлины, куры, индюки, несколько видов фазанов. В продаже имеется разнообразная сувенирная продукция, в том числе страусиные яйца, страусиные перья и др. </w:t>
      </w:r>
    </w:p>
    <w:p w:rsidR="000E5587" w:rsidRPr="007911E8" w:rsidRDefault="000E5587" w:rsidP="000E5587">
      <w:pPr>
        <w:ind w:firstLine="709"/>
        <w:jc w:val="both"/>
        <w:rPr>
          <w:bCs/>
        </w:rPr>
      </w:pPr>
    </w:p>
    <w:p w:rsidR="000E5587" w:rsidRPr="007911E8" w:rsidRDefault="000E5587" w:rsidP="000E5587">
      <w:pPr>
        <w:ind w:firstLine="709"/>
        <w:jc w:val="both"/>
        <w:rPr>
          <w:b/>
          <w:sz w:val="28"/>
          <w:szCs w:val="28"/>
        </w:rPr>
      </w:pPr>
      <w:r w:rsidRPr="007911E8">
        <w:rPr>
          <w:b/>
          <w:sz w:val="28"/>
          <w:szCs w:val="28"/>
        </w:rPr>
        <w:t>Культурно-познавательный туризм</w:t>
      </w:r>
    </w:p>
    <w:p w:rsidR="00580D3E" w:rsidRPr="007911E8" w:rsidRDefault="00580D3E" w:rsidP="00580D3E">
      <w:pPr>
        <w:ind w:firstLine="709"/>
        <w:jc w:val="both"/>
        <w:rPr>
          <w:sz w:val="28"/>
          <w:szCs w:val="28"/>
        </w:rPr>
      </w:pPr>
      <w:r w:rsidRPr="007911E8">
        <w:rPr>
          <w:sz w:val="28"/>
          <w:szCs w:val="28"/>
        </w:rPr>
        <w:t>Культурно-познавательный туризм позволяет сочетать познавательные экскурсионные поездки с посещением исторических, архитектурных, природных и культурных достопримечательностей</w:t>
      </w:r>
      <w:r w:rsidRPr="007911E8">
        <w:t xml:space="preserve"> </w:t>
      </w:r>
      <w:r w:rsidRPr="007911E8">
        <w:rPr>
          <w:sz w:val="28"/>
          <w:szCs w:val="28"/>
          <w:lang w:val="en-US"/>
        </w:rPr>
        <w:t>c</w:t>
      </w:r>
      <w:r w:rsidRPr="007911E8">
        <w:rPr>
          <w:sz w:val="28"/>
          <w:szCs w:val="28"/>
        </w:rPr>
        <w:t xml:space="preserve"> отдыхом.</w:t>
      </w:r>
    </w:p>
    <w:p w:rsidR="00580D3E" w:rsidRPr="007911E8" w:rsidRDefault="00580D3E" w:rsidP="00580D3E">
      <w:pPr>
        <w:ind w:firstLine="709"/>
        <w:jc w:val="both"/>
        <w:rPr>
          <w:sz w:val="28"/>
          <w:szCs w:val="28"/>
        </w:rPr>
      </w:pPr>
      <w:r w:rsidRPr="007911E8">
        <w:rPr>
          <w:sz w:val="28"/>
          <w:szCs w:val="28"/>
        </w:rPr>
        <w:t xml:space="preserve">Потенциал культурно-познавательного туризма в Приморском поселении разнообразен и включает места и объекты туристского интереса как российских путешественников, так и туристов из других стран. Например места, связанные с памятью великого финского просветителя, основоположника финской письменности Микаэля </w:t>
      </w:r>
      <w:proofErr w:type="spellStart"/>
      <w:r w:rsidRPr="007911E8">
        <w:rPr>
          <w:sz w:val="28"/>
          <w:szCs w:val="28"/>
        </w:rPr>
        <w:t>Агриколы</w:t>
      </w:r>
      <w:proofErr w:type="spellEnd"/>
      <w:r w:rsidRPr="007911E8">
        <w:rPr>
          <w:sz w:val="28"/>
          <w:szCs w:val="28"/>
        </w:rPr>
        <w:t>, активно посещаются туристами из Финляндии и Швеции.</w:t>
      </w:r>
    </w:p>
    <w:p w:rsidR="00580D3E" w:rsidRPr="007911E8" w:rsidRDefault="00580D3E" w:rsidP="00580D3E">
      <w:pPr>
        <w:ind w:firstLine="709"/>
        <w:jc w:val="both"/>
        <w:rPr>
          <w:sz w:val="28"/>
          <w:szCs w:val="28"/>
        </w:rPr>
      </w:pPr>
      <w:r w:rsidRPr="007911E8">
        <w:rPr>
          <w:sz w:val="28"/>
          <w:szCs w:val="28"/>
        </w:rPr>
        <w:lastRenderedPageBreak/>
        <w:t xml:space="preserve">На мысе </w:t>
      </w:r>
      <w:proofErr w:type="spellStart"/>
      <w:r w:rsidRPr="007911E8">
        <w:rPr>
          <w:sz w:val="28"/>
          <w:szCs w:val="28"/>
        </w:rPr>
        <w:t>Кюрённиеми</w:t>
      </w:r>
      <w:proofErr w:type="spellEnd"/>
      <w:r w:rsidRPr="007911E8">
        <w:rPr>
          <w:sz w:val="28"/>
          <w:szCs w:val="28"/>
        </w:rPr>
        <w:t xml:space="preserve"> открыт восстановленный памятник Микаэлю </w:t>
      </w:r>
      <w:proofErr w:type="spellStart"/>
      <w:r w:rsidRPr="007911E8">
        <w:rPr>
          <w:sz w:val="28"/>
          <w:szCs w:val="28"/>
        </w:rPr>
        <w:t>Агриколе</w:t>
      </w:r>
      <w:proofErr w:type="spellEnd"/>
      <w:r w:rsidRPr="007911E8">
        <w:rPr>
          <w:sz w:val="28"/>
          <w:szCs w:val="28"/>
        </w:rPr>
        <w:t xml:space="preserve"> – переводчику Библии на финский язык, основоположнику финского литературного языка, реформатору церкви епископу (</w:t>
      </w:r>
      <w:proofErr w:type="spellStart"/>
      <w:r w:rsidRPr="007911E8">
        <w:rPr>
          <w:sz w:val="28"/>
          <w:szCs w:val="28"/>
        </w:rPr>
        <w:t>Mikael</w:t>
      </w:r>
      <w:proofErr w:type="spellEnd"/>
      <w:r w:rsidRPr="007911E8">
        <w:rPr>
          <w:sz w:val="28"/>
          <w:szCs w:val="28"/>
        </w:rPr>
        <w:t xml:space="preserve"> </w:t>
      </w:r>
      <w:proofErr w:type="spellStart"/>
      <w:r w:rsidRPr="007911E8">
        <w:rPr>
          <w:sz w:val="28"/>
          <w:szCs w:val="28"/>
        </w:rPr>
        <w:t>Agricola</w:t>
      </w:r>
      <w:proofErr w:type="spellEnd"/>
      <w:r w:rsidRPr="007911E8">
        <w:rPr>
          <w:sz w:val="28"/>
          <w:szCs w:val="28"/>
        </w:rPr>
        <w:t>, 1510</w:t>
      </w:r>
      <w:r w:rsidRPr="007911E8">
        <w:t xml:space="preserve"> – </w:t>
      </w:r>
      <w:r w:rsidRPr="007911E8">
        <w:rPr>
          <w:sz w:val="28"/>
          <w:szCs w:val="28"/>
        </w:rPr>
        <w:t xml:space="preserve">1557). Этим памятным камнем с фигурной оградой в 1900 году молодёжным обществом города </w:t>
      </w:r>
      <w:proofErr w:type="spellStart"/>
      <w:r w:rsidRPr="007911E8">
        <w:rPr>
          <w:sz w:val="28"/>
          <w:szCs w:val="28"/>
        </w:rPr>
        <w:t>Койвисто</w:t>
      </w:r>
      <w:proofErr w:type="spellEnd"/>
      <w:r w:rsidRPr="007911E8">
        <w:rPr>
          <w:sz w:val="28"/>
          <w:szCs w:val="28"/>
        </w:rPr>
        <w:t xml:space="preserve"> (ныне Приморск) было отмечено предполагаемое место смерти </w:t>
      </w:r>
      <w:proofErr w:type="spellStart"/>
      <w:r w:rsidRPr="007911E8">
        <w:rPr>
          <w:sz w:val="28"/>
          <w:szCs w:val="28"/>
        </w:rPr>
        <w:t>Агриколы</w:t>
      </w:r>
      <w:proofErr w:type="spellEnd"/>
      <w:r w:rsidRPr="007911E8">
        <w:t xml:space="preserve">. </w:t>
      </w:r>
      <w:r w:rsidRPr="007911E8">
        <w:rPr>
          <w:sz w:val="28"/>
          <w:szCs w:val="28"/>
        </w:rPr>
        <w:t>Для текста таблицы 2.4.5-1 использована информация сайта «Окрестности Петербурга» http://www.aroundspb.ru/karty/255/217-0001221-3996.html.</w:t>
      </w:r>
    </w:p>
    <w:p w:rsidR="00580D3E" w:rsidRPr="007911E8" w:rsidRDefault="00580D3E" w:rsidP="00580D3E">
      <w:pPr>
        <w:pStyle w:val="affffffffff1"/>
      </w:pPr>
      <w:r w:rsidRPr="007911E8">
        <w:rPr>
          <w:szCs w:val="28"/>
        </w:rPr>
        <w:t xml:space="preserve">На территории городского поселения находится значительное количество мест военных сражений, братских захоронений (пос. </w:t>
      </w:r>
      <w:proofErr w:type="spellStart"/>
      <w:r w:rsidRPr="007911E8">
        <w:rPr>
          <w:szCs w:val="28"/>
        </w:rPr>
        <w:t>Глебычево</w:t>
      </w:r>
      <w:proofErr w:type="spellEnd"/>
      <w:r w:rsidRPr="007911E8">
        <w:rPr>
          <w:szCs w:val="28"/>
        </w:rPr>
        <w:t xml:space="preserve">, пос. Вязы, остров Вихревой, полуостров </w:t>
      </w:r>
      <w:proofErr w:type="spellStart"/>
      <w:r w:rsidRPr="007911E8">
        <w:rPr>
          <w:szCs w:val="28"/>
        </w:rPr>
        <w:t>Киперорт</w:t>
      </w:r>
      <w:proofErr w:type="spellEnd"/>
      <w:r w:rsidRPr="007911E8">
        <w:rPr>
          <w:szCs w:val="28"/>
        </w:rPr>
        <w:t>), памятников боевой славы, стел, обелисков. Сохранились военные сооружения разных лет.</w:t>
      </w:r>
      <w:r w:rsidRPr="007911E8">
        <w:t xml:space="preserve"> </w:t>
      </w:r>
      <w:r w:rsidRPr="007911E8">
        <w:rPr>
          <w:szCs w:val="28"/>
        </w:rPr>
        <w:t>Через территорию поселения проходила «Линия Маннергейма».</w:t>
      </w:r>
    </w:p>
    <w:p w:rsidR="00580D3E" w:rsidRPr="007911E8" w:rsidRDefault="00580D3E" w:rsidP="00580D3E">
      <w:pPr>
        <w:pStyle w:val="affffffffff1"/>
      </w:pPr>
    </w:p>
    <w:p w:rsidR="00580D3E" w:rsidRPr="007911E8" w:rsidRDefault="00580D3E" w:rsidP="00F32772">
      <w:pPr>
        <w:pStyle w:val="affffffffff1"/>
        <w:jc w:val="left"/>
      </w:pPr>
      <w:r w:rsidRPr="007911E8">
        <w:t>Таблица 2.4.5-1 – Объекты туристического интереса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4671"/>
        <w:gridCol w:w="4963"/>
      </w:tblGrid>
      <w:tr w:rsidR="00580D3E" w:rsidRPr="007911E8" w:rsidTr="009A1D76">
        <w:trPr>
          <w:jc w:val="center"/>
        </w:trPr>
        <w:tc>
          <w:tcPr>
            <w:tcW w:w="275" w:type="pct"/>
            <w:vAlign w:val="center"/>
          </w:tcPr>
          <w:p w:rsidR="00580D3E" w:rsidRPr="007911E8" w:rsidRDefault="00580D3E" w:rsidP="009A1D76">
            <w:pPr>
              <w:widowControl w:val="0"/>
              <w:jc w:val="center"/>
              <w:rPr>
                <w:b/>
                <w:bCs/>
                <w:sz w:val="22"/>
                <w:szCs w:val="22"/>
              </w:rPr>
            </w:pPr>
            <w:r w:rsidRPr="007911E8">
              <w:rPr>
                <w:b/>
                <w:bCs/>
                <w:sz w:val="22"/>
                <w:szCs w:val="22"/>
              </w:rPr>
              <w:t>№ п/п</w:t>
            </w:r>
          </w:p>
        </w:tc>
        <w:tc>
          <w:tcPr>
            <w:tcW w:w="2291" w:type="pct"/>
            <w:vAlign w:val="center"/>
          </w:tcPr>
          <w:p w:rsidR="00580D3E" w:rsidRPr="007911E8" w:rsidRDefault="00580D3E" w:rsidP="009A1D76">
            <w:pPr>
              <w:widowControl w:val="0"/>
              <w:jc w:val="center"/>
              <w:rPr>
                <w:b/>
                <w:bCs/>
                <w:sz w:val="22"/>
                <w:szCs w:val="22"/>
              </w:rPr>
            </w:pPr>
            <w:r w:rsidRPr="007911E8">
              <w:rPr>
                <w:b/>
                <w:bCs/>
                <w:sz w:val="22"/>
                <w:szCs w:val="22"/>
              </w:rPr>
              <w:t>Наименование объекта туристского интереса (требующего проведения процедур для получения статуса как объекта, обладающие признаками объекта культурного наследия)</w:t>
            </w:r>
          </w:p>
        </w:tc>
        <w:tc>
          <w:tcPr>
            <w:tcW w:w="2435" w:type="pct"/>
            <w:vAlign w:val="center"/>
          </w:tcPr>
          <w:p w:rsidR="00580D3E" w:rsidRPr="007911E8" w:rsidRDefault="00580D3E" w:rsidP="009A1D76">
            <w:pPr>
              <w:jc w:val="center"/>
              <w:rPr>
                <w:b/>
                <w:bCs/>
                <w:sz w:val="22"/>
                <w:szCs w:val="22"/>
              </w:rPr>
            </w:pPr>
            <w:r w:rsidRPr="007911E8">
              <w:rPr>
                <w:b/>
                <w:bCs/>
                <w:sz w:val="22"/>
                <w:szCs w:val="22"/>
              </w:rPr>
              <w:t>Адрес</w:t>
            </w:r>
          </w:p>
        </w:tc>
      </w:tr>
    </w:tbl>
    <w:p w:rsidR="00580D3E" w:rsidRPr="007911E8" w:rsidRDefault="00580D3E" w:rsidP="00580D3E">
      <w:pPr>
        <w:jc w:val="center"/>
        <w:rPr>
          <w:sz w:val="2"/>
          <w:szCs w:val="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700"/>
        <w:gridCol w:w="4947"/>
      </w:tblGrid>
      <w:tr w:rsidR="00580D3E" w:rsidRPr="007911E8" w:rsidTr="009A1D76">
        <w:trPr>
          <w:jc w:val="center"/>
        </w:trPr>
        <w:tc>
          <w:tcPr>
            <w:tcW w:w="275" w:type="pct"/>
          </w:tcPr>
          <w:p w:rsidR="00580D3E" w:rsidRPr="007911E8" w:rsidRDefault="00580D3E" w:rsidP="00442046">
            <w:pPr>
              <w:widowControl w:val="0"/>
              <w:numPr>
                <w:ilvl w:val="0"/>
                <w:numId w:val="110"/>
              </w:numPr>
              <w:jc w:val="center"/>
              <w:rPr>
                <w:sz w:val="22"/>
                <w:szCs w:val="22"/>
              </w:rPr>
            </w:pPr>
          </w:p>
        </w:tc>
        <w:tc>
          <w:tcPr>
            <w:tcW w:w="2302" w:type="pct"/>
          </w:tcPr>
          <w:p w:rsidR="00580D3E" w:rsidRPr="007911E8" w:rsidRDefault="00580D3E" w:rsidP="00442046">
            <w:pPr>
              <w:widowControl w:val="0"/>
              <w:numPr>
                <w:ilvl w:val="0"/>
                <w:numId w:val="110"/>
              </w:numPr>
              <w:jc w:val="center"/>
              <w:rPr>
                <w:sz w:val="22"/>
                <w:szCs w:val="22"/>
              </w:rPr>
            </w:pPr>
          </w:p>
        </w:tc>
        <w:tc>
          <w:tcPr>
            <w:tcW w:w="2423" w:type="pct"/>
          </w:tcPr>
          <w:p w:rsidR="00580D3E" w:rsidRPr="007911E8" w:rsidRDefault="00580D3E" w:rsidP="00442046">
            <w:pPr>
              <w:numPr>
                <w:ilvl w:val="0"/>
                <w:numId w:val="110"/>
              </w:numPr>
              <w:jc w:val="center"/>
              <w:rPr>
                <w:sz w:val="22"/>
                <w:szCs w:val="22"/>
              </w:rPr>
            </w:pPr>
          </w:p>
        </w:tc>
      </w:tr>
      <w:tr w:rsidR="00580D3E" w:rsidRPr="007911E8" w:rsidTr="009A1D76">
        <w:trPr>
          <w:jc w:val="center"/>
        </w:trPr>
        <w:tc>
          <w:tcPr>
            <w:tcW w:w="275" w:type="pct"/>
          </w:tcPr>
          <w:p w:rsidR="00580D3E" w:rsidRPr="007911E8" w:rsidRDefault="00580D3E" w:rsidP="00442046">
            <w:pPr>
              <w:numPr>
                <w:ilvl w:val="0"/>
                <w:numId w:val="111"/>
              </w:numPr>
              <w:rPr>
                <w:sz w:val="22"/>
                <w:szCs w:val="22"/>
              </w:rPr>
            </w:pPr>
          </w:p>
        </w:tc>
        <w:tc>
          <w:tcPr>
            <w:tcW w:w="2302" w:type="pct"/>
          </w:tcPr>
          <w:p w:rsidR="00580D3E" w:rsidRPr="007911E8" w:rsidRDefault="00580D3E" w:rsidP="009A1D76">
            <w:pPr>
              <w:rPr>
                <w:sz w:val="22"/>
                <w:szCs w:val="22"/>
              </w:rPr>
            </w:pPr>
            <w:r w:rsidRPr="007911E8">
              <w:rPr>
                <w:sz w:val="22"/>
                <w:szCs w:val="22"/>
              </w:rPr>
              <w:t xml:space="preserve">Предполагаемое место смерти первого лютеранского епископа финского М. </w:t>
            </w:r>
            <w:proofErr w:type="spellStart"/>
            <w:r w:rsidRPr="007911E8">
              <w:rPr>
                <w:sz w:val="22"/>
                <w:szCs w:val="22"/>
              </w:rPr>
              <w:t>Агриколы</w:t>
            </w:r>
            <w:proofErr w:type="spellEnd"/>
            <w:r w:rsidRPr="007911E8">
              <w:rPr>
                <w:sz w:val="22"/>
                <w:szCs w:val="22"/>
              </w:rPr>
              <w:t xml:space="preserve">, основоположника финской литературы. Микаэль </w:t>
            </w:r>
            <w:proofErr w:type="spellStart"/>
            <w:r w:rsidRPr="007911E8">
              <w:rPr>
                <w:sz w:val="22"/>
                <w:szCs w:val="22"/>
              </w:rPr>
              <w:t>Агрикола</w:t>
            </w:r>
            <w:proofErr w:type="spellEnd"/>
            <w:r w:rsidRPr="007911E8">
              <w:rPr>
                <w:sz w:val="22"/>
                <w:szCs w:val="22"/>
              </w:rPr>
              <w:t xml:space="preserve"> умер на берегу озера </w:t>
            </w:r>
            <w:proofErr w:type="spellStart"/>
            <w:r w:rsidRPr="007911E8">
              <w:rPr>
                <w:sz w:val="22"/>
                <w:szCs w:val="22"/>
              </w:rPr>
              <w:t>Ку́олемаярви</w:t>
            </w:r>
            <w:proofErr w:type="spellEnd"/>
            <w:r w:rsidRPr="007911E8">
              <w:rPr>
                <w:sz w:val="22"/>
                <w:szCs w:val="22"/>
              </w:rPr>
              <w:t xml:space="preserve"> (Пионерское) 9 апреля 1557 года при возвращении из Москвы после мирных переговоров об условиях мира между Швецией и Россией с царем Иваном IV Грозным</w:t>
            </w:r>
          </w:p>
          <w:p w:rsidR="00580D3E" w:rsidRPr="007911E8" w:rsidRDefault="00580D3E" w:rsidP="009A1D76">
            <w:pPr>
              <w:rPr>
                <w:sz w:val="22"/>
                <w:szCs w:val="22"/>
              </w:rPr>
            </w:pPr>
            <w:r w:rsidRPr="007911E8">
              <w:rPr>
                <w:noProof/>
                <w:sz w:val="22"/>
                <w:szCs w:val="22"/>
              </w:rPr>
              <w:drawing>
                <wp:anchor distT="0" distB="0" distL="114300" distR="114300" simplePos="0" relativeHeight="251667968" behindDoc="0" locked="0" layoutInCell="1" allowOverlap="1" wp14:anchorId="7175E27B" wp14:editId="527E78A0">
                  <wp:simplePos x="0" y="0"/>
                  <wp:positionH relativeFrom="character">
                    <wp:posOffset>-1269</wp:posOffset>
                  </wp:positionH>
                  <wp:positionV relativeFrom="line">
                    <wp:posOffset>173990</wp:posOffset>
                  </wp:positionV>
                  <wp:extent cx="2818850" cy="2219325"/>
                  <wp:effectExtent l="0" t="0" r="635" b="0"/>
                  <wp:wrapNone/>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0250" cy="2220427"/>
                          </a:xfrm>
                          <a:prstGeom prst="rect">
                            <a:avLst/>
                          </a:prstGeom>
                          <a:noFill/>
                        </pic:spPr>
                      </pic:pic>
                    </a:graphicData>
                  </a:graphic>
                  <wp14:sizeRelH relativeFrom="page">
                    <wp14:pctWidth>0</wp14:pctWidth>
                  </wp14:sizeRelH>
                  <wp14:sizeRelV relativeFrom="page">
                    <wp14:pctHeight>0</wp14:pctHeight>
                  </wp14:sizeRelV>
                </wp:anchor>
              </w:drawing>
            </w:r>
          </w:p>
          <w:p w:rsidR="00580D3E" w:rsidRPr="007911E8" w:rsidRDefault="00580D3E" w:rsidP="009A1D76">
            <w:pPr>
              <w:rPr>
                <w:sz w:val="22"/>
                <w:szCs w:val="22"/>
              </w:rPr>
            </w:pPr>
            <w:r w:rsidRPr="007911E8">
              <w:rPr>
                <w:noProof/>
                <w:sz w:val="22"/>
                <w:szCs w:val="22"/>
              </w:rPr>
              <mc:AlternateContent>
                <mc:Choice Requires="wps">
                  <w:drawing>
                    <wp:inline distT="0" distB="0" distL="0" distR="0" wp14:anchorId="58E67A59" wp14:editId="1CF09B93">
                      <wp:extent cx="2971800" cy="2343150"/>
                      <wp:effectExtent l="0" t="0" r="0" b="0"/>
                      <wp:docPr id="13"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FA1A06" id="AutoShape 6" o:spid="_x0000_s1026" style="width:234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" filled="f" stroked="f">
                      <o:lock v:ext="edit" aspectratio="t"/>
                      <w10:anchorlock/>
                    </v:rect>
                  </w:pict>
                </mc:Fallback>
              </mc:AlternateContent>
            </w:r>
          </w:p>
          <w:p w:rsidR="00580D3E" w:rsidRPr="007911E8" w:rsidRDefault="00580D3E" w:rsidP="009A1D76">
            <w:pPr>
              <w:rPr>
                <w:strike/>
                <w:sz w:val="22"/>
                <w:szCs w:val="22"/>
              </w:rPr>
            </w:pPr>
          </w:p>
        </w:tc>
        <w:tc>
          <w:tcPr>
            <w:tcW w:w="2423" w:type="pct"/>
          </w:tcPr>
          <w:p w:rsidR="00580D3E" w:rsidRPr="007911E8" w:rsidRDefault="00580D3E" w:rsidP="009A1D76">
            <w:pPr>
              <w:rPr>
                <w:sz w:val="22"/>
                <w:szCs w:val="22"/>
              </w:rPr>
            </w:pPr>
            <w:r w:rsidRPr="007911E8">
              <w:rPr>
                <w:sz w:val="22"/>
                <w:szCs w:val="22"/>
              </w:rPr>
              <w:t xml:space="preserve">Ленинградская область, Выборгский муниципальный район, пос. Пионерское (бывшее </w:t>
            </w:r>
            <w:proofErr w:type="spellStart"/>
            <w:r w:rsidRPr="007911E8">
              <w:rPr>
                <w:sz w:val="22"/>
                <w:szCs w:val="22"/>
              </w:rPr>
              <w:t>Куолемаярви</w:t>
            </w:r>
            <w:proofErr w:type="spellEnd"/>
            <w:r w:rsidRPr="007911E8">
              <w:rPr>
                <w:sz w:val="22"/>
                <w:szCs w:val="22"/>
              </w:rPr>
              <w:t xml:space="preserve">) северный берег Финского залива, мыс </w:t>
            </w:r>
            <w:proofErr w:type="spellStart"/>
            <w:r w:rsidRPr="007911E8">
              <w:rPr>
                <w:sz w:val="22"/>
                <w:szCs w:val="22"/>
              </w:rPr>
              <w:t>Кюрённиеми</w:t>
            </w:r>
            <w:proofErr w:type="spellEnd"/>
            <w:r w:rsidRPr="007911E8">
              <w:rPr>
                <w:sz w:val="22"/>
                <w:szCs w:val="22"/>
              </w:rPr>
              <w:t xml:space="preserve"> (на 100 км от Санкт-Петербурга по Приморскому шоссе имеется знак, указывающий поворот к месту смерти 9 апреля 1557 года и памятнику</w:t>
            </w:r>
          </w:p>
          <w:p w:rsidR="00580D3E" w:rsidRPr="007911E8" w:rsidRDefault="00580D3E" w:rsidP="009A1D76">
            <w:pPr>
              <w:rPr>
                <w:sz w:val="22"/>
                <w:szCs w:val="22"/>
              </w:rPr>
            </w:pPr>
          </w:p>
          <w:p w:rsidR="00580D3E" w:rsidRPr="007911E8" w:rsidRDefault="00580D3E" w:rsidP="009A1D76">
            <w:pPr>
              <w:rPr>
                <w:sz w:val="22"/>
                <w:szCs w:val="22"/>
              </w:rPr>
            </w:pPr>
          </w:p>
          <w:p w:rsidR="00580D3E" w:rsidRPr="007911E8" w:rsidRDefault="00580D3E" w:rsidP="009A1D76">
            <w:pPr>
              <w:rPr>
                <w:sz w:val="22"/>
                <w:szCs w:val="22"/>
              </w:rPr>
            </w:pPr>
            <w:r w:rsidRPr="007911E8">
              <w:rPr>
                <w:noProof/>
                <w:sz w:val="22"/>
                <w:szCs w:val="22"/>
              </w:rPr>
              <w:drawing>
                <wp:anchor distT="0" distB="0" distL="114300" distR="114300" simplePos="0" relativeHeight="251666944" behindDoc="0" locked="0" layoutInCell="1" allowOverlap="1" wp14:anchorId="558D17D0" wp14:editId="20D7765C">
                  <wp:simplePos x="0" y="0"/>
                  <wp:positionH relativeFrom="character">
                    <wp:posOffset>71755</wp:posOffset>
                  </wp:positionH>
                  <wp:positionV relativeFrom="line">
                    <wp:posOffset>154940</wp:posOffset>
                  </wp:positionV>
                  <wp:extent cx="2907713" cy="2190750"/>
                  <wp:effectExtent l="19050" t="19050" r="26035" b="19050"/>
                  <wp:wrapNone/>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9529" cy="2192118"/>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sidRPr="007911E8">
              <w:rPr>
                <w:noProof/>
                <w:sz w:val="22"/>
                <w:szCs w:val="22"/>
              </w:rPr>
              <mc:AlternateContent>
                <mc:Choice Requires="wps">
                  <w:drawing>
                    <wp:inline distT="0" distB="0" distL="0" distR="0" wp14:anchorId="04E45B34" wp14:editId="478B7AB6">
                      <wp:extent cx="3105150" cy="2343150"/>
                      <wp:effectExtent l="0" t="0" r="0" b="0"/>
                      <wp:docPr id="1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AA0727" id="AutoShape 7" o:spid="_x0000_s1026" style="width:244.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" filled="f" stroked="f">
                      <o:lock v:ext="edit" aspectratio="t"/>
                      <w10:anchorlock/>
                    </v:rect>
                  </w:pict>
                </mc:Fallback>
              </mc:AlternateContent>
            </w:r>
          </w:p>
          <w:p w:rsidR="00580D3E" w:rsidRPr="007911E8" w:rsidRDefault="00580D3E" w:rsidP="009A1D76">
            <w:pPr>
              <w:rPr>
                <w:strike/>
                <w:sz w:val="22"/>
                <w:szCs w:val="22"/>
              </w:rPr>
            </w:pPr>
          </w:p>
        </w:tc>
      </w:tr>
      <w:tr w:rsidR="00580D3E" w:rsidRPr="007911E8" w:rsidTr="009A1D76">
        <w:trPr>
          <w:jc w:val="center"/>
        </w:trPr>
        <w:tc>
          <w:tcPr>
            <w:tcW w:w="275" w:type="pct"/>
          </w:tcPr>
          <w:p w:rsidR="00580D3E" w:rsidRPr="007911E8" w:rsidRDefault="00580D3E" w:rsidP="00442046">
            <w:pPr>
              <w:numPr>
                <w:ilvl w:val="0"/>
                <w:numId w:val="111"/>
              </w:numPr>
              <w:rPr>
                <w:sz w:val="22"/>
                <w:szCs w:val="22"/>
              </w:rPr>
            </w:pPr>
          </w:p>
        </w:tc>
        <w:tc>
          <w:tcPr>
            <w:tcW w:w="2302" w:type="pct"/>
          </w:tcPr>
          <w:p w:rsidR="00580D3E" w:rsidRPr="007911E8" w:rsidRDefault="00580D3E" w:rsidP="009A1D76">
            <w:pPr>
              <w:widowControl w:val="0"/>
              <w:rPr>
                <w:sz w:val="22"/>
                <w:szCs w:val="22"/>
              </w:rPr>
            </w:pPr>
            <w:r w:rsidRPr="007911E8">
              <w:rPr>
                <w:sz w:val="22"/>
                <w:szCs w:val="22"/>
              </w:rPr>
              <w:t xml:space="preserve">Церковь евангелическо-лютеранская </w:t>
            </w:r>
            <w:proofErr w:type="spellStart"/>
            <w:r w:rsidRPr="007911E8">
              <w:rPr>
                <w:sz w:val="22"/>
                <w:szCs w:val="22"/>
              </w:rPr>
              <w:t>Куолемаярви</w:t>
            </w:r>
            <w:proofErr w:type="spellEnd"/>
            <w:r w:rsidRPr="007911E8">
              <w:rPr>
                <w:sz w:val="22"/>
                <w:szCs w:val="22"/>
              </w:rPr>
              <w:t>: – церковь (фундамент)</w:t>
            </w:r>
          </w:p>
          <w:p w:rsidR="00580D3E" w:rsidRPr="007911E8" w:rsidRDefault="00580D3E" w:rsidP="009A1D76">
            <w:pPr>
              <w:widowControl w:val="0"/>
              <w:rPr>
                <w:sz w:val="22"/>
                <w:szCs w:val="22"/>
              </w:rPr>
            </w:pPr>
            <w:r w:rsidRPr="007911E8">
              <w:rPr>
                <w:sz w:val="22"/>
                <w:szCs w:val="22"/>
              </w:rPr>
              <w:t>- кладбище;</w:t>
            </w:r>
          </w:p>
          <w:p w:rsidR="00580D3E" w:rsidRPr="007911E8" w:rsidRDefault="00580D3E" w:rsidP="009A1D76">
            <w:pPr>
              <w:widowControl w:val="0"/>
              <w:rPr>
                <w:sz w:val="22"/>
                <w:szCs w:val="22"/>
              </w:rPr>
            </w:pPr>
            <w:r w:rsidRPr="007911E8">
              <w:rPr>
                <w:sz w:val="22"/>
                <w:szCs w:val="22"/>
              </w:rPr>
              <w:t>- каменная ограда;</w:t>
            </w:r>
          </w:p>
          <w:p w:rsidR="00580D3E" w:rsidRPr="007911E8" w:rsidRDefault="00580D3E" w:rsidP="009A1D76">
            <w:pPr>
              <w:rPr>
                <w:sz w:val="22"/>
                <w:szCs w:val="22"/>
              </w:rPr>
            </w:pPr>
            <w:r w:rsidRPr="007911E8">
              <w:rPr>
                <w:sz w:val="22"/>
                <w:szCs w:val="22"/>
              </w:rPr>
              <w:lastRenderedPageBreak/>
              <w:t>- финское захоронение;</w:t>
            </w:r>
          </w:p>
          <w:p w:rsidR="00580D3E" w:rsidRPr="007911E8" w:rsidRDefault="00580D3E" w:rsidP="009A1D76">
            <w:pPr>
              <w:rPr>
                <w:sz w:val="22"/>
                <w:szCs w:val="22"/>
              </w:rPr>
            </w:pPr>
            <w:r w:rsidRPr="007911E8">
              <w:rPr>
                <w:sz w:val="22"/>
                <w:szCs w:val="22"/>
              </w:rPr>
              <w:t xml:space="preserve">В 1903 году была построена новая каменная лютеранская церковь (архитектор Йозеф </w:t>
            </w:r>
            <w:proofErr w:type="spellStart"/>
            <w:r w:rsidRPr="007911E8">
              <w:rPr>
                <w:sz w:val="22"/>
                <w:szCs w:val="22"/>
              </w:rPr>
              <w:t>Стенбек</w:t>
            </w:r>
            <w:proofErr w:type="spellEnd"/>
            <w:r w:rsidRPr="007911E8">
              <w:rPr>
                <w:sz w:val="22"/>
                <w:szCs w:val="22"/>
              </w:rPr>
              <w:t>). В 1975 году церковь была взорвана. В начале 1990-х годов на её месте был установлен памятный знак.</w:t>
            </w:r>
          </w:p>
        </w:tc>
        <w:tc>
          <w:tcPr>
            <w:tcW w:w="2423" w:type="pct"/>
          </w:tcPr>
          <w:p w:rsidR="00580D3E" w:rsidRPr="007911E8" w:rsidRDefault="00580D3E" w:rsidP="009A1D76">
            <w:pPr>
              <w:rPr>
                <w:sz w:val="22"/>
                <w:szCs w:val="22"/>
              </w:rPr>
            </w:pPr>
            <w:r w:rsidRPr="007911E8">
              <w:rPr>
                <w:sz w:val="22"/>
                <w:szCs w:val="22"/>
              </w:rPr>
              <w:lastRenderedPageBreak/>
              <w:t xml:space="preserve">Ленинградская область, Выборгский муниципальный район, Приморское городское поселение, пос. Красная Долина, западный берег озера Пионерское. </w:t>
            </w:r>
          </w:p>
          <w:p w:rsidR="00580D3E" w:rsidRPr="007911E8" w:rsidRDefault="00580D3E" w:rsidP="009A1D76">
            <w:pPr>
              <w:rPr>
                <w:sz w:val="22"/>
                <w:szCs w:val="22"/>
              </w:rPr>
            </w:pPr>
          </w:p>
        </w:tc>
      </w:tr>
      <w:tr w:rsidR="00580D3E" w:rsidRPr="007911E8" w:rsidTr="009A1D76">
        <w:trPr>
          <w:jc w:val="center"/>
        </w:trPr>
        <w:tc>
          <w:tcPr>
            <w:tcW w:w="275" w:type="pct"/>
          </w:tcPr>
          <w:p w:rsidR="00580D3E" w:rsidRPr="007911E8" w:rsidRDefault="00580D3E" w:rsidP="009A1D76">
            <w:pPr>
              <w:rPr>
                <w:sz w:val="22"/>
                <w:szCs w:val="22"/>
              </w:rPr>
            </w:pPr>
            <w:r w:rsidRPr="007911E8">
              <w:rPr>
                <w:sz w:val="22"/>
                <w:szCs w:val="22"/>
              </w:rPr>
              <w:lastRenderedPageBreak/>
              <w:t>3.</w:t>
            </w:r>
          </w:p>
        </w:tc>
        <w:tc>
          <w:tcPr>
            <w:tcW w:w="2302" w:type="pct"/>
          </w:tcPr>
          <w:p w:rsidR="00580D3E" w:rsidRPr="007911E8" w:rsidRDefault="00DA5533" w:rsidP="009A1D76">
            <w:pPr>
              <w:rPr>
                <w:noProof/>
                <w:sz w:val="22"/>
                <w:szCs w:val="22"/>
              </w:rPr>
            </w:pPr>
            <w:r w:rsidRPr="007911E8">
              <w:rPr>
                <w:noProof/>
                <w:sz w:val="22"/>
                <w:szCs w:val="22"/>
              </w:rPr>
              <w:drawing>
                <wp:anchor distT="0" distB="0" distL="114300" distR="114300" simplePos="0" relativeHeight="251677184" behindDoc="0" locked="0" layoutInCell="1" allowOverlap="1" wp14:anchorId="4CEF6106">
                  <wp:simplePos x="0" y="0"/>
                  <wp:positionH relativeFrom="column">
                    <wp:posOffset>132080</wp:posOffset>
                  </wp:positionH>
                  <wp:positionV relativeFrom="paragraph">
                    <wp:posOffset>156210</wp:posOffset>
                  </wp:positionV>
                  <wp:extent cx="2571750" cy="3547556"/>
                  <wp:effectExtent l="0" t="0" r="0" b="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3547556"/>
                          </a:xfrm>
                          <a:prstGeom prst="rect">
                            <a:avLst/>
                          </a:prstGeom>
                          <a:noFill/>
                          <a:ln>
                            <a:noFill/>
                          </a:ln>
                        </pic:spPr>
                      </pic:pic>
                    </a:graphicData>
                  </a:graphic>
                </wp:anchor>
              </w:drawing>
            </w:r>
          </w:p>
          <w:p w:rsidR="00580D3E" w:rsidRPr="007911E8" w:rsidRDefault="00580D3E" w:rsidP="009A1D76">
            <w:pPr>
              <w:rPr>
                <w:strike/>
                <w:sz w:val="22"/>
                <w:szCs w:val="22"/>
              </w:rPr>
            </w:pPr>
          </w:p>
        </w:tc>
        <w:tc>
          <w:tcPr>
            <w:tcW w:w="2423" w:type="pct"/>
          </w:tcPr>
          <w:p w:rsidR="00580D3E" w:rsidRPr="007911E8" w:rsidRDefault="00580D3E" w:rsidP="009A1D76">
            <w:pPr>
              <w:rPr>
                <w:sz w:val="22"/>
                <w:szCs w:val="22"/>
              </w:rPr>
            </w:pPr>
            <w:r w:rsidRPr="007911E8">
              <w:rPr>
                <w:noProof/>
                <w:sz w:val="22"/>
                <w:szCs w:val="22"/>
              </w:rPr>
              <w:drawing>
                <wp:anchor distT="0" distB="0" distL="114300" distR="114300" simplePos="0" relativeHeight="251665920" behindDoc="0" locked="0" layoutInCell="1" allowOverlap="1" wp14:anchorId="79986BF2" wp14:editId="67720F8F">
                  <wp:simplePos x="0" y="0"/>
                  <wp:positionH relativeFrom="character">
                    <wp:posOffset>205105</wp:posOffset>
                  </wp:positionH>
                  <wp:positionV relativeFrom="line">
                    <wp:posOffset>137160</wp:posOffset>
                  </wp:positionV>
                  <wp:extent cx="2594434" cy="3362325"/>
                  <wp:effectExtent l="0" t="0" r="0" b="0"/>
                  <wp:wrapNone/>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a:extLst>
                              <a:ext uri="{28A0092B-C50C-407E-A947-70E740481C1C}">
                                <a14:useLocalDpi xmlns:a14="http://schemas.microsoft.com/office/drawing/2010/main" val="0"/>
                              </a:ext>
                            </a:extLst>
                          </a:blip>
                          <a:srcRect b="5952"/>
                          <a:stretch>
                            <a:fillRect/>
                          </a:stretch>
                        </pic:blipFill>
                        <pic:spPr bwMode="auto">
                          <a:xfrm>
                            <a:off x="0" y="0"/>
                            <a:ext cx="2594434" cy="3362325"/>
                          </a:xfrm>
                          <a:prstGeom prst="rect">
                            <a:avLst/>
                          </a:prstGeom>
                          <a:noFill/>
                        </pic:spPr>
                      </pic:pic>
                    </a:graphicData>
                  </a:graphic>
                  <wp14:sizeRelH relativeFrom="page">
                    <wp14:pctWidth>0</wp14:pctWidth>
                  </wp14:sizeRelH>
                  <wp14:sizeRelV relativeFrom="page">
                    <wp14:pctHeight>0</wp14:pctHeight>
                  </wp14:sizeRelV>
                </wp:anchor>
              </w:drawing>
            </w:r>
            <w:r w:rsidRPr="007911E8">
              <w:rPr>
                <w:noProof/>
                <w:sz w:val="22"/>
                <w:szCs w:val="22"/>
              </w:rPr>
              <mc:AlternateContent>
                <mc:Choice Requires="wps">
                  <w:drawing>
                    <wp:inline distT="0" distB="0" distL="0" distR="0" wp14:anchorId="1DCBC97A" wp14:editId="2DFD0FB5">
                      <wp:extent cx="2790825" cy="3619500"/>
                      <wp:effectExtent l="0" t="0" r="0" b="0"/>
                      <wp:docPr id="9"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0825"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2A1567" id="AutoShape 9" o:spid="_x0000_s1026" style="width:219.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" filled="f" stroked="f">
                      <o:lock v:ext="edit" aspectratio="t"/>
                      <w10:anchorlock/>
                    </v:rect>
                  </w:pict>
                </mc:Fallback>
              </mc:AlternateContent>
            </w:r>
          </w:p>
          <w:p w:rsidR="00580D3E" w:rsidRPr="007911E8" w:rsidRDefault="00580D3E" w:rsidP="009A1D76">
            <w:pPr>
              <w:rPr>
                <w:strike/>
                <w:sz w:val="22"/>
                <w:szCs w:val="22"/>
              </w:rPr>
            </w:pPr>
            <w:r w:rsidRPr="007911E8">
              <w:rPr>
                <w:sz w:val="22"/>
                <w:szCs w:val="22"/>
              </w:rPr>
              <w:t xml:space="preserve">Акварель </w:t>
            </w:r>
            <w:proofErr w:type="spellStart"/>
            <w:r w:rsidRPr="007911E8">
              <w:rPr>
                <w:sz w:val="22"/>
                <w:szCs w:val="22"/>
              </w:rPr>
              <w:t>Антти</w:t>
            </w:r>
            <w:proofErr w:type="spellEnd"/>
            <w:r w:rsidRPr="007911E8">
              <w:rPr>
                <w:sz w:val="22"/>
                <w:szCs w:val="22"/>
              </w:rPr>
              <w:t xml:space="preserve"> </w:t>
            </w:r>
            <w:proofErr w:type="spellStart"/>
            <w:r w:rsidRPr="007911E8">
              <w:rPr>
                <w:sz w:val="22"/>
                <w:szCs w:val="22"/>
              </w:rPr>
              <w:t>Ияса</w:t>
            </w:r>
            <w:proofErr w:type="spellEnd"/>
            <w:r w:rsidRPr="007911E8">
              <w:rPr>
                <w:sz w:val="22"/>
                <w:szCs w:val="22"/>
              </w:rPr>
              <w:t xml:space="preserve"> (фин. </w:t>
            </w:r>
            <w:proofErr w:type="spellStart"/>
            <w:r w:rsidRPr="007911E8">
              <w:rPr>
                <w:sz w:val="22"/>
                <w:szCs w:val="22"/>
              </w:rPr>
              <w:t>Antti</w:t>
            </w:r>
            <w:proofErr w:type="spellEnd"/>
            <w:r w:rsidRPr="007911E8">
              <w:rPr>
                <w:sz w:val="22"/>
                <w:szCs w:val="22"/>
              </w:rPr>
              <w:t xml:space="preserve"> </w:t>
            </w:r>
            <w:proofErr w:type="spellStart"/>
            <w:r w:rsidRPr="007911E8">
              <w:rPr>
                <w:sz w:val="22"/>
                <w:szCs w:val="22"/>
              </w:rPr>
              <w:t>Ijäs</w:t>
            </w:r>
            <w:proofErr w:type="spellEnd"/>
            <w:r w:rsidRPr="007911E8">
              <w:rPr>
                <w:sz w:val="22"/>
                <w:szCs w:val="22"/>
              </w:rPr>
              <w:t xml:space="preserve">) «Кирха </w:t>
            </w:r>
            <w:proofErr w:type="spellStart"/>
            <w:r w:rsidRPr="007911E8">
              <w:rPr>
                <w:sz w:val="22"/>
                <w:szCs w:val="22"/>
              </w:rPr>
              <w:t>Куолемаярви</w:t>
            </w:r>
            <w:proofErr w:type="spellEnd"/>
            <w:r w:rsidRPr="007911E8">
              <w:rPr>
                <w:sz w:val="22"/>
                <w:szCs w:val="22"/>
              </w:rPr>
              <w:t>», 1905 год.</w:t>
            </w:r>
          </w:p>
        </w:tc>
      </w:tr>
    </w:tbl>
    <w:p w:rsidR="00580D3E" w:rsidRPr="007911E8" w:rsidRDefault="00580D3E" w:rsidP="00580D3E">
      <w:pPr>
        <w:ind w:firstLine="720"/>
        <w:jc w:val="both"/>
        <w:rPr>
          <w:sz w:val="28"/>
          <w:szCs w:val="28"/>
        </w:rPr>
      </w:pPr>
    </w:p>
    <w:p w:rsidR="00580D3E" w:rsidRPr="007911E8" w:rsidRDefault="00580D3E" w:rsidP="00580D3E">
      <w:pPr>
        <w:ind w:firstLine="720"/>
        <w:jc w:val="both"/>
        <w:rPr>
          <w:sz w:val="28"/>
          <w:szCs w:val="28"/>
        </w:rPr>
      </w:pPr>
      <w:r w:rsidRPr="007911E8">
        <w:rPr>
          <w:sz w:val="28"/>
          <w:szCs w:val="28"/>
        </w:rPr>
        <w:t xml:space="preserve">На острове Вихревой находятся остатки разрушенной часовни, кладбище с захоронениями времен Советско-финляндской войны, доты, фортификационные сооружения, требующие изучения и установления ценности как выявленные объекты культурного наследия. </w:t>
      </w:r>
    </w:p>
    <w:p w:rsidR="00580D3E" w:rsidRPr="007911E8" w:rsidRDefault="00580D3E" w:rsidP="00580D3E">
      <w:pPr>
        <w:spacing w:line="276" w:lineRule="auto"/>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333"/>
      </w:tblGrid>
      <w:tr w:rsidR="00580D3E" w:rsidRPr="007911E8" w:rsidTr="009A1D76">
        <w:tc>
          <w:tcPr>
            <w:tcW w:w="2875" w:type="pct"/>
            <w:shd w:val="clear" w:color="auto" w:fill="auto"/>
          </w:tcPr>
          <w:p w:rsidR="00580D3E" w:rsidRPr="007911E8" w:rsidRDefault="00580D3E" w:rsidP="009A1D76">
            <w:pPr>
              <w:spacing w:line="276" w:lineRule="auto"/>
              <w:jc w:val="both"/>
              <w:rPr>
                <w:sz w:val="28"/>
                <w:szCs w:val="28"/>
              </w:rPr>
            </w:pPr>
            <w:r w:rsidRPr="007911E8">
              <w:rPr>
                <w:rFonts w:ascii="Arial" w:hAnsi="Arial" w:cs="Arial"/>
                <w:noProof/>
              </w:rPr>
              <w:drawing>
                <wp:anchor distT="0" distB="0" distL="114300" distR="114300" simplePos="0" relativeHeight="251676160" behindDoc="0" locked="0" layoutInCell="1" allowOverlap="1" wp14:anchorId="60506A0B">
                  <wp:simplePos x="0" y="0"/>
                  <wp:positionH relativeFrom="column">
                    <wp:posOffset>265430</wp:posOffset>
                  </wp:positionH>
                  <wp:positionV relativeFrom="paragraph">
                    <wp:posOffset>69850</wp:posOffset>
                  </wp:positionV>
                  <wp:extent cx="2971800" cy="2235666"/>
                  <wp:effectExtent l="0" t="0" r="0" b="0"/>
                  <wp:wrapNone/>
                  <wp:docPr id="10" name="Рисунок 26" descr="Батарея Хяркя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Батарея Хяркял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235666"/>
                          </a:xfrm>
                          <a:prstGeom prst="rect">
                            <a:avLst/>
                          </a:prstGeom>
                          <a:noFill/>
                          <a:ln>
                            <a:noFill/>
                          </a:ln>
                        </pic:spPr>
                      </pic:pic>
                    </a:graphicData>
                  </a:graphic>
                </wp:anchor>
              </w:drawing>
            </w:r>
          </w:p>
        </w:tc>
        <w:tc>
          <w:tcPr>
            <w:tcW w:w="2125" w:type="pct"/>
            <w:shd w:val="clear" w:color="auto" w:fill="auto"/>
            <w:vAlign w:val="center"/>
          </w:tcPr>
          <w:p w:rsidR="00580D3E" w:rsidRPr="007911E8" w:rsidRDefault="00580D3E" w:rsidP="009A1D76">
            <w:pPr>
              <w:spacing w:line="276" w:lineRule="auto"/>
              <w:jc w:val="center"/>
              <w:rPr>
                <w:sz w:val="28"/>
                <w:szCs w:val="28"/>
              </w:rPr>
            </w:pPr>
            <w:r w:rsidRPr="007911E8">
              <w:rPr>
                <w:noProof/>
                <w:sz w:val="28"/>
                <w:szCs w:val="28"/>
              </w:rPr>
              <w:drawing>
                <wp:anchor distT="0" distB="0" distL="114300" distR="114300" simplePos="0" relativeHeight="251674112" behindDoc="0" locked="0" layoutInCell="1" allowOverlap="1" wp14:anchorId="2D33F7F0" wp14:editId="3DBB73AD">
                  <wp:simplePos x="0" y="0"/>
                  <wp:positionH relativeFrom="character">
                    <wp:posOffset>19050</wp:posOffset>
                  </wp:positionH>
                  <wp:positionV relativeFrom="line">
                    <wp:posOffset>121285</wp:posOffset>
                  </wp:positionV>
                  <wp:extent cx="2558415" cy="2124075"/>
                  <wp:effectExtent l="0" t="0" r="0" b="9525"/>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8415" cy="2124075"/>
                          </a:xfrm>
                          <a:prstGeom prst="rect">
                            <a:avLst/>
                          </a:prstGeom>
                          <a:noFill/>
                        </pic:spPr>
                      </pic:pic>
                    </a:graphicData>
                  </a:graphic>
                  <wp14:sizeRelH relativeFrom="page">
                    <wp14:pctWidth>0</wp14:pctWidth>
                  </wp14:sizeRelH>
                  <wp14:sizeRelV relativeFrom="page">
                    <wp14:pctHeight>0</wp14:pctHeight>
                  </wp14:sizeRelV>
                </wp:anchor>
              </w:drawing>
            </w:r>
            <w:r w:rsidRPr="007911E8">
              <w:rPr>
                <w:noProof/>
                <w:sz w:val="28"/>
                <w:szCs w:val="28"/>
              </w:rPr>
              <mc:AlternateContent>
                <mc:Choice Requires="wps">
                  <w:drawing>
                    <wp:inline distT="0" distB="0" distL="0" distR="0" wp14:anchorId="5B51843F" wp14:editId="614B3AE7">
                      <wp:extent cx="2838450" cy="2362200"/>
                      <wp:effectExtent l="0" t="0" r="0" b="0"/>
                      <wp:docPr id="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384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8ED21" id="AutoShape 11" o:spid="_x0000_s1026" style="width:223.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6bswIAALo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" filled="f" stroked="f">
                      <o:lock v:ext="edit" aspectratio="t"/>
                      <w10:anchorlock/>
                    </v:rect>
                  </w:pict>
                </mc:Fallback>
              </mc:AlternateContent>
            </w:r>
          </w:p>
        </w:tc>
      </w:tr>
      <w:tr w:rsidR="00580D3E" w:rsidRPr="007911E8" w:rsidTr="009A1D76">
        <w:tc>
          <w:tcPr>
            <w:tcW w:w="2875" w:type="pct"/>
            <w:shd w:val="clear" w:color="auto" w:fill="auto"/>
          </w:tcPr>
          <w:p w:rsidR="00580D3E" w:rsidRPr="007911E8" w:rsidRDefault="00580D3E" w:rsidP="009A1D76">
            <w:pPr>
              <w:spacing w:line="276" w:lineRule="auto"/>
              <w:jc w:val="both"/>
              <w:rPr>
                <w:iCs/>
              </w:rPr>
            </w:pPr>
            <w:r w:rsidRPr="007911E8">
              <w:rPr>
                <w:iCs/>
              </w:rPr>
              <w:lastRenderedPageBreak/>
              <w:t xml:space="preserve">Фортификационный комплекс Береговой батареи </w:t>
            </w:r>
            <w:proofErr w:type="spellStart"/>
            <w:r w:rsidRPr="007911E8">
              <w:rPr>
                <w:iCs/>
              </w:rPr>
              <w:t>Херкала</w:t>
            </w:r>
            <w:proofErr w:type="spellEnd"/>
          </w:p>
        </w:tc>
        <w:tc>
          <w:tcPr>
            <w:tcW w:w="2125" w:type="pct"/>
            <w:shd w:val="clear" w:color="auto" w:fill="auto"/>
          </w:tcPr>
          <w:p w:rsidR="00580D3E" w:rsidRPr="007911E8" w:rsidRDefault="00580D3E" w:rsidP="009A1D76">
            <w:r w:rsidRPr="007911E8">
              <w:t>Маяк на острове Маячный не имеет статуса объекта культурного наследия</w:t>
            </w:r>
          </w:p>
        </w:tc>
      </w:tr>
      <w:tr w:rsidR="00580D3E" w:rsidRPr="007911E8" w:rsidTr="009A1D76">
        <w:tc>
          <w:tcPr>
            <w:tcW w:w="2875" w:type="pct"/>
            <w:shd w:val="clear" w:color="auto" w:fill="auto"/>
            <w:vAlign w:val="center"/>
          </w:tcPr>
          <w:p w:rsidR="00580D3E" w:rsidRPr="007911E8" w:rsidRDefault="00580D3E" w:rsidP="009A1D76">
            <w:pPr>
              <w:spacing w:line="276" w:lineRule="auto"/>
              <w:jc w:val="center"/>
              <w:rPr>
                <w:sz w:val="28"/>
                <w:szCs w:val="28"/>
              </w:rPr>
            </w:pPr>
            <w:r w:rsidRPr="007911E8">
              <w:rPr>
                <w:noProof/>
                <w:sz w:val="28"/>
                <w:szCs w:val="28"/>
              </w:rPr>
              <w:drawing>
                <wp:anchor distT="0" distB="0" distL="114300" distR="114300" simplePos="0" relativeHeight="251673088" behindDoc="0" locked="0" layoutInCell="1" allowOverlap="1" wp14:anchorId="1E1F9DD7" wp14:editId="3DF7067D">
                  <wp:simplePos x="0" y="0"/>
                  <wp:positionH relativeFrom="character">
                    <wp:posOffset>62230</wp:posOffset>
                  </wp:positionH>
                  <wp:positionV relativeFrom="line">
                    <wp:posOffset>80010</wp:posOffset>
                  </wp:positionV>
                  <wp:extent cx="1929765" cy="2885440"/>
                  <wp:effectExtent l="0" t="0" r="0" b="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9765" cy="2885440"/>
                          </a:xfrm>
                          <a:prstGeom prst="rect">
                            <a:avLst/>
                          </a:prstGeom>
                          <a:noFill/>
                        </pic:spPr>
                      </pic:pic>
                    </a:graphicData>
                  </a:graphic>
                  <wp14:sizeRelH relativeFrom="page">
                    <wp14:pctWidth>0</wp14:pctWidth>
                  </wp14:sizeRelH>
                  <wp14:sizeRelV relativeFrom="page">
                    <wp14:pctHeight>0</wp14:pctHeight>
                  </wp14:sizeRelV>
                </wp:anchor>
              </w:drawing>
            </w:r>
            <w:r w:rsidRPr="007911E8">
              <w:rPr>
                <w:noProof/>
                <w:sz w:val="28"/>
                <w:szCs w:val="28"/>
              </w:rPr>
              <mc:AlternateContent>
                <mc:Choice Requires="wps">
                  <w:drawing>
                    <wp:inline distT="0" distB="0" distL="0" distR="0" wp14:anchorId="48C0CAE4" wp14:editId="273472BC">
                      <wp:extent cx="1990725" cy="2971800"/>
                      <wp:effectExtent l="0" t="0" r="0" b="0"/>
                      <wp:docPr id="7"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0725"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D8EDF8" id="AutoShape 12" o:spid="_x0000_s1026" style="width:156.7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" filled="f" stroked="f">
                      <o:lock v:ext="edit" aspectratio="t"/>
                      <w10:anchorlock/>
                    </v:rect>
                  </w:pict>
                </mc:Fallback>
              </mc:AlternateContent>
            </w:r>
          </w:p>
        </w:tc>
        <w:tc>
          <w:tcPr>
            <w:tcW w:w="2125" w:type="pct"/>
            <w:shd w:val="clear" w:color="auto" w:fill="auto"/>
            <w:vAlign w:val="center"/>
          </w:tcPr>
          <w:p w:rsidR="00580D3E" w:rsidRPr="007911E8" w:rsidRDefault="00580D3E" w:rsidP="009A1D76">
            <w:pPr>
              <w:spacing w:line="276" w:lineRule="auto"/>
              <w:jc w:val="center"/>
              <w:rPr>
                <w:sz w:val="28"/>
                <w:szCs w:val="28"/>
              </w:rPr>
            </w:pPr>
            <w:r w:rsidRPr="007911E8">
              <w:rPr>
                <w:noProof/>
                <w:sz w:val="28"/>
                <w:szCs w:val="28"/>
              </w:rPr>
              <w:drawing>
                <wp:anchor distT="0" distB="0" distL="114300" distR="114300" simplePos="0" relativeHeight="251672064" behindDoc="0" locked="0" layoutInCell="1" allowOverlap="1" wp14:anchorId="22224AF9" wp14:editId="18A30089">
                  <wp:simplePos x="0" y="0"/>
                  <wp:positionH relativeFrom="character">
                    <wp:posOffset>38100</wp:posOffset>
                  </wp:positionH>
                  <wp:positionV relativeFrom="line">
                    <wp:posOffset>82550</wp:posOffset>
                  </wp:positionV>
                  <wp:extent cx="2543175" cy="1705610"/>
                  <wp:effectExtent l="0" t="0" r="9525" b="889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1705610"/>
                          </a:xfrm>
                          <a:prstGeom prst="rect">
                            <a:avLst/>
                          </a:prstGeom>
                          <a:noFill/>
                        </pic:spPr>
                      </pic:pic>
                    </a:graphicData>
                  </a:graphic>
                  <wp14:sizeRelH relativeFrom="page">
                    <wp14:pctWidth>0</wp14:pctWidth>
                  </wp14:sizeRelH>
                  <wp14:sizeRelV relativeFrom="page">
                    <wp14:pctHeight>0</wp14:pctHeight>
                  </wp14:sizeRelV>
                </wp:anchor>
              </w:drawing>
            </w:r>
            <w:r w:rsidRPr="007911E8">
              <w:rPr>
                <w:noProof/>
                <w:sz w:val="28"/>
                <w:szCs w:val="28"/>
              </w:rPr>
              <mc:AlternateContent>
                <mc:Choice Requires="wps">
                  <w:drawing>
                    <wp:inline distT="0" distB="0" distL="0" distR="0" wp14:anchorId="40584596" wp14:editId="15725FB7">
                      <wp:extent cx="2924175" cy="1962150"/>
                      <wp:effectExtent l="0" t="0" r="0" b="0"/>
                      <wp:docPr id="6"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417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D9A27" id="AutoShape 13" o:spid="_x0000_s1026" style="width:230.2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l7tgIAALo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" filled="f" stroked="f">
                      <o:lock v:ext="edit" aspectratio="t"/>
                      <w10:anchorlock/>
                    </v:rect>
                  </w:pict>
                </mc:Fallback>
              </mc:AlternateContent>
            </w:r>
          </w:p>
        </w:tc>
      </w:tr>
      <w:tr w:rsidR="00580D3E" w:rsidRPr="007911E8" w:rsidTr="009A1D76">
        <w:tc>
          <w:tcPr>
            <w:tcW w:w="2875" w:type="pct"/>
            <w:shd w:val="clear" w:color="auto" w:fill="auto"/>
          </w:tcPr>
          <w:p w:rsidR="00580D3E" w:rsidRPr="007911E8" w:rsidRDefault="00580D3E" w:rsidP="009A1D76">
            <w:pPr>
              <w:spacing w:line="276" w:lineRule="auto"/>
              <w:jc w:val="both"/>
            </w:pPr>
            <w:r w:rsidRPr="007911E8">
              <w:rPr>
                <w:iCs/>
              </w:rPr>
              <w:t>Захоронение на острове Вихревой</w:t>
            </w:r>
          </w:p>
        </w:tc>
        <w:tc>
          <w:tcPr>
            <w:tcW w:w="2125" w:type="pct"/>
            <w:shd w:val="clear" w:color="auto" w:fill="auto"/>
          </w:tcPr>
          <w:p w:rsidR="00580D3E" w:rsidRPr="007911E8" w:rsidRDefault="00580D3E" w:rsidP="009A1D76">
            <w:pPr>
              <w:rPr>
                <w:iCs/>
              </w:rPr>
            </w:pPr>
            <w:r w:rsidRPr="007911E8">
              <w:rPr>
                <w:iCs/>
              </w:rPr>
              <w:t>Остатки разрушенной часовни</w:t>
            </w:r>
          </w:p>
        </w:tc>
      </w:tr>
      <w:tr w:rsidR="00580D3E" w:rsidRPr="007911E8" w:rsidTr="009A1D76">
        <w:tc>
          <w:tcPr>
            <w:tcW w:w="2875" w:type="pct"/>
            <w:shd w:val="clear" w:color="auto" w:fill="auto"/>
            <w:vAlign w:val="center"/>
          </w:tcPr>
          <w:p w:rsidR="00580D3E" w:rsidRPr="007911E8" w:rsidRDefault="00580D3E" w:rsidP="009A1D76">
            <w:pPr>
              <w:spacing w:line="276" w:lineRule="auto"/>
              <w:jc w:val="center"/>
              <w:rPr>
                <w:iCs/>
              </w:rPr>
            </w:pPr>
            <w:r w:rsidRPr="007911E8">
              <w:rPr>
                <w:iCs/>
                <w:noProof/>
              </w:rPr>
              <w:drawing>
                <wp:anchor distT="0" distB="0" distL="114300" distR="114300" simplePos="0" relativeHeight="251671040" behindDoc="0" locked="0" layoutInCell="1" allowOverlap="1" wp14:anchorId="5FCEA940" wp14:editId="163FD7D1">
                  <wp:simplePos x="0" y="0"/>
                  <wp:positionH relativeFrom="character">
                    <wp:posOffset>93345</wp:posOffset>
                  </wp:positionH>
                  <wp:positionV relativeFrom="line">
                    <wp:posOffset>81280</wp:posOffset>
                  </wp:positionV>
                  <wp:extent cx="1697355" cy="2494280"/>
                  <wp:effectExtent l="0" t="0" r="0" b="1270"/>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7355" cy="2494280"/>
                          </a:xfrm>
                          <a:prstGeom prst="rect">
                            <a:avLst/>
                          </a:prstGeom>
                          <a:noFill/>
                        </pic:spPr>
                      </pic:pic>
                    </a:graphicData>
                  </a:graphic>
                  <wp14:sizeRelH relativeFrom="page">
                    <wp14:pctWidth>0</wp14:pctWidth>
                  </wp14:sizeRelH>
                  <wp14:sizeRelV relativeFrom="page">
                    <wp14:pctHeight>0</wp14:pctHeight>
                  </wp14:sizeRelV>
                </wp:anchor>
              </w:drawing>
            </w:r>
            <w:r w:rsidRPr="007911E8">
              <w:rPr>
                <w:iCs/>
                <w:noProof/>
              </w:rPr>
              <mc:AlternateContent>
                <mc:Choice Requires="wps">
                  <w:drawing>
                    <wp:inline distT="0" distB="0" distL="0" distR="0" wp14:anchorId="2A471F0E" wp14:editId="057F236C">
                      <wp:extent cx="1781175" cy="2619375"/>
                      <wp:effectExtent l="0" t="0" r="0" b="0"/>
                      <wp:docPr id="5"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1175"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25E592" id="AutoShape 14" o:spid="_x0000_s1026" style="width:140.2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" filled="f" stroked="f">
                      <o:lock v:ext="edit" aspectratio="t"/>
                      <w10:anchorlock/>
                    </v:rect>
                  </w:pict>
                </mc:Fallback>
              </mc:AlternateContent>
            </w:r>
          </w:p>
        </w:tc>
        <w:tc>
          <w:tcPr>
            <w:tcW w:w="2125" w:type="pct"/>
            <w:shd w:val="clear" w:color="auto" w:fill="auto"/>
            <w:vAlign w:val="center"/>
          </w:tcPr>
          <w:p w:rsidR="00580D3E" w:rsidRPr="007911E8" w:rsidRDefault="00580D3E" w:rsidP="009A1D76">
            <w:pPr>
              <w:jc w:val="center"/>
              <w:rPr>
                <w:iCs/>
              </w:rPr>
            </w:pPr>
            <w:r w:rsidRPr="007911E8">
              <w:rPr>
                <w:iCs/>
                <w:noProof/>
              </w:rPr>
              <w:drawing>
                <wp:anchor distT="0" distB="0" distL="114300" distR="114300" simplePos="0" relativeHeight="251670016" behindDoc="0" locked="0" layoutInCell="1" allowOverlap="1" wp14:anchorId="797E96B6" wp14:editId="0868B1F7">
                  <wp:simplePos x="0" y="0"/>
                  <wp:positionH relativeFrom="character">
                    <wp:posOffset>73025</wp:posOffset>
                  </wp:positionH>
                  <wp:positionV relativeFrom="line">
                    <wp:posOffset>27305</wp:posOffset>
                  </wp:positionV>
                  <wp:extent cx="1700530" cy="2504440"/>
                  <wp:effectExtent l="0" t="0" r="0"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0530" cy="2504440"/>
                          </a:xfrm>
                          <a:prstGeom prst="rect">
                            <a:avLst/>
                          </a:prstGeom>
                          <a:noFill/>
                        </pic:spPr>
                      </pic:pic>
                    </a:graphicData>
                  </a:graphic>
                  <wp14:sizeRelH relativeFrom="page">
                    <wp14:pctWidth>0</wp14:pctWidth>
                  </wp14:sizeRelH>
                  <wp14:sizeRelV relativeFrom="page">
                    <wp14:pctHeight>0</wp14:pctHeight>
                  </wp14:sizeRelV>
                </wp:anchor>
              </w:drawing>
            </w:r>
            <w:r w:rsidRPr="007911E8">
              <w:rPr>
                <w:iCs/>
                <w:noProof/>
              </w:rPr>
              <mc:AlternateContent>
                <mc:Choice Requires="wps">
                  <w:drawing>
                    <wp:inline distT="0" distB="0" distL="0" distR="0" wp14:anchorId="33800F4C" wp14:editId="52D7A3C9">
                      <wp:extent cx="1752600" cy="2581275"/>
                      <wp:effectExtent l="0" t="0" r="0" b="0"/>
                      <wp:docPr id="4"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01C44" id="AutoShape 15" o:spid="_x0000_s1026" style="width:138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6NotQIAALo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" filled="f" stroked="f">
                      <o:lock v:ext="edit" aspectratio="t"/>
                      <w10:anchorlock/>
                    </v:rect>
                  </w:pict>
                </mc:Fallback>
              </mc:AlternateContent>
            </w:r>
          </w:p>
        </w:tc>
      </w:tr>
      <w:tr w:rsidR="00580D3E" w:rsidRPr="007911E8" w:rsidTr="009A1D76">
        <w:tc>
          <w:tcPr>
            <w:tcW w:w="5000" w:type="pct"/>
            <w:gridSpan w:val="2"/>
            <w:shd w:val="clear" w:color="auto" w:fill="auto"/>
          </w:tcPr>
          <w:p w:rsidR="00580D3E" w:rsidRPr="007911E8" w:rsidRDefault="00580D3E" w:rsidP="009A1D76">
            <w:pPr>
              <w:jc w:val="both"/>
            </w:pPr>
            <w:r w:rsidRPr="007911E8">
              <w:t>Фортификационные сооружения на острове Вихревой</w:t>
            </w:r>
          </w:p>
          <w:p w:rsidR="00580D3E" w:rsidRPr="007911E8" w:rsidRDefault="00580D3E" w:rsidP="009A1D76">
            <w:pPr>
              <w:rPr>
                <w:iCs/>
              </w:rPr>
            </w:pPr>
          </w:p>
        </w:tc>
      </w:tr>
      <w:tr w:rsidR="00580D3E" w:rsidRPr="007911E8" w:rsidTr="009A1D76">
        <w:tc>
          <w:tcPr>
            <w:tcW w:w="2875" w:type="pct"/>
            <w:shd w:val="clear" w:color="auto" w:fill="auto"/>
          </w:tcPr>
          <w:p w:rsidR="00580D3E" w:rsidRPr="007911E8" w:rsidRDefault="00580D3E" w:rsidP="009A1D76">
            <w:pPr>
              <w:spacing w:line="276" w:lineRule="auto"/>
              <w:jc w:val="both"/>
              <w:rPr>
                <w:iCs/>
              </w:rPr>
            </w:pPr>
            <w:r w:rsidRPr="007911E8">
              <w:rPr>
                <w:iCs/>
                <w:noProof/>
              </w:rPr>
              <w:lastRenderedPageBreak/>
              <w:drawing>
                <wp:anchor distT="0" distB="0" distL="114300" distR="114300" simplePos="0" relativeHeight="251668992" behindDoc="0" locked="0" layoutInCell="1" allowOverlap="1" wp14:anchorId="35B3334E" wp14:editId="36C416A5">
                  <wp:simplePos x="0" y="0"/>
                  <wp:positionH relativeFrom="character">
                    <wp:posOffset>56515</wp:posOffset>
                  </wp:positionH>
                  <wp:positionV relativeFrom="line">
                    <wp:posOffset>119380</wp:posOffset>
                  </wp:positionV>
                  <wp:extent cx="3486150" cy="2178153"/>
                  <wp:effectExtent l="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6150" cy="2178153"/>
                          </a:xfrm>
                          <a:prstGeom prst="rect">
                            <a:avLst/>
                          </a:prstGeom>
                          <a:noFill/>
                        </pic:spPr>
                      </pic:pic>
                    </a:graphicData>
                  </a:graphic>
                  <wp14:sizeRelH relativeFrom="page">
                    <wp14:pctWidth>0</wp14:pctWidth>
                  </wp14:sizeRelH>
                  <wp14:sizeRelV relativeFrom="page">
                    <wp14:pctHeight>0</wp14:pctHeight>
                  </wp14:sizeRelV>
                </wp:anchor>
              </w:drawing>
            </w:r>
            <w:r w:rsidRPr="007911E8">
              <w:rPr>
                <w:iCs/>
                <w:noProof/>
              </w:rPr>
              <mc:AlternateContent>
                <mc:Choice Requires="wps">
                  <w:drawing>
                    <wp:inline distT="0" distB="0" distL="0" distR="0" wp14:anchorId="1BA59395" wp14:editId="3A1B743A">
                      <wp:extent cx="4010025" cy="2505075"/>
                      <wp:effectExtent l="0" t="0" r="0" b="0"/>
                      <wp:docPr id="3"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1002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B8C66" id="AutoShape 16" o:spid="_x0000_s1026" style="width:315.75pt;height:1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ynswIAALo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" filled="f" stroked="f">
                      <o:lock v:ext="edit" aspectratio="t"/>
                      <w10:anchorlock/>
                    </v:rect>
                  </w:pict>
                </mc:Fallback>
              </mc:AlternateContent>
            </w:r>
          </w:p>
        </w:tc>
        <w:tc>
          <w:tcPr>
            <w:tcW w:w="2125" w:type="pct"/>
            <w:shd w:val="clear" w:color="auto" w:fill="auto"/>
          </w:tcPr>
          <w:p w:rsidR="00580D3E" w:rsidRPr="007911E8" w:rsidRDefault="00580D3E" w:rsidP="009A1D76"/>
          <w:p w:rsidR="00580D3E" w:rsidRPr="007911E8" w:rsidRDefault="00580D3E" w:rsidP="009A1D76"/>
          <w:p w:rsidR="00580D3E" w:rsidRPr="007911E8" w:rsidRDefault="00580D3E" w:rsidP="009A1D76"/>
          <w:p w:rsidR="00580D3E" w:rsidRPr="007911E8" w:rsidRDefault="00580D3E" w:rsidP="009A1D76"/>
          <w:p w:rsidR="00580D3E" w:rsidRPr="007911E8" w:rsidRDefault="00580D3E" w:rsidP="009A1D76"/>
          <w:p w:rsidR="00580D3E" w:rsidRPr="007911E8" w:rsidRDefault="00580D3E" w:rsidP="009A1D76"/>
          <w:p w:rsidR="00580D3E" w:rsidRPr="007911E8" w:rsidRDefault="00580D3E" w:rsidP="009A1D76"/>
          <w:p w:rsidR="00580D3E" w:rsidRPr="007911E8" w:rsidRDefault="00580D3E" w:rsidP="009A1D76"/>
          <w:p w:rsidR="00580D3E" w:rsidRPr="007911E8" w:rsidRDefault="00580D3E" w:rsidP="009A1D76"/>
          <w:p w:rsidR="00580D3E" w:rsidRPr="007911E8" w:rsidRDefault="00580D3E" w:rsidP="009A1D76"/>
          <w:p w:rsidR="00580D3E" w:rsidRPr="007911E8" w:rsidRDefault="00580D3E" w:rsidP="009A1D76">
            <w:pPr>
              <w:rPr>
                <w:iCs/>
              </w:rPr>
            </w:pPr>
            <w:r w:rsidRPr="007911E8">
              <w:t xml:space="preserve">Фортификационные сооружения – Узел обороны «R» тыловой оборонительной полосы «Линия </w:t>
            </w:r>
            <w:proofErr w:type="spellStart"/>
            <w:proofErr w:type="gramStart"/>
            <w:r w:rsidRPr="007911E8">
              <w:t>Энкеля</w:t>
            </w:r>
            <w:proofErr w:type="spellEnd"/>
            <w:r w:rsidRPr="007911E8">
              <w:t>»</w:t>
            </w:r>
            <w:r w:rsidR="007101E6" w:rsidRPr="007911E8">
              <w:rPr>
                <w:vertAlign w:val="superscript"/>
              </w:rPr>
              <w:t>*</w:t>
            </w:r>
            <w:proofErr w:type="gramEnd"/>
          </w:p>
        </w:tc>
      </w:tr>
    </w:tbl>
    <w:p w:rsidR="00580D3E" w:rsidRPr="007911E8" w:rsidRDefault="00580D3E" w:rsidP="00580D3E">
      <w:pPr>
        <w:jc w:val="both"/>
        <w:rPr>
          <w:sz w:val="22"/>
          <w:szCs w:val="22"/>
        </w:rPr>
      </w:pPr>
      <w:r w:rsidRPr="007911E8">
        <w:rPr>
          <w:sz w:val="22"/>
          <w:szCs w:val="22"/>
          <w:vertAlign w:val="superscript"/>
        </w:rPr>
        <w:t xml:space="preserve">* </w:t>
      </w:r>
      <w:r w:rsidRPr="007911E8">
        <w:rPr>
          <w:sz w:val="22"/>
          <w:szCs w:val="22"/>
        </w:rPr>
        <w:t xml:space="preserve">1. Строительные работы по возведению оборонительных объектов линии </w:t>
      </w:r>
      <w:proofErr w:type="spellStart"/>
      <w:r w:rsidRPr="007911E8">
        <w:rPr>
          <w:sz w:val="22"/>
          <w:szCs w:val="22"/>
        </w:rPr>
        <w:t>Энкеля</w:t>
      </w:r>
      <w:proofErr w:type="spellEnd"/>
      <w:r w:rsidRPr="007911E8">
        <w:rPr>
          <w:sz w:val="22"/>
          <w:szCs w:val="22"/>
        </w:rPr>
        <w:t xml:space="preserve"> начались в 1920 году. В 1921 г</w:t>
      </w:r>
      <w:r w:rsidR="004E5D9A" w:rsidRPr="007911E8">
        <w:rPr>
          <w:sz w:val="22"/>
          <w:szCs w:val="22"/>
        </w:rPr>
        <w:t>оду</w:t>
      </w:r>
      <w:r w:rsidRPr="007911E8">
        <w:rPr>
          <w:sz w:val="22"/>
          <w:szCs w:val="22"/>
        </w:rPr>
        <w:t xml:space="preserve"> первоначальный проект, предусматривавший сооружение только главной полосы обороны, был дополнен планом строительства тыловой оборонительной позиции, прикрывавшей подходы к Выборгу. На главной оборонительной полосе линии </w:t>
      </w:r>
      <w:proofErr w:type="spellStart"/>
      <w:r w:rsidRPr="007911E8">
        <w:rPr>
          <w:sz w:val="22"/>
          <w:szCs w:val="22"/>
        </w:rPr>
        <w:t>Энкеля</w:t>
      </w:r>
      <w:proofErr w:type="spellEnd"/>
      <w:r w:rsidRPr="007911E8">
        <w:rPr>
          <w:sz w:val="22"/>
          <w:szCs w:val="22"/>
        </w:rPr>
        <w:t xml:space="preserve"> было сооружено 18 узлов обороны различной степени мощности. Тыловая оборонительная полоса, включала 10 узлов обороны, один из которых узел обороны "R" располагался близ деревни </w:t>
      </w:r>
      <w:proofErr w:type="spellStart"/>
      <w:r w:rsidRPr="007911E8">
        <w:rPr>
          <w:sz w:val="22"/>
          <w:szCs w:val="22"/>
        </w:rPr>
        <w:t>Ремпетти</w:t>
      </w:r>
      <w:proofErr w:type="spellEnd"/>
      <w:r w:rsidRPr="007911E8">
        <w:rPr>
          <w:sz w:val="22"/>
          <w:szCs w:val="22"/>
        </w:rPr>
        <w:t xml:space="preserve"> (ныне пос. Ключевое) и включал в себя пять пулеметных одно-амбразурных ДОТ, два бетонных укрытия и один бетонный командный пункт.</w:t>
      </w:r>
      <w:r w:rsidRPr="007911E8">
        <w:rPr>
          <w:rStyle w:val="afc"/>
          <w:sz w:val="22"/>
          <w:szCs w:val="22"/>
        </w:rPr>
        <w:footnoteReference w:id="1"/>
      </w:r>
    </w:p>
    <w:p w:rsidR="00580D3E" w:rsidRPr="007911E8" w:rsidRDefault="00580D3E" w:rsidP="00580D3E">
      <w:pPr>
        <w:jc w:val="both"/>
        <w:rPr>
          <w:sz w:val="22"/>
          <w:szCs w:val="22"/>
        </w:rPr>
      </w:pPr>
      <w:r w:rsidRPr="007911E8">
        <w:rPr>
          <w:sz w:val="22"/>
          <w:szCs w:val="22"/>
        </w:rPr>
        <w:t xml:space="preserve"> 2. В приведенном издании Балашова Е.А., </w:t>
      </w:r>
      <w:proofErr w:type="spellStart"/>
      <w:r w:rsidRPr="007911E8">
        <w:rPr>
          <w:sz w:val="22"/>
          <w:szCs w:val="22"/>
        </w:rPr>
        <w:t>Степакова</w:t>
      </w:r>
      <w:proofErr w:type="spellEnd"/>
      <w:r w:rsidRPr="007911E8">
        <w:rPr>
          <w:sz w:val="22"/>
          <w:szCs w:val="22"/>
        </w:rPr>
        <w:t xml:space="preserve"> В.H используется термин «линия </w:t>
      </w:r>
      <w:proofErr w:type="spellStart"/>
      <w:r w:rsidRPr="007911E8">
        <w:rPr>
          <w:sz w:val="22"/>
          <w:szCs w:val="22"/>
        </w:rPr>
        <w:t>Энкеля</w:t>
      </w:r>
      <w:proofErr w:type="spellEnd"/>
      <w:r w:rsidRPr="007911E8">
        <w:rPr>
          <w:sz w:val="22"/>
          <w:szCs w:val="22"/>
        </w:rPr>
        <w:t xml:space="preserve">», которое использовано при написании настоящего раздела. </w:t>
      </w:r>
    </w:p>
    <w:p w:rsidR="00580D3E" w:rsidRPr="007911E8" w:rsidRDefault="00580D3E" w:rsidP="00580D3E">
      <w:pPr>
        <w:ind w:firstLine="709"/>
        <w:jc w:val="both"/>
        <w:rPr>
          <w:sz w:val="28"/>
          <w:szCs w:val="28"/>
        </w:rPr>
      </w:pPr>
    </w:p>
    <w:p w:rsidR="00580D3E" w:rsidRPr="007911E8" w:rsidRDefault="00580D3E" w:rsidP="00580D3E">
      <w:pPr>
        <w:ind w:firstLine="709"/>
        <w:jc w:val="both"/>
        <w:rPr>
          <w:sz w:val="28"/>
          <w:szCs w:val="28"/>
        </w:rPr>
      </w:pPr>
      <w:r w:rsidRPr="007911E8">
        <w:rPr>
          <w:sz w:val="28"/>
          <w:szCs w:val="28"/>
        </w:rPr>
        <w:t xml:space="preserve">Существенный потенциал представляют памятники и мемориальные захоронения времен Советско-финляндской и Великой Отечественной войны. Перечень таких мемориальных сооружений имеется в Книге Великой Войны (Выборгский муниципальный район), часть из которых отсутствует в перечне объектов культурного наследия регионального значения и перечне выявленных объектов культурного наследия (приказ от 01.12.2015 № 01-03/15-63), находящихся в границах Приморского городского поселения, в связи с чем перечень таких объектов приведен в настоящем разделе (таблица 2.4.5-2), как объекты туристского интереса. </w:t>
      </w:r>
    </w:p>
    <w:p w:rsidR="00580D3E" w:rsidRPr="007911E8" w:rsidRDefault="00580D3E" w:rsidP="00580D3E">
      <w:pPr>
        <w:ind w:firstLine="709"/>
        <w:jc w:val="both"/>
        <w:rPr>
          <w:sz w:val="28"/>
          <w:szCs w:val="28"/>
        </w:rPr>
      </w:pPr>
      <w:r w:rsidRPr="007911E8">
        <w:rPr>
          <w:sz w:val="28"/>
          <w:szCs w:val="28"/>
        </w:rPr>
        <w:t>Несомненно все памятники, поименованные в Книге Памяти Великой Войны в Выборгском муниципальном районе, должны в определенном законом порядке получить статус объекта культурного наследия, соответствующую охрану и достойное содержание.</w:t>
      </w:r>
    </w:p>
    <w:p w:rsidR="00580D3E" w:rsidRPr="007911E8" w:rsidRDefault="00580D3E" w:rsidP="00580D3E">
      <w:pPr>
        <w:ind w:firstLine="709"/>
        <w:jc w:val="both"/>
        <w:rPr>
          <w:sz w:val="28"/>
          <w:szCs w:val="28"/>
        </w:rPr>
      </w:pPr>
      <w:r w:rsidRPr="007911E8">
        <w:rPr>
          <w:sz w:val="28"/>
          <w:szCs w:val="28"/>
        </w:rPr>
        <w:t>Согласно статье 5 Федерального закона от 19.05.1995 № 80-ФЗ «Об увековечении Победы советского народа в Великой Отечественной войне 1941</w:t>
      </w:r>
      <w:r w:rsidRPr="007911E8">
        <w:t xml:space="preserve"> – </w:t>
      </w:r>
      <w:r w:rsidRPr="007911E8">
        <w:rPr>
          <w:sz w:val="28"/>
          <w:szCs w:val="28"/>
        </w:rPr>
        <w:t xml:space="preserve">1945 годов» к памятникам Великой Отечественной войны относятся скульптурные, архитектурные и другие мемориальные сооружения и объекты, увековечивающие память о событиях, об участниках, о ветеранах и жертвах Великой Отечественной войны. </w:t>
      </w:r>
    </w:p>
    <w:p w:rsidR="00580D3E" w:rsidRPr="007911E8" w:rsidRDefault="00580D3E" w:rsidP="00580D3E">
      <w:pPr>
        <w:ind w:firstLine="709"/>
        <w:jc w:val="both"/>
        <w:rPr>
          <w:sz w:val="28"/>
          <w:szCs w:val="28"/>
        </w:rPr>
      </w:pPr>
    </w:p>
    <w:p w:rsidR="00580D3E" w:rsidRPr="007911E8" w:rsidRDefault="00580D3E" w:rsidP="00580D3E">
      <w:pPr>
        <w:pStyle w:val="affffffffff1"/>
      </w:pPr>
      <w:r w:rsidRPr="007911E8">
        <w:lastRenderedPageBreak/>
        <w:t>Таблица 2.4.5-2 – Перечень объектов туристического интереса, расположенных в границах муниципального образования Приморское городское поселение, связанных с военными событиями 1939 – 1940 годов и 1941–1945 годов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1843"/>
        <w:gridCol w:w="1559"/>
        <w:gridCol w:w="5210"/>
      </w:tblGrid>
      <w:tr w:rsidR="00580D3E" w:rsidRPr="007911E8" w:rsidTr="009A1D76">
        <w:trPr>
          <w:tblHeader/>
        </w:trPr>
        <w:tc>
          <w:tcPr>
            <w:tcW w:w="534" w:type="dxa"/>
            <w:shd w:val="clear" w:color="auto" w:fill="auto"/>
          </w:tcPr>
          <w:p w:rsidR="00580D3E" w:rsidRPr="007911E8" w:rsidRDefault="00580D3E" w:rsidP="009A1D76">
            <w:pPr>
              <w:spacing w:line="276" w:lineRule="auto"/>
              <w:jc w:val="center"/>
              <w:rPr>
                <w:b/>
                <w:bCs/>
                <w:spacing w:val="-3"/>
              </w:rPr>
            </w:pPr>
            <w:r w:rsidRPr="007911E8">
              <w:rPr>
                <w:b/>
                <w:bCs/>
                <w:spacing w:val="-3"/>
              </w:rPr>
              <w:t>№ п/п</w:t>
            </w:r>
          </w:p>
        </w:tc>
        <w:tc>
          <w:tcPr>
            <w:tcW w:w="850" w:type="dxa"/>
            <w:shd w:val="clear" w:color="auto" w:fill="auto"/>
          </w:tcPr>
          <w:p w:rsidR="00580D3E" w:rsidRPr="007911E8" w:rsidRDefault="00580D3E" w:rsidP="009A1D76">
            <w:pPr>
              <w:spacing w:line="276" w:lineRule="auto"/>
              <w:jc w:val="center"/>
              <w:rPr>
                <w:b/>
                <w:bCs/>
                <w:spacing w:val="-3"/>
              </w:rPr>
            </w:pPr>
            <w:r w:rsidRPr="007911E8">
              <w:rPr>
                <w:b/>
                <w:bCs/>
                <w:spacing w:val="-3"/>
              </w:rPr>
              <w:t>№ источника*</w:t>
            </w:r>
          </w:p>
        </w:tc>
        <w:tc>
          <w:tcPr>
            <w:tcW w:w="1843" w:type="dxa"/>
            <w:shd w:val="clear" w:color="auto" w:fill="auto"/>
          </w:tcPr>
          <w:p w:rsidR="00580D3E" w:rsidRPr="007911E8" w:rsidRDefault="00580D3E" w:rsidP="009A1D76">
            <w:pPr>
              <w:jc w:val="center"/>
              <w:rPr>
                <w:b/>
                <w:bCs/>
              </w:rPr>
            </w:pPr>
            <w:r w:rsidRPr="007911E8">
              <w:rPr>
                <w:b/>
                <w:bCs/>
              </w:rPr>
              <w:t>Наименование объекта</w:t>
            </w:r>
          </w:p>
        </w:tc>
        <w:tc>
          <w:tcPr>
            <w:tcW w:w="1559" w:type="dxa"/>
            <w:shd w:val="clear" w:color="auto" w:fill="auto"/>
          </w:tcPr>
          <w:p w:rsidR="00580D3E" w:rsidRPr="007911E8" w:rsidRDefault="00580D3E" w:rsidP="009A1D76">
            <w:pPr>
              <w:jc w:val="center"/>
              <w:rPr>
                <w:b/>
                <w:bCs/>
              </w:rPr>
            </w:pPr>
            <w:r w:rsidRPr="007911E8">
              <w:rPr>
                <w:b/>
                <w:bCs/>
              </w:rPr>
              <w:t>Адрес</w:t>
            </w:r>
          </w:p>
        </w:tc>
        <w:tc>
          <w:tcPr>
            <w:tcW w:w="5210" w:type="dxa"/>
            <w:shd w:val="clear" w:color="auto" w:fill="auto"/>
          </w:tcPr>
          <w:p w:rsidR="00580D3E" w:rsidRPr="007911E8" w:rsidRDefault="00580D3E" w:rsidP="009A1D76">
            <w:pPr>
              <w:jc w:val="center"/>
              <w:rPr>
                <w:b/>
                <w:bCs/>
              </w:rPr>
            </w:pPr>
            <w:r w:rsidRPr="007911E8">
              <w:rPr>
                <w:b/>
                <w:bCs/>
              </w:rPr>
              <w:t>Краткие сведения</w:t>
            </w:r>
          </w:p>
        </w:tc>
      </w:tr>
    </w:tbl>
    <w:p w:rsidR="00580D3E" w:rsidRPr="007911E8" w:rsidRDefault="00580D3E" w:rsidP="00580D3E">
      <w:pPr>
        <w:ind w:firstLine="709"/>
        <w:jc w:val="both"/>
        <w:rPr>
          <w:spacing w:val="-3"/>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1843"/>
        <w:gridCol w:w="1559"/>
        <w:gridCol w:w="5210"/>
      </w:tblGrid>
      <w:tr w:rsidR="00580D3E" w:rsidRPr="007911E8" w:rsidTr="009A1D76">
        <w:trPr>
          <w:tblHeader/>
        </w:trPr>
        <w:tc>
          <w:tcPr>
            <w:tcW w:w="534" w:type="dxa"/>
            <w:shd w:val="clear" w:color="auto" w:fill="auto"/>
          </w:tcPr>
          <w:p w:rsidR="00580D3E" w:rsidRPr="007911E8" w:rsidRDefault="00580D3E" w:rsidP="00442046">
            <w:pPr>
              <w:numPr>
                <w:ilvl w:val="0"/>
                <w:numId w:val="112"/>
              </w:numPr>
              <w:spacing w:line="276" w:lineRule="auto"/>
              <w:ind w:left="0" w:firstLine="0"/>
              <w:jc w:val="center"/>
              <w:rPr>
                <w:spacing w:val="-3"/>
              </w:rPr>
            </w:pPr>
          </w:p>
        </w:tc>
        <w:tc>
          <w:tcPr>
            <w:tcW w:w="850" w:type="dxa"/>
            <w:shd w:val="clear" w:color="auto" w:fill="auto"/>
          </w:tcPr>
          <w:p w:rsidR="00580D3E" w:rsidRPr="007911E8" w:rsidRDefault="00580D3E" w:rsidP="00442046">
            <w:pPr>
              <w:numPr>
                <w:ilvl w:val="0"/>
                <w:numId w:val="112"/>
              </w:numPr>
              <w:spacing w:line="276" w:lineRule="auto"/>
              <w:jc w:val="center"/>
              <w:rPr>
                <w:spacing w:val="-3"/>
              </w:rPr>
            </w:pPr>
          </w:p>
        </w:tc>
        <w:tc>
          <w:tcPr>
            <w:tcW w:w="1843" w:type="dxa"/>
            <w:shd w:val="clear" w:color="auto" w:fill="auto"/>
          </w:tcPr>
          <w:p w:rsidR="00580D3E" w:rsidRPr="007911E8" w:rsidRDefault="00580D3E" w:rsidP="00442046">
            <w:pPr>
              <w:numPr>
                <w:ilvl w:val="0"/>
                <w:numId w:val="112"/>
              </w:numPr>
              <w:jc w:val="center"/>
              <w:rPr>
                <w:bCs/>
              </w:rPr>
            </w:pPr>
          </w:p>
        </w:tc>
        <w:tc>
          <w:tcPr>
            <w:tcW w:w="1559" w:type="dxa"/>
            <w:shd w:val="clear" w:color="auto" w:fill="auto"/>
          </w:tcPr>
          <w:p w:rsidR="00580D3E" w:rsidRPr="007911E8" w:rsidRDefault="00580D3E" w:rsidP="00442046">
            <w:pPr>
              <w:numPr>
                <w:ilvl w:val="0"/>
                <w:numId w:val="112"/>
              </w:numPr>
              <w:jc w:val="center"/>
              <w:rPr>
                <w:bCs/>
              </w:rPr>
            </w:pPr>
          </w:p>
        </w:tc>
        <w:tc>
          <w:tcPr>
            <w:tcW w:w="5210" w:type="dxa"/>
            <w:shd w:val="clear" w:color="auto" w:fill="auto"/>
          </w:tcPr>
          <w:p w:rsidR="00580D3E" w:rsidRPr="007911E8" w:rsidRDefault="00580D3E" w:rsidP="00442046">
            <w:pPr>
              <w:numPr>
                <w:ilvl w:val="0"/>
                <w:numId w:val="112"/>
              </w:numPr>
              <w:jc w:val="center"/>
              <w:rPr>
                <w:bCs/>
              </w:rPr>
            </w:pPr>
          </w:p>
        </w:tc>
      </w:tr>
      <w:tr w:rsidR="00580D3E" w:rsidRPr="007911E8" w:rsidTr="009A1D76">
        <w:tc>
          <w:tcPr>
            <w:tcW w:w="534" w:type="dxa"/>
            <w:shd w:val="clear" w:color="auto" w:fill="auto"/>
          </w:tcPr>
          <w:p w:rsidR="00580D3E" w:rsidRPr="007911E8" w:rsidRDefault="00580D3E" w:rsidP="00442046">
            <w:pPr>
              <w:numPr>
                <w:ilvl w:val="0"/>
                <w:numId w:val="196"/>
              </w:numPr>
            </w:pPr>
          </w:p>
        </w:tc>
        <w:tc>
          <w:tcPr>
            <w:tcW w:w="850" w:type="dxa"/>
            <w:shd w:val="clear" w:color="auto" w:fill="auto"/>
          </w:tcPr>
          <w:p w:rsidR="00580D3E" w:rsidRPr="007911E8" w:rsidRDefault="00580D3E" w:rsidP="009A1D76">
            <w:pPr>
              <w:spacing w:line="276" w:lineRule="auto"/>
              <w:rPr>
                <w:spacing w:val="-3"/>
              </w:rPr>
            </w:pPr>
            <w:r w:rsidRPr="007911E8">
              <w:rPr>
                <w:spacing w:val="-3"/>
              </w:rPr>
              <w:t>05332</w:t>
            </w:r>
          </w:p>
        </w:tc>
        <w:tc>
          <w:tcPr>
            <w:tcW w:w="1843" w:type="dxa"/>
            <w:shd w:val="clear" w:color="auto" w:fill="auto"/>
          </w:tcPr>
          <w:p w:rsidR="00580D3E" w:rsidRPr="007911E8" w:rsidRDefault="00580D3E" w:rsidP="009A1D76">
            <w:pPr>
              <w:rPr>
                <w:bCs/>
              </w:rPr>
            </w:pPr>
            <w:r w:rsidRPr="007911E8">
              <w:rPr>
                <w:bCs/>
              </w:rPr>
              <w:t>Могила Антипова А.А., Героя Советского Союза</w:t>
            </w:r>
          </w:p>
        </w:tc>
        <w:tc>
          <w:tcPr>
            <w:tcW w:w="1559" w:type="dxa"/>
            <w:shd w:val="clear" w:color="auto" w:fill="auto"/>
          </w:tcPr>
          <w:p w:rsidR="00580D3E" w:rsidRPr="007911E8" w:rsidRDefault="00580D3E" w:rsidP="009A1D76">
            <w:pPr>
              <w:rPr>
                <w:bCs/>
              </w:rPr>
            </w:pPr>
            <w:r w:rsidRPr="007911E8">
              <w:rPr>
                <w:bCs/>
              </w:rPr>
              <w:t>Ленинградская область, Выборгский муниципальный район, город Приморск, городское кладбище, 320 м восточнее часовни</w:t>
            </w:r>
          </w:p>
        </w:tc>
        <w:tc>
          <w:tcPr>
            <w:tcW w:w="5210" w:type="dxa"/>
            <w:shd w:val="clear" w:color="auto" w:fill="auto"/>
          </w:tcPr>
          <w:p w:rsidR="00580D3E" w:rsidRPr="007911E8" w:rsidRDefault="00580D3E" w:rsidP="00DA5533">
            <w:pPr>
              <w:spacing w:before="120"/>
              <w:rPr>
                <w:bCs/>
              </w:rPr>
            </w:pPr>
            <w:r w:rsidRPr="007911E8">
              <w:rPr>
                <w:noProof/>
              </w:rPr>
              <w:drawing>
                <wp:inline distT="0" distB="0" distL="0" distR="0" wp14:anchorId="4A469848" wp14:editId="114CD960">
                  <wp:extent cx="1533525" cy="2038686"/>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4453" cy="2039920"/>
                          </a:xfrm>
                          <a:prstGeom prst="rect">
                            <a:avLst/>
                          </a:prstGeom>
                          <a:noFill/>
                          <a:ln>
                            <a:noFill/>
                          </a:ln>
                        </pic:spPr>
                      </pic:pic>
                    </a:graphicData>
                  </a:graphic>
                </wp:inline>
              </w:drawing>
            </w:r>
          </w:p>
          <w:p w:rsidR="00580D3E" w:rsidRPr="007911E8" w:rsidRDefault="00580D3E" w:rsidP="009A1D76">
            <w:pPr>
              <w:rPr>
                <w:bCs/>
              </w:rPr>
            </w:pPr>
            <w:r w:rsidRPr="007911E8">
              <w:rPr>
                <w:bCs/>
              </w:rPr>
              <w:t>Генерал-майор авиации Анатолий Андреевич Анпилов (1914</w:t>
            </w:r>
            <w:r w:rsidR="007101E6" w:rsidRPr="007911E8">
              <w:t>-</w:t>
            </w:r>
            <w:r w:rsidRPr="007911E8">
              <w:rPr>
                <w:bCs/>
              </w:rPr>
              <w:t>1994). В 1944 году — командир авиаэскадрильи 779-го бомбардировочного авиационного полка (241-я бомбардировочная авиационная дивизия, 3-й бомбардировочный авиационный корпус, 16-я воздушная армия, Белорусский фронт). За мужество и героизм, проявленные в боях, капитану А.А. Анпилову Указом Президиума Верховного Совета СССР от 01.07.1944 № 4386 присвоено звание Героя Советского Союза с вручением ордена Ленина и медали «Золотая Звезда»</w:t>
            </w:r>
          </w:p>
        </w:tc>
      </w:tr>
      <w:tr w:rsidR="00580D3E" w:rsidRPr="007911E8" w:rsidTr="009A1D76">
        <w:tc>
          <w:tcPr>
            <w:tcW w:w="534" w:type="dxa"/>
            <w:shd w:val="clear" w:color="auto" w:fill="auto"/>
          </w:tcPr>
          <w:p w:rsidR="00580D3E" w:rsidRPr="007911E8" w:rsidRDefault="00580D3E" w:rsidP="00442046">
            <w:pPr>
              <w:numPr>
                <w:ilvl w:val="0"/>
                <w:numId w:val="196"/>
              </w:numPr>
            </w:pPr>
          </w:p>
        </w:tc>
        <w:tc>
          <w:tcPr>
            <w:tcW w:w="850" w:type="dxa"/>
            <w:shd w:val="clear" w:color="auto" w:fill="auto"/>
          </w:tcPr>
          <w:p w:rsidR="00580D3E" w:rsidRPr="007911E8" w:rsidRDefault="00580D3E" w:rsidP="009A1D76">
            <w:pPr>
              <w:spacing w:line="276" w:lineRule="auto"/>
              <w:rPr>
                <w:spacing w:val="-3"/>
              </w:rPr>
            </w:pPr>
            <w:r w:rsidRPr="007911E8">
              <w:rPr>
                <w:spacing w:val="-3"/>
              </w:rPr>
              <w:t>05022</w:t>
            </w:r>
          </w:p>
        </w:tc>
        <w:tc>
          <w:tcPr>
            <w:tcW w:w="1843" w:type="dxa"/>
            <w:shd w:val="clear" w:color="auto" w:fill="auto"/>
          </w:tcPr>
          <w:p w:rsidR="00580D3E" w:rsidRPr="007911E8" w:rsidRDefault="00580D3E" w:rsidP="009A1D76">
            <w:pPr>
              <w:rPr>
                <w:bCs/>
              </w:rPr>
            </w:pPr>
            <w:r w:rsidRPr="007911E8">
              <w:rPr>
                <w:bCs/>
              </w:rPr>
              <w:t>Братская могила № 56</w:t>
            </w:r>
          </w:p>
        </w:tc>
        <w:tc>
          <w:tcPr>
            <w:tcW w:w="1559" w:type="dxa"/>
            <w:shd w:val="clear" w:color="auto" w:fill="auto"/>
          </w:tcPr>
          <w:p w:rsidR="00580D3E" w:rsidRPr="007911E8" w:rsidRDefault="00580D3E" w:rsidP="009A1D76">
            <w:pPr>
              <w:rPr>
                <w:bCs/>
              </w:rPr>
            </w:pPr>
            <w:r w:rsidRPr="007911E8">
              <w:rPr>
                <w:bCs/>
              </w:rPr>
              <w:t>Город Приморск, остров Большой Берёзовый, район Красный остров, возле кладбища</w:t>
            </w:r>
          </w:p>
        </w:tc>
        <w:tc>
          <w:tcPr>
            <w:tcW w:w="5210" w:type="dxa"/>
            <w:shd w:val="clear" w:color="auto" w:fill="auto"/>
          </w:tcPr>
          <w:p w:rsidR="00580D3E" w:rsidRPr="007911E8" w:rsidRDefault="00580D3E" w:rsidP="009A1D76">
            <w:pPr>
              <w:rPr>
                <w:bCs/>
              </w:rPr>
            </w:pPr>
            <w:r w:rsidRPr="007911E8">
              <w:rPr>
                <w:bCs/>
                <w:noProof/>
              </w:rPr>
              <w:drawing>
                <wp:anchor distT="0" distB="0" distL="114300" distR="114300" simplePos="0" relativeHeight="251675136" behindDoc="0" locked="0" layoutInCell="1" allowOverlap="1" wp14:anchorId="4C3BFBD6" wp14:editId="343910EB">
                  <wp:simplePos x="0" y="0"/>
                  <wp:positionH relativeFrom="character">
                    <wp:posOffset>36195</wp:posOffset>
                  </wp:positionH>
                  <wp:positionV relativeFrom="line">
                    <wp:posOffset>120650</wp:posOffset>
                  </wp:positionV>
                  <wp:extent cx="1564005" cy="2329813"/>
                  <wp:effectExtent l="0" t="0" r="0" b="0"/>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4005" cy="2329813"/>
                          </a:xfrm>
                          <a:prstGeom prst="rect">
                            <a:avLst/>
                          </a:prstGeom>
                          <a:noFill/>
                        </pic:spPr>
                      </pic:pic>
                    </a:graphicData>
                  </a:graphic>
                  <wp14:sizeRelH relativeFrom="page">
                    <wp14:pctWidth>0</wp14:pctWidth>
                  </wp14:sizeRelH>
                  <wp14:sizeRelV relativeFrom="page">
                    <wp14:pctHeight>0</wp14:pctHeight>
                  </wp14:sizeRelV>
                </wp:anchor>
              </w:drawing>
            </w:r>
            <w:r w:rsidRPr="007911E8">
              <w:rPr>
                <w:bCs/>
                <w:noProof/>
              </w:rPr>
              <mc:AlternateContent>
                <mc:Choice Requires="wps">
                  <w:drawing>
                    <wp:inline distT="0" distB="0" distL="0" distR="0" wp14:anchorId="0C4AC87D" wp14:editId="2BFA10F8">
                      <wp:extent cx="1714500" cy="2552700"/>
                      <wp:effectExtent l="0" t="0" r="0" b="0"/>
                      <wp:docPr id="2"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0B3A7A" id="AutoShape 19" o:spid="_x0000_s1026" style="width:13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" filled="f" stroked="f">
                      <o:lock v:ext="edit" aspectratio="t"/>
                      <w10:anchorlock/>
                    </v:rect>
                  </w:pict>
                </mc:Fallback>
              </mc:AlternateContent>
            </w:r>
          </w:p>
          <w:p w:rsidR="00580D3E" w:rsidRPr="007911E8" w:rsidRDefault="00580D3E" w:rsidP="009A1D76">
            <w:pPr>
              <w:rPr>
                <w:bCs/>
              </w:rPr>
            </w:pPr>
            <w:r w:rsidRPr="007911E8">
              <w:rPr>
                <w:bCs/>
              </w:rPr>
              <w:lastRenderedPageBreak/>
              <w:t>Текст на табличке обелиска «Вечная слава героям, павшим в боях за свободу и независимость нашей Родины. 1940</w:t>
            </w:r>
            <w:r w:rsidR="007101E6" w:rsidRPr="007911E8">
              <w:t>-</w:t>
            </w:r>
            <w:r w:rsidRPr="007911E8">
              <w:rPr>
                <w:bCs/>
              </w:rPr>
              <w:t>1944 гг.» На мемориальных досках увековечены бойцы, погибшие в период с 27 августа по 30 октября 1941 года</w:t>
            </w:r>
          </w:p>
        </w:tc>
      </w:tr>
      <w:tr w:rsidR="00580D3E" w:rsidRPr="007911E8" w:rsidTr="009A1D76">
        <w:tc>
          <w:tcPr>
            <w:tcW w:w="534" w:type="dxa"/>
            <w:shd w:val="clear" w:color="auto" w:fill="auto"/>
          </w:tcPr>
          <w:p w:rsidR="00580D3E" w:rsidRPr="007911E8" w:rsidRDefault="00580D3E" w:rsidP="00442046">
            <w:pPr>
              <w:numPr>
                <w:ilvl w:val="0"/>
                <w:numId w:val="196"/>
              </w:numPr>
            </w:pPr>
          </w:p>
        </w:tc>
        <w:tc>
          <w:tcPr>
            <w:tcW w:w="850" w:type="dxa"/>
            <w:shd w:val="clear" w:color="auto" w:fill="auto"/>
          </w:tcPr>
          <w:p w:rsidR="00580D3E" w:rsidRPr="007911E8" w:rsidRDefault="00580D3E" w:rsidP="009A1D76">
            <w:pPr>
              <w:spacing w:line="276" w:lineRule="auto"/>
              <w:rPr>
                <w:spacing w:val="-3"/>
              </w:rPr>
            </w:pPr>
            <w:r w:rsidRPr="007911E8">
              <w:rPr>
                <w:spacing w:val="-3"/>
              </w:rPr>
              <w:t>05077</w:t>
            </w:r>
          </w:p>
        </w:tc>
        <w:tc>
          <w:tcPr>
            <w:tcW w:w="1843" w:type="dxa"/>
            <w:shd w:val="clear" w:color="auto" w:fill="auto"/>
          </w:tcPr>
          <w:p w:rsidR="00580D3E" w:rsidRPr="007911E8" w:rsidRDefault="00580D3E" w:rsidP="009A1D76">
            <w:pPr>
              <w:rPr>
                <w:spacing w:val="-3"/>
              </w:rPr>
            </w:pPr>
            <w:r w:rsidRPr="007911E8">
              <w:rPr>
                <w:spacing w:val="-3"/>
              </w:rPr>
              <w:t xml:space="preserve">Памятный знак на месте расположения полевого штаба адмирала В. Ф. </w:t>
            </w:r>
            <w:proofErr w:type="spellStart"/>
            <w:r w:rsidRPr="007911E8">
              <w:rPr>
                <w:spacing w:val="-3"/>
              </w:rPr>
              <w:t>Трибуца</w:t>
            </w:r>
            <w:proofErr w:type="spellEnd"/>
            <w:r w:rsidRPr="007911E8">
              <w:rPr>
                <w:spacing w:val="-3"/>
              </w:rPr>
              <w:t xml:space="preserve"> во время десантной операции по освобождению островов Выборгского залива</w:t>
            </w:r>
          </w:p>
        </w:tc>
        <w:tc>
          <w:tcPr>
            <w:tcW w:w="1559" w:type="dxa"/>
            <w:shd w:val="clear" w:color="auto" w:fill="auto"/>
          </w:tcPr>
          <w:p w:rsidR="00580D3E" w:rsidRPr="007911E8" w:rsidRDefault="00580D3E" w:rsidP="009A1D76">
            <w:pPr>
              <w:rPr>
                <w:spacing w:val="-3"/>
              </w:rPr>
            </w:pPr>
            <w:r w:rsidRPr="007911E8">
              <w:rPr>
                <w:spacing w:val="-3"/>
              </w:rPr>
              <w:t>Приморское городское поселение,</w:t>
            </w:r>
            <w:r w:rsidRPr="007911E8">
              <w:t xml:space="preserve"> </w:t>
            </w:r>
            <w:r w:rsidRPr="007911E8">
              <w:rPr>
                <w:spacing w:val="-3"/>
              </w:rPr>
              <w:t xml:space="preserve">северо-западная оконечность полуострова </w:t>
            </w:r>
            <w:proofErr w:type="spellStart"/>
            <w:r w:rsidRPr="007911E8">
              <w:rPr>
                <w:spacing w:val="-3"/>
              </w:rPr>
              <w:t>Киперорт</w:t>
            </w:r>
            <w:proofErr w:type="spellEnd"/>
          </w:p>
        </w:tc>
        <w:tc>
          <w:tcPr>
            <w:tcW w:w="5210" w:type="dxa"/>
            <w:shd w:val="clear" w:color="auto" w:fill="auto"/>
          </w:tcPr>
          <w:p w:rsidR="00580D3E" w:rsidRPr="007911E8" w:rsidRDefault="00580D3E" w:rsidP="009A1D76">
            <w:pPr>
              <w:spacing w:line="276" w:lineRule="auto"/>
              <w:rPr>
                <w:spacing w:val="-3"/>
              </w:rPr>
            </w:pPr>
            <w:r w:rsidRPr="007911E8">
              <w:rPr>
                <w:noProof/>
              </w:rPr>
              <w:drawing>
                <wp:anchor distT="0" distB="0" distL="114300" distR="114300" simplePos="0" relativeHeight="251678208" behindDoc="0" locked="0" layoutInCell="1" allowOverlap="1" wp14:anchorId="3369BE5B">
                  <wp:simplePos x="0" y="0"/>
                  <wp:positionH relativeFrom="column">
                    <wp:posOffset>7620</wp:posOffset>
                  </wp:positionH>
                  <wp:positionV relativeFrom="paragraph">
                    <wp:posOffset>137160</wp:posOffset>
                  </wp:positionV>
                  <wp:extent cx="2695575" cy="2028825"/>
                  <wp:effectExtent l="0" t="0" r="9525" b="9525"/>
                  <wp:wrapNone/>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anchor>
              </w:drawing>
            </w:r>
          </w:p>
        </w:tc>
      </w:tr>
      <w:tr w:rsidR="00580D3E" w:rsidRPr="007911E8" w:rsidTr="009A1D76">
        <w:tc>
          <w:tcPr>
            <w:tcW w:w="534" w:type="dxa"/>
            <w:shd w:val="clear" w:color="auto" w:fill="auto"/>
          </w:tcPr>
          <w:p w:rsidR="00580D3E" w:rsidRPr="007911E8" w:rsidRDefault="00580D3E" w:rsidP="00442046">
            <w:pPr>
              <w:numPr>
                <w:ilvl w:val="0"/>
                <w:numId w:val="196"/>
              </w:numPr>
            </w:pPr>
          </w:p>
        </w:tc>
        <w:tc>
          <w:tcPr>
            <w:tcW w:w="850" w:type="dxa"/>
            <w:shd w:val="clear" w:color="auto" w:fill="auto"/>
          </w:tcPr>
          <w:p w:rsidR="00580D3E" w:rsidRPr="007911E8" w:rsidRDefault="00580D3E" w:rsidP="009A1D76">
            <w:pPr>
              <w:spacing w:line="276" w:lineRule="auto"/>
              <w:rPr>
                <w:spacing w:val="-3"/>
              </w:rPr>
            </w:pPr>
            <w:r w:rsidRPr="007911E8">
              <w:rPr>
                <w:spacing w:val="-3"/>
              </w:rPr>
              <w:t>05178</w:t>
            </w:r>
          </w:p>
        </w:tc>
        <w:tc>
          <w:tcPr>
            <w:tcW w:w="1843" w:type="dxa"/>
            <w:shd w:val="clear" w:color="auto" w:fill="auto"/>
          </w:tcPr>
          <w:p w:rsidR="00580D3E" w:rsidRPr="007911E8" w:rsidRDefault="00580D3E" w:rsidP="009A1D76">
            <w:pPr>
              <w:spacing w:line="276" w:lineRule="auto"/>
              <w:rPr>
                <w:spacing w:val="-3"/>
              </w:rPr>
            </w:pPr>
            <w:r w:rsidRPr="007911E8">
              <w:rPr>
                <w:spacing w:val="-3"/>
              </w:rPr>
              <w:t>Памятник героям-авиаторам</w:t>
            </w:r>
          </w:p>
        </w:tc>
        <w:tc>
          <w:tcPr>
            <w:tcW w:w="1559" w:type="dxa"/>
            <w:shd w:val="clear" w:color="auto" w:fill="auto"/>
          </w:tcPr>
          <w:p w:rsidR="00580D3E" w:rsidRPr="007911E8" w:rsidRDefault="00580D3E" w:rsidP="009A1D76">
            <w:pPr>
              <w:spacing w:line="276" w:lineRule="auto"/>
              <w:rPr>
                <w:spacing w:val="-3"/>
              </w:rPr>
            </w:pPr>
            <w:r w:rsidRPr="007911E8">
              <w:rPr>
                <w:spacing w:val="-3"/>
              </w:rPr>
              <w:t xml:space="preserve">Пос. </w:t>
            </w:r>
            <w:proofErr w:type="spellStart"/>
            <w:r w:rsidRPr="007911E8">
              <w:rPr>
                <w:spacing w:val="-3"/>
              </w:rPr>
              <w:t>Глебычево</w:t>
            </w:r>
            <w:proofErr w:type="spellEnd"/>
            <w:r w:rsidRPr="007911E8">
              <w:rPr>
                <w:spacing w:val="-3"/>
              </w:rPr>
              <w:t>, Приморское городское поселение</w:t>
            </w:r>
          </w:p>
        </w:tc>
        <w:tc>
          <w:tcPr>
            <w:tcW w:w="5210" w:type="dxa"/>
            <w:shd w:val="clear" w:color="auto" w:fill="auto"/>
          </w:tcPr>
          <w:p w:rsidR="00580D3E" w:rsidRPr="007911E8" w:rsidRDefault="00580D3E" w:rsidP="00DA5533">
            <w:pPr>
              <w:spacing w:before="120" w:after="120"/>
              <w:rPr>
                <w:spacing w:val="-3"/>
              </w:rPr>
            </w:pPr>
            <w:r w:rsidRPr="007911E8">
              <w:rPr>
                <w:noProof/>
              </w:rPr>
              <w:drawing>
                <wp:inline distT="0" distB="0" distL="0" distR="0" wp14:anchorId="107D4605" wp14:editId="30F3DCF3">
                  <wp:extent cx="2686050" cy="20193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tc>
      </w:tr>
      <w:tr w:rsidR="00580D3E" w:rsidRPr="007911E8" w:rsidTr="009A1D76">
        <w:tc>
          <w:tcPr>
            <w:tcW w:w="534" w:type="dxa"/>
            <w:shd w:val="clear" w:color="auto" w:fill="auto"/>
          </w:tcPr>
          <w:p w:rsidR="00580D3E" w:rsidRPr="007911E8" w:rsidRDefault="00580D3E" w:rsidP="00442046">
            <w:pPr>
              <w:numPr>
                <w:ilvl w:val="0"/>
                <w:numId w:val="196"/>
              </w:numPr>
            </w:pPr>
          </w:p>
        </w:tc>
        <w:tc>
          <w:tcPr>
            <w:tcW w:w="850" w:type="dxa"/>
            <w:shd w:val="clear" w:color="auto" w:fill="auto"/>
          </w:tcPr>
          <w:p w:rsidR="00580D3E" w:rsidRPr="007911E8" w:rsidRDefault="00580D3E" w:rsidP="009A1D76">
            <w:pPr>
              <w:spacing w:line="276" w:lineRule="auto"/>
              <w:rPr>
                <w:spacing w:val="-3"/>
              </w:rPr>
            </w:pPr>
            <w:r w:rsidRPr="007911E8">
              <w:rPr>
                <w:spacing w:val="-3"/>
              </w:rPr>
              <w:t>05195</w:t>
            </w:r>
          </w:p>
        </w:tc>
        <w:tc>
          <w:tcPr>
            <w:tcW w:w="1843" w:type="dxa"/>
            <w:shd w:val="clear" w:color="auto" w:fill="auto"/>
          </w:tcPr>
          <w:p w:rsidR="00580D3E" w:rsidRPr="007911E8" w:rsidRDefault="00580D3E" w:rsidP="009A1D76">
            <w:pPr>
              <w:spacing w:line="276" w:lineRule="auto"/>
              <w:rPr>
                <w:spacing w:val="-3"/>
              </w:rPr>
            </w:pPr>
            <w:r w:rsidRPr="007911E8">
              <w:rPr>
                <w:spacing w:val="-3"/>
              </w:rPr>
              <w:t>Памятник Лебедеву Н.М.</w:t>
            </w:r>
          </w:p>
        </w:tc>
        <w:tc>
          <w:tcPr>
            <w:tcW w:w="1559" w:type="dxa"/>
            <w:shd w:val="clear" w:color="auto" w:fill="auto"/>
          </w:tcPr>
          <w:p w:rsidR="00580D3E" w:rsidRPr="007911E8" w:rsidRDefault="00580D3E" w:rsidP="009A1D76">
            <w:pPr>
              <w:spacing w:line="276" w:lineRule="auto"/>
              <w:rPr>
                <w:spacing w:val="-3"/>
              </w:rPr>
            </w:pPr>
            <w:r w:rsidRPr="007911E8">
              <w:rPr>
                <w:spacing w:val="-3"/>
              </w:rPr>
              <w:t xml:space="preserve">Город Приморск, набережная Лебедева, 1б </w:t>
            </w:r>
          </w:p>
        </w:tc>
        <w:tc>
          <w:tcPr>
            <w:tcW w:w="5210" w:type="dxa"/>
            <w:shd w:val="clear" w:color="auto" w:fill="auto"/>
          </w:tcPr>
          <w:p w:rsidR="00580D3E" w:rsidRPr="007911E8" w:rsidRDefault="00580D3E" w:rsidP="00DA5533">
            <w:pPr>
              <w:spacing w:before="120" w:after="120" w:line="276" w:lineRule="auto"/>
              <w:rPr>
                <w:spacing w:val="-3"/>
              </w:rPr>
            </w:pPr>
            <w:r w:rsidRPr="007911E8">
              <w:rPr>
                <w:noProof/>
              </w:rPr>
              <w:drawing>
                <wp:inline distT="0" distB="0" distL="0" distR="0" wp14:anchorId="1670136C" wp14:editId="64A5D21A">
                  <wp:extent cx="2695575" cy="180022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p>
        </w:tc>
      </w:tr>
      <w:tr w:rsidR="00580D3E" w:rsidRPr="007911E8" w:rsidTr="009A1D76">
        <w:tc>
          <w:tcPr>
            <w:tcW w:w="534" w:type="dxa"/>
            <w:shd w:val="clear" w:color="auto" w:fill="auto"/>
          </w:tcPr>
          <w:p w:rsidR="00580D3E" w:rsidRPr="007911E8" w:rsidRDefault="00580D3E" w:rsidP="00442046">
            <w:pPr>
              <w:numPr>
                <w:ilvl w:val="0"/>
                <w:numId w:val="196"/>
              </w:numPr>
            </w:pPr>
          </w:p>
        </w:tc>
        <w:tc>
          <w:tcPr>
            <w:tcW w:w="850" w:type="dxa"/>
            <w:shd w:val="clear" w:color="auto" w:fill="auto"/>
          </w:tcPr>
          <w:p w:rsidR="00580D3E" w:rsidRPr="007911E8" w:rsidRDefault="00580D3E" w:rsidP="009A1D76">
            <w:pPr>
              <w:spacing w:line="276" w:lineRule="auto"/>
              <w:rPr>
                <w:spacing w:val="-3"/>
              </w:rPr>
            </w:pPr>
            <w:r w:rsidRPr="007911E8">
              <w:rPr>
                <w:spacing w:val="-3"/>
              </w:rPr>
              <w:t>05107</w:t>
            </w:r>
          </w:p>
        </w:tc>
        <w:tc>
          <w:tcPr>
            <w:tcW w:w="1843" w:type="dxa"/>
            <w:shd w:val="clear" w:color="auto" w:fill="auto"/>
          </w:tcPr>
          <w:p w:rsidR="00580D3E" w:rsidRPr="007911E8" w:rsidRDefault="00580D3E" w:rsidP="009A1D76">
            <w:pPr>
              <w:spacing w:line="276" w:lineRule="auto"/>
              <w:rPr>
                <w:spacing w:val="-3"/>
              </w:rPr>
            </w:pPr>
            <w:r w:rsidRPr="007911E8">
              <w:rPr>
                <w:spacing w:val="-3"/>
              </w:rPr>
              <w:t>Памятник морякам бронекатера</w:t>
            </w:r>
          </w:p>
        </w:tc>
        <w:tc>
          <w:tcPr>
            <w:tcW w:w="1559" w:type="dxa"/>
            <w:shd w:val="clear" w:color="auto" w:fill="auto"/>
          </w:tcPr>
          <w:p w:rsidR="00580D3E" w:rsidRPr="007911E8" w:rsidRDefault="00580D3E" w:rsidP="009A1D76">
            <w:pPr>
              <w:spacing w:line="276" w:lineRule="auto"/>
              <w:rPr>
                <w:spacing w:val="-3"/>
              </w:rPr>
            </w:pPr>
            <w:r w:rsidRPr="007911E8">
              <w:rPr>
                <w:spacing w:val="-3"/>
              </w:rPr>
              <w:t xml:space="preserve">Город Приморск, набережная Лебедева, 21 </w:t>
            </w:r>
          </w:p>
        </w:tc>
        <w:tc>
          <w:tcPr>
            <w:tcW w:w="5210" w:type="dxa"/>
            <w:shd w:val="clear" w:color="auto" w:fill="auto"/>
          </w:tcPr>
          <w:p w:rsidR="00580D3E" w:rsidRPr="007911E8" w:rsidRDefault="00580D3E" w:rsidP="00DA5533">
            <w:pPr>
              <w:spacing w:before="120" w:after="120" w:line="276" w:lineRule="auto"/>
              <w:rPr>
                <w:spacing w:val="-3"/>
              </w:rPr>
            </w:pPr>
            <w:r w:rsidRPr="007911E8">
              <w:rPr>
                <w:noProof/>
              </w:rPr>
              <w:drawing>
                <wp:inline distT="0" distB="0" distL="0" distR="0" wp14:anchorId="487A0E4E" wp14:editId="0D839E88">
                  <wp:extent cx="2733675" cy="21431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2143125"/>
                          </a:xfrm>
                          <a:prstGeom prst="rect">
                            <a:avLst/>
                          </a:prstGeom>
                          <a:noFill/>
                          <a:ln>
                            <a:noFill/>
                          </a:ln>
                        </pic:spPr>
                      </pic:pic>
                    </a:graphicData>
                  </a:graphic>
                </wp:inline>
              </w:drawing>
            </w:r>
          </w:p>
        </w:tc>
      </w:tr>
      <w:tr w:rsidR="00580D3E" w:rsidRPr="007911E8" w:rsidTr="009A1D76">
        <w:tc>
          <w:tcPr>
            <w:tcW w:w="534" w:type="dxa"/>
            <w:shd w:val="clear" w:color="auto" w:fill="auto"/>
          </w:tcPr>
          <w:p w:rsidR="00580D3E" w:rsidRPr="007911E8" w:rsidRDefault="00580D3E" w:rsidP="00442046">
            <w:pPr>
              <w:numPr>
                <w:ilvl w:val="0"/>
                <w:numId w:val="196"/>
              </w:numPr>
            </w:pPr>
          </w:p>
        </w:tc>
        <w:tc>
          <w:tcPr>
            <w:tcW w:w="850" w:type="dxa"/>
            <w:shd w:val="clear" w:color="auto" w:fill="auto"/>
          </w:tcPr>
          <w:p w:rsidR="00580D3E" w:rsidRPr="007911E8" w:rsidRDefault="00580D3E" w:rsidP="009A1D76">
            <w:pPr>
              <w:spacing w:line="276" w:lineRule="auto"/>
              <w:rPr>
                <w:spacing w:val="-3"/>
              </w:rPr>
            </w:pPr>
            <w:r w:rsidRPr="007911E8">
              <w:rPr>
                <w:spacing w:val="-3"/>
              </w:rPr>
              <w:t>05031</w:t>
            </w:r>
          </w:p>
        </w:tc>
        <w:tc>
          <w:tcPr>
            <w:tcW w:w="1843" w:type="dxa"/>
            <w:shd w:val="clear" w:color="auto" w:fill="auto"/>
          </w:tcPr>
          <w:p w:rsidR="00580D3E" w:rsidRPr="007911E8" w:rsidRDefault="00580D3E" w:rsidP="009A1D76">
            <w:pPr>
              <w:spacing w:line="276" w:lineRule="auto"/>
              <w:rPr>
                <w:spacing w:val="-3"/>
              </w:rPr>
            </w:pPr>
            <w:r w:rsidRPr="007911E8">
              <w:rPr>
                <w:spacing w:val="-3"/>
              </w:rPr>
              <w:t>Памятный знак на месте гибели при взрыве командного пункта</w:t>
            </w:r>
          </w:p>
        </w:tc>
        <w:tc>
          <w:tcPr>
            <w:tcW w:w="1559" w:type="dxa"/>
            <w:shd w:val="clear" w:color="auto" w:fill="auto"/>
          </w:tcPr>
          <w:p w:rsidR="00580D3E" w:rsidRPr="007911E8" w:rsidRDefault="00580D3E" w:rsidP="009A1D76">
            <w:pPr>
              <w:spacing w:line="276" w:lineRule="auto"/>
              <w:rPr>
                <w:spacing w:val="-3"/>
              </w:rPr>
            </w:pPr>
            <w:r w:rsidRPr="007911E8">
              <w:rPr>
                <w:spacing w:val="-3"/>
              </w:rPr>
              <w:t>город Приморск, остров Большой Берёзовый, район Красный остров, 2,5 км юго-западнее</w:t>
            </w:r>
          </w:p>
        </w:tc>
        <w:tc>
          <w:tcPr>
            <w:tcW w:w="5210" w:type="dxa"/>
            <w:shd w:val="clear" w:color="auto" w:fill="auto"/>
          </w:tcPr>
          <w:p w:rsidR="00580D3E" w:rsidRPr="007911E8" w:rsidRDefault="00580D3E" w:rsidP="00DA5533">
            <w:pPr>
              <w:spacing w:before="120" w:after="120" w:line="276" w:lineRule="auto"/>
              <w:rPr>
                <w:spacing w:val="-3"/>
              </w:rPr>
            </w:pPr>
            <w:r w:rsidRPr="007911E8">
              <w:rPr>
                <w:noProof/>
              </w:rPr>
              <w:drawing>
                <wp:inline distT="0" distB="0" distL="0" distR="0" wp14:anchorId="0D6572DE" wp14:editId="07F46F9D">
                  <wp:extent cx="2876550" cy="191452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580D3E" w:rsidRPr="007911E8" w:rsidRDefault="00580D3E" w:rsidP="00580D3E">
      <w:pPr>
        <w:spacing w:line="276" w:lineRule="auto"/>
        <w:ind w:firstLine="709"/>
        <w:rPr>
          <w:spacing w:val="-3"/>
        </w:rPr>
      </w:pPr>
      <w:r w:rsidRPr="007911E8">
        <w:rPr>
          <w:spacing w:val="-3"/>
        </w:rPr>
        <w:t>* http://lenww2.ru/index.php/region01/area05/ Книга Памяти Великой Воины – «</w:t>
      </w:r>
      <w:r w:rsidRPr="007911E8">
        <w:t>Книга Памяти. Захоронения и воинские памятники 1936-1945 гг. Санкт-Петербурга и Ленинградской области</w:t>
      </w:r>
      <w:r w:rsidRPr="007911E8">
        <w:rPr>
          <w:spacing w:val="-3"/>
        </w:rPr>
        <w:t>». (Выборгский муниципальный район).</w:t>
      </w:r>
    </w:p>
    <w:p w:rsidR="00580D3E" w:rsidRPr="007911E8" w:rsidRDefault="00580D3E" w:rsidP="000E5587">
      <w:pPr>
        <w:tabs>
          <w:tab w:val="left" w:pos="993"/>
        </w:tabs>
        <w:ind w:firstLine="709"/>
        <w:jc w:val="both"/>
        <w:rPr>
          <w:sz w:val="28"/>
          <w:szCs w:val="28"/>
        </w:rPr>
      </w:pPr>
    </w:p>
    <w:p w:rsidR="000E5587" w:rsidRPr="007911E8" w:rsidRDefault="000E5587" w:rsidP="000E5587">
      <w:pPr>
        <w:tabs>
          <w:tab w:val="left" w:pos="993"/>
        </w:tabs>
        <w:ind w:firstLine="709"/>
        <w:jc w:val="both"/>
        <w:rPr>
          <w:b/>
          <w:sz w:val="28"/>
          <w:szCs w:val="28"/>
        </w:rPr>
      </w:pPr>
      <w:r w:rsidRPr="007911E8">
        <w:rPr>
          <w:b/>
          <w:sz w:val="28"/>
          <w:szCs w:val="28"/>
        </w:rPr>
        <w:t>Коллективные средства размещения туристов</w:t>
      </w:r>
    </w:p>
    <w:p w:rsidR="000E5587" w:rsidRPr="007911E8" w:rsidRDefault="000E5587" w:rsidP="000E5587">
      <w:pPr>
        <w:pStyle w:val="affffffffff1"/>
      </w:pPr>
      <w:r w:rsidRPr="007911E8">
        <w:t>В настоящее время на территории поселения сформирована довольно обширная сеть коллективных средств размещения туристов и отдыхающих, требующих, однако, реконструкции и модернизации.</w:t>
      </w:r>
    </w:p>
    <w:p w:rsidR="000E5587" w:rsidRPr="007911E8" w:rsidRDefault="000E5587" w:rsidP="000E5587">
      <w:pPr>
        <w:pStyle w:val="affffffffff1"/>
      </w:pPr>
      <w:r w:rsidRPr="007911E8">
        <w:t>На территории городского поселения расположены детские оздоровительные лагеря, базы отдыха, гостиницы, принимающие туристов с мая по сентябрь. Количество мест на базах отдыха, детских лагерях отдыха ориентировочно составляет 1770 койко-мест (таблица 2.4.5-3).</w:t>
      </w:r>
    </w:p>
    <w:p w:rsidR="000E5587" w:rsidRPr="007911E8" w:rsidRDefault="000E5587" w:rsidP="000E5587">
      <w:pPr>
        <w:pStyle w:val="affffffffff1"/>
      </w:pPr>
      <w:r w:rsidRPr="007911E8">
        <w:t>По данным паспорта муниципального образования «Приморское городское поселение» за 2015 год численность туристов, ежегодно отдыхающих на территории муниципального образования, составляет порядка 8,5 тыс. человек, из них иностранные 0,7 тыс. человек.</w:t>
      </w:r>
    </w:p>
    <w:p w:rsidR="000E5587" w:rsidRPr="007911E8" w:rsidRDefault="000E5587" w:rsidP="000E5587">
      <w:pPr>
        <w:rPr>
          <w:lang w:eastAsia="x-none"/>
        </w:rPr>
      </w:pPr>
    </w:p>
    <w:p w:rsidR="00580D3E" w:rsidRPr="007911E8" w:rsidRDefault="00580D3E" w:rsidP="000E5587">
      <w:pPr>
        <w:pStyle w:val="affffffffff1"/>
        <w:sectPr w:rsidR="00580D3E" w:rsidRPr="007911E8" w:rsidSect="008A4805">
          <w:pgSz w:w="11906" w:h="16838"/>
          <w:pgMar w:top="1134" w:right="567" w:bottom="1134" w:left="1134" w:header="709" w:footer="709" w:gutter="0"/>
          <w:cols w:space="708"/>
          <w:docGrid w:linePitch="360"/>
        </w:sectPr>
      </w:pPr>
    </w:p>
    <w:p w:rsidR="000E5587" w:rsidRPr="007911E8" w:rsidRDefault="000E5587" w:rsidP="000E5587">
      <w:pPr>
        <w:pStyle w:val="affffffffff1"/>
      </w:pPr>
      <w:r w:rsidRPr="007911E8">
        <w:lastRenderedPageBreak/>
        <w:t>Таблица 2.4.5-3 – Перечень объектов отдыха и туризма в Приморском городском поселении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8"/>
        <w:gridCol w:w="3680"/>
        <w:gridCol w:w="3397"/>
        <w:gridCol w:w="2510"/>
      </w:tblGrid>
      <w:tr w:rsidR="000E5587" w:rsidRPr="007911E8" w:rsidTr="003B74E8">
        <w:trPr>
          <w:trHeight w:val="276"/>
          <w:tblHeader/>
          <w:jc w:val="center"/>
        </w:trPr>
        <w:tc>
          <w:tcPr>
            <w:tcW w:w="298"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widowControl w:val="0"/>
              <w:jc w:val="center"/>
              <w:rPr>
                <w:b/>
              </w:rPr>
            </w:pPr>
            <w:r w:rsidRPr="007911E8">
              <w:rPr>
                <w:b/>
              </w:rPr>
              <w:t>№ п</w:t>
            </w:r>
            <w:r w:rsidRPr="007911E8">
              <w:rPr>
                <w:b/>
                <w:lang w:val="en-US"/>
              </w:rPr>
              <w:t>/</w:t>
            </w:r>
            <w:r w:rsidRPr="007911E8">
              <w:rPr>
                <w:b/>
              </w:rPr>
              <w:t>п</w:t>
            </w: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pPr>
              <w:widowControl w:val="0"/>
              <w:jc w:val="center"/>
              <w:rPr>
                <w:b/>
              </w:rPr>
            </w:pPr>
            <w:r w:rsidRPr="007911E8">
              <w:rPr>
                <w:b/>
              </w:rPr>
              <w:t>Наименование</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pPr>
              <w:widowControl w:val="0"/>
              <w:jc w:val="center"/>
              <w:rPr>
                <w:b/>
              </w:rPr>
            </w:pPr>
            <w:r w:rsidRPr="007911E8">
              <w:rPr>
                <w:b/>
              </w:rPr>
              <w:t>Местонахождение</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widowControl w:val="0"/>
              <w:jc w:val="center"/>
              <w:rPr>
                <w:b/>
              </w:rPr>
            </w:pPr>
            <w:r w:rsidRPr="007911E8">
              <w:rPr>
                <w:b/>
              </w:rPr>
              <w:t>Количество койко-мест, единиц</w:t>
            </w:r>
          </w:p>
        </w:tc>
      </w:tr>
    </w:tbl>
    <w:p w:rsidR="000E5587" w:rsidRPr="007911E8" w:rsidRDefault="000E5587" w:rsidP="000E5587">
      <w:pPr>
        <w:widowControl w:val="0"/>
        <w:tabs>
          <w:tab w:val="left" w:pos="993"/>
        </w:tabs>
        <w:autoSpaceDE w:val="0"/>
        <w:autoSpaceDN w:val="0"/>
        <w:adjustRightInd w:val="0"/>
        <w:spacing w:line="276" w:lineRule="auto"/>
        <w:ind w:firstLine="709"/>
        <w:jc w:val="cente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8"/>
        <w:gridCol w:w="3680"/>
        <w:gridCol w:w="3397"/>
        <w:gridCol w:w="2510"/>
      </w:tblGrid>
      <w:tr w:rsidR="000E5587" w:rsidRPr="007911E8" w:rsidTr="003B74E8">
        <w:trPr>
          <w:trHeight w:val="20"/>
          <w:tblHeader/>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7"/>
              </w:numPr>
              <w:jc w:val="cente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442046">
            <w:pPr>
              <w:numPr>
                <w:ilvl w:val="0"/>
                <w:numId w:val="197"/>
              </w:numPr>
              <w:jc w:val="center"/>
            </w:pP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442046">
            <w:pPr>
              <w:numPr>
                <w:ilvl w:val="0"/>
                <w:numId w:val="197"/>
              </w:numPr>
              <w:jc w:val="center"/>
            </w:pP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7"/>
              </w:numPr>
              <w:jc w:val="center"/>
            </w:pPr>
          </w:p>
        </w:tc>
      </w:tr>
      <w:tr w:rsidR="000E5587" w:rsidRPr="007911E8" w:rsidTr="003B74E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0E5587" w:rsidRPr="007911E8" w:rsidRDefault="000E5587" w:rsidP="003B74E8">
            <w:r w:rsidRPr="007911E8">
              <w:t>Детские оздоровительные лагеря</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Детский оздоровительный спортивный лагерь «Каравелла»</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пос. Пионерское</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300</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Обособленное структурное подразделение Государственного бюджетного нетипового общеобразовательного учреждения «Санкт-Петербургский городской Дворец творчества юных» Загородный центр детско-юношеского творчества («Зеркальный»)</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пос. Зеркальный</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326</w:t>
            </w:r>
          </w:p>
        </w:tc>
      </w:tr>
      <w:tr w:rsidR="000E5587" w:rsidRPr="007911E8" w:rsidTr="003B74E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Коллективные средства размещения</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База отдыха ООО «Беркут»</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 xml:space="preserve">пос. </w:t>
            </w:r>
            <w:proofErr w:type="spellStart"/>
            <w:r w:rsidRPr="007911E8">
              <w:t>Ермилово</w:t>
            </w:r>
            <w:proofErr w:type="spellEnd"/>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5</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База отдыха ООО «</w:t>
            </w:r>
            <w:proofErr w:type="spellStart"/>
            <w:r w:rsidRPr="007911E8">
              <w:t>Манола</w:t>
            </w:r>
            <w:proofErr w:type="spellEnd"/>
            <w:r w:rsidRPr="007911E8">
              <w:t>»</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rPr>
                <w:rFonts w:eastAsia="Calibri"/>
              </w:rPr>
              <w:t xml:space="preserve">город </w:t>
            </w:r>
            <w:r w:rsidRPr="007911E8">
              <w:t>Приморск</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26</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База отдыха ОАО «Метрострой»</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rPr>
                <w:rFonts w:eastAsia="Calibri"/>
              </w:rPr>
              <w:t xml:space="preserve">город </w:t>
            </w:r>
            <w:r w:rsidRPr="007911E8">
              <w:t>Приморск</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45</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База отдыха «</w:t>
            </w:r>
            <w:proofErr w:type="spellStart"/>
            <w:r w:rsidRPr="007911E8">
              <w:t>Манола</w:t>
            </w:r>
            <w:proofErr w:type="spellEnd"/>
            <w:r w:rsidRPr="007911E8">
              <w:t>» от ОАО «Арсенал»</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rPr>
                <w:rFonts w:eastAsia="Calibri"/>
              </w:rPr>
              <w:t xml:space="preserve">город </w:t>
            </w:r>
            <w:r w:rsidRPr="007911E8">
              <w:t>Приморск</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350</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База отдыха ООО «Лель»</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пос. Озерки</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134</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База отдыха «Шале-рояль»</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пос. Краснофлотское</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72</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База отдыха «Долина»</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пос. Красная Долина</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120</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База отдыха «</w:t>
            </w:r>
            <w:proofErr w:type="spellStart"/>
            <w:r w:rsidRPr="007911E8">
              <w:t>Макслахти</w:t>
            </w:r>
            <w:proofErr w:type="spellEnd"/>
            <w:r w:rsidRPr="007911E8">
              <w:t>»</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 xml:space="preserve">пос. </w:t>
            </w:r>
            <w:proofErr w:type="spellStart"/>
            <w:r w:rsidRPr="007911E8">
              <w:t>Глебычево</w:t>
            </w:r>
            <w:proofErr w:type="spellEnd"/>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50</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Хостел «</w:t>
            </w:r>
            <w:proofErr w:type="spellStart"/>
            <w:r w:rsidRPr="007911E8">
              <w:t>Равица</w:t>
            </w:r>
            <w:proofErr w:type="spellEnd"/>
            <w:r w:rsidRPr="007911E8">
              <w:t>»</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rPr>
                <w:rFonts w:eastAsia="Calibri"/>
              </w:rPr>
              <w:t xml:space="preserve">город </w:t>
            </w:r>
            <w:r w:rsidRPr="007911E8">
              <w:t>Приморск</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30</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База охотников и рыболовов «Окунёвая»</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 xml:space="preserve">в районе пос. Озерки, </w:t>
            </w:r>
            <w:proofErr w:type="spellStart"/>
            <w:r w:rsidRPr="007911E8">
              <w:t>Высокинский</w:t>
            </w:r>
            <w:proofErr w:type="spellEnd"/>
            <w:r w:rsidRPr="007911E8">
              <w:t xml:space="preserve"> массив</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160</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Гостевой дом «Сорочье гнездо»</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пос. Вязы</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Отель</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пос. Вязы</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Отель «Солнечный берег»</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пос. Вязы</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roofErr w:type="spellStart"/>
            <w:r w:rsidRPr="007911E8">
              <w:t>Экоотель</w:t>
            </w:r>
            <w:proofErr w:type="spellEnd"/>
            <w:r w:rsidRPr="007911E8">
              <w:t xml:space="preserve"> «Лес»</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в районе озера Зеркальное</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Усадьба «Аврора»</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rPr>
                <w:rFonts w:eastAsia="Calibri"/>
              </w:rPr>
              <w:t xml:space="preserve">пос. </w:t>
            </w:r>
            <w:proofErr w:type="spellStart"/>
            <w:r w:rsidRPr="007911E8">
              <w:rPr>
                <w:rFonts w:eastAsia="Calibri"/>
              </w:rPr>
              <w:t>Мамонтовка</w:t>
            </w:r>
            <w:proofErr w:type="spellEnd"/>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 xml:space="preserve">Коттедж «Мельница </w:t>
            </w:r>
            <w:proofErr w:type="spellStart"/>
            <w:r w:rsidRPr="007911E8">
              <w:t>Рантала</w:t>
            </w:r>
            <w:proofErr w:type="spellEnd"/>
            <w:r w:rsidRPr="007911E8">
              <w:t>»</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rFonts w:eastAsia="Calibri"/>
              </w:rPr>
            </w:pPr>
            <w:r w:rsidRPr="007911E8">
              <w:rPr>
                <w:rFonts w:eastAsia="Calibri"/>
              </w:rPr>
              <w:t>пос. Мысовое</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База отдыха «Озёрная»</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rFonts w:eastAsia="Calibri"/>
              </w:rPr>
            </w:pPr>
            <w:r w:rsidRPr="007911E8">
              <w:rPr>
                <w:rFonts w:eastAsia="Calibri"/>
              </w:rPr>
              <w:t>пос. Мысовое</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36</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Мини-отель «Белая чайка»</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rFonts w:eastAsia="Calibri"/>
              </w:rPr>
            </w:pPr>
            <w:r w:rsidRPr="007911E8">
              <w:rPr>
                <w:rFonts w:eastAsia="Calibri"/>
              </w:rPr>
              <w:t>пос. Озерки</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База отдыха «Дом у моря»</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rPr>
                <w:rFonts w:eastAsia="Calibri"/>
              </w:rPr>
              <w:t>пос. Озерки</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54</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lang w:val="en-US"/>
              </w:rPr>
            </w:pPr>
            <w:r w:rsidRPr="007911E8">
              <w:t>База</w:t>
            </w:r>
            <w:r w:rsidRPr="007911E8">
              <w:rPr>
                <w:lang w:val="en-US"/>
              </w:rPr>
              <w:t xml:space="preserve"> </w:t>
            </w:r>
            <w:r w:rsidRPr="007911E8">
              <w:t>отдыха</w:t>
            </w:r>
            <w:r w:rsidRPr="007911E8">
              <w:rPr>
                <w:lang w:val="en-US"/>
              </w:rPr>
              <w:t xml:space="preserve"> «Cross Country House»</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rPr>
                <w:rFonts w:eastAsia="Calibri"/>
              </w:rPr>
              <w:t>пос. Озерки</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Гостевой дом</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rFonts w:eastAsia="Calibri"/>
              </w:rPr>
            </w:pPr>
            <w:r w:rsidRPr="007911E8">
              <w:rPr>
                <w:rFonts w:eastAsia="Calibri"/>
              </w:rPr>
              <w:t>пос. Озерки</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База отдыха «</w:t>
            </w:r>
            <w:proofErr w:type="spellStart"/>
            <w:r w:rsidRPr="007911E8">
              <w:t>West</w:t>
            </w:r>
            <w:proofErr w:type="spellEnd"/>
            <w:r w:rsidRPr="007911E8">
              <w:t>»</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rFonts w:eastAsia="Calibri"/>
              </w:rPr>
            </w:pPr>
            <w:r w:rsidRPr="007911E8">
              <w:rPr>
                <w:rFonts w:eastAsia="Calibri"/>
              </w:rPr>
              <w:t xml:space="preserve">пос. </w:t>
            </w:r>
            <w:proofErr w:type="spellStart"/>
            <w:r w:rsidRPr="007911E8">
              <w:rPr>
                <w:rFonts w:eastAsia="Calibri"/>
              </w:rPr>
              <w:t>Прибылово</w:t>
            </w:r>
            <w:proofErr w:type="spellEnd"/>
            <w:r w:rsidRPr="007911E8">
              <w:rPr>
                <w:rFonts w:eastAsia="Calibri"/>
              </w:rPr>
              <w:t xml:space="preserve">, Ильный пер.,2  </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50</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Гостевой дом «Берёзки»</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rFonts w:eastAsia="Calibri"/>
              </w:rPr>
            </w:pPr>
            <w:r w:rsidRPr="007911E8">
              <w:rPr>
                <w:rFonts w:eastAsia="Calibri"/>
              </w:rPr>
              <w:t xml:space="preserve">пос. </w:t>
            </w:r>
            <w:proofErr w:type="spellStart"/>
            <w:r w:rsidRPr="007911E8">
              <w:rPr>
                <w:rFonts w:eastAsia="Calibri"/>
              </w:rPr>
              <w:t>Прибылово</w:t>
            </w:r>
            <w:proofErr w:type="spellEnd"/>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Гостевой дом</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rFonts w:eastAsia="Calibri"/>
              </w:rPr>
            </w:pPr>
            <w:r w:rsidRPr="007911E8">
              <w:rPr>
                <w:rFonts w:eastAsia="Calibri"/>
              </w:rPr>
              <w:t xml:space="preserve">пос. </w:t>
            </w:r>
            <w:proofErr w:type="spellStart"/>
            <w:r w:rsidRPr="007911E8">
              <w:rPr>
                <w:rFonts w:eastAsia="Calibri"/>
              </w:rPr>
              <w:t>Прибылово</w:t>
            </w:r>
            <w:proofErr w:type="spellEnd"/>
            <w:r w:rsidRPr="007911E8">
              <w:rPr>
                <w:rFonts w:eastAsia="Calibri"/>
              </w:rPr>
              <w:t>, ул. 2-ая береговая, 8</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База отдыха «</w:t>
            </w:r>
            <w:proofErr w:type="spellStart"/>
            <w:r w:rsidRPr="007911E8">
              <w:t>Макслахти</w:t>
            </w:r>
            <w:proofErr w:type="spellEnd"/>
            <w:r w:rsidRPr="007911E8">
              <w:t>»</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rFonts w:eastAsia="Calibri"/>
              </w:rPr>
            </w:pPr>
            <w:r w:rsidRPr="007911E8">
              <w:rPr>
                <w:rFonts w:eastAsia="Calibri"/>
              </w:rPr>
              <w:t xml:space="preserve">пос. </w:t>
            </w:r>
            <w:proofErr w:type="spellStart"/>
            <w:r w:rsidRPr="007911E8">
              <w:rPr>
                <w:rFonts w:eastAsia="Calibri"/>
              </w:rPr>
              <w:t>Прибылово</w:t>
            </w:r>
            <w:proofErr w:type="spellEnd"/>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Гостевой дом «Курорт дом у моря»</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rFonts w:eastAsia="Calibri"/>
              </w:rPr>
            </w:pPr>
            <w:r w:rsidRPr="007911E8">
              <w:rPr>
                <w:rFonts w:eastAsia="Calibri"/>
              </w:rPr>
              <w:t>город Приморск</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Гостевой дом</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pPr>
              <w:rPr>
                <w:rFonts w:eastAsia="Calibri"/>
              </w:rPr>
            </w:pPr>
            <w:r w:rsidRPr="007911E8">
              <w:rPr>
                <w:rFonts w:eastAsia="Calibri"/>
              </w:rPr>
              <w:t>город Приморск, Выборгское шоссе, 2</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pPr>
              <w:ind w:left="113"/>
            </w:pPr>
            <w:r w:rsidRPr="007911E8">
              <w:t>нет данных</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Гостиница «</w:t>
            </w:r>
            <w:proofErr w:type="spellStart"/>
            <w:r w:rsidRPr="007911E8">
              <w:t>Бьёркёзунд</w:t>
            </w:r>
            <w:proofErr w:type="spellEnd"/>
            <w:r w:rsidRPr="007911E8">
              <w:t>»</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E5587" w:rsidRPr="007911E8" w:rsidRDefault="000E5587" w:rsidP="003B74E8">
            <w:r w:rsidRPr="007911E8">
              <w:t>город Приморск, ул. Школьная, 9</w:t>
            </w:r>
          </w:p>
        </w:tc>
        <w:tc>
          <w:tcPr>
            <w:tcW w:w="1231" w:type="pct"/>
            <w:tcBorders>
              <w:top w:val="single" w:sz="4" w:space="0" w:color="auto"/>
              <w:left w:val="single" w:sz="4" w:space="0" w:color="auto"/>
              <w:bottom w:val="single" w:sz="4" w:space="0" w:color="auto"/>
              <w:right w:val="single" w:sz="4" w:space="0" w:color="auto"/>
            </w:tcBorders>
          </w:tcPr>
          <w:p w:rsidR="000E5587" w:rsidRPr="007911E8" w:rsidRDefault="000E5587" w:rsidP="003B74E8">
            <w:r w:rsidRPr="007911E8">
              <w:t>Гостиница «</w:t>
            </w:r>
            <w:proofErr w:type="spellStart"/>
            <w:r w:rsidRPr="007911E8">
              <w:t>Бьёркёзунд</w:t>
            </w:r>
            <w:proofErr w:type="spellEnd"/>
            <w:r w:rsidRPr="007911E8">
              <w:t>»</w:t>
            </w:r>
          </w:p>
        </w:tc>
      </w:tr>
      <w:tr w:rsidR="000E5587" w:rsidRPr="007911E8" w:rsidTr="003B74E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Крестьянские хозяйства</w:t>
            </w:r>
          </w:p>
        </w:tc>
      </w:tr>
      <w:tr w:rsidR="000E5587" w:rsidRPr="007911E8" w:rsidTr="003B74E8">
        <w:trPr>
          <w:trHeight w:val="20"/>
          <w:jc w:val="center"/>
        </w:trPr>
        <w:tc>
          <w:tcPr>
            <w:tcW w:w="298" w:type="pct"/>
            <w:tcBorders>
              <w:top w:val="single" w:sz="4" w:space="0" w:color="auto"/>
              <w:left w:val="single" w:sz="4" w:space="0" w:color="auto"/>
              <w:bottom w:val="single" w:sz="4" w:space="0" w:color="auto"/>
              <w:right w:val="single" w:sz="4" w:space="0" w:color="auto"/>
            </w:tcBorders>
            <w:hideMark/>
          </w:tcPr>
          <w:p w:rsidR="000E5587" w:rsidRPr="007911E8" w:rsidRDefault="000E5587" w:rsidP="00442046">
            <w:pPr>
              <w:numPr>
                <w:ilvl w:val="0"/>
                <w:numId w:val="196"/>
              </w:numPr>
            </w:pPr>
          </w:p>
        </w:tc>
        <w:tc>
          <w:tcPr>
            <w:tcW w:w="18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«Ольха»</w:t>
            </w:r>
          </w:p>
        </w:tc>
        <w:tc>
          <w:tcPr>
            <w:tcW w:w="166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0E5587" w:rsidRPr="007911E8" w:rsidRDefault="000E5587" w:rsidP="003B74E8">
            <w:r w:rsidRPr="007911E8">
              <w:t>пос. Озерки</w:t>
            </w:r>
          </w:p>
        </w:tc>
        <w:tc>
          <w:tcPr>
            <w:tcW w:w="1231" w:type="pct"/>
            <w:tcBorders>
              <w:top w:val="single" w:sz="4" w:space="0" w:color="auto"/>
              <w:left w:val="single" w:sz="4" w:space="0" w:color="auto"/>
              <w:bottom w:val="single" w:sz="4" w:space="0" w:color="auto"/>
              <w:right w:val="single" w:sz="4" w:space="0" w:color="auto"/>
            </w:tcBorders>
            <w:hideMark/>
          </w:tcPr>
          <w:p w:rsidR="000E5587" w:rsidRPr="007911E8" w:rsidRDefault="000E5587" w:rsidP="003B74E8">
            <w:pPr>
              <w:ind w:left="113"/>
            </w:pPr>
            <w:r w:rsidRPr="007911E8">
              <w:t>12</w:t>
            </w:r>
          </w:p>
        </w:tc>
      </w:tr>
    </w:tbl>
    <w:p w:rsidR="000E5587" w:rsidRPr="007911E8" w:rsidRDefault="000E5587" w:rsidP="000E5587">
      <w:pPr>
        <w:ind w:firstLine="709"/>
        <w:jc w:val="both"/>
        <w:rPr>
          <w:sz w:val="28"/>
          <w:szCs w:val="28"/>
        </w:rPr>
      </w:pPr>
    </w:p>
    <w:p w:rsidR="000E5587" w:rsidRPr="007911E8" w:rsidRDefault="000E5587" w:rsidP="000E5587">
      <w:pPr>
        <w:ind w:firstLine="709"/>
        <w:jc w:val="both"/>
        <w:rPr>
          <w:b/>
          <w:sz w:val="28"/>
          <w:szCs w:val="28"/>
        </w:rPr>
      </w:pPr>
      <w:r w:rsidRPr="007911E8">
        <w:rPr>
          <w:b/>
          <w:sz w:val="28"/>
          <w:szCs w:val="28"/>
        </w:rPr>
        <w:t>Выводы:</w:t>
      </w:r>
    </w:p>
    <w:p w:rsidR="000E5587" w:rsidRPr="007911E8" w:rsidRDefault="000E5587" w:rsidP="000E5587">
      <w:pPr>
        <w:pStyle w:val="affffffffff1"/>
      </w:pPr>
      <w:r w:rsidRPr="007911E8">
        <w:t>Приморское городское поселение обладает достаточной базой и ресурсами для развития туризма на своей территории:</w:t>
      </w:r>
    </w:p>
    <w:p w:rsidR="000E5587" w:rsidRPr="007911E8" w:rsidRDefault="000E5587" w:rsidP="000E5587">
      <w:pPr>
        <w:pStyle w:val="affffffffff1"/>
        <w:tabs>
          <w:tab w:val="left" w:pos="993"/>
        </w:tabs>
        <w:ind w:left="709" w:firstLine="0"/>
      </w:pPr>
      <w:r w:rsidRPr="007911E8">
        <w:t>– уникальное сочетание природных, климатических, культурно-исторических, этнографических ресурсов;</w:t>
      </w:r>
    </w:p>
    <w:p w:rsidR="000E5587" w:rsidRPr="007911E8" w:rsidRDefault="000E5587" w:rsidP="000E5587">
      <w:pPr>
        <w:pStyle w:val="affffffffff1"/>
        <w:tabs>
          <w:tab w:val="left" w:pos="993"/>
        </w:tabs>
        <w:ind w:left="709" w:firstLine="0"/>
      </w:pPr>
      <w:r w:rsidRPr="007911E8">
        <w:t>– приграничное и транзитное положение муниципального образования;</w:t>
      </w:r>
    </w:p>
    <w:p w:rsidR="000E5587" w:rsidRPr="007911E8" w:rsidRDefault="000E5587" w:rsidP="000E5587">
      <w:pPr>
        <w:pStyle w:val="affffffffff1"/>
        <w:tabs>
          <w:tab w:val="left" w:pos="993"/>
        </w:tabs>
        <w:ind w:left="709" w:firstLine="0"/>
      </w:pPr>
      <w:r w:rsidRPr="007911E8">
        <w:t>– ресурсная и логистическая привлекательность территории для развития туристско-рекреационной инфраструктуры;</w:t>
      </w:r>
    </w:p>
    <w:p w:rsidR="000E5587" w:rsidRPr="007911E8" w:rsidRDefault="000E5587" w:rsidP="000E5587">
      <w:pPr>
        <w:pStyle w:val="affffffffff1"/>
        <w:tabs>
          <w:tab w:val="left" w:pos="993"/>
        </w:tabs>
        <w:ind w:left="709" w:firstLine="0"/>
      </w:pPr>
      <w:r w:rsidRPr="007911E8">
        <w:t>– наличие разветвленной сети автомобильных дорог, близкое расположение пассажирского морского порта в городе Выборг.</w:t>
      </w:r>
    </w:p>
    <w:p w:rsidR="000E5587" w:rsidRPr="007911E8" w:rsidRDefault="000E5587" w:rsidP="000E5587">
      <w:pPr>
        <w:pStyle w:val="affffffffff1"/>
        <w:tabs>
          <w:tab w:val="left" w:pos="993"/>
        </w:tabs>
        <w:ind w:left="709" w:firstLine="0"/>
      </w:pPr>
      <w:r w:rsidRPr="007911E8">
        <w:t>Сдерживающими факторами развития туризма на территории Приморского городского поселения являются:</w:t>
      </w:r>
    </w:p>
    <w:p w:rsidR="000E5587" w:rsidRPr="007911E8" w:rsidRDefault="000E5587" w:rsidP="000E5587">
      <w:pPr>
        <w:pStyle w:val="affffffffff1"/>
        <w:tabs>
          <w:tab w:val="left" w:pos="993"/>
        </w:tabs>
        <w:ind w:left="709" w:firstLine="0"/>
      </w:pPr>
      <w:r w:rsidRPr="007911E8">
        <w:t>– низкие темпы развития и совершенствования туристкой инфраструктуры;</w:t>
      </w:r>
    </w:p>
    <w:p w:rsidR="000E5587" w:rsidRPr="007911E8" w:rsidRDefault="000E5587" w:rsidP="000E5587">
      <w:pPr>
        <w:pStyle w:val="affffffffff1"/>
        <w:tabs>
          <w:tab w:val="left" w:pos="993"/>
        </w:tabs>
        <w:ind w:left="709" w:firstLine="0"/>
      </w:pPr>
      <w:r w:rsidRPr="007911E8">
        <w:t>– неудовлетворительное состояние дорог;</w:t>
      </w:r>
    </w:p>
    <w:p w:rsidR="000E5587" w:rsidRPr="007911E8" w:rsidRDefault="000E5587" w:rsidP="000E5587">
      <w:pPr>
        <w:pStyle w:val="affffffffff1"/>
        <w:tabs>
          <w:tab w:val="left" w:pos="993"/>
        </w:tabs>
        <w:ind w:left="709" w:firstLine="0"/>
      </w:pPr>
      <w:r w:rsidRPr="007911E8">
        <w:t>– дефицит современного придорожного сервиса;</w:t>
      </w:r>
    </w:p>
    <w:p w:rsidR="000E5587" w:rsidRPr="007911E8" w:rsidRDefault="000E5587" w:rsidP="000E5587">
      <w:pPr>
        <w:pStyle w:val="affffffffff1"/>
        <w:tabs>
          <w:tab w:val="left" w:pos="993"/>
        </w:tabs>
        <w:ind w:left="709" w:firstLine="0"/>
      </w:pPr>
      <w:r w:rsidRPr="007911E8">
        <w:t>– моральный и физический износ объектов обслуживания;</w:t>
      </w:r>
    </w:p>
    <w:p w:rsidR="000E5587" w:rsidRPr="007911E8" w:rsidRDefault="000E5587" w:rsidP="000E5587">
      <w:pPr>
        <w:pStyle w:val="affffffffff1"/>
        <w:tabs>
          <w:tab w:val="left" w:pos="993"/>
        </w:tabs>
        <w:ind w:left="709" w:firstLine="0"/>
      </w:pPr>
      <w:r w:rsidRPr="007911E8">
        <w:t>– дефицит квалифицированных кадров;</w:t>
      </w:r>
    </w:p>
    <w:p w:rsidR="000E5587" w:rsidRPr="007911E8" w:rsidRDefault="000E5587" w:rsidP="000E5587">
      <w:pPr>
        <w:pStyle w:val="affffffffff1"/>
        <w:tabs>
          <w:tab w:val="left" w:pos="993"/>
        </w:tabs>
        <w:ind w:left="709" w:firstLine="0"/>
      </w:pPr>
      <w:r w:rsidRPr="007911E8">
        <w:t>– недостаточность объектов общественного питания;</w:t>
      </w:r>
    </w:p>
    <w:p w:rsidR="000E5587" w:rsidRPr="007911E8" w:rsidRDefault="000E5587" w:rsidP="000E5587">
      <w:pPr>
        <w:pStyle w:val="affffffffff1"/>
        <w:tabs>
          <w:tab w:val="left" w:pos="993"/>
        </w:tabs>
        <w:ind w:left="709" w:firstLine="0"/>
      </w:pPr>
      <w:r w:rsidRPr="007911E8">
        <w:t>– недостаточность объектов бытового обслуживания.</w:t>
      </w:r>
    </w:p>
    <w:p w:rsidR="000E5587" w:rsidRPr="007911E8" w:rsidRDefault="000E5587" w:rsidP="000E5587">
      <w:pPr>
        <w:rPr>
          <w:lang w:eastAsia="x-none"/>
        </w:rPr>
        <w:sectPr w:rsidR="000E5587" w:rsidRPr="007911E8" w:rsidSect="008A4805">
          <w:pgSz w:w="11906" w:h="16838"/>
          <w:pgMar w:top="1134" w:right="567" w:bottom="1134" w:left="1134" w:header="709" w:footer="709" w:gutter="0"/>
          <w:cols w:space="708"/>
          <w:docGrid w:linePitch="360"/>
        </w:sectPr>
      </w:pPr>
    </w:p>
    <w:p w:rsidR="00915B60" w:rsidRPr="007911E8" w:rsidRDefault="00915B60" w:rsidP="0088711D">
      <w:pPr>
        <w:pStyle w:val="23"/>
        <w:numPr>
          <w:ilvl w:val="1"/>
          <w:numId w:val="34"/>
        </w:numPr>
        <w:tabs>
          <w:tab w:val="left" w:pos="1276"/>
        </w:tabs>
        <w:ind w:left="0" w:firstLine="709"/>
      </w:pPr>
      <w:bookmarkStart w:id="128" w:name="_Toc11766466"/>
      <w:bookmarkStart w:id="129" w:name="_Toc13036682"/>
      <w:bookmarkEnd w:id="120"/>
      <w:r w:rsidRPr="007911E8">
        <w:lastRenderedPageBreak/>
        <w:t>Социальная сфера</w:t>
      </w:r>
      <w:bookmarkEnd w:id="128"/>
      <w:bookmarkEnd w:id="129"/>
    </w:p>
    <w:p w:rsidR="00E0699E" w:rsidRPr="007911E8" w:rsidRDefault="0043180E" w:rsidP="00D031E5">
      <w:pPr>
        <w:pStyle w:val="30"/>
      </w:pPr>
      <w:bookmarkStart w:id="130" w:name="_Toc301130244"/>
      <w:bookmarkStart w:id="131" w:name="_Toc11766467"/>
      <w:bookmarkStart w:id="132" w:name="_Toc13036683"/>
      <w:r w:rsidRPr="007911E8">
        <w:t>2</w:t>
      </w:r>
      <w:r w:rsidR="00E0699E" w:rsidRPr="007911E8">
        <w:t>.5.1</w:t>
      </w:r>
      <w:r w:rsidR="00051F7D" w:rsidRPr="007911E8">
        <w:t>.</w:t>
      </w:r>
      <w:r w:rsidR="00E0699E" w:rsidRPr="007911E8">
        <w:t xml:space="preserve"> Население</w:t>
      </w:r>
      <w:bookmarkEnd w:id="130"/>
      <w:bookmarkEnd w:id="131"/>
      <w:bookmarkEnd w:id="132"/>
    </w:p>
    <w:p w:rsidR="0043180E" w:rsidRPr="007911E8" w:rsidRDefault="0043180E" w:rsidP="008E3792">
      <w:pPr>
        <w:pStyle w:val="affffffffff1"/>
        <w:tabs>
          <w:tab w:val="left" w:pos="993"/>
        </w:tabs>
      </w:pPr>
      <w:r w:rsidRPr="007911E8">
        <w:t>Анализ демографической ситуации и перспективы е</w:t>
      </w:r>
      <w:r w:rsidR="003D34CF" w:rsidRPr="007911E8">
        <w:t>ё</w:t>
      </w:r>
      <w:r w:rsidRPr="007911E8">
        <w:t xml:space="preserve"> изменения проводились на основе исходных данных, предоставленных администрацией Приморско</w:t>
      </w:r>
      <w:r w:rsidR="002A05A1" w:rsidRPr="007911E8">
        <w:t>го</w:t>
      </w:r>
      <w:r w:rsidRPr="007911E8">
        <w:t xml:space="preserve"> городско</w:t>
      </w:r>
      <w:r w:rsidR="002A05A1" w:rsidRPr="007911E8">
        <w:t>го</w:t>
      </w:r>
      <w:r w:rsidRPr="007911E8">
        <w:t xml:space="preserve"> поселени</w:t>
      </w:r>
      <w:r w:rsidR="002A05A1" w:rsidRPr="007911E8">
        <w:t>я</w:t>
      </w:r>
      <w:r w:rsidRPr="007911E8">
        <w:t>:</w:t>
      </w:r>
    </w:p>
    <w:p w:rsidR="0043180E" w:rsidRPr="007911E8" w:rsidRDefault="004A7DBB" w:rsidP="004A7DBB">
      <w:pPr>
        <w:pStyle w:val="affffffffff1"/>
        <w:tabs>
          <w:tab w:val="left" w:pos="993"/>
        </w:tabs>
        <w:ind w:left="709" w:firstLine="0"/>
      </w:pPr>
      <w:r w:rsidRPr="007911E8">
        <w:t xml:space="preserve">– </w:t>
      </w:r>
      <w:r w:rsidR="0043180E" w:rsidRPr="007911E8">
        <w:t>численность населения за период с 2013</w:t>
      </w:r>
      <w:r w:rsidR="007359C1" w:rsidRPr="007911E8">
        <w:t xml:space="preserve"> года</w:t>
      </w:r>
      <w:r w:rsidR="0043180E" w:rsidRPr="007911E8">
        <w:t xml:space="preserve"> по 2017 г</w:t>
      </w:r>
      <w:r w:rsidR="007359C1" w:rsidRPr="007911E8">
        <w:t>од</w:t>
      </w:r>
      <w:r w:rsidR="0043180E" w:rsidRPr="007911E8">
        <w:t>;</w:t>
      </w:r>
    </w:p>
    <w:p w:rsidR="0043180E" w:rsidRPr="007911E8" w:rsidRDefault="004A7DBB" w:rsidP="004A7DBB">
      <w:pPr>
        <w:pStyle w:val="affffffffff1"/>
        <w:tabs>
          <w:tab w:val="left" w:pos="993"/>
        </w:tabs>
        <w:ind w:left="709" w:firstLine="0"/>
      </w:pPr>
      <w:r w:rsidRPr="007911E8">
        <w:t xml:space="preserve">– </w:t>
      </w:r>
      <w:r w:rsidR="0043180E" w:rsidRPr="007911E8">
        <w:t>естественное и механическое движение за период с 2010</w:t>
      </w:r>
      <w:r w:rsidR="007359C1" w:rsidRPr="007911E8">
        <w:t xml:space="preserve"> года</w:t>
      </w:r>
      <w:r w:rsidR="0043180E" w:rsidRPr="007911E8">
        <w:t xml:space="preserve"> по 2017 г</w:t>
      </w:r>
      <w:r w:rsidR="007359C1" w:rsidRPr="007911E8">
        <w:t>од</w:t>
      </w:r>
      <w:r w:rsidR="0043180E" w:rsidRPr="007911E8">
        <w:t>;</w:t>
      </w:r>
    </w:p>
    <w:p w:rsidR="0043180E" w:rsidRPr="007911E8" w:rsidRDefault="004A7DBB" w:rsidP="004A7DBB">
      <w:pPr>
        <w:pStyle w:val="affffffffff1"/>
        <w:tabs>
          <w:tab w:val="left" w:pos="993"/>
        </w:tabs>
        <w:ind w:left="709" w:firstLine="0"/>
      </w:pPr>
      <w:r w:rsidRPr="007911E8">
        <w:t xml:space="preserve">– </w:t>
      </w:r>
      <w:r w:rsidR="0043180E" w:rsidRPr="007911E8">
        <w:t>возрастная и семейная структура населения;</w:t>
      </w:r>
    </w:p>
    <w:p w:rsidR="0043180E" w:rsidRPr="007911E8" w:rsidRDefault="004A7DBB" w:rsidP="004A7DBB">
      <w:pPr>
        <w:pStyle w:val="affffffffff1"/>
        <w:tabs>
          <w:tab w:val="left" w:pos="993"/>
        </w:tabs>
        <w:ind w:left="709" w:firstLine="0"/>
      </w:pPr>
      <w:r w:rsidRPr="007911E8">
        <w:t xml:space="preserve">– </w:t>
      </w:r>
      <w:r w:rsidR="0043180E" w:rsidRPr="007911E8">
        <w:t>данные по численности сезонного населения.</w:t>
      </w:r>
    </w:p>
    <w:p w:rsidR="0043180E" w:rsidRPr="007911E8" w:rsidRDefault="0043180E" w:rsidP="008E3792">
      <w:pPr>
        <w:pStyle w:val="affffffffff1"/>
        <w:tabs>
          <w:tab w:val="left" w:pos="993"/>
        </w:tabs>
      </w:pPr>
      <w:r w:rsidRPr="007911E8">
        <w:t>Дополнительно при разработке раздела были проанализированы:</w:t>
      </w:r>
    </w:p>
    <w:p w:rsidR="0043180E" w:rsidRPr="007911E8" w:rsidRDefault="004A7DBB" w:rsidP="004A7DBB">
      <w:pPr>
        <w:pStyle w:val="affffffffff1"/>
        <w:tabs>
          <w:tab w:val="left" w:pos="993"/>
        </w:tabs>
        <w:ind w:left="709" w:firstLine="0"/>
      </w:pPr>
      <w:r w:rsidRPr="007911E8">
        <w:t xml:space="preserve">– </w:t>
      </w:r>
      <w:r w:rsidR="00724B0C" w:rsidRPr="007911E8">
        <w:t>и</w:t>
      </w:r>
      <w:r w:rsidR="0043180E" w:rsidRPr="007911E8">
        <w:t>тоги Всероссийской переписи населения 2010</w:t>
      </w:r>
      <w:r w:rsidR="007359C1" w:rsidRPr="007911E8">
        <w:t xml:space="preserve"> года</w:t>
      </w:r>
      <w:r w:rsidR="0043180E" w:rsidRPr="007911E8">
        <w:t>;</w:t>
      </w:r>
    </w:p>
    <w:p w:rsidR="0043180E" w:rsidRPr="007911E8" w:rsidRDefault="004A7DBB" w:rsidP="004A7DBB">
      <w:pPr>
        <w:pStyle w:val="affffffffff1"/>
        <w:tabs>
          <w:tab w:val="left" w:pos="993"/>
        </w:tabs>
        <w:ind w:left="709" w:firstLine="0"/>
      </w:pPr>
      <w:r w:rsidRPr="007911E8">
        <w:t xml:space="preserve">– </w:t>
      </w:r>
      <w:r w:rsidR="00724B0C" w:rsidRPr="007911E8">
        <w:t>к</w:t>
      </w:r>
      <w:r w:rsidR="0043180E" w:rsidRPr="007911E8">
        <w:t>онцепция демографического развития Ленинградской области на период до 2025 г</w:t>
      </w:r>
      <w:r w:rsidR="007359C1" w:rsidRPr="007911E8">
        <w:t>ода</w:t>
      </w:r>
      <w:r w:rsidR="0043180E" w:rsidRPr="007911E8">
        <w:t xml:space="preserve"> (</w:t>
      </w:r>
      <w:r w:rsidR="007359C1" w:rsidRPr="007911E8">
        <w:t>п</w:t>
      </w:r>
      <w:r w:rsidR="0043180E" w:rsidRPr="007911E8">
        <w:t>остановление Правительства Ленинградской области от 14.03.2014 № 61);</w:t>
      </w:r>
    </w:p>
    <w:p w:rsidR="0043180E" w:rsidRPr="007911E8" w:rsidRDefault="004A7DBB" w:rsidP="004A7DBB">
      <w:pPr>
        <w:pStyle w:val="affffffffff1"/>
        <w:tabs>
          <w:tab w:val="left" w:pos="993"/>
        </w:tabs>
        <w:ind w:left="709" w:firstLine="0"/>
      </w:pPr>
      <w:r w:rsidRPr="007911E8">
        <w:t xml:space="preserve">– </w:t>
      </w:r>
      <w:r w:rsidR="0043180E" w:rsidRPr="007911E8">
        <w:t>прогноз социально-экономического развития Ленинградской области на 2018 год и на плановый период 2019 и 2020 годов;</w:t>
      </w:r>
    </w:p>
    <w:p w:rsidR="0043180E" w:rsidRPr="007911E8" w:rsidRDefault="004A7DBB" w:rsidP="004A7DBB">
      <w:pPr>
        <w:pStyle w:val="affffffffff1"/>
        <w:tabs>
          <w:tab w:val="left" w:pos="993"/>
        </w:tabs>
        <w:ind w:left="709" w:firstLine="0"/>
      </w:pPr>
      <w:r w:rsidRPr="007911E8">
        <w:t xml:space="preserve">– </w:t>
      </w:r>
      <w:r w:rsidR="0043180E" w:rsidRPr="007911E8">
        <w:t>прогноз социально-экономического развития Ленинградской области на период до 2030 года (</w:t>
      </w:r>
      <w:r w:rsidR="007359C1" w:rsidRPr="007911E8">
        <w:t>п</w:t>
      </w:r>
      <w:r w:rsidR="0043180E" w:rsidRPr="007911E8">
        <w:t>остановление Правительства Ленинградской области от 18.09.2015 № 360);</w:t>
      </w:r>
    </w:p>
    <w:p w:rsidR="0043180E" w:rsidRPr="007911E8" w:rsidRDefault="004A7DBB" w:rsidP="004A7DBB">
      <w:pPr>
        <w:pStyle w:val="affffffffff1"/>
        <w:tabs>
          <w:tab w:val="left" w:pos="993"/>
        </w:tabs>
        <w:ind w:left="709" w:firstLine="0"/>
      </w:pPr>
      <w:r w:rsidRPr="007911E8">
        <w:t xml:space="preserve">– </w:t>
      </w:r>
      <w:r w:rsidR="0043180E" w:rsidRPr="007911E8">
        <w:t xml:space="preserve">данные сборника Федеральной службы государственной статистики </w:t>
      </w:r>
      <w:r w:rsidR="00B043DE" w:rsidRPr="007911E8">
        <w:t>«</w:t>
      </w:r>
      <w:r w:rsidR="0043180E" w:rsidRPr="007911E8">
        <w:t>Росстат</w:t>
      </w:r>
      <w:r w:rsidR="00B043DE" w:rsidRPr="007911E8">
        <w:t>»</w:t>
      </w:r>
      <w:r w:rsidR="0043180E" w:rsidRPr="007911E8">
        <w:t xml:space="preserve"> </w:t>
      </w:r>
      <w:r w:rsidR="00B043DE" w:rsidRPr="007911E8">
        <w:t>«</w:t>
      </w:r>
      <w:r w:rsidR="0043180E" w:rsidRPr="007911E8">
        <w:t>Регионы России. Социально-экономические показатели. 2017</w:t>
      </w:r>
      <w:r w:rsidR="007359C1" w:rsidRPr="007911E8">
        <w:t xml:space="preserve"> год</w:t>
      </w:r>
      <w:r w:rsidR="00B043DE" w:rsidRPr="007911E8">
        <w:t>»</w:t>
      </w:r>
      <w:r w:rsidR="0043180E" w:rsidRPr="007911E8">
        <w:t>;</w:t>
      </w:r>
    </w:p>
    <w:p w:rsidR="00075A95" w:rsidRPr="007911E8" w:rsidRDefault="004A7DBB" w:rsidP="004A7DBB">
      <w:pPr>
        <w:pStyle w:val="affffffffff1"/>
        <w:tabs>
          <w:tab w:val="left" w:pos="993"/>
        </w:tabs>
        <w:ind w:left="709" w:firstLine="0"/>
      </w:pPr>
      <w:r w:rsidRPr="007911E8">
        <w:t xml:space="preserve">– </w:t>
      </w:r>
      <w:r w:rsidR="0043180E" w:rsidRPr="007911E8">
        <w:t xml:space="preserve">данные Управления Федеральной службы государственной статистики по Санкт-Петербургу и Ленинградской области </w:t>
      </w:r>
      <w:r w:rsidRPr="007911E8">
        <w:t>(</w:t>
      </w:r>
      <w:proofErr w:type="spellStart"/>
      <w:r w:rsidR="0043180E" w:rsidRPr="007911E8">
        <w:t>Петростат</w:t>
      </w:r>
      <w:proofErr w:type="spellEnd"/>
      <w:r w:rsidRPr="007911E8">
        <w:t>)</w:t>
      </w:r>
      <w:r w:rsidR="0043180E" w:rsidRPr="007911E8">
        <w:t>.</w:t>
      </w:r>
    </w:p>
    <w:p w:rsidR="00075A95" w:rsidRPr="007911E8" w:rsidRDefault="0041069F" w:rsidP="008E3792">
      <w:pPr>
        <w:pStyle w:val="affffffffff1"/>
        <w:tabs>
          <w:tab w:val="left" w:pos="993"/>
        </w:tabs>
      </w:pPr>
      <w:r w:rsidRPr="007911E8">
        <w:t>По</w:t>
      </w:r>
      <w:r w:rsidR="00E06C60" w:rsidRPr="007911E8">
        <w:t xml:space="preserve"> данным</w:t>
      </w:r>
      <w:r w:rsidRPr="007911E8">
        <w:t xml:space="preserve"> администрации</w:t>
      </w:r>
      <w:r w:rsidR="00E06C60" w:rsidRPr="007911E8">
        <w:t xml:space="preserve"> численность населения Приморско</w:t>
      </w:r>
      <w:r w:rsidR="002A05A1" w:rsidRPr="007911E8">
        <w:t>го</w:t>
      </w:r>
      <w:r w:rsidR="00E06C60" w:rsidRPr="007911E8">
        <w:t xml:space="preserve"> городско</w:t>
      </w:r>
      <w:r w:rsidR="002A05A1" w:rsidRPr="007911E8">
        <w:t>го</w:t>
      </w:r>
      <w:r w:rsidR="00E06C60" w:rsidRPr="007911E8">
        <w:t xml:space="preserve"> поселени</w:t>
      </w:r>
      <w:r w:rsidR="002A05A1" w:rsidRPr="007911E8">
        <w:t>я</w:t>
      </w:r>
      <w:r w:rsidR="00E06C60" w:rsidRPr="007911E8">
        <w:t xml:space="preserve"> </w:t>
      </w:r>
      <w:bookmarkStart w:id="133" w:name="_Hlk526407782"/>
      <w:r w:rsidR="00E06C60" w:rsidRPr="007911E8">
        <w:t>на 01.01.2017 составила 13704 человек</w:t>
      </w:r>
      <w:r w:rsidR="004A7DBB" w:rsidRPr="007911E8">
        <w:t>,</w:t>
      </w:r>
      <w:r w:rsidR="00E06C60" w:rsidRPr="007911E8">
        <w:t xml:space="preserve"> </w:t>
      </w:r>
      <w:r w:rsidR="00C22B6B" w:rsidRPr="007911E8">
        <w:t>что</w:t>
      </w:r>
      <w:r w:rsidR="00E06C60" w:rsidRPr="007911E8">
        <w:t xml:space="preserve"> составляет 0,8 % от численности населения Ленинградской области, 6,8 % от численности населения </w:t>
      </w:r>
      <w:r w:rsidR="009E32C1" w:rsidRPr="007911E8">
        <w:t>Выборгск</w:t>
      </w:r>
      <w:r w:rsidR="002A05A1" w:rsidRPr="007911E8">
        <w:t>ого муниципального</w:t>
      </w:r>
      <w:r w:rsidR="009E32C1" w:rsidRPr="007911E8">
        <w:t xml:space="preserve"> район</w:t>
      </w:r>
      <w:r w:rsidR="002A05A1" w:rsidRPr="007911E8">
        <w:t>а</w:t>
      </w:r>
      <w:r w:rsidR="00A41847" w:rsidRPr="007911E8">
        <w:t xml:space="preserve"> (</w:t>
      </w:r>
      <w:r w:rsidR="00C22B6B" w:rsidRPr="007911E8">
        <w:t>р</w:t>
      </w:r>
      <w:r w:rsidR="00A41847" w:rsidRPr="007911E8">
        <w:t xml:space="preserve">исунок </w:t>
      </w:r>
      <w:r w:rsidR="00FF705E" w:rsidRPr="007911E8">
        <w:t>6</w:t>
      </w:r>
      <w:r w:rsidR="00A41847" w:rsidRPr="007911E8">
        <w:t>)</w:t>
      </w:r>
      <w:r w:rsidR="00E06C60" w:rsidRPr="007911E8">
        <w:t>.</w:t>
      </w:r>
    </w:p>
    <w:p w:rsidR="0041069F" w:rsidRPr="007911E8" w:rsidRDefault="009027A7" w:rsidP="0041069F">
      <w:pPr>
        <w:jc w:val="center"/>
        <w:rPr>
          <w:sz w:val="28"/>
        </w:rPr>
      </w:pPr>
      <w:r w:rsidRPr="007911E8">
        <w:rPr>
          <w:noProof/>
        </w:rPr>
        <w:lastRenderedPageBreak/>
        <w:drawing>
          <wp:inline distT="0" distB="0" distL="0" distR="0">
            <wp:extent cx="4759960" cy="3243580"/>
            <wp:effectExtent l="0" t="0" r="0" b="0"/>
            <wp:docPr id="2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1069F" w:rsidRPr="007911E8" w:rsidRDefault="0041069F" w:rsidP="008B6D2F">
      <w:pPr>
        <w:pStyle w:val="affffffffff1"/>
      </w:pPr>
      <w:r w:rsidRPr="007911E8">
        <w:t xml:space="preserve">Рисунок </w:t>
      </w:r>
      <w:r w:rsidR="0011706A" w:rsidRPr="007911E8">
        <w:t>6</w:t>
      </w:r>
      <w:r w:rsidR="001F4783" w:rsidRPr="007911E8">
        <w:t>.</w:t>
      </w:r>
      <w:r w:rsidR="004A7DBB" w:rsidRPr="007911E8">
        <w:t xml:space="preserve"> </w:t>
      </w:r>
      <w:r w:rsidRPr="007911E8">
        <w:t>Доля Приморско</w:t>
      </w:r>
      <w:r w:rsidR="002A05A1" w:rsidRPr="007911E8">
        <w:t>го</w:t>
      </w:r>
      <w:r w:rsidRPr="007911E8">
        <w:t xml:space="preserve"> городско</w:t>
      </w:r>
      <w:r w:rsidR="002A05A1" w:rsidRPr="007911E8">
        <w:t>го</w:t>
      </w:r>
      <w:r w:rsidRPr="007911E8">
        <w:t xml:space="preserve"> поселени</w:t>
      </w:r>
      <w:r w:rsidR="002A05A1" w:rsidRPr="007911E8">
        <w:t>я</w:t>
      </w:r>
      <w:r w:rsidRPr="007911E8">
        <w:t xml:space="preserve"> по численности населения в сравнении с аналогичными данными по другим поселениям Выборгск</w:t>
      </w:r>
      <w:r w:rsidR="003F6FE1" w:rsidRPr="007911E8">
        <w:t>ого муниципального</w:t>
      </w:r>
      <w:r w:rsidRPr="007911E8">
        <w:t xml:space="preserve"> район</w:t>
      </w:r>
      <w:r w:rsidR="003F6FE1" w:rsidRPr="007911E8">
        <w:t>а</w:t>
      </w:r>
    </w:p>
    <w:bookmarkEnd w:id="133"/>
    <w:p w:rsidR="00F32772" w:rsidRPr="007911E8" w:rsidRDefault="00F32772" w:rsidP="008E3792">
      <w:pPr>
        <w:pStyle w:val="affffffffff1"/>
        <w:tabs>
          <w:tab w:val="left" w:pos="993"/>
        </w:tabs>
        <w:rPr>
          <w:b/>
        </w:rPr>
      </w:pPr>
    </w:p>
    <w:p w:rsidR="009E32C1" w:rsidRPr="007911E8" w:rsidRDefault="009E32C1" w:rsidP="008E3792">
      <w:pPr>
        <w:pStyle w:val="affffffffff1"/>
        <w:tabs>
          <w:tab w:val="left" w:pos="993"/>
        </w:tabs>
        <w:rPr>
          <w:b/>
        </w:rPr>
      </w:pPr>
      <w:r w:rsidRPr="007911E8">
        <w:rPr>
          <w:b/>
        </w:rPr>
        <w:t>Постоянное население</w:t>
      </w:r>
    </w:p>
    <w:p w:rsidR="00A41847" w:rsidRPr="007911E8" w:rsidRDefault="00A41847" w:rsidP="008B6D2F">
      <w:pPr>
        <w:pStyle w:val="affffffffff1"/>
      </w:pPr>
      <w:r w:rsidRPr="007911E8">
        <w:t>В состав городского поселения входит 21 насел</w:t>
      </w:r>
      <w:r w:rsidR="003D34CF" w:rsidRPr="007911E8">
        <w:t>ё</w:t>
      </w:r>
      <w:r w:rsidRPr="007911E8">
        <w:t>нный пункт. Постоянное население по территории</w:t>
      </w:r>
      <w:r w:rsidR="003F6FE1" w:rsidRPr="007911E8">
        <w:t xml:space="preserve"> </w:t>
      </w:r>
      <w:r w:rsidRPr="007911E8">
        <w:t>Приморско</w:t>
      </w:r>
      <w:r w:rsidR="003F6FE1" w:rsidRPr="007911E8">
        <w:t>го</w:t>
      </w:r>
      <w:r w:rsidRPr="007911E8">
        <w:t xml:space="preserve"> городско</w:t>
      </w:r>
      <w:r w:rsidR="003F6FE1" w:rsidRPr="007911E8">
        <w:t>го</w:t>
      </w:r>
      <w:r w:rsidRPr="007911E8">
        <w:t xml:space="preserve"> поселени</w:t>
      </w:r>
      <w:r w:rsidR="003F6FE1" w:rsidRPr="007911E8">
        <w:t>я</w:t>
      </w:r>
      <w:r w:rsidRPr="007911E8">
        <w:t xml:space="preserve"> размещено неравномерно. Более 50 % постоянного населения сконцентрировано в </w:t>
      </w:r>
      <w:r w:rsidRPr="007911E8">
        <w:rPr>
          <w:szCs w:val="28"/>
        </w:rPr>
        <w:t>г</w:t>
      </w:r>
      <w:r w:rsidR="00C22B6B" w:rsidRPr="007911E8">
        <w:rPr>
          <w:szCs w:val="28"/>
        </w:rPr>
        <w:t>ороде</w:t>
      </w:r>
      <w:r w:rsidR="009E32C1" w:rsidRPr="007911E8">
        <w:rPr>
          <w:szCs w:val="28"/>
        </w:rPr>
        <w:t xml:space="preserve"> </w:t>
      </w:r>
      <w:r w:rsidRPr="007911E8">
        <w:rPr>
          <w:szCs w:val="28"/>
        </w:rPr>
        <w:t xml:space="preserve">Приморск </w:t>
      </w:r>
      <w:r w:rsidRPr="007911E8">
        <w:t xml:space="preserve">и пос. </w:t>
      </w:r>
      <w:proofErr w:type="spellStart"/>
      <w:r w:rsidRPr="007911E8">
        <w:t>Глебычево</w:t>
      </w:r>
      <w:proofErr w:type="spellEnd"/>
      <w:r w:rsidRPr="007911E8">
        <w:t xml:space="preserve">. Также на территории поселения можно выделить два относительно крупных подцентра, численность постоянного населения которых превышает 1000 человек </w:t>
      </w:r>
      <w:r w:rsidR="004A7DBB" w:rsidRPr="007911E8">
        <w:t>(</w:t>
      </w:r>
      <w:r w:rsidRPr="007911E8">
        <w:t xml:space="preserve">пос. Красная Долина и пос. </w:t>
      </w:r>
      <w:proofErr w:type="spellStart"/>
      <w:r w:rsidRPr="007911E8">
        <w:t>Ермилово</w:t>
      </w:r>
      <w:proofErr w:type="spellEnd"/>
      <w:r w:rsidR="004A7DBB" w:rsidRPr="007911E8">
        <w:t>)</w:t>
      </w:r>
      <w:r w:rsidRPr="007911E8">
        <w:t>. В общей сложности в этих двух населенных пунктах проживает 16,9 % от общей численности постоянного населения Приморско</w:t>
      </w:r>
      <w:r w:rsidR="00FF705E" w:rsidRPr="007911E8">
        <w:t>го</w:t>
      </w:r>
      <w:r w:rsidRPr="007911E8">
        <w:t xml:space="preserve"> городско</w:t>
      </w:r>
      <w:r w:rsidR="00FF705E" w:rsidRPr="007911E8">
        <w:t>го</w:t>
      </w:r>
      <w:r w:rsidRPr="007911E8">
        <w:t xml:space="preserve"> поселени</w:t>
      </w:r>
      <w:r w:rsidR="00FF705E" w:rsidRPr="007911E8">
        <w:t>я</w:t>
      </w:r>
      <w:r w:rsidRPr="007911E8">
        <w:t>. Все городское население (41 %) сосредоточено в городе Приморск.</w:t>
      </w:r>
    </w:p>
    <w:p w:rsidR="00FC3612" w:rsidRPr="007911E8" w:rsidRDefault="00FC3612" w:rsidP="008B6D2F">
      <w:pPr>
        <w:pStyle w:val="affffffffff1"/>
      </w:pPr>
      <w:r w:rsidRPr="007911E8">
        <w:t>Численность населения по населённым пунктам</w:t>
      </w:r>
      <w:r w:rsidR="003F6FE1" w:rsidRPr="007911E8">
        <w:t xml:space="preserve"> </w:t>
      </w:r>
      <w:r w:rsidRPr="007911E8">
        <w:t>Приморско</w:t>
      </w:r>
      <w:r w:rsidR="003F6FE1" w:rsidRPr="007911E8">
        <w:t>го</w:t>
      </w:r>
      <w:r w:rsidRPr="007911E8">
        <w:t xml:space="preserve"> городско</w:t>
      </w:r>
      <w:r w:rsidR="003F6FE1" w:rsidRPr="007911E8">
        <w:t>го</w:t>
      </w:r>
      <w:r w:rsidRPr="007911E8">
        <w:t xml:space="preserve"> поселени</w:t>
      </w:r>
      <w:r w:rsidR="003F6FE1" w:rsidRPr="007911E8">
        <w:t>я</w:t>
      </w:r>
      <w:r w:rsidRPr="007911E8">
        <w:t xml:space="preserve"> в разрезе по населённым пунктам </w:t>
      </w:r>
      <w:r w:rsidR="0041069F" w:rsidRPr="007911E8">
        <w:t>в динамике с 2013</w:t>
      </w:r>
      <w:r w:rsidR="00C22B6B" w:rsidRPr="007911E8">
        <w:t xml:space="preserve"> года</w:t>
      </w:r>
      <w:r w:rsidR="0041069F" w:rsidRPr="007911E8">
        <w:t xml:space="preserve"> по 2017 г</w:t>
      </w:r>
      <w:r w:rsidR="00C22B6B" w:rsidRPr="007911E8">
        <w:t>од</w:t>
      </w:r>
      <w:r w:rsidR="00D62AAD" w:rsidRPr="007911E8">
        <w:t xml:space="preserve"> </w:t>
      </w:r>
      <w:r w:rsidRPr="007911E8">
        <w:t>приведена в таблице</w:t>
      </w:r>
      <w:r w:rsidR="00CC1F31" w:rsidRPr="007911E8">
        <w:t xml:space="preserve"> </w:t>
      </w:r>
      <w:r w:rsidR="00075A95" w:rsidRPr="007911E8">
        <w:t>2.5.1-1</w:t>
      </w:r>
      <w:r w:rsidR="00CC1F31" w:rsidRPr="007911E8">
        <w:t>.</w:t>
      </w:r>
    </w:p>
    <w:p w:rsidR="00F32772" w:rsidRPr="007911E8" w:rsidRDefault="00F32772" w:rsidP="008B6D2F">
      <w:pPr>
        <w:pStyle w:val="affffffffff1"/>
        <w:rPr>
          <w:rFonts w:eastAsia="Calibri"/>
          <w:szCs w:val="28"/>
        </w:rPr>
      </w:pPr>
      <w:bookmarkStart w:id="134" w:name="_Hlk523311609"/>
    </w:p>
    <w:p w:rsidR="00F32772" w:rsidRPr="007911E8" w:rsidRDefault="00F32772" w:rsidP="008B6D2F">
      <w:pPr>
        <w:pStyle w:val="affffffffff1"/>
        <w:rPr>
          <w:rFonts w:eastAsia="Calibri"/>
          <w:szCs w:val="28"/>
        </w:rPr>
      </w:pPr>
    </w:p>
    <w:p w:rsidR="00F32772" w:rsidRPr="007911E8" w:rsidRDefault="00F32772" w:rsidP="008B6D2F">
      <w:pPr>
        <w:pStyle w:val="affffffffff1"/>
        <w:rPr>
          <w:rFonts w:eastAsia="Calibri"/>
          <w:szCs w:val="28"/>
        </w:rPr>
      </w:pPr>
    </w:p>
    <w:p w:rsidR="00F32772" w:rsidRPr="007911E8" w:rsidRDefault="00F32772" w:rsidP="008B6D2F">
      <w:pPr>
        <w:pStyle w:val="affffffffff1"/>
        <w:rPr>
          <w:rFonts w:eastAsia="Calibri"/>
          <w:szCs w:val="28"/>
        </w:rPr>
      </w:pPr>
    </w:p>
    <w:p w:rsidR="00F32772" w:rsidRPr="007911E8" w:rsidRDefault="00F32772" w:rsidP="008B6D2F">
      <w:pPr>
        <w:pStyle w:val="affffffffff1"/>
        <w:rPr>
          <w:rFonts w:eastAsia="Calibri"/>
          <w:szCs w:val="28"/>
        </w:rPr>
      </w:pPr>
    </w:p>
    <w:p w:rsidR="00F32772" w:rsidRPr="007911E8" w:rsidRDefault="00F32772" w:rsidP="008B6D2F">
      <w:pPr>
        <w:pStyle w:val="affffffffff1"/>
        <w:rPr>
          <w:rFonts w:eastAsia="Calibri"/>
          <w:szCs w:val="28"/>
        </w:rPr>
      </w:pPr>
    </w:p>
    <w:p w:rsidR="00E7354A" w:rsidRPr="007911E8" w:rsidRDefault="00E7354A" w:rsidP="008B6D2F">
      <w:pPr>
        <w:pStyle w:val="affffffffff1"/>
        <w:rPr>
          <w:rFonts w:eastAsia="Calibri"/>
          <w:szCs w:val="28"/>
        </w:rPr>
      </w:pPr>
      <w:r w:rsidRPr="007911E8">
        <w:rPr>
          <w:rFonts w:eastAsia="Calibri"/>
          <w:szCs w:val="28"/>
        </w:rPr>
        <w:lastRenderedPageBreak/>
        <w:t xml:space="preserve">Таблица </w:t>
      </w:r>
      <w:r w:rsidR="00075A95" w:rsidRPr="007911E8">
        <w:rPr>
          <w:rFonts w:eastAsia="Calibri"/>
          <w:szCs w:val="28"/>
        </w:rPr>
        <w:t>2.5.1-1</w:t>
      </w:r>
      <w:r w:rsidRPr="007911E8">
        <w:rPr>
          <w:rFonts w:eastAsia="Calibri"/>
          <w:szCs w:val="28"/>
        </w:rPr>
        <w:t xml:space="preserve"> – Численность постоянного населения Приморско</w:t>
      </w:r>
      <w:r w:rsidR="003F6FE1" w:rsidRPr="007911E8">
        <w:rPr>
          <w:rFonts w:eastAsia="Calibri"/>
          <w:szCs w:val="28"/>
        </w:rPr>
        <w:t>го</w:t>
      </w:r>
      <w:r w:rsidRPr="007911E8">
        <w:rPr>
          <w:rFonts w:eastAsia="Calibri"/>
          <w:szCs w:val="28"/>
        </w:rPr>
        <w:t xml:space="preserve"> городско</w:t>
      </w:r>
      <w:r w:rsidR="003F6FE1" w:rsidRPr="007911E8">
        <w:rPr>
          <w:rFonts w:eastAsia="Calibri"/>
          <w:szCs w:val="28"/>
        </w:rPr>
        <w:t>го</w:t>
      </w:r>
      <w:r w:rsidRPr="007911E8">
        <w:rPr>
          <w:rFonts w:eastAsia="Calibri"/>
          <w:szCs w:val="28"/>
        </w:rPr>
        <w:t xml:space="preserve"> поселени</w:t>
      </w:r>
      <w:r w:rsidR="003F6FE1" w:rsidRPr="007911E8">
        <w:rPr>
          <w:rFonts w:eastAsia="Calibri"/>
          <w:szCs w:val="28"/>
        </w:rPr>
        <w:t>я</w:t>
      </w:r>
      <w:r w:rsidRPr="007911E8">
        <w:rPr>
          <w:rFonts w:eastAsia="Calibri"/>
          <w:szCs w:val="28"/>
        </w:rPr>
        <w:t xml:space="preserve"> по насел</w:t>
      </w:r>
      <w:r w:rsidR="009E74E8" w:rsidRPr="007911E8">
        <w:rPr>
          <w:rFonts w:eastAsia="Calibri"/>
          <w:szCs w:val="28"/>
        </w:rPr>
        <w:t>ё</w:t>
      </w:r>
      <w:r w:rsidRPr="007911E8">
        <w:rPr>
          <w:rFonts w:eastAsia="Calibri"/>
          <w:szCs w:val="28"/>
        </w:rPr>
        <w:t>нным пунктам</w:t>
      </w:r>
      <w:r w:rsidR="00474E2A" w:rsidRPr="007911E8">
        <w:rPr>
          <w:rStyle w:val="afc"/>
          <w:rFonts w:eastAsia="Calibri"/>
          <w:szCs w:val="28"/>
        </w:rPr>
        <w:footnoteReference w:id="2"/>
      </w:r>
    </w:p>
    <w:tbl>
      <w:tblPr>
        <w:tblW w:w="5000" w:type="pct"/>
        <w:jc w:val="center"/>
        <w:tblLook w:val="0000" w:firstRow="0" w:lastRow="0" w:firstColumn="0" w:lastColumn="0" w:noHBand="0" w:noVBand="0"/>
      </w:tblPr>
      <w:tblGrid>
        <w:gridCol w:w="560"/>
        <w:gridCol w:w="3433"/>
        <w:gridCol w:w="1240"/>
        <w:gridCol w:w="1238"/>
        <w:gridCol w:w="1377"/>
        <w:gridCol w:w="1240"/>
        <w:gridCol w:w="1107"/>
      </w:tblGrid>
      <w:tr w:rsidR="009E74E8" w:rsidRPr="007911E8" w:rsidTr="00A71046">
        <w:trPr>
          <w:trHeight w:val="20"/>
          <w:tblHeader/>
          <w:jc w:val="center"/>
        </w:trPr>
        <w:tc>
          <w:tcPr>
            <w:tcW w:w="266" w:type="pct"/>
            <w:vMerge w:val="restart"/>
            <w:tcBorders>
              <w:top w:val="single" w:sz="4" w:space="0" w:color="auto"/>
              <w:left w:val="single" w:sz="4" w:space="0" w:color="auto"/>
              <w:right w:val="nil"/>
            </w:tcBorders>
            <w:shd w:val="clear" w:color="auto" w:fill="auto"/>
            <w:noWrap/>
          </w:tcPr>
          <w:p w:rsidR="009E74E8" w:rsidRPr="007911E8" w:rsidRDefault="009E74E8" w:rsidP="007A5554">
            <w:pPr>
              <w:jc w:val="center"/>
              <w:rPr>
                <w:b/>
                <w:bCs/>
              </w:rPr>
            </w:pPr>
            <w:bookmarkStart w:id="135" w:name="_Hlk515954479"/>
            <w:bookmarkStart w:id="136" w:name="_Hlk515454720"/>
            <w:r w:rsidRPr="007911E8">
              <w:rPr>
                <w:b/>
                <w:bCs/>
              </w:rPr>
              <w:t>№</w:t>
            </w:r>
          </w:p>
          <w:p w:rsidR="009E74E8" w:rsidRPr="007911E8" w:rsidRDefault="009E74E8" w:rsidP="007A5554">
            <w:pPr>
              <w:jc w:val="center"/>
              <w:rPr>
                <w:b/>
                <w:bCs/>
              </w:rPr>
            </w:pPr>
            <w:r w:rsidRPr="007911E8">
              <w:rPr>
                <w:b/>
                <w:bCs/>
              </w:rPr>
              <w:t>п/п</w:t>
            </w:r>
          </w:p>
        </w:tc>
        <w:tc>
          <w:tcPr>
            <w:tcW w:w="1689" w:type="pct"/>
            <w:vMerge w:val="restart"/>
            <w:tcBorders>
              <w:top w:val="single" w:sz="4" w:space="0" w:color="auto"/>
              <w:left w:val="single" w:sz="4" w:space="0" w:color="auto"/>
              <w:right w:val="single" w:sz="4" w:space="0" w:color="auto"/>
            </w:tcBorders>
          </w:tcPr>
          <w:p w:rsidR="009E74E8" w:rsidRPr="007911E8" w:rsidRDefault="009E74E8" w:rsidP="007A5554">
            <w:pPr>
              <w:jc w:val="center"/>
              <w:rPr>
                <w:b/>
                <w:bCs/>
              </w:rPr>
            </w:pPr>
            <w:r w:rsidRPr="007911E8">
              <w:rPr>
                <w:b/>
                <w:bCs/>
              </w:rPr>
              <w:t>Населенный пункт</w:t>
            </w:r>
          </w:p>
        </w:tc>
        <w:tc>
          <w:tcPr>
            <w:tcW w:w="3045" w:type="pct"/>
            <w:gridSpan w:val="5"/>
            <w:tcBorders>
              <w:top w:val="single" w:sz="4" w:space="0" w:color="auto"/>
              <w:left w:val="single" w:sz="4" w:space="0" w:color="auto"/>
              <w:bottom w:val="single" w:sz="4" w:space="0" w:color="auto"/>
              <w:right w:val="single" w:sz="4" w:space="0" w:color="auto"/>
            </w:tcBorders>
          </w:tcPr>
          <w:p w:rsidR="009E74E8" w:rsidRPr="007911E8" w:rsidRDefault="004A7DBB" w:rsidP="007A5554">
            <w:pPr>
              <w:jc w:val="center"/>
              <w:rPr>
                <w:b/>
                <w:bCs/>
              </w:rPr>
            </w:pPr>
            <w:r w:rsidRPr="007911E8">
              <w:rPr>
                <w:b/>
                <w:bCs/>
              </w:rPr>
              <w:t>Население</w:t>
            </w:r>
            <w:r w:rsidR="00C22B6B" w:rsidRPr="007911E8">
              <w:rPr>
                <w:b/>
                <w:bCs/>
              </w:rPr>
              <w:t>, человек</w:t>
            </w:r>
          </w:p>
        </w:tc>
      </w:tr>
      <w:tr w:rsidR="009E74E8" w:rsidRPr="007911E8" w:rsidTr="00A71046">
        <w:trPr>
          <w:trHeight w:val="20"/>
          <w:tblHeader/>
          <w:jc w:val="center"/>
        </w:trPr>
        <w:tc>
          <w:tcPr>
            <w:tcW w:w="266" w:type="pct"/>
            <w:vMerge/>
            <w:tcBorders>
              <w:left w:val="single" w:sz="4" w:space="0" w:color="auto"/>
              <w:bottom w:val="single" w:sz="4" w:space="0" w:color="auto"/>
              <w:right w:val="nil"/>
            </w:tcBorders>
            <w:shd w:val="clear" w:color="auto" w:fill="auto"/>
            <w:noWrap/>
          </w:tcPr>
          <w:p w:rsidR="009E74E8" w:rsidRPr="007911E8" w:rsidRDefault="009E74E8" w:rsidP="007A5554">
            <w:pPr>
              <w:jc w:val="center"/>
              <w:rPr>
                <w:b/>
                <w:bCs/>
              </w:rPr>
            </w:pPr>
          </w:p>
        </w:tc>
        <w:tc>
          <w:tcPr>
            <w:tcW w:w="1689" w:type="pct"/>
            <w:vMerge/>
            <w:tcBorders>
              <w:left w:val="single" w:sz="4" w:space="0" w:color="auto"/>
              <w:bottom w:val="single" w:sz="4" w:space="0" w:color="auto"/>
              <w:right w:val="single" w:sz="4" w:space="0" w:color="auto"/>
            </w:tcBorders>
          </w:tcPr>
          <w:p w:rsidR="009E74E8" w:rsidRPr="007911E8" w:rsidRDefault="009E74E8" w:rsidP="007A5554">
            <w:pPr>
              <w:jc w:val="center"/>
              <w:rPr>
                <w:b/>
                <w:bCs/>
              </w:rPr>
            </w:pPr>
          </w:p>
        </w:tc>
        <w:tc>
          <w:tcPr>
            <w:tcW w:w="613" w:type="pct"/>
            <w:tcBorders>
              <w:top w:val="single" w:sz="4" w:space="0" w:color="auto"/>
              <w:left w:val="single" w:sz="4" w:space="0" w:color="auto"/>
              <w:bottom w:val="single" w:sz="4" w:space="0" w:color="auto"/>
              <w:right w:val="single" w:sz="4" w:space="0" w:color="auto"/>
            </w:tcBorders>
          </w:tcPr>
          <w:p w:rsidR="009E74E8" w:rsidRPr="007911E8" w:rsidRDefault="009E74E8" w:rsidP="007A5554">
            <w:pPr>
              <w:jc w:val="center"/>
              <w:rPr>
                <w:b/>
                <w:bCs/>
              </w:rPr>
            </w:pPr>
            <w:r w:rsidRPr="007911E8">
              <w:rPr>
                <w:b/>
                <w:bCs/>
                <w:lang w:val="en-US"/>
              </w:rPr>
              <w:t>201</w:t>
            </w:r>
            <w:r w:rsidRPr="007911E8">
              <w:rPr>
                <w:b/>
                <w:bCs/>
              </w:rPr>
              <w:t>3</w:t>
            </w:r>
            <w:r w:rsidR="00C22B6B" w:rsidRPr="007911E8">
              <w:rPr>
                <w:b/>
                <w:bCs/>
              </w:rPr>
              <w:t xml:space="preserve"> год</w:t>
            </w:r>
          </w:p>
        </w:tc>
        <w:tc>
          <w:tcPr>
            <w:tcW w:w="612" w:type="pct"/>
            <w:tcBorders>
              <w:top w:val="single" w:sz="4" w:space="0" w:color="auto"/>
              <w:left w:val="single" w:sz="4" w:space="0" w:color="auto"/>
              <w:bottom w:val="single" w:sz="4" w:space="0" w:color="auto"/>
              <w:right w:val="single" w:sz="4" w:space="0" w:color="auto"/>
            </w:tcBorders>
          </w:tcPr>
          <w:p w:rsidR="009E74E8" w:rsidRPr="007911E8" w:rsidRDefault="009E74E8" w:rsidP="007A5554">
            <w:pPr>
              <w:jc w:val="center"/>
              <w:rPr>
                <w:b/>
                <w:bCs/>
              </w:rPr>
            </w:pPr>
            <w:r w:rsidRPr="007911E8">
              <w:rPr>
                <w:b/>
                <w:bCs/>
                <w:lang w:val="en-US"/>
              </w:rPr>
              <w:t>201</w:t>
            </w:r>
            <w:r w:rsidRPr="007911E8">
              <w:rPr>
                <w:b/>
                <w:bCs/>
              </w:rPr>
              <w:t>4</w:t>
            </w:r>
            <w:r w:rsidR="00C22B6B" w:rsidRPr="007911E8">
              <w:rPr>
                <w:b/>
                <w:bCs/>
              </w:rPr>
              <w:t xml:space="preserve"> год</w:t>
            </w:r>
          </w:p>
        </w:tc>
        <w:tc>
          <w:tcPr>
            <w:tcW w:w="680" w:type="pct"/>
            <w:tcBorders>
              <w:top w:val="single" w:sz="4" w:space="0" w:color="auto"/>
              <w:left w:val="single" w:sz="4" w:space="0" w:color="auto"/>
              <w:bottom w:val="single" w:sz="4" w:space="0" w:color="auto"/>
              <w:right w:val="single" w:sz="4" w:space="0" w:color="auto"/>
            </w:tcBorders>
          </w:tcPr>
          <w:p w:rsidR="009E74E8" w:rsidRPr="007911E8" w:rsidRDefault="009E74E8" w:rsidP="007A5554">
            <w:pPr>
              <w:jc w:val="center"/>
              <w:rPr>
                <w:b/>
                <w:bCs/>
              </w:rPr>
            </w:pPr>
            <w:r w:rsidRPr="007911E8">
              <w:rPr>
                <w:b/>
                <w:bCs/>
                <w:lang w:val="en-US"/>
              </w:rPr>
              <w:t>201</w:t>
            </w:r>
            <w:r w:rsidRPr="007911E8">
              <w:rPr>
                <w:b/>
                <w:bCs/>
              </w:rPr>
              <w:t>5</w:t>
            </w:r>
            <w:r w:rsidR="00C22B6B" w:rsidRPr="007911E8">
              <w:rPr>
                <w:b/>
                <w:bCs/>
              </w:rPr>
              <w:t xml:space="preserve"> год</w:t>
            </w:r>
          </w:p>
        </w:tc>
        <w:tc>
          <w:tcPr>
            <w:tcW w:w="613" w:type="pct"/>
            <w:tcBorders>
              <w:top w:val="single" w:sz="4" w:space="0" w:color="auto"/>
              <w:left w:val="single" w:sz="4" w:space="0" w:color="auto"/>
              <w:bottom w:val="single" w:sz="4" w:space="0" w:color="auto"/>
              <w:right w:val="single" w:sz="4" w:space="0" w:color="auto"/>
            </w:tcBorders>
          </w:tcPr>
          <w:p w:rsidR="009E74E8" w:rsidRPr="007911E8" w:rsidRDefault="009E74E8" w:rsidP="007A5554">
            <w:pPr>
              <w:jc w:val="center"/>
              <w:rPr>
                <w:b/>
                <w:bCs/>
              </w:rPr>
            </w:pPr>
            <w:r w:rsidRPr="007911E8">
              <w:rPr>
                <w:b/>
                <w:bCs/>
                <w:lang w:val="en-US"/>
              </w:rPr>
              <w:t>201</w:t>
            </w:r>
            <w:r w:rsidRPr="007911E8">
              <w:rPr>
                <w:b/>
                <w:bCs/>
              </w:rPr>
              <w:t>6</w:t>
            </w:r>
            <w:r w:rsidR="00C22B6B" w:rsidRPr="007911E8">
              <w:rPr>
                <w:b/>
                <w:bCs/>
              </w:rPr>
              <w:t xml:space="preserve"> год</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9E74E8" w:rsidRPr="007911E8" w:rsidRDefault="009E74E8" w:rsidP="007A5554">
            <w:pPr>
              <w:jc w:val="center"/>
              <w:rPr>
                <w:b/>
                <w:bCs/>
              </w:rPr>
            </w:pPr>
            <w:r w:rsidRPr="007911E8">
              <w:rPr>
                <w:b/>
                <w:bCs/>
                <w:lang w:val="en-US"/>
              </w:rPr>
              <w:t>201</w:t>
            </w:r>
            <w:r w:rsidRPr="007911E8">
              <w:rPr>
                <w:b/>
                <w:bCs/>
              </w:rPr>
              <w:t>7</w:t>
            </w:r>
            <w:r w:rsidR="00C22B6B" w:rsidRPr="007911E8">
              <w:rPr>
                <w:b/>
                <w:bCs/>
              </w:rPr>
              <w:t xml:space="preserve"> год</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bookmarkStart w:id="137" w:name="_Hlk506369269"/>
            <w:bookmarkEnd w:id="135"/>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дер. Александровка</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4</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3</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Балтийское</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5</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14</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Вязы</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4</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5</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5</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 xml:space="preserve">пос. </w:t>
            </w:r>
            <w:proofErr w:type="spellStart"/>
            <w:r w:rsidRPr="007911E8">
              <w:rPr>
                <w:rFonts w:eastAsia="Calibri"/>
              </w:rPr>
              <w:t>Глебычево</w:t>
            </w:r>
            <w:proofErr w:type="spellEnd"/>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2905</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3204</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3314</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3410</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3315</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bookmarkStart w:id="138" w:name="_Hlk515618599"/>
            <w:r w:rsidRPr="007911E8">
              <w:rPr>
                <w:rFonts w:eastAsia="Calibri"/>
              </w:rPr>
              <w:t xml:space="preserve">пос. </w:t>
            </w:r>
            <w:proofErr w:type="spellStart"/>
            <w:r w:rsidRPr="007911E8">
              <w:rPr>
                <w:rFonts w:eastAsia="Calibri"/>
              </w:rPr>
              <w:t>Ермилово</w:t>
            </w:r>
            <w:bookmarkEnd w:id="138"/>
            <w:proofErr w:type="spellEnd"/>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1023</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987</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1304</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1012</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1070</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Заречье</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5</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5</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4</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5</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Зеркальный</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123</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164</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148</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146</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188</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дер. Камышовка</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631</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641</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653</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625</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698</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Ключевое</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74</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71</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73</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75</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85</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Красная Долина</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1425</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1452</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1456</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1479</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1485</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Краснофлотское</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17</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19</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26</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21</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24</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Лужки</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67</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79</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87</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89</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91</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 xml:space="preserve">пос. </w:t>
            </w:r>
            <w:proofErr w:type="spellStart"/>
            <w:r w:rsidRPr="007911E8">
              <w:rPr>
                <w:rFonts w:eastAsia="Calibri"/>
              </w:rPr>
              <w:t>Малышево</w:t>
            </w:r>
            <w:proofErr w:type="spellEnd"/>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38</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38</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39</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41</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35</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 xml:space="preserve">пос. </w:t>
            </w:r>
            <w:proofErr w:type="spellStart"/>
            <w:r w:rsidRPr="007911E8">
              <w:rPr>
                <w:rFonts w:eastAsia="Calibri"/>
              </w:rPr>
              <w:t>Мамонтовка</w:t>
            </w:r>
            <w:proofErr w:type="spellEnd"/>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2</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Мысовое</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8</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7</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5</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8</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7</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Озерки</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47</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43</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47</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49</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56</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пос. Пионерское</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3</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 xml:space="preserve">пос. </w:t>
            </w:r>
            <w:proofErr w:type="spellStart"/>
            <w:r w:rsidRPr="007911E8">
              <w:rPr>
                <w:rFonts w:eastAsia="Calibri"/>
              </w:rPr>
              <w:t>Прибылово</w:t>
            </w:r>
            <w:proofErr w:type="spellEnd"/>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146</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148</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152</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149</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155</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926108" w:rsidP="00825C37">
            <w:pPr>
              <w:rPr>
                <w:rFonts w:eastAsia="Calibri"/>
              </w:rPr>
            </w:pPr>
            <w:r w:rsidRPr="007911E8">
              <w:rPr>
                <w:rFonts w:eastAsia="Calibri"/>
              </w:rPr>
              <w:t>г</w:t>
            </w:r>
            <w:r w:rsidR="00C22B6B" w:rsidRPr="007911E8">
              <w:rPr>
                <w:rFonts w:eastAsia="Calibri"/>
              </w:rPr>
              <w:t>ород</w:t>
            </w:r>
            <w:r w:rsidR="00E7354A" w:rsidRPr="007911E8">
              <w:rPr>
                <w:rFonts w:eastAsia="Calibri"/>
              </w:rPr>
              <w:t xml:space="preserve"> Приморск</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5508</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5429</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5506</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5489</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5681</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bookmarkStart w:id="139" w:name="_Hlk515618946"/>
            <w:r w:rsidRPr="007911E8">
              <w:rPr>
                <w:rFonts w:eastAsia="Calibri"/>
              </w:rPr>
              <w:t>пос. Рябово</w:t>
            </w:r>
            <w:bookmarkEnd w:id="139"/>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697</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769</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754</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785</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778</w:t>
            </w:r>
          </w:p>
        </w:tc>
      </w:tr>
      <w:tr w:rsidR="00E7354A" w:rsidRPr="007911E8" w:rsidTr="00A71046">
        <w:trPr>
          <w:trHeight w:val="2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81781">
            <w:pPr>
              <w:numPr>
                <w:ilvl w:val="0"/>
                <w:numId w:val="37"/>
              </w:numPr>
              <w:ind w:left="0" w:firstLine="0"/>
              <w:contextualSpacing/>
            </w:pPr>
          </w:p>
        </w:tc>
        <w:tc>
          <w:tcPr>
            <w:tcW w:w="1689" w:type="pct"/>
            <w:tcBorders>
              <w:top w:val="single" w:sz="4" w:space="0" w:color="auto"/>
              <w:left w:val="single" w:sz="4" w:space="0" w:color="auto"/>
              <w:bottom w:val="single" w:sz="4" w:space="0" w:color="auto"/>
              <w:right w:val="single" w:sz="4" w:space="0" w:color="auto"/>
            </w:tcBorders>
            <w:shd w:val="clear" w:color="auto" w:fill="FFFFFF"/>
          </w:tcPr>
          <w:p w:rsidR="00E7354A" w:rsidRPr="007911E8" w:rsidRDefault="00E7354A" w:rsidP="00825C37">
            <w:pPr>
              <w:rPr>
                <w:rFonts w:eastAsia="Calibri"/>
              </w:rPr>
            </w:pPr>
            <w:r w:rsidRPr="007911E8">
              <w:rPr>
                <w:rFonts w:eastAsia="Calibri"/>
              </w:rPr>
              <w:t>дер. Тарасовское</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4</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2</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3</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4</w:t>
            </w:r>
          </w:p>
        </w:tc>
      </w:tr>
      <w:bookmarkEnd w:id="137"/>
      <w:tr w:rsidR="00E7354A" w:rsidRPr="007911E8" w:rsidTr="00A71046">
        <w:trPr>
          <w:trHeight w:val="20"/>
          <w:jc w:val="center"/>
        </w:trPr>
        <w:tc>
          <w:tcPr>
            <w:tcW w:w="1955" w:type="pct"/>
            <w:gridSpan w:val="2"/>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r w:rsidRPr="007911E8">
              <w:t>Всег</w:t>
            </w:r>
            <w:r w:rsidR="00810002" w:rsidRPr="007911E8">
              <w:t>о</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12727</w:t>
            </w:r>
          </w:p>
        </w:tc>
        <w:tc>
          <w:tcPr>
            <w:tcW w:w="612"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13068</w:t>
            </w:r>
          </w:p>
        </w:tc>
        <w:tc>
          <w:tcPr>
            <w:tcW w:w="680"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13589</w:t>
            </w:r>
          </w:p>
        </w:tc>
        <w:tc>
          <w:tcPr>
            <w:tcW w:w="613" w:type="pct"/>
            <w:tcBorders>
              <w:top w:val="single" w:sz="4" w:space="0" w:color="auto"/>
              <w:left w:val="single" w:sz="4" w:space="0" w:color="auto"/>
              <w:bottom w:val="single" w:sz="4" w:space="0" w:color="auto"/>
              <w:right w:val="single" w:sz="4" w:space="0" w:color="auto"/>
            </w:tcBorders>
          </w:tcPr>
          <w:p w:rsidR="00E7354A" w:rsidRPr="007911E8" w:rsidRDefault="00E7354A" w:rsidP="00825C37">
            <w:r w:rsidRPr="007911E8">
              <w:t>13402</w:t>
            </w:r>
          </w:p>
        </w:tc>
        <w:tc>
          <w:tcPr>
            <w:tcW w:w="527" w:type="pct"/>
            <w:tcBorders>
              <w:top w:val="single" w:sz="4" w:space="0" w:color="auto"/>
              <w:left w:val="single" w:sz="4" w:space="0" w:color="auto"/>
              <w:bottom w:val="single" w:sz="4" w:space="0" w:color="auto"/>
              <w:right w:val="single" w:sz="4" w:space="0" w:color="auto"/>
            </w:tcBorders>
            <w:shd w:val="clear" w:color="auto" w:fill="auto"/>
            <w:noWrap/>
          </w:tcPr>
          <w:p w:rsidR="00E7354A" w:rsidRPr="007911E8" w:rsidRDefault="00E7354A" w:rsidP="00825C37">
            <w:bookmarkStart w:id="140" w:name="_Hlk527705737"/>
            <w:r w:rsidRPr="007911E8">
              <w:t>13704</w:t>
            </w:r>
            <w:bookmarkEnd w:id="140"/>
          </w:p>
        </w:tc>
      </w:tr>
      <w:bookmarkEnd w:id="136"/>
    </w:tbl>
    <w:p w:rsidR="00E7354A" w:rsidRPr="007911E8" w:rsidRDefault="00E7354A" w:rsidP="00E7354A">
      <w:pPr>
        <w:pStyle w:val="affffffffff1"/>
      </w:pPr>
    </w:p>
    <w:bookmarkEnd w:id="134"/>
    <w:p w:rsidR="00E7354A" w:rsidRPr="007911E8" w:rsidRDefault="00E7354A" w:rsidP="008B6D2F">
      <w:pPr>
        <w:pStyle w:val="affffffffff1"/>
      </w:pPr>
      <w:r w:rsidRPr="007911E8">
        <w:t>Анализ исходных данных показал, что в Приморско</w:t>
      </w:r>
      <w:r w:rsidR="003F6FE1" w:rsidRPr="007911E8">
        <w:t>м</w:t>
      </w:r>
      <w:r w:rsidRPr="007911E8">
        <w:t xml:space="preserve"> городско</w:t>
      </w:r>
      <w:r w:rsidR="003F6FE1" w:rsidRPr="007911E8">
        <w:t>м</w:t>
      </w:r>
      <w:r w:rsidRPr="007911E8">
        <w:t xml:space="preserve"> поселени</w:t>
      </w:r>
      <w:r w:rsidR="003F6FE1" w:rsidRPr="007911E8">
        <w:t>и</w:t>
      </w:r>
      <w:r w:rsidRPr="007911E8">
        <w:t xml:space="preserve"> складывается благоприятная демографическая ситуация. В целом на протяжении последних 5 лет населени</w:t>
      </w:r>
      <w:r w:rsidR="009E32C1" w:rsidRPr="007911E8">
        <w:t>е</w:t>
      </w:r>
      <w:r w:rsidRPr="007911E8">
        <w:t xml:space="preserve"> увеличи</w:t>
      </w:r>
      <w:r w:rsidR="00B84915" w:rsidRPr="007911E8">
        <w:t>лось</w:t>
      </w:r>
      <w:r w:rsidRPr="007911E8">
        <w:t xml:space="preserve"> на 7 % (или на 977 человек).</w:t>
      </w:r>
    </w:p>
    <w:p w:rsidR="00B84915" w:rsidRPr="007911E8" w:rsidRDefault="00E7354A" w:rsidP="008B6D2F">
      <w:pPr>
        <w:pStyle w:val="affffffffff1"/>
      </w:pPr>
      <w:r w:rsidRPr="007911E8">
        <w:t>Увеличение численности населения происходит за сч</w:t>
      </w:r>
      <w:r w:rsidR="009E74E8" w:rsidRPr="007911E8">
        <w:t>ё</w:t>
      </w:r>
      <w:r w:rsidRPr="007911E8">
        <w:t xml:space="preserve">т положительного механического притока, в то время как негативное влияние на демографическую ситуацию оказывает естественная убыль </w:t>
      </w:r>
      <w:r w:rsidR="0041069F" w:rsidRPr="007911E8">
        <w:t>(</w:t>
      </w:r>
      <w:r w:rsidRPr="007911E8">
        <w:t>число умерших превышает число родившихся</w:t>
      </w:r>
      <w:r w:rsidR="0041069F" w:rsidRPr="007911E8">
        <w:t>)</w:t>
      </w:r>
      <w:r w:rsidRPr="007911E8">
        <w:t>.</w:t>
      </w:r>
    </w:p>
    <w:p w:rsidR="00E7354A" w:rsidRPr="007911E8" w:rsidRDefault="00E7354A" w:rsidP="008B6D2F">
      <w:pPr>
        <w:pStyle w:val="affffffffff1"/>
      </w:pPr>
      <w:r w:rsidRPr="007911E8">
        <w:t xml:space="preserve">Основными причинами высокой смертности являются высокая доля лиц пожилого возраста, высокий травматизм и смерть от сердечно-сосудистых заболеваний. Данные по механическому и естественному движению населения приведены в таблице </w:t>
      </w:r>
      <w:r w:rsidR="00075A95" w:rsidRPr="007911E8">
        <w:t>2.5.1-2</w:t>
      </w:r>
      <w:r w:rsidRPr="007911E8">
        <w:t>.</w:t>
      </w:r>
    </w:p>
    <w:p w:rsidR="00F32772" w:rsidRPr="007911E8" w:rsidRDefault="00F32772" w:rsidP="008B6D2F">
      <w:pPr>
        <w:pStyle w:val="affffffffff1"/>
      </w:pPr>
    </w:p>
    <w:p w:rsidR="00F32772" w:rsidRPr="007911E8" w:rsidRDefault="00F32772" w:rsidP="008B6D2F">
      <w:pPr>
        <w:pStyle w:val="affffffffff1"/>
      </w:pPr>
    </w:p>
    <w:p w:rsidR="00F32772" w:rsidRPr="007911E8" w:rsidRDefault="00F32772" w:rsidP="008B6D2F">
      <w:pPr>
        <w:pStyle w:val="affffffffff1"/>
      </w:pPr>
    </w:p>
    <w:p w:rsidR="00CC1F31" w:rsidRPr="007911E8" w:rsidRDefault="00E06C60" w:rsidP="008B6D2F">
      <w:pPr>
        <w:pStyle w:val="affffffffff1"/>
      </w:pPr>
      <w:r w:rsidRPr="007911E8">
        <w:lastRenderedPageBreak/>
        <w:t xml:space="preserve">Таблица </w:t>
      </w:r>
      <w:r w:rsidR="00207981" w:rsidRPr="007911E8">
        <w:t>2</w:t>
      </w:r>
      <w:r w:rsidR="00075A95" w:rsidRPr="007911E8">
        <w:t>.5.1-2</w:t>
      </w:r>
      <w:r w:rsidR="00207981" w:rsidRPr="007911E8">
        <w:t xml:space="preserve"> </w:t>
      </w:r>
      <w:r w:rsidRPr="007911E8">
        <w:t>– Данные по механическому и естественному движению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706"/>
        <w:gridCol w:w="839"/>
        <w:gridCol w:w="697"/>
        <w:gridCol w:w="697"/>
        <w:gridCol w:w="701"/>
        <w:gridCol w:w="701"/>
        <w:gridCol w:w="701"/>
        <w:gridCol w:w="844"/>
      </w:tblGrid>
      <w:tr w:rsidR="00B84915" w:rsidRPr="007911E8" w:rsidTr="00A71046">
        <w:trPr>
          <w:trHeight w:val="20"/>
        </w:trPr>
        <w:tc>
          <w:tcPr>
            <w:tcW w:w="2113" w:type="pct"/>
            <w:vMerge w:val="restart"/>
            <w:shd w:val="clear" w:color="auto" w:fill="auto"/>
            <w:noWrap/>
          </w:tcPr>
          <w:p w:rsidR="00B84915" w:rsidRPr="007911E8" w:rsidRDefault="00B84915" w:rsidP="007A5554">
            <w:pPr>
              <w:jc w:val="center"/>
              <w:rPr>
                <w:rFonts w:eastAsia="Calibri"/>
                <w:b/>
                <w:bCs/>
              </w:rPr>
            </w:pPr>
            <w:r w:rsidRPr="007911E8">
              <w:rPr>
                <w:rFonts w:eastAsia="Calibri"/>
                <w:b/>
                <w:bCs/>
              </w:rPr>
              <w:t>Наименование показателей</w:t>
            </w:r>
          </w:p>
        </w:tc>
        <w:tc>
          <w:tcPr>
            <w:tcW w:w="2887" w:type="pct"/>
            <w:gridSpan w:val="8"/>
          </w:tcPr>
          <w:p w:rsidR="00B84915" w:rsidRPr="007911E8" w:rsidRDefault="00B84915" w:rsidP="007A5554">
            <w:pPr>
              <w:jc w:val="center"/>
              <w:rPr>
                <w:rFonts w:eastAsia="Calibri"/>
                <w:b/>
                <w:bCs/>
              </w:rPr>
            </w:pPr>
            <w:r w:rsidRPr="007911E8">
              <w:rPr>
                <w:rFonts w:eastAsia="Calibri"/>
                <w:b/>
                <w:bCs/>
              </w:rPr>
              <w:t>Год</w:t>
            </w:r>
          </w:p>
        </w:tc>
      </w:tr>
      <w:tr w:rsidR="00B84915" w:rsidRPr="007911E8" w:rsidTr="00A71046">
        <w:trPr>
          <w:trHeight w:val="20"/>
        </w:trPr>
        <w:tc>
          <w:tcPr>
            <w:tcW w:w="2113" w:type="pct"/>
            <w:vMerge/>
            <w:shd w:val="clear" w:color="auto" w:fill="auto"/>
            <w:noWrap/>
          </w:tcPr>
          <w:p w:rsidR="00B84915" w:rsidRPr="007911E8" w:rsidRDefault="00B84915" w:rsidP="007A5554">
            <w:pPr>
              <w:jc w:val="center"/>
              <w:rPr>
                <w:rFonts w:eastAsia="Calibri"/>
                <w:b/>
                <w:bCs/>
              </w:rPr>
            </w:pPr>
          </w:p>
        </w:tc>
        <w:tc>
          <w:tcPr>
            <w:tcW w:w="346" w:type="pct"/>
          </w:tcPr>
          <w:p w:rsidR="00B84915" w:rsidRPr="007911E8" w:rsidRDefault="00B84915" w:rsidP="007A5554">
            <w:pPr>
              <w:jc w:val="center"/>
              <w:rPr>
                <w:rFonts w:eastAsia="Calibri"/>
                <w:b/>
                <w:bCs/>
              </w:rPr>
            </w:pPr>
            <w:r w:rsidRPr="007911E8">
              <w:rPr>
                <w:rFonts w:eastAsia="Calibri"/>
                <w:b/>
                <w:bCs/>
              </w:rPr>
              <w:t>2010</w:t>
            </w:r>
          </w:p>
        </w:tc>
        <w:tc>
          <w:tcPr>
            <w:tcW w:w="411" w:type="pct"/>
          </w:tcPr>
          <w:p w:rsidR="00B84915" w:rsidRPr="007911E8" w:rsidRDefault="00B84915" w:rsidP="007A5554">
            <w:pPr>
              <w:jc w:val="center"/>
              <w:rPr>
                <w:rFonts w:eastAsia="Calibri"/>
                <w:b/>
                <w:bCs/>
              </w:rPr>
            </w:pPr>
            <w:r w:rsidRPr="007911E8">
              <w:rPr>
                <w:rFonts w:eastAsia="Calibri"/>
                <w:b/>
                <w:bCs/>
              </w:rPr>
              <w:t>2011</w:t>
            </w:r>
          </w:p>
        </w:tc>
        <w:tc>
          <w:tcPr>
            <w:tcW w:w="342" w:type="pct"/>
          </w:tcPr>
          <w:p w:rsidR="00B84915" w:rsidRPr="007911E8" w:rsidRDefault="00B84915" w:rsidP="007A5554">
            <w:pPr>
              <w:jc w:val="center"/>
              <w:rPr>
                <w:rFonts w:eastAsia="Calibri"/>
                <w:b/>
                <w:bCs/>
              </w:rPr>
            </w:pPr>
            <w:r w:rsidRPr="007911E8">
              <w:rPr>
                <w:rFonts w:eastAsia="Calibri"/>
                <w:b/>
                <w:bCs/>
              </w:rPr>
              <w:t>2012</w:t>
            </w:r>
          </w:p>
        </w:tc>
        <w:tc>
          <w:tcPr>
            <w:tcW w:w="342" w:type="pct"/>
          </w:tcPr>
          <w:p w:rsidR="00B84915" w:rsidRPr="007911E8" w:rsidRDefault="00B84915" w:rsidP="007A5554">
            <w:pPr>
              <w:jc w:val="center"/>
              <w:rPr>
                <w:rFonts w:eastAsia="Calibri"/>
                <w:b/>
                <w:bCs/>
              </w:rPr>
            </w:pPr>
            <w:r w:rsidRPr="007911E8">
              <w:rPr>
                <w:rFonts w:eastAsia="Calibri"/>
                <w:b/>
                <w:bCs/>
              </w:rPr>
              <w:t>2013</w:t>
            </w:r>
          </w:p>
        </w:tc>
        <w:tc>
          <w:tcPr>
            <w:tcW w:w="344" w:type="pct"/>
            <w:shd w:val="clear" w:color="auto" w:fill="auto"/>
            <w:noWrap/>
          </w:tcPr>
          <w:p w:rsidR="00B84915" w:rsidRPr="007911E8" w:rsidRDefault="00B84915" w:rsidP="007A5554">
            <w:pPr>
              <w:jc w:val="center"/>
              <w:rPr>
                <w:rFonts w:eastAsia="Calibri"/>
                <w:b/>
                <w:bCs/>
              </w:rPr>
            </w:pPr>
            <w:r w:rsidRPr="007911E8">
              <w:rPr>
                <w:rFonts w:eastAsia="Calibri"/>
                <w:b/>
                <w:bCs/>
              </w:rPr>
              <w:t>2014</w:t>
            </w:r>
          </w:p>
        </w:tc>
        <w:tc>
          <w:tcPr>
            <w:tcW w:w="344" w:type="pct"/>
            <w:shd w:val="clear" w:color="auto" w:fill="auto"/>
            <w:noWrap/>
          </w:tcPr>
          <w:p w:rsidR="00B84915" w:rsidRPr="007911E8" w:rsidRDefault="00B84915" w:rsidP="007A5554">
            <w:pPr>
              <w:jc w:val="center"/>
              <w:rPr>
                <w:rFonts w:eastAsia="Calibri"/>
                <w:b/>
                <w:bCs/>
              </w:rPr>
            </w:pPr>
            <w:r w:rsidRPr="007911E8">
              <w:rPr>
                <w:rFonts w:eastAsia="Calibri"/>
                <w:b/>
                <w:bCs/>
              </w:rPr>
              <w:t>2015</w:t>
            </w:r>
          </w:p>
        </w:tc>
        <w:tc>
          <w:tcPr>
            <w:tcW w:w="344" w:type="pct"/>
          </w:tcPr>
          <w:p w:rsidR="00B84915" w:rsidRPr="007911E8" w:rsidRDefault="00B84915" w:rsidP="007A5554">
            <w:pPr>
              <w:jc w:val="center"/>
              <w:rPr>
                <w:rFonts w:eastAsia="Calibri"/>
                <w:b/>
                <w:bCs/>
              </w:rPr>
            </w:pPr>
            <w:r w:rsidRPr="007911E8">
              <w:rPr>
                <w:rFonts w:eastAsia="Calibri"/>
                <w:b/>
                <w:bCs/>
              </w:rPr>
              <w:t>2016</w:t>
            </w:r>
          </w:p>
        </w:tc>
        <w:tc>
          <w:tcPr>
            <w:tcW w:w="414" w:type="pct"/>
          </w:tcPr>
          <w:p w:rsidR="00B84915" w:rsidRPr="007911E8" w:rsidRDefault="00B84915" w:rsidP="007A5554">
            <w:pPr>
              <w:jc w:val="center"/>
              <w:rPr>
                <w:rFonts w:eastAsia="Calibri"/>
                <w:b/>
                <w:bCs/>
              </w:rPr>
            </w:pPr>
            <w:r w:rsidRPr="007911E8">
              <w:rPr>
                <w:rFonts w:eastAsia="Calibri"/>
                <w:b/>
                <w:bCs/>
              </w:rPr>
              <w:t>2017</w:t>
            </w:r>
          </w:p>
        </w:tc>
      </w:tr>
      <w:tr w:rsidR="00866A00" w:rsidRPr="007911E8" w:rsidTr="00A71046">
        <w:trPr>
          <w:trHeight w:val="20"/>
        </w:trPr>
        <w:tc>
          <w:tcPr>
            <w:tcW w:w="5000" w:type="pct"/>
            <w:gridSpan w:val="9"/>
            <w:shd w:val="clear" w:color="auto" w:fill="auto"/>
            <w:noWrap/>
          </w:tcPr>
          <w:p w:rsidR="00866A00" w:rsidRPr="007911E8" w:rsidRDefault="00866A00" w:rsidP="00825C37">
            <w:pPr>
              <w:rPr>
                <w:rFonts w:eastAsia="Calibri"/>
                <w:iCs/>
              </w:rPr>
            </w:pPr>
            <w:r w:rsidRPr="007911E8">
              <w:rPr>
                <w:rFonts w:eastAsia="Calibri"/>
                <w:iCs/>
              </w:rPr>
              <w:t>Естественное движение</w:t>
            </w:r>
          </w:p>
        </w:tc>
      </w:tr>
      <w:tr w:rsidR="00CC1F31" w:rsidRPr="007911E8" w:rsidTr="00A71046">
        <w:trPr>
          <w:trHeight w:val="20"/>
        </w:trPr>
        <w:tc>
          <w:tcPr>
            <w:tcW w:w="2113" w:type="pct"/>
            <w:shd w:val="clear" w:color="auto" w:fill="auto"/>
            <w:noWrap/>
            <w:hideMark/>
          </w:tcPr>
          <w:p w:rsidR="00866A00" w:rsidRPr="007911E8" w:rsidRDefault="00866A00" w:rsidP="00825C37">
            <w:pPr>
              <w:rPr>
                <w:rFonts w:eastAsia="Calibri"/>
                <w:bCs/>
                <w:iCs/>
              </w:rPr>
            </w:pPr>
            <w:r w:rsidRPr="007911E8">
              <w:rPr>
                <w:rFonts w:eastAsia="Calibri"/>
                <w:bCs/>
                <w:iCs/>
              </w:rPr>
              <w:t>Родилось, человек</w:t>
            </w:r>
          </w:p>
        </w:tc>
        <w:tc>
          <w:tcPr>
            <w:tcW w:w="346" w:type="pct"/>
          </w:tcPr>
          <w:p w:rsidR="00866A00" w:rsidRPr="007911E8" w:rsidRDefault="00866A00" w:rsidP="00825C37">
            <w:pPr>
              <w:rPr>
                <w:rFonts w:eastAsia="Calibri"/>
                <w:bCs/>
                <w:iCs/>
              </w:rPr>
            </w:pPr>
            <w:r w:rsidRPr="007911E8">
              <w:rPr>
                <w:rFonts w:eastAsia="Calibri"/>
                <w:bCs/>
                <w:iCs/>
              </w:rPr>
              <w:t>89</w:t>
            </w:r>
          </w:p>
        </w:tc>
        <w:tc>
          <w:tcPr>
            <w:tcW w:w="411" w:type="pct"/>
          </w:tcPr>
          <w:p w:rsidR="00866A00" w:rsidRPr="007911E8" w:rsidRDefault="00866A00" w:rsidP="00825C37">
            <w:pPr>
              <w:rPr>
                <w:rFonts w:eastAsia="Calibri"/>
                <w:bCs/>
                <w:iCs/>
              </w:rPr>
            </w:pPr>
            <w:r w:rsidRPr="007911E8">
              <w:rPr>
                <w:rFonts w:eastAsia="Calibri"/>
                <w:bCs/>
                <w:iCs/>
              </w:rPr>
              <w:t>104</w:t>
            </w:r>
          </w:p>
        </w:tc>
        <w:tc>
          <w:tcPr>
            <w:tcW w:w="342" w:type="pct"/>
          </w:tcPr>
          <w:p w:rsidR="00866A00" w:rsidRPr="007911E8" w:rsidRDefault="00866A00" w:rsidP="00825C37">
            <w:pPr>
              <w:rPr>
                <w:rFonts w:eastAsia="Calibri"/>
                <w:bCs/>
                <w:iCs/>
              </w:rPr>
            </w:pPr>
            <w:r w:rsidRPr="007911E8">
              <w:rPr>
                <w:rFonts w:eastAsia="Calibri"/>
                <w:bCs/>
                <w:iCs/>
              </w:rPr>
              <w:t>84</w:t>
            </w:r>
          </w:p>
        </w:tc>
        <w:tc>
          <w:tcPr>
            <w:tcW w:w="342" w:type="pct"/>
          </w:tcPr>
          <w:p w:rsidR="00866A00" w:rsidRPr="007911E8" w:rsidRDefault="00866A00" w:rsidP="00825C37">
            <w:pPr>
              <w:rPr>
                <w:rFonts w:eastAsia="Calibri"/>
                <w:bCs/>
                <w:iCs/>
              </w:rPr>
            </w:pPr>
            <w:r w:rsidRPr="007911E8">
              <w:rPr>
                <w:rFonts w:eastAsia="Calibri"/>
                <w:bCs/>
                <w:iCs/>
              </w:rPr>
              <w:t>70</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107</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105</w:t>
            </w:r>
          </w:p>
        </w:tc>
        <w:tc>
          <w:tcPr>
            <w:tcW w:w="344" w:type="pct"/>
          </w:tcPr>
          <w:p w:rsidR="00866A00" w:rsidRPr="007911E8" w:rsidRDefault="00866A00" w:rsidP="00825C37">
            <w:pPr>
              <w:rPr>
                <w:rFonts w:eastAsia="Calibri"/>
                <w:bCs/>
                <w:iCs/>
              </w:rPr>
            </w:pPr>
            <w:r w:rsidRPr="007911E8">
              <w:rPr>
                <w:rFonts w:eastAsia="Calibri"/>
                <w:bCs/>
                <w:iCs/>
              </w:rPr>
              <w:t>133</w:t>
            </w:r>
          </w:p>
        </w:tc>
        <w:tc>
          <w:tcPr>
            <w:tcW w:w="414" w:type="pct"/>
          </w:tcPr>
          <w:p w:rsidR="00866A00" w:rsidRPr="007911E8" w:rsidRDefault="00866A00" w:rsidP="00825C37">
            <w:pPr>
              <w:rPr>
                <w:rFonts w:eastAsia="Calibri"/>
                <w:bCs/>
                <w:iCs/>
              </w:rPr>
            </w:pPr>
            <w:r w:rsidRPr="007911E8">
              <w:rPr>
                <w:rFonts w:eastAsia="Calibri"/>
                <w:bCs/>
                <w:iCs/>
              </w:rPr>
              <w:t>121</w:t>
            </w:r>
          </w:p>
        </w:tc>
      </w:tr>
      <w:tr w:rsidR="00CC1F31" w:rsidRPr="007911E8" w:rsidTr="00A71046">
        <w:trPr>
          <w:trHeight w:val="20"/>
        </w:trPr>
        <w:tc>
          <w:tcPr>
            <w:tcW w:w="2113" w:type="pct"/>
            <w:shd w:val="clear" w:color="auto" w:fill="auto"/>
            <w:noWrap/>
            <w:hideMark/>
          </w:tcPr>
          <w:p w:rsidR="00866A00" w:rsidRPr="007911E8" w:rsidRDefault="00866A00" w:rsidP="00825C37">
            <w:pPr>
              <w:rPr>
                <w:rFonts w:eastAsia="Calibri"/>
                <w:bCs/>
                <w:iCs/>
              </w:rPr>
            </w:pPr>
            <w:r w:rsidRPr="007911E8">
              <w:rPr>
                <w:rFonts w:eastAsia="Calibri"/>
                <w:bCs/>
                <w:iCs/>
              </w:rPr>
              <w:t>Умерло, человек</w:t>
            </w:r>
          </w:p>
        </w:tc>
        <w:tc>
          <w:tcPr>
            <w:tcW w:w="346" w:type="pct"/>
          </w:tcPr>
          <w:p w:rsidR="00866A00" w:rsidRPr="007911E8" w:rsidRDefault="00866A00" w:rsidP="00825C37">
            <w:pPr>
              <w:rPr>
                <w:rFonts w:eastAsia="Calibri"/>
                <w:bCs/>
                <w:iCs/>
              </w:rPr>
            </w:pPr>
            <w:r w:rsidRPr="007911E8">
              <w:rPr>
                <w:rFonts w:eastAsia="Calibri"/>
                <w:bCs/>
                <w:iCs/>
              </w:rPr>
              <w:t>124</w:t>
            </w:r>
          </w:p>
        </w:tc>
        <w:tc>
          <w:tcPr>
            <w:tcW w:w="411" w:type="pct"/>
          </w:tcPr>
          <w:p w:rsidR="00866A00" w:rsidRPr="007911E8" w:rsidRDefault="00866A00" w:rsidP="00825C37">
            <w:pPr>
              <w:rPr>
                <w:rFonts w:eastAsia="Calibri"/>
                <w:bCs/>
                <w:iCs/>
              </w:rPr>
            </w:pPr>
            <w:r w:rsidRPr="007911E8">
              <w:rPr>
                <w:rFonts w:eastAsia="Calibri"/>
                <w:bCs/>
                <w:iCs/>
              </w:rPr>
              <w:t>139</w:t>
            </w:r>
          </w:p>
        </w:tc>
        <w:tc>
          <w:tcPr>
            <w:tcW w:w="342" w:type="pct"/>
          </w:tcPr>
          <w:p w:rsidR="00866A00" w:rsidRPr="007911E8" w:rsidRDefault="00866A00" w:rsidP="00825C37">
            <w:pPr>
              <w:rPr>
                <w:rFonts w:eastAsia="Calibri"/>
                <w:bCs/>
                <w:iCs/>
              </w:rPr>
            </w:pPr>
            <w:r w:rsidRPr="007911E8">
              <w:rPr>
                <w:rFonts w:eastAsia="Calibri"/>
                <w:bCs/>
                <w:iCs/>
              </w:rPr>
              <w:t>157</w:t>
            </w:r>
          </w:p>
        </w:tc>
        <w:tc>
          <w:tcPr>
            <w:tcW w:w="342" w:type="pct"/>
          </w:tcPr>
          <w:p w:rsidR="00866A00" w:rsidRPr="007911E8" w:rsidRDefault="00866A00" w:rsidP="00825C37">
            <w:pPr>
              <w:rPr>
                <w:rFonts w:eastAsia="Calibri"/>
                <w:bCs/>
                <w:iCs/>
              </w:rPr>
            </w:pPr>
            <w:r w:rsidRPr="007911E8">
              <w:rPr>
                <w:rFonts w:eastAsia="Calibri"/>
                <w:bCs/>
                <w:iCs/>
              </w:rPr>
              <w:t>152</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189</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174</w:t>
            </w:r>
          </w:p>
        </w:tc>
        <w:tc>
          <w:tcPr>
            <w:tcW w:w="344" w:type="pct"/>
          </w:tcPr>
          <w:p w:rsidR="00866A00" w:rsidRPr="007911E8" w:rsidRDefault="00866A00" w:rsidP="00825C37">
            <w:pPr>
              <w:rPr>
                <w:rFonts w:eastAsia="Calibri"/>
                <w:bCs/>
                <w:iCs/>
              </w:rPr>
            </w:pPr>
            <w:r w:rsidRPr="007911E8">
              <w:rPr>
                <w:rFonts w:eastAsia="Calibri"/>
                <w:bCs/>
                <w:iCs/>
              </w:rPr>
              <w:t>185</w:t>
            </w:r>
          </w:p>
        </w:tc>
        <w:tc>
          <w:tcPr>
            <w:tcW w:w="414" w:type="pct"/>
          </w:tcPr>
          <w:p w:rsidR="00866A00" w:rsidRPr="007911E8" w:rsidRDefault="00866A00" w:rsidP="00825C37">
            <w:pPr>
              <w:rPr>
                <w:rFonts w:eastAsia="Calibri"/>
                <w:bCs/>
                <w:iCs/>
              </w:rPr>
            </w:pPr>
            <w:r w:rsidRPr="007911E8">
              <w:rPr>
                <w:rFonts w:eastAsia="Calibri"/>
                <w:bCs/>
                <w:iCs/>
              </w:rPr>
              <w:t>134</w:t>
            </w:r>
          </w:p>
        </w:tc>
      </w:tr>
      <w:tr w:rsidR="00CC1F31" w:rsidRPr="007911E8" w:rsidTr="00A71046">
        <w:trPr>
          <w:trHeight w:val="20"/>
        </w:trPr>
        <w:tc>
          <w:tcPr>
            <w:tcW w:w="2113" w:type="pct"/>
            <w:shd w:val="clear" w:color="auto" w:fill="auto"/>
            <w:noWrap/>
            <w:hideMark/>
          </w:tcPr>
          <w:p w:rsidR="00866A00" w:rsidRPr="007911E8" w:rsidRDefault="00866A00" w:rsidP="00825C37">
            <w:pPr>
              <w:rPr>
                <w:rFonts w:eastAsia="Calibri"/>
                <w:bCs/>
                <w:iCs/>
              </w:rPr>
            </w:pPr>
            <w:r w:rsidRPr="007911E8">
              <w:rPr>
                <w:rFonts w:eastAsia="Calibri"/>
                <w:bCs/>
                <w:iCs/>
              </w:rPr>
              <w:t>Естественный прирост</w:t>
            </w:r>
            <w:r w:rsidRPr="007911E8">
              <w:rPr>
                <w:rFonts w:eastAsia="Calibri"/>
                <w:bCs/>
                <w:iCs/>
                <w:lang w:val="en-US"/>
              </w:rPr>
              <w:t>/</w:t>
            </w:r>
            <w:r w:rsidRPr="007911E8">
              <w:rPr>
                <w:rFonts w:eastAsia="Calibri"/>
                <w:bCs/>
                <w:iCs/>
              </w:rPr>
              <w:t>убыль, человек</w:t>
            </w:r>
          </w:p>
        </w:tc>
        <w:tc>
          <w:tcPr>
            <w:tcW w:w="346" w:type="pct"/>
          </w:tcPr>
          <w:p w:rsidR="00866A00" w:rsidRPr="007911E8" w:rsidRDefault="00866A00" w:rsidP="00825C37">
            <w:pPr>
              <w:rPr>
                <w:rFonts w:eastAsia="Calibri"/>
                <w:bCs/>
                <w:iCs/>
              </w:rPr>
            </w:pPr>
            <w:r w:rsidRPr="007911E8">
              <w:rPr>
                <w:rFonts w:eastAsia="Calibri"/>
                <w:bCs/>
                <w:iCs/>
              </w:rPr>
              <w:t>-35</w:t>
            </w:r>
          </w:p>
        </w:tc>
        <w:tc>
          <w:tcPr>
            <w:tcW w:w="411" w:type="pct"/>
          </w:tcPr>
          <w:p w:rsidR="00866A00" w:rsidRPr="007911E8" w:rsidRDefault="00866A00" w:rsidP="00825C37">
            <w:pPr>
              <w:rPr>
                <w:rFonts w:eastAsia="Calibri"/>
                <w:bCs/>
                <w:iCs/>
              </w:rPr>
            </w:pPr>
            <w:r w:rsidRPr="007911E8">
              <w:rPr>
                <w:rFonts w:eastAsia="Calibri"/>
                <w:bCs/>
                <w:iCs/>
              </w:rPr>
              <w:t>-35</w:t>
            </w:r>
          </w:p>
        </w:tc>
        <w:tc>
          <w:tcPr>
            <w:tcW w:w="342" w:type="pct"/>
          </w:tcPr>
          <w:p w:rsidR="00866A00" w:rsidRPr="007911E8" w:rsidRDefault="00866A00" w:rsidP="00825C37">
            <w:pPr>
              <w:rPr>
                <w:rFonts w:eastAsia="Calibri"/>
                <w:bCs/>
                <w:iCs/>
              </w:rPr>
            </w:pPr>
            <w:r w:rsidRPr="007911E8">
              <w:rPr>
                <w:rFonts w:eastAsia="Calibri"/>
                <w:bCs/>
                <w:iCs/>
              </w:rPr>
              <w:t>-73</w:t>
            </w:r>
          </w:p>
        </w:tc>
        <w:tc>
          <w:tcPr>
            <w:tcW w:w="342" w:type="pct"/>
          </w:tcPr>
          <w:p w:rsidR="00866A00" w:rsidRPr="007911E8" w:rsidRDefault="00866A00" w:rsidP="00825C37">
            <w:pPr>
              <w:rPr>
                <w:rFonts w:eastAsia="Calibri"/>
                <w:bCs/>
                <w:iCs/>
              </w:rPr>
            </w:pPr>
            <w:r w:rsidRPr="007911E8">
              <w:rPr>
                <w:rFonts w:eastAsia="Calibri"/>
                <w:bCs/>
                <w:iCs/>
              </w:rPr>
              <w:t>-82</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-82</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-69</w:t>
            </w:r>
          </w:p>
        </w:tc>
        <w:tc>
          <w:tcPr>
            <w:tcW w:w="344" w:type="pct"/>
          </w:tcPr>
          <w:p w:rsidR="00866A00" w:rsidRPr="007911E8" w:rsidRDefault="00866A00" w:rsidP="00825C37">
            <w:pPr>
              <w:rPr>
                <w:rFonts w:eastAsia="Calibri"/>
                <w:bCs/>
                <w:iCs/>
              </w:rPr>
            </w:pPr>
            <w:r w:rsidRPr="007911E8">
              <w:rPr>
                <w:rFonts w:eastAsia="Calibri"/>
                <w:bCs/>
                <w:iCs/>
              </w:rPr>
              <w:t>-52</w:t>
            </w:r>
          </w:p>
        </w:tc>
        <w:tc>
          <w:tcPr>
            <w:tcW w:w="414" w:type="pct"/>
          </w:tcPr>
          <w:p w:rsidR="00866A00" w:rsidRPr="007911E8" w:rsidRDefault="00866A00" w:rsidP="00825C37">
            <w:pPr>
              <w:rPr>
                <w:rFonts w:eastAsia="Calibri"/>
                <w:bCs/>
                <w:iCs/>
              </w:rPr>
            </w:pPr>
            <w:r w:rsidRPr="007911E8">
              <w:rPr>
                <w:rFonts w:eastAsia="Calibri"/>
                <w:bCs/>
                <w:iCs/>
              </w:rPr>
              <w:t>-13</w:t>
            </w:r>
          </w:p>
        </w:tc>
      </w:tr>
      <w:tr w:rsidR="00E3358A" w:rsidRPr="007911E8" w:rsidTr="00A71046">
        <w:trPr>
          <w:trHeight w:val="20"/>
        </w:trPr>
        <w:tc>
          <w:tcPr>
            <w:tcW w:w="2113" w:type="pct"/>
            <w:shd w:val="clear" w:color="auto" w:fill="auto"/>
            <w:noWrap/>
          </w:tcPr>
          <w:p w:rsidR="00E3358A" w:rsidRPr="007911E8" w:rsidRDefault="00E3358A" w:rsidP="00825C37">
            <w:pPr>
              <w:rPr>
                <w:rFonts w:eastAsia="Calibri"/>
                <w:bCs/>
                <w:iCs/>
              </w:rPr>
            </w:pPr>
            <w:r w:rsidRPr="007911E8">
              <w:rPr>
                <w:rFonts w:eastAsia="Calibri"/>
                <w:bCs/>
                <w:iCs/>
              </w:rPr>
              <w:t>Естественный прирост</w:t>
            </w:r>
            <w:r w:rsidRPr="007911E8">
              <w:rPr>
                <w:rFonts w:eastAsia="Calibri"/>
                <w:bCs/>
                <w:iCs/>
                <w:lang w:val="en-US"/>
              </w:rPr>
              <w:t>/</w:t>
            </w:r>
            <w:r w:rsidRPr="007911E8">
              <w:rPr>
                <w:rFonts w:eastAsia="Calibri"/>
                <w:bCs/>
                <w:iCs/>
              </w:rPr>
              <w:t xml:space="preserve">убыль, </w:t>
            </w:r>
            <w:r w:rsidRPr="007911E8">
              <w:rPr>
                <w:bCs/>
                <w:iCs/>
              </w:rPr>
              <w:t>‰</w:t>
            </w:r>
          </w:p>
        </w:tc>
        <w:tc>
          <w:tcPr>
            <w:tcW w:w="346" w:type="pct"/>
          </w:tcPr>
          <w:p w:rsidR="00E3358A" w:rsidRPr="007911E8" w:rsidRDefault="00E3358A" w:rsidP="00825C37">
            <w:pPr>
              <w:rPr>
                <w:bCs/>
                <w:iCs/>
                <w:sz w:val="22"/>
                <w:szCs w:val="22"/>
              </w:rPr>
            </w:pPr>
            <w:r w:rsidRPr="007911E8">
              <w:rPr>
                <w:bCs/>
                <w:iCs/>
                <w:sz w:val="22"/>
                <w:szCs w:val="22"/>
              </w:rPr>
              <w:t>-3,3</w:t>
            </w:r>
          </w:p>
        </w:tc>
        <w:tc>
          <w:tcPr>
            <w:tcW w:w="411" w:type="pct"/>
          </w:tcPr>
          <w:p w:rsidR="00E3358A" w:rsidRPr="007911E8" w:rsidRDefault="00E3358A" w:rsidP="00825C37">
            <w:pPr>
              <w:rPr>
                <w:bCs/>
                <w:iCs/>
                <w:sz w:val="22"/>
                <w:szCs w:val="22"/>
              </w:rPr>
            </w:pPr>
            <w:r w:rsidRPr="007911E8">
              <w:rPr>
                <w:bCs/>
                <w:iCs/>
                <w:sz w:val="22"/>
                <w:szCs w:val="22"/>
              </w:rPr>
              <w:t>-3,3</w:t>
            </w:r>
          </w:p>
        </w:tc>
        <w:tc>
          <w:tcPr>
            <w:tcW w:w="342" w:type="pct"/>
          </w:tcPr>
          <w:p w:rsidR="00E3358A" w:rsidRPr="007911E8" w:rsidRDefault="00E3358A" w:rsidP="00825C37">
            <w:pPr>
              <w:rPr>
                <w:bCs/>
                <w:iCs/>
                <w:sz w:val="22"/>
                <w:szCs w:val="22"/>
              </w:rPr>
            </w:pPr>
            <w:r w:rsidRPr="007911E8">
              <w:rPr>
                <w:bCs/>
                <w:iCs/>
                <w:sz w:val="22"/>
                <w:szCs w:val="22"/>
              </w:rPr>
              <w:t>-7,0</w:t>
            </w:r>
          </w:p>
        </w:tc>
        <w:tc>
          <w:tcPr>
            <w:tcW w:w="342" w:type="pct"/>
          </w:tcPr>
          <w:p w:rsidR="00E3358A" w:rsidRPr="007911E8" w:rsidRDefault="00E3358A" w:rsidP="00825C37">
            <w:pPr>
              <w:rPr>
                <w:bCs/>
                <w:iCs/>
                <w:sz w:val="22"/>
                <w:szCs w:val="22"/>
              </w:rPr>
            </w:pPr>
            <w:r w:rsidRPr="007911E8">
              <w:rPr>
                <w:bCs/>
                <w:iCs/>
                <w:sz w:val="22"/>
                <w:szCs w:val="22"/>
              </w:rPr>
              <w:t>-6,4</w:t>
            </w:r>
          </w:p>
        </w:tc>
        <w:tc>
          <w:tcPr>
            <w:tcW w:w="344" w:type="pct"/>
            <w:shd w:val="clear" w:color="auto" w:fill="auto"/>
            <w:noWrap/>
          </w:tcPr>
          <w:p w:rsidR="00E3358A" w:rsidRPr="007911E8" w:rsidRDefault="00E3358A" w:rsidP="00825C37">
            <w:pPr>
              <w:rPr>
                <w:bCs/>
                <w:iCs/>
                <w:sz w:val="22"/>
                <w:szCs w:val="22"/>
              </w:rPr>
            </w:pPr>
            <w:r w:rsidRPr="007911E8">
              <w:rPr>
                <w:bCs/>
                <w:iCs/>
                <w:sz w:val="22"/>
                <w:szCs w:val="22"/>
              </w:rPr>
              <w:t>-6,3</w:t>
            </w:r>
          </w:p>
        </w:tc>
        <w:tc>
          <w:tcPr>
            <w:tcW w:w="344" w:type="pct"/>
            <w:shd w:val="clear" w:color="auto" w:fill="auto"/>
            <w:noWrap/>
          </w:tcPr>
          <w:p w:rsidR="00E3358A" w:rsidRPr="007911E8" w:rsidRDefault="00E3358A" w:rsidP="00825C37">
            <w:pPr>
              <w:rPr>
                <w:bCs/>
                <w:iCs/>
                <w:sz w:val="22"/>
                <w:szCs w:val="22"/>
              </w:rPr>
            </w:pPr>
            <w:r w:rsidRPr="007911E8">
              <w:rPr>
                <w:bCs/>
                <w:iCs/>
                <w:sz w:val="22"/>
                <w:szCs w:val="22"/>
              </w:rPr>
              <w:t>-5,1</w:t>
            </w:r>
          </w:p>
        </w:tc>
        <w:tc>
          <w:tcPr>
            <w:tcW w:w="344" w:type="pct"/>
          </w:tcPr>
          <w:p w:rsidR="00E3358A" w:rsidRPr="007911E8" w:rsidRDefault="00E3358A" w:rsidP="00825C37">
            <w:pPr>
              <w:rPr>
                <w:bCs/>
                <w:iCs/>
                <w:sz w:val="22"/>
                <w:szCs w:val="22"/>
              </w:rPr>
            </w:pPr>
            <w:r w:rsidRPr="007911E8">
              <w:rPr>
                <w:bCs/>
                <w:iCs/>
                <w:sz w:val="22"/>
                <w:szCs w:val="22"/>
              </w:rPr>
              <w:t>-3,9</w:t>
            </w:r>
          </w:p>
        </w:tc>
        <w:tc>
          <w:tcPr>
            <w:tcW w:w="414" w:type="pct"/>
          </w:tcPr>
          <w:p w:rsidR="00E3358A" w:rsidRPr="007911E8" w:rsidRDefault="00E3358A" w:rsidP="00825C37">
            <w:pPr>
              <w:rPr>
                <w:bCs/>
                <w:iCs/>
                <w:sz w:val="22"/>
                <w:szCs w:val="22"/>
              </w:rPr>
            </w:pPr>
            <w:r w:rsidRPr="007911E8">
              <w:rPr>
                <w:bCs/>
                <w:iCs/>
                <w:sz w:val="22"/>
                <w:szCs w:val="22"/>
              </w:rPr>
              <w:t>-0,9</w:t>
            </w:r>
          </w:p>
        </w:tc>
      </w:tr>
      <w:tr w:rsidR="00866A00" w:rsidRPr="007911E8" w:rsidTr="00A71046">
        <w:trPr>
          <w:trHeight w:val="20"/>
        </w:trPr>
        <w:tc>
          <w:tcPr>
            <w:tcW w:w="5000" w:type="pct"/>
            <w:gridSpan w:val="9"/>
            <w:shd w:val="clear" w:color="auto" w:fill="auto"/>
            <w:noWrap/>
          </w:tcPr>
          <w:p w:rsidR="00866A00" w:rsidRPr="007911E8" w:rsidRDefault="00866A00" w:rsidP="00825C37">
            <w:pPr>
              <w:rPr>
                <w:rFonts w:eastAsia="Calibri"/>
                <w:bCs/>
                <w:iCs/>
              </w:rPr>
            </w:pPr>
            <w:r w:rsidRPr="007911E8">
              <w:rPr>
                <w:rFonts w:eastAsia="Calibri"/>
                <w:bCs/>
                <w:iCs/>
              </w:rPr>
              <w:t>Механическое движение</w:t>
            </w:r>
          </w:p>
        </w:tc>
      </w:tr>
      <w:tr w:rsidR="00CC1F31" w:rsidRPr="007911E8" w:rsidTr="00A71046">
        <w:trPr>
          <w:trHeight w:val="20"/>
        </w:trPr>
        <w:tc>
          <w:tcPr>
            <w:tcW w:w="2113" w:type="pct"/>
            <w:shd w:val="clear" w:color="auto" w:fill="auto"/>
            <w:noWrap/>
          </w:tcPr>
          <w:p w:rsidR="00866A00" w:rsidRPr="007911E8" w:rsidRDefault="00866A00" w:rsidP="00825C37">
            <w:pPr>
              <w:rPr>
                <w:rFonts w:eastAsia="Calibri"/>
                <w:bCs/>
                <w:iCs/>
              </w:rPr>
            </w:pPr>
            <w:r w:rsidRPr="007911E8">
              <w:rPr>
                <w:rFonts w:eastAsia="Calibri"/>
                <w:bCs/>
                <w:iCs/>
              </w:rPr>
              <w:t>Прибыло, человек</w:t>
            </w:r>
          </w:p>
        </w:tc>
        <w:tc>
          <w:tcPr>
            <w:tcW w:w="346" w:type="pct"/>
          </w:tcPr>
          <w:p w:rsidR="00866A00" w:rsidRPr="007911E8" w:rsidRDefault="00866A00" w:rsidP="00825C37">
            <w:pPr>
              <w:rPr>
                <w:rFonts w:eastAsia="Calibri"/>
                <w:bCs/>
                <w:iCs/>
              </w:rPr>
            </w:pPr>
            <w:r w:rsidRPr="007911E8">
              <w:rPr>
                <w:rFonts w:eastAsia="Calibri"/>
                <w:bCs/>
                <w:iCs/>
              </w:rPr>
              <w:t>37</w:t>
            </w:r>
          </w:p>
        </w:tc>
        <w:tc>
          <w:tcPr>
            <w:tcW w:w="411" w:type="pct"/>
          </w:tcPr>
          <w:p w:rsidR="00866A00" w:rsidRPr="007911E8" w:rsidRDefault="00866A00" w:rsidP="00825C37">
            <w:pPr>
              <w:rPr>
                <w:rFonts w:eastAsia="Calibri"/>
                <w:bCs/>
                <w:iCs/>
              </w:rPr>
            </w:pPr>
            <w:r w:rsidRPr="007911E8">
              <w:rPr>
                <w:rFonts w:eastAsia="Calibri"/>
                <w:bCs/>
                <w:iCs/>
              </w:rPr>
              <w:t>64</w:t>
            </w:r>
          </w:p>
        </w:tc>
        <w:tc>
          <w:tcPr>
            <w:tcW w:w="342" w:type="pct"/>
          </w:tcPr>
          <w:p w:rsidR="00866A00" w:rsidRPr="007911E8" w:rsidRDefault="00866A00" w:rsidP="00825C37">
            <w:pPr>
              <w:rPr>
                <w:rFonts w:eastAsia="Calibri"/>
                <w:bCs/>
                <w:iCs/>
              </w:rPr>
            </w:pPr>
            <w:r w:rsidRPr="007911E8">
              <w:rPr>
                <w:rFonts w:eastAsia="Calibri"/>
                <w:bCs/>
                <w:iCs/>
              </w:rPr>
              <w:t>43</w:t>
            </w:r>
          </w:p>
        </w:tc>
        <w:tc>
          <w:tcPr>
            <w:tcW w:w="342" w:type="pct"/>
          </w:tcPr>
          <w:p w:rsidR="00866A00" w:rsidRPr="007911E8" w:rsidRDefault="00866A00" w:rsidP="00825C37">
            <w:pPr>
              <w:rPr>
                <w:rFonts w:eastAsia="Calibri"/>
                <w:bCs/>
                <w:iCs/>
              </w:rPr>
            </w:pPr>
            <w:r w:rsidRPr="007911E8">
              <w:rPr>
                <w:rFonts w:eastAsia="Calibri"/>
                <w:bCs/>
                <w:iCs/>
              </w:rPr>
              <w:t>21</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78</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89</w:t>
            </w:r>
          </w:p>
        </w:tc>
        <w:tc>
          <w:tcPr>
            <w:tcW w:w="344" w:type="pct"/>
          </w:tcPr>
          <w:p w:rsidR="00866A00" w:rsidRPr="007911E8" w:rsidRDefault="00866A00" w:rsidP="00825C37">
            <w:pPr>
              <w:rPr>
                <w:rFonts w:eastAsia="Calibri"/>
                <w:bCs/>
                <w:iCs/>
              </w:rPr>
            </w:pPr>
            <w:r w:rsidRPr="007911E8">
              <w:rPr>
                <w:rFonts w:eastAsia="Calibri"/>
                <w:bCs/>
                <w:iCs/>
              </w:rPr>
              <w:t>97</w:t>
            </w:r>
          </w:p>
        </w:tc>
        <w:tc>
          <w:tcPr>
            <w:tcW w:w="414" w:type="pct"/>
          </w:tcPr>
          <w:p w:rsidR="00866A00" w:rsidRPr="007911E8" w:rsidRDefault="00866A00" w:rsidP="00825C37">
            <w:pPr>
              <w:rPr>
                <w:rFonts w:eastAsia="Calibri"/>
                <w:bCs/>
                <w:iCs/>
              </w:rPr>
            </w:pPr>
            <w:r w:rsidRPr="007911E8">
              <w:rPr>
                <w:rFonts w:eastAsia="Calibri"/>
                <w:bCs/>
                <w:iCs/>
              </w:rPr>
              <w:t>109</w:t>
            </w:r>
          </w:p>
        </w:tc>
      </w:tr>
      <w:tr w:rsidR="00CC1F31" w:rsidRPr="007911E8" w:rsidTr="00A71046">
        <w:trPr>
          <w:trHeight w:val="20"/>
        </w:trPr>
        <w:tc>
          <w:tcPr>
            <w:tcW w:w="2113" w:type="pct"/>
            <w:shd w:val="clear" w:color="auto" w:fill="auto"/>
            <w:noWrap/>
          </w:tcPr>
          <w:p w:rsidR="00866A00" w:rsidRPr="007911E8" w:rsidRDefault="00866A00" w:rsidP="00825C37">
            <w:pPr>
              <w:rPr>
                <w:rFonts w:eastAsia="Calibri"/>
                <w:bCs/>
                <w:iCs/>
              </w:rPr>
            </w:pPr>
            <w:r w:rsidRPr="007911E8">
              <w:rPr>
                <w:rFonts w:eastAsia="Calibri"/>
                <w:bCs/>
                <w:iCs/>
              </w:rPr>
              <w:t>Выбыло, человек</w:t>
            </w:r>
          </w:p>
        </w:tc>
        <w:tc>
          <w:tcPr>
            <w:tcW w:w="346" w:type="pct"/>
          </w:tcPr>
          <w:p w:rsidR="00866A00" w:rsidRPr="007911E8" w:rsidRDefault="00866A00" w:rsidP="00825C37">
            <w:pPr>
              <w:rPr>
                <w:rFonts w:eastAsia="Calibri"/>
                <w:bCs/>
                <w:iCs/>
              </w:rPr>
            </w:pPr>
            <w:r w:rsidRPr="007911E8">
              <w:rPr>
                <w:rFonts w:eastAsia="Calibri"/>
                <w:bCs/>
                <w:iCs/>
              </w:rPr>
              <w:t>39</w:t>
            </w:r>
          </w:p>
        </w:tc>
        <w:tc>
          <w:tcPr>
            <w:tcW w:w="411" w:type="pct"/>
          </w:tcPr>
          <w:p w:rsidR="00866A00" w:rsidRPr="007911E8" w:rsidRDefault="00866A00" w:rsidP="00825C37">
            <w:pPr>
              <w:rPr>
                <w:rFonts w:eastAsia="Calibri"/>
                <w:bCs/>
                <w:iCs/>
              </w:rPr>
            </w:pPr>
            <w:r w:rsidRPr="007911E8">
              <w:rPr>
                <w:rFonts w:eastAsia="Calibri"/>
                <w:bCs/>
                <w:iCs/>
              </w:rPr>
              <w:t>42</w:t>
            </w:r>
          </w:p>
        </w:tc>
        <w:tc>
          <w:tcPr>
            <w:tcW w:w="342" w:type="pct"/>
          </w:tcPr>
          <w:p w:rsidR="00866A00" w:rsidRPr="007911E8" w:rsidRDefault="00866A00" w:rsidP="00825C37">
            <w:pPr>
              <w:rPr>
                <w:rFonts w:eastAsia="Calibri"/>
                <w:bCs/>
                <w:iCs/>
              </w:rPr>
            </w:pPr>
            <w:r w:rsidRPr="007911E8">
              <w:rPr>
                <w:rFonts w:eastAsia="Calibri"/>
                <w:bCs/>
                <w:iCs/>
              </w:rPr>
              <w:t>31</w:t>
            </w:r>
          </w:p>
        </w:tc>
        <w:tc>
          <w:tcPr>
            <w:tcW w:w="342" w:type="pct"/>
          </w:tcPr>
          <w:p w:rsidR="00866A00" w:rsidRPr="007911E8" w:rsidRDefault="00866A00" w:rsidP="00825C37">
            <w:pPr>
              <w:rPr>
                <w:rFonts w:eastAsia="Calibri"/>
                <w:bCs/>
                <w:iCs/>
              </w:rPr>
            </w:pPr>
            <w:r w:rsidRPr="007911E8">
              <w:rPr>
                <w:rFonts w:eastAsia="Calibri"/>
                <w:bCs/>
                <w:iCs/>
              </w:rPr>
              <w:t>56</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39</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41</w:t>
            </w:r>
          </w:p>
        </w:tc>
        <w:tc>
          <w:tcPr>
            <w:tcW w:w="344" w:type="pct"/>
          </w:tcPr>
          <w:p w:rsidR="00866A00" w:rsidRPr="007911E8" w:rsidRDefault="00866A00" w:rsidP="00825C37">
            <w:pPr>
              <w:rPr>
                <w:rFonts w:eastAsia="Calibri"/>
                <w:bCs/>
                <w:iCs/>
              </w:rPr>
            </w:pPr>
            <w:r w:rsidRPr="007911E8">
              <w:rPr>
                <w:rFonts w:eastAsia="Calibri"/>
                <w:bCs/>
                <w:iCs/>
              </w:rPr>
              <w:t>27</w:t>
            </w:r>
          </w:p>
        </w:tc>
        <w:tc>
          <w:tcPr>
            <w:tcW w:w="414" w:type="pct"/>
          </w:tcPr>
          <w:p w:rsidR="00866A00" w:rsidRPr="007911E8" w:rsidRDefault="00866A00" w:rsidP="00825C37">
            <w:pPr>
              <w:rPr>
                <w:rFonts w:eastAsia="Calibri"/>
                <w:bCs/>
                <w:iCs/>
              </w:rPr>
            </w:pPr>
            <w:r w:rsidRPr="007911E8">
              <w:rPr>
                <w:rFonts w:eastAsia="Calibri"/>
                <w:bCs/>
                <w:iCs/>
              </w:rPr>
              <w:t>57</w:t>
            </w:r>
          </w:p>
        </w:tc>
      </w:tr>
      <w:tr w:rsidR="00CC1F31" w:rsidRPr="007911E8" w:rsidTr="00A71046">
        <w:trPr>
          <w:trHeight w:val="20"/>
        </w:trPr>
        <w:tc>
          <w:tcPr>
            <w:tcW w:w="2113" w:type="pct"/>
            <w:shd w:val="clear" w:color="auto" w:fill="auto"/>
            <w:noWrap/>
          </w:tcPr>
          <w:p w:rsidR="00866A00" w:rsidRPr="007911E8" w:rsidRDefault="00866A00" w:rsidP="00825C37">
            <w:pPr>
              <w:rPr>
                <w:rFonts w:eastAsia="Calibri"/>
                <w:bCs/>
                <w:iCs/>
              </w:rPr>
            </w:pPr>
            <w:r w:rsidRPr="007911E8">
              <w:rPr>
                <w:rFonts w:eastAsia="Calibri"/>
                <w:bCs/>
                <w:iCs/>
              </w:rPr>
              <w:t>Механический прирост</w:t>
            </w:r>
            <w:r w:rsidRPr="007911E8">
              <w:rPr>
                <w:rFonts w:eastAsia="Calibri"/>
                <w:bCs/>
                <w:iCs/>
                <w:lang w:val="en-US"/>
              </w:rPr>
              <w:t>/</w:t>
            </w:r>
            <w:r w:rsidRPr="007911E8">
              <w:rPr>
                <w:rFonts w:eastAsia="Calibri"/>
                <w:bCs/>
                <w:iCs/>
              </w:rPr>
              <w:t>убыль, человек</w:t>
            </w:r>
          </w:p>
        </w:tc>
        <w:tc>
          <w:tcPr>
            <w:tcW w:w="346" w:type="pct"/>
          </w:tcPr>
          <w:p w:rsidR="00866A00" w:rsidRPr="007911E8" w:rsidRDefault="00866A00" w:rsidP="00825C37">
            <w:pPr>
              <w:rPr>
                <w:rFonts w:eastAsia="Calibri"/>
                <w:bCs/>
                <w:iCs/>
              </w:rPr>
            </w:pPr>
            <w:r w:rsidRPr="007911E8">
              <w:rPr>
                <w:rFonts w:eastAsia="Calibri"/>
                <w:bCs/>
                <w:iCs/>
              </w:rPr>
              <w:t>-2</w:t>
            </w:r>
          </w:p>
        </w:tc>
        <w:tc>
          <w:tcPr>
            <w:tcW w:w="411" w:type="pct"/>
          </w:tcPr>
          <w:p w:rsidR="00866A00" w:rsidRPr="007911E8" w:rsidRDefault="00866A00" w:rsidP="00825C37">
            <w:pPr>
              <w:rPr>
                <w:rFonts w:eastAsia="Calibri"/>
                <w:bCs/>
                <w:iCs/>
              </w:rPr>
            </w:pPr>
            <w:r w:rsidRPr="007911E8">
              <w:rPr>
                <w:rFonts w:eastAsia="Calibri"/>
                <w:bCs/>
                <w:iCs/>
              </w:rPr>
              <w:t>22</w:t>
            </w:r>
          </w:p>
        </w:tc>
        <w:tc>
          <w:tcPr>
            <w:tcW w:w="342" w:type="pct"/>
          </w:tcPr>
          <w:p w:rsidR="00866A00" w:rsidRPr="007911E8" w:rsidRDefault="00866A00" w:rsidP="00825C37">
            <w:pPr>
              <w:rPr>
                <w:rFonts w:eastAsia="Calibri"/>
                <w:bCs/>
                <w:iCs/>
              </w:rPr>
            </w:pPr>
            <w:r w:rsidRPr="007911E8">
              <w:rPr>
                <w:rFonts w:eastAsia="Calibri"/>
                <w:bCs/>
                <w:iCs/>
              </w:rPr>
              <w:t>12</w:t>
            </w:r>
          </w:p>
        </w:tc>
        <w:tc>
          <w:tcPr>
            <w:tcW w:w="342" w:type="pct"/>
          </w:tcPr>
          <w:p w:rsidR="00866A00" w:rsidRPr="007911E8" w:rsidRDefault="00866A00" w:rsidP="00825C37">
            <w:pPr>
              <w:rPr>
                <w:rFonts w:eastAsia="Calibri"/>
                <w:bCs/>
                <w:iCs/>
              </w:rPr>
            </w:pPr>
            <w:r w:rsidRPr="007911E8">
              <w:rPr>
                <w:rFonts w:eastAsia="Calibri"/>
                <w:bCs/>
                <w:iCs/>
              </w:rPr>
              <w:t>-35</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39</w:t>
            </w:r>
          </w:p>
        </w:tc>
        <w:tc>
          <w:tcPr>
            <w:tcW w:w="344" w:type="pct"/>
            <w:shd w:val="clear" w:color="auto" w:fill="auto"/>
            <w:noWrap/>
          </w:tcPr>
          <w:p w:rsidR="00866A00" w:rsidRPr="007911E8" w:rsidRDefault="00866A00" w:rsidP="00825C37">
            <w:pPr>
              <w:rPr>
                <w:rFonts w:eastAsia="Calibri"/>
                <w:bCs/>
                <w:iCs/>
              </w:rPr>
            </w:pPr>
            <w:r w:rsidRPr="007911E8">
              <w:rPr>
                <w:rFonts w:eastAsia="Calibri"/>
                <w:bCs/>
                <w:iCs/>
              </w:rPr>
              <w:t>48</w:t>
            </w:r>
          </w:p>
        </w:tc>
        <w:tc>
          <w:tcPr>
            <w:tcW w:w="344" w:type="pct"/>
          </w:tcPr>
          <w:p w:rsidR="00866A00" w:rsidRPr="007911E8" w:rsidRDefault="00866A00" w:rsidP="00825C37">
            <w:pPr>
              <w:rPr>
                <w:rFonts w:eastAsia="Calibri"/>
                <w:bCs/>
                <w:iCs/>
              </w:rPr>
            </w:pPr>
            <w:r w:rsidRPr="007911E8">
              <w:rPr>
                <w:rFonts w:eastAsia="Calibri"/>
                <w:bCs/>
                <w:iCs/>
              </w:rPr>
              <w:t>70</w:t>
            </w:r>
          </w:p>
        </w:tc>
        <w:tc>
          <w:tcPr>
            <w:tcW w:w="414" w:type="pct"/>
          </w:tcPr>
          <w:p w:rsidR="00866A00" w:rsidRPr="007911E8" w:rsidRDefault="00866A00" w:rsidP="00825C37">
            <w:pPr>
              <w:rPr>
                <w:rFonts w:eastAsia="Calibri"/>
                <w:bCs/>
                <w:iCs/>
              </w:rPr>
            </w:pPr>
            <w:r w:rsidRPr="007911E8">
              <w:rPr>
                <w:rFonts w:eastAsia="Calibri"/>
                <w:bCs/>
                <w:iCs/>
              </w:rPr>
              <w:t>52</w:t>
            </w:r>
          </w:p>
        </w:tc>
      </w:tr>
      <w:tr w:rsidR="00E3358A" w:rsidRPr="007911E8" w:rsidTr="00A71046">
        <w:trPr>
          <w:trHeight w:val="20"/>
        </w:trPr>
        <w:tc>
          <w:tcPr>
            <w:tcW w:w="2113" w:type="pct"/>
            <w:shd w:val="clear" w:color="auto" w:fill="auto"/>
            <w:noWrap/>
          </w:tcPr>
          <w:p w:rsidR="00E3358A" w:rsidRPr="007911E8" w:rsidRDefault="00E3358A" w:rsidP="00825C37">
            <w:pPr>
              <w:rPr>
                <w:rFonts w:eastAsia="Calibri"/>
                <w:bCs/>
                <w:iCs/>
              </w:rPr>
            </w:pPr>
            <w:r w:rsidRPr="007911E8">
              <w:rPr>
                <w:rFonts w:eastAsia="Calibri"/>
                <w:bCs/>
                <w:iCs/>
              </w:rPr>
              <w:t>Механический прирост</w:t>
            </w:r>
            <w:r w:rsidRPr="007911E8">
              <w:rPr>
                <w:rFonts w:eastAsia="Calibri"/>
                <w:bCs/>
                <w:iCs/>
                <w:lang w:val="en-US"/>
              </w:rPr>
              <w:t>/</w:t>
            </w:r>
            <w:r w:rsidRPr="007911E8">
              <w:rPr>
                <w:rFonts w:eastAsia="Calibri"/>
                <w:bCs/>
                <w:iCs/>
              </w:rPr>
              <w:t xml:space="preserve">убыль, </w:t>
            </w:r>
            <w:r w:rsidRPr="007911E8">
              <w:rPr>
                <w:bCs/>
                <w:iCs/>
              </w:rPr>
              <w:t>‰</w:t>
            </w:r>
          </w:p>
        </w:tc>
        <w:tc>
          <w:tcPr>
            <w:tcW w:w="346" w:type="pct"/>
          </w:tcPr>
          <w:p w:rsidR="00E3358A" w:rsidRPr="007911E8" w:rsidRDefault="00E3358A" w:rsidP="00825C37">
            <w:pPr>
              <w:rPr>
                <w:bCs/>
                <w:iCs/>
              </w:rPr>
            </w:pPr>
            <w:r w:rsidRPr="007911E8">
              <w:rPr>
                <w:bCs/>
                <w:iCs/>
              </w:rPr>
              <w:t>-0,2</w:t>
            </w:r>
          </w:p>
        </w:tc>
        <w:tc>
          <w:tcPr>
            <w:tcW w:w="411" w:type="pct"/>
          </w:tcPr>
          <w:p w:rsidR="00E3358A" w:rsidRPr="007911E8" w:rsidRDefault="00E3358A" w:rsidP="00825C37">
            <w:pPr>
              <w:rPr>
                <w:bCs/>
                <w:iCs/>
              </w:rPr>
            </w:pPr>
            <w:r w:rsidRPr="007911E8">
              <w:rPr>
                <w:bCs/>
                <w:iCs/>
              </w:rPr>
              <w:t>2,1</w:t>
            </w:r>
          </w:p>
        </w:tc>
        <w:tc>
          <w:tcPr>
            <w:tcW w:w="342" w:type="pct"/>
          </w:tcPr>
          <w:p w:rsidR="00E3358A" w:rsidRPr="007911E8" w:rsidRDefault="00E3358A" w:rsidP="00825C37">
            <w:pPr>
              <w:rPr>
                <w:bCs/>
                <w:iCs/>
              </w:rPr>
            </w:pPr>
            <w:r w:rsidRPr="007911E8">
              <w:rPr>
                <w:bCs/>
                <w:iCs/>
              </w:rPr>
              <w:t>1,2</w:t>
            </w:r>
          </w:p>
        </w:tc>
        <w:tc>
          <w:tcPr>
            <w:tcW w:w="342" w:type="pct"/>
          </w:tcPr>
          <w:p w:rsidR="00E3358A" w:rsidRPr="007911E8" w:rsidRDefault="00E3358A" w:rsidP="00825C37">
            <w:pPr>
              <w:rPr>
                <w:bCs/>
                <w:iCs/>
              </w:rPr>
            </w:pPr>
            <w:r w:rsidRPr="007911E8">
              <w:rPr>
                <w:bCs/>
                <w:iCs/>
              </w:rPr>
              <w:t>-2,8</w:t>
            </w:r>
          </w:p>
        </w:tc>
        <w:tc>
          <w:tcPr>
            <w:tcW w:w="344" w:type="pct"/>
            <w:shd w:val="clear" w:color="auto" w:fill="auto"/>
            <w:noWrap/>
          </w:tcPr>
          <w:p w:rsidR="00E3358A" w:rsidRPr="007911E8" w:rsidRDefault="00E3358A" w:rsidP="00825C37">
            <w:pPr>
              <w:rPr>
                <w:bCs/>
                <w:iCs/>
              </w:rPr>
            </w:pPr>
            <w:r w:rsidRPr="007911E8">
              <w:rPr>
                <w:bCs/>
                <w:iCs/>
              </w:rPr>
              <w:t>3,0</w:t>
            </w:r>
          </w:p>
        </w:tc>
        <w:tc>
          <w:tcPr>
            <w:tcW w:w="344" w:type="pct"/>
            <w:shd w:val="clear" w:color="auto" w:fill="auto"/>
            <w:noWrap/>
          </w:tcPr>
          <w:p w:rsidR="00E3358A" w:rsidRPr="007911E8" w:rsidRDefault="00E3358A" w:rsidP="00825C37">
            <w:pPr>
              <w:rPr>
                <w:bCs/>
                <w:iCs/>
              </w:rPr>
            </w:pPr>
            <w:r w:rsidRPr="007911E8">
              <w:rPr>
                <w:bCs/>
                <w:iCs/>
              </w:rPr>
              <w:t>3,5</w:t>
            </w:r>
          </w:p>
        </w:tc>
        <w:tc>
          <w:tcPr>
            <w:tcW w:w="344" w:type="pct"/>
          </w:tcPr>
          <w:p w:rsidR="00E3358A" w:rsidRPr="007911E8" w:rsidRDefault="00E3358A" w:rsidP="00825C37">
            <w:pPr>
              <w:rPr>
                <w:bCs/>
                <w:iCs/>
              </w:rPr>
            </w:pPr>
            <w:r w:rsidRPr="007911E8">
              <w:rPr>
                <w:bCs/>
                <w:iCs/>
              </w:rPr>
              <w:t>5,2</w:t>
            </w:r>
          </w:p>
        </w:tc>
        <w:tc>
          <w:tcPr>
            <w:tcW w:w="414" w:type="pct"/>
          </w:tcPr>
          <w:p w:rsidR="00E3358A" w:rsidRPr="007911E8" w:rsidRDefault="00E3358A" w:rsidP="00825C37">
            <w:pPr>
              <w:rPr>
                <w:bCs/>
                <w:iCs/>
              </w:rPr>
            </w:pPr>
            <w:r w:rsidRPr="007911E8">
              <w:rPr>
                <w:bCs/>
                <w:iCs/>
              </w:rPr>
              <w:t>3,8</w:t>
            </w:r>
          </w:p>
        </w:tc>
      </w:tr>
    </w:tbl>
    <w:p w:rsidR="00474E2A" w:rsidRPr="007911E8" w:rsidRDefault="00474E2A" w:rsidP="0043180E">
      <w:pPr>
        <w:pStyle w:val="affffffffff1"/>
      </w:pPr>
    </w:p>
    <w:p w:rsidR="0043180E" w:rsidRPr="007911E8" w:rsidRDefault="009E1FDC" w:rsidP="008B6D2F">
      <w:pPr>
        <w:pStyle w:val="affffffffff1"/>
      </w:pPr>
      <w:r w:rsidRPr="007911E8">
        <w:t>Демографические показатели имеют неустойчивый характер. На протяжении 2012</w:t>
      </w:r>
      <w:r w:rsidR="00225C49" w:rsidRPr="007911E8">
        <w:t>–</w:t>
      </w:r>
      <w:r w:rsidRPr="007911E8">
        <w:t>2014 г</w:t>
      </w:r>
      <w:r w:rsidR="00225C49" w:rsidRPr="007911E8">
        <w:t>одов</w:t>
      </w:r>
      <w:r w:rsidRPr="007911E8">
        <w:t xml:space="preserve"> показатели </w:t>
      </w:r>
      <w:r w:rsidR="0041069F" w:rsidRPr="007911E8">
        <w:t xml:space="preserve">естественного прироста </w:t>
      </w:r>
      <w:r w:rsidRPr="007911E8">
        <w:t xml:space="preserve">были ниже, чем </w:t>
      </w:r>
      <w:r w:rsidR="0041069F" w:rsidRPr="007911E8">
        <w:t>по</w:t>
      </w:r>
      <w:r w:rsidR="00B84915" w:rsidRPr="007911E8">
        <w:t xml:space="preserve"> </w:t>
      </w:r>
      <w:r w:rsidRPr="007911E8">
        <w:t>Выборгск</w:t>
      </w:r>
      <w:r w:rsidR="00225C49" w:rsidRPr="007911E8">
        <w:t>ому муниципаль</w:t>
      </w:r>
      <w:r w:rsidR="008B6D2F" w:rsidRPr="007911E8">
        <w:t>н</w:t>
      </w:r>
      <w:r w:rsidR="00225C49" w:rsidRPr="007911E8">
        <w:t>ому</w:t>
      </w:r>
      <w:r w:rsidRPr="007911E8">
        <w:t xml:space="preserve"> район</w:t>
      </w:r>
      <w:r w:rsidR="00225C49" w:rsidRPr="007911E8">
        <w:t>у</w:t>
      </w:r>
      <w:r w:rsidRPr="007911E8">
        <w:t xml:space="preserve"> и Ленинградской области, начиная с 2014 года наблюдается тенденция улучшения естественного прироста, происходит это как за счёт снижения смертности, так и за счёт увеличения рождаемости</w:t>
      </w:r>
      <w:r w:rsidR="00E178C6" w:rsidRPr="007911E8">
        <w:t xml:space="preserve"> (</w:t>
      </w:r>
      <w:r w:rsidR="00225C49" w:rsidRPr="007911E8">
        <w:t>т</w:t>
      </w:r>
      <w:r w:rsidR="00E178C6" w:rsidRPr="007911E8">
        <w:t>аблица 2</w:t>
      </w:r>
      <w:r w:rsidR="00685257" w:rsidRPr="007911E8">
        <w:t>.5.</w:t>
      </w:r>
      <w:r w:rsidR="00E178C6" w:rsidRPr="007911E8">
        <w:t>1</w:t>
      </w:r>
      <w:r w:rsidR="00685257" w:rsidRPr="007911E8">
        <w:t>-3</w:t>
      </w:r>
      <w:r w:rsidR="00E178C6" w:rsidRPr="007911E8">
        <w:t xml:space="preserve"> и </w:t>
      </w:r>
      <w:r w:rsidR="00225C49" w:rsidRPr="007911E8">
        <w:t>р</w:t>
      </w:r>
      <w:r w:rsidR="00E178C6" w:rsidRPr="007911E8">
        <w:t xml:space="preserve">исунок </w:t>
      </w:r>
      <w:r w:rsidR="0011706A" w:rsidRPr="007911E8">
        <w:t>7</w:t>
      </w:r>
      <w:r w:rsidR="00E178C6" w:rsidRPr="007911E8">
        <w:t>).</w:t>
      </w:r>
    </w:p>
    <w:p w:rsidR="00E21778" w:rsidRPr="007911E8" w:rsidRDefault="00E21778" w:rsidP="008B6D2F">
      <w:pPr>
        <w:pStyle w:val="affffffffff1"/>
      </w:pPr>
      <w:r w:rsidRPr="007911E8">
        <w:t>Таблица 2</w:t>
      </w:r>
      <w:r w:rsidR="00685257" w:rsidRPr="007911E8">
        <w:t>.5.</w:t>
      </w:r>
      <w:r w:rsidRPr="007911E8">
        <w:t>1</w:t>
      </w:r>
      <w:r w:rsidR="00685257" w:rsidRPr="007911E8">
        <w:t>-3</w:t>
      </w:r>
      <w:r w:rsidRPr="007911E8">
        <w:t xml:space="preserve"> – Демографические показатели Приморско</w:t>
      </w:r>
      <w:r w:rsidR="00225C49" w:rsidRPr="007911E8">
        <w:t>го</w:t>
      </w:r>
      <w:r w:rsidRPr="007911E8">
        <w:t xml:space="preserve"> городско</w:t>
      </w:r>
      <w:r w:rsidR="00225C49" w:rsidRPr="007911E8">
        <w:t>го</w:t>
      </w:r>
      <w:r w:rsidRPr="007911E8">
        <w:t xml:space="preserve"> поселени</w:t>
      </w:r>
      <w:r w:rsidR="00225C49" w:rsidRPr="007911E8">
        <w:t>я</w:t>
      </w:r>
      <w:r w:rsidRPr="007911E8">
        <w:t xml:space="preserve"> в сравнении с показателями Выборгского</w:t>
      </w:r>
      <w:r w:rsidR="00225C49" w:rsidRPr="007911E8">
        <w:t xml:space="preserve"> муниципального</w:t>
      </w:r>
      <w:r w:rsidRPr="007911E8">
        <w:t xml:space="preserve"> района и Ленинградской области, промилле</w:t>
      </w:r>
    </w:p>
    <w:tbl>
      <w:tblPr>
        <w:tblW w:w="0" w:type="auto"/>
        <w:tblLayout w:type="fixed"/>
        <w:tblLook w:val="04A0" w:firstRow="1" w:lastRow="0" w:firstColumn="1" w:lastColumn="0" w:noHBand="0" w:noVBand="1"/>
      </w:tblPr>
      <w:tblGrid>
        <w:gridCol w:w="5491"/>
        <w:gridCol w:w="588"/>
        <w:gridCol w:w="588"/>
        <w:gridCol w:w="588"/>
        <w:gridCol w:w="588"/>
        <w:gridCol w:w="588"/>
        <w:gridCol w:w="588"/>
        <w:gridCol w:w="588"/>
        <w:gridCol w:w="588"/>
      </w:tblGrid>
      <w:tr w:rsidR="00C14A32" w:rsidRPr="007911E8" w:rsidTr="00827FBB">
        <w:trPr>
          <w:trHeight w:val="20"/>
          <w:tblHeader/>
        </w:trPr>
        <w:tc>
          <w:tcPr>
            <w:tcW w:w="5491" w:type="dxa"/>
            <w:vMerge w:val="restart"/>
            <w:tcBorders>
              <w:top w:val="single" w:sz="4" w:space="0" w:color="auto"/>
              <w:left w:val="single" w:sz="4" w:space="0" w:color="auto"/>
              <w:right w:val="single" w:sz="4" w:space="0" w:color="auto"/>
            </w:tcBorders>
            <w:vAlign w:val="center"/>
          </w:tcPr>
          <w:p w:rsidR="00C14A32" w:rsidRPr="007911E8" w:rsidRDefault="00C14A32" w:rsidP="00827FBB">
            <w:pPr>
              <w:jc w:val="center"/>
              <w:rPr>
                <w:b/>
                <w:bCs/>
              </w:rPr>
            </w:pPr>
            <w:r w:rsidRPr="007911E8">
              <w:rPr>
                <w:b/>
                <w:bCs/>
              </w:rPr>
              <w:t>Показатели</w:t>
            </w:r>
          </w:p>
        </w:tc>
        <w:tc>
          <w:tcPr>
            <w:tcW w:w="4704" w:type="dxa"/>
            <w:gridSpan w:val="8"/>
            <w:tcBorders>
              <w:top w:val="single" w:sz="4" w:space="0" w:color="auto"/>
              <w:left w:val="single" w:sz="4" w:space="0" w:color="auto"/>
              <w:bottom w:val="single" w:sz="4" w:space="0" w:color="auto"/>
              <w:right w:val="single" w:sz="4" w:space="0" w:color="auto"/>
            </w:tcBorders>
            <w:vAlign w:val="center"/>
          </w:tcPr>
          <w:p w:rsidR="00C14A32" w:rsidRPr="007911E8" w:rsidRDefault="00C14A32" w:rsidP="00827FBB">
            <w:pPr>
              <w:jc w:val="center"/>
              <w:rPr>
                <w:b/>
                <w:bCs/>
              </w:rPr>
            </w:pPr>
            <w:r w:rsidRPr="007911E8">
              <w:rPr>
                <w:rFonts w:eastAsia="Calibri"/>
                <w:b/>
                <w:bCs/>
              </w:rPr>
              <w:t>Год</w:t>
            </w:r>
          </w:p>
        </w:tc>
      </w:tr>
      <w:tr w:rsidR="00C14A32" w:rsidRPr="007911E8" w:rsidTr="00827FBB">
        <w:trPr>
          <w:cantSplit/>
          <w:trHeight w:val="772"/>
          <w:tblHeader/>
        </w:trPr>
        <w:tc>
          <w:tcPr>
            <w:tcW w:w="5491" w:type="dxa"/>
            <w:vMerge/>
            <w:tcBorders>
              <w:left w:val="single" w:sz="4" w:space="0" w:color="auto"/>
              <w:bottom w:val="single" w:sz="4" w:space="0" w:color="auto"/>
              <w:right w:val="single" w:sz="4" w:space="0" w:color="auto"/>
            </w:tcBorders>
            <w:vAlign w:val="center"/>
          </w:tcPr>
          <w:p w:rsidR="00C14A32" w:rsidRPr="007911E8" w:rsidRDefault="00C14A32" w:rsidP="00827FBB">
            <w:pPr>
              <w:rPr>
                <w:b/>
                <w:bCs/>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C14A32" w:rsidRPr="007911E8" w:rsidRDefault="00C14A32" w:rsidP="00827FBB">
            <w:pPr>
              <w:pStyle w:val="affffffffff1"/>
              <w:ind w:left="113" w:right="113" w:firstLine="0"/>
              <w:jc w:val="left"/>
              <w:rPr>
                <w:b/>
                <w:bCs/>
                <w:sz w:val="24"/>
              </w:rPr>
            </w:pPr>
            <w:r w:rsidRPr="007911E8">
              <w:rPr>
                <w:b/>
                <w:bCs/>
                <w:sz w:val="24"/>
              </w:rPr>
              <w:t>2010</w:t>
            </w: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C14A32" w:rsidRPr="007911E8" w:rsidRDefault="00C14A32" w:rsidP="00827FBB">
            <w:pPr>
              <w:pStyle w:val="affffffffff1"/>
              <w:ind w:left="113" w:right="113" w:firstLine="0"/>
              <w:jc w:val="left"/>
              <w:rPr>
                <w:b/>
                <w:bCs/>
                <w:sz w:val="24"/>
              </w:rPr>
            </w:pPr>
            <w:r w:rsidRPr="007911E8">
              <w:rPr>
                <w:b/>
                <w:bCs/>
                <w:sz w:val="24"/>
              </w:rPr>
              <w:t>2011</w:t>
            </w:r>
          </w:p>
        </w:tc>
        <w:tc>
          <w:tcPr>
            <w:tcW w:w="588" w:type="dxa"/>
            <w:tcBorders>
              <w:top w:val="single" w:sz="4" w:space="0" w:color="auto"/>
              <w:left w:val="single" w:sz="4" w:space="0" w:color="auto"/>
              <w:bottom w:val="single" w:sz="4" w:space="0" w:color="auto"/>
              <w:right w:val="single" w:sz="4" w:space="0" w:color="auto"/>
            </w:tcBorders>
            <w:noWrap/>
            <w:textDirection w:val="btLr"/>
            <w:vAlign w:val="center"/>
          </w:tcPr>
          <w:p w:rsidR="00C14A32" w:rsidRPr="007911E8" w:rsidRDefault="00C14A32" w:rsidP="00827FBB">
            <w:pPr>
              <w:pStyle w:val="affffffffff1"/>
              <w:ind w:left="113" w:right="113" w:firstLine="0"/>
              <w:jc w:val="left"/>
              <w:rPr>
                <w:b/>
                <w:bCs/>
                <w:sz w:val="24"/>
              </w:rPr>
            </w:pPr>
            <w:r w:rsidRPr="007911E8">
              <w:rPr>
                <w:b/>
                <w:bCs/>
                <w:sz w:val="24"/>
              </w:rPr>
              <w:t>2012</w:t>
            </w:r>
          </w:p>
        </w:tc>
        <w:tc>
          <w:tcPr>
            <w:tcW w:w="588" w:type="dxa"/>
            <w:tcBorders>
              <w:top w:val="single" w:sz="4" w:space="0" w:color="auto"/>
              <w:left w:val="single" w:sz="4" w:space="0" w:color="auto"/>
              <w:bottom w:val="single" w:sz="4" w:space="0" w:color="auto"/>
              <w:right w:val="single" w:sz="4" w:space="0" w:color="auto"/>
            </w:tcBorders>
            <w:noWrap/>
            <w:textDirection w:val="btLr"/>
            <w:vAlign w:val="center"/>
          </w:tcPr>
          <w:p w:rsidR="00C14A32" w:rsidRPr="007911E8" w:rsidRDefault="00C14A32" w:rsidP="00827FBB">
            <w:pPr>
              <w:pStyle w:val="affffffffff1"/>
              <w:ind w:left="113" w:right="113" w:firstLine="0"/>
              <w:jc w:val="left"/>
              <w:rPr>
                <w:b/>
                <w:bCs/>
                <w:sz w:val="24"/>
              </w:rPr>
            </w:pPr>
            <w:r w:rsidRPr="007911E8">
              <w:rPr>
                <w:b/>
                <w:bCs/>
                <w:sz w:val="24"/>
              </w:rPr>
              <w:t>2013</w:t>
            </w:r>
          </w:p>
        </w:tc>
        <w:tc>
          <w:tcPr>
            <w:tcW w:w="588" w:type="dxa"/>
            <w:tcBorders>
              <w:top w:val="single" w:sz="4" w:space="0" w:color="auto"/>
              <w:left w:val="single" w:sz="4" w:space="0" w:color="auto"/>
              <w:bottom w:val="single" w:sz="4" w:space="0" w:color="auto"/>
              <w:right w:val="single" w:sz="4" w:space="0" w:color="auto"/>
            </w:tcBorders>
            <w:noWrap/>
            <w:textDirection w:val="btLr"/>
            <w:vAlign w:val="center"/>
          </w:tcPr>
          <w:p w:rsidR="00C14A32" w:rsidRPr="007911E8" w:rsidRDefault="00C14A32" w:rsidP="00827FBB">
            <w:pPr>
              <w:pStyle w:val="affffffffff1"/>
              <w:ind w:left="113" w:right="113" w:firstLine="0"/>
              <w:jc w:val="left"/>
              <w:rPr>
                <w:b/>
                <w:bCs/>
                <w:sz w:val="24"/>
              </w:rPr>
            </w:pPr>
            <w:r w:rsidRPr="007911E8">
              <w:rPr>
                <w:b/>
                <w:bCs/>
                <w:sz w:val="24"/>
              </w:rPr>
              <w:t>2014</w:t>
            </w:r>
          </w:p>
        </w:tc>
        <w:tc>
          <w:tcPr>
            <w:tcW w:w="588" w:type="dxa"/>
            <w:tcBorders>
              <w:top w:val="single" w:sz="4" w:space="0" w:color="auto"/>
              <w:left w:val="single" w:sz="4" w:space="0" w:color="auto"/>
              <w:bottom w:val="single" w:sz="4" w:space="0" w:color="auto"/>
              <w:right w:val="single" w:sz="4" w:space="0" w:color="auto"/>
            </w:tcBorders>
            <w:noWrap/>
            <w:textDirection w:val="btLr"/>
            <w:vAlign w:val="center"/>
          </w:tcPr>
          <w:p w:rsidR="00C14A32" w:rsidRPr="007911E8" w:rsidRDefault="00C14A32" w:rsidP="00827FBB">
            <w:pPr>
              <w:pStyle w:val="affffffffff1"/>
              <w:ind w:left="113" w:right="113" w:firstLine="0"/>
              <w:jc w:val="left"/>
              <w:rPr>
                <w:b/>
                <w:bCs/>
                <w:sz w:val="24"/>
              </w:rPr>
            </w:pPr>
            <w:r w:rsidRPr="007911E8">
              <w:rPr>
                <w:b/>
                <w:bCs/>
                <w:sz w:val="24"/>
              </w:rPr>
              <w:t>2015</w:t>
            </w:r>
          </w:p>
        </w:tc>
        <w:tc>
          <w:tcPr>
            <w:tcW w:w="588" w:type="dxa"/>
            <w:tcBorders>
              <w:top w:val="single" w:sz="4" w:space="0" w:color="auto"/>
              <w:left w:val="single" w:sz="4" w:space="0" w:color="auto"/>
              <w:bottom w:val="single" w:sz="4" w:space="0" w:color="auto"/>
              <w:right w:val="single" w:sz="4" w:space="0" w:color="auto"/>
            </w:tcBorders>
            <w:noWrap/>
            <w:textDirection w:val="btLr"/>
            <w:vAlign w:val="center"/>
          </w:tcPr>
          <w:p w:rsidR="00C14A32" w:rsidRPr="007911E8" w:rsidRDefault="00C14A32" w:rsidP="00827FBB">
            <w:pPr>
              <w:pStyle w:val="affffffffff1"/>
              <w:ind w:left="113" w:right="113" w:firstLine="0"/>
              <w:jc w:val="left"/>
              <w:rPr>
                <w:b/>
                <w:bCs/>
                <w:sz w:val="24"/>
              </w:rPr>
            </w:pPr>
            <w:r w:rsidRPr="007911E8">
              <w:rPr>
                <w:b/>
                <w:bCs/>
                <w:sz w:val="24"/>
              </w:rPr>
              <w:t>2016</w:t>
            </w:r>
          </w:p>
        </w:tc>
        <w:tc>
          <w:tcPr>
            <w:tcW w:w="588" w:type="dxa"/>
            <w:tcBorders>
              <w:top w:val="single" w:sz="4" w:space="0" w:color="auto"/>
              <w:left w:val="single" w:sz="4" w:space="0" w:color="auto"/>
              <w:bottom w:val="single" w:sz="4" w:space="0" w:color="auto"/>
              <w:right w:val="single" w:sz="4" w:space="0" w:color="auto"/>
            </w:tcBorders>
            <w:noWrap/>
            <w:textDirection w:val="btLr"/>
            <w:vAlign w:val="center"/>
          </w:tcPr>
          <w:p w:rsidR="00C14A32" w:rsidRPr="007911E8" w:rsidRDefault="00C14A32" w:rsidP="00827FBB">
            <w:pPr>
              <w:pStyle w:val="affffffffff1"/>
              <w:ind w:left="113" w:right="113" w:firstLine="0"/>
              <w:jc w:val="left"/>
              <w:rPr>
                <w:b/>
                <w:bCs/>
                <w:sz w:val="24"/>
              </w:rPr>
            </w:pPr>
            <w:r w:rsidRPr="007911E8">
              <w:rPr>
                <w:b/>
                <w:bCs/>
                <w:sz w:val="24"/>
              </w:rPr>
              <w:t>2017</w:t>
            </w:r>
          </w:p>
        </w:tc>
      </w:tr>
    </w:tbl>
    <w:p w:rsidR="00C14A32" w:rsidRPr="007911E8" w:rsidRDefault="00C14A32" w:rsidP="008B6D2F">
      <w:pPr>
        <w:pStyle w:val="affffffffff1"/>
        <w:rPr>
          <w:sz w:val="2"/>
          <w:szCs w:val="2"/>
        </w:rPr>
      </w:pPr>
    </w:p>
    <w:tbl>
      <w:tblPr>
        <w:tblW w:w="0" w:type="auto"/>
        <w:tblLayout w:type="fixed"/>
        <w:tblLook w:val="04A0" w:firstRow="1" w:lastRow="0" w:firstColumn="1" w:lastColumn="0" w:noHBand="0" w:noVBand="1"/>
      </w:tblPr>
      <w:tblGrid>
        <w:gridCol w:w="5491"/>
        <w:gridCol w:w="588"/>
        <w:gridCol w:w="588"/>
        <w:gridCol w:w="588"/>
        <w:gridCol w:w="588"/>
        <w:gridCol w:w="588"/>
        <w:gridCol w:w="588"/>
        <w:gridCol w:w="588"/>
        <w:gridCol w:w="588"/>
      </w:tblGrid>
      <w:tr w:rsidR="00C14A32" w:rsidRPr="007911E8" w:rsidTr="00C14A32">
        <w:trPr>
          <w:cantSplit/>
          <w:trHeight w:val="318"/>
          <w:tblHeader/>
        </w:trPr>
        <w:tc>
          <w:tcPr>
            <w:tcW w:w="5491" w:type="dxa"/>
            <w:tcBorders>
              <w:top w:val="single" w:sz="4" w:space="0" w:color="auto"/>
              <w:left w:val="single" w:sz="4" w:space="0" w:color="auto"/>
              <w:bottom w:val="single" w:sz="4" w:space="0" w:color="auto"/>
              <w:right w:val="single" w:sz="4" w:space="0" w:color="auto"/>
            </w:tcBorders>
          </w:tcPr>
          <w:p w:rsidR="00C14A32" w:rsidRPr="007911E8" w:rsidRDefault="00C14A32" w:rsidP="00442046">
            <w:pPr>
              <w:pStyle w:val="afa"/>
              <w:numPr>
                <w:ilvl w:val="0"/>
                <w:numId w:val="210"/>
              </w:numPr>
              <w:spacing w:after="0" w:line="240" w:lineRule="auto"/>
              <w:ind w:left="113" w:firstLine="0"/>
              <w:jc w:val="center"/>
              <w:rPr>
                <w:rFonts w:ascii="Times New Roman" w:hAnsi="Times New Roman"/>
              </w:rPr>
            </w:pPr>
          </w:p>
        </w:tc>
        <w:tc>
          <w:tcPr>
            <w:tcW w:w="588" w:type="dxa"/>
            <w:tcBorders>
              <w:top w:val="single" w:sz="4" w:space="0" w:color="auto"/>
              <w:left w:val="single" w:sz="4" w:space="0" w:color="auto"/>
              <w:bottom w:val="single" w:sz="4" w:space="0" w:color="auto"/>
              <w:right w:val="single" w:sz="4" w:space="0" w:color="auto"/>
            </w:tcBorders>
          </w:tcPr>
          <w:p w:rsidR="00C14A32" w:rsidRPr="007911E8" w:rsidRDefault="00C14A32" w:rsidP="00442046">
            <w:pPr>
              <w:pStyle w:val="affffffffff1"/>
              <w:numPr>
                <w:ilvl w:val="0"/>
                <w:numId w:val="210"/>
              </w:numPr>
              <w:ind w:left="247"/>
              <w:jc w:val="center"/>
              <w:rPr>
                <w:sz w:val="24"/>
              </w:rPr>
            </w:pPr>
          </w:p>
        </w:tc>
        <w:tc>
          <w:tcPr>
            <w:tcW w:w="588" w:type="dxa"/>
            <w:tcBorders>
              <w:top w:val="single" w:sz="4" w:space="0" w:color="auto"/>
              <w:left w:val="single" w:sz="4" w:space="0" w:color="auto"/>
              <w:bottom w:val="single" w:sz="4" w:space="0" w:color="auto"/>
              <w:right w:val="single" w:sz="4" w:space="0" w:color="auto"/>
            </w:tcBorders>
          </w:tcPr>
          <w:p w:rsidR="00C14A32" w:rsidRPr="007911E8" w:rsidRDefault="00C14A32" w:rsidP="00442046">
            <w:pPr>
              <w:pStyle w:val="affffffffff1"/>
              <w:numPr>
                <w:ilvl w:val="0"/>
                <w:numId w:val="210"/>
              </w:numPr>
              <w:ind w:left="247"/>
              <w:jc w:val="center"/>
              <w:rPr>
                <w:sz w:val="24"/>
              </w:rPr>
            </w:pPr>
          </w:p>
        </w:tc>
        <w:tc>
          <w:tcPr>
            <w:tcW w:w="588" w:type="dxa"/>
            <w:tcBorders>
              <w:top w:val="single" w:sz="4" w:space="0" w:color="auto"/>
              <w:left w:val="single" w:sz="4" w:space="0" w:color="auto"/>
              <w:bottom w:val="single" w:sz="4" w:space="0" w:color="auto"/>
              <w:right w:val="single" w:sz="4" w:space="0" w:color="auto"/>
            </w:tcBorders>
            <w:noWrap/>
          </w:tcPr>
          <w:p w:rsidR="00C14A32" w:rsidRPr="007911E8" w:rsidRDefault="00C14A32" w:rsidP="00442046">
            <w:pPr>
              <w:pStyle w:val="affffffffff1"/>
              <w:numPr>
                <w:ilvl w:val="0"/>
                <w:numId w:val="210"/>
              </w:numPr>
              <w:ind w:left="247"/>
              <w:jc w:val="center"/>
              <w:rPr>
                <w:sz w:val="24"/>
              </w:rPr>
            </w:pPr>
          </w:p>
        </w:tc>
        <w:tc>
          <w:tcPr>
            <w:tcW w:w="588" w:type="dxa"/>
            <w:tcBorders>
              <w:top w:val="single" w:sz="4" w:space="0" w:color="auto"/>
              <w:left w:val="single" w:sz="4" w:space="0" w:color="auto"/>
              <w:bottom w:val="single" w:sz="4" w:space="0" w:color="auto"/>
              <w:right w:val="single" w:sz="4" w:space="0" w:color="auto"/>
            </w:tcBorders>
            <w:noWrap/>
          </w:tcPr>
          <w:p w:rsidR="00C14A32" w:rsidRPr="007911E8" w:rsidRDefault="00C14A32" w:rsidP="00442046">
            <w:pPr>
              <w:pStyle w:val="affffffffff1"/>
              <w:numPr>
                <w:ilvl w:val="0"/>
                <w:numId w:val="210"/>
              </w:numPr>
              <w:ind w:left="247"/>
              <w:jc w:val="center"/>
              <w:rPr>
                <w:sz w:val="24"/>
              </w:rPr>
            </w:pPr>
          </w:p>
        </w:tc>
        <w:tc>
          <w:tcPr>
            <w:tcW w:w="588" w:type="dxa"/>
            <w:tcBorders>
              <w:top w:val="single" w:sz="4" w:space="0" w:color="auto"/>
              <w:left w:val="single" w:sz="4" w:space="0" w:color="auto"/>
              <w:bottom w:val="single" w:sz="4" w:space="0" w:color="auto"/>
              <w:right w:val="single" w:sz="4" w:space="0" w:color="auto"/>
            </w:tcBorders>
            <w:noWrap/>
          </w:tcPr>
          <w:p w:rsidR="00C14A32" w:rsidRPr="007911E8" w:rsidRDefault="00C14A32" w:rsidP="00442046">
            <w:pPr>
              <w:pStyle w:val="affffffffff1"/>
              <w:numPr>
                <w:ilvl w:val="0"/>
                <w:numId w:val="210"/>
              </w:numPr>
              <w:ind w:left="247"/>
              <w:jc w:val="center"/>
              <w:rPr>
                <w:sz w:val="24"/>
              </w:rPr>
            </w:pPr>
          </w:p>
        </w:tc>
        <w:tc>
          <w:tcPr>
            <w:tcW w:w="588" w:type="dxa"/>
            <w:tcBorders>
              <w:top w:val="single" w:sz="4" w:space="0" w:color="auto"/>
              <w:left w:val="single" w:sz="4" w:space="0" w:color="auto"/>
              <w:bottom w:val="single" w:sz="4" w:space="0" w:color="auto"/>
              <w:right w:val="single" w:sz="4" w:space="0" w:color="auto"/>
            </w:tcBorders>
            <w:noWrap/>
          </w:tcPr>
          <w:p w:rsidR="00C14A32" w:rsidRPr="007911E8" w:rsidRDefault="00C14A32" w:rsidP="00442046">
            <w:pPr>
              <w:pStyle w:val="affffffffff1"/>
              <w:numPr>
                <w:ilvl w:val="0"/>
                <w:numId w:val="210"/>
              </w:numPr>
              <w:ind w:left="247"/>
              <w:jc w:val="center"/>
              <w:rPr>
                <w:sz w:val="24"/>
              </w:rPr>
            </w:pPr>
          </w:p>
        </w:tc>
        <w:tc>
          <w:tcPr>
            <w:tcW w:w="588" w:type="dxa"/>
            <w:tcBorders>
              <w:top w:val="single" w:sz="4" w:space="0" w:color="auto"/>
              <w:left w:val="single" w:sz="4" w:space="0" w:color="auto"/>
              <w:bottom w:val="single" w:sz="4" w:space="0" w:color="auto"/>
              <w:right w:val="single" w:sz="4" w:space="0" w:color="auto"/>
            </w:tcBorders>
            <w:noWrap/>
          </w:tcPr>
          <w:p w:rsidR="00C14A32" w:rsidRPr="007911E8" w:rsidRDefault="00C14A32" w:rsidP="00442046">
            <w:pPr>
              <w:pStyle w:val="affffffffff1"/>
              <w:numPr>
                <w:ilvl w:val="0"/>
                <w:numId w:val="210"/>
              </w:numPr>
              <w:ind w:left="247"/>
              <w:jc w:val="center"/>
              <w:rPr>
                <w:sz w:val="24"/>
              </w:rPr>
            </w:pPr>
          </w:p>
        </w:tc>
        <w:tc>
          <w:tcPr>
            <w:tcW w:w="588" w:type="dxa"/>
            <w:tcBorders>
              <w:top w:val="single" w:sz="4" w:space="0" w:color="auto"/>
              <w:left w:val="single" w:sz="4" w:space="0" w:color="auto"/>
              <w:bottom w:val="single" w:sz="4" w:space="0" w:color="auto"/>
              <w:right w:val="single" w:sz="4" w:space="0" w:color="auto"/>
            </w:tcBorders>
            <w:noWrap/>
          </w:tcPr>
          <w:p w:rsidR="00C14A32" w:rsidRPr="007911E8" w:rsidRDefault="00C14A32" w:rsidP="00442046">
            <w:pPr>
              <w:pStyle w:val="affffffffff1"/>
              <w:numPr>
                <w:ilvl w:val="0"/>
                <w:numId w:val="210"/>
              </w:numPr>
              <w:ind w:left="247"/>
              <w:jc w:val="center"/>
              <w:rPr>
                <w:sz w:val="24"/>
              </w:rPr>
            </w:pPr>
          </w:p>
        </w:tc>
      </w:tr>
      <w:tr w:rsidR="00825C37" w:rsidRPr="007911E8" w:rsidTr="00C14A32">
        <w:trPr>
          <w:trHeight w:val="20"/>
        </w:trPr>
        <w:tc>
          <w:tcPr>
            <w:tcW w:w="10195" w:type="dxa"/>
            <w:gridSpan w:val="9"/>
            <w:tcBorders>
              <w:top w:val="single" w:sz="4" w:space="0" w:color="auto"/>
              <w:left w:val="single" w:sz="4" w:space="0" w:color="auto"/>
              <w:bottom w:val="single" w:sz="4" w:space="0" w:color="auto"/>
              <w:right w:val="single" w:sz="4" w:space="0" w:color="auto"/>
            </w:tcBorders>
          </w:tcPr>
          <w:p w:rsidR="00825C37" w:rsidRPr="007911E8" w:rsidRDefault="00825C37" w:rsidP="00825C37">
            <w:bookmarkStart w:id="141" w:name="_Hlk479153220"/>
            <w:r w:rsidRPr="007911E8">
              <w:t>Приморское городское поселение</w:t>
            </w:r>
            <w:r w:rsidRPr="007911E8">
              <w:rPr>
                <w:vertAlign w:val="superscript"/>
              </w:rPr>
              <w:footnoteReference w:id="3"/>
            </w:r>
          </w:p>
        </w:tc>
      </w:tr>
      <w:tr w:rsidR="00825C37" w:rsidRPr="007911E8" w:rsidTr="00C14A32">
        <w:trPr>
          <w:trHeight w:val="20"/>
        </w:trPr>
        <w:tc>
          <w:tcPr>
            <w:tcW w:w="5491" w:type="dxa"/>
            <w:tcBorders>
              <w:top w:val="single" w:sz="4" w:space="0" w:color="auto"/>
              <w:left w:val="single" w:sz="4" w:space="0" w:color="auto"/>
              <w:right w:val="single" w:sz="4" w:space="0" w:color="auto"/>
            </w:tcBorders>
            <w:shd w:val="clear" w:color="auto" w:fill="auto"/>
            <w:noWrap/>
            <w:vAlign w:val="center"/>
            <w:hideMark/>
          </w:tcPr>
          <w:p w:rsidR="00825C37" w:rsidRPr="007911E8" w:rsidRDefault="00825C37" w:rsidP="00825C37">
            <w:r w:rsidRPr="007911E8">
              <w:t>Число родившихся на 1000 человек населения, человек</w:t>
            </w:r>
          </w:p>
        </w:tc>
        <w:tc>
          <w:tcPr>
            <w:tcW w:w="588" w:type="dxa"/>
            <w:tcBorders>
              <w:top w:val="single" w:sz="4" w:space="0" w:color="auto"/>
              <w:left w:val="single" w:sz="4" w:space="0" w:color="auto"/>
              <w:bottom w:val="single" w:sz="4" w:space="0" w:color="auto"/>
              <w:right w:val="single" w:sz="4" w:space="0" w:color="auto"/>
            </w:tcBorders>
            <w:vAlign w:val="center"/>
          </w:tcPr>
          <w:p w:rsidR="00825C37" w:rsidRPr="007911E8" w:rsidRDefault="00825C37" w:rsidP="00825C37">
            <w:r w:rsidRPr="007911E8">
              <w:t>8,5</w:t>
            </w:r>
          </w:p>
        </w:tc>
        <w:tc>
          <w:tcPr>
            <w:tcW w:w="588" w:type="dxa"/>
            <w:tcBorders>
              <w:top w:val="single" w:sz="4" w:space="0" w:color="auto"/>
              <w:left w:val="single" w:sz="4" w:space="0" w:color="auto"/>
              <w:bottom w:val="single" w:sz="4" w:space="0" w:color="auto"/>
              <w:right w:val="single" w:sz="4" w:space="0" w:color="auto"/>
            </w:tcBorders>
            <w:vAlign w:val="center"/>
          </w:tcPr>
          <w:p w:rsidR="00825C37" w:rsidRPr="007911E8" w:rsidRDefault="00825C37" w:rsidP="00825C37">
            <w:r w:rsidRPr="007911E8">
              <w:t>9,6</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8,1</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5,5</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8,2</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7,7</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9,9</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8,8</w:t>
            </w:r>
          </w:p>
        </w:tc>
      </w:tr>
      <w:tr w:rsidR="00825C37" w:rsidRPr="007911E8" w:rsidTr="00C14A32">
        <w:trPr>
          <w:trHeight w:val="20"/>
        </w:trPr>
        <w:tc>
          <w:tcPr>
            <w:tcW w:w="5491" w:type="dxa"/>
            <w:tcBorders>
              <w:left w:val="single" w:sz="4" w:space="0" w:color="auto"/>
              <w:bottom w:val="single" w:sz="4" w:space="0" w:color="auto"/>
              <w:right w:val="single" w:sz="4" w:space="0" w:color="auto"/>
            </w:tcBorders>
            <w:noWrap/>
            <w:vAlign w:val="center"/>
            <w:hideMark/>
          </w:tcPr>
          <w:p w:rsidR="00825C37" w:rsidRPr="007911E8" w:rsidRDefault="00825C37" w:rsidP="00825C37">
            <w:r w:rsidRPr="007911E8">
              <w:t>Число умерших на 1000 человек населения, человек</w:t>
            </w:r>
          </w:p>
        </w:tc>
        <w:tc>
          <w:tcPr>
            <w:tcW w:w="588" w:type="dxa"/>
            <w:tcBorders>
              <w:top w:val="single" w:sz="4" w:space="0" w:color="auto"/>
              <w:left w:val="single" w:sz="4" w:space="0" w:color="auto"/>
              <w:bottom w:val="single" w:sz="4" w:space="0" w:color="auto"/>
              <w:right w:val="single" w:sz="4" w:space="0" w:color="auto"/>
            </w:tcBorders>
            <w:vAlign w:val="center"/>
          </w:tcPr>
          <w:p w:rsidR="00825C37" w:rsidRPr="007911E8" w:rsidRDefault="00825C37" w:rsidP="00825C37">
            <w:r w:rsidRPr="007911E8">
              <w:t>11,8</w:t>
            </w:r>
          </w:p>
        </w:tc>
        <w:tc>
          <w:tcPr>
            <w:tcW w:w="588" w:type="dxa"/>
            <w:tcBorders>
              <w:top w:val="single" w:sz="4" w:space="0" w:color="auto"/>
              <w:left w:val="single" w:sz="4" w:space="0" w:color="auto"/>
              <w:bottom w:val="single" w:sz="4" w:space="0" w:color="auto"/>
              <w:right w:val="single" w:sz="4" w:space="0" w:color="auto"/>
            </w:tcBorders>
            <w:vAlign w:val="center"/>
          </w:tcPr>
          <w:p w:rsidR="00825C37" w:rsidRPr="007911E8" w:rsidRDefault="00825C37" w:rsidP="00825C37">
            <w:r w:rsidRPr="007911E8">
              <w:t>12,9</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15,1</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11,9</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14,5</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12,8</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13,8</w:t>
            </w:r>
          </w:p>
        </w:tc>
        <w:tc>
          <w:tcPr>
            <w:tcW w:w="588" w:type="dxa"/>
            <w:tcBorders>
              <w:top w:val="single" w:sz="4" w:space="0" w:color="auto"/>
              <w:left w:val="single" w:sz="4" w:space="0" w:color="auto"/>
              <w:bottom w:val="single" w:sz="4" w:space="0" w:color="auto"/>
              <w:right w:val="single" w:sz="4" w:space="0" w:color="auto"/>
            </w:tcBorders>
            <w:noWrap/>
            <w:vAlign w:val="center"/>
          </w:tcPr>
          <w:p w:rsidR="00825C37" w:rsidRPr="007911E8" w:rsidRDefault="00825C37" w:rsidP="00825C37">
            <w:r w:rsidRPr="007911E8">
              <w:t>9,8</w:t>
            </w:r>
          </w:p>
        </w:tc>
      </w:tr>
      <w:tr w:rsidR="00825C37" w:rsidRPr="007911E8" w:rsidTr="00C14A32">
        <w:trPr>
          <w:trHeight w:val="20"/>
        </w:trPr>
        <w:tc>
          <w:tcPr>
            <w:tcW w:w="5491" w:type="dxa"/>
            <w:tcBorders>
              <w:top w:val="single" w:sz="4" w:space="0" w:color="auto"/>
              <w:left w:val="single" w:sz="4" w:space="0" w:color="auto"/>
              <w:bottom w:val="single" w:sz="4" w:space="0" w:color="BFBFBF"/>
              <w:right w:val="single" w:sz="4" w:space="0" w:color="auto"/>
            </w:tcBorders>
            <w:noWrap/>
            <w:vAlign w:val="center"/>
            <w:hideMark/>
          </w:tcPr>
          <w:p w:rsidR="00825C37" w:rsidRPr="007911E8" w:rsidRDefault="00825C37" w:rsidP="00825C37">
            <w:r w:rsidRPr="007911E8">
              <w:t>Естественный прирост/убыль (-) на 1000 человек, человек</w:t>
            </w:r>
          </w:p>
        </w:tc>
        <w:tc>
          <w:tcPr>
            <w:tcW w:w="588" w:type="dxa"/>
            <w:tcBorders>
              <w:top w:val="single" w:sz="4" w:space="0" w:color="auto"/>
              <w:left w:val="single" w:sz="4" w:space="0" w:color="auto"/>
              <w:bottom w:val="single" w:sz="4" w:space="0" w:color="BFBFBF"/>
              <w:right w:val="single" w:sz="4" w:space="0" w:color="auto"/>
            </w:tcBorders>
            <w:vAlign w:val="center"/>
          </w:tcPr>
          <w:p w:rsidR="00825C37" w:rsidRPr="007911E8" w:rsidRDefault="00825C37" w:rsidP="00825C37">
            <w:r w:rsidRPr="007911E8">
              <w:t>-3,3</w:t>
            </w:r>
          </w:p>
        </w:tc>
        <w:tc>
          <w:tcPr>
            <w:tcW w:w="588" w:type="dxa"/>
            <w:tcBorders>
              <w:top w:val="single" w:sz="4" w:space="0" w:color="auto"/>
              <w:left w:val="single" w:sz="4" w:space="0" w:color="auto"/>
              <w:bottom w:val="single" w:sz="4" w:space="0" w:color="BFBFBF"/>
              <w:right w:val="single" w:sz="4" w:space="0" w:color="auto"/>
            </w:tcBorders>
            <w:vAlign w:val="center"/>
          </w:tcPr>
          <w:p w:rsidR="00825C37" w:rsidRPr="007911E8" w:rsidRDefault="00825C37" w:rsidP="00825C37">
            <w:r w:rsidRPr="007911E8">
              <w:t>-3,2</w:t>
            </w:r>
          </w:p>
        </w:tc>
        <w:tc>
          <w:tcPr>
            <w:tcW w:w="588" w:type="dxa"/>
            <w:tcBorders>
              <w:top w:val="single" w:sz="4" w:space="0" w:color="auto"/>
              <w:left w:val="single" w:sz="4" w:space="0" w:color="auto"/>
              <w:bottom w:val="single" w:sz="4" w:space="0" w:color="BFBFBF"/>
              <w:right w:val="single" w:sz="4" w:space="0" w:color="auto"/>
            </w:tcBorders>
            <w:noWrap/>
            <w:vAlign w:val="center"/>
          </w:tcPr>
          <w:p w:rsidR="00825C37" w:rsidRPr="007911E8" w:rsidRDefault="00825C37" w:rsidP="00825C37">
            <w:r w:rsidRPr="007911E8">
              <w:t>-7,0</w:t>
            </w:r>
          </w:p>
        </w:tc>
        <w:tc>
          <w:tcPr>
            <w:tcW w:w="588" w:type="dxa"/>
            <w:tcBorders>
              <w:top w:val="single" w:sz="4" w:space="0" w:color="auto"/>
              <w:left w:val="single" w:sz="4" w:space="0" w:color="auto"/>
              <w:bottom w:val="single" w:sz="4" w:space="0" w:color="BFBFBF"/>
              <w:right w:val="single" w:sz="4" w:space="0" w:color="auto"/>
            </w:tcBorders>
            <w:noWrap/>
            <w:vAlign w:val="center"/>
          </w:tcPr>
          <w:p w:rsidR="00825C37" w:rsidRPr="007911E8" w:rsidRDefault="00825C37" w:rsidP="00825C37">
            <w:r w:rsidRPr="007911E8">
              <w:t>-6,4</w:t>
            </w:r>
          </w:p>
        </w:tc>
        <w:tc>
          <w:tcPr>
            <w:tcW w:w="588" w:type="dxa"/>
            <w:tcBorders>
              <w:top w:val="single" w:sz="4" w:space="0" w:color="auto"/>
              <w:left w:val="single" w:sz="4" w:space="0" w:color="auto"/>
              <w:bottom w:val="single" w:sz="4" w:space="0" w:color="BFBFBF"/>
              <w:right w:val="single" w:sz="4" w:space="0" w:color="auto"/>
            </w:tcBorders>
            <w:noWrap/>
            <w:vAlign w:val="center"/>
          </w:tcPr>
          <w:p w:rsidR="00825C37" w:rsidRPr="007911E8" w:rsidRDefault="00825C37" w:rsidP="00825C37">
            <w:r w:rsidRPr="007911E8">
              <w:t>-6,3</w:t>
            </w:r>
          </w:p>
        </w:tc>
        <w:tc>
          <w:tcPr>
            <w:tcW w:w="588" w:type="dxa"/>
            <w:tcBorders>
              <w:top w:val="single" w:sz="4" w:space="0" w:color="auto"/>
              <w:left w:val="single" w:sz="4" w:space="0" w:color="auto"/>
              <w:bottom w:val="single" w:sz="4" w:space="0" w:color="BFBFBF"/>
              <w:right w:val="single" w:sz="4" w:space="0" w:color="auto"/>
            </w:tcBorders>
            <w:noWrap/>
            <w:vAlign w:val="center"/>
          </w:tcPr>
          <w:p w:rsidR="00825C37" w:rsidRPr="007911E8" w:rsidRDefault="00825C37" w:rsidP="00825C37">
            <w:r w:rsidRPr="007911E8">
              <w:t>-5,1</w:t>
            </w:r>
          </w:p>
        </w:tc>
        <w:tc>
          <w:tcPr>
            <w:tcW w:w="588" w:type="dxa"/>
            <w:tcBorders>
              <w:top w:val="single" w:sz="4" w:space="0" w:color="auto"/>
              <w:left w:val="single" w:sz="4" w:space="0" w:color="auto"/>
              <w:bottom w:val="single" w:sz="4" w:space="0" w:color="BFBFBF"/>
              <w:right w:val="single" w:sz="4" w:space="0" w:color="auto"/>
            </w:tcBorders>
            <w:noWrap/>
            <w:vAlign w:val="center"/>
          </w:tcPr>
          <w:p w:rsidR="00825C37" w:rsidRPr="007911E8" w:rsidRDefault="00825C37" w:rsidP="00825C37">
            <w:r w:rsidRPr="007911E8">
              <w:t>-3,9</w:t>
            </w:r>
          </w:p>
        </w:tc>
        <w:tc>
          <w:tcPr>
            <w:tcW w:w="588" w:type="dxa"/>
            <w:tcBorders>
              <w:top w:val="single" w:sz="4" w:space="0" w:color="auto"/>
              <w:left w:val="single" w:sz="4" w:space="0" w:color="auto"/>
              <w:bottom w:val="single" w:sz="4" w:space="0" w:color="BFBFBF"/>
              <w:right w:val="single" w:sz="4" w:space="0" w:color="auto"/>
            </w:tcBorders>
            <w:noWrap/>
            <w:vAlign w:val="center"/>
          </w:tcPr>
          <w:p w:rsidR="00825C37" w:rsidRPr="007911E8" w:rsidRDefault="00825C37" w:rsidP="00825C37">
            <w:r w:rsidRPr="007911E8">
              <w:t>-0,9</w:t>
            </w:r>
          </w:p>
        </w:tc>
      </w:tr>
      <w:bookmarkEnd w:id="141"/>
      <w:tr w:rsidR="00825C37" w:rsidRPr="007911E8" w:rsidTr="00C14A32">
        <w:trPr>
          <w:trHeight w:val="20"/>
        </w:trPr>
        <w:tc>
          <w:tcPr>
            <w:tcW w:w="10195" w:type="dxa"/>
            <w:gridSpan w:val="9"/>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Выборгский муниципальный район</w:t>
            </w:r>
            <w:r w:rsidR="0092008E" w:rsidRPr="007911E8">
              <w:t xml:space="preserve"> </w:t>
            </w:r>
            <w:r w:rsidRPr="007911E8">
              <w:rPr>
                <w:vertAlign w:val="superscript"/>
              </w:rPr>
              <w:footnoteReference w:id="4"/>
            </w:r>
            <w:r w:rsidRPr="007911E8">
              <w:rPr>
                <w:vertAlign w:val="superscript"/>
              </w:rPr>
              <w:t>,</w:t>
            </w:r>
            <w:r w:rsidRPr="007911E8">
              <w:rPr>
                <w:vertAlign w:val="superscript"/>
              </w:rPr>
              <w:footnoteReference w:id="5"/>
            </w:r>
            <w:r w:rsidRPr="007911E8">
              <w:rPr>
                <w:vertAlign w:val="superscript"/>
              </w:rPr>
              <w:t>,</w:t>
            </w:r>
            <w:r w:rsidRPr="007911E8">
              <w:rPr>
                <w:vertAlign w:val="superscript"/>
              </w:rPr>
              <w:footnoteReference w:id="6"/>
            </w:r>
          </w:p>
        </w:tc>
      </w:tr>
      <w:tr w:rsidR="00825C37" w:rsidRPr="007911E8" w:rsidTr="00C14A32">
        <w:trPr>
          <w:trHeight w:val="20"/>
        </w:trPr>
        <w:tc>
          <w:tcPr>
            <w:tcW w:w="5491" w:type="dxa"/>
            <w:tcBorders>
              <w:top w:val="single" w:sz="4" w:space="0" w:color="auto"/>
              <w:left w:val="single" w:sz="4" w:space="0" w:color="auto"/>
              <w:bottom w:val="single" w:sz="4" w:space="0" w:color="auto"/>
              <w:right w:val="single" w:sz="4" w:space="0" w:color="auto"/>
            </w:tcBorders>
            <w:noWrap/>
            <w:vAlign w:val="center"/>
            <w:hideMark/>
          </w:tcPr>
          <w:p w:rsidR="00825C37" w:rsidRPr="007911E8" w:rsidRDefault="00825C37" w:rsidP="00825C37">
            <w:r w:rsidRPr="007911E8">
              <w:t>Число родившихся на 1000 человек населения, человек</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8,7</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8,6</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9</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9,2</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9,5</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9,5</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9,5</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8,2</w:t>
            </w:r>
          </w:p>
        </w:tc>
      </w:tr>
      <w:tr w:rsidR="00825C37" w:rsidRPr="007911E8" w:rsidTr="00C14A32">
        <w:trPr>
          <w:trHeight w:val="20"/>
        </w:trPr>
        <w:tc>
          <w:tcPr>
            <w:tcW w:w="5491" w:type="dxa"/>
            <w:tcBorders>
              <w:top w:val="single" w:sz="4" w:space="0" w:color="auto"/>
              <w:left w:val="single" w:sz="4" w:space="0" w:color="auto"/>
              <w:bottom w:val="single" w:sz="4" w:space="0" w:color="auto"/>
              <w:right w:val="single" w:sz="4" w:space="0" w:color="auto"/>
            </w:tcBorders>
            <w:noWrap/>
            <w:vAlign w:val="center"/>
            <w:hideMark/>
          </w:tcPr>
          <w:p w:rsidR="00825C37" w:rsidRPr="007911E8" w:rsidRDefault="00825C37" w:rsidP="00825C37">
            <w:r w:rsidRPr="007911E8">
              <w:t>Число умерших на 1000 человек населения, человек</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12,8</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12,6</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13</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13,2</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13</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12,9</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12,9</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13,1</w:t>
            </w:r>
          </w:p>
        </w:tc>
      </w:tr>
      <w:tr w:rsidR="00825C37" w:rsidRPr="007911E8" w:rsidTr="00C14A32">
        <w:trPr>
          <w:trHeight w:val="20"/>
        </w:trPr>
        <w:tc>
          <w:tcPr>
            <w:tcW w:w="5491" w:type="dxa"/>
            <w:tcBorders>
              <w:top w:val="single" w:sz="4" w:space="0" w:color="auto"/>
              <w:left w:val="single" w:sz="4" w:space="0" w:color="auto"/>
              <w:bottom w:val="single" w:sz="4" w:space="0" w:color="auto"/>
              <w:right w:val="single" w:sz="4" w:space="0" w:color="auto"/>
            </w:tcBorders>
            <w:noWrap/>
            <w:vAlign w:val="center"/>
            <w:hideMark/>
          </w:tcPr>
          <w:p w:rsidR="00825C37" w:rsidRPr="007911E8" w:rsidRDefault="00825C37" w:rsidP="00825C37">
            <w:r w:rsidRPr="007911E8">
              <w:lastRenderedPageBreak/>
              <w:t>Естественный прирост/убыль (-) на 1000 человек, человек</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-4,1</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-4</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-4</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-4</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-3,5</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-3,4</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-3,4</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-4,9</w:t>
            </w:r>
          </w:p>
        </w:tc>
      </w:tr>
      <w:tr w:rsidR="00825C37" w:rsidRPr="007911E8" w:rsidTr="00C14A32">
        <w:trPr>
          <w:trHeight w:val="20"/>
        </w:trPr>
        <w:tc>
          <w:tcPr>
            <w:tcW w:w="10195" w:type="dxa"/>
            <w:gridSpan w:val="9"/>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Ленинградская область</w:t>
            </w:r>
            <w:r w:rsidR="0092008E" w:rsidRPr="007911E8">
              <w:t xml:space="preserve"> </w:t>
            </w:r>
            <w:r w:rsidRPr="007911E8">
              <w:rPr>
                <w:vertAlign w:val="superscript"/>
              </w:rPr>
              <w:footnoteReference w:id="7"/>
            </w:r>
            <w:r w:rsidRPr="007911E8">
              <w:rPr>
                <w:vertAlign w:val="superscript"/>
              </w:rPr>
              <w:t>,</w:t>
            </w:r>
            <w:r w:rsidRPr="007911E8">
              <w:rPr>
                <w:vertAlign w:val="superscript"/>
              </w:rPr>
              <w:footnoteReference w:id="8"/>
            </w:r>
            <w:r w:rsidRPr="007911E8">
              <w:rPr>
                <w:vertAlign w:val="superscript"/>
              </w:rPr>
              <w:t>,</w:t>
            </w:r>
            <w:r w:rsidRPr="007911E8">
              <w:rPr>
                <w:vertAlign w:val="superscript"/>
              </w:rPr>
              <w:footnoteReference w:id="9"/>
            </w:r>
          </w:p>
        </w:tc>
      </w:tr>
      <w:tr w:rsidR="00825C37" w:rsidRPr="007911E8" w:rsidTr="00C14A32">
        <w:trPr>
          <w:trHeight w:val="20"/>
        </w:trPr>
        <w:tc>
          <w:tcPr>
            <w:tcW w:w="5491" w:type="dxa"/>
            <w:tcBorders>
              <w:top w:val="single" w:sz="4" w:space="0" w:color="auto"/>
              <w:left w:val="single" w:sz="4" w:space="0" w:color="auto"/>
              <w:bottom w:val="single" w:sz="4" w:space="0" w:color="auto"/>
              <w:right w:val="single" w:sz="4" w:space="0" w:color="auto"/>
            </w:tcBorders>
            <w:noWrap/>
            <w:hideMark/>
          </w:tcPr>
          <w:p w:rsidR="00825C37" w:rsidRPr="007911E8" w:rsidRDefault="00825C37" w:rsidP="00825C37">
            <w:r w:rsidRPr="007911E8">
              <w:t>Число родившихся на 1000 человек населения, человек</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8,8</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8,6</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9</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9</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9,1</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9</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9,2</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7,8</w:t>
            </w:r>
          </w:p>
        </w:tc>
      </w:tr>
      <w:tr w:rsidR="00825C37" w:rsidRPr="007911E8" w:rsidTr="00C14A32">
        <w:trPr>
          <w:trHeight w:val="20"/>
        </w:trPr>
        <w:tc>
          <w:tcPr>
            <w:tcW w:w="5491" w:type="dxa"/>
            <w:tcBorders>
              <w:top w:val="single" w:sz="4" w:space="0" w:color="auto"/>
              <w:left w:val="single" w:sz="4" w:space="0" w:color="auto"/>
              <w:bottom w:val="single" w:sz="4" w:space="0" w:color="auto"/>
              <w:right w:val="single" w:sz="4" w:space="0" w:color="auto"/>
            </w:tcBorders>
            <w:noWrap/>
            <w:hideMark/>
          </w:tcPr>
          <w:p w:rsidR="00825C37" w:rsidRPr="007911E8" w:rsidRDefault="00825C37" w:rsidP="00825C37">
            <w:r w:rsidRPr="007911E8">
              <w:t>Число умерших на 1000 человек населения, человек</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15,8</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14,7</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14,7</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14,6</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14,5</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14</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14</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15,2</w:t>
            </w:r>
          </w:p>
        </w:tc>
      </w:tr>
      <w:tr w:rsidR="00825C37" w:rsidRPr="007911E8" w:rsidTr="00C14A32">
        <w:trPr>
          <w:trHeight w:val="20"/>
        </w:trPr>
        <w:tc>
          <w:tcPr>
            <w:tcW w:w="5491" w:type="dxa"/>
            <w:tcBorders>
              <w:top w:val="single" w:sz="4" w:space="0" w:color="auto"/>
              <w:left w:val="single" w:sz="4" w:space="0" w:color="auto"/>
              <w:bottom w:val="single" w:sz="4" w:space="0" w:color="auto"/>
              <w:right w:val="single" w:sz="4" w:space="0" w:color="auto"/>
            </w:tcBorders>
            <w:noWrap/>
            <w:hideMark/>
          </w:tcPr>
          <w:p w:rsidR="00825C37" w:rsidRPr="007911E8" w:rsidRDefault="00825C37" w:rsidP="00825C37">
            <w:r w:rsidRPr="007911E8">
              <w:t>Естественный прирост/убыль (-) на 1000 человек, человек</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-7</w:t>
            </w:r>
          </w:p>
        </w:tc>
        <w:tc>
          <w:tcPr>
            <w:tcW w:w="588" w:type="dxa"/>
            <w:tcBorders>
              <w:top w:val="single" w:sz="4" w:space="0" w:color="auto"/>
              <w:left w:val="single" w:sz="4" w:space="0" w:color="auto"/>
              <w:bottom w:val="single" w:sz="4" w:space="0" w:color="auto"/>
              <w:right w:val="single" w:sz="4" w:space="0" w:color="auto"/>
            </w:tcBorders>
          </w:tcPr>
          <w:p w:rsidR="00825C37" w:rsidRPr="007911E8" w:rsidRDefault="00825C37" w:rsidP="00825C37">
            <w:r w:rsidRPr="007911E8">
              <w:t>-6,1</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-5,7</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-5,6</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-5,4</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-5</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-4,8</w:t>
            </w:r>
          </w:p>
        </w:tc>
        <w:tc>
          <w:tcPr>
            <w:tcW w:w="588" w:type="dxa"/>
            <w:tcBorders>
              <w:top w:val="single" w:sz="4" w:space="0" w:color="auto"/>
              <w:left w:val="single" w:sz="4" w:space="0" w:color="auto"/>
              <w:bottom w:val="single" w:sz="4" w:space="0" w:color="auto"/>
              <w:right w:val="single" w:sz="4" w:space="0" w:color="auto"/>
            </w:tcBorders>
            <w:noWrap/>
          </w:tcPr>
          <w:p w:rsidR="00825C37" w:rsidRPr="007911E8" w:rsidRDefault="00825C37" w:rsidP="00825C37">
            <w:r w:rsidRPr="007911E8">
              <w:t>-7,4</w:t>
            </w:r>
          </w:p>
        </w:tc>
      </w:tr>
    </w:tbl>
    <w:p w:rsidR="00C14A32" w:rsidRPr="007911E8" w:rsidRDefault="00C14A32" w:rsidP="00866A00">
      <w:pPr>
        <w:pStyle w:val="affffffffff1"/>
      </w:pPr>
    </w:p>
    <w:p w:rsidR="00E21778" w:rsidRPr="007911E8" w:rsidRDefault="009027A7" w:rsidP="00866A00">
      <w:pPr>
        <w:pStyle w:val="affffffffff1"/>
      </w:pPr>
      <w:r w:rsidRPr="007911E8">
        <w:rPr>
          <w:noProof/>
        </w:rPr>
        <w:drawing>
          <wp:inline distT="0" distB="0" distL="0" distR="0">
            <wp:extent cx="5521325" cy="3500755"/>
            <wp:effectExtent l="0" t="0" r="0" b="0"/>
            <wp:docPr id="2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1778" w:rsidRPr="007911E8" w:rsidRDefault="00685257" w:rsidP="008B6D2F">
      <w:pPr>
        <w:pStyle w:val="affffffffff1"/>
      </w:pPr>
      <w:r w:rsidRPr="007911E8">
        <w:t xml:space="preserve">Рисунок </w:t>
      </w:r>
      <w:r w:rsidR="0011706A" w:rsidRPr="007911E8">
        <w:t>7</w:t>
      </w:r>
      <w:r w:rsidR="001F4783" w:rsidRPr="007911E8">
        <w:t>.</w:t>
      </w:r>
      <w:r w:rsidR="00781668" w:rsidRPr="007911E8">
        <w:t xml:space="preserve"> </w:t>
      </w:r>
      <w:r w:rsidR="007B7E34" w:rsidRPr="007911E8">
        <w:t xml:space="preserve">Показатели естественного прироста </w:t>
      </w:r>
      <w:r w:rsidR="005E503C" w:rsidRPr="007911E8">
        <w:t xml:space="preserve">населения </w:t>
      </w:r>
      <w:r w:rsidR="007B7E34" w:rsidRPr="007911E8">
        <w:t>Приморско</w:t>
      </w:r>
      <w:r w:rsidR="005E503C" w:rsidRPr="007911E8">
        <w:t>го</w:t>
      </w:r>
      <w:r w:rsidR="007B7E34" w:rsidRPr="007911E8">
        <w:t xml:space="preserve"> городско</w:t>
      </w:r>
      <w:r w:rsidR="005E503C" w:rsidRPr="007911E8">
        <w:t>го</w:t>
      </w:r>
      <w:r w:rsidR="007B7E34" w:rsidRPr="007911E8">
        <w:t xml:space="preserve"> поселени</w:t>
      </w:r>
      <w:r w:rsidR="005E503C" w:rsidRPr="007911E8">
        <w:t>я</w:t>
      </w:r>
      <w:r w:rsidR="007B7E34" w:rsidRPr="007911E8">
        <w:t xml:space="preserve"> в сравнении с показателями</w:t>
      </w:r>
      <w:r w:rsidR="00B84915" w:rsidRPr="007911E8">
        <w:t xml:space="preserve"> </w:t>
      </w:r>
      <w:r w:rsidR="007B7E34" w:rsidRPr="007911E8">
        <w:t>Выборгск</w:t>
      </w:r>
      <w:r w:rsidR="005E503C" w:rsidRPr="007911E8">
        <w:t>ого муниципального</w:t>
      </w:r>
      <w:r w:rsidR="007B7E34" w:rsidRPr="007911E8">
        <w:t xml:space="preserve"> район</w:t>
      </w:r>
      <w:r w:rsidR="005E503C" w:rsidRPr="007911E8">
        <w:t>а</w:t>
      </w:r>
      <w:r w:rsidR="007B7E34" w:rsidRPr="007911E8">
        <w:t xml:space="preserve"> и Ленинградской области</w:t>
      </w:r>
    </w:p>
    <w:p w:rsidR="001836F9" w:rsidRPr="007911E8" w:rsidRDefault="001836F9" w:rsidP="00E178C6">
      <w:pPr>
        <w:pStyle w:val="affffffffff1"/>
      </w:pPr>
    </w:p>
    <w:p w:rsidR="00E178C6" w:rsidRPr="007911E8" w:rsidRDefault="00E178C6" w:rsidP="00E178C6">
      <w:pPr>
        <w:pStyle w:val="affffffffff1"/>
        <w:rPr>
          <w:b/>
        </w:rPr>
      </w:pPr>
      <w:r w:rsidRPr="007911E8">
        <w:rPr>
          <w:b/>
        </w:rPr>
        <w:t>Структура постоянного населения</w:t>
      </w:r>
    </w:p>
    <w:p w:rsidR="00E178C6" w:rsidRPr="007911E8" w:rsidRDefault="00E178C6" w:rsidP="008E3792">
      <w:pPr>
        <w:pStyle w:val="affffffffff1"/>
        <w:tabs>
          <w:tab w:val="left" w:pos="993"/>
        </w:tabs>
      </w:pPr>
      <w:r w:rsidRPr="007911E8">
        <w:t xml:space="preserve">Население </w:t>
      </w:r>
      <w:r w:rsidR="003F6FE1" w:rsidRPr="007911E8">
        <w:t>по состоянию</w:t>
      </w:r>
      <w:r w:rsidRPr="007911E8">
        <w:t xml:space="preserve"> на 01.01.2017 распределил</w:t>
      </w:r>
      <w:r w:rsidR="00460138" w:rsidRPr="007911E8">
        <w:t>о</w:t>
      </w:r>
      <w:r w:rsidRPr="007911E8">
        <w:t>сь на следующие группы:</w:t>
      </w:r>
    </w:p>
    <w:p w:rsidR="00E178C6" w:rsidRPr="007911E8" w:rsidRDefault="00781668" w:rsidP="00781668">
      <w:pPr>
        <w:pStyle w:val="affffffffff1"/>
        <w:tabs>
          <w:tab w:val="left" w:pos="993"/>
        </w:tabs>
        <w:ind w:left="709" w:firstLine="0"/>
      </w:pPr>
      <w:r w:rsidRPr="007911E8">
        <w:t xml:space="preserve">– </w:t>
      </w:r>
      <w:r w:rsidR="005E503C" w:rsidRPr="007911E8">
        <w:t>м</w:t>
      </w:r>
      <w:r w:rsidR="00E178C6" w:rsidRPr="007911E8">
        <w:t>оложе трудоспособного возраста – 1073 человек, что соответствует 7,8 % от общей численности населения;</w:t>
      </w:r>
    </w:p>
    <w:p w:rsidR="00E178C6" w:rsidRPr="007911E8" w:rsidRDefault="00781668" w:rsidP="00781668">
      <w:pPr>
        <w:pStyle w:val="affffffffff1"/>
        <w:tabs>
          <w:tab w:val="left" w:pos="993"/>
        </w:tabs>
        <w:ind w:left="709" w:firstLine="0"/>
      </w:pPr>
      <w:r w:rsidRPr="007911E8">
        <w:t xml:space="preserve">– </w:t>
      </w:r>
      <w:r w:rsidR="005E503C" w:rsidRPr="007911E8">
        <w:t>т</w:t>
      </w:r>
      <w:r w:rsidR="00E178C6" w:rsidRPr="007911E8">
        <w:t>рудоспособного возраста – 11247 человек, что соответствует 82,1 % от общей численности населения;</w:t>
      </w:r>
    </w:p>
    <w:p w:rsidR="00E178C6" w:rsidRPr="007911E8" w:rsidRDefault="00781668" w:rsidP="00781668">
      <w:pPr>
        <w:pStyle w:val="affffffffff1"/>
        <w:tabs>
          <w:tab w:val="left" w:pos="993"/>
        </w:tabs>
        <w:ind w:left="709" w:firstLine="0"/>
      </w:pPr>
      <w:r w:rsidRPr="007911E8">
        <w:lastRenderedPageBreak/>
        <w:t xml:space="preserve">– </w:t>
      </w:r>
      <w:r w:rsidR="005E503C" w:rsidRPr="007911E8">
        <w:t>с</w:t>
      </w:r>
      <w:r w:rsidR="00E178C6" w:rsidRPr="007911E8">
        <w:t>тарше трудоспособного возраста – 1384 человек, что соответствует 10,1 % от общей численности населения.</w:t>
      </w:r>
    </w:p>
    <w:p w:rsidR="00E178C6" w:rsidRPr="007911E8" w:rsidRDefault="00E178C6" w:rsidP="008E3792">
      <w:pPr>
        <w:pStyle w:val="affffffffff1"/>
        <w:tabs>
          <w:tab w:val="left" w:pos="993"/>
        </w:tabs>
      </w:pPr>
      <w:r w:rsidRPr="007911E8">
        <w:t>Миграционные процессы за последние 10 лет отразились на структуре населения, в связи с чем трудоспособное население в настоящее время составляет 61,7 % от общей численности населения Приморско</w:t>
      </w:r>
      <w:r w:rsidR="005E503C" w:rsidRPr="007911E8">
        <w:t>го</w:t>
      </w:r>
      <w:r w:rsidRPr="007911E8">
        <w:t xml:space="preserve"> городско</w:t>
      </w:r>
      <w:r w:rsidR="005E503C" w:rsidRPr="007911E8">
        <w:t xml:space="preserve">го </w:t>
      </w:r>
      <w:r w:rsidRPr="007911E8">
        <w:t>поселени</w:t>
      </w:r>
      <w:r w:rsidR="005E503C" w:rsidRPr="007911E8">
        <w:t>я</w:t>
      </w:r>
      <w:r w:rsidRPr="007911E8">
        <w:t>.</w:t>
      </w:r>
    </w:p>
    <w:p w:rsidR="00E178C6" w:rsidRPr="007911E8" w:rsidRDefault="00E178C6" w:rsidP="008E3792">
      <w:pPr>
        <w:pStyle w:val="affffffffff1"/>
        <w:tabs>
          <w:tab w:val="left" w:pos="993"/>
        </w:tabs>
      </w:pPr>
    </w:p>
    <w:p w:rsidR="00866A00" w:rsidRPr="007911E8" w:rsidRDefault="00866A00" w:rsidP="00866A00">
      <w:pPr>
        <w:pStyle w:val="affffffffff1"/>
        <w:rPr>
          <w:b/>
        </w:rPr>
      </w:pPr>
      <w:r w:rsidRPr="007911E8">
        <w:rPr>
          <w:b/>
        </w:rPr>
        <w:t>Сезонное население</w:t>
      </w:r>
    </w:p>
    <w:p w:rsidR="00B84915" w:rsidRPr="007911E8" w:rsidRDefault="00866A00" w:rsidP="008B6D2F">
      <w:pPr>
        <w:pStyle w:val="affffffffff1"/>
      </w:pPr>
      <w:r w:rsidRPr="007911E8">
        <w:t>В весенне-летний период численность населения Приморско</w:t>
      </w:r>
      <w:r w:rsidR="005E503C" w:rsidRPr="007911E8">
        <w:t>го</w:t>
      </w:r>
      <w:r w:rsidRPr="007911E8">
        <w:t xml:space="preserve"> городско</w:t>
      </w:r>
      <w:r w:rsidR="005E503C" w:rsidRPr="007911E8">
        <w:t>го</w:t>
      </w:r>
      <w:r w:rsidRPr="007911E8">
        <w:t xml:space="preserve"> поселени</w:t>
      </w:r>
      <w:r w:rsidR="005E503C" w:rsidRPr="007911E8">
        <w:t>я</w:t>
      </w:r>
      <w:r w:rsidRPr="007911E8">
        <w:t xml:space="preserve"> увеличивается на 30</w:t>
      </w:r>
      <w:r w:rsidR="00B84915" w:rsidRPr="007911E8">
        <w:t xml:space="preserve"> </w:t>
      </w:r>
      <w:r w:rsidRPr="007911E8">
        <w:t>% за сч</w:t>
      </w:r>
      <w:r w:rsidR="00685257" w:rsidRPr="007911E8">
        <w:t>ё</w:t>
      </w:r>
      <w:r w:rsidRPr="007911E8">
        <w:t>т сезонного населения. Численность сезонного населения, проживающего на территории поселения, в пиковые периоды составляет 1</w:t>
      </w:r>
      <w:r w:rsidR="00B84915" w:rsidRPr="007911E8">
        <w:t>2645</w:t>
      </w:r>
      <w:r w:rsidRPr="007911E8">
        <w:t xml:space="preserve"> человек.</w:t>
      </w:r>
    </w:p>
    <w:p w:rsidR="008C1B0A" w:rsidRPr="007911E8" w:rsidRDefault="00866A00" w:rsidP="008B6D2F">
      <w:pPr>
        <w:pStyle w:val="affffffffff1"/>
      </w:pPr>
      <w:r w:rsidRPr="007911E8">
        <w:t xml:space="preserve">Сезонным населением, в данном случае считается не только население, проживающее сезонно в населенных пунктах, но и в дачных и садоводческих объединениях. </w:t>
      </w:r>
    </w:p>
    <w:p w:rsidR="00B540F3" w:rsidRPr="007911E8" w:rsidRDefault="00866A00" w:rsidP="008B6D2F">
      <w:pPr>
        <w:pStyle w:val="affffffffff1"/>
      </w:pPr>
      <w:r w:rsidRPr="007911E8">
        <w:t xml:space="preserve">Численность сезонного населения в разрезе по </w:t>
      </w:r>
      <w:r w:rsidR="00B77DBB" w:rsidRPr="007911E8">
        <w:t>насаленным</w:t>
      </w:r>
      <w:r w:rsidRPr="007911E8">
        <w:t xml:space="preserve"> пунктам Приморско</w:t>
      </w:r>
      <w:r w:rsidR="005E503C" w:rsidRPr="007911E8">
        <w:t>го</w:t>
      </w:r>
      <w:r w:rsidRPr="007911E8">
        <w:t xml:space="preserve"> городско</w:t>
      </w:r>
      <w:r w:rsidR="005E503C" w:rsidRPr="007911E8">
        <w:t>го</w:t>
      </w:r>
      <w:r w:rsidRPr="007911E8">
        <w:t xml:space="preserve"> поселени</w:t>
      </w:r>
      <w:r w:rsidR="005E503C" w:rsidRPr="007911E8">
        <w:t>я</w:t>
      </w:r>
      <w:r w:rsidRPr="007911E8">
        <w:t xml:space="preserve"> </w:t>
      </w:r>
      <w:r w:rsidR="00B77DBB" w:rsidRPr="007911E8">
        <w:t>приведена</w:t>
      </w:r>
      <w:r w:rsidRPr="007911E8">
        <w:t xml:space="preserve"> в таблице </w:t>
      </w:r>
      <w:r w:rsidR="00685257" w:rsidRPr="007911E8">
        <w:t>2.5.1-4</w:t>
      </w:r>
      <w:r w:rsidRPr="007911E8">
        <w:t>.</w:t>
      </w:r>
    </w:p>
    <w:p w:rsidR="00B540F3" w:rsidRPr="007911E8" w:rsidRDefault="007F0BAA" w:rsidP="008B6D2F">
      <w:pPr>
        <w:pStyle w:val="affffffffff1"/>
      </w:pPr>
      <w:r w:rsidRPr="007911E8">
        <w:t>Табл</w:t>
      </w:r>
      <w:r w:rsidR="000D5213" w:rsidRPr="007911E8">
        <w:t>ица</w:t>
      </w:r>
      <w:r w:rsidRPr="007911E8">
        <w:t xml:space="preserve"> </w:t>
      </w:r>
      <w:r w:rsidR="00685257" w:rsidRPr="007911E8">
        <w:t>2.5.1-4</w:t>
      </w:r>
      <w:r w:rsidR="0099681A" w:rsidRPr="007911E8">
        <w:t xml:space="preserve"> </w:t>
      </w:r>
      <w:r w:rsidR="00D6681D" w:rsidRPr="007911E8">
        <w:t>– Сезонное население Приморско</w:t>
      </w:r>
      <w:r w:rsidR="005E503C" w:rsidRPr="007911E8">
        <w:t>го</w:t>
      </w:r>
      <w:r w:rsidR="00D6681D" w:rsidRPr="007911E8">
        <w:t xml:space="preserve"> городско</w:t>
      </w:r>
      <w:r w:rsidR="005E503C" w:rsidRPr="007911E8">
        <w:t>го</w:t>
      </w:r>
      <w:r w:rsidR="00D6681D" w:rsidRPr="007911E8">
        <w:t xml:space="preserve"> поселени</w:t>
      </w:r>
      <w:r w:rsidR="005E503C" w:rsidRPr="007911E8">
        <w:t>я</w:t>
      </w:r>
      <w:r w:rsidR="00D6681D" w:rsidRPr="007911E8">
        <w:t xml:space="preserve"> в разрезе по </w:t>
      </w:r>
      <w:r w:rsidR="00B77DBB" w:rsidRPr="007911E8">
        <w:t>нас</w:t>
      </w:r>
      <w:r w:rsidR="0093113C" w:rsidRPr="007911E8">
        <w:t>е</w:t>
      </w:r>
      <w:r w:rsidR="00B77DBB" w:rsidRPr="007911E8">
        <w:t>ленным</w:t>
      </w:r>
      <w:r w:rsidR="00D6681D" w:rsidRPr="007911E8">
        <w:t xml:space="preserve"> пунктам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649"/>
        <w:gridCol w:w="4986"/>
      </w:tblGrid>
      <w:tr w:rsidR="0041069F" w:rsidRPr="007911E8" w:rsidTr="00BE05DD">
        <w:trPr>
          <w:trHeight w:val="20"/>
          <w:jc w:val="center"/>
        </w:trPr>
        <w:tc>
          <w:tcPr>
            <w:tcW w:w="259" w:type="pct"/>
            <w:shd w:val="clear" w:color="auto" w:fill="auto"/>
          </w:tcPr>
          <w:p w:rsidR="0041069F" w:rsidRPr="007911E8" w:rsidRDefault="0041069F" w:rsidP="005C3A2C">
            <w:pPr>
              <w:rPr>
                <w:b/>
                <w:bCs/>
              </w:rPr>
            </w:pPr>
            <w:r w:rsidRPr="007911E8">
              <w:rPr>
                <w:b/>
                <w:bCs/>
              </w:rPr>
              <w:t>№</w:t>
            </w:r>
          </w:p>
          <w:p w:rsidR="0041069F" w:rsidRPr="007911E8" w:rsidRDefault="0041069F" w:rsidP="005C3A2C">
            <w:pPr>
              <w:rPr>
                <w:b/>
                <w:bCs/>
              </w:rPr>
            </w:pPr>
            <w:r w:rsidRPr="007911E8">
              <w:rPr>
                <w:b/>
                <w:bCs/>
              </w:rPr>
              <w:t>п</w:t>
            </w:r>
            <w:r w:rsidRPr="007911E8">
              <w:rPr>
                <w:b/>
                <w:bCs/>
                <w:lang w:val="en-US"/>
              </w:rPr>
              <w:t>/</w:t>
            </w:r>
            <w:r w:rsidRPr="007911E8">
              <w:rPr>
                <w:b/>
                <w:bCs/>
              </w:rPr>
              <w:t>п</w:t>
            </w:r>
          </w:p>
        </w:tc>
        <w:tc>
          <w:tcPr>
            <w:tcW w:w="2288" w:type="pct"/>
            <w:shd w:val="clear" w:color="auto" w:fill="auto"/>
          </w:tcPr>
          <w:p w:rsidR="0041069F" w:rsidRPr="007911E8" w:rsidRDefault="005E503C" w:rsidP="007A5554">
            <w:pPr>
              <w:jc w:val="center"/>
              <w:rPr>
                <w:b/>
                <w:bCs/>
              </w:rPr>
            </w:pPr>
            <w:r w:rsidRPr="007911E8">
              <w:rPr>
                <w:b/>
                <w:bCs/>
              </w:rPr>
              <w:t>Н</w:t>
            </w:r>
            <w:r w:rsidR="0041069F" w:rsidRPr="007911E8">
              <w:rPr>
                <w:b/>
                <w:bCs/>
              </w:rPr>
              <w:t>аселённ</w:t>
            </w:r>
            <w:r w:rsidRPr="007911E8">
              <w:rPr>
                <w:b/>
                <w:bCs/>
              </w:rPr>
              <w:t>ый</w:t>
            </w:r>
            <w:r w:rsidR="0041069F" w:rsidRPr="007911E8">
              <w:rPr>
                <w:b/>
                <w:bCs/>
              </w:rPr>
              <w:t xml:space="preserve"> пункт</w:t>
            </w:r>
          </w:p>
        </w:tc>
        <w:tc>
          <w:tcPr>
            <w:tcW w:w="2453" w:type="pct"/>
            <w:shd w:val="clear" w:color="auto" w:fill="auto"/>
          </w:tcPr>
          <w:p w:rsidR="0041069F" w:rsidRPr="007911E8" w:rsidRDefault="0041069F" w:rsidP="007A5554">
            <w:pPr>
              <w:jc w:val="center"/>
              <w:rPr>
                <w:b/>
                <w:bCs/>
              </w:rPr>
            </w:pPr>
            <w:r w:rsidRPr="007911E8">
              <w:rPr>
                <w:rFonts w:eastAsia="Calibri"/>
                <w:b/>
                <w:bCs/>
              </w:rPr>
              <w:t>Сезонное население, человек</w:t>
            </w:r>
            <w:r w:rsidRPr="007911E8">
              <w:rPr>
                <w:rFonts w:eastAsia="Calibri"/>
                <w:b/>
                <w:bCs/>
                <w:vertAlign w:val="superscript"/>
              </w:rPr>
              <w:t>*</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bookmarkStart w:id="142" w:name="_Hlk522197047"/>
          </w:p>
        </w:tc>
        <w:tc>
          <w:tcPr>
            <w:tcW w:w="2288" w:type="pct"/>
            <w:shd w:val="clear" w:color="auto" w:fill="auto"/>
          </w:tcPr>
          <w:p w:rsidR="0041069F" w:rsidRPr="007911E8" w:rsidRDefault="0041069F" w:rsidP="005C3A2C">
            <w:r w:rsidRPr="007911E8">
              <w:t>дер. Александровка</w:t>
            </w:r>
          </w:p>
        </w:tc>
        <w:tc>
          <w:tcPr>
            <w:tcW w:w="2453" w:type="pct"/>
            <w:shd w:val="clear" w:color="auto" w:fill="auto"/>
          </w:tcPr>
          <w:p w:rsidR="0041069F" w:rsidRPr="007911E8" w:rsidRDefault="0041069F" w:rsidP="005C3A2C">
            <w:pPr>
              <w:rPr>
                <w:bCs/>
              </w:rPr>
            </w:pPr>
            <w:r w:rsidRPr="007911E8">
              <w:rPr>
                <w:bCs/>
              </w:rPr>
              <w:t>876</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Балтийское</w:t>
            </w:r>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Вязы</w:t>
            </w:r>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 xml:space="preserve">пос. </w:t>
            </w:r>
            <w:proofErr w:type="spellStart"/>
            <w:r w:rsidRPr="007911E8">
              <w:t>Глебычево</w:t>
            </w:r>
            <w:proofErr w:type="spellEnd"/>
          </w:p>
        </w:tc>
        <w:tc>
          <w:tcPr>
            <w:tcW w:w="2453" w:type="pct"/>
            <w:shd w:val="clear" w:color="auto" w:fill="auto"/>
          </w:tcPr>
          <w:p w:rsidR="0041069F" w:rsidRPr="007911E8" w:rsidRDefault="0041069F" w:rsidP="005C3A2C">
            <w:pPr>
              <w:rPr>
                <w:bCs/>
              </w:rPr>
            </w:pPr>
            <w:r w:rsidRPr="007911E8">
              <w:rPr>
                <w:bCs/>
              </w:rPr>
              <w:t>858</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 xml:space="preserve">пос. </w:t>
            </w:r>
            <w:proofErr w:type="spellStart"/>
            <w:r w:rsidRPr="007911E8">
              <w:t>Ермилово</w:t>
            </w:r>
            <w:proofErr w:type="spellEnd"/>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Заречье</w:t>
            </w:r>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Зеркальный</w:t>
            </w:r>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дер. Камышовка</w:t>
            </w:r>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Ключевое</w:t>
            </w:r>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Красная Долина</w:t>
            </w:r>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Краснофлотское</w:t>
            </w:r>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Лужки</w:t>
            </w:r>
          </w:p>
        </w:tc>
        <w:tc>
          <w:tcPr>
            <w:tcW w:w="2453" w:type="pct"/>
            <w:shd w:val="clear" w:color="auto" w:fill="auto"/>
          </w:tcPr>
          <w:p w:rsidR="0041069F" w:rsidRPr="007911E8" w:rsidRDefault="0041069F" w:rsidP="005C3A2C">
            <w:pPr>
              <w:rPr>
                <w:bCs/>
              </w:rPr>
            </w:pPr>
            <w:r w:rsidRPr="007911E8">
              <w:rPr>
                <w:bCs/>
              </w:rPr>
              <w:t>762</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 xml:space="preserve">пос. </w:t>
            </w:r>
            <w:proofErr w:type="spellStart"/>
            <w:r w:rsidRPr="007911E8">
              <w:t>Малышево</w:t>
            </w:r>
            <w:proofErr w:type="spellEnd"/>
          </w:p>
        </w:tc>
        <w:tc>
          <w:tcPr>
            <w:tcW w:w="2453" w:type="pct"/>
            <w:shd w:val="clear" w:color="auto" w:fill="auto"/>
          </w:tcPr>
          <w:p w:rsidR="0041069F" w:rsidRPr="007911E8" w:rsidRDefault="0041069F" w:rsidP="005C3A2C">
            <w:pPr>
              <w:rPr>
                <w:bCs/>
              </w:rPr>
            </w:pPr>
            <w:r w:rsidRPr="007911E8">
              <w:rPr>
                <w:bCs/>
              </w:rPr>
              <w:t>345</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 xml:space="preserve">пос. </w:t>
            </w:r>
            <w:proofErr w:type="spellStart"/>
            <w:r w:rsidRPr="007911E8">
              <w:t>Мамонтовка</w:t>
            </w:r>
            <w:proofErr w:type="spellEnd"/>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Мысовое</w:t>
            </w:r>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Озерки</w:t>
            </w:r>
          </w:p>
        </w:tc>
        <w:tc>
          <w:tcPr>
            <w:tcW w:w="2453" w:type="pct"/>
            <w:shd w:val="clear" w:color="auto" w:fill="auto"/>
          </w:tcPr>
          <w:p w:rsidR="0041069F" w:rsidRPr="007911E8" w:rsidRDefault="0041069F" w:rsidP="005C3A2C">
            <w:pPr>
              <w:rPr>
                <w:bCs/>
              </w:rPr>
            </w:pPr>
            <w:r w:rsidRPr="007911E8">
              <w:rPr>
                <w:bCs/>
              </w:rPr>
              <w:t>252</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Пионерское</w:t>
            </w:r>
          </w:p>
        </w:tc>
        <w:tc>
          <w:tcPr>
            <w:tcW w:w="2453" w:type="pct"/>
            <w:shd w:val="clear" w:color="auto" w:fill="auto"/>
          </w:tcPr>
          <w:p w:rsidR="0041069F" w:rsidRPr="007911E8" w:rsidRDefault="0041069F" w:rsidP="005C3A2C">
            <w:pPr>
              <w:rPr>
                <w:bCs/>
              </w:rPr>
            </w:pPr>
            <w:r w:rsidRPr="007911E8">
              <w:rPr>
                <w:bCs/>
              </w:rPr>
              <w:t>0</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 xml:space="preserve">пос. </w:t>
            </w:r>
            <w:proofErr w:type="spellStart"/>
            <w:r w:rsidRPr="007911E8">
              <w:t>Прибылово</w:t>
            </w:r>
            <w:proofErr w:type="spellEnd"/>
          </w:p>
        </w:tc>
        <w:tc>
          <w:tcPr>
            <w:tcW w:w="2453" w:type="pct"/>
            <w:shd w:val="clear" w:color="auto" w:fill="auto"/>
          </w:tcPr>
          <w:p w:rsidR="0041069F" w:rsidRPr="007911E8" w:rsidRDefault="0041069F" w:rsidP="005C3A2C">
            <w:pPr>
              <w:rPr>
                <w:bCs/>
              </w:rPr>
            </w:pPr>
            <w:r w:rsidRPr="007911E8">
              <w:rPr>
                <w:bCs/>
              </w:rPr>
              <w:t>351</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г</w:t>
            </w:r>
            <w:r w:rsidR="005E503C" w:rsidRPr="007911E8">
              <w:t>ород</w:t>
            </w:r>
            <w:r w:rsidRPr="007911E8">
              <w:t xml:space="preserve"> Приморск</w:t>
            </w:r>
          </w:p>
        </w:tc>
        <w:tc>
          <w:tcPr>
            <w:tcW w:w="2453" w:type="pct"/>
            <w:shd w:val="clear" w:color="auto" w:fill="auto"/>
          </w:tcPr>
          <w:p w:rsidR="0041069F" w:rsidRPr="007911E8" w:rsidRDefault="0041069F" w:rsidP="005C3A2C">
            <w:pPr>
              <w:rPr>
                <w:bCs/>
              </w:rPr>
            </w:pPr>
            <w:r w:rsidRPr="007911E8">
              <w:rPr>
                <w:bCs/>
              </w:rPr>
              <w:t>5337</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пос. Рябово</w:t>
            </w:r>
          </w:p>
        </w:tc>
        <w:tc>
          <w:tcPr>
            <w:tcW w:w="2453" w:type="pct"/>
            <w:shd w:val="clear" w:color="auto" w:fill="auto"/>
          </w:tcPr>
          <w:p w:rsidR="0041069F" w:rsidRPr="007911E8" w:rsidRDefault="0041069F" w:rsidP="005C3A2C">
            <w:pPr>
              <w:rPr>
                <w:bCs/>
                <w:lang w:val="en-US"/>
              </w:rPr>
            </w:pPr>
            <w:r w:rsidRPr="007911E8">
              <w:rPr>
                <w:bCs/>
                <w:lang w:val="en-US"/>
              </w:rPr>
              <w:t>969</w:t>
            </w:r>
          </w:p>
        </w:tc>
      </w:tr>
      <w:tr w:rsidR="0041069F" w:rsidRPr="007911E8" w:rsidTr="00BE05DD">
        <w:trPr>
          <w:trHeight w:val="20"/>
          <w:jc w:val="center"/>
        </w:trPr>
        <w:tc>
          <w:tcPr>
            <w:tcW w:w="259" w:type="pct"/>
            <w:shd w:val="clear" w:color="auto" w:fill="auto"/>
          </w:tcPr>
          <w:p w:rsidR="0041069F" w:rsidRPr="007911E8" w:rsidRDefault="0041069F" w:rsidP="00442046">
            <w:pPr>
              <w:numPr>
                <w:ilvl w:val="0"/>
                <w:numId w:val="113"/>
              </w:numPr>
              <w:rPr>
                <w:rFonts w:eastAsia="Calibri"/>
              </w:rPr>
            </w:pPr>
          </w:p>
        </w:tc>
        <w:tc>
          <w:tcPr>
            <w:tcW w:w="2288" w:type="pct"/>
            <w:shd w:val="clear" w:color="auto" w:fill="auto"/>
          </w:tcPr>
          <w:p w:rsidR="0041069F" w:rsidRPr="007911E8" w:rsidRDefault="0041069F" w:rsidP="005C3A2C">
            <w:r w:rsidRPr="007911E8">
              <w:t>дер. Тарасовское</w:t>
            </w:r>
          </w:p>
        </w:tc>
        <w:tc>
          <w:tcPr>
            <w:tcW w:w="2453" w:type="pct"/>
            <w:shd w:val="clear" w:color="auto" w:fill="auto"/>
          </w:tcPr>
          <w:p w:rsidR="0041069F" w:rsidRPr="007911E8" w:rsidRDefault="0041069F" w:rsidP="005C3A2C">
            <w:pPr>
              <w:rPr>
                <w:bCs/>
              </w:rPr>
            </w:pPr>
            <w:r w:rsidRPr="007911E8">
              <w:rPr>
                <w:bCs/>
              </w:rPr>
              <w:t>2895</w:t>
            </w:r>
          </w:p>
        </w:tc>
      </w:tr>
      <w:tr w:rsidR="0041069F" w:rsidRPr="007911E8" w:rsidTr="00BE05DD">
        <w:trPr>
          <w:trHeight w:val="20"/>
          <w:jc w:val="center"/>
        </w:trPr>
        <w:tc>
          <w:tcPr>
            <w:tcW w:w="259" w:type="pct"/>
            <w:shd w:val="clear" w:color="auto" w:fill="auto"/>
          </w:tcPr>
          <w:p w:rsidR="0041069F" w:rsidRPr="007911E8" w:rsidRDefault="0041069F" w:rsidP="005C3A2C">
            <w:pPr>
              <w:rPr>
                <w:rFonts w:eastAsia="Calibri"/>
              </w:rPr>
            </w:pPr>
          </w:p>
        </w:tc>
        <w:tc>
          <w:tcPr>
            <w:tcW w:w="2288" w:type="pct"/>
            <w:shd w:val="clear" w:color="auto" w:fill="auto"/>
          </w:tcPr>
          <w:p w:rsidR="0041069F" w:rsidRPr="007911E8" w:rsidRDefault="0041069F" w:rsidP="005C3A2C">
            <w:r w:rsidRPr="007911E8">
              <w:t>Всего</w:t>
            </w:r>
          </w:p>
        </w:tc>
        <w:tc>
          <w:tcPr>
            <w:tcW w:w="2453" w:type="pct"/>
            <w:shd w:val="clear" w:color="auto" w:fill="auto"/>
          </w:tcPr>
          <w:p w:rsidR="0041069F" w:rsidRPr="007911E8" w:rsidRDefault="0041069F" w:rsidP="005C3A2C">
            <w:pPr>
              <w:rPr>
                <w:bCs/>
                <w:lang w:val="en-US"/>
              </w:rPr>
            </w:pPr>
            <w:r w:rsidRPr="007911E8">
              <w:rPr>
                <w:bCs/>
                <w:lang w:val="en-US"/>
              </w:rPr>
              <w:t>12645</w:t>
            </w:r>
          </w:p>
        </w:tc>
      </w:tr>
    </w:tbl>
    <w:bookmarkEnd w:id="142"/>
    <w:p w:rsidR="00AC15A6" w:rsidRPr="007911E8" w:rsidRDefault="00AC15A6" w:rsidP="00781668">
      <w:r w:rsidRPr="007911E8">
        <w:rPr>
          <w:b/>
          <w:vertAlign w:val="superscript"/>
        </w:rPr>
        <w:t>*</w:t>
      </w:r>
      <w:r w:rsidR="00C14A32" w:rsidRPr="007911E8">
        <w:t>С</w:t>
      </w:r>
      <w:r w:rsidRPr="007911E8">
        <w:t>огласно экспертной оценке, из расчёта 3 человека на 1</w:t>
      </w:r>
      <w:r w:rsidR="00781668" w:rsidRPr="007911E8">
        <w:t xml:space="preserve"> садовый участок</w:t>
      </w:r>
      <w:r w:rsidR="00C14A32" w:rsidRPr="007911E8">
        <w:t>.</w:t>
      </w:r>
    </w:p>
    <w:p w:rsidR="00C14A32" w:rsidRPr="007911E8" w:rsidRDefault="00C14A32" w:rsidP="008E3792">
      <w:pPr>
        <w:pStyle w:val="affffffffff1"/>
        <w:tabs>
          <w:tab w:val="left" w:pos="993"/>
        </w:tabs>
        <w:rPr>
          <w:b/>
        </w:rPr>
        <w:sectPr w:rsidR="00C14A32" w:rsidRPr="007911E8" w:rsidSect="008A4805">
          <w:pgSz w:w="11906" w:h="16838"/>
          <w:pgMar w:top="1134" w:right="567" w:bottom="1134" w:left="1134" w:header="709" w:footer="709" w:gutter="0"/>
          <w:cols w:space="708"/>
          <w:docGrid w:linePitch="360"/>
        </w:sectPr>
      </w:pPr>
    </w:p>
    <w:p w:rsidR="00D6681D" w:rsidRPr="007911E8" w:rsidRDefault="00D6681D" w:rsidP="008E3792">
      <w:pPr>
        <w:pStyle w:val="affffffffff1"/>
        <w:tabs>
          <w:tab w:val="left" w:pos="993"/>
        </w:tabs>
        <w:rPr>
          <w:b/>
        </w:rPr>
      </w:pPr>
      <w:r w:rsidRPr="007911E8">
        <w:rPr>
          <w:b/>
        </w:rPr>
        <w:lastRenderedPageBreak/>
        <w:t>Занятость населения</w:t>
      </w:r>
    </w:p>
    <w:p w:rsidR="00BA12F6" w:rsidRPr="007911E8" w:rsidRDefault="00D6681D" w:rsidP="008B6D2F">
      <w:pPr>
        <w:pStyle w:val="affffffffff1"/>
      </w:pPr>
      <w:r w:rsidRPr="007911E8">
        <w:t xml:space="preserve">По состоянию на </w:t>
      </w:r>
      <w:r w:rsidR="003C1619" w:rsidRPr="007911E8">
        <w:t>2018 г</w:t>
      </w:r>
      <w:r w:rsidR="005E503C" w:rsidRPr="007911E8">
        <w:t>од</w:t>
      </w:r>
      <w:r w:rsidR="00697EDC" w:rsidRPr="007911E8">
        <w:t xml:space="preserve"> </w:t>
      </w:r>
      <w:r w:rsidRPr="007911E8">
        <w:t>численность трудовых ресурсов (в т</w:t>
      </w:r>
      <w:r w:rsidR="00FE19EE" w:rsidRPr="007911E8">
        <w:t xml:space="preserve">ом </w:t>
      </w:r>
      <w:r w:rsidRPr="007911E8">
        <w:t>ч</w:t>
      </w:r>
      <w:r w:rsidR="00FE19EE" w:rsidRPr="007911E8">
        <w:t>исле</w:t>
      </w:r>
      <w:r w:rsidRPr="007911E8">
        <w:t xml:space="preserve"> работающих пенсионеров)</w:t>
      </w:r>
      <w:r w:rsidR="00FE19EE" w:rsidRPr="007911E8">
        <w:t xml:space="preserve"> </w:t>
      </w:r>
      <w:r w:rsidRPr="007911E8">
        <w:t>Приморско</w:t>
      </w:r>
      <w:r w:rsidR="00FE19EE" w:rsidRPr="007911E8">
        <w:t>го</w:t>
      </w:r>
      <w:r w:rsidRPr="007911E8">
        <w:t xml:space="preserve"> городско</w:t>
      </w:r>
      <w:r w:rsidR="00FE19EE" w:rsidRPr="007911E8">
        <w:t>го</w:t>
      </w:r>
      <w:r w:rsidRPr="007911E8">
        <w:t xml:space="preserve"> поселени</w:t>
      </w:r>
      <w:r w:rsidR="00FE19EE" w:rsidRPr="007911E8">
        <w:t>я</w:t>
      </w:r>
      <w:r w:rsidRPr="007911E8">
        <w:t xml:space="preserve"> составляет 11247 человек</w:t>
      </w:r>
      <w:r w:rsidR="00B84915" w:rsidRPr="007911E8">
        <w:t>.</w:t>
      </w:r>
    </w:p>
    <w:p w:rsidR="00BA12F6" w:rsidRPr="007911E8" w:rsidRDefault="00D6681D" w:rsidP="008B6D2F">
      <w:pPr>
        <w:pStyle w:val="affffffffff1"/>
      </w:pPr>
      <w:r w:rsidRPr="007911E8">
        <w:t>В то же время численность занятых в экономике населения составляет 3</w:t>
      </w:r>
      <w:r w:rsidR="0041069F" w:rsidRPr="007911E8">
        <w:t>828</w:t>
      </w:r>
      <w:r w:rsidRPr="007911E8">
        <w:t xml:space="preserve"> чел</w:t>
      </w:r>
      <w:r w:rsidR="0041069F" w:rsidRPr="007911E8">
        <w:t>овек</w:t>
      </w:r>
      <w:r w:rsidRPr="007911E8">
        <w:t>.</w:t>
      </w:r>
      <w:r w:rsidR="00BA12F6" w:rsidRPr="007911E8">
        <w:t xml:space="preserve"> </w:t>
      </w:r>
      <w:r w:rsidRPr="007911E8">
        <w:t>Население, занятое в личных подсобных хозяйствах и не занят</w:t>
      </w:r>
      <w:r w:rsidR="00FE19EE" w:rsidRPr="007911E8">
        <w:t>о</w:t>
      </w:r>
      <w:r w:rsidRPr="007911E8">
        <w:t>е производственной деятельностью, состав</w:t>
      </w:r>
      <w:r w:rsidR="00BA12F6" w:rsidRPr="007911E8">
        <w:t>ляет</w:t>
      </w:r>
      <w:r w:rsidRPr="007911E8">
        <w:t xml:space="preserve"> 2310 человек. Также к числу трудоспособного населения относятся учащиеся, которые проходят обучение с отрывом от работы</w:t>
      </w:r>
      <w:r w:rsidR="0041069F" w:rsidRPr="007911E8">
        <w:t xml:space="preserve"> (</w:t>
      </w:r>
      <w:r w:rsidRPr="007911E8">
        <w:t>1</w:t>
      </w:r>
      <w:r w:rsidR="00BA12F6" w:rsidRPr="007911E8">
        <w:t>192 человек</w:t>
      </w:r>
      <w:r w:rsidR="0041069F" w:rsidRPr="007911E8">
        <w:t>)</w:t>
      </w:r>
      <w:r w:rsidRPr="007911E8">
        <w:t>.</w:t>
      </w:r>
    </w:p>
    <w:p w:rsidR="00D6681D" w:rsidRPr="007911E8" w:rsidRDefault="00D6681D" w:rsidP="008B6D2F">
      <w:pPr>
        <w:pStyle w:val="affffffffff1"/>
      </w:pPr>
      <w:r w:rsidRPr="007911E8">
        <w:t xml:space="preserve">Таким образом, численность не занятого в экономической деятельности населения составляет </w:t>
      </w:r>
      <w:r w:rsidR="0041069F" w:rsidRPr="007911E8">
        <w:t>3917</w:t>
      </w:r>
      <w:r w:rsidRPr="007911E8">
        <w:t xml:space="preserve"> человек или 3</w:t>
      </w:r>
      <w:r w:rsidR="0041069F" w:rsidRPr="007911E8">
        <w:t>5</w:t>
      </w:r>
      <w:r w:rsidRPr="007911E8">
        <w:t xml:space="preserve"> % от численности </w:t>
      </w:r>
      <w:r w:rsidR="00BA12F6" w:rsidRPr="007911E8">
        <w:t>трудовых ресурсов</w:t>
      </w:r>
      <w:r w:rsidRPr="007911E8">
        <w:t>. Не занятое в экономике население преимущественно работает в более развитых в промышленном отношении населенных пунктах, в частности в Санкт-Петербург</w:t>
      </w:r>
      <w:r w:rsidR="0093113C" w:rsidRPr="007911E8">
        <w:t>е</w:t>
      </w:r>
      <w:r w:rsidRPr="007911E8">
        <w:t>, г</w:t>
      </w:r>
      <w:r w:rsidR="0093113C" w:rsidRPr="007911E8">
        <w:t>ороде</w:t>
      </w:r>
      <w:r w:rsidRPr="007911E8">
        <w:t xml:space="preserve"> Выборг,</w:t>
      </w:r>
      <w:r w:rsidR="0093113C" w:rsidRPr="007911E8">
        <w:t xml:space="preserve"> городско</w:t>
      </w:r>
      <w:r w:rsidR="003F6FE1" w:rsidRPr="007911E8">
        <w:t>м</w:t>
      </w:r>
      <w:r w:rsidRPr="007911E8">
        <w:t xml:space="preserve"> п</w:t>
      </w:r>
      <w:r w:rsidR="0093113C" w:rsidRPr="007911E8">
        <w:t>осел</w:t>
      </w:r>
      <w:r w:rsidR="003F6FE1" w:rsidRPr="007911E8">
        <w:t>ке</w:t>
      </w:r>
      <w:r w:rsidRPr="007911E8">
        <w:t xml:space="preserve"> Советский, г</w:t>
      </w:r>
      <w:r w:rsidR="0093113C" w:rsidRPr="007911E8">
        <w:t>ороде</w:t>
      </w:r>
      <w:r w:rsidRPr="007911E8">
        <w:t xml:space="preserve"> Высоцк.</w:t>
      </w:r>
    </w:p>
    <w:p w:rsidR="00D6681D" w:rsidRPr="007911E8" w:rsidRDefault="00D6681D" w:rsidP="008B6D2F">
      <w:pPr>
        <w:pStyle w:val="affffffffff1"/>
      </w:pPr>
      <w:r w:rsidRPr="007911E8">
        <w:t>Численность официально зарегистрированных безработных по данным на 01.01.2018 составляет 22 человек</w:t>
      </w:r>
      <w:r w:rsidR="00685257" w:rsidRPr="007911E8">
        <w:t>а</w:t>
      </w:r>
      <w:r w:rsidRPr="007911E8">
        <w:t>, что составило менее 1 % от численности экономически активного населения.</w:t>
      </w:r>
    </w:p>
    <w:p w:rsidR="00D6681D" w:rsidRPr="007911E8" w:rsidRDefault="00D6681D" w:rsidP="008B6D2F">
      <w:pPr>
        <w:pStyle w:val="affffffffff1"/>
      </w:pPr>
      <w:r w:rsidRPr="007911E8">
        <w:t xml:space="preserve">С учетом того, что численность населения не занятого в экономике поселения составляет </w:t>
      </w:r>
      <w:r w:rsidR="0041069F" w:rsidRPr="007911E8">
        <w:t>35</w:t>
      </w:r>
      <w:r w:rsidRPr="007911E8">
        <w:t xml:space="preserve"> % от общей численности трудовых ресурсов, можно говорить о существующей нехватке рабочих мест, имеющей место в</w:t>
      </w:r>
      <w:r w:rsidR="0093113C" w:rsidRPr="007911E8">
        <w:t xml:space="preserve"> </w:t>
      </w:r>
      <w:r w:rsidRPr="007911E8">
        <w:t>Приморско</w:t>
      </w:r>
      <w:r w:rsidR="0093113C" w:rsidRPr="007911E8">
        <w:t>м</w:t>
      </w:r>
      <w:r w:rsidRPr="007911E8">
        <w:t xml:space="preserve"> городско</w:t>
      </w:r>
      <w:r w:rsidR="0093113C" w:rsidRPr="007911E8">
        <w:t>м</w:t>
      </w:r>
      <w:r w:rsidRPr="007911E8">
        <w:t xml:space="preserve"> поселени</w:t>
      </w:r>
      <w:r w:rsidR="0093113C" w:rsidRPr="007911E8">
        <w:t>и</w:t>
      </w:r>
      <w:r w:rsidRPr="007911E8">
        <w:t>. Данная проблема требует принятия административных мер, направленных на создание новых рабочих мест. В противном случае, нехватка рабочих мест может привести к значительному оттоку трудоспособного населения, что в свою очередь, приведет к ухудшению демографической ситуации в городском поселении.</w:t>
      </w:r>
    </w:p>
    <w:p w:rsidR="00D6681D" w:rsidRPr="007911E8" w:rsidRDefault="00D6681D" w:rsidP="008E3792">
      <w:pPr>
        <w:pStyle w:val="affffffffff1"/>
        <w:tabs>
          <w:tab w:val="left" w:pos="993"/>
        </w:tabs>
      </w:pPr>
      <w:r w:rsidRPr="007911E8">
        <w:t>Основными по числ</w:t>
      </w:r>
      <w:r w:rsidR="0041069F" w:rsidRPr="007911E8">
        <w:t>у</w:t>
      </w:r>
      <w:r w:rsidRPr="007911E8">
        <w:t xml:space="preserve"> занятых </w:t>
      </w:r>
      <w:r w:rsidR="0041069F" w:rsidRPr="007911E8">
        <w:t>видами экономической деятельности</w:t>
      </w:r>
      <w:r w:rsidRPr="007911E8">
        <w:t xml:space="preserve"> являются:</w:t>
      </w:r>
    </w:p>
    <w:p w:rsidR="00D6681D" w:rsidRPr="007911E8" w:rsidRDefault="00781668" w:rsidP="00781668">
      <w:pPr>
        <w:pStyle w:val="affffffffff1"/>
        <w:tabs>
          <w:tab w:val="left" w:pos="993"/>
        </w:tabs>
        <w:ind w:left="709" w:firstLine="0"/>
      </w:pPr>
      <w:r w:rsidRPr="007911E8">
        <w:t xml:space="preserve">– </w:t>
      </w:r>
      <w:r w:rsidR="00D6681D" w:rsidRPr="007911E8">
        <w:t>транспорт и связь, на долю которых приходится 35 % от общего числа занятых в экономике городского поселения;</w:t>
      </w:r>
    </w:p>
    <w:p w:rsidR="00D6681D" w:rsidRPr="007911E8" w:rsidRDefault="00781668" w:rsidP="00781668">
      <w:pPr>
        <w:pStyle w:val="affffffffff1"/>
        <w:tabs>
          <w:tab w:val="left" w:pos="993"/>
        </w:tabs>
        <w:ind w:left="709" w:firstLine="0"/>
      </w:pPr>
      <w:r w:rsidRPr="007911E8">
        <w:t xml:space="preserve">– </w:t>
      </w:r>
      <w:r w:rsidR="00D6681D" w:rsidRPr="007911E8">
        <w:t xml:space="preserve">операции с недвижимым имуществом, аренда и предоставление услуг </w:t>
      </w:r>
      <w:r w:rsidR="0041069F" w:rsidRPr="007911E8">
        <w:t>(</w:t>
      </w:r>
      <w:r w:rsidR="00D6681D" w:rsidRPr="007911E8">
        <w:t>13,4 %</w:t>
      </w:r>
      <w:r w:rsidR="0041069F" w:rsidRPr="007911E8">
        <w:t>)</w:t>
      </w:r>
      <w:r w:rsidR="00D6681D" w:rsidRPr="007911E8">
        <w:t>;</w:t>
      </w:r>
    </w:p>
    <w:p w:rsidR="00D6681D" w:rsidRPr="007911E8" w:rsidRDefault="00781668" w:rsidP="00781668">
      <w:pPr>
        <w:pStyle w:val="affffffffff1"/>
        <w:tabs>
          <w:tab w:val="left" w:pos="993"/>
        </w:tabs>
        <w:ind w:left="709" w:firstLine="0"/>
      </w:pPr>
      <w:r w:rsidRPr="007911E8">
        <w:t xml:space="preserve">– </w:t>
      </w:r>
      <w:r w:rsidR="00D6681D" w:rsidRPr="007911E8">
        <w:t xml:space="preserve">образование </w:t>
      </w:r>
      <w:r w:rsidR="0041069F" w:rsidRPr="007911E8">
        <w:t>(</w:t>
      </w:r>
      <w:r w:rsidR="00D6681D" w:rsidRPr="007911E8">
        <w:t>10 %</w:t>
      </w:r>
      <w:r w:rsidR="0041069F" w:rsidRPr="007911E8">
        <w:t>)</w:t>
      </w:r>
      <w:r w:rsidR="00D6681D" w:rsidRPr="007911E8">
        <w:t>.</w:t>
      </w:r>
    </w:p>
    <w:p w:rsidR="00512FF7" w:rsidRPr="007911E8" w:rsidRDefault="00D6681D" w:rsidP="008B6D2F">
      <w:pPr>
        <w:pStyle w:val="affffffffff1"/>
      </w:pPr>
      <w:r w:rsidRPr="007911E8">
        <w:t>Структура занятости населения Приморско</w:t>
      </w:r>
      <w:r w:rsidR="0093113C" w:rsidRPr="007911E8">
        <w:t>го</w:t>
      </w:r>
      <w:r w:rsidRPr="007911E8">
        <w:t xml:space="preserve"> городско</w:t>
      </w:r>
      <w:r w:rsidR="0093113C" w:rsidRPr="007911E8">
        <w:t>го</w:t>
      </w:r>
      <w:r w:rsidRPr="007911E8">
        <w:t xml:space="preserve"> </w:t>
      </w:r>
      <w:r w:rsidR="00B3332A" w:rsidRPr="007911E8">
        <w:t>поселения</w:t>
      </w:r>
      <w:r w:rsidRPr="007911E8">
        <w:t xml:space="preserve"> по видам экономической деятельности приведена в таблице</w:t>
      </w:r>
      <w:r w:rsidR="00D62350" w:rsidRPr="007911E8">
        <w:t xml:space="preserve"> </w:t>
      </w:r>
      <w:r w:rsidR="00685257" w:rsidRPr="007911E8">
        <w:t>2.5.1-5</w:t>
      </w:r>
      <w:r w:rsidRPr="007911E8">
        <w:t>.</w:t>
      </w:r>
    </w:p>
    <w:p w:rsidR="00C14A32" w:rsidRPr="007911E8" w:rsidRDefault="00C14A32" w:rsidP="008B6D2F">
      <w:pPr>
        <w:pStyle w:val="affffffffff1"/>
        <w:sectPr w:rsidR="00C14A32" w:rsidRPr="007911E8" w:rsidSect="008A4805">
          <w:pgSz w:w="11906" w:h="16838"/>
          <w:pgMar w:top="1134" w:right="567" w:bottom="1134" w:left="1134" w:header="709" w:footer="709" w:gutter="0"/>
          <w:cols w:space="708"/>
          <w:docGrid w:linePitch="360"/>
        </w:sectPr>
      </w:pPr>
    </w:p>
    <w:p w:rsidR="008D48C1" w:rsidRPr="007911E8" w:rsidRDefault="00D62350" w:rsidP="008B6D2F">
      <w:pPr>
        <w:pStyle w:val="affffffffff1"/>
      </w:pPr>
      <w:r w:rsidRPr="007911E8">
        <w:lastRenderedPageBreak/>
        <w:t xml:space="preserve">Таблица </w:t>
      </w:r>
      <w:r w:rsidR="00685257" w:rsidRPr="007911E8">
        <w:t>2.5.1-5</w:t>
      </w:r>
      <w:r w:rsidRPr="007911E8">
        <w:t xml:space="preserve"> – Структура занятости населения Приморско</w:t>
      </w:r>
      <w:r w:rsidR="0093113C" w:rsidRPr="007911E8">
        <w:t>го</w:t>
      </w:r>
      <w:r w:rsidRPr="007911E8">
        <w:t xml:space="preserve"> городско</w:t>
      </w:r>
      <w:r w:rsidR="0093113C" w:rsidRPr="007911E8">
        <w:t>го</w:t>
      </w:r>
      <w:r w:rsidRPr="007911E8">
        <w:t xml:space="preserve"> поселения по видам экономической деятельности</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C0" w:firstRow="0" w:lastRow="1" w:firstColumn="1" w:lastColumn="1" w:noHBand="0" w:noVBand="0"/>
      </w:tblPr>
      <w:tblGrid>
        <w:gridCol w:w="624"/>
        <w:gridCol w:w="6888"/>
        <w:gridCol w:w="2680"/>
      </w:tblGrid>
      <w:tr w:rsidR="00685257" w:rsidRPr="007911E8" w:rsidTr="00BE05DD">
        <w:trPr>
          <w:trHeight w:val="20"/>
          <w:tblHeader/>
          <w:jc w:val="center"/>
        </w:trPr>
        <w:tc>
          <w:tcPr>
            <w:tcW w:w="306" w:type="pct"/>
            <w:tcBorders>
              <w:bottom w:val="single" w:sz="4" w:space="0" w:color="auto"/>
            </w:tcBorders>
            <w:shd w:val="clear" w:color="auto" w:fill="auto"/>
          </w:tcPr>
          <w:p w:rsidR="00685257" w:rsidRPr="007911E8" w:rsidRDefault="00685257" w:rsidP="007A5554">
            <w:pPr>
              <w:jc w:val="center"/>
              <w:rPr>
                <w:b/>
                <w:bCs/>
              </w:rPr>
            </w:pPr>
            <w:bookmarkStart w:id="143" w:name="_Hlk515956053"/>
            <w:bookmarkStart w:id="144" w:name="_Hlk515525041"/>
            <w:r w:rsidRPr="007911E8">
              <w:rPr>
                <w:b/>
                <w:bCs/>
              </w:rPr>
              <w:t>№</w:t>
            </w:r>
            <w:r w:rsidR="00B41F5D" w:rsidRPr="007911E8">
              <w:rPr>
                <w:b/>
                <w:bCs/>
              </w:rPr>
              <w:t xml:space="preserve"> </w:t>
            </w:r>
            <w:r w:rsidRPr="007911E8">
              <w:rPr>
                <w:b/>
                <w:bCs/>
              </w:rPr>
              <w:t>п</w:t>
            </w:r>
            <w:r w:rsidRPr="007911E8">
              <w:rPr>
                <w:b/>
                <w:bCs/>
                <w:lang w:val="en-US"/>
              </w:rPr>
              <w:t>/</w:t>
            </w:r>
            <w:r w:rsidRPr="007911E8">
              <w:rPr>
                <w:b/>
                <w:bCs/>
              </w:rPr>
              <w:t>п</w:t>
            </w:r>
          </w:p>
        </w:tc>
        <w:tc>
          <w:tcPr>
            <w:tcW w:w="3379" w:type="pct"/>
            <w:tcBorders>
              <w:bottom w:val="single" w:sz="4" w:space="0" w:color="auto"/>
            </w:tcBorders>
            <w:shd w:val="clear" w:color="auto" w:fill="auto"/>
          </w:tcPr>
          <w:p w:rsidR="00685257" w:rsidRPr="007911E8" w:rsidRDefault="00685257" w:rsidP="007A5554">
            <w:pPr>
              <w:jc w:val="center"/>
              <w:rPr>
                <w:b/>
                <w:bCs/>
              </w:rPr>
            </w:pPr>
            <w:r w:rsidRPr="007911E8">
              <w:rPr>
                <w:b/>
                <w:bCs/>
              </w:rPr>
              <w:t>Виды экономической деятельности</w:t>
            </w:r>
          </w:p>
        </w:tc>
        <w:tc>
          <w:tcPr>
            <w:tcW w:w="1315" w:type="pct"/>
            <w:tcBorders>
              <w:bottom w:val="single" w:sz="4" w:space="0" w:color="auto"/>
              <w:right w:val="single" w:sz="4" w:space="0" w:color="auto"/>
            </w:tcBorders>
            <w:shd w:val="clear" w:color="auto" w:fill="auto"/>
          </w:tcPr>
          <w:p w:rsidR="00685257" w:rsidRPr="007911E8" w:rsidRDefault="00685257" w:rsidP="007A5554">
            <w:pPr>
              <w:jc w:val="center"/>
              <w:rPr>
                <w:b/>
                <w:bCs/>
              </w:rPr>
            </w:pPr>
            <w:r w:rsidRPr="007911E8">
              <w:rPr>
                <w:b/>
                <w:bCs/>
              </w:rPr>
              <w:t>Современное состояние (2018 г</w:t>
            </w:r>
            <w:r w:rsidR="00B41F5D" w:rsidRPr="007911E8">
              <w:rPr>
                <w:b/>
                <w:bCs/>
              </w:rPr>
              <w:t>од</w:t>
            </w:r>
            <w:r w:rsidRPr="007911E8">
              <w:rPr>
                <w:b/>
                <w:bCs/>
              </w:rPr>
              <w:t>)</w:t>
            </w:r>
            <w:r w:rsidR="0093113C" w:rsidRPr="007911E8">
              <w:rPr>
                <w:b/>
                <w:bCs/>
              </w:rPr>
              <w:t xml:space="preserve">, </w:t>
            </w:r>
            <w:r w:rsidR="00234D8A" w:rsidRPr="007911E8">
              <w:rPr>
                <w:b/>
                <w:bCs/>
              </w:rPr>
              <w:t xml:space="preserve">количество занятых, </w:t>
            </w:r>
            <w:r w:rsidR="0093113C" w:rsidRPr="007911E8">
              <w:rPr>
                <w:b/>
                <w:bCs/>
              </w:rPr>
              <w:t>человек</w:t>
            </w:r>
          </w:p>
        </w:tc>
      </w:tr>
      <w:bookmarkEnd w:id="143"/>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Обрабатывающие производства</w:t>
            </w:r>
          </w:p>
        </w:tc>
        <w:tc>
          <w:tcPr>
            <w:tcW w:w="1315" w:type="pct"/>
            <w:tcBorders>
              <w:right w:val="single" w:sz="4" w:space="0" w:color="auto"/>
            </w:tcBorders>
            <w:shd w:val="clear" w:color="auto" w:fill="auto"/>
          </w:tcPr>
          <w:p w:rsidR="00512FF7" w:rsidRPr="007911E8" w:rsidRDefault="00512FF7" w:rsidP="005C3A2C">
            <w:r w:rsidRPr="007911E8">
              <w:t>67</w:t>
            </w:r>
          </w:p>
        </w:tc>
      </w:tr>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Производство и распределение электроэнергии, газа и воды</w:t>
            </w:r>
          </w:p>
        </w:tc>
        <w:tc>
          <w:tcPr>
            <w:tcW w:w="1315" w:type="pct"/>
            <w:tcBorders>
              <w:right w:val="single" w:sz="4" w:space="0" w:color="auto"/>
            </w:tcBorders>
            <w:shd w:val="clear" w:color="auto" w:fill="auto"/>
          </w:tcPr>
          <w:p w:rsidR="00512FF7" w:rsidRPr="007911E8" w:rsidRDefault="00512FF7" w:rsidP="005C3A2C">
            <w:r w:rsidRPr="007911E8">
              <w:t>156</w:t>
            </w:r>
          </w:p>
        </w:tc>
      </w:tr>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Строительство</w:t>
            </w:r>
          </w:p>
        </w:tc>
        <w:tc>
          <w:tcPr>
            <w:tcW w:w="1315" w:type="pct"/>
            <w:tcBorders>
              <w:right w:val="single" w:sz="4" w:space="0" w:color="auto"/>
            </w:tcBorders>
            <w:shd w:val="clear" w:color="auto" w:fill="auto"/>
          </w:tcPr>
          <w:p w:rsidR="00512FF7" w:rsidRPr="007911E8" w:rsidRDefault="00512FF7" w:rsidP="005C3A2C">
            <w:r w:rsidRPr="007911E8">
              <w:t>234</w:t>
            </w:r>
          </w:p>
        </w:tc>
      </w:tr>
      <w:tr w:rsidR="0041069F" w:rsidRPr="007911E8" w:rsidTr="00BE05DD">
        <w:trPr>
          <w:trHeight w:val="20"/>
          <w:jc w:val="center"/>
        </w:trPr>
        <w:tc>
          <w:tcPr>
            <w:tcW w:w="306" w:type="pct"/>
            <w:shd w:val="clear" w:color="auto" w:fill="auto"/>
          </w:tcPr>
          <w:p w:rsidR="0041069F" w:rsidRPr="007911E8" w:rsidRDefault="0041069F" w:rsidP="00881781">
            <w:pPr>
              <w:numPr>
                <w:ilvl w:val="0"/>
                <w:numId w:val="38"/>
              </w:numPr>
              <w:ind w:left="0" w:firstLine="0"/>
              <w:contextualSpacing/>
            </w:pPr>
          </w:p>
        </w:tc>
        <w:tc>
          <w:tcPr>
            <w:tcW w:w="3379" w:type="pct"/>
            <w:shd w:val="clear" w:color="auto" w:fill="auto"/>
          </w:tcPr>
          <w:p w:rsidR="0041069F" w:rsidRPr="007911E8" w:rsidRDefault="0041069F" w:rsidP="005C3A2C">
            <w:r w:rsidRPr="007911E8">
              <w:t>Сельское хозяйство</w:t>
            </w:r>
          </w:p>
        </w:tc>
        <w:tc>
          <w:tcPr>
            <w:tcW w:w="1315" w:type="pct"/>
            <w:tcBorders>
              <w:right w:val="single" w:sz="4" w:space="0" w:color="auto"/>
            </w:tcBorders>
            <w:shd w:val="clear" w:color="auto" w:fill="auto"/>
          </w:tcPr>
          <w:p w:rsidR="0041069F" w:rsidRPr="007911E8" w:rsidRDefault="00202159" w:rsidP="005C3A2C">
            <w:r w:rsidRPr="007911E8">
              <w:t>351</w:t>
            </w:r>
          </w:p>
        </w:tc>
      </w:tr>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Оптовая и розничная торговля, ремонт автотранспортных средств, мотоциклов, бытовых изделий и предметов личного пользования</w:t>
            </w:r>
          </w:p>
        </w:tc>
        <w:tc>
          <w:tcPr>
            <w:tcW w:w="1315" w:type="pct"/>
            <w:tcBorders>
              <w:right w:val="single" w:sz="4" w:space="0" w:color="auto"/>
            </w:tcBorders>
            <w:shd w:val="clear" w:color="auto" w:fill="auto"/>
          </w:tcPr>
          <w:p w:rsidR="00512FF7" w:rsidRPr="007911E8" w:rsidRDefault="00512FF7" w:rsidP="005C3A2C">
            <w:r w:rsidRPr="007911E8">
              <w:t>138</w:t>
            </w:r>
          </w:p>
        </w:tc>
      </w:tr>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Гостиницы и рестораны</w:t>
            </w:r>
          </w:p>
        </w:tc>
        <w:tc>
          <w:tcPr>
            <w:tcW w:w="1315" w:type="pct"/>
            <w:shd w:val="clear" w:color="auto" w:fill="auto"/>
          </w:tcPr>
          <w:p w:rsidR="00512FF7" w:rsidRPr="007911E8" w:rsidRDefault="00512FF7" w:rsidP="005C3A2C">
            <w:r w:rsidRPr="007911E8">
              <w:t>44</w:t>
            </w:r>
          </w:p>
        </w:tc>
      </w:tr>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Транспорт и связь</w:t>
            </w:r>
          </w:p>
        </w:tc>
        <w:tc>
          <w:tcPr>
            <w:tcW w:w="1315" w:type="pct"/>
            <w:shd w:val="clear" w:color="auto" w:fill="auto"/>
          </w:tcPr>
          <w:p w:rsidR="00512FF7" w:rsidRPr="007911E8" w:rsidRDefault="00512FF7" w:rsidP="005C3A2C">
            <w:r w:rsidRPr="007911E8">
              <w:t>1225</w:t>
            </w:r>
          </w:p>
        </w:tc>
      </w:tr>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Финансовая деятельность</w:t>
            </w:r>
          </w:p>
        </w:tc>
        <w:tc>
          <w:tcPr>
            <w:tcW w:w="1315" w:type="pct"/>
            <w:shd w:val="clear" w:color="auto" w:fill="auto"/>
          </w:tcPr>
          <w:p w:rsidR="00512FF7" w:rsidRPr="007911E8" w:rsidRDefault="00512FF7" w:rsidP="005C3A2C">
            <w:r w:rsidRPr="007911E8">
              <w:t>67</w:t>
            </w:r>
          </w:p>
        </w:tc>
      </w:tr>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Операции с недвижимым имуществом, аренда и предоставление услуг</w:t>
            </w:r>
          </w:p>
        </w:tc>
        <w:tc>
          <w:tcPr>
            <w:tcW w:w="1315" w:type="pct"/>
            <w:shd w:val="clear" w:color="auto" w:fill="auto"/>
          </w:tcPr>
          <w:p w:rsidR="00512FF7" w:rsidRPr="007911E8" w:rsidRDefault="00512FF7" w:rsidP="005C3A2C">
            <w:r w:rsidRPr="007911E8">
              <w:t>694</w:t>
            </w:r>
          </w:p>
        </w:tc>
      </w:tr>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Образование</w:t>
            </w:r>
          </w:p>
        </w:tc>
        <w:tc>
          <w:tcPr>
            <w:tcW w:w="1315" w:type="pct"/>
            <w:shd w:val="clear" w:color="auto" w:fill="auto"/>
          </w:tcPr>
          <w:p w:rsidR="00512FF7" w:rsidRPr="007911E8" w:rsidRDefault="00512FF7" w:rsidP="005C3A2C">
            <w:r w:rsidRPr="007911E8">
              <w:t>362</w:t>
            </w:r>
          </w:p>
        </w:tc>
      </w:tr>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Здравоохранение и предоставление социальных услуг</w:t>
            </w:r>
          </w:p>
        </w:tc>
        <w:tc>
          <w:tcPr>
            <w:tcW w:w="1315" w:type="pct"/>
            <w:shd w:val="clear" w:color="auto" w:fill="auto"/>
          </w:tcPr>
          <w:p w:rsidR="00512FF7" w:rsidRPr="007911E8" w:rsidRDefault="00512FF7" w:rsidP="005C3A2C">
            <w:r w:rsidRPr="007911E8">
              <w:t>254</w:t>
            </w:r>
          </w:p>
        </w:tc>
      </w:tr>
      <w:tr w:rsidR="00512FF7" w:rsidRPr="007911E8" w:rsidTr="00BE05DD">
        <w:trPr>
          <w:trHeight w:val="20"/>
          <w:jc w:val="center"/>
        </w:trPr>
        <w:tc>
          <w:tcPr>
            <w:tcW w:w="306" w:type="pct"/>
            <w:shd w:val="clear" w:color="auto" w:fill="auto"/>
          </w:tcPr>
          <w:p w:rsidR="00512FF7" w:rsidRPr="007911E8" w:rsidRDefault="00512FF7" w:rsidP="00881781">
            <w:pPr>
              <w:numPr>
                <w:ilvl w:val="0"/>
                <w:numId w:val="38"/>
              </w:numPr>
              <w:ind w:left="0" w:firstLine="0"/>
              <w:contextualSpacing/>
            </w:pPr>
          </w:p>
        </w:tc>
        <w:tc>
          <w:tcPr>
            <w:tcW w:w="3379" w:type="pct"/>
            <w:shd w:val="clear" w:color="auto" w:fill="auto"/>
          </w:tcPr>
          <w:p w:rsidR="00512FF7" w:rsidRPr="007911E8" w:rsidRDefault="00512FF7" w:rsidP="005C3A2C">
            <w:r w:rsidRPr="007911E8">
              <w:t>Предоставление прочих коммунальных, социальных и персональных услуг</w:t>
            </w:r>
          </w:p>
        </w:tc>
        <w:tc>
          <w:tcPr>
            <w:tcW w:w="1315" w:type="pct"/>
            <w:shd w:val="clear" w:color="auto" w:fill="auto"/>
          </w:tcPr>
          <w:p w:rsidR="00512FF7" w:rsidRPr="007911E8" w:rsidRDefault="00512FF7" w:rsidP="005C3A2C">
            <w:r w:rsidRPr="007911E8">
              <w:t>236</w:t>
            </w:r>
          </w:p>
        </w:tc>
      </w:tr>
      <w:tr w:rsidR="00512FF7" w:rsidRPr="007911E8" w:rsidTr="00BE05DD">
        <w:trPr>
          <w:trHeight w:val="20"/>
          <w:jc w:val="center"/>
        </w:trPr>
        <w:tc>
          <w:tcPr>
            <w:tcW w:w="306" w:type="pct"/>
            <w:shd w:val="clear" w:color="auto" w:fill="auto"/>
          </w:tcPr>
          <w:p w:rsidR="00512FF7" w:rsidRPr="007911E8" w:rsidRDefault="00512FF7" w:rsidP="005C3A2C">
            <w:pPr>
              <w:contextualSpacing/>
            </w:pPr>
          </w:p>
        </w:tc>
        <w:tc>
          <w:tcPr>
            <w:tcW w:w="3379" w:type="pct"/>
            <w:shd w:val="clear" w:color="auto" w:fill="auto"/>
          </w:tcPr>
          <w:p w:rsidR="00512FF7" w:rsidRPr="007911E8" w:rsidRDefault="00512FF7" w:rsidP="005C3A2C">
            <w:r w:rsidRPr="007911E8">
              <w:t>Всего по видам экономической деятельности</w:t>
            </w:r>
          </w:p>
        </w:tc>
        <w:tc>
          <w:tcPr>
            <w:tcW w:w="1315" w:type="pct"/>
            <w:shd w:val="clear" w:color="auto" w:fill="auto"/>
          </w:tcPr>
          <w:p w:rsidR="00512FF7" w:rsidRPr="007911E8" w:rsidRDefault="00512FF7" w:rsidP="005C3A2C">
            <w:r w:rsidRPr="007911E8">
              <w:t>3</w:t>
            </w:r>
            <w:r w:rsidR="00202159" w:rsidRPr="007911E8">
              <w:t>828</w:t>
            </w:r>
          </w:p>
        </w:tc>
      </w:tr>
      <w:bookmarkEnd w:id="144"/>
    </w:tbl>
    <w:p w:rsidR="00AF41BC" w:rsidRPr="007911E8" w:rsidRDefault="00AF41BC" w:rsidP="00806EE2">
      <w:pPr>
        <w:pStyle w:val="affffffffff1"/>
        <w:rPr>
          <w:b/>
        </w:rPr>
      </w:pPr>
    </w:p>
    <w:p w:rsidR="00B540F3" w:rsidRPr="007911E8" w:rsidRDefault="00B540F3" w:rsidP="00806EE2">
      <w:pPr>
        <w:pStyle w:val="affffffffff1"/>
        <w:rPr>
          <w:b/>
        </w:rPr>
      </w:pPr>
      <w:r w:rsidRPr="007911E8">
        <w:rPr>
          <w:b/>
        </w:rPr>
        <w:t>Выводы:</w:t>
      </w:r>
    </w:p>
    <w:p w:rsidR="007A317E" w:rsidRPr="007911E8" w:rsidRDefault="00B540F3" w:rsidP="008B6D2F">
      <w:pPr>
        <w:pStyle w:val="affffffffff1"/>
      </w:pPr>
      <w:r w:rsidRPr="007911E8">
        <w:t>Демографическая ситуация, сложившаяся на территории Приморско</w:t>
      </w:r>
      <w:r w:rsidR="0093113C" w:rsidRPr="007911E8">
        <w:t>го</w:t>
      </w:r>
      <w:r w:rsidRPr="007911E8">
        <w:t xml:space="preserve"> городско</w:t>
      </w:r>
      <w:r w:rsidR="0093113C" w:rsidRPr="007911E8">
        <w:t>го</w:t>
      </w:r>
      <w:r w:rsidRPr="007911E8">
        <w:t xml:space="preserve"> поселени</w:t>
      </w:r>
      <w:r w:rsidR="0093113C" w:rsidRPr="007911E8">
        <w:t>я</w:t>
      </w:r>
      <w:r w:rsidRPr="007911E8">
        <w:t xml:space="preserve"> в настоящее время</w:t>
      </w:r>
      <w:r w:rsidR="00C14334" w:rsidRPr="007911E8">
        <w:t>,</w:t>
      </w:r>
      <w:r w:rsidRPr="007911E8">
        <w:t xml:space="preserve"> благоприятная, </w:t>
      </w:r>
      <w:r w:rsidR="008D48C1" w:rsidRPr="007911E8">
        <w:t>отмечается прирост населения</w:t>
      </w:r>
      <w:r w:rsidR="00202159" w:rsidRPr="007911E8">
        <w:t xml:space="preserve"> в основном</w:t>
      </w:r>
      <w:r w:rsidR="008D48C1" w:rsidRPr="007911E8">
        <w:t xml:space="preserve"> за сч</w:t>
      </w:r>
      <w:r w:rsidR="00685257" w:rsidRPr="007911E8">
        <w:t>ё</w:t>
      </w:r>
      <w:r w:rsidR="008D48C1" w:rsidRPr="007911E8">
        <w:t>т миграционного притока</w:t>
      </w:r>
      <w:r w:rsidR="00294459" w:rsidRPr="007911E8">
        <w:t>.</w:t>
      </w:r>
    </w:p>
    <w:p w:rsidR="007A317E" w:rsidRPr="007911E8" w:rsidRDefault="005522BD" w:rsidP="008B6D2F">
      <w:pPr>
        <w:pStyle w:val="affffffffff1"/>
      </w:pPr>
      <w:r w:rsidRPr="007911E8">
        <w:t>В весенне-летний период численность населения Приморско</w:t>
      </w:r>
      <w:r w:rsidR="0093113C" w:rsidRPr="007911E8">
        <w:t>го</w:t>
      </w:r>
      <w:r w:rsidRPr="007911E8">
        <w:t xml:space="preserve"> городско</w:t>
      </w:r>
      <w:r w:rsidR="0093113C" w:rsidRPr="007911E8">
        <w:t>го</w:t>
      </w:r>
      <w:r w:rsidRPr="007911E8">
        <w:t xml:space="preserve"> поселени</w:t>
      </w:r>
      <w:r w:rsidR="0093113C" w:rsidRPr="007911E8">
        <w:t>я</w:t>
      </w:r>
      <w:r w:rsidRPr="007911E8">
        <w:t xml:space="preserve"> увеличивается ориентировочно на 12,6 тыс. человек за счет сезонного населения. Соответственно возрастает нагрузка на инженерные и транспортные сети</w:t>
      </w:r>
      <w:r w:rsidR="00202159" w:rsidRPr="007911E8">
        <w:t>, а также</w:t>
      </w:r>
      <w:r w:rsidRPr="007911E8">
        <w:t xml:space="preserve"> на объекты повседневного обслуживания населения. В проектных решениях генерального плана должны быть учтены дополнительные нагрузки, связанные с пребыванием сезонного населения на территории муниципального образования.</w:t>
      </w:r>
    </w:p>
    <w:p w:rsidR="00B540F3" w:rsidRPr="007911E8" w:rsidRDefault="00B540F3" w:rsidP="008B6D2F">
      <w:pPr>
        <w:pStyle w:val="affffffffff1"/>
      </w:pPr>
      <w:r w:rsidRPr="007911E8">
        <w:t>По трудовым ресурсам в поселении отмечается избыток, связанный с нехваткой мест приложения труда.</w:t>
      </w:r>
    </w:p>
    <w:p w:rsidR="00B327E3" w:rsidRPr="007911E8" w:rsidRDefault="00B540F3" w:rsidP="008B6D2F">
      <w:pPr>
        <w:pStyle w:val="affffffffff1"/>
      </w:pPr>
      <w:r w:rsidRPr="007911E8">
        <w:t>Наибольшую долю по числу занятого населения в отраслях экономики городского поселения имеют транспорт и связь, сельское хозяйство</w:t>
      </w:r>
      <w:r w:rsidR="00485B79" w:rsidRPr="007911E8">
        <w:t>,</w:t>
      </w:r>
      <w:r w:rsidRPr="007911E8">
        <w:t xml:space="preserve"> </w:t>
      </w:r>
      <w:r w:rsidR="00294459" w:rsidRPr="007911E8">
        <w:t xml:space="preserve">операции в сфере недвижимого имущества </w:t>
      </w:r>
      <w:r w:rsidRPr="007911E8">
        <w:t>и сфера образования.</w:t>
      </w:r>
    </w:p>
    <w:p w:rsidR="00B540F3" w:rsidRPr="007911E8" w:rsidRDefault="00B327E3" w:rsidP="008B6D2F">
      <w:pPr>
        <w:pStyle w:val="affffffffff1"/>
      </w:pPr>
      <w:r w:rsidRPr="007911E8">
        <w:t>Необходимо принятие мер по стимулированию рождаемости, снижению уровня смертности и увеличению притока мигрантов, в первую очередь молодых возрастов.</w:t>
      </w:r>
    </w:p>
    <w:p w:rsidR="00576B9E" w:rsidRPr="007911E8" w:rsidRDefault="00190C21" w:rsidP="00D031E5">
      <w:pPr>
        <w:pStyle w:val="30"/>
      </w:pPr>
      <w:bookmarkStart w:id="145" w:name="_Toc11766468"/>
      <w:bookmarkStart w:id="146" w:name="_Toc13036684"/>
      <w:r w:rsidRPr="007911E8">
        <w:t>2</w:t>
      </w:r>
      <w:r w:rsidR="00576B9E" w:rsidRPr="007911E8">
        <w:t>.5.2</w:t>
      </w:r>
      <w:r w:rsidR="0034025A" w:rsidRPr="007911E8">
        <w:rPr>
          <w:lang w:val="ru-RU"/>
        </w:rPr>
        <w:t>.</w:t>
      </w:r>
      <w:r w:rsidR="00576B9E" w:rsidRPr="007911E8">
        <w:t xml:space="preserve"> Жилищный фонд</w:t>
      </w:r>
      <w:bookmarkEnd w:id="145"/>
      <w:bookmarkEnd w:id="146"/>
    </w:p>
    <w:p w:rsidR="00F6784A" w:rsidRPr="007911E8" w:rsidRDefault="00F6784A" w:rsidP="00F6784A">
      <w:pPr>
        <w:pStyle w:val="affffffffff1"/>
      </w:pPr>
      <w:r w:rsidRPr="007911E8">
        <w:t>Общая площадь с</w:t>
      </w:r>
      <w:r w:rsidR="00485B79" w:rsidRPr="007911E8">
        <w:t>уществующего</w:t>
      </w:r>
      <w:r w:rsidRPr="007911E8">
        <w:t xml:space="preserve"> жилищного фонда Приморско</w:t>
      </w:r>
      <w:r w:rsidR="00485B79" w:rsidRPr="007911E8">
        <w:t>го</w:t>
      </w:r>
      <w:r w:rsidRPr="007911E8">
        <w:t xml:space="preserve"> городско</w:t>
      </w:r>
      <w:r w:rsidR="00485B79" w:rsidRPr="007911E8">
        <w:t>го</w:t>
      </w:r>
      <w:r w:rsidRPr="007911E8">
        <w:t xml:space="preserve"> поселени</w:t>
      </w:r>
      <w:r w:rsidR="00485B79" w:rsidRPr="007911E8">
        <w:t>я</w:t>
      </w:r>
      <w:r w:rsidRPr="007911E8">
        <w:t xml:space="preserve"> на начало 2018 года составила 376,89 тыс. м</w:t>
      </w:r>
      <w:r w:rsidRPr="007911E8">
        <w:rPr>
          <w:vertAlign w:val="superscript"/>
        </w:rPr>
        <w:t>2</w:t>
      </w:r>
      <w:r w:rsidRPr="007911E8">
        <w:t xml:space="preserve">. При численности населения </w:t>
      </w:r>
      <w:r w:rsidRPr="007911E8">
        <w:lastRenderedPageBreak/>
        <w:t>13704 человек, средняя жилищная обеспеченность населения составляет 27,5 м</w:t>
      </w:r>
      <w:r w:rsidRPr="007911E8">
        <w:rPr>
          <w:vertAlign w:val="superscript"/>
        </w:rPr>
        <w:t>2</w:t>
      </w:r>
      <w:r w:rsidRPr="007911E8">
        <w:t xml:space="preserve"> на одного жителя, что превышает </w:t>
      </w:r>
      <w:r w:rsidR="00202159" w:rsidRPr="007911E8">
        <w:t>показатель</w:t>
      </w:r>
      <w:r w:rsidRPr="007911E8">
        <w:t xml:space="preserve"> по Выборгск</w:t>
      </w:r>
      <w:r w:rsidR="00485B79" w:rsidRPr="007911E8">
        <w:t>ому муниципальному</w:t>
      </w:r>
      <w:r w:rsidRPr="007911E8">
        <w:t xml:space="preserve"> район</w:t>
      </w:r>
      <w:r w:rsidR="00485B79" w:rsidRPr="007911E8">
        <w:t>у</w:t>
      </w:r>
      <w:r w:rsidRPr="007911E8">
        <w:t xml:space="preserve"> </w:t>
      </w:r>
      <w:r w:rsidR="00697EDC" w:rsidRPr="007911E8">
        <w:t>(</w:t>
      </w:r>
      <w:r w:rsidRPr="007911E8">
        <w:t>23,5 м</w:t>
      </w:r>
      <w:r w:rsidRPr="007911E8">
        <w:rPr>
          <w:vertAlign w:val="superscript"/>
        </w:rPr>
        <w:t>2</w:t>
      </w:r>
      <w:r w:rsidRPr="007911E8">
        <w:t xml:space="preserve"> на одного жителя</w:t>
      </w:r>
      <w:r w:rsidR="00697EDC" w:rsidRPr="007911E8">
        <w:t>)</w:t>
      </w:r>
      <w:r w:rsidRPr="007911E8">
        <w:t xml:space="preserve"> и среднюю жилищную обеспеченность по Ленинградской области </w:t>
      </w:r>
      <w:r w:rsidR="00697EDC" w:rsidRPr="007911E8">
        <w:t>(</w:t>
      </w:r>
      <w:r w:rsidRPr="007911E8">
        <w:t>27,1 м</w:t>
      </w:r>
      <w:r w:rsidRPr="007911E8">
        <w:rPr>
          <w:vertAlign w:val="superscript"/>
        </w:rPr>
        <w:t>2</w:t>
      </w:r>
      <w:r w:rsidRPr="007911E8">
        <w:t xml:space="preserve"> на одного жителя</w:t>
      </w:r>
      <w:r w:rsidR="00697EDC" w:rsidRPr="007911E8">
        <w:t>)</w:t>
      </w:r>
      <w:r w:rsidRPr="007911E8">
        <w:t>.</w:t>
      </w:r>
    </w:p>
    <w:p w:rsidR="00F6784A" w:rsidRPr="007911E8" w:rsidRDefault="00F6784A" w:rsidP="00F6784A">
      <w:pPr>
        <w:pStyle w:val="affffffffff1"/>
      </w:pPr>
      <w:r w:rsidRPr="007911E8">
        <w:t>Жилищный фонд</w:t>
      </w:r>
      <w:r w:rsidR="00485B79" w:rsidRPr="007911E8">
        <w:t xml:space="preserve"> </w:t>
      </w:r>
      <w:r w:rsidRPr="007911E8">
        <w:t>Приморск</w:t>
      </w:r>
      <w:r w:rsidR="007E19C7" w:rsidRPr="007911E8">
        <w:t>о</w:t>
      </w:r>
      <w:r w:rsidR="00485B79" w:rsidRPr="007911E8">
        <w:t>го</w:t>
      </w:r>
      <w:r w:rsidRPr="007911E8">
        <w:t xml:space="preserve"> городско</w:t>
      </w:r>
      <w:r w:rsidR="00485B79" w:rsidRPr="007911E8">
        <w:t>го</w:t>
      </w:r>
      <w:r w:rsidRPr="007911E8">
        <w:t xml:space="preserve"> поселени</w:t>
      </w:r>
      <w:r w:rsidR="00485B79" w:rsidRPr="007911E8">
        <w:t>я</w:t>
      </w:r>
      <w:r w:rsidRPr="007911E8">
        <w:t xml:space="preserve"> представлен следующими типами застройки:</w:t>
      </w:r>
    </w:p>
    <w:p w:rsidR="00F6784A" w:rsidRPr="007911E8" w:rsidRDefault="00F6784A" w:rsidP="00F6784A">
      <w:pPr>
        <w:pStyle w:val="affffffffff1"/>
      </w:pPr>
      <w:r w:rsidRPr="007911E8">
        <w:t>– многоквартирный малоэтажный жил</w:t>
      </w:r>
      <w:r w:rsidR="00485B79" w:rsidRPr="007911E8">
        <w:t>ищный</w:t>
      </w:r>
      <w:r w:rsidRPr="007911E8">
        <w:t xml:space="preserve"> фонд </w:t>
      </w:r>
      <w:r w:rsidR="00485B79" w:rsidRPr="007911E8">
        <w:t>(</w:t>
      </w:r>
      <w:r w:rsidRPr="007911E8">
        <w:t>1</w:t>
      </w:r>
      <w:r w:rsidR="00E377B2" w:rsidRPr="007911E8">
        <w:t xml:space="preserve"> </w:t>
      </w:r>
      <w:r w:rsidR="007E19C7" w:rsidRPr="007911E8">
        <w:t>-</w:t>
      </w:r>
      <w:r w:rsidR="00E377B2" w:rsidRPr="007911E8">
        <w:t xml:space="preserve"> </w:t>
      </w:r>
      <w:r w:rsidRPr="007911E8">
        <w:t>4 этажа</w:t>
      </w:r>
      <w:r w:rsidR="00485B79" w:rsidRPr="007911E8">
        <w:t>)</w:t>
      </w:r>
      <w:r w:rsidRPr="007911E8">
        <w:t>;</w:t>
      </w:r>
    </w:p>
    <w:p w:rsidR="00F6784A" w:rsidRPr="007911E8" w:rsidRDefault="00F6784A" w:rsidP="00F6784A">
      <w:pPr>
        <w:pStyle w:val="affffffffff1"/>
      </w:pPr>
      <w:r w:rsidRPr="007911E8">
        <w:t xml:space="preserve">– многоквартирный </w:t>
      </w:r>
      <w:proofErr w:type="spellStart"/>
      <w:r w:rsidRPr="007911E8">
        <w:t>среднеэтажный</w:t>
      </w:r>
      <w:proofErr w:type="spellEnd"/>
      <w:r w:rsidRPr="007911E8">
        <w:t xml:space="preserve"> жил</w:t>
      </w:r>
      <w:r w:rsidR="00485B79" w:rsidRPr="007911E8">
        <w:t>ищный</w:t>
      </w:r>
      <w:r w:rsidRPr="007911E8">
        <w:t xml:space="preserve"> фонд </w:t>
      </w:r>
      <w:r w:rsidR="00485B79" w:rsidRPr="007911E8">
        <w:t>(</w:t>
      </w:r>
      <w:r w:rsidRPr="007911E8">
        <w:t>5</w:t>
      </w:r>
      <w:r w:rsidR="007E19C7" w:rsidRPr="007911E8">
        <w:t xml:space="preserve"> </w:t>
      </w:r>
      <w:r w:rsidRPr="007911E8">
        <w:t>-</w:t>
      </w:r>
      <w:r w:rsidR="007E19C7" w:rsidRPr="007911E8">
        <w:t xml:space="preserve"> </w:t>
      </w:r>
      <w:r w:rsidRPr="007911E8">
        <w:t>8 этажей</w:t>
      </w:r>
      <w:r w:rsidR="00485B79" w:rsidRPr="007911E8">
        <w:t>)</w:t>
      </w:r>
      <w:r w:rsidRPr="007911E8">
        <w:t>;</w:t>
      </w:r>
    </w:p>
    <w:p w:rsidR="00F6784A" w:rsidRPr="007911E8" w:rsidRDefault="00F6784A" w:rsidP="00F6784A">
      <w:pPr>
        <w:pStyle w:val="affffffffff1"/>
      </w:pPr>
      <w:r w:rsidRPr="007911E8">
        <w:t>– многоквартирный многоэтажный жил</w:t>
      </w:r>
      <w:r w:rsidR="00485B79" w:rsidRPr="007911E8">
        <w:t>ищный</w:t>
      </w:r>
      <w:r w:rsidRPr="007911E8">
        <w:t xml:space="preserve"> фонд</w:t>
      </w:r>
      <w:r w:rsidR="00485B79" w:rsidRPr="007911E8">
        <w:t xml:space="preserve"> (</w:t>
      </w:r>
      <w:r w:rsidRPr="007911E8">
        <w:t>9 этажей</w:t>
      </w:r>
      <w:r w:rsidR="00485B79" w:rsidRPr="007911E8">
        <w:t>)</w:t>
      </w:r>
      <w:r w:rsidRPr="007911E8">
        <w:t>;</w:t>
      </w:r>
    </w:p>
    <w:p w:rsidR="00F6784A" w:rsidRPr="007911E8" w:rsidRDefault="00F6784A" w:rsidP="00F6784A">
      <w:pPr>
        <w:pStyle w:val="affffffffff1"/>
      </w:pPr>
      <w:r w:rsidRPr="007911E8">
        <w:t>– индивидуальный жил</w:t>
      </w:r>
      <w:r w:rsidR="00485B79" w:rsidRPr="007911E8">
        <w:t>ищный</w:t>
      </w:r>
      <w:r w:rsidRPr="007911E8">
        <w:t xml:space="preserve"> фонд.</w:t>
      </w:r>
    </w:p>
    <w:p w:rsidR="00F6784A" w:rsidRPr="007911E8" w:rsidRDefault="00F6784A" w:rsidP="008B6D2F">
      <w:pPr>
        <w:pStyle w:val="affffffffff1"/>
      </w:pPr>
      <w:r w:rsidRPr="007911E8">
        <w:t>В структуре жилищного фонда муниципального образования многоквартирный жилищный фонд составляет 30 %, соответственно 70 % приходится на индивидуальны</w:t>
      </w:r>
      <w:r w:rsidR="00485B79" w:rsidRPr="007911E8">
        <w:t>й</w:t>
      </w:r>
      <w:r w:rsidRPr="007911E8">
        <w:t xml:space="preserve"> жил</w:t>
      </w:r>
      <w:r w:rsidR="00485B79" w:rsidRPr="007911E8">
        <w:t>ищный</w:t>
      </w:r>
      <w:r w:rsidRPr="007911E8">
        <w:t xml:space="preserve"> </w:t>
      </w:r>
      <w:r w:rsidR="00485B79" w:rsidRPr="007911E8">
        <w:t>фонд</w:t>
      </w:r>
      <w:r w:rsidRPr="007911E8">
        <w:t>. Около 40 % многоквартирного жил</w:t>
      </w:r>
      <w:r w:rsidR="00485B79" w:rsidRPr="007911E8">
        <w:t>ищного</w:t>
      </w:r>
      <w:r w:rsidRPr="007911E8">
        <w:t xml:space="preserve"> фонда сосредоточено в г</w:t>
      </w:r>
      <w:r w:rsidR="00485B79" w:rsidRPr="007911E8">
        <w:t>ороде</w:t>
      </w:r>
      <w:r w:rsidRPr="007911E8">
        <w:t xml:space="preserve"> Приморск (с преобладанием застройки до 5-ти этажей).</w:t>
      </w:r>
    </w:p>
    <w:p w:rsidR="00F6784A" w:rsidRPr="007911E8" w:rsidRDefault="00F6784A" w:rsidP="008B6D2F">
      <w:pPr>
        <w:pStyle w:val="affffffffff1"/>
      </w:pPr>
      <w:r w:rsidRPr="007911E8">
        <w:t xml:space="preserve">Согласно данным муниципальной программы </w:t>
      </w:r>
      <w:r w:rsidR="00B043DE" w:rsidRPr="007911E8">
        <w:t>«</w:t>
      </w:r>
      <w:r w:rsidRPr="007911E8">
        <w:t xml:space="preserve">Обеспечение качественным жильём граждан на территории </w:t>
      </w:r>
      <w:r w:rsidR="003F6FE1" w:rsidRPr="007911E8">
        <w:t>муниципального образования</w:t>
      </w:r>
      <w:r w:rsidRPr="007911E8">
        <w:t xml:space="preserve"> </w:t>
      </w:r>
      <w:r w:rsidR="00B043DE" w:rsidRPr="007911E8">
        <w:t>«</w:t>
      </w:r>
      <w:r w:rsidRPr="007911E8">
        <w:t>Приморское городское поселение</w:t>
      </w:r>
      <w:r w:rsidR="00B043DE" w:rsidRPr="007911E8">
        <w:t>»</w:t>
      </w:r>
      <w:r w:rsidRPr="007911E8">
        <w:t xml:space="preserve"> одной из наиболее сложных</w:t>
      </w:r>
      <w:r w:rsidR="00202159" w:rsidRPr="007911E8">
        <w:t xml:space="preserve"> социальных</w:t>
      </w:r>
      <w:r w:rsidRPr="007911E8">
        <w:t xml:space="preserve"> проблем является жилищная проблема. В настоящее время на территории на учёте в качестве нуждающихся в улучшении жилищных условий состоит 126 семей.</w:t>
      </w:r>
    </w:p>
    <w:p w:rsidR="00F6784A" w:rsidRPr="007911E8" w:rsidRDefault="00F6784A" w:rsidP="008B6D2F">
      <w:pPr>
        <w:pStyle w:val="affffffffff1"/>
      </w:pPr>
      <w:r w:rsidRPr="007911E8">
        <w:t xml:space="preserve">По состоянию на 01.01.2018 объем ветхого и аварийного жилищного фонда составляет 1,86 тыс. </w:t>
      </w:r>
      <w:r w:rsidRPr="007911E8">
        <w:rPr>
          <w:rFonts w:eastAsia="Calibri"/>
        </w:rPr>
        <w:t>м</w:t>
      </w:r>
      <w:r w:rsidRPr="007911E8">
        <w:rPr>
          <w:rFonts w:eastAsia="Calibri"/>
          <w:vertAlign w:val="superscript"/>
        </w:rPr>
        <w:t>2</w:t>
      </w:r>
      <w:r w:rsidRPr="007911E8">
        <w:t>. При этом стоит отметить, что проблема решается, по сравнению с 2014 год</w:t>
      </w:r>
      <w:r w:rsidR="00485B79" w:rsidRPr="007911E8">
        <w:t>ом</w:t>
      </w:r>
      <w:r w:rsidRPr="007911E8">
        <w:t xml:space="preserve"> объем ветхого и аварийного жилищного фонда сократился на 2,1 тыс. </w:t>
      </w:r>
      <w:r w:rsidRPr="007911E8">
        <w:rPr>
          <w:rFonts w:eastAsia="Calibri"/>
        </w:rPr>
        <w:t>м</w:t>
      </w:r>
      <w:r w:rsidRPr="007911E8">
        <w:rPr>
          <w:rFonts w:eastAsia="Calibri"/>
          <w:vertAlign w:val="superscript"/>
        </w:rPr>
        <w:t>2</w:t>
      </w:r>
      <w:r w:rsidRPr="007911E8">
        <w:t xml:space="preserve"> (или на 53 %). Перечень ветхих и аварийных жилых домов с указанием общей площади, подлежащих расселению приведен в таблице 2.5.2-</w:t>
      </w:r>
      <w:r w:rsidR="00485B79" w:rsidRPr="007911E8">
        <w:t>1</w:t>
      </w:r>
      <w:r w:rsidRPr="007911E8">
        <w:t>.</w:t>
      </w:r>
    </w:p>
    <w:p w:rsidR="00C14A32" w:rsidRPr="007911E8" w:rsidRDefault="00C14A32" w:rsidP="008B6D2F">
      <w:pPr>
        <w:pStyle w:val="affffffffff1"/>
      </w:pPr>
    </w:p>
    <w:p w:rsidR="00F6784A" w:rsidRPr="007911E8" w:rsidRDefault="00F6784A" w:rsidP="008B6D2F">
      <w:pPr>
        <w:pStyle w:val="affffffffff1"/>
      </w:pPr>
      <w:r w:rsidRPr="007911E8">
        <w:t>Таблица 2.5.2-</w:t>
      </w:r>
      <w:r w:rsidR="00485B79" w:rsidRPr="007911E8">
        <w:t>1</w:t>
      </w:r>
      <w:r w:rsidRPr="007911E8">
        <w:t xml:space="preserve"> – Перечень ветхих и аварийных жилых домов</w:t>
      </w:r>
      <w:r w:rsidR="00202159" w:rsidRPr="007911E8">
        <w:t xml:space="preserve"> на территории Приморско</w:t>
      </w:r>
      <w:r w:rsidR="00485B79" w:rsidRPr="007911E8">
        <w:t xml:space="preserve">го </w:t>
      </w:r>
      <w:r w:rsidR="00202159" w:rsidRPr="007911E8">
        <w:t>городско</w:t>
      </w:r>
      <w:r w:rsidR="00485B79" w:rsidRPr="007911E8">
        <w:t>го</w:t>
      </w:r>
      <w:r w:rsidR="00202159" w:rsidRPr="007911E8">
        <w:t xml:space="preserve"> поселени</w:t>
      </w:r>
      <w:r w:rsidR="00485B79" w:rsidRPr="007911E8">
        <w:t>я</w:t>
      </w:r>
      <w:r w:rsidRPr="007911E8">
        <w:t>, подлежащих расселению</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6198"/>
        <w:gridCol w:w="3173"/>
      </w:tblGrid>
      <w:tr w:rsidR="00F6784A" w:rsidRPr="007911E8" w:rsidTr="00BE05DD">
        <w:trPr>
          <w:trHeight w:val="20"/>
          <w:tblHeader/>
          <w:jc w:val="center"/>
        </w:trPr>
        <w:tc>
          <w:tcPr>
            <w:tcW w:w="292" w:type="pct"/>
            <w:shd w:val="clear" w:color="auto" w:fill="auto"/>
          </w:tcPr>
          <w:p w:rsidR="00F6784A" w:rsidRPr="007911E8" w:rsidRDefault="00F6784A" w:rsidP="007A5554">
            <w:pPr>
              <w:jc w:val="center"/>
              <w:rPr>
                <w:rFonts w:eastAsia="Calibri"/>
                <w:b/>
                <w:bCs/>
                <w:lang w:eastAsia="en-US"/>
              </w:rPr>
            </w:pPr>
            <w:r w:rsidRPr="007911E8">
              <w:rPr>
                <w:rFonts w:eastAsia="Calibri"/>
                <w:b/>
                <w:bCs/>
                <w:lang w:eastAsia="en-US"/>
              </w:rPr>
              <w:t>№ п/п</w:t>
            </w:r>
          </w:p>
        </w:tc>
        <w:tc>
          <w:tcPr>
            <w:tcW w:w="3114" w:type="pct"/>
            <w:shd w:val="clear" w:color="auto" w:fill="auto"/>
          </w:tcPr>
          <w:p w:rsidR="00F6784A" w:rsidRPr="007911E8" w:rsidRDefault="004F0D91" w:rsidP="007A5554">
            <w:pPr>
              <w:jc w:val="center"/>
              <w:rPr>
                <w:rFonts w:eastAsia="Calibri"/>
                <w:b/>
                <w:bCs/>
                <w:lang w:eastAsia="en-US"/>
              </w:rPr>
            </w:pPr>
            <w:r w:rsidRPr="007911E8">
              <w:rPr>
                <w:rFonts w:eastAsia="Calibri"/>
                <w:b/>
                <w:bCs/>
                <w:lang w:eastAsia="en-US"/>
              </w:rPr>
              <w:t>А</w:t>
            </w:r>
            <w:r w:rsidR="00F6784A" w:rsidRPr="007911E8">
              <w:rPr>
                <w:rFonts w:eastAsia="Calibri"/>
                <w:b/>
                <w:bCs/>
                <w:lang w:eastAsia="en-US"/>
              </w:rPr>
              <w:t>дрес</w:t>
            </w:r>
            <w:r w:rsidRPr="007911E8">
              <w:rPr>
                <w:rFonts w:eastAsia="Calibri"/>
                <w:b/>
                <w:bCs/>
                <w:lang w:eastAsia="en-US"/>
              </w:rPr>
              <w:t xml:space="preserve"> жилого дома</w:t>
            </w:r>
          </w:p>
        </w:tc>
        <w:tc>
          <w:tcPr>
            <w:tcW w:w="1594" w:type="pct"/>
            <w:shd w:val="clear" w:color="auto" w:fill="auto"/>
          </w:tcPr>
          <w:p w:rsidR="00F6784A" w:rsidRPr="007911E8" w:rsidRDefault="00F6784A" w:rsidP="007A5554">
            <w:pPr>
              <w:jc w:val="center"/>
              <w:rPr>
                <w:rFonts w:eastAsia="Calibri"/>
                <w:b/>
                <w:bCs/>
                <w:lang w:eastAsia="en-US"/>
              </w:rPr>
            </w:pPr>
            <w:r w:rsidRPr="007911E8">
              <w:rPr>
                <w:rFonts w:eastAsia="Calibri"/>
                <w:b/>
                <w:bCs/>
                <w:lang w:eastAsia="en-US"/>
              </w:rPr>
              <w:t xml:space="preserve">Общая площадь жилых помещений, </w:t>
            </w:r>
            <w:r w:rsidRPr="007911E8">
              <w:rPr>
                <w:b/>
                <w:bCs/>
              </w:rPr>
              <w:t>м</w:t>
            </w:r>
            <w:r w:rsidRPr="007911E8">
              <w:rPr>
                <w:b/>
                <w:bCs/>
                <w:vertAlign w:val="superscript"/>
              </w:rPr>
              <w:t>2</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F6784A" w:rsidP="005C3A2C">
            <w:pPr>
              <w:rPr>
                <w:rFonts w:eastAsia="Calibri"/>
                <w:lang w:eastAsia="en-US"/>
              </w:rPr>
            </w:pPr>
            <w:r w:rsidRPr="007911E8">
              <w:rPr>
                <w:rFonts w:eastAsia="Calibri"/>
                <w:lang w:eastAsia="en-US"/>
              </w:rPr>
              <w:t>г</w:t>
            </w:r>
            <w:r w:rsidR="004F0D91" w:rsidRPr="007911E8">
              <w:rPr>
                <w:rFonts w:eastAsia="Calibri"/>
                <w:lang w:eastAsia="en-US"/>
              </w:rPr>
              <w:t>ород</w:t>
            </w:r>
            <w:r w:rsidRPr="007911E8">
              <w:rPr>
                <w:rFonts w:eastAsia="Calibri"/>
                <w:lang w:eastAsia="en-US"/>
              </w:rPr>
              <w:t xml:space="preserve"> Приморск, ул. Лесная, 16</w:t>
            </w:r>
          </w:p>
        </w:tc>
        <w:tc>
          <w:tcPr>
            <w:tcW w:w="1594" w:type="pct"/>
            <w:shd w:val="clear" w:color="auto" w:fill="auto"/>
          </w:tcPr>
          <w:p w:rsidR="00F6784A" w:rsidRPr="007911E8" w:rsidRDefault="00F6784A" w:rsidP="005C3A2C">
            <w:pPr>
              <w:rPr>
                <w:rFonts w:eastAsia="Calibri"/>
                <w:lang w:eastAsia="en-US"/>
              </w:rPr>
            </w:pPr>
            <w:r w:rsidRPr="007911E8">
              <w:rPr>
                <w:rFonts w:eastAsia="Calibri"/>
                <w:lang w:eastAsia="en-US"/>
              </w:rPr>
              <w:t>320,0</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F6784A" w:rsidP="005C3A2C">
            <w:pPr>
              <w:rPr>
                <w:rFonts w:eastAsia="Calibri"/>
                <w:lang w:eastAsia="en-US"/>
              </w:rPr>
            </w:pPr>
            <w:r w:rsidRPr="007911E8">
              <w:rPr>
                <w:rFonts w:eastAsia="Calibri"/>
                <w:lang w:eastAsia="en-US"/>
              </w:rPr>
              <w:t>г</w:t>
            </w:r>
            <w:r w:rsidR="004F0D91" w:rsidRPr="007911E8">
              <w:rPr>
                <w:rFonts w:eastAsia="Calibri"/>
                <w:lang w:eastAsia="en-US"/>
              </w:rPr>
              <w:t>ород</w:t>
            </w:r>
            <w:r w:rsidRPr="007911E8">
              <w:rPr>
                <w:rFonts w:eastAsia="Calibri"/>
                <w:lang w:eastAsia="en-US"/>
              </w:rPr>
              <w:t xml:space="preserve"> Приморск, </w:t>
            </w:r>
            <w:r w:rsidR="004F0D91" w:rsidRPr="007911E8">
              <w:rPr>
                <w:rFonts w:eastAsia="Calibri"/>
                <w:lang w:eastAsia="en-US"/>
              </w:rPr>
              <w:t>н</w:t>
            </w:r>
            <w:r w:rsidRPr="007911E8">
              <w:rPr>
                <w:rFonts w:eastAsia="Calibri"/>
                <w:lang w:eastAsia="en-US"/>
              </w:rPr>
              <w:t>аб</w:t>
            </w:r>
            <w:r w:rsidR="004F0D91" w:rsidRPr="007911E8">
              <w:rPr>
                <w:rFonts w:eastAsia="Calibri"/>
                <w:lang w:eastAsia="en-US"/>
              </w:rPr>
              <w:t>ережная</w:t>
            </w:r>
            <w:r w:rsidRPr="007911E8">
              <w:rPr>
                <w:rFonts w:eastAsia="Calibri"/>
                <w:lang w:eastAsia="en-US"/>
              </w:rPr>
              <w:t xml:space="preserve"> Лебедева, 3а</w:t>
            </w:r>
          </w:p>
        </w:tc>
        <w:tc>
          <w:tcPr>
            <w:tcW w:w="1594" w:type="pct"/>
            <w:shd w:val="clear" w:color="auto" w:fill="auto"/>
          </w:tcPr>
          <w:p w:rsidR="00F6784A" w:rsidRPr="007911E8" w:rsidRDefault="00F6784A" w:rsidP="005C3A2C">
            <w:pPr>
              <w:rPr>
                <w:rFonts w:eastAsia="Calibri"/>
                <w:lang w:eastAsia="en-US"/>
              </w:rPr>
            </w:pPr>
            <w:r w:rsidRPr="007911E8">
              <w:rPr>
                <w:rFonts w:eastAsia="Calibri"/>
                <w:lang w:eastAsia="en-US"/>
              </w:rPr>
              <w:t>266,5</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F6784A" w:rsidP="005C3A2C">
            <w:pPr>
              <w:rPr>
                <w:rFonts w:eastAsia="Calibri"/>
                <w:lang w:eastAsia="en-US"/>
              </w:rPr>
            </w:pPr>
            <w:r w:rsidRPr="007911E8">
              <w:rPr>
                <w:rFonts w:eastAsia="Calibri"/>
                <w:lang w:eastAsia="en-US"/>
              </w:rPr>
              <w:t>г</w:t>
            </w:r>
            <w:r w:rsidR="004F0D91" w:rsidRPr="007911E8">
              <w:rPr>
                <w:rFonts w:eastAsia="Calibri"/>
                <w:lang w:eastAsia="en-US"/>
              </w:rPr>
              <w:t>ород</w:t>
            </w:r>
            <w:r w:rsidRPr="007911E8">
              <w:rPr>
                <w:rFonts w:eastAsia="Calibri"/>
                <w:lang w:eastAsia="en-US"/>
              </w:rPr>
              <w:t xml:space="preserve"> Приморск, </w:t>
            </w:r>
            <w:r w:rsidR="004F0D91" w:rsidRPr="007911E8">
              <w:rPr>
                <w:rFonts w:eastAsia="Calibri"/>
                <w:lang w:eastAsia="en-US"/>
              </w:rPr>
              <w:t>н</w:t>
            </w:r>
            <w:r w:rsidRPr="007911E8">
              <w:rPr>
                <w:rFonts w:eastAsia="Calibri"/>
                <w:lang w:eastAsia="en-US"/>
              </w:rPr>
              <w:t>аб</w:t>
            </w:r>
            <w:r w:rsidR="004F0D91" w:rsidRPr="007911E8">
              <w:rPr>
                <w:rFonts w:eastAsia="Calibri"/>
                <w:lang w:eastAsia="en-US"/>
              </w:rPr>
              <w:t>ережная</w:t>
            </w:r>
            <w:r w:rsidRPr="007911E8">
              <w:rPr>
                <w:rFonts w:eastAsia="Calibri"/>
                <w:lang w:eastAsia="en-US"/>
              </w:rPr>
              <w:t xml:space="preserve"> Гагарина, 42</w:t>
            </w:r>
          </w:p>
        </w:tc>
        <w:tc>
          <w:tcPr>
            <w:tcW w:w="1594" w:type="pct"/>
            <w:shd w:val="clear" w:color="auto" w:fill="auto"/>
          </w:tcPr>
          <w:p w:rsidR="00F6784A" w:rsidRPr="007911E8" w:rsidRDefault="00F6784A" w:rsidP="005C3A2C">
            <w:pPr>
              <w:rPr>
                <w:rFonts w:eastAsia="Calibri"/>
                <w:lang w:eastAsia="en-US"/>
              </w:rPr>
            </w:pPr>
            <w:r w:rsidRPr="007911E8">
              <w:rPr>
                <w:rFonts w:eastAsia="Calibri"/>
                <w:lang w:eastAsia="en-US"/>
              </w:rPr>
              <w:t>351,9</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4F0D91" w:rsidP="005C3A2C">
            <w:pPr>
              <w:rPr>
                <w:rFonts w:eastAsia="Calibri"/>
                <w:lang w:eastAsia="en-US"/>
              </w:rPr>
            </w:pPr>
            <w:r w:rsidRPr="007911E8">
              <w:rPr>
                <w:rFonts w:eastAsia="Calibri"/>
                <w:lang w:eastAsia="en-US"/>
              </w:rPr>
              <w:t>город</w:t>
            </w:r>
            <w:r w:rsidR="00F6784A" w:rsidRPr="007911E8">
              <w:rPr>
                <w:rFonts w:eastAsia="Calibri"/>
                <w:lang w:eastAsia="en-US"/>
              </w:rPr>
              <w:t>. Приморск, ул. Лесная, 28</w:t>
            </w:r>
          </w:p>
        </w:tc>
        <w:tc>
          <w:tcPr>
            <w:tcW w:w="1594" w:type="pct"/>
            <w:shd w:val="clear" w:color="auto" w:fill="auto"/>
          </w:tcPr>
          <w:p w:rsidR="00F6784A" w:rsidRPr="007911E8" w:rsidRDefault="00F6784A" w:rsidP="005C3A2C">
            <w:pPr>
              <w:rPr>
                <w:rFonts w:eastAsia="Calibri"/>
                <w:lang w:eastAsia="en-US"/>
              </w:rPr>
            </w:pPr>
            <w:r w:rsidRPr="007911E8">
              <w:rPr>
                <w:rFonts w:eastAsia="Calibri"/>
                <w:lang w:eastAsia="en-US"/>
              </w:rPr>
              <w:t>146,6</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F6784A" w:rsidP="005C3A2C">
            <w:pPr>
              <w:rPr>
                <w:rFonts w:eastAsia="Calibri"/>
                <w:lang w:eastAsia="en-US"/>
              </w:rPr>
            </w:pPr>
            <w:r w:rsidRPr="007911E8">
              <w:rPr>
                <w:rFonts w:eastAsia="Calibri"/>
                <w:lang w:eastAsia="en-US"/>
              </w:rPr>
              <w:t>г</w:t>
            </w:r>
            <w:r w:rsidR="004F0D91" w:rsidRPr="007911E8">
              <w:rPr>
                <w:rFonts w:eastAsia="Calibri"/>
                <w:lang w:eastAsia="en-US"/>
              </w:rPr>
              <w:t>ород</w:t>
            </w:r>
            <w:r w:rsidRPr="007911E8">
              <w:rPr>
                <w:rFonts w:eastAsia="Calibri"/>
                <w:lang w:eastAsia="en-US"/>
              </w:rPr>
              <w:t xml:space="preserve"> Приморск, </w:t>
            </w:r>
            <w:r w:rsidR="004F0D91" w:rsidRPr="007911E8">
              <w:rPr>
                <w:rFonts w:eastAsia="Calibri"/>
                <w:lang w:eastAsia="en-US"/>
              </w:rPr>
              <w:t>н</w:t>
            </w:r>
            <w:r w:rsidRPr="007911E8">
              <w:rPr>
                <w:rFonts w:eastAsia="Calibri"/>
                <w:lang w:eastAsia="en-US"/>
              </w:rPr>
              <w:t>аб</w:t>
            </w:r>
            <w:r w:rsidR="004F0D91" w:rsidRPr="007911E8">
              <w:rPr>
                <w:rFonts w:eastAsia="Calibri"/>
                <w:lang w:eastAsia="en-US"/>
              </w:rPr>
              <w:t>ережная</w:t>
            </w:r>
            <w:r w:rsidRPr="007911E8">
              <w:rPr>
                <w:rFonts w:eastAsia="Calibri"/>
                <w:lang w:eastAsia="en-US"/>
              </w:rPr>
              <w:t xml:space="preserve"> Гагарина, 166</w:t>
            </w:r>
          </w:p>
        </w:tc>
        <w:tc>
          <w:tcPr>
            <w:tcW w:w="1594" w:type="pct"/>
            <w:shd w:val="clear" w:color="auto" w:fill="auto"/>
          </w:tcPr>
          <w:p w:rsidR="00F6784A" w:rsidRPr="007911E8" w:rsidRDefault="00F6784A" w:rsidP="005C3A2C">
            <w:pPr>
              <w:rPr>
                <w:rFonts w:eastAsia="Calibri"/>
                <w:lang w:eastAsia="en-US"/>
              </w:rPr>
            </w:pPr>
            <w:r w:rsidRPr="007911E8">
              <w:rPr>
                <w:rFonts w:eastAsia="Calibri"/>
                <w:lang w:eastAsia="en-US"/>
              </w:rPr>
              <w:t>82,8</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4F0D91" w:rsidP="005C3A2C">
            <w:pPr>
              <w:rPr>
                <w:rFonts w:eastAsia="Calibri"/>
                <w:lang w:eastAsia="en-US"/>
              </w:rPr>
            </w:pPr>
            <w:r w:rsidRPr="007911E8">
              <w:rPr>
                <w:rFonts w:eastAsia="Calibri"/>
                <w:lang w:eastAsia="en-US"/>
              </w:rPr>
              <w:t>город</w:t>
            </w:r>
            <w:r w:rsidR="00F6784A" w:rsidRPr="007911E8">
              <w:rPr>
                <w:rFonts w:eastAsia="Calibri"/>
                <w:lang w:eastAsia="en-US"/>
              </w:rPr>
              <w:t xml:space="preserve"> Приморск, </w:t>
            </w:r>
            <w:r w:rsidRPr="007911E8">
              <w:rPr>
                <w:rFonts w:eastAsia="Calibri"/>
                <w:lang w:eastAsia="en-US"/>
              </w:rPr>
              <w:t>н</w:t>
            </w:r>
            <w:r w:rsidR="00F6784A" w:rsidRPr="007911E8">
              <w:rPr>
                <w:rFonts w:eastAsia="Calibri"/>
                <w:lang w:eastAsia="en-US"/>
              </w:rPr>
              <w:t>аб</w:t>
            </w:r>
            <w:r w:rsidRPr="007911E8">
              <w:rPr>
                <w:rFonts w:eastAsia="Calibri"/>
                <w:lang w:eastAsia="en-US"/>
              </w:rPr>
              <w:t>ережная</w:t>
            </w:r>
            <w:r w:rsidR="00F6784A" w:rsidRPr="007911E8">
              <w:rPr>
                <w:rFonts w:eastAsia="Calibri"/>
                <w:lang w:eastAsia="en-US"/>
              </w:rPr>
              <w:t xml:space="preserve"> Гагарина, 90</w:t>
            </w:r>
          </w:p>
        </w:tc>
        <w:tc>
          <w:tcPr>
            <w:tcW w:w="1594" w:type="pct"/>
            <w:shd w:val="clear" w:color="auto" w:fill="auto"/>
          </w:tcPr>
          <w:p w:rsidR="00F6784A" w:rsidRPr="007911E8" w:rsidRDefault="00F6784A" w:rsidP="005C3A2C">
            <w:pPr>
              <w:rPr>
                <w:rFonts w:eastAsia="Calibri"/>
                <w:lang w:eastAsia="en-US"/>
              </w:rPr>
            </w:pPr>
            <w:r w:rsidRPr="007911E8">
              <w:rPr>
                <w:rFonts w:eastAsia="Calibri"/>
                <w:lang w:eastAsia="en-US"/>
              </w:rPr>
              <w:t>139,6</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F6784A" w:rsidP="005C3A2C">
            <w:pPr>
              <w:rPr>
                <w:rFonts w:eastAsia="Calibri"/>
                <w:lang w:eastAsia="en-US"/>
              </w:rPr>
            </w:pPr>
            <w:r w:rsidRPr="007911E8">
              <w:rPr>
                <w:rFonts w:eastAsia="Calibri"/>
                <w:lang w:eastAsia="en-US"/>
              </w:rPr>
              <w:t>г</w:t>
            </w:r>
            <w:r w:rsidR="004F0D91" w:rsidRPr="007911E8">
              <w:rPr>
                <w:rFonts w:eastAsia="Calibri"/>
                <w:lang w:eastAsia="en-US"/>
              </w:rPr>
              <w:t>ород</w:t>
            </w:r>
            <w:r w:rsidRPr="007911E8">
              <w:rPr>
                <w:rFonts w:eastAsia="Calibri"/>
                <w:lang w:eastAsia="en-US"/>
              </w:rPr>
              <w:t xml:space="preserve"> Приморск, ул. Железнодорожная, 17</w:t>
            </w:r>
          </w:p>
        </w:tc>
        <w:tc>
          <w:tcPr>
            <w:tcW w:w="1594" w:type="pct"/>
            <w:shd w:val="clear" w:color="auto" w:fill="auto"/>
          </w:tcPr>
          <w:p w:rsidR="00F6784A" w:rsidRPr="007911E8" w:rsidRDefault="00F6784A" w:rsidP="005C3A2C">
            <w:pPr>
              <w:rPr>
                <w:rFonts w:eastAsia="Calibri"/>
                <w:lang w:eastAsia="en-US"/>
              </w:rPr>
            </w:pPr>
            <w:r w:rsidRPr="007911E8">
              <w:rPr>
                <w:rFonts w:eastAsia="Calibri"/>
                <w:lang w:eastAsia="en-US"/>
              </w:rPr>
              <w:t>79,1</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F6784A" w:rsidP="005C3A2C">
            <w:pPr>
              <w:rPr>
                <w:rFonts w:eastAsia="Calibri"/>
                <w:lang w:eastAsia="en-US"/>
              </w:rPr>
            </w:pPr>
            <w:r w:rsidRPr="007911E8">
              <w:rPr>
                <w:rFonts w:eastAsia="Calibri"/>
                <w:lang w:eastAsia="en-US"/>
              </w:rPr>
              <w:t>г</w:t>
            </w:r>
            <w:r w:rsidR="004F0D91" w:rsidRPr="007911E8">
              <w:rPr>
                <w:rFonts w:eastAsia="Calibri"/>
                <w:lang w:eastAsia="en-US"/>
              </w:rPr>
              <w:t>ород</w:t>
            </w:r>
            <w:r w:rsidRPr="007911E8">
              <w:rPr>
                <w:rFonts w:eastAsia="Calibri"/>
                <w:lang w:eastAsia="en-US"/>
              </w:rPr>
              <w:t xml:space="preserve"> Приморск, Выборгское шоссе, 72</w:t>
            </w:r>
          </w:p>
        </w:tc>
        <w:tc>
          <w:tcPr>
            <w:tcW w:w="1594" w:type="pct"/>
            <w:shd w:val="clear" w:color="auto" w:fill="auto"/>
          </w:tcPr>
          <w:p w:rsidR="00F6784A" w:rsidRPr="007911E8" w:rsidRDefault="00F6784A" w:rsidP="005C3A2C">
            <w:pPr>
              <w:rPr>
                <w:rFonts w:eastAsia="Calibri"/>
                <w:lang w:eastAsia="en-US"/>
              </w:rPr>
            </w:pPr>
            <w:r w:rsidRPr="007911E8">
              <w:rPr>
                <w:rFonts w:eastAsia="Calibri"/>
                <w:lang w:eastAsia="en-US"/>
              </w:rPr>
              <w:t>218,4</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F6784A" w:rsidP="005C3A2C">
            <w:pPr>
              <w:rPr>
                <w:rFonts w:eastAsia="Calibri"/>
                <w:lang w:eastAsia="en-US"/>
              </w:rPr>
            </w:pPr>
            <w:r w:rsidRPr="007911E8">
              <w:rPr>
                <w:rFonts w:eastAsia="Calibri"/>
                <w:lang w:eastAsia="en-US"/>
              </w:rPr>
              <w:t>г</w:t>
            </w:r>
            <w:r w:rsidR="004F0D91" w:rsidRPr="007911E8">
              <w:rPr>
                <w:rFonts w:eastAsia="Calibri"/>
                <w:lang w:eastAsia="en-US"/>
              </w:rPr>
              <w:t>ород</w:t>
            </w:r>
            <w:r w:rsidRPr="007911E8">
              <w:rPr>
                <w:rFonts w:eastAsia="Calibri"/>
                <w:lang w:eastAsia="en-US"/>
              </w:rPr>
              <w:t xml:space="preserve"> Приморск, Выборгское шоссе, 1</w:t>
            </w:r>
          </w:p>
        </w:tc>
        <w:tc>
          <w:tcPr>
            <w:tcW w:w="1594" w:type="pct"/>
            <w:shd w:val="clear" w:color="auto" w:fill="auto"/>
          </w:tcPr>
          <w:p w:rsidR="00F6784A" w:rsidRPr="007911E8" w:rsidRDefault="00F6784A" w:rsidP="005C3A2C">
            <w:pPr>
              <w:rPr>
                <w:rFonts w:eastAsia="Calibri"/>
                <w:lang w:eastAsia="en-US"/>
              </w:rPr>
            </w:pPr>
            <w:r w:rsidRPr="007911E8">
              <w:rPr>
                <w:rFonts w:eastAsia="Calibri"/>
                <w:lang w:eastAsia="en-US"/>
              </w:rPr>
              <w:t>106,9</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F6784A" w:rsidP="005C3A2C">
            <w:pPr>
              <w:rPr>
                <w:rFonts w:eastAsia="Calibri"/>
                <w:lang w:eastAsia="en-US"/>
              </w:rPr>
            </w:pPr>
            <w:r w:rsidRPr="007911E8">
              <w:rPr>
                <w:rFonts w:eastAsia="Calibri"/>
                <w:lang w:eastAsia="en-US"/>
              </w:rPr>
              <w:t>г</w:t>
            </w:r>
            <w:r w:rsidR="004F0D91" w:rsidRPr="007911E8">
              <w:rPr>
                <w:rFonts w:eastAsia="Calibri"/>
                <w:lang w:eastAsia="en-US"/>
              </w:rPr>
              <w:t>ород</w:t>
            </w:r>
            <w:r w:rsidRPr="007911E8">
              <w:rPr>
                <w:rFonts w:eastAsia="Calibri"/>
                <w:lang w:eastAsia="en-US"/>
              </w:rPr>
              <w:t xml:space="preserve"> Приморск, </w:t>
            </w:r>
            <w:r w:rsidR="004F0D91" w:rsidRPr="007911E8">
              <w:rPr>
                <w:rFonts w:eastAsia="Calibri"/>
                <w:lang w:eastAsia="en-US"/>
              </w:rPr>
              <w:t>н</w:t>
            </w:r>
            <w:r w:rsidRPr="007911E8">
              <w:rPr>
                <w:rFonts w:eastAsia="Calibri"/>
                <w:lang w:eastAsia="en-US"/>
              </w:rPr>
              <w:t>аб</w:t>
            </w:r>
            <w:r w:rsidR="004F0D91" w:rsidRPr="007911E8">
              <w:rPr>
                <w:rFonts w:eastAsia="Calibri"/>
                <w:lang w:eastAsia="en-US"/>
              </w:rPr>
              <w:t>ережная</w:t>
            </w:r>
            <w:r w:rsidRPr="007911E8">
              <w:rPr>
                <w:rFonts w:eastAsia="Calibri"/>
                <w:lang w:eastAsia="en-US"/>
              </w:rPr>
              <w:t xml:space="preserve"> Гагарина, 18</w:t>
            </w:r>
          </w:p>
        </w:tc>
        <w:tc>
          <w:tcPr>
            <w:tcW w:w="1594" w:type="pct"/>
            <w:shd w:val="clear" w:color="auto" w:fill="auto"/>
          </w:tcPr>
          <w:p w:rsidR="00F6784A" w:rsidRPr="007911E8" w:rsidRDefault="00F6784A" w:rsidP="005C3A2C">
            <w:pPr>
              <w:rPr>
                <w:rFonts w:eastAsia="Calibri"/>
                <w:lang w:eastAsia="en-US"/>
              </w:rPr>
            </w:pPr>
            <w:r w:rsidRPr="007911E8">
              <w:rPr>
                <w:rFonts w:eastAsia="Calibri"/>
                <w:lang w:eastAsia="en-US"/>
              </w:rPr>
              <w:t>148,8</w:t>
            </w:r>
          </w:p>
        </w:tc>
      </w:tr>
      <w:tr w:rsidR="00F6784A" w:rsidRPr="007911E8" w:rsidTr="00BE05DD">
        <w:trPr>
          <w:trHeight w:val="20"/>
          <w:jc w:val="center"/>
        </w:trPr>
        <w:tc>
          <w:tcPr>
            <w:tcW w:w="292" w:type="pct"/>
            <w:shd w:val="clear" w:color="auto" w:fill="auto"/>
          </w:tcPr>
          <w:p w:rsidR="00F6784A" w:rsidRPr="007911E8" w:rsidRDefault="00F6784A" w:rsidP="00442046">
            <w:pPr>
              <w:numPr>
                <w:ilvl w:val="0"/>
                <w:numId w:val="114"/>
              </w:numPr>
              <w:rPr>
                <w:rFonts w:eastAsia="Calibri"/>
                <w:lang w:eastAsia="en-US"/>
              </w:rPr>
            </w:pPr>
          </w:p>
        </w:tc>
        <w:tc>
          <w:tcPr>
            <w:tcW w:w="3114" w:type="pct"/>
            <w:shd w:val="clear" w:color="auto" w:fill="auto"/>
          </w:tcPr>
          <w:p w:rsidR="00F6784A" w:rsidRPr="007911E8" w:rsidRDefault="00F6784A" w:rsidP="005C3A2C">
            <w:pPr>
              <w:rPr>
                <w:rFonts w:eastAsia="Calibri"/>
                <w:lang w:eastAsia="en-US"/>
              </w:rPr>
            </w:pPr>
            <w:r w:rsidRPr="007911E8">
              <w:rPr>
                <w:rFonts w:eastAsia="Calibri"/>
                <w:lang w:eastAsia="en-US"/>
              </w:rPr>
              <w:t xml:space="preserve">пос. Рябово, </w:t>
            </w:r>
            <w:r w:rsidR="00520839" w:rsidRPr="007911E8">
              <w:rPr>
                <w:rFonts w:eastAsia="Calibri"/>
                <w:lang w:eastAsia="en-US"/>
              </w:rPr>
              <w:t>железнодорожная станция</w:t>
            </w:r>
            <w:r w:rsidRPr="007911E8">
              <w:rPr>
                <w:rFonts w:eastAsia="Calibri"/>
                <w:lang w:eastAsia="en-US"/>
              </w:rPr>
              <w:t xml:space="preserve"> </w:t>
            </w:r>
            <w:proofErr w:type="spellStart"/>
            <w:r w:rsidRPr="007911E8">
              <w:rPr>
                <w:rFonts w:eastAsia="Calibri"/>
                <w:lang w:eastAsia="en-US"/>
              </w:rPr>
              <w:t>Куолем</w:t>
            </w:r>
            <w:r w:rsidR="008E0334" w:rsidRPr="007911E8">
              <w:rPr>
                <w:rFonts w:eastAsia="Calibri"/>
                <w:lang w:eastAsia="en-US"/>
              </w:rPr>
              <w:t>а</w:t>
            </w:r>
            <w:r w:rsidRPr="007911E8">
              <w:rPr>
                <w:rFonts w:eastAsia="Calibri"/>
                <w:lang w:eastAsia="en-US"/>
              </w:rPr>
              <w:t>ярви</w:t>
            </w:r>
            <w:proofErr w:type="spellEnd"/>
            <w:r w:rsidRPr="007911E8">
              <w:rPr>
                <w:rFonts w:eastAsia="Calibri"/>
                <w:lang w:eastAsia="en-US"/>
              </w:rPr>
              <w:t>, 2</w:t>
            </w:r>
          </w:p>
        </w:tc>
        <w:tc>
          <w:tcPr>
            <w:tcW w:w="1594" w:type="pct"/>
            <w:shd w:val="clear" w:color="auto" w:fill="auto"/>
          </w:tcPr>
          <w:p w:rsidR="00F6784A" w:rsidRPr="007911E8" w:rsidRDefault="004F0D91" w:rsidP="005C3A2C">
            <w:pPr>
              <w:rPr>
                <w:rFonts w:eastAsia="Calibri"/>
                <w:lang w:eastAsia="en-US"/>
              </w:rPr>
            </w:pPr>
            <w:r w:rsidRPr="007911E8">
              <w:rPr>
                <w:rFonts w:eastAsia="Calibri"/>
                <w:lang w:eastAsia="en-US"/>
              </w:rPr>
              <w:t>н</w:t>
            </w:r>
            <w:r w:rsidR="00F37FBB" w:rsidRPr="007911E8">
              <w:rPr>
                <w:rFonts w:eastAsia="Calibri"/>
                <w:lang w:eastAsia="en-US"/>
              </w:rPr>
              <w:t>ет данных</w:t>
            </w:r>
          </w:p>
        </w:tc>
      </w:tr>
    </w:tbl>
    <w:p w:rsidR="00F6784A" w:rsidRPr="007911E8" w:rsidRDefault="00F6784A" w:rsidP="00F6784A">
      <w:pPr>
        <w:pStyle w:val="affffffffff1"/>
      </w:pPr>
    </w:p>
    <w:p w:rsidR="00F6784A" w:rsidRPr="007911E8" w:rsidRDefault="00F6784A" w:rsidP="008B6D2F">
      <w:pPr>
        <w:pStyle w:val="affffffffff1"/>
      </w:pPr>
      <w:r w:rsidRPr="007911E8">
        <w:t>Жилищный фон</w:t>
      </w:r>
      <w:r w:rsidR="004F0D91" w:rsidRPr="007911E8">
        <w:t>д</w:t>
      </w:r>
      <w:r w:rsidRPr="007911E8">
        <w:t xml:space="preserve"> обеспечен основными системами инженерной инфраструктуры неравномерно. </w:t>
      </w:r>
      <w:r w:rsidR="00202159" w:rsidRPr="007911E8">
        <w:t>Существует б</w:t>
      </w:r>
      <w:r w:rsidRPr="007911E8">
        <w:t xml:space="preserve">ольшая разница обеспеченности инженерной инфраструктурой жилищного фонда в городской и сельской местности. </w:t>
      </w:r>
      <w:r w:rsidRPr="007911E8">
        <w:lastRenderedPageBreak/>
        <w:t>Причем обеспеченность основными системами инженерной инфраструктуры жилищного фонда в городской местности значительно ниже обеспеченности жилищного фонда в сельской местности.</w:t>
      </w:r>
    </w:p>
    <w:p w:rsidR="00F6784A" w:rsidRPr="007911E8" w:rsidRDefault="00F6784A" w:rsidP="008B6D2F">
      <w:pPr>
        <w:pStyle w:val="affffffffff1"/>
      </w:pPr>
      <w:r w:rsidRPr="007911E8">
        <w:t>В целом уровень износа коммунальной инфраструктуры в Приморско</w:t>
      </w:r>
      <w:r w:rsidR="004F0D91" w:rsidRPr="007911E8">
        <w:t>м</w:t>
      </w:r>
      <w:r w:rsidRPr="007911E8">
        <w:t xml:space="preserve"> городско</w:t>
      </w:r>
      <w:r w:rsidR="004F0D91" w:rsidRPr="007911E8">
        <w:t>м</w:t>
      </w:r>
      <w:r w:rsidRPr="007911E8">
        <w:t xml:space="preserve"> поселени</w:t>
      </w:r>
      <w:r w:rsidR="004F0D91" w:rsidRPr="007911E8">
        <w:t>и</w:t>
      </w:r>
      <w:r w:rsidRPr="007911E8">
        <w:t xml:space="preserve"> составляет 61 % по холодному и горячему водоснабжению, износ </w:t>
      </w:r>
      <w:r w:rsidR="004F0D91" w:rsidRPr="007911E8">
        <w:t>сетей</w:t>
      </w:r>
      <w:r w:rsidRPr="007911E8">
        <w:t xml:space="preserve"> теплоснабжения</w:t>
      </w:r>
      <w:r w:rsidR="008E3BA5" w:rsidRPr="007911E8">
        <w:t xml:space="preserve"> – 36 %</w:t>
      </w:r>
      <w:r w:rsidRPr="007911E8">
        <w:t xml:space="preserve">, износ </w:t>
      </w:r>
      <w:r w:rsidR="004F0D91" w:rsidRPr="007911E8">
        <w:t>сетей</w:t>
      </w:r>
      <w:r w:rsidRPr="007911E8">
        <w:t xml:space="preserve"> водоотведения</w:t>
      </w:r>
      <w:r w:rsidR="008E3BA5" w:rsidRPr="007911E8">
        <w:t xml:space="preserve"> – 26 %</w:t>
      </w:r>
      <w:r w:rsidRPr="007911E8">
        <w:t>, износ</w:t>
      </w:r>
      <w:r w:rsidR="008E3BA5" w:rsidRPr="007911E8">
        <w:t xml:space="preserve"> </w:t>
      </w:r>
      <w:r w:rsidR="004F0D91" w:rsidRPr="007911E8">
        <w:t>сетей</w:t>
      </w:r>
      <w:r w:rsidRPr="007911E8">
        <w:t xml:space="preserve"> электроснабжения</w:t>
      </w:r>
      <w:r w:rsidR="008E3BA5" w:rsidRPr="007911E8">
        <w:t xml:space="preserve"> – 21 %.</w:t>
      </w:r>
    </w:p>
    <w:p w:rsidR="00A35185" w:rsidRPr="007911E8" w:rsidRDefault="00F6784A" w:rsidP="008B6D2F">
      <w:pPr>
        <w:pStyle w:val="affffffffff1"/>
      </w:pPr>
      <w:r w:rsidRPr="007911E8">
        <w:t xml:space="preserve">В последние годы жилищное строительство ведется только за счет личных средств жителей. Строятся исключительно индивидуальные жилые дома. </w:t>
      </w:r>
    </w:p>
    <w:p w:rsidR="00A35185" w:rsidRPr="007911E8" w:rsidRDefault="00A35185" w:rsidP="008B6D2F">
      <w:pPr>
        <w:pStyle w:val="affffffffff1"/>
      </w:pPr>
      <w:r w:rsidRPr="007911E8">
        <w:t xml:space="preserve">На территории Приморского городского поселения учтена необходимость выделения земельных участков в соответствии с </w:t>
      </w:r>
      <w:r w:rsidR="00D20894" w:rsidRPr="007911E8">
        <w:t>законом Ленинградской области</w:t>
      </w:r>
      <w:r w:rsidRPr="007911E8">
        <w:t xml:space="preserve"> от 14</w:t>
      </w:r>
      <w:r w:rsidR="00E377B2" w:rsidRPr="007911E8">
        <w:t>.10.</w:t>
      </w:r>
      <w:r w:rsidRPr="007911E8">
        <w:t xml:space="preserve">2008 № 105-оз </w:t>
      </w:r>
      <w:r w:rsidR="00B043DE" w:rsidRPr="007911E8">
        <w:t>«</w:t>
      </w:r>
      <w:r w:rsidRPr="007911E8">
        <w: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B043DE" w:rsidRPr="007911E8">
        <w:t>»</w:t>
      </w:r>
      <w:r w:rsidR="003A3B00" w:rsidRPr="007911E8">
        <w:t xml:space="preserve"> и законом Ленинградской области от 17.07.2018 № 75-оз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Pr="007911E8">
        <w:t xml:space="preserve">, для этих целей предусмотрено выделение земельных участков в городе Приморск – 11,6 га, поселке </w:t>
      </w:r>
      <w:proofErr w:type="spellStart"/>
      <w:r w:rsidRPr="007911E8">
        <w:t>Ермилово</w:t>
      </w:r>
      <w:proofErr w:type="spellEnd"/>
      <w:r w:rsidRPr="007911E8">
        <w:t xml:space="preserve"> – 3,6 га, поселке </w:t>
      </w:r>
      <w:proofErr w:type="spellStart"/>
      <w:r w:rsidRPr="007911E8">
        <w:t>Прибылово</w:t>
      </w:r>
      <w:proofErr w:type="spellEnd"/>
      <w:r w:rsidRPr="007911E8">
        <w:t xml:space="preserve"> – 5,9 га и в </w:t>
      </w:r>
      <w:r w:rsidR="007E19C7" w:rsidRPr="007911E8">
        <w:t>п</w:t>
      </w:r>
      <w:r w:rsidRPr="007911E8">
        <w:t>оселке Рябово – 1 га. Общая площадь территорий, предназначенных для реализации областного закона в Приморском городском поселении, составляет 22,1 га.</w:t>
      </w:r>
    </w:p>
    <w:p w:rsidR="00F6784A" w:rsidRPr="007911E8" w:rsidRDefault="00F6784A" w:rsidP="008B6D2F">
      <w:pPr>
        <w:pStyle w:val="affffffffff1"/>
      </w:pPr>
      <w:r w:rsidRPr="007911E8">
        <w:t>Характеристика жилищного фонда Приморско</w:t>
      </w:r>
      <w:r w:rsidR="004F0D91" w:rsidRPr="007911E8">
        <w:t>го</w:t>
      </w:r>
      <w:r w:rsidRPr="007911E8">
        <w:t xml:space="preserve"> городско</w:t>
      </w:r>
      <w:r w:rsidR="004F0D91" w:rsidRPr="007911E8">
        <w:t>го</w:t>
      </w:r>
      <w:r w:rsidRPr="007911E8">
        <w:t xml:space="preserve"> поселени</w:t>
      </w:r>
      <w:r w:rsidR="004F0D91" w:rsidRPr="007911E8">
        <w:t>я</w:t>
      </w:r>
      <w:r w:rsidRPr="007911E8">
        <w:t xml:space="preserve"> приведен</w:t>
      </w:r>
      <w:r w:rsidR="004F0D91" w:rsidRPr="007911E8">
        <w:t>а</w:t>
      </w:r>
      <w:r w:rsidRPr="007911E8">
        <w:t xml:space="preserve"> в таблице 2.5.2-</w:t>
      </w:r>
      <w:r w:rsidR="004F0D91" w:rsidRPr="007911E8">
        <w:t>2</w:t>
      </w:r>
      <w:r w:rsidRPr="007911E8">
        <w:t>.</w:t>
      </w:r>
    </w:p>
    <w:p w:rsidR="00F6784A" w:rsidRPr="007911E8" w:rsidRDefault="00F6784A" w:rsidP="00F6784A">
      <w:pPr>
        <w:pStyle w:val="affffffffff1"/>
        <w:jc w:val="center"/>
        <w:sectPr w:rsidR="00F6784A" w:rsidRPr="007911E8" w:rsidSect="008A4805">
          <w:pgSz w:w="11906" w:h="16838"/>
          <w:pgMar w:top="1134" w:right="567" w:bottom="1134" w:left="1134" w:header="709" w:footer="709" w:gutter="0"/>
          <w:cols w:space="708"/>
          <w:docGrid w:linePitch="360"/>
        </w:sectPr>
      </w:pPr>
    </w:p>
    <w:p w:rsidR="00F6784A" w:rsidRPr="007911E8" w:rsidRDefault="00F6784A" w:rsidP="008B6D2F">
      <w:pPr>
        <w:pStyle w:val="affffffffff1"/>
      </w:pPr>
      <w:r w:rsidRPr="007911E8">
        <w:lastRenderedPageBreak/>
        <w:t>Таблица 2.5.2-</w:t>
      </w:r>
      <w:r w:rsidR="004F0D91" w:rsidRPr="007911E8">
        <w:t>2</w:t>
      </w:r>
      <w:r w:rsidRPr="007911E8">
        <w:t xml:space="preserve"> – Характеристика жилищного фонда Приморско</w:t>
      </w:r>
      <w:r w:rsidR="004F0D91" w:rsidRPr="007911E8">
        <w:t>го</w:t>
      </w:r>
      <w:r w:rsidRPr="007911E8">
        <w:t xml:space="preserve"> городско</w:t>
      </w:r>
      <w:r w:rsidR="004F0D91" w:rsidRPr="007911E8">
        <w:t>го</w:t>
      </w:r>
      <w:r w:rsidRPr="007911E8">
        <w:t xml:space="preserve"> поселени</w:t>
      </w:r>
      <w:r w:rsidR="004F0D91" w:rsidRPr="007911E8">
        <w:t>я</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1256"/>
        <w:gridCol w:w="1116"/>
        <w:gridCol w:w="1813"/>
        <w:gridCol w:w="1957"/>
        <w:gridCol w:w="2097"/>
        <w:gridCol w:w="1681"/>
        <w:gridCol w:w="1256"/>
        <w:gridCol w:w="1265"/>
      </w:tblGrid>
      <w:tr w:rsidR="00BE05DD" w:rsidRPr="007911E8" w:rsidTr="00BE05DD">
        <w:trPr>
          <w:trHeight w:val="20"/>
          <w:tblHeader/>
        </w:trPr>
        <w:tc>
          <w:tcPr>
            <w:tcW w:w="841" w:type="pct"/>
            <w:vMerge w:val="restart"/>
            <w:shd w:val="clear" w:color="auto" w:fill="auto"/>
            <w:hideMark/>
          </w:tcPr>
          <w:p w:rsidR="00BE05DD" w:rsidRPr="007911E8" w:rsidRDefault="00BE05DD" w:rsidP="007A5554">
            <w:pPr>
              <w:jc w:val="center"/>
              <w:rPr>
                <w:rFonts w:eastAsia="Calibri"/>
                <w:b/>
                <w:bCs/>
                <w:lang w:eastAsia="en-US"/>
              </w:rPr>
            </w:pPr>
            <w:r w:rsidRPr="007911E8">
              <w:rPr>
                <w:rFonts w:eastAsia="Calibri"/>
                <w:b/>
                <w:bCs/>
                <w:lang w:eastAsia="en-US"/>
              </w:rPr>
              <w:t>Населённый пункт</w:t>
            </w:r>
          </w:p>
        </w:tc>
        <w:tc>
          <w:tcPr>
            <w:tcW w:w="420" w:type="pct"/>
            <w:vMerge w:val="restart"/>
            <w:shd w:val="clear" w:color="auto" w:fill="auto"/>
            <w:hideMark/>
          </w:tcPr>
          <w:p w:rsidR="00BE05DD" w:rsidRPr="007911E8" w:rsidRDefault="00BE05DD" w:rsidP="007A5554">
            <w:pPr>
              <w:jc w:val="center"/>
              <w:rPr>
                <w:rFonts w:eastAsia="Calibri"/>
                <w:b/>
                <w:bCs/>
                <w:lang w:eastAsia="en-US"/>
              </w:rPr>
            </w:pPr>
            <w:r w:rsidRPr="007911E8">
              <w:rPr>
                <w:rFonts w:eastAsia="Calibri"/>
                <w:b/>
                <w:bCs/>
                <w:lang w:eastAsia="en-US"/>
              </w:rPr>
              <w:t>Обеспеченность,</w:t>
            </w:r>
            <w:r w:rsidR="00B41F5D" w:rsidRPr="007911E8">
              <w:rPr>
                <w:rFonts w:eastAsia="Calibri"/>
                <w:b/>
                <w:bCs/>
                <w:lang w:eastAsia="en-US"/>
              </w:rPr>
              <w:t xml:space="preserve"> </w:t>
            </w:r>
            <w:r w:rsidRPr="007911E8">
              <w:rPr>
                <w:rFonts w:eastAsia="Calibri"/>
                <w:b/>
                <w:bCs/>
                <w:lang w:eastAsia="en-US"/>
              </w:rPr>
              <w:t>м</w:t>
            </w:r>
            <w:r w:rsidRPr="007911E8">
              <w:rPr>
                <w:rFonts w:eastAsia="Calibri"/>
                <w:b/>
                <w:bCs/>
                <w:vertAlign w:val="superscript"/>
                <w:lang w:eastAsia="en-US"/>
              </w:rPr>
              <w:t>2</w:t>
            </w:r>
            <w:r w:rsidRPr="007911E8">
              <w:rPr>
                <w:rFonts w:eastAsia="Calibri"/>
                <w:b/>
                <w:bCs/>
                <w:lang w:eastAsia="en-US"/>
              </w:rPr>
              <w:t xml:space="preserve"> на чел</w:t>
            </w:r>
            <w:r w:rsidR="00B41F5D" w:rsidRPr="007911E8">
              <w:rPr>
                <w:rFonts w:eastAsia="Calibri"/>
                <w:b/>
                <w:bCs/>
                <w:lang w:eastAsia="en-US"/>
              </w:rPr>
              <w:t>овека</w:t>
            </w:r>
          </w:p>
        </w:tc>
        <w:tc>
          <w:tcPr>
            <w:tcW w:w="2896" w:type="pct"/>
            <w:gridSpan w:val="5"/>
            <w:shd w:val="clear" w:color="auto" w:fill="auto"/>
            <w:hideMark/>
          </w:tcPr>
          <w:p w:rsidR="00BE05DD" w:rsidRPr="007911E8" w:rsidRDefault="00BE05DD" w:rsidP="007A5554">
            <w:pPr>
              <w:jc w:val="center"/>
              <w:rPr>
                <w:rFonts w:eastAsia="Calibri"/>
                <w:b/>
                <w:bCs/>
                <w:lang w:eastAsia="en-US"/>
              </w:rPr>
            </w:pPr>
            <w:r w:rsidRPr="007911E8">
              <w:rPr>
                <w:rFonts w:eastAsia="Calibri"/>
                <w:b/>
                <w:bCs/>
                <w:lang w:eastAsia="en-US"/>
              </w:rPr>
              <w:t>Общая площадь жил</w:t>
            </w:r>
            <w:r w:rsidR="007E19C7" w:rsidRPr="007911E8">
              <w:rPr>
                <w:rFonts w:eastAsia="Calibri"/>
                <w:b/>
                <w:bCs/>
                <w:lang w:eastAsia="en-US"/>
              </w:rPr>
              <w:t>ищного</w:t>
            </w:r>
            <w:r w:rsidRPr="007911E8">
              <w:rPr>
                <w:rFonts w:eastAsia="Calibri"/>
                <w:b/>
                <w:bCs/>
                <w:lang w:eastAsia="en-US"/>
              </w:rPr>
              <w:t xml:space="preserve"> фонда, м</w:t>
            </w:r>
            <w:r w:rsidRPr="007911E8">
              <w:rPr>
                <w:rFonts w:eastAsia="Calibri"/>
                <w:b/>
                <w:bCs/>
                <w:vertAlign w:val="superscript"/>
                <w:lang w:eastAsia="en-US"/>
              </w:rPr>
              <w:t xml:space="preserve">2 </w:t>
            </w:r>
            <w:r w:rsidRPr="007911E8">
              <w:rPr>
                <w:rFonts w:eastAsia="Calibri"/>
                <w:b/>
                <w:bCs/>
                <w:lang w:eastAsia="en-US"/>
              </w:rPr>
              <w:t>общей площади,</w:t>
            </w:r>
          </w:p>
        </w:tc>
        <w:tc>
          <w:tcPr>
            <w:tcW w:w="420" w:type="pct"/>
            <w:vMerge w:val="restart"/>
            <w:shd w:val="clear" w:color="auto" w:fill="auto"/>
            <w:hideMark/>
          </w:tcPr>
          <w:p w:rsidR="00BE05DD" w:rsidRPr="007911E8" w:rsidRDefault="00BE05DD" w:rsidP="007A5554">
            <w:pPr>
              <w:jc w:val="center"/>
              <w:rPr>
                <w:rFonts w:eastAsia="Calibri"/>
                <w:b/>
                <w:bCs/>
                <w:lang w:eastAsia="en-US"/>
              </w:rPr>
            </w:pPr>
            <w:r w:rsidRPr="007911E8">
              <w:rPr>
                <w:rFonts w:eastAsia="Calibri"/>
                <w:b/>
                <w:bCs/>
                <w:lang w:eastAsia="en-US"/>
              </w:rPr>
              <w:t xml:space="preserve">Ветхий и аварийный </w:t>
            </w:r>
            <w:r w:rsidR="007E19C7" w:rsidRPr="007911E8">
              <w:rPr>
                <w:rFonts w:eastAsia="Calibri"/>
                <w:b/>
                <w:bCs/>
                <w:lang w:eastAsia="en-US"/>
              </w:rPr>
              <w:t xml:space="preserve">жилищный </w:t>
            </w:r>
            <w:r w:rsidRPr="007911E8">
              <w:rPr>
                <w:rFonts w:eastAsia="Calibri"/>
                <w:b/>
                <w:bCs/>
                <w:lang w:eastAsia="en-US"/>
              </w:rPr>
              <w:t>фонд, м</w:t>
            </w:r>
            <w:r w:rsidRPr="007911E8">
              <w:rPr>
                <w:rFonts w:eastAsia="Calibri"/>
                <w:b/>
                <w:bCs/>
                <w:vertAlign w:val="superscript"/>
                <w:lang w:eastAsia="en-US"/>
              </w:rPr>
              <w:t>2</w:t>
            </w:r>
            <w:r w:rsidRPr="007911E8">
              <w:rPr>
                <w:rFonts w:eastAsia="Calibri"/>
                <w:b/>
                <w:bCs/>
                <w:lang w:eastAsia="en-US"/>
              </w:rPr>
              <w:t xml:space="preserve"> общей площади</w:t>
            </w:r>
          </w:p>
        </w:tc>
        <w:tc>
          <w:tcPr>
            <w:tcW w:w="423" w:type="pct"/>
            <w:vMerge w:val="restart"/>
            <w:shd w:val="clear" w:color="auto" w:fill="auto"/>
            <w:hideMark/>
          </w:tcPr>
          <w:p w:rsidR="00BE05DD" w:rsidRPr="007911E8" w:rsidRDefault="00BE05DD" w:rsidP="007A5554">
            <w:pPr>
              <w:jc w:val="center"/>
              <w:rPr>
                <w:rFonts w:eastAsia="Calibri"/>
                <w:b/>
                <w:bCs/>
                <w:lang w:eastAsia="en-US"/>
              </w:rPr>
            </w:pPr>
            <w:r w:rsidRPr="007911E8">
              <w:rPr>
                <w:rFonts w:eastAsia="Calibri"/>
                <w:b/>
                <w:bCs/>
                <w:lang w:eastAsia="en-US"/>
              </w:rPr>
              <w:t>Количество семей, стоящих на очереди</w:t>
            </w:r>
          </w:p>
        </w:tc>
      </w:tr>
      <w:tr w:rsidR="00BE05DD" w:rsidRPr="007911E8" w:rsidTr="00BE05DD">
        <w:trPr>
          <w:trHeight w:val="20"/>
          <w:tblHeader/>
        </w:trPr>
        <w:tc>
          <w:tcPr>
            <w:tcW w:w="841" w:type="pct"/>
            <w:vMerge/>
            <w:shd w:val="clear" w:color="auto" w:fill="auto"/>
          </w:tcPr>
          <w:p w:rsidR="00BE05DD" w:rsidRPr="007911E8" w:rsidRDefault="00BE05DD" w:rsidP="00594544">
            <w:pPr>
              <w:rPr>
                <w:rFonts w:eastAsia="Calibri"/>
                <w:lang w:eastAsia="en-US"/>
              </w:rPr>
            </w:pPr>
          </w:p>
        </w:tc>
        <w:tc>
          <w:tcPr>
            <w:tcW w:w="420" w:type="pct"/>
            <w:vMerge/>
            <w:shd w:val="clear" w:color="auto" w:fill="auto"/>
          </w:tcPr>
          <w:p w:rsidR="00BE05DD" w:rsidRPr="007911E8" w:rsidRDefault="00BE05DD" w:rsidP="00594544">
            <w:pPr>
              <w:rPr>
                <w:rFonts w:eastAsia="Calibri"/>
                <w:lang w:eastAsia="en-US"/>
              </w:rPr>
            </w:pPr>
          </w:p>
        </w:tc>
        <w:tc>
          <w:tcPr>
            <w:tcW w:w="373" w:type="pct"/>
            <w:vMerge w:val="restart"/>
            <w:shd w:val="clear" w:color="auto" w:fill="auto"/>
          </w:tcPr>
          <w:p w:rsidR="00BE05DD" w:rsidRPr="007911E8" w:rsidRDefault="00BE05DD" w:rsidP="007A5554">
            <w:pPr>
              <w:jc w:val="center"/>
              <w:rPr>
                <w:rFonts w:eastAsia="Calibri"/>
                <w:b/>
                <w:bCs/>
                <w:lang w:eastAsia="en-US"/>
              </w:rPr>
            </w:pPr>
            <w:r w:rsidRPr="007911E8">
              <w:rPr>
                <w:rFonts w:eastAsia="Calibri"/>
                <w:b/>
                <w:bCs/>
                <w:lang w:eastAsia="en-US"/>
              </w:rPr>
              <w:t>Всего</w:t>
            </w:r>
          </w:p>
        </w:tc>
        <w:tc>
          <w:tcPr>
            <w:tcW w:w="2523" w:type="pct"/>
            <w:gridSpan w:val="4"/>
            <w:shd w:val="clear" w:color="auto" w:fill="auto"/>
          </w:tcPr>
          <w:p w:rsidR="00BE05DD" w:rsidRPr="007911E8" w:rsidRDefault="007E19C7" w:rsidP="007A5554">
            <w:pPr>
              <w:jc w:val="center"/>
              <w:rPr>
                <w:rFonts w:eastAsia="Calibri"/>
                <w:b/>
                <w:bCs/>
                <w:lang w:eastAsia="en-US"/>
              </w:rPr>
            </w:pPr>
            <w:r w:rsidRPr="007911E8">
              <w:rPr>
                <w:rFonts w:eastAsia="Calibri"/>
                <w:b/>
                <w:bCs/>
                <w:lang w:eastAsia="en-US"/>
              </w:rPr>
              <w:t>в</w:t>
            </w:r>
            <w:r w:rsidR="00BE05DD" w:rsidRPr="007911E8">
              <w:rPr>
                <w:rFonts w:eastAsia="Calibri"/>
                <w:b/>
                <w:bCs/>
                <w:lang w:eastAsia="en-US"/>
              </w:rPr>
              <w:t xml:space="preserve"> том числе</w:t>
            </w:r>
          </w:p>
        </w:tc>
        <w:tc>
          <w:tcPr>
            <w:tcW w:w="420" w:type="pct"/>
            <w:vMerge/>
            <w:shd w:val="clear" w:color="auto" w:fill="auto"/>
          </w:tcPr>
          <w:p w:rsidR="00BE05DD" w:rsidRPr="007911E8" w:rsidRDefault="00BE05DD" w:rsidP="00594544">
            <w:pPr>
              <w:rPr>
                <w:rFonts w:eastAsia="Calibri"/>
                <w:lang w:eastAsia="en-US"/>
              </w:rPr>
            </w:pPr>
          </w:p>
        </w:tc>
        <w:tc>
          <w:tcPr>
            <w:tcW w:w="423" w:type="pct"/>
            <w:vMerge/>
            <w:shd w:val="clear" w:color="auto" w:fill="auto"/>
          </w:tcPr>
          <w:p w:rsidR="00BE05DD" w:rsidRPr="007911E8" w:rsidRDefault="00BE05DD" w:rsidP="00594544">
            <w:pPr>
              <w:rPr>
                <w:rFonts w:eastAsia="Calibri"/>
                <w:lang w:eastAsia="en-US"/>
              </w:rPr>
            </w:pPr>
          </w:p>
        </w:tc>
      </w:tr>
      <w:tr w:rsidR="00BE05DD" w:rsidRPr="007911E8" w:rsidTr="00E377B2">
        <w:trPr>
          <w:trHeight w:val="20"/>
          <w:tblHeader/>
        </w:trPr>
        <w:tc>
          <w:tcPr>
            <w:tcW w:w="841" w:type="pct"/>
            <w:vMerge/>
            <w:shd w:val="clear" w:color="auto" w:fill="auto"/>
          </w:tcPr>
          <w:p w:rsidR="00BE05DD" w:rsidRPr="007911E8" w:rsidRDefault="00BE05DD" w:rsidP="00BE05DD">
            <w:pPr>
              <w:rPr>
                <w:rFonts w:eastAsia="Calibri"/>
                <w:lang w:eastAsia="en-US"/>
              </w:rPr>
            </w:pPr>
          </w:p>
        </w:tc>
        <w:tc>
          <w:tcPr>
            <w:tcW w:w="420" w:type="pct"/>
            <w:vMerge/>
            <w:shd w:val="clear" w:color="auto" w:fill="auto"/>
          </w:tcPr>
          <w:p w:rsidR="00BE05DD" w:rsidRPr="007911E8" w:rsidRDefault="00BE05DD" w:rsidP="00BE05DD">
            <w:pPr>
              <w:rPr>
                <w:rFonts w:eastAsia="Calibri"/>
                <w:lang w:eastAsia="en-US"/>
              </w:rPr>
            </w:pPr>
          </w:p>
        </w:tc>
        <w:tc>
          <w:tcPr>
            <w:tcW w:w="373" w:type="pct"/>
            <w:vMerge/>
            <w:shd w:val="clear" w:color="auto" w:fill="auto"/>
          </w:tcPr>
          <w:p w:rsidR="00BE05DD" w:rsidRPr="007911E8" w:rsidRDefault="00BE05DD" w:rsidP="007A5554">
            <w:pPr>
              <w:jc w:val="center"/>
              <w:rPr>
                <w:rFonts w:eastAsia="Calibri"/>
                <w:b/>
                <w:bCs/>
                <w:lang w:eastAsia="en-US"/>
              </w:rPr>
            </w:pPr>
          </w:p>
        </w:tc>
        <w:tc>
          <w:tcPr>
            <w:tcW w:w="606" w:type="pct"/>
            <w:shd w:val="clear" w:color="auto" w:fill="auto"/>
          </w:tcPr>
          <w:p w:rsidR="00BE05DD" w:rsidRPr="007911E8" w:rsidRDefault="00BE05DD" w:rsidP="007A5554">
            <w:pPr>
              <w:jc w:val="center"/>
              <w:rPr>
                <w:rFonts w:eastAsia="Calibri"/>
                <w:b/>
                <w:bCs/>
                <w:lang w:eastAsia="en-US"/>
              </w:rPr>
            </w:pPr>
            <w:r w:rsidRPr="007911E8">
              <w:rPr>
                <w:rFonts w:eastAsia="Calibri"/>
                <w:b/>
                <w:bCs/>
                <w:lang w:eastAsia="en-US"/>
              </w:rPr>
              <w:t>Многоквартирный малоэтажный</w:t>
            </w:r>
            <w:r w:rsidR="00B41F5D" w:rsidRPr="007911E8">
              <w:rPr>
                <w:rFonts w:eastAsia="Calibri"/>
                <w:b/>
                <w:bCs/>
                <w:lang w:eastAsia="en-US"/>
              </w:rPr>
              <w:t xml:space="preserve"> </w:t>
            </w:r>
            <w:r w:rsidRPr="007911E8">
              <w:rPr>
                <w:rFonts w:eastAsia="Calibri"/>
                <w:b/>
                <w:bCs/>
                <w:lang w:eastAsia="en-US"/>
              </w:rPr>
              <w:t>(1</w:t>
            </w:r>
            <w:r w:rsidR="00E377B2" w:rsidRPr="007911E8">
              <w:t xml:space="preserve"> </w:t>
            </w:r>
            <w:r w:rsidR="007E19C7" w:rsidRPr="007911E8">
              <w:t>-</w:t>
            </w:r>
            <w:r w:rsidR="00E377B2" w:rsidRPr="007911E8">
              <w:t xml:space="preserve"> </w:t>
            </w:r>
            <w:r w:rsidRPr="007911E8">
              <w:rPr>
                <w:rFonts w:eastAsia="Calibri"/>
                <w:b/>
                <w:bCs/>
                <w:lang w:eastAsia="en-US"/>
              </w:rPr>
              <w:t>4 этажа)</w:t>
            </w:r>
          </w:p>
        </w:tc>
        <w:tc>
          <w:tcPr>
            <w:tcW w:w="654" w:type="pct"/>
            <w:shd w:val="clear" w:color="auto" w:fill="auto"/>
          </w:tcPr>
          <w:p w:rsidR="00BE05DD" w:rsidRPr="007911E8" w:rsidRDefault="00BE05DD" w:rsidP="007A5554">
            <w:pPr>
              <w:jc w:val="center"/>
              <w:rPr>
                <w:rFonts w:eastAsia="Calibri"/>
                <w:b/>
                <w:bCs/>
                <w:lang w:eastAsia="en-US"/>
              </w:rPr>
            </w:pPr>
            <w:r w:rsidRPr="007911E8">
              <w:rPr>
                <w:rFonts w:eastAsia="Calibri"/>
                <w:b/>
                <w:bCs/>
                <w:lang w:eastAsia="en-US"/>
              </w:rPr>
              <w:t xml:space="preserve">Многоквартирный </w:t>
            </w:r>
            <w:proofErr w:type="spellStart"/>
            <w:r w:rsidRPr="007911E8">
              <w:rPr>
                <w:rFonts w:eastAsia="Calibri"/>
                <w:b/>
                <w:bCs/>
                <w:lang w:eastAsia="en-US"/>
              </w:rPr>
              <w:t>среднеэтажный</w:t>
            </w:r>
            <w:proofErr w:type="spellEnd"/>
            <w:r w:rsidR="00B41F5D" w:rsidRPr="007911E8">
              <w:rPr>
                <w:rFonts w:eastAsia="Calibri"/>
                <w:b/>
                <w:bCs/>
                <w:lang w:eastAsia="en-US"/>
              </w:rPr>
              <w:t xml:space="preserve"> </w:t>
            </w:r>
            <w:r w:rsidRPr="007911E8">
              <w:rPr>
                <w:rFonts w:eastAsia="Calibri"/>
                <w:b/>
                <w:bCs/>
                <w:lang w:eastAsia="en-US"/>
              </w:rPr>
              <w:t>(5</w:t>
            </w:r>
            <w:r w:rsidR="00E377B2" w:rsidRPr="007911E8">
              <w:t xml:space="preserve"> </w:t>
            </w:r>
            <w:r w:rsidR="007E19C7" w:rsidRPr="007911E8">
              <w:t>-</w:t>
            </w:r>
            <w:r w:rsidR="00E377B2" w:rsidRPr="007911E8">
              <w:t xml:space="preserve"> </w:t>
            </w:r>
            <w:r w:rsidRPr="007911E8">
              <w:rPr>
                <w:rFonts w:eastAsia="Calibri"/>
                <w:b/>
                <w:bCs/>
                <w:lang w:eastAsia="en-US"/>
              </w:rPr>
              <w:t>8 этажей)</w:t>
            </w:r>
          </w:p>
        </w:tc>
        <w:tc>
          <w:tcPr>
            <w:tcW w:w="701" w:type="pct"/>
            <w:shd w:val="clear" w:color="auto" w:fill="auto"/>
          </w:tcPr>
          <w:p w:rsidR="00BE05DD" w:rsidRPr="007911E8" w:rsidRDefault="00BE05DD" w:rsidP="007A5554">
            <w:pPr>
              <w:jc w:val="center"/>
              <w:rPr>
                <w:rFonts w:eastAsia="Calibri"/>
                <w:b/>
                <w:bCs/>
                <w:lang w:eastAsia="en-US"/>
              </w:rPr>
            </w:pPr>
            <w:r w:rsidRPr="007911E8">
              <w:rPr>
                <w:rFonts w:eastAsia="Calibri"/>
                <w:b/>
                <w:bCs/>
                <w:lang w:eastAsia="en-US"/>
              </w:rPr>
              <w:t>Многоквартирный многоэтажный</w:t>
            </w:r>
            <w:r w:rsidR="00B41F5D" w:rsidRPr="007911E8">
              <w:rPr>
                <w:rFonts w:eastAsia="Calibri"/>
                <w:b/>
                <w:bCs/>
                <w:lang w:eastAsia="en-US"/>
              </w:rPr>
              <w:t xml:space="preserve"> </w:t>
            </w:r>
            <w:r w:rsidRPr="007911E8">
              <w:rPr>
                <w:rFonts w:eastAsia="Calibri"/>
                <w:b/>
                <w:bCs/>
                <w:lang w:eastAsia="en-US"/>
              </w:rPr>
              <w:t>(9 этажей)</w:t>
            </w:r>
          </w:p>
        </w:tc>
        <w:tc>
          <w:tcPr>
            <w:tcW w:w="561" w:type="pct"/>
            <w:shd w:val="clear" w:color="auto" w:fill="auto"/>
          </w:tcPr>
          <w:p w:rsidR="00BE05DD" w:rsidRPr="007911E8" w:rsidRDefault="00BE05DD" w:rsidP="007A5554">
            <w:pPr>
              <w:jc w:val="center"/>
              <w:rPr>
                <w:rFonts w:eastAsia="Calibri"/>
                <w:b/>
                <w:bCs/>
                <w:lang w:eastAsia="en-US"/>
              </w:rPr>
            </w:pPr>
            <w:r w:rsidRPr="007911E8">
              <w:rPr>
                <w:rFonts w:eastAsia="Calibri"/>
                <w:b/>
                <w:bCs/>
                <w:lang w:eastAsia="en-US"/>
              </w:rPr>
              <w:t>Индивидуальный жилищный фонд</w:t>
            </w:r>
            <w:r w:rsidRPr="007911E8">
              <w:rPr>
                <w:rFonts w:eastAsia="Calibri"/>
                <w:b/>
                <w:bCs/>
                <w:vertAlign w:val="superscript"/>
                <w:lang w:eastAsia="en-US"/>
              </w:rPr>
              <w:footnoteReference w:id="10"/>
            </w:r>
          </w:p>
        </w:tc>
        <w:tc>
          <w:tcPr>
            <w:tcW w:w="420" w:type="pct"/>
            <w:vMerge/>
            <w:shd w:val="clear" w:color="auto" w:fill="auto"/>
          </w:tcPr>
          <w:p w:rsidR="00BE05DD" w:rsidRPr="007911E8" w:rsidRDefault="00BE05DD" w:rsidP="00BE05DD">
            <w:pPr>
              <w:rPr>
                <w:rFonts w:eastAsia="Calibri"/>
                <w:lang w:eastAsia="en-US"/>
              </w:rPr>
            </w:pPr>
          </w:p>
        </w:tc>
        <w:tc>
          <w:tcPr>
            <w:tcW w:w="423" w:type="pct"/>
            <w:vMerge/>
            <w:shd w:val="clear" w:color="auto" w:fill="auto"/>
          </w:tcPr>
          <w:p w:rsidR="00BE05DD" w:rsidRPr="007911E8" w:rsidRDefault="00BE05DD" w:rsidP="00BE05DD">
            <w:pPr>
              <w:rPr>
                <w:rFonts w:eastAsia="Calibri"/>
                <w:lang w:eastAsia="en-US"/>
              </w:rPr>
            </w:pPr>
          </w:p>
        </w:tc>
      </w:tr>
    </w:tbl>
    <w:p w:rsidR="00BE05DD" w:rsidRPr="007911E8" w:rsidRDefault="00BE05DD" w:rsidP="00F6784A">
      <w:pPr>
        <w:pStyle w:val="affffffffff1"/>
        <w:jc w:val="center"/>
        <w:rPr>
          <w:sz w:val="2"/>
          <w:szCs w:val="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1257"/>
        <w:gridCol w:w="1117"/>
        <w:gridCol w:w="1814"/>
        <w:gridCol w:w="1957"/>
        <w:gridCol w:w="2094"/>
        <w:gridCol w:w="1678"/>
        <w:gridCol w:w="1256"/>
        <w:gridCol w:w="1268"/>
      </w:tblGrid>
      <w:tr w:rsidR="00BE05DD" w:rsidRPr="007911E8" w:rsidTr="00E377B2">
        <w:trPr>
          <w:tblHeader/>
        </w:trPr>
        <w:tc>
          <w:tcPr>
            <w:tcW w:w="841" w:type="pct"/>
            <w:shd w:val="clear" w:color="auto" w:fill="auto"/>
          </w:tcPr>
          <w:p w:rsidR="00BE05DD" w:rsidRPr="007911E8" w:rsidRDefault="00BE05DD" w:rsidP="00442046">
            <w:pPr>
              <w:numPr>
                <w:ilvl w:val="0"/>
                <w:numId w:val="195"/>
              </w:numPr>
              <w:jc w:val="center"/>
              <w:rPr>
                <w:rFonts w:eastAsia="Calibri"/>
                <w:lang w:eastAsia="en-US"/>
              </w:rPr>
            </w:pPr>
          </w:p>
        </w:tc>
        <w:tc>
          <w:tcPr>
            <w:tcW w:w="420" w:type="pct"/>
            <w:shd w:val="clear" w:color="auto" w:fill="auto"/>
          </w:tcPr>
          <w:p w:rsidR="00BE05DD" w:rsidRPr="007911E8" w:rsidRDefault="00BE05DD" w:rsidP="00442046">
            <w:pPr>
              <w:numPr>
                <w:ilvl w:val="0"/>
                <w:numId w:val="195"/>
              </w:numPr>
              <w:jc w:val="center"/>
              <w:rPr>
                <w:rFonts w:eastAsia="Calibri"/>
                <w:lang w:eastAsia="en-US"/>
              </w:rPr>
            </w:pPr>
          </w:p>
        </w:tc>
        <w:tc>
          <w:tcPr>
            <w:tcW w:w="373" w:type="pct"/>
            <w:shd w:val="clear" w:color="auto" w:fill="auto"/>
            <w:noWrap/>
          </w:tcPr>
          <w:p w:rsidR="00BE05DD" w:rsidRPr="007911E8" w:rsidRDefault="00BE05DD" w:rsidP="00442046">
            <w:pPr>
              <w:numPr>
                <w:ilvl w:val="0"/>
                <w:numId w:val="195"/>
              </w:numPr>
              <w:jc w:val="center"/>
              <w:rPr>
                <w:rFonts w:eastAsia="Calibri"/>
                <w:lang w:eastAsia="en-US"/>
              </w:rPr>
            </w:pPr>
          </w:p>
        </w:tc>
        <w:tc>
          <w:tcPr>
            <w:tcW w:w="606" w:type="pct"/>
            <w:shd w:val="clear" w:color="auto" w:fill="auto"/>
            <w:noWrap/>
          </w:tcPr>
          <w:p w:rsidR="00BE05DD" w:rsidRPr="007911E8" w:rsidRDefault="00BE05DD" w:rsidP="00442046">
            <w:pPr>
              <w:numPr>
                <w:ilvl w:val="0"/>
                <w:numId w:val="195"/>
              </w:numPr>
              <w:jc w:val="center"/>
              <w:rPr>
                <w:rFonts w:eastAsia="Calibri"/>
                <w:lang w:eastAsia="en-US"/>
              </w:rPr>
            </w:pPr>
          </w:p>
        </w:tc>
        <w:tc>
          <w:tcPr>
            <w:tcW w:w="654" w:type="pct"/>
          </w:tcPr>
          <w:p w:rsidR="00BE05DD" w:rsidRPr="007911E8" w:rsidRDefault="00BE05DD" w:rsidP="00442046">
            <w:pPr>
              <w:numPr>
                <w:ilvl w:val="0"/>
                <w:numId w:val="195"/>
              </w:numPr>
              <w:jc w:val="center"/>
              <w:rPr>
                <w:rFonts w:eastAsia="Calibri"/>
                <w:lang w:eastAsia="en-US"/>
              </w:rPr>
            </w:pPr>
          </w:p>
        </w:tc>
        <w:tc>
          <w:tcPr>
            <w:tcW w:w="700" w:type="pct"/>
          </w:tcPr>
          <w:p w:rsidR="00BE05DD" w:rsidRPr="007911E8" w:rsidRDefault="00BE05DD" w:rsidP="00442046">
            <w:pPr>
              <w:numPr>
                <w:ilvl w:val="0"/>
                <w:numId w:val="195"/>
              </w:numPr>
              <w:jc w:val="center"/>
              <w:rPr>
                <w:rFonts w:eastAsia="Calibri"/>
                <w:lang w:eastAsia="en-US"/>
              </w:rPr>
            </w:pPr>
          </w:p>
        </w:tc>
        <w:tc>
          <w:tcPr>
            <w:tcW w:w="561" w:type="pct"/>
            <w:shd w:val="clear" w:color="auto" w:fill="auto"/>
            <w:noWrap/>
          </w:tcPr>
          <w:p w:rsidR="00BE05DD" w:rsidRPr="007911E8" w:rsidRDefault="00BE05DD" w:rsidP="00442046">
            <w:pPr>
              <w:numPr>
                <w:ilvl w:val="0"/>
                <w:numId w:val="195"/>
              </w:numPr>
              <w:jc w:val="center"/>
              <w:rPr>
                <w:rFonts w:eastAsia="Calibri"/>
                <w:lang w:eastAsia="en-US"/>
              </w:rPr>
            </w:pPr>
          </w:p>
        </w:tc>
        <w:tc>
          <w:tcPr>
            <w:tcW w:w="420" w:type="pct"/>
            <w:shd w:val="clear" w:color="auto" w:fill="auto"/>
            <w:noWrap/>
          </w:tcPr>
          <w:p w:rsidR="00BE05DD" w:rsidRPr="007911E8" w:rsidRDefault="00BE05DD" w:rsidP="00442046">
            <w:pPr>
              <w:numPr>
                <w:ilvl w:val="0"/>
                <w:numId w:val="195"/>
              </w:numPr>
              <w:jc w:val="center"/>
              <w:rPr>
                <w:rFonts w:eastAsia="Calibri"/>
                <w:lang w:eastAsia="en-US"/>
              </w:rPr>
            </w:pPr>
          </w:p>
        </w:tc>
        <w:tc>
          <w:tcPr>
            <w:tcW w:w="424" w:type="pct"/>
            <w:shd w:val="clear" w:color="auto" w:fill="auto"/>
            <w:noWrap/>
          </w:tcPr>
          <w:p w:rsidR="00BE05DD" w:rsidRPr="007911E8" w:rsidRDefault="00BE05DD" w:rsidP="00442046">
            <w:pPr>
              <w:numPr>
                <w:ilvl w:val="0"/>
                <w:numId w:val="195"/>
              </w:numPr>
              <w:jc w:val="center"/>
              <w:rPr>
                <w:rFonts w:eastAsia="Calibri"/>
                <w:lang w:eastAsia="en-US"/>
              </w:rPr>
            </w:pPr>
          </w:p>
        </w:tc>
      </w:tr>
      <w:tr w:rsidR="00AA4980" w:rsidRPr="007911E8" w:rsidTr="00E377B2">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дер. Александровка</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27</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81,0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0,0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81,0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0</w:t>
            </w:r>
          </w:p>
        </w:tc>
      </w:tr>
      <w:tr w:rsidR="00AA4980" w:rsidRPr="007911E8" w:rsidTr="00F90A58">
        <w:tc>
          <w:tcPr>
            <w:tcW w:w="841" w:type="pct"/>
            <w:shd w:val="clear" w:color="auto" w:fill="auto"/>
            <w:hideMark/>
          </w:tcPr>
          <w:p w:rsidR="00AA4980" w:rsidRPr="007911E8" w:rsidRDefault="00AA4980" w:rsidP="00F90A58">
            <w:pPr>
              <w:rPr>
                <w:rFonts w:eastAsia="Calibri"/>
                <w:lang w:eastAsia="en-US"/>
              </w:rPr>
            </w:pPr>
            <w:r w:rsidRPr="007911E8">
              <w:rPr>
                <w:rFonts w:eastAsia="Calibri"/>
                <w:lang w:eastAsia="en-US"/>
              </w:rPr>
              <w:t>пос. Балтийское</w:t>
            </w:r>
          </w:p>
        </w:tc>
        <w:tc>
          <w:tcPr>
            <w:tcW w:w="420" w:type="pct"/>
            <w:shd w:val="clear" w:color="auto" w:fill="auto"/>
            <w:hideMark/>
          </w:tcPr>
          <w:p w:rsidR="00AA4980" w:rsidRPr="007911E8" w:rsidRDefault="00AA4980" w:rsidP="00F90A58">
            <w:pPr>
              <w:rPr>
                <w:rFonts w:eastAsia="Calibri"/>
                <w:lang w:eastAsia="en-US"/>
              </w:rPr>
            </w:pPr>
            <w:r w:rsidRPr="007911E8">
              <w:rPr>
                <w:rFonts w:eastAsia="Calibri"/>
                <w:lang w:eastAsia="en-US"/>
              </w:rPr>
              <w:t>27</w:t>
            </w:r>
          </w:p>
        </w:tc>
        <w:tc>
          <w:tcPr>
            <w:tcW w:w="373"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379,4</w:t>
            </w:r>
          </w:p>
        </w:tc>
        <w:tc>
          <w:tcPr>
            <w:tcW w:w="606"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0,0</w:t>
            </w:r>
          </w:p>
        </w:tc>
        <w:tc>
          <w:tcPr>
            <w:tcW w:w="654" w:type="pct"/>
          </w:tcPr>
          <w:p w:rsidR="00AA4980" w:rsidRPr="007911E8" w:rsidRDefault="00AA4980" w:rsidP="00F90A58">
            <w:pPr>
              <w:rPr>
                <w:rFonts w:eastAsia="Calibri"/>
                <w:lang w:eastAsia="en-US"/>
              </w:rPr>
            </w:pPr>
            <w:r w:rsidRPr="007911E8">
              <w:rPr>
                <w:rFonts w:eastAsia="Calibri"/>
                <w:lang w:eastAsia="en-US"/>
              </w:rPr>
              <w:t>0,0</w:t>
            </w:r>
          </w:p>
        </w:tc>
        <w:tc>
          <w:tcPr>
            <w:tcW w:w="700" w:type="pct"/>
          </w:tcPr>
          <w:p w:rsidR="00AA4980" w:rsidRPr="007911E8" w:rsidRDefault="00AA4980" w:rsidP="00F90A58">
            <w:pPr>
              <w:rPr>
                <w:rFonts w:eastAsia="Calibri"/>
                <w:lang w:eastAsia="en-US"/>
              </w:rPr>
            </w:pPr>
            <w:r w:rsidRPr="007911E8">
              <w:rPr>
                <w:rFonts w:eastAsia="Calibri"/>
                <w:lang w:eastAsia="en-US"/>
              </w:rPr>
              <w:t>0,0</w:t>
            </w:r>
          </w:p>
        </w:tc>
        <w:tc>
          <w:tcPr>
            <w:tcW w:w="561"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379,4</w:t>
            </w:r>
          </w:p>
        </w:tc>
        <w:tc>
          <w:tcPr>
            <w:tcW w:w="420"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0,00</w:t>
            </w:r>
          </w:p>
        </w:tc>
        <w:tc>
          <w:tcPr>
            <w:tcW w:w="424"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w:t>
            </w:r>
          </w:p>
        </w:tc>
      </w:tr>
      <w:tr w:rsidR="00AA4980" w:rsidRPr="007911E8" w:rsidTr="00F90A58">
        <w:tc>
          <w:tcPr>
            <w:tcW w:w="841" w:type="pct"/>
            <w:shd w:val="clear" w:color="auto" w:fill="auto"/>
            <w:hideMark/>
          </w:tcPr>
          <w:p w:rsidR="00AA4980" w:rsidRPr="007911E8" w:rsidRDefault="00AA4980" w:rsidP="00F90A58">
            <w:pPr>
              <w:rPr>
                <w:rFonts w:eastAsia="Calibri"/>
                <w:lang w:eastAsia="en-US"/>
              </w:rPr>
            </w:pPr>
            <w:r w:rsidRPr="007911E8">
              <w:rPr>
                <w:rFonts w:eastAsia="Calibri"/>
                <w:lang w:eastAsia="en-US"/>
              </w:rPr>
              <w:t>пос. Вязы</w:t>
            </w:r>
          </w:p>
        </w:tc>
        <w:tc>
          <w:tcPr>
            <w:tcW w:w="420" w:type="pct"/>
            <w:shd w:val="clear" w:color="auto" w:fill="auto"/>
            <w:hideMark/>
          </w:tcPr>
          <w:p w:rsidR="00AA4980" w:rsidRPr="007911E8" w:rsidRDefault="00AA4980" w:rsidP="00F90A58">
            <w:pPr>
              <w:rPr>
                <w:rFonts w:eastAsia="Calibri"/>
                <w:lang w:eastAsia="en-US"/>
              </w:rPr>
            </w:pPr>
            <w:r w:rsidRPr="007911E8">
              <w:rPr>
                <w:rFonts w:eastAsia="Calibri"/>
                <w:lang w:eastAsia="en-US"/>
              </w:rPr>
              <w:t>27</w:t>
            </w:r>
          </w:p>
        </w:tc>
        <w:tc>
          <w:tcPr>
            <w:tcW w:w="373"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136,0</w:t>
            </w:r>
          </w:p>
        </w:tc>
        <w:tc>
          <w:tcPr>
            <w:tcW w:w="606"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0,0</w:t>
            </w:r>
          </w:p>
        </w:tc>
        <w:tc>
          <w:tcPr>
            <w:tcW w:w="654" w:type="pct"/>
          </w:tcPr>
          <w:p w:rsidR="00AA4980" w:rsidRPr="007911E8" w:rsidRDefault="00AA4980" w:rsidP="00F90A58">
            <w:pPr>
              <w:rPr>
                <w:rFonts w:eastAsia="Calibri"/>
                <w:lang w:eastAsia="en-US"/>
              </w:rPr>
            </w:pPr>
            <w:r w:rsidRPr="007911E8">
              <w:rPr>
                <w:rFonts w:eastAsia="Calibri"/>
                <w:lang w:eastAsia="en-US"/>
              </w:rPr>
              <w:t>0,0</w:t>
            </w:r>
          </w:p>
        </w:tc>
        <w:tc>
          <w:tcPr>
            <w:tcW w:w="700" w:type="pct"/>
          </w:tcPr>
          <w:p w:rsidR="00AA4980" w:rsidRPr="007911E8" w:rsidRDefault="00AA4980" w:rsidP="00F90A58">
            <w:pPr>
              <w:rPr>
                <w:rFonts w:eastAsia="Calibri"/>
                <w:lang w:eastAsia="en-US"/>
              </w:rPr>
            </w:pPr>
            <w:r w:rsidRPr="007911E8">
              <w:rPr>
                <w:rFonts w:eastAsia="Calibri"/>
                <w:lang w:eastAsia="en-US"/>
              </w:rPr>
              <w:t>0,0</w:t>
            </w:r>
          </w:p>
        </w:tc>
        <w:tc>
          <w:tcPr>
            <w:tcW w:w="561"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136,0</w:t>
            </w:r>
          </w:p>
        </w:tc>
        <w:tc>
          <w:tcPr>
            <w:tcW w:w="420"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0,00</w:t>
            </w:r>
          </w:p>
        </w:tc>
        <w:tc>
          <w:tcPr>
            <w:tcW w:w="424"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w:t>
            </w:r>
          </w:p>
        </w:tc>
      </w:tr>
      <w:tr w:rsidR="00AC220F" w:rsidRPr="007911E8" w:rsidTr="00E377B2">
        <w:tc>
          <w:tcPr>
            <w:tcW w:w="841" w:type="pct"/>
            <w:shd w:val="clear" w:color="auto" w:fill="auto"/>
            <w:hideMark/>
          </w:tcPr>
          <w:p w:rsidR="00F6784A" w:rsidRPr="007911E8" w:rsidRDefault="00F6784A" w:rsidP="005C3A2C">
            <w:pPr>
              <w:rPr>
                <w:rFonts w:eastAsia="Calibri"/>
                <w:lang w:eastAsia="en-US"/>
              </w:rPr>
            </w:pPr>
            <w:r w:rsidRPr="007911E8">
              <w:rPr>
                <w:rFonts w:eastAsia="Calibri"/>
                <w:lang w:eastAsia="en-US"/>
              </w:rPr>
              <w:t xml:space="preserve">пос. </w:t>
            </w:r>
            <w:proofErr w:type="spellStart"/>
            <w:r w:rsidRPr="007911E8">
              <w:rPr>
                <w:rFonts w:eastAsia="Calibri"/>
                <w:lang w:eastAsia="en-US"/>
              </w:rPr>
              <w:t>Глебычево</w:t>
            </w:r>
            <w:proofErr w:type="spellEnd"/>
          </w:p>
        </w:tc>
        <w:tc>
          <w:tcPr>
            <w:tcW w:w="420" w:type="pct"/>
            <w:shd w:val="clear" w:color="auto" w:fill="auto"/>
            <w:hideMark/>
          </w:tcPr>
          <w:p w:rsidR="00F6784A" w:rsidRPr="007911E8" w:rsidRDefault="00F6784A" w:rsidP="005C3A2C">
            <w:pPr>
              <w:rPr>
                <w:rFonts w:eastAsia="Calibri"/>
                <w:lang w:eastAsia="en-US"/>
              </w:rPr>
            </w:pPr>
            <w:r w:rsidRPr="007911E8">
              <w:rPr>
                <w:rFonts w:eastAsia="Calibri"/>
                <w:lang w:eastAsia="en-US"/>
              </w:rPr>
              <w:t>27</w:t>
            </w:r>
          </w:p>
        </w:tc>
        <w:tc>
          <w:tcPr>
            <w:tcW w:w="373"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89627</w:t>
            </w:r>
            <w:r w:rsidR="00562FB8" w:rsidRPr="007911E8">
              <w:rPr>
                <w:rFonts w:eastAsia="Calibri"/>
                <w:lang w:eastAsia="en-US"/>
              </w:rPr>
              <w:t>,0</w:t>
            </w:r>
          </w:p>
        </w:tc>
        <w:tc>
          <w:tcPr>
            <w:tcW w:w="606"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69047</w:t>
            </w:r>
            <w:r w:rsidR="00562FB8" w:rsidRPr="007911E8">
              <w:rPr>
                <w:rFonts w:eastAsia="Calibri"/>
                <w:lang w:eastAsia="en-US"/>
              </w:rPr>
              <w:t>,0</w:t>
            </w:r>
          </w:p>
        </w:tc>
        <w:tc>
          <w:tcPr>
            <w:tcW w:w="654" w:type="pct"/>
          </w:tcPr>
          <w:p w:rsidR="00F6784A" w:rsidRPr="007911E8" w:rsidRDefault="00F6784A" w:rsidP="005C3A2C">
            <w:pPr>
              <w:rPr>
                <w:rFonts w:eastAsia="Calibri"/>
                <w:lang w:eastAsia="en-US"/>
              </w:rPr>
            </w:pPr>
            <w:r w:rsidRPr="007911E8">
              <w:rPr>
                <w:rFonts w:eastAsia="Calibri"/>
                <w:lang w:eastAsia="en-US"/>
              </w:rPr>
              <w:t>0</w:t>
            </w:r>
            <w:r w:rsidR="00562FB8" w:rsidRPr="007911E8">
              <w:rPr>
                <w:rFonts w:eastAsia="Calibri"/>
                <w:lang w:eastAsia="en-US"/>
              </w:rPr>
              <w:t>,0</w:t>
            </w:r>
          </w:p>
        </w:tc>
        <w:tc>
          <w:tcPr>
            <w:tcW w:w="700" w:type="pct"/>
          </w:tcPr>
          <w:p w:rsidR="00F6784A" w:rsidRPr="007911E8" w:rsidRDefault="00F6784A" w:rsidP="005C3A2C">
            <w:pPr>
              <w:rPr>
                <w:rFonts w:eastAsia="Calibri"/>
                <w:lang w:eastAsia="en-US"/>
              </w:rPr>
            </w:pPr>
            <w:r w:rsidRPr="007911E8">
              <w:rPr>
                <w:rFonts w:eastAsia="Calibri"/>
                <w:lang w:eastAsia="en-US"/>
              </w:rPr>
              <w:t>0</w:t>
            </w:r>
            <w:r w:rsidR="00D3093E" w:rsidRPr="007911E8">
              <w:rPr>
                <w:rFonts w:eastAsia="Calibri"/>
                <w:lang w:eastAsia="en-US"/>
              </w:rPr>
              <w:t>,0</w:t>
            </w:r>
          </w:p>
        </w:tc>
        <w:tc>
          <w:tcPr>
            <w:tcW w:w="561"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20580</w:t>
            </w:r>
            <w:r w:rsidR="00D3093E" w:rsidRPr="007911E8">
              <w:rPr>
                <w:rFonts w:eastAsia="Calibri"/>
                <w:lang w:eastAsia="en-US"/>
              </w:rPr>
              <w:t>,0</w:t>
            </w:r>
          </w:p>
        </w:tc>
        <w:tc>
          <w:tcPr>
            <w:tcW w:w="420"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0</w:t>
            </w:r>
            <w:r w:rsidR="00D3093E" w:rsidRPr="007911E8">
              <w:rPr>
                <w:rFonts w:eastAsia="Calibri"/>
                <w:lang w:eastAsia="en-US"/>
              </w:rPr>
              <w:t>,00</w:t>
            </w:r>
          </w:p>
        </w:tc>
        <w:tc>
          <w:tcPr>
            <w:tcW w:w="424"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4</w:t>
            </w:r>
          </w:p>
        </w:tc>
      </w:tr>
      <w:tr w:rsidR="00AC220F" w:rsidRPr="007911E8" w:rsidTr="00E377B2">
        <w:tc>
          <w:tcPr>
            <w:tcW w:w="841" w:type="pct"/>
            <w:shd w:val="clear" w:color="auto" w:fill="auto"/>
            <w:hideMark/>
          </w:tcPr>
          <w:p w:rsidR="00F6784A" w:rsidRPr="007911E8" w:rsidRDefault="00F6784A" w:rsidP="005C3A2C">
            <w:pPr>
              <w:rPr>
                <w:rFonts w:eastAsia="Calibri"/>
                <w:lang w:eastAsia="en-US"/>
              </w:rPr>
            </w:pPr>
            <w:r w:rsidRPr="007911E8">
              <w:rPr>
                <w:rFonts w:eastAsia="Calibri"/>
                <w:lang w:eastAsia="en-US"/>
              </w:rPr>
              <w:t xml:space="preserve">пос. </w:t>
            </w:r>
            <w:proofErr w:type="spellStart"/>
            <w:r w:rsidRPr="007911E8">
              <w:rPr>
                <w:rFonts w:eastAsia="Calibri"/>
                <w:lang w:eastAsia="en-US"/>
              </w:rPr>
              <w:t>Ермилово</w:t>
            </w:r>
            <w:proofErr w:type="spellEnd"/>
          </w:p>
        </w:tc>
        <w:tc>
          <w:tcPr>
            <w:tcW w:w="420" w:type="pct"/>
            <w:shd w:val="clear" w:color="auto" w:fill="auto"/>
            <w:hideMark/>
          </w:tcPr>
          <w:p w:rsidR="00F6784A" w:rsidRPr="007911E8" w:rsidRDefault="00F6784A" w:rsidP="005C3A2C">
            <w:pPr>
              <w:rPr>
                <w:rFonts w:eastAsia="Calibri"/>
                <w:lang w:eastAsia="en-US"/>
              </w:rPr>
            </w:pPr>
            <w:r w:rsidRPr="007911E8">
              <w:rPr>
                <w:rFonts w:eastAsia="Calibri"/>
                <w:lang w:eastAsia="en-US"/>
              </w:rPr>
              <w:t>28</w:t>
            </w:r>
          </w:p>
        </w:tc>
        <w:tc>
          <w:tcPr>
            <w:tcW w:w="373"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29940</w:t>
            </w:r>
            <w:r w:rsidR="00562FB8" w:rsidRPr="007911E8">
              <w:rPr>
                <w:rFonts w:eastAsia="Calibri"/>
                <w:lang w:eastAsia="en-US"/>
              </w:rPr>
              <w:t>,0</w:t>
            </w:r>
          </w:p>
        </w:tc>
        <w:tc>
          <w:tcPr>
            <w:tcW w:w="606"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28540</w:t>
            </w:r>
            <w:r w:rsidR="00562FB8" w:rsidRPr="007911E8">
              <w:rPr>
                <w:rFonts w:eastAsia="Calibri"/>
                <w:lang w:eastAsia="en-US"/>
              </w:rPr>
              <w:t>,0</w:t>
            </w:r>
          </w:p>
        </w:tc>
        <w:tc>
          <w:tcPr>
            <w:tcW w:w="654" w:type="pct"/>
          </w:tcPr>
          <w:p w:rsidR="00F6784A" w:rsidRPr="007911E8" w:rsidRDefault="00F6784A" w:rsidP="005C3A2C">
            <w:pPr>
              <w:rPr>
                <w:rFonts w:eastAsia="Calibri"/>
                <w:lang w:eastAsia="en-US"/>
              </w:rPr>
            </w:pPr>
            <w:r w:rsidRPr="007911E8">
              <w:rPr>
                <w:rFonts w:eastAsia="Calibri"/>
                <w:lang w:eastAsia="en-US"/>
              </w:rPr>
              <w:t>0</w:t>
            </w:r>
            <w:r w:rsidR="00562FB8" w:rsidRPr="007911E8">
              <w:rPr>
                <w:rFonts w:eastAsia="Calibri"/>
                <w:lang w:eastAsia="en-US"/>
              </w:rPr>
              <w:t>,0</w:t>
            </w:r>
          </w:p>
        </w:tc>
        <w:tc>
          <w:tcPr>
            <w:tcW w:w="700" w:type="pct"/>
          </w:tcPr>
          <w:p w:rsidR="00F6784A" w:rsidRPr="007911E8" w:rsidRDefault="00F6784A" w:rsidP="005C3A2C">
            <w:pPr>
              <w:rPr>
                <w:rFonts w:eastAsia="Calibri"/>
                <w:lang w:eastAsia="en-US"/>
              </w:rPr>
            </w:pPr>
            <w:r w:rsidRPr="007911E8">
              <w:rPr>
                <w:rFonts w:eastAsia="Calibri"/>
                <w:lang w:eastAsia="en-US"/>
              </w:rPr>
              <w:t>0</w:t>
            </w:r>
            <w:r w:rsidR="00D3093E" w:rsidRPr="007911E8">
              <w:rPr>
                <w:rFonts w:eastAsia="Calibri"/>
                <w:lang w:eastAsia="en-US"/>
              </w:rPr>
              <w:t>,0</w:t>
            </w:r>
          </w:p>
        </w:tc>
        <w:tc>
          <w:tcPr>
            <w:tcW w:w="561"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1400</w:t>
            </w:r>
            <w:r w:rsidR="00D3093E" w:rsidRPr="007911E8">
              <w:rPr>
                <w:rFonts w:eastAsia="Calibri"/>
                <w:lang w:eastAsia="en-US"/>
              </w:rPr>
              <w:t>,0</w:t>
            </w:r>
          </w:p>
        </w:tc>
        <w:tc>
          <w:tcPr>
            <w:tcW w:w="420"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0</w:t>
            </w:r>
            <w:r w:rsidR="00D3093E" w:rsidRPr="007911E8">
              <w:rPr>
                <w:rFonts w:eastAsia="Calibri"/>
                <w:lang w:eastAsia="en-US"/>
              </w:rPr>
              <w:t>,00</w:t>
            </w:r>
          </w:p>
        </w:tc>
        <w:tc>
          <w:tcPr>
            <w:tcW w:w="424"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9</w:t>
            </w:r>
          </w:p>
        </w:tc>
      </w:tr>
      <w:tr w:rsidR="00AA4980" w:rsidRPr="007911E8" w:rsidTr="00F90A58">
        <w:tc>
          <w:tcPr>
            <w:tcW w:w="841" w:type="pct"/>
            <w:shd w:val="clear" w:color="auto" w:fill="auto"/>
            <w:hideMark/>
          </w:tcPr>
          <w:p w:rsidR="00AA4980" w:rsidRPr="007911E8" w:rsidRDefault="00AA4980" w:rsidP="00F90A58">
            <w:pPr>
              <w:rPr>
                <w:rFonts w:eastAsia="Calibri"/>
                <w:lang w:eastAsia="en-US"/>
              </w:rPr>
            </w:pPr>
            <w:r w:rsidRPr="007911E8">
              <w:rPr>
                <w:rFonts w:eastAsia="Calibri"/>
                <w:lang w:eastAsia="en-US"/>
              </w:rPr>
              <w:t>пос. Заречье</w:t>
            </w:r>
          </w:p>
        </w:tc>
        <w:tc>
          <w:tcPr>
            <w:tcW w:w="420" w:type="pct"/>
            <w:shd w:val="clear" w:color="auto" w:fill="auto"/>
            <w:hideMark/>
          </w:tcPr>
          <w:p w:rsidR="00AA4980" w:rsidRPr="007911E8" w:rsidRDefault="00AA4980" w:rsidP="00F90A58">
            <w:pPr>
              <w:rPr>
                <w:rFonts w:eastAsia="Calibri"/>
                <w:lang w:eastAsia="en-US"/>
              </w:rPr>
            </w:pPr>
            <w:r w:rsidRPr="007911E8">
              <w:rPr>
                <w:rFonts w:eastAsia="Calibri"/>
                <w:lang w:eastAsia="en-US"/>
              </w:rPr>
              <w:t>27</w:t>
            </w:r>
          </w:p>
        </w:tc>
        <w:tc>
          <w:tcPr>
            <w:tcW w:w="373"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136,0</w:t>
            </w:r>
          </w:p>
        </w:tc>
        <w:tc>
          <w:tcPr>
            <w:tcW w:w="606"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0,0</w:t>
            </w:r>
          </w:p>
        </w:tc>
        <w:tc>
          <w:tcPr>
            <w:tcW w:w="654" w:type="pct"/>
          </w:tcPr>
          <w:p w:rsidR="00AA4980" w:rsidRPr="007911E8" w:rsidRDefault="00AA4980" w:rsidP="00F90A58">
            <w:pPr>
              <w:rPr>
                <w:rFonts w:eastAsia="Calibri"/>
                <w:lang w:eastAsia="en-US"/>
              </w:rPr>
            </w:pPr>
            <w:r w:rsidRPr="007911E8">
              <w:rPr>
                <w:rFonts w:eastAsia="Calibri"/>
                <w:lang w:eastAsia="en-US"/>
              </w:rPr>
              <w:t>0,0</w:t>
            </w:r>
          </w:p>
        </w:tc>
        <w:tc>
          <w:tcPr>
            <w:tcW w:w="700" w:type="pct"/>
          </w:tcPr>
          <w:p w:rsidR="00AA4980" w:rsidRPr="007911E8" w:rsidRDefault="00AA4980" w:rsidP="00F90A58">
            <w:pPr>
              <w:rPr>
                <w:rFonts w:eastAsia="Calibri"/>
                <w:lang w:eastAsia="en-US"/>
              </w:rPr>
            </w:pPr>
            <w:r w:rsidRPr="007911E8">
              <w:rPr>
                <w:rFonts w:eastAsia="Calibri"/>
                <w:lang w:eastAsia="en-US"/>
              </w:rPr>
              <w:t>0,0</w:t>
            </w:r>
          </w:p>
        </w:tc>
        <w:tc>
          <w:tcPr>
            <w:tcW w:w="561"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136,0</w:t>
            </w:r>
          </w:p>
        </w:tc>
        <w:tc>
          <w:tcPr>
            <w:tcW w:w="420"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0,00</w:t>
            </w:r>
          </w:p>
        </w:tc>
        <w:tc>
          <w:tcPr>
            <w:tcW w:w="424"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w:t>
            </w:r>
          </w:p>
        </w:tc>
      </w:tr>
      <w:tr w:rsidR="00AA4980" w:rsidRPr="007911E8" w:rsidTr="00E377B2">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пос. Зеркальный</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27</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5095,0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0,0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5095,0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4</w:t>
            </w:r>
          </w:p>
        </w:tc>
      </w:tr>
      <w:tr w:rsidR="00AA4980" w:rsidRPr="007911E8" w:rsidTr="00E377B2">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дер. Камышовка</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28</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19435,0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12433,0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7002,0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5</w:t>
            </w:r>
          </w:p>
        </w:tc>
      </w:tr>
      <w:tr w:rsidR="00AA4980" w:rsidRPr="007911E8" w:rsidTr="00E377B2">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пос. Ключевое</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27</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2304,0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0,0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2304,0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3</w:t>
            </w:r>
          </w:p>
        </w:tc>
      </w:tr>
      <w:tr w:rsidR="00AA4980" w:rsidRPr="007911E8" w:rsidTr="00E377B2">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пос. Красная Долина</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27</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40663,0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25870,0</w:t>
            </w:r>
          </w:p>
        </w:tc>
        <w:tc>
          <w:tcPr>
            <w:tcW w:w="654" w:type="pct"/>
          </w:tcPr>
          <w:p w:rsidR="00AA4980" w:rsidRPr="007911E8" w:rsidRDefault="00AA4980" w:rsidP="00AA4980">
            <w:pPr>
              <w:rPr>
                <w:rFonts w:eastAsia="Calibri"/>
                <w:lang w:eastAsia="en-US"/>
              </w:rPr>
            </w:pPr>
            <w:r w:rsidRPr="007911E8">
              <w:rPr>
                <w:rFonts w:eastAsia="Calibri"/>
                <w:lang w:eastAsia="en-US"/>
              </w:rPr>
              <w:t>4250,0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10543,0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5</w:t>
            </w:r>
          </w:p>
        </w:tc>
      </w:tr>
      <w:tr w:rsidR="00AA4980" w:rsidRPr="007911E8" w:rsidTr="00E377B2">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пос. Краснофлотское</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27</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650,0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0,0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650,0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0</w:t>
            </w:r>
          </w:p>
        </w:tc>
      </w:tr>
      <w:tr w:rsidR="00AA4980" w:rsidRPr="007911E8" w:rsidTr="00E377B2">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пос. Лужки</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31</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2821,0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2311,0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510,0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1</w:t>
            </w:r>
          </w:p>
        </w:tc>
      </w:tr>
      <w:tr w:rsidR="00AC220F" w:rsidRPr="007911E8" w:rsidTr="00E377B2">
        <w:tc>
          <w:tcPr>
            <w:tcW w:w="841" w:type="pct"/>
            <w:shd w:val="clear" w:color="auto" w:fill="auto"/>
            <w:hideMark/>
          </w:tcPr>
          <w:p w:rsidR="00F6784A" w:rsidRPr="007911E8" w:rsidRDefault="00F6784A" w:rsidP="005C3A2C">
            <w:pPr>
              <w:rPr>
                <w:rFonts w:eastAsia="Calibri"/>
                <w:lang w:eastAsia="en-US"/>
              </w:rPr>
            </w:pPr>
            <w:r w:rsidRPr="007911E8">
              <w:rPr>
                <w:rFonts w:eastAsia="Calibri"/>
                <w:lang w:eastAsia="en-US"/>
              </w:rPr>
              <w:t xml:space="preserve">пос. </w:t>
            </w:r>
            <w:proofErr w:type="spellStart"/>
            <w:r w:rsidRPr="007911E8">
              <w:rPr>
                <w:rFonts w:eastAsia="Calibri"/>
                <w:lang w:eastAsia="en-US"/>
              </w:rPr>
              <w:t>Малышево</w:t>
            </w:r>
            <w:proofErr w:type="spellEnd"/>
          </w:p>
        </w:tc>
        <w:tc>
          <w:tcPr>
            <w:tcW w:w="420" w:type="pct"/>
            <w:shd w:val="clear" w:color="auto" w:fill="auto"/>
            <w:hideMark/>
          </w:tcPr>
          <w:p w:rsidR="00F6784A" w:rsidRPr="007911E8" w:rsidRDefault="00F6784A" w:rsidP="005C3A2C">
            <w:pPr>
              <w:rPr>
                <w:rFonts w:eastAsia="Calibri"/>
                <w:lang w:eastAsia="en-US"/>
              </w:rPr>
            </w:pPr>
            <w:r w:rsidRPr="007911E8">
              <w:rPr>
                <w:rFonts w:eastAsia="Calibri"/>
                <w:lang w:eastAsia="en-US"/>
              </w:rPr>
              <w:t>27</w:t>
            </w:r>
          </w:p>
        </w:tc>
        <w:tc>
          <w:tcPr>
            <w:tcW w:w="373"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948,5</w:t>
            </w:r>
          </w:p>
        </w:tc>
        <w:tc>
          <w:tcPr>
            <w:tcW w:w="606"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0</w:t>
            </w:r>
            <w:r w:rsidR="00562FB8" w:rsidRPr="007911E8">
              <w:rPr>
                <w:rFonts w:eastAsia="Calibri"/>
                <w:lang w:eastAsia="en-US"/>
              </w:rPr>
              <w:t>,0</w:t>
            </w:r>
          </w:p>
        </w:tc>
        <w:tc>
          <w:tcPr>
            <w:tcW w:w="654" w:type="pct"/>
          </w:tcPr>
          <w:p w:rsidR="00F6784A" w:rsidRPr="007911E8" w:rsidRDefault="00F6784A" w:rsidP="005C3A2C">
            <w:pPr>
              <w:rPr>
                <w:rFonts w:eastAsia="Calibri"/>
                <w:lang w:eastAsia="en-US"/>
              </w:rPr>
            </w:pPr>
            <w:r w:rsidRPr="007911E8">
              <w:rPr>
                <w:rFonts w:eastAsia="Calibri"/>
                <w:lang w:eastAsia="en-US"/>
              </w:rPr>
              <w:t>0</w:t>
            </w:r>
            <w:r w:rsidR="00562FB8" w:rsidRPr="007911E8">
              <w:rPr>
                <w:rFonts w:eastAsia="Calibri"/>
                <w:lang w:eastAsia="en-US"/>
              </w:rPr>
              <w:t>,0</w:t>
            </w:r>
          </w:p>
        </w:tc>
        <w:tc>
          <w:tcPr>
            <w:tcW w:w="700" w:type="pct"/>
          </w:tcPr>
          <w:p w:rsidR="00F6784A" w:rsidRPr="007911E8" w:rsidRDefault="00F6784A" w:rsidP="005C3A2C">
            <w:pPr>
              <w:rPr>
                <w:rFonts w:eastAsia="Calibri"/>
                <w:lang w:eastAsia="en-US"/>
              </w:rPr>
            </w:pPr>
            <w:r w:rsidRPr="007911E8">
              <w:rPr>
                <w:rFonts w:eastAsia="Calibri"/>
                <w:lang w:eastAsia="en-US"/>
              </w:rPr>
              <w:t>0</w:t>
            </w:r>
            <w:r w:rsidR="00D3093E" w:rsidRPr="007911E8">
              <w:rPr>
                <w:rFonts w:eastAsia="Calibri"/>
                <w:lang w:eastAsia="en-US"/>
              </w:rPr>
              <w:t>,0</w:t>
            </w:r>
          </w:p>
        </w:tc>
        <w:tc>
          <w:tcPr>
            <w:tcW w:w="561"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948,5</w:t>
            </w:r>
          </w:p>
        </w:tc>
        <w:tc>
          <w:tcPr>
            <w:tcW w:w="420"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0</w:t>
            </w:r>
            <w:r w:rsidR="00D3093E" w:rsidRPr="007911E8">
              <w:rPr>
                <w:rFonts w:eastAsia="Calibri"/>
                <w:lang w:eastAsia="en-US"/>
              </w:rPr>
              <w:t>,00</w:t>
            </w:r>
          </w:p>
        </w:tc>
        <w:tc>
          <w:tcPr>
            <w:tcW w:w="424"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0</w:t>
            </w:r>
          </w:p>
        </w:tc>
      </w:tr>
      <w:tr w:rsidR="00AA4980" w:rsidRPr="007911E8" w:rsidTr="00E377B2">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 xml:space="preserve">пос. </w:t>
            </w:r>
            <w:proofErr w:type="spellStart"/>
            <w:r w:rsidRPr="007911E8">
              <w:rPr>
                <w:rFonts w:eastAsia="Calibri"/>
                <w:lang w:eastAsia="en-US"/>
              </w:rPr>
              <w:t>Мамонтовка</w:t>
            </w:r>
            <w:proofErr w:type="spellEnd"/>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27</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54,0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0,0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54,0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0</w:t>
            </w:r>
          </w:p>
        </w:tc>
      </w:tr>
      <w:tr w:rsidR="00AA4980" w:rsidRPr="007911E8" w:rsidTr="00AA4980">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пос. Мысовое</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27</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190,0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0,0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190,0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0</w:t>
            </w:r>
          </w:p>
        </w:tc>
      </w:tr>
      <w:tr w:rsidR="00AA4980" w:rsidRPr="007911E8" w:rsidTr="00F90A58">
        <w:tc>
          <w:tcPr>
            <w:tcW w:w="841" w:type="pct"/>
            <w:shd w:val="clear" w:color="auto" w:fill="auto"/>
            <w:hideMark/>
          </w:tcPr>
          <w:p w:rsidR="00AA4980" w:rsidRPr="007911E8" w:rsidRDefault="00AA4980" w:rsidP="00F90A58">
            <w:pPr>
              <w:rPr>
                <w:rFonts w:eastAsia="Calibri"/>
                <w:lang w:eastAsia="en-US"/>
              </w:rPr>
            </w:pPr>
            <w:r w:rsidRPr="007911E8">
              <w:rPr>
                <w:rFonts w:eastAsia="Calibri"/>
                <w:lang w:eastAsia="en-US"/>
              </w:rPr>
              <w:t>пос. Озерки</w:t>
            </w:r>
          </w:p>
        </w:tc>
        <w:tc>
          <w:tcPr>
            <w:tcW w:w="420" w:type="pct"/>
            <w:shd w:val="clear" w:color="auto" w:fill="auto"/>
            <w:hideMark/>
          </w:tcPr>
          <w:p w:rsidR="00AA4980" w:rsidRPr="007911E8" w:rsidRDefault="00AA4980" w:rsidP="00F90A58">
            <w:pPr>
              <w:rPr>
                <w:rFonts w:eastAsia="Calibri"/>
                <w:lang w:eastAsia="en-US"/>
              </w:rPr>
            </w:pPr>
            <w:r w:rsidRPr="007911E8">
              <w:rPr>
                <w:rFonts w:eastAsia="Calibri"/>
                <w:lang w:eastAsia="en-US"/>
              </w:rPr>
              <w:t>27</w:t>
            </w:r>
          </w:p>
        </w:tc>
        <w:tc>
          <w:tcPr>
            <w:tcW w:w="373"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1518,0</w:t>
            </w:r>
          </w:p>
        </w:tc>
        <w:tc>
          <w:tcPr>
            <w:tcW w:w="606"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0,0</w:t>
            </w:r>
          </w:p>
        </w:tc>
        <w:tc>
          <w:tcPr>
            <w:tcW w:w="654" w:type="pct"/>
          </w:tcPr>
          <w:p w:rsidR="00AA4980" w:rsidRPr="007911E8" w:rsidRDefault="00AA4980" w:rsidP="00F90A58">
            <w:pPr>
              <w:rPr>
                <w:rFonts w:eastAsia="Calibri"/>
                <w:lang w:eastAsia="en-US"/>
              </w:rPr>
            </w:pPr>
            <w:r w:rsidRPr="007911E8">
              <w:rPr>
                <w:rFonts w:eastAsia="Calibri"/>
                <w:lang w:eastAsia="en-US"/>
              </w:rPr>
              <w:t>0,0</w:t>
            </w:r>
          </w:p>
        </w:tc>
        <w:tc>
          <w:tcPr>
            <w:tcW w:w="700" w:type="pct"/>
          </w:tcPr>
          <w:p w:rsidR="00AA4980" w:rsidRPr="007911E8" w:rsidRDefault="00AA4980" w:rsidP="00F90A58">
            <w:pPr>
              <w:rPr>
                <w:rFonts w:eastAsia="Calibri"/>
                <w:lang w:eastAsia="en-US"/>
              </w:rPr>
            </w:pPr>
            <w:r w:rsidRPr="007911E8">
              <w:rPr>
                <w:rFonts w:eastAsia="Calibri"/>
                <w:lang w:eastAsia="en-US"/>
              </w:rPr>
              <w:t>0,0</w:t>
            </w:r>
          </w:p>
        </w:tc>
        <w:tc>
          <w:tcPr>
            <w:tcW w:w="561"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1518,0</w:t>
            </w:r>
          </w:p>
        </w:tc>
        <w:tc>
          <w:tcPr>
            <w:tcW w:w="420"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0,00</w:t>
            </w:r>
          </w:p>
        </w:tc>
        <w:tc>
          <w:tcPr>
            <w:tcW w:w="424" w:type="pct"/>
            <w:shd w:val="clear" w:color="auto" w:fill="auto"/>
            <w:noWrap/>
            <w:hideMark/>
          </w:tcPr>
          <w:p w:rsidR="00AA4980" w:rsidRPr="007911E8" w:rsidRDefault="00AA4980" w:rsidP="00F90A58">
            <w:pPr>
              <w:rPr>
                <w:rFonts w:eastAsia="Calibri"/>
                <w:lang w:eastAsia="en-US"/>
              </w:rPr>
            </w:pPr>
            <w:r w:rsidRPr="007911E8">
              <w:rPr>
                <w:rFonts w:eastAsia="Calibri"/>
                <w:lang w:eastAsia="en-US"/>
              </w:rPr>
              <w:t>0</w:t>
            </w:r>
          </w:p>
        </w:tc>
      </w:tr>
      <w:tr w:rsidR="00AA4980" w:rsidRPr="007911E8" w:rsidTr="00AA4980">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 xml:space="preserve">пос. Пионерское </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27</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81,0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0,0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81,0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0</w:t>
            </w:r>
          </w:p>
        </w:tc>
      </w:tr>
      <w:tr w:rsidR="00AC220F" w:rsidRPr="007911E8" w:rsidTr="00E377B2">
        <w:tc>
          <w:tcPr>
            <w:tcW w:w="841" w:type="pct"/>
            <w:shd w:val="clear" w:color="auto" w:fill="auto"/>
            <w:hideMark/>
          </w:tcPr>
          <w:p w:rsidR="00F6784A" w:rsidRPr="007911E8" w:rsidRDefault="00F6784A" w:rsidP="005C3A2C">
            <w:pPr>
              <w:rPr>
                <w:rFonts w:eastAsia="Calibri"/>
                <w:lang w:eastAsia="en-US"/>
              </w:rPr>
            </w:pPr>
            <w:r w:rsidRPr="007911E8">
              <w:rPr>
                <w:rFonts w:eastAsia="Calibri"/>
                <w:lang w:eastAsia="en-US"/>
              </w:rPr>
              <w:t xml:space="preserve">пос. </w:t>
            </w:r>
            <w:proofErr w:type="spellStart"/>
            <w:r w:rsidRPr="007911E8">
              <w:rPr>
                <w:rFonts w:eastAsia="Calibri"/>
                <w:lang w:eastAsia="en-US"/>
              </w:rPr>
              <w:t>Прибылово</w:t>
            </w:r>
            <w:proofErr w:type="spellEnd"/>
          </w:p>
        </w:tc>
        <w:tc>
          <w:tcPr>
            <w:tcW w:w="420" w:type="pct"/>
            <w:shd w:val="clear" w:color="auto" w:fill="auto"/>
            <w:hideMark/>
          </w:tcPr>
          <w:p w:rsidR="00F6784A" w:rsidRPr="007911E8" w:rsidRDefault="00F6784A" w:rsidP="005C3A2C">
            <w:pPr>
              <w:rPr>
                <w:rFonts w:eastAsia="Calibri"/>
                <w:lang w:eastAsia="en-US"/>
              </w:rPr>
            </w:pPr>
            <w:r w:rsidRPr="007911E8">
              <w:rPr>
                <w:rFonts w:eastAsia="Calibri"/>
                <w:lang w:eastAsia="en-US"/>
              </w:rPr>
              <w:t>27</w:t>
            </w:r>
          </w:p>
        </w:tc>
        <w:tc>
          <w:tcPr>
            <w:tcW w:w="373"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4201</w:t>
            </w:r>
            <w:r w:rsidR="00562FB8" w:rsidRPr="007911E8">
              <w:rPr>
                <w:rFonts w:eastAsia="Calibri"/>
                <w:lang w:eastAsia="en-US"/>
              </w:rPr>
              <w:t>,0</w:t>
            </w:r>
          </w:p>
        </w:tc>
        <w:tc>
          <w:tcPr>
            <w:tcW w:w="606"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0</w:t>
            </w:r>
            <w:r w:rsidR="00562FB8" w:rsidRPr="007911E8">
              <w:rPr>
                <w:rFonts w:eastAsia="Calibri"/>
                <w:lang w:eastAsia="en-US"/>
              </w:rPr>
              <w:t>,0</w:t>
            </w:r>
          </w:p>
        </w:tc>
        <w:tc>
          <w:tcPr>
            <w:tcW w:w="654" w:type="pct"/>
          </w:tcPr>
          <w:p w:rsidR="00F6784A" w:rsidRPr="007911E8" w:rsidRDefault="00F6784A" w:rsidP="005C3A2C">
            <w:pPr>
              <w:rPr>
                <w:rFonts w:eastAsia="Calibri"/>
                <w:lang w:eastAsia="en-US"/>
              </w:rPr>
            </w:pPr>
            <w:r w:rsidRPr="007911E8">
              <w:rPr>
                <w:rFonts w:eastAsia="Calibri"/>
                <w:lang w:eastAsia="en-US"/>
              </w:rPr>
              <w:t>0</w:t>
            </w:r>
            <w:r w:rsidR="00562FB8" w:rsidRPr="007911E8">
              <w:rPr>
                <w:rFonts w:eastAsia="Calibri"/>
                <w:lang w:eastAsia="en-US"/>
              </w:rPr>
              <w:t>,0</w:t>
            </w:r>
          </w:p>
        </w:tc>
        <w:tc>
          <w:tcPr>
            <w:tcW w:w="700" w:type="pct"/>
          </w:tcPr>
          <w:p w:rsidR="00F6784A" w:rsidRPr="007911E8" w:rsidRDefault="00F6784A" w:rsidP="005C3A2C">
            <w:pPr>
              <w:rPr>
                <w:rFonts w:eastAsia="Calibri"/>
                <w:lang w:eastAsia="en-US"/>
              </w:rPr>
            </w:pPr>
            <w:r w:rsidRPr="007911E8">
              <w:rPr>
                <w:rFonts w:eastAsia="Calibri"/>
                <w:lang w:eastAsia="en-US"/>
              </w:rPr>
              <w:t>0</w:t>
            </w:r>
            <w:r w:rsidR="00D3093E" w:rsidRPr="007911E8">
              <w:rPr>
                <w:rFonts w:eastAsia="Calibri"/>
                <w:lang w:eastAsia="en-US"/>
              </w:rPr>
              <w:t>,0</w:t>
            </w:r>
          </w:p>
        </w:tc>
        <w:tc>
          <w:tcPr>
            <w:tcW w:w="561"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4201</w:t>
            </w:r>
            <w:r w:rsidR="00D3093E" w:rsidRPr="007911E8">
              <w:rPr>
                <w:rFonts w:eastAsia="Calibri"/>
                <w:lang w:eastAsia="en-US"/>
              </w:rPr>
              <w:t>,0</w:t>
            </w:r>
          </w:p>
        </w:tc>
        <w:tc>
          <w:tcPr>
            <w:tcW w:w="420"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0</w:t>
            </w:r>
            <w:r w:rsidR="00D3093E" w:rsidRPr="007911E8">
              <w:rPr>
                <w:rFonts w:eastAsia="Calibri"/>
                <w:lang w:eastAsia="en-US"/>
              </w:rPr>
              <w:t>,00</w:t>
            </w:r>
          </w:p>
        </w:tc>
        <w:tc>
          <w:tcPr>
            <w:tcW w:w="424"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0</w:t>
            </w:r>
          </w:p>
        </w:tc>
      </w:tr>
      <w:tr w:rsidR="00AA4980" w:rsidRPr="007911E8" w:rsidTr="00AA4980">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город Приморск</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26</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148960,0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39265,0</w:t>
            </w:r>
          </w:p>
        </w:tc>
        <w:tc>
          <w:tcPr>
            <w:tcW w:w="654" w:type="pct"/>
          </w:tcPr>
          <w:p w:rsidR="00AA4980" w:rsidRPr="007911E8" w:rsidRDefault="00AA4980" w:rsidP="00AA4980">
            <w:pPr>
              <w:rPr>
                <w:rFonts w:eastAsia="Calibri"/>
                <w:lang w:eastAsia="en-US"/>
              </w:rPr>
            </w:pPr>
            <w:r w:rsidRPr="007911E8">
              <w:rPr>
                <w:rFonts w:eastAsia="Calibri"/>
                <w:lang w:eastAsia="en-US"/>
              </w:rPr>
              <w:t>56317,0</w:t>
            </w:r>
          </w:p>
        </w:tc>
        <w:tc>
          <w:tcPr>
            <w:tcW w:w="700" w:type="pct"/>
          </w:tcPr>
          <w:p w:rsidR="00AA4980" w:rsidRPr="007911E8" w:rsidRDefault="00AA4980" w:rsidP="00AA4980">
            <w:pPr>
              <w:rPr>
                <w:rFonts w:eastAsia="Calibri"/>
                <w:lang w:eastAsia="en-US"/>
              </w:rPr>
            </w:pPr>
            <w:r w:rsidRPr="007911E8">
              <w:rPr>
                <w:rFonts w:eastAsia="Calibri"/>
                <w:lang w:eastAsia="en-US"/>
              </w:rPr>
              <w:t>10000,0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43378,0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1,86</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92</w:t>
            </w:r>
          </w:p>
        </w:tc>
      </w:tr>
      <w:tr w:rsidR="00AA4980" w:rsidRPr="007911E8" w:rsidTr="00E377B2">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lastRenderedPageBreak/>
              <w:t>пос. Рябово</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38</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29563,0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14567,0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14996,0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3</w:t>
            </w:r>
          </w:p>
        </w:tc>
      </w:tr>
      <w:tr w:rsidR="00AA4980" w:rsidRPr="007911E8" w:rsidTr="00AA4980">
        <w:tc>
          <w:tcPr>
            <w:tcW w:w="841" w:type="pct"/>
            <w:shd w:val="clear" w:color="auto" w:fill="auto"/>
          </w:tcPr>
          <w:p w:rsidR="00AA4980" w:rsidRPr="007911E8" w:rsidRDefault="00AA4980" w:rsidP="00AA4980">
            <w:pPr>
              <w:rPr>
                <w:rFonts w:eastAsia="Calibri"/>
                <w:lang w:eastAsia="en-US"/>
              </w:rPr>
            </w:pPr>
            <w:r w:rsidRPr="007911E8">
              <w:rPr>
                <w:rFonts w:eastAsia="Calibri"/>
                <w:lang w:eastAsia="en-US"/>
              </w:rPr>
              <w:t xml:space="preserve">дер. Тарасовское </w:t>
            </w:r>
          </w:p>
        </w:tc>
        <w:tc>
          <w:tcPr>
            <w:tcW w:w="420" w:type="pct"/>
            <w:shd w:val="clear" w:color="auto" w:fill="auto"/>
          </w:tcPr>
          <w:p w:rsidR="00AA4980" w:rsidRPr="007911E8" w:rsidRDefault="00AA4980" w:rsidP="00AA4980">
            <w:pPr>
              <w:rPr>
                <w:rFonts w:eastAsia="Calibri"/>
                <w:lang w:eastAsia="en-US"/>
              </w:rPr>
            </w:pPr>
            <w:r w:rsidRPr="007911E8">
              <w:rPr>
                <w:rFonts w:eastAsia="Calibri"/>
                <w:lang w:eastAsia="en-US"/>
              </w:rPr>
              <w:t>27</w:t>
            </w:r>
          </w:p>
        </w:tc>
        <w:tc>
          <w:tcPr>
            <w:tcW w:w="373" w:type="pct"/>
            <w:shd w:val="clear" w:color="auto" w:fill="auto"/>
            <w:noWrap/>
          </w:tcPr>
          <w:p w:rsidR="00AA4980" w:rsidRPr="007911E8" w:rsidRDefault="00AA4980" w:rsidP="00AA4980">
            <w:pPr>
              <w:rPr>
                <w:rFonts w:eastAsia="Calibri"/>
                <w:lang w:eastAsia="en-US"/>
              </w:rPr>
            </w:pPr>
            <w:r w:rsidRPr="007911E8">
              <w:rPr>
                <w:rFonts w:eastAsia="Calibri"/>
                <w:lang w:eastAsia="en-US"/>
              </w:rPr>
              <w:t>108,0</w:t>
            </w:r>
          </w:p>
        </w:tc>
        <w:tc>
          <w:tcPr>
            <w:tcW w:w="606" w:type="pct"/>
            <w:shd w:val="clear" w:color="auto" w:fill="auto"/>
            <w:noWrap/>
          </w:tcPr>
          <w:p w:rsidR="00AA4980" w:rsidRPr="007911E8" w:rsidRDefault="00AA4980" w:rsidP="00AA4980">
            <w:pPr>
              <w:rPr>
                <w:rFonts w:eastAsia="Calibri"/>
                <w:lang w:eastAsia="en-US"/>
              </w:rPr>
            </w:pPr>
            <w:r w:rsidRPr="007911E8">
              <w:rPr>
                <w:rFonts w:eastAsia="Calibri"/>
                <w:lang w:eastAsia="en-US"/>
              </w:rPr>
              <w:t>0,0</w:t>
            </w:r>
          </w:p>
        </w:tc>
        <w:tc>
          <w:tcPr>
            <w:tcW w:w="654" w:type="pct"/>
          </w:tcPr>
          <w:p w:rsidR="00AA4980" w:rsidRPr="007911E8" w:rsidRDefault="00AA4980" w:rsidP="00AA4980">
            <w:pPr>
              <w:rPr>
                <w:rFonts w:eastAsia="Calibri"/>
                <w:lang w:eastAsia="en-US"/>
              </w:rPr>
            </w:pPr>
            <w:r w:rsidRPr="007911E8">
              <w:rPr>
                <w:rFonts w:eastAsia="Calibri"/>
                <w:lang w:eastAsia="en-US"/>
              </w:rPr>
              <w:t>0,0</w:t>
            </w:r>
          </w:p>
        </w:tc>
        <w:tc>
          <w:tcPr>
            <w:tcW w:w="700" w:type="pct"/>
          </w:tcPr>
          <w:p w:rsidR="00AA4980" w:rsidRPr="007911E8" w:rsidRDefault="00AA4980" w:rsidP="00AA4980">
            <w:pPr>
              <w:rPr>
                <w:rFonts w:eastAsia="Calibri"/>
                <w:lang w:eastAsia="en-US"/>
              </w:rPr>
            </w:pPr>
            <w:r w:rsidRPr="007911E8">
              <w:rPr>
                <w:rFonts w:eastAsia="Calibri"/>
                <w:lang w:eastAsia="en-US"/>
              </w:rPr>
              <w:t>0,0</w:t>
            </w:r>
          </w:p>
        </w:tc>
        <w:tc>
          <w:tcPr>
            <w:tcW w:w="561" w:type="pct"/>
            <w:shd w:val="clear" w:color="auto" w:fill="auto"/>
            <w:noWrap/>
          </w:tcPr>
          <w:p w:rsidR="00AA4980" w:rsidRPr="007911E8" w:rsidRDefault="00AA4980" w:rsidP="00AA4980">
            <w:pPr>
              <w:rPr>
                <w:rFonts w:eastAsia="Calibri"/>
                <w:lang w:eastAsia="en-US"/>
              </w:rPr>
            </w:pPr>
            <w:r w:rsidRPr="007911E8">
              <w:rPr>
                <w:rFonts w:eastAsia="Calibri"/>
                <w:lang w:eastAsia="en-US"/>
              </w:rPr>
              <w:t>108,0</w:t>
            </w:r>
          </w:p>
        </w:tc>
        <w:tc>
          <w:tcPr>
            <w:tcW w:w="420" w:type="pct"/>
            <w:shd w:val="clear" w:color="auto" w:fill="auto"/>
            <w:noWrap/>
          </w:tcPr>
          <w:p w:rsidR="00AA4980" w:rsidRPr="007911E8" w:rsidRDefault="00AA4980" w:rsidP="00AA4980">
            <w:pPr>
              <w:rPr>
                <w:rFonts w:eastAsia="Calibri"/>
                <w:lang w:eastAsia="en-US"/>
              </w:rPr>
            </w:pPr>
            <w:r w:rsidRPr="007911E8">
              <w:rPr>
                <w:rFonts w:eastAsia="Calibri"/>
                <w:lang w:eastAsia="en-US"/>
              </w:rPr>
              <w:t>0,00</w:t>
            </w:r>
          </w:p>
        </w:tc>
        <w:tc>
          <w:tcPr>
            <w:tcW w:w="424" w:type="pct"/>
            <w:shd w:val="clear" w:color="auto" w:fill="auto"/>
            <w:noWrap/>
          </w:tcPr>
          <w:p w:rsidR="00AA4980" w:rsidRPr="007911E8" w:rsidRDefault="00AA4980" w:rsidP="00AA4980">
            <w:pPr>
              <w:rPr>
                <w:rFonts w:eastAsia="Calibri"/>
                <w:lang w:eastAsia="en-US"/>
              </w:rPr>
            </w:pPr>
            <w:r w:rsidRPr="007911E8">
              <w:rPr>
                <w:rFonts w:eastAsia="Calibri"/>
                <w:lang w:eastAsia="en-US"/>
              </w:rPr>
              <w:t>0</w:t>
            </w:r>
          </w:p>
        </w:tc>
      </w:tr>
      <w:tr w:rsidR="00AC220F" w:rsidRPr="007911E8" w:rsidTr="00E377B2">
        <w:tc>
          <w:tcPr>
            <w:tcW w:w="841"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Всего</w:t>
            </w:r>
          </w:p>
        </w:tc>
        <w:tc>
          <w:tcPr>
            <w:tcW w:w="420"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27,5</w:t>
            </w:r>
          </w:p>
        </w:tc>
        <w:tc>
          <w:tcPr>
            <w:tcW w:w="373" w:type="pct"/>
            <w:shd w:val="clear" w:color="auto" w:fill="auto"/>
            <w:noWrap/>
            <w:hideMark/>
          </w:tcPr>
          <w:p w:rsidR="00F6784A" w:rsidRPr="007911E8" w:rsidRDefault="00F6784A" w:rsidP="005C3A2C">
            <w:pPr>
              <w:rPr>
                <w:rFonts w:eastAsia="Calibri"/>
                <w:lang w:val="en-US" w:eastAsia="en-US"/>
              </w:rPr>
            </w:pPr>
            <w:r w:rsidRPr="007911E8">
              <w:rPr>
                <w:rFonts w:eastAsia="Calibri"/>
                <w:lang w:eastAsia="en-US"/>
              </w:rPr>
              <w:t>376890</w:t>
            </w:r>
            <w:r w:rsidRPr="007911E8">
              <w:rPr>
                <w:rFonts w:eastAsia="Calibri"/>
                <w:lang w:val="en-US" w:eastAsia="en-US"/>
              </w:rPr>
              <w:t>,9</w:t>
            </w:r>
          </w:p>
        </w:tc>
        <w:tc>
          <w:tcPr>
            <w:tcW w:w="606"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192033</w:t>
            </w:r>
            <w:r w:rsidR="00D3093E" w:rsidRPr="007911E8">
              <w:rPr>
                <w:rFonts w:eastAsia="Calibri"/>
                <w:lang w:eastAsia="en-US"/>
              </w:rPr>
              <w:t>,0</w:t>
            </w:r>
          </w:p>
        </w:tc>
        <w:tc>
          <w:tcPr>
            <w:tcW w:w="654" w:type="pct"/>
          </w:tcPr>
          <w:p w:rsidR="00F6784A" w:rsidRPr="007911E8" w:rsidRDefault="00F6784A" w:rsidP="005C3A2C">
            <w:pPr>
              <w:rPr>
                <w:rFonts w:eastAsia="Calibri"/>
                <w:lang w:eastAsia="en-US"/>
              </w:rPr>
            </w:pPr>
            <w:r w:rsidRPr="007911E8">
              <w:rPr>
                <w:rFonts w:eastAsia="Calibri"/>
                <w:lang w:eastAsia="en-US"/>
              </w:rPr>
              <w:t>60567</w:t>
            </w:r>
            <w:r w:rsidR="00D3093E" w:rsidRPr="007911E8">
              <w:rPr>
                <w:rFonts w:eastAsia="Calibri"/>
                <w:lang w:eastAsia="en-US"/>
              </w:rPr>
              <w:t>,0</w:t>
            </w:r>
          </w:p>
        </w:tc>
        <w:tc>
          <w:tcPr>
            <w:tcW w:w="700" w:type="pct"/>
          </w:tcPr>
          <w:p w:rsidR="00F6784A" w:rsidRPr="007911E8" w:rsidRDefault="00F6784A" w:rsidP="005C3A2C">
            <w:pPr>
              <w:rPr>
                <w:rFonts w:eastAsia="Calibri"/>
                <w:lang w:eastAsia="en-US"/>
              </w:rPr>
            </w:pPr>
            <w:r w:rsidRPr="007911E8">
              <w:rPr>
                <w:rFonts w:eastAsia="Calibri"/>
                <w:lang w:eastAsia="en-US"/>
              </w:rPr>
              <w:t>10000</w:t>
            </w:r>
            <w:r w:rsidR="00D3093E" w:rsidRPr="007911E8">
              <w:rPr>
                <w:rFonts w:eastAsia="Calibri"/>
                <w:lang w:eastAsia="en-US"/>
              </w:rPr>
              <w:t>,0</w:t>
            </w:r>
          </w:p>
        </w:tc>
        <w:tc>
          <w:tcPr>
            <w:tcW w:w="561" w:type="pct"/>
            <w:shd w:val="clear" w:color="auto" w:fill="auto"/>
            <w:noWrap/>
            <w:hideMark/>
          </w:tcPr>
          <w:p w:rsidR="00F6784A" w:rsidRPr="007911E8" w:rsidRDefault="00F6784A" w:rsidP="005C3A2C">
            <w:pPr>
              <w:rPr>
                <w:rFonts w:eastAsia="Calibri"/>
                <w:lang w:val="en-US" w:eastAsia="en-US"/>
              </w:rPr>
            </w:pPr>
            <w:r w:rsidRPr="007911E8">
              <w:rPr>
                <w:rFonts w:eastAsia="Calibri"/>
                <w:lang w:eastAsia="en-US"/>
              </w:rPr>
              <w:t>114290</w:t>
            </w:r>
            <w:r w:rsidRPr="007911E8">
              <w:rPr>
                <w:rFonts w:eastAsia="Calibri"/>
                <w:lang w:val="en-US" w:eastAsia="en-US"/>
              </w:rPr>
              <w:t>,6</w:t>
            </w:r>
          </w:p>
        </w:tc>
        <w:tc>
          <w:tcPr>
            <w:tcW w:w="420"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1,86</w:t>
            </w:r>
          </w:p>
        </w:tc>
        <w:tc>
          <w:tcPr>
            <w:tcW w:w="424" w:type="pct"/>
            <w:shd w:val="clear" w:color="auto" w:fill="auto"/>
            <w:noWrap/>
            <w:hideMark/>
          </w:tcPr>
          <w:p w:rsidR="00F6784A" w:rsidRPr="007911E8" w:rsidRDefault="00F6784A" w:rsidP="005C3A2C">
            <w:pPr>
              <w:rPr>
                <w:rFonts w:eastAsia="Calibri"/>
                <w:lang w:eastAsia="en-US"/>
              </w:rPr>
            </w:pPr>
            <w:r w:rsidRPr="007911E8">
              <w:rPr>
                <w:rFonts w:eastAsia="Calibri"/>
                <w:lang w:eastAsia="en-US"/>
              </w:rPr>
              <w:t>126</w:t>
            </w:r>
          </w:p>
        </w:tc>
      </w:tr>
    </w:tbl>
    <w:p w:rsidR="00F6784A" w:rsidRPr="007911E8" w:rsidRDefault="00F6784A" w:rsidP="007C579F">
      <w:pPr>
        <w:sectPr w:rsidR="00F6784A" w:rsidRPr="007911E8" w:rsidSect="008A4805">
          <w:pgSz w:w="16838" w:h="11906" w:orient="landscape"/>
          <w:pgMar w:top="1134" w:right="567" w:bottom="1134" w:left="1134" w:header="709" w:footer="709" w:gutter="0"/>
          <w:cols w:space="708"/>
          <w:docGrid w:linePitch="360"/>
        </w:sectPr>
      </w:pPr>
    </w:p>
    <w:p w:rsidR="00E0699E" w:rsidRPr="007911E8" w:rsidRDefault="00726DB5" w:rsidP="00D031E5">
      <w:pPr>
        <w:pStyle w:val="30"/>
      </w:pPr>
      <w:bookmarkStart w:id="147" w:name="_Toc11766469"/>
      <w:bookmarkStart w:id="148" w:name="_Toc13036685"/>
      <w:r w:rsidRPr="007911E8">
        <w:lastRenderedPageBreak/>
        <w:t>2</w:t>
      </w:r>
      <w:r w:rsidR="00D000FD" w:rsidRPr="007911E8">
        <w:t>.5</w:t>
      </w:r>
      <w:r w:rsidR="001B54B5" w:rsidRPr="007911E8">
        <w:t>.</w:t>
      </w:r>
      <w:r w:rsidR="00E0699E" w:rsidRPr="007911E8">
        <w:t>3</w:t>
      </w:r>
      <w:r w:rsidR="00CD0F90" w:rsidRPr="007911E8">
        <w:t>.</w:t>
      </w:r>
      <w:r w:rsidR="00E0699E" w:rsidRPr="007911E8">
        <w:t xml:space="preserve"> Объекты социальной инфраструктуры</w:t>
      </w:r>
      <w:bookmarkEnd w:id="147"/>
      <w:bookmarkEnd w:id="148"/>
    </w:p>
    <w:p w:rsidR="007A3E52" w:rsidRPr="007911E8" w:rsidRDefault="007A3E52" w:rsidP="008B6D2F">
      <w:pPr>
        <w:pStyle w:val="affffffffff1"/>
        <w:rPr>
          <w:rFonts w:eastAsia="Calibri"/>
        </w:rPr>
      </w:pPr>
      <w:r w:rsidRPr="007911E8">
        <w:rPr>
          <w:rFonts w:eastAsia="Calibri"/>
        </w:rPr>
        <w:t xml:space="preserve">В </w:t>
      </w:r>
      <w:r w:rsidR="00202159" w:rsidRPr="007911E8">
        <w:rPr>
          <w:rFonts w:eastAsia="Calibri"/>
        </w:rPr>
        <w:t>советский</w:t>
      </w:r>
      <w:r w:rsidRPr="007911E8">
        <w:rPr>
          <w:rFonts w:eastAsia="Calibri"/>
        </w:rPr>
        <w:t xml:space="preserve"> период развития на территории поселения была заложена сравнительно развитая система культурно-бытового обслуживания. В последн</w:t>
      </w:r>
      <w:r w:rsidR="003C1619" w:rsidRPr="007911E8">
        <w:rPr>
          <w:rFonts w:eastAsia="Calibri"/>
        </w:rPr>
        <w:t>ие</w:t>
      </w:r>
      <w:r w:rsidRPr="007911E8">
        <w:rPr>
          <w:rFonts w:eastAsia="Calibri"/>
        </w:rPr>
        <w:t xml:space="preserve"> </w:t>
      </w:r>
      <w:r w:rsidR="003C1619" w:rsidRPr="007911E8">
        <w:rPr>
          <w:rFonts w:eastAsia="Calibri"/>
        </w:rPr>
        <w:t xml:space="preserve">несколько </w:t>
      </w:r>
      <w:r w:rsidRPr="007911E8">
        <w:rPr>
          <w:rFonts w:eastAsia="Calibri"/>
        </w:rPr>
        <w:t>десятилет</w:t>
      </w:r>
      <w:r w:rsidR="003C1619" w:rsidRPr="007911E8">
        <w:rPr>
          <w:rFonts w:eastAsia="Calibri"/>
        </w:rPr>
        <w:t>ий</w:t>
      </w:r>
      <w:r w:rsidRPr="007911E8">
        <w:rPr>
          <w:rFonts w:eastAsia="Calibri"/>
        </w:rPr>
        <w:t xml:space="preserve"> учреждения культурно-бытового обслуживания развивались в условиях рыночной экономики.</w:t>
      </w:r>
    </w:p>
    <w:p w:rsidR="007A3E52" w:rsidRPr="007911E8" w:rsidRDefault="007A3E52" w:rsidP="008B6D2F">
      <w:pPr>
        <w:pStyle w:val="affffffffff1"/>
        <w:rPr>
          <w:rFonts w:eastAsia="Calibri"/>
        </w:rPr>
      </w:pPr>
      <w:r w:rsidRPr="007911E8">
        <w:rPr>
          <w:rFonts w:eastAsia="Calibri"/>
        </w:rPr>
        <w:t>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Замена бесплатных услуг платными, ухудшает доступность медицинской помощи населению.</w:t>
      </w:r>
    </w:p>
    <w:p w:rsidR="007A3E52" w:rsidRPr="007911E8" w:rsidRDefault="007A3E52" w:rsidP="008B6D2F">
      <w:pPr>
        <w:pStyle w:val="affffffffff1"/>
        <w:rPr>
          <w:rFonts w:eastAsia="Calibri"/>
          <w:lang w:eastAsia="en-US"/>
        </w:rPr>
      </w:pPr>
      <w:r w:rsidRPr="007911E8">
        <w:rPr>
          <w:rFonts w:eastAsia="Calibri"/>
          <w:lang w:eastAsia="en-US"/>
        </w:rPr>
        <w:t>На современном этапе развития городского поселения центр</w:t>
      </w:r>
      <w:r w:rsidR="00202159" w:rsidRPr="007911E8">
        <w:rPr>
          <w:rFonts w:eastAsia="Calibri"/>
          <w:lang w:eastAsia="en-US"/>
        </w:rPr>
        <w:t>а</w:t>
      </w:r>
      <w:r w:rsidRPr="007911E8">
        <w:rPr>
          <w:rFonts w:eastAsia="Calibri"/>
          <w:lang w:eastAsia="en-US"/>
        </w:rPr>
        <w:t>м</w:t>
      </w:r>
      <w:r w:rsidR="00202159" w:rsidRPr="007911E8">
        <w:rPr>
          <w:rFonts w:eastAsia="Calibri"/>
          <w:lang w:eastAsia="en-US"/>
        </w:rPr>
        <w:t>и</w:t>
      </w:r>
      <w:r w:rsidRPr="007911E8">
        <w:rPr>
          <w:rFonts w:eastAsia="Calibri"/>
          <w:lang w:eastAsia="en-US"/>
        </w:rPr>
        <w:t xml:space="preserve"> социального обслуживания явля</w:t>
      </w:r>
      <w:r w:rsidR="00202159" w:rsidRPr="007911E8">
        <w:rPr>
          <w:rFonts w:eastAsia="Calibri"/>
          <w:lang w:eastAsia="en-US"/>
        </w:rPr>
        <w:t>ются</w:t>
      </w:r>
      <w:r w:rsidRPr="007911E8">
        <w:rPr>
          <w:rFonts w:eastAsia="Calibri"/>
          <w:lang w:eastAsia="en-US"/>
        </w:rPr>
        <w:t xml:space="preserve"> г</w:t>
      </w:r>
      <w:r w:rsidR="002E447C" w:rsidRPr="007911E8">
        <w:rPr>
          <w:rFonts w:eastAsia="Calibri"/>
          <w:lang w:eastAsia="en-US"/>
        </w:rPr>
        <w:t>ород</w:t>
      </w:r>
      <w:r w:rsidRPr="007911E8">
        <w:rPr>
          <w:rFonts w:eastAsia="Calibri"/>
          <w:lang w:eastAsia="en-US"/>
        </w:rPr>
        <w:t xml:space="preserve"> Приморск и пос. </w:t>
      </w:r>
      <w:proofErr w:type="spellStart"/>
      <w:r w:rsidRPr="007911E8">
        <w:rPr>
          <w:rFonts w:eastAsia="Calibri"/>
          <w:lang w:eastAsia="en-US"/>
        </w:rPr>
        <w:t>Глебычево</w:t>
      </w:r>
      <w:proofErr w:type="spellEnd"/>
      <w:r w:rsidRPr="007911E8">
        <w:rPr>
          <w:rFonts w:eastAsia="Calibri"/>
          <w:lang w:eastAsia="en-US"/>
        </w:rPr>
        <w:t>. Социальные объекты, сконцентрированные в этих населенных пунктах, кроме собственного населения обслуживают жителей</w:t>
      </w:r>
      <w:r w:rsidR="002E447C" w:rsidRPr="007911E8">
        <w:rPr>
          <w:rFonts w:eastAsia="Calibri"/>
          <w:lang w:eastAsia="en-US"/>
        </w:rPr>
        <w:t xml:space="preserve"> </w:t>
      </w:r>
      <w:r w:rsidR="005B36CE" w:rsidRPr="007911E8">
        <w:rPr>
          <w:rFonts w:eastAsia="Calibri"/>
          <w:lang w:eastAsia="en-US"/>
        </w:rPr>
        <w:t xml:space="preserve">из </w:t>
      </w:r>
      <w:r w:rsidR="002E447C" w:rsidRPr="007911E8">
        <w:rPr>
          <w:rFonts w:eastAsia="Calibri"/>
          <w:lang w:eastAsia="en-US"/>
        </w:rPr>
        <w:t>тяготеющих к ним</w:t>
      </w:r>
      <w:r w:rsidR="005B36CE" w:rsidRPr="007911E8">
        <w:rPr>
          <w:rFonts w:eastAsia="Calibri"/>
          <w:lang w:eastAsia="en-US"/>
        </w:rPr>
        <w:t xml:space="preserve"> населенных пунктов</w:t>
      </w:r>
      <w:r w:rsidR="00202159" w:rsidRPr="007911E8">
        <w:rPr>
          <w:rFonts w:eastAsia="Calibri"/>
          <w:lang w:eastAsia="en-US"/>
        </w:rPr>
        <w:t xml:space="preserve"> Приморско</w:t>
      </w:r>
      <w:r w:rsidR="0064172D" w:rsidRPr="007911E8">
        <w:rPr>
          <w:rFonts w:eastAsia="Calibri"/>
          <w:lang w:eastAsia="en-US"/>
        </w:rPr>
        <w:t>го</w:t>
      </w:r>
      <w:r w:rsidR="00202159" w:rsidRPr="007911E8">
        <w:rPr>
          <w:rFonts w:eastAsia="Calibri"/>
          <w:lang w:eastAsia="en-US"/>
        </w:rPr>
        <w:t xml:space="preserve"> городско</w:t>
      </w:r>
      <w:r w:rsidR="0064172D" w:rsidRPr="007911E8">
        <w:rPr>
          <w:rFonts w:eastAsia="Calibri"/>
          <w:lang w:eastAsia="en-US"/>
        </w:rPr>
        <w:t>го</w:t>
      </w:r>
      <w:r w:rsidR="00202159" w:rsidRPr="007911E8">
        <w:rPr>
          <w:rFonts w:eastAsia="Calibri"/>
          <w:lang w:eastAsia="en-US"/>
        </w:rPr>
        <w:t xml:space="preserve"> поселени</w:t>
      </w:r>
      <w:r w:rsidR="0064172D" w:rsidRPr="007911E8">
        <w:rPr>
          <w:rFonts w:eastAsia="Calibri"/>
          <w:lang w:eastAsia="en-US"/>
        </w:rPr>
        <w:t>я</w:t>
      </w:r>
      <w:r w:rsidRPr="007911E8">
        <w:rPr>
          <w:rFonts w:eastAsia="Calibri"/>
          <w:lang w:eastAsia="en-US"/>
        </w:rPr>
        <w:t xml:space="preserve">. Объекты обслуживания </w:t>
      </w:r>
      <w:r w:rsidR="0064172D" w:rsidRPr="007911E8">
        <w:rPr>
          <w:rFonts w:eastAsia="Calibri"/>
          <w:lang w:eastAsia="en-US"/>
        </w:rPr>
        <w:t>местного значения муниципального района</w:t>
      </w:r>
      <w:r w:rsidRPr="007911E8">
        <w:rPr>
          <w:rFonts w:eastAsia="Calibri"/>
          <w:lang w:eastAsia="en-US"/>
        </w:rPr>
        <w:t xml:space="preserve"> расположены в г</w:t>
      </w:r>
      <w:r w:rsidR="005B36CE" w:rsidRPr="007911E8">
        <w:rPr>
          <w:rFonts w:eastAsia="Calibri"/>
          <w:lang w:eastAsia="en-US"/>
        </w:rPr>
        <w:t>ороде</w:t>
      </w:r>
      <w:r w:rsidRPr="007911E8">
        <w:rPr>
          <w:rFonts w:eastAsia="Calibri"/>
          <w:lang w:eastAsia="en-US"/>
        </w:rPr>
        <w:t xml:space="preserve"> Выборг.</w:t>
      </w:r>
    </w:p>
    <w:p w:rsidR="00EA1A67" w:rsidRPr="007911E8" w:rsidRDefault="00EA1A67" w:rsidP="008B6D2F">
      <w:pPr>
        <w:rPr>
          <w:rFonts w:eastAsia="Calibri"/>
          <w:lang w:eastAsia="en-US"/>
        </w:rPr>
      </w:pPr>
    </w:p>
    <w:p w:rsidR="007A3E52" w:rsidRPr="007911E8" w:rsidRDefault="007A3E52" w:rsidP="007A3E52">
      <w:pPr>
        <w:ind w:firstLine="709"/>
        <w:jc w:val="both"/>
        <w:rPr>
          <w:rFonts w:eastAsia="Calibri"/>
          <w:b/>
          <w:sz w:val="28"/>
          <w:szCs w:val="28"/>
        </w:rPr>
      </w:pPr>
      <w:r w:rsidRPr="007911E8">
        <w:rPr>
          <w:rFonts w:eastAsia="Calibri"/>
          <w:b/>
          <w:sz w:val="28"/>
          <w:szCs w:val="28"/>
        </w:rPr>
        <w:t>Образование</w:t>
      </w:r>
    </w:p>
    <w:p w:rsidR="00AC220F" w:rsidRPr="007911E8" w:rsidRDefault="00AC220F" w:rsidP="008B6D2F">
      <w:pPr>
        <w:pStyle w:val="affffffffff1"/>
        <w:rPr>
          <w:rFonts w:eastAsia="Calibri"/>
          <w:lang w:eastAsia="en-US"/>
        </w:rPr>
      </w:pPr>
      <w:bookmarkStart w:id="149" w:name="_Hlk9958376"/>
      <w:r w:rsidRPr="007911E8">
        <w:rPr>
          <w:rFonts w:eastAsia="Calibri"/>
          <w:lang w:eastAsia="en-US"/>
        </w:rPr>
        <w:t xml:space="preserve">На территории </w:t>
      </w:r>
      <w:r w:rsidR="008761C1" w:rsidRPr="007911E8">
        <w:rPr>
          <w:rFonts w:eastAsia="Calibri"/>
          <w:lang w:eastAsia="en-US"/>
        </w:rPr>
        <w:t>Приморского городского поселения</w:t>
      </w:r>
      <w:r w:rsidRPr="007911E8">
        <w:rPr>
          <w:rFonts w:eastAsia="Calibri"/>
          <w:lang w:eastAsia="en-US"/>
        </w:rPr>
        <w:t xml:space="preserve"> расположено:</w:t>
      </w:r>
    </w:p>
    <w:p w:rsidR="008B6D2F" w:rsidRPr="007911E8" w:rsidRDefault="007E19C7" w:rsidP="007E19C7">
      <w:pPr>
        <w:pStyle w:val="affffffffff1"/>
        <w:tabs>
          <w:tab w:val="left" w:pos="993"/>
        </w:tabs>
        <w:ind w:left="709" w:firstLine="0"/>
        <w:rPr>
          <w:rFonts w:eastAsia="Calibri"/>
          <w:lang w:eastAsia="en-US"/>
        </w:rPr>
      </w:pPr>
      <w:r w:rsidRPr="007911E8">
        <w:rPr>
          <w:rFonts w:eastAsia="Calibri"/>
          <w:lang w:eastAsia="en-US"/>
        </w:rPr>
        <w:t>– ч</w:t>
      </w:r>
      <w:r w:rsidR="00AC220F" w:rsidRPr="007911E8">
        <w:rPr>
          <w:rFonts w:eastAsia="Calibri"/>
          <w:lang w:eastAsia="en-US"/>
        </w:rPr>
        <w:t>етыре общеобразовательные организации:</w:t>
      </w:r>
    </w:p>
    <w:p w:rsidR="008B6D2F" w:rsidRPr="007911E8" w:rsidRDefault="00EA7599" w:rsidP="00EA7599">
      <w:pPr>
        <w:pStyle w:val="affffffffff1"/>
        <w:tabs>
          <w:tab w:val="left" w:pos="993"/>
        </w:tabs>
        <w:ind w:left="1440" w:firstLine="0"/>
        <w:rPr>
          <w:rFonts w:eastAsia="Calibri"/>
          <w:lang w:eastAsia="en-US"/>
        </w:rPr>
      </w:pPr>
      <w:r w:rsidRPr="007911E8">
        <w:rPr>
          <w:rFonts w:eastAsia="Calibri"/>
          <w:lang w:eastAsia="en-US"/>
        </w:rPr>
        <w:t xml:space="preserve">а) </w:t>
      </w:r>
      <w:r w:rsidR="00AC220F" w:rsidRPr="007911E8">
        <w:rPr>
          <w:rFonts w:eastAsia="Calibri"/>
          <w:lang w:eastAsia="en-US"/>
        </w:rPr>
        <w:t xml:space="preserve">МБОУ </w:t>
      </w:r>
      <w:r w:rsidR="00B043DE" w:rsidRPr="007911E8">
        <w:rPr>
          <w:rFonts w:eastAsia="Calibri"/>
          <w:lang w:eastAsia="en-US"/>
        </w:rPr>
        <w:t>«</w:t>
      </w:r>
      <w:r w:rsidR="00AC220F" w:rsidRPr="007911E8">
        <w:rPr>
          <w:rFonts w:eastAsia="Calibri"/>
          <w:lang w:eastAsia="en-US"/>
        </w:rPr>
        <w:t>Приморская СОШ</w:t>
      </w:r>
      <w:r w:rsidR="00B043DE" w:rsidRPr="007911E8">
        <w:rPr>
          <w:rFonts w:eastAsia="Calibri"/>
          <w:lang w:eastAsia="en-US"/>
        </w:rPr>
        <w:t>»</w:t>
      </w:r>
      <w:r w:rsidR="00AC220F" w:rsidRPr="007911E8">
        <w:rPr>
          <w:rFonts w:eastAsia="Calibri"/>
          <w:lang w:eastAsia="en-US"/>
        </w:rPr>
        <w:t xml:space="preserve"> проектная мощность 600 мест, посещает 439 учеников;</w:t>
      </w:r>
    </w:p>
    <w:p w:rsidR="008B6D2F" w:rsidRPr="007911E8" w:rsidRDefault="00405DA7" w:rsidP="00405DA7">
      <w:pPr>
        <w:pStyle w:val="affffffffff1"/>
        <w:tabs>
          <w:tab w:val="left" w:pos="993"/>
        </w:tabs>
        <w:ind w:left="1440" w:firstLine="0"/>
        <w:rPr>
          <w:rFonts w:eastAsia="Calibri"/>
          <w:lang w:eastAsia="en-US"/>
        </w:rPr>
      </w:pPr>
      <w:r w:rsidRPr="007911E8">
        <w:rPr>
          <w:rFonts w:eastAsia="Calibri"/>
          <w:lang w:eastAsia="en-US"/>
        </w:rPr>
        <w:t xml:space="preserve">б) </w:t>
      </w:r>
      <w:r w:rsidR="00AC220F" w:rsidRPr="007911E8">
        <w:rPr>
          <w:rFonts w:eastAsia="Calibri"/>
          <w:lang w:eastAsia="en-US"/>
        </w:rPr>
        <w:t xml:space="preserve">МБОУ </w:t>
      </w:r>
      <w:r w:rsidR="00B043DE" w:rsidRPr="007911E8">
        <w:rPr>
          <w:rFonts w:eastAsia="Calibri"/>
          <w:lang w:eastAsia="en-US"/>
        </w:rPr>
        <w:t>«</w:t>
      </w:r>
      <w:proofErr w:type="spellStart"/>
      <w:r w:rsidR="00AC220F" w:rsidRPr="007911E8">
        <w:rPr>
          <w:rFonts w:eastAsia="Calibri"/>
          <w:lang w:eastAsia="en-US"/>
        </w:rPr>
        <w:t>Глебычевская</w:t>
      </w:r>
      <w:proofErr w:type="spellEnd"/>
      <w:r w:rsidR="00AC220F" w:rsidRPr="007911E8">
        <w:rPr>
          <w:rFonts w:eastAsia="Calibri"/>
          <w:lang w:eastAsia="en-US"/>
        </w:rPr>
        <w:t xml:space="preserve"> СОШ</w:t>
      </w:r>
      <w:r w:rsidR="00B043DE" w:rsidRPr="007911E8">
        <w:rPr>
          <w:rFonts w:eastAsia="Calibri"/>
          <w:lang w:eastAsia="en-US"/>
        </w:rPr>
        <w:t>»</w:t>
      </w:r>
      <w:r w:rsidR="00AC220F" w:rsidRPr="007911E8">
        <w:rPr>
          <w:rFonts w:eastAsia="Calibri"/>
          <w:lang w:eastAsia="en-US"/>
        </w:rPr>
        <w:t xml:space="preserve"> проектная мощность 540 мест, посещает 241 ученик;</w:t>
      </w:r>
    </w:p>
    <w:p w:rsidR="008B6D2F" w:rsidRPr="007911E8" w:rsidRDefault="00405DA7" w:rsidP="00405DA7">
      <w:pPr>
        <w:pStyle w:val="affffffffff1"/>
        <w:tabs>
          <w:tab w:val="left" w:pos="993"/>
        </w:tabs>
        <w:ind w:left="1440" w:firstLine="0"/>
        <w:rPr>
          <w:rFonts w:eastAsia="Calibri"/>
          <w:lang w:eastAsia="en-US"/>
        </w:rPr>
      </w:pPr>
      <w:r w:rsidRPr="007911E8">
        <w:rPr>
          <w:rFonts w:eastAsia="Calibri"/>
          <w:lang w:eastAsia="en-US"/>
        </w:rPr>
        <w:t xml:space="preserve">в) </w:t>
      </w:r>
      <w:r w:rsidR="00AC220F" w:rsidRPr="007911E8">
        <w:rPr>
          <w:rFonts w:eastAsia="Calibri"/>
          <w:lang w:eastAsia="en-US"/>
        </w:rPr>
        <w:t xml:space="preserve">МЮУ </w:t>
      </w:r>
      <w:r w:rsidR="00B043DE" w:rsidRPr="007911E8">
        <w:rPr>
          <w:rFonts w:eastAsia="Calibri"/>
          <w:lang w:eastAsia="en-US"/>
        </w:rPr>
        <w:t>«</w:t>
      </w:r>
      <w:proofErr w:type="spellStart"/>
      <w:r w:rsidR="00AC220F" w:rsidRPr="007911E8">
        <w:rPr>
          <w:rFonts w:eastAsia="Calibri"/>
          <w:lang w:eastAsia="en-US"/>
        </w:rPr>
        <w:t>Краснодолинская</w:t>
      </w:r>
      <w:proofErr w:type="spellEnd"/>
      <w:r w:rsidR="00AC220F" w:rsidRPr="007911E8">
        <w:rPr>
          <w:rFonts w:eastAsia="Calibri"/>
          <w:lang w:eastAsia="en-US"/>
        </w:rPr>
        <w:t xml:space="preserve"> СОШ</w:t>
      </w:r>
      <w:r w:rsidR="00B043DE" w:rsidRPr="007911E8">
        <w:rPr>
          <w:rFonts w:eastAsia="Calibri"/>
          <w:lang w:eastAsia="en-US"/>
        </w:rPr>
        <w:t>»</w:t>
      </w:r>
      <w:r w:rsidR="00AC220F" w:rsidRPr="007911E8">
        <w:rPr>
          <w:rFonts w:eastAsia="Calibri"/>
          <w:lang w:eastAsia="en-US"/>
        </w:rPr>
        <w:t xml:space="preserve"> проектная мощность 300 мест, посещает 214 учеников;</w:t>
      </w:r>
    </w:p>
    <w:p w:rsidR="008B6D2F" w:rsidRPr="007911E8" w:rsidRDefault="00405DA7" w:rsidP="00405DA7">
      <w:pPr>
        <w:pStyle w:val="affffffffff1"/>
        <w:tabs>
          <w:tab w:val="left" w:pos="993"/>
        </w:tabs>
        <w:ind w:left="1440" w:firstLine="0"/>
        <w:rPr>
          <w:rFonts w:eastAsia="Calibri"/>
          <w:lang w:eastAsia="en-US"/>
        </w:rPr>
      </w:pPr>
      <w:r w:rsidRPr="007911E8">
        <w:rPr>
          <w:rFonts w:eastAsia="Calibri"/>
          <w:lang w:eastAsia="en-US"/>
        </w:rPr>
        <w:t xml:space="preserve">г) </w:t>
      </w:r>
      <w:r w:rsidR="00AC220F" w:rsidRPr="007911E8">
        <w:rPr>
          <w:rFonts w:eastAsia="Calibri"/>
          <w:lang w:eastAsia="en-US"/>
        </w:rPr>
        <w:t xml:space="preserve">ЧОУ </w:t>
      </w:r>
      <w:r w:rsidR="00B043DE" w:rsidRPr="007911E8">
        <w:rPr>
          <w:rFonts w:eastAsia="Calibri"/>
          <w:lang w:eastAsia="en-US"/>
        </w:rPr>
        <w:t>«</w:t>
      </w:r>
      <w:r w:rsidR="00AC220F" w:rsidRPr="007911E8">
        <w:rPr>
          <w:rFonts w:eastAsia="Calibri"/>
          <w:lang w:eastAsia="en-US"/>
        </w:rPr>
        <w:t>Школа Лужки</w:t>
      </w:r>
      <w:r w:rsidR="00B043DE" w:rsidRPr="007911E8">
        <w:rPr>
          <w:rFonts w:eastAsia="Calibri"/>
          <w:lang w:eastAsia="en-US"/>
        </w:rPr>
        <w:t>»</w:t>
      </w:r>
      <w:r w:rsidR="00AC220F" w:rsidRPr="007911E8">
        <w:rPr>
          <w:rFonts w:eastAsia="Calibri"/>
          <w:lang w:eastAsia="en-US"/>
        </w:rPr>
        <w:t xml:space="preserve"> проектная мощность 70 мест, посещает 66 учеников</w:t>
      </w:r>
      <w:r w:rsidRPr="007911E8">
        <w:rPr>
          <w:rFonts w:eastAsia="Calibri"/>
          <w:lang w:eastAsia="en-US"/>
        </w:rPr>
        <w:t>;</w:t>
      </w:r>
    </w:p>
    <w:p w:rsidR="008B6D2F" w:rsidRPr="007911E8" w:rsidRDefault="007E19C7" w:rsidP="007E19C7">
      <w:pPr>
        <w:pStyle w:val="affffffffff1"/>
        <w:tabs>
          <w:tab w:val="left" w:pos="993"/>
        </w:tabs>
        <w:ind w:left="709" w:firstLine="0"/>
        <w:rPr>
          <w:rFonts w:eastAsia="Calibri"/>
          <w:lang w:eastAsia="en-US"/>
        </w:rPr>
      </w:pPr>
      <w:r w:rsidRPr="007911E8">
        <w:rPr>
          <w:rFonts w:eastAsia="Calibri"/>
          <w:lang w:eastAsia="en-US"/>
        </w:rPr>
        <w:t>– п</w:t>
      </w:r>
      <w:r w:rsidR="00AC220F" w:rsidRPr="007911E8">
        <w:rPr>
          <w:rFonts w:eastAsia="Calibri"/>
          <w:lang w:eastAsia="en-US"/>
        </w:rPr>
        <w:t>ять дошкольных образовательных организаций:</w:t>
      </w:r>
    </w:p>
    <w:p w:rsidR="008B6D2F" w:rsidRPr="007911E8" w:rsidRDefault="00405DA7" w:rsidP="00405DA7">
      <w:pPr>
        <w:pStyle w:val="affffffffff1"/>
        <w:tabs>
          <w:tab w:val="left" w:pos="993"/>
        </w:tabs>
        <w:ind w:left="1440" w:firstLine="0"/>
        <w:rPr>
          <w:rFonts w:eastAsia="Calibri"/>
          <w:lang w:eastAsia="en-US"/>
        </w:rPr>
      </w:pPr>
      <w:r w:rsidRPr="007911E8">
        <w:rPr>
          <w:rFonts w:eastAsia="Calibri"/>
          <w:lang w:eastAsia="en-US"/>
        </w:rPr>
        <w:t xml:space="preserve">а) </w:t>
      </w:r>
      <w:r w:rsidR="00AC220F" w:rsidRPr="007911E8">
        <w:rPr>
          <w:rFonts w:eastAsia="Calibri"/>
          <w:lang w:eastAsia="en-US"/>
        </w:rPr>
        <w:t xml:space="preserve">МБДОУ </w:t>
      </w:r>
      <w:r w:rsidR="00B043DE" w:rsidRPr="007911E8">
        <w:rPr>
          <w:rFonts w:eastAsia="Calibri"/>
          <w:lang w:eastAsia="en-US"/>
        </w:rPr>
        <w:t>«</w:t>
      </w:r>
      <w:r w:rsidR="00AC220F" w:rsidRPr="007911E8">
        <w:rPr>
          <w:rFonts w:eastAsia="Calibri"/>
          <w:lang w:eastAsia="en-US"/>
        </w:rPr>
        <w:t>Детский сад г</w:t>
      </w:r>
      <w:r w:rsidR="002E271C" w:rsidRPr="007911E8">
        <w:rPr>
          <w:rFonts w:eastAsia="Calibri"/>
          <w:lang w:eastAsia="en-US"/>
        </w:rPr>
        <w:t>орода</w:t>
      </w:r>
      <w:r w:rsidR="00AC220F" w:rsidRPr="007911E8">
        <w:rPr>
          <w:rFonts w:eastAsia="Calibri"/>
          <w:lang w:eastAsia="en-US"/>
        </w:rPr>
        <w:t xml:space="preserve"> Приморск</w:t>
      </w:r>
      <w:r w:rsidR="00B043DE" w:rsidRPr="007911E8">
        <w:rPr>
          <w:rFonts w:eastAsia="Calibri"/>
          <w:lang w:eastAsia="en-US"/>
        </w:rPr>
        <w:t>»</w:t>
      </w:r>
      <w:r w:rsidR="00AC220F" w:rsidRPr="007911E8">
        <w:rPr>
          <w:rFonts w:eastAsia="Calibri"/>
          <w:lang w:eastAsia="en-US"/>
        </w:rPr>
        <w:t xml:space="preserve"> (Детский сад </w:t>
      </w:r>
      <w:r w:rsidR="00B043DE" w:rsidRPr="007911E8">
        <w:rPr>
          <w:rFonts w:eastAsia="Calibri"/>
          <w:lang w:eastAsia="en-US"/>
        </w:rPr>
        <w:t>«</w:t>
      </w:r>
      <w:r w:rsidR="00AC220F" w:rsidRPr="007911E8">
        <w:rPr>
          <w:rFonts w:eastAsia="Calibri"/>
          <w:lang w:eastAsia="en-US"/>
        </w:rPr>
        <w:t>Солнышко</w:t>
      </w:r>
      <w:r w:rsidR="00B043DE" w:rsidRPr="007911E8">
        <w:rPr>
          <w:rFonts w:eastAsia="Calibri"/>
          <w:lang w:eastAsia="en-US"/>
        </w:rPr>
        <w:t>»</w:t>
      </w:r>
      <w:r w:rsidR="00AC220F" w:rsidRPr="007911E8">
        <w:rPr>
          <w:rFonts w:eastAsia="Calibri"/>
          <w:lang w:eastAsia="en-US"/>
        </w:rPr>
        <w:t xml:space="preserve">) и (Детский сад </w:t>
      </w:r>
      <w:r w:rsidR="00B043DE" w:rsidRPr="007911E8">
        <w:rPr>
          <w:rFonts w:eastAsia="Calibri"/>
          <w:lang w:eastAsia="en-US"/>
        </w:rPr>
        <w:t>«</w:t>
      </w:r>
      <w:r w:rsidR="00AC220F" w:rsidRPr="007911E8">
        <w:rPr>
          <w:rFonts w:eastAsia="Calibri"/>
          <w:lang w:eastAsia="en-US"/>
        </w:rPr>
        <w:t>Тополёк</w:t>
      </w:r>
      <w:r w:rsidR="00B043DE" w:rsidRPr="007911E8">
        <w:rPr>
          <w:rFonts w:eastAsia="Calibri"/>
          <w:lang w:eastAsia="en-US"/>
        </w:rPr>
        <w:t>»</w:t>
      </w:r>
      <w:r w:rsidR="00AC220F" w:rsidRPr="007911E8">
        <w:rPr>
          <w:rFonts w:eastAsia="Calibri"/>
          <w:lang w:eastAsia="en-US"/>
        </w:rPr>
        <w:t>)</w:t>
      </w:r>
      <w:r w:rsidR="007E19C7" w:rsidRPr="007911E8">
        <w:rPr>
          <w:rFonts w:eastAsia="Calibri"/>
          <w:lang w:eastAsia="en-US"/>
        </w:rPr>
        <w:t>,</w:t>
      </w:r>
      <w:r w:rsidR="00AC220F" w:rsidRPr="007911E8">
        <w:rPr>
          <w:rFonts w:eastAsia="Calibri"/>
          <w:lang w:eastAsia="en-US"/>
        </w:rPr>
        <w:t xml:space="preserve"> два здания общей мощностью 210 мест посещает 218 воспитанников; </w:t>
      </w:r>
    </w:p>
    <w:p w:rsidR="008B6D2F" w:rsidRPr="007911E8" w:rsidRDefault="00405DA7" w:rsidP="00405DA7">
      <w:pPr>
        <w:pStyle w:val="affffffffff1"/>
        <w:tabs>
          <w:tab w:val="left" w:pos="993"/>
        </w:tabs>
        <w:ind w:left="1440" w:firstLine="0"/>
        <w:rPr>
          <w:rFonts w:eastAsia="Calibri"/>
          <w:lang w:eastAsia="en-US"/>
        </w:rPr>
      </w:pPr>
      <w:r w:rsidRPr="007911E8">
        <w:rPr>
          <w:rFonts w:eastAsia="Calibri"/>
          <w:lang w:eastAsia="en-US"/>
        </w:rPr>
        <w:t xml:space="preserve">б) </w:t>
      </w:r>
      <w:r w:rsidR="00AC220F" w:rsidRPr="007911E8">
        <w:rPr>
          <w:rFonts w:eastAsia="Calibri"/>
          <w:lang w:eastAsia="en-US"/>
        </w:rPr>
        <w:t xml:space="preserve">МБДОУ </w:t>
      </w:r>
      <w:r w:rsidR="00B043DE" w:rsidRPr="007911E8">
        <w:rPr>
          <w:rFonts w:eastAsia="Calibri"/>
          <w:lang w:eastAsia="en-US"/>
        </w:rPr>
        <w:t>«</w:t>
      </w:r>
      <w:r w:rsidR="00AC220F" w:rsidRPr="007911E8">
        <w:rPr>
          <w:rFonts w:eastAsia="Calibri"/>
          <w:lang w:eastAsia="en-US"/>
        </w:rPr>
        <w:t xml:space="preserve">Детский сад пос. </w:t>
      </w:r>
      <w:proofErr w:type="spellStart"/>
      <w:r w:rsidR="00AC220F" w:rsidRPr="007911E8">
        <w:rPr>
          <w:rFonts w:eastAsia="Calibri"/>
          <w:lang w:eastAsia="en-US"/>
        </w:rPr>
        <w:t>Глебычево</w:t>
      </w:r>
      <w:proofErr w:type="spellEnd"/>
      <w:r w:rsidR="00B043DE" w:rsidRPr="007911E8">
        <w:rPr>
          <w:rFonts w:eastAsia="Calibri"/>
          <w:lang w:eastAsia="en-US"/>
        </w:rPr>
        <w:t>»</w:t>
      </w:r>
      <w:r w:rsidR="00AC220F" w:rsidRPr="007911E8">
        <w:rPr>
          <w:rFonts w:eastAsia="Calibri"/>
          <w:lang w:eastAsia="en-US"/>
        </w:rPr>
        <w:t xml:space="preserve"> (Детский сад Ёлочка</w:t>
      </w:r>
      <w:r w:rsidR="00B043DE" w:rsidRPr="007911E8">
        <w:rPr>
          <w:rFonts w:eastAsia="Calibri"/>
          <w:lang w:eastAsia="en-US"/>
        </w:rPr>
        <w:t>»</w:t>
      </w:r>
      <w:r w:rsidR="00AC220F" w:rsidRPr="007911E8">
        <w:rPr>
          <w:rFonts w:eastAsia="Calibri"/>
          <w:lang w:eastAsia="en-US"/>
        </w:rPr>
        <w:t>)</w:t>
      </w:r>
      <w:r w:rsidR="007E19C7" w:rsidRPr="007911E8">
        <w:rPr>
          <w:rFonts w:eastAsia="Calibri"/>
          <w:lang w:eastAsia="en-US"/>
        </w:rPr>
        <w:t>,</w:t>
      </w:r>
      <w:r w:rsidR="00AC220F" w:rsidRPr="007911E8">
        <w:rPr>
          <w:rFonts w:eastAsia="Calibri"/>
          <w:lang w:eastAsia="en-US"/>
        </w:rPr>
        <w:t xml:space="preserve"> проектная мощность 150 мест, посещает 165 воспитанников;</w:t>
      </w:r>
    </w:p>
    <w:p w:rsidR="008B6D2F" w:rsidRPr="007911E8" w:rsidRDefault="00405DA7" w:rsidP="00405DA7">
      <w:pPr>
        <w:pStyle w:val="affffffffff1"/>
        <w:tabs>
          <w:tab w:val="left" w:pos="993"/>
        </w:tabs>
        <w:ind w:left="1440" w:firstLine="0"/>
        <w:rPr>
          <w:rFonts w:eastAsia="Calibri"/>
          <w:lang w:eastAsia="en-US"/>
        </w:rPr>
      </w:pPr>
      <w:r w:rsidRPr="007911E8">
        <w:rPr>
          <w:rFonts w:eastAsia="Calibri"/>
          <w:lang w:eastAsia="en-US"/>
        </w:rPr>
        <w:t xml:space="preserve">в) </w:t>
      </w:r>
      <w:r w:rsidR="00AC220F" w:rsidRPr="007911E8">
        <w:rPr>
          <w:rFonts w:eastAsia="Calibri"/>
          <w:lang w:eastAsia="en-US"/>
        </w:rPr>
        <w:t xml:space="preserve">МБОУ </w:t>
      </w:r>
      <w:r w:rsidR="00B043DE" w:rsidRPr="007911E8">
        <w:rPr>
          <w:rFonts w:eastAsia="Calibri"/>
          <w:lang w:eastAsia="en-US"/>
        </w:rPr>
        <w:t>«</w:t>
      </w:r>
      <w:proofErr w:type="spellStart"/>
      <w:r w:rsidR="00AC220F" w:rsidRPr="007911E8">
        <w:rPr>
          <w:rFonts w:eastAsia="Calibri"/>
          <w:lang w:eastAsia="en-US"/>
        </w:rPr>
        <w:t>Краснодолинская</w:t>
      </w:r>
      <w:proofErr w:type="spellEnd"/>
      <w:r w:rsidR="00AC220F" w:rsidRPr="007911E8">
        <w:rPr>
          <w:rFonts w:eastAsia="Calibri"/>
          <w:lang w:eastAsia="en-US"/>
        </w:rPr>
        <w:t xml:space="preserve"> СОШ</w:t>
      </w:r>
      <w:r w:rsidR="00B043DE" w:rsidRPr="007911E8">
        <w:rPr>
          <w:rFonts w:eastAsia="Calibri"/>
          <w:lang w:eastAsia="en-US"/>
        </w:rPr>
        <w:t>»</w:t>
      </w:r>
      <w:r w:rsidR="00AC220F" w:rsidRPr="007911E8">
        <w:rPr>
          <w:rFonts w:eastAsia="Calibri"/>
          <w:lang w:eastAsia="en-US"/>
        </w:rPr>
        <w:t xml:space="preserve"> (дошкольное отделение)</w:t>
      </w:r>
      <w:r w:rsidR="007E19C7" w:rsidRPr="007911E8">
        <w:rPr>
          <w:rFonts w:eastAsia="Calibri"/>
          <w:lang w:eastAsia="en-US"/>
        </w:rPr>
        <w:t>,</w:t>
      </w:r>
      <w:r w:rsidR="00AC220F" w:rsidRPr="007911E8">
        <w:rPr>
          <w:rFonts w:eastAsia="Calibri"/>
          <w:lang w:eastAsia="en-US"/>
        </w:rPr>
        <w:t xml:space="preserve"> проектная мощность 100 мест, посещает 92 ребенка;</w:t>
      </w:r>
    </w:p>
    <w:p w:rsidR="00AC220F" w:rsidRPr="007911E8" w:rsidRDefault="00405DA7" w:rsidP="00405DA7">
      <w:pPr>
        <w:pStyle w:val="affffffffff1"/>
        <w:tabs>
          <w:tab w:val="left" w:pos="993"/>
        </w:tabs>
        <w:ind w:left="1440" w:firstLine="0"/>
        <w:rPr>
          <w:rFonts w:eastAsia="Calibri"/>
          <w:lang w:eastAsia="en-US"/>
        </w:rPr>
      </w:pPr>
      <w:r w:rsidRPr="007911E8">
        <w:rPr>
          <w:rFonts w:eastAsia="Calibri"/>
          <w:lang w:eastAsia="en-US"/>
        </w:rPr>
        <w:t xml:space="preserve">г) </w:t>
      </w:r>
      <w:r w:rsidR="00AC220F" w:rsidRPr="007911E8">
        <w:rPr>
          <w:rFonts w:eastAsia="Calibri"/>
          <w:lang w:eastAsia="en-US"/>
        </w:rPr>
        <w:t xml:space="preserve">МБДОУ Детский сад </w:t>
      </w:r>
      <w:r w:rsidR="00B043DE" w:rsidRPr="007911E8">
        <w:rPr>
          <w:rFonts w:eastAsia="Calibri"/>
          <w:lang w:eastAsia="en-US"/>
        </w:rPr>
        <w:t>«</w:t>
      </w:r>
      <w:r w:rsidR="00AC220F" w:rsidRPr="007911E8">
        <w:rPr>
          <w:rFonts w:eastAsia="Calibri"/>
          <w:lang w:eastAsia="en-US"/>
        </w:rPr>
        <w:t>Малышок</w:t>
      </w:r>
      <w:r w:rsidR="00B043DE" w:rsidRPr="007911E8">
        <w:rPr>
          <w:rFonts w:eastAsia="Calibri"/>
          <w:lang w:eastAsia="en-US"/>
        </w:rPr>
        <w:t>»</w:t>
      </w:r>
      <w:r w:rsidR="00ED7A12" w:rsidRPr="007911E8">
        <w:rPr>
          <w:rFonts w:eastAsia="Calibri"/>
          <w:lang w:eastAsia="en-US"/>
        </w:rPr>
        <w:t>,</w:t>
      </w:r>
      <w:r w:rsidR="00AC220F" w:rsidRPr="007911E8">
        <w:rPr>
          <w:rFonts w:eastAsia="Calibri"/>
          <w:lang w:eastAsia="en-US"/>
        </w:rPr>
        <w:t xml:space="preserve"> проектная мощность 75 мест, посещает 73 ребенка.</w:t>
      </w:r>
    </w:p>
    <w:p w:rsidR="00AC220F" w:rsidRPr="007911E8" w:rsidRDefault="00AC220F" w:rsidP="00AC220F">
      <w:pPr>
        <w:ind w:firstLine="709"/>
        <w:jc w:val="both"/>
        <w:rPr>
          <w:rFonts w:eastAsia="Calibri"/>
          <w:sz w:val="28"/>
          <w:szCs w:val="28"/>
          <w:lang w:eastAsia="en-US"/>
        </w:rPr>
      </w:pPr>
      <w:r w:rsidRPr="007911E8">
        <w:rPr>
          <w:rFonts w:eastAsia="Calibri"/>
          <w:sz w:val="28"/>
          <w:szCs w:val="28"/>
          <w:lang w:eastAsia="en-US"/>
        </w:rPr>
        <w:t xml:space="preserve">Кроме того, на территории </w:t>
      </w:r>
      <w:r w:rsidR="008761C1" w:rsidRPr="007911E8">
        <w:rPr>
          <w:rFonts w:eastAsia="Calibri"/>
          <w:sz w:val="28"/>
          <w:szCs w:val="28"/>
          <w:lang w:eastAsia="en-US"/>
        </w:rPr>
        <w:t xml:space="preserve">Приморского городского поселения </w:t>
      </w:r>
      <w:r w:rsidRPr="007911E8">
        <w:rPr>
          <w:rFonts w:eastAsia="Calibri"/>
          <w:sz w:val="28"/>
          <w:szCs w:val="28"/>
          <w:lang w:eastAsia="en-US"/>
        </w:rPr>
        <w:t xml:space="preserve">расположено государственное казённое общеобразовательное учреждение Ленинградской области </w:t>
      </w:r>
      <w:r w:rsidR="00B043DE" w:rsidRPr="007911E8">
        <w:rPr>
          <w:rFonts w:eastAsia="Calibri"/>
          <w:sz w:val="28"/>
          <w:szCs w:val="28"/>
          <w:lang w:eastAsia="en-US"/>
        </w:rPr>
        <w:t>«</w:t>
      </w:r>
      <w:r w:rsidRPr="007911E8">
        <w:rPr>
          <w:rFonts w:eastAsia="Calibri"/>
          <w:sz w:val="28"/>
          <w:szCs w:val="28"/>
          <w:lang w:eastAsia="en-US"/>
        </w:rPr>
        <w:t xml:space="preserve">Приморская школа-интернат, реализующая адаптированные образовательные </w:t>
      </w:r>
      <w:r w:rsidRPr="007911E8">
        <w:rPr>
          <w:rFonts w:eastAsia="Calibri"/>
          <w:sz w:val="28"/>
          <w:szCs w:val="28"/>
          <w:lang w:eastAsia="en-US"/>
        </w:rPr>
        <w:lastRenderedPageBreak/>
        <w:t>программы</w:t>
      </w:r>
      <w:r w:rsidR="00B043DE" w:rsidRPr="007911E8">
        <w:rPr>
          <w:rFonts w:eastAsia="Calibri"/>
          <w:sz w:val="28"/>
          <w:szCs w:val="28"/>
          <w:lang w:eastAsia="en-US"/>
        </w:rPr>
        <w:t>»</w:t>
      </w:r>
      <w:r w:rsidRPr="007911E8">
        <w:rPr>
          <w:rFonts w:eastAsia="Calibri"/>
          <w:sz w:val="28"/>
          <w:szCs w:val="28"/>
          <w:lang w:eastAsia="en-US"/>
        </w:rPr>
        <w:t>. В школе обучаются и проживают учащиеся с ограниченными возможностями здоровья.</w:t>
      </w:r>
      <w:bookmarkEnd w:id="149"/>
    </w:p>
    <w:p w:rsidR="00AC220F" w:rsidRPr="007911E8" w:rsidRDefault="00AC220F" w:rsidP="00816224">
      <w:pPr>
        <w:pStyle w:val="affffffffff1"/>
        <w:rPr>
          <w:rFonts w:eastAsia="Calibri"/>
          <w:lang w:eastAsia="en-US"/>
        </w:rPr>
      </w:pPr>
      <w:r w:rsidRPr="007911E8">
        <w:rPr>
          <w:rFonts w:eastAsia="Calibri"/>
          <w:lang w:eastAsia="en-US"/>
        </w:rPr>
        <w:t>Перечень существующих общеобразовательных организаций</w:t>
      </w:r>
      <w:r w:rsidR="008761C1" w:rsidRPr="007911E8">
        <w:rPr>
          <w:rFonts w:eastAsia="Calibri"/>
          <w:lang w:eastAsia="en-US"/>
        </w:rPr>
        <w:t xml:space="preserve"> </w:t>
      </w:r>
      <w:r w:rsidRPr="007911E8">
        <w:rPr>
          <w:rFonts w:eastAsia="Calibri"/>
          <w:lang w:eastAsia="en-US"/>
        </w:rPr>
        <w:t>приведён в таблице 2.5.3-1.</w:t>
      </w:r>
    </w:p>
    <w:p w:rsidR="00AC220F" w:rsidRPr="007911E8" w:rsidRDefault="00AC220F" w:rsidP="00816224">
      <w:pPr>
        <w:pStyle w:val="affffffffff1"/>
        <w:rPr>
          <w:rFonts w:eastAsia="Calibri"/>
          <w:lang w:eastAsia="en-US"/>
        </w:rPr>
      </w:pPr>
      <w:r w:rsidRPr="007911E8">
        <w:rPr>
          <w:rFonts w:eastAsia="Calibri"/>
          <w:lang w:eastAsia="en-US"/>
        </w:rPr>
        <w:t>Таблица 2.5.3-1 – Перечень существующих общеобразовательных организаций Приморско</w:t>
      </w:r>
      <w:r w:rsidR="00D72C77" w:rsidRPr="007911E8">
        <w:rPr>
          <w:rFonts w:eastAsia="Calibri"/>
          <w:lang w:eastAsia="en-US"/>
        </w:rPr>
        <w:t>го</w:t>
      </w:r>
      <w:r w:rsidRPr="007911E8">
        <w:rPr>
          <w:rFonts w:eastAsia="Calibri"/>
          <w:lang w:eastAsia="en-US"/>
        </w:rPr>
        <w:t xml:space="preserve"> городско</w:t>
      </w:r>
      <w:r w:rsidR="00D72C77" w:rsidRPr="007911E8">
        <w:rPr>
          <w:rFonts w:eastAsia="Calibri"/>
          <w:lang w:eastAsia="en-US"/>
        </w:rPr>
        <w:t>го</w:t>
      </w:r>
      <w:r w:rsidRPr="007911E8">
        <w:rPr>
          <w:rFonts w:eastAsia="Calibri"/>
          <w:lang w:eastAsia="en-US"/>
        </w:rPr>
        <w:t xml:space="preserve"> поселени</w:t>
      </w:r>
      <w:r w:rsidR="00D72C77" w:rsidRPr="007911E8">
        <w:rPr>
          <w:rFonts w:eastAsia="Calibri"/>
          <w:lang w:eastAsia="en-US"/>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915"/>
        <w:gridCol w:w="2300"/>
        <w:gridCol w:w="1537"/>
        <w:gridCol w:w="1883"/>
      </w:tblGrid>
      <w:tr w:rsidR="00AC220F" w:rsidRPr="007911E8" w:rsidTr="00BE05DD">
        <w:trPr>
          <w:trHeight w:val="20"/>
          <w:tblHeader/>
        </w:trPr>
        <w:tc>
          <w:tcPr>
            <w:tcW w:w="260" w:type="pct"/>
            <w:tcBorders>
              <w:top w:val="single" w:sz="4" w:space="0" w:color="auto"/>
              <w:left w:val="single" w:sz="4" w:space="0" w:color="auto"/>
              <w:bottom w:val="single" w:sz="4" w:space="0" w:color="auto"/>
              <w:right w:val="single" w:sz="4" w:space="0" w:color="auto"/>
            </w:tcBorders>
          </w:tcPr>
          <w:p w:rsidR="00AC220F" w:rsidRPr="007911E8" w:rsidRDefault="00AC220F" w:rsidP="007A5554">
            <w:pPr>
              <w:jc w:val="center"/>
              <w:rPr>
                <w:rFonts w:eastAsia="Calibri"/>
                <w:b/>
                <w:bCs/>
                <w:lang w:eastAsia="en-US"/>
              </w:rPr>
            </w:pPr>
            <w:r w:rsidRPr="007911E8">
              <w:rPr>
                <w:rFonts w:eastAsia="Calibri"/>
                <w:b/>
                <w:bCs/>
                <w:lang w:eastAsia="en-US"/>
              </w:rPr>
              <w:t>№ п/п</w:t>
            </w:r>
          </w:p>
        </w:tc>
        <w:tc>
          <w:tcPr>
            <w:tcW w:w="1924" w:type="pct"/>
            <w:tcBorders>
              <w:top w:val="single" w:sz="4" w:space="0" w:color="auto"/>
              <w:left w:val="single" w:sz="4" w:space="0" w:color="auto"/>
              <w:bottom w:val="single" w:sz="4" w:space="0" w:color="auto"/>
              <w:right w:val="single" w:sz="4" w:space="0" w:color="auto"/>
            </w:tcBorders>
          </w:tcPr>
          <w:p w:rsidR="00AC220F" w:rsidRPr="007911E8" w:rsidRDefault="00AC220F" w:rsidP="007A5554">
            <w:pPr>
              <w:jc w:val="center"/>
              <w:rPr>
                <w:rFonts w:eastAsia="Calibri"/>
                <w:b/>
                <w:bCs/>
                <w:lang w:eastAsia="en-US"/>
              </w:rPr>
            </w:pPr>
            <w:r w:rsidRPr="007911E8">
              <w:rPr>
                <w:rFonts w:eastAsia="Calibri"/>
                <w:b/>
                <w:bCs/>
                <w:lang w:eastAsia="en-US"/>
              </w:rPr>
              <w:t>Наименование объекта</w:t>
            </w:r>
          </w:p>
        </w:tc>
        <w:tc>
          <w:tcPr>
            <w:tcW w:w="1132" w:type="pct"/>
            <w:tcBorders>
              <w:top w:val="single" w:sz="4" w:space="0" w:color="auto"/>
              <w:left w:val="single" w:sz="4" w:space="0" w:color="auto"/>
              <w:bottom w:val="single" w:sz="4" w:space="0" w:color="auto"/>
              <w:right w:val="single" w:sz="4" w:space="0" w:color="auto"/>
            </w:tcBorders>
            <w:hideMark/>
          </w:tcPr>
          <w:p w:rsidR="00AC220F" w:rsidRPr="007911E8" w:rsidRDefault="00ED7A12" w:rsidP="00ED7A12">
            <w:pPr>
              <w:jc w:val="center"/>
              <w:rPr>
                <w:rFonts w:eastAsia="Calibri"/>
                <w:b/>
                <w:bCs/>
                <w:lang w:eastAsia="en-US"/>
              </w:rPr>
            </w:pPr>
            <w:r w:rsidRPr="007911E8">
              <w:rPr>
                <w:rFonts w:eastAsia="Calibri"/>
                <w:b/>
                <w:bCs/>
                <w:lang w:eastAsia="en-US"/>
              </w:rPr>
              <w:t>А</w:t>
            </w:r>
            <w:r w:rsidR="00AC220F" w:rsidRPr="007911E8">
              <w:rPr>
                <w:rFonts w:eastAsia="Calibri"/>
                <w:b/>
                <w:bCs/>
                <w:lang w:eastAsia="en-US"/>
              </w:rPr>
              <w:t>дрес</w:t>
            </w:r>
          </w:p>
        </w:tc>
        <w:tc>
          <w:tcPr>
            <w:tcW w:w="757" w:type="pct"/>
            <w:tcBorders>
              <w:top w:val="single" w:sz="4" w:space="0" w:color="auto"/>
              <w:left w:val="single" w:sz="4" w:space="0" w:color="auto"/>
              <w:bottom w:val="single" w:sz="4" w:space="0" w:color="auto"/>
              <w:right w:val="single" w:sz="4" w:space="0" w:color="auto"/>
            </w:tcBorders>
            <w:hideMark/>
          </w:tcPr>
          <w:p w:rsidR="00AC220F" w:rsidRPr="007911E8" w:rsidRDefault="00AC220F" w:rsidP="007A5554">
            <w:pPr>
              <w:jc w:val="center"/>
              <w:rPr>
                <w:rFonts w:eastAsia="Calibri"/>
                <w:b/>
                <w:bCs/>
                <w:lang w:eastAsia="en-US"/>
              </w:rPr>
            </w:pPr>
            <w:r w:rsidRPr="007911E8">
              <w:rPr>
                <w:rFonts w:eastAsia="Calibri"/>
                <w:b/>
                <w:bCs/>
                <w:lang w:eastAsia="en-US"/>
              </w:rPr>
              <w:t>Мощность проектная, мест</w:t>
            </w:r>
          </w:p>
        </w:tc>
        <w:tc>
          <w:tcPr>
            <w:tcW w:w="927" w:type="pct"/>
            <w:tcBorders>
              <w:top w:val="single" w:sz="4" w:space="0" w:color="auto"/>
              <w:left w:val="single" w:sz="4" w:space="0" w:color="auto"/>
              <w:bottom w:val="single" w:sz="4" w:space="0" w:color="auto"/>
              <w:right w:val="single" w:sz="4" w:space="0" w:color="auto"/>
            </w:tcBorders>
            <w:hideMark/>
          </w:tcPr>
          <w:p w:rsidR="00AC220F" w:rsidRPr="007911E8" w:rsidRDefault="00AC220F" w:rsidP="007A5554">
            <w:pPr>
              <w:jc w:val="center"/>
              <w:rPr>
                <w:rFonts w:eastAsia="Calibri"/>
                <w:b/>
                <w:bCs/>
                <w:lang w:eastAsia="en-US"/>
              </w:rPr>
            </w:pPr>
            <w:r w:rsidRPr="007911E8">
              <w:rPr>
                <w:rFonts w:eastAsia="Calibri"/>
                <w:b/>
                <w:bCs/>
                <w:lang w:eastAsia="en-US"/>
              </w:rPr>
              <w:t xml:space="preserve">Количество </w:t>
            </w:r>
            <w:r w:rsidR="00ED7A12" w:rsidRPr="007911E8">
              <w:rPr>
                <w:rFonts w:eastAsia="Calibri"/>
                <w:b/>
                <w:bCs/>
                <w:lang w:eastAsia="en-US"/>
              </w:rPr>
              <w:t>учащихся</w:t>
            </w:r>
            <w:r w:rsidRPr="007911E8">
              <w:rPr>
                <w:rFonts w:eastAsia="Calibri"/>
                <w:b/>
                <w:bCs/>
                <w:lang w:eastAsia="en-US"/>
              </w:rPr>
              <w:t>, чел</w:t>
            </w:r>
            <w:r w:rsidR="00ED7A12" w:rsidRPr="007911E8">
              <w:rPr>
                <w:rFonts w:eastAsia="Calibri"/>
                <w:b/>
                <w:bCs/>
                <w:lang w:eastAsia="en-US"/>
              </w:rPr>
              <w:t>овек</w:t>
            </w:r>
          </w:p>
        </w:tc>
      </w:tr>
      <w:tr w:rsidR="00AC220F" w:rsidRPr="007911E8" w:rsidTr="00BE05DD">
        <w:trPr>
          <w:trHeight w:val="20"/>
        </w:trPr>
        <w:tc>
          <w:tcPr>
            <w:tcW w:w="260"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881781">
            <w:pPr>
              <w:numPr>
                <w:ilvl w:val="0"/>
                <w:numId w:val="40"/>
              </w:numPr>
              <w:ind w:left="0" w:firstLine="0"/>
              <w:rPr>
                <w:rFonts w:eastAsia="Calibri"/>
              </w:rPr>
            </w:pPr>
          </w:p>
        </w:tc>
        <w:tc>
          <w:tcPr>
            <w:tcW w:w="1924"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r w:rsidRPr="007911E8">
              <w:rPr>
                <w:bCs/>
              </w:rPr>
              <w:t xml:space="preserve">Муниципальное бюджетное образовательное учреждение </w:t>
            </w:r>
            <w:r w:rsidR="00B043DE" w:rsidRPr="007911E8">
              <w:rPr>
                <w:bCs/>
              </w:rPr>
              <w:t>«</w:t>
            </w:r>
            <w:r w:rsidRPr="007911E8">
              <w:rPr>
                <w:bCs/>
              </w:rPr>
              <w:t>Приморская средняя общеобразовательная школа</w:t>
            </w:r>
            <w:r w:rsidR="00B043DE" w:rsidRPr="007911E8">
              <w:rPr>
                <w:bCs/>
              </w:rPr>
              <w:t>»</w:t>
            </w:r>
          </w:p>
        </w:tc>
        <w:tc>
          <w:tcPr>
            <w:tcW w:w="1132"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r w:rsidRPr="007911E8">
              <w:rPr>
                <w:rFonts w:eastAsia="Calibri"/>
                <w:lang w:eastAsia="en-US"/>
              </w:rPr>
              <w:t>г</w:t>
            </w:r>
            <w:r w:rsidR="00E23E26" w:rsidRPr="007911E8">
              <w:rPr>
                <w:rFonts w:eastAsia="Calibri"/>
                <w:lang w:eastAsia="en-US"/>
              </w:rPr>
              <w:t>ород</w:t>
            </w:r>
            <w:r w:rsidRPr="007911E8">
              <w:rPr>
                <w:rFonts w:eastAsia="Calibri"/>
                <w:lang w:eastAsia="en-US"/>
              </w:rPr>
              <w:t xml:space="preserve"> </w:t>
            </w:r>
            <w:r w:rsidRPr="007911E8">
              <w:t>Приморск, ул. Школьная, 16</w:t>
            </w:r>
          </w:p>
        </w:tc>
        <w:tc>
          <w:tcPr>
            <w:tcW w:w="757"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r w:rsidRPr="007911E8">
              <w:rPr>
                <w:bCs/>
              </w:rPr>
              <w:t>600</w:t>
            </w:r>
          </w:p>
        </w:tc>
        <w:tc>
          <w:tcPr>
            <w:tcW w:w="927"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r w:rsidRPr="007911E8">
              <w:rPr>
                <w:bCs/>
              </w:rPr>
              <w:t>439</w:t>
            </w:r>
            <w:r w:rsidRPr="007911E8">
              <w:rPr>
                <w:bCs/>
                <w:vertAlign w:val="superscript"/>
              </w:rPr>
              <w:footnoteReference w:id="11"/>
            </w:r>
          </w:p>
        </w:tc>
      </w:tr>
      <w:tr w:rsidR="00AC220F" w:rsidRPr="007911E8" w:rsidTr="00BE05DD">
        <w:trPr>
          <w:trHeight w:val="20"/>
        </w:trPr>
        <w:tc>
          <w:tcPr>
            <w:tcW w:w="260"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881781">
            <w:pPr>
              <w:numPr>
                <w:ilvl w:val="0"/>
                <w:numId w:val="40"/>
              </w:numPr>
              <w:ind w:left="0" w:firstLine="0"/>
              <w:rPr>
                <w:rFonts w:eastAsia="Calibri"/>
              </w:rPr>
            </w:pPr>
          </w:p>
        </w:tc>
        <w:tc>
          <w:tcPr>
            <w:tcW w:w="1924"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rFonts w:eastAsia="Calibri"/>
              </w:rPr>
            </w:pPr>
            <w:r w:rsidRPr="007911E8">
              <w:rPr>
                <w:bCs/>
              </w:rPr>
              <w:t xml:space="preserve">Муниципальное бюджетное образовательное учреждение </w:t>
            </w:r>
            <w:r w:rsidR="00B043DE" w:rsidRPr="007911E8">
              <w:rPr>
                <w:bCs/>
              </w:rPr>
              <w:t>«</w:t>
            </w:r>
            <w:proofErr w:type="spellStart"/>
            <w:r w:rsidRPr="007911E8">
              <w:rPr>
                <w:bCs/>
              </w:rPr>
              <w:t>Глебычевская</w:t>
            </w:r>
            <w:proofErr w:type="spellEnd"/>
            <w:r w:rsidRPr="007911E8">
              <w:rPr>
                <w:bCs/>
              </w:rPr>
              <w:t xml:space="preserve"> общеобразовательная школа</w:t>
            </w:r>
            <w:r w:rsidR="00B043DE" w:rsidRPr="007911E8">
              <w:rPr>
                <w:bCs/>
              </w:rPr>
              <w:t>»</w:t>
            </w:r>
          </w:p>
        </w:tc>
        <w:tc>
          <w:tcPr>
            <w:tcW w:w="1132"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r w:rsidRPr="007911E8">
              <w:t xml:space="preserve">пос. </w:t>
            </w:r>
            <w:proofErr w:type="spellStart"/>
            <w:r w:rsidRPr="007911E8">
              <w:t>Глебычево</w:t>
            </w:r>
            <w:proofErr w:type="spellEnd"/>
            <w:r w:rsidRPr="007911E8">
              <w:t>, Школьный переулок</w:t>
            </w:r>
            <w:r w:rsidR="00ED7A12" w:rsidRPr="007911E8">
              <w:t>,</w:t>
            </w:r>
            <w:r w:rsidRPr="007911E8">
              <w:t xml:space="preserve"> 2</w:t>
            </w:r>
          </w:p>
        </w:tc>
        <w:tc>
          <w:tcPr>
            <w:tcW w:w="757"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r w:rsidRPr="007911E8">
              <w:rPr>
                <w:bCs/>
              </w:rPr>
              <w:t>540</w:t>
            </w:r>
          </w:p>
        </w:tc>
        <w:tc>
          <w:tcPr>
            <w:tcW w:w="927"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r w:rsidRPr="007911E8">
              <w:t>241</w:t>
            </w:r>
          </w:p>
        </w:tc>
      </w:tr>
      <w:tr w:rsidR="00AC220F" w:rsidRPr="007911E8" w:rsidTr="00BE05DD">
        <w:trPr>
          <w:trHeight w:val="20"/>
        </w:trPr>
        <w:tc>
          <w:tcPr>
            <w:tcW w:w="260"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881781">
            <w:pPr>
              <w:numPr>
                <w:ilvl w:val="0"/>
                <w:numId w:val="40"/>
              </w:numPr>
              <w:ind w:left="0" w:firstLine="0"/>
              <w:rPr>
                <w:rFonts w:eastAsia="Calibri"/>
              </w:rPr>
            </w:pPr>
          </w:p>
        </w:tc>
        <w:tc>
          <w:tcPr>
            <w:tcW w:w="1924"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rPr>
                <w:bCs/>
              </w:rPr>
              <w:t xml:space="preserve">Муниципальное бюджетное образовательное учреждение </w:t>
            </w:r>
            <w:r w:rsidR="00B043DE" w:rsidRPr="007911E8">
              <w:rPr>
                <w:bCs/>
              </w:rPr>
              <w:t>«</w:t>
            </w:r>
            <w:proofErr w:type="spellStart"/>
            <w:r w:rsidRPr="007911E8">
              <w:rPr>
                <w:bCs/>
              </w:rPr>
              <w:t>Краснодолинская</w:t>
            </w:r>
            <w:proofErr w:type="spellEnd"/>
            <w:r w:rsidRPr="007911E8">
              <w:rPr>
                <w:bCs/>
              </w:rPr>
              <w:t xml:space="preserve"> общеобразовательная школа</w:t>
            </w:r>
            <w:r w:rsidR="00B043DE" w:rsidRPr="007911E8">
              <w:rPr>
                <w:bCs/>
              </w:rPr>
              <w:t>»</w:t>
            </w:r>
          </w:p>
        </w:tc>
        <w:tc>
          <w:tcPr>
            <w:tcW w:w="1132"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r w:rsidRPr="007911E8">
              <w:rPr>
                <w:bCs/>
              </w:rPr>
              <w:t>пос. Красная Долина, Центральное шоссе</w:t>
            </w:r>
            <w:r w:rsidR="00E23E26" w:rsidRPr="007911E8">
              <w:rPr>
                <w:bCs/>
              </w:rPr>
              <w:t>,</w:t>
            </w:r>
            <w:r w:rsidRPr="007911E8">
              <w:rPr>
                <w:bCs/>
              </w:rPr>
              <w:t xml:space="preserve"> 8</w:t>
            </w:r>
          </w:p>
        </w:tc>
        <w:tc>
          <w:tcPr>
            <w:tcW w:w="757"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rPr>
                <w:bCs/>
              </w:rPr>
              <w:t>300</w:t>
            </w:r>
          </w:p>
        </w:tc>
        <w:tc>
          <w:tcPr>
            <w:tcW w:w="927"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rPr>
                <w:bCs/>
              </w:rPr>
              <w:t>214</w:t>
            </w:r>
          </w:p>
        </w:tc>
      </w:tr>
      <w:tr w:rsidR="00AC220F" w:rsidRPr="007911E8" w:rsidTr="00BE05DD">
        <w:trPr>
          <w:trHeight w:val="20"/>
        </w:trPr>
        <w:tc>
          <w:tcPr>
            <w:tcW w:w="260"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881781">
            <w:pPr>
              <w:numPr>
                <w:ilvl w:val="0"/>
                <w:numId w:val="40"/>
              </w:numPr>
              <w:ind w:left="0" w:firstLine="0"/>
              <w:rPr>
                <w:rFonts w:eastAsia="Calibri"/>
              </w:rPr>
            </w:pPr>
          </w:p>
        </w:tc>
        <w:tc>
          <w:tcPr>
            <w:tcW w:w="1924"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rPr>
                <w:bCs/>
              </w:rPr>
              <w:t xml:space="preserve">Частное общеобразовательное учреждение </w:t>
            </w:r>
            <w:r w:rsidR="00B043DE" w:rsidRPr="007911E8">
              <w:rPr>
                <w:bCs/>
              </w:rPr>
              <w:t>«</w:t>
            </w:r>
            <w:r w:rsidRPr="007911E8">
              <w:rPr>
                <w:bCs/>
              </w:rPr>
              <w:t>Школа Лужки</w:t>
            </w:r>
            <w:r w:rsidR="00B043DE" w:rsidRPr="007911E8">
              <w:rPr>
                <w:bCs/>
              </w:rPr>
              <w:t>»</w:t>
            </w:r>
          </w:p>
        </w:tc>
        <w:tc>
          <w:tcPr>
            <w:tcW w:w="1132"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t>пос. Лужки</w:t>
            </w:r>
          </w:p>
        </w:tc>
        <w:tc>
          <w:tcPr>
            <w:tcW w:w="757"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rPr>
                <w:bCs/>
              </w:rPr>
              <w:t>70</w:t>
            </w:r>
          </w:p>
        </w:tc>
        <w:tc>
          <w:tcPr>
            <w:tcW w:w="927"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rPr>
                <w:bCs/>
              </w:rPr>
              <w:t>66</w:t>
            </w:r>
          </w:p>
        </w:tc>
      </w:tr>
      <w:tr w:rsidR="00AC220F" w:rsidRPr="007911E8" w:rsidTr="00BE05DD">
        <w:trPr>
          <w:trHeight w:val="20"/>
        </w:trPr>
        <w:tc>
          <w:tcPr>
            <w:tcW w:w="260"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881781">
            <w:pPr>
              <w:numPr>
                <w:ilvl w:val="0"/>
                <w:numId w:val="40"/>
              </w:numPr>
              <w:ind w:left="0" w:firstLine="0"/>
              <w:rPr>
                <w:rFonts w:eastAsia="Calibri"/>
              </w:rPr>
            </w:pPr>
          </w:p>
        </w:tc>
        <w:tc>
          <w:tcPr>
            <w:tcW w:w="1924"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t xml:space="preserve">Государственное казённое общеобразовательное учреждение Ленинградской области </w:t>
            </w:r>
            <w:r w:rsidR="00B043DE" w:rsidRPr="007911E8">
              <w:t>««</w:t>
            </w:r>
            <w:r w:rsidRPr="007911E8">
              <w:t>Приморская школа-интернат, реализующая адаптированные образовательные программы</w:t>
            </w:r>
            <w:r w:rsidR="00B043DE" w:rsidRPr="007911E8">
              <w:t>»</w:t>
            </w:r>
          </w:p>
        </w:tc>
        <w:tc>
          <w:tcPr>
            <w:tcW w:w="1132"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rPr>
                <w:rFonts w:eastAsia="Calibri"/>
                <w:lang w:eastAsia="en-US"/>
              </w:rPr>
              <w:t>г</w:t>
            </w:r>
            <w:r w:rsidR="00E23E26" w:rsidRPr="007911E8">
              <w:rPr>
                <w:rFonts w:eastAsia="Calibri"/>
                <w:lang w:eastAsia="en-US"/>
              </w:rPr>
              <w:t>ород</w:t>
            </w:r>
            <w:r w:rsidRPr="007911E8">
              <w:rPr>
                <w:rFonts w:eastAsia="Calibri"/>
                <w:lang w:eastAsia="en-US"/>
              </w:rPr>
              <w:t xml:space="preserve"> </w:t>
            </w:r>
            <w:r w:rsidRPr="007911E8">
              <w:t>Приморск, наб</w:t>
            </w:r>
            <w:r w:rsidR="00E23E26" w:rsidRPr="007911E8">
              <w:t>ережная</w:t>
            </w:r>
            <w:r w:rsidRPr="007911E8">
              <w:t xml:space="preserve"> Лебедева, 44</w:t>
            </w:r>
          </w:p>
        </w:tc>
        <w:tc>
          <w:tcPr>
            <w:tcW w:w="757"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rPr>
                <w:bCs/>
              </w:rPr>
              <w:t>93</w:t>
            </w:r>
          </w:p>
        </w:tc>
        <w:tc>
          <w:tcPr>
            <w:tcW w:w="927" w:type="pct"/>
            <w:tcBorders>
              <w:top w:val="single" w:sz="4" w:space="0" w:color="auto"/>
              <w:left w:val="single" w:sz="4" w:space="0" w:color="auto"/>
              <w:bottom w:val="single" w:sz="4" w:space="0" w:color="auto"/>
              <w:right w:val="single" w:sz="4" w:space="0" w:color="auto"/>
            </w:tcBorders>
            <w:shd w:val="clear" w:color="auto" w:fill="FFFFFF"/>
          </w:tcPr>
          <w:p w:rsidR="00AC220F" w:rsidRPr="007911E8" w:rsidRDefault="00AC220F" w:rsidP="005C3A2C">
            <w:pPr>
              <w:rPr>
                <w:bCs/>
              </w:rPr>
            </w:pPr>
            <w:r w:rsidRPr="007911E8">
              <w:rPr>
                <w:bCs/>
              </w:rPr>
              <w:t>93</w:t>
            </w:r>
          </w:p>
        </w:tc>
      </w:tr>
    </w:tbl>
    <w:p w:rsidR="00AC220F" w:rsidRPr="007911E8" w:rsidRDefault="00AC220F" w:rsidP="00AC220F">
      <w:pPr>
        <w:ind w:firstLine="709"/>
        <w:jc w:val="both"/>
        <w:rPr>
          <w:rFonts w:eastAsia="Calibri"/>
          <w:sz w:val="28"/>
          <w:szCs w:val="28"/>
        </w:rPr>
      </w:pPr>
    </w:p>
    <w:p w:rsidR="008761C1" w:rsidRPr="007911E8" w:rsidRDefault="008761C1" w:rsidP="00816224">
      <w:pPr>
        <w:pStyle w:val="affffffffff1"/>
        <w:rPr>
          <w:rFonts w:eastAsia="Calibri"/>
          <w:bCs/>
          <w:lang w:eastAsia="en-US"/>
        </w:rPr>
      </w:pPr>
      <w:bookmarkStart w:id="150" w:name="_Hlk9958525"/>
      <w:r w:rsidRPr="007911E8">
        <w:rPr>
          <w:rFonts w:eastAsia="Calibri"/>
        </w:rPr>
        <w:t xml:space="preserve">Перечень существующих дошкольных образовательных организаций приведен в таблице </w:t>
      </w:r>
      <w:r w:rsidRPr="007911E8">
        <w:rPr>
          <w:rFonts w:eastAsia="Calibri"/>
          <w:bCs/>
          <w:lang w:eastAsia="en-US"/>
        </w:rPr>
        <w:t>2.5.3-2.</w:t>
      </w:r>
    </w:p>
    <w:p w:rsidR="008761C1" w:rsidRPr="007911E8" w:rsidRDefault="008761C1" w:rsidP="00816224">
      <w:pPr>
        <w:pStyle w:val="affffffffff1"/>
        <w:rPr>
          <w:rFonts w:eastAsia="Calibri"/>
          <w:bCs/>
          <w:lang w:eastAsia="en-US"/>
        </w:rPr>
      </w:pPr>
      <w:r w:rsidRPr="007911E8">
        <w:rPr>
          <w:rFonts w:eastAsia="Calibri"/>
          <w:lang w:eastAsia="en-US"/>
        </w:rPr>
        <w:t xml:space="preserve">Таблица </w:t>
      </w:r>
      <w:r w:rsidRPr="007911E8">
        <w:rPr>
          <w:rFonts w:eastAsia="Calibri"/>
          <w:bCs/>
          <w:lang w:eastAsia="en-US"/>
        </w:rPr>
        <w:t>2.5.3-2</w:t>
      </w:r>
      <w:r w:rsidRPr="007911E8">
        <w:rPr>
          <w:rFonts w:eastAsia="Calibri"/>
        </w:rPr>
        <w:t xml:space="preserve"> </w:t>
      </w:r>
      <w:r w:rsidRPr="007911E8">
        <w:rPr>
          <w:rFonts w:eastAsia="Calibri"/>
          <w:lang w:eastAsia="en-US"/>
        </w:rPr>
        <w:t xml:space="preserve">– Перечень существующих дошкольных образовательных организаций </w:t>
      </w:r>
      <w:r w:rsidRPr="007911E8">
        <w:rPr>
          <w:rFonts w:eastAsia="Calibri"/>
          <w:bCs/>
          <w:lang w:eastAsia="en-US"/>
        </w:rPr>
        <w:t>Приморско</w:t>
      </w:r>
      <w:r w:rsidR="00D72C77" w:rsidRPr="007911E8">
        <w:rPr>
          <w:rFonts w:eastAsia="Calibri"/>
          <w:bCs/>
          <w:lang w:eastAsia="en-US"/>
        </w:rPr>
        <w:t>го</w:t>
      </w:r>
      <w:r w:rsidRPr="007911E8">
        <w:rPr>
          <w:rFonts w:eastAsia="Calibri"/>
          <w:bCs/>
          <w:lang w:eastAsia="en-US"/>
        </w:rPr>
        <w:t xml:space="preserve"> городско</w:t>
      </w:r>
      <w:r w:rsidR="00D72C77" w:rsidRPr="007911E8">
        <w:rPr>
          <w:rFonts w:eastAsia="Calibri"/>
          <w:bCs/>
          <w:lang w:eastAsia="en-US"/>
        </w:rPr>
        <w:t>го</w:t>
      </w:r>
      <w:r w:rsidRPr="007911E8">
        <w:rPr>
          <w:rFonts w:eastAsia="Calibri"/>
          <w:bCs/>
          <w:lang w:eastAsia="en-US"/>
        </w:rPr>
        <w:t xml:space="preserve"> поселени</w:t>
      </w:r>
      <w:r w:rsidR="00D72C77" w:rsidRPr="007911E8">
        <w:rPr>
          <w:rFonts w:eastAsia="Calibri"/>
          <w:bCs/>
          <w:lang w:eastAsia="en-US"/>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675"/>
        <w:gridCol w:w="3379"/>
        <w:gridCol w:w="1606"/>
        <w:gridCol w:w="1950"/>
      </w:tblGrid>
      <w:tr w:rsidR="001D57D8" w:rsidRPr="007911E8" w:rsidTr="005C3A2C">
        <w:trPr>
          <w:trHeight w:val="60"/>
          <w:tblHeader/>
        </w:trPr>
        <w:tc>
          <w:tcPr>
            <w:tcW w:w="291" w:type="pct"/>
            <w:tcBorders>
              <w:top w:val="single" w:sz="4" w:space="0" w:color="auto"/>
              <w:left w:val="single" w:sz="4" w:space="0" w:color="auto"/>
              <w:bottom w:val="single" w:sz="4" w:space="0" w:color="auto"/>
              <w:right w:val="single" w:sz="4" w:space="0" w:color="auto"/>
            </w:tcBorders>
          </w:tcPr>
          <w:p w:rsidR="001D57D8" w:rsidRPr="007911E8" w:rsidRDefault="001D57D8" w:rsidP="007A5554">
            <w:pPr>
              <w:jc w:val="center"/>
              <w:rPr>
                <w:rFonts w:eastAsia="Calibri"/>
                <w:b/>
                <w:bCs/>
                <w:lang w:eastAsia="en-US"/>
              </w:rPr>
            </w:pPr>
            <w:r w:rsidRPr="007911E8">
              <w:rPr>
                <w:rFonts w:eastAsia="Calibri"/>
                <w:b/>
                <w:bCs/>
                <w:lang w:eastAsia="en-US"/>
              </w:rPr>
              <w:t>№ п/п</w:t>
            </w:r>
          </w:p>
        </w:tc>
        <w:tc>
          <w:tcPr>
            <w:tcW w:w="1316" w:type="pct"/>
            <w:tcBorders>
              <w:top w:val="single" w:sz="4" w:space="0" w:color="auto"/>
              <w:left w:val="single" w:sz="4" w:space="0" w:color="auto"/>
              <w:bottom w:val="single" w:sz="4" w:space="0" w:color="auto"/>
              <w:right w:val="single" w:sz="4" w:space="0" w:color="auto"/>
            </w:tcBorders>
          </w:tcPr>
          <w:p w:rsidR="001D57D8" w:rsidRPr="007911E8" w:rsidRDefault="001D57D8" w:rsidP="007A5554">
            <w:pPr>
              <w:jc w:val="center"/>
              <w:rPr>
                <w:rFonts w:eastAsia="Calibri"/>
                <w:b/>
                <w:bCs/>
                <w:lang w:eastAsia="en-US"/>
              </w:rPr>
            </w:pPr>
            <w:r w:rsidRPr="007911E8">
              <w:rPr>
                <w:rFonts w:eastAsia="Calibri"/>
                <w:b/>
                <w:bCs/>
                <w:lang w:eastAsia="en-US"/>
              </w:rPr>
              <w:t>Наименование объекта</w:t>
            </w:r>
          </w:p>
        </w:tc>
        <w:tc>
          <w:tcPr>
            <w:tcW w:w="1661" w:type="pct"/>
            <w:tcBorders>
              <w:top w:val="single" w:sz="4" w:space="0" w:color="auto"/>
              <w:left w:val="single" w:sz="4" w:space="0" w:color="auto"/>
              <w:bottom w:val="single" w:sz="4" w:space="0" w:color="auto"/>
              <w:right w:val="single" w:sz="4" w:space="0" w:color="auto"/>
            </w:tcBorders>
            <w:hideMark/>
          </w:tcPr>
          <w:p w:rsidR="001D57D8" w:rsidRPr="007911E8" w:rsidRDefault="00ED7A12" w:rsidP="007A5554">
            <w:pPr>
              <w:jc w:val="center"/>
              <w:rPr>
                <w:rFonts w:eastAsia="Calibri"/>
                <w:b/>
                <w:bCs/>
                <w:lang w:eastAsia="en-US"/>
              </w:rPr>
            </w:pPr>
            <w:r w:rsidRPr="007911E8">
              <w:rPr>
                <w:rFonts w:eastAsia="Calibri"/>
                <w:b/>
                <w:bCs/>
                <w:lang w:eastAsia="en-US"/>
              </w:rPr>
              <w:t>А</w:t>
            </w:r>
            <w:r w:rsidR="001D57D8" w:rsidRPr="007911E8">
              <w:rPr>
                <w:rFonts w:eastAsia="Calibri"/>
                <w:b/>
                <w:bCs/>
                <w:lang w:eastAsia="en-US"/>
              </w:rPr>
              <w:t>дрес</w:t>
            </w:r>
          </w:p>
        </w:tc>
        <w:tc>
          <w:tcPr>
            <w:tcW w:w="791" w:type="pct"/>
            <w:tcBorders>
              <w:top w:val="single" w:sz="4" w:space="0" w:color="auto"/>
              <w:left w:val="single" w:sz="4" w:space="0" w:color="auto"/>
              <w:bottom w:val="single" w:sz="4" w:space="0" w:color="auto"/>
              <w:right w:val="single" w:sz="4" w:space="0" w:color="auto"/>
            </w:tcBorders>
            <w:hideMark/>
          </w:tcPr>
          <w:p w:rsidR="001D57D8" w:rsidRPr="007911E8" w:rsidRDefault="001D57D8" w:rsidP="007A5554">
            <w:pPr>
              <w:jc w:val="center"/>
              <w:rPr>
                <w:rFonts w:eastAsia="Calibri"/>
                <w:b/>
                <w:bCs/>
                <w:lang w:eastAsia="en-US"/>
              </w:rPr>
            </w:pPr>
            <w:r w:rsidRPr="007911E8">
              <w:rPr>
                <w:rFonts w:eastAsia="Calibri"/>
                <w:b/>
                <w:bCs/>
                <w:lang w:eastAsia="en-US"/>
              </w:rPr>
              <w:t>Мощность проектная, мест</w:t>
            </w:r>
          </w:p>
        </w:tc>
        <w:tc>
          <w:tcPr>
            <w:tcW w:w="941" w:type="pct"/>
            <w:tcBorders>
              <w:top w:val="single" w:sz="4" w:space="0" w:color="auto"/>
              <w:left w:val="single" w:sz="4" w:space="0" w:color="auto"/>
              <w:bottom w:val="single" w:sz="4" w:space="0" w:color="auto"/>
              <w:right w:val="single" w:sz="4" w:space="0" w:color="auto"/>
            </w:tcBorders>
            <w:hideMark/>
          </w:tcPr>
          <w:p w:rsidR="001D57D8" w:rsidRPr="007911E8" w:rsidRDefault="001D57D8" w:rsidP="007A5554">
            <w:pPr>
              <w:jc w:val="center"/>
              <w:rPr>
                <w:rFonts w:eastAsia="Calibri"/>
                <w:b/>
                <w:bCs/>
                <w:lang w:eastAsia="en-US"/>
              </w:rPr>
            </w:pPr>
            <w:r w:rsidRPr="007911E8">
              <w:rPr>
                <w:rFonts w:eastAsia="Calibri"/>
                <w:b/>
                <w:bCs/>
                <w:lang w:eastAsia="en-US"/>
              </w:rPr>
              <w:t>Количество воспитанников, чел</w:t>
            </w:r>
            <w:r w:rsidR="00ED7A12" w:rsidRPr="007911E8">
              <w:rPr>
                <w:rFonts w:eastAsia="Calibri"/>
                <w:b/>
                <w:bCs/>
                <w:lang w:eastAsia="en-US"/>
              </w:rPr>
              <w:t>овек</w:t>
            </w:r>
          </w:p>
        </w:tc>
      </w:tr>
    </w:tbl>
    <w:p w:rsidR="001D57D8" w:rsidRPr="007911E8" w:rsidRDefault="001D57D8" w:rsidP="008761C1">
      <w:pPr>
        <w:jc w:val="center"/>
        <w:rPr>
          <w:rFonts w:eastAsia="Calibri"/>
          <w:sz w:val="2"/>
          <w:szCs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683"/>
        <w:gridCol w:w="3387"/>
        <w:gridCol w:w="1613"/>
        <w:gridCol w:w="1919"/>
      </w:tblGrid>
      <w:tr w:rsidR="001D57D8" w:rsidRPr="007911E8" w:rsidTr="005C3A2C">
        <w:trPr>
          <w:trHeight w:val="60"/>
          <w:tblHeader/>
        </w:trPr>
        <w:tc>
          <w:tcPr>
            <w:tcW w:w="291" w:type="pct"/>
            <w:tcBorders>
              <w:top w:val="single" w:sz="4" w:space="0" w:color="auto"/>
              <w:left w:val="single" w:sz="4" w:space="0" w:color="auto"/>
              <w:bottom w:val="single" w:sz="4" w:space="0" w:color="auto"/>
              <w:right w:val="single" w:sz="4" w:space="0" w:color="auto"/>
            </w:tcBorders>
          </w:tcPr>
          <w:p w:rsidR="001D57D8" w:rsidRPr="007911E8" w:rsidRDefault="001D57D8" w:rsidP="00442046">
            <w:pPr>
              <w:numPr>
                <w:ilvl w:val="0"/>
                <w:numId w:val="115"/>
              </w:numPr>
              <w:jc w:val="center"/>
              <w:rPr>
                <w:rFonts w:eastAsia="Calibri"/>
                <w:lang w:eastAsia="en-US"/>
              </w:rPr>
            </w:pPr>
          </w:p>
        </w:tc>
        <w:tc>
          <w:tcPr>
            <w:tcW w:w="1316" w:type="pct"/>
            <w:tcBorders>
              <w:top w:val="single" w:sz="4" w:space="0" w:color="auto"/>
              <w:left w:val="single" w:sz="4" w:space="0" w:color="auto"/>
              <w:bottom w:val="single" w:sz="4" w:space="0" w:color="auto"/>
              <w:right w:val="single" w:sz="4" w:space="0" w:color="auto"/>
            </w:tcBorders>
          </w:tcPr>
          <w:p w:rsidR="001D57D8" w:rsidRPr="007911E8" w:rsidRDefault="001D57D8" w:rsidP="00442046">
            <w:pPr>
              <w:numPr>
                <w:ilvl w:val="0"/>
                <w:numId w:val="115"/>
              </w:numPr>
              <w:jc w:val="center"/>
              <w:rPr>
                <w:rFonts w:eastAsia="Calibri"/>
                <w:lang w:eastAsia="en-US"/>
              </w:rPr>
            </w:pPr>
          </w:p>
        </w:tc>
        <w:tc>
          <w:tcPr>
            <w:tcW w:w="1661" w:type="pct"/>
            <w:tcBorders>
              <w:top w:val="single" w:sz="4" w:space="0" w:color="auto"/>
              <w:left w:val="single" w:sz="4" w:space="0" w:color="auto"/>
              <w:bottom w:val="single" w:sz="4" w:space="0" w:color="auto"/>
              <w:right w:val="single" w:sz="4" w:space="0" w:color="auto"/>
            </w:tcBorders>
          </w:tcPr>
          <w:p w:rsidR="001D57D8" w:rsidRPr="007911E8" w:rsidRDefault="001D57D8" w:rsidP="00442046">
            <w:pPr>
              <w:numPr>
                <w:ilvl w:val="0"/>
                <w:numId w:val="115"/>
              </w:numPr>
              <w:jc w:val="center"/>
              <w:rPr>
                <w:rFonts w:eastAsia="Calibri"/>
                <w:lang w:eastAsia="en-US"/>
              </w:rPr>
            </w:pPr>
          </w:p>
        </w:tc>
        <w:tc>
          <w:tcPr>
            <w:tcW w:w="791" w:type="pct"/>
            <w:tcBorders>
              <w:top w:val="single" w:sz="4" w:space="0" w:color="auto"/>
              <w:left w:val="single" w:sz="4" w:space="0" w:color="auto"/>
              <w:bottom w:val="single" w:sz="4" w:space="0" w:color="auto"/>
              <w:right w:val="single" w:sz="4" w:space="0" w:color="auto"/>
            </w:tcBorders>
          </w:tcPr>
          <w:p w:rsidR="001D57D8" w:rsidRPr="007911E8" w:rsidRDefault="001D57D8" w:rsidP="00442046">
            <w:pPr>
              <w:numPr>
                <w:ilvl w:val="0"/>
                <w:numId w:val="115"/>
              </w:numPr>
              <w:jc w:val="center"/>
              <w:rPr>
                <w:rFonts w:eastAsia="Calibri"/>
                <w:lang w:eastAsia="en-US"/>
              </w:rPr>
            </w:pPr>
          </w:p>
        </w:tc>
        <w:tc>
          <w:tcPr>
            <w:tcW w:w="941" w:type="pct"/>
            <w:tcBorders>
              <w:top w:val="single" w:sz="4" w:space="0" w:color="auto"/>
              <w:left w:val="single" w:sz="4" w:space="0" w:color="auto"/>
              <w:bottom w:val="single" w:sz="4" w:space="0" w:color="auto"/>
              <w:right w:val="single" w:sz="4" w:space="0" w:color="auto"/>
            </w:tcBorders>
          </w:tcPr>
          <w:p w:rsidR="001D57D8" w:rsidRPr="007911E8" w:rsidRDefault="001D57D8" w:rsidP="00442046">
            <w:pPr>
              <w:numPr>
                <w:ilvl w:val="0"/>
                <w:numId w:val="115"/>
              </w:numPr>
              <w:jc w:val="center"/>
              <w:rPr>
                <w:rFonts w:eastAsia="Calibri"/>
                <w:lang w:eastAsia="en-US"/>
              </w:rPr>
            </w:pPr>
          </w:p>
        </w:tc>
      </w:tr>
      <w:tr w:rsidR="008761C1" w:rsidRPr="007911E8" w:rsidTr="005C3A2C">
        <w:trPr>
          <w:trHeight w:val="224"/>
        </w:trPr>
        <w:tc>
          <w:tcPr>
            <w:tcW w:w="29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881781">
            <w:pPr>
              <w:numPr>
                <w:ilvl w:val="0"/>
                <w:numId w:val="39"/>
              </w:numPr>
              <w:spacing w:after="160" w:line="259" w:lineRule="auto"/>
              <w:rPr>
                <w:rFonts w:eastAsia="Calibri"/>
              </w:rPr>
            </w:pPr>
          </w:p>
        </w:tc>
        <w:tc>
          <w:tcPr>
            <w:tcW w:w="1316" w:type="pct"/>
            <w:tcBorders>
              <w:top w:val="single" w:sz="4" w:space="0" w:color="auto"/>
              <w:left w:val="single" w:sz="4" w:space="0" w:color="auto"/>
              <w:right w:val="single" w:sz="4" w:space="0" w:color="auto"/>
            </w:tcBorders>
            <w:shd w:val="clear" w:color="auto" w:fill="FFFFFF"/>
          </w:tcPr>
          <w:p w:rsidR="008761C1" w:rsidRPr="007911E8" w:rsidRDefault="008761C1" w:rsidP="005C3A2C">
            <w:r w:rsidRPr="007911E8">
              <w:rPr>
                <w:bCs/>
              </w:rPr>
              <w:t xml:space="preserve">МБДОУ </w:t>
            </w:r>
            <w:r w:rsidR="00B043DE" w:rsidRPr="007911E8">
              <w:rPr>
                <w:bCs/>
              </w:rPr>
              <w:t>«</w:t>
            </w:r>
            <w:r w:rsidRPr="007911E8">
              <w:rPr>
                <w:bCs/>
              </w:rPr>
              <w:t>Детский сад город Приморск</w:t>
            </w:r>
            <w:r w:rsidR="00B043DE" w:rsidRPr="007911E8">
              <w:rPr>
                <w:bCs/>
              </w:rPr>
              <w:t>»</w:t>
            </w:r>
            <w:r w:rsidRPr="007911E8">
              <w:rPr>
                <w:bCs/>
              </w:rPr>
              <w:t xml:space="preserve"> (Детский сад </w:t>
            </w:r>
            <w:r w:rsidR="00B043DE" w:rsidRPr="007911E8">
              <w:rPr>
                <w:bCs/>
              </w:rPr>
              <w:t>«</w:t>
            </w:r>
            <w:r w:rsidRPr="007911E8">
              <w:rPr>
                <w:bCs/>
              </w:rPr>
              <w:t>Солнышко</w:t>
            </w:r>
            <w:r w:rsidR="00B043DE" w:rsidRPr="007911E8">
              <w:rPr>
                <w:bCs/>
              </w:rPr>
              <w:t>»</w:t>
            </w:r>
            <w:r w:rsidRPr="007911E8">
              <w:rPr>
                <w:bCs/>
              </w:rPr>
              <w:t>)</w:t>
            </w:r>
          </w:p>
        </w:tc>
        <w:tc>
          <w:tcPr>
            <w:tcW w:w="166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r w:rsidRPr="007911E8">
              <w:rPr>
                <w:rFonts w:eastAsia="Calibri"/>
                <w:lang w:eastAsia="en-US"/>
              </w:rPr>
              <w:t>г</w:t>
            </w:r>
            <w:r w:rsidR="00E23E26" w:rsidRPr="007911E8">
              <w:rPr>
                <w:rFonts w:eastAsia="Calibri"/>
                <w:lang w:eastAsia="en-US"/>
              </w:rPr>
              <w:t>ород</w:t>
            </w:r>
            <w:r w:rsidRPr="007911E8">
              <w:rPr>
                <w:rFonts w:eastAsia="Calibri"/>
                <w:lang w:eastAsia="en-US"/>
              </w:rPr>
              <w:t xml:space="preserve"> </w:t>
            </w:r>
            <w:r w:rsidRPr="007911E8">
              <w:t>Приморск, ул. Школьная,</w:t>
            </w:r>
            <w:r w:rsidR="00E23E26" w:rsidRPr="007911E8">
              <w:t xml:space="preserve"> </w:t>
            </w:r>
            <w:r w:rsidRPr="007911E8">
              <w:t>13</w:t>
            </w:r>
          </w:p>
        </w:tc>
        <w:tc>
          <w:tcPr>
            <w:tcW w:w="791" w:type="pct"/>
            <w:vMerge w:val="restart"/>
            <w:tcBorders>
              <w:top w:val="single" w:sz="4" w:space="0" w:color="auto"/>
              <w:left w:val="single" w:sz="4" w:space="0" w:color="auto"/>
              <w:right w:val="single" w:sz="4" w:space="0" w:color="auto"/>
            </w:tcBorders>
            <w:shd w:val="clear" w:color="auto" w:fill="FFFFFF"/>
          </w:tcPr>
          <w:p w:rsidR="008761C1" w:rsidRPr="007911E8" w:rsidRDefault="008761C1" w:rsidP="005C3A2C">
            <w:r w:rsidRPr="007911E8">
              <w:t>210</w:t>
            </w:r>
          </w:p>
        </w:tc>
        <w:tc>
          <w:tcPr>
            <w:tcW w:w="941" w:type="pct"/>
            <w:vMerge w:val="restart"/>
            <w:tcBorders>
              <w:top w:val="single" w:sz="4" w:space="0" w:color="auto"/>
              <w:left w:val="single" w:sz="4" w:space="0" w:color="auto"/>
              <w:right w:val="single" w:sz="4" w:space="0" w:color="auto"/>
            </w:tcBorders>
            <w:shd w:val="clear" w:color="auto" w:fill="FFFFFF"/>
          </w:tcPr>
          <w:p w:rsidR="008761C1" w:rsidRPr="007911E8" w:rsidRDefault="008761C1" w:rsidP="005C3A2C">
            <w:r w:rsidRPr="007911E8">
              <w:t>218</w:t>
            </w:r>
          </w:p>
        </w:tc>
      </w:tr>
      <w:tr w:rsidR="008761C1" w:rsidRPr="007911E8" w:rsidTr="005C3A2C">
        <w:trPr>
          <w:trHeight w:val="224"/>
        </w:trPr>
        <w:tc>
          <w:tcPr>
            <w:tcW w:w="29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881781">
            <w:pPr>
              <w:numPr>
                <w:ilvl w:val="0"/>
                <w:numId w:val="39"/>
              </w:numPr>
              <w:spacing w:after="160" w:line="259" w:lineRule="auto"/>
              <w:rPr>
                <w:rFonts w:eastAsia="Calibri"/>
              </w:rPr>
            </w:pPr>
          </w:p>
        </w:tc>
        <w:tc>
          <w:tcPr>
            <w:tcW w:w="1316" w:type="pct"/>
            <w:tcBorders>
              <w:left w:val="single" w:sz="4" w:space="0" w:color="auto"/>
              <w:bottom w:val="single" w:sz="4" w:space="0" w:color="auto"/>
              <w:right w:val="single" w:sz="4" w:space="0" w:color="auto"/>
            </w:tcBorders>
            <w:shd w:val="clear" w:color="auto" w:fill="FFFFFF"/>
          </w:tcPr>
          <w:p w:rsidR="008761C1" w:rsidRPr="007911E8" w:rsidRDefault="008761C1" w:rsidP="005C3A2C">
            <w:pPr>
              <w:rPr>
                <w:bCs/>
              </w:rPr>
            </w:pPr>
            <w:r w:rsidRPr="007911E8">
              <w:rPr>
                <w:bCs/>
              </w:rPr>
              <w:t xml:space="preserve">МБДОУ </w:t>
            </w:r>
            <w:r w:rsidR="00B043DE" w:rsidRPr="007911E8">
              <w:rPr>
                <w:bCs/>
              </w:rPr>
              <w:t>«</w:t>
            </w:r>
            <w:r w:rsidRPr="007911E8">
              <w:rPr>
                <w:bCs/>
              </w:rPr>
              <w:t>Детский сад город Приморск</w:t>
            </w:r>
            <w:r w:rsidR="00B043DE" w:rsidRPr="007911E8">
              <w:rPr>
                <w:bCs/>
              </w:rPr>
              <w:t>»</w:t>
            </w:r>
            <w:r w:rsidRPr="007911E8">
              <w:rPr>
                <w:bCs/>
              </w:rPr>
              <w:t xml:space="preserve"> </w:t>
            </w:r>
            <w:r w:rsidRPr="007911E8">
              <w:rPr>
                <w:bCs/>
              </w:rPr>
              <w:lastRenderedPageBreak/>
              <w:t xml:space="preserve">(Детский сад </w:t>
            </w:r>
            <w:r w:rsidR="00B043DE" w:rsidRPr="007911E8">
              <w:rPr>
                <w:bCs/>
              </w:rPr>
              <w:t>«</w:t>
            </w:r>
            <w:r w:rsidRPr="007911E8">
              <w:rPr>
                <w:bCs/>
              </w:rPr>
              <w:t>Тополёк</w:t>
            </w:r>
            <w:r w:rsidR="00B043DE" w:rsidRPr="007911E8">
              <w:rPr>
                <w:bCs/>
              </w:rPr>
              <w:t>»</w:t>
            </w:r>
            <w:r w:rsidRPr="007911E8">
              <w:rPr>
                <w:bCs/>
              </w:rPr>
              <w:t>)</w:t>
            </w:r>
          </w:p>
        </w:tc>
        <w:tc>
          <w:tcPr>
            <w:tcW w:w="166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r w:rsidRPr="007911E8">
              <w:rPr>
                <w:rFonts w:eastAsia="Calibri"/>
                <w:lang w:eastAsia="en-US"/>
              </w:rPr>
              <w:lastRenderedPageBreak/>
              <w:t>г</w:t>
            </w:r>
            <w:r w:rsidR="00E23E26" w:rsidRPr="007911E8">
              <w:rPr>
                <w:rFonts w:eastAsia="Calibri"/>
                <w:lang w:eastAsia="en-US"/>
              </w:rPr>
              <w:t>ород</w:t>
            </w:r>
            <w:r w:rsidRPr="007911E8">
              <w:rPr>
                <w:rFonts w:eastAsia="Calibri"/>
                <w:lang w:eastAsia="en-US"/>
              </w:rPr>
              <w:t xml:space="preserve"> </w:t>
            </w:r>
            <w:r w:rsidRPr="007911E8">
              <w:t xml:space="preserve">Приморск, </w:t>
            </w:r>
            <w:r w:rsidR="00ED7A12" w:rsidRPr="007911E8">
              <w:t>н</w:t>
            </w:r>
            <w:r w:rsidRPr="007911E8">
              <w:t>абережная Лебедева, 24</w:t>
            </w:r>
          </w:p>
        </w:tc>
        <w:tc>
          <w:tcPr>
            <w:tcW w:w="791" w:type="pct"/>
            <w:vMerge/>
            <w:tcBorders>
              <w:left w:val="single" w:sz="4" w:space="0" w:color="auto"/>
              <w:bottom w:val="single" w:sz="4" w:space="0" w:color="auto"/>
              <w:right w:val="single" w:sz="4" w:space="0" w:color="auto"/>
            </w:tcBorders>
            <w:shd w:val="clear" w:color="auto" w:fill="FFFFFF"/>
          </w:tcPr>
          <w:p w:rsidR="008761C1" w:rsidRPr="007911E8" w:rsidRDefault="008761C1" w:rsidP="005C3A2C">
            <w:pPr>
              <w:rPr>
                <w:bCs/>
              </w:rPr>
            </w:pPr>
          </w:p>
        </w:tc>
        <w:tc>
          <w:tcPr>
            <w:tcW w:w="941" w:type="pct"/>
            <w:vMerge/>
            <w:tcBorders>
              <w:left w:val="single" w:sz="4" w:space="0" w:color="auto"/>
              <w:bottom w:val="single" w:sz="4" w:space="0" w:color="auto"/>
              <w:right w:val="single" w:sz="4" w:space="0" w:color="auto"/>
            </w:tcBorders>
            <w:shd w:val="clear" w:color="auto" w:fill="FFFFFF"/>
          </w:tcPr>
          <w:p w:rsidR="008761C1" w:rsidRPr="007911E8" w:rsidRDefault="008761C1" w:rsidP="005C3A2C">
            <w:pPr>
              <w:rPr>
                <w:bCs/>
              </w:rPr>
            </w:pPr>
          </w:p>
        </w:tc>
      </w:tr>
      <w:tr w:rsidR="008761C1" w:rsidRPr="007911E8" w:rsidTr="005C3A2C">
        <w:trPr>
          <w:trHeight w:val="224"/>
        </w:trPr>
        <w:tc>
          <w:tcPr>
            <w:tcW w:w="29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881781">
            <w:pPr>
              <w:numPr>
                <w:ilvl w:val="0"/>
                <w:numId w:val="39"/>
              </w:numPr>
              <w:spacing w:after="160" w:line="259" w:lineRule="auto"/>
              <w:rPr>
                <w:rFonts w:eastAsia="Calibri"/>
              </w:rPr>
            </w:pPr>
          </w:p>
        </w:tc>
        <w:tc>
          <w:tcPr>
            <w:tcW w:w="1316"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pPr>
              <w:rPr>
                <w:rFonts w:eastAsia="Calibri"/>
              </w:rPr>
            </w:pPr>
            <w:r w:rsidRPr="007911E8">
              <w:rPr>
                <w:rFonts w:eastAsia="Calibri"/>
              </w:rPr>
              <w:t xml:space="preserve">МБДОУ </w:t>
            </w:r>
            <w:r w:rsidR="00B043DE" w:rsidRPr="007911E8">
              <w:rPr>
                <w:rFonts w:eastAsia="Calibri"/>
              </w:rPr>
              <w:t>«</w:t>
            </w:r>
            <w:r w:rsidRPr="007911E8">
              <w:rPr>
                <w:rFonts w:eastAsia="Calibri"/>
              </w:rPr>
              <w:t xml:space="preserve">Детский сад </w:t>
            </w:r>
            <w:r w:rsidR="00B043DE" w:rsidRPr="007911E8">
              <w:rPr>
                <w:rFonts w:eastAsia="Calibri"/>
              </w:rPr>
              <w:t>«</w:t>
            </w:r>
            <w:r w:rsidRPr="007911E8">
              <w:rPr>
                <w:rFonts w:eastAsia="Calibri"/>
              </w:rPr>
              <w:t>Ёлочка</w:t>
            </w:r>
            <w:r w:rsidR="00B043DE" w:rsidRPr="007911E8">
              <w:rPr>
                <w:rFonts w:eastAsia="Calibri"/>
              </w:rPr>
              <w:t>»</w:t>
            </w:r>
          </w:p>
        </w:tc>
        <w:tc>
          <w:tcPr>
            <w:tcW w:w="166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r w:rsidRPr="007911E8">
              <w:t xml:space="preserve">пос. </w:t>
            </w:r>
            <w:proofErr w:type="spellStart"/>
            <w:r w:rsidRPr="007911E8">
              <w:t>Глебычево</w:t>
            </w:r>
            <w:proofErr w:type="spellEnd"/>
            <w:r w:rsidRPr="007911E8">
              <w:t>, ул. Мира,</w:t>
            </w:r>
          </w:p>
          <w:p w:rsidR="008761C1" w:rsidRPr="007911E8" w:rsidRDefault="008761C1" w:rsidP="005C3A2C">
            <w:r w:rsidRPr="007911E8">
              <w:t>3а</w:t>
            </w:r>
          </w:p>
        </w:tc>
        <w:tc>
          <w:tcPr>
            <w:tcW w:w="79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r w:rsidRPr="007911E8">
              <w:t>150</w:t>
            </w:r>
          </w:p>
        </w:tc>
        <w:tc>
          <w:tcPr>
            <w:tcW w:w="94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r w:rsidRPr="007911E8">
              <w:t>165</w:t>
            </w:r>
          </w:p>
        </w:tc>
      </w:tr>
      <w:tr w:rsidR="008761C1" w:rsidRPr="007911E8" w:rsidTr="005C3A2C">
        <w:trPr>
          <w:trHeight w:val="224"/>
        </w:trPr>
        <w:tc>
          <w:tcPr>
            <w:tcW w:w="29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881781">
            <w:pPr>
              <w:numPr>
                <w:ilvl w:val="0"/>
                <w:numId w:val="39"/>
              </w:numPr>
              <w:spacing w:after="160" w:line="259" w:lineRule="auto"/>
              <w:rPr>
                <w:rFonts w:eastAsia="Calibri"/>
              </w:rPr>
            </w:pPr>
          </w:p>
        </w:tc>
        <w:tc>
          <w:tcPr>
            <w:tcW w:w="1316"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pPr>
              <w:rPr>
                <w:rFonts w:eastAsia="Calibri"/>
              </w:rPr>
            </w:pPr>
            <w:r w:rsidRPr="007911E8">
              <w:rPr>
                <w:rFonts w:eastAsia="Calibri"/>
              </w:rPr>
              <w:t xml:space="preserve">МБОУ </w:t>
            </w:r>
            <w:r w:rsidR="00B043DE" w:rsidRPr="007911E8">
              <w:rPr>
                <w:rFonts w:eastAsia="Calibri"/>
              </w:rPr>
              <w:t>«</w:t>
            </w:r>
            <w:proofErr w:type="spellStart"/>
            <w:r w:rsidRPr="007911E8">
              <w:rPr>
                <w:rFonts w:eastAsia="Calibri"/>
              </w:rPr>
              <w:t>Краснодолинская</w:t>
            </w:r>
            <w:proofErr w:type="spellEnd"/>
            <w:r w:rsidRPr="007911E8">
              <w:rPr>
                <w:rFonts w:eastAsia="Calibri"/>
              </w:rPr>
              <w:t xml:space="preserve"> СОШ</w:t>
            </w:r>
            <w:r w:rsidR="00B043DE" w:rsidRPr="007911E8">
              <w:rPr>
                <w:rFonts w:eastAsia="Calibri"/>
              </w:rPr>
              <w:t>»</w:t>
            </w:r>
            <w:r w:rsidRPr="007911E8">
              <w:rPr>
                <w:rFonts w:eastAsia="Calibri"/>
              </w:rPr>
              <w:t xml:space="preserve"> (дошкольное отделение)</w:t>
            </w:r>
          </w:p>
        </w:tc>
        <w:tc>
          <w:tcPr>
            <w:tcW w:w="166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r w:rsidRPr="007911E8">
              <w:rPr>
                <w:bCs/>
              </w:rPr>
              <w:t>пос. Красная Долина, Центральное шоссе</w:t>
            </w:r>
            <w:r w:rsidR="00E23E26" w:rsidRPr="007911E8">
              <w:rPr>
                <w:bCs/>
              </w:rPr>
              <w:t>,</w:t>
            </w:r>
            <w:r w:rsidRPr="007911E8">
              <w:rPr>
                <w:bCs/>
              </w:rPr>
              <w:t xml:space="preserve"> 8</w:t>
            </w:r>
          </w:p>
        </w:tc>
        <w:tc>
          <w:tcPr>
            <w:tcW w:w="79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r w:rsidRPr="007911E8">
              <w:t>100</w:t>
            </w:r>
          </w:p>
        </w:tc>
        <w:tc>
          <w:tcPr>
            <w:tcW w:w="94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r w:rsidRPr="007911E8">
              <w:t>92</w:t>
            </w:r>
          </w:p>
        </w:tc>
      </w:tr>
      <w:tr w:rsidR="008761C1" w:rsidRPr="007911E8" w:rsidTr="005C3A2C">
        <w:trPr>
          <w:trHeight w:val="224"/>
        </w:trPr>
        <w:tc>
          <w:tcPr>
            <w:tcW w:w="29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881781">
            <w:pPr>
              <w:numPr>
                <w:ilvl w:val="0"/>
                <w:numId w:val="39"/>
              </w:numPr>
              <w:spacing w:after="160" w:line="259" w:lineRule="auto"/>
              <w:rPr>
                <w:rFonts w:eastAsia="Calibri"/>
              </w:rPr>
            </w:pPr>
          </w:p>
        </w:tc>
        <w:tc>
          <w:tcPr>
            <w:tcW w:w="1316"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pPr>
              <w:rPr>
                <w:rFonts w:eastAsia="Calibri"/>
              </w:rPr>
            </w:pPr>
            <w:r w:rsidRPr="007911E8">
              <w:rPr>
                <w:rFonts w:eastAsia="Calibri"/>
              </w:rPr>
              <w:t xml:space="preserve">МБДОУ Детский сад </w:t>
            </w:r>
            <w:r w:rsidR="00B043DE" w:rsidRPr="007911E8">
              <w:rPr>
                <w:rFonts w:eastAsia="Calibri"/>
              </w:rPr>
              <w:t>«</w:t>
            </w:r>
            <w:r w:rsidRPr="007911E8">
              <w:rPr>
                <w:rFonts w:eastAsia="Calibri"/>
              </w:rPr>
              <w:t>Малышок</w:t>
            </w:r>
            <w:r w:rsidR="00B043DE" w:rsidRPr="007911E8">
              <w:rPr>
                <w:rFonts w:eastAsia="Calibri"/>
              </w:rPr>
              <w:t>»</w:t>
            </w:r>
          </w:p>
        </w:tc>
        <w:tc>
          <w:tcPr>
            <w:tcW w:w="166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pPr>
              <w:rPr>
                <w:bCs/>
              </w:rPr>
            </w:pPr>
            <w:r w:rsidRPr="007911E8">
              <w:rPr>
                <w:bCs/>
              </w:rPr>
              <w:t>пос. Красная Долина</w:t>
            </w:r>
          </w:p>
        </w:tc>
        <w:tc>
          <w:tcPr>
            <w:tcW w:w="79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r w:rsidRPr="007911E8">
              <w:t>75</w:t>
            </w:r>
          </w:p>
        </w:tc>
        <w:tc>
          <w:tcPr>
            <w:tcW w:w="941" w:type="pct"/>
            <w:tcBorders>
              <w:top w:val="single" w:sz="4" w:space="0" w:color="auto"/>
              <w:left w:val="single" w:sz="4" w:space="0" w:color="auto"/>
              <w:bottom w:val="single" w:sz="4" w:space="0" w:color="auto"/>
              <w:right w:val="single" w:sz="4" w:space="0" w:color="auto"/>
            </w:tcBorders>
            <w:shd w:val="clear" w:color="auto" w:fill="FFFFFF"/>
          </w:tcPr>
          <w:p w:rsidR="008761C1" w:rsidRPr="007911E8" w:rsidRDefault="008761C1" w:rsidP="005C3A2C">
            <w:r w:rsidRPr="007911E8">
              <w:t>73</w:t>
            </w:r>
          </w:p>
        </w:tc>
      </w:tr>
      <w:bookmarkEnd w:id="150"/>
    </w:tbl>
    <w:p w:rsidR="008761C1" w:rsidRPr="007911E8" w:rsidRDefault="008761C1" w:rsidP="007A3E52">
      <w:pPr>
        <w:ind w:firstLine="709"/>
        <w:jc w:val="both"/>
        <w:rPr>
          <w:rFonts w:eastAsia="Calibri"/>
          <w:sz w:val="28"/>
          <w:szCs w:val="28"/>
        </w:rPr>
      </w:pPr>
    </w:p>
    <w:p w:rsidR="007A3E52" w:rsidRPr="007911E8" w:rsidRDefault="007A3E52" w:rsidP="00816224">
      <w:pPr>
        <w:pStyle w:val="affffffffff1"/>
        <w:rPr>
          <w:rFonts w:eastAsia="Calibri"/>
        </w:rPr>
      </w:pPr>
      <w:r w:rsidRPr="007911E8">
        <w:rPr>
          <w:rFonts w:eastAsia="Calibri"/>
        </w:rPr>
        <w:t xml:space="preserve">Для детей, проживающих в </w:t>
      </w:r>
      <w:r w:rsidR="00FB2CB8" w:rsidRPr="007911E8">
        <w:rPr>
          <w:rFonts w:eastAsia="Calibri"/>
        </w:rPr>
        <w:t>отдалённых</w:t>
      </w:r>
      <w:r w:rsidRPr="007911E8">
        <w:rPr>
          <w:rFonts w:eastAsia="Calibri"/>
        </w:rPr>
        <w:t xml:space="preserve"> </w:t>
      </w:r>
      <w:r w:rsidR="00FB2CB8" w:rsidRPr="007911E8">
        <w:rPr>
          <w:rFonts w:eastAsia="Calibri"/>
        </w:rPr>
        <w:t>населённых</w:t>
      </w:r>
      <w:r w:rsidRPr="007911E8">
        <w:rPr>
          <w:rFonts w:eastAsia="Calibri"/>
        </w:rPr>
        <w:t xml:space="preserve"> пунктах (пос. Озерки, пос. Рябово, пос. Лужки, пос. </w:t>
      </w:r>
      <w:proofErr w:type="spellStart"/>
      <w:r w:rsidRPr="007911E8">
        <w:rPr>
          <w:rFonts w:eastAsia="Calibri"/>
        </w:rPr>
        <w:t>Ермилово</w:t>
      </w:r>
      <w:proofErr w:type="spellEnd"/>
      <w:r w:rsidRPr="007911E8">
        <w:rPr>
          <w:rFonts w:eastAsia="Calibri"/>
        </w:rPr>
        <w:t xml:space="preserve">, пос. </w:t>
      </w:r>
      <w:proofErr w:type="spellStart"/>
      <w:r w:rsidRPr="007911E8">
        <w:rPr>
          <w:rFonts w:eastAsia="Calibri"/>
        </w:rPr>
        <w:t>Прибылово</w:t>
      </w:r>
      <w:proofErr w:type="spellEnd"/>
      <w:r w:rsidRPr="007911E8">
        <w:rPr>
          <w:rFonts w:eastAsia="Calibri"/>
        </w:rPr>
        <w:t>) в общеобразовательные организации городского поселения организован подвоз школьным автобусом.</w:t>
      </w:r>
      <w:r w:rsidR="00EA1A67" w:rsidRPr="007911E8">
        <w:rPr>
          <w:rFonts w:eastAsia="Calibri"/>
        </w:rPr>
        <w:t xml:space="preserve"> </w:t>
      </w:r>
      <w:r w:rsidRPr="007911E8">
        <w:rPr>
          <w:rFonts w:eastAsia="Calibri"/>
        </w:rPr>
        <w:t>Характеристика системы подвоза детей в общеобразовательные организ</w:t>
      </w:r>
      <w:r w:rsidR="007A2C91" w:rsidRPr="007911E8">
        <w:rPr>
          <w:rFonts w:eastAsia="Calibri"/>
        </w:rPr>
        <w:t>ации</w:t>
      </w:r>
      <w:r w:rsidRPr="007911E8">
        <w:rPr>
          <w:rFonts w:eastAsia="Calibri"/>
        </w:rPr>
        <w:t xml:space="preserve"> приведена в таблице </w:t>
      </w:r>
      <w:r w:rsidR="00EA1A67" w:rsidRPr="007911E8">
        <w:rPr>
          <w:rFonts w:eastAsia="Calibri"/>
          <w:bCs/>
          <w:lang w:eastAsia="en-US"/>
        </w:rPr>
        <w:t>2.5.3-</w:t>
      </w:r>
      <w:r w:rsidR="008761C1" w:rsidRPr="007911E8">
        <w:rPr>
          <w:rFonts w:eastAsia="Calibri"/>
          <w:bCs/>
          <w:lang w:eastAsia="en-US"/>
        </w:rPr>
        <w:t>3</w:t>
      </w:r>
      <w:r w:rsidRPr="007911E8">
        <w:rPr>
          <w:rFonts w:eastAsia="Calibri"/>
        </w:rPr>
        <w:t>.</w:t>
      </w:r>
    </w:p>
    <w:p w:rsidR="007A3E52" w:rsidRPr="007911E8" w:rsidRDefault="007A3E52" w:rsidP="00816224">
      <w:pPr>
        <w:pStyle w:val="affffffffff1"/>
        <w:rPr>
          <w:rFonts w:eastAsia="Calibri"/>
        </w:rPr>
      </w:pPr>
      <w:r w:rsidRPr="007911E8">
        <w:rPr>
          <w:rFonts w:eastAsia="Calibri"/>
        </w:rPr>
        <w:t>Таблица</w:t>
      </w:r>
      <w:r w:rsidR="005B36CE" w:rsidRPr="007911E8">
        <w:rPr>
          <w:rFonts w:eastAsia="Calibri"/>
        </w:rPr>
        <w:t xml:space="preserve"> </w:t>
      </w:r>
      <w:r w:rsidR="00EA1A67" w:rsidRPr="007911E8">
        <w:rPr>
          <w:rFonts w:eastAsia="Calibri"/>
          <w:bCs/>
          <w:lang w:eastAsia="en-US"/>
        </w:rPr>
        <w:t>2.5.3-</w:t>
      </w:r>
      <w:r w:rsidR="008761C1" w:rsidRPr="007911E8">
        <w:rPr>
          <w:rFonts w:eastAsia="Calibri"/>
          <w:bCs/>
          <w:lang w:eastAsia="en-US"/>
        </w:rPr>
        <w:t>3</w:t>
      </w:r>
      <w:r w:rsidRPr="007911E8">
        <w:rPr>
          <w:rFonts w:eastAsia="Calibri"/>
        </w:rPr>
        <w:t xml:space="preserve"> – Система подвоза детей в общеобразовательные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45"/>
        <w:gridCol w:w="1902"/>
        <w:gridCol w:w="1813"/>
        <w:gridCol w:w="2441"/>
        <w:gridCol w:w="9"/>
        <w:gridCol w:w="1525"/>
      </w:tblGrid>
      <w:tr w:rsidR="001D57D8" w:rsidRPr="007911E8" w:rsidTr="008D46F4">
        <w:trPr>
          <w:trHeight w:val="113"/>
          <w:tblHeader/>
        </w:trPr>
        <w:tc>
          <w:tcPr>
            <w:tcW w:w="275" w:type="pct"/>
            <w:shd w:val="clear" w:color="auto" w:fill="auto"/>
          </w:tcPr>
          <w:p w:rsidR="001D57D8" w:rsidRPr="007911E8" w:rsidRDefault="001D57D8" w:rsidP="007A5554">
            <w:pPr>
              <w:keepNext/>
              <w:keepLines/>
              <w:jc w:val="center"/>
              <w:rPr>
                <w:rFonts w:eastAsia="Calibri"/>
                <w:b/>
                <w:bCs/>
                <w:lang w:eastAsia="en-US"/>
              </w:rPr>
            </w:pPr>
            <w:r w:rsidRPr="007911E8">
              <w:rPr>
                <w:rFonts w:eastAsia="Calibri"/>
                <w:b/>
                <w:bCs/>
                <w:lang w:eastAsia="en-US"/>
              </w:rPr>
              <w:t>№</w:t>
            </w:r>
          </w:p>
          <w:p w:rsidR="001D57D8" w:rsidRPr="007911E8" w:rsidRDefault="001D57D8" w:rsidP="007A5554">
            <w:pPr>
              <w:keepNext/>
              <w:keepLines/>
              <w:jc w:val="center"/>
              <w:rPr>
                <w:rFonts w:eastAsia="Calibri"/>
                <w:b/>
                <w:bCs/>
                <w:lang w:eastAsia="en-US"/>
              </w:rPr>
            </w:pPr>
            <w:r w:rsidRPr="007911E8">
              <w:rPr>
                <w:rFonts w:eastAsia="Calibri"/>
                <w:b/>
                <w:bCs/>
                <w:lang w:eastAsia="en-US"/>
              </w:rPr>
              <w:t>п</w:t>
            </w:r>
            <w:r w:rsidRPr="007911E8">
              <w:rPr>
                <w:rFonts w:eastAsia="Calibri"/>
                <w:b/>
                <w:bCs/>
                <w:lang w:val="en-US" w:eastAsia="en-US"/>
              </w:rPr>
              <w:t>/</w:t>
            </w:r>
            <w:r w:rsidRPr="007911E8">
              <w:rPr>
                <w:rFonts w:eastAsia="Calibri"/>
                <w:b/>
                <w:bCs/>
                <w:lang w:eastAsia="en-US"/>
              </w:rPr>
              <w:t>п</w:t>
            </w:r>
          </w:p>
        </w:tc>
        <w:tc>
          <w:tcPr>
            <w:tcW w:w="954" w:type="pct"/>
            <w:shd w:val="clear" w:color="auto" w:fill="auto"/>
          </w:tcPr>
          <w:p w:rsidR="001D57D8" w:rsidRPr="007911E8" w:rsidRDefault="001D57D8" w:rsidP="007A5554">
            <w:pPr>
              <w:keepNext/>
              <w:keepLines/>
              <w:jc w:val="center"/>
              <w:rPr>
                <w:rFonts w:eastAsia="Calibri"/>
                <w:b/>
                <w:bCs/>
                <w:lang w:eastAsia="en-US"/>
              </w:rPr>
            </w:pPr>
            <w:r w:rsidRPr="007911E8">
              <w:rPr>
                <w:rFonts w:eastAsia="Calibri"/>
                <w:b/>
                <w:bCs/>
                <w:lang w:eastAsia="en-US"/>
              </w:rPr>
              <w:t>Населенный пункт</w:t>
            </w:r>
            <w:r w:rsidR="00B41F5D" w:rsidRPr="007911E8">
              <w:rPr>
                <w:rFonts w:eastAsia="Calibri"/>
                <w:b/>
                <w:bCs/>
                <w:lang w:eastAsia="en-US"/>
              </w:rPr>
              <w:t xml:space="preserve"> </w:t>
            </w:r>
            <w:r w:rsidRPr="007911E8">
              <w:rPr>
                <w:rFonts w:eastAsia="Calibri"/>
                <w:b/>
                <w:bCs/>
                <w:lang w:eastAsia="en-US"/>
              </w:rPr>
              <w:t>(откуда везут)</w:t>
            </w:r>
          </w:p>
        </w:tc>
        <w:tc>
          <w:tcPr>
            <w:tcW w:w="933" w:type="pct"/>
            <w:shd w:val="clear" w:color="auto" w:fill="auto"/>
            <w:hideMark/>
          </w:tcPr>
          <w:p w:rsidR="001D57D8" w:rsidRPr="007911E8" w:rsidRDefault="001D57D8" w:rsidP="007A5554">
            <w:pPr>
              <w:keepNext/>
              <w:keepLines/>
              <w:jc w:val="center"/>
              <w:rPr>
                <w:rFonts w:eastAsia="Calibri"/>
                <w:b/>
                <w:bCs/>
                <w:lang w:eastAsia="en-US"/>
              </w:rPr>
            </w:pPr>
            <w:r w:rsidRPr="007911E8">
              <w:rPr>
                <w:rFonts w:eastAsia="Calibri"/>
                <w:b/>
                <w:bCs/>
                <w:lang w:eastAsia="en-US"/>
              </w:rPr>
              <w:t>Населенный пункт</w:t>
            </w:r>
            <w:r w:rsidR="00B41F5D" w:rsidRPr="007911E8">
              <w:rPr>
                <w:rFonts w:eastAsia="Calibri"/>
                <w:b/>
                <w:bCs/>
                <w:lang w:eastAsia="en-US"/>
              </w:rPr>
              <w:t xml:space="preserve"> </w:t>
            </w:r>
            <w:r w:rsidRPr="007911E8">
              <w:rPr>
                <w:rFonts w:eastAsia="Calibri"/>
                <w:b/>
                <w:bCs/>
                <w:lang w:eastAsia="en-US"/>
              </w:rPr>
              <w:t>(куда везут)</w:t>
            </w:r>
          </w:p>
        </w:tc>
        <w:tc>
          <w:tcPr>
            <w:tcW w:w="889" w:type="pct"/>
            <w:shd w:val="clear" w:color="auto" w:fill="auto"/>
            <w:hideMark/>
          </w:tcPr>
          <w:p w:rsidR="001D57D8" w:rsidRPr="007911E8" w:rsidRDefault="001D57D8" w:rsidP="007A5554">
            <w:pPr>
              <w:keepNext/>
              <w:keepLines/>
              <w:jc w:val="center"/>
              <w:rPr>
                <w:rFonts w:eastAsia="Calibri"/>
                <w:b/>
                <w:bCs/>
                <w:lang w:eastAsia="en-US"/>
              </w:rPr>
            </w:pPr>
            <w:r w:rsidRPr="007911E8">
              <w:rPr>
                <w:rFonts w:eastAsia="Calibri"/>
                <w:b/>
                <w:bCs/>
                <w:lang w:eastAsia="en-US"/>
              </w:rPr>
              <w:t>Количество детей на подвозе, человек</w:t>
            </w:r>
          </w:p>
        </w:tc>
        <w:tc>
          <w:tcPr>
            <w:tcW w:w="1197" w:type="pct"/>
            <w:shd w:val="clear" w:color="auto" w:fill="auto"/>
            <w:hideMark/>
          </w:tcPr>
          <w:p w:rsidR="001D57D8" w:rsidRPr="007911E8" w:rsidRDefault="001D57D8" w:rsidP="007A5554">
            <w:pPr>
              <w:keepNext/>
              <w:keepLines/>
              <w:jc w:val="center"/>
              <w:rPr>
                <w:rFonts w:eastAsia="Calibri"/>
                <w:b/>
                <w:bCs/>
                <w:lang w:eastAsia="en-US"/>
              </w:rPr>
            </w:pPr>
            <w:r w:rsidRPr="007911E8">
              <w:rPr>
                <w:rFonts w:eastAsia="Calibri"/>
                <w:b/>
                <w:bCs/>
                <w:lang w:eastAsia="en-US"/>
              </w:rPr>
              <w:t>Наименование учреждения</w:t>
            </w:r>
          </w:p>
        </w:tc>
        <w:tc>
          <w:tcPr>
            <w:tcW w:w="752" w:type="pct"/>
            <w:gridSpan w:val="2"/>
            <w:shd w:val="clear" w:color="auto" w:fill="auto"/>
            <w:hideMark/>
          </w:tcPr>
          <w:p w:rsidR="001D57D8" w:rsidRPr="007911E8" w:rsidRDefault="001D57D8" w:rsidP="007A5554">
            <w:pPr>
              <w:keepNext/>
              <w:keepLines/>
              <w:jc w:val="center"/>
              <w:rPr>
                <w:rFonts w:eastAsia="Calibri"/>
                <w:b/>
                <w:bCs/>
                <w:lang w:eastAsia="en-US"/>
              </w:rPr>
            </w:pPr>
            <w:r w:rsidRPr="007911E8">
              <w:rPr>
                <w:rFonts w:eastAsia="Calibri"/>
                <w:b/>
                <w:bCs/>
                <w:lang w:eastAsia="en-US"/>
              </w:rPr>
              <w:t>Расстояние подвоза, км</w:t>
            </w:r>
          </w:p>
        </w:tc>
      </w:tr>
      <w:tr w:rsidR="00126BD8" w:rsidRPr="007911E8" w:rsidTr="008D46F4">
        <w:trPr>
          <w:trHeight w:val="20"/>
        </w:trPr>
        <w:tc>
          <w:tcPr>
            <w:tcW w:w="275" w:type="pct"/>
            <w:shd w:val="clear" w:color="auto" w:fill="auto"/>
          </w:tcPr>
          <w:p w:rsidR="007A3E52" w:rsidRPr="007911E8" w:rsidRDefault="007A3E52" w:rsidP="00881781">
            <w:pPr>
              <w:numPr>
                <w:ilvl w:val="0"/>
                <w:numId w:val="41"/>
              </w:numPr>
              <w:ind w:left="0" w:firstLine="0"/>
              <w:rPr>
                <w:rFonts w:eastAsia="Calibri"/>
                <w:lang w:eastAsia="en-US"/>
              </w:rPr>
            </w:pPr>
            <w:bookmarkStart w:id="151" w:name="_Hlk515546336"/>
          </w:p>
        </w:tc>
        <w:tc>
          <w:tcPr>
            <w:tcW w:w="954" w:type="pct"/>
            <w:shd w:val="clear" w:color="auto" w:fill="auto"/>
          </w:tcPr>
          <w:p w:rsidR="007A3E52" w:rsidRPr="007911E8" w:rsidRDefault="007A3E52" w:rsidP="005C3A2C">
            <w:pPr>
              <w:rPr>
                <w:rFonts w:eastAsia="Calibri"/>
                <w:lang w:eastAsia="en-US"/>
              </w:rPr>
            </w:pPr>
            <w:r w:rsidRPr="007911E8">
              <w:rPr>
                <w:rFonts w:eastAsia="Calibri"/>
                <w:lang w:eastAsia="en-US"/>
              </w:rPr>
              <w:t>пос. Озерки</w:t>
            </w:r>
          </w:p>
        </w:tc>
        <w:tc>
          <w:tcPr>
            <w:tcW w:w="933" w:type="pct"/>
            <w:shd w:val="clear" w:color="auto" w:fill="auto"/>
          </w:tcPr>
          <w:p w:rsidR="007A3E52" w:rsidRPr="007911E8" w:rsidRDefault="007A3E52" w:rsidP="005C3A2C">
            <w:pPr>
              <w:rPr>
                <w:rFonts w:eastAsia="Calibri"/>
                <w:lang w:eastAsia="en-US"/>
              </w:rPr>
            </w:pPr>
            <w:r w:rsidRPr="007911E8">
              <w:rPr>
                <w:rFonts w:eastAsia="Calibri"/>
                <w:lang w:eastAsia="en-US"/>
              </w:rPr>
              <w:t>пос. Красная Долина</w:t>
            </w:r>
          </w:p>
        </w:tc>
        <w:tc>
          <w:tcPr>
            <w:tcW w:w="889" w:type="pct"/>
            <w:shd w:val="clear" w:color="auto" w:fill="auto"/>
          </w:tcPr>
          <w:p w:rsidR="007A3E52" w:rsidRPr="007911E8" w:rsidRDefault="007A3E52" w:rsidP="005C3A2C">
            <w:pPr>
              <w:rPr>
                <w:rFonts w:eastAsia="Calibri"/>
                <w:lang w:eastAsia="en-US"/>
              </w:rPr>
            </w:pPr>
            <w:r w:rsidRPr="007911E8">
              <w:rPr>
                <w:rFonts w:eastAsia="Calibri"/>
                <w:lang w:eastAsia="en-US"/>
              </w:rPr>
              <w:t>6</w:t>
            </w:r>
          </w:p>
        </w:tc>
        <w:tc>
          <w:tcPr>
            <w:tcW w:w="1201" w:type="pct"/>
            <w:gridSpan w:val="2"/>
            <w:vMerge w:val="restart"/>
            <w:shd w:val="clear" w:color="auto" w:fill="auto"/>
            <w:hideMark/>
          </w:tcPr>
          <w:p w:rsidR="007A3E52" w:rsidRPr="007911E8" w:rsidRDefault="007035D7" w:rsidP="005C3A2C">
            <w:pPr>
              <w:rPr>
                <w:rFonts w:eastAsia="Calibri"/>
                <w:lang w:eastAsia="en-US"/>
              </w:rPr>
            </w:pPr>
            <w:r w:rsidRPr="007911E8">
              <w:rPr>
                <w:bCs/>
              </w:rPr>
              <w:t xml:space="preserve">Муниципальное бюджетное образовательное учреждение </w:t>
            </w:r>
            <w:r w:rsidR="00B043DE" w:rsidRPr="007911E8">
              <w:rPr>
                <w:bCs/>
              </w:rPr>
              <w:t>«</w:t>
            </w:r>
            <w:proofErr w:type="spellStart"/>
            <w:r w:rsidRPr="007911E8">
              <w:rPr>
                <w:bCs/>
              </w:rPr>
              <w:t>Краснодолинская</w:t>
            </w:r>
            <w:proofErr w:type="spellEnd"/>
            <w:r w:rsidRPr="007911E8">
              <w:rPr>
                <w:bCs/>
              </w:rPr>
              <w:t xml:space="preserve"> общеобразовательная школа</w:t>
            </w:r>
            <w:r w:rsidR="00B043DE" w:rsidRPr="007911E8">
              <w:rPr>
                <w:bCs/>
              </w:rPr>
              <w:t>»</w:t>
            </w:r>
          </w:p>
        </w:tc>
        <w:tc>
          <w:tcPr>
            <w:tcW w:w="749" w:type="pct"/>
            <w:shd w:val="clear" w:color="auto" w:fill="auto"/>
          </w:tcPr>
          <w:p w:rsidR="007A3E52" w:rsidRPr="007911E8" w:rsidRDefault="007A3E52" w:rsidP="005C3A2C">
            <w:pPr>
              <w:rPr>
                <w:rFonts w:eastAsia="Calibri"/>
                <w:lang w:eastAsia="en-US"/>
              </w:rPr>
            </w:pPr>
            <w:r w:rsidRPr="007911E8">
              <w:rPr>
                <w:rFonts w:eastAsia="Calibri"/>
                <w:lang w:eastAsia="en-US"/>
              </w:rPr>
              <w:t>20</w:t>
            </w:r>
          </w:p>
        </w:tc>
      </w:tr>
      <w:tr w:rsidR="00126BD8" w:rsidRPr="007911E8" w:rsidTr="008D46F4">
        <w:trPr>
          <w:trHeight w:val="20"/>
        </w:trPr>
        <w:tc>
          <w:tcPr>
            <w:tcW w:w="275" w:type="pct"/>
            <w:shd w:val="clear" w:color="auto" w:fill="auto"/>
          </w:tcPr>
          <w:p w:rsidR="007A3E52" w:rsidRPr="007911E8" w:rsidRDefault="007A3E52" w:rsidP="00881781">
            <w:pPr>
              <w:numPr>
                <w:ilvl w:val="0"/>
                <w:numId w:val="41"/>
              </w:numPr>
              <w:ind w:left="0" w:firstLine="0"/>
              <w:rPr>
                <w:rFonts w:eastAsia="Calibri"/>
                <w:lang w:eastAsia="en-US"/>
              </w:rPr>
            </w:pPr>
          </w:p>
        </w:tc>
        <w:tc>
          <w:tcPr>
            <w:tcW w:w="954" w:type="pct"/>
            <w:shd w:val="clear" w:color="auto" w:fill="auto"/>
          </w:tcPr>
          <w:p w:rsidR="007A3E52" w:rsidRPr="007911E8" w:rsidRDefault="007A3E52" w:rsidP="005C3A2C">
            <w:pPr>
              <w:rPr>
                <w:rFonts w:eastAsia="Calibri"/>
                <w:lang w:eastAsia="en-US"/>
              </w:rPr>
            </w:pPr>
            <w:r w:rsidRPr="007911E8">
              <w:rPr>
                <w:rFonts w:eastAsia="Calibri"/>
                <w:lang w:eastAsia="en-US"/>
              </w:rPr>
              <w:t>пос. Рябово</w:t>
            </w:r>
          </w:p>
        </w:tc>
        <w:tc>
          <w:tcPr>
            <w:tcW w:w="933" w:type="pct"/>
            <w:shd w:val="clear" w:color="auto" w:fill="auto"/>
          </w:tcPr>
          <w:p w:rsidR="007A3E52" w:rsidRPr="007911E8" w:rsidRDefault="007A3E52" w:rsidP="005C3A2C">
            <w:pPr>
              <w:rPr>
                <w:rFonts w:eastAsia="Calibri"/>
                <w:lang w:eastAsia="en-US"/>
              </w:rPr>
            </w:pPr>
            <w:r w:rsidRPr="007911E8">
              <w:rPr>
                <w:rFonts w:eastAsia="Calibri"/>
                <w:lang w:eastAsia="en-US"/>
              </w:rPr>
              <w:t>пос. Красная Долина</w:t>
            </w:r>
          </w:p>
        </w:tc>
        <w:tc>
          <w:tcPr>
            <w:tcW w:w="889" w:type="pct"/>
            <w:shd w:val="clear" w:color="auto" w:fill="auto"/>
          </w:tcPr>
          <w:p w:rsidR="007A3E52" w:rsidRPr="007911E8" w:rsidRDefault="007A3E52" w:rsidP="005C3A2C">
            <w:pPr>
              <w:rPr>
                <w:rFonts w:eastAsia="Calibri"/>
                <w:lang w:eastAsia="en-US"/>
              </w:rPr>
            </w:pPr>
            <w:r w:rsidRPr="007911E8">
              <w:rPr>
                <w:rFonts w:eastAsia="Calibri"/>
                <w:lang w:eastAsia="en-US"/>
              </w:rPr>
              <w:t>14</w:t>
            </w:r>
          </w:p>
        </w:tc>
        <w:tc>
          <w:tcPr>
            <w:tcW w:w="1201" w:type="pct"/>
            <w:gridSpan w:val="2"/>
            <w:vMerge/>
            <w:shd w:val="clear" w:color="auto" w:fill="auto"/>
            <w:hideMark/>
          </w:tcPr>
          <w:p w:rsidR="007A3E52" w:rsidRPr="007911E8" w:rsidRDefault="007A3E52" w:rsidP="005C3A2C">
            <w:pPr>
              <w:rPr>
                <w:rFonts w:eastAsia="Calibri"/>
                <w:lang w:eastAsia="en-US"/>
              </w:rPr>
            </w:pPr>
          </w:p>
        </w:tc>
        <w:tc>
          <w:tcPr>
            <w:tcW w:w="749" w:type="pct"/>
            <w:shd w:val="clear" w:color="auto" w:fill="auto"/>
          </w:tcPr>
          <w:p w:rsidR="007A3E52" w:rsidRPr="007911E8" w:rsidRDefault="007A3E52" w:rsidP="005C3A2C">
            <w:pPr>
              <w:rPr>
                <w:rFonts w:eastAsia="Calibri"/>
                <w:lang w:eastAsia="en-US"/>
              </w:rPr>
            </w:pPr>
            <w:r w:rsidRPr="007911E8">
              <w:rPr>
                <w:rFonts w:eastAsia="Calibri"/>
                <w:lang w:eastAsia="en-US"/>
              </w:rPr>
              <w:t>6</w:t>
            </w:r>
          </w:p>
        </w:tc>
      </w:tr>
      <w:tr w:rsidR="00126BD8" w:rsidRPr="007911E8" w:rsidTr="008D46F4">
        <w:trPr>
          <w:trHeight w:val="20"/>
        </w:trPr>
        <w:tc>
          <w:tcPr>
            <w:tcW w:w="275" w:type="pct"/>
            <w:shd w:val="clear" w:color="auto" w:fill="auto"/>
          </w:tcPr>
          <w:p w:rsidR="007A3E52" w:rsidRPr="007911E8" w:rsidRDefault="007A3E52" w:rsidP="00881781">
            <w:pPr>
              <w:numPr>
                <w:ilvl w:val="0"/>
                <w:numId w:val="41"/>
              </w:numPr>
              <w:ind w:left="0" w:firstLine="0"/>
              <w:rPr>
                <w:rFonts w:eastAsia="Calibri"/>
                <w:lang w:eastAsia="en-US"/>
              </w:rPr>
            </w:pPr>
          </w:p>
        </w:tc>
        <w:tc>
          <w:tcPr>
            <w:tcW w:w="954" w:type="pct"/>
            <w:shd w:val="clear" w:color="auto" w:fill="auto"/>
          </w:tcPr>
          <w:p w:rsidR="007A3E52" w:rsidRPr="007911E8" w:rsidRDefault="007A3E52" w:rsidP="005C3A2C">
            <w:pPr>
              <w:rPr>
                <w:rFonts w:eastAsia="Calibri"/>
                <w:lang w:eastAsia="en-US"/>
              </w:rPr>
            </w:pPr>
            <w:r w:rsidRPr="007911E8">
              <w:rPr>
                <w:rFonts w:eastAsia="Calibri"/>
                <w:lang w:eastAsia="en-US"/>
              </w:rPr>
              <w:t>пос. Лужки</w:t>
            </w:r>
          </w:p>
        </w:tc>
        <w:tc>
          <w:tcPr>
            <w:tcW w:w="933" w:type="pct"/>
            <w:shd w:val="clear" w:color="auto" w:fill="auto"/>
          </w:tcPr>
          <w:p w:rsidR="007A3E52" w:rsidRPr="007911E8" w:rsidRDefault="007A3E52" w:rsidP="005C3A2C">
            <w:pPr>
              <w:rPr>
                <w:rFonts w:eastAsia="Calibri"/>
                <w:lang w:eastAsia="en-US"/>
              </w:rPr>
            </w:pPr>
            <w:r w:rsidRPr="007911E8">
              <w:rPr>
                <w:rFonts w:eastAsia="Calibri"/>
                <w:lang w:eastAsia="en-US"/>
              </w:rPr>
              <w:t>пос. Красная Долина</w:t>
            </w:r>
          </w:p>
        </w:tc>
        <w:tc>
          <w:tcPr>
            <w:tcW w:w="889" w:type="pct"/>
            <w:shd w:val="clear" w:color="auto" w:fill="auto"/>
          </w:tcPr>
          <w:p w:rsidR="007A3E52" w:rsidRPr="007911E8" w:rsidRDefault="007A3E52" w:rsidP="005C3A2C">
            <w:pPr>
              <w:rPr>
                <w:rFonts w:eastAsia="Calibri"/>
                <w:lang w:eastAsia="en-US"/>
              </w:rPr>
            </w:pPr>
            <w:r w:rsidRPr="007911E8">
              <w:rPr>
                <w:rFonts w:eastAsia="Calibri"/>
                <w:lang w:eastAsia="en-US"/>
              </w:rPr>
              <w:t>12</w:t>
            </w:r>
          </w:p>
        </w:tc>
        <w:tc>
          <w:tcPr>
            <w:tcW w:w="1201" w:type="pct"/>
            <w:gridSpan w:val="2"/>
            <w:vMerge/>
            <w:shd w:val="clear" w:color="auto" w:fill="auto"/>
          </w:tcPr>
          <w:p w:rsidR="007A3E52" w:rsidRPr="007911E8" w:rsidRDefault="007A3E52" w:rsidP="005C3A2C">
            <w:pPr>
              <w:rPr>
                <w:rFonts w:eastAsia="Calibri"/>
                <w:lang w:eastAsia="en-US"/>
              </w:rPr>
            </w:pPr>
          </w:p>
        </w:tc>
        <w:tc>
          <w:tcPr>
            <w:tcW w:w="749" w:type="pct"/>
            <w:shd w:val="clear" w:color="auto" w:fill="auto"/>
          </w:tcPr>
          <w:p w:rsidR="007A3E52" w:rsidRPr="007911E8" w:rsidRDefault="007A3E52" w:rsidP="005C3A2C">
            <w:pPr>
              <w:rPr>
                <w:rFonts w:eastAsia="Calibri"/>
                <w:lang w:eastAsia="en-US"/>
              </w:rPr>
            </w:pPr>
            <w:r w:rsidRPr="007911E8">
              <w:rPr>
                <w:rFonts w:eastAsia="Calibri"/>
                <w:lang w:eastAsia="en-US"/>
              </w:rPr>
              <w:t>8</w:t>
            </w:r>
          </w:p>
        </w:tc>
      </w:tr>
      <w:tr w:rsidR="00126BD8" w:rsidRPr="007911E8" w:rsidTr="008D46F4">
        <w:trPr>
          <w:trHeight w:val="20"/>
        </w:trPr>
        <w:tc>
          <w:tcPr>
            <w:tcW w:w="275" w:type="pct"/>
            <w:shd w:val="clear" w:color="auto" w:fill="auto"/>
          </w:tcPr>
          <w:p w:rsidR="007A3E52" w:rsidRPr="007911E8" w:rsidRDefault="007A3E52" w:rsidP="00881781">
            <w:pPr>
              <w:numPr>
                <w:ilvl w:val="0"/>
                <w:numId w:val="41"/>
              </w:numPr>
              <w:ind w:left="0" w:firstLine="0"/>
              <w:rPr>
                <w:rFonts w:eastAsia="Calibri"/>
                <w:lang w:eastAsia="en-US"/>
              </w:rPr>
            </w:pPr>
          </w:p>
        </w:tc>
        <w:tc>
          <w:tcPr>
            <w:tcW w:w="954" w:type="pct"/>
            <w:shd w:val="clear" w:color="auto" w:fill="auto"/>
          </w:tcPr>
          <w:p w:rsidR="007A3E52" w:rsidRPr="007911E8" w:rsidRDefault="007A3E52" w:rsidP="005C3A2C">
            <w:pPr>
              <w:rPr>
                <w:rFonts w:eastAsia="Calibri"/>
                <w:lang w:eastAsia="en-US"/>
              </w:rPr>
            </w:pPr>
            <w:r w:rsidRPr="007911E8">
              <w:rPr>
                <w:rFonts w:eastAsia="Calibri"/>
                <w:lang w:eastAsia="en-US"/>
              </w:rPr>
              <w:t xml:space="preserve">пос. </w:t>
            </w:r>
            <w:proofErr w:type="spellStart"/>
            <w:r w:rsidRPr="007911E8">
              <w:rPr>
                <w:rFonts w:eastAsia="Calibri"/>
                <w:lang w:eastAsia="en-US"/>
              </w:rPr>
              <w:t>Ермилово</w:t>
            </w:r>
            <w:proofErr w:type="spellEnd"/>
          </w:p>
        </w:tc>
        <w:tc>
          <w:tcPr>
            <w:tcW w:w="933" w:type="pct"/>
            <w:shd w:val="clear" w:color="auto" w:fill="auto"/>
          </w:tcPr>
          <w:p w:rsidR="007A3E52" w:rsidRPr="007911E8" w:rsidRDefault="00926108" w:rsidP="005C3A2C">
            <w:pPr>
              <w:rPr>
                <w:rFonts w:eastAsia="Calibri"/>
                <w:lang w:eastAsia="en-US"/>
              </w:rPr>
            </w:pPr>
            <w:r w:rsidRPr="007911E8">
              <w:rPr>
                <w:rFonts w:eastAsia="Calibri"/>
                <w:lang w:eastAsia="en-US"/>
              </w:rPr>
              <w:t>г</w:t>
            </w:r>
            <w:r w:rsidR="007A2C91" w:rsidRPr="007911E8">
              <w:rPr>
                <w:rFonts w:eastAsia="Calibri"/>
                <w:lang w:eastAsia="en-US"/>
              </w:rPr>
              <w:t>ород</w:t>
            </w:r>
            <w:r w:rsidRPr="007911E8">
              <w:rPr>
                <w:rFonts w:eastAsia="Calibri"/>
                <w:lang w:eastAsia="en-US"/>
              </w:rPr>
              <w:t xml:space="preserve"> </w:t>
            </w:r>
            <w:r w:rsidR="007A3E52" w:rsidRPr="007911E8">
              <w:rPr>
                <w:rFonts w:eastAsia="Calibri"/>
                <w:lang w:eastAsia="en-US"/>
              </w:rPr>
              <w:t>Приморск</w:t>
            </w:r>
          </w:p>
        </w:tc>
        <w:tc>
          <w:tcPr>
            <w:tcW w:w="889" w:type="pct"/>
            <w:shd w:val="clear" w:color="auto" w:fill="auto"/>
          </w:tcPr>
          <w:p w:rsidR="007A3E52" w:rsidRPr="007911E8" w:rsidRDefault="007A3E52" w:rsidP="005C3A2C">
            <w:pPr>
              <w:rPr>
                <w:rFonts w:eastAsia="Calibri"/>
                <w:lang w:eastAsia="en-US"/>
              </w:rPr>
            </w:pPr>
            <w:r w:rsidRPr="007911E8">
              <w:rPr>
                <w:rFonts w:eastAsia="Calibri"/>
                <w:lang w:eastAsia="en-US"/>
              </w:rPr>
              <w:t>20</w:t>
            </w:r>
          </w:p>
        </w:tc>
        <w:tc>
          <w:tcPr>
            <w:tcW w:w="1201" w:type="pct"/>
            <w:gridSpan w:val="2"/>
            <w:shd w:val="clear" w:color="auto" w:fill="auto"/>
          </w:tcPr>
          <w:p w:rsidR="007A3E52" w:rsidRPr="007911E8" w:rsidRDefault="007035D7" w:rsidP="005C3A2C">
            <w:pPr>
              <w:rPr>
                <w:rFonts w:eastAsia="Calibri"/>
                <w:lang w:eastAsia="en-US"/>
              </w:rPr>
            </w:pPr>
            <w:r w:rsidRPr="007911E8">
              <w:rPr>
                <w:bCs/>
              </w:rPr>
              <w:t xml:space="preserve">Муниципальное бюджетное образовательное учреждение </w:t>
            </w:r>
            <w:r w:rsidR="00B043DE" w:rsidRPr="007911E8">
              <w:rPr>
                <w:bCs/>
              </w:rPr>
              <w:t>«</w:t>
            </w:r>
            <w:r w:rsidRPr="007911E8">
              <w:rPr>
                <w:bCs/>
              </w:rPr>
              <w:t>Приморская средняя общеобразовательная школа</w:t>
            </w:r>
            <w:r w:rsidR="00B043DE" w:rsidRPr="007911E8">
              <w:rPr>
                <w:bCs/>
              </w:rPr>
              <w:t>»</w:t>
            </w:r>
          </w:p>
        </w:tc>
        <w:tc>
          <w:tcPr>
            <w:tcW w:w="749" w:type="pct"/>
            <w:shd w:val="clear" w:color="auto" w:fill="auto"/>
          </w:tcPr>
          <w:p w:rsidR="007A3E52" w:rsidRPr="007911E8" w:rsidRDefault="007A3E52" w:rsidP="005C3A2C">
            <w:pPr>
              <w:rPr>
                <w:rFonts w:eastAsia="Calibri"/>
                <w:lang w:eastAsia="en-US"/>
              </w:rPr>
            </w:pPr>
            <w:r w:rsidRPr="007911E8">
              <w:rPr>
                <w:rFonts w:eastAsia="Calibri"/>
                <w:lang w:eastAsia="en-US"/>
              </w:rPr>
              <w:t>12</w:t>
            </w:r>
          </w:p>
        </w:tc>
      </w:tr>
      <w:tr w:rsidR="00126BD8" w:rsidRPr="007911E8" w:rsidTr="008D46F4">
        <w:trPr>
          <w:trHeight w:val="20"/>
        </w:trPr>
        <w:tc>
          <w:tcPr>
            <w:tcW w:w="275" w:type="pct"/>
            <w:shd w:val="clear" w:color="auto" w:fill="auto"/>
          </w:tcPr>
          <w:p w:rsidR="007A3E52" w:rsidRPr="007911E8" w:rsidRDefault="007A3E52" w:rsidP="00881781">
            <w:pPr>
              <w:numPr>
                <w:ilvl w:val="0"/>
                <w:numId w:val="41"/>
              </w:numPr>
              <w:ind w:left="0" w:firstLine="0"/>
              <w:rPr>
                <w:rFonts w:eastAsia="Calibri"/>
                <w:lang w:eastAsia="en-US"/>
              </w:rPr>
            </w:pPr>
          </w:p>
        </w:tc>
        <w:tc>
          <w:tcPr>
            <w:tcW w:w="954" w:type="pct"/>
            <w:shd w:val="clear" w:color="auto" w:fill="auto"/>
          </w:tcPr>
          <w:p w:rsidR="007A3E52" w:rsidRPr="007911E8" w:rsidRDefault="007A3E52" w:rsidP="005C3A2C">
            <w:pPr>
              <w:rPr>
                <w:rFonts w:eastAsia="Calibri"/>
                <w:lang w:eastAsia="en-US"/>
              </w:rPr>
            </w:pPr>
            <w:r w:rsidRPr="007911E8">
              <w:rPr>
                <w:rFonts w:eastAsia="Calibri"/>
                <w:lang w:eastAsia="en-US"/>
              </w:rPr>
              <w:t xml:space="preserve">пос. </w:t>
            </w:r>
            <w:proofErr w:type="spellStart"/>
            <w:r w:rsidRPr="007911E8">
              <w:rPr>
                <w:rFonts w:eastAsia="Calibri"/>
                <w:lang w:eastAsia="en-US"/>
              </w:rPr>
              <w:t>Прибылово</w:t>
            </w:r>
            <w:proofErr w:type="spellEnd"/>
          </w:p>
        </w:tc>
        <w:tc>
          <w:tcPr>
            <w:tcW w:w="933" w:type="pct"/>
            <w:shd w:val="clear" w:color="auto" w:fill="auto"/>
          </w:tcPr>
          <w:p w:rsidR="007A3E52" w:rsidRPr="007911E8" w:rsidRDefault="007A3E52" w:rsidP="005C3A2C">
            <w:pPr>
              <w:rPr>
                <w:rFonts w:eastAsia="Calibri"/>
                <w:lang w:eastAsia="en-US"/>
              </w:rPr>
            </w:pPr>
            <w:r w:rsidRPr="007911E8">
              <w:rPr>
                <w:rFonts w:eastAsia="Calibri"/>
                <w:lang w:eastAsia="en-US"/>
              </w:rPr>
              <w:t xml:space="preserve">пос. </w:t>
            </w:r>
            <w:proofErr w:type="spellStart"/>
            <w:r w:rsidRPr="007911E8">
              <w:rPr>
                <w:rFonts w:eastAsia="Calibri"/>
                <w:lang w:eastAsia="en-US"/>
              </w:rPr>
              <w:t>Глебычево</w:t>
            </w:r>
            <w:proofErr w:type="spellEnd"/>
          </w:p>
        </w:tc>
        <w:tc>
          <w:tcPr>
            <w:tcW w:w="889" w:type="pct"/>
            <w:shd w:val="clear" w:color="auto" w:fill="auto"/>
          </w:tcPr>
          <w:p w:rsidR="007A3E52" w:rsidRPr="007911E8" w:rsidRDefault="007A3E52" w:rsidP="005C3A2C">
            <w:pPr>
              <w:rPr>
                <w:rFonts w:eastAsia="Calibri"/>
                <w:lang w:eastAsia="en-US"/>
              </w:rPr>
            </w:pPr>
            <w:r w:rsidRPr="007911E8">
              <w:rPr>
                <w:rFonts w:eastAsia="Calibri"/>
                <w:lang w:eastAsia="en-US"/>
              </w:rPr>
              <w:t>20</w:t>
            </w:r>
          </w:p>
        </w:tc>
        <w:tc>
          <w:tcPr>
            <w:tcW w:w="1201" w:type="pct"/>
            <w:gridSpan w:val="2"/>
            <w:shd w:val="clear" w:color="auto" w:fill="auto"/>
          </w:tcPr>
          <w:p w:rsidR="007A3E52" w:rsidRPr="007911E8" w:rsidRDefault="007035D7" w:rsidP="005C3A2C">
            <w:pPr>
              <w:rPr>
                <w:rFonts w:eastAsia="Calibri"/>
                <w:lang w:eastAsia="en-US"/>
              </w:rPr>
            </w:pPr>
            <w:r w:rsidRPr="007911E8">
              <w:rPr>
                <w:bCs/>
              </w:rPr>
              <w:t xml:space="preserve">Муниципальное бюджетное образовательное учреждение </w:t>
            </w:r>
            <w:r w:rsidR="00B043DE" w:rsidRPr="007911E8">
              <w:rPr>
                <w:bCs/>
              </w:rPr>
              <w:t>«</w:t>
            </w:r>
            <w:proofErr w:type="spellStart"/>
            <w:r w:rsidRPr="007911E8">
              <w:rPr>
                <w:bCs/>
              </w:rPr>
              <w:t>Глебычевская</w:t>
            </w:r>
            <w:proofErr w:type="spellEnd"/>
            <w:r w:rsidRPr="007911E8">
              <w:rPr>
                <w:bCs/>
              </w:rPr>
              <w:t xml:space="preserve"> общеобразовательная школа</w:t>
            </w:r>
            <w:r w:rsidR="00B043DE" w:rsidRPr="007911E8">
              <w:rPr>
                <w:bCs/>
              </w:rPr>
              <w:t>»</w:t>
            </w:r>
          </w:p>
        </w:tc>
        <w:tc>
          <w:tcPr>
            <w:tcW w:w="749" w:type="pct"/>
            <w:shd w:val="clear" w:color="auto" w:fill="auto"/>
          </w:tcPr>
          <w:p w:rsidR="007A3E52" w:rsidRPr="007911E8" w:rsidRDefault="007A3E52" w:rsidP="005C3A2C">
            <w:pPr>
              <w:rPr>
                <w:rFonts w:eastAsia="Calibri"/>
                <w:lang w:eastAsia="en-US"/>
              </w:rPr>
            </w:pPr>
            <w:r w:rsidRPr="007911E8">
              <w:rPr>
                <w:rFonts w:eastAsia="Calibri"/>
                <w:lang w:eastAsia="en-US"/>
              </w:rPr>
              <w:t>5</w:t>
            </w:r>
          </w:p>
        </w:tc>
      </w:tr>
      <w:bookmarkEnd w:id="151"/>
    </w:tbl>
    <w:p w:rsidR="004776CC" w:rsidRPr="007911E8" w:rsidRDefault="004776CC" w:rsidP="004776CC">
      <w:pPr>
        <w:ind w:firstLine="709"/>
        <w:jc w:val="both"/>
        <w:rPr>
          <w:rFonts w:eastAsia="Calibri"/>
        </w:rPr>
      </w:pPr>
    </w:p>
    <w:p w:rsidR="007A3E52" w:rsidRPr="007911E8" w:rsidRDefault="007A2C91" w:rsidP="00816224">
      <w:pPr>
        <w:pStyle w:val="affffffffff1"/>
        <w:rPr>
          <w:rFonts w:eastAsia="Calibri"/>
        </w:rPr>
      </w:pPr>
      <w:r w:rsidRPr="007911E8">
        <w:rPr>
          <w:rFonts w:eastAsia="Calibri"/>
        </w:rPr>
        <w:lastRenderedPageBreak/>
        <w:t>С</w:t>
      </w:r>
      <w:r w:rsidR="007A3E52" w:rsidRPr="007911E8">
        <w:rPr>
          <w:rFonts w:eastAsia="Calibri"/>
        </w:rPr>
        <w:t>истем</w:t>
      </w:r>
      <w:r w:rsidRPr="007911E8">
        <w:rPr>
          <w:rFonts w:eastAsia="Calibri"/>
        </w:rPr>
        <w:t>а</w:t>
      </w:r>
      <w:r w:rsidR="007A3E52" w:rsidRPr="007911E8">
        <w:rPr>
          <w:rFonts w:eastAsia="Calibri"/>
        </w:rPr>
        <w:t xml:space="preserve"> дополнительного образования</w:t>
      </w:r>
      <w:r w:rsidRPr="007911E8">
        <w:rPr>
          <w:rFonts w:eastAsia="Calibri"/>
        </w:rPr>
        <w:t xml:space="preserve"> достаточно развита</w:t>
      </w:r>
      <w:r w:rsidR="00960CEA" w:rsidRPr="007911E8">
        <w:rPr>
          <w:rFonts w:eastAsia="Calibri"/>
        </w:rPr>
        <w:t xml:space="preserve"> </w:t>
      </w:r>
      <w:r w:rsidRPr="007911E8">
        <w:rPr>
          <w:rFonts w:eastAsia="Calibri"/>
        </w:rPr>
        <w:t>и включает</w:t>
      </w:r>
      <w:r w:rsidR="007A3E52" w:rsidRPr="007911E8">
        <w:rPr>
          <w:rFonts w:eastAsia="Calibri"/>
        </w:rPr>
        <w:t xml:space="preserve"> четыре организации. Общее число </w:t>
      </w:r>
      <w:r w:rsidR="003C1619" w:rsidRPr="007911E8">
        <w:rPr>
          <w:rFonts w:eastAsia="Calibri"/>
        </w:rPr>
        <w:t>мест</w:t>
      </w:r>
      <w:r w:rsidR="007A3E52" w:rsidRPr="007911E8">
        <w:rPr>
          <w:rFonts w:eastAsia="Calibri"/>
        </w:rPr>
        <w:t xml:space="preserve"> составляет </w:t>
      </w:r>
      <w:r w:rsidR="003C1619" w:rsidRPr="007911E8">
        <w:rPr>
          <w:rFonts w:eastAsia="Calibri"/>
        </w:rPr>
        <w:t>325</w:t>
      </w:r>
      <w:r w:rsidR="007A3E52" w:rsidRPr="007911E8">
        <w:rPr>
          <w:rFonts w:eastAsia="Calibri"/>
        </w:rPr>
        <w:t>. Перечень существующих организаций дополнительного образования привед</w:t>
      </w:r>
      <w:r w:rsidR="00F15427" w:rsidRPr="007911E8">
        <w:rPr>
          <w:rFonts w:eastAsia="Calibri"/>
        </w:rPr>
        <w:t>ё</w:t>
      </w:r>
      <w:r w:rsidR="007A3E52" w:rsidRPr="007911E8">
        <w:rPr>
          <w:rFonts w:eastAsia="Calibri"/>
        </w:rPr>
        <w:t xml:space="preserve">н в таблице </w:t>
      </w:r>
      <w:r w:rsidR="00EA1A67" w:rsidRPr="007911E8">
        <w:rPr>
          <w:rFonts w:eastAsia="Calibri"/>
          <w:bCs/>
          <w:lang w:eastAsia="en-US"/>
        </w:rPr>
        <w:t>2.5.3-4</w:t>
      </w:r>
      <w:r w:rsidR="007A3E52" w:rsidRPr="007911E8">
        <w:rPr>
          <w:rFonts w:eastAsia="Calibri"/>
        </w:rPr>
        <w:t>.</w:t>
      </w:r>
    </w:p>
    <w:p w:rsidR="00286D7B" w:rsidRPr="007911E8" w:rsidRDefault="007A3E52" w:rsidP="00816224">
      <w:pPr>
        <w:pStyle w:val="affffffffff1"/>
        <w:rPr>
          <w:rFonts w:eastAsia="Calibri"/>
        </w:rPr>
      </w:pPr>
      <w:r w:rsidRPr="007911E8">
        <w:rPr>
          <w:rFonts w:eastAsia="Calibri"/>
        </w:rPr>
        <w:t>Таблица</w:t>
      </w:r>
      <w:r w:rsidR="0093712B" w:rsidRPr="007911E8">
        <w:rPr>
          <w:rFonts w:eastAsia="Calibri"/>
        </w:rPr>
        <w:t xml:space="preserve"> </w:t>
      </w:r>
      <w:r w:rsidR="00EA1A67" w:rsidRPr="007911E8">
        <w:rPr>
          <w:rFonts w:eastAsia="Calibri"/>
          <w:bCs/>
          <w:lang w:eastAsia="en-US"/>
        </w:rPr>
        <w:t>2.5.3-4</w:t>
      </w:r>
      <w:r w:rsidRPr="007911E8">
        <w:rPr>
          <w:rFonts w:eastAsia="Calibri"/>
        </w:rPr>
        <w:t xml:space="preserve"> – Перечень существующих организаций дополнительного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3807"/>
        <w:gridCol w:w="3281"/>
        <w:gridCol w:w="2520"/>
      </w:tblGrid>
      <w:tr w:rsidR="007A3E52" w:rsidRPr="007911E8" w:rsidTr="00BE05DD">
        <w:trPr>
          <w:trHeight w:val="20"/>
        </w:trPr>
        <w:tc>
          <w:tcPr>
            <w:tcW w:w="288" w:type="pct"/>
          </w:tcPr>
          <w:p w:rsidR="007A3E52" w:rsidRPr="007911E8" w:rsidRDefault="007A3E52" w:rsidP="007A5554">
            <w:pPr>
              <w:jc w:val="center"/>
              <w:rPr>
                <w:rFonts w:eastAsia="Calibri"/>
                <w:b/>
                <w:bCs/>
              </w:rPr>
            </w:pPr>
            <w:r w:rsidRPr="007911E8">
              <w:rPr>
                <w:rFonts w:eastAsia="Calibri"/>
                <w:b/>
                <w:bCs/>
              </w:rPr>
              <w:t>№</w:t>
            </w:r>
            <w:r w:rsidR="00B41F5D" w:rsidRPr="007911E8">
              <w:rPr>
                <w:rFonts w:eastAsia="Calibri"/>
                <w:b/>
                <w:bCs/>
              </w:rPr>
              <w:t xml:space="preserve"> </w:t>
            </w:r>
            <w:r w:rsidRPr="007911E8">
              <w:rPr>
                <w:rFonts w:eastAsia="Calibri"/>
                <w:b/>
                <w:bCs/>
              </w:rPr>
              <w:t>п/п</w:t>
            </w:r>
          </w:p>
        </w:tc>
        <w:tc>
          <w:tcPr>
            <w:tcW w:w="1867" w:type="pct"/>
          </w:tcPr>
          <w:p w:rsidR="007A3E52" w:rsidRPr="007911E8" w:rsidRDefault="007A3E52" w:rsidP="007A5554">
            <w:pPr>
              <w:jc w:val="center"/>
              <w:rPr>
                <w:rFonts w:eastAsia="Calibri"/>
                <w:b/>
                <w:bCs/>
              </w:rPr>
            </w:pPr>
            <w:r w:rsidRPr="007911E8">
              <w:rPr>
                <w:rFonts w:eastAsia="Calibri"/>
                <w:b/>
                <w:bCs/>
              </w:rPr>
              <w:t>Наименование объекта</w:t>
            </w:r>
          </w:p>
        </w:tc>
        <w:tc>
          <w:tcPr>
            <w:tcW w:w="1609" w:type="pct"/>
          </w:tcPr>
          <w:p w:rsidR="007A3E52" w:rsidRPr="007911E8" w:rsidRDefault="002800E1" w:rsidP="007A5554">
            <w:pPr>
              <w:jc w:val="center"/>
              <w:rPr>
                <w:rFonts w:eastAsia="Calibri"/>
                <w:b/>
                <w:bCs/>
              </w:rPr>
            </w:pPr>
            <w:r w:rsidRPr="007911E8">
              <w:rPr>
                <w:rFonts w:eastAsia="Calibri"/>
                <w:b/>
                <w:bCs/>
              </w:rPr>
              <w:t>А</w:t>
            </w:r>
            <w:r w:rsidR="007A3E52" w:rsidRPr="007911E8">
              <w:rPr>
                <w:rFonts w:eastAsia="Calibri"/>
                <w:b/>
                <w:bCs/>
              </w:rPr>
              <w:t>дрес</w:t>
            </w:r>
          </w:p>
        </w:tc>
        <w:tc>
          <w:tcPr>
            <w:tcW w:w="1236" w:type="pct"/>
          </w:tcPr>
          <w:p w:rsidR="007A3E52" w:rsidRPr="007911E8" w:rsidRDefault="007A3E52" w:rsidP="007A5554">
            <w:pPr>
              <w:jc w:val="center"/>
              <w:rPr>
                <w:rFonts w:eastAsia="Calibri"/>
                <w:b/>
                <w:bCs/>
              </w:rPr>
            </w:pPr>
            <w:r w:rsidRPr="007911E8">
              <w:rPr>
                <w:rFonts w:eastAsia="Calibri"/>
                <w:b/>
                <w:bCs/>
              </w:rPr>
              <w:t xml:space="preserve">Количество </w:t>
            </w:r>
            <w:r w:rsidR="00464399" w:rsidRPr="007911E8">
              <w:rPr>
                <w:rFonts w:eastAsia="Calibri"/>
                <w:b/>
                <w:bCs/>
              </w:rPr>
              <w:t>мест</w:t>
            </w:r>
          </w:p>
        </w:tc>
      </w:tr>
      <w:tr w:rsidR="007A3E52" w:rsidRPr="007911E8" w:rsidTr="00BE05DD">
        <w:trPr>
          <w:trHeight w:val="20"/>
        </w:trPr>
        <w:tc>
          <w:tcPr>
            <w:tcW w:w="288" w:type="pct"/>
          </w:tcPr>
          <w:p w:rsidR="007A3E52" w:rsidRPr="007911E8" w:rsidRDefault="007A3E52" w:rsidP="00442046">
            <w:pPr>
              <w:numPr>
                <w:ilvl w:val="0"/>
                <w:numId w:val="194"/>
              </w:numPr>
              <w:rPr>
                <w:rFonts w:eastAsia="Calibri"/>
              </w:rPr>
            </w:pPr>
          </w:p>
        </w:tc>
        <w:tc>
          <w:tcPr>
            <w:tcW w:w="1867" w:type="pct"/>
          </w:tcPr>
          <w:p w:rsidR="007A3E52" w:rsidRPr="007911E8" w:rsidRDefault="007A3E52" w:rsidP="00BE05DD">
            <w:pPr>
              <w:rPr>
                <w:rFonts w:eastAsia="Calibri"/>
              </w:rPr>
            </w:pPr>
            <w:r w:rsidRPr="007911E8">
              <w:rPr>
                <w:rFonts w:eastAsia="Calibri"/>
              </w:rPr>
              <w:t>Центр дополнительного образования детей</w:t>
            </w:r>
          </w:p>
        </w:tc>
        <w:tc>
          <w:tcPr>
            <w:tcW w:w="1609" w:type="pct"/>
          </w:tcPr>
          <w:p w:rsidR="007A3E52" w:rsidRPr="007911E8" w:rsidRDefault="00926108" w:rsidP="00BE05DD">
            <w:pPr>
              <w:rPr>
                <w:rFonts w:eastAsia="Calibri"/>
              </w:rPr>
            </w:pPr>
            <w:r w:rsidRPr="007911E8">
              <w:rPr>
                <w:rFonts w:eastAsia="Calibri"/>
              </w:rPr>
              <w:t>г</w:t>
            </w:r>
            <w:r w:rsidR="002800E1" w:rsidRPr="007911E8">
              <w:rPr>
                <w:rFonts w:eastAsia="Calibri"/>
              </w:rPr>
              <w:t>ород</w:t>
            </w:r>
            <w:r w:rsidRPr="007911E8">
              <w:rPr>
                <w:rFonts w:eastAsia="Calibri"/>
              </w:rPr>
              <w:t xml:space="preserve"> </w:t>
            </w:r>
            <w:r w:rsidR="007A3E52" w:rsidRPr="007911E8">
              <w:rPr>
                <w:rFonts w:eastAsia="Calibri"/>
              </w:rPr>
              <w:t>Приморск, ул. Заводская, 5</w:t>
            </w:r>
          </w:p>
        </w:tc>
        <w:tc>
          <w:tcPr>
            <w:tcW w:w="1236" w:type="pct"/>
          </w:tcPr>
          <w:p w:rsidR="007A3E52" w:rsidRPr="007911E8" w:rsidRDefault="008A1C03" w:rsidP="00BE05DD">
            <w:pPr>
              <w:rPr>
                <w:rFonts w:eastAsia="Calibri"/>
              </w:rPr>
            </w:pPr>
            <w:r w:rsidRPr="007911E8">
              <w:rPr>
                <w:rFonts w:eastAsia="Calibri"/>
              </w:rPr>
              <w:t>25</w:t>
            </w:r>
          </w:p>
        </w:tc>
      </w:tr>
      <w:tr w:rsidR="007A3E52" w:rsidRPr="007911E8" w:rsidTr="00BE05DD">
        <w:trPr>
          <w:trHeight w:val="20"/>
        </w:trPr>
        <w:tc>
          <w:tcPr>
            <w:tcW w:w="288" w:type="pct"/>
          </w:tcPr>
          <w:p w:rsidR="007A3E52" w:rsidRPr="007911E8" w:rsidRDefault="007A3E52" w:rsidP="00442046">
            <w:pPr>
              <w:numPr>
                <w:ilvl w:val="0"/>
                <w:numId w:val="194"/>
              </w:numPr>
              <w:rPr>
                <w:rFonts w:eastAsia="Calibri"/>
              </w:rPr>
            </w:pPr>
          </w:p>
        </w:tc>
        <w:tc>
          <w:tcPr>
            <w:tcW w:w="1867" w:type="pct"/>
          </w:tcPr>
          <w:p w:rsidR="007A3E52" w:rsidRPr="007911E8" w:rsidRDefault="00464399" w:rsidP="00BE05DD">
            <w:pPr>
              <w:rPr>
                <w:rFonts w:eastAsia="Calibri"/>
              </w:rPr>
            </w:pPr>
            <w:r w:rsidRPr="007911E8">
              <w:rPr>
                <w:rFonts w:eastAsia="Calibri"/>
              </w:rPr>
              <w:t>Детская музыкальная школа</w:t>
            </w:r>
          </w:p>
        </w:tc>
        <w:tc>
          <w:tcPr>
            <w:tcW w:w="1609" w:type="pct"/>
          </w:tcPr>
          <w:p w:rsidR="007A3E52" w:rsidRPr="007911E8" w:rsidRDefault="00464399" w:rsidP="00BE05DD">
            <w:pPr>
              <w:rPr>
                <w:rFonts w:eastAsia="Calibri"/>
              </w:rPr>
            </w:pPr>
            <w:r w:rsidRPr="007911E8">
              <w:rPr>
                <w:rFonts w:eastAsia="Calibri"/>
              </w:rPr>
              <w:t>г</w:t>
            </w:r>
            <w:r w:rsidR="002800E1" w:rsidRPr="007911E8">
              <w:rPr>
                <w:rFonts w:eastAsia="Calibri"/>
              </w:rPr>
              <w:t>ород</w:t>
            </w:r>
            <w:r w:rsidRPr="007911E8">
              <w:rPr>
                <w:rFonts w:eastAsia="Calibri"/>
              </w:rPr>
              <w:t xml:space="preserve"> Приморск</w:t>
            </w:r>
          </w:p>
        </w:tc>
        <w:tc>
          <w:tcPr>
            <w:tcW w:w="1236" w:type="pct"/>
          </w:tcPr>
          <w:p w:rsidR="007A3E52" w:rsidRPr="007911E8" w:rsidRDefault="00464399" w:rsidP="00BE05DD">
            <w:pPr>
              <w:rPr>
                <w:rFonts w:eastAsia="Calibri"/>
              </w:rPr>
            </w:pPr>
            <w:r w:rsidRPr="007911E8">
              <w:rPr>
                <w:rFonts w:eastAsia="Calibri"/>
              </w:rPr>
              <w:t>150</w:t>
            </w:r>
          </w:p>
        </w:tc>
      </w:tr>
      <w:tr w:rsidR="007A3E52" w:rsidRPr="007911E8" w:rsidTr="00BE05DD">
        <w:trPr>
          <w:trHeight w:val="20"/>
        </w:trPr>
        <w:tc>
          <w:tcPr>
            <w:tcW w:w="288" w:type="pct"/>
          </w:tcPr>
          <w:p w:rsidR="007A3E52" w:rsidRPr="007911E8" w:rsidRDefault="007A3E52" w:rsidP="00442046">
            <w:pPr>
              <w:numPr>
                <w:ilvl w:val="0"/>
                <w:numId w:val="194"/>
              </w:numPr>
              <w:rPr>
                <w:rFonts w:eastAsia="Calibri"/>
              </w:rPr>
            </w:pPr>
          </w:p>
        </w:tc>
        <w:tc>
          <w:tcPr>
            <w:tcW w:w="1867" w:type="pct"/>
            <w:tcMar>
              <w:left w:w="57" w:type="dxa"/>
              <w:right w:w="57" w:type="dxa"/>
            </w:tcMar>
          </w:tcPr>
          <w:p w:rsidR="007A3E52" w:rsidRPr="007911E8" w:rsidRDefault="00464399" w:rsidP="00BE05DD">
            <w:pPr>
              <w:rPr>
                <w:rFonts w:eastAsia="Calibri"/>
              </w:rPr>
            </w:pPr>
            <w:r w:rsidRPr="007911E8">
              <w:rPr>
                <w:rFonts w:eastAsia="Calibri"/>
              </w:rPr>
              <w:t>Детская художественная школа</w:t>
            </w:r>
          </w:p>
        </w:tc>
        <w:tc>
          <w:tcPr>
            <w:tcW w:w="1609" w:type="pct"/>
          </w:tcPr>
          <w:p w:rsidR="007A3E52" w:rsidRPr="007911E8" w:rsidRDefault="00464399" w:rsidP="00BE05DD">
            <w:pPr>
              <w:rPr>
                <w:rFonts w:eastAsia="Calibri"/>
              </w:rPr>
            </w:pPr>
            <w:r w:rsidRPr="007911E8">
              <w:rPr>
                <w:rFonts w:eastAsia="Calibri"/>
              </w:rPr>
              <w:t>г</w:t>
            </w:r>
            <w:r w:rsidR="002800E1" w:rsidRPr="007911E8">
              <w:rPr>
                <w:rFonts w:eastAsia="Calibri"/>
              </w:rPr>
              <w:t>ород</w:t>
            </w:r>
            <w:r w:rsidRPr="007911E8">
              <w:rPr>
                <w:rFonts w:eastAsia="Calibri"/>
              </w:rPr>
              <w:t xml:space="preserve"> Приморск</w:t>
            </w:r>
          </w:p>
        </w:tc>
        <w:tc>
          <w:tcPr>
            <w:tcW w:w="1236" w:type="pct"/>
          </w:tcPr>
          <w:p w:rsidR="007A3E52" w:rsidRPr="007911E8" w:rsidRDefault="00464399" w:rsidP="00BE05DD">
            <w:pPr>
              <w:rPr>
                <w:rFonts w:eastAsia="Calibri"/>
              </w:rPr>
            </w:pPr>
            <w:r w:rsidRPr="007911E8">
              <w:rPr>
                <w:rFonts w:eastAsia="Calibri"/>
              </w:rPr>
              <w:t>75</w:t>
            </w:r>
          </w:p>
        </w:tc>
      </w:tr>
      <w:tr w:rsidR="00407563" w:rsidRPr="007911E8" w:rsidTr="00BE05DD">
        <w:trPr>
          <w:trHeight w:val="20"/>
        </w:trPr>
        <w:tc>
          <w:tcPr>
            <w:tcW w:w="288" w:type="pct"/>
          </w:tcPr>
          <w:p w:rsidR="00407563" w:rsidRPr="007911E8" w:rsidRDefault="00407563" w:rsidP="00442046">
            <w:pPr>
              <w:numPr>
                <w:ilvl w:val="0"/>
                <w:numId w:val="194"/>
              </w:numPr>
              <w:rPr>
                <w:rFonts w:eastAsia="Calibri"/>
              </w:rPr>
            </w:pPr>
          </w:p>
        </w:tc>
        <w:tc>
          <w:tcPr>
            <w:tcW w:w="1867" w:type="pct"/>
            <w:tcMar>
              <w:left w:w="57" w:type="dxa"/>
              <w:right w:w="57" w:type="dxa"/>
            </w:tcMar>
          </w:tcPr>
          <w:p w:rsidR="00407563" w:rsidRPr="007911E8" w:rsidRDefault="00407563" w:rsidP="00BE05DD">
            <w:proofErr w:type="spellStart"/>
            <w:r w:rsidRPr="007911E8">
              <w:t>Глебычевская</w:t>
            </w:r>
            <w:proofErr w:type="spellEnd"/>
            <w:r w:rsidR="005C660B" w:rsidRPr="007911E8">
              <w:t xml:space="preserve"> музыкальная школа</w:t>
            </w:r>
          </w:p>
        </w:tc>
        <w:tc>
          <w:tcPr>
            <w:tcW w:w="1609" w:type="pct"/>
          </w:tcPr>
          <w:p w:rsidR="00407563" w:rsidRPr="007911E8" w:rsidRDefault="005C660B" w:rsidP="00BE05DD">
            <w:r w:rsidRPr="007911E8">
              <w:t xml:space="preserve">пос. </w:t>
            </w:r>
            <w:proofErr w:type="spellStart"/>
            <w:r w:rsidRPr="007911E8">
              <w:t>Глебычево</w:t>
            </w:r>
            <w:proofErr w:type="spellEnd"/>
          </w:p>
        </w:tc>
        <w:tc>
          <w:tcPr>
            <w:tcW w:w="1236" w:type="pct"/>
          </w:tcPr>
          <w:p w:rsidR="00407563" w:rsidRPr="007911E8" w:rsidRDefault="002E705D" w:rsidP="00BE05DD">
            <w:pPr>
              <w:rPr>
                <w:rFonts w:eastAsia="Calibri"/>
              </w:rPr>
            </w:pPr>
            <w:r w:rsidRPr="007911E8">
              <w:rPr>
                <w:rFonts w:eastAsia="Calibri"/>
              </w:rPr>
              <w:t>75</w:t>
            </w:r>
          </w:p>
        </w:tc>
      </w:tr>
    </w:tbl>
    <w:p w:rsidR="007A3E52" w:rsidRPr="007911E8" w:rsidRDefault="007A3E52" w:rsidP="007A3E52">
      <w:pPr>
        <w:jc w:val="both"/>
        <w:rPr>
          <w:rFonts w:eastAsia="Calibri"/>
        </w:rPr>
      </w:pPr>
    </w:p>
    <w:p w:rsidR="007A3E52" w:rsidRPr="007911E8" w:rsidRDefault="007A3E52" w:rsidP="00942193">
      <w:pPr>
        <w:ind w:firstLine="709"/>
        <w:jc w:val="both"/>
        <w:rPr>
          <w:rFonts w:eastAsia="Calibri"/>
          <w:b/>
          <w:sz w:val="28"/>
          <w:szCs w:val="28"/>
        </w:rPr>
      </w:pPr>
      <w:r w:rsidRPr="007911E8">
        <w:rPr>
          <w:rFonts w:eastAsia="Calibri"/>
          <w:b/>
          <w:sz w:val="28"/>
          <w:szCs w:val="28"/>
        </w:rPr>
        <w:t>Здравоохранение</w:t>
      </w:r>
    </w:p>
    <w:p w:rsidR="007A3E52" w:rsidRPr="007911E8" w:rsidRDefault="007A3E52" w:rsidP="00816224">
      <w:pPr>
        <w:pStyle w:val="affffffffff1"/>
        <w:rPr>
          <w:rFonts w:eastAsia="Calibri"/>
        </w:rPr>
      </w:pPr>
      <w:r w:rsidRPr="007911E8">
        <w:rPr>
          <w:rFonts w:eastAsia="Calibri"/>
        </w:rPr>
        <w:t>На территории Приморско</w:t>
      </w:r>
      <w:r w:rsidR="002800E1" w:rsidRPr="007911E8">
        <w:rPr>
          <w:rFonts w:eastAsia="Calibri"/>
        </w:rPr>
        <w:t>го</w:t>
      </w:r>
      <w:r w:rsidRPr="007911E8">
        <w:rPr>
          <w:rFonts w:eastAsia="Calibri"/>
        </w:rPr>
        <w:t xml:space="preserve"> городско</w:t>
      </w:r>
      <w:r w:rsidR="002800E1" w:rsidRPr="007911E8">
        <w:rPr>
          <w:rFonts w:eastAsia="Calibri"/>
        </w:rPr>
        <w:t>го</w:t>
      </w:r>
      <w:r w:rsidRPr="007911E8">
        <w:rPr>
          <w:rFonts w:eastAsia="Calibri"/>
        </w:rPr>
        <w:t xml:space="preserve"> поселени</w:t>
      </w:r>
      <w:r w:rsidR="002800E1" w:rsidRPr="007911E8">
        <w:rPr>
          <w:rFonts w:eastAsia="Calibri"/>
        </w:rPr>
        <w:t>я</w:t>
      </w:r>
      <w:r w:rsidRPr="007911E8">
        <w:rPr>
          <w:rFonts w:eastAsia="Calibri"/>
        </w:rPr>
        <w:t xml:space="preserve"> медицинское обслуживание населения осуществляет ГБУЗ ЛО </w:t>
      </w:r>
      <w:r w:rsidR="00B043DE" w:rsidRPr="007911E8">
        <w:rPr>
          <w:rFonts w:eastAsia="Calibri"/>
        </w:rPr>
        <w:t>«</w:t>
      </w:r>
      <w:r w:rsidRPr="007911E8">
        <w:rPr>
          <w:rFonts w:eastAsia="Calibri"/>
        </w:rPr>
        <w:t>Приморская районная больница</w:t>
      </w:r>
      <w:r w:rsidR="00B043DE" w:rsidRPr="007911E8">
        <w:rPr>
          <w:rFonts w:eastAsia="Calibri"/>
        </w:rPr>
        <w:t>»</w:t>
      </w:r>
      <w:r w:rsidRPr="007911E8">
        <w:rPr>
          <w:rFonts w:eastAsia="Calibri"/>
        </w:rPr>
        <w:t>, фельдшерско-</w:t>
      </w:r>
      <w:r w:rsidR="00EC0213" w:rsidRPr="007911E8">
        <w:rPr>
          <w:rFonts w:eastAsia="Calibri"/>
        </w:rPr>
        <w:t>а</w:t>
      </w:r>
      <w:r w:rsidRPr="007911E8">
        <w:rPr>
          <w:rFonts w:eastAsia="Calibri"/>
        </w:rPr>
        <w:t>кушерские пункты в пос</w:t>
      </w:r>
      <w:r w:rsidR="002E489D" w:rsidRPr="007911E8">
        <w:rPr>
          <w:rFonts w:eastAsia="Calibri"/>
        </w:rPr>
        <w:t>.</w:t>
      </w:r>
      <w:r w:rsidRPr="007911E8">
        <w:rPr>
          <w:rFonts w:eastAsia="Calibri"/>
        </w:rPr>
        <w:t xml:space="preserve"> </w:t>
      </w:r>
      <w:proofErr w:type="spellStart"/>
      <w:r w:rsidRPr="007911E8">
        <w:rPr>
          <w:rFonts w:eastAsia="Calibri"/>
        </w:rPr>
        <w:t>Ермилово</w:t>
      </w:r>
      <w:proofErr w:type="spellEnd"/>
      <w:r w:rsidRPr="007911E8">
        <w:rPr>
          <w:rFonts w:eastAsia="Calibri"/>
        </w:rPr>
        <w:t xml:space="preserve">, </w:t>
      </w:r>
      <w:r w:rsidR="002E489D" w:rsidRPr="007911E8">
        <w:rPr>
          <w:rFonts w:eastAsia="Calibri"/>
        </w:rPr>
        <w:t xml:space="preserve">дер. </w:t>
      </w:r>
      <w:r w:rsidRPr="007911E8">
        <w:rPr>
          <w:rFonts w:eastAsia="Calibri"/>
        </w:rPr>
        <w:t xml:space="preserve">Камышовка, </w:t>
      </w:r>
      <w:r w:rsidR="002E489D" w:rsidRPr="007911E8">
        <w:rPr>
          <w:rFonts w:eastAsia="Calibri"/>
        </w:rPr>
        <w:t xml:space="preserve">пос. </w:t>
      </w:r>
      <w:r w:rsidRPr="007911E8">
        <w:rPr>
          <w:rFonts w:eastAsia="Calibri"/>
        </w:rPr>
        <w:t xml:space="preserve">Рябово, МУЗ </w:t>
      </w:r>
      <w:r w:rsidR="00B043DE" w:rsidRPr="007911E8">
        <w:rPr>
          <w:rFonts w:eastAsia="Calibri"/>
        </w:rPr>
        <w:t>«</w:t>
      </w:r>
      <w:r w:rsidRPr="007911E8">
        <w:rPr>
          <w:rFonts w:eastAsia="Calibri"/>
        </w:rPr>
        <w:t>Выборгская городская поликлиника</w:t>
      </w:r>
      <w:r w:rsidR="00B043DE" w:rsidRPr="007911E8">
        <w:rPr>
          <w:rFonts w:eastAsia="Calibri"/>
        </w:rPr>
        <w:t>»</w:t>
      </w:r>
      <w:r w:rsidR="00960CEA" w:rsidRPr="007911E8">
        <w:rPr>
          <w:rFonts w:eastAsia="Calibri"/>
        </w:rPr>
        <w:t xml:space="preserve"> – </w:t>
      </w:r>
      <w:r w:rsidRPr="007911E8">
        <w:rPr>
          <w:rFonts w:eastAsia="Calibri"/>
        </w:rPr>
        <w:t>амбулатория пос. Красная Долина.</w:t>
      </w:r>
    </w:p>
    <w:p w:rsidR="007A3E52" w:rsidRPr="007911E8" w:rsidRDefault="007A3E52" w:rsidP="00816224">
      <w:pPr>
        <w:pStyle w:val="affffffffff1"/>
        <w:rPr>
          <w:rFonts w:eastAsia="Calibri"/>
        </w:rPr>
      </w:pPr>
      <w:r w:rsidRPr="007911E8">
        <w:rPr>
          <w:rFonts w:eastAsia="Calibri"/>
        </w:rPr>
        <w:t xml:space="preserve">ГБУЗ ЛО </w:t>
      </w:r>
      <w:r w:rsidR="00B043DE" w:rsidRPr="007911E8">
        <w:rPr>
          <w:rFonts w:eastAsia="Calibri"/>
        </w:rPr>
        <w:t>«</w:t>
      </w:r>
      <w:r w:rsidRPr="007911E8">
        <w:rPr>
          <w:rFonts w:eastAsia="Calibri"/>
        </w:rPr>
        <w:t>Приморская районная больница</w:t>
      </w:r>
      <w:r w:rsidR="00B043DE" w:rsidRPr="007911E8">
        <w:rPr>
          <w:rFonts w:eastAsia="Calibri"/>
        </w:rPr>
        <w:t>»</w:t>
      </w:r>
      <w:r w:rsidRPr="007911E8">
        <w:rPr>
          <w:rFonts w:eastAsia="Calibri"/>
        </w:rPr>
        <w:t xml:space="preserve"> </w:t>
      </w:r>
      <w:r w:rsidR="00960CEA" w:rsidRPr="007911E8">
        <w:rPr>
          <w:rFonts w:eastAsia="Calibri"/>
        </w:rPr>
        <w:t xml:space="preserve">– </w:t>
      </w:r>
      <w:r w:rsidRPr="007911E8">
        <w:rPr>
          <w:rFonts w:eastAsia="Calibri"/>
        </w:rPr>
        <w:t>многопрофильное лечебное учреждение, которое оказывает круглосуточную стационарную и амбулаторно-поликлиническую помощь. Проектная мощность стационара составляет 45 коек. Проектная мощность поликлинического отделения составляет 190 посещений в смену. Учреждение также располагает детской консультацией и зубопротезным кабинетом.</w:t>
      </w:r>
    </w:p>
    <w:p w:rsidR="00960CEA" w:rsidRPr="007911E8" w:rsidRDefault="007A3E52" w:rsidP="00816224">
      <w:pPr>
        <w:pStyle w:val="affffffffff1"/>
        <w:rPr>
          <w:rFonts w:eastAsia="Calibri"/>
        </w:rPr>
      </w:pPr>
      <w:r w:rsidRPr="007911E8">
        <w:rPr>
          <w:rFonts w:eastAsia="Calibri"/>
        </w:rPr>
        <w:t xml:space="preserve">В пос. </w:t>
      </w:r>
      <w:proofErr w:type="spellStart"/>
      <w:r w:rsidRPr="007911E8">
        <w:rPr>
          <w:rFonts w:eastAsia="Calibri"/>
        </w:rPr>
        <w:t>Глебычево</w:t>
      </w:r>
      <w:proofErr w:type="spellEnd"/>
      <w:r w:rsidRPr="007911E8">
        <w:rPr>
          <w:rFonts w:eastAsia="Calibri"/>
        </w:rPr>
        <w:t xml:space="preserve"> расположена </w:t>
      </w:r>
      <w:proofErr w:type="spellStart"/>
      <w:r w:rsidRPr="007911E8">
        <w:rPr>
          <w:rFonts w:eastAsia="Calibri"/>
        </w:rPr>
        <w:t>Глебычевская</w:t>
      </w:r>
      <w:proofErr w:type="spellEnd"/>
      <w:r w:rsidRPr="007911E8">
        <w:rPr>
          <w:rFonts w:eastAsia="Calibri"/>
        </w:rPr>
        <w:t xml:space="preserve"> врачебная амбулатория на 40 посещений в смену.</w:t>
      </w:r>
    </w:p>
    <w:p w:rsidR="007A3E52" w:rsidRPr="007911E8" w:rsidRDefault="007A3E52" w:rsidP="00816224">
      <w:pPr>
        <w:pStyle w:val="affffffffff1"/>
        <w:rPr>
          <w:rFonts w:eastAsia="Calibri"/>
        </w:rPr>
      </w:pPr>
      <w:r w:rsidRPr="007911E8">
        <w:rPr>
          <w:rFonts w:eastAsia="Calibri"/>
        </w:rPr>
        <w:t>В пос. Красная Долина расположена амбулатория</w:t>
      </w:r>
      <w:r w:rsidR="00960CEA" w:rsidRPr="007911E8">
        <w:rPr>
          <w:rFonts w:eastAsia="Calibri"/>
        </w:rPr>
        <w:t xml:space="preserve">, </w:t>
      </w:r>
      <w:r w:rsidRPr="007911E8">
        <w:rPr>
          <w:rFonts w:eastAsia="Calibri"/>
        </w:rPr>
        <w:t>явля</w:t>
      </w:r>
      <w:r w:rsidR="002800E1" w:rsidRPr="007911E8">
        <w:rPr>
          <w:rFonts w:eastAsia="Calibri"/>
        </w:rPr>
        <w:t>ющаяся</w:t>
      </w:r>
      <w:r w:rsidRPr="007911E8">
        <w:rPr>
          <w:rFonts w:eastAsia="Calibri"/>
        </w:rPr>
        <w:t xml:space="preserve"> структурным подразделением МУЗ </w:t>
      </w:r>
      <w:r w:rsidR="00B043DE" w:rsidRPr="007911E8">
        <w:rPr>
          <w:rFonts w:eastAsia="Calibri"/>
        </w:rPr>
        <w:t>«</w:t>
      </w:r>
      <w:r w:rsidRPr="007911E8">
        <w:rPr>
          <w:rFonts w:eastAsia="Calibri"/>
        </w:rPr>
        <w:t>Выборгская городская поликлиника</w:t>
      </w:r>
      <w:r w:rsidR="00B043DE" w:rsidRPr="007911E8">
        <w:rPr>
          <w:rFonts w:eastAsia="Calibri"/>
        </w:rPr>
        <w:t>»</w:t>
      </w:r>
      <w:r w:rsidRPr="007911E8">
        <w:rPr>
          <w:rFonts w:eastAsia="Calibri"/>
        </w:rPr>
        <w:t>. Проектная мощность амбулатории составляет 30 посещений в смену.</w:t>
      </w:r>
    </w:p>
    <w:p w:rsidR="007A3E52" w:rsidRPr="007911E8" w:rsidRDefault="007A3E52" w:rsidP="00816224">
      <w:pPr>
        <w:pStyle w:val="affffffffff1"/>
        <w:rPr>
          <w:rFonts w:eastAsia="Calibri"/>
        </w:rPr>
      </w:pPr>
      <w:r w:rsidRPr="007911E8">
        <w:rPr>
          <w:rFonts w:eastAsia="Calibri"/>
        </w:rPr>
        <w:t>В населенных пунктах функционирует ряд аптек и аптечных магазинов</w:t>
      </w:r>
      <w:r w:rsidR="008F6CB6" w:rsidRPr="007911E8">
        <w:rPr>
          <w:rFonts w:eastAsia="Calibri"/>
        </w:rPr>
        <w:t xml:space="preserve"> (всего 6 объектов)</w:t>
      </w:r>
      <w:r w:rsidRPr="007911E8">
        <w:rPr>
          <w:rFonts w:eastAsia="Calibri"/>
        </w:rPr>
        <w:t xml:space="preserve">. Суммарная </w:t>
      </w:r>
      <w:r w:rsidR="002800E1" w:rsidRPr="007911E8">
        <w:rPr>
          <w:rFonts w:eastAsia="Calibri"/>
        </w:rPr>
        <w:t>площадь</w:t>
      </w:r>
      <w:r w:rsidRPr="007911E8">
        <w:rPr>
          <w:rFonts w:eastAsia="Calibri"/>
        </w:rPr>
        <w:t xml:space="preserve"> аптек составляет </w:t>
      </w:r>
      <w:r w:rsidR="000C0DAA" w:rsidRPr="007911E8">
        <w:rPr>
          <w:rFonts w:eastAsia="Calibri"/>
        </w:rPr>
        <w:t>392,5</w:t>
      </w:r>
      <w:r w:rsidRPr="007911E8">
        <w:rPr>
          <w:rFonts w:eastAsia="Calibri"/>
        </w:rPr>
        <w:t xml:space="preserve"> </w:t>
      </w:r>
      <w:r w:rsidR="00202159" w:rsidRPr="007911E8">
        <w:t>м</w:t>
      </w:r>
      <w:r w:rsidR="00E23E26" w:rsidRPr="007911E8">
        <w:rPr>
          <w:vertAlign w:val="superscript"/>
        </w:rPr>
        <w:t>2</w:t>
      </w:r>
      <w:r w:rsidR="00E23E26" w:rsidRPr="007911E8">
        <w:rPr>
          <w:rFonts w:eastAsia="Calibri"/>
          <w:vertAlign w:val="superscript"/>
        </w:rPr>
        <w:t xml:space="preserve"> </w:t>
      </w:r>
      <w:r w:rsidRPr="007911E8">
        <w:rPr>
          <w:rFonts w:eastAsia="Calibri"/>
          <w:vertAlign w:val="superscript"/>
        </w:rPr>
        <w:footnoteReference w:id="12"/>
      </w:r>
      <w:r w:rsidRPr="007911E8">
        <w:rPr>
          <w:rFonts w:eastAsia="Calibri"/>
        </w:rPr>
        <w:t>. В г</w:t>
      </w:r>
      <w:r w:rsidR="002E489D" w:rsidRPr="007911E8">
        <w:rPr>
          <w:rFonts w:eastAsia="Calibri"/>
        </w:rPr>
        <w:t>ороде</w:t>
      </w:r>
      <w:r w:rsidRPr="007911E8">
        <w:rPr>
          <w:rFonts w:eastAsia="Calibri"/>
        </w:rPr>
        <w:t xml:space="preserve"> Приморск по адресу наб</w:t>
      </w:r>
      <w:r w:rsidR="002800E1" w:rsidRPr="007911E8">
        <w:rPr>
          <w:rFonts w:eastAsia="Calibri"/>
        </w:rPr>
        <w:t>ережная</w:t>
      </w:r>
      <w:r w:rsidRPr="007911E8">
        <w:rPr>
          <w:rFonts w:eastAsia="Calibri"/>
        </w:rPr>
        <w:t xml:space="preserve"> Лебедева,</w:t>
      </w:r>
      <w:r w:rsidR="00764034" w:rsidRPr="007911E8">
        <w:rPr>
          <w:rFonts w:eastAsia="Calibri"/>
        </w:rPr>
        <w:t xml:space="preserve"> </w:t>
      </w:r>
      <w:r w:rsidRPr="007911E8">
        <w:rPr>
          <w:rFonts w:eastAsia="Calibri"/>
        </w:rPr>
        <w:t xml:space="preserve">1б расположен стоматологический кабинет ООО </w:t>
      </w:r>
      <w:r w:rsidR="00B043DE" w:rsidRPr="007911E8">
        <w:rPr>
          <w:rFonts w:eastAsia="Calibri"/>
        </w:rPr>
        <w:t>«</w:t>
      </w:r>
      <w:proofErr w:type="spellStart"/>
      <w:r w:rsidRPr="007911E8">
        <w:rPr>
          <w:rFonts w:eastAsia="Calibri"/>
        </w:rPr>
        <w:t>ДентАлина</w:t>
      </w:r>
      <w:proofErr w:type="spellEnd"/>
      <w:r w:rsidR="00B043DE" w:rsidRPr="007911E8">
        <w:rPr>
          <w:rFonts w:eastAsia="Calibri"/>
        </w:rPr>
        <w:t>»</w:t>
      </w:r>
      <w:r w:rsidRPr="007911E8">
        <w:rPr>
          <w:rFonts w:eastAsia="Calibri"/>
        </w:rPr>
        <w:t>.</w:t>
      </w:r>
    </w:p>
    <w:p w:rsidR="007A3E52" w:rsidRPr="007911E8" w:rsidRDefault="007A3E52" w:rsidP="00816224">
      <w:pPr>
        <w:pStyle w:val="affffffffff1"/>
        <w:rPr>
          <w:rFonts w:eastAsia="Calibri"/>
        </w:rPr>
      </w:pPr>
      <w:r w:rsidRPr="007911E8">
        <w:rPr>
          <w:rFonts w:eastAsia="Calibri"/>
        </w:rPr>
        <w:t>Перечень существующих объектов здравоохранения привед</w:t>
      </w:r>
      <w:r w:rsidR="00EA1A67" w:rsidRPr="007911E8">
        <w:rPr>
          <w:rFonts w:eastAsia="Calibri"/>
        </w:rPr>
        <w:t>ё</w:t>
      </w:r>
      <w:r w:rsidR="008761C1" w:rsidRPr="007911E8">
        <w:rPr>
          <w:rFonts w:eastAsia="Calibri"/>
        </w:rPr>
        <w:t>н</w:t>
      </w:r>
      <w:r w:rsidRPr="007911E8">
        <w:rPr>
          <w:rFonts w:eastAsia="Calibri"/>
        </w:rPr>
        <w:t xml:space="preserve"> в таблице</w:t>
      </w:r>
      <w:r w:rsidR="00EA1A67" w:rsidRPr="007911E8">
        <w:rPr>
          <w:rFonts w:eastAsia="Calibri"/>
        </w:rPr>
        <w:t xml:space="preserve"> </w:t>
      </w:r>
      <w:r w:rsidR="00EA1A67" w:rsidRPr="007911E8">
        <w:rPr>
          <w:rFonts w:eastAsia="Calibri"/>
          <w:bCs/>
          <w:lang w:eastAsia="en-US"/>
        </w:rPr>
        <w:t>2.5.3-5</w:t>
      </w:r>
      <w:r w:rsidRPr="007911E8">
        <w:rPr>
          <w:rFonts w:eastAsia="Calibri"/>
        </w:rPr>
        <w:t>.</w:t>
      </w:r>
    </w:p>
    <w:p w:rsidR="007A3E52" w:rsidRPr="007911E8" w:rsidRDefault="00D461B1" w:rsidP="00816224">
      <w:pPr>
        <w:pStyle w:val="affffffffff1"/>
        <w:rPr>
          <w:rFonts w:eastAsia="Calibri"/>
        </w:rPr>
      </w:pPr>
      <w:r w:rsidRPr="007911E8">
        <w:rPr>
          <w:rFonts w:eastAsia="Calibri"/>
        </w:rPr>
        <w:br w:type="page"/>
      </w:r>
      <w:r w:rsidR="007A3E52" w:rsidRPr="007911E8">
        <w:rPr>
          <w:rFonts w:eastAsia="Calibri"/>
        </w:rPr>
        <w:lastRenderedPageBreak/>
        <w:t>Таблица</w:t>
      </w:r>
      <w:r w:rsidR="002E489D" w:rsidRPr="007911E8">
        <w:rPr>
          <w:rFonts w:eastAsia="Calibri"/>
        </w:rPr>
        <w:t xml:space="preserve"> </w:t>
      </w:r>
      <w:r w:rsidR="00EA1A67" w:rsidRPr="007911E8">
        <w:rPr>
          <w:rFonts w:eastAsia="Calibri"/>
          <w:bCs/>
          <w:lang w:eastAsia="en-US"/>
        </w:rPr>
        <w:t>2.5.3-5</w:t>
      </w:r>
      <w:r w:rsidR="007A3E52" w:rsidRPr="007911E8">
        <w:rPr>
          <w:rFonts w:eastAsia="Calibri"/>
        </w:rPr>
        <w:t xml:space="preserve"> – Перечень существующих объектов здравоохранения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1580"/>
        <w:gridCol w:w="2378"/>
        <w:gridCol w:w="1499"/>
        <w:gridCol w:w="2718"/>
        <w:gridCol w:w="1460"/>
      </w:tblGrid>
      <w:tr w:rsidR="00EC214F" w:rsidRPr="007911E8" w:rsidTr="00BE05DD">
        <w:trPr>
          <w:trHeight w:val="20"/>
        </w:trPr>
        <w:tc>
          <w:tcPr>
            <w:tcW w:w="287" w:type="pct"/>
            <w:shd w:val="clear" w:color="auto" w:fill="auto"/>
          </w:tcPr>
          <w:p w:rsidR="007A3E52" w:rsidRPr="007911E8" w:rsidRDefault="007A3E52" w:rsidP="007A5554">
            <w:pPr>
              <w:jc w:val="center"/>
              <w:rPr>
                <w:rFonts w:eastAsia="Calibri"/>
                <w:b/>
                <w:lang w:val="en-US" w:eastAsia="en-US"/>
              </w:rPr>
            </w:pPr>
            <w:bookmarkStart w:id="152" w:name="_Hlk506298852"/>
            <w:r w:rsidRPr="007911E8">
              <w:rPr>
                <w:rFonts w:eastAsia="Calibri"/>
                <w:b/>
                <w:lang w:eastAsia="en-US"/>
              </w:rPr>
              <w:t>№</w:t>
            </w:r>
          </w:p>
          <w:p w:rsidR="007A3E52" w:rsidRPr="007911E8" w:rsidRDefault="007A3E52" w:rsidP="007A5554">
            <w:pPr>
              <w:jc w:val="center"/>
              <w:rPr>
                <w:rFonts w:eastAsia="Calibri"/>
                <w:b/>
                <w:lang w:eastAsia="en-US"/>
              </w:rPr>
            </w:pPr>
            <w:r w:rsidRPr="007911E8">
              <w:rPr>
                <w:rFonts w:eastAsia="Calibri"/>
                <w:b/>
                <w:lang w:eastAsia="en-US"/>
              </w:rPr>
              <w:t>п</w:t>
            </w:r>
            <w:r w:rsidRPr="007911E8">
              <w:rPr>
                <w:rFonts w:eastAsia="Calibri"/>
                <w:b/>
                <w:lang w:val="en-US" w:eastAsia="en-US"/>
              </w:rPr>
              <w:t>/</w:t>
            </w:r>
            <w:r w:rsidRPr="007911E8">
              <w:rPr>
                <w:rFonts w:eastAsia="Calibri"/>
                <w:b/>
                <w:lang w:eastAsia="en-US"/>
              </w:rPr>
              <w:t>п</w:t>
            </w:r>
          </w:p>
        </w:tc>
        <w:tc>
          <w:tcPr>
            <w:tcW w:w="660" w:type="pct"/>
            <w:shd w:val="clear" w:color="auto" w:fill="auto"/>
          </w:tcPr>
          <w:p w:rsidR="007A3E52" w:rsidRPr="007911E8" w:rsidRDefault="007A3E52" w:rsidP="007A5554">
            <w:pPr>
              <w:jc w:val="center"/>
              <w:rPr>
                <w:rFonts w:eastAsia="Calibri"/>
                <w:b/>
                <w:lang w:eastAsia="en-US"/>
              </w:rPr>
            </w:pPr>
            <w:r w:rsidRPr="007911E8">
              <w:rPr>
                <w:rFonts w:eastAsia="Calibri"/>
                <w:b/>
                <w:lang w:eastAsia="en-US"/>
              </w:rPr>
              <w:t>Насел</w:t>
            </w:r>
            <w:r w:rsidR="00EA1A67" w:rsidRPr="007911E8">
              <w:rPr>
                <w:rFonts w:eastAsia="Calibri"/>
                <w:b/>
                <w:lang w:eastAsia="en-US"/>
              </w:rPr>
              <w:t>ё</w:t>
            </w:r>
            <w:r w:rsidRPr="007911E8">
              <w:rPr>
                <w:rFonts w:eastAsia="Calibri"/>
                <w:b/>
                <w:lang w:eastAsia="en-US"/>
              </w:rPr>
              <w:t>нный пункт</w:t>
            </w:r>
          </w:p>
        </w:tc>
        <w:tc>
          <w:tcPr>
            <w:tcW w:w="1512" w:type="pct"/>
            <w:shd w:val="clear" w:color="auto" w:fill="auto"/>
          </w:tcPr>
          <w:p w:rsidR="007A3E52" w:rsidRPr="007911E8" w:rsidRDefault="002800E1" w:rsidP="007A5554">
            <w:pPr>
              <w:jc w:val="center"/>
              <w:rPr>
                <w:rFonts w:eastAsia="Calibri"/>
                <w:b/>
                <w:lang w:eastAsia="en-US"/>
              </w:rPr>
            </w:pPr>
            <w:r w:rsidRPr="007911E8">
              <w:rPr>
                <w:rFonts w:eastAsia="Calibri"/>
                <w:b/>
                <w:lang w:eastAsia="en-US"/>
              </w:rPr>
              <w:t>Наименование объекта, адрес</w:t>
            </w:r>
          </w:p>
        </w:tc>
        <w:tc>
          <w:tcPr>
            <w:tcW w:w="549" w:type="pct"/>
            <w:shd w:val="clear" w:color="auto" w:fill="auto"/>
          </w:tcPr>
          <w:p w:rsidR="007A3E52" w:rsidRPr="007911E8" w:rsidRDefault="007A3E52" w:rsidP="007A5554">
            <w:pPr>
              <w:jc w:val="center"/>
              <w:rPr>
                <w:rFonts w:eastAsia="Calibri"/>
                <w:b/>
                <w:lang w:eastAsia="en-US"/>
              </w:rPr>
            </w:pPr>
            <w:r w:rsidRPr="007911E8">
              <w:rPr>
                <w:rFonts w:eastAsia="Calibri"/>
                <w:b/>
                <w:lang w:eastAsia="en-US"/>
              </w:rPr>
              <w:t>Количество</w:t>
            </w:r>
          </w:p>
          <w:p w:rsidR="007A3E52" w:rsidRPr="007911E8" w:rsidRDefault="007A3E52" w:rsidP="007A5554">
            <w:pPr>
              <w:jc w:val="center"/>
              <w:rPr>
                <w:rFonts w:eastAsia="Calibri"/>
                <w:b/>
                <w:lang w:eastAsia="en-US"/>
              </w:rPr>
            </w:pPr>
            <w:r w:rsidRPr="007911E8">
              <w:rPr>
                <w:rFonts w:eastAsia="Calibri"/>
                <w:b/>
                <w:lang w:eastAsia="en-US"/>
              </w:rPr>
              <w:t>коек, единиц</w:t>
            </w:r>
          </w:p>
        </w:tc>
        <w:tc>
          <w:tcPr>
            <w:tcW w:w="1512" w:type="pct"/>
            <w:shd w:val="clear" w:color="auto" w:fill="auto"/>
          </w:tcPr>
          <w:p w:rsidR="007A3E52" w:rsidRPr="007911E8" w:rsidRDefault="006223B4" w:rsidP="007A5554">
            <w:pPr>
              <w:jc w:val="center"/>
              <w:rPr>
                <w:rFonts w:eastAsia="Calibri"/>
                <w:b/>
                <w:lang w:eastAsia="en-US"/>
              </w:rPr>
            </w:pPr>
            <w:r w:rsidRPr="007911E8">
              <w:rPr>
                <w:rFonts w:eastAsia="Calibri"/>
                <w:b/>
                <w:lang w:eastAsia="en-US"/>
              </w:rPr>
              <w:t>Наименование объекта, адрес</w:t>
            </w:r>
          </w:p>
        </w:tc>
        <w:tc>
          <w:tcPr>
            <w:tcW w:w="481" w:type="pct"/>
            <w:shd w:val="clear" w:color="auto" w:fill="auto"/>
          </w:tcPr>
          <w:p w:rsidR="007A3E52" w:rsidRPr="007911E8" w:rsidRDefault="007A3E52" w:rsidP="007A5554">
            <w:pPr>
              <w:jc w:val="center"/>
              <w:rPr>
                <w:rFonts w:eastAsia="Calibri"/>
                <w:b/>
                <w:lang w:eastAsia="en-US"/>
              </w:rPr>
            </w:pPr>
            <w:r w:rsidRPr="007911E8">
              <w:rPr>
                <w:rFonts w:eastAsia="Calibri"/>
                <w:b/>
                <w:lang w:eastAsia="en-US"/>
              </w:rPr>
              <w:t>Посещений в смену</w:t>
            </w:r>
          </w:p>
        </w:tc>
      </w:tr>
      <w:tr w:rsidR="00EC214F" w:rsidRPr="007911E8" w:rsidTr="00BE05DD">
        <w:trPr>
          <w:trHeight w:val="20"/>
        </w:trPr>
        <w:tc>
          <w:tcPr>
            <w:tcW w:w="287" w:type="pct"/>
            <w:shd w:val="clear" w:color="auto" w:fill="auto"/>
          </w:tcPr>
          <w:p w:rsidR="007A3E52" w:rsidRPr="007911E8" w:rsidRDefault="007A3E52" w:rsidP="00881781">
            <w:pPr>
              <w:numPr>
                <w:ilvl w:val="0"/>
                <w:numId w:val="42"/>
              </w:numPr>
              <w:ind w:left="0" w:firstLine="0"/>
              <w:contextualSpacing/>
              <w:rPr>
                <w:rFonts w:eastAsia="Calibri"/>
                <w:bCs/>
                <w:lang w:eastAsia="en-US"/>
              </w:rPr>
            </w:pPr>
          </w:p>
        </w:tc>
        <w:tc>
          <w:tcPr>
            <w:tcW w:w="660" w:type="pct"/>
            <w:shd w:val="clear" w:color="auto" w:fill="auto"/>
          </w:tcPr>
          <w:p w:rsidR="007A3E52" w:rsidRPr="007911E8" w:rsidRDefault="002800E1" w:rsidP="005C3A2C">
            <w:pPr>
              <w:rPr>
                <w:rFonts w:eastAsia="Calibri"/>
                <w:bCs/>
                <w:lang w:eastAsia="en-US"/>
              </w:rPr>
            </w:pPr>
            <w:r w:rsidRPr="007911E8">
              <w:rPr>
                <w:rFonts w:eastAsia="Calibri"/>
                <w:lang w:eastAsia="en-US"/>
              </w:rPr>
              <w:t>город</w:t>
            </w:r>
            <w:r w:rsidR="00926108" w:rsidRPr="007911E8">
              <w:rPr>
                <w:rFonts w:eastAsia="Calibri"/>
                <w:lang w:eastAsia="en-US"/>
              </w:rPr>
              <w:t xml:space="preserve"> </w:t>
            </w:r>
            <w:r w:rsidR="007A3E52" w:rsidRPr="007911E8">
              <w:rPr>
                <w:rFonts w:eastAsia="Calibri"/>
                <w:bCs/>
                <w:lang w:eastAsia="en-US"/>
              </w:rPr>
              <w:t>Приморск</w:t>
            </w:r>
          </w:p>
        </w:tc>
        <w:tc>
          <w:tcPr>
            <w:tcW w:w="1512" w:type="pct"/>
            <w:shd w:val="clear" w:color="auto" w:fill="auto"/>
          </w:tcPr>
          <w:p w:rsidR="007A3E52" w:rsidRPr="007911E8" w:rsidRDefault="007A3E52" w:rsidP="005C3A2C">
            <w:pPr>
              <w:rPr>
                <w:rFonts w:eastAsia="Calibri"/>
                <w:bCs/>
                <w:lang w:eastAsia="en-US"/>
              </w:rPr>
            </w:pPr>
            <w:r w:rsidRPr="007911E8">
              <w:rPr>
                <w:rFonts w:eastAsia="Calibri"/>
                <w:bCs/>
                <w:lang w:eastAsia="en-US"/>
              </w:rPr>
              <w:t xml:space="preserve">Государственное бюджетное учреждение здравоохранения Ленинградской области </w:t>
            </w:r>
            <w:r w:rsidR="00B043DE" w:rsidRPr="007911E8">
              <w:rPr>
                <w:rFonts w:eastAsia="Calibri"/>
                <w:bCs/>
                <w:lang w:eastAsia="en-US"/>
              </w:rPr>
              <w:t>«</w:t>
            </w:r>
            <w:r w:rsidRPr="007911E8">
              <w:rPr>
                <w:rFonts w:eastAsia="Calibri"/>
                <w:bCs/>
                <w:lang w:eastAsia="en-US"/>
              </w:rPr>
              <w:t xml:space="preserve">Приморская </w:t>
            </w:r>
            <w:r w:rsidR="002800E1" w:rsidRPr="007911E8">
              <w:rPr>
                <w:rFonts w:eastAsia="Calibri"/>
                <w:bCs/>
                <w:lang w:eastAsia="en-US"/>
              </w:rPr>
              <w:t>районная больница</w:t>
            </w:r>
            <w:r w:rsidR="00B043DE" w:rsidRPr="007911E8">
              <w:rPr>
                <w:rFonts w:eastAsia="Calibri"/>
                <w:bCs/>
                <w:lang w:eastAsia="en-US"/>
              </w:rPr>
              <w:t>»</w:t>
            </w:r>
            <w:r w:rsidR="008F71F4" w:rsidRPr="007911E8">
              <w:rPr>
                <w:rFonts w:eastAsia="Calibri"/>
                <w:bCs/>
                <w:lang w:eastAsia="en-US"/>
              </w:rPr>
              <w:t xml:space="preserve">, </w:t>
            </w:r>
            <w:r w:rsidR="002800E1" w:rsidRPr="007911E8">
              <w:rPr>
                <w:rFonts w:eastAsia="Calibri"/>
                <w:bCs/>
                <w:lang w:eastAsia="en-US"/>
              </w:rPr>
              <w:t>город</w:t>
            </w:r>
            <w:r w:rsidR="008F71F4" w:rsidRPr="007911E8">
              <w:rPr>
                <w:rFonts w:eastAsia="Calibri"/>
                <w:bCs/>
                <w:lang w:eastAsia="en-US"/>
              </w:rPr>
              <w:t xml:space="preserve"> Приморск,</w:t>
            </w:r>
            <w:r w:rsidR="008F71F4" w:rsidRPr="007911E8">
              <w:t xml:space="preserve"> Пушкинская аллея, 1</w:t>
            </w:r>
          </w:p>
        </w:tc>
        <w:tc>
          <w:tcPr>
            <w:tcW w:w="549" w:type="pct"/>
            <w:shd w:val="clear" w:color="auto" w:fill="auto"/>
          </w:tcPr>
          <w:p w:rsidR="007A3E52" w:rsidRPr="007911E8" w:rsidRDefault="007A3E52" w:rsidP="005C3A2C">
            <w:pPr>
              <w:rPr>
                <w:rFonts w:eastAsia="Calibri"/>
                <w:bCs/>
                <w:lang w:eastAsia="en-US"/>
              </w:rPr>
            </w:pPr>
            <w:r w:rsidRPr="007911E8">
              <w:rPr>
                <w:rFonts w:eastAsia="Calibri"/>
                <w:bCs/>
                <w:lang w:eastAsia="en-US"/>
              </w:rPr>
              <w:t>45</w:t>
            </w:r>
          </w:p>
        </w:tc>
        <w:tc>
          <w:tcPr>
            <w:tcW w:w="1512" w:type="pct"/>
            <w:shd w:val="clear" w:color="auto" w:fill="auto"/>
          </w:tcPr>
          <w:p w:rsidR="007A3E52" w:rsidRPr="007911E8" w:rsidRDefault="007A3E52" w:rsidP="007424FC">
            <w:pPr>
              <w:rPr>
                <w:rFonts w:eastAsia="Calibri"/>
                <w:bCs/>
                <w:lang w:eastAsia="en-US"/>
              </w:rPr>
            </w:pPr>
            <w:r w:rsidRPr="007911E8">
              <w:rPr>
                <w:rFonts w:eastAsia="Calibri"/>
                <w:bCs/>
                <w:lang w:eastAsia="en-US"/>
              </w:rPr>
              <w:t xml:space="preserve">Государственное бюджетное учреждение здравоохранения Ленинградской области </w:t>
            </w:r>
            <w:r w:rsidR="00B043DE" w:rsidRPr="007911E8">
              <w:rPr>
                <w:rFonts w:eastAsia="Calibri"/>
                <w:bCs/>
                <w:lang w:eastAsia="en-US"/>
              </w:rPr>
              <w:t>«</w:t>
            </w:r>
            <w:r w:rsidRPr="007911E8">
              <w:rPr>
                <w:rFonts w:eastAsia="Calibri"/>
                <w:bCs/>
                <w:lang w:eastAsia="en-US"/>
              </w:rPr>
              <w:t xml:space="preserve">Приморская </w:t>
            </w:r>
            <w:r w:rsidR="002800E1" w:rsidRPr="007911E8">
              <w:rPr>
                <w:rFonts w:eastAsia="Calibri"/>
                <w:bCs/>
                <w:lang w:eastAsia="en-US"/>
              </w:rPr>
              <w:t>районная больница</w:t>
            </w:r>
            <w:r w:rsidR="00B043DE" w:rsidRPr="007911E8">
              <w:rPr>
                <w:rFonts w:eastAsia="Calibri"/>
                <w:bCs/>
                <w:lang w:eastAsia="en-US"/>
              </w:rPr>
              <w:t>»</w:t>
            </w:r>
            <w:r w:rsidR="00407563" w:rsidRPr="007911E8">
              <w:rPr>
                <w:rFonts w:eastAsia="Calibri"/>
                <w:bCs/>
                <w:lang w:eastAsia="en-US"/>
              </w:rPr>
              <w:t>,</w:t>
            </w:r>
            <w:r w:rsidR="007424FC" w:rsidRPr="007911E8">
              <w:rPr>
                <w:rFonts w:eastAsia="Calibri"/>
                <w:bCs/>
                <w:lang w:eastAsia="en-US"/>
              </w:rPr>
              <w:t xml:space="preserve"> </w:t>
            </w:r>
            <w:r w:rsidR="00407563" w:rsidRPr="007911E8">
              <w:rPr>
                <w:rFonts w:eastAsia="Calibri"/>
                <w:bCs/>
                <w:lang w:eastAsia="en-US"/>
              </w:rPr>
              <w:t>г</w:t>
            </w:r>
            <w:r w:rsidR="002800E1" w:rsidRPr="007911E8">
              <w:rPr>
                <w:rFonts w:eastAsia="Calibri"/>
                <w:bCs/>
                <w:lang w:eastAsia="en-US"/>
              </w:rPr>
              <w:t>ород</w:t>
            </w:r>
            <w:r w:rsidR="00407563" w:rsidRPr="007911E8">
              <w:rPr>
                <w:rFonts w:eastAsia="Calibri"/>
                <w:bCs/>
                <w:lang w:eastAsia="en-US"/>
              </w:rPr>
              <w:t xml:space="preserve"> Приморск,</w:t>
            </w:r>
            <w:r w:rsidR="00407563" w:rsidRPr="007911E8">
              <w:t xml:space="preserve"> наб</w:t>
            </w:r>
            <w:r w:rsidR="002800E1" w:rsidRPr="007911E8">
              <w:t>ережная</w:t>
            </w:r>
            <w:r w:rsidR="00407563" w:rsidRPr="007911E8">
              <w:t xml:space="preserve"> Лебедева, 8</w:t>
            </w:r>
          </w:p>
        </w:tc>
        <w:tc>
          <w:tcPr>
            <w:tcW w:w="481" w:type="pct"/>
            <w:shd w:val="clear" w:color="auto" w:fill="auto"/>
          </w:tcPr>
          <w:p w:rsidR="007A3E52" w:rsidRPr="007911E8" w:rsidRDefault="007A3E52" w:rsidP="005C3A2C">
            <w:pPr>
              <w:rPr>
                <w:rFonts w:eastAsia="Calibri"/>
                <w:bCs/>
                <w:lang w:eastAsia="en-US"/>
              </w:rPr>
            </w:pPr>
            <w:r w:rsidRPr="007911E8">
              <w:rPr>
                <w:rFonts w:eastAsia="Calibri"/>
                <w:bCs/>
                <w:lang w:eastAsia="en-US"/>
              </w:rPr>
              <w:t>190</w:t>
            </w:r>
          </w:p>
        </w:tc>
      </w:tr>
      <w:tr w:rsidR="00EC214F" w:rsidRPr="007911E8" w:rsidTr="00BE05DD">
        <w:trPr>
          <w:trHeight w:val="20"/>
        </w:trPr>
        <w:tc>
          <w:tcPr>
            <w:tcW w:w="287" w:type="pct"/>
            <w:shd w:val="clear" w:color="auto" w:fill="auto"/>
          </w:tcPr>
          <w:p w:rsidR="007A3E52" w:rsidRPr="007911E8" w:rsidRDefault="007A3E52" w:rsidP="00881781">
            <w:pPr>
              <w:numPr>
                <w:ilvl w:val="0"/>
                <w:numId w:val="42"/>
              </w:numPr>
              <w:ind w:left="0" w:firstLine="0"/>
              <w:contextualSpacing/>
              <w:rPr>
                <w:rFonts w:eastAsia="Calibri"/>
                <w:bCs/>
                <w:lang w:eastAsia="en-US"/>
              </w:rPr>
            </w:pPr>
          </w:p>
        </w:tc>
        <w:tc>
          <w:tcPr>
            <w:tcW w:w="660" w:type="pct"/>
            <w:shd w:val="clear" w:color="auto" w:fill="auto"/>
          </w:tcPr>
          <w:p w:rsidR="007A3E52" w:rsidRPr="007911E8" w:rsidRDefault="007A3E52" w:rsidP="005C3A2C">
            <w:pPr>
              <w:rPr>
                <w:rFonts w:eastAsia="Calibri"/>
                <w:bCs/>
                <w:lang w:eastAsia="en-US"/>
              </w:rPr>
            </w:pPr>
            <w:r w:rsidRPr="007911E8">
              <w:rPr>
                <w:rFonts w:eastAsia="Calibri"/>
                <w:bCs/>
                <w:lang w:eastAsia="en-US"/>
              </w:rPr>
              <w:t xml:space="preserve">пос. </w:t>
            </w:r>
            <w:proofErr w:type="spellStart"/>
            <w:r w:rsidRPr="007911E8">
              <w:rPr>
                <w:rFonts w:eastAsia="Calibri"/>
                <w:bCs/>
                <w:lang w:eastAsia="en-US"/>
              </w:rPr>
              <w:t>Глебычево</w:t>
            </w:r>
            <w:proofErr w:type="spellEnd"/>
          </w:p>
        </w:tc>
        <w:tc>
          <w:tcPr>
            <w:tcW w:w="1512" w:type="pct"/>
            <w:shd w:val="clear" w:color="auto" w:fill="auto"/>
          </w:tcPr>
          <w:p w:rsidR="007A3E52" w:rsidRPr="007911E8" w:rsidRDefault="007A3E52" w:rsidP="005C3A2C">
            <w:pPr>
              <w:rPr>
                <w:rFonts w:eastAsia="Calibri"/>
                <w:bCs/>
                <w:lang w:eastAsia="en-US"/>
              </w:rPr>
            </w:pPr>
            <w:r w:rsidRPr="007911E8">
              <w:rPr>
                <w:rFonts w:eastAsia="Calibri"/>
                <w:bCs/>
                <w:lang w:eastAsia="en-US"/>
              </w:rPr>
              <w:t>-</w:t>
            </w:r>
          </w:p>
        </w:tc>
        <w:tc>
          <w:tcPr>
            <w:tcW w:w="549" w:type="pct"/>
            <w:shd w:val="clear" w:color="auto" w:fill="auto"/>
          </w:tcPr>
          <w:p w:rsidR="007A3E52" w:rsidRPr="007911E8" w:rsidRDefault="007A3E52" w:rsidP="005C3A2C">
            <w:pPr>
              <w:rPr>
                <w:rFonts w:eastAsia="Calibri"/>
                <w:bCs/>
                <w:lang w:eastAsia="en-US"/>
              </w:rPr>
            </w:pPr>
            <w:r w:rsidRPr="007911E8">
              <w:rPr>
                <w:rFonts w:eastAsia="Calibri"/>
                <w:bCs/>
                <w:lang w:eastAsia="en-US"/>
              </w:rPr>
              <w:t>-</w:t>
            </w:r>
          </w:p>
        </w:tc>
        <w:tc>
          <w:tcPr>
            <w:tcW w:w="1512" w:type="pct"/>
            <w:shd w:val="clear" w:color="auto" w:fill="auto"/>
          </w:tcPr>
          <w:p w:rsidR="007A3E52" w:rsidRPr="007911E8" w:rsidRDefault="007A3E52" w:rsidP="005C3A2C">
            <w:r w:rsidRPr="007911E8">
              <w:rPr>
                <w:rFonts w:eastAsia="Calibri"/>
                <w:bCs/>
                <w:lang w:eastAsia="en-US"/>
              </w:rPr>
              <w:t xml:space="preserve">Амбулатория (структурное подразделение Государственное бюджетное учреждение здравоохранения Ленинградской области </w:t>
            </w:r>
            <w:r w:rsidR="00B043DE" w:rsidRPr="007911E8">
              <w:rPr>
                <w:rFonts w:eastAsia="Calibri"/>
                <w:bCs/>
                <w:lang w:eastAsia="en-US"/>
              </w:rPr>
              <w:t>«</w:t>
            </w:r>
            <w:r w:rsidRPr="007911E8">
              <w:rPr>
                <w:rFonts w:eastAsia="Calibri"/>
                <w:bCs/>
                <w:lang w:eastAsia="en-US"/>
              </w:rPr>
              <w:t xml:space="preserve">Приморская </w:t>
            </w:r>
            <w:r w:rsidR="006223B4" w:rsidRPr="007911E8">
              <w:rPr>
                <w:rFonts w:eastAsia="Calibri"/>
                <w:bCs/>
                <w:lang w:eastAsia="en-US"/>
              </w:rPr>
              <w:t>районная больница</w:t>
            </w:r>
            <w:r w:rsidR="00B043DE" w:rsidRPr="007911E8">
              <w:rPr>
                <w:rFonts w:eastAsia="Calibri"/>
                <w:bCs/>
                <w:lang w:eastAsia="en-US"/>
              </w:rPr>
              <w:t>»</w:t>
            </w:r>
            <w:r w:rsidRPr="007911E8">
              <w:rPr>
                <w:rFonts w:eastAsia="Calibri"/>
                <w:bCs/>
                <w:lang w:eastAsia="en-US"/>
              </w:rPr>
              <w:t>)</w:t>
            </w:r>
            <w:r w:rsidR="00F15427" w:rsidRPr="007911E8">
              <w:rPr>
                <w:rFonts w:eastAsia="Calibri"/>
                <w:bCs/>
                <w:lang w:eastAsia="en-US"/>
              </w:rPr>
              <w:t xml:space="preserve">, </w:t>
            </w:r>
            <w:r w:rsidR="00F15427" w:rsidRPr="007911E8">
              <w:t xml:space="preserve">пос. </w:t>
            </w:r>
            <w:proofErr w:type="spellStart"/>
            <w:r w:rsidR="00F15427" w:rsidRPr="007911E8">
              <w:t>Глебычево</w:t>
            </w:r>
            <w:proofErr w:type="spellEnd"/>
            <w:r w:rsidR="006223B4" w:rsidRPr="007911E8">
              <w:t>,</w:t>
            </w:r>
            <w:r w:rsidR="00F15427" w:rsidRPr="007911E8">
              <w:t xml:space="preserve"> ул. Мира, 8</w:t>
            </w:r>
          </w:p>
        </w:tc>
        <w:tc>
          <w:tcPr>
            <w:tcW w:w="481" w:type="pct"/>
            <w:shd w:val="clear" w:color="auto" w:fill="auto"/>
          </w:tcPr>
          <w:p w:rsidR="007A3E52" w:rsidRPr="007911E8" w:rsidRDefault="007A3E52" w:rsidP="005C3A2C">
            <w:pPr>
              <w:rPr>
                <w:rFonts w:eastAsia="Calibri"/>
                <w:bCs/>
                <w:lang w:eastAsia="en-US"/>
              </w:rPr>
            </w:pPr>
            <w:r w:rsidRPr="007911E8">
              <w:rPr>
                <w:rFonts w:eastAsia="Calibri"/>
                <w:bCs/>
                <w:lang w:eastAsia="en-US"/>
              </w:rPr>
              <w:t>40</w:t>
            </w:r>
          </w:p>
        </w:tc>
      </w:tr>
      <w:tr w:rsidR="00EC214F" w:rsidRPr="007911E8" w:rsidTr="00BE05DD">
        <w:trPr>
          <w:trHeight w:val="20"/>
        </w:trPr>
        <w:tc>
          <w:tcPr>
            <w:tcW w:w="287" w:type="pct"/>
            <w:shd w:val="clear" w:color="auto" w:fill="auto"/>
          </w:tcPr>
          <w:p w:rsidR="007A3E52" w:rsidRPr="007911E8" w:rsidRDefault="007A3E52" w:rsidP="00881781">
            <w:pPr>
              <w:numPr>
                <w:ilvl w:val="0"/>
                <w:numId w:val="42"/>
              </w:numPr>
              <w:ind w:left="0" w:firstLine="0"/>
              <w:contextualSpacing/>
              <w:rPr>
                <w:rFonts w:eastAsia="Calibri"/>
                <w:bCs/>
                <w:lang w:eastAsia="en-US"/>
              </w:rPr>
            </w:pPr>
          </w:p>
        </w:tc>
        <w:tc>
          <w:tcPr>
            <w:tcW w:w="660" w:type="pct"/>
            <w:shd w:val="clear" w:color="auto" w:fill="auto"/>
          </w:tcPr>
          <w:p w:rsidR="007A3E52" w:rsidRPr="007911E8" w:rsidRDefault="007A3E52" w:rsidP="005C3A2C">
            <w:pPr>
              <w:rPr>
                <w:rFonts w:eastAsia="Calibri"/>
                <w:bCs/>
                <w:lang w:eastAsia="en-US"/>
              </w:rPr>
            </w:pPr>
            <w:r w:rsidRPr="007911E8">
              <w:rPr>
                <w:rFonts w:eastAsia="Calibri"/>
                <w:bCs/>
                <w:lang w:eastAsia="en-US"/>
              </w:rPr>
              <w:t>пос. Красная Долина</w:t>
            </w:r>
          </w:p>
        </w:tc>
        <w:tc>
          <w:tcPr>
            <w:tcW w:w="1512" w:type="pct"/>
            <w:shd w:val="clear" w:color="auto" w:fill="auto"/>
          </w:tcPr>
          <w:p w:rsidR="007A3E52" w:rsidRPr="007911E8" w:rsidRDefault="007A3E52" w:rsidP="005C3A2C">
            <w:pPr>
              <w:rPr>
                <w:rFonts w:eastAsia="Calibri"/>
                <w:bCs/>
                <w:lang w:eastAsia="en-US"/>
              </w:rPr>
            </w:pPr>
            <w:r w:rsidRPr="007911E8">
              <w:rPr>
                <w:rFonts w:eastAsia="Calibri"/>
                <w:bCs/>
                <w:lang w:eastAsia="en-US"/>
              </w:rPr>
              <w:t>-</w:t>
            </w:r>
          </w:p>
        </w:tc>
        <w:tc>
          <w:tcPr>
            <w:tcW w:w="549" w:type="pct"/>
            <w:shd w:val="clear" w:color="auto" w:fill="auto"/>
          </w:tcPr>
          <w:p w:rsidR="007A3E52" w:rsidRPr="007911E8" w:rsidRDefault="007A3E52" w:rsidP="005C3A2C">
            <w:pPr>
              <w:rPr>
                <w:rFonts w:eastAsia="Calibri"/>
                <w:bCs/>
                <w:lang w:eastAsia="en-US"/>
              </w:rPr>
            </w:pPr>
            <w:r w:rsidRPr="007911E8">
              <w:rPr>
                <w:rFonts w:eastAsia="Calibri"/>
                <w:bCs/>
                <w:lang w:eastAsia="en-US"/>
              </w:rPr>
              <w:t>-</w:t>
            </w:r>
          </w:p>
        </w:tc>
        <w:tc>
          <w:tcPr>
            <w:tcW w:w="1512" w:type="pct"/>
            <w:shd w:val="clear" w:color="auto" w:fill="auto"/>
          </w:tcPr>
          <w:p w:rsidR="007A3E52" w:rsidRPr="007911E8" w:rsidRDefault="007A3E52" w:rsidP="005C3A2C">
            <w:pPr>
              <w:rPr>
                <w:rFonts w:eastAsia="Calibri"/>
                <w:bCs/>
                <w:lang w:eastAsia="en-US"/>
              </w:rPr>
            </w:pPr>
            <w:r w:rsidRPr="007911E8">
              <w:rPr>
                <w:rFonts w:eastAsia="Calibri"/>
                <w:bCs/>
                <w:lang w:eastAsia="en-US"/>
              </w:rPr>
              <w:t>Амбулатория (структурное подразделение</w:t>
            </w:r>
          </w:p>
          <w:p w:rsidR="007A3E52" w:rsidRPr="007911E8" w:rsidRDefault="007A3E52" w:rsidP="005C3A2C">
            <w:pPr>
              <w:rPr>
                <w:rFonts w:eastAsia="Calibri"/>
                <w:bCs/>
                <w:lang w:eastAsia="en-US"/>
              </w:rPr>
            </w:pPr>
            <w:r w:rsidRPr="007911E8">
              <w:rPr>
                <w:rFonts w:eastAsia="Calibri"/>
                <w:bCs/>
                <w:lang w:eastAsia="en-US"/>
              </w:rPr>
              <w:t xml:space="preserve">МУЗ </w:t>
            </w:r>
            <w:r w:rsidR="00B043DE" w:rsidRPr="007911E8">
              <w:rPr>
                <w:rFonts w:eastAsia="Calibri"/>
                <w:bCs/>
                <w:lang w:eastAsia="en-US"/>
              </w:rPr>
              <w:t>«</w:t>
            </w:r>
            <w:r w:rsidRPr="007911E8">
              <w:rPr>
                <w:rFonts w:eastAsia="Calibri"/>
                <w:bCs/>
                <w:lang w:eastAsia="en-US"/>
              </w:rPr>
              <w:t>Выборгская городская поликлиника</w:t>
            </w:r>
            <w:r w:rsidR="00B043DE" w:rsidRPr="007911E8">
              <w:rPr>
                <w:rFonts w:eastAsia="Calibri"/>
                <w:bCs/>
                <w:lang w:eastAsia="en-US"/>
              </w:rPr>
              <w:t>»</w:t>
            </w:r>
            <w:r w:rsidRPr="007911E8">
              <w:rPr>
                <w:rFonts w:eastAsia="Calibri"/>
                <w:bCs/>
                <w:lang w:eastAsia="en-US"/>
              </w:rPr>
              <w:t>)</w:t>
            </w:r>
            <w:r w:rsidR="00F15427" w:rsidRPr="007911E8">
              <w:rPr>
                <w:rFonts w:eastAsia="Calibri"/>
                <w:bCs/>
                <w:lang w:eastAsia="en-US"/>
              </w:rPr>
              <w:t>, пос. Красная Долина, Центральное шоссе</w:t>
            </w:r>
          </w:p>
        </w:tc>
        <w:tc>
          <w:tcPr>
            <w:tcW w:w="481" w:type="pct"/>
            <w:shd w:val="clear" w:color="auto" w:fill="auto"/>
          </w:tcPr>
          <w:p w:rsidR="007A3E52" w:rsidRPr="007911E8" w:rsidRDefault="007A3E52" w:rsidP="005C3A2C">
            <w:pPr>
              <w:rPr>
                <w:rFonts w:eastAsia="Calibri"/>
                <w:bCs/>
                <w:lang w:eastAsia="en-US"/>
              </w:rPr>
            </w:pPr>
            <w:r w:rsidRPr="007911E8">
              <w:rPr>
                <w:rFonts w:eastAsia="Calibri"/>
                <w:bCs/>
                <w:lang w:eastAsia="en-US"/>
              </w:rPr>
              <w:t>30</w:t>
            </w:r>
          </w:p>
        </w:tc>
      </w:tr>
      <w:bookmarkEnd w:id="152"/>
    </w:tbl>
    <w:p w:rsidR="007A3E52" w:rsidRPr="007911E8" w:rsidRDefault="007A3E52" w:rsidP="007A3E52">
      <w:pPr>
        <w:jc w:val="both"/>
        <w:rPr>
          <w:rFonts w:eastAsia="Calibri"/>
        </w:rPr>
      </w:pPr>
    </w:p>
    <w:p w:rsidR="007A3E52" w:rsidRPr="007911E8" w:rsidRDefault="007A3E52" w:rsidP="00816224">
      <w:pPr>
        <w:pStyle w:val="affffffffff1"/>
        <w:rPr>
          <w:rFonts w:eastAsia="Calibri"/>
        </w:rPr>
      </w:pPr>
      <w:r w:rsidRPr="007911E8">
        <w:rPr>
          <w:rFonts w:eastAsia="Calibri"/>
        </w:rPr>
        <w:t>Перечень существующих фельдшерско-акушерских пунктов на территории Приморско</w:t>
      </w:r>
      <w:r w:rsidR="006223B4" w:rsidRPr="007911E8">
        <w:rPr>
          <w:rFonts w:eastAsia="Calibri"/>
        </w:rPr>
        <w:t>го</w:t>
      </w:r>
      <w:r w:rsidRPr="007911E8">
        <w:rPr>
          <w:rFonts w:eastAsia="Calibri"/>
        </w:rPr>
        <w:t xml:space="preserve"> городско</w:t>
      </w:r>
      <w:r w:rsidR="006223B4" w:rsidRPr="007911E8">
        <w:rPr>
          <w:rFonts w:eastAsia="Calibri"/>
        </w:rPr>
        <w:t>го</w:t>
      </w:r>
      <w:r w:rsidRPr="007911E8">
        <w:rPr>
          <w:rFonts w:eastAsia="Calibri"/>
        </w:rPr>
        <w:t xml:space="preserve"> поселени</w:t>
      </w:r>
      <w:r w:rsidR="006223B4" w:rsidRPr="007911E8">
        <w:rPr>
          <w:rFonts w:eastAsia="Calibri"/>
        </w:rPr>
        <w:t>я</w:t>
      </w:r>
      <w:r w:rsidRPr="007911E8">
        <w:rPr>
          <w:rFonts w:eastAsia="Calibri"/>
        </w:rPr>
        <w:t xml:space="preserve"> привед</w:t>
      </w:r>
      <w:r w:rsidR="002C2932" w:rsidRPr="007911E8">
        <w:rPr>
          <w:rFonts w:eastAsia="Calibri"/>
        </w:rPr>
        <w:t>ё</w:t>
      </w:r>
      <w:r w:rsidRPr="007911E8">
        <w:rPr>
          <w:rFonts w:eastAsia="Calibri"/>
        </w:rPr>
        <w:t>н в таблице</w:t>
      </w:r>
      <w:r w:rsidR="00E2150C" w:rsidRPr="007911E8">
        <w:rPr>
          <w:rFonts w:eastAsia="Calibri"/>
        </w:rPr>
        <w:t xml:space="preserve"> </w:t>
      </w:r>
      <w:r w:rsidR="00E2150C" w:rsidRPr="007911E8">
        <w:rPr>
          <w:rFonts w:eastAsia="Calibri"/>
          <w:bCs/>
          <w:lang w:eastAsia="en-US"/>
        </w:rPr>
        <w:t>2.5.3-6</w:t>
      </w:r>
      <w:r w:rsidRPr="007911E8">
        <w:rPr>
          <w:rFonts w:eastAsia="Calibri"/>
        </w:rPr>
        <w:t>.</w:t>
      </w:r>
    </w:p>
    <w:p w:rsidR="00EC214F" w:rsidRPr="007911E8" w:rsidRDefault="007A3E52" w:rsidP="00816224">
      <w:pPr>
        <w:pStyle w:val="affffffffff1"/>
        <w:rPr>
          <w:rFonts w:eastAsia="Calibri"/>
        </w:rPr>
      </w:pPr>
      <w:r w:rsidRPr="007911E8">
        <w:rPr>
          <w:rFonts w:eastAsia="Calibri"/>
        </w:rPr>
        <w:t>Таблица</w:t>
      </w:r>
      <w:r w:rsidR="00EC214F" w:rsidRPr="007911E8">
        <w:rPr>
          <w:rFonts w:eastAsia="Calibri"/>
        </w:rPr>
        <w:t xml:space="preserve"> </w:t>
      </w:r>
      <w:r w:rsidR="00E2150C" w:rsidRPr="007911E8">
        <w:rPr>
          <w:rFonts w:eastAsia="Calibri"/>
          <w:bCs/>
          <w:lang w:eastAsia="en-US"/>
        </w:rPr>
        <w:t>2.5.3-6</w:t>
      </w:r>
      <w:r w:rsidRPr="007911E8">
        <w:rPr>
          <w:rFonts w:eastAsia="Calibri"/>
        </w:rPr>
        <w:t xml:space="preserve"> – Перечень существующих фельдшерско-акушерских пунктов </w:t>
      </w:r>
    </w:p>
    <w:tbl>
      <w:tblPr>
        <w:tblW w:w="5000" w:type="pct"/>
        <w:tblLook w:val="04A0" w:firstRow="1" w:lastRow="0" w:firstColumn="1" w:lastColumn="0" w:noHBand="0" w:noVBand="1"/>
      </w:tblPr>
      <w:tblGrid>
        <w:gridCol w:w="560"/>
        <w:gridCol w:w="5696"/>
        <w:gridCol w:w="3939"/>
      </w:tblGrid>
      <w:tr w:rsidR="00464399" w:rsidRPr="007911E8" w:rsidTr="001A3681">
        <w:trPr>
          <w:trHeight w:val="20"/>
        </w:trPr>
        <w:tc>
          <w:tcPr>
            <w:tcW w:w="256" w:type="pct"/>
            <w:tcBorders>
              <w:top w:val="single" w:sz="4" w:space="0" w:color="auto"/>
              <w:left w:val="single" w:sz="4" w:space="0" w:color="auto"/>
              <w:bottom w:val="single" w:sz="4" w:space="0" w:color="auto"/>
              <w:right w:val="single" w:sz="4" w:space="0" w:color="auto"/>
            </w:tcBorders>
            <w:shd w:val="clear" w:color="auto" w:fill="auto"/>
            <w:noWrap/>
            <w:hideMark/>
          </w:tcPr>
          <w:p w:rsidR="001A3681" w:rsidRPr="007911E8" w:rsidRDefault="00464399" w:rsidP="007A5554">
            <w:pPr>
              <w:jc w:val="center"/>
              <w:rPr>
                <w:rFonts w:eastAsia="Calibri"/>
                <w:b/>
                <w:bCs/>
                <w:lang w:eastAsia="en-US"/>
              </w:rPr>
            </w:pPr>
            <w:r w:rsidRPr="007911E8">
              <w:rPr>
                <w:rFonts w:eastAsia="Calibri"/>
                <w:b/>
                <w:bCs/>
                <w:lang w:eastAsia="en-US"/>
              </w:rPr>
              <w:t>№</w:t>
            </w:r>
          </w:p>
          <w:p w:rsidR="00464399" w:rsidRPr="007911E8" w:rsidRDefault="00464399" w:rsidP="007A5554">
            <w:pPr>
              <w:jc w:val="center"/>
              <w:rPr>
                <w:rFonts w:eastAsia="Calibri"/>
                <w:b/>
                <w:bCs/>
                <w:lang w:eastAsia="en-US"/>
              </w:rPr>
            </w:pPr>
            <w:r w:rsidRPr="007911E8">
              <w:rPr>
                <w:rFonts w:eastAsia="Calibri"/>
                <w:b/>
                <w:bCs/>
                <w:lang w:eastAsia="en-US"/>
              </w:rPr>
              <w:t>п/п</w:t>
            </w:r>
          </w:p>
        </w:tc>
        <w:tc>
          <w:tcPr>
            <w:tcW w:w="2854" w:type="pct"/>
            <w:tcBorders>
              <w:top w:val="single" w:sz="4" w:space="0" w:color="auto"/>
              <w:left w:val="nil"/>
              <w:bottom w:val="single" w:sz="4" w:space="0" w:color="auto"/>
              <w:right w:val="single" w:sz="4" w:space="0" w:color="auto"/>
            </w:tcBorders>
            <w:shd w:val="clear" w:color="auto" w:fill="auto"/>
            <w:noWrap/>
            <w:hideMark/>
          </w:tcPr>
          <w:p w:rsidR="00464399" w:rsidRPr="007911E8" w:rsidRDefault="00464399" w:rsidP="007A5554">
            <w:pPr>
              <w:jc w:val="center"/>
              <w:rPr>
                <w:rFonts w:eastAsia="Calibri"/>
                <w:b/>
                <w:bCs/>
                <w:lang w:eastAsia="en-US"/>
              </w:rPr>
            </w:pPr>
            <w:r w:rsidRPr="007911E8">
              <w:rPr>
                <w:rFonts w:eastAsia="Calibri"/>
                <w:b/>
                <w:bCs/>
                <w:lang w:eastAsia="en-US"/>
              </w:rPr>
              <w:t>Наименование</w:t>
            </w:r>
            <w:r w:rsidR="008F6CB6" w:rsidRPr="007911E8">
              <w:rPr>
                <w:rFonts w:eastAsia="Calibri"/>
                <w:b/>
                <w:bCs/>
                <w:lang w:eastAsia="en-US"/>
              </w:rPr>
              <w:t xml:space="preserve"> </w:t>
            </w:r>
            <w:r w:rsidRPr="007911E8">
              <w:rPr>
                <w:rFonts w:eastAsia="Calibri"/>
                <w:b/>
                <w:bCs/>
                <w:lang w:eastAsia="en-US"/>
              </w:rPr>
              <w:t>объекта</w:t>
            </w:r>
          </w:p>
        </w:tc>
        <w:tc>
          <w:tcPr>
            <w:tcW w:w="1890" w:type="pct"/>
            <w:tcBorders>
              <w:top w:val="single" w:sz="4" w:space="0" w:color="auto"/>
              <w:left w:val="nil"/>
              <w:bottom w:val="single" w:sz="4" w:space="0" w:color="auto"/>
              <w:right w:val="single" w:sz="4" w:space="0" w:color="auto"/>
            </w:tcBorders>
            <w:shd w:val="clear" w:color="auto" w:fill="auto"/>
            <w:noWrap/>
            <w:hideMark/>
          </w:tcPr>
          <w:p w:rsidR="00464399" w:rsidRPr="007911E8" w:rsidRDefault="00764034" w:rsidP="007A5554">
            <w:pPr>
              <w:jc w:val="center"/>
              <w:rPr>
                <w:rFonts w:eastAsia="Calibri"/>
                <w:b/>
                <w:bCs/>
                <w:lang w:eastAsia="en-US"/>
              </w:rPr>
            </w:pPr>
            <w:r w:rsidRPr="007911E8">
              <w:rPr>
                <w:rFonts w:eastAsia="Calibri"/>
                <w:b/>
                <w:bCs/>
                <w:lang w:eastAsia="en-US"/>
              </w:rPr>
              <w:t>А</w:t>
            </w:r>
            <w:r w:rsidR="00464399" w:rsidRPr="007911E8">
              <w:rPr>
                <w:rFonts w:eastAsia="Calibri"/>
                <w:b/>
                <w:bCs/>
                <w:lang w:eastAsia="en-US"/>
              </w:rPr>
              <w:t>дрес</w:t>
            </w:r>
          </w:p>
        </w:tc>
      </w:tr>
      <w:tr w:rsidR="00464399" w:rsidRPr="007911E8" w:rsidTr="001A3681">
        <w:trPr>
          <w:trHeight w:val="20"/>
        </w:trPr>
        <w:tc>
          <w:tcPr>
            <w:tcW w:w="256" w:type="pct"/>
            <w:tcBorders>
              <w:top w:val="single" w:sz="4" w:space="0" w:color="auto"/>
              <w:left w:val="single" w:sz="4" w:space="0" w:color="auto"/>
              <w:bottom w:val="single" w:sz="4" w:space="0" w:color="auto"/>
              <w:right w:val="single" w:sz="4" w:space="0" w:color="auto"/>
            </w:tcBorders>
            <w:shd w:val="clear" w:color="auto" w:fill="auto"/>
            <w:noWrap/>
          </w:tcPr>
          <w:p w:rsidR="00464399" w:rsidRPr="007911E8" w:rsidRDefault="00464399" w:rsidP="00881781">
            <w:pPr>
              <w:numPr>
                <w:ilvl w:val="0"/>
                <w:numId w:val="45"/>
              </w:numPr>
              <w:ind w:left="357" w:hanging="357"/>
              <w:contextualSpacing/>
              <w:rPr>
                <w:rFonts w:eastAsia="Calibri"/>
                <w:lang w:eastAsia="en-US"/>
              </w:rPr>
            </w:pPr>
          </w:p>
        </w:tc>
        <w:tc>
          <w:tcPr>
            <w:tcW w:w="2854" w:type="pct"/>
            <w:tcBorders>
              <w:top w:val="single" w:sz="4" w:space="0" w:color="auto"/>
              <w:left w:val="nil"/>
              <w:bottom w:val="single" w:sz="4" w:space="0" w:color="auto"/>
              <w:right w:val="single" w:sz="4" w:space="0" w:color="auto"/>
            </w:tcBorders>
            <w:shd w:val="clear" w:color="auto" w:fill="auto"/>
          </w:tcPr>
          <w:p w:rsidR="00464399" w:rsidRPr="007911E8" w:rsidRDefault="00464399" w:rsidP="005C3A2C">
            <w:pPr>
              <w:rPr>
                <w:rFonts w:eastAsia="Calibri"/>
                <w:lang w:eastAsia="en-US"/>
              </w:rPr>
            </w:pPr>
            <w:r w:rsidRPr="007911E8">
              <w:rPr>
                <w:rFonts w:eastAsia="Calibri"/>
                <w:lang w:eastAsia="en-US"/>
              </w:rPr>
              <w:t>Фельдшерско-акушерский пункт</w:t>
            </w:r>
          </w:p>
        </w:tc>
        <w:tc>
          <w:tcPr>
            <w:tcW w:w="1890" w:type="pct"/>
            <w:tcBorders>
              <w:top w:val="single" w:sz="4" w:space="0" w:color="auto"/>
              <w:left w:val="nil"/>
              <w:bottom w:val="single" w:sz="4" w:space="0" w:color="auto"/>
              <w:right w:val="single" w:sz="4" w:space="0" w:color="auto"/>
            </w:tcBorders>
            <w:shd w:val="clear" w:color="auto" w:fill="auto"/>
            <w:noWrap/>
          </w:tcPr>
          <w:p w:rsidR="00464399" w:rsidRPr="007911E8" w:rsidRDefault="00464399" w:rsidP="005C3A2C">
            <w:pPr>
              <w:rPr>
                <w:rFonts w:eastAsia="Calibri"/>
                <w:lang w:eastAsia="en-US"/>
              </w:rPr>
            </w:pPr>
            <w:r w:rsidRPr="007911E8">
              <w:t xml:space="preserve">пос. </w:t>
            </w:r>
            <w:proofErr w:type="spellStart"/>
            <w:r w:rsidRPr="007911E8">
              <w:t>Ермилово</w:t>
            </w:r>
            <w:proofErr w:type="spellEnd"/>
            <w:r w:rsidR="006223B4" w:rsidRPr="007911E8">
              <w:t>, дом</w:t>
            </w:r>
            <w:r w:rsidRPr="007911E8">
              <w:t xml:space="preserve"> 8</w:t>
            </w:r>
          </w:p>
        </w:tc>
      </w:tr>
      <w:tr w:rsidR="00464399" w:rsidRPr="007911E8" w:rsidTr="001A3681">
        <w:trPr>
          <w:trHeight w:val="20"/>
        </w:trPr>
        <w:tc>
          <w:tcPr>
            <w:tcW w:w="256" w:type="pct"/>
            <w:tcBorders>
              <w:top w:val="single" w:sz="4" w:space="0" w:color="auto"/>
              <w:left w:val="single" w:sz="4" w:space="0" w:color="auto"/>
              <w:bottom w:val="single" w:sz="4" w:space="0" w:color="auto"/>
              <w:right w:val="single" w:sz="4" w:space="0" w:color="auto"/>
            </w:tcBorders>
            <w:shd w:val="clear" w:color="auto" w:fill="auto"/>
            <w:noWrap/>
          </w:tcPr>
          <w:p w:rsidR="00464399" w:rsidRPr="007911E8" w:rsidRDefault="00464399" w:rsidP="00881781">
            <w:pPr>
              <w:numPr>
                <w:ilvl w:val="0"/>
                <w:numId w:val="45"/>
              </w:numPr>
              <w:ind w:left="357" w:hanging="357"/>
              <w:contextualSpacing/>
              <w:rPr>
                <w:rFonts w:eastAsia="Calibri"/>
                <w:lang w:eastAsia="en-US"/>
              </w:rPr>
            </w:pPr>
          </w:p>
        </w:tc>
        <w:tc>
          <w:tcPr>
            <w:tcW w:w="2854" w:type="pct"/>
            <w:tcBorders>
              <w:top w:val="single" w:sz="4" w:space="0" w:color="auto"/>
              <w:left w:val="nil"/>
              <w:bottom w:val="single" w:sz="4" w:space="0" w:color="auto"/>
              <w:right w:val="single" w:sz="4" w:space="0" w:color="auto"/>
            </w:tcBorders>
            <w:shd w:val="clear" w:color="auto" w:fill="auto"/>
          </w:tcPr>
          <w:p w:rsidR="00464399" w:rsidRPr="007911E8" w:rsidRDefault="00464399" w:rsidP="005C3A2C">
            <w:pPr>
              <w:rPr>
                <w:rFonts w:eastAsia="Calibri"/>
                <w:lang w:eastAsia="en-US"/>
              </w:rPr>
            </w:pPr>
            <w:r w:rsidRPr="007911E8">
              <w:rPr>
                <w:rFonts w:eastAsia="Calibri"/>
                <w:lang w:eastAsia="en-US"/>
              </w:rPr>
              <w:t>Фельдшерско-акушерский пункт</w:t>
            </w:r>
          </w:p>
        </w:tc>
        <w:tc>
          <w:tcPr>
            <w:tcW w:w="1890" w:type="pct"/>
            <w:tcBorders>
              <w:top w:val="single" w:sz="4" w:space="0" w:color="auto"/>
              <w:left w:val="nil"/>
              <w:bottom w:val="single" w:sz="4" w:space="0" w:color="auto"/>
              <w:right w:val="single" w:sz="4" w:space="0" w:color="auto"/>
            </w:tcBorders>
            <w:shd w:val="clear" w:color="auto" w:fill="auto"/>
            <w:noWrap/>
          </w:tcPr>
          <w:p w:rsidR="00464399" w:rsidRPr="007911E8" w:rsidRDefault="00464399" w:rsidP="005C3A2C">
            <w:pPr>
              <w:rPr>
                <w:rFonts w:eastAsia="Calibri"/>
                <w:lang w:eastAsia="en-US"/>
              </w:rPr>
            </w:pPr>
            <w:r w:rsidRPr="007911E8">
              <w:t>пос. Рябово, д</w:t>
            </w:r>
            <w:r w:rsidR="006223B4" w:rsidRPr="007911E8">
              <w:t>ом</w:t>
            </w:r>
            <w:r w:rsidRPr="007911E8">
              <w:t xml:space="preserve"> 1</w:t>
            </w:r>
          </w:p>
        </w:tc>
      </w:tr>
      <w:tr w:rsidR="00464399" w:rsidRPr="007911E8" w:rsidTr="001A3681">
        <w:trPr>
          <w:trHeight w:val="20"/>
        </w:trPr>
        <w:tc>
          <w:tcPr>
            <w:tcW w:w="256" w:type="pct"/>
            <w:tcBorders>
              <w:top w:val="single" w:sz="4" w:space="0" w:color="auto"/>
              <w:left w:val="single" w:sz="4" w:space="0" w:color="auto"/>
              <w:bottom w:val="single" w:sz="4" w:space="0" w:color="auto"/>
              <w:right w:val="single" w:sz="4" w:space="0" w:color="auto"/>
            </w:tcBorders>
            <w:shd w:val="clear" w:color="auto" w:fill="auto"/>
            <w:noWrap/>
          </w:tcPr>
          <w:p w:rsidR="00464399" w:rsidRPr="007911E8" w:rsidRDefault="00464399" w:rsidP="00881781">
            <w:pPr>
              <w:numPr>
                <w:ilvl w:val="0"/>
                <w:numId w:val="45"/>
              </w:numPr>
              <w:ind w:left="357" w:hanging="357"/>
              <w:contextualSpacing/>
              <w:rPr>
                <w:rFonts w:eastAsia="Calibri"/>
                <w:lang w:eastAsia="en-US"/>
              </w:rPr>
            </w:pPr>
          </w:p>
        </w:tc>
        <w:tc>
          <w:tcPr>
            <w:tcW w:w="2854" w:type="pct"/>
            <w:tcBorders>
              <w:top w:val="single" w:sz="4" w:space="0" w:color="auto"/>
              <w:left w:val="nil"/>
              <w:bottom w:val="single" w:sz="4" w:space="0" w:color="auto"/>
              <w:right w:val="single" w:sz="4" w:space="0" w:color="auto"/>
            </w:tcBorders>
            <w:shd w:val="clear" w:color="auto" w:fill="auto"/>
          </w:tcPr>
          <w:p w:rsidR="00464399" w:rsidRPr="007911E8" w:rsidRDefault="00464399" w:rsidP="005C3A2C">
            <w:pPr>
              <w:rPr>
                <w:rFonts w:eastAsia="Calibri"/>
                <w:lang w:eastAsia="en-US"/>
              </w:rPr>
            </w:pPr>
            <w:r w:rsidRPr="007911E8">
              <w:rPr>
                <w:rFonts w:eastAsia="Calibri"/>
                <w:lang w:eastAsia="en-US"/>
              </w:rPr>
              <w:t>Фельдшерско-акушерский пункт</w:t>
            </w:r>
          </w:p>
        </w:tc>
        <w:tc>
          <w:tcPr>
            <w:tcW w:w="1890" w:type="pct"/>
            <w:tcBorders>
              <w:top w:val="single" w:sz="4" w:space="0" w:color="auto"/>
              <w:left w:val="nil"/>
              <w:bottom w:val="single" w:sz="4" w:space="0" w:color="auto"/>
              <w:right w:val="single" w:sz="4" w:space="0" w:color="auto"/>
            </w:tcBorders>
            <w:shd w:val="clear" w:color="auto" w:fill="auto"/>
            <w:noWrap/>
          </w:tcPr>
          <w:p w:rsidR="00464399" w:rsidRPr="007911E8" w:rsidRDefault="00464399" w:rsidP="005C3A2C">
            <w:pPr>
              <w:rPr>
                <w:rFonts w:eastAsia="Calibri"/>
                <w:lang w:eastAsia="en-US"/>
              </w:rPr>
            </w:pPr>
            <w:r w:rsidRPr="007911E8">
              <w:t>пос. Лужки, д</w:t>
            </w:r>
            <w:r w:rsidR="006223B4" w:rsidRPr="007911E8">
              <w:t>ом</w:t>
            </w:r>
            <w:r w:rsidRPr="007911E8">
              <w:t xml:space="preserve"> 4</w:t>
            </w:r>
          </w:p>
        </w:tc>
      </w:tr>
      <w:tr w:rsidR="00464399" w:rsidRPr="007911E8" w:rsidTr="001A3681">
        <w:trPr>
          <w:trHeight w:val="20"/>
        </w:trPr>
        <w:tc>
          <w:tcPr>
            <w:tcW w:w="256" w:type="pct"/>
            <w:tcBorders>
              <w:top w:val="single" w:sz="4" w:space="0" w:color="auto"/>
              <w:left w:val="single" w:sz="4" w:space="0" w:color="auto"/>
              <w:bottom w:val="single" w:sz="4" w:space="0" w:color="auto"/>
              <w:right w:val="single" w:sz="4" w:space="0" w:color="auto"/>
            </w:tcBorders>
            <w:shd w:val="clear" w:color="auto" w:fill="auto"/>
            <w:noWrap/>
          </w:tcPr>
          <w:p w:rsidR="00464399" w:rsidRPr="007911E8" w:rsidRDefault="00464399" w:rsidP="00881781">
            <w:pPr>
              <w:numPr>
                <w:ilvl w:val="0"/>
                <w:numId w:val="45"/>
              </w:numPr>
              <w:contextualSpacing/>
              <w:rPr>
                <w:rFonts w:eastAsia="Calibri"/>
                <w:lang w:eastAsia="en-US"/>
              </w:rPr>
            </w:pPr>
          </w:p>
        </w:tc>
        <w:tc>
          <w:tcPr>
            <w:tcW w:w="2854" w:type="pct"/>
            <w:tcBorders>
              <w:top w:val="single" w:sz="4" w:space="0" w:color="auto"/>
              <w:left w:val="nil"/>
              <w:bottom w:val="single" w:sz="4" w:space="0" w:color="auto"/>
              <w:right w:val="single" w:sz="4" w:space="0" w:color="auto"/>
            </w:tcBorders>
            <w:shd w:val="clear" w:color="auto" w:fill="auto"/>
          </w:tcPr>
          <w:p w:rsidR="00464399" w:rsidRPr="007911E8" w:rsidRDefault="00464399" w:rsidP="005C3A2C">
            <w:pPr>
              <w:rPr>
                <w:rFonts w:eastAsia="Calibri"/>
                <w:lang w:eastAsia="en-US"/>
              </w:rPr>
            </w:pPr>
            <w:r w:rsidRPr="007911E8">
              <w:rPr>
                <w:rFonts w:eastAsia="Calibri"/>
                <w:lang w:eastAsia="en-US"/>
              </w:rPr>
              <w:t>Фельдшерско-акушерский пункт</w:t>
            </w:r>
          </w:p>
        </w:tc>
        <w:tc>
          <w:tcPr>
            <w:tcW w:w="1890" w:type="pct"/>
            <w:tcBorders>
              <w:top w:val="single" w:sz="4" w:space="0" w:color="auto"/>
              <w:left w:val="nil"/>
              <w:bottom w:val="single" w:sz="4" w:space="0" w:color="auto"/>
              <w:right w:val="single" w:sz="4" w:space="0" w:color="auto"/>
            </w:tcBorders>
            <w:shd w:val="clear" w:color="auto" w:fill="auto"/>
            <w:noWrap/>
          </w:tcPr>
          <w:p w:rsidR="00464399" w:rsidRPr="007911E8" w:rsidRDefault="00464399" w:rsidP="005C3A2C">
            <w:r w:rsidRPr="007911E8">
              <w:t>дер. Камышовка, ул. Поселковая, 10</w:t>
            </w:r>
          </w:p>
        </w:tc>
      </w:tr>
    </w:tbl>
    <w:p w:rsidR="007A3E52" w:rsidRPr="007911E8" w:rsidRDefault="007A3E52" w:rsidP="007A3E52">
      <w:pPr>
        <w:jc w:val="both"/>
        <w:rPr>
          <w:rFonts w:eastAsia="Calibri"/>
        </w:rPr>
      </w:pPr>
    </w:p>
    <w:p w:rsidR="008F6CB6" w:rsidRPr="007911E8" w:rsidRDefault="00CE6FF2" w:rsidP="00ED73CE">
      <w:pPr>
        <w:ind w:firstLine="567"/>
        <w:jc w:val="both"/>
        <w:rPr>
          <w:rFonts w:eastAsia="Calibri"/>
          <w:sz w:val="28"/>
          <w:szCs w:val="28"/>
        </w:rPr>
      </w:pPr>
      <w:r w:rsidRPr="007911E8">
        <w:rPr>
          <w:rFonts w:eastAsia="Calibri"/>
          <w:sz w:val="28"/>
          <w:szCs w:val="28"/>
        </w:rPr>
        <w:t>Перечень существующих аптек Приморско</w:t>
      </w:r>
      <w:r w:rsidR="006223B4" w:rsidRPr="007911E8">
        <w:rPr>
          <w:rFonts w:eastAsia="Calibri"/>
          <w:sz w:val="28"/>
          <w:szCs w:val="28"/>
        </w:rPr>
        <w:t>го</w:t>
      </w:r>
      <w:r w:rsidRPr="007911E8">
        <w:rPr>
          <w:rFonts w:eastAsia="Calibri"/>
          <w:sz w:val="28"/>
          <w:szCs w:val="28"/>
        </w:rPr>
        <w:t xml:space="preserve"> городско</w:t>
      </w:r>
      <w:r w:rsidR="006223B4" w:rsidRPr="007911E8">
        <w:rPr>
          <w:rFonts w:eastAsia="Calibri"/>
          <w:sz w:val="28"/>
          <w:szCs w:val="28"/>
        </w:rPr>
        <w:t>го</w:t>
      </w:r>
      <w:r w:rsidRPr="007911E8">
        <w:rPr>
          <w:rFonts w:eastAsia="Calibri"/>
          <w:sz w:val="28"/>
          <w:szCs w:val="28"/>
        </w:rPr>
        <w:t xml:space="preserve"> поселени</w:t>
      </w:r>
      <w:r w:rsidR="006223B4" w:rsidRPr="007911E8">
        <w:rPr>
          <w:rFonts w:eastAsia="Calibri"/>
          <w:sz w:val="28"/>
          <w:szCs w:val="28"/>
        </w:rPr>
        <w:t>я</w:t>
      </w:r>
      <w:r w:rsidRPr="007911E8">
        <w:rPr>
          <w:rFonts w:eastAsia="Calibri"/>
          <w:sz w:val="28"/>
          <w:szCs w:val="28"/>
        </w:rPr>
        <w:t xml:space="preserve"> приведён в таблице 2.5.3-7.</w:t>
      </w:r>
    </w:p>
    <w:p w:rsidR="00E2150C" w:rsidRPr="007911E8" w:rsidRDefault="005C3A2C" w:rsidP="00816224">
      <w:pPr>
        <w:pStyle w:val="affffffffff1"/>
        <w:rPr>
          <w:rFonts w:eastAsia="Calibri"/>
        </w:rPr>
      </w:pPr>
      <w:r w:rsidRPr="007911E8">
        <w:rPr>
          <w:rFonts w:eastAsia="Calibri"/>
        </w:rPr>
        <w:br w:type="page"/>
      </w:r>
      <w:r w:rsidR="00CE6FF2" w:rsidRPr="007911E8">
        <w:rPr>
          <w:rFonts w:eastAsia="Calibri"/>
        </w:rPr>
        <w:lastRenderedPageBreak/>
        <w:t>Таблица 2.5.3-7 – Перечень существующих аптек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86"/>
        <w:gridCol w:w="5564"/>
        <w:gridCol w:w="6"/>
        <w:gridCol w:w="1935"/>
      </w:tblGrid>
      <w:tr w:rsidR="00A14150" w:rsidRPr="007911E8" w:rsidTr="00ED73CE">
        <w:trPr>
          <w:trHeight w:val="64"/>
        </w:trPr>
        <w:tc>
          <w:tcPr>
            <w:tcW w:w="345" w:type="pct"/>
            <w:shd w:val="clear" w:color="auto" w:fill="auto"/>
          </w:tcPr>
          <w:p w:rsidR="00A14150" w:rsidRPr="007911E8" w:rsidRDefault="00A14150" w:rsidP="007A5554">
            <w:pPr>
              <w:jc w:val="center"/>
              <w:rPr>
                <w:b/>
                <w:bCs/>
              </w:rPr>
            </w:pPr>
            <w:r w:rsidRPr="007911E8">
              <w:rPr>
                <w:b/>
                <w:bCs/>
              </w:rPr>
              <w:t>№</w:t>
            </w:r>
            <w:r w:rsidR="00D461B1" w:rsidRPr="007911E8">
              <w:rPr>
                <w:b/>
                <w:bCs/>
              </w:rPr>
              <w:t xml:space="preserve"> </w:t>
            </w:r>
            <w:r w:rsidRPr="007911E8">
              <w:rPr>
                <w:b/>
                <w:bCs/>
              </w:rPr>
              <w:t>п</w:t>
            </w:r>
            <w:r w:rsidRPr="007911E8">
              <w:rPr>
                <w:b/>
                <w:bCs/>
                <w:lang w:val="en-US"/>
              </w:rPr>
              <w:t>/</w:t>
            </w:r>
            <w:r w:rsidRPr="007911E8">
              <w:rPr>
                <w:b/>
                <w:bCs/>
              </w:rPr>
              <w:t>п</w:t>
            </w:r>
          </w:p>
        </w:tc>
        <w:tc>
          <w:tcPr>
            <w:tcW w:w="974" w:type="pct"/>
            <w:shd w:val="clear" w:color="auto" w:fill="auto"/>
          </w:tcPr>
          <w:p w:rsidR="00A14150" w:rsidRPr="007911E8" w:rsidRDefault="00764034" w:rsidP="007A5554">
            <w:pPr>
              <w:jc w:val="center"/>
              <w:rPr>
                <w:b/>
                <w:bCs/>
              </w:rPr>
            </w:pPr>
            <w:r w:rsidRPr="007911E8">
              <w:rPr>
                <w:b/>
                <w:bCs/>
              </w:rPr>
              <w:t>Наименование объекта</w:t>
            </w:r>
          </w:p>
        </w:tc>
        <w:tc>
          <w:tcPr>
            <w:tcW w:w="2732" w:type="pct"/>
            <w:gridSpan w:val="2"/>
            <w:shd w:val="clear" w:color="auto" w:fill="auto"/>
            <w:hideMark/>
          </w:tcPr>
          <w:p w:rsidR="00A14150" w:rsidRPr="007911E8" w:rsidRDefault="00A14150" w:rsidP="007A5554">
            <w:pPr>
              <w:jc w:val="center"/>
              <w:rPr>
                <w:b/>
                <w:bCs/>
              </w:rPr>
            </w:pPr>
            <w:r w:rsidRPr="007911E8">
              <w:rPr>
                <w:b/>
                <w:bCs/>
              </w:rPr>
              <w:t>Адрес объекта</w:t>
            </w:r>
          </w:p>
        </w:tc>
        <w:tc>
          <w:tcPr>
            <w:tcW w:w="949" w:type="pct"/>
            <w:shd w:val="clear" w:color="auto" w:fill="auto"/>
            <w:hideMark/>
          </w:tcPr>
          <w:p w:rsidR="00A14150" w:rsidRPr="007911E8" w:rsidRDefault="00A14150" w:rsidP="007A5554">
            <w:pPr>
              <w:jc w:val="center"/>
              <w:rPr>
                <w:b/>
                <w:bCs/>
                <w:vertAlign w:val="superscript"/>
              </w:rPr>
            </w:pPr>
            <w:r w:rsidRPr="007911E8">
              <w:rPr>
                <w:b/>
                <w:bCs/>
              </w:rPr>
              <w:t>Общая площадь, м</w:t>
            </w:r>
            <w:r w:rsidRPr="007911E8">
              <w:rPr>
                <w:b/>
                <w:bCs/>
                <w:vertAlign w:val="superscript"/>
              </w:rPr>
              <w:t>2</w:t>
            </w:r>
          </w:p>
        </w:tc>
      </w:tr>
      <w:tr w:rsidR="00515311" w:rsidRPr="007911E8" w:rsidTr="00ED73CE">
        <w:trPr>
          <w:trHeight w:val="20"/>
        </w:trPr>
        <w:tc>
          <w:tcPr>
            <w:tcW w:w="345" w:type="pct"/>
            <w:shd w:val="clear" w:color="auto" w:fill="auto"/>
          </w:tcPr>
          <w:p w:rsidR="00E2150C" w:rsidRPr="007911E8" w:rsidRDefault="00E2150C" w:rsidP="005C3A2C">
            <w:r w:rsidRPr="007911E8">
              <w:t>1.</w:t>
            </w:r>
          </w:p>
        </w:tc>
        <w:tc>
          <w:tcPr>
            <w:tcW w:w="974" w:type="pct"/>
            <w:shd w:val="clear" w:color="auto" w:fill="auto"/>
          </w:tcPr>
          <w:p w:rsidR="00E2150C" w:rsidRPr="007911E8" w:rsidRDefault="00E2150C" w:rsidP="005C3A2C">
            <w:r w:rsidRPr="007911E8">
              <w:t>Аптека</w:t>
            </w:r>
          </w:p>
        </w:tc>
        <w:tc>
          <w:tcPr>
            <w:tcW w:w="2729" w:type="pct"/>
            <w:shd w:val="clear" w:color="auto" w:fill="auto"/>
            <w:hideMark/>
          </w:tcPr>
          <w:p w:rsidR="00E2150C" w:rsidRPr="007911E8" w:rsidRDefault="00E2150C" w:rsidP="005C3A2C">
            <w:r w:rsidRPr="007911E8">
              <w:t xml:space="preserve">пос. Красная Долина, </w:t>
            </w:r>
            <w:r w:rsidR="006223B4" w:rsidRPr="007911E8">
              <w:t xml:space="preserve">дом </w:t>
            </w:r>
            <w:r w:rsidRPr="007911E8">
              <w:t>36</w:t>
            </w:r>
          </w:p>
        </w:tc>
        <w:tc>
          <w:tcPr>
            <w:tcW w:w="952" w:type="pct"/>
            <w:gridSpan w:val="2"/>
            <w:shd w:val="clear" w:color="auto" w:fill="auto"/>
            <w:hideMark/>
          </w:tcPr>
          <w:p w:rsidR="00E2150C" w:rsidRPr="007911E8" w:rsidRDefault="00E2150C" w:rsidP="005C3A2C">
            <w:r w:rsidRPr="007911E8">
              <w:t>73,3</w:t>
            </w:r>
            <w:r w:rsidR="006223B4" w:rsidRPr="007911E8">
              <w:t>0</w:t>
            </w:r>
          </w:p>
        </w:tc>
      </w:tr>
      <w:tr w:rsidR="00515311" w:rsidRPr="007911E8" w:rsidTr="00ED73CE">
        <w:trPr>
          <w:trHeight w:val="20"/>
        </w:trPr>
        <w:tc>
          <w:tcPr>
            <w:tcW w:w="345" w:type="pct"/>
            <w:shd w:val="clear" w:color="auto" w:fill="auto"/>
          </w:tcPr>
          <w:p w:rsidR="00E2150C" w:rsidRPr="007911E8" w:rsidRDefault="00E2150C" w:rsidP="005C3A2C">
            <w:r w:rsidRPr="007911E8">
              <w:t>2.</w:t>
            </w:r>
          </w:p>
        </w:tc>
        <w:tc>
          <w:tcPr>
            <w:tcW w:w="974" w:type="pct"/>
            <w:shd w:val="clear" w:color="auto" w:fill="auto"/>
          </w:tcPr>
          <w:p w:rsidR="00E2150C" w:rsidRPr="007911E8" w:rsidRDefault="00E2150C" w:rsidP="005C3A2C">
            <w:r w:rsidRPr="007911E8">
              <w:t>Аптека</w:t>
            </w:r>
          </w:p>
        </w:tc>
        <w:tc>
          <w:tcPr>
            <w:tcW w:w="2729" w:type="pct"/>
            <w:shd w:val="clear" w:color="auto" w:fill="auto"/>
            <w:hideMark/>
          </w:tcPr>
          <w:p w:rsidR="00E2150C" w:rsidRPr="007911E8" w:rsidRDefault="00E2150C" w:rsidP="005C3A2C">
            <w:r w:rsidRPr="007911E8">
              <w:t xml:space="preserve">пос. </w:t>
            </w:r>
            <w:proofErr w:type="spellStart"/>
            <w:r w:rsidRPr="007911E8">
              <w:t>Глебычево</w:t>
            </w:r>
            <w:proofErr w:type="spellEnd"/>
            <w:r w:rsidRPr="007911E8">
              <w:t>, ул. Мира (в районе бывшей котельной)</w:t>
            </w:r>
          </w:p>
        </w:tc>
        <w:tc>
          <w:tcPr>
            <w:tcW w:w="952" w:type="pct"/>
            <w:gridSpan w:val="2"/>
            <w:shd w:val="clear" w:color="auto" w:fill="auto"/>
            <w:hideMark/>
          </w:tcPr>
          <w:p w:rsidR="00E2150C" w:rsidRPr="007911E8" w:rsidRDefault="00E2150C" w:rsidP="005C3A2C">
            <w:r w:rsidRPr="007911E8">
              <w:t>43,65</w:t>
            </w:r>
          </w:p>
        </w:tc>
      </w:tr>
      <w:tr w:rsidR="00515311" w:rsidRPr="007911E8" w:rsidTr="00ED73CE">
        <w:trPr>
          <w:trHeight w:val="20"/>
        </w:trPr>
        <w:tc>
          <w:tcPr>
            <w:tcW w:w="345" w:type="pct"/>
            <w:shd w:val="clear" w:color="auto" w:fill="auto"/>
          </w:tcPr>
          <w:p w:rsidR="00E2150C" w:rsidRPr="007911E8" w:rsidRDefault="00E2150C" w:rsidP="005C3A2C">
            <w:r w:rsidRPr="007911E8">
              <w:t>3.</w:t>
            </w:r>
          </w:p>
        </w:tc>
        <w:tc>
          <w:tcPr>
            <w:tcW w:w="974" w:type="pct"/>
            <w:shd w:val="clear" w:color="auto" w:fill="auto"/>
          </w:tcPr>
          <w:p w:rsidR="00E2150C" w:rsidRPr="007911E8" w:rsidRDefault="00E2150C" w:rsidP="005C3A2C">
            <w:r w:rsidRPr="007911E8">
              <w:t>Аптека</w:t>
            </w:r>
          </w:p>
        </w:tc>
        <w:tc>
          <w:tcPr>
            <w:tcW w:w="2729" w:type="pct"/>
            <w:shd w:val="clear" w:color="auto" w:fill="auto"/>
            <w:hideMark/>
          </w:tcPr>
          <w:p w:rsidR="00E2150C" w:rsidRPr="007911E8" w:rsidRDefault="006223B4" w:rsidP="005C3A2C">
            <w:r w:rsidRPr="007911E8">
              <w:rPr>
                <w:rFonts w:eastAsia="Calibri"/>
                <w:lang w:eastAsia="en-US"/>
              </w:rPr>
              <w:t>город</w:t>
            </w:r>
            <w:r w:rsidR="00926108" w:rsidRPr="007911E8">
              <w:rPr>
                <w:rFonts w:eastAsia="Calibri"/>
                <w:lang w:eastAsia="en-US"/>
              </w:rPr>
              <w:t xml:space="preserve"> </w:t>
            </w:r>
            <w:r w:rsidR="00E2150C" w:rsidRPr="007911E8">
              <w:t xml:space="preserve">Приморск, Выборгское шоссе </w:t>
            </w:r>
            <w:r w:rsidR="00764034" w:rsidRPr="007911E8">
              <w:t>(</w:t>
            </w:r>
            <w:r w:rsidRPr="007911E8">
              <w:t>з</w:t>
            </w:r>
            <w:r w:rsidR="00E2150C" w:rsidRPr="007911E8">
              <w:t xml:space="preserve">дание гаража с мастерскими, </w:t>
            </w:r>
            <w:r w:rsidRPr="007911E8">
              <w:t>л</w:t>
            </w:r>
            <w:r w:rsidR="00E2150C" w:rsidRPr="007911E8">
              <w:t>ит</w:t>
            </w:r>
            <w:r w:rsidR="00E23E26" w:rsidRPr="007911E8">
              <w:t>ера</w:t>
            </w:r>
            <w:r w:rsidR="00E2150C" w:rsidRPr="007911E8">
              <w:t xml:space="preserve"> Б</w:t>
            </w:r>
            <w:r w:rsidR="00764034" w:rsidRPr="007911E8">
              <w:t>)</w:t>
            </w:r>
          </w:p>
        </w:tc>
        <w:tc>
          <w:tcPr>
            <w:tcW w:w="952" w:type="pct"/>
            <w:gridSpan w:val="2"/>
            <w:shd w:val="clear" w:color="auto" w:fill="auto"/>
            <w:hideMark/>
          </w:tcPr>
          <w:p w:rsidR="00E2150C" w:rsidRPr="007911E8" w:rsidRDefault="00E2150C" w:rsidP="005C3A2C">
            <w:r w:rsidRPr="007911E8">
              <w:t>78</w:t>
            </w:r>
            <w:r w:rsidR="006223B4" w:rsidRPr="007911E8">
              <w:t>,00</w:t>
            </w:r>
          </w:p>
        </w:tc>
      </w:tr>
      <w:tr w:rsidR="00515311" w:rsidRPr="007911E8" w:rsidTr="00ED73CE">
        <w:trPr>
          <w:trHeight w:val="20"/>
        </w:trPr>
        <w:tc>
          <w:tcPr>
            <w:tcW w:w="345" w:type="pct"/>
            <w:shd w:val="clear" w:color="auto" w:fill="auto"/>
          </w:tcPr>
          <w:p w:rsidR="00E2150C" w:rsidRPr="007911E8" w:rsidRDefault="00E2150C" w:rsidP="005C3A2C">
            <w:r w:rsidRPr="007911E8">
              <w:t>4.</w:t>
            </w:r>
          </w:p>
        </w:tc>
        <w:tc>
          <w:tcPr>
            <w:tcW w:w="974" w:type="pct"/>
            <w:shd w:val="clear" w:color="auto" w:fill="auto"/>
          </w:tcPr>
          <w:p w:rsidR="00E2150C" w:rsidRPr="007911E8" w:rsidRDefault="00E2150C" w:rsidP="005C3A2C">
            <w:r w:rsidRPr="007911E8">
              <w:t>Аптека</w:t>
            </w:r>
          </w:p>
        </w:tc>
        <w:tc>
          <w:tcPr>
            <w:tcW w:w="2729" w:type="pct"/>
            <w:shd w:val="clear" w:color="auto" w:fill="auto"/>
            <w:hideMark/>
          </w:tcPr>
          <w:p w:rsidR="00E2150C" w:rsidRPr="007911E8" w:rsidRDefault="00926108" w:rsidP="005C3A2C">
            <w:r w:rsidRPr="007911E8">
              <w:rPr>
                <w:rFonts w:eastAsia="Calibri"/>
                <w:lang w:eastAsia="en-US"/>
              </w:rPr>
              <w:t>г</w:t>
            </w:r>
            <w:r w:rsidR="006223B4" w:rsidRPr="007911E8">
              <w:rPr>
                <w:rFonts w:eastAsia="Calibri"/>
                <w:lang w:eastAsia="en-US"/>
              </w:rPr>
              <w:t>ород</w:t>
            </w:r>
            <w:r w:rsidRPr="007911E8">
              <w:rPr>
                <w:rFonts w:eastAsia="Calibri"/>
                <w:lang w:eastAsia="en-US"/>
              </w:rPr>
              <w:t xml:space="preserve"> </w:t>
            </w:r>
            <w:r w:rsidR="00E2150C" w:rsidRPr="007911E8">
              <w:t xml:space="preserve">Приморск, </w:t>
            </w:r>
            <w:r w:rsidR="006223B4" w:rsidRPr="007911E8">
              <w:t>н</w:t>
            </w:r>
            <w:r w:rsidR="00E2150C" w:rsidRPr="007911E8">
              <w:t>абережная Лебедева, 7</w:t>
            </w:r>
          </w:p>
        </w:tc>
        <w:tc>
          <w:tcPr>
            <w:tcW w:w="952" w:type="pct"/>
            <w:gridSpan w:val="2"/>
            <w:shd w:val="clear" w:color="auto" w:fill="auto"/>
            <w:hideMark/>
          </w:tcPr>
          <w:p w:rsidR="00E2150C" w:rsidRPr="007911E8" w:rsidRDefault="00E2150C" w:rsidP="005C3A2C">
            <w:r w:rsidRPr="007911E8">
              <w:t>94,9</w:t>
            </w:r>
            <w:r w:rsidR="006223B4" w:rsidRPr="007911E8">
              <w:t>0</w:t>
            </w:r>
          </w:p>
        </w:tc>
      </w:tr>
      <w:tr w:rsidR="00515311" w:rsidRPr="007911E8" w:rsidTr="00ED73CE">
        <w:trPr>
          <w:trHeight w:val="20"/>
        </w:trPr>
        <w:tc>
          <w:tcPr>
            <w:tcW w:w="345" w:type="pct"/>
            <w:shd w:val="clear" w:color="auto" w:fill="auto"/>
          </w:tcPr>
          <w:p w:rsidR="00E2150C" w:rsidRPr="007911E8" w:rsidRDefault="00E2150C" w:rsidP="005C3A2C">
            <w:r w:rsidRPr="007911E8">
              <w:t>5.</w:t>
            </w:r>
          </w:p>
        </w:tc>
        <w:tc>
          <w:tcPr>
            <w:tcW w:w="974" w:type="pct"/>
            <w:shd w:val="clear" w:color="auto" w:fill="auto"/>
          </w:tcPr>
          <w:p w:rsidR="00E2150C" w:rsidRPr="007911E8" w:rsidRDefault="00E2150C" w:rsidP="005C3A2C">
            <w:r w:rsidRPr="007911E8">
              <w:t>Аптечный пункт</w:t>
            </w:r>
          </w:p>
        </w:tc>
        <w:tc>
          <w:tcPr>
            <w:tcW w:w="2729" w:type="pct"/>
            <w:shd w:val="clear" w:color="auto" w:fill="auto"/>
            <w:hideMark/>
          </w:tcPr>
          <w:p w:rsidR="00E2150C" w:rsidRPr="007911E8" w:rsidRDefault="00926108" w:rsidP="005C3A2C">
            <w:r w:rsidRPr="007911E8">
              <w:rPr>
                <w:rFonts w:eastAsia="Calibri"/>
                <w:lang w:eastAsia="en-US"/>
              </w:rPr>
              <w:t>г</w:t>
            </w:r>
            <w:r w:rsidR="006223B4" w:rsidRPr="007911E8">
              <w:rPr>
                <w:rFonts w:eastAsia="Calibri"/>
                <w:lang w:eastAsia="en-US"/>
              </w:rPr>
              <w:t>ород</w:t>
            </w:r>
            <w:r w:rsidRPr="007911E8">
              <w:rPr>
                <w:rFonts w:eastAsia="Calibri"/>
                <w:lang w:eastAsia="en-US"/>
              </w:rPr>
              <w:t xml:space="preserve"> </w:t>
            </w:r>
            <w:r w:rsidR="00E2150C" w:rsidRPr="007911E8">
              <w:t>Приморск, Выборгское шоссе</w:t>
            </w:r>
            <w:r w:rsidR="006223B4" w:rsidRPr="007911E8">
              <w:t>,</w:t>
            </w:r>
            <w:r w:rsidR="00E2150C" w:rsidRPr="007911E8">
              <w:t xml:space="preserve"> 2</w:t>
            </w:r>
          </w:p>
        </w:tc>
        <w:tc>
          <w:tcPr>
            <w:tcW w:w="952" w:type="pct"/>
            <w:gridSpan w:val="2"/>
            <w:shd w:val="clear" w:color="auto" w:fill="auto"/>
            <w:hideMark/>
          </w:tcPr>
          <w:p w:rsidR="00E2150C" w:rsidRPr="007911E8" w:rsidRDefault="00E2150C" w:rsidP="005C3A2C">
            <w:r w:rsidRPr="007911E8">
              <w:t>70</w:t>
            </w:r>
            <w:r w:rsidR="006223B4" w:rsidRPr="007911E8">
              <w:t>,00</w:t>
            </w:r>
          </w:p>
        </w:tc>
      </w:tr>
      <w:tr w:rsidR="00515311" w:rsidRPr="007911E8" w:rsidTr="00ED73CE">
        <w:trPr>
          <w:trHeight w:val="20"/>
        </w:trPr>
        <w:tc>
          <w:tcPr>
            <w:tcW w:w="345" w:type="pct"/>
            <w:shd w:val="clear" w:color="auto" w:fill="auto"/>
          </w:tcPr>
          <w:p w:rsidR="00E2150C" w:rsidRPr="007911E8" w:rsidRDefault="00E2150C" w:rsidP="005C3A2C">
            <w:r w:rsidRPr="007911E8">
              <w:t>6.</w:t>
            </w:r>
          </w:p>
        </w:tc>
        <w:tc>
          <w:tcPr>
            <w:tcW w:w="974" w:type="pct"/>
            <w:shd w:val="clear" w:color="auto" w:fill="auto"/>
          </w:tcPr>
          <w:p w:rsidR="00E2150C" w:rsidRPr="007911E8" w:rsidRDefault="00E2150C" w:rsidP="005C3A2C">
            <w:r w:rsidRPr="007911E8">
              <w:t>Аптечный пункт</w:t>
            </w:r>
          </w:p>
        </w:tc>
        <w:tc>
          <w:tcPr>
            <w:tcW w:w="2729" w:type="pct"/>
            <w:shd w:val="clear" w:color="auto" w:fill="auto"/>
            <w:hideMark/>
          </w:tcPr>
          <w:p w:rsidR="00E2150C" w:rsidRPr="007911E8" w:rsidRDefault="00E2150C" w:rsidP="005C3A2C">
            <w:r w:rsidRPr="007911E8">
              <w:t xml:space="preserve">пос. </w:t>
            </w:r>
            <w:proofErr w:type="spellStart"/>
            <w:r w:rsidRPr="007911E8">
              <w:t>Глебычево</w:t>
            </w:r>
            <w:proofErr w:type="spellEnd"/>
            <w:r w:rsidRPr="007911E8">
              <w:t>, ул. Мира, 17</w:t>
            </w:r>
          </w:p>
        </w:tc>
        <w:tc>
          <w:tcPr>
            <w:tcW w:w="952" w:type="pct"/>
            <w:gridSpan w:val="2"/>
            <w:shd w:val="clear" w:color="auto" w:fill="auto"/>
            <w:hideMark/>
          </w:tcPr>
          <w:p w:rsidR="00E2150C" w:rsidRPr="007911E8" w:rsidRDefault="00E2150C" w:rsidP="005C3A2C">
            <w:r w:rsidRPr="007911E8">
              <w:t>32,2</w:t>
            </w:r>
            <w:r w:rsidR="006223B4" w:rsidRPr="007911E8">
              <w:t>0</w:t>
            </w:r>
          </w:p>
        </w:tc>
      </w:tr>
      <w:tr w:rsidR="008F6CB6" w:rsidRPr="007911E8" w:rsidTr="00BE05DD">
        <w:trPr>
          <w:trHeight w:val="20"/>
        </w:trPr>
        <w:tc>
          <w:tcPr>
            <w:tcW w:w="4048" w:type="pct"/>
            <w:gridSpan w:val="3"/>
            <w:shd w:val="clear" w:color="auto" w:fill="auto"/>
          </w:tcPr>
          <w:p w:rsidR="008F6CB6" w:rsidRPr="007911E8" w:rsidRDefault="008F6CB6" w:rsidP="005C3A2C">
            <w:r w:rsidRPr="007911E8">
              <w:t>Всего</w:t>
            </w:r>
          </w:p>
        </w:tc>
        <w:tc>
          <w:tcPr>
            <w:tcW w:w="952" w:type="pct"/>
            <w:gridSpan w:val="2"/>
            <w:shd w:val="clear" w:color="auto" w:fill="auto"/>
          </w:tcPr>
          <w:p w:rsidR="008F6CB6" w:rsidRPr="007911E8" w:rsidRDefault="008F6CB6" w:rsidP="005C3A2C">
            <w:r w:rsidRPr="007911E8">
              <w:t>392,5</w:t>
            </w:r>
            <w:r w:rsidR="006223B4" w:rsidRPr="007911E8">
              <w:t>0</w:t>
            </w:r>
          </w:p>
        </w:tc>
      </w:tr>
    </w:tbl>
    <w:p w:rsidR="00E2150C" w:rsidRPr="007911E8" w:rsidRDefault="00E2150C" w:rsidP="007A3E52">
      <w:pPr>
        <w:jc w:val="both"/>
        <w:rPr>
          <w:rFonts w:eastAsia="Calibri"/>
        </w:rPr>
      </w:pPr>
    </w:p>
    <w:p w:rsidR="007A3E52" w:rsidRPr="007911E8" w:rsidRDefault="007A3E52" w:rsidP="00B94E28">
      <w:pPr>
        <w:ind w:firstLine="709"/>
        <w:jc w:val="both"/>
        <w:rPr>
          <w:rFonts w:eastAsia="Calibri"/>
          <w:b/>
          <w:sz w:val="28"/>
          <w:szCs w:val="28"/>
        </w:rPr>
      </w:pPr>
      <w:r w:rsidRPr="007911E8">
        <w:rPr>
          <w:rFonts w:eastAsia="Calibri"/>
          <w:b/>
          <w:sz w:val="28"/>
          <w:szCs w:val="28"/>
        </w:rPr>
        <w:t>Социальное обслуживание населения</w:t>
      </w:r>
    </w:p>
    <w:p w:rsidR="007A3E52" w:rsidRPr="007911E8" w:rsidRDefault="007A3E52" w:rsidP="000E4402">
      <w:pPr>
        <w:ind w:firstLine="709"/>
        <w:jc w:val="both"/>
        <w:rPr>
          <w:rFonts w:eastAsia="Calibri"/>
          <w:sz w:val="28"/>
          <w:szCs w:val="28"/>
        </w:rPr>
      </w:pPr>
      <w:r w:rsidRPr="007911E8">
        <w:rPr>
          <w:rFonts w:eastAsia="Calibri"/>
          <w:sz w:val="28"/>
          <w:szCs w:val="28"/>
        </w:rPr>
        <w:t>Комитет социальной защиты населения администрации Выборгск</w:t>
      </w:r>
      <w:r w:rsidR="00E61218" w:rsidRPr="007911E8">
        <w:rPr>
          <w:rFonts w:eastAsia="Calibri"/>
          <w:sz w:val="28"/>
          <w:szCs w:val="28"/>
        </w:rPr>
        <w:t>ого муниципального</w:t>
      </w:r>
      <w:r w:rsidRPr="007911E8">
        <w:rPr>
          <w:rFonts w:eastAsia="Calibri"/>
          <w:sz w:val="28"/>
          <w:szCs w:val="28"/>
        </w:rPr>
        <w:t xml:space="preserve"> район</w:t>
      </w:r>
      <w:r w:rsidR="00E61218" w:rsidRPr="007911E8">
        <w:rPr>
          <w:rFonts w:eastAsia="Calibri"/>
          <w:sz w:val="28"/>
          <w:szCs w:val="28"/>
        </w:rPr>
        <w:t>а</w:t>
      </w:r>
      <w:r w:rsidRPr="007911E8">
        <w:rPr>
          <w:rFonts w:eastAsia="Calibri"/>
          <w:sz w:val="28"/>
          <w:szCs w:val="28"/>
        </w:rPr>
        <w:t xml:space="preserve"> Ленинградской области осуществляет государственные полномочия в сфере социальной защиты населения на территории </w:t>
      </w:r>
      <w:r w:rsidR="00717DE5" w:rsidRPr="007911E8">
        <w:rPr>
          <w:rFonts w:eastAsia="Calibri"/>
          <w:sz w:val="28"/>
          <w:szCs w:val="28"/>
        </w:rPr>
        <w:t>Приморско</w:t>
      </w:r>
      <w:r w:rsidR="00E61218" w:rsidRPr="007911E8">
        <w:rPr>
          <w:rFonts w:eastAsia="Calibri"/>
          <w:sz w:val="28"/>
          <w:szCs w:val="28"/>
        </w:rPr>
        <w:t>го</w:t>
      </w:r>
      <w:r w:rsidR="00717DE5" w:rsidRPr="007911E8">
        <w:rPr>
          <w:rFonts w:eastAsia="Calibri"/>
          <w:sz w:val="28"/>
          <w:szCs w:val="28"/>
        </w:rPr>
        <w:t xml:space="preserve"> городско</w:t>
      </w:r>
      <w:r w:rsidR="00E61218" w:rsidRPr="007911E8">
        <w:rPr>
          <w:rFonts w:eastAsia="Calibri"/>
          <w:sz w:val="28"/>
          <w:szCs w:val="28"/>
        </w:rPr>
        <w:t>го</w:t>
      </w:r>
      <w:r w:rsidR="00717DE5" w:rsidRPr="007911E8">
        <w:rPr>
          <w:rFonts w:eastAsia="Calibri"/>
          <w:sz w:val="28"/>
          <w:szCs w:val="28"/>
        </w:rPr>
        <w:t xml:space="preserve"> поселени</w:t>
      </w:r>
      <w:r w:rsidR="00E61218" w:rsidRPr="007911E8">
        <w:rPr>
          <w:rFonts w:eastAsia="Calibri"/>
          <w:sz w:val="28"/>
          <w:szCs w:val="28"/>
        </w:rPr>
        <w:t>я</w:t>
      </w:r>
      <w:r w:rsidRPr="007911E8">
        <w:rPr>
          <w:rFonts w:eastAsia="Calibri"/>
          <w:sz w:val="28"/>
          <w:szCs w:val="28"/>
        </w:rPr>
        <w:t>, суть которых состоит в поддержке семей, одиноких и одиноко проживающих граждан в виде социального обслуживания и социальных выплат.</w:t>
      </w:r>
    </w:p>
    <w:p w:rsidR="007A3E52" w:rsidRPr="007911E8" w:rsidRDefault="007A3E52" w:rsidP="000E4402">
      <w:pPr>
        <w:ind w:firstLine="709"/>
        <w:jc w:val="both"/>
        <w:rPr>
          <w:rFonts w:eastAsia="Calibri"/>
          <w:sz w:val="28"/>
          <w:szCs w:val="28"/>
        </w:rPr>
      </w:pPr>
      <w:r w:rsidRPr="007911E8">
        <w:rPr>
          <w:rFonts w:eastAsia="Calibri"/>
          <w:sz w:val="28"/>
          <w:szCs w:val="28"/>
        </w:rPr>
        <w:t>Предоставление социального обслуживания населению относится к полномочиям</w:t>
      </w:r>
      <w:r w:rsidR="00E61218" w:rsidRPr="007911E8">
        <w:rPr>
          <w:rFonts w:eastAsia="Calibri"/>
          <w:sz w:val="28"/>
          <w:szCs w:val="28"/>
        </w:rPr>
        <w:t xml:space="preserve"> Выборгского муниципального района и включает</w:t>
      </w:r>
      <w:r w:rsidRPr="007911E8">
        <w:rPr>
          <w:rFonts w:eastAsia="Calibri"/>
          <w:sz w:val="28"/>
          <w:szCs w:val="28"/>
        </w:rPr>
        <w:t xml:space="preserve"> следующие виды социального обслуживания:</w:t>
      </w:r>
    </w:p>
    <w:p w:rsidR="007A3E52" w:rsidRPr="007911E8" w:rsidRDefault="00764034" w:rsidP="00764034">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социальная помощь на дому пожилым и инвалидам;</w:t>
      </w:r>
    </w:p>
    <w:p w:rsidR="007A3E52" w:rsidRPr="007911E8" w:rsidRDefault="00764034" w:rsidP="00764034">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социальное обслуживание в отделении временного пребывания пожилым гражданам;</w:t>
      </w:r>
    </w:p>
    <w:p w:rsidR="007A3E52" w:rsidRPr="007911E8" w:rsidRDefault="00764034" w:rsidP="00764034">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социально-реабилитационное обслуживание инвалидов на дневном отделении;</w:t>
      </w:r>
    </w:p>
    <w:p w:rsidR="007A3E52" w:rsidRPr="007911E8" w:rsidRDefault="00764034" w:rsidP="00764034">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срочное социальное обслуживание;</w:t>
      </w:r>
    </w:p>
    <w:p w:rsidR="007A3E52" w:rsidRPr="007911E8" w:rsidRDefault="00764034" w:rsidP="00764034">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социально-реабилитационное обслуживание детей-инвалидов на отделениях дневного и временного пребывания;</w:t>
      </w:r>
    </w:p>
    <w:p w:rsidR="007A3E52" w:rsidRPr="007911E8" w:rsidRDefault="00764034" w:rsidP="00764034">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социально-реабилитационное обслуживание несовершеннолетних на отделении дневного пребывания;</w:t>
      </w:r>
    </w:p>
    <w:p w:rsidR="007A3E52" w:rsidRPr="007911E8" w:rsidRDefault="00764034" w:rsidP="00764034">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профилактика безнадзорности (социальный патронаж).</w:t>
      </w:r>
    </w:p>
    <w:p w:rsidR="007A3E52" w:rsidRPr="007911E8" w:rsidRDefault="007A3E52" w:rsidP="00816224">
      <w:pPr>
        <w:pStyle w:val="affffffffff1"/>
        <w:rPr>
          <w:rFonts w:eastAsia="Calibri"/>
        </w:rPr>
      </w:pPr>
      <w:r w:rsidRPr="007911E8">
        <w:rPr>
          <w:rFonts w:eastAsia="Calibri"/>
        </w:rPr>
        <w:t>В</w:t>
      </w:r>
      <w:r w:rsidR="00E61218" w:rsidRPr="007911E8">
        <w:rPr>
          <w:rFonts w:eastAsia="Calibri"/>
        </w:rPr>
        <w:t xml:space="preserve"> </w:t>
      </w:r>
      <w:r w:rsidRPr="007911E8">
        <w:rPr>
          <w:rFonts w:eastAsia="Calibri"/>
        </w:rPr>
        <w:t>Приморско</w:t>
      </w:r>
      <w:r w:rsidR="00E61218" w:rsidRPr="007911E8">
        <w:rPr>
          <w:rFonts w:eastAsia="Calibri"/>
        </w:rPr>
        <w:t>м</w:t>
      </w:r>
      <w:r w:rsidRPr="007911E8">
        <w:rPr>
          <w:rFonts w:eastAsia="Calibri"/>
        </w:rPr>
        <w:t xml:space="preserve"> городско</w:t>
      </w:r>
      <w:r w:rsidR="00E61218" w:rsidRPr="007911E8">
        <w:rPr>
          <w:rFonts w:eastAsia="Calibri"/>
        </w:rPr>
        <w:t>м</w:t>
      </w:r>
      <w:r w:rsidRPr="007911E8">
        <w:rPr>
          <w:rFonts w:eastAsia="Calibri"/>
        </w:rPr>
        <w:t xml:space="preserve"> </w:t>
      </w:r>
      <w:r w:rsidR="00B3332A" w:rsidRPr="007911E8">
        <w:rPr>
          <w:rFonts w:eastAsia="Calibri"/>
        </w:rPr>
        <w:t>поселении</w:t>
      </w:r>
      <w:r w:rsidRPr="007911E8">
        <w:rPr>
          <w:rFonts w:eastAsia="Calibri"/>
        </w:rPr>
        <w:t xml:space="preserve"> существует </w:t>
      </w:r>
      <w:r w:rsidR="002C2932" w:rsidRPr="007911E8">
        <w:rPr>
          <w:rFonts w:eastAsia="Calibri"/>
        </w:rPr>
        <w:t>стационарное учреждение социального обслуживания для граждан пожилого возраста и инвалидов</w:t>
      </w:r>
      <w:r w:rsidRPr="007911E8">
        <w:rPr>
          <w:rFonts w:eastAsia="Calibri"/>
        </w:rPr>
        <w:t xml:space="preserve">. </w:t>
      </w:r>
      <w:r w:rsidR="002C2932" w:rsidRPr="007911E8">
        <w:rPr>
          <w:rFonts w:eastAsia="Calibri"/>
        </w:rPr>
        <w:t xml:space="preserve">Проектная мощность учреждения составляет 45 мест, </w:t>
      </w:r>
      <w:r w:rsidR="00685257" w:rsidRPr="007911E8">
        <w:rPr>
          <w:rFonts w:eastAsia="Calibri"/>
        </w:rPr>
        <w:t>число лиц, ра</w:t>
      </w:r>
      <w:r w:rsidR="00E61218" w:rsidRPr="007911E8">
        <w:rPr>
          <w:rFonts w:eastAsia="Calibri"/>
        </w:rPr>
        <w:t>змещенных</w:t>
      </w:r>
      <w:r w:rsidR="00685257" w:rsidRPr="007911E8">
        <w:rPr>
          <w:rFonts w:eastAsia="Calibri"/>
        </w:rPr>
        <w:t xml:space="preserve"> в стационарном учреждении – 18 человек. </w:t>
      </w:r>
      <w:r w:rsidRPr="007911E8">
        <w:rPr>
          <w:rFonts w:eastAsia="Calibri"/>
        </w:rPr>
        <w:t>Также ведется работа, связанная с профилактикой употребления наркотических</w:t>
      </w:r>
      <w:r w:rsidR="00E61218" w:rsidRPr="007911E8">
        <w:rPr>
          <w:rFonts w:eastAsia="Calibri"/>
        </w:rPr>
        <w:t xml:space="preserve"> веществ</w:t>
      </w:r>
      <w:r w:rsidRPr="007911E8">
        <w:rPr>
          <w:rFonts w:eastAsia="Calibri"/>
        </w:rPr>
        <w:t xml:space="preserve"> в молодежной и подростковой среде и пропагандирующая здоровый образ жизни через альтернативные формы проведения досуга.</w:t>
      </w:r>
    </w:p>
    <w:p w:rsidR="007A3E52" w:rsidRPr="007911E8" w:rsidRDefault="008F6CB6" w:rsidP="000E4402">
      <w:pPr>
        <w:ind w:firstLine="709"/>
        <w:jc w:val="both"/>
        <w:rPr>
          <w:rFonts w:eastAsia="Calibri"/>
          <w:b/>
          <w:sz w:val="28"/>
          <w:szCs w:val="28"/>
        </w:rPr>
      </w:pPr>
      <w:r w:rsidRPr="007911E8">
        <w:rPr>
          <w:rFonts w:eastAsia="Calibri"/>
          <w:sz w:val="28"/>
          <w:szCs w:val="28"/>
        </w:rPr>
        <w:br w:type="page"/>
      </w:r>
      <w:r w:rsidR="007A3E52" w:rsidRPr="007911E8">
        <w:rPr>
          <w:rFonts w:eastAsia="Calibri"/>
          <w:b/>
          <w:sz w:val="28"/>
          <w:szCs w:val="28"/>
        </w:rPr>
        <w:lastRenderedPageBreak/>
        <w:t>Культура и искусство</w:t>
      </w:r>
    </w:p>
    <w:p w:rsidR="007A3E52" w:rsidRPr="007911E8" w:rsidRDefault="007A3E52" w:rsidP="000E4402">
      <w:pPr>
        <w:ind w:firstLine="709"/>
        <w:jc w:val="both"/>
        <w:rPr>
          <w:sz w:val="28"/>
          <w:szCs w:val="28"/>
        </w:rPr>
      </w:pPr>
      <w:r w:rsidRPr="007911E8">
        <w:rPr>
          <w:sz w:val="28"/>
          <w:szCs w:val="28"/>
        </w:rPr>
        <w:t>Согласно исходным данным сфера культуры и искусства Приморско</w:t>
      </w:r>
      <w:r w:rsidR="00833D85" w:rsidRPr="007911E8">
        <w:rPr>
          <w:sz w:val="28"/>
          <w:szCs w:val="28"/>
        </w:rPr>
        <w:t>го</w:t>
      </w:r>
      <w:r w:rsidRPr="007911E8">
        <w:rPr>
          <w:sz w:val="28"/>
          <w:szCs w:val="28"/>
        </w:rPr>
        <w:t xml:space="preserve"> городско</w:t>
      </w:r>
      <w:r w:rsidR="00833D85" w:rsidRPr="007911E8">
        <w:rPr>
          <w:sz w:val="28"/>
          <w:szCs w:val="28"/>
        </w:rPr>
        <w:t>го</w:t>
      </w:r>
      <w:r w:rsidRPr="007911E8">
        <w:rPr>
          <w:sz w:val="28"/>
          <w:szCs w:val="28"/>
        </w:rPr>
        <w:t xml:space="preserve"> поселени</w:t>
      </w:r>
      <w:r w:rsidR="00833D85" w:rsidRPr="007911E8">
        <w:rPr>
          <w:sz w:val="28"/>
          <w:szCs w:val="28"/>
        </w:rPr>
        <w:t>я</w:t>
      </w:r>
      <w:r w:rsidRPr="007911E8">
        <w:rPr>
          <w:sz w:val="28"/>
          <w:szCs w:val="28"/>
        </w:rPr>
        <w:t xml:space="preserve"> представлен</w:t>
      </w:r>
      <w:r w:rsidR="00833D85" w:rsidRPr="007911E8">
        <w:rPr>
          <w:sz w:val="28"/>
          <w:szCs w:val="28"/>
        </w:rPr>
        <w:t>а</w:t>
      </w:r>
      <w:r w:rsidRPr="007911E8">
        <w:rPr>
          <w:sz w:val="28"/>
          <w:szCs w:val="28"/>
        </w:rPr>
        <w:t xml:space="preserve"> МБУК </w:t>
      </w:r>
      <w:r w:rsidR="00B043DE" w:rsidRPr="007911E8">
        <w:rPr>
          <w:sz w:val="28"/>
          <w:szCs w:val="28"/>
        </w:rPr>
        <w:t>«</w:t>
      </w:r>
      <w:r w:rsidRPr="007911E8">
        <w:rPr>
          <w:sz w:val="28"/>
          <w:szCs w:val="28"/>
        </w:rPr>
        <w:t>Единицы культурно-досуговый центр г</w:t>
      </w:r>
      <w:r w:rsidR="00046D68" w:rsidRPr="007911E8">
        <w:rPr>
          <w:sz w:val="28"/>
          <w:szCs w:val="28"/>
        </w:rPr>
        <w:t>орода</w:t>
      </w:r>
      <w:r w:rsidRPr="007911E8">
        <w:rPr>
          <w:sz w:val="28"/>
          <w:szCs w:val="28"/>
        </w:rPr>
        <w:t xml:space="preserve"> Приморск</w:t>
      </w:r>
      <w:r w:rsidR="00B043DE" w:rsidRPr="007911E8">
        <w:rPr>
          <w:sz w:val="28"/>
          <w:szCs w:val="28"/>
        </w:rPr>
        <w:t>»</w:t>
      </w:r>
      <w:r w:rsidRPr="007911E8">
        <w:rPr>
          <w:sz w:val="28"/>
          <w:szCs w:val="28"/>
        </w:rPr>
        <w:t>, который располагает следующими структурными подразделениями:</w:t>
      </w:r>
    </w:p>
    <w:p w:rsidR="007A3E52" w:rsidRPr="007911E8" w:rsidRDefault="00C05BA3" w:rsidP="00C05BA3">
      <w:pPr>
        <w:tabs>
          <w:tab w:val="left" w:pos="993"/>
        </w:tabs>
        <w:ind w:left="709"/>
        <w:jc w:val="both"/>
        <w:rPr>
          <w:sz w:val="28"/>
          <w:szCs w:val="28"/>
        </w:rPr>
      </w:pPr>
      <w:r w:rsidRPr="007911E8">
        <w:rPr>
          <w:sz w:val="28"/>
          <w:szCs w:val="28"/>
        </w:rPr>
        <w:t xml:space="preserve">– </w:t>
      </w:r>
      <w:r w:rsidR="007A3E52" w:rsidRPr="007911E8">
        <w:rPr>
          <w:sz w:val="28"/>
          <w:szCs w:val="28"/>
        </w:rPr>
        <w:t>Приморский городской Дом культуры, г</w:t>
      </w:r>
      <w:r w:rsidR="00833D85" w:rsidRPr="007911E8">
        <w:rPr>
          <w:sz w:val="28"/>
          <w:szCs w:val="28"/>
        </w:rPr>
        <w:t>ород</w:t>
      </w:r>
      <w:r w:rsidR="007A3E52" w:rsidRPr="007911E8">
        <w:rPr>
          <w:sz w:val="28"/>
          <w:szCs w:val="28"/>
        </w:rPr>
        <w:t xml:space="preserve"> Приморск, ул. Заводская, 5;</w:t>
      </w:r>
    </w:p>
    <w:p w:rsidR="007A3E52" w:rsidRPr="007911E8" w:rsidRDefault="00C05BA3" w:rsidP="00C05BA3">
      <w:pPr>
        <w:tabs>
          <w:tab w:val="left" w:pos="993"/>
        </w:tabs>
        <w:ind w:left="709"/>
        <w:jc w:val="both"/>
        <w:rPr>
          <w:sz w:val="28"/>
          <w:szCs w:val="28"/>
        </w:rPr>
      </w:pPr>
      <w:r w:rsidRPr="007911E8">
        <w:rPr>
          <w:sz w:val="28"/>
          <w:szCs w:val="28"/>
        </w:rPr>
        <w:t xml:space="preserve">– </w:t>
      </w:r>
      <w:proofErr w:type="spellStart"/>
      <w:r w:rsidR="007A3E52" w:rsidRPr="007911E8">
        <w:rPr>
          <w:sz w:val="28"/>
          <w:szCs w:val="28"/>
        </w:rPr>
        <w:t>Ермиловский</w:t>
      </w:r>
      <w:proofErr w:type="spellEnd"/>
      <w:r w:rsidR="007A3E52" w:rsidRPr="007911E8">
        <w:rPr>
          <w:sz w:val="28"/>
          <w:szCs w:val="28"/>
        </w:rPr>
        <w:t xml:space="preserve"> сельский Дом культуры, пос. </w:t>
      </w:r>
      <w:proofErr w:type="spellStart"/>
      <w:r w:rsidR="007A3E52" w:rsidRPr="007911E8">
        <w:rPr>
          <w:sz w:val="28"/>
          <w:szCs w:val="28"/>
        </w:rPr>
        <w:t>Ермилово</w:t>
      </w:r>
      <w:proofErr w:type="spellEnd"/>
      <w:r w:rsidR="007A3E52" w:rsidRPr="007911E8">
        <w:rPr>
          <w:sz w:val="28"/>
          <w:szCs w:val="28"/>
        </w:rPr>
        <w:t>;</w:t>
      </w:r>
    </w:p>
    <w:p w:rsidR="007A3E52" w:rsidRPr="007911E8" w:rsidRDefault="00C05BA3" w:rsidP="00C05BA3">
      <w:pPr>
        <w:tabs>
          <w:tab w:val="left" w:pos="993"/>
        </w:tabs>
        <w:ind w:left="709"/>
        <w:jc w:val="both"/>
        <w:rPr>
          <w:sz w:val="28"/>
          <w:szCs w:val="28"/>
        </w:rPr>
      </w:pPr>
      <w:r w:rsidRPr="007911E8">
        <w:rPr>
          <w:sz w:val="28"/>
          <w:szCs w:val="28"/>
        </w:rPr>
        <w:t>–</w:t>
      </w:r>
      <w:r w:rsidR="00ED73CE" w:rsidRPr="007911E8">
        <w:rPr>
          <w:sz w:val="28"/>
          <w:szCs w:val="28"/>
        </w:rPr>
        <w:t xml:space="preserve"> </w:t>
      </w:r>
      <w:proofErr w:type="spellStart"/>
      <w:r w:rsidR="007A3E52" w:rsidRPr="007911E8">
        <w:rPr>
          <w:sz w:val="28"/>
          <w:szCs w:val="28"/>
        </w:rPr>
        <w:t>Глебычевский</w:t>
      </w:r>
      <w:proofErr w:type="spellEnd"/>
      <w:r w:rsidR="007A3E52" w:rsidRPr="007911E8">
        <w:rPr>
          <w:sz w:val="28"/>
          <w:szCs w:val="28"/>
        </w:rPr>
        <w:t xml:space="preserve"> сельский Дом культуры</w:t>
      </w:r>
      <w:r w:rsidR="004B6FA8" w:rsidRPr="007911E8">
        <w:rPr>
          <w:sz w:val="28"/>
          <w:szCs w:val="28"/>
        </w:rPr>
        <w:t xml:space="preserve"> (здание администрации)</w:t>
      </w:r>
      <w:r w:rsidR="007A3E52" w:rsidRPr="007911E8">
        <w:rPr>
          <w:sz w:val="28"/>
          <w:szCs w:val="28"/>
        </w:rPr>
        <w:t xml:space="preserve">, </w:t>
      </w:r>
      <w:r w:rsidR="004B6FA8" w:rsidRPr="007911E8">
        <w:rPr>
          <w:rFonts w:eastAsia="Calibri"/>
          <w:sz w:val="28"/>
          <w:szCs w:val="28"/>
          <w:lang w:eastAsia="en-US"/>
        </w:rPr>
        <w:t xml:space="preserve">пос. </w:t>
      </w:r>
      <w:proofErr w:type="spellStart"/>
      <w:r w:rsidR="004B6FA8" w:rsidRPr="007911E8">
        <w:rPr>
          <w:rFonts w:eastAsia="Calibri"/>
          <w:sz w:val="28"/>
          <w:szCs w:val="28"/>
          <w:lang w:eastAsia="en-US"/>
        </w:rPr>
        <w:t>Глебычево</w:t>
      </w:r>
      <w:proofErr w:type="spellEnd"/>
      <w:r w:rsidR="004B6FA8" w:rsidRPr="007911E8">
        <w:rPr>
          <w:rFonts w:eastAsia="Calibri"/>
          <w:sz w:val="28"/>
          <w:szCs w:val="28"/>
          <w:lang w:eastAsia="en-US"/>
        </w:rPr>
        <w:t>, ул</w:t>
      </w:r>
      <w:r w:rsidR="00833D85" w:rsidRPr="007911E8">
        <w:rPr>
          <w:rFonts w:eastAsia="Calibri"/>
          <w:sz w:val="28"/>
          <w:szCs w:val="28"/>
          <w:lang w:eastAsia="en-US"/>
        </w:rPr>
        <w:t>.</w:t>
      </w:r>
      <w:r w:rsidR="004B6FA8" w:rsidRPr="007911E8">
        <w:rPr>
          <w:rFonts w:eastAsia="Calibri"/>
          <w:sz w:val="28"/>
          <w:szCs w:val="28"/>
          <w:lang w:eastAsia="en-US"/>
        </w:rPr>
        <w:t xml:space="preserve"> Мира, 8;</w:t>
      </w:r>
    </w:p>
    <w:p w:rsidR="007A3E52" w:rsidRPr="007911E8" w:rsidRDefault="00C05BA3" w:rsidP="00C05BA3">
      <w:pPr>
        <w:tabs>
          <w:tab w:val="left" w:pos="993"/>
        </w:tabs>
        <w:ind w:left="709"/>
        <w:jc w:val="both"/>
        <w:rPr>
          <w:sz w:val="28"/>
          <w:szCs w:val="28"/>
        </w:rPr>
      </w:pPr>
      <w:r w:rsidRPr="007911E8">
        <w:rPr>
          <w:sz w:val="28"/>
          <w:szCs w:val="28"/>
        </w:rPr>
        <w:t xml:space="preserve">– </w:t>
      </w:r>
      <w:proofErr w:type="spellStart"/>
      <w:r w:rsidR="007A3E52" w:rsidRPr="007911E8">
        <w:rPr>
          <w:sz w:val="28"/>
          <w:szCs w:val="28"/>
        </w:rPr>
        <w:t>Краснодолинский</w:t>
      </w:r>
      <w:proofErr w:type="spellEnd"/>
      <w:r w:rsidR="007A3E52" w:rsidRPr="007911E8">
        <w:rPr>
          <w:sz w:val="28"/>
          <w:szCs w:val="28"/>
        </w:rPr>
        <w:t xml:space="preserve"> сельский Дом культуры, </w:t>
      </w:r>
      <w:r w:rsidR="007A3E52" w:rsidRPr="007911E8">
        <w:rPr>
          <w:bCs/>
          <w:sz w:val="28"/>
          <w:szCs w:val="28"/>
        </w:rPr>
        <w:t>пос. Красная Долина;</w:t>
      </w:r>
    </w:p>
    <w:p w:rsidR="007A3E52" w:rsidRPr="007911E8" w:rsidRDefault="00C05BA3" w:rsidP="00C05BA3">
      <w:pPr>
        <w:tabs>
          <w:tab w:val="left" w:pos="993"/>
        </w:tabs>
        <w:ind w:left="709"/>
        <w:jc w:val="both"/>
        <w:rPr>
          <w:sz w:val="28"/>
          <w:szCs w:val="28"/>
        </w:rPr>
      </w:pPr>
      <w:r w:rsidRPr="007911E8">
        <w:rPr>
          <w:sz w:val="28"/>
          <w:szCs w:val="28"/>
        </w:rPr>
        <w:t xml:space="preserve">– </w:t>
      </w:r>
      <w:proofErr w:type="spellStart"/>
      <w:r w:rsidR="007A3E52" w:rsidRPr="007911E8">
        <w:rPr>
          <w:sz w:val="28"/>
          <w:szCs w:val="28"/>
        </w:rPr>
        <w:t>Камышовский</w:t>
      </w:r>
      <w:proofErr w:type="spellEnd"/>
      <w:r w:rsidR="007A3E52" w:rsidRPr="007911E8">
        <w:rPr>
          <w:sz w:val="28"/>
          <w:szCs w:val="28"/>
        </w:rPr>
        <w:t xml:space="preserve"> сельский Дом культуры, дер. Камышовка;</w:t>
      </w:r>
    </w:p>
    <w:p w:rsidR="007A3E52" w:rsidRPr="007911E8" w:rsidRDefault="00C05BA3" w:rsidP="00C05BA3">
      <w:pPr>
        <w:tabs>
          <w:tab w:val="left" w:pos="993"/>
        </w:tabs>
        <w:ind w:left="709"/>
        <w:jc w:val="both"/>
        <w:rPr>
          <w:sz w:val="28"/>
          <w:szCs w:val="28"/>
        </w:rPr>
      </w:pPr>
      <w:r w:rsidRPr="007911E8">
        <w:rPr>
          <w:sz w:val="28"/>
          <w:szCs w:val="28"/>
        </w:rPr>
        <w:t xml:space="preserve">– </w:t>
      </w:r>
      <w:r w:rsidR="007A3E52" w:rsidRPr="007911E8">
        <w:rPr>
          <w:sz w:val="28"/>
          <w:szCs w:val="28"/>
        </w:rPr>
        <w:t>Рябовский сельский Дом культуры, пос. Рябово.</w:t>
      </w:r>
    </w:p>
    <w:p w:rsidR="007A3E52" w:rsidRPr="007911E8" w:rsidRDefault="007A3E52" w:rsidP="00BA6569">
      <w:pPr>
        <w:tabs>
          <w:tab w:val="left" w:pos="993"/>
        </w:tabs>
        <w:ind w:firstLine="709"/>
        <w:jc w:val="both"/>
        <w:rPr>
          <w:rFonts w:eastAsia="Calibri"/>
          <w:sz w:val="28"/>
          <w:szCs w:val="28"/>
        </w:rPr>
      </w:pPr>
      <w:r w:rsidRPr="007911E8">
        <w:rPr>
          <w:rFonts w:eastAsia="Calibri"/>
          <w:sz w:val="28"/>
          <w:szCs w:val="28"/>
        </w:rPr>
        <w:t>Приморское городское поселение располагает развитой библиотечной сетью, все библиотеки являются структурным подразделениями:</w:t>
      </w:r>
    </w:p>
    <w:p w:rsidR="007A3E52" w:rsidRPr="007911E8" w:rsidRDefault="00C05BA3" w:rsidP="00C05BA3">
      <w:pPr>
        <w:tabs>
          <w:tab w:val="left" w:pos="993"/>
        </w:tabs>
        <w:ind w:left="709"/>
        <w:contextualSpacing/>
        <w:jc w:val="both"/>
        <w:rPr>
          <w:rFonts w:eastAsia="Calibri"/>
          <w:sz w:val="28"/>
          <w:szCs w:val="28"/>
          <w:lang w:eastAsia="en-US"/>
        </w:rPr>
      </w:pPr>
      <w:r w:rsidRPr="007911E8">
        <w:rPr>
          <w:rFonts w:eastAsia="Calibri"/>
          <w:sz w:val="28"/>
          <w:szCs w:val="28"/>
          <w:lang w:eastAsia="en-US"/>
        </w:rPr>
        <w:t xml:space="preserve">– </w:t>
      </w:r>
      <w:r w:rsidR="007A3E52" w:rsidRPr="007911E8">
        <w:rPr>
          <w:rFonts w:eastAsia="Calibri"/>
          <w:sz w:val="28"/>
          <w:szCs w:val="28"/>
          <w:lang w:eastAsia="en-US"/>
        </w:rPr>
        <w:t xml:space="preserve">Приморская детская библиотека, </w:t>
      </w:r>
      <w:r w:rsidR="00926108" w:rsidRPr="007911E8">
        <w:rPr>
          <w:rFonts w:eastAsia="Calibri"/>
          <w:lang w:eastAsia="en-US"/>
        </w:rPr>
        <w:t>г</w:t>
      </w:r>
      <w:r w:rsidR="00833D85" w:rsidRPr="007911E8">
        <w:rPr>
          <w:rFonts w:eastAsia="Calibri"/>
          <w:lang w:eastAsia="en-US"/>
        </w:rPr>
        <w:t>ород</w:t>
      </w:r>
      <w:r w:rsidR="00926108" w:rsidRPr="007911E8">
        <w:rPr>
          <w:rFonts w:eastAsia="Calibri"/>
          <w:lang w:eastAsia="en-US"/>
        </w:rPr>
        <w:t xml:space="preserve"> </w:t>
      </w:r>
      <w:r w:rsidR="007A3E52" w:rsidRPr="007911E8">
        <w:rPr>
          <w:rFonts w:eastAsia="Calibri"/>
          <w:sz w:val="28"/>
          <w:szCs w:val="28"/>
          <w:lang w:eastAsia="en-US"/>
        </w:rPr>
        <w:t>Приморск, наб</w:t>
      </w:r>
      <w:r w:rsidR="00833D85" w:rsidRPr="007911E8">
        <w:rPr>
          <w:rFonts w:eastAsia="Calibri"/>
          <w:sz w:val="28"/>
          <w:szCs w:val="28"/>
          <w:lang w:eastAsia="en-US"/>
        </w:rPr>
        <w:t>ережная</w:t>
      </w:r>
      <w:r w:rsidR="007A3E52" w:rsidRPr="007911E8">
        <w:rPr>
          <w:rFonts w:eastAsia="Calibri"/>
          <w:sz w:val="28"/>
          <w:szCs w:val="28"/>
          <w:lang w:eastAsia="en-US"/>
        </w:rPr>
        <w:t xml:space="preserve"> Лебедева, 4;</w:t>
      </w:r>
    </w:p>
    <w:p w:rsidR="007A3E52" w:rsidRPr="007911E8" w:rsidRDefault="00C05BA3" w:rsidP="00C05BA3">
      <w:pPr>
        <w:tabs>
          <w:tab w:val="left" w:pos="993"/>
        </w:tabs>
        <w:ind w:left="709"/>
        <w:contextualSpacing/>
        <w:jc w:val="both"/>
        <w:rPr>
          <w:rFonts w:eastAsia="Calibri"/>
          <w:sz w:val="28"/>
          <w:szCs w:val="28"/>
          <w:lang w:eastAsia="en-US"/>
        </w:rPr>
      </w:pPr>
      <w:r w:rsidRPr="007911E8">
        <w:rPr>
          <w:rFonts w:eastAsia="Calibri"/>
          <w:sz w:val="28"/>
          <w:szCs w:val="28"/>
          <w:lang w:eastAsia="en-US"/>
        </w:rPr>
        <w:t xml:space="preserve">– </w:t>
      </w:r>
      <w:r w:rsidR="007A3E52" w:rsidRPr="007911E8">
        <w:rPr>
          <w:rFonts w:eastAsia="Calibri"/>
          <w:sz w:val="28"/>
          <w:szCs w:val="28"/>
          <w:lang w:eastAsia="en-US"/>
        </w:rPr>
        <w:t xml:space="preserve">Приморская городская библиотека, </w:t>
      </w:r>
      <w:r w:rsidR="00926108" w:rsidRPr="007911E8">
        <w:rPr>
          <w:rFonts w:eastAsia="Calibri"/>
          <w:lang w:eastAsia="en-US"/>
        </w:rPr>
        <w:t>г</w:t>
      </w:r>
      <w:r w:rsidR="00833D85" w:rsidRPr="007911E8">
        <w:rPr>
          <w:rFonts w:eastAsia="Calibri"/>
          <w:lang w:eastAsia="en-US"/>
        </w:rPr>
        <w:t>ород</w:t>
      </w:r>
      <w:r w:rsidR="00926108" w:rsidRPr="007911E8">
        <w:rPr>
          <w:rFonts w:eastAsia="Calibri"/>
          <w:lang w:eastAsia="en-US"/>
        </w:rPr>
        <w:t xml:space="preserve"> </w:t>
      </w:r>
      <w:r w:rsidR="007A3E52" w:rsidRPr="007911E8">
        <w:rPr>
          <w:rFonts w:eastAsia="Calibri"/>
          <w:sz w:val="28"/>
          <w:szCs w:val="28"/>
          <w:lang w:eastAsia="en-US"/>
        </w:rPr>
        <w:t>Приморск, наб</w:t>
      </w:r>
      <w:r w:rsidR="00833D85" w:rsidRPr="007911E8">
        <w:rPr>
          <w:rFonts w:eastAsia="Calibri"/>
          <w:sz w:val="28"/>
          <w:szCs w:val="28"/>
          <w:lang w:eastAsia="en-US"/>
        </w:rPr>
        <w:t>ережная</w:t>
      </w:r>
      <w:r w:rsidR="007A3E52" w:rsidRPr="007911E8">
        <w:rPr>
          <w:rFonts w:eastAsia="Calibri"/>
          <w:sz w:val="28"/>
          <w:szCs w:val="28"/>
          <w:lang w:eastAsia="en-US"/>
        </w:rPr>
        <w:t xml:space="preserve"> Лебедева,</w:t>
      </w:r>
      <w:r w:rsidR="006E5AC0" w:rsidRPr="007911E8">
        <w:rPr>
          <w:rFonts w:eastAsia="Calibri"/>
          <w:sz w:val="28"/>
          <w:szCs w:val="28"/>
          <w:lang w:eastAsia="en-US"/>
        </w:rPr>
        <w:t xml:space="preserve"> </w:t>
      </w:r>
      <w:r w:rsidR="007A3E52" w:rsidRPr="007911E8">
        <w:rPr>
          <w:rFonts w:eastAsia="Calibri"/>
          <w:sz w:val="28"/>
          <w:szCs w:val="28"/>
          <w:lang w:eastAsia="en-US"/>
        </w:rPr>
        <w:t>1б;</w:t>
      </w:r>
    </w:p>
    <w:p w:rsidR="007A3E52" w:rsidRPr="007911E8" w:rsidRDefault="00C05BA3" w:rsidP="00C05BA3">
      <w:pPr>
        <w:tabs>
          <w:tab w:val="left" w:pos="993"/>
        </w:tabs>
        <w:ind w:left="709"/>
        <w:contextualSpacing/>
        <w:jc w:val="both"/>
        <w:rPr>
          <w:rFonts w:eastAsia="Calibri"/>
          <w:sz w:val="28"/>
          <w:szCs w:val="28"/>
          <w:lang w:eastAsia="en-US"/>
        </w:rPr>
      </w:pPr>
      <w:r w:rsidRPr="007911E8">
        <w:rPr>
          <w:rFonts w:eastAsia="Calibri"/>
          <w:sz w:val="28"/>
          <w:szCs w:val="28"/>
        </w:rPr>
        <w:t xml:space="preserve">– </w:t>
      </w:r>
      <w:proofErr w:type="spellStart"/>
      <w:r w:rsidR="007A3E52" w:rsidRPr="007911E8">
        <w:rPr>
          <w:rFonts w:eastAsia="Calibri"/>
          <w:sz w:val="28"/>
          <w:szCs w:val="28"/>
        </w:rPr>
        <w:t>Ермиловская</w:t>
      </w:r>
      <w:proofErr w:type="spellEnd"/>
      <w:r w:rsidR="007A3E52" w:rsidRPr="007911E8">
        <w:rPr>
          <w:rFonts w:eastAsia="Calibri"/>
          <w:sz w:val="28"/>
          <w:szCs w:val="28"/>
        </w:rPr>
        <w:t xml:space="preserve"> сельская библиотека, </w:t>
      </w:r>
      <w:r w:rsidR="007A3E52" w:rsidRPr="007911E8">
        <w:rPr>
          <w:rFonts w:eastAsia="Calibri"/>
          <w:sz w:val="28"/>
          <w:szCs w:val="28"/>
          <w:lang w:eastAsia="en-US"/>
        </w:rPr>
        <w:t xml:space="preserve">пос. </w:t>
      </w:r>
      <w:proofErr w:type="spellStart"/>
      <w:r w:rsidR="007A3E52" w:rsidRPr="007911E8">
        <w:rPr>
          <w:rFonts w:eastAsia="Calibri"/>
          <w:sz w:val="28"/>
          <w:szCs w:val="28"/>
          <w:lang w:eastAsia="en-US"/>
        </w:rPr>
        <w:t>Ермилово</w:t>
      </w:r>
      <w:proofErr w:type="spellEnd"/>
      <w:r w:rsidR="007A3E52" w:rsidRPr="007911E8">
        <w:rPr>
          <w:rFonts w:eastAsia="Calibri"/>
          <w:sz w:val="28"/>
          <w:szCs w:val="28"/>
          <w:lang w:eastAsia="en-US"/>
        </w:rPr>
        <w:t>;</w:t>
      </w:r>
    </w:p>
    <w:p w:rsidR="007A3E52" w:rsidRPr="007911E8" w:rsidRDefault="00C05BA3" w:rsidP="00C05BA3">
      <w:pPr>
        <w:tabs>
          <w:tab w:val="left" w:pos="993"/>
        </w:tabs>
        <w:ind w:left="709"/>
        <w:contextualSpacing/>
        <w:jc w:val="both"/>
        <w:rPr>
          <w:rFonts w:eastAsia="Calibri"/>
          <w:sz w:val="28"/>
          <w:szCs w:val="28"/>
          <w:lang w:eastAsia="en-US"/>
        </w:rPr>
      </w:pPr>
      <w:r w:rsidRPr="007911E8">
        <w:rPr>
          <w:rFonts w:eastAsia="Calibri"/>
          <w:sz w:val="28"/>
          <w:szCs w:val="28"/>
        </w:rPr>
        <w:t xml:space="preserve">– </w:t>
      </w:r>
      <w:r w:rsidR="007A3E52" w:rsidRPr="007911E8">
        <w:rPr>
          <w:rFonts w:eastAsia="Calibri"/>
          <w:sz w:val="28"/>
          <w:szCs w:val="28"/>
        </w:rPr>
        <w:t xml:space="preserve">Рябовская сельская библиотека, </w:t>
      </w:r>
      <w:r w:rsidR="007A3E52" w:rsidRPr="007911E8">
        <w:rPr>
          <w:rFonts w:eastAsia="Calibri"/>
          <w:sz w:val="28"/>
          <w:szCs w:val="28"/>
          <w:lang w:eastAsia="en-US"/>
        </w:rPr>
        <w:t>пос. Рябово;</w:t>
      </w:r>
    </w:p>
    <w:p w:rsidR="007A3E52" w:rsidRPr="007911E8" w:rsidRDefault="00C05BA3" w:rsidP="00C05BA3">
      <w:pPr>
        <w:tabs>
          <w:tab w:val="left" w:pos="993"/>
        </w:tabs>
        <w:ind w:left="709"/>
        <w:contextualSpacing/>
        <w:jc w:val="both"/>
        <w:rPr>
          <w:rFonts w:eastAsia="Calibri"/>
          <w:sz w:val="28"/>
          <w:szCs w:val="28"/>
          <w:lang w:eastAsia="en-US"/>
        </w:rPr>
      </w:pPr>
      <w:r w:rsidRPr="007911E8">
        <w:rPr>
          <w:rFonts w:eastAsia="Calibri"/>
          <w:sz w:val="28"/>
          <w:szCs w:val="28"/>
        </w:rPr>
        <w:t xml:space="preserve">– </w:t>
      </w:r>
      <w:proofErr w:type="spellStart"/>
      <w:r w:rsidR="007A3E52" w:rsidRPr="007911E8">
        <w:rPr>
          <w:rFonts w:eastAsia="Calibri"/>
          <w:sz w:val="28"/>
          <w:szCs w:val="28"/>
        </w:rPr>
        <w:t>Краснодолинская</w:t>
      </w:r>
      <w:proofErr w:type="spellEnd"/>
      <w:r w:rsidR="007A3E52" w:rsidRPr="007911E8">
        <w:rPr>
          <w:rFonts w:eastAsia="Calibri"/>
          <w:sz w:val="28"/>
          <w:szCs w:val="28"/>
        </w:rPr>
        <w:t xml:space="preserve"> сельская библиотека, </w:t>
      </w:r>
      <w:r w:rsidR="007A3E52" w:rsidRPr="007911E8">
        <w:rPr>
          <w:rFonts w:eastAsia="Calibri"/>
          <w:bCs/>
          <w:sz w:val="28"/>
          <w:szCs w:val="28"/>
        </w:rPr>
        <w:t>пос. Красная Долина</w:t>
      </w:r>
      <w:r w:rsidR="007A3E52" w:rsidRPr="007911E8">
        <w:rPr>
          <w:rFonts w:eastAsia="Calibri"/>
          <w:bCs/>
          <w:sz w:val="28"/>
          <w:szCs w:val="28"/>
          <w:lang w:eastAsia="en-US"/>
        </w:rPr>
        <w:t>;</w:t>
      </w:r>
    </w:p>
    <w:p w:rsidR="007A3E52" w:rsidRPr="007911E8" w:rsidRDefault="00C05BA3" w:rsidP="00C05BA3">
      <w:pPr>
        <w:tabs>
          <w:tab w:val="left" w:pos="993"/>
        </w:tabs>
        <w:ind w:left="709"/>
        <w:contextualSpacing/>
        <w:jc w:val="both"/>
        <w:rPr>
          <w:rFonts w:eastAsia="Calibri"/>
          <w:sz w:val="28"/>
          <w:szCs w:val="28"/>
          <w:lang w:eastAsia="en-US"/>
        </w:rPr>
      </w:pPr>
      <w:r w:rsidRPr="007911E8">
        <w:rPr>
          <w:rFonts w:eastAsia="Calibri"/>
          <w:sz w:val="28"/>
          <w:szCs w:val="28"/>
          <w:lang w:eastAsia="en-US"/>
        </w:rPr>
        <w:t xml:space="preserve">– </w:t>
      </w:r>
      <w:proofErr w:type="spellStart"/>
      <w:r w:rsidR="007A3E52" w:rsidRPr="007911E8">
        <w:rPr>
          <w:rFonts w:eastAsia="Calibri"/>
          <w:sz w:val="28"/>
          <w:szCs w:val="28"/>
          <w:lang w:eastAsia="en-US"/>
        </w:rPr>
        <w:t>Глебычевская</w:t>
      </w:r>
      <w:proofErr w:type="spellEnd"/>
      <w:r w:rsidR="007A3E52" w:rsidRPr="007911E8">
        <w:rPr>
          <w:rFonts w:eastAsia="Calibri"/>
          <w:sz w:val="28"/>
          <w:szCs w:val="28"/>
          <w:lang w:eastAsia="en-US"/>
        </w:rPr>
        <w:t xml:space="preserve"> сельская библиотека</w:t>
      </w:r>
      <w:r w:rsidR="004B6FA8" w:rsidRPr="007911E8">
        <w:rPr>
          <w:rFonts w:eastAsia="Calibri"/>
          <w:sz w:val="28"/>
          <w:szCs w:val="28"/>
          <w:lang w:eastAsia="en-US"/>
        </w:rPr>
        <w:t xml:space="preserve"> (здание администрации)</w:t>
      </w:r>
      <w:r w:rsidR="007A3E52" w:rsidRPr="007911E8">
        <w:rPr>
          <w:rFonts w:eastAsia="Calibri"/>
          <w:sz w:val="28"/>
          <w:szCs w:val="28"/>
          <w:lang w:eastAsia="en-US"/>
        </w:rPr>
        <w:t xml:space="preserve">, пос. </w:t>
      </w:r>
      <w:proofErr w:type="spellStart"/>
      <w:r w:rsidR="007A3E52" w:rsidRPr="007911E8">
        <w:rPr>
          <w:rFonts w:eastAsia="Calibri"/>
          <w:sz w:val="28"/>
          <w:szCs w:val="28"/>
          <w:lang w:eastAsia="en-US"/>
        </w:rPr>
        <w:t>Глебычево</w:t>
      </w:r>
      <w:proofErr w:type="spellEnd"/>
      <w:r w:rsidR="007A3E52" w:rsidRPr="007911E8">
        <w:rPr>
          <w:rFonts w:eastAsia="Calibri"/>
          <w:sz w:val="28"/>
          <w:szCs w:val="28"/>
          <w:lang w:eastAsia="en-US"/>
        </w:rPr>
        <w:t>, ул</w:t>
      </w:r>
      <w:r w:rsidR="00833D85" w:rsidRPr="007911E8">
        <w:rPr>
          <w:rFonts w:eastAsia="Calibri"/>
          <w:sz w:val="28"/>
          <w:szCs w:val="28"/>
          <w:lang w:eastAsia="en-US"/>
        </w:rPr>
        <w:t>.</w:t>
      </w:r>
      <w:r w:rsidR="007A3E52" w:rsidRPr="007911E8">
        <w:rPr>
          <w:rFonts w:eastAsia="Calibri"/>
          <w:sz w:val="28"/>
          <w:szCs w:val="28"/>
          <w:lang w:eastAsia="en-US"/>
        </w:rPr>
        <w:t xml:space="preserve"> Мира, 8</w:t>
      </w:r>
      <w:r w:rsidR="004B6FA8" w:rsidRPr="007911E8">
        <w:rPr>
          <w:rFonts w:eastAsia="Calibri"/>
          <w:sz w:val="28"/>
          <w:szCs w:val="28"/>
          <w:lang w:eastAsia="en-US"/>
        </w:rPr>
        <w:t>.</w:t>
      </w:r>
    </w:p>
    <w:p w:rsidR="007A3E52" w:rsidRPr="007911E8" w:rsidRDefault="007A3E52" w:rsidP="00816224">
      <w:pPr>
        <w:pStyle w:val="affffffffff1"/>
        <w:rPr>
          <w:rFonts w:eastAsia="Calibri"/>
          <w:lang w:eastAsia="en-US"/>
        </w:rPr>
      </w:pPr>
      <w:r w:rsidRPr="007911E8">
        <w:rPr>
          <w:rFonts w:eastAsia="Calibri"/>
          <w:lang w:eastAsia="en-US"/>
        </w:rPr>
        <w:t>В настоящее время Приморский городской Дом культуры вед</w:t>
      </w:r>
      <w:r w:rsidR="00685257" w:rsidRPr="007911E8">
        <w:rPr>
          <w:rFonts w:eastAsia="Calibri"/>
          <w:lang w:eastAsia="en-US"/>
        </w:rPr>
        <w:t>ё</w:t>
      </w:r>
      <w:r w:rsidRPr="007911E8">
        <w:rPr>
          <w:rFonts w:eastAsia="Calibri"/>
          <w:lang w:eastAsia="en-US"/>
        </w:rPr>
        <w:t xml:space="preserve">т свою работу в здании </w:t>
      </w:r>
      <w:r w:rsidR="005751C2" w:rsidRPr="007911E8">
        <w:rPr>
          <w:rFonts w:eastAsia="Calibri"/>
          <w:lang w:eastAsia="en-US"/>
        </w:rPr>
        <w:t>к</w:t>
      </w:r>
      <w:r w:rsidRPr="007911E8">
        <w:rPr>
          <w:rFonts w:eastAsia="Calibri"/>
          <w:lang w:eastAsia="en-US"/>
        </w:rPr>
        <w:t xml:space="preserve">ирхи </w:t>
      </w:r>
      <w:r w:rsidR="008F6CB6" w:rsidRPr="007911E8">
        <w:t>–</w:t>
      </w:r>
      <w:r w:rsidRPr="007911E8">
        <w:rPr>
          <w:rFonts w:eastAsia="Calibri"/>
          <w:lang w:eastAsia="en-US"/>
        </w:rPr>
        <w:t xml:space="preserve"> </w:t>
      </w:r>
      <w:r w:rsidR="005751C2" w:rsidRPr="007911E8">
        <w:rPr>
          <w:rFonts w:eastAsia="Calibri"/>
          <w:lang w:eastAsia="en-US"/>
        </w:rPr>
        <w:t>л</w:t>
      </w:r>
      <w:r w:rsidRPr="007911E8">
        <w:rPr>
          <w:rFonts w:eastAsia="Calibri"/>
          <w:lang w:eastAsia="en-US"/>
        </w:rPr>
        <w:t>ютеранской церкви</w:t>
      </w:r>
      <w:r w:rsidR="008F6CB6" w:rsidRPr="007911E8">
        <w:rPr>
          <w:rFonts w:eastAsia="Calibri"/>
          <w:lang w:eastAsia="en-US"/>
        </w:rPr>
        <w:t xml:space="preserve"> (г</w:t>
      </w:r>
      <w:r w:rsidR="001847EC" w:rsidRPr="007911E8">
        <w:rPr>
          <w:rFonts w:eastAsia="Calibri"/>
          <w:lang w:eastAsia="en-US"/>
        </w:rPr>
        <w:t>ород</w:t>
      </w:r>
      <w:r w:rsidR="008F6CB6" w:rsidRPr="007911E8">
        <w:rPr>
          <w:rFonts w:eastAsia="Calibri"/>
          <w:lang w:eastAsia="en-US"/>
        </w:rPr>
        <w:t xml:space="preserve"> Приморск)</w:t>
      </w:r>
      <w:r w:rsidRPr="007911E8">
        <w:rPr>
          <w:rFonts w:eastAsia="Calibri"/>
          <w:lang w:eastAsia="en-US"/>
        </w:rPr>
        <w:t>, находящей</w:t>
      </w:r>
      <w:r w:rsidR="00AC5790" w:rsidRPr="007911E8">
        <w:rPr>
          <w:rFonts w:eastAsia="Calibri"/>
          <w:lang w:eastAsia="en-US"/>
        </w:rPr>
        <w:t>ся</w:t>
      </w:r>
      <w:r w:rsidRPr="007911E8">
        <w:rPr>
          <w:rFonts w:eastAsia="Calibri"/>
          <w:lang w:eastAsia="en-US"/>
        </w:rPr>
        <w:t xml:space="preserve"> под охраной государства, здесь же находятся Приморский подростковый клуб и Приморский краеведческий музей. Здание требует капитального ремонта. В н</w:t>
      </w:r>
      <w:r w:rsidR="00685257" w:rsidRPr="007911E8">
        <w:rPr>
          <w:rFonts w:eastAsia="Calibri"/>
          <w:lang w:eastAsia="en-US"/>
        </w:rPr>
        <w:t>ё</w:t>
      </w:r>
      <w:r w:rsidRPr="007911E8">
        <w:rPr>
          <w:rFonts w:eastAsia="Calibri"/>
          <w:lang w:eastAsia="en-US"/>
        </w:rPr>
        <w:t>м отсутствует отопление, водоснабжение, канализация, зал закрыт по причине обвала плит с потолка.</w:t>
      </w:r>
    </w:p>
    <w:p w:rsidR="007A3E52" w:rsidRPr="007911E8" w:rsidRDefault="007A3E52" w:rsidP="00816224">
      <w:pPr>
        <w:pStyle w:val="affffffffff1"/>
        <w:rPr>
          <w:rFonts w:eastAsia="Calibri"/>
          <w:lang w:eastAsia="en-US"/>
        </w:rPr>
      </w:pPr>
      <w:r w:rsidRPr="007911E8">
        <w:rPr>
          <w:rFonts w:eastAsia="Calibri"/>
          <w:lang w:eastAsia="en-US"/>
        </w:rPr>
        <w:t xml:space="preserve">Занятия в клубных формированиях проводятся в помещениях, не соответствующих санитарным и техническим нормам. Многие </w:t>
      </w:r>
      <w:r w:rsidR="00AC5790" w:rsidRPr="007911E8">
        <w:rPr>
          <w:rFonts w:eastAsia="Calibri"/>
          <w:lang w:eastAsia="en-US"/>
        </w:rPr>
        <w:t>жители</w:t>
      </w:r>
      <w:r w:rsidRPr="007911E8">
        <w:rPr>
          <w:rFonts w:eastAsia="Calibri"/>
          <w:lang w:eastAsia="en-US"/>
        </w:rPr>
        <w:t>, желающие использовать спектр услуг Приморского городского Дома культуры и Приморского подросткового клуба, не могут ими воспользоваться в полной мере по причине вышеперечисленных неудобств. Зал использоваться для проведения мероприятий и показа кинофильмов не может по причине необходимости капитального ремонта.</w:t>
      </w:r>
    </w:p>
    <w:p w:rsidR="007A3E52" w:rsidRPr="007911E8" w:rsidRDefault="007A3E52" w:rsidP="00816224">
      <w:pPr>
        <w:pStyle w:val="affffffffff1"/>
        <w:rPr>
          <w:rFonts w:eastAsia="Calibri"/>
          <w:lang w:eastAsia="en-US"/>
        </w:rPr>
      </w:pPr>
      <w:r w:rsidRPr="007911E8">
        <w:rPr>
          <w:rFonts w:eastAsia="Calibri"/>
          <w:lang w:eastAsia="en-US"/>
        </w:rPr>
        <w:t>Все перечисленные проблемы доставляет существенные неудобства для жителей и гостей</w:t>
      </w:r>
      <w:r w:rsidR="00AC5790" w:rsidRPr="007911E8">
        <w:rPr>
          <w:rFonts w:eastAsia="Calibri"/>
          <w:lang w:eastAsia="en-US"/>
        </w:rPr>
        <w:t xml:space="preserve"> </w:t>
      </w:r>
      <w:r w:rsidRPr="007911E8">
        <w:rPr>
          <w:rFonts w:eastAsia="Calibri"/>
          <w:lang w:eastAsia="en-US"/>
        </w:rPr>
        <w:t>Приморско</w:t>
      </w:r>
      <w:r w:rsidR="00AC5790" w:rsidRPr="007911E8">
        <w:rPr>
          <w:rFonts w:eastAsia="Calibri"/>
          <w:lang w:eastAsia="en-US"/>
        </w:rPr>
        <w:t>го</w:t>
      </w:r>
      <w:r w:rsidRPr="007911E8">
        <w:rPr>
          <w:rFonts w:eastAsia="Calibri"/>
          <w:lang w:eastAsia="en-US"/>
        </w:rPr>
        <w:t xml:space="preserve"> городско</w:t>
      </w:r>
      <w:r w:rsidR="00AC5790" w:rsidRPr="007911E8">
        <w:rPr>
          <w:rFonts w:eastAsia="Calibri"/>
          <w:lang w:eastAsia="en-US"/>
        </w:rPr>
        <w:t>го</w:t>
      </w:r>
      <w:r w:rsidRPr="007911E8">
        <w:rPr>
          <w:rFonts w:eastAsia="Calibri"/>
          <w:lang w:eastAsia="en-US"/>
        </w:rPr>
        <w:t xml:space="preserve"> поселени</w:t>
      </w:r>
      <w:r w:rsidR="00AC5790" w:rsidRPr="007911E8">
        <w:rPr>
          <w:rFonts w:eastAsia="Calibri"/>
          <w:lang w:eastAsia="en-US"/>
        </w:rPr>
        <w:t>я</w:t>
      </w:r>
      <w:r w:rsidRPr="007911E8">
        <w:rPr>
          <w:rFonts w:eastAsia="Calibri"/>
          <w:lang w:eastAsia="en-US"/>
        </w:rPr>
        <w:t xml:space="preserve">, работников </w:t>
      </w:r>
      <w:r w:rsidR="00AC5790" w:rsidRPr="007911E8">
        <w:rPr>
          <w:rFonts w:eastAsia="Calibri"/>
          <w:lang w:eastAsia="en-US"/>
        </w:rPr>
        <w:t>учреждения культуры</w:t>
      </w:r>
      <w:r w:rsidRPr="007911E8">
        <w:rPr>
          <w:rFonts w:eastAsia="Calibri"/>
          <w:lang w:eastAsia="en-US"/>
        </w:rPr>
        <w:t xml:space="preserve"> и подтверждают необходимость строительства нового Дома культуры в г</w:t>
      </w:r>
      <w:r w:rsidR="00EC214F" w:rsidRPr="007911E8">
        <w:rPr>
          <w:rFonts w:eastAsia="Calibri"/>
          <w:lang w:eastAsia="en-US"/>
        </w:rPr>
        <w:t xml:space="preserve">ороде </w:t>
      </w:r>
      <w:r w:rsidRPr="007911E8">
        <w:rPr>
          <w:rFonts w:eastAsia="Calibri"/>
          <w:lang w:eastAsia="en-US"/>
        </w:rPr>
        <w:t>Приморск.</w:t>
      </w:r>
    </w:p>
    <w:p w:rsidR="007A3E52" w:rsidRPr="007911E8" w:rsidRDefault="007A3E52" w:rsidP="00816224">
      <w:pPr>
        <w:pStyle w:val="affffffffff1"/>
        <w:rPr>
          <w:rFonts w:eastAsia="Calibri"/>
          <w:lang w:eastAsia="en-US"/>
        </w:rPr>
      </w:pPr>
      <w:r w:rsidRPr="007911E8">
        <w:rPr>
          <w:rFonts w:eastAsia="Calibri"/>
          <w:lang w:eastAsia="en-US"/>
        </w:rPr>
        <w:t>Требуется косметический ремонт зрительного зала, фойе, санузлов в Доме культуры п</w:t>
      </w:r>
      <w:r w:rsidR="00EC214F" w:rsidRPr="007911E8">
        <w:rPr>
          <w:rFonts w:eastAsia="Calibri"/>
          <w:lang w:eastAsia="en-US"/>
        </w:rPr>
        <w:t>ос</w:t>
      </w:r>
      <w:r w:rsidRPr="007911E8">
        <w:rPr>
          <w:rFonts w:eastAsia="Calibri"/>
          <w:lang w:eastAsia="en-US"/>
        </w:rPr>
        <w:t>. Красная Долина</w:t>
      </w:r>
      <w:r w:rsidR="00AC5790" w:rsidRPr="007911E8">
        <w:rPr>
          <w:rFonts w:eastAsia="Calibri"/>
          <w:lang w:eastAsia="en-US"/>
        </w:rPr>
        <w:t>,</w:t>
      </w:r>
      <w:r w:rsidRPr="007911E8">
        <w:rPr>
          <w:rFonts w:eastAsia="Calibri"/>
          <w:lang w:eastAsia="en-US"/>
        </w:rPr>
        <w:t xml:space="preserve"> капитальный ремонт и проведение канализации в Д</w:t>
      </w:r>
      <w:r w:rsidR="00AC5790" w:rsidRPr="007911E8">
        <w:rPr>
          <w:rFonts w:eastAsia="Calibri"/>
          <w:lang w:eastAsia="en-US"/>
        </w:rPr>
        <w:t>оме культуры</w:t>
      </w:r>
      <w:r w:rsidRPr="007911E8">
        <w:rPr>
          <w:rFonts w:eastAsia="Calibri"/>
          <w:lang w:eastAsia="en-US"/>
        </w:rPr>
        <w:t xml:space="preserve"> п</w:t>
      </w:r>
      <w:r w:rsidR="00EC214F" w:rsidRPr="007911E8">
        <w:rPr>
          <w:rFonts w:eastAsia="Calibri"/>
          <w:lang w:eastAsia="en-US"/>
        </w:rPr>
        <w:t>ос</w:t>
      </w:r>
      <w:r w:rsidRPr="007911E8">
        <w:rPr>
          <w:rFonts w:eastAsia="Calibri"/>
          <w:lang w:eastAsia="en-US"/>
        </w:rPr>
        <w:t>.</w:t>
      </w:r>
      <w:r w:rsidR="00EC214F" w:rsidRPr="007911E8">
        <w:rPr>
          <w:rFonts w:eastAsia="Calibri"/>
          <w:lang w:eastAsia="en-US"/>
        </w:rPr>
        <w:t xml:space="preserve"> </w:t>
      </w:r>
      <w:r w:rsidRPr="007911E8">
        <w:rPr>
          <w:rFonts w:eastAsia="Calibri"/>
          <w:lang w:eastAsia="en-US"/>
        </w:rPr>
        <w:t xml:space="preserve">Рябово (помещение находится в собственности СПК </w:t>
      </w:r>
      <w:r w:rsidR="00B043DE" w:rsidRPr="007911E8">
        <w:rPr>
          <w:rFonts w:eastAsia="Calibri"/>
          <w:lang w:eastAsia="en-US"/>
        </w:rPr>
        <w:t>«</w:t>
      </w:r>
      <w:r w:rsidRPr="007911E8">
        <w:rPr>
          <w:rFonts w:eastAsia="Calibri"/>
          <w:lang w:eastAsia="en-US"/>
        </w:rPr>
        <w:t>Рябовский</w:t>
      </w:r>
      <w:r w:rsidR="00B043DE" w:rsidRPr="007911E8">
        <w:rPr>
          <w:rFonts w:eastAsia="Calibri"/>
          <w:lang w:eastAsia="en-US"/>
        </w:rPr>
        <w:t>»</w:t>
      </w:r>
      <w:r w:rsidR="008F6CB6" w:rsidRPr="007911E8">
        <w:rPr>
          <w:rFonts w:eastAsia="Calibri"/>
          <w:lang w:eastAsia="en-US"/>
        </w:rPr>
        <w:t>)</w:t>
      </w:r>
      <w:r w:rsidRPr="007911E8">
        <w:rPr>
          <w:rFonts w:eastAsia="Calibri"/>
          <w:lang w:eastAsia="en-US"/>
        </w:rPr>
        <w:t>.</w:t>
      </w:r>
    </w:p>
    <w:p w:rsidR="007A3E52" w:rsidRPr="007911E8" w:rsidRDefault="007A3E52" w:rsidP="00816224">
      <w:pPr>
        <w:pStyle w:val="affffffffff1"/>
        <w:rPr>
          <w:rFonts w:eastAsia="Calibri"/>
          <w:lang w:eastAsia="en-US"/>
        </w:rPr>
      </w:pPr>
      <w:r w:rsidRPr="007911E8">
        <w:rPr>
          <w:rFonts w:eastAsia="Calibri"/>
          <w:lang w:eastAsia="en-US"/>
        </w:rPr>
        <w:lastRenderedPageBreak/>
        <w:t xml:space="preserve">В МБУК </w:t>
      </w:r>
      <w:r w:rsidR="00B043DE" w:rsidRPr="007911E8">
        <w:rPr>
          <w:rFonts w:eastAsia="Calibri"/>
          <w:lang w:eastAsia="en-US"/>
        </w:rPr>
        <w:t>«</w:t>
      </w:r>
      <w:proofErr w:type="spellStart"/>
      <w:r w:rsidRPr="007911E8">
        <w:rPr>
          <w:rFonts w:eastAsia="Calibri"/>
          <w:lang w:eastAsia="en-US"/>
        </w:rPr>
        <w:t>Глебычевский</w:t>
      </w:r>
      <w:proofErr w:type="spellEnd"/>
      <w:r w:rsidRPr="007911E8">
        <w:rPr>
          <w:rFonts w:eastAsia="Calibri"/>
          <w:lang w:eastAsia="en-US"/>
        </w:rPr>
        <w:t xml:space="preserve"> центр культуры и досуга</w:t>
      </w:r>
      <w:r w:rsidR="00B043DE" w:rsidRPr="007911E8">
        <w:rPr>
          <w:rFonts w:eastAsia="Calibri"/>
          <w:lang w:eastAsia="en-US"/>
        </w:rPr>
        <w:t>»</w:t>
      </w:r>
      <w:r w:rsidRPr="007911E8">
        <w:rPr>
          <w:rFonts w:eastAsia="Calibri"/>
          <w:lang w:eastAsia="en-US"/>
        </w:rPr>
        <w:t xml:space="preserve"> ремонт произведен в 2012</w:t>
      </w:r>
      <w:r w:rsidR="00926108" w:rsidRPr="007911E8">
        <w:rPr>
          <w:rFonts w:eastAsia="Calibri"/>
          <w:lang w:eastAsia="en-US"/>
        </w:rPr>
        <w:t xml:space="preserve"> </w:t>
      </w:r>
      <w:r w:rsidRPr="007911E8">
        <w:rPr>
          <w:rFonts w:eastAsia="Calibri"/>
          <w:lang w:eastAsia="en-US"/>
        </w:rPr>
        <w:t>г</w:t>
      </w:r>
      <w:r w:rsidR="00926108" w:rsidRPr="007911E8">
        <w:rPr>
          <w:rFonts w:eastAsia="Calibri"/>
          <w:lang w:eastAsia="en-US"/>
        </w:rPr>
        <w:t>од</w:t>
      </w:r>
      <w:r w:rsidR="00AC5790" w:rsidRPr="007911E8">
        <w:rPr>
          <w:rFonts w:eastAsia="Calibri"/>
          <w:lang w:eastAsia="en-US"/>
        </w:rPr>
        <w:t>у</w:t>
      </w:r>
      <w:r w:rsidRPr="007911E8">
        <w:rPr>
          <w:rFonts w:eastAsia="Calibri"/>
          <w:lang w:eastAsia="en-US"/>
        </w:rPr>
        <w:t>, чем были созданы необходимые условия для кружковой и культурно</w:t>
      </w:r>
      <w:r w:rsidR="00AC5790" w:rsidRPr="007911E8">
        <w:rPr>
          <w:rFonts w:eastAsia="Calibri"/>
          <w:lang w:eastAsia="en-US"/>
        </w:rPr>
        <w:t>-</w:t>
      </w:r>
      <w:r w:rsidRPr="007911E8">
        <w:rPr>
          <w:rFonts w:eastAsia="Calibri"/>
          <w:lang w:eastAsia="en-US"/>
        </w:rPr>
        <w:t>досуговой деятельности.</w:t>
      </w:r>
    </w:p>
    <w:p w:rsidR="00CE6FF2" w:rsidRPr="007911E8" w:rsidRDefault="00CE6FF2" w:rsidP="00816224">
      <w:pPr>
        <w:pStyle w:val="affffffffff1"/>
        <w:rPr>
          <w:rFonts w:eastAsia="Calibri"/>
          <w:lang w:eastAsia="en-US"/>
        </w:rPr>
      </w:pPr>
    </w:p>
    <w:p w:rsidR="007A3E52" w:rsidRPr="007911E8" w:rsidRDefault="007A3E52" w:rsidP="000E4402">
      <w:pPr>
        <w:ind w:firstLine="709"/>
        <w:jc w:val="both"/>
        <w:rPr>
          <w:rFonts w:eastAsia="Calibri"/>
          <w:b/>
          <w:sz w:val="28"/>
          <w:szCs w:val="28"/>
          <w:lang w:eastAsia="en-US"/>
        </w:rPr>
      </w:pPr>
      <w:r w:rsidRPr="007911E8">
        <w:rPr>
          <w:rFonts w:eastAsia="Calibri"/>
          <w:b/>
          <w:sz w:val="28"/>
          <w:szCs w:val="28"/>
          <w:lang w:eastAsia="en-US"/>
        </w:rPr>
        <w:t>Физическая культура и массовый спорт</w:t>
      </w:r>
    </w:p>
    <w:p w:rsidR="007A3E52" w:rsidRPr="007911E8" w:rsidRDefault="007A3E52" w:rsidP="00816224">
      <w:pPr>
        <w:pStyle w:val="affffffffff1"/>
      </w:pPr>
      <w:r w:rsidRPr="007911E8">
        <w:t xml:space="preserve">На территории </w:t>
      </w:r>
      <w:r w:rsidR="00AC5790" w:rsidRPr="007911E8">
        <w:t>поселения</w:t>
      </w:r>
      <w:r w:rsidRPr="007911E8">
        <w:t xml:space="preserve"> расположены четыре плоскостных сооружения общей площадью 10800 </w:t>
      </w:r>
      <w:r w:rsidR="000C0DAA" w:rsidRPr="007911E8">
        <w:t>м</w:t>
      </w:r>
      <w:r w:rsidR="000C0DAA" w:rsidRPr="007911E8">
        <w:rPr>
          <w:vertAlign w:val="superscript"/>
        </w:rPr>
        <w:t>2</w:t>
      </w:r>
      <w:r w:rsidRPr="007911E8">
        <w:t>, две в г</w:t>
      </w:r>
      <w:r w:rsidR="00AC5790" w:rsidRPr="007911E8">
        <w:t>ороде</w:t>
      </w:r>
      <w:r w:rsidRPr="007911E8">
        <w:t xml:space="preserve"> Приморск, </w:t>
      </w:r>
      <w:r w:rsidR="008548FE" w:rsidRPr="007911E8">
        <w:t xml:space="preserve">по </w:t>
      </w:r>
      <w:r w:rsidRPr="007911E8">
        <w:t>одн</w:t>
      </w:r>
      <w:r w:rsidR="008548FE" w:rsidRPr="007911E8">
        <w:t>ой</w:t>
      </w:r>
      <w:r w:rsidRPr="007911E8">
        <w:t xml:space="preserve"> в пос. Красная Долина</w:t>
      </w:r>
      <w:r w:rsidR="008548FE" w:rsidRPr="007911E8">
        <w:t xml:space="preserve"> и </w:t>
      </w:r>
      <w:r w:rsidRPr="007911E8">
        <w:t xml:space="preserve">пос. </w:t>
      </w:r>
      <w:proofErr w:type="spellStart"/>
      <w:r w:rsidRPr="007911E8">
        <w:t>Глебычево</w:t>
      </w:r>
      <w:proofErr w:type="spellEnd"/>
      <w:r w:rsidRPr="007911E8">
        <w:t>. Перечень существующих плоскостных спортивных сооружений привед</w:t>
      </w:r>
      <w:r w:rsidR="00CE6FF2" w:rsidRPr="007911E8">
        <w:t>ё</w:t>
      </w:r>
      <w:r w:rsidRPr="007911E8">
        <w:t xml:space="preserve">н в таблице </w:t>
      </w:r>
      <w:r w:rsidR="00CE6FF2" w:rsidRPr="007911E8">
        <w:rPr>
          <w:rFonts w:eastAsia="Calibri"/>
        </w:rPr>
        <w:t>2.5.3-8</w:t>
      </w:r>
      <w:r w:rsidRPr="007911E8">
        <w:t>.</w:t>
      </w:r>
    </w:p>
    <w:p w:rsidR="007A3E52" w:rsidRPr="007911E8" w:rsidRDefault="007A3E52" w:rsidP="00816224">
      <w:pPr>
        <w:pStyle w:val="affffffffff1"/>
        <w:rPr>
          <w:rFonts w:eastAsia="Calibri"/>
          <w:lang w:eastAsia="en-US"/>
        </w:rPr>
      </w:pPr>
      <w:bookmarkStart w:id="153" w:name="_Ref479795714"/>
      <w:r w:rsidRPr="007911E8">
        <w:rPr>
          <w:rFonts w:eastAsia="Calibri"/>
          <w:lang w:eastAsia="en-US"/>
        </w:rPr>
        <w:t>Таблица</w:t>
      </w:r>
      <w:bookmarkEnd w:id="153"/>
      <w:r w:rsidR="004333E4" w:rsidRPr="007911E8">
        <w:rPr>
          <w:rFonts w:eastAsia="Calibri"/>
          <w:lang w:eastAsia="en-US"/>
        </w:rPr>
        <w:t xml:space="preserve"> </w:t>
      </w:r>
      <w:r w:rsidR="00CE6FF2" w:rsidRPr="007911E8">
        <w:rPr>
          <w:rFonts w:eastAsia="Calibri"/>
        </w:rPr>
        <w:t>2.5.3-8</w:t>
      </w:r>
      <w:r w:rsidRPr="007911E8">
        <w:rPr>
          <w:rFonts w:eastAsia="Calibri"/>
          <w:lang w:eastAsia="en-US"/>
        </w:rPr>
        <w:t xml:space="preserve"> – Перечень существующих плоскостных спортивных сооружений </w:t>
      </w:r>
    </w:p>
    <w:tbl>
      <w:tblPr>
        <w:tblW w:w="5000" w:type="pct"/>
        <w:tblLook w:val="04A0" w:firstRow="1" w:lastRow="0" w:firstColumn="1" w:lastColumn="0" w:noHBand="0" w:noVBand="1"/>
      </w:tblPr>
      <w:tblGrid>
        <w:gridCol w:w="614"/>
        <w:gridCol w:w="3793"/>
        <w:gridCol w:w="2636"/>
        <w:gridCol w:w="3152"/>
      </w:tblGrid>
      <w:tr w:rsidR="007A3E52" w:rsidRPr="007911E8" w:rsidTr="007C42A1">
        <w:trPr>
          <w:trHeight w:val="20"/>
        </w:trPr>
        <w:tc>
          <w:tcPr>
            <w:tcW w:w="301" w:type="pct"/>
            <w:tcBorders>
              <w:top w:val="single" w:sz="4" w:space="0" w:color="auto"/>
              <w:left w:val="single" w:sz="4" w:space="0" w:color="auto"/>
              <w:bottom w:val="single" w:sz="4" w:space="0" w:color="auto"/>
              <w:right w:val="single" w:sz="4" w:space="0" w:color="auto"/>
            </w:tcBorders>
          </w:tcPr>
          <w:p w:rsidR="007A3E52" w:rsidRPr="007911E8" w:rsidRDefault="007A3E52" w:rsidP="007A5554">
            <w:pPr>
              <w:jc w:val="center"/>
              <w:rPr>
                <w:b/>
                <w:bCs/>
              </w:rPr>
            </w:pPr>
            <w:r w:rsidRPr="007911E8">
              <w:rPr>
                <w:b/>
                <w:bCs/>
              </w:rPr>
              <w:t>№ п</w:t>
            </w:r>
            <w:r w:rsidRPr="007911E8">
              <w:rPr>
                <w:b/>
                <w:bCs/>
                <w:lang w:val="en-US"/>
              </w:rPr>
              <w:t>/</w:t>
            </w:r>
            <w:r w:rsidRPr="007911E8">
              <w:rPr>
                <w:b/>
                <w:bCs/>
              </w:rPr>
              <w:t>п</w:t>
            </w:r>
          </w:p>
        </w:tc>
        <w:tc>
          <w:tcPr>
            <w:tcW w:w="1860" w:type="pct"/>
            <w:tcBorders>
              <w:top w:val="single" w:sz="4" w:space="0" w:color="auto"/>
              <w:left w:val="single" w:sz="4" w:space="0" w:color="auto"/>
              <w:bottom w:val="single" w:sz="4" w:space="0" w:color="auto"/>
              <w:right w:val="single" w:sz="4" w:space="0" w:color="auto"/>
            </w:tcBorders>
            <w:hideMark/>
          </w:tcPr>
          <w:p w:rsidR="007A3E52" w:rsidRPr="007911E8" w:rsidRDefault="007A3E52" w:rsidP="007A5554">
            <w:pPr>
              <w:jc w:val="center"/>
              <w:rPr>
                <w:b/>
                <w:bCs/>
              </w:rPr>
            </w:pPr>
            <w:r w:rsidRPr="007911E8">
              <w:rPr>
                <w:b/>
                <w:bCs/>
              </w:rPr>
              <w:t>Наименование объекта</w:t>
            </w:r>
          </w:p>
        </w:tc>
        <w:tc>
          <w:tcPr>
            <w:tcW w:w="1293" w:type="pct"/>
            <w:tcBorders>
              <w:top w:val="single" w:sz="4" w:space="0" w:color="auto"/>
              <w:left w:val="single" w:sz="4" w:space="0" w:color="auto"/>
              <w:bottom w:val="single" w:sz="4" w:space="0" w:color="auto"/>
              <w:right w:val="single" w:sz="4" w:space="0" w:color="auto"/>
            </w:tcBorders>
            <w:hideMark/>
          </w:tcPr>
          <w:p w:rsidR="007A3E52" w:rsidRPr="007911E8" w:rsidRDefault="007A3E52" w:rsidP="007A5554">
            <w:pPr>
              <w:jc w:val="center"/>
              <w:rPr>
                <w:b/>
                <w:bCs/>
              </w:rPr>
            </w:pPr>
            <w:r w:rsidRPr="007911E8">
              <w:rPr>
                <w:b/>
                <w:bCs/>
              </w:rPr>
              <w:t>Насел</w:t>
            </w:r>
            <w:r w:rsidR="00AC5790" w:rsidRPr="007911E8">
              <w:rPr>
                <w:b/>
                <w:bCs/>
              </w:rPr>
              <w:t>енный пункт</w:t>
            </w:r>
          </w:p>
          <w:p w:rsidR="007A3E52" w:rsidRPr="007911E8" w:rsidRDefault="007A3E52" w:rsidP="007A5554">
            <w:pPr>
              <w:jc w:val="center"/>
              <w:rPr>
                <w:b/>
                <w:bCs/>
              </w:rPr>
            </w:pPr>
          </w:p>
        </w:tc>
        <w:tc>
          <w:tcPr>
            <w:tcW w:w="1546" w:type="pct"/>
            <w:tcBorders>
              <w:top w:val="single" w:sz="4" w:space="0" w:color="auto"/>
              <w:left w:val="single" w:sz="4" w:space="0" w:color="auto"/>
              <w:bottom w:val="single" w:sz="4" w:space="0" w:color="auto"/>
              <w:right w:val="single" w:sz="4" w:space="0" w:color="auto"/>
            </w:tcBorders>
            <w:hideMark/>
          </w:tcPr>
          <w:p w:rsidR="007A3E52" w:rsidRPr="007911E8" w:rsidRDefault="007A3E52" w:rsidP="007A5554">
            <w:pPr>
              <w:jc w:val="center"/>
              <w:rPr>
                <w:b/>
                <w:bCs/>
              </w:rPr>
            </w:pPr>
            <w:r w:rsidRPr="007911E8">
              <w:rPr>
                <w:b/>
                <w:bCs/>
              </w:rPr>
              <w:t>П</w:t>
            </w:r>
            <w:r w:rsidR="00C05BA3" w:rsidRPr="007911E8">
              <w:rPr>
                <w:b/>
                <w:bCs/>
              </w:rPr>
              <w:t>лощадь</w:t>
            </w:r>
            <w:r w:rsidRPr="007911E8">
              <w:rPr>
                <w:b/>
                <w:bCs/>
              </w:rPr>
              <w:t>,</w:t>
            </w:r>
          </w:p>
          <w:p w:rsidR="007A3E52" w:rsidRPr="007911E8" w:rsidRDefault="00CE6FF2" w:rsidP="007A5554">
            <w:pPr>
              <w:jc w:val="center"/>
              <w:rPr>
                <w:b/>
                <w:bCs/>
                <w:vertAlign w:val="superscript"/>
              </w:rPr>
            </w:pPr>
            <w:r w:rsidRPr="007911E8">
              <w:rPr>
                <w:b/>
                <w:bCs/>
              </w:rPr>
              <w:t>м</w:t>
            </w:r>
            <w:r w:rsidRPr="007911E8">
              <w:rPr>
                <w:b/>
                <w:bCs/>
                <w:vertAlign w:val="superscript"/>
              </w:rPr>
              <w:t>2</w:t>
            </w:r>
          </w:p>
        </w:tc>
      </w:tr>
      <w:tr w:rsidR="007A3E52" w:rsidRPr="007911E8" w:rsidTr="007C42A1">
        <w:trPr>
          <w:trHeight w:val="20"/>
        </w:trPr>
        <w:tc>
          <w:tcPr>
            <w:tcW w:w="301" w:type="pct"/>
            <w:tcBorders>
              <w:top w:val="single" w:sz="4" w:space="0" w:color="auto"/>
              <w:left w:val="single" w:sz="4" w:space="0" w:color="auto"/>
              <w:bottom w:val="single" w:sz="4" w:space="0" w:color="auto"/>
              <w:right w:val="single" w:sz="4" w:space="0" w:color="auto"/>
            </w:tcBorders>
          </w:tcPr>
          <w:p w:rsidR="007A3E52" w:rsidRPr="007911E8" w:rsidRDefault="007A3E52" w:rsidP="00881781">
            <w:pPr>
              <w:numPr>
                <w:ilvl w:val="0"/>
                <w:numId w:val="44"/>
              </w:numPr>
            </w:pPr>
            <w:bookmarkStart w:id="154" w:name="_Hlk485893991"/>
          </w:p>
        </w:tc>
        <w:tc>
          <w:tcPr>
            <w:tcW w:w="1860" w:type="pct"/>
            <w:tcBorders>
              <w:top w:val="single" w:sz="4" w:space="0" w:color="auto"/>
              <w:left w:val="single" w:sz="4" w:space="0" w:color="auto"/>
              <w:bottom w:val="single" w:sz="4" w:space="0" w:color="auto"/>
              <w:right w:val="single" w:sz="4" w:space="0" w:color="auto"/>
            </w:tcBorders>
          </w:tcPr>
          <w:p w:rsidR="007A3E52" w:rsidRPr="007911E8" w:rsidRDefault="007A3E52" w:rsidP="005C3A2C">
            <w:r w:rsidRPr="007911E8">
              <w:t>Футбольное поле</w:t>
            </w:r>
          </w:p>
        </w:tc>
        <w:tc>
          <w:tcPr>
            <w:tcW w:w="1293" w:type="pct"/>
            <w:tcBorders>
              <w:top w:val="single" w:sz="4" w:space="0" w:color="auto"/>
              <w:left w:val="single" w:sz="4" w:space="0" w:color="auto"/>
              <w:bottom w:val="single" w:sz="4" w:space="0" w:color="auto"/>
              <w:right w:val="single" w:sz="4" w:space="0" w:color="auto"/>
            </w:tcBorders>
            <w:noWrap/>
          </w:tcPr>
          <w:p w:rsidR="007A3E52" w:rsidRPr="007911E8" w:rsidRDefault="00926108" w:rsidP="005C3A2C">
            <w:r w:rsidRPr="007911E8">
              <w:rPr>
                <w:rFonts w:eastAsia="Calibri"/>
                <w:lang w:eastAsia="en-US"/>
              </w:rPr>
              <w:t>г</w:t>
            </w:r>
            <w:r w:rsidR="00AC5790" w:rsidRPr="007911E8">
              <w:rPr>
                <w:rFonts w:eastAsia="Calibri"/>
                <w:lang w:eastAsia="en-US"/>
              </w:rPr>
              <w:t>ород</w:t>
            </w:r>
            <w:r w:rsidRPr="007911E8">
              <w:rPr>
                <w:rFonts w:eastAsia="Calibri"/>
                <w:lang w:eastAsia="en-US"/>
              </w:rPr>
              <w:t xml:space="preserve"> </w:t>
            </w:r>
            <w:r w:rsidR="007A3E52" w:rsidRPr="007911E8">
              <w:t>Приморск</w:t>
            </w:r>
          </w:p>
        </w:tc>
        <w:tc>
          <w:tcPr>
            <w:tcW w:w="1546" w:type="pct"/>
            <w:tcBorders>
              <w:top w:val="single" w:sz="4" w:space="0" w:color="auto"/>
              <w:left w:val="single" w:sz="4" w:space="0" w:color="auto"/>
              <w:bottom w:val="single" w:sz="4" w:space="0" w:color="auto"/>
              <w:right w:val="single" w:sz="4" w:space="0" w:color="auto"/>
            </w:tcBorders>
          </w:tcPr>
          <w:p w:rsidR="007A3E52" w:rsidRPr="007911E8" w:rsidRDefault="007A3E52" w:rsidP="005C3A2C">
            <w:r w:rsidRPr="007911E8">
              <w:t>5400</w:t>
            </w:r>
          </w:p>
        </w:tc>
      </w:tr>
      <w:tr w:rsidR="007A3E52" w:rsidRPr="007911E8" w:rsidTr="007C42A1">
        <w:trPr>
          <w:trHeight w:val="20"/>
        </w:trPr>
        <w:tc>
          <w:tcPr>
            <w:tcW w:w="301" w:type="pct"/>
            <w:tcBorders>
              <w:top w:val="single" w:sz="4" w:space="0" w:color="auto"/>
              <w:left w:val="single" w:sz="4" w:space="0" w:color="auto"/>
              <w:bottom w:val="single" w:sz="4" w:space="0" w:color="auto"/>
              <w:right w:val="single" w:sz="4" w:space="0" w:color="auto"/>
            </w:tcBorders>
          </w:tcPr>
          <w:p w:rsidR="007A3E52" w:rsidRPr="007911E8" w:rsidRDefault="007A3E52" w:rsidP="00881781">
            <w:pPr>
              <w:numPr>
                <w:ilvl w:val="0"/>
                <w:numId w:val="44"/>
              </w:numPr>
            </w:pPr>
          </w:p>
        </w:tc>
        <w:tc>
          <w:tcPr>
            <w:tcW w:w="1860" w:type="pct"/>
            <w:tcBorders>
              <w:top w:val="single" w:sz="4" w:space="0" w:color="auto"/>
              <w:left w:val="single" w:sz="4" w:space="0" w:color="auto"/>
              <w:bottom w:val="single" w:sz="4" w:space="0" w:color="auto"/>
              <w:right w:val="single" w:sz="4" w:space="0" w:color="auto"/>
            </w:tcBorders>
          </w:tcPr>
          <w:p w:rsidR="007A3E52" w:rsidRPr="007911E8" w:rsidRDefault="007A3E52" w:rsidP="005C3A2C">
            <w:r w:rsidRPr="007911E8">
              <w:t>Площадка для игры в хоккей</w:t>
            </w:r>
          </w:p>
        </w:tc>
        <w:tc>
          <w:tcPr>
            <w:tcW w:w="1293" w:type="pct"/>
            <w:tcBorders>
              <w:top w:val="single" w:sz="4" w:space="0" w:color="auto"/>
              <w:left w:val="single" w:sz="4" w:space="0" w:color="auto"/>
              <w:bottom w:val="single" w:sz="4" w:space="0" w:color="auto"/>
              <w:right w:val="single" w:sz="4" w:space="0" w:color="auto"/>
            </w:tcBorders>
            <w:noWrap/>
          </w:tcPr>
          <w:p w:rsidR="007A3E52" w:rsidRPr="007911E8" w:rsidRDefault="00926108" w:rsidP="005C3A2C">
            <w:r w:rsidRPr="007911E8">
              <w:rPr>
                <w:rFonts w:eastAsia="Calibri"/>
                <w:lang w:eastAsia="en-US"/>
              </w:rPr>
              <w:t>г</w:t>
            </w:r>
            <w:r w:rsidR="00AC5790" w:rsidRPr="007911E8">
              <w:rPr>
                <w:rFonts w:eastAsia="Calibri"/>
                <w:lang w:eastAsia="en-US"/>
              </w:rPr>
              <w:t>ород</w:t>
            </w:r>
            <w:r w:rsidRPr="007911E8">
              <w:rPr>
                <w:rFonts w:eastAsia="Calibri"/>
                <w:lang w:eastAsia="en-US"/>
              </w:rPr>
              <w:t xml:space="preserve"> </w:t>
            </w:r>
            <w:r w:rsidR="007A3E52" w:rsidRPr="007911E8">
              <w:t>Приморск</w:t>
            </w:r>
          </w:p>
        </w:tc>
        <w:tc>
          <w:tcPr>
            <w:tcW w:w="1546" w:type="pct"/>
            <w:tcBorders>
              <w:top w:val="single" w:sz="4" w:space="0" w:color="auto"/>
              <w:left w:val="single" w:sz="4" w:space="0" w:color="auto"/>
              <w:bottom w:val="single" w:sz="4" w:space="0" w:color="auto"/>
              <w:right w:val="single" w:sz="4" w:space="0" w:color="auto"/>
            </w:tcBorders>
          </w:tcPr>
          <w:p w:rsidR="007A3E52" w:rsidRPr="007911E8" w:rsidRDefault="007A3E52" w:rsidP="005C3A2C">
            <w:r w:rsidRPr="007911E8">
              <w:t>1800</w:t>
            </w:r>
          </w:p>
        </w:tc>
      </w:tr>
      <w:tr w:rsidR="007A3E52" w:rsidRPr="007911E8" w:rsidTr="007C42A1">
        <w:trPr>
          <w:trHeight w:val="20"/>
        </w:trPr>
        <w:tc>
          <w:tcPr>
            <w:tcW w:w="301" w:type="pct"/>
            <w:tcBorders>
              <w:top w:val="single" w:sz="4" w:space="0" w:color="auto"/>
              <w:left w:val="single" w:sz="4" w:space="0" w:color="auto"/>
              <w:bottom w:val="single" w:sz="4" w:space="0" w:color="auto"/>
              <w:right w:val="single" w:sz="4" w:space="0" w:color="auto"/>
            </w:tcBorders>
          </w:tcPr>
          <w:p w:rsidR="007A3E52" w:rsidRPr="007911E8" w:rsidRDefault="007A3E52" w:rsidP="00881781">
            <w:pPr>
              <w:numPr>
                <w:ilvl w:val="0"/>
                <w:numId w:val="44"/>
              </w:numPr>
            </w:pPr>
          </w:p>
        </w:tc>
        <w:tc>
          <w:tcPr>
            <w:tcW w:w="1860" w:type="pct"/>
            <w:tcBorders>
              <w:top w:val="single" w:sz="4" w:space="0" w:color="auto"/>
              <w:left w:val="single" w:sz="4" w:space="0" w:color="auto"/>
              <w:bottom w:val="single" w:sz="4" w:space="0" w:color="auto"/>
              <w:right w:val="single" w:sz="4" w:space="0" w:color="auto"/>
            </w:tcBorders>
          </w:tcPr>
          <w:p w:rsidR="007A3E52" w:rsidRPr="007911E8" w:rsidRDefault="007A3E52" w:rsidP="005C3A2C">
            <w:r w:rsidRPr="007911E8">
              <w:t>Площадка для игры в хоккей</w:t>
            </w:r>
          </w:p>
        </w:tc>
        <w:tc>
          <w:tcPr>
            <w:tcW w:w="1293" w:type="pct"/>
            <w:tcBorders>
              <w:top w:val="single" w:sz="4" w:space="0" w:color="auto"/>
              <w:left w:val="single" w:sz="4" w:space="0" w:color="auto"/>
              <w:bottom w:val="single" w:sz="4" w:space="0" w:color="auto"/>
              <w:right w:val="single" w:sz="4" w:space="0" w:color="auto"/>
            </w:tcBorders>
            <w:noWrap/>
          </w:tcPr>
          <w:p w:rsidR="007A3E52" w:rsidRPr="007911E8" w:rsidRDefault="007A3E52" w:rsidP="005C3A2C">
            <w:r w:rsidRPr="007911E8">
              <w:t>пос. Красная Долина</w:t>
            </w:r>
          </w:p>
        </w:tc>
        <w:tc>
          <w:tcPr>
            <w:tcW w:w="1546" w:type="pct"/>
            <w:tcBorders>
              <w:top w:val="single" w:sz="4" w:space="0" w:color="auto"/>
              <w:left w:val="single" w:sz="4" w:space="0" w:color="auto"/>
              <w:bottom w:val="single" w:sz="4" w:space="0" w:color="auto"/>
              <w:right w:val="single" w:sz="4" w:space="0" w:color="auto"/>
            </w:tcBorders>
          </w:tcPr>
          <w:p w:rsidR="007A3E52" w:rsidRPr="007911E8" w:rsidRDefault="007A3E52" w:rsidP="005C3A2C">
            <w:r w:rsidRPr="007911E8">
              <w:t>1800</w:t>
            </w:r>
          </w:p>
        </w:tc>
      </w:tr>
      <w:tr w:rsidR="007A3E52" w:rsidRPr="007911E8" w:rsidTr="007C42A1">
        <w:trPr>
          <w:trHeight w:val="20"/>
        </w:trPr>
        <w:tc>
          <w:tcPr>
            <w:tcW w:w="301" w:type="pct"/>
            <w:tcBorders>
              <w:top w:val="single" w:sz="4" w:space="0" w:color="auto"/>
              <w:left w:val="single" w:sz="4" w:space="0" w:color="auto"/>
              <w:bottom w:val="single" w:sz="4" w:space="0" w:color="auto"/>
              <w:right w:val="single" w:sz="4" w:space="0" w:color="auto"/>
            </w:tcBorders>
          </w:tcPr>
          <w:p w:rsidR="007A3E52" w:rsidRPr="007911E8" w:rsidRDefault="007A3E52" w:rsidP="00881781">
            <w:pPr>
              <w:numPr>
                <w:ilvl w:val="0"/>
                <w:numId w:val="44"/>
              </w:numPr>
            </w:pPr>
          </w:p>
        </w:tc>
        <w:tc>
          <w:tcPr>
            <w:tcW w:w="1860" w:type="pct"/>
            <w:tcBorders>
              <w:top w:val="single" w:sz="4" w:space="0" w:color="auto"/>
              <w:left w:val="single" w:sz="4" w:space="0" w:color="auto"/>
              <w:bottom w:val="single" w:sz="4" w:space="0" w:color="auto"/>
              <w:right w:val="single" w:sz="4" w:space="0" w:color="auto"/>
            </w:tcBorders>
          </w:tcPr>
          <w:p w:rsidR="007A3E52" w:rsidRPr="007911E8" w:rsidRDefault="007A3E52" w:rsidP="005C3A2C">
            <w:r w:rsidRPr="007911E8">
              <w:t>Площадка для игры в хоккей</w:t>
            </w:r>
          </w:p>
        </w:tc>
        <w:tc>
          <w:tcPr>
            <w:tcW w:w="1293" w:type="pct"/>
            <w:tcBorders>
              <w:top w:val="single" w:sz="4" w:space="0" w:color="auto"/>
              <w:left w:val="single" w:sz="4" w:space="0" w:color="auto"/>
              <w:bottom w:val="single" w:sz="4" w:space="0" w:color="auto"/>
              <w:right w:val="single" w:sz="4" w:space="0" w:color="auto"/>
            </w:tcBorders>
            <w:noWrap/>
          </w:tcPr>
          <w:p w:rsidR="007A3E52" w:rsidRPr="007911E8" w:rsidRDefault="007A3E52" w:rsidP="005C3A2C">
            <w:r w:rsidRPr="007911E8">
              <w:t xml:space="preserve">пос. </w:t>
            </w:r>
            <w:proofErr w:type="spellStart"/>
            <w:r w:rsidRPr="007911E8">
              <w:t>Глебычево</w:t>
            </w:r>
            <w:proofErr w:type="spellEnd"/>
          </w:p>
        </w:tc>
        <w:tc>
          <w:tcPr>
            <w:tcW w:w="1546" w:type="pct"/>
            <w:tcBorders>
              <w:top w:val="single" w:sz="4" w:space="0" w:color="auto"/>
              <w:left w:val="single" w:sz="4" w:space="0" w:color="auto"/>
              <w:bottom w:val="single" w:sz="4" w:space="0" w:color="auto"/>
              <w:right w:val="single" w:sz="4" w:space="0" w:color="auto"/>
            </w:tcBorders>
          </w:tcPr>
          <w:p w:rsidR="007A3E52" w:rsidRPr="007911E8" w:rsidRDefault="007A3E52" w:rsidP="005C3A2C">
            <w:r w:rsidRPr="007911E8">
              <w:t>1800</w:t>
            </w:r>
          </w:p>
        </w:tc>
      </w:tr>
      <w:tr w:rsidR="008548FE" w:rsidRPr="007911E8" w:rsidTr="007C42A1">
        <w:trPr>
          <w:trHeight w:val="20"/>
        </w:trPr>
        <w:tc>
          <w:tcPr>
            <w:tcW w:w="3454" w:type="pct"/>
            <w:gridSpan w:val="3"/>
            <w:tcBorders>
              <w:top w:val="single" w:sz="4" w:space="0" w:color="auto"/>
              <w:left w:val="single" w:sz="4" w:space="0" w:color="auto"/>
              <w:bottom w:val="single" w:sz="4" w:space="0" w:color="auto"/>
              <w:right w:val="single" w:sz="4" w:space="0" w:color="auto"/>
            </w:tcBorders>
          </w:tcPr>
          <w:p w:rsidR="008548FE" w:rsidRPr="007911E8" w:rsidRDefault="008548FE" w:rsidP="005C3A2C">
            <w:r w:rsidRPr="007911E8">
              <w:t>Всего</w:t>
            </w:r>
          </w:p>
        </w:tc>
        <w:tc>
          <w:tcPr>
            <w:tcW w:w="1546" w:type="pct"/>
            <w:tcBorders>
              <w:top w:val="single" w:sz="4" w:space="0" w:color="auto"/>
              <w:left w:val="single" w:sz="4" w:space="0" w:color="auto"/>
              <w:bottom w:val="single" w:sz="4" w:space="0" w:color="auto"/>
              <w:right w:val="single" w:sz="4" w:space="0" w:color="auto"/>
            </w:tcBorders>
          </w:tcPr>
          <w:p w:rsidR="008548FE" w:rsidRPr="007911E8" w:rsidRDefault="008548FE" w:rsidP="005C3A2C">
            <w:r w:rsidRPr="007911E8">
              <w:t>10800</w:t>
            </w:r>
          </w:p>
        </w:tc>
      </w:tr>
      <w:bookmarkEnd w:id="154"/>
    </w:tbl>
    <w:p w:rsidR="007A3E52" w:rsidRPr="007911E8" w:rsidRDefault="007A3E52" w:rsidP="007A3E52">
      <w:pPr>
        <w:jc w:val="both"/>
        <w:rPr>
          <w:rFonts w:eastAsia="Calibri"/>
          <w:lang w:eastAsia="en-US"/>
        </w:rPr>
      </w:pPr>
    </w:p>
    <w:p w:rsidR="007A3E52" w:rsidRPr="007911E8" w:rsidRDefault="007A3E52" w:rsidP="00816224">
      <w:pPr>
        <w:pStyle w:val="affffffffff1"/>
        <w:rPr>
          <w:rFonts w:eastAsia="Calibri"/>
          <w:lang w:eastAsia="en-US"/>
        </w:rPr>
      </w:pPr>
      <w:r w:rsidRPr="007911E8">
        <w:rPr>
          <w:rFonts w:eastAsia="Calibri"/>
          <w:lang w:eastAsia="en-US"/>
        </w:rPr>
        <w:t>На территории</w:t>
      </w:r>
      <w:r w:rsidR="00AC5790" w:rsidRPr="007911E8">
        <w:rPr>
          <w:rFonts w:eastAsia="Calibri"/>
          <w:lang w:eastAsia="en-US"/>
        </w:rPr>
        <w:t xml:space="preserve"> </w:t>
      </w:r>
      <w:r w:rsidRPr="007911E8">
        <w:rPr>
          <w:rFonts w:eastAsia="Calibri"/>
          <w:lang w:eastAsia="en-US"/>
        </w:rPr>
        <w:t>Приморско</w:t>
      </w:r>
      <w:r w:rsidR="00AC5790" w:rsidRPr="007911E8">
        <w:rPr>
          <w:rFonts w:eastAsia="Calibri"/>
          <w:lang w:eastAsia="en-US"/>
        </w:rPr>
        <w:t>го</w:t>
      </w:r>
      <w:r w:rsidRPr="007911E8">
        <w:rPr>
          <w:rFonts w:eastAsia="Calibri"/>
          <w:lang w:eastAsia="en-US"/>
        </w:rPr>
        <w:t xml:space="preserve"> городско</w:t>
      </w:r>
      <w:r w:rsidR="00AC5790" w:rsidRPr="007911E8">
        <w:rPr>
          <w:rFonts w:eastAsia="Calibri"/>
          <w:lang w:eastAsia="en-US"/>
        </w:rPr>
        <w:t>го</w:t>
      </w:r>
      <w:r w:rsidRPr="007911E8">
        <w:rPr>
          <w:rFonts w:eastAsia="Calibri"/>
          <w:lang w:eastAsia="en-US"/>
        </w:rPr>
        <w:t xml:space="preserve"> поселени</w:t>
      </w:r>
      <w:r w:rsidR="00AC5790" w:rsidRPr="007911E8">
        <w:rPr>
          <w:rFonts w:eastAsia="Calibri"/>
          <w:lang w:eastAsia="en-US"/>
        </w:rPr>
        <w:t>я</w:t>
      </w:r>
      <w:r w:rsidRPr="007911E8">
        <w:rPr>
          <w:rFonts w:eastAsia="Calibri"/>
          <w:lang w:eastAsia="en-US"/>
        </w:rPr>
        <w:t xml:space="preserve"> расположено пять спортивных залов суммарной площадью 1048 м</w:t>
      </w:r>
      <w:r w:rsidR="004333E4" w:rsidRPr="007911E8">
        <w:rPr>
          <w:rFonts w:eastAsia="Calibri"/>
          <w:vertAlign w:val="superscript"/>
          <w:lang w:eastAsia="en-US"/>
        </w:rPr>
        <w:t>2</w:t>
      </w:r>
      <w:r w:rsidRPr="007911E8">
        <w:rPr>
          <w:rFonts w:eastAsia="Calibri"/>
          <w:lang w:eastAsia="en-US"/>
        </w:rPr>
        <w:t>. Объекты</w:t>
      </w:r>
      <w:r w:rsidR="00AC5790" w:rsidRPr="007911E8">
        <w:rPr>
          <w:rFonts w:eastAsia="Calibri"/>
          <w:lang w:eastAsia="en-US"/>
        </w:rPr>
        <w:t>,</w:t>
      </w:r>
      <w:r w:rsidRPr="007911E8">
        <w:rPr>
          <w:rFonts w:eastAsia="Calibri"/>
          <w:lang w:eastAsia="en-US"/>
        </w:rPr>
        <w:t xml:space="preserve"> в основном</w:t>
      </w:r>
      <w:r w:rsidR="00AC5790" w:rsidRPr="007911E8">
        <w:rPr>
          <w:rFonts w:eastAsia="Calibri"/>
          <w:lang w:eastAsia="en-US"/>
        </w:rPr>
        <w:t>,</w:t>
      </w:r>
      <w:r w:rsidRPr="007911E8">
        <w:rPr>
          <w:rFonts w:eastAsia="Calibri"/>
          <w:lang w:eastAsia="en-US"/>
        </w:rPr>
        <w:t xml:space="preserve"> расположены при общеобразовательных организациях. Перечень существующих спортивных залов, расположенных н</w:t>
      </w:r>
      <w:r w:rsidR="00AC5790" w:rsidRPr="007911E8">
        <w:rPr>
          <w:rFonts w:eastAsia="Calibri"/>
          <w:lang w:eastAsia="en-US"/>
        </w:rPr>
        <w:t>а</w:t>
      </w:r>
      <w:r w:rsidRPr="007911E8">
        <w:rPr>
          <w:rFonts w:eastAsia="Calibri"/>
          <w:lang w:eastAsia="en-US"/>
        </w:rPr>
        <w:t xml:space="preserve"> территории Приморско</w:t>
      </w:r>
      <w:r w:rsidR="00AC5790" w:rsidRPr="007911E8">
        <w:rPr>
          <w:rFonts w:eastAsia="Calibri"/>
          <w:lang w:eastAsia="en-US"/>
        </w:rPr>
        <w:t>го</w:t>
      </w:r>
      <w:r w:rsidRPr="007911E8">
        <w:rPr>
          <w:rFonts w:eastAsia="Calibri"/>
          <w:lang w:eastAsia="en-US"/>
        </w:rPr>
        <w:t xml:space="preserve"> городско</w:t>
      </w:r>
      <w:r w:rsidR="00AC5790" w:rsidRPr="007911E8">
        <w:rPr>
          <w:rFonts w:eastAsia="Calibri"/>
          <w:lang w:eastAsia="en-US"/>
        </w:rPr>
        <w:t>го</w:t>
      </w:r>
      <w:r w:rsidRPr="007911E8">
        <w:rPr>
          <w:rFonts w:eastAsia="Calibri"/>
          <w:lang w:eastAsia="en-US"/>
        </w:rPr>
        <w:t xml:space="preserve"> поселени</w:t>
      </w:r>
      <w:r w:rsidR="00AC5790" w:rsidRPr="007911E8">
        <w:rPr>
          <w:rFonts w:eastAsia="Calibri"/>
          <w:lang w:eastAsia="en-US"/>
        </w:rPr>
        <w:t>я</w:t>
      </w:r>
      <w:r w:rsidRPr="007911E8">
        <w:rPr>
          <w:rFonts w:eastAsia="Calibri"/>
          <w:lang w:eastAsia="en-US"/>
        </w:rPr>
        <w:t xml:space="preserve"> привед</w:t>
      </w:r>
      <w:r w:rsidR="00CE6FF2" w:rsidRPr="007911E8">
        <w:rPr>
          <w:rFonts w:eastAsia="Calibri"/>
          <w:lang w:eastAsia="en-US"/>
        </w:rPr>
        <w:t>ё</w:t>
      </w:r>
      <w:r w:rsidRPr="007911E8">
        <w:rPr>
          <w:rFonts w:eastAsia="Calibri"/>
          <w:lang w:eastAsia="en-US"/>
        </w:rPr>
        <w:t>н в таблице</w:t>
      </w:r>
      <w:r w:rsidR="00CE6FF2" w:rsidRPr="007911E8">
        <w:rPr>
          <w:rFonts w:eastAsia="Calibri"/>
          <w:lang w:eastAsia="en-US"/>
        </w:rPr>
        <w:t xml:space="preserve"> </w:t>
      </w:r>
      <w:r w:rsidR="00CE6FF2" w:rsidRPr="007911E8">
        <w:rPr>
          <w:rFonts w:eastAsia="Calibri"/>
        </w:rPr>
        <w:t>2.5.3-9</w:t>
      </w:r>
      <w:r w:rsidRPr="007911E8">
        <w:rPr>
          <w:rFonts w:eastAsia="Calibri"/>
          <w:lang w:eastAsia="en-US"/>
        </w:rPr>
        <w:t>.</w:t>
      </w:r>
    </w:p>
    <w:p w:rsidR="007A3E52" w:rsidRPr="007911E8" w:rsidRDefault="007A3E52" w:rsidP="00816224">
      <w:pPr>
        <w:pStyle w:val="affffffffff1"/>
        <w:rPr>
          <w:rFonts w:eastAsia="Calibri"/>
          <w:lang w:eastAsia="en-US"/>
        </w:rPr>
      </w:pPr>
      <w:r w:rsidRPr="007911E8">
        <w:rPr>
          <w:rFonts w:eastAsia="Calibri"/>
          <w:lang w:eastAsia="en-US"/>
        </w:rPr>
        <w:t>Таблица</w:t>
      </w:r>
      <w:r w:rsidR="004333E4" w:rsidRPr="007911E8">
        <w:rPr>
          <w:rFonts w:eastAsia="Calibri"/>
          <w:lang w:eastAsia="en-US"/>
        </w:rPr>
        <w:t xml:space="preserve"> </w:t>
      </w:r>
      <w:r w:rsidR="00CE6FF2" w:rsidRPr="007911E8">
        <w:rPr>
          <w:rFonts w:eastAsia="Calibri"/>
        </w:rPr>
        <w:t>2.5.3-9</w:t>
      </w:r>
      <w:r w:rsidRPr="007911E8">
        <w:rPr>
          <w:rFonts w:eastAsia="Calibri"/>
          <w:lang w:eastAsia="en-US"/>
        </w:rPr>
        <w:t xml:space="preserve"> – Перечень существующих спортивных залов </w:t>
      </w:r>
    </w:p>
    <w:tbl>
      <w:tblPr>
        <w:tblW w:w="5000" w:type="pct"/>
        <w:tblLook w:val="0000" w:firstRow="0" w:lastRow="0" w:firstColumn="0" w:lastColumn="0" w:noHBand="0" w:noVBand="0"/>
      </w:tblPr>
      <w:tblGrid>
        <w:gridCol w:w="614"/>
        <w:gridCol w:w="3091"/>
        <w:gridCol w:w="3248"/>
        <w:gridCol w:w="3242"/>
      </w:tblGrid>
      <w:tr w:rsidR="00D461B1" w:rsidRPr="007911E8" w:rsidTr="00D461B1">
        <w:trPr>
          <w:trHeight w:val="20"/>
          <w:tblHeader/>
        </w:trPr>
        <w:tc>
          <w:tcPr>
            <w:tcW w:w="301" w:type="pct"/>
            <w:tcBorders>
              <w:top w:val="single" w:sz="4" w:space="0" w:color="auto"/>
              <w:left w:val="single" w:sz="4" w:space="0" w:color="auto"/>
              <w:bottom w:val="single" w:sz="4" w:space="0" w:color="auto"/>
              <w:right w:val="single" w:sz="4" w:space="0" w:color="auto"/>
            </w:tcBorders>
          </w:tcPr>
          <w:p w:rsidR="00D461B1" w:rsidRPr="007911E8" w:rsidRDefault="00D461B1" w:rsidP="007A5554">
            <w:pPr>
              <w:jc w:val="center"/>
              <w:rPr>
                <w:rFonts w:eastAsia="Calibri"/>
                <w:b/>
              </w:rPr>
            </w:pPr>
            <w:r w:rsidRPr="007911E8">
              <w:rPr>
                <w:rFonts w:eastAsia="Calibri"/>
                <w:b/>
              </w:rPr>
              <w:t>№ п</w:t>
            </w:r>
            <w:r w:rsidRPr="007911E8">
              <w:rPr>
                <w:rFonts w:eastAsia="Calibri"/>
                <w:b/>
                <w:lang w:val="en-US"/>
              </w:rPr>
              <w:t>/</w:t>
            </w:r>
            <w:r w:rsidRPr="007911E8">
              <w:rPr>
                <w:rFonts w:eastAsia="Calibri"/>
                <w:b/>
              </w:rPr>
              <w:t>п</w:t>
            </w:r>
          </w:p>
        </w:tc>
        <w:tc>
          <w:tcPr>
            <w:tcW w:w="1516" w:type="pct"/>
            <w:tcBorders>
              <w:top w:val="single" w:sz="4" w:space="0" w:color="auto"/>
              <w:left w:val="single" w:sz="4" w:space="0" w:color="auto"/>
              <w:bottom w:val="single" w:sz="4" w:space="0" w:color="auto"/>
              <w:right w:val="single" w:sz="4" w:space="0" w:color="auto"/>
            </w:tcBorders>
          </w:tcPr>
          <w:p w:rsidR="00D461B1" w:rsidRPr="007911E8" w:rsidRDefault="00D461B1" w:rsidP="007A5554">
            <w:pPr>
              <w:jc w:val="center"/>
              <w:rPr>
                <w:rFonts w:eastAsia="Calibri"/>
                <w:b/>
              </w:rPr>
            </w:pPr>
            <w:r w:rsidRPr="007911E8">
              <w:rPr>
                <w:rFonts w:eastAsia="Calibri"/>
                <w:b/>
              </w:rPr>
              <w:t>Населенный пункт</w:t>
            </w:r>
          </w:p>
        </w:tc>
        <w:tc>
          <w:tcPr>
            <w:tcW w:w="1593" w:type="pct"/>
            <w:tcBorders>
              <w:top w:val="single" w:sz="4" w:space="0" w:color="auto"/>
              <w:left w:val="single" w:sz="4" w:space="0" w:color="auto"/>
              <w:bottom w:val="single" w:sz="4" w:space="0" w:color="auto"/>
              <w:right w:val="single" w:sz="4" w:space="0" w:color="auto"/>
            </w:tcBorders>
          </w:tcPr>
          <w:p w:rsidR="00D461B1" w:rsidRPr="007911E8" w:rsidRDefault="00D461B1" w:rsidP="007A5554">
            <w:pPr>
              <w:jc w:val="center"/>
              <w:rPr>
                <w:rFonts w:eastAsia="Calibri"/>
                <w:b/>
              </w:rPr>
            </w:pPr>
            <w:r w:rsidRPr="007911E8">
              <w:rPr>
                <w:rFonts w:eastAsia="Calibri"/>
                <w:b/>
              </w:rPr>
              <w:t>Наименование объекта</w:t>
            </w:r>
          </w:p>
        </w:tc>
        <w:tc>
          <w:tcPr>
            <w:tcW w:w="1590" w:type="pct"/>
            <w:tcBorders>
              <w:top w:val="single" w:sz="4" w:space="0" w:color="auto"/>
              <w:left w:val="nil"/>
              <w:bottom w:val="single" w:sz="4" w:space="0" w:color="auto"/>
              <w:right w:val="single" w:sz="4" w:space="0" w:color="auto"/>
            </w:tcBorders>
          </w:tcPr>
          <w:p w:rsidR="00D461B1" w:rsidRPr="007911E8" w:rsidRDefault="00D461B1" w:rsidP="007A5554">
            <w:pPr>
              <w:jc w:val="center"/>
              <w:rPr>
                <w:rFonts w:eastAsia="Calibri"/>
                <w:b/>
                <w:vertAlign w:val="superscript"/>
              </w:rPr>
            </w:pPr>
            <w:r w:rsidRPr="007911E8">
              <w:rPr>
                <w:rFonts w:eastAsia="Calibri"/>
                <w:b/>
              </w:rPr>
              <w:t>Площади пола, м</w:t>
            </w:r>
            <w:r w:rsidRPr="007911E8">
              <w:rPr>
                <w:rFonts w:eastAsia="Calibri"/>
                <w:b/>
                <w:vertAlign w:val="superscript"/>
              </w:rPr>
              <w:t>2</w:t>
            </w:r>
          </w:p>
        </w:tc>
      </w:tr>
      <w:tr w:rsidR="00D461B1" w:rsidRPr="007911E8" w:rsidTr="007C42A1">
        <w:trPr>
          <w:trHeight w:val="20"/>
        </w:trPr>
        <w:tc>
          <w:tcPr>
            <w:tcW w:w="301" w:type="pct"/>
            <w:tcBorders>
              <w:top w:val="single" w:sz="4" w:space="0" w:color="auto"/>
              <w:left w:val="single" w:sz="4" w:space="0" w:color="auto"/>
              <w:bottom w:val="single" w:sz="4" w:space="0" w:color="auto"/>
              <w:right w:val="single" w:sz="4" w:space="0" w:color="auto"/>
            </w:tcBorders>
          </w:tcPr>
          <w:p w:rsidR="00D461B1" w:rsidRPr="007911E8" w:rsidRDefault="00D461B1" w:rsidP="00D461B1">
            <w:pPr>
              <w:rPr>
                <w:rFonts w:eastAsia="Calibri"/>
                <w:bCs/>
              </w:rPr>
            </w:pPr>
          </w:p>
        </w:tc>
        <w:tc>
          <w:tcPr>
            <w:tcW w:w="1516" w:type="pct"/>
            <w:tcBorders>
              <w:top w:val="single" w:sz="4" w:space="0" w:color="auto"/>
              <w:left w:val="nil"/>
              <w:bottom w:val="single" w:sz="4" w:space="0" w:color="auto"/>
              <w:right w:val="single" w:sz="4" w:space="0" w:color="auto"/>
            </w:tcBorders>
          </w:tcPr>
          <w:p w:rsidR="00D461B1" w:rsidRPr="007911E8" w:rsidRDefault="00D461B1" w:rsidP="00D461B1">
            <w:pPr>
              <w:rPr>
                <w:rFonts w:eastAsia="Calibri"/>
                <w:bCs/>
              </w:rPr>
            </w:pPr>
          </w:p>
        </w:tc>
        <w:tc>
          <w:tcPr>
            <w:tcW w:w="1593" w:type="pct"/>
            <w:tcBorders>
              <w:top w:val="single" w:sz="4" w:space="0" w:color="auto"/>
              <w:left w:val="single" w:sz="4" w:space="0" w:color="auto"/>
              <w:bottom w:val="single" w:sz="4" w:space="0" w:color="auto"/>
              <w:right w:val="single" w:sz="4" w:space="0" w:color="auto"/>
            </w:tcBorders>
          </w:tcPr>
          <w:p w:rsidR="00D461B1" w:rsidRPr="007911E8" w:rsidRDefault="00D461B1" w:rsidP="00D461B1">
            <w:pPr>
              <w:rPr>
                <w:rFonts w:eastAsia="Calibri"/>
              </w:rPr>
            </w:pPr>
            <w:r w:rsidRPr="007911E8">
              <w:rPr>
                <w:rFonts w:eastAsia="Calibri"/>
              </w:rPr>
              <w:t>Спортивный зал</w:t>
            </w:r>
          </w:p>
        </w:tc>
        <w:tc>
          <w:tcPr>
            <w:tcW w:w="1590" w:type="pct"/>
            <w:tcBorders>
              <w:top w:val="single" w:sz="4" w:space="0" w:color="auto"/>
              <w:left w:val="nil"/>
              <w:bottom w:val="single" w:sz="4" w:space="0" w:color="auto"/>
              <w:right w:val="single" w:sz="4" w:space="0" w:color="auto"/>
            </w:tcBorders>
            <w:noWrap/>
          </w:tcPr>
          <w:p w:rsidR="00D461B1" w:rsidRPr="007911E8" w:rsidRDefault="00D461B1" w:rsidP="00D461B1">
            <w:pPr>
              <w:rPr>
                <w:rFonts w:eastAsia="Calibri"/>
              </w:rPr>
            </w:pPr>
            <w:r w:rsidRPr="007911E8">
              <w:rPr>
                <w:rFonts w:eastAsia="Calibri"/>
              </w:rPr>
              <w:t>112</w:t>
            </w:r>
          </w:p>
        </w:tc>
      </w:tr>
      <w:tr w:rsidR="00D461B1" w:rsidRPr="007911E8" w:rsidTr="007C42A1">
        <w:trPr>
          <w:trHeight w:val="20"/>
        </w:trPr>
        <w:tc>
          <w:tcPr>
            <w:tcW w:w="301" w:type="pct"/>
            <w:tcBorders>
              <w:top w:val="single" w:sz="4" w:space="0" w:color="auto"/>
              <w:left w:val="single" w:sz="4" w:space="0" w:color="auto"/>
              <w:bottom w:val="single" w:sz="4" w:space="0" w:color="auto"/>
              <w:right w:val="single" w:sz="4" w:space="0" w:color="auto"/>
            </w:tcBorders>
          </w:tcPr>
          <w:p w:rsidR="00D461B1" w:rsidRPr="007911E8" w:rsidRDefault="00D461B1" w:rsidP="00881781">
            <w:pPr>
              <w:numPr>
                <w:ilvl w:val="0"/>
                <w:numId w:val="43"/>
              </w:numPr>
              <w:ind w:left="0" w:firstLine="0"/>
              <w:contextualSpacing/>
              <w:rPr>
                <w:rFonts w:eastAsia="Calibri"/>
                <w:bCs/>
              </w:rPr>
            </w:pPr>
          </w:p>
        </w:tc>
        <w:tc>
          <w:tcPr>
            <w:tcW w:w="1516" w:type="pct"/>
            <w:tcBorders>
              <w:top w:val="single" w:sz="4" w:space="0" w:color="auto"/>
              <w:left w:val="nil"/>
              <w:bottom w:val="single" w:sz="4" w:space="0" w:color="auto"/>
              <w:right w:val="single" w:sz="4" w:space="0" w:color="auto"/>
            </w:tcBorders>
          </w:tcPr>
          <w:p w:rsidR="00D461B1" w:rsidRPr="007911E8" w:rsidRDefault="00D461B1" w:rsidP="00D461B1">
            <w:pPr>
              <w:rPr>
                <w:rFonts w:eastAsia="Calibri"/>
              </w:rPr>
            </w:pPr>
            <w:r w:rsidRPr="007911E8">
              <w:rPr>
                <w:rFonts w:eastAsia="Calibri"/>
                <w:bCs/>
              </w:rPr>
              <w:t xml:space="preserve">пос. </w:t>
            </w:r>
            <w:proofErr w:type="spellStart"/>
            <w:r w:rsidRPr="007911E8">
              <w:rPr>
                <w:rFonts w:eastAsia="Calibri"/>
                <w:bCs/>
              </w:rPr>
              <w:t>Ермилово</w:t>
            </w:r>
            <w:proofErr w:type="spellEnd"/>
          </w:p>
        </w:tc>
        <w:tc>
          <w:tcPr>
            <w:tcW w:w="1593" w:type="pct"/>
            <w:tcBorders>
              <w:top w:val="single" w:sz="4" w:space="0" w:color="auto"/>
              <w:left w:val="single" w:sz="4" w:space="0" w:color="auto"/>
              <w:bottom w:val="single" w:sz="4" w:space="0" w:color="auto"/>
              <w:right w:val="single" w:sz="4" w:space="0" w:color="auto"/>
            </w:tcBorders>
          </w:tcPr>
          <w:p w:rsidR="00D461B1" w:rsidRPr="007911E8" w:rsidRDefault="00D461B1" w:rsidP="00D461B1">
            <w:pPr>
              <w:rPr>
                <w:rFonts w:eastAsia="Calibri"/>
              </w:rPr>
            </w:pPr>
            <w:r w:rsidRPr="007911E8">
              <w:rPr>
                <w:rFonts w:eastAsia="Calibri"/>
              </w:rPr>
              <w:t>Спортивный зал</w:t>
            </w:r>
          </w:p>
        </w:tc>
        <w:tc>
          <w:tcPr>
            <w:tcW w:w="1590" w:type="pct"/>
            <w:tcBorders>
              <w:top w:val="single" w:sz="4" w:space="0" w:color="auto"/>
              <w:left w:val="nil"/>
              <w:bottom w:val="single" w:sz="4" w:space="0" w:color="auto"/>
              <w:right w:val="single" w:sz="4" w:space="0" w:color="auto"/>
            </w:tcBorders>
            <w:noWrap/>
          </w:tcPr>
          <w:p w:rsidR="00D461B1" w:rsidRPr="007911E8" w:rsidRDefault="00D461B1" w:rsidP="00D461B1">
            <w:pPr>
              <w:rPr>
                <w:rFonts w:eastAsia="Calibri"/>
              </w:rPr>
            </w:pPr>
            <w:r w:rsidRPr="007911E8">
              <w:rPr>
                <w:rFonts w:eastAsia="Calibri"/>
              </w:rPr>
              <w:t>162</w:t>
            </w:r>
          </w:p>
        </w:tc>
      </w:tr>
      <w:tr w:rsidR="00D461B1" w:rsidRPr="007911E8" w:rsidTr="007C42A1">
        <w:trPr>
          <w:trHeight w:val="20"/>
        </w:trPr>
        <w:tc>
          <w:tcPr>
            <w:tcW w:w="301" w:type="pct"/>
            <w:tcBorders>
              <w:top w:val="single" w:sz="4" w:space="0" w:color="auto"/>
              <w:left w:val="single" w:sz="4" w:space="0" w:color="auto"/>
              <w:bottom w:val="single" w:sz="4" w:space="0" w:color="auto"/>
              <w:right w:val="single" w:sz="4" w:space="0" w:color="auto"/>
            </w:tcBorders>
          </w:tcPr>
          <w:p w:rsidR="00D461B1" w:rsidRPr="007911E8" w:rsidRDefault="00D461B1" w:rsidP="00881781">
            <w:pPr>
              <w:numPr>
                <w:ilvl w:val="0"/>
                <w:numId w:val="43"/>
              </w:numPr>
              <w:ind w:left="0" w:firstLine="0"/>
              <w:contextualSpacing/>
              <w:rPr>
                <w:rFonts w:eastAsia="Calibri"/>
                <w:bCs/>
              </w:rPr>
            </w:pPr>
          </w:p>
        </w:tc>
        <w:tc>
          <w:tcPr>
            <w:tcW w:w="1516" w:type="pct"/>
            <w:tcBorders>
              <w:top w:val="single" w:sz="4" w:space="0" w:color="auto"/>
              <w:left w:val="nil"/>
              <w:bottom w:val="single" w:sz="4" w:space="0" w:color="auto"/>
              <w:right w:val="single" w:sz="4" w:space="0" w:color="auto"/>
            </w:tcBorders>
          </w:tcPr>
          <w:p w:rsidR="00D461B1" w:rsidRPr="007911E8" w:rsidRDefault="00D461B1" w:rsidP="00D461B1">
            <w:pPr>
              <w:rPr>
                <w:rFonts w:eastAsia="Calibri"/>
              </w:rPr>
            </w:pPr>
            <w:r w:rsidRPr="007911E8">
              <w:rPr>
                <w:rFonts w:eastAsia="Calibri"/>
                <w:bCs/>
              </w:rPr>
              <w:t>пос. Красная Долина</w:t>
            </w:r>
          </w:p>
        </w:tc>
        <w:tc>
          <w:tcPr>
            <w:tcW w:w="1593" w:type="pct"/>
            <w:tcBorders>
              <w:top w:val="single" w:sz="4" w:space="0" w:color="auto"/>
              <w:left w:val="single" w:sz="4" w:space="0" w:color="auto"/>
              <w:bottom w:val="single" w:sz="4" w:space="0" w:color="auto"/>
              <w:right w:val="single" w:sz="4" w:space="0" w:color="auto"/>
            </w:tcBorders>
          </w:tcPr>
          <w:p w:rsidR="00D461B1" w:rsidRPr="007911E8" w:rsidRDefault="00D461B1" w:rsidP="00D461B1">
            <w:pPr>
              <w:rPr>
                <w:rFonts w:eastAsia="Calibri"/>
              </w:rPr>
            </w:pPr>
            <w:r w:rsidRPr="007911E8">
              <w:rPr>
                <w:rFonts w:eastAsia="Calibri"/>
              </w:rPr>
              <w:t>Спортивный зал</w:t>
            </w:r>
          </w:p>
        </w:tc>
        <w:tc>
          <w:tcPr>
            <w:tcW w:w="1590" w:type="pct"/>
            <w:tcBorders>
              <w:top w:val="single" w:sz="4" w:space="0" w:color="auto"/>
              <w:left w:val="nil"/>
              <w:bottom w:val="single" w:sz="4" w:space="0" w:color="auto"/>
              <w:right w:val="single" w:sz="4" w:space="0" w:color="auto"/>
            </w:tcBorders>
            <w:noWrap/>
          </w:tcPr>
          <w:p w:rsidR="00D461B1" w:rsidRPr="007911E8" w:rsidRDefault="00D461B1" w:rsidP="00D461B1">
            <w:pPr>
              <w:rPr>
                <w:rFonts w:eastAsia="Calibri"/>
              </w:rPr>
            </w:pPr>
            <w:r w:rsidRPr="007911E8">
              <w:rPr>
                <w:rFonts w:eastAsia="Calibri"/>
              </w:rPr>
              <w:t>162</w:t>
            </w:r>
          </w:p>
        </w:tc>
      </w:tr>
      <w:tr w:rsidR="00D461B1" w:rsidRPr="007911E8" w:rsidTr="007C42A1">
        <w:trPr>
          <w:trHeight w:val="20"/>
        </w:trPr>
        <w:tc>
          <w:tcPr>
            <w:tcW w:w="301" w:type="pct"/>
            <w:tcBorders>
              <w:top w:val="single" w:sz="4" w:space="0" w:color="auto"/>
              <w:left w:val="single" w:sz="4" w:space="0" w:color="auto"/>
              <w:bottom w:val="single" w:sz="4" w:space="0" w:color="auto"/>
              <w:right w:val="single" w:sz="4" w:space="0" w:color="auto"/>
            </w:tcBorders>
          </w:tcPr>
          <w:p w:rsidR="00D461B1" w:rsidRPr="007911E8" w:rsidRDefault="00D461B1" w:rsidP="00881781">
            <w:pPr>
              <w:numPr>
                <w:ilvl w:val="0"/>
                <w:numId w:val="43"/>
              </w:numPr>
              <w:ind w:left="0" w:firstLine="0"/>
              <w:contextualSpacing/>
              <w:rPr>
                <w:rFonts w:eastAsia="Calibri"/>
                <w:bCs/>
              </w:rPr>
            </w:pPr>
          </w:p>
        </w:tc>
        <w:tc>
          <w:tcPr>
            <w:tcW w:w="1516" w:type="pct"/>
            <w:tcBorders>
              <w:top w:val="single" w:sz="4" w:space="0" w:color="auto"/>
              <w:left w:val="nil"/>
              <w:bottom w:val="single" w:sz="4" w:space="0" w:color="auto"/>
              <w:right w:val="single" w:sz="4" w:space="0" w:color="auto"/>
            </w:tcBorders>
          </w:tcPr>
          <w:p w:rsidR="00D461B1" w:rsidRPr="007911E8" w:rsidRDefault="00D461B1" w:rsidP="00D461B1">
            <w:pPr>
              <w:rPr>
                <w:rFonts w:eastAsia="Calibri"/>
              </w:rPr>
            </w:pPr>
            <w:r w:rsidRPr="007911E8">
              <w:rPr>
                <w:rFonts w:eastAsia="Calibri"/>
                <w:bCs/>
              </w:rPr>
              <w:t>дер. Камышовка</w:t>
            </w:r>
          </w:p>
        </w:tc>
        <w:tc>
          <w:tcPr>
            <w:tcW w:w="1593" w:type="pct"/>
            <w:tcBorders>
              <w:top w:val="single" w:sz="4" w:space="0" w:color="auto"/>
              <w:left w:val="single" w:sz="4" w:space="0" w:color="auto"/>
              <w:bottom w:val="single" w:sz="4" w:space="0" w:color="auto"/>
              <w:right w:val="single" w:sz="4" w:space="0" w:color="auto"/>
            </w:tcBorders>
          </w:tcPr>
          <w:p w:rsidR="00D461B1" w:rsidRPr="007911E8" w:rsidRDefault="00D461B1" w:rsidP="00D461B1">
            <w:pPr>
              <w:rPr>
                <w:rFonts w:eastAsia="Calibri"/>
              </w:rPr>
            </w:pPr>
            <w:r w:rsidRPr="007911E8">
              <w:rPr>
                <w:rFonts w:eastAsia="Calibri"/>
              </w:rPr>
              <w:t>Спортивный зал</w:t>
            </w:r>
          </w:p>
        </w:tc>
        <w:tc>
          <w:tcPr>
            <w:tcW w:w="1590" w:type="pct"/>
            <w:tcBorders>
              <w:top w:val="single" w:sz="4" w:space="0" w:color="auto"/>
              <w:left w:val="nil"/>
              <w:bottom w:val="single" w:sz="4" w:space="0" w:color="auto"/>
              <w:right w:val="single" w:sz="4" w:space="0" w:color="auto"/>
            </w:tcBorders>
            <w:noWrap/>
          </w:tcPr>
          <w:p w:rsidR="00D461B1" w:rsidRPr="007911E8" w:rsidRDefault="00D461B1" w:rsidP="00D461B1">
            <w:pPr>
              <w:rPr>
                <w:rFonts w:eastAsia="Calibri"/>
              </w:rPr>
            </w:pPr>
            <w:r w:rsidRPr="007911E8">
              <w:rPr>
                <w:rFonts w:eastAsia="Calibri"/>
              </w:rPr>
              <w:t>324</w:t>
            </w:r>
          </w:p>
        </w:tc>
      </w:tr>
      <w:tr w:rsidR="00D461B1" w:rsidRPr="007911E8" w:rsidTr="007C42A1">
        <w:trPr>
          <w:trHeight w:val="20"/>
        </w:trPr>
        <w:tc>
          <w:tcPr>
            <w:tcW w:w="301" w:type="pct"/>
            <w:tcBorders>
              <w:top w:val="single" w:sz="4" w:space="0" w:color="auto"/>
              <w:left w:val="single" w:sz="4" w:space="0" w:color="auto"/>
              <w:bottom w:val="single" w:sz="4" w:space="0" w:color="auto"/>
              <w:right w:val="single" w:sz="4" w:space="0" w:color="auto"/>
            </w:tcBorders>
          </w:tcPr>
          <w:p w:rsidR="00D461B1" w:rsidRPr="007911E8" w:rsidRDefault="00D461B1" w:rsidP="00881781">
            <w:pPr>
              <w:numPr>
                <w:ilvl w:val="0"/>
                <w:numId w:val="43"/>
              </w:numPr>
              <w:ind w:left="0" w:firstLine="0"/>
              <w:contextualSpacing/>
              <w:rPr>
                <w:rFonts w:eastAsia="Calibri"/>
                <w:bCs/>
              </w:rPr>
            </w:pPr>
          </w:p>
        </w:tc>
        <w:tc>
          <w:tcPr>
            <w:tcW w:w="1516" w:type="pct"/>
            <w:tcBorders>
              <w:top w:val="single" w:sz="4" w:space="0" w:color="auto"/>
              <w:left w:val="nil"/>
              <w:bottom w:val="single" w:sz="4" w:space="0" w:color="auto"/>
              <w:right w:val="single" w:sz="4" w:space="0" w:color="auto"/>
            </w:tcBorders>
          </w:tcPr>
          <w:p w:rsidR="00D461B1" w:rsidRPr="007911E8" w:rsidRDefault="00D461B1" w:rsidP="00D461B1">
            <w:pPr>
              <w:rPr>
                <w:rFonts w:eastAsia="Calibri"/>
              </w:rPr>
            </w:pPr>
            <w:r w:rsidRPr="007911E8">
              <w:rPr>
                <w:rFonts w:eastAsia="Calibri"/>
                <w:bCs/>
              </w:rPr>
              <w:t xml:space="preserve">пос. </w:t>
            </w:r>
            <w:proofErr w:type="spellStart"/>
            <w:r w:rsidRPr="007911E8">
              <w:rPr>
                <w:rFonts w:eastAsia="Calibri"/>
                <w:bCs/>
              </w:rPr>
              <w:t>Глебычево</w:t>
            </w:r>
            <w:proofErr w:type="spellEnd"/>
          </w:p>
        </w:tc>
        <w:tc>
          <w:tcPr>
            <w:tcW w:w="1593" w:type="pct"/>
            <w:tcBorders>
              <w:top w:val="single" w:sz="4" w:space="0" w:color="auto"/>
              <w:left w:val="single" w:sz="4" w:space="0" w:color="auto"/>
              <w:bottom w:val="single" w:sz="4" w:space="0" w:color="auto"/>
              <w:right w:val="single" w:sz="4" w:space="0" w:color="auto"/>
            </w:tcBorders>
          </w:tcPr>
          <w:p w:rsidR="00D461B1" w:rsidRPr="007911E8" w:rsidRDefault="00D461B1" w:rsidP="00D461B1">
            <w:pPr>
              <w:rPr>
                <w:rFonts w:eastAsia="Calibri"/>
              </w:rPr>
            </w:pPr>
            <w:r w:rsidRPr="007911E8">
              <w:rPr>
                <w:rFonts w:eastAsia="Calibri"/>
              </w:rPr>
              <w:t>Спортивный зал</w:t>
            </w:r>
          </w:p>
        </w:tc>
        <w:tc>
          <w:tcPr>
            <w:tcW w:w="1590" w:type="pct"/>
            <w:tcBorders>
              <w:top w:val="single" w:sz="4" w:space="0" w:color="auto"/>
              <w:left w:val="nil"/>
              <w:bottom w:val="single" w:sz="4" w:space="0" w:color="auto"/>
              <w:right w:val="single" w:sz="4" w:space="0" w:color="auto"/>
            </w:tcBorders>
            <w:noWrap/>
          </w:tcPr>
          <w:p w:rsidR="00D461B1" w:rsidRPr="007911E8" w:rsidRDefault="00D461B1" w:rsidP="00D461B1">
            <w:pPr>
              <w:rPr>
                <w:rFonts w:eastAsia="Calibri"/>
              </w:rPr>
            </w:pPr>
            <w:r w:rsidRPr="007911E8">
              <w:rPr>
                <w:rFonts w:eastAsia="Calibri"/>
              </w:rPr>
              <w:t>288</w:t>
            </w:r>
          </w:p>
        </w:tc>
      </w:tr>
      <w:tr w:rsidR="00D461B1" w:rsidRPr="007911E8" w:rsidTr="007C42A1">
        <w:trPr>
          <w:trHeight w:val="20"/>
        </w:trPr>
        <w:tc>
          <w:tcPr>
            <w:tcW w:w="3410" w:type="pct"/>
            <w:gridSpan w:val="3"/>
            <w:tcBorders>
              <w:top w:val="single" w:sz="4" w:space="0" w:color="auto"/>
              <w:left w:val="single" w:sz="4" w:space="0" w:color="auto"/>
              <w:bottom w:val="single" w:sz="4" w:space="0" w:color="auto"/>
              <w:right w:val="single" w:sz="4" w:space="0" w:color="auto"/>
            </w:tcBorders>
          </w:tcPr>
          <w:p w:rsidR="00D461B1" w:rsidRPr="007911E8" w:rsidRDefault="00D461B1" w:rsidP="00D461B1">
            <w:pPr>
              <w:rPr>
                <w:rFonts w:eastAsia="Calibri"/>
              </w:rPr>
            </w:pPr>
            <w:r w:rsidRPr="007911E8">
              <w:rPr>
                <w:rFonts w:eastAsia="Calibri"/>
              </w:rPr>
              <w:t>Всего</w:t>
            </w:r>
          </w:p>
        </w:tc>
        <w:tc>
          <w:tcPr>
            <w:tcW w:w="1590" w:type="pct"/>
            <w:tcBorders>
              <w:top w:val="single" w:sz="4" w:space="0" w:color="auto"/>
              <w:left w:val="nil"/>
              <w:bottom w:val="single" w:sz="4" w:space="0" w:color="auto"/>
              <w:right w:val="single" w:sz="4" w:space="0" w:color="auto"/>
            </w:tcBorders>
            <w:noWrap/>
          </w:tcPr>
          <w:p w:rsidR="00D461B1" w:rsidRPr="007911E8" w:rsidRDefault="00D461B1" w:rsidP="00D461B1">
            <w:pPr>
              <w:rPr>
                <w:rFonts w:eastAsia="Calibri"/>
              </w:rPr>
            </w:pPr>
            <w:r w:rsidRPr="007911E8">
              <w:rPr>
                <w:rFonts w:eastAsia="Calibri"/>
              </w:rPr>
              <w:t>1048</w:t>
            </w:r>
          </w:p>
        </w:tc>
      </w:tr>
    </w:tbl>
    <w:p w:rsidR="007A3E52" w:rsidRPr="007911E8" w:rsidRDefault="007A3E52" w:rsidP="007A3E52">
      <w:pPr>
        <w:jc w:val="both"/>
        <w:rPr>
          <w:rFonts w:eastAsia="Calibri"/>
          <w:lang w:eastAsia="en-US"/>
        </w:rPr>
      </w:pPr>
    </w:p>
    <w:p w:rsidR="008761C1" w:rsidRPr="007911E8" w:rsidRDefault="008761C1" w:rsidP="008761C1">
      <w:pPr>
        <w:ind w:firstLine="709"/>
        <w:jc w:val="both"/>
        <w:rPr>
          <w:rFonts w:eastAsia="Calibri"/>
          <w:sz w:val="28"/>
          <w:szCs w:val="28"/>
          <w:lang w:eastAsia="en-US"/>
        </w:rPr>
      </w:pPr>
      <w:r w:rsidRPr="007911E8">
        <w:rPr>
          <w:rFonts w:eastAsia="Calibri"/>
          <w:sz w:val="28"/>
          <w:szCs w:val="28"/>
          <w:lang w:eastAsia="en-US"/>
        </w:rPr>
        <w:t>В 2016 г</w:t>
      </w:r>
      <w:r w:rsidR="002E271C" w:rsidRPr="007911E8">
        <w:rPr>
          <w:rFonts w:eastAsia="Calibri"/>
          <w:sz w:val="28"/>
          <w:szCs w:val="28"/>
          <w:lang w:eastAsia="en-US"/>
        </w:rPr>
        <w:t>оду</w:t>
      </w:r>
      <w:r w:rsidRPr="007911E8">
        <w:rPr>
          <w:rFonts w:eastAsia="Calibri"/>
          <w:sz w:val="28"/>
          <w:szCs w:val="28"/>
          <w:lang w:eastAsia="en-US"/>
        </w:rPr>
        <w:t xml:space="preserve"> на территории Приморского городского поселения был организован МБУ </w:t>
      </w:r>
      <w:r w:rsidR="00B043DE" w:rsidRPr="007911E8">
        <w:rPr>
          <w:rFonts w:eastAsia="Calibri"/>
          <w:sz w:val="28"/>
          <w:szCs w:val="28"/>
          <w:lang w:eastAsia="en-US"/>
        </w:rPr>
        <w:t>«</w:t>
      </w:r>
      <w:r w:rsidRPr="007911E8">
        <w:rPr>
          <w:rFonts w:eastAsia="Calibri"/>
          <w:sz w:val="28"/>
          <w:szCs w:val="28"/>
          <w:lang w:eastAsia="en-US"/>
        </w:rPr>
        <w:t>Спортивный центр город Приморск</w:t>
      </w:r>
      <w:r w:rsidR="00B043DE" w:rsidRPr="007911E8">
        <w:rPr>
          <w:rFonts w:eastAsia="Calibri"/>
          <w:sz w:val="28"/>
          <w:szCs w:val="28"/>
          <w:lang w:eastAsia="en-US"/>
        </w:rPr>
        <w:t>»</w:t>
      </w:r>
      <w:r w:rsidRPr="007911E8">
        <w:rPr>
          <w:rFonts w:eastAsia="Calibri"/>
          <w:sz w:val="28"/>
          <w:szCs w:val="28"/>
          <w:lang w:eastAsia="en-US"/>
        </w:rPr>
        <w:t xml:space="preserve">, предметом деятельности которого является </w:t>
      </w:r>
      <w:r w:rsidR="00E1740C" w:rsidRPr="007911E8">
        <w:rPr>
          <w:rFonts w:eastAsia="Calibri"/>
          <w:sz w:val="28"/>
          <w:szCs w:val="28"/>
          <w:lang w:eastAsia="en-US"/>
        </w:rPr>
        <w:t>организации</w:t>
      </w:r>
      <w:r w:rsidRPr="007911E8">
        <w:rPr>
          <w:rFonts w:eastAsia="Calibri"/>
          <w:sz w:val="28"/>
          <w:szCs w:val="28"/>
          <w:lang w:eastAsia="en-US"/>
        </w:rPr>
        <w:t xml:space="preserve"> работы спортивных сооружений. МБУ </w:t>
      </w:r>
      <w:r w:rsidR="00B043DE" w:rsidRPr="007911E8">
        <w:rPr>
          <w:rFonts w:eastAsia="Calibri"/>
          <w:sz w:val="28"/>
          <w:szCs w:val="28"/>
          <w:lang w:eastAsia="en-US"/>
        </w:rPr>
        <w:t>«</w:t>
      </w:r>
      <w:r w:rsidRPr="007911E8">
        <w:rPr>
          <w:rFonts w:eastAsia="Calibri"/>
          <w:sz w:val="28"/>
          <w:szCs w:val="28"/>
          <w:lang w:eastAsia="en-US"/>
        </w:rPr>
        <w:t>Спортивный центр город Приморск</w:t>
      </w:r>
      <w:r w:rsidR="00B043DE" w:rsidRPr="007911E8">
        <w:rPr>
          <w:rFonts w:eastAsia="Calibri"/>
          <w:sz w:val="28"/>
          <w:szCs w:val="28"/>
          <w:lang w:eastAsia="en-US"/>
        </w:rPr>
        <w:t>»</w:t>
      </w:r>
      <w:r w:rsidRPr="007911E8">
        <w:rPr>
          <w:rFonts w:eastAsia="Calibri"/>
          <w:sz w:val="28"/>
          <w:szCs w:val="28"/>
          <w:lang w:eastAsia="en-US"/>
        </w:rPr>
        <w:t xml:space="preserve"> в своём составе имеет парусный клуб </w:t>
      </w:r>
      <w:r w:rsidR="00B043DE" w:rsidRPr="007911E8">
        <w:rPr>
          <w:rFonts w:eastAsia="Calibri"/>
          <w:sz w:val="28"/>
          <w:szCs w:val="28"/>
          <w:lang w:eastAsia="en-US"/>
        </w:rPr>
        <w:t>«</w:t>
      </w:r>
      <w:r w:rsidRPr="007911E8">
        <w:rPr>
          <w:rFonts w:eastAsia="Calibri"/>
          <w:sz w:val="28"/>
          <w:szCs w:val="28"/>
          <w:lang w:eastAsia="en-US"/>
        </w:rPr>
        <w:t>Норд-Вест</w:t>
      </w:r>
      <w:r w:rsidR="00B043DE" w:rsidRPr="007911E8">
        <w:rPr>
          <w:rFonts w:eastAsia="Calibri"/>
          <w:sz w:val="28"/>
          <w:szCs w:val="28"/>
          <w:lang w:eastAsia="en-US"/>
        </w:rPr>
        <w:t>»</w:t>
      </w:r>
      <w:r w:rsidRPr="007911E8">
        <w:rPr>
          <w:rFonts w:eastAsia="Calibri"/>
          <w:sz w:val="28"/>
          <w:szCs w:val="28"/>
          <w:lang w:eastAsia="en-US"/>
        </w:rPr>
        <w:t xml:space="preserve">, расположенный по адресу город Приморск, </w:t>
      </w:r>
      <w:r w:rsidR="00C05BA3" w:rsidRPr="007911E8">
        <w:rPr>
          <w:rFonts w:eastAsia="Calibri"/>
          <w:sz w:val="28"/>
          <w:szCs w:val="28"/>
          <w:lang w:eastAsia="en-US"/>
        </w:rPr>
        <w:t>н</w:t>
      </w:r>
      <w:r w:rsidRPr="007911E8">
        <w:rPr>
          <w:rFonts w:eastAsia="Calibri"/>
          <w:sz w:val="28"/>
          <w:szCs w:val="28"/>
          <w:lang w:eastAsia="en-US"/>
        </w:rPr>
        <w:t>абережная Лебедева,</w:t>
      </w:r>
      <w:r w:rsidR="00C05BA3" w:rsidRPr="007911E8">
        <w:rPr>
          <w:rFonts w:eastAsia="Calibri"/>
          <w:sz w:val="28"/>
          <w:szCs w:val="28"/>
          <w:lang w:eastAsia="en-US"/>
        </w:rPr>
        <w:t xml:space="preserve"> </w:t>
      </w:r>
      <w:r w:rsidRPr="007911E8">
        <w:rPr>
          <w:rFonts w:eastAsia="Calibri"/>
          <w:sz w:val="28"/>
          <w:szCs w:val="28"/>
          <w:lang w:eastAsia="en-US"/>
        </w:rPr>
        <w:t>7.</w:t>
      </w:r>
    </w:p>
    <w:p w:rsidR="007A3E52" w:rsidRPr="007911E8" w:rsidRDefault="007A3E52" w:rsidP="000E4402">
      <w:pPr>
        <w:ind w:firstLine="709"/>
        <w:jc w:val="both"/>
        <w:rPr>
          <w:rFonts w:eastAsia="Calibri"/>
          <w:sz w:val="28"/>
          <w:szCs w:val="28"/>
          <w:lang w:eastAsia="en-US"/>
        </w:rPr>
      </w:pPr>
      <w:r w:rsidRPr="007911E8">
        <w:rPr>
          <w:rFonts w:eastAsia="Calibri"/>
          <w:sz w:val="28"/>
          <w:szCs w:val="28"/>
          <w:lang w:eastAsia="en-US"/>
        </w:rPr>
        <w:t>Основными проблемами Приморско</w:t>
      </w:r>
      <w:r w:rsidR="003E7652" w:rsidRPr="007911E8">
        <w:rPr>
          <w:rFonts w:eastAsia="Calibri"/>
          <w:sz w:val="28"/>
          <w:szCs w:val="28"/>
          <w:lang w:eastAsia="en-US"/>
        </w:rPr>
        <w:t>го</w:t>
      </w:r>
      <w:r w:rsidRPr="007911E8">
        <w:rPr>
          <w:rFonts w:eastAsia="Calibri"/>
          <w:sz w:val="28"/>
          <w:szCs w:val="28"/>
          <w:lang w:eastAsia="en-US"/>
        </w:rPr>
        <w:t xml:space="preserve"> городско</w:t>
      </w:r>
      <w:r w:rsidR="003E7652" w:rsidRPr="007911E8">
        <w:rPr>
          <w:rFonts w:eastAsia="Calibri"/>
          <w:sz w:val="28"/>
          <w:szCs w:val="28"/>
          <w:lang w:eastAsia="en-US"/>
        </w:rPr>
        <w:t>го</w:t>
      </w:r>
      <w:r w:rsidRPr="007911E8">
        <w:rPr>
          <w:rFonts w:eastAsia="Calibri"/>
          <w:sz w:val="28"/>
          <w:szCs w:val="28"/>
          <w:lang w:eastAsia="en-US"/>
        </w:rPr>
        <w:t xml:space="preserve"> поселени</w:t>
      </w:r>
      <w:r w:rsidR="003E7652" w:rsidRPr="007911E8">
        <w:rPr>
          <w:rFonts w:eastAsia="Calibri"/>
          <w:sz w:val="28"/>
          <w:szCs w:val="28"/>
          <w:lang w:eastAsia="en-US"/>
        </w:rPr>
        <w:t>я</w:t>
      </w:r>
      <w:r w:rsidRPr="007911E8">
        <w:rPr>
          <w:rFonts w:eastAsia="Calibri"/>
          <w:sz w:val="28"/>
          <w:szCs w:val="28"/>
          <w:lang w:eastAsia="en-US"/>
        </w:rPr>
        <w:t xml:space="preserve"> в области физической культуры и массового спорта являются:</w:t>
      </w:r>
    </w:p>
    <w:p w:rsidR="007A3E52" w:rsidRPr="007911E8" w:rsidRDefault="00C05BA3" w:rsidP="00C05BA3">
      <w:pPr>
        <w:tabs>
          <w:tab w:val="left" w:pos="993"/>
        </w:tabs>
        <w:ind w:left="709"/>
        <w:contextualSpacing/>
        <w:jc w:val="both"/>
        <w:rPr>
          <w:rFonts w:eastAsia="Calibri"/>
          <w:sz w:val="28"/>
          <w:szCs w:val="28"/>
          <w:lang w:eastAsia="en-US"/>
        </w:rPr>
      </w:pPr>
      <w:r w:rsidRPr="007911E8">
        <w:rPr>
          <w:rFonts w:eastAsia="Calibri"/>
          <w:sz w:val="28"/>
          <w:szCs w:val="28"/>
          <w:lang w:eastAsia="en-US"/>
        </w:rPr>
        <w:t xml:space="preserve">– </w:t>
      </w:r>
      <w:r w:rsidR="007A3E52" w:rsidRPr="007911E8">
        <w:rPr>
          <w:rFonts w:eastAsia="Calibri"/>
          <w:sz w:val="28"/>
          <w:szCs w:val="28"/>
          <w:lang w:eastAsia="en-US"/>
        </w:rPr>
        <w:t xml:space="preserve">крайне низкая обеспеченность спортивными сооружениями, отсутствие которых не позволяет оказывать физкультурно-оздоровительные услуги населению в полном объеме. </w:t>
      </w:r>
      <w:r w:rsidR="00717DE5" w:rsidRPr="007911E8">
        <w:rPr>
          <w:rFonts w:eastAsia="Calibri"/>
          <w:sz w:val="28"/>
          <w:szCs w:val="28"/>
          <w:lang w:eastAsia="en-US"/>
        </w:rPr>
        <w:t>П</w:t>
      </w:r>
      <w:r w:rsidR="007A3E52" w:rsidRPr="007911E8">
        <w:rPr>
          <w:rFonts w:eastAsia="Calibri"/>
          <w:sz w:val="28"/>
          <w:szCs w:val="28"/>
          <w:lang w:eastAsia="en-US"/>
        </w:rPr>
        <w:t xml:space="preserve">ри постоянно возрастающей потребности </w:t>
      </w:r>
      <w:r w:rsidR="007A3E52" w:rsidRPr="007911E8">
        <w:rPr>
          <w:rFonts w:eastAsia="Calibri"/>
          <w:sz w:val="28"/>
          <w:szCs w:val="28"/>
          <w:lang w:eastAsia="en-US"/>
        </w:rPr>
        <w:lastRenderedPageBreak/>
        <w:t>населения в систематических занятиях физической культурой и спортом проблема недостатка спортивных сооружений встает особенно остро</w:t>
      </w:r>
      <w:r w:rsidR="003E7652" w:rsidRPr="007911E8">
        <w:rPr>
          <w:rFonts w:eastAsia="Calibri"/>
          <w:sz w:val="28"/>
          <w:szCs w:val="28"/>
          <w:lang w:eastAsia="en-US"/>
        </w:rPr>
        <w:t>;</w:t>
      </w:r>
    </w:p>
    <w:p w:rsidR="007A3E52" w:rsidRPr="007911E8" w:rsidRDefault="00C05BA3" w:rsidP="00C05BA3">
      <w:pPr>
        <w:tabs>
          <w:tab w:val="left" w:pos="993"/>
        </w:tabs>
        <w:ind w:left="709"/>
        <w:contextualSpacing/>
        <w:jc w:val="both"/>
        <w:rPr>
          <w:rFonts w:eastAsia="Calibri"/>
          <w:sz w:val="28"/>
          <w:szCs w:val="28"/>
          <w:lang w:eastAsia="en-US"/>
        </w:rPr>
      </w:pPr>
      <w:r w:rsidRPr="007911E8">
        <w:rPr>
          <w:rFonts w:eastAsia="Calibri"/>
          <w:sz w:val="28"/>
          <w:szCs w:val="28"/>
          <w:lang w:eastAsia="en-US"/>
        </w:rPr>
        <w:t xml:space="preserve">– </w:t>
      </w:r>
      <w:r w:rsidR="007A3E52" w:rsidRPr="007911E8">
        <w:rPr>
          <w:rFonts w:eastAsia="Calibri"/>
          <w:sz w:val="28"/>
          <w:szCs w:val="28"/>
          <w:lang w:eastAsia="en-US"/>
        </w:rPr>
        <w:t>существующие спортивные объекты требуют капитального ремонта</w:t>
      </w:r>
      <w:r w:rsidR="003E7652" w:rsidRPr="007911E8">
        <w:rPr>
          <w:rFonts w:eastAsia="Calibri"/>
          <w:sz w:val="28"/>
          <w:szCs w:val="28"/>
          <w:lang w:eastAsia="en-US"/>
        </w:rPr>
        <w:t>;</w:t>
      </w:r>
    </w:p>
    <w:p w:rsidR="007A3E52" w:rsidRPr="007911E8" w:rsidRDefault="00C05BA3" w:rsidP="00C05BA3">
      <w:pPr>
        <w:tabs>
          <w:tab w:val="left" w:pos="993"/>
        </w:tabs>
        <w:ind w:left="709"/>
        <w:contextualSpacing/>
        <w:jc w:val="both"/>
        <w:rPr>
          <w:rFonts w:eastAsia="Calibri"/>
          <w:sz w:val="28"/>
          <w:szCs w:val="28"/>
          <w:lang w:eastAsia="en-US"/>
        </w:rPr>
      </w:pPr>
      <w:r w:rsidRPr="007911E8">
        <w:rPr>
          <w:rFonts w:eastAsia="Calibri"/>
          <w:sz w:val="28"/>
          <w:szCs w:val="28"/>
          <w:lang w:eastAsia="en-US"/>
        </w:rPr>
        <w:t xml:space="preserve">– </w:t>
      </w:r>
      <w:r w:rsidR="007A3E52" w:rsidRPr="007911E8">
        <w:rPr>
          <w:rFonts w:eastAsia="Calibri"/>
          <w:sz w:val="28"/>
          <w:szCs w:val="28"/>
          <w:lang w:eastAsia="en-US"/>
        </w:rPr>
        <w:t>большой дефицит средств на обеспечение спортивным инвентарем</w:t>
      </w:r>
      <w:r w:rsidR="003E7652" w:rsidRPr="007911E8">
        <w:rPr>
          <w:rFonts w:eastAsia="Calibri"/>
          <w:sz w:val="28"/>
          <w:szCs w:val="28"/>
          <w:lang w:eastAsia="en-US"/>
        </w:rPr>
        <w:t>;</w:t>
      </w:r>
    </w:p>
    <w:p w:rsidR="004776CC" w:rsidRPr="007911E8" w:rsidRDefault="00C05BA3" w:rsidP="00C05BA3">
      <w:pPr>
        <w:tabs>
          <w:tab w:val="left" w:pos="993"/>
        </w:tabs>
        <w:ind w:left="709"/>
        <w:contextualSpacing/>
        <w:jc w:val="both"/>
        <w:rPr>
          <w:rFonts w:eastAsia="Calibri"/>
          <w:sz w:val="28"/>
          <w:szCs w:val="28"/>
          <w:lang w:eastAsia="en-US"/>
        </w:rPr>
      </w:pPr>
      <w:r w:rsidRPr="007911E8">
        <w:rPr>
          <w:rFonts w:eastAsia="Calibri"/>
          <w:sz w:val="28"/>
          <w:szCs w:val="28"/>
          <w:lang w:eastAsia="en-US"/>
        </w:rPr>
        <w:t xml:space="preserve">– </w:t>
      </w:r>
      <w:r w:rsidR="007A3E52" w:rsidRPr="007911E8">
        <w:rPr>
          <w:rFonts w:eastAsia="Calibri"/>
          <w:sz w:val="28"/>
          <w:szCs w:val="28"/>
          <w:lang w:eastAsia="en-US"/>
        </w:rPr>
        <w:t>недостаточное финансирование на проведение спортивных мероприятий, учебно-тренировочных сборов.</w:t>
      </w:r>
    </w:p>
    <w:p w:rsidR="004776CC" w:rsidRPr="007911E8" w:rsidRDefault="004776CC" w:rsidP="004776CC">
      <w:pPr>
        <w:tabs>
          <w:tab w:val="left" w:pos="993"/>
        </w:tabs>
        <w:ind w:left="709"/>
        <w:contextualSpacing/>
        <w:jc w:val="both"/>
        <w:rPr>
          <w:rFonts w:eastAsia="Calibri"/>
          <w:sz w:val="28"/>
          <w:szCs w:val="28"/>
          <w:lang w:eastAsia="en-US"/>
        </w:rPr>
      </w:pPr>
    </w:p>
    <w:p w:rsidR="007A3E52" w:rsidRPr="007911E8" w:rsidRDefault="007A3E52" w:rsidP="004776CC">
      <w:pPr>
        <w:tabs>
          <w:tab w:val="left" w:pos="993"/>
        </w:tabs>
        <w:ind w:left="709"/>
        <w:contextualSpacing/>
        <w:jc w:val="both"/>
        <w:rPr>
          <w:rFonts w:eastAsia="Calibri"/>
          <w:sz w:val="28"/>
          <w:szCs w:val="28"/>
          <w:lang w:eastAsia="en-US"/>
        </w:rPr>
      </w:pPr>
      <w:r w:rsidRPr="007911E8">
        <w:rPr>
          <w:rFonts w:eastAsia="Calibri"/>
          <w:b/>
          <w:i/>
          <w:sz w:val="28"/>
          <w:szCs w:val="28"/>
        </w:rPr>
        <w:t>Молод</w:t>
      </w:r>
      <w:r w:rsidR="00CE6FF2" w:rsidRPr="007911E8">
        <w:rPr>
          <w:rFonts w:eastAsia="Calibri"/>
          <w:b/>
          <w:i/>
          <w:sz w:val="28"/>
          <w:szCs w:val="28"/>
        </w:rPr>
        <w:t>ё</w:t>
      </w:r>
      <w:r w:rsidRPr="007911E8">
        <w:rPr>
          <w:rFonts w:eastAsia="Calibri"/>
          <w:b/>
          <w:i/>
          <w:sz w:val="28"/>
          <w:szCs w:val="28"/>
        </w:rPr>
        <w:t>жная политика</w:t>
      </w:r>
    </w:p>
    <w:p w:rsidR="00717DE5" w:rsidRPr="007911E8" w:rsidRDefault="007A3E52" w:rsidP="000E4402">
      <w:pPr>
        <w:ind w:firstLine="709"/>
        <w:jc w:val="both"/>
        <w:rPr>
          <w:rFonts w:eastAsia="Calibri"/>
          <w:sz w:val="28"/>
          <w:szCs w:val="28"/>
        </w:rPr>
      </w:pPr>
      <w:r w:rsidRPr="007911E8">
        <w:rPr>
          <w:rFonts w:eastAsia="Calibri"/>
          <w:sz w:val="28"/>
          <w:szCs w:val="28"/>
        </w:rPr>
        <w:t>На территории Приморско</w:t>
      </w:r>
      <w:r w:rsidR="003E7652" w:rsidRPr="007911E8">
        <w:rPr>
          <w:rFonts w:eastAsia="Calibri"/>
          <w:sz w:val="28"/>
          <w:szCs w:val="28"/>
        </w:rPr>
        <w:t>го</w:t>
      </w:r>
      <w:r w:rsidRPr="007911E8">
        <w:rPr>
          <w:rFonts w:eastAsia="Calibri"/>
          <w:sz w:val="28"/>
          <w:szCs w:val="28"/>
        </w:rPr>
        <w:t xml:space="preserve"> городско</w:t>
      </w:r>
      <w:r w:rsidR="003E7652" w:rsidRPr="007911E8">
        <w:rPr>
          <w:rFonts w:eastAsia="Calibri"/>
          <w:sz w:val="28"/>
          <w:szCs w:val="28"/>
        </w:rPr>
        <w:t>го</w:t>
      </w:r>
      <w:r w:rsidRPr="007911E8">
        <w:rPr>
          <w:rFonts w:eastAsia="Calibri"/>
          <w:sz w:val="28"/>
          <w:szCs w:val="28"/>
        </w:rPr>
        <w:t xml:space="preserve"> поселени</w:t>
      </w:r>
      <w:r w:rsidR="003E7652" w:rsidRPr="007911E8">
        <w:rPr>
          <w:rFonts w:eastAsia="Calibri"/>
          <w:sz w:val="28"/>
          <w:szCs w:val="28"/>
        </w:rPr>
        <w:t>я</w:t>
      </w:r>
      <w:r w:rsidRPr="007911E8">
        <w:rPr>
          <w:rFonts w:eastAsia="Calibri"/>
          <w:sz w:val="28"/>
          <w:szCs w:val="28"/>
        </w:rPr>
        <w:t xml:space="preserve"> работают два подростковых клуба, которые являются структурными подразделениями культурно-досуговых центров.</w:t>
      </w:r>
    </w:p>
    <w:p w:rsidR="007A3E52" w:rsidRPr="007911E8" w:rsidRDefault="007A3E52" w:rsidP="000E4402">
      <w:pPr>
        <w:ind w:firstLine="709"/>
        <w:jc w:val="both"/>
        <w:rPr>
          <w:rFonts w:eastAsia="Calibri"/>
          <w:sz w:val="28"/>
          <w:szCs w:val="28"/>
        </w:rPr>
      </w:pPr>
      <w:r w:rsidRPr="007911E8">
        <w:rPr>
          <w:rFonts w:eastAsia="Calibri"/>
          <w:sz w:val="28"/>
          <w:szCs w:val="28"/>
        </w:rPr>
        <w:t>Направлен</w:t>
      </w:r>
      <w:r w:rsidR="00717DE5" w:rsidRPr="007911E8">
        <w:rPr>
          <w:rFonts w:eastAsia="Calibri"/>
          <w:sz w:val="28"/>
          <w:szCs w:val="28"/>
        </w:rPr>
        <w:t>иями</w:t>
      </w:r>
      <w:r w:rsidRPr="007911E8">
        <w:rPr>
          <w:rFonts w:eastAsia="Calibri"/>
          <w:sz w:val="28"/>
          <w:szCs w:val="28"/>
        </w:rPr>
        <w:t xml:space="preserve"> работы</w:t>
      </w:r>
      <w:r w:rsidR="00717DE5" w:rsidRPr="007911E8">
        <w:rPr>
          <w:rFonts w:eastAsia="Calibri"/>
          <w:sz w:val="28"/>
          <w:szCs w:val="28"/>
        </w:rPr>
        <w:t xml:space="preserve"> подр</w:t>
      </w:r>
      <w:r w:rsidR="00C05BA3" w:rsidRPr="007911E8">
        <w:rPr>
          <w:rFonts w:eastAsia="Calibri"/>
          <w:sz w:val="28"/>
          <w:szCs w:val="28"/>
        </w:rPr>
        <w:t>о</w:t>
      </w:r>
      <w:r w:rsidR="00717DE5" w:rsidRPr="007911E8">
        <w:rPr>
          <w:rFonts w:eastAsia="Calibri"/>
          <w:sz w:val="28"/>
          <w:szCs w:val="28"/>
        </w:rPr>
        <w:t>стковых клубов являются</w:t>
      </w:r>
      <w:r w:rsidRPr="007911E8">
        <w:rPr>
          <w:rFonts w:eastAsia="Calibri"/>
          <w:sz w:val="28"/>
          <w:szCs w:val="28"/>
        </w:rPr>
        <w:t>:</w:t>
      </w:r>
    </w:p>
    <w:p w:rsidR="007A3E52" w:rsidRPr="007911E8" w:rsidRDefault="00C05BA3" w:rsidP="00C05BA3">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работа с детьми из социально-неблагополучных семей;</w:t>
      </w:r>
    </w:p>
    <w:p w:rsidR="007A3E52" w:rsidRPr="007911E8" w:rsidRDefault="00C05BA3" w:rsidP="00C05BA3">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работа с трудными подростками;</w:t>
      </w:r>
    </w:p>
    <w:p w:rsidR="007A3E52" w:rsidRPr="007911E8" w:rsidRDefault="00C05BA3" w:rsidP="00C05BA3">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военно-патриотическое воспитание молод</w:t>
      </w:r>
      <w:r w:rsidR="002C2932" w:rsidRPr="007911E8">
        <w:rPr>
          <w:rFonts w:eastAsia="Calibri"/>
          <w:sz w:val="28"/>
          <w:szCs w:val="28"/>
        </w:rPr>
        <w:t>ё</w:t>
      </w:r>
      <w:r w:rsidR="007A3E52" w:rsidRPr="007911E8">
        <w:rPr>
          <w:rFonts w:eastAsia="Calibri"/>
          <w:sz w:val="28"/>
          <w:szCs w:val="28"/>
        </w:rPr>
        <w:t>жи;</w:t>
      </w:r>
    </w:p>
    <w:p w:rsidR="007A3E52" w:rsidRPr="007911E8" w:rsidRDefault="00C05BA3" w:rsidP="00C05BA3">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организация молод</w:t>
      </w:r>
      <w:r w:rsidR="002C2932" w:rsidRPr="007911E8">
        <w:rPr>
          <w:rFonts w:eastAsia="Calibri"/>
          <w:sz w:val="28"/>
          <w:szCs w:val="28"/>
        </w:rPr>
        <w:t>ё</w:t>
      </w:r>
      <w:r w:rsidR="007A3E52" w:rsidRPr="007911E8">
        <w:rPr>
          <w:rFonts w:eastAsia="Calibri"/>
          <w:sz w:val="28"/>
          <w:szCs w:val="28"/>
        </w:rPr>
        <w:t>жного досуга.</w:t>
      </w:r>
    </w:p>
    <w:p w:rsidR="007A3E52" w:rsidRPr="007911E8" w:rsidRDefault="00717DE5" w:rsidP="00BA6569">
      <w:pPr>
        <w:tabs>
          <w:tab w:val="left" w:pos="993"/>
        </w:tabs>
        <w:ind w:firstLine="709"/>
        <w:jc w:val="both"/>
        <w:rPr>
          <w:rFonts w:eastAsia="Calibri"/>
          <w:sz w:val="28"/>
          <w:szCs w:val="28"/>
        </w:rPr>
      </w:pPr>
      <w:r w:rsidRPr="007911E8">
        <w:rPr>
          <w:rFonts w:eastAsia="Calibri"/>
          <w:sz w:val="28"/>
          <w:szCs w:val="28"/>
        </w:rPr>
        <w:t>Подр</w:t>
      </w:r>
      <w:r w:rsidR="00C05BA3" w:rsidRPr="007911E8">
        <w:rPr>
          <w:rFonts w:eastAsia="Calibri"/>
          <w:sz w:val="28"/>
          <w:szCs w:val="28"/>
        </w:rPr>
        <w:t>о</w:t>
      </w:r>
      <w:r w:rsidRPr="007911E8">
        <w:rPr>
          <w:rFonts w:eastAsia="Calibri"/>
          <w:sz w:val="28"/>
          <w:szCs w:val="28"/>
        </w:rPr>
        <w:t>стковые клубы имеют следующие характеристики</w:t>
      </w:r>
      <w:r w:rsidR="007A3E52" w:rsidRPr="007911E8">
        <w:rPr>
          <w:rFonts w:eastAsia="Calibri"/>
          <w:sz w:val="28"/>
          <w:szCs w:val="28"/>
        </w:rPr>
        <w:t>:</w:t>
      </w:r>
    </w:p>
    <w:p w:rsidR="007A3E52" w:rsidRPr="007911E8" w:rsidRDefault="00C05BA3" w:rsidP="00C05BA3">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 xml:space="preserve">занимаемая площадь </w:t>
      </w:r>
      <w:r w:rsidR="00B35668" w:rsidRPr="007911E8">
        <w:rPr>
          <w:rFonts w:eastAsia="Calibri"/>
          <w:sz w:val="28"/>
          <w:szCs w:val="28"/>
        </w:rPr>
        <w:t>–</w:t>
      </w:r>
      <w:r w:rsidR="007A3E52" w:rsidRPr="007911E8">
        <w:rPr>
          <w:rFonts w:eastAsia="Calibri"/>
          <w:sz w:val="28"/>
          <w:szCs w:val="28"/>
        </w:rPr>
        <w:t xml:space="preserve"> 316 м</w:t>
      </w:r>
      <w:r w:rsidR="002C2932" w:rsidRPr="007911E8">
        <w:rPr>
          <w:rFonts w:eastAsia="Calibri"/>
          <w:sz w:val="28"/>
          <w:szCs w:val="28"/>
          <w:vertAlign w:val="superscript"/>
        </w:rPr>
        <w:t>2</w:t>
      </w:r>
      <w:r w:rsidR="002C2932" w:rsidRPr="007911E8">
        <w:rPr>
          <w:rFonts w:eastAsia="Calibri"/>
          <w:sz w:val="28"/>
          <w:szCs w:val="28"/>
        </w:rPr>
        <w:t>;</w:t>
      </w:r>
    </w:p>
    <w:p w:rsidR="007A3E52" w:rsidRPr="007911E8" w:rsidRDefault="00C05BA3" w:rsidP="00C05BA3">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количество кабинетов для занятий – 6</w:t>
      </w:r>
      <w:r w:rsidR="002C2932" w:rsidRPr="007911E8">
        <w:rPr>
          <w:rFonts w:eastAsia="Calibri"/>
          <w:sz w:val="28"/>
          <w:szCs w:val="28"/>
        </w:rPr>
        <w:t xml:space="preserve"> единиц</w:t>
      </w:r>
      <w:r w:rsidR="007A3E52" w:rsidRPr="007911E8">
        <w:rPr>
          <w:rFonts w:eastAsia="Calibri"/>
          <w:sz w:val="28"/>
          <w:szCs w:val="28"/>
        </w:rPr>
        <w:t>;</w:t>
      </w:r>
    </w:p>
    <w:p w:rsidR="007A3E52" w:rsidRPr="007911E8" w:rsidRDefault="00C05BA3" w:rsidP="00C05BA3">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общее количество возрастных групп – 5 (6</w:t>
      </w:r>
      <w:r w:rsidR="007424FC" w:rsidRPr="007911E8">
        <w:t xml:space="preserve"> – </w:t>
      </w:r>
      <w:r w:rsidR="007A3E52" w:rsidRPr="007911E8">
        <w:rPr>
          <w:rFonts w:eastAsia="Calibri"/>
          <w:sz w:val="28"/>
          <w:szCs w:val="28"/>
        </w:rPr>
        <w:t xml:space="preserve">10 лет </w:t>
      </w:r>
      <w:r w:rsidR="003E7652" w:rsidRPr="007911E8">
        <w:rPr>
          <w:rFonts w:eastAsia="Calibri"/>
          <w:sz w:val="28"/>
          <w:szCs w:val="28"/>
        </w:rPr>
        <w:t>–</w:t>
      </w:r>
      <w:r w:rsidR="007A3E52" w:rsidRPr="007911E8">
        <w:rPr>
          <w:rFonts w:eastAsia="Calibri"/>
          <w:sz w:val="28"/>
          <w:szCs w:val="28"/>
        </w:rPr>
        <w:t xml:space="preserve"> 43 человек</w:t>
      </w:r>
      <w:r w:rsidR="003E7652" w:rsidRPr="007911E8">
        <w:rPr>
          <w:rFonts w:eastAsia="Calibri"/>
          <w:sz w:val="28"/>
          <w:szCs w:val="28"/>
        </w:rPr>
        <w:t>а,</w:t>
      </w:r>
      <w:r w:rsidR="007A3E52" w:rsidRPr="007911E8">
        <w:rPr>
          <w:rFonts w:eastAsia="Calibri"/>
          <w:sz w:val="28"/>
          <w:szCs w:val="28"/>
        </w:rPr>
        <w:t xml:space="preserve"> 11</w:t>
      </w:r>
      <w:r w:rsidR="007424FC" w:rsidRPr="007911E8">
        <w:t xml:space="preserve"> – </w:t>
      </w:r>
      <w:r w:rsidR="007A3E52" w:rsidRPr="007911E8">
        <w:rPr>
          <w:rFonts w:eastAsia="Calibri"/>
          <w:sz w:val="28"/>
          <w:szCs w:val="28"/>
        </w:rPr>
        <w:t>15 лет 60 человек</w:t>
      </w:r>
      <w:r w:rsidR="003E7652" w:rsidRPr="007911E8">
        <w:rPr>
          <w:rFonts w:eastAsia="Calibri"/>
          <w:sz w:val="28"/>
          <w:szCs w:val="28"/>
        </w:rPr>
        <w:t>,</w:t>
      </w:r>
      <w:r w:rsidR="007A3E52" w:rsidRPr="007911E8">
        <w:rPr>
          <w:rFonts w:eastAsia="Calibri"/>
          <w:sz w:val="28"/>
          <w:szCs w:val="28"/>
        </w:rPr>
        <w:t xml:space="preserve"> 16</w:t>
      </w:r>
      <w:r w:rsidR="007424FC" w:rsidRPr="007911E8">
        <w:t xml:space="preserve"> – </w:t>
      </w:r>
      <w:r w:rsidR="007A3E52" w:rsidRPr="007911E8">
        <w:rPr>
          <w:rFonts w:eastAsia="Calibri"/>
          <w:sz w:val="28"/>
          <w:szCs w:val="28"/>
        </w:rPr>
        <w:t>20 лет – 32 человек</w:t>
      </w:r>
      <w:r w:rsidR="003E7652" w:rsidRPr="007911E8">
        <w:rPr>
          <w:rFonts w:eastAsia="Calibri"/>
          <w:sz w:val="28"/>
          <w:szCs w:val="28"/>
        </w:rPr>
        <w:t>а</w:t>
      </w:r>
      <w:r w:rsidR="007A3E52" w:rsidRPr="007911E8">
        <w:rPr>
          <w:rFonts w:eastAsia="Calibri"/>
          <w:sz w:val="28"/>
          <w:szCs w:val="28"/>
        </w:rPr>
        <w:t>);</w:t>
      </w:r>
    </w:p>
    <w:p w:rsidR="007A3E52" w:rsidRPr="007911E8" w:rsidRDefault="00C05BA3" w:rsidP="00C05BA3">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количество специалистов – 3</w:t>
      </w:r>
      <w:r w:rsidR="002C2932" w:rsidRPr="007911E8">
        <w:rPr>
          <w:rFonts w:eastAsia="Calibri"/>
          <w:sz w:val="28"/>
          <w:szCs w:val="28"/>
        </w:rPr>
        <w:t xml:space="preserve"> человека</w:t>
      </w:r>
      <w:r w:rsidR="007A3E52" w:rsidRPr="007911E8">
        <w:rPr>
          <w:rFonts w:eastAsia="Calibri"/>
          <w:sz w:val="28"/>
          <w:szCs w:val="28"/>
        </w:rPr>
        <w:t>;</w:t>
      </w:r>
    </w:p>
    <w:p w:rsidR="004776CC" w:rsidRPr="007911E8" w:rsidRDefault="00C05BA3" w:rsidP="00C05BA3">
      <w:pPr>
        <w:tabs>
          <w:tab w:val="left" w:pos="993"/>
        </w:tabs>
        <w:ind w:left="709"/>
        <w:contextualSpacing/>
        <w:jc w:val="both"/>
        <w:rPr>
          <w:rFonts w:eastAsia="Calibri"/>
          <w:sz w:val="28"/>
          <w:szCs w:val="28"/>
        </w:rPr>
      </w:pPr>
      <w:r w:rsidRPr="007911E8">
        <w:rPr>
          <w:rFonts w:eastAsia="Calibri"/>
          <w:sz w:val="28"/>
          <w:szCs w:val="28"/>
        </w:rPr>
        <w:t xml:space="preserve">– </w:t>
      </w:r>
      <w:r w:rsidR="007A3E52" w:rsidRPr="007911E8">
        <w:rPr>
          <w:rFonts w:eastAsia="Calibri"/>
          <w:sz w:val="28"/>
          <w:szCs w:val="28"/>
        </w:rPr>
        <w:t>количество мероприятий, организуемых учреждением за календарный год – 70</w:t>
      </w:r>
      <w:r w:rsidR="002C2932" w:rsidRPr="007911E8">
        <w:rPr>
          <w:rFonts w:eastAsia="Calibri"/>
          <w:sz w:val="28"/>
          <w:szCs w:val="28"/>
        </w:rPr>
        <w:t xml:space="preserve"> единиц</w:t>
      </w:r>
      <w:r w:rsidR="007A3E52" w:rsidRPr="007911E8">
        <w:rPr>
          <w:rFonts w:eastAsia="Calibri"/>
          <w:sz w:val="28"/>
          <w:szCs w:val="28"/>
        </w:rPr>
        <w:t>.</w:t>
      </w:r>
    </w:p>
    <w:p w:rsidR="00816224" w:rsidRPr="007911E8" w:rsidRDefault="00816224" w:rsidP="004776CC">
      <w:pPr>
        <w:tabs>
          <w:tab w:val="left" w:pos="993"/>
        </w:tabs>
        <w:ind w:left="709"/>
        <w:contextualSpacing/>
        <w:jc w:val="both"/>
        <w:rPr>
          <w:rFonts w:eastAsia="Calibri"/>
          <w:b/>
          <w:i/>
          <w:sz w:val="28"/>
          <w:szCs w:val="28"/>
        </w:rPr>
      </w:pPr>
    </w:p>
    <w:p w:rsidR="002C2932" w:rsidRPr="007911E8" w:rsidRDefault="002C2932" w:rsidP="004776CC">
      <w:pPr>
        <w:tabs>
          <w:tab w:val="left" w:pos="993"/>
        </w:tabs>
        <w:ind w:left="709"/>
        <w:contextualSpacing/>
        <w:jc w:val="both"/>
        <w:rPr>
          <w:rFonts w:eastAsia="Calibri"/>
          <w:sz w:val="28"/>
          <w:szCs w:val="28"/>
        </w:rPr>
      </w:pPr>
      <w:r w:rsidRPr="007911E8">
        <w:rPr>
          <w:rFonts w:eastAsia="Calibri"/>
          <w:b/>
          <w:i/>
          <w:sz w:val="28"/>
          <w:szCs w:val="28"/>
        </w:rPr>
        <w:t>Предприятия торговли и общественного питания</w:t>
      </w:r>
    </w:p>
    <w:p w:rsidR="002C2932" w:rsidRPr="007911E8" w:rsidRDefault="002C2932" w:rsidP="002C2932">
      <w:pPr>
        <w:ind w:firstLine="709"/>
        <w:jc w:val="both"/>
        <w:rPr>
          <w:rFonts w:eastAsia="Calibri"/>
          <w:sz w:val="28"/>
          <w:szCs w:val="28"/>
        </w:rPr>
      </w:pPr>
      <w:r w:rsidRPr="007911E8">
        <w:rPr>
          <w:rFonts w:eastAsia="Calibri"/>
          <w:sz w:val="28"/>
          <w:szCs w:val="28"/>
        </w:rPr>
        <w:t>На территории</w:t>
      </w:r>
      <w:r w:rsidR="005751C2" w:rsidRPr="007911E8">
        <w:rPr>
          <w:rFonts w:eastAsia="Calibri"/>
          <w:sz w:val="28"/>
          <w:szCs w:val="28"/>
        </w:rPr>
        <w:t xml:space="preserve"> </w:t>
      </w:r>
      <w:r w:rsidRPr="007911E8">
        <w:rPr>
          <w:rFonts w:eastAsia="Calibri"/>
          <w:sz w:val="28"/>
          <w:szCs w:val="28"/>
        </w:rPr>
        <w:t>Приморско</w:t>
      </w:r>
      <w:r w:rsidR="005751C2" w:rsidRPr="007911E8">
        <w:rPr>
          <w:rFonts w:eastAsia="Calibri"/>
          <w:sz w:val="28"/>
          <w:szCs w:val="28"/>
        </w:rPr>
        <w:t>го</w:t>
      </w:r>
      <w:r w:rsidRPr="007911E8">
        <w:rPr>
          <w:rFonts w:eastAsia="Calibri"/>
          <w:sz w:val="28"/>
          <w:szCs w:val="28"/>
        </w:rPr>
        <w:t xml:space="preserve"> городско</w:t>
      </w:r>
      <w:r w:rsidR="005751C2" w:rsidRPr="007911E8">
        <w:rPr>
          <w:rFonts w:eastAsia="Calibri"/>
          <w:sz w:val="28"/>
          <w:szCs w:val="28"/>
        </w:rPr>
        <w:t>го</w:t>
      </w:r>
      <w:r w:rsidRPr="007911E8">
        <w:rPr>
          <w:rFonts w:eastAsia="Calibri"/>
          <w:sz w:val="28"/>
          <w:szCs w:val="28"/>
        </w:rPr>
        <w:t xml:space="preserve"> поселени</w:t>
      </w:r>
      <w:r w:rsidR="005751C2" w:rsidRPr="007911E8">
        <w:rPr>
          <w:rFonts w:eastAsia="Calibri"/>
          <w:sz w:val="28"/>
          <w:szCs w:val="28"/>
        </w:rPr>
        <w:t>я</w:t>
      </w:r>
      <w:r w:rsidRPr="007911E8">
        <w:rPr>
          <w:rFonts w:eastAsia="Calibri"/>
          <w:sz w:val="28"/>
          <w:szCs w:val="28"/>
        </w:rPr>
        <w:t xml:space="preserve"> расположено 106 объектов торговли – магазины, значительное количество нестационарных торговых объектов малой площадью </w:t>
      </w:r>
      <w:r w:rsidR="005751C2" w:rsidRPr="007911E8">
        <w:rPr>
          <w:rFonts w:eastAsia="Calibri"/>
          <w:sz w:val="28"/>
          <w:szCs w:val="28"/>
        </w:rPr>
        <w:t>(</w:t>
      </w:r>
      <w:r w:rsidRPr="007911E8">
        <w:rPr>
          <w:rFonts w:eastAsia="Calibri"/>
          <w:sz w:val="28"/>
          <w:szCs w:val="28"/>
        </w:rPr>
        <w:t>киоски, торговые павильоны</w:t>
      </w:r>
      <w:r w:rsidR="005751C2" w:rsidRPr="007911E8">
        <w:rPr>
          <w:rFonts w:eastAsia="Calibri"/>
          <w:sz w:val="28"/>
          <w:szCs w:val="28"/>
        </w:rPr>
        <w:t>)</w:t>
      </w:r>
      <w:r w:rsidRPr="007911E8">
        <w:rPr>
          <w:rFonts w:eastAsia="Calibri"/>
          <w:sz w:val="28"/>
          <w:szCs w:val="28"/>
        </w:rPr>
        <w:t>, встроенные объекты, решения по размещению которых принимается ежегодно постановлениями администрации городского поселения. Суммарная площадь объектов торговли составляет 15122 м</w:t>
      </w:r>
      <w:r w:rsidR="00CE6FF2" w:rsidRPr="007911E8">
        <w:rPr>
          <w:rFonts w:eastAsia="Calibri"/>
          <w:sz w:val="28"/>
          <w:szCs w:val="28"/>
          <w:vertAlign w:val="superscript"/>
        </w:rPr>
        <w:t>2</w:t>
      </w:r>
      <w:r w:rsidRPr="007911E8">
        <w:rPr>
          <w:rFonts w:eastAsia="Calibri"/>
          <w:sz w:val="28"/>
          <w:szCs w:val="28"/>
        </w:rPr>
        <w:t xml:space="preserve"> (1103 м</w:t>
      </w:r>
      <w:r w:rsidRPr="007911E8">
        <w:rPr>
          <w:rFonts w:eastAsia="Calibri"/>
          <w:sz w:val="28"/>
          <w:szCs w:val="28"/>
          <w:vertAlign w:val="superscript"/>
        </w:rPr>
        <w:t>2</w:t>
      </w:r>
      <w:r w:rsidRPr="007911E8">
        <w:rPr>
          <w:rFonts w:eastAsia="Calibri"/>
          <w:sz w:val="28"/>
          <w:szCs w:val="28"/>
        </w:rPr>
        <w:t xml:space="preserve"> на 1000 жителей)</w:t>
      </w:r>
      <w:r w:rsidRPr="007911E8">
        <w:rPr>
          <w:rFonts w:eastAsia="Calibri"/>
          <w:sz w:val="28"/>
          <w:szCs w:val="28"/>
          <w:vertAlign w:val="superscript"/>
        </w:rPr>
        <w:footnoteReference w:id="13"/>
      </w:r>
      <w:r w:rsidRPr="007911E8">
        <w:rPr>
          <w:rFonts w:eastAsia="Calibri"/>
          <w:sz w:val="28"/>
          <w:szCs w:val="28"/>
        </w:rPr>
        <w:t>.</w:t>
      </w:r>
    </w:p>
    <w:p w:rsidR="002C2932" w:rsidRPr="007911E8" w:rsidRDefault="002C2932" w:rsidP="002C2932">
      <w:pPr>
        <w:ind w:firstLine="709"/>
        <w:jc w:val="both"/>
        <w:rPr>
          <w:rFonts w:eastAsia="Calibri"/>
          <w:sz w:val="28"/>
          <w:szCs w:val="28"/>
        </w:rPr>
      </w:pPr>
      <w:r w:rsidRPr="007911E8">
        <w:rPr>
          <w:rFonts w:eastAsia="Calibri"/>
          <w:sz w:val="28"/>
          <w:szCs w:val="28"/>
        </w:rPr>
        <w:t xml:space="preserve">В ряде населенных пунктов работают ярмарки выходного дня. В городе Приморск и пос. </w:t>
      </w:r>
      <w:proofErr w:type="spellStart"/>
      <w:r w:rsidRPr="007911E8">
        <w:rPr>
          <w:rFonts w:eastAsia="Calibri"/>
          <w:sz w:val="28"/>
          <w:szCs w:val="28"/>
        </w:rPr>
        <w:t>Глебычево</w:t>
      </w:r>
      <w:proofErr w:type="spellEnd"/>
      <w:r w:rsidRPr="007911E8">
        <w:rPr>
          <w:rFonts w:eastAsia="Calibri"/>
          <w:sz w:val="28"/>
          <w:szCs w:val="28"/>
        </w:rPr>
        <w:t xml:space="preserve"> расположены рыночные комплексы, суммарная проектная мощность объектов составляет 254 м</w:t>
      </w:r>
      <w:r w:rsidR="00810002" w:rsidRPr="007911E8">
        <w:rPr>
          <w:rFonts w:eastAsia="Calibri"/>
          <w:sz w:val="28"/>
          <w:szCs w:val="28"/>
          <w:vertAlign w:val="superscript"/>
        </w:rPr>
        <w:t>2</w:t>
      </w:r>
      <w:r w:rsidRPr="007911E8">
        <w:rPr>
          <w:rFonts w:eastAsia="Calibri"/>
          <w:sz w:val="28"/>
          <w:szCs w:val="28"/>
        </w:rPr>
        <w:t>.</w:t>
      </w:r>
    </w:p>
    <w:p w:rsidR="004776CC" w:rsidRPr="007911E8" w:rsidRDefault="002C2932" w:rsidP="00816224">
      <w:pPr>
        <w:pStyle w:val="affffffffff1"/>
        <w:rPr>
          <w:rFonts w:eastAsia="Calibri"/>
        </w:rPr>
      </w:pPr>
      <w:r w:rsidRPr="007911E8">
        <w:rPr>
          <w:rFonts w:eastAsia="Calibri"/>
        </w:rPr>
        <w:t>Учреждения общественного питания представлены кафе и столовыми (всего 25 единиц) общей вместимостью 744 посадочных мест. Характеристика объектов общественного питания Приморско</w:t>
      </w:r>
      <w:r w:rsidR="005751C2" w:rsidRPr="007911E8">
        <w:rPr>
          <w:rFonts w:eastAsia="Calibri"/>
        </w:rPr>
        <w:t>го</w:t>
      </w:r>
      <w:r w:rsidRPr="007911E8">
        <w:rPr>
          <w:rFonts w:eastAsia="Calibri"/>
        </w:rPr>
        <w:t xml:space="preserve"> городско</w:t>
      </w:r>
      <w:r w:rsidR="005751C2" w:rsidRPr="007911E8">
        <w:rPr>
          <w:rFonts w:eastAsia="Calibri"/>
        </w:rPr>
        <w:t>го</w:t>
      </w:r>
      <w:r w:rsidRPr="007911E8">
        <w:rPr>
          <w:rFonts w:eastAsia="Calibri"/>
        </w:rPr>
        <w:t xml:space="preserve"> поселени</w:t>
      </w:r>
      <w:r w:rsidR="005751C2" w:rsidRPr="007911E8">
        <w:rPr>
          <w:rFonts w:eastAsia="Calibri"/>
        </w:rPr>
        <w:t>я</w:t>
      </w:r>
      <w:r w:rsidRPr="007911E8">
        <w:rPr>
          <w:rFonts w:eastAsia="Calibri"/>
        </w:rPr>
        <w:t xml:space="preserve"> приведен</w:t>
      </w:r>
      <w:r w:rsidR="005751C2" w:rsidRPr="007911E8">
        <w:rPr>
          <w:rFonts w:eastAsia="Calibri"/>
        </w:rPr>
        <w:t>а</w:t>
      </w:r>
      <w:r w:rsidRPr="007911E8">
        <w:rPr>
          <w:rFonts w:eastAsia="Calibri"/>
        </w:rPr>
        <w:t xml:space="preserve"> в таблице </w:t>
      </w:r>
      <w:r w:rsidR="00CE6FF2" w:rsidRPr="007911E8">
        <w:rPr>
          <w:rFonts w:eastAsia="Calibri"/>
        </w:rPr>
        <w:t>2.5.3-10</w:t>
      </w:r>
      <w:r w:rsidRPr="007911E8">
        <w:rPr>
          <w:rFonts w:eastAsia="Calibri"/>
        </w:rPr>
        <w:t>.</w:t>
      </w:r>
    </w:p>
    <w:p w:rsidR="002C2932" w:rsidRPr="007911E8" w:rsidRDefault="002C2932" w:rsidP="00816224">
      <w:pPr>
        <w:pStyle w:val="affffffffff1"/>
        <w:rPr>
          <w:rFonts w:eastAsia="Calibri"/>
        </w:rPr>
      </w:pPr>
      <w:r w:rsidRPr="007911E8">
        <w:rPr>
          <w:rFonts w:eastAsia="Calibri"/>
        </w:rPr>
        <w:lastRenderedPageBreak/>
        <w:t xml:space="preserve">Таблица </w:t>
      </w:r>
      <w:r w:rsidR="00CE6FF2" w:rsidRPr="007911E8">
        <w:rPr>
          <w:rFonts w:eastAsia="Calibri"/>
        </w:rPr>
        <w:t>2.5.3-10</w:t>
      </w:r>
      <w:r w:rsidRPr="007911E8">
        <w:rPr>
          <w:rFonts w:eastAsia="Calibri"/>
        </w:rPr>
        <w:t xml:space="preserve"> – Характеристика объектов общественного питания, расположенных на территории Приморско</w:t>
      </w:r>
      <w:r w:rsidR="005751C2" w:rsidRPr="007911E8">
        <w:rPr>
          <w:rFonts w:eastAsia="Calibri"/>
        </w:rPr>
        <w:t>го</w:t>
      </w:r>
      <w:r w:rsidRPr="007911E8">
        <w:rPr>
          <w:rFonts w:eastAsia="Calibri"/>
        </w:rPr>
        <w:t xml:space="preserve"> городско</w:t>
      </w:r>
      <w:r w:rsidR="005751C2" w:rsidRPr="007911E8">
        <w:rPr>
          <w:rFonts w:eastAsia="Calibri"/>
        </w:rPr>
        <w:t>го</w:t>
      </w:r>
      <w:r w:rsidRPr="007911E8">
        <w:rPr>
          <w:rFonts w:eastAsia="Calibri"/>
        </w:rPr>
        <w:t xml:space="preserve"> поселени</w:t>
      </w:r>
      <w:r w:rsidR="005751C2" w:rsidRPr="007911E8">
        <w:rPr>
          <w:rFonts w:eastAsia="Calibri"/>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4142"/>
        <w:gridCol w:w="2477"/>
        <w:gridCol w:w="1524"/>
        <w:gridCol w:w="1492"/>
      </w:tblGrid>
      <w:tr w:rsidR="002C2932" w:rsidRPr="007911E8" w:rsidTr="007C42A1">
        <w:trPr>
          <w:trHeight w:val="20"/>
          <w:tblHeader/>
        </w:trPr>
        <w:tc>
          <w:tcPr>
            <w:tcW w:w="259" w:type="pct"/>
            <w:shd w:val="clear" w:color="auto" w:fill="auto"/>
          </w:tcPr>
          <w:p w:rsidR="002C2932" w:rsidRPr="007911E8" w:rsidRDefault="002C2932" w:rsidP="007A5554">
            <w:pPr>
              <w:jc w:val="center"/>
              <w:rPr>
                <w:rFonts w:eastAsia="Calibri"/>
                <w:b/>
                <w:lang w:eastAsia="en-US"/>
              </w:rPr>
            </w:pPr>
            <w:r w:rsidRPr="007911E8">
              <w:rPr>
                <w:rFonts w:eastAsia="Calibri"/>
                <w:b/>
                <w:lang w:eastAsia="en-US"/>
              </w:rPr>
              <w:t>№</w:t>
            </w:r>
            <w:r w:rsidR="00D461B1" w:rsidRPr="007911E8">
              <w:rPr>
                <w:rFonts w:eastAsia="Calibri"/>
                <w:b/>
                <w:lang w:eastAsia="en-US"/>
              </w:rPr>
              <w:t xml:space="preserve"> </w:t>
            </w:r>
            <w:r w:rsidRPr="007911E8">
              <w:rPr>
                <w:rFonts w:eastAsia="Calibri"/>
                <w:b/>
                <w:lang w:eastAsia="en-US"/>
              </w:rPr>
              <w:t>п</w:t>
            </w:r>
            <w:r w:rsidRPr="007911E8">
              <w:rPr>
                <w:rFonts w:eastAsia="Calibri"/>
                <w:b/>
                <w:lang w:val="en-US" w:eastAsia="en-US"/>
              </w:rPr>
              <w:t>/</w:t>
            </w:r>
            <w:r w:rsidRPr="007911E8">
              <w:rPr>
                <w:rFonts w:eastAsia="Calibri"/>
                <w:b/>
                <w:lang w:eastAsia="en-US"/>
              </w:rPr>
              <w:t>п</w:t>
            </w:r>
          </w:p>
        </w:tc>
        <w:tc>
          <w:tcPr>
            <w:tcW w:w="2040" w:type="pct"/>
            <w:shd w:val="clear" w:color="auto" w:fill="auto"/>
          </w:tcPr>
          <w:p w:rsidR="002C2932" w:rsidRPr="007911E8" w:rsidRDefault="009F560C" w:rsidP="007A5554">
            <w:pPr>
              <w:jc w:val="center"/>
              <w:rPr>
                <w:rFonts w:eastAsia="Calibri"/>
                <w:b/>
                <w:lang w:eastAsia="en-US"/>
              </w:rPr>
            </w:pPr>
            <w:r w:rsidRPr="007911E8">
              <w:rPr>
                <w:rFonts w:eastAsia="Calibri"/>
                <w:b/>
                <w:lang w:eastAsia="en-US"/>
              </w:rPr>
              <w:t>Адрес</w:t>
            </w:r>
          </w:p>
        </w:tc>
        <w:tc>
          <w:tcPr>
            <w:tcW w:w="1223" w:type="pct"/>
            <w:shd w:val="clear" w:color="auto" w:fill="auto"/>
          </w:tcPr>
          <w:p w:rsidR="002C2932" w:rsidRPr="007911E8" w:rsidRDefault="002C2932" w:rsidP="007A5554">
            <w:pPr>
              <w:jc w:val="center"/>
              <w:rPr>
                <w:rFonts w:eastAsia="Calibri"/>
                <w:b/>
                <w:lang w:eastAsia="en-US"/>
              </w:rPr>
            </w:pPr>
            <w:r w:rsidRPr="007911E8">
              <w:rPr>
                <w:rFonts w:eastAsia="Calibri"/>
                <w:b/>
                <w:lang w:eastAsia="en-US"/>
              </w:rPr>
              <w:t>Наименование объекта</w:t>
            </w:r>
          </w:p>
        </w:tc>
        <w:tc>
          <w:tcPr>
            <w:tcW w:w="747" w:type="pct"/>
            <w:shd w:val="clear" w:color="auto" w:fill="auto"/>
          </w:tcPr>
          <w:p w:rsidR="002C2932" w:rsidRPr="007911E8" w:rsidRDefault="002C2932" w:rsidP="007A5554">
            <w:pPr>
              <w:jc w:val="center"/>
              <w:rPr>
                <w:rFonts w:eastAsia="Calibri"/>
                <w:b/>
                <w:lang w:eastAsia="en-US"/>
              </w:rPr>
            </w:pPr>
            <w:r w:rsidRPr="007911E8">
              <w:rPr>
                <w:rFonts w:eastAsia="Calibri"/>
                <w:b/>
                <w:lang w:eastAsia="en-US"/>
              </w:rPr>
              <w:t>Количество</w:t>
            </w:r>
            <w:r w:rsidR="005751C2" w:rsidRPr="007911E8">
              <w:rPr>
                <w:rFonts w:eastAsia="Calibri"/>
                <w:b/>
                <w:lang w:eastAsia="en-US"/>
              </w:rPr>
              <w:t xml:space="preserve"> посадочных</w:t>
            </w:r>
            <w:r w:rsidRPr="007911E8">
              <w:rPr>
                <w:rFonts w:eastAsia="Calibri"/>
                <w:b/>
                <w:lang w:eastAsia="en-US"/>
              </w:rPr>
              <w:t xml:space="preserve"> мест</w:t>
            </w:r>
          </w:p>
        </w:tc>
        <w:tc>
          <w:tcPr>
            <w:tcW w:w="731" w:type="pct"/>
            <w:shd w:val="clear" w:color="auto" w:fill="auto"/>
          </w:tcPr>
          <w:p w:rsidR="002C2932" w:rsidRPr="007911E8" w:rsidRDefault="002C2932" w:rsidP="007A5554">
            <w:pPr>
              <w:jc w:val="center"/>
              <w:rPr>
                <w:rFonts w:eastAsia="Calibri"/>
                <w:b/>
                <w:lang w:eastAsia="en-US"/>
              </w:rPr>
            </w:pPr>
            <w:r w:rsidRPr="007911E8">
              <w:rPr>
                <w:rFonts w:eastAsia="Calibri"/>
                <w:b/>
                <w:lang w:eastAsia="en-US"/>
              </w:rPr>
              <w:t>Число работников</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717DE5" w:rsidP="005C3A2C">
            <w:pPr>
              <w:rPr>
                <w:rFonts w:eastAsia="Calibri"/>
                <w:bCs/>
                <w:lang w:eastAsia="en-US"/>
              </w:rPr>
            </w:pPr>
            <w:r w:rsidRPr="007911E8">
              <w:rPr>
                <w:rFonts w:eastAsia="Calibri"/>
                <w:bCs/>
                <w:lang w:eastAsia="en-US"/>
              </w:rPr>
              <w:t>пос</w:t>
            </w:r>
            <w:r w:rsidR="002C2932" w:rsidRPr="007911E8">
              <w:rPr>
                <w:rFonts w:eastAsia="Calibri"/>
                <w:bCs/>
                <w:lang w:eastAsia="en-US"/>
              </w:rPr>
              <w:t xml:space="preserve">. </w:t>
            </w:r>
            <w:proofErr w:type="spellStart"/>
            <w:r w:rsidR="002C2932" w:rsidRPr="007911E8">
              <w:rPr>
                <w:rFonts w:eastAsia="Calibri"/>
                <w:bCs/>
                <w:lang w:eastAsia="en-US"/>
              </w:rPr>
              <w:t>Глебычево</w:t>
            </w:r>
            <w:proofErr w:type="spellEnd"/>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00B043DE" w:rsidRPr="007911E8">
              <w:rPr>
                <w:rFonts w:eastAsia="Calibri"/>
                <w:bCs/>
                <w:lang w:eastAsia="en-US"/>
              </w:rPr>
              <w:t>«</w:t>
            </w:r>
            <w:r w:rsidR="002C2932" w:rsidRPr="007911E8">
              <w:rPr>
                <w:rFonts w:eastAsia="Calibri"/>
                <w:bCs/>
                <w:lang w:eastAsia="en-US"/>
              </w:rPr>
              <w:t>Анжелика</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28</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6</w:t>
            </w:r>
          </w:p>
        </w:tc>
      </w:tr>
      <w:tr w:rsidR="008548FE" w:rsidRPr="007911E8" w:rsidTr="007C42A1">
        <w:trPr>
          <w:trHeight w:val="20"/>
        </w:trPr>
        <w:tc>
          <w:tcPr>
            <w:tcW w:w="259" w:type="pct"/>
            <w:shd w:val="clear" w:color="auto" w:fill="auto"/>
          </w:tcPr>
          <w:p w:rsidR="008548FE" w:rsidRPr="007911E8" w:rsidRDefault="008548FE" w:rsidP="00442046">
            <w:pPr>
              <w:numPr>
                <w:ilvl w:val="0"/>
                <w:numId w:val="116"/>
              </w:numPr>
              <w:contextualSpacing/>
              <w:rPr>
                <w:rFonts w:eastAsia="Calibri"/>
                <w:bCs/>
                <w:lang w:eastAsia="en-US"/>
              </w:rPr>
            </w:pPr>
          </w:p>
        </w:tc>
        <w:tc>
          <w:tcPr>
            <w:tcW w:w="2040" w:type="pct"/>
            <w:shd w:val="clear" w:color="auto" w:fill="auto"/>
          </w:tcPr>
          <w:p w:rsidR="008548FE" w:rsidRPr="007911E8" w:rsidRDefault="008548FE" w:rsidP="005C3A2C">
            <w:pPr>
              <w:rPr>
                <w:rFonts w:eastAsia="Calibri"/>
                <w:bCs/>
                <w:lang w:eastAsia="en-US"/>
              </w:rPr>
            </w:pPr>
            <w:r w:rsidRPr="007911E8">
              <w:rPr>
                <w:rFonts w:eastAsia="Calibri"/>
                <w:bCs/>
                <w:lang w:eastAsia="en-US"/>
              </w:rPr>
              <w:t xml:space="preserve">пос. </w:t>
            </w:r>
            <w:proofErr w:type="spellStart"/>
            <w:r w:rsidRPr="007911E8">
              <w:rPr>
                <w:rFonts w:eastAsia="Calibri"/>
                <w:bCs/>
                <w:lang w:eastAsia="en-US"/>
              </w:rPr>
              <w:t>Глебычево</w:t>
            </w:r>
            <w:proofErr w:type="spellEnd"/>
          </w:p>
        </w:tc>
        <w:tc>
          <w:tcPr>
            <w:tcW w:w="1223" w:type="pct"/>
            <w:shd w:val="clear" w:color="auto" w:fill="auto"/>
          </w:tcPr>
          <w:p w:rsidR="008548FE" w:rsidRPr="007911E8" w:rsidRDefault="00E0587D" w:rsidP="005C3A2C">
            <w:pPr>
              <w:rPr>
                <w:rFonts w:eastAsia="Calibri"/>
                <w:bCs/>
                <w:lang w:eastAsia="en-US"/>
              </w:rPr>
            </w:pPr>
            <w:r w:rsidRPr="007911E8">
              <w:rPr>
                <w:rFonts w:eastAsia="Calibri"/>
                <w:bCs/>
                <w:lang w:eastAsia="en-US"/>
              </w:rPr>
              <w:t>к</w:t>
            </w:r>
            <w:r w:rsidR="008548FE" w:rsidRPr="007911E8">
              <w:rPr>
                <w:rFonts w:eastAsia="Calibri"/>
                <w:bCs/>
                <w:lang w:eastAsia="en-US"/>
              </w:rPr>
              <w:t xml:space="preserve">афе </w:t>
            </w:r>
            <w:r w:rsidR="00B043DE" w:rsidRPr="007911E8">
              <w:rPr>
                <w:rFonts w:eastAsia="Calibri"/>
                <w:bCs/>
                <w:lang w:eastAsia="en-US"/>
              </w:rPr>
              <w:t>«</w:t>
            </w:r>
            <w:r w:rsidR="008548FE" w:rsidRPr="007911E8">
              <w:rPr>
                <w:rFonts w:eastAsia="Calibri"/>
                <w:bCs/>
                <w:lang w:eastAsia="en-US"/>
              </w:rPr>
              <w:t>Пекарня</w:t>
            </w:r>
            <w:r w:rsidR="00B043DE" w:rsidRPr="007911E8">
              <w:rPr>
                <w:rFonts w:eastAsia="Calibri"/>
                <w:bCs/>
                <w:lang w:eastAsia="en-US"/>
              </w:rPr>
              <w:t>»</w:t>
            </w:r>
          </w:p>
        </w:tc>
        <w:tc>
          <w:tcPr>
            <w:tcW w:w="747"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c>
          <w:tcPr>
            <w:tcW w:w="731"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2C2932" w:rsidP="005C3A2C">
            <w:pPr>
              <w:rPr>
                <w:rFonts w:eastAsia="Calibri"/>
                <w:bCs/>
                <w:lang w:eastAsia="en-US"/>
              </w:rPr>
            </w:pPr>
            <w:r w:rsidRPr="007911E8">
              <w:rPr>
                <w:rFonts w:eastAsia="Calibri"/>
                <w:bCs/>
                <w:lang w:eastAsia="en-US"/>
              </w:rPr>
              <w:t xml:space="preserve">пос. </w:t>
            </w:r>
            <w:proofErr w:type="spellStart"/>
            <w:r w:rsidRPr="007911E8">
              <w:rPr>
                <w:rFonts w:eastAsia="Calibri"/>
                <w:bCs/>
                <w:lang w:eastAsia="en-US"/>
              </w:rPr>
              <w:t>Глебычево</w:t>
            </w:r>
            <w:proofErr w:type="spellEnd"/>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00B043DE" w:rsidRPr="007911E8">
              <w:rPr>
                <w:rFonts w:eastAsia="Calibri"/>
                <w:bCs/>
                <w:lang w:eastAsia="en-US"/>
              </w:rPr>
              <w:t>«</w:t>
            </w:r>
            <w:r w:rsidR="002C2932" w:rsidRPr="007911E8">
              <w:rPr>
                <w:rFonts w:eastAsia="Calibri"/>
                <w:bCs/>
                <w:lang w:eastAsia="en-US"/>
              </w:rPr>
              <w:t>Лаванда</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50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20</w:t>
            </w:r>
          </w:p>
        </w:tc>
      </w:tr>
      <w:tr w:rsidR="008548FE" w:rsidRPr="007911E8" w:rsidTr="007C42A1">
        <w:trPr>
          <w:trHeight w:val="20"/>
        </w:trPr>
        <w:tc>
          <w:tcPr>
            <w:tcW w:w="259" w:type="pct"/>
            <w:shd w:val="clear" w:color="auto" w:fill="auto"/>
          </w:tcPr>
          <w:p w:rsidR="008548FE" w:rsidRPr="007911E8" w:rsidRDefault="008548FE" w:rsidP="00442046">
            <w:pPr>
              <w:numPr>
                <w:ilvl w:val="0"/>
                <w:numId w:val="116"/>
              </w:numPr>
              <w:contextualSpacing/>
              <w:rPr>
                <w:rFonts w:eastAsia="Calibri"/>
                <w:bCs/>
                <w:lang w:eastAsia="en-US"/>
              </w:rPr>
            </w:pPr>
          </w:p>
        </w:tc>
        <w:tc>
          <w:tcPr>
            <w:tcW w:w="2040" w:type="pct"/>
            <w:shd w:val="clear" w:color="auto" w:fill="auto"/>
          </w:tcPr>
          <w:p w:rsidR="008548FE" w:rsidRPr="007911E8" w:rsidRDefault="008548FE" w:rsidP="005C3A2C">
            <w:pPr>
              <w:rPr>
                <w:rFonts w:eastAsia="Calibri"/>
                <w:bCs/>
                <w:lang w:eastAsia="en-US"/>
              </w:rPr>
            </w:pPr>
            <w:r w:rsidRPr="007911E8">
              <w:rPr>
                <w:rFonts w:eastAsia="Calibri"/>
                <w:bCs/>
                <w:lang w:eastAsia="en-US"/>
              </w:rPr>
              <w:t xml:space="preserve">пос. </w:t>
            </w:r>
            <w:proofErr w:type="spellStart"/>
            <w:r w:rsidRPr="007911E8">
              <w:rPr>
                <w:rFonts w:eastAsia="Calibri"/>
                <w:bCs/>
                <w:lang w:eastAsia="en-US"/>
              </w:rPr>
              <w:t>Прибылово</w:t>
            </w:r>
            <w:proofErr w:type="spellEnd"/>
          </w:p>
        </w:tc>
        <w:tc>
          <w:tcPr>
            <w:tcW w:w="1223" w:type="pct"/>
            <w:shd w:val="clear" w:color="auto" w:fill="auto"/>
          </w:tcPr>
          <w:p w:rsidR="008548FE" w:rsidRPr="007911E8" w:rsidRDefault="00E0587D" w:rsidP="005C3A2C">
            <w:pPr>
              <w:rPr>
                <w:rFonts w:eastAsia="Calibri"/>
                <w:bCs/>
                <w:lang w:eastAsia="en-US"/>
              </w:rPr>
            </w:pPr>
            <w:r w:rsidRPr="007911E8">
              <w:rPr>
                <w:rFonts w:eastAsia="Calibri"/>
                <w:bCs/>
                <w:lang w:eastAsia="en-US"/>
              </w:rPr>
              <w:t>б</w:t>
            </w:r>
            <w:r w:rsidR="008548FE" w:rsidRPr="007911E8">
              <w:rPr>
                <w:rFonts w:eastAsia="Calibri"/>
                <w:bCs/>
                <w:lang w:eastAsia="en-US"/>
              </w:rPr>
              <w:t xml:space="preserve">ыстрое питание </w:t>
            </w:r>
            <w:r w:rsidR="00B043DE" w:rsidRPr="007911E8">
              <w:rPr>
                <w:rFonts w:eastAsia="Calibri"/>
                <w:bCs/>
                <w:lang w:eastAsia="en-US"/>
              </w:rPr>
              <w:t>«</w:t>
            </w:r>
            <w:proofErr w:type="spellStart"/>
            <w:r w:rsidR="008548FE" w:rsidRPr="007911E8">
              <w:rPr>
                <w:rFonts w:eastAsia="Calibri"/>
                <w:bCs/>
                <w:lang w:eastAsia="en-US"/>
              </w:rPr>
              <w:t>ФастФуд</w:t>
            </w:r>
            <w:proofErr w:type="spellEnd"/>
            <w:r w:rsidR="00B043DE" w:rsidRPr="007911E8">
              <w:rPr>
                <w:rFonts w:eastAsia="Calibri"/>
                <w:bCs/>
                <w:lang w:eastAsia="en-US"/>
              </w:rPr>
              <w:t>»</w:t>
            </w:r>
          </w:p>
        </w:tc>
        <w:tc>
          <w:tcPr>
            <w:tcW w:w="747"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c>
          <w:tcPr>
            <w:tcW w:w="731"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2C2932" w:rsidP="005C3A2C">
            <w:pPr>
              <w:rPr>
                <w:rFonts w:eastAsia="Calibri"/>
                <w:bCs/>
                <w:lang w:eastAsia="en-US"/>
              </w:rPr>
            </w:pPr>
            <w:r w:rsidRPr="007911E8">
              <w:rPr>
                <w:rFonts w:eastAsia="Calibri"/>
                <w:bCs/>
                <w:lang w:eastAsia="en-US"/>
              </w:rPr>
              <w:t xml:space="preserve">пос. Рябово, в здании </w:t>
            </w:r>
            <w:r w:rsidR="009F560C" w:rsidRPr="007911E8">
              <w:rPr>
                <w:rFonts w:eastAsia="Calibri"/>
                <w:bCs/>
                <w:lang w:eastAsia="en-US"/>
              </w:rPr>
              <w:t>Д</w:t>
            </w:r>
            <w:r w:rsidRPr="007911E8">
              <w:rPr>
                <w:rFonts w:eastAsia="Calibri"/>
                <w:bCs/>
                <w:lang w:eastAsia="en-US"/>
              </w:rPr>
              <w:t>ома культуры</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б</w:t>
            </w:r>
            <w:r w:rsidR="002C2932" w:rsidRPr="007911E8">
              <w:rPr>
                <w:rFonts w:eastAsia="Calibri"/>
                <w:bCs/>
                <w:lang w:eastAsia="en-US"/>
              </w:rPr>
              <w:t xml:space="preserve">ар </w:t>
            </w:r>
            <w:r w:rsidR="00B043DE" w:rsidRPr="007911E8">
              <w:rPr>
                <w:rFonts w:eastAsia="Calibri"/>
                <w:bCs/>
                <w:lang w:eastAsia="en-US"/>
              </w:rPr>
              <w:t>«</w:t>
            </w:r>
            <w:r w:rsidR="002C2932" w:rsidRPr="007911E8">
              <w:rPr>
                <w:rFonts w:eastAsia="Calibri"/>
                <w:bCs/>
                <w:lang w:eastAsia="en-US"/>
              </w:rPr>
              <w:t>Блюз</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30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10</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 ул.</w:t>
            </w:r>
            <w:r w:rsidR="003D662D" w:rsidRPr="007911E8">
              <w:rPr>
                <w:rFonts w:eastAsia="Calibri"/>
                <w:bCs/>
                <w:lang w:eastAsia="en-US"/>
              </w:rPr>
              <w:t xml:space="preserve"> </w:t>
            </w:r>
            <w:r w:rsidR="002C2932" w:rsidRPr="007911E8">
              <w:rPr>
                <w:rFonts w:eastAsia="Calibri"/>
                <w:bCs/>
                <w:lang w:eastAsia="en-US"/>
              </w:rPr>
              <w:t>Комсомольская,</w:t>
            </w:r>
            <w:r w:rsidR="009F560C" w:rsidRPr="007911E8">
              <w:rPr>
                <w:rFonts w:eastAsia="Calibri"/>
                <w:bCs/>
                <w:lang w:eastAsia="en-US"/>
              </w:rPr>
              <w:t xml:space="preserve"> 3а</w:t>
            </w:r>
            <w:r w:rsidR="002C2932" w:rsidRPr="007911E8">
              <w:rPr>
                <w:rFonts w:eastAsia="Calibri"/>
                <w:bCs/>
                <w:lang w:eastAsia="en-US"/>
              </w:rPr>
              <w:t xml:space="preserve"> </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з</w:t>
            </w:r>
            <w:r w:rsidR="002C2932" w:rsidRPr="007911E8">
              <w:rPr>
                <w:rFonts w:eastAsia="Calibri"/>
                <w:bCs/>
                <w:lang w:eastAsia="en-US"/>
              </w:rPr>
              <w:t>акусочная</w:t>
            </w:r>
          </w:p>
          <w:p w:rsidR="002C2932" w:rsidRPr="007911E8" w:rsidRDefault="002C2932" w:rsidP="005C3A2C">
            <w:pPr>
              <w:rPr>
                <w:rFonts w:eastAsia="Calibri"/>
                <w:bCs/>
                <w:lang w:eastAsia="en-US"/>
              </w:rPr>
            </w:pPr>
            <w:r w:rsidRPr="007911E8">
              <w:rPr>
                <w:rFonts w:eastAsia="Calibri"/>
                <w:bCs/>
                <w:lang w:eastAsia="en-US"/>
              </w:rPr>
              <w:t xml:space="preserve">ООО </w:t>
            </w:r>
            <w:r w:rsidR="00B043DE" w:rsidRPr="007911E8">
              <w:rPr>
                <w:rFonts w:eastAsia="Calibri"/>
                <w:bCs/>
                <w:lang w:eastAsia="en-US"/>
              </w:rPr>
              <w:t>«</w:t>
            </w:r>
            <w:r w:rsidRPr="007911E8">
              <w:rPr>
                <w:rFonts w:eastAsia="Calibri"/>
                <w:bCs/>
                <w:lang w:eastAsia="en-US"/>
              </w:rPr>
              <w:t>Альта</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4</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2</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 ул. Береговая, в районе д</w:t>
            </w:r>
            <w:r w:rsidR="009F560C" w:rsidRPr="007911E8">
              <w:rPr>
                <w:rFonts w:eastAsia="Calibri"/>
                <w:bCs/>
                <w:lang w:eastAsia="en-US"/>
              </w:rPr>
              <w:t>ома</w:t>
            </w:r>
            <w:r w:rsidR="002C2932" w:rsidRPr="007911E8">
              <w:rPr>
                <w:rFonts w:eastAsia="Calibri"/>
                <w:bCs/>
                <w:lang w:eastAsia="en-US"/>
              </w:rPr>
              <w:t xml:space="preserve"> 28</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00B043DE" w:rsidRPr="007911E8">
              <w:rPr>
                <w:rFonts w:eastAsia="Calibri"/>
                <w:bCs/>
                <w:lang w:eastAsia="en-US"/>
              </w:rPr>
              <w:t>«</w:t>
            </w:r>
            <w:proofErr w:type="spellStart"/>
            <w:r w:rsidR="002C2932" w:rsidRPr="007911E8">
              <w:rPr>
                <w:rFonts w:eastAsia="Calibri"/>
                <w:bCs/>
                <w:lang w:eastAsia="en-US"/>
              </w:rPr>
              <w:t>Манола</w:t>
            </w:r>
            <w:proofErr w:type="spellEnd"/>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2</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 наб</w:t>
            </w:r>
            <w:r w:rsidR="009F560C" w:rsidRPr="007911E8">
              <w:rPr>
                <w:rFonts w:eastAsia="Calibri"/>
                <w:bCs/>
                <w:lang w:eastAsia="en-US"/>
              </w:rPr>
              <w:t>ережная</w:t>
            </w:r>
            <w:r w:rsidR="002C2932" w:rsidRPr="007911E8">
              <w:rPr>
                <w:rFonts w:eastAsia="Calibri"/>
                <w:bCs/>
                <w:lang w:eastAsia="en-US"/>
              </w:rPr>
              <w:t xml:space="preserve"> Лебедева, 7</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Pr="007911E8">
              <w:rPr>
                <w:rFonts w:eastAsia="Calibri"/>
                <w:bCs/>
                <w:lang w:eastAsia="en-US"/>
              </w:rPr>
              <w:t>«</w:t>
            </w:r>
            <w:r w:rsidR="002C2932" w:rsidRPr="007911E8">
              <w:rPr>
                <w:rFonts w:eastAsia="Calibri"/>
                <w:bCs/>
                <w:lang w:eastAsia="en-US"/>
              </w:rPr>
              <w:t>Булочная-Пиццерия</w:t>
            </w:r>
            <w:r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12</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5</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w:t>
            </w:r>
            <w:r w:rsidR="008548FE" w:rsidRPr="007911E8">
              <w:rPr>
                <w:rFonts w:eastAsia="Calibri"/>
                <w:bCs/>
                <w:lang w:eastAsia="en-US"/>
              </w:rPr>
              <w:t xml:space="preserve"> </w:t>
            </w:r>
            <w:r w:rsidR="002C2932" w:rsidRPr="007911E8">
              <w:rPr>
                <w:rFonts w:eastAsia="Calibri"/>
                <w:bCs/>
                <w:lang w:eastAsia="en-US"/>
              </w:rPr>
              <w:t>Выборгское шоссе</w:t>
            </w:r>
            <w:r w:rsidR="009F560C" w:rsidRPr="007911E8">
              <w:rPr>
                <w:rFonts w:eastAsia="Calibri"/>
                <w:bCs/>
                <w:lang w:eastAsia="en-US"/>
              </w:rPr>
              <w:t>,</w:t>
            </w:r>
            <w:r w:rsidR="002C2932" w:rsidRPr="007911E8">
              <w:rPr>
                <w:rFonts w:eastAsia="Calibri"/>
                <w:bCs/>
                <w:lang w:eastAsia="en-US"/>
              </w:rPr>
              <w:t xml:space="preserve"> 4</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з</w:t>
            </w:r>
            <w:r w:rsidR="002C2932" w:rsidRPr="007911E8">
              <w:rPr>
                <w:rFonts w:eastAsia="Calibri"/>
                <w:bCs/>
                <w:lang w:eastAsia="en-US"/>
              </w:rPr>
              <w:t xml:space="preserve">акусочная </w:t>
            </w:r>
            <w:r w:rsidR="00B043DE" w:rsidRPr="007911E8">
              <w:rPr>
                <w:rFonts w:eastAsia="Calibri"/>
                <w:bCs/>
                <w:lang w:eastAsia="en-US"/>
              </w:rPr>
              <w:t>«</w:t>
            </w:r>
            <w:r w:rsidR="002C2932" w:rsidRPr="007911E8">
              <w:rPr>
                <w:rFonts w:eastAsia="Calibri"/>
                <w:bCs/>
                <w:lang w:eastAsia="en-US"/>
              </w:rPr>
              <w:t>Шаверма</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10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4</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 Выборгское шоссе, 4</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з</w:t>
            </w:r>
            <w:r w:rsidR="002C2932" w:rsidRPr="007911E8">
              <w:rPr>
                <w:rFonts w:eastAsia="Calibri"/>
                <w:bCs/>
                <w:lang w:eastAsia="en-US"/>
              </w:rPr>
              <w:t xml:space="preserve">акусочная </w:t>
            </w:r>
            <w:r w:rsidR="00B043DE" w:rsidRPr="007911E8">
              <w:rPr>
                <w:rFonts w:eastAsia="Calibri"/>
                <w:bCs/>
                <w:lang w:eastAsia="en-US"/>
              </w:rPr>
              <w:t>«</w:t>
            </w:r>
            <w:r w:rsidR="002C2932" w:rsidRPr="007911E8">
              <w:rPr>
                <w:rFonts w:eastAsia="Calibri"/>
                <w:bCs/>
                <w:lang w:eastAsia="en-US"/>
              </w:rPr>
              <w:t>Шаверма</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15</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1</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 наб</w:t>
            </w:r>
            <w:r w:rsidR="009F560C" w:rsidRPr="007911E8">
              <w:rPr>
                <w:rFonts w:eastAsia="Calibri"/>
                <w:bCs/>
                <w:lang w:eastAsia="en-US"/>
              </w:rPr>
              <w:t>ережная</w:t>
            </w:r>
            <w:r w:rsidR="002C2932" w:rsidRPr="007911E8">
              <w:rPr>
                <w:rFonts w:eastAsia="Calibri"/>
                <w:bCs/>
                <w:lang w:eastAsia="en-US"/>
              </w:rPr>
              <w:t xml:space="preserve"> Лебедева, 4</w:t>
            </w:r>
            <w:r w:rsidR="009F560C" w:rsidRPr="007911E8">
              <w:rPr>
                <w:rFonts w:eastAsia="Calibri"/>
                <w:bCs/>
                <w:lang w:eastAsia="en-US"/>
              </w:rPr>
              <w:t>а</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00B043DE" w:rsidRPr="007911E8">
              <w:rPr>
                <w:rFonts w:eastAsia="Calibri"/>
                <w:bCs/>
                <w:lang w:eastAsia="en-US"/>
              </w:rPr>
              <w:t>«</w:t>
            </w:r>
            <w:r w:rsidR="002C2932" w:rsidRPr="007911E8">
              <w:rPr>
                <w:rFonts w:eastAsia="Calibri"/>
                <w:bCs/>
                <w:lang w:eastAsia="en-US"/>
              </w:rPr>
              <w:t>Жемчужина</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50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10</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w:t>
            </w:r>
            <w:r w:rsidR="009F560C" w:rsidRPr="007911E8">
              <w:rPr>
                <w:rFonts w:eastAsia="Calibri"/>
                <w:bCs/>
                <w:lang w:eastAsia="en-US"/>
              </w:rPr>
              <w:t>,</w:t>
            </w:r>
            <w:r w:rsidR="002C2932" w:rsidRPr="007911E8">
              <w:rPr>
                <w:rFonts w:eastAsia="Calibri"/>
                <w:bCs/>
                <w:lang w:eastAsia="en-US"/>
              </w:rPr>
              <w:t xml:space="preserve"> ул. Лебедева, 1</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00B043DE" w:rsidRPr="007911E8">
              <w:rPr>
                <w:rFonts w:eastAsia="Calibri"/>
                <w:bCs/>
                <w:lang w:eastAsia="en-US"/>
              </w:rPr>
              <w:t>«</w:t>
            </w:r>
            <w:r w:rsidR="002C2932" w:rsidRPr="007911E8">
              <w:rPr>
                <w:rFonts w:eastAsia="Calibri"/>
                <w:bCs/>
                <w:lang w:eastAsia="en-US"/>
              </w:rPr>
              <w:t>Вечер</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16</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7</w:t>
            </w:r>
          </w:p>
        </w:tc>
      </w:tr>
      <w:tr w:rsidR="008548FE" w:rsidRPr="007911E8" w:rsidTr="007C42A1">
        <w:trPr>
          <w:trHeight w:val="20"/>
        </w:trPr>
        <w:tc>
          <w:tcPr>
            <w:tcW w:w="259" w:type="pct"/>
            <w:shd w:val="clear" w:color="auto" w:fill="auto"/>
          </w:tcPr>
          <w:p w:rsidR="008548FE" w:rsidRPr="007911E8" w:rsidRDefault="008548FE" w:rsidP="00442046">
            <w:pPr>
              <w:numPr>
                <w:ilvl w:val="0"/>
                <w:numId w:val="116"/>
              </w:numPr>
              <w:contextualSpacing/>
              <w:rPr>
                <w:rFonts w:eastAsia="Calibri"/>
                <w:bCs/>
                <w:lang w:eastAsia="en-US"/>
              </w:rPr>
            </w:pPr>
          </w:p>
        </w:tc>
        <w:tc>
          <w:tcPr>
            <w:tcW w:w="2040" w:type="pct"/>
            <w:shd w:val="clear" w:color="auto" w:fill="auto"/>
          </w:tcPr>
          <w:p w:rsidR="008548FE" w:rsidRPr="007911E8" w:rsidRDefault="008548FE"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Pr="007911E8">
              <w:rPr>
                <w:rFonts w:eastAsia="Calibri"/>
                <w:bCs/>
                <w:lang w:eastAsia="en-US"/>
              </w:rPr>
              <w:t>Приморск, Выборгское шоссе, 4</w:t>
            </w:r>
          </w:p>
        </w:tc>
        <w:tc>
          <w:tcPr>
            <w:tcW w:w="1223" w:type="pct"/>
            <w:shd w:val="clear" w:color="auto" w:fill="auto"/>
          </w:tcPr>
          <w:p w:rsidR="008548FE" w:rsidRPr="007911E8" w:rsidRDefault="00E0587D" w:rsidP="005C3A2C">
            <w:pPr>
              <w:rPr>
                <w:rFonts w:eastAsia="Calibri"/>
                <w:bCs/>
                <w:lang w:eastAsia="en-US"/>
              </w:rPr>
            </w:pPr>
            <w:r w:rsidRPr="007911E8">
              <w:rPr>
                <w:rFonts w:eastAsia="Calibri"/>
                <w:bCs/>
                <w:lang w:eastAsia="en-US"/>
              </w:rPr>
              <w:t>к</w:t>
            </w:r>
            <w:r w:rsidR="008548FE" w:rsidRPr="007911E8">
              <w:rPr>
                <w:rFonts w:eastAsia="Calibri"/>
                <w:bCs/>
                <w:lang w:eastAsia="en-US"/>
              </w:rPr>
              <w:t xml:space="preserve">афе </w:t>
            </w:r>
            <w:r w:rsidR="00B043DE" w:rsidRPr="007911E8">
              <w:rPr>
                <w:rFonts w:eastAsia="Calibri"/>
                <w:bCs/>
                <w:lang w:eastAsia="en-US"/>
              </w:rPr>
              <w:t>«</w:t>
            </w:r>
            <w:r w:rsidR="008548FE" w:rsidRPr="007911E8">
              <w:rPr>
                <w:rFonts w:eastAsia="Calibri"/>
                <w:bCs/>
                <w:lang w:eastAsia="en-US"/>
              </w:rPr>
              <w:t>Левит</w:t>
            </w:r>
            <w:r w:rsidR="00B043DE" w:rsidRPr="007911E8">
              <w:rPr>
                <w:rFonts w:eastAsia="Calibri"/>
                <w:bCs/>
                <w:lang w:eastAsia="en-US"/>
              </w:rPr>
              <w:t>»</w:t>
            </w:r>
          </w:p>
        </w:tc>
        <w:tc>
          <w:tcPr>
            <w:tcW w:w="747"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c>
          <w:tcPr>
            <w:tcW w:w="731"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r>
      <w:tr w:rsidR="008548FE" w:rsidRPr="007911E8" w:rsidTr="007C42A1">
        <w:trPr>
          <w:trHeight w:val="20"/>
        </w:trPr>
        <w:tc>
          <w:tcPr>
            <w:tcW w:w="259" w:type="pct"/>
            <w:shd w:val="clear" w:color="auto" w:fill="auto"/>
          </w:tcPr>
          <w:p w:rsidR="008548FE" w:rsidRPr="007911E8" w:rsidRDefault="008548FE" w:rsidP="00442046">
            <w:pPr>
              <w:numPr>
                <w:ilvl w:val="0"/>
                <w:numId w:val="116"/>
              </w:numPr>
              <w:contextualSpacing/>
              <w:rPr>
                <w:rFonts w:eastAsia="Calibri"/>
                <w:bCs/>
                <w:lang w:eastAsia="en-US"/>
              </w:rPr>
            </w:pPr>
          </w:p>
        </w:tc>
        <w:tc>
          <w:tcPr>
            <w:tcW w:w="2040" w:type="pct"/>
            <w:shd w:val="clear" w:color="auto" w:fill="auto"/>
          </w:tcPr>
          <w:p w:rsidR="008548FE" w:rsidRPr="007911E8" w:rsidRDefault="008548FE"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Pr="007911E8">
              <w:rPr>
                <w:rFonts w:eastAsia="Calibri"/>
                <w:bCs/>
                <w:lang w:eastAsia="en-US"/>
              </w:rPr>
              <w:t>Приморск, Выборгское шоссе, 4</w:t>
            </w:r>
          </w:p>
        </w:tc>
        <w:tc>
          <w:tcPr>
            <w:tcW w:w="1223" w:type="pct"/>
            <w:shd w:val="clear" w:color="auto" w:fill="auto"/>
          </w:tcPr>
          <w:p w:rsidR="008548FE" w:rsidRPr="007911E8" w:rsidRDefault="00E0587D" w:rsidP="005C3A2C">
            <w:pPr>
              <w:rPr>
                <w:rFonts w:eastAsia="Calibri"/>
                <w:bCs/>
                <w:lang w:eastAsia="en-US"/>
              </w:rPr>
            </w:pPr>
            <w:r w:rsidRPr="007911E8">
              <w:rPr>
                <w:rFonts w:eastAsia="Calibri"/>
                <w:bCs/>
                <w:lang w:eastAsia="en-US"/>
              </w:rPr>
              <w:t>к</w:t>
            </w:r>
            <w:r w:rsidR="008548FE" w:rsidRPr="007911E8">
              <w:rPr>
                <w:rFonts w:eastAsia="Calibri"/>
                <w:bCs/>
                <w:lang w:eastAsia="en-US"/>
              </w:rPr>
              <w:t xml:space="preserve">афе </w:t>
            </w:r>
            <w:r w:rsidR="00B043DE" w:rsidRPr="007911E8">
              <w:rPr>
                <w:rFonts w:eastAsia="Calibri"/>
                <w:bCs/>
                <w:lang w:eastAsia="en-US"/>
              </w:rPr>
              <w:t>«</w:t>
            </w:r>
            <w:r w:rsidR="008548FE" w:rsidRPr="007911E8">
              <w:rPr>
                <w:rFonts w:eastAsia="Calibri"/>
                <w:bCs/>
                <w:lang w:eastAsia="en-US"/>
              </w:rPr>
              <w:t>Лепёшки из тандыра</w:t>
            </w:r>
            <w:r w:rsidR="00B043DE" w:rsidRPr="007911E8">
              <w:rPr>
                <w:rFonts w:eastAsia="Calibri"/>
                <w:bCs/>
                <w:lang w:eastAsia="en-US"/>
              </w:rPr>
              <w:t>»</w:t>
            </w:r>
          </w:p>
        </w:tc>
        <w:tc>
          <w:tcPr>
            <w:tcW w:w="747"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c>
          <w:tcPr>
            <w:tcW w:w="731"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r>
      <w:tr w:rsidR="008548FE" w:rsidRPr="007911E8" w:rsidTr="007C42A1">
        <w:trPr>
          <w:trHeight w:val="20"/>
        </w:trPr>
        <w:tc>
          <w:tcPr>
            <w:tcW w:w="259" w:type="pct"/>
            <w:shd w:val="clear" w:color="auto" w:fill="auto"/>
          </w:tcPr>
          <w:p w:rsidR="008548FE" w:rsidRPr="007911E8" w:rsidRDefault="008548FE" w:rsidP="00442046">
            <w:pPr>
              <w:numPr>
                <w:ilvl w:val="0"/>
                <w:numId w:val="116"/>
              </w:numPr>
              <w:contextualSpacing/>
              <w:rPr>
                <w:rFonts w:eastAsia="Calibri"/>
                <w:bCs/>
                <w:lang w:eastAsia="en-US"/>
              </w:rPr>
            </w:pPr>
          </w:p>
        </w:tc>
        <w:tc>
          <w:tcPr>
            <w:tcW w:w="2040" w:type="pct"/>
            <w:shd w:val="clear" w:color="auto" w:fill="auto"/>
          </w:tcPr>
          <w:p w:rsidR="008548FE" w:rsidRPr="007911E8" w:rsidRDefault="008548FE"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Pr="007911E8">
              <w:rPr>
                <w:rFonts w:eastAsia="Calibri"/>
                <w:bCs/>
                <w:lang w:eastAsia="en-US"/>
              </w:rPr>
              <w:t>Приморск, Приморское шоссе</w:t>
            </w:r>
          </w:p>
        </w:tc>
        <w:tc>
          <w:tcPr>
            <w:tcW w:w="1223" w:type="pct"/>
            <w:shd w:val="clear" w:color="auto" w:fill="auto"/>
          </w:tcPr>
          <w:p w:rsidR="008548FE" w:rsidRPr="007911E8" w:rsidRDefault="00E0587D" w:rsidP="005C3A2C">
            <w:pPr>
              <w:rPr>
                <w:rFonts w:eastAsia="Calibri"/>
                <w:bCs/>
                <w:lang w:eastAsia="en-US"/>
              </w:rPr>
            </w:pPr>
            <w:r w:rsidRPr="007911E8">
              <w:rPr>
                <w:rFonts w:eastAsia="Calibri"/>
                <w:bCs/>
                <w:lang w:eastAsia="en-US"/>
              </w:rPr>
              <w:t>б</w:t>
            </w:r>
            <w:r w:rsidR="008548FE" w:rsidRPr="007911E8">
              <w:rPr>
                <w:rFonts w:eastAsia="Calibri"/>
                <w:bCs/>
                <w:lang w:eastAsia="en-US"/>
              </w:rPr>
              <w:t xml:space="preserve">ар </w:t>
            </w:r>
            <w:r w:rsidR="00B043DE" w:rsidRPr="007911E8">
              <w:rPr>
                <w:rFonts w:eastAsia="Calibri"/>
                <w:bCs/>
                <w:lang w:eastAsia="en-US"/>
              </w:rPr>
              <w:t>«</w:t>
            </w:r>
            <w:r w:rsidR="008548FE" w:rsidRPr="007911E8">
              <w:rPr>
                <w:rFonts w:eastAsia="Calibri"/>
                <w:bCs/>
                <w:lang w:eastAsia="en-US"/>
              </w:rPr>
              <w:t>Александра</w:t>
            </w:r>
            <w:r w:rsidR="00B043DE" w:rsidRPr="007911E8">
              <w:rPr>
                <w:rFonts w:eastAsia="Calibri"/>
                <w:bCs/>
                <w:lang w:eastAsia="en-US"/>
              </w:rPr>
              <w:t>»</w:t>
            </w:r>
          </w:p>
        </w:tc>
        <w:tc>
          <w:tcPr>
            <w:tcW w:w="747"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c>
          <w:tcPr>
            <w:tcW w:w="731"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r>
      <w:tr w:rsidR="008548FE" w:rsidRPr="007911E8" w:rsidTr="007C42A1">
        <w:trPr>
          <w:trHeight w:val="20"/>
        </w:trPr>
        <w:tc>
          <w:tcPr>
            <w:tcW w:w="259" w:type="pct"/>
            <w:shd w:val="clear" w:color="auto" w:fill="auto"/>
          </w:tcPr>
          <w:p w:rsidR="008548FE" w:rsidRPr="007911E8" w:rsidRDefault="008548FE" w:rsidP="00442046">
            <w:pPr>
              <w:numPr>
                <w:ilvl w:val="0"/>
                <w:numId w:val="116"/>
              </w:numPr>
              <w:contextualSpacing/>
              <w:rPr>
                <w:rFonts w:eastAsia="Calibri"/>
                <w:bCs/>
                <w:lang w:eastAsia="en-US"/>
              </w:rPr>
            </w:pPr>
          </w:p>
        </w:tc>
        <w:tc>
          <w:tcPr>
            <w:tcW w:w="2040" w:type="pct"/>
            <w:shd w:val="clear" w:color="auto" w:fill="auto"/>
          </w:tcPr>
          <w:p w:rsidR="008548FE" w:rsidRPr="007911E8" w:rsidRDefault="008548FE"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Pr="007911E8">
              <w:rPr>
                <w:rFonts w:eastAsia="Calibri"/>
                <w:bCs/>
                <w:lang w:eastAsia="en-US"/>
              </w:rPr>
              <w:t>Приморск, Пушкинская аллея,</w:t>
            </w:r>
            <w:r w:rsidR="009F560C" w:rsidRPr="007911E8">
              <w:rPr>
                <w:rFonts w:eastAsia="Calibri"/>
                <w:bCs/>
                <w:lang w:eastAsia="en-US"/>
              </w:rPr>
              <w:t xml:space="preserve"> </w:t>
            </w:r>
            <w:r w:rsidRPr="007911E8">
              <w:rPr>
                <w:rFonts w:eastAsia="Calibri"/>
                <w:bCs/>
                <w:lang w:eastAsia="en-US"/>
              </w:rPr>
              <w:t>17</w:t>
            </w:r>
          </w:p>
        </w:tc>
        <w:tc>
          <w:tcPr>
            <w:tcW w:w="1223" w:type="pct"/>
            <w:shd w:val="clear" w:color="auto" w:fill="auto"/>
          </w:tcPr>
          <w:p w:rsidR="008548FE" w:rsidRPr="007911E8" w:rsidRDefault="00E0587D" w:rsidP="005C3A2C">
            <w:pPr>
              <w:rPr>
                <w:rFonts w:eastAsia="Calibri"/>
                <w:bCs/>
                <w:lang w:eastAsia="en-US"/>
              </w:rPr>
            </w:pPr>
            <w:r w:rsidRPr="007911E8">
              <w:rPr>
                <w:rFonts w:eastAsia="Calibri"/>
                <w:bCs/>
                <w:lang w:eastAsia="en-US"/>
              </w:rPr>
              <w:t>р</w:t>
            </w:r>
            <w:r w:rsidR="008548FE" w:rsidRPr="007911E8">
              <w:rPr>
                <w:rFonts w:eastAsia="Calibri"/>
                <w:bCs/>
                <w:lang w:eastAsia="en-US"/>
              </w:rPr>
              <w:t xml:space="preserve">есторан </w:t>
            </w:r>
            <w:r w:rsidR="00B043DE" w:rsidRPr="007911E8">
              <w:rPr>
                <w:rFonts w:eastAsia="Calibri"/>
                <w:bCs/>
                <w:lang w:eastAsia="en-US"/>
              </w:rPr>
              <w:t>«</w:t>
            </w:r>
            <w:r w:rsidR="008548FE" w:rsidRPr="007911E8">
              <w:rPr>
                <w:rFonts w:eastAsia="Calibri"/>
                <w:bCs/>
                <w:lang w:eastAsia="en-US"/>
              </w:rPr>
              <w:t>Пушкин</w:t>
            </w:r>
            <w:r w:rsidR="00B043DE" w:rsidRPr="007911E8">
              <w:rPr>
                <w:rFonts w:eastAsia="Calibri"/>
                <w:bCs/>
                <w:lang w:eastAsia="en-US"/>
              </w:rPr>
              <w:t>»</w:t>
            </w:r>
          </w:p>
        </w:tc>
        <w:tc>
          <w:tcPr>
            <w:tcW w:w="747"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c>
          <w:tcPr>
            <w:tcW w:w="731" w:type="pct"/>
            <w:shd w:val="clear" w:color="auto" w:fill="auto"/>
          </w:tcPr>
          <w:p w:rsidR="008548FE" w:rsidRPr="007911E8" w:rsidRDefault="009F560C" w:rsidP="005C3A2C">
            <w:r w:rsidRPr="007911E8">
              <w:rPr>
                <w:rFonts w:eastAsia="Calibri"/>
                <w:bCs/>
                <w:lang w:eastAsia="en-US"/>
              </w:rPr>
              <w:t>н</w:t>
            </w:r>
            <w:r w:rsidR="008548FE" w:rsidRPr="007911E8">
              <w:rPr>
                <w:rFonts w:eastAsia="Calibri"/>
                <w:bCs/>
                <w:lang w:eastAsia="en-US"/>
              </w:rPr>
              <w:t>ет данных</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 Выборгское шоссе, 2</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б</w:t>
            </w:r>
            <w:r w:rsidR="002C2932" w:rsidRPr="007911E8">
              <w:rPr>
                <w:rFonts w:eastAsia="Calibri"/>
                <w:bCs/>
                <w:lang w:eastAsia="en-US"/>
              </w:rPr>
              <w:t xml:space="preserve">ар </w:t>
            </w:r>
            <w:r w:rsidR="00B043DE" w:rsidRPr="007911E8">
              <w:rPr>
                <w:rFonts w:eastAsia="Calibri"/>
                <w:bCs/>
                <w:lang w:eastAsia="en-US"/>
              </w:rPr>
              <w:t>«</w:t>
            </w:r>
            <w:r w:rsidR="002C2932" w:rsidRPr="007911E8">
              <w:rPr>
                <w:rFonts w:eastAsia="Calibri"/>
                <w:bCs/>
                <w:lang w:eastAsia="en-US"/>
              </w:rPr>
              <w:t>Каламбур</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90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6</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 Выборгское шоссе, 4</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00B043DE" w:rsidRPr="007911E8">
              <w:rPr>
                <w:rFonts w:eastAsia="Calibri"/>
                <w:bCs/>
                <w:lang w:eastAsia="en-US"/>
              </w:rPr>
              <w:t>«</w:t>
            </w:r>
            <w:r w:rsidR="002C2932" w:rsidRPr="007911E8">
              <w:rPr>
                <w:rFonts w:eastAsia="Calibri"/>
                <w:bCs/>
                <w:lang w:eastAsia="en-US"/>
              </w:rPr>
              <w:t>Суши-Пицца</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20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6</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00B043DE" w:rsidRPr="007911E8">
              <w:rPr>
                <w:rFonts w:eastAsia="Calibri"/>
                <w:bCs/>
                <w:lang w:eastAsia="en-US"/>
              </w:rPr>
              <w:t>«</w:t>
            </w:r>
            <w:r w:rsidR="002C2932" w:rsidRPr="007911E8">
              <w:rPr>
                <w:rFonts w:eastAsia="Calibri"/>
                <w:bCs/>
                <w:lang w:eastAsia="en-US"/>
              </w:rPr>
              <w:t>Золотой берег</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10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4</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926108" w:rsidP="005C3A2C">
            <w:pPr>
              <w:rPr>
                <w:rFonts w:eastAsia="Calibri"/>
                <w:bCs/>
                <w:lang w:eastAsia="en-US"/>
              </w:rPr>
            </w:pPr>
            <w:r w:rsidRPr="007911E8">
              <w:rPr>
                <w:rFonts w:eastAsia="Calibri"/>
                <w:lang w:eastAsia="en-US"/>
              </w:rPr>
              <w:t>г</w:t>
            </w:r>
            <w:r w:rsidR="009F560C" w:rsidRPr="007911E8">
              <w:rPr>
                <w:rFonts w:eastAsia="Calibri"/>
                <w:lang w:eastAsia="en-US"/>
              </w:rPr>
              <w:t>ород</w:t>
            </w:r>
            <w:r w:rsidRPr="007911E8">
              <w:rPr>
                <w:rFonts w:eastAsia="Calibri"/>
                <w:lang w:eastAsia="en-US"/>
              </w:rPr>
              <w:t xml:space="preserve"> </w:t>
            </w:r>
            <w:r w:rsidR="002C2932" w:rsidRPr="007911E8">
              <w:rPr>
                <w:rFonts w:eastAsia="Calibri"/>
                <w:bCs/>
                <w:lang w:eastAsia="en-US"/>
              </w:rPr>
              <w:t>Приморск, Выборгское шоссе, 9</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00B043DE" w:rsidRPr="007911E8">
              <w:rPr>
                <w:rFonts w:eastAsia="Calibri"/>
                <w:bCs/>
                <w:lang w:eastAsia="en-US"/>
              </w:rPr>
              <w:t>«</w:t>
            </w:r>
            <w:r w:rsidR="002F4B6A" w:rsidRPr="007911E8">
              <w:rPr>
                <w:rFonts w:eastAsia="Calibri"/>
                <w:bCs/>
                <w:lang w:eastAsia="en-US"/>
              </w:rPr>
              <w:t>Ассоль</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70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4</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2C2932" w:rsidP="005C3A2C">
            <w:pPr>
              <w:rPr>
                <w:rFonts w:eastAsia="Calibri"/>
                <w:bCs/>
                <w:lang w:eastAsia="en-US"/>
              </w:rPr>
            </w:pPr>
            <w:r w:rsidRPr="007911E8">
              <w:rPr>
                <w:rFonts w:eastAsia="Calibri"/>
                <w:bCs/>
                <w:lang w:eastAsia="en-US"/>
              </w:rPr>
              <w:t>пос. Красная Долина</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00B043DE" w:rsidRPr="007911E8">
              <w:rPr>
                <w:rFonts w:eastAsia="Calibri"/>
                <w:bCs/>
                <w:lang w:eastAsia="en-US"/>
              </w:rPr>
              <w:t>«</w:t>
            </w:r>
            <w:r w:rsidR="002C2932" w:rsidRPr="007911E8">
              <w:rPr>
                <w:rFonts w:eastAsia="Calibri"/>
                <w:bCs/>
                <w:lang w:eastAsia="en-US"/>
              </w:rPr>
              <w:t>Вечер</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35</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3</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2C2932" w:rsidP="005C3A2C">
            <w:pPr>
              <w:rPr>
                <w:rFonts w:eastAsia="Calibri"/>
                <w:bCs/>
                <w:lang w:eastAsia="en-US"/>
              </w:rPr>
            </w:pPr>
            <w:r w:rsidRPr="007911E8">
              <w:rPr>
                <w:rFonts w:eastAsia="Calibri"/>
                <w:bCs/>
                <w:lang w:eastAsia="en-US"/>
              </w:rPr>
              <w:t xml:space="preserve">пос. Озерки, </w:t>
            </w:r>
            <w:proofErr w:type="spellStart"/>
            <w:r w:rsidRPr="007911E8">
              <w:rPr>
                <w:rFonts w:eastAsia="Calibri"/>
                <w:bCs/>
                <w:lang w:eastAsia="en-US"/>
              </w:rPr>
              <w:t>Высокинский</w:t>
            </w:r>
            <w:proofErr w:type="spellEnd"/>
            <w:r w:rsidRPr="007911E8">
              <w:rPr>
                <w:rFonts w:eastAsia="Calibri"/>
                <w:bCs/>
                <w:lang w:eastAsia="en-US"/>
              </w:rPr>
              <w:t xml:space="preserve"> массив,</w:t>
            </w:r>
            <w:r w:rsidR="002F4B6A" w:rsidRPr="007911E8">
              <w:rPr>
                <w:rFonts w:eastAsia="Calibri"/>
                <w:bCs/>
                <w:lang w:eastAsia="en-US"/>
              </w:rPr>
              <w:t xml:space="preserve"> проспект</w:t>
            </w:r>
            <w:r w:rsidRPr="007911E8">
              <w:rPr>
                <w:rFonts w:eastAsia="Calibri"/>
                <w:bCs/>
                <w:lang w:eastAsia="en-US"/>
              </w:rPr>
              <w:t xml:space="preserve"> Окунёвый</w:t>
            </w:r>
            <w:r w:rsidR="002F4B6A" w:rsidRPr="007911E8">
              <w:rPr>
                <w:rFonts w:eastAsia="Calibri"/>
                <w:bCs/>
                <w:lang w:eastAsia="en-US"/>
              </w:rPr>
              <w:t>,</w:t>
            </w:r>
            <w:r w:rsidRPr="007911E8">
              <w:rPr>
                <w:rFonts w:eastAsia="Calibri"/>
                <w:bCs/>
                <w:lang w:eastAsia="en-US"/>
              </w:rPr>
              <w:t xml:space="preserve"> 4</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б</w:t>
            </w:r>
            <w:r w:rsidR="002C2932" w:rsidRPr="007911E8">
              <w:rPr>
                <w:rFonts w:eastAsia="Calibri"/>
                <w:bCs/>
                <w:lang w:eastAsia="en-US"/>
              </w:rPr>
              <w:t>ар</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24</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5</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2C2932" w:rsidP="005C3A2C">
            <w:pPr>
              <w:rPr>
                <w:rFonts w:eastAsia="Calibri"/>
                <w:bCs/>
                <w:lang w:eastAsia="en-US"/>
              </w:rPr>
            </w:pPr>
            <w:r w:rsidRPr="007911E8">
              <w:rPr>
                <w:rFonts w:eastAsia="Calibri"/>
                <w:bCs/>
                <w:lang w:eastAsia="en-US"/>
              </w:rPr>
              <w:t xml:space="preserve">пос. Озерки, </w:t>
            </w:r>
            <w:proofErr w:type="spellStart"/>
            <w:r w:rsidRPr="007911E8">
              <w:rPr>
                <w:rFonts w:eastAsia="Calibri"/>
                <w:bCs/>
                <w:lang w:eastAsia="en-US"/>
              </w:rPr>
              <w:t>Высокинский</w:t>
            </w:r>
            <w:proofErr w:type="spellEnd"/>
            <w:r w:rsidRPr="007911E8">
              <w:rPr>
                <w:rFonts w:eastAsia="Calibri"/>
                <w:bCs/>
                <w:lang w:eastAsia="en-US"/>
              </w:rPr>
              <w:t xml:space="preserve"> массив, </w:t>
            </w:r>
            <w:r w:rsidR="002F4B6A" w:rsidRPr="007911E8">
              <w:rPr>
                <w:rFonts w:eastAsia="Calibri"/>
                <w:bCs/>
                <w:lang w:eastAsia="en-US"/>
              </w:rPr>
              <w:t xml:space="preserve">проспект </w:t>
            </w:r>
            <w:r w:rsidRPr="007911E8">
              <w:rPr>
                <w:rFonts w:eastAsia="Calibri"/>
                <w:bCs/>
                <w:lang w:eastAsia="en-US"/>
              </w:rPr>
              <w:t>Морс</w:t>
            </w:r>
            <w:r w:rsidR="002F4B6A" w:rsidRPr="007911E8">
              <w:rPr>
                <w:rFonts w:eastAsia="Calibri"/>
                <w:bCs/>
                <w:lang w:eastAsia="en-US"/>
              </w:rPr>
              <w:t>кой,</w:t>
            </w:r>
            <w:r w:rsidRPr="007911E8">
              <w:rPr>
                <w:rFonts w:eastAsia="Calibri"/>
                <w:bCs/>
                <w:lang w:eastAsia="en-US"/>
              </w:rPr>
              <w:t xml:space="preserve"> 1</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р</w:t>
            </w:r>
            <w:r w:rsidR="002C2932" w:rsidRPr="007911E8">
              <w:rPr>
                <w:rFonts w:eastAsia="Calibri"/>
                <w:bCs/>
                <w:lang w:eastAsia="en-US"/>
              </w:rPr>
              <w:t xml:space="preserve">есторан </w:t>
            </w:r>
            <w:r w:rsidR="00B043DE" w:rsidRPr="007911E8">
              <w:rPr>
                <w:rFonts w:eastAsia="Calibri"/>
                <w:bCs/>
                <w:lang w:eastAsia="en-US"/>
              </w:rPr>
              <w:t>«</w:t>
            </w:r>
            <w:proofErr w:type="spellStart"/>
            <w:r w:rsidR="002C2932" w:rsidRPr="007911E8">
              <w:rPr>
                <w:rFonts w:eastAsia="Calibri"/>
                <w:bCs/>
                <w:lang w:eastAsia="en-US"/>
              </w:rPr>
              <w:t>МореШаль</w:t>
            </w:r>
            <w:proofErr w:type="spellEnd"/>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160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12</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2C2932" w:rsidP="005C3A2C">
            <w:pPr>
              <w:rPr>
                <w:rFonts w:eastAsia="Calibri"/>
                <w:bCs/>
                <w:lang w:eastAsia="en-US"/>
              </w:rPr>
            </w:pPr>
            <w:r w:rsidRPr="007911E8">
              <w:rPr>
                <w:rFonts w:eastAsia="Calibri"/>
                <w:bCs/>
                <w:lang w:eastAsia="en-US"/>
              </w:rPr>
              <w:t>пос. Краснофлотское</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р</w:t>
            </w:r>
            <w:r w:rsidR="002C2932" w:rsidRPr="007911E8">
              <w:rPr>
                <w:rFonts w:eastAsia="Calibri"/>
                <w:bCs/>
                <w:lang w:eastAsia="en-US"/>
              </w:rPr>
              <w:t xml:space="preserve">есторан </w:t>
            </w:r>
            <w:r w:rsidR="00B043DE" w:rsidRPr="007911E8">
              <w:rPr>
                <w:rFonts w:eastAsia="Calibri"/>
                <w:bCs/>
                <w:lang w:eastAsia="en-US"/>
              </w:rPr>
              <w:t>«</w:t>
            </w:r>
            <w:r w:rsidR="002C2932" w:rsidRPr="007911E8">
              <w:rPr>
                <w:rFonts w:eastAsia="Calibri"/>
                <w:bCs/>
                <w:lang w:eastAsia="en-US"/>
              </w:rPr>
              <w:t>Шале Рояль</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100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10</w:t>
            </w:r>
          </w:p>
        </w:tc>
      </w:tr>
      <w:tr w:rsidR="002C2932" w:rsidRPr="007911E8" w:rsidTr="007C42A1">
        <w:trPr>
          <w:trHeight w:val="20"/>
        </w:trPr>
        <w:tc>
          <w:tcPr>
            <w:tcW w:w="259" w:type="pct"/>
            <w:shd w:val="clear" w:color="auto" w:fill="auto"/>
          </w:tcPr>
          <w:p w:rsidR="002C2932" w:rsidRPr="007911E8" w:rsidRDefault="002C2932" w:rsidP="00442046">
            <w:pPr>
              <w:numPr>
                <w:ilvl w:val="0"/>
                <w:numId w:val="116"/>
              </w:numPr>
              <w:contextualSpacing/>
              <w:rPr>
                <w:rFonts w:eastAsia="Calibri"/>
                <w:bCs/>
                <w:lang w:eastAsia="en-US"/>
              </w:rPr>
            </w:pPr>
          </w:p>
        </w:tc>
        <w:tc>
          <w:tcPr>
            <w:tcW w:w="2040" w:type="pct"/>
            <w:shd w:val="clear" w:color="auto" w:fill="auto"/>
          </w:tcPr>
          <w:p w:rsidR="002C2932" w:rsidRPr="007911E8" w:rsidRDefault="002C2932" w:rsidP="005C3A2C">
            <w:pPr>
              <w:rPr>
                <w:rFonts w:eastAsia="Calibri"/>
                <w:bCs/>
                <w:lang w:eastAsia="en-US"/>
              </w:rPr>
            </w:pPr>
            <w:r w:rsidRPr="007911E8">
              <w:rPr>
                <w:rFonts w:eastAsia="Calibri"/>
                <w:bCs/>
                <w:lang w:eastAsia="en-US"/>
              </w:rPr>
              <w:t>дер. Тарасовское</w:t>
            </w:r>
          </w:p>
        </w:tc>
        <w:tc>
          <w:tcPr>
            <w:tcW w:w="1223" w:type="pct"/>
            <w:shd w:val="clear" w:color="auto" w:fill="auto"/>
          </w:tcPr>
          <w:p w:rsidR="002C2932" w:rsidRPr="007911E8" w:rsidRDefault="00E0587D" w:rsidP="005C3A2C">
            <w:pPr>
              <w:rPr>
                <w:rFonts w:eastAsia="Calibri"/>
                <w:bCs/>
                <w:lang w:eastAsia="en-US"/>
              </w:rPr>
            </w:pPr>
            <w:r w:rsidRPr="007911E8">
              <w:rPr>
                <w:rFonts w:eastAsia="Calibri"/>
                <w:bCs/>
                <w:lang w:eastAsia="en-US"/>
              </w:rPr>
              <w:t>к</w:t>
            </w:r>
            <w:r w:rsidR="002C2932" w:rsidRPr="007911E8">
              <w:rPr>
                <w:rFonts w:eastAsia="Calibri"/>
                <w:bCs/>
                <w:lang w:eastAsia="en-US"/>
              </w:rPr>
              <w:t xml:space="preserve">афе </w:t>
            </w:r>
            <w:r w:rsidR="00B043DE" w:rsidRPr="007911E8">
              <w:rPr>
                <w:rFonts w:eastAsia="Calibri"/>
                <w:bCs/>
                <w:lang w:eastAsia="en-US"/>
              </w:rPr>
              <w:t>«</w:t>
            </w:r>
            <w:r w:rsidR="002C2932" w:rsidRPr="007911E8">
              <w:rPr>
                <w:rFonts w:eastAsia="Calibri"/>
                <w:bCs/>
                <w:lang w:eastAsia="en-US"/>
              </w:rPr>
              <w:t>Австралия</w:t>
            </w:r>
            <w:r w:rsidR="00B043DE" w:rsidRPr="007911E8">
              <w:rPr>
                <w:rFonts w:eastAsia="Calibri"/>
                <w:bCs/>
                <w:lang w:eastAsia="en-US"/>
              </w:rPr>
              <w:t>»</w:t>
            </w:r>
          </w:p>
        </w:tc>
        <w:tc>
          <w:tcPr>
            <w:tcW w:w="747" w:type="pct"/>
            <w:shd w:val="clear" w:color="auto" w:fill="auto"/>
          </w:tcPr>
          <w:p w:rsidR="002C2932" w:rsidRPr="007911E8" w:rsidRDefault="002C2932" w:rsidP="005C3A2C">
            <w:pPr>
              <w:rPr>
                <w:rFonts w:eastAsia="Calibri"/>
                <w:bCs/>
                <w:lang w:eastAsia="en-US"/>
              </w:rPr>
            </w:pPr>
            <w:r w:rsidRPr="007911E8">
              <w:rPr>
                <w:rFonts w:eastAsia="Calibri"/>
                <w:bCs/>
                <w:lang w:eastAsia="en-US"/>
              </w:rPr>
              <w:t>20</w:t>
            </w:r>
          </w:p>
        </w:tc>
        <w:tc>
          <w:tcPr>
            <w:tcW w:w="731" w:type="pct"/>
            <w:shd w:val="clear" w:color="auto" w:fill="auto"/>
          </w:tcPr>
          <w:p w:rsidR="002C2932" w:rsidRPr="007911E8" w:rsidRDefault="002C2932" w:rsidP="005C3A2C">
            <w:pPr>
              <w:rPr>
                <w:rFonts w:eastAsia="Calibri"/>
                <w:bCs/>
                <w:lang w:eastAsia="en-US"/>
              </w:rPr>
            </w:pPr>
            <w:r w:rsidRPr="007911E8">
              <w:rPr>
                <w:rFonts w:eastAsia="Calibri"/>
                <w:bCs/>
                <w:lang w:eastAsia="en-US"/>
              </w:rPr>
              <w:t>2</w:t>
            </w:r>
          </w:p>
        </w:tc>
      </w:tr>
      <w:tr w:rsidR="008548FE" w:rsidRPr="007911E8" w:rsidTr="007C42A1">
        <w:trPr>
          <w:trHeight w:val="20"/>
        </w:trPr>
        <w:tc>
          <w:tcPr>
            <w:tcW w:w="3522" w:type="pct"/>
            <w:gridSpan w:val="3"/>
            <w:shd w:val="clear" w:color="auto" w:fill="auto"/>
          </w:tcPr>
          <w:p w:rsidR="008548FE" w:rsidRPr="007911E8" w:rsidRDefault="008548FE" w:rsidP="005C3A2C">
            <w:pPr>
              <w:rPr>
                <w:rFonts w:eastAsia="Calibri"/>
                <w:bCs/>
                <w:lang w:eastAsia="en-US"/>
              </w:rPr>
            </w:pPr>
            <w:r w:rsidRPr="007911E8">
              <w:rPr>
                <w:rFonts w:eastAsia="Calibri"/>
                <w:bCs/>
                <w:lang w:eastAsia="en-US"/>
              </w:rPr>
              <w:t>Всего</w:t>
            </w:r>
          </w:p>
        </w:tc>
        <w:tc>
          <w:tcPr>
            <w:tcW w:w="747" w:type="pct"/>
            <w:shd w:val="clear" w:color="auto" w:fill="auto"/>
          </w:tcPr>
          <w:p w:rsidR="008548FE" w:rsidRPr="007911E8" w:rsidRDefault="008548FE" w:rsidP="005C3A2C">
            <w:pPr>
              <w:rPr>
                <w:rFonts w:eastAsia="Calibri"/>
                <w:bCs/>
                <w:lang w:eastAsia="en-US"/>
              </w:rPr>
            </w:pPr>
            <w:r w:rsidRPr="007911E8">
              <w:rPr>
                <w:rFonts w:eastAsia="Calibri"/>
                <w:bCs/>
                <w:lang w:eastAsia="en-US"/>
              </w:rPr>
              <w:t>744</w:t>
            </w:r>
          </w:p>
        </w:tc>
        <w:tc>
          <w:tcPr>
            <w:tcW w:w="731" w:type="pct"/>
            <w:shd w:val="clear" w:color="auto" w:fill="auto"/>
          </w:tcPr>
          <w:p w:rsidR="008548FE" w:rsidRPr="007911E8" w:rsidRDefault="008548FE" w:rsidP="005C3A2C">
            <w:pPr>
              <w:rPr>
                <w:rFonts w:eastAsia="Calibri"/>
                <w:bCs/>
                <w:lang w:eastAsia="en-US"/>
              </w:rPr>
            </w:pPr>
            <w:r w:rsidRPr="007911E8">
              <w:rPr>
                <w:rFonts w:eastAsia="Calibri"/>
                <w:bCs/>
                <w:lang w:eastAsia="en-US"/>
              </w:rPr>
              <w:t>119</w:t>
            </w:r>
          </w:p>
        </w:tc>
      </w:tr>
    </w:tbl>
    <w:p w:rsidR="00C14A32" w:rsidRPr="007911E8" w:rsidRDefault="00C14A32" w:rsidP="00D461B1">
      <w:pPr>
        <w:ind w:firstLine="709"/>
        <w:jc w:val="both"/>
        <w:rPr>
          <w:rFonts w:eastAsia="Calibri"/>
          <w:b/>
          <w:sz w:val="28"/>
          <w:szCs w:val="28"/>
        </w:rPr>
        <w:sectPr w:rsidR="00C14A32" w:rsidRPr="007911E8" w:rsidSect="008A4805">
          <w:pgSz w:w="11906" w:h="16838"/>
          <w:pgMar w:top="1134" w:right="567" w:bottom="1134" w:left="1134" w:header="709" w:footer="709" w:gutter="0"/>
          <w:cols w:space="708"/>
          <w:docGrid w:linePitch="360"/>
        </w:sectPr>
      </w:pPr>
    </w:p>
    <w:p w:rsidR="002C2932" w:rsidRPr="007911E8" w:rsidRDefault="002C2932" w:rsidP="00D461B1">
      <w:pPr>
        <w:ind w:firstLine="709"/>
        <w:jc w:val="both"/>
        <w:rPr>
          <w:rFonts w:eastAsia="Calibri"/>
          <w:b/>
          <w:sz w:val="28"/>
          <w:szCs w:val="28"/>
        </w:rPr>
      </w:pPr>
      <w:r w:rsidRPr="007911E8">
        <w:rPr>
          <w:rFonts w:eastAsia="Calibri"/>
          <w:b/>
          <w:sz w:val="28"/>
          <w:szCs w:val="28"/>
        </w:rPr>
        <w:lastRenderedPageBreak/>
        <w:t>Бытовое обслуживание</w:t>
      </w:r>
    </w:p>
    <w:p w:rsidR="008548FE" w:rsidRPr="007911E8" w:rsidRDefault="002C2932" w:rsidP="00BA6569">
      <w:pPr>
        <w:ind w:firstLine="709"/>
        <w:jc w:val="both"/>
        <w:rPr>
          <w:rFonts w:eastAsia="Calibri"/>
          <w:sz w:val="28"/>
          <w:szCs w:val="28"/>
        </w:rPr>
      </w:pPr>
      <w:r w:rsidRPr="007911E8">
        <w:rPr>
          <w:rFonts w:eastAsia="Calibri"/>
          <w:sz w:val="28"/>
          <w:szCs w:val="28"/>
        </w:rPr>
        <w:t>Сфера бытового обслуживания на территории Приморско</w:t>
      </w:r>
      <w:r w:rsidR="002F4B6A" w:rsidRPr="007911E8">
        <w:rPr>
          <w:rFonts w:eastAsia="Calibri"/>
          <w:sz w:val="28"/>
          <w:szCs w:val="28"/>
        </w:rPr>
        <w:t>го</w:t>
      </w:r>
      <w:r w:rsidRPr="007911E8">
        <w:rPr>
          <w:rFonts w:eastAsia="Calibri"/>
          <w:sz w:val="28"/>
          <w:szCs w:val="28"/>
        </w:rPr>
        <w:t xml:space="preserve"> городско</w:t>
      </w:r>
      <w:r w:rsidR="002F4B6A" w:rsidRPr="007911E8">
        <w:rPr>
          <w:rFonts w:eastAsia="Calibri"/>
          <w:sz w:val="28"/>
          <w:szCs w:val="28"/>
        </w:rPr>
        <w:t>го</w:t>
      </w:r>
      <w:r w:rsidRPr="007911E8">
        <w:rPr>
          <w:rFonts w:eastAsia="Calibri"/>
          <w:sz w:val="28"/>
          <w:szCs w:val="28"/>
        </w:rPr>
        <w:t xml:space="preserve"> поселени</w:t>
      </w:r>
      <w:r w:rsidR="002F4B6A" w:rsidRPr="007911E8">
        <w:rPr>
          <w:rFonts w:eastAsia="Calibri"/>
          <w:sz w:val="28"/>
          <w:szCs w:val="28"/>
        </w:rPr>
        <w:t>я</w:t>
      </w:r>
      <w:r w:rsidRPr="007911E8">
        <w:rPr>
          <w:rFonts w:eastAsia="Calibri"/>
          <w:sz w:val="28"/>
          <w:szCs w:val="28"/>
        </w:rPr>
        <w:t xml:space="preserve"> представлена предприятиями бытового обслуживания (30 рабочих мест), гостиницами (167 мест</w:t>
      </w:r>
      <w:r w:rsidR="002F4B6A" w:rsidRPr="007911E8">
        <w:rPr>
          <w:rFonts w:eastAsia="Calibri"/>
          <w:sz w:val="28"/>
          <w:szCs w:val="28"/>
        </w:rPr>
        <w:t>), в том числе</w:t>
      </w:r>
      <w:r w:rsidRPr="007911E8">
        <w:rPr>
          <w:rFonts w:eastAsia="Calibri"/>
          <w:sz w:val="28"/>
          <w:szCs w:val="28"/>
        </w:rPr>
        <w:t xml:space="preserve"> в городе Приморск на 130 мест, ведомственной гостиницей воинской части в пос. </w:t>
      </w:r>
      <w:proofErr w:type="spellStart"/>
      <w:r w:rsidRPr="007911E8">
        <w:rPr>
          <w:rFonts w:eastAsia="Calibri"/>
          <w:sz w:val="28"/>
          <w:szCs w:val="28"/>
        </w:rPr>
        <w:t>Глебычево</w:t>
      </w:r>
      <w:proofErr w:type="spellEnd"/>
      <w:r w:rsidRPr="007911E8">
        <w:rPr>
          <w:rFonts w:eastAsia="Calibri"/>
          <w:sz w:val="28"/>
          <w:szCs w:val="28"/>
        </w:rPr>
        <w:t xml:space="preserve"> на 37 мест.</w:t>
      </w:r>
    </w:p>
    <w:p w:rsidR="008548FE" w:rsidRPr="007911E8" w:rsidRDefault="002C2932" w:rsidP="00BA6569">
      <w:pPr>
        <w:ind w:firstLine="709"/>
        <w:jc w:val="both"/>
        <w:rPr>
          <w:rFonts w:eastAsia="Calibri"/>
          <w:sz w:val="28"/>
          <w:szCs w:val="28"/>
        </w:rPr>
      </w:pPr>
      <w:r w:rsidRPr="007911E8">
        <w:rPr>
          <w:rFonts w:eastAsia="Calibri"/>
          <w:sz w:val="28"/>
          <w:szCs w:val="28"/>
        </w:rPr>
        <w:t xml:space="preserve">Отделения связи представлены почтовыми отделениями в городе Приморск и пос. </w:t>
      </w:r>
      <w:proofErr w:type="spellStart"/>
      <w:r w:rsidRPr="007911E8">
        <w:rPr>
          <w:rFonts w:eastAsia="Calibri"/>
          <w:sz w:val="28"/>
          <w:szCs w:val="28"/>
        </w:rPr>
        <w:t>Глебычево</w:t>
      </w:r>
      <w:proofErr w:type="spellEnd"/>
      <w:r w:rsidRPr="007911E8">
        <w:rPr>
          <w:rFonts w:eastAsia="Calibri"/>
          <w:sz w:val="28"/>
          <w:szCs w:val="28"/>
        </w:rPr>
        <w:t>, которые расположены в административных зданиях.</w:t>
      </w:r>
    </w:p>
    <w:p w:rsidR="002C2932" w:rsidRPr="007911E8" w:rsidRDefault="00E0587D" w:rsidP="00BA6569">
      <w:pPr>
        <w:ind w:firstLine="709"/>
        <w:jc w:val="both"/>
        <w:rPr>
          <w:rFonts w:eastAsia="Calibri"/>
          <w:sz w:val="28"/>
          <w:szCs w:val="28"/>
        </w:rPr>
      </w:pPr>
      <w:r w:rsidRPr="007911E8">
        <w:rPr>
          <w:rFonts w:eastAsia="Calibri"/>
          <w:sz w:val="28"/>
          <w:szCs w:val="28"/>
        </w:rPr>
        <w:t>Б</w:t>
      </w:r>
      <w:r w:rsidR="002C2932" w:rsidRPr="007911E8">
        <w:rPr>
          <w:rFonts w:eastAsia="Calibri"/>
          <w:sz w:val="28"/>
          <w:szCs w:val="28"/>
        </w:rPr>
        <w:t>анк</w:t>
      </w:r>
      <w:r w:rsidRPr="007911E8">
        <w:rPr>
          <w:rFonts w:eastAsia="Calibri"/>
          <w:sz w:val="28"/>
          <w:szCs w:val="28"/>
        </w:rPr>
        <w:t>и</w:t>
      </w:r>
      <w:r w:rsidR="002C2932" w:rsidRPr="007911E8">
        <w:rPr>
          <w:rFonts w:eastAsia="Calibri"/>
          <w:sz w:val="28"/>
          <w:szCs w:val="28"/>
        </w:rPr>
        <w:t xml:space="preserve"> представлены отделениями ПАО </w:t>
      </w:r>
      <w:r w:rsidR="00B043DE" w:rsidRPr="007911E8">
        <w:rPr>
          <w:rFonts w:eastAsia="Calibri"/>
          <w:sz w:val="28"/>
          <w:szCs w:val="28"/>
        </w:rPr>
        <w:t>«</w:t>
      </w:r>
      <w:r w:rsidR="002C2932" w:rsidRPr="007911E8">
        <w:rPr>
          <w:rFonts w:eastAsia="Calibri"/>
          <w:sz w:val="28"/>
          <w:szCs w:val="28"/>
        </w:rPr>
        <w:t>Сбербанк России</w:t>
      </w:r>
      <w:r w:rsidR="00B043DE" w:rsidRPr="007911E8">
        <w:rPr>
          <w:rFonts w:eastAsia="Calibri"/>
          <w:sz w:val="28"/>
          <w:szCs w:val="28"/>
        </w:rPr>
        <w:t>»</w:t>
      </w:r>
      <w:r w:rsidR="002C2932" w:rsidRPr="007911E8">
        <w:rPr>
          <w:rFonts w:eastAsia="Calibri"/>
          <w:sz w:val="28"/>
          <w:szCs w:val="28"/>
        </w:rPr>
        <w:t xml:space="preserve"> в городе Приморск и пос. </w:t>
      </w:r>
      <w:proofErr w:type="spellStart"/>
      <w:r w:rsidR="002C2932" w:rsidRPr="007911E8">
        <w:rPr>
          <w:rFonts w:eastAsia="Calibri"/>
          <w:sz w:val="28"/>
          <w:szCs w:val="28"/>
        </w:rPr>
        <w:t>Глебычево</w:t>
      </w:r>
      <w:proofErr w:type="spellEnd"/>
      <w:r w:rsidR="002C2932" w:rsidRPr="007911E8">
        <w:rPr>
          <w:rFonts w:eastAsia="Calibri"/>
          <w:sz w:val="28"/>
          <w:szCs w:val="28"/>
        </w:rPr>
        <w:t>.</w:t>
      </w:r>
    </w:p>
    <w:p w:rsidR="002C2932" w:rsidRPr="007911E8" w:rsidRDefault="002C2932" w:rsidP="00BA6569">
      <w:pPr>
        <w:ind w:firstLine="709"/>
        <w:jc w:val="both"/>
        <w:rPr>
          <w:rFonts w:eastAsia="Calibri"/>
          <w:sz w:val="28"/>
          <w:szCs w:val="28"/>
        </w:rPr>
      </w:pPr>
      <w:r w:rsidRPr="007911E8">
        <w:rPr>
          <w:rFonts w:eastAsia="Calibri"/>
          <w:sz w:val="28"/>
          <w:szCs w:val="28"/>
        </w:rPr>
        <w:t xml:space="preserve">В городе Приморск расположена одна баня на 20 мест и одна прачечная на 150 кг вещей в смену, оба объекта расположены </w:t>
      </w:r>
      <w:r w:rsidR="002F4B6A" w:rsidRPr="007911E8">
        <w:rPr>
          <w:rFonts w:eastAsia="Calibri"/>
          <w:sz w:val="28"/>
          <w:szCs w:val="28"/>
        </w:rPr>
        <w:t>на</w:t>
      </w:r>
      <w:r w:rsidRPr="007911E8">
        <w:rPr>
          <w:rFonts w:eastAsia="Calibri"/>
          <w:sz w:val="28"/>
          <w:szCs w:val="28"/>
        </w:rPr>
        <w:t xml:space="preserve"> ул. Школьная, 38</w:t>
      </w:r>
      <w:r w:rsidR="002F4B6A" w:rsidRPr="007911E8">
        <w:rPr>
          <w:rFonts w:eastAsia="Calibri"/>
          <w:sz w:val="28"/>
          <w:szCs w:val="28"/>
        </w:rPr>
        <w:t>а</w:t>
      </w:r>
      <w:r w:rsidRPr="007911E8">
        <w:rPr>
          <w:rFonts w:eastAsia="Calibri"/>
          <w:sz w:val="28"/>
          <w:szCs w:val="28"/>
        </w:rPr>
        <w:t>.</w:t>
      </w:r>
    </w:p>
    <w:p w:rsidR="008548FE" w:rsidRPr="007911E8" w:rsidRDefault="00CE6FF2" w:rsidP="00AA5959">
      <w:pPr>
        <w:ind w:firstLine="709"/>
        <w:jc w:val="both"/>
        <w:rPr>
          <w:rFonts w:eastAsia="Calibri"/>
          <w:sz w:val="28"/>
          <w:szCs w:val="28"/>
        </w:rPr>
      </w:pPr>
      <w:r w:rsidRPr="007911E8">
        <w:rPr>
          <w:rFonts w:eastAsia="Calibri"/>
          <w:sz w:val="28"/>
          <w:szCs w:val="28"/>
        </w:rPr>
        <w:t xml:space="preserve">Перечень объектов бытового обслуживания </w:t>
      </w:r>
      <w:r w:rsidR="00940AD2" w:rsidRPr="007911E8">
        <w:rPr>
          <w:rFonts w:eastAsia="Calibri"/>
          <w:sz w:val="28"/>
          <w:szCs w:val="28"/>
        </w:rPr>
        <w:t>Приморско</w:t>
      </w:r>
      <w:r w:rsidR="002F4B6A" w:rsidRPr="007911E8">
        <w:rPr>
          <w:rFonts w:eastAsia="Calibri"/>
          <w:sz w:val="28"/>
          <w:szCs w:val="28"/>
        </w:rPr>
        <w:t>го</w:t>
      </w:r>
      <w:r w:rsidR="00940AD2" w:rsidRPr="007911E8">
        <w:rPr>
          <w:rFonts w:eastAsia="Calibri"/>
          <w:sz w:val="28"/>
          <w:szCs w:val="28"/>
        </w:rPr>
        <w:t xml:space="preserve"> городско</w:t>
      </w:r>
      <w:r w:rsidR="002F4B6A" w:rsidRPr="007911E8">
        <w:rPr>
          <w:rFonts w:eastAsia="Calibri"/>
          <w:sz w:val="28"/>
          <w:szCs w:val="28"/>
        </w:rPr>
        <w:t>го</w:t>
      </w:r>
      <w:r w:rsidR="00940AD2" w:rsidRPr="007911E8">
        <w:rPr>
          <w:rFonts w:eastAsia="Calibri"/>
          <w:sz w:val="28"/>
          <w:szCs w:val="28"/>
        </w:rPr>
        <w:t xml:space="preserve"> поселени</w:t>
      </w:r>
      <w:r w:rsidR="002F4B6A" w:rsidRPr="007911E8">
        <w:rPr>
          <w:rFonts w:eastAsia="Calibri"/>
          <w:sz w:val="28"/>
          <w:szCs w:val="28"/>
        </w:rPr>
        <w:t>я</w:t>
      </w:r>
      <w:r w:rsidR="00940AD2" w:rsidRPr="007911E8">
        <w:rPr>
          <w:rFonts w:eastAsia="Calibri"/>
          <w:sz w:val="28"/>
          <w:szCs w:val="28"/>
        </w:rPr>
        <w:t xml:space="preserve"> приведён в таблице 2.5.3-11.</w:t>
      </w:r>
    </w:p>
    <w:p w:rsidR="00940AD2" w:rsidRPr="007911E8" w:rsidRDefault="002C2932" w:rsidP="00AA5959">
      <w:pPr>
        <w:ind w:firstLine="709"/>
        <w:jc w:val="both"/>
        <w:rPr>
          <w:rFonts w:eastAsia="Calibri"/>
          <w:sz w:val="28"/>
          <w:szCs w:val="28"/>
        </w:rPr>
      </w:pPr>
      <w:r w:rsidRPr="007911E8">
        <w:rPr>
          <w:rFonts w:eastAsia="Calibri"/>
          <w:sz w:val="28"/>
          <w:szCs w:val="28"/>
        </w:rPr>
        <w:t xml:space="preserve">Таблица </w:t>
      </w:r>
      <w:r w:rsidR="00CE6FF2" w:rsidRPr="007911E8">
        <w:rPr>
          <w:rFonts w:eastAsia="Calibri"/>
          <w:sz w:val="28"/>
          <w:szCs w:val="28"/>
        </w:rPr>
        <w:t xml:space="preserve">2.5.3-11 </w:t>
      </w:r>
      <w:r w:rsidRPr="007911E8">
        <w:rPr>
          <w:rFonts w:eastAsia="Calibri"/>
          <w:sz w:val="28"/>
          <w:szCs w:val="28"/>
        </w:rPr>
        <w:t>– Перечень объектов бытового обслуживания</w:t>
      </w:r>
    </w:p>
    <w:p w:rsidR="002C2932" w:rsidRPr="007911E8" w:rsidRDefault="002C2932" w:rsidP="00AA5959">
      <w:pPr>
        <w:jc w:val="both"/>
        <w:rPr>
          <w:rFonts w:eastAsia="Calibri"/>
          <w:sz w:val="28"/>
          <w:szCs w:val="28"/>
        </w:rPr>
      </w:pPr>
      <w:r w:rsidRPr="007911E8">
        <w:rPr>
          <w:rFonts w:eastAsia="Calibri"/>
          <w:sz w:val="28"/>
          <w:szCs w:val="28"/>
        </w:rPr>
        <w:t>Приморско</w:t>
      </w:r>
      <w:r w:rsidR="002F4B6A" w:rsidRPr="007911E8">
        <w:rPr>
          <w:rFonts w:eastAsia="Calibri"/>
          <w:sz w:val="28"/>
          <w:szCs w:val="28"/>
        </w:rPr>
        <w:t>го</w:t>
      </w:r>
      <w:r w:rsidRPr="007911E8">
        <w:rPr>
          <w:rFonts w:eastAsia="Calibri"/>
          <w:sz w:val="28"/>
          <w:szCs w:val="28"/>
        </w:rPr>
        <w:t xml:space="preserve"> городско</w:t>
      </w:r>
      <w:r w:rsidR="002F4B6A" w:rsidRPr="007911E8">
        <w:rPr>
          <w:rFonts w:eastAsia="Calibri"/>
          <w:sz w:val="28"/>
          <w:szCs w:val="28"/>
        </w:rPr>
        <w:t>го</w:t>
      </w:r>
      <w:r w:rsidRPr="007911E8">
        <w:rPr>
          <w:rFonts w:eastAsia="Calibri"/>
          <w:sz w:val="28"/>
          <w:szCs w:val="28"/>
        </w:rPr>
        <w:t xml:space="preserve"> поселени</w:t>
      </w:r>
      <w:r w:rsidR="002F4B6A" w:rsidRPr="007911E8">
        <w:rPr>
          <w:rFonts w:eastAsia="Calibri"/>
          <w:sz w:val="28"/>
          <w:szCs w:val="28"/>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27"/>
        <w:gridCol w:w="3328"/>
        <w:gridCol w:w="2426"/>
        <w:gridCol w:w="1953"/>
      </w:tblGrid>
      <w:tr w:rsidR="005B7B19" w:rsidRPr="007911E8" w:rsidTr="00ED73CE">
        <w:trPr>
          <w:trHeight w:val="300"/>
          <w:tblHeader/>
        </w:trPr>
        <w:tc>
          <w:tcPr>
            <w:tcW w:w="275" w:type="pct"/>
            <w:shd w:val="clear" w:color="auto" w:fill="auto"/>
          </w:tcPr>
          <w:p w:rsidR="005B7B19" w:rsidRPr="007911E8" w:rsidRDefault="005B7B19" w:rsidP="007A5554">
            <w:pPr>
              <w:jc w:val="center"/>
              <w:rPr>
                <w:b/>
                <w:bCs/>
              </w:rPr>
            </w:pPr>
            <w:r w:rsidRPr="007911E8">
              <w:rPr>
                <w:b/>
                <w:bCs/>
              </w:rPr>
              <w:t>№</w:t>
            </w:r>
            <w:r w:rsidR="00D461B1" w:rsidRPr="007911E8">
              <w:rPr>
                <w:b/>
                <w:bCs/>
              </w:rPr>
              <w:t xml:space="preserve"> </w:t>
            </w:r>
            <w:r w:rsidRPr="007911E8">
              <w:rPr>
                <w:b/>
                <w:bCs/>
              </w:rPr>
              <w:t>п</w:t>
            </w:r>
            <w:r w:rsidRPr="007911E8">
              <w:rPr>
                <w:b/>
                <w:bCs/>
                <w:lang w:val="en-US"/>
              </w:rPr>
              <w:t>/</w:t>
            </w:r>
            <w:r w:rsidRPr="007911E8">
              <w:rPr>
                <w:b/>
                <w:bCs/>
              </w:rPr>
              <w:t>п</w:t>
            </w:r>
          </w:p>
        </w:tc>
        <w:tc>
          <w:tcPr>
            <w:tcW w:w="945" w:type="pct"/>
            <w:shd w:val="clear" w:color="auto" w:fill="auto"/>
          </w:tcPr>
          <w:p w:rsidR="005B7B19" w:rsidRPr="007911E8" w:rsidRDefault="005B7B19" w:rsidP="007A5554">
            <w:pPr>
              <w:jc w:val="center"/>
              <w:rPr>
                <w:b/>
                <w:bCs/>
              </w:rPr>
            </w:pPr>
            <w:r w:rsidRPr="007911E8">
              <w:rPr>
                <w:b/>
                <w:bCs/>
              </w:rPr>
              <w:t>Вид объекта</w:t>
            </w:r>
          </w:p>
        </w:tc>
        <w:tc>
          <w:tcPr>
            <w:tcW w:w="1632" w:type="pct"/>
            <w:shd w:val="clear" w:color="auto" w:fill="auto"/>
            <w:hideMark/>
          </w:tcPr>
          <w:p w:rsidR="005B7B19" w:rsidRPr="007911E8" w:rsidRDefault="005B7B19" w:rsidP="007A5554">
            <w:pPr>
              <w:jc w:val="center"/>
              <w:rPr>
                <w:b/>
                <w:bCs/>
              </w:rPr>
            </w:pPr>
            <w:r w:rsidRPr="007911E8">
              <w:rPr>
                <w:b/>
                <w:bCs/>
              </w:rPr>
              <w:t>Адрес объекта</w:t>
            </w:r>
          </w:p>
        </w:tc>
        <w:tc>
          <w:tcPr>
            <w:tcW w:w="1190" w:type="pct"/>
            <w:shd w:val="clear" w:color="auto" w:fill="auto"/>
            <w:hideMark/>
          </w:tcPr>
          <w:p w:rsidR="005B7B19" w:rsidRPr="007911E8" w:rsidRDefault="00764034" w:rsidP="007A5554">
            <w:pPr>
              <w:jc w:val="center"/>
              <w:rPr>
                <w:b/>
                <w:bCs/>
              </w:rPr>
            </w:pPr>
            <w:r w:rsidRPr="007911E8">
              <w:rPr>
                <w:b/>
                <w:bCs/>
              </w:rPr>
              <w:t>У</w:t>
            </w:r>
            <w:r w:rsidR="005B7B19" w:rsidRPr="007911E8">
              <w:rPr>
                <w:b/>
                <w:bCs/>
              </w:rPr>
              <w:t>слуга</w:t>
            </w:r>
          </w:p>
        </w:tc>
        <w:tc>
          <w:tcPr>
            <w:tcW w:w="958" w:type="pct"/>
            <w:shd w:val="clear" w:color="auto" w:fill="auto"/>
            <w:hideMark/>
          </w:tcPr>
          <w:p w:rsidR="005B7B19" w:rsidRPr="007911E8" w:rsidRDefault="005B7B19" w:rsidP="007A5554">
            <w:pPr>
              <w:jc w:val="center"/>
              <w:rPr>
                <w:b/>
                <w:bCs/>
              </w:rPr>
            </w:pPr>
            <w:r w:rsidRPr="007911E8">
              <w:rPr>
                <w:b/>
                <w:bCs/>
              </w:rPr>
              <w:t>Количество рабочих мест</w:t>
            </w:r>
          </w:p>
        </w:tc>
      </w:tr>
    </w:tbl>
    <w:p w:rsidR="005B7B19" w:rsidRPr="007911E8" w:rsidRDefault="005B7B19" w:rsidP="00AA5959">
      <w:pPr>
        <w:jc w:val="both"/>
        <w:rPr>
          <w:rFonts w:eastAsia="Calibr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935"/>
        <w:gridCol w:w="3336"/>
        <w:gridCol w:w="2439"/>
        <w:gridCol w:w="1962"/>
      </w:tblGrid>
      <w:tr w:rsidR="005B7B19" w:rsidRPr="007911E8" w:rsidTr="00ED73CE">
        <w:trPr>
          <w:trHeight w:val="20"/>
          <w:tblHeader/>
        </w:trPr>
        <w:tc>
          <w:tcPr>
            <w:tcW w:w="257" w:type="pct"/>
            <w:shd w:val="clear" w:color="auto" w:fill="auto"/>
          </w:tcPr>
          <w:p w:rsidR="005B7B19" w:rsidRPr="007911E8" w:rsidRDefault="005B7B19" w:rsidP="00442046">
            <w:pPr>
              <w:numPr>
                <w:ilvl w:val="0"/>
                <w:numId w:val="117"/>
              </w:numPr>
              <w:jc w:val="center"/>
            </w:pPr>
          </w:p>
        </w:tc>
        <w:tc>
          <w:tcPr>
            <w:tcW w:w="949" w:type="pct"/>
            <w:shd w:val="clear" w:color="auto" w:fill="auto"/>
          </w:tcPr>
          <w:p w:rsidR="005B7B19" w:rsidRPr="007911E8" w:rsidRDefault="005B7B19" w:rsidP="00442046">
            <w:pPr>
              <w:numPr>
                <w:ilvl w:val="0"/>
                <w:numId w:val="117"/>
              </w:numPr>
              <w:jc w:val="center"/>
            </w:pPr>
          </w:p>
        </w:tc>
        <w:tc>
          <w:tcPr>
            <w:tcW w:w="1636" w:type="pct"/>
            <w:shd w:val="clear" w:color="auto" w:fill="auto"/>
          </w:tcPr>
          <w:p w:rsidR="005B7B19" w:rsidRPr="007911E8" w:rsidRDefault="005B7B19" w:rsidP="00442046">
            <w:pPr>
              <w:numPr>
                <w:ilvl w:val="0"/>
                <w:numId w:val="117"/>
              </w:numPr>
              <w:jc w:val="center"/>
            </w:pPr>
          </w:p>
        </w:tc>
        <w:tc>
          <w:tcPr>
            <w:tcW w:w="1195" w:type="pct"/>
            <w:shd w:val="clear" w:color="auto" w:fill="auto"/>
          </w:tcPr>
          <w:p w:rsidR="005B7B19" w:rsidRPr="007911E8" w:rsidRDefault="005B7B19" w:rsidP="00442046">
            <w:pPr>
              <w:numPr>
                <w:ilvl w:val="0"/>
                <w:numId w:val="117"/>
              </w:numPr>
              <w:jc w:val="center"/>
            </w:pPr>
          </w:p>
        </w:tc>
        <w:tc>
          <w:tcPr>
            <w:tcW w:w="962" w:type="pct"/>
            <w:shd w:val="clear" w:color="auto" w:fill="auto"/>
          </w:tcPr>
          <w:p w:rsidR="005B7B19" w:rsidRPr="007911E8" w:rsidRDefault="005B7B19" w:rsidP="00442046">
            <w:pPr>
              <w:numPr>
                <w:ilvl w:val="0"/>
                <w:numId w:val="117"/>
              </w:numPr>
              <w:jc w:val="center"/>
            </w:pP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Ателье</w:t>
            </w:r>
          </w:p>
        </w:tc>
        <w:tc>
          <w:tcPr>
            <w:tcW w:w="1636" w:type="pct"/>
            <w:shd w:val="clear" w:color="auto" w:fill="auto"/>
            <w:hideMark/>
          </w:tcPr>
          <w:p w:rsidR="002C2932" w:rsidRPr="007911E8" w:rsidRDefault="002C2932" w:rsidP="005C3A2C">
            <w:r w:rsidRPr="007911E8">
              <w:t xml:space="preserve">пос. </w:t>
            </w:r>
            <w:proofErr w:type="spellStart"/>
            <w:r w:rsidRPr="007911E8">
              <w:t>Глебычево</w:t>
            </w:r>
            <w:proofErr w:type="spellEnd"/>
            <w:r w:rsidRPr="007911E8">
              <w:t>, Приморское шоссе</w:t>
            </w:r>
          </w:p>
        </w:tc>
        <w:tc>
          <w:tcPr>
            <w:tcW w:w="1195" w:type="pct"/>
            <w:shd w:val="clear" w:color="auto" w:fill="auto"/>
            <w:hideMark/>
          </w:tcPr>
          <w:p w:rsidR="002C2932" w:rsidRPr="007911E8" w:rsidRDefault="002C2932" w:rsidP="005C3A2C">
            <w:r w:rsidRPr="007911E8">
              <w:t>Ремонт и пошив швейных, меховых, кожаных изделий</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Ателье</w:t>
            </w:r>
          </w:p>
        </w:tc>
        <w:tc>
          <w:tcPr>
            <w:tcW w:w="1636" w:type="pct"/>
            <w:shd w:val="clear" w:color="auto" w:fill="auto"/>
            <w:hideMark/>
          </w:tcPr>
          <w:p w:rsidR="002C2932" w:rsidRPr="007911E8" w:rsidRDefault="002C2932" w:rsidP="005C3A2C">
            <w:r w:rsidRPr="007911E8">
              <w:t xml:space="preserve">пос. </w:t>
            </w:r>
            <w:proofErr w:type="spellStart"/>
            <w:r w:rsidRPr="007911E8">
              <w:t>Глебычево</w:t>
            </w:r>
            <w:proofErr w:type="spellEnd"/>
            <w:r w:rsidRPr="007911E8">
              <w:t xml:space="preserve">, Приморское шоссе </w:t>
            </w:r>
            <w:r w:rsidR="00764034" w:rsidRPr="007911E8">
              <w:t>(</w:t>
            </w:r>
            <w:r w:rsidR="00631ABD" w:rsidRPr="007911E8">
              <w:t>д</w:t>
            </w:r>
            <w:r w:rsidRPr="007911E8">
              <w:t>ом бытовых услуг</w:t>
            </w:r>
            <w:r w:rsidR="00764034" w:rsidRPr="007911E8">
              <w:t>)</w:t>
            </w:r>
          </w:p>
        </w:tc>
        <w:tc>
          <w:tcPr>
            <w:tcW w:w="1195" w:type="pct"/>
            <w:shd w:val="clear" w:color="auto" w:fill="auto"/>
            <w:hideMark/>
          </w:tcPr>
          <w:p w:rsidR="002C2932" w:rsidRPr="007911E8" w:rsidRDefault="002C2932" w:rsidP="005C3A2C">
            <w:r w:rsidRPr="007911E8">
              <w:t>Ремонт и пошив швейных, меховых, кожаных изделий</w:t>
            </w:r>
          </w:p>
        </w:tc>
        <w:tc>
          <w:tcPr>
            <w:tcW w:w="962" w:type="pct"/>
            <w:shd w:val="clear" w:color="auto" w:fill="auto"/>
            <w:hideMark/>
          </w:tcPr>
          <w:p w:rsidR="002C2932" w:rsidRPr="007911E8" w:rsidRDefault="002C2932" w:rsidP="005C3A2C">
            <w:r w:rsidRPr="007911E8">
              <w:t>2</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Мастерская</w:t>
            </w:r>
          </w:p>
        </w:tc>
        <w:tc>
          <w:tcPr>
            <w:tcW w:w="1636" w:type="pct"/>
            <w:shd w:val="clear" w:color="auto" w:fill="auto"/>
            <w:hideMark/>
          </w:tcPr>
          <w:p w:rsidR="002C2932" w:rsidRPr="007911E8" w:rsidRDefault="00926108" w:rsidP="005C3A2C">
            <w:r w:rsidRPr="007911E8">
              <w:rPr>
                <w:rFonts w:eastAsia="Calibri"/>
                <w:lang w:eastAsia="en-US"/>
              </w:rPr>
              <w:t>г</w:t>
            </w:r>
            <w:r w:rsidR="002F4B6A" w:rsidRPr="007911E8">
              <w:rPr>
                <w:rFonts w:eastAsia="Calibri"/>
                <w:lang w:eastAsia="en-US"/>
              </w:rPr>
              <w:t>ород</w:t>
            </w:r>
            <w:r w:rsidRPr="007911E8">
              <w:rPr>
                <w:rFonts w:eastAsia="Calibri"/>
                <w:lang w:eastAsia="en-US"/>
              </w:rPr>
              <w:t xml:space="preserve"> </w:t>
            </w:r>
            <w:r w:rsidR="002C2932" w:rsidRPr="007911E8">
              <w:t>Приморск,</w:t>
            </w:r>
          </w:p>
          <w:p w:rsidR="002C2932" w:rsidRPr="007911E8" w:rsidRDefault="002C2932" w:rsidP="005C3A2C">
            <w:r w:rsidRPr="007911E8">
              <w:t>ул. Лебедева, 1</w:t>
            </w:r>
          </w:p>
        </w:tc>
        <w:tc>
          <w:tcPr>
            <w:tcW w:w="1195" w:type="pct"/>
            <w:shd w:val="clear" w:color="auto" w:fill="auto"/>
            <w:hideMark/>
          </w:tcPr>
          <w:p w:rsidR="002C2932" w:rsidRPr="007911E8" w:rsidRDefault="002C2932" w:rsidP="005C3A2C">
            <w:r w:rsidRPr="007911E8">
              <w:t>Ремонт</w:t>
            </w:r>
            <w:r w:rsidR="002F4B6A" w:rsidRPr="007911E8">
              <w:t>,</w:t>
            </w:r>
            <w:r w:rsidRPr="007911E8">
              <w:t xml:space="preserve"> окраска и пошив обуви</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Мастерская</w:t>
            </w:r>
          </w:p>
        </w:tc>
        <w:tc>
          <w:tcPr>
            <w:tcW w:w="1636" w:type="pct"/>
            <w:shd w:val="clear" w:color="auto" w:fill="auto"/>
            <w:hideMark/>
          </w:tcPr>
          <w:p w:rsidR="002C2932" w:rsidRPr="007911E8" w:rsidRDefault="00926108" w:rsidP="005C3A2C">
            <w:r w:rsidRPr="007911E8">
              <w:rPr>
                <w:rFonts w:eastAsia="Calibri"/>
                <w:lang w:eastAsia="en-US"/>
              </w:rPr>
              <w:t>г</w:t>
            </w:r>
            <w:r w:rsidR="002F4B6A" w:rsidRPr="007911E8">
              <w:rPr>
                <w:rFonts w:eastAsia="Calibri"/>
                <w:lang w:eastAsia="en-US"/>
              </w:rPr>
              <w:t>ород</w:t>
            </w:r>
            <w:r w:rsidRPr="007911E8">
              <w:rPr>
                <w:rFonts w:eastAsia="Calibri"/>
                <w:lang w:eastAsia="en-US"/>
              </w:rPr>
              <w:t xml:space="preserve"> </w:t>
            </w:r>
            <w:r w:rsidR="002C2932" w:rsidRPr="007911E8">
              <w:t>Приморск, Выборгское шоссе, 7</w:t>
            </w:r>
          </w:p>
        </w:tc>
        <w:tc>
          <w:tcPr>
            <w:tcW w:w="1195" w:type="pct"/>
            <w:shd w:val="clear" w:color="auto" w:fill="auto"/>
            <w:hideMark/>
          </w:tcPr>
          <w:p w:rsidR="002C2932" w:rsidRPr="007911E8" w:rsidRDefault="002C2932" w:rsidP="005C3A2C">
            <w:r w:rsidRPr="007911E8">
              <w:t>Ремонт</w:t>
            </w:r>
            <w:r w:rsidR="002F4B6A" w:rsidRPr="007911E8">
              <w:t>,</w:t>
            </w:r>
            <w:r w:rsidRPr="007911E8">
              <w:t xml:space="preserve"> окраска и пошив обуви</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Мастерская</w:t>
            </w:r>
          </w:p>
        </w:tc>
        <w:tc>
          <w:tcPr>
            <w:tcW w:w="1636" w:type="pct"/>
            <w:shd w:val="clear" w:color="auto" w:fill="auto"/>
            <w:hideMark/>
          </w:tcPr>
          <w:p w:rsidR="002C2932" w:rsidRPr="007911E8" w:rsidRDefault="002C2932" w:rsidP="005C3A2C">
            <w:r w:rsidRPr="007911E8">
              <w:t xml:space="preserve">пос. </w:t>
            </w:r>
            <w:proofErr w:type="spellStart"/>
            <w:r w:rsidRPr="007911E8">
              <w:t>Глебычево</w:t>
            </w:r>
            <w:proofErr w:type="spellEnd"/>
            <w:r w:rsidRPr="007911E8">
              <w:t>, ул. Мира</w:t>
            </w:r>
          </w:p>
        </w:tc>
        <w:tc>
          <w:tcPr>
            <w:tcW w:w="1195" w:type="pct"/>
            <w:shd w:val="clear" w:color="auto" w:fill="auto"/>
            <w:hideMark/>
          </w:tcPr>
          <w:p w:rsidR="002C2932" w:rsidRPr="007911E8" w:rsidRDefault="002C2932" w:rsidP="005C3A2C">
            <w:r w:rsidRPr="007911E8">
              <w:t>Ремонт</w:t>
            </w:r>
            <w:r w:rsidR="002F4B6A" w:rsidRPr="007911E8">
              <w:t>,</w:t>
            </w:r>
            <w:r w:rsidRPr="007911E8">
              <w:t xml:space="preserve"> окраска и пошив обуви</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Мастерская</w:t>
            </w:r>
          </w:p>
        </w:tc>
        <w:tc>
          <w:tcPr>
            <w:tcW w:w="1636" w:type="pct"/>
            <w:shd w:val="clear" w:color="auto" w:fill="auto"/>
            <w:hideMark/>
          </w:tcPr>
          <w:p w:rsidR="002C2932" w:rsidRPr="007911E8" w:rsidRDefault="00926108" w:rsidP="005C3A2C">
            <w:r w:rsidRPr="007911E8">
              <w:rPr>
                <w:rFonts w:eastAsia="Calibri"/>
                <w:lang w:eastAsia="en-US"/>
              </w:rPr>
              <w:t>г</w:t>
            </w:r>
            <w:r w:rsidR="002F4B6A" w:rsidRPr="007911E8">
              <w:rPr>
                <w:rFonts w:eastAsia="Calibri"/>
                <w:lang w:eastAsia="en-US"/>
              </w:rPr>
              <w:t>ород</w:t>
            </w:r>
            <w:r w:rsidRPr="007911E8">
              <w:rPr>
                <w:rFonts w:eastAsia="Calibri"/>
                <w:lang w:eastAsia="en-US"/>
              </w:rPr>
              <w:t xml:space="preserve"> </w:t>
            </w:r>
            <w:r w:rsidR="002C2932" w:rsidRPr="007911E8">
              <w:t>Приморск, ул. Комсомольская,</w:t>
            </w:r>
            <w:r w:rsidRPr="007911E8">
              <w:t xml:space="preserve"> </w:t>
            </w:r>
            <w:r w:rsidR="002C2932" w:rsidRPr="007911E8">
              <w:t>7</w:t>
            </w:r>
          </w:p>
        </w:tc>
        <w:tc>
          <w:tcPr>
            <w:tcW w:w="1195" w:type="pct"/>
            <w:shd w:val="clear" w:color="auto" w:fill="auto"/>
            <w:hideMark/>
          </w:tcPr>
          <w:p w:rsidR="002C2932" w:rsidRPr="007911E8" w:rsidRDefault="002C2932" w:rsidP="005C3A2C">
            <w:r w:rsidRPr="007911E8">
              <w:t>Ремонт</w:t>
            </w:r>
            <w:r w:rsidR="002F4B6A" w:rsidRPr="007911E8">
              <w:t>,</w:t>
            </w:r>
            <w:r w:rsidRPr="007911E8">
              <w:t xml:space="preserve"> окраска и пошив обуви</w:t>
            </w:r>
          </w:p>
        </w:tc>
        <w:tc>
          <w:tcPr>
            <w:tcW w:w="962" w:type="pct"/>
            <w:shd w:val="clear" w:color="auto" w:fill="auto"/>
            <w:hideMark/>
          </w:tcPr>
          <w:p w:rsidR="002C2932" w:rsidRPr="007911E8" w:rsidRDefault="002C2932" w:rsidP="005C3A2C">
            <w:r w:rsidRPr="007911E8">
              <w:t>4</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Мастерская</w:t>
            </w:r>
          </w:p>
        </w:tc>
        <w:tc>
          <w:tcPr>
            <w:tcW w:w="1636" w:type="pct"/>
            <w:shd w:val="clear" w:color="auto" w:fill="auto"/>
            <w:hideMark/>
          </w:tcPr>
          <w:p w:rsidR="002C2932" w:rsidRPr="007911E8" w:rsidRDefault="00926108" w:rsidP="005C3A2C">
            <w:r w:rsidRPr="007911E8">
              <w:rPr>
                <w:rFonts w:eastAsia="Calibri"/>
                <w:lang w:eastAsia="en-US"/>
              </w:rPr>
              <w:t>г</w:t>
            </w:r>
            <w:r w:rsidR="002F4B6A" w:rsidRPr="007911E8">
              <w:rPr>
                <w:rFonts w:eastAsia="Calibri"/>
                <w:lang w:eastAsia="en-US"/>
              </w:rPr>
              <w:t>ород</w:t>
            </w:r>
            <w:r w:rsidRPr="007911E8">
              <w:rPr>
                <w:rFonts w:eastAsia="Calibri"/>
                <w:lang w:eastAsia="en-US"/>
              </w:rPr>
              <w:t xml:space="preserve"> </w:t>
            </w:r>
            <w:r w:rsidR="002C2932" w:rsidRPr="007911E8">
              <w:t>Приморск, ул. Комсомольская, 7</w:t>
            </w:r>
          </w:p>
        </w:tc>
        <w:tc>
          <w:tcPr>
            <w:tcW w:w="1195" w:type="pct"/>
            <w:shd w:val="clear" w:color="auto" w:fill="auto"/>
            <w:hideMark/>
          </w:tcPr>
          <w:p w:rsidR="002C2932" w:rsidRPr="007911E8" w:rsidRDefault="002C2932" w:rsidP="005C3A2C">
            <w:r w:rsidRPr="007911E8">
              <w:t>Ремонт и пошив швейных, меховых, кожаных изделий</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Парикмахерская</w:t>
            </w:r>
          </w:p>
        </w:tc>
        <w:tc>
          <w:tcPr>
            <w:tcW w:w="1636" w:type="pct"/>
            <w:shd w:val="clear" w:color="auto" w:fill="auto"/>
            <w:hideMark/>
          </w:tcPr>
          <w:p w:rsidR="002C2932" w:rsidRPr="007911E8" w:rsidRDefault="002C2932" w:rsidP="005C3A2C">
            <w:r w:rsidRPr="007911E8">
              <w:t xml:space="preserve">пос. Красная Долина </w:t>
            </w:r>
            <w:r w:rsidR="00764034" w:rsidRPr="007911E8">
              <w:t>(т</w:t>
            </w:r>
            <w:r w:rsidRPr="007911E8">
              <w:t xml:space="preserve">орговый </w:t>
            </w:r>
            <w:r w:rsidR="00764034" w:rsidRPr="007911E8">
              <w:t>ц</w:t>
            </w:r>
            <w:r w:rsidRPr="007911E8">
              <w:t>ентр</w:t>
            </w:r>
            <w:r w:rsidR="00764034" w:rsidRPr="007911E8">
              <w:t>)</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Парикмахерская</w:t>
            </w:r>
          </w:p>
        </w:tc>
        <w:tc>
          <w:tcPr>
            <w:tcW w:w="1636" w:type="pct"/>
            <w:shd w:val="clear" w:color="auto" w:fill="auto"/>
            <w:hideMark/>
          </w:tcPr>
          <w:p w:rsidR="002C2932" w:rsidRPr="007911E8" w:rsidRDefault="002C2932" w:rsidP="005C3A2C">
            <w:r w:rsidRPr="007911E8">
              <w:t xml:space="preserve">пос. </w:t>
            </w:r>
            <w:proofErr w:type="spellStart"/>
            <w:r w:rsidRPr="007911E8">
              <w:t>Глебычево</w:t>
            </w:r>
            <w:proofErr w:type="spellEnd"/>
            <w:r w:rsidRPr="007911E8">
              <w:t>, Приморское шоссе, 1</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Парикмахерская</w:t>
            </w:r>
          </w:p>
        </w:tc>
        <w:tc>
          <w:tcPr>
            <w:tcW w:w="1636" w:type="pct"/>
            <w:shd w:val="clear" w:color="auto" w:fill="auto"/>
            <w:hideMark/>
          </w:tcPr>
          <w:p w:rsidR="002C2932" w:rsidRPr="007911E8" w:rsidRDefault="00926108" w:rsidP="005C3A2C">
            <w:r w:rsidRPr="007911E8">
              <w:rPr>
                <w:rFonts w:eastAsia="Calibri"/>
                <w:lang w:eastAsia="en-US"/>
              </w:rPr>
              <w:t>г</w:t>
            </w:r>
            <w:r w:rsidR="002F4B6A" w:rsidRPr="007911E8">
              <w:rPr>
                <w:rFonts w:eastAsia="Calibri"/>
                <w:lang w:eastAsia="en-US"/>
              </w:rPr>
              <w:t>ород</w:t>
            </w:r>
            <w:r w:rsidRPr="007911E8">
              <w:rPr>
                <w:rFonts w:eastAsia="Calibri"/>
                <w:lang w:eastAsia="en-US"/>
              </w:rPr>
              <w:t xml:space="preserve"> </w:t>
            </w:r>
            <w:r w:rsidR="002C2932" w:rsidRPr="007911E8">
              <w:t>Приморск, ул. Лебедева, 1</w:t>
            </w:r>
            <w:r w:rsidR="006F2B43" w:rsidRPr="007911E8">
              <w:t>б</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Парикмахерская</w:t>
            </w:r>
          </w:p>
        </w:tc>
        <w:tc>
          <w:tcPr>
            <w:tcW w:w="1636" w:type="pct"/>
            <w:shd w:val="clear" w:color="auto" w:fill="auto"/>
            <w:hideMark/>
          </w:tcPr>
          <w:p w:rsidR="002C2932" w:rsidRPr="007911E8" w:rsidRDefault="002C2932" w:rsidP="005C3A2C">
            <w:r w:rsidRPr="007911E8">
              <w:t>пос. Рябово</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Парикмахерская</w:t>
            </w:r>
          </w:p>
        </w:tc>
        <w:tc>
          <w:tcPr>
            <w:tcW w:w="1636" w:type="pct"/>
            <w:shd w:val="clear" w:color="auto" w:fill="auto"/>
            <w:hideMark/>
          </w:tcPr>
          <w:p w:rsidR="002C2932" w:rsidRPr="007911E8" w:rsidRDefault="002C2932" w:rsidP="005C3A2C">
            <w:r w:rsidRPr="007911E8">
              <w:t xml:space="preserve">пос. </w:t>
            </w:r>
            <w:proofErr w:type="spellStart"/>
            <w:r w:rsidRPr="007911E8">
              <w:t>Глебычево</w:t>
            </w:r>
            <w:proofErr w:type="spellEnd"/>
            <w:r w:rsidRPr="007911E8">
              <w:t>, Приморское шоссе, 1</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Парикмахерская</w:t>
            </w:r>
          </w:p>
        </w:tc>
        <w:tc>
          <w:tcPr>
            <w:tcW w:w="1636" w:type="pct"/>
            <w:shd w:val="clear" w:color="auto" w:fill="auto"/>
            <w:hideMark/>
          </w:tcPr>
          <w:p w:rsidR="002C2932" w:rsidRPr="007911E8" w:rsidRDefault="00926108" w:rsidP="005C3A2C">
            <w:r w:rsidRPr="007911E8">
              <w:rPr>
                <w:rFonts w:eastAsia="Calibri"/>
                <w:lang w:eastAsia="en-US"/>
              </w:rPr>
              <w:t>г</w:t>
            </w:r>
            <w:r w:rsidR="006F2B43" w:rsidRPr="007911E8">
              <w:rPr>
                <w:rFonts w:eastAsia="Calibri"/>
                <w:lang w:eastAsia="en-US"/>
              </w:rPr>
              <w:t>ород</w:t>
            </w:r>
            <w:r w:rsidRPr="007911E8">
              <w:rPr>
                <w:rFonts w:eastAsia="Calibri"/>
                <w:lang w:eastAsia="en-US"/>
              </w:rPr>
              <w:t xml:space="preserve"> </w:t>
            </w:r>
            <w:r w:rsidR="002C2932" w:rsidRPr="007911E8">
              <w:t xml:space="preserve">Приморск, Выборгское шоссе, 4, </w:t>
            </w:r>
            <w:r w:rsidR="006F2B43" w:rsidRPr="007911E8">
              <w:t>л</w:t>
            </w:r>
            <w:r w:rsidR="002C2932" w:rsidRPr="007911E8">
              <w:t>итер</w:t>
            </w:r>
            <w:r w:rsidR="00E0587D" w:rsidRPr="007911E8">
              <w:t>а</w:t>
            </w:r>
            <w:r w:rsidR="002C2932" w:rsidRPr="007911E8">
              <w:t xml:space="preserve"> 3</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Парикмахерская</w:t>
            </w:r>
          </w:p>
        </w:tc>
        <w:tc>
          <w:tcPr>
            <w:tcW w:w="1636" w:type="pct"/>
            <w:shd w:val="clear" w:color="auto" w:fill="auto"/>
            <w:hideMark/>
          </w:tcPr>
          <w:p w:rsidR="002C2932" w:rsidRPr="007911E8" w:rsidRDefault="002C2932" w:rsidP="005C3A2C">
            <w:r w:rsidRPr="007911E8">
              <w:t xml:space="preserve">пос. </w:t>
            </w:r>
            <w:proofErr w:type="spellStart"/>
            <w:r w:rsidRPr="007911E8">
              <w:t>Глебычево</w:t>
            </w:r>
            <w:proofErr w:type="spellEnd"/>
            <w:r w:rsidRPr="007911E8">
              <w:t>, ул. Мира</w:t>
            </w:r>
            <w:r w:rsidR="006F2B43" w:rsidRPr="007911E8">
              <w:t>,</w:t>
            </w:r>
            <w:r w:rsidRPr="007911E8">
              <w:t xml:space="preserve"> 1</w:t>
            </w:r>
            <w:r w:rsidR="006F2B43" w:rsidRPr="007911E8">
              <w:t>а</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Парикмахерская</w:t>
            </w:r>
          </w:p>
        </w:tc>
        <w:tc>
          <w:tcPr>
            <w:tcW w:w="1636" w:type="pct"/>
            <w:shd w:val="clear" w:color="auto" w:fill="auto"/>
            <w:hideMark/>
          </w:tcPr>
          <w:p w:rsidR="002C2932" w:rsidRPr="007911E8" w:rsidRDefault="00926108" w:rsidP="005C3A2C">
            <w:r w:rsidRPr="007911E8">
              <w:rPr>
                <w:rFonts w:eastAsia="Calibri"/>
                <w:lang w:eastAsia="en-US"/>
              </w:rPr>
              <w:t>г</w:t>
            </w:r>
            <w:r w:rsidR="006F2B43" w:rsidRPr="007911E8">
              <w:rPr>
                <w:rFonts w:eastAsia="Calibri"/>
                <w:lang w:eastAsia="en-US"/>
              </w:rPr>
              <w:t>ород</w:t>
            </w:r>
            <w:r w:rsidRPr="007911E8">
              <w:rPr>
                <w:rFonts w:eastAsia="Calibri"/>
                <w:lang w:eastAsia="en-US"/>
              </w:rPr>
              <w:t xml:space="preserve"> </w:t>
            </w:r>
            <w:r w:rsidR="002C2932" w:rsidRPr="007911E8">
              <w:t>Приморск, Выборгское шоссе, 4</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2</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Парикмахерская</w:t>
            </w:r>
          </w:p>
        </w:tc>
        <w:tc>
          <w:tcPr>
            <w:tcW w:w="1636" w:type="pct"/>
            <w:shd w:val="clear" w:color="auto" w:fill="auto"/>
            <w:hideMark/>
          </w:tcPr>
          <w:p w:rsidR="002C2932" w:rsidRPr="007911E8" w:rsidRDefault="002C2932" w:rsidP="005C3A2C">
            <w:r w:rsidRPr="007911E8">
              <w:t xml:space="preserve">пос. </w:t>
            </w:r>
            <w:proofErr w:type="spellStart"/>
            <w:r w:rsidRPr="007911E8">
              <w:t>Глебычево</w:t>
            </w:r>
            <w:proofErr w:type="spellEnd"/>
            <w:r w:rsidRPr="007911E8">
              <w:t>,</w:t>
            </w:r>
            <w:r w:rsidR="00810002" w:rsidRPr="007911E8">
              <w:rPr>
                <w:lang w:val="en-US"/>
              </w:rPr>
              <w:t xml:space="preserve"> </w:t>
            </w:r>
            <w:r w:rsidRPr="007911E8">
              <w:t>д</w:t>
            </w:r>
            <w:r w:rsidR="006F2B43" w:rsidRPr="007911E8">
              <w:t>ом</w:t>
            </w:r>
            <w:r w:rsidRPr="007911E8">
              <w:t xml:space="preserve"> 7</w:t>
            </w:r>
            <w:r w:rsidR="006F2B43" w:rsidRPr="007911E8">
              <w:t>а</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Парикмахерская</w:t>
            </w:r>
          </w:p>
        </w:tc>
        <w:tc>
          <w:tcPr>
            <w:tcW w:w="1636" w:type="pct"/>
            <w:shd w:val="clear" w:color="auto" w:fill="auto"/>
            <w:hideMark/>
          </w:tcPr>
          <w:p w:rsidR="002C2932" w:rsidRPr="007911E8" w:rsidRDefault="00926108" w:rsidP="005C3A2C">
            <w:r w:rsidRPr="007911E8">
              <w:rPr>
                <w:rFonts w:eastAsia="Calibri"/>
                <w:lang w:eastAsia="en-US"/>
              </w:rPr>
              <w:t>г</w:t>
            </w:r>
            <w:r w:rsidR="006F2B43" w:rsidRPr="007911E8">
              <w:rPr>
                <w:rFonts w:eastAsia="Calibri"/>
                <w:lang w:eastAsia="en-US"/>
              </w:rPr>
              <w:t>ород</w:t>
            </w:r>
            <w:r w:rsidRPr="007911E8">
              <w:rPr>
                <w:rFonts w:eastAsia="Calibri"/>
                <w:lang w:eastAsia="en-US"/>
              </w:rPr>
              <w:t xml:space="preserve"> </w:t>
            </w:r>
            <w:r w:rsidR="002C2932" w:rsidRPr="007911E8">
              <w:t>Приморск, ул. Комсомольская</w:t>
            </w:r>
            <w:r w:rsidR="008548FE" w:rsidRPr="007911E8">
              <w:t>,</w:t>
            </w:r>
            <w:r w:rsidR="002C2932" w:rsidRPr="007911E8">
              <w:t xml:space="preserve"> 7</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2</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 xml:space="preserve">Рабочее </w:t>
            </w:r>
            <w:r w:rsidR="002210F7" w:rsidRPr="007911E8">
              <w:t>м</w:t>
            </w:r>
            <w:r w:rsidRPr="007911E8">
              <w:t>есто</w:t>
            </w:r>
          </w:p>
        </w:tc>
        <w:tc>
          <w:tcPr>
            <w:tcW w:w="1636" w:type="pct"/>
            <w:shd w:val="clear" w:color="auto" w:fill="auto"/>
            <w:hideMark/>
          </w:tcPr>
          <w:p w:rsidR="002C2932" w:rsidRPr="007911E8" w:rsidRDefault="002C2932" w:rsidP="005C3A2C">
            <w:r w:rsidRPr="007911E8">
              <w:t xml:space="preserve">пос. Красная Долина </w:t>
            </w:r>
            <w:r w:rsidR="00E0587D" w:rsidRPr="007911E8">
              <w:t>(т</w:t>
            </w:r>
            <w:r w:rsidRPr="007911E8">
              <w:t xml:space="preserve">орговый </w:t>
            </w:r>
            <w:r w:rsidR="00E0587D" w:rsidRPr="007911E8">
              <w:t>ц</w:t>
            </w:r>
            <w:r w:rsidRPr="007911E8">
              <w:t>ентр</w:t>
            </w:r>
            <w:r w:rsidR="00E0587D" w:rsidRPr="007911E8">
              <w:t>)</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1</w:t>
            </w:r>
          </w:p>
        </w:tc>
      </w:tr>
      <w:tr w:rsidR="002C2932" w:rsidRPr="007911E8" w:rsidTr="00ED73CE">
        <w:trPr>
          <w:trHeight w:val="20"/>
        </w:trPr>
        <w:tc>
          <w:tcPr>
            <w:tcW w:w="257" w:type="pct"/>
            <w:shd w:val="clear" w:color="auto" w:fill="auto"/>
          </w:tcPr>
          <w:p w:rsidR="002C2932" w:rsidRPr="007911E8" w:rsidRDefault="002C2932" w:rsidP="00072A75">
            <w:pPr>
              <w:pStyle w:val="afa"/>
              <w:numPr>
                <w:ilvl w:val="0"/>
                <w:numId w:val="88"/>
              </w:numPr>
              <w:suppressAutoHyphens w:val="0"/>
              <w:spacing w:after="0" w:line="240" w:lineRule="auto"/>
              <w:contextualSpacing/>
              <w:rPr>
                <w:rFonts w:ascii="Times New Roman" w:hAnsi="Times New Roman"/>
                <w:sz w:val="24"/>
                <w:szCs w:val="24"/>
                <w:lang w:val="ru-RU"/>
              </w:rPr>
            </w:pPr>
          </w:p>
        </w:tc>
        <w:tc>
          <w:tcPr>
            <w:tcW w:w="949" w:type="pct"/>
            <w:shd w:val="clear" w:color="auto" w:fill="auto"/>
          </w:tcPr>
          <w:p w:rsidR="002C2932" w:rsidRPr="007911E8" w:rsidRDefault="002C2932" w:rsidP="005C3A2C">
            <w:r w:rsidRPr="007911E8">
              <w:t>Салон Красоты</w:t>
            </w:r>
          </w:p>
        </w:tc>
        <w:tc>
          <w:tcPr>
            <w:tcW w:w="1636" w:type="pct"/>
            <w:shd w:val="clear" w:color="auto" w:fill="auto"/>
            <w:hideMark/>
          </w:tcPr>
          <w:p w:rsidR="002C2932" w:rsidRPr="007911E8" w:rsidRDefault="00926108" w:rsidP="005C3A2C">
            <w:r w:rsidRPr="007911E8">
              <w:rPr>
                <w:rFonts w:eastAsia="Calibri"/>
                <w:lang w:eastAsia="en-US"/>
              </w:rPr>
              <w:t>г</w:t>
            </w:r>
            <w:r w:rsidR="006F2B43" w:rsidRPr="007911E8">
              <w:rPr>
                <w:rFonts w:eastAsia="Calibri"/>
                <w:lang w:eastAsia="en-US"/>
              </w:rPr>
              <w:t>ород</w:t>
            </w:r>
            <w:r w:rsidRPr="007911E8">
              <w:rPr>
                <w:rFonts w:eastAsia="Calibri"/>
                <w:lang w:eastAsia="en-US"/>
              </w:rPr>
              <w:t xml:space="preserve"> </w:t>
            </w:r>
            <w:r w:rsidR="002C2932" w:rsidRPr="007911E8">
              <w:t>Приморск, Выборгское шоссе, 9</w:t>
            </w:r>
          </w:p>
        </w:tc>
        <w:tc>
          <w:tcPr>
            <w:tcW w:w="1195" w:type="pct"/>
            <w:shd w:val="clear" w:color="auto" w:fill="auto"/>
            <w:hideMark/>
          </w:tcPr>
          <w:p w:rsidR="002C2932" w:rsidRPr="007911E8" w:rsidRDefault="002C2932" w:rsidP="005C3A2C">
            <w:r w:rsidRPr="007911E8">
              <w:t>Парикмахерская</w:t>
            </w:r>
          </w:p>
        </w:tc>
        <w:tc>
          <w:tcPr>
            <w:tcW w:w="962" w:type="pct"/>
            <w:shd w:val="clear" w:color="auto" w:fill="auto"/>
            <w:hideMark/>
          </w:tcPr>
          <w:p w:rsidR="002C2932" w:rsidRPr="007911E8" w:rsidRDefault="002C2932" w:rsidP="005C3A2C">
            <w:r w:rsidRPr="007911E8">
              <w:t>6</w:t>
            </w:r>
          </w:p>
        </w:tc>
      </w:tr>
      <w:tr w:rsidR="008548FE" w:rsidRPr="007911E8" w:rsidTr="007C42A1">
        <w:trPr>
          <w:trHeight w:val="20"/>
        </w:trPr>
        <w:tc>
          <w:tcPr>
            <w:tcW w:w="4038" w:type="pct"/>
            <w:gridSpan w:val="4"/>
            <w:shd w:val="clear" w:color="auto" w:fill="auto"/>
          </w:tcPr>
          <w:p w:rsidR="008548FE" w:rsidRPr="007911E8" w:rsidRDefault="008548FE" w:rsidP="005C3A2C">
            <w:r w:rsidRPr="007911E8">
              <w:t>Всего</w:t>
            </w:r>
          </w:p>
        </w:tc>
        <w:tc>
          <w:tcPr>
            <w:tcW w:w="962" w:type="pct"/>
            <w:shd w:val="clear" w:color="auto" w:fill="auto"/>
          </w:tcPr>
          <w:p w:rsidR="008548FE" w:rsidRPr="007911E8" w:rsidRDefault="008548FE" w:rsidP="005C3A2C">
            <w:r w:rsidRPr="007911E8">
              <w:t>30</w:t>
            </w:r>
          </w:p>
        </w:tc>
      </w:tr>
    </w:tbl>
    <w:p w:rsidR="002C2932" w:rsidRPr="007911E8" w:rsidRDefault="002C2932" w:rsidP="002C2932">
      <w:pPr>
        <w:ind w:firstLine="709"/>
        <w:jc w:val="both"/>
        <w:rPr>
          <w:rFonts w:eastAsia="Calibri"/>
          <w:sz w:val="28"/>
          <w:szCs w:val="28"/>
        </w:rPr>
      </w:pPr>
    </w:p>
    <w:p w:rsidR="002C2932" w:rsidRPr="007911E8" w:rsidRDefault="002C2932" w:rsidP="002C2932">
      <w:pPr>
        <w:ind w:firstLine="709"/>
        <w:jc w:val="both"/>
        <w:rPr>
          <w:rFonts w:eastAsia="Calibri"/>
          <w:b/>
          <w:i/>
          <w:sz w:val="28"/>
          <w:szCs w:val="28"/>
        </w:rPr>
      </w:pPr>
      <w:r w:rsidRPr="007911E8">
        <w:rPr>
          <w:rFonts w:eastAsia="Calibri"/>
          <w:b/>
          <w:i/>
          <w:sz w:val="28"/>
          <w:szCs w:val="28"/>
        </w:rPr>
        <w:t>Ритуальное обслуживание</w:t>
      </w:r>
    </w:p>
    <w:p w:rsidR="002C2932" w:rsidRPr="007911E8" w:rsidRDefault="002C2932" w:rsidP="002C2932">
      <w:pPr>
        <w:ind w:firstLine="709"/>
        <w:jc w:val="both"/>
        <w:rPr>
          <w:sz w:val="28"/>
          <w:szCs w:val="28"/>
        </w:rPr>
      </w:pPr>
      <w:bookmarkStart w:id="155" w:name="_Hlk481066821"/>
      <w:r w:rsidRPr="007911E8">
        <w:rPr>
          <w:sz w:val="28"/>
          <w:szCs w:val="28"/>
        </w:rPr>
        <w:t>На территории Приморско</w:t>
      </w:r>
      <w:r w:rsidR="006F2B43" w:rsidRPr="007911E8">
        <w:rPr>
          <w:sz w:val="28"/>
          <w:szCs w:val="28"/>
        </w:rPr>
        <w:t>го</w:t>
      </w:r>
      <w:r w:rsidRPr="007911E8">
        <w:rPr>
          <w:sz w:val="28"/>
          <w:szCs w:val="28"/>
        </w:rPr>
        <w:t xml:space="preserve"> городско</w:t>
      </w:r>
      <w:r w:rsidR="006F2B43" w:rsidRPr="007911E8">
        <w:rPr>
          <w:sz w:val="28"/>
          <w:szCs w:val="28"/>
        </w:rPr>
        <w:t>го</w:t>
      </w:r>
      <w:r w:rsidRPr="007911E8">
        <w:rPr>
          <w:sz w:val="28"/>
          <w:szCs w:val="28"/>
        </w:rPr>
        <w:t xml:space="preserve"> поселени</w:t>
      </w:r>
      <w:r w:rsidR="006F2B43" w:rsidRPr="007911E8">
        <w:rPr>
          <w:sz w:val="28"/>
          <w:szCs w:val="28"/>
        </w:rPr>
        <w:t>я</w:t>
      </w:r>
      <w:r w:rsidRPr="007911E8">
        <w:rPr>
          <w:sz w:val="28"/>
          <w:szCs w:val="28"/>
        </w:rPr>
        <w:t xml:space="preserve"> расположено 5 кладбищ общей площадью 23,65 га. Свободная площадь для захоронения составляет 10,45 га. Характеристика объектов ритуального обслуживания приведена в таблице </w:t>
      </w:r>
      <w:r w:rsidR="00940AD2" w:rsidRPr="007911E8">
        <w:rPr>
          <w:rFonts w:eastAsia="Calibri"/>
          <w:sz w:val="28"/>
          <w:szCs w:val="28"/>
        </w:rPr>
        <w:t>2.5.3-12</w:t>
      </w:r>
      <w:r w:rsidRPr="007911E8">
        <w:rPr>
          <w:sz w:val="28"/>
          <w:szCs w:val="28"/>
        </w:rPr>
        <w:t>.</w:t>
      </w:r>
    </w:p>
    <w:p w:rsidR="002C2932" w:rsidRPr="007911E8" w:rsidRDefault="002C2932" w:rsidP="002C2932">
      <w:pPr>
        <w:jc w:val="center"/>
        <w:rPr>
          <w:rFonts w:eastAsia="Calibri"/>
          <w:sz w:val="28"/>
          <w:szCs w:val="28"/>
          <w:lang w:eastAsia="en-US"/>
        </w:rPr>
      </w:pPr>
      <w:r w:rsidRPr="007911E8">
        <w:rPr>
          <w:rFonts w:eastAsia="Calibri"/>
          <w:sz w:val="28"/>
          <w:szCs w:val="28"/>
          <w:lang w:eastAsia="en-US"/>
        </w:rPr>
        <w:t xml:space="preserve">Таблица </w:t>
      </w:r>
      <w:r w:rsidR="00940AD2" w:rsidRPr="007911E8">
        <w:rPr>
          <w:rFonts w:eastAsia="Calibri"/>
          <w:sz w:val="28"/>
          <w:szCs w:val="28"/>
        </w:rPr>
        <w:t>2.5.3-12</w:t>
      </w:r>
      <w:r w:rsidRPr="007911E8">
        <w:rPr>
          <w:rFonts w:eastAsia="Calibri"/>
          <w:sz w:val="28"/>
          <w:szCs w:val="28"/>
          <w:lang w:eastAsia="en-US"/>
        </w:rPr>
        <w:t xml:space="preserve"> – Характеристика объектов ритуального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23"/>
        <w:gridCol w:w="3258"/>
        <w:gridCol w:w="3254"/>
      </w:tblGrid>
      <w:tr w:rsidR="002C2932" w:rsidRPr="007911E8" w:rsidTr="007C42A1">
        <w:trPr>
          <w:trHeight w:val="20"/>
        </w:trPr>
        <w:tc>
          <w:tcPr>
            <w:tcW w:w="271" w:type="pct"/>
            <w:shd w:val="clear" w:color="auto" w:fill="auto"/>
          </w:tcPr>
          <w:bookmarkEnd w:id="155"/>
          <w:p w:rsidR="002C2932" w:rsidRPr="007911E8" w:rsidRDefault="002C2932" w:rsidP="007A5554">
            <w:pPr>
              <w:jc w:val="center"/>
              <w:rPr>
                <w:rFonts w:eastAsia="Calibri"/>
                <w:b/>
                <w:bCs/>
                <w:lang w:eastAsia="en-US"/>
              </w:rPr>
            </w:pPr>
            <w:r w:rsidRPr="007911E8">
              <w:rPr>
                <w:rFonts w:eastAsia="Calibri"/>
                <w:b/>
                <w:bCs/>
                <w:lang w:eastAsia="en-US"/>
              </w:rPr>
              <w:t>№</w:t>
            </w:r>
            <w:r w:rsidR="00D461B1" w:rsidRPr="007911E8">
              <w:rPr>
                <w:rFonts w:eastAsia="Calibri"/>
                <w:b/>
                <w:bCs/>
                <w:lang w:eastAsia="en-US"/>
              </w:rPr>
              <w:t xml:space="preserve"> </w:t>
            </w:r>
            <w:r w:rsidRPr="007911E8">
              <w:rPr>
                <w:rFonts w:eastAsia="Calibri"/>
                <w:b/>
                <w:bCs/>
                <w:lang w:eastAsia="en-US"/>
              </w:rPr>
              <w:t>п/п</w:t>
            </w:r>
          </w:p>
        </w:tc>
        <w:tc>
          <w:tcPr>
            <w:tcW w:w="1533" w:type="pct"/>
            <w:shd w:val="clear" w:color="auto" w:fill="auto"/>
          </w:tcPr>
          <w:p w:rsidR="002C2932" w:rsidRPr="007911E8" w:rsidRDefault="009D2564" w:rsidP="007A5554">
            <w:pPr>
              <w:jc w:val="center"/>
              <w:rPr>
                <w:rFonts w:eastAsia="Calibri"/>
                <w:b/>
                <w:bCs/>
                <w:lang w:eastAsia="en-US"/>
              </w:rPr>
            </w:pPr>
            <w:r w:rsidRPr="007911E8">
              <w:rPr>
                <w:rFonts w:eastAsia="Calibri"/>
                <w:b/>
                <w:bCs/>
                <w:lang w:eastAsia="en-US"/>
              </w:rPr>
              <w:t>Объект</w:t>
            </w:r>
          </w:p>
        </w:tc>
        <w:tc>
          <w:tcPr>
            <w:tcW w:w="1599" w:type="pct"/>
          </w:tcPr>
          <w:p w:rsidR="002C2932" w:rsidRPr="007911E8" w:rsidRDefault="002C2932" w:rsidP="007A5554">
            <w:pPr>
              <w:jc w:val="center"/>
              <w:rPr>
                <w:rFonts w:eastAsia="Calibri"/>
                <w:b/>
                <w:bCs/>
                <w:lang w:eastAsia="en-US"/>
              </w:rPr>
            </w:pPr>
            <w:r w:rsidRPr="007911E8">
              <w:rPr>
                <w:rFonts w:eastAsia="Calibri"/>
                <w:b/>
                <w:bCs/>
                <w:lang w:eastAsia="en-US"/>
              </w:rPr>
              <w:t>Площадь, га</w:t>
            </w:r>
          </w:p>
        </w:tc>
        <w:tc>
          <w:tcPr>
            <w:tcW w:w="1597" w:type="pct"/>
          </w:tcPr>
          <w:p w:rsidR="002C2932" w:rsidRPr="007911E8" w:rsidRDefault="002C2932" w:rsidP="007A5554">
            <w:pPr>
              <w:jc w:val="center"/>
              <w:rPr>
                <w:rFonts w:eastAsia="Calibri"/>
                <w:b/>
                <w:bCs/>
                <w:lang w:eastAsia="en-US"/>
              </w:rPr>
            </w:pPr>
            <w:r w:rsidRPr="007911E8">
              <w:rPr>
                <w:rFonts w:eastAsia="Calibri"/>
                <w:b/>
                <w:bCs/>
                <w:lang w:eastAsia="en-US"/>
              </w:rPr>
              <w:t>Свободная площадь для захоронения, га</w:t>
            </w:r>
          </w:p>
        </w:tc>
      </w:tr>
      <w:tr w:rsidR="002C2932" w:rsidRPr="007911E8" w:rsidTr="007C42A1">
        <w:trPr>
          <w:trHeight w:val="20"/>
        </w:trPr>
        <w:tc>
          <w:tcPr>
            <w:tcW w:w="271" w:type="pct"/>
            <w:shd w:val="clear" w:color="auto" w:fill="auto"/>
          </w:tcPr>
          <w:p w:rsidR="002C2932" w:rsidRPr="007911E8" w:rsidRDefault="002C2932" w:rsidP="00442046">
            <w:pPr>
              <w:numPr>
                <w:ilvl w:val="0"/>
                <w:numId w:val="118"/>
              </w:numPr>
              <w:contextualSpacing/>
              <w:rPr>
                <w:rFonts w:eastAsia="Calibri"/>
                <w:lang w:eastAsia="en-US"/>
              </w:rPr>
            </w:pPr>
          </w:p>
        </w:tc>
        <w:tc>
          <w:tcPr>
            <w:tcW w:w="1533" w:type="pct"/>
            <w:shd w:val="clear" w:color="auto" w:fill="auto"/>
          </w:tcPr>
          <w:p w:rsidR="002C2932" w:rsidRPr="007911E8" w:rsidRDefault="009D2564" w:rsidP="005C3A2C">
            <w:pPr>
              <w:rPr>
                <w:rFonts w:eastAsia="Calibri"/>
                <w:lang w:eastAsia="en-US"/>
              </w:rPr>
            </w:pPr>
            <w:r w:rsidRPr="007911E8">
              <w:rPr>
                <w:rFonts w:eastAsia="Calibri"/>
                <w:lang w:eastAsia="en-US"/>
              </w:rPr>
              <w:t>Кладбище (</w:t>
            </w:r>
            <w:r w:rsidR="002C2932" w:rsidRPr="007911E8">
              <w:rPr>
                <w:rFonts w:eastAsia="Calibri"/>
                <w:lang w:eastAsia="en-US"/>
              </w:rPr>
              <w:t xml:space="preserve">пос. </w:t>
            </w:r>
            <w:proofErr w:type="spellStart"/>
            <w:r w:rsidR="002C2932" w:rsidRPr="007911E8">
              <w:rPr>
                <w:rFonts w:eastAsia="Calibri"/>
                <w:lang w:eastAsia="en-US"/>
              </w:rPr>
              <w:t>Прибылово</w:t>
            </w:r>
            <w:proofErr w:type="spellEnd"/>
            <w:r w:rsidRPr="007911E8">
              <w:rPr>
                <w:rFonts w:eastAsia="Calibri"/>
                <w:lang w:eastAsia="en-US"/>
              </w:rPr>
              <w:t>)</w:t>
            </w:r>
          </w:p>
        </w:tc>
        <w:tc>
          <w:tcPr>
            <w:tcW w:w="1599" w:type="pct"/>
          </w:tcPr>
          <w:p w:rsidR="002C2932" w:rsidRPr="007911E8" w:rsidRDefault="002C2932" w:rsidP="005C3A2C">
            <w:pPr>
              <w:rPr>
                <w:rFonts w:eastAsia="Calibri"/>
                <w:lang w:eastAsia="en-US"/>
              </w:rPr>
            </w:pPr>
            <w:r w:rsidRPr="007911E8">
              <w:rPr>
                <w:rFonts w:eastAsia="Calibri"/>
                <w:lang w:eastAsia="en-US"/>
              </w:rPr>
              <w:t>5,18</w:t>
            </w:r>
          </w:p>
        </w:tc>
        <w:tc>
          <w:tcPr>
            <w:tcW w:w="1597" w:type="pct"/>
          </w:tcPr>
          <w:p w:rsidR="002C2932" w:rsidRPr="007911E8" w:rsidRDefault="002C2932" w:rsidP="005C3A2C">
            <w:pPr>
              <w:rPr>
                <w:rFonts w:eastAsia="Calibri"/>
                <w:lang w:eastAsia="en-US"/>
              </w:rPr>
            </w:pPr>
            <w:r w:rsidRPr="007911E8">
              <w:rPr>
                <w:rFonts w:eastAsia="Calibri"/>
                <w:lang w:eastAsia="en-US"/>
              </w:rPr>
              <w:t>3,18</w:t>
            </w:r>
          </w:p>
        </w:tc>
      </w:tr>
      <w:tr w:rsidR="002C2932" w:rsidRPr="007911E8" w:rsidTr="007C42A1">
        <w:trPr>
          <w:trHeight w:val="20"/>
        </w:trPr>
        <w:tc>
          <w:tcPr>
            <w:tcW w:w="271" w:type="pct"/>
            <w:shd w:val="clear" w:color="auto" w:fill="auto"/>
          </w:tcPr>
          <w:p w:rsidR="002C2932" w:rsidRPr="007911E8" w:rsidRDefault="002C2932" w:rsidP="00442046">
            <w:pPr>
              <w:numPr>
                <w:ilvl w:val="0"/>
                <w:numId w:val="118"/>
              </w:numPr>
              <w:contextualSpacing/>
              <w:rPr>
                <w:rFonts w:eastAsia="Calibri"/>
                <w:lang w:eastAsia="en-US"/>
              </w:rPr>
            </w:pPr>
          </w:p>
        </w:tc>
        <w:tc>
          <w:tcPr>
            <w:tcW w:w="1533" w:type="pct"/>
            <w:shd w:val="clear" w:color="auto" w:fill="auto"/>
          </w:tcPr>
          <w:p w:rsidR="002C2932" w:rsidRPr="007911E8" w:rsidRDefault="009D2564" w:rsidP="005C3A2C">
            <w:pPr>
              <w:rPr>
                <w:rFonts w:eastAsia="Calibri"/>
                <w:lang w:eastAsia="en-US"/>
              </w:rPr>
            </w:pPr>
            <w:r w:rsidRPr="007911E8">
              <w:rPr>
                <w:rFonts w:eastAsia="Calibri"/>
                <w:lang w:eastAsia="en-US"/>
              </w:rPr>
              <w:t>Кладбище (</w:t>
            </w:r>
            <w:r w:rsidR="002C2932" w:rsidRPr="007911E8">
              <w:rPr>
                <w:rFonts w:eastAsia="Calibri"/>
                <w:lang w:eastAsia="en-US"/>
              </w:rPr>
              <w:t>пос. Рябово</w:t>
            </w:r>
            <w:r w:rsidRPr="007911E8">
              <w:rPr>
                <w:rFonts w:eastAsia="Calibri"/>
                <w:lang w:eastAsia="en-US"/>
              </w:rPr>
              <w:t>)</w:t>
            </w:r>
          </w:p>
        </w:tc>
        <w:tc>
          <w:tcPr>
            <w:tcW w:w="1599" w:type="pct"/>
          </w:tcPr>
          <w:p w:rsidR="002C2932" w:rsidRPr="007911E8" w:rsidRDefault="002C2932" w:rsidP="005C3A2C">
            <w:pPr>
              <w:rPr>
                <w:rFonts w:eastAsia="Calibri"/>
                <w:lang w:eastAsia="en-US"/>
              </w:rPr>
            </w:pPr>
            <w:r w:rsidRPr="007911E8">
              <w:rPr>
                <w:rFonts w:eastAsia="Calibri"/>
                <w:lang w:eastAsia="en-US"/>
              </w:rPr>
              <w:t>4,3</w:t>
            </w:r>
            <w:r w:rsidR="006F2B43" w:rsidRPr="007911E8">
              <w:rPr>
                <w:rFonts w:eastAsia="Calibri"/>
                <w:lang w:eastAsia="en-US"/>
              </w:rPr>
              <w:t>0</w:t>
            </w:r>
          </w:p>
        </w:tc>
        <w:tc>
          <w:tcPr>
            <w:tcW w:w="1597" w:type="pct"/>
          </w:tcPr>
          <w:p w:rsidR="002C2932" w:rsidRPr="007911E8" w:rsidRDefault="002C2932" w:rsidP="005C3A2C">
            <w:pPr>
              <w:rPr>
                <w:rFonts w:eastAsia="Calibri"/>
                <w:lang w:eastAsia="en-US"/>
              </w:rPr>
            </w:pPr>
            <w:r w:rsidRPr="007911E8">
              <w:rPr>
                <w:rFonts w:eastAsia="Calibri"/>
                <w:lang w:eastAsia="en-US"/>
              </w:rPr>
              <w:t>1,3</w:t>
            </w:r>
            <w:r w:rsidR="006F2B43" w:rsidRPr="007911E8">
              <w:rPr>
                <w:rFonts w:eastAsia="Calibri"/>
                <w:lang w:eastAsia="en-US"/>
              </w:rPr>
              <w:t>0</w:t>
            </w:r>
          </w:p>
        </w:tc>
      </w:tr>
      <w:tr w:rsidR="002C2932" w:rsidRPr="007911E8" w:rsidTr="007C42A1">
        <w:trPr>
          <w:trHeight w:val="20"/>
        </w:trPr>
        <w:tc>
          <w:tcPr>
            <w:tcW w:w="271" w:type="pct"/>
            <w:shd w:val="clear" w:color="auto" w:fill="auto"/>
          </w:tcPr>
          <w:p w:rsidR="002C2932" w:rsidRPr="007911E8" w:rsidRDefault="002C2932" w:rsidP="00442046">
            <w:pPr>
              <w:numPr>
                <w:ilvl w:val="0"/>
                <w:numId w:val="118"/>
              </w:numPr>
              <w:contextualSpacing/>
              <w:rPr>
                <w:rFonts w:eastAsia="Calibri"/>
                <w:lang w:eastAsia="en-US"/>
              </w:rPr>
            </w:pPr>
          </w:p>
        </w:tc>
        <w:tc>
          <w:tcPr>
            <w:tcW w:w="1533" w:type="pct"/>
            <w:shd w:val="clear" w:color="auto" w:fill="auto"/>
          </w:tcPr>
          <w:p w:rsidR="002C2932" w:rsidRPr="007911E8" w:rsidRDefault="009D2564" w:rsidP="005C3A2C">
            <w:pPr>
              <w:rPr>
                <w:rFonts w:eastAsia="Calibri"/>
                <w:lang w:eastAsia="en-US"/>
              </w:rPr>
            </w:pPr>
            <w:r w:rsidRPr="007911E8">
              <w:rPr>
                <w:rFonts w:eastAsia="Calibri"/>
                <w:lang w:eastAsia="en-US"/>
              </w:rPr>
              <w:t>Кладбище (</w:t>
            </w:r>
            <w:r w:rsidR="002C2932" w:rsidRPr="007911E8">
              <w:rPr>
                <w:rFonts w:eastAsia="Calibri"/>
                <w:lang w:eastAsia="en-US"/>
              </w:rPr>
              <w:t xml:space="preserve">пос. </w:t>
            </w:r>
            <w:proofErr w:type="spellStart"/>
            <w:r w:rsidR="002C2932" w:rsidRPr="007911E8">
              <w:rPr>
                <w:rFonts w:eastAsia="Calibri"/>
                <w:lang w:eastAsia="en-US"/>
              </w:rPr>
              <w:t>Ермилово</w:t>
            </w:r>
            <w:proofErr w:type="spellEnd"/>
            <w:r w:rsidRPr="007911E8">
              <w:rPr>
                <w:rFonts w:eastAsia="Calibri"/>
                <w:lang w:eastAsia="en-US"/>
              </w:rPr>
              <w:t>)</w:t>
            </w:r>
          </w:p>
        </w:tc>
        <w:tc>
          <w:tcPr>
            <w:tcW w:w="1599" w:type="pct"/>
          </w:tcPr>
          <w:p w:rsidR="002C2932" w:rsidRPr="007911E8" w:rsidRDefault="002C2932" w:rsidP="005C3A2C">
            <w:pPr>
              <w:rPr>
                <w:rFonts w:eastAsia="Calibri"/>
                <w:lang w:eastAsia="en-US"/>
              </w:rPr>
            </w:pPr>
            <w:r w:rsidRPr="007911E8">
              <w:rPr>
                <w:rFonts w:eastAsia="Calibri"/>
                <w:lang w:eastAsia="en-US"/>
              </w:rPr>
              <w:t>0,68</w:t>
            </w:r>
          </w:p>
        </w:tc>
        <w:tc>
          <w:tcPr>
            <w:tcW w:w="1597" w:type="pct"/>
          </w:tcPr>
          <w:p w:rsidR="002C2932" w:rsidRPr="007911E8" w:rsidRDefault="002C2932" w:rsidP="005C3A2C">
            <w:pPr>
              <w:rPr>
                <w:rFonts w:eastAsia="Calibri"/>
                <w:lang w:eastAsia="en-US"/>
              </w:rPr>
            </w:pPr>
            <w:r w:rsidRPr="007911E8">
              <w:rPr>
                <w:rFonts w:eastAsia="Calibri"/>
                <w:lang w:eastAsia="en-US"/>
              </w:rPr>
              <w:t>0,58</w:t>
            </w:r>
          </w:p>
        </w:tc>
      </w:tr>
      <w:tr w:rsidR="002C2932" w:rsidRPr="007911E8" w:rsidTr="007C42A1">
        <w:trPr>
          <w:trHeight w:val="20"/>
        </w:trPr>
        <w:tc>
          <w:tcPr>
            <w:tcW w:w="271" w:type="pct"/>
            <w:shd w:val="clear" w:color="auto" w:fill="auto"/>
          </w:tcPr>
          <w:p w:rsidR="002C2932" w:rsidRPr="007911E8" w:rsidRDefault="002C2932" w:rsidP="00442046">
            <w:pPr>
              <w:numPr>
                <w:ilvl w:val="0"/>
                <w:numId w:val="118"/>
              </w:numPr>
              <w:contextualSpacing/>
              <w:rPr>
                <w:rFonts w:eastAsia="Calibri"/>
                <w:lang w:eastAsia="en-US"/>
              </w:rPr>
            </w:pPr>
          </w:p>
        </w:tc>
        <w:tc>
          <w:tcPr>
            <w:tcW w:w="1533" w:type="pct"/>
            <w:shd w:val="clear" w:color="auto" w:fill="auto"/>
          </w:tcPr>
          <w:p w:rsidR="002C2932" w:rsidRPr="007911E8" w:rsidRDefault="009D2564" w:rsidP="005C3A2C">
            <w:pPr>
              <w:rPr>
                <w:rFonts w:eastAsia="Calibri"/>
                <w:lang w:eastAsia="en-US"/>
              </w:rPr>
            </w:pPr>
            <w:r w:rsidRPr="007911E8">
              <w:rPr>
                <w:rFonts w:eastAsia="Calibri"/>
                <w:lang w:eastAsia="en-US"/>
              </w:rPr>
              <w:t>Кладбище (</w:t>
            </w:r>
            <w:r w:rsidR="002C2932" w:rsidRPr="007911E8">
              <w:rPr>
                <w:rFonts w:eastAsia="Calibri"/>
                <w:lang w:eastAsia="en-US"/>
              </w:rPr>
              <w:t>пос. Озерки</w:t>
            </w:r>
            <w:r w:rsidRPr="007911E8">
              <w:rPr>
                <w:rFonts w:eastAsia="Calibri"/>
                <w:lang w:eastAsia="en-US"/>
              </w:rPr>
              <w:t>)</w:t>
            </w:r>
          </w:p>
        </w:tc>
        <w:tc>
          <w:tcPr>
            <w:tcW w:w="1599" w:type="pct"/>
          </w:tcPr>
          <w:p w:rsidR="002C2932" w:rsidRPr="007911E8" w:rsidRDefault="002C2932" w:rsidP="005C3A2C">
            <w:pPr>
              <w:rPr>
                <w:rFonts w:eastAsia="Calibri"/>
                <w:lang w:eastAsia="en-US"/>
              </w:rPr>
            </w:pPr>
            <w:r w:rsidRPr="007911E8">
              <w:rPr>
                <w:rFonts w:eastAsia="Calibri"/>
                <w:lang w:eastAsia="en-US"/>
              </w:rPr>
              <w:t>1,26</w:t>
            </w:r>
          </w:p>
        </w:tc>
        <w:tc>
          <w:tcPr>
            <w:tcW w:w="1597" w:type="pct"/>
          </w:tcPr>
          <w:p w:rsidR="002C2932" w:rsidRPr="007911E8" w:rsidRDefault="002C2932" w:rsidP="005C3A2C">
            <w:pPr>
              <w:rPr>
                <w:rFonts w:eastAsia="Calibri"/>
                <w:lang w:eastAsia="en-US"/>
              </w:rPr>
            </w:pPr>
            <w:r w:rsidRPr="007911E8">
              <w:rPr>
                <w:rFonts w:eastAsia="Calibri"/>
                <w:lang w:eastAsia="en-US"/>
              </w:rPr>
              <w:t>0,26</w:t>
            </w:r>
          </w:p>
        </w:tc>
      </w:tr>
      <w:tr w:rsidR="002C2932" w:rsidRPr="007911E8" w:rsidTr="007C42A1">
        <w:trPr>
          <w:trHeight w:val="20"/>
        </w:trPr>
        <w:tc>
          <w:tcPr>
            <w:tcW w:w="271" w:type="pct"/>
            <w:shd w:val="clear" w:color="auto" w:fill="auto"/>
          </w:tcPr>
          <w:p w:rsidR="002C2932" w:rsidRPr="007911E8" w:rsidRDefault="002C2932" w:rsidP="00442046">
            <w:pPr>
              <w:numPr>
                <w:ilvl w:val="0"/>
                <w:numId w:val="118"/>
              </w:numPr>
              <w:contextualSpacing/>
              <w:rPr>
                <w:rFonts w:eastAsia="Calibri"/>
                <w:lang w:eastAsia="en-US"/>
              </w:rPr>
            </w:pPr>
          </w:p>
        </w:tc>
        <w:tc>
          <w:tcPr>
            <w:tcW w:w="1533" w:type="pct"/>
            <w:shd w:val="clear" w:color="auto" w:fill="auto"/>
          </w:tcPr>
          <w:p w:rsidR="002C2932" w:rsidRPr="007911E8" w:rsidRDefault="009D2564" w:rsidP="005C3A2C">
            <w:pPr>
              <w:rPr>
                <w:rFonts w:eastAsia="Calibri"/>
                <w:b/>
                <w:lang w:eastAsia="en-US"/>
              </w:rPr>
            </w:pPr>
            <w:r w:rsidRPr="007911E8">
              <w:rPr>
                <w:rFonts w:eastAsia="Calibri"/>
                <w:lang w:eastAsia="en-US"/>
              </w:rPr>
              <w:t>Кладбище (</w:t>
            </w:r>
            <w:r w:rsidR="00926108" w:rsidRPr="007911E8">
              <w:rPr>
                <w:rFonts w:eastAsia="Calibri"/>
                <w:lang w:eastAsia="en-US"/>
              </w:rPr>
              <w:t>г</w:t>
            </w:r>
            <w:r w:rsidR="006F2B43" w:rsidRPr="007911E8">
              <w:rPr>
                <w:rFonts w:eastAsia="Calibri"/>
                <w:lang w:eastAsia="en-US"/>
              </w:rPr>
              <w:t>ород</w:t>
            </w:r>
            <w:r w:rsidR="00926108" w:rsidRPr="007911E8">
              <w:rPr>
                <w:rFonts w:eastAsia="Calibri"/>
                <w:lang w:eastAsia="en-US"/>
              </w:rPr>
              <w:t xml:space="preserve"> </w:t>
            </w:r>
            <w:r w:rsidR="002C2932" w:rsidRPr="007911E8">
              <w:rPr>
                <w:rFonts w:eastAsia="Calibri"/>
                <w:lang w:eastAsia="en-US"/>
              </w:rPr>
              <w:t>Приморс</w:t>
            </w:r>
            <w:r w:rsidR="006F2B43" w:rsidRPr="007911E8">
              <w:rPr>
                <w:rFonts w:eastAsia="Calibri"/>
                <w:lang w:eastAsia="en-US"/>
              </w:rPr>
              <w:t>к</w:t>
            </w:r>
            <w:r w:rsidRPr="007911E8">
              <w:rPr>
                <w:rFonts w:eastAsia="Calibri"/>
                <w:lang w:eastAsia="en-US"/>
              </w:rPr>
              <w:t>)</w:t>
            </w:r>
          </w:p>
        </w:tc>
        <w:tc>
          <w:tcPr>
            <w:tcW w:w="1599" w:type="pct"/>
          </w:tcPr>
          <w:p w:rsidR="002C2932" w:rsidRPr="007911E8" w:rsidRDefault="002C2932" w:rsidP="005C3A2C">
            <w:pPr>
              <w:rPr>
                <w:rFonts w:eastAsia="Calibri"/>
                <w:lang w:eastAsia="en-US"/>
              </w:rPr>
            </w:pPr>
            <w:r w:rsidRPr="007911E8">
              <w:rPr>
                <w:rFonts w:eastAsia="Calibri"/>
                <w:lang w:eastAsia="en-US"/>
              </w:rPr>
              <w:t>12,23</w:t>
            </w:r>
          </w:p>
        </w:tc>
        <w:tc>
          <w:tcPr>
            <w:tcW w:w="1597" w:type="pct"/>
          </w:tcPr>
          <w:p w:rsidR="002C2932" w:rsidRPr="007911E8" w:rsidRDefault="002C2932" w:rsidP="005C3A2C">
            <w:pPr>
              <w:rPr>
                <w:rFonts w:eastAsia="Calibri"/>
                <w:lang w:eastAsia="en-US"/>
              </w:rPr>
            </w:pPr>
            <w:r w:rsidRPr="007911E8">
              <w:rPr>
                <w:rFonts w:eastAsia="Calibri"/>
                <w:lang w:eastAsia="en-US"/>
              </w:rPr>
              <w:t>5,13</w:t>
            </w:r>
          </w:p>
        </w:tc>
      </w:tr>
      <w:tr w:rsidR="008548FE" w:rsidRPr="007911E8" w:rsidTr="007C42A1">
        <w:trPr>
          <w:trHeight w:val="20"/>
        </w:trPr>
        <w:tc>
          <w:tcPr>
            <w:tcW w:w="1804" w:type="pct"/>
            <w:gridSpan w:val="2"/>
            <w:shd w:val="clear" w:color="auto" w:fill="auto"/>
          </w:tcPr>
          <w:p w:rsidR="008548FE" w:rsidRPr="007911E8" w:rsidRDefault="008548FE" w:rsidP="005C3A2C">
            <w:pPr>
              <w:rPr>
                <w:rFonts w:eastAsia="Calibri"/>
                <w:lang w:eastAsia="en-US"/>
              </w:rPr>
            </w:pPr>
            <w:r w:rsidRPr="007911E8">
              <w:rPr>
                <w:rFonts w:eastAsia="Calibri"/>
                <w:lang w:eastAsia="en-US"/>
              </w:rPr>
              <w:t>Всего</w:t>
            </w:r>
          </w:p>
        </w:tc>
        <w:tc>
          <w:tcPr>
            <w:tcW w:w="1599" w:type="pct"/>
          </w:tcPr>
          <w:p w:rsidR="008548FE" w:rsidRPr="007911E8" w:rsidRDefault="008548FE" w:rsidP="005C3A2C">
            <w:pPr>
              <w:rPr>
                <w:rFonts w:eastAsia="Calibri"/>
                <w:lang w:eastAsia="en-US"/>
              </w:rPr>
            </w:pPr>
            <w:r w:rsidRPr="007911E8">
              <w:rPr>
                <w:rFonts w:eastAsia="Calibri"/>
                <w:lang w:eastAsia="en-US"/>
              </w:rPr>
              <w:t>23,65</w:t>
            </w:r>
          </w:p>
        </w:tc>
        <w:tc>
          <w:tcPr>
            <w:tcW w:w="1597" w:type="pct"/>
          </w:tcPr>
          <w:p w:rsidR="008548FE" w:rsidRPr="007911E8" w:rsidRDefault="008548FE" w:rsidP="005C3A2C">
            <w:pPr>
              <w:rPr>
                <w:rFonts w:eastAsia="Calibri"/>
                <w:lang w:eastAsia="en-US"/>
              </w:rPr>
            </w:pPr>
            <w:r w:rsidRPr="007911E8">
              <w:rPr>
                <w:rFonts w:eastAsia="Calibri"/>
                <w:lang w:eastAsia="en-US"/>
              </w:rPr>
              <w:t>10,45</w:t>
            </w:r>
          </w:p>
        </w:tc>
      </w:tr>
    </w:tbl>
    <w:p w:rsidR="007A3E52" w:rsidRPr="007911E8" w:rsidRDefault="007A3E52" w:rsidP="007A3E52">
      <w:pPr>
        <w:jc w:val="both"/>
        <w:rPr>
          <w:rFonts w:eastAsia="Calibri"/>
        </w:rPr>
      </w:pPr>
    </w:p>
    <w:p w:rsidR="007A3E52" w:rsidRPr="007911E8" w:rsidRDefault="007A3E52" w:rsidP="00274D20">
      <w:pPr>
        <w:ind w:firstLine="709"/>
        <w:jc w:val="both"/>
        <w:rPr>
          <w:rFonts w:eastAsia="Calibri"/>
          <w:b/>
          <w:i/>
          <w:sz w:val="28"/>
          <w:szCs w:val="28"/>
        </w:rPr>
      </w:pPr>
      <w:r w:rsidRPr="007911E8">
        <w:rPr>
          <w:rFonts w:eastAsia="Calibri"/>
          <w:b/>
          <w:i/>
          <w:sz w:val="28"/>
          <w:szCs w:val="28"/>
        </w:rPr>
        <w:t>Анализ нормативной обеспеченности</w:t>
      </w:r>
      <w:r w:rsidR="006A67EF" w:rsidRPr="007911E8">
        <w:rPr>
          <w:rFonts w:eastAsia="Calibri"/>
          <w:b/>
          <w:i/>
          <w:sz w:val="28"/>
          <w:szCs w:val="28"/>
        </w:rPr>
        <w:t xml:space="preserve"> учреждениями обслуживания и доступности объектов для населения</w:t>
      </w:r>
    </w:p>
    <w:p w:rsidR="007A3E52" w:rsidRPr="007911E8" w:rsidRDefault="007A3E52" w:rsidP="00274D20">
      <w:pPr>
        <w:ind w:firstLine="709"/>
        <w:jc w:val="both"/>
        <w:rPr>
          <w:sz w:val="28"/>
          <w:szCs w:val="28"/>
        </w:rPr>
      </w:pPr>
      <w:r w:rsidRPr="007911E8">
        <w:rPr>
          <w:sz w:val="28"/>
          <w:szCs w:val="28"/>
        </w:rPr>
        <w:t xml:space="preserve">Анализ нормативной обеспеченности </w:t>
      </w:r>
      <w:r w:rsidR="00610872" w:rsidRPr="007911E8">
        <w:rPr>
          <w:sz w:val="28"/>
          <w:szCs w:val="28"/>
        </w:rPr>
        <w:t>учреждениями</w:t>
      </w:r>
      <w:r w:rsidRPr="007911E8">
        <w:rPr>
          <w:sz w:val="28"/>
          <w:szCs w:val="28"/>
        </w:rPr>
        <w:t xml:space="preserve"> культурно-бытового обслуживания </w:t>
      </w:r>
      <w:r w:rsidR="00610872" w:rsidRPr="007911E8">
        <w:rPr>
          <w:sz w:val="28"/>
          <w:szCs w:val="28"/>
        </w:rPr>
        <w:t>выполнен</w:t>
      </w:r>
      <w:r w:rsidRPr="007911E8">
        <w:rPr>
          <w:sz w:val="28"/>
          <w:szCs w:val="28"/>
        </w:rPr>
        <w:t xml:space="preserve"> согласно </w:t>
      </w:r>
      <w:bookmarkStart w:id="156" w:name="_Hlk511807105"/>
      <w:r w:rsidRPr="007911E8">
        <w:rPr>
          <w:sz w:val="28"/>
          <w:szCs w:val="28"/>
        </w:rPr>
        <w:t>Р</w:t>
      </w:r>
      <w:r w:rsidR="00136797" w:rsidRPr="007911E8">
        <w:rPr>
          <w:sz w:val="28"/>
          <w:szCs w:val="28"/>
        </w:rPr>
        <w:t>НГП</w:t>
      </w:r>
      <w:r w:rsidRPr="007911E8">
        <w:rPr>
          <w:sz w:val="28"/>
          <w:szCs w:val="28"/>
        </w:rPr>
        <w:t xml:space="preserve"> Ленинградской области</w:t>
      </w:r>
      <w:r w:rsidR="006F2B43" w:rsidRPr="007911E8">
        <w:rPr>
          <w:sz w:val="28"/>
          <w:szCs w:val="28"/>
        </w:rPr>
        <w:t>, утвержденным</w:t>
      </w:r>
      <w:r w:rsidRPr="007911E8">
        <w:rPr>
          <w:sz w:val="28"/>
          <w:szCs w:val="28"/>
        </w:rPr>
        <w:t xml:space="preserve"> </w:t>
      </w:r>
      <w:r w:rsidR="006F2B43" w:rsidRPr="007911E8">
        <w:rPr>
          <w:sz w:val="28"/>
          <w:szCs w:val="28"/>
        </w:rPr>
        <w:t>п</w:t>
      </w:r>
      <w:r w:rsidRPr="007911E8">
        <w:rPr>
          <w:sz w:val="28"/>
          <w:szCs w:val="28"/>
        </w:rPr>
        <w:t>остановление</w:t>
      </w:r>
      <w:r w:rsidR="006F2B43" w:rsidRPr="007911E8">
        <w:rPr>
          <w:sz w:val="28"/>
          <w:szCs w:val="28"/>
        </w:rPr>
        <w:t>м</w:t>
      </w:r>
      <w:r w:rsidRPr="007911E8">
        <w:rPr>
          <w:sz w:val="28"/>
          <w:szCs w:val="28"/>
        </w:rPr>
        <w:t xml:space="preserve"> Правительства Ленинградской области от </w:t>
      </w:r>
      <w:r w:rsidR="00610872" w:rsidRPr="007911E8">
        <w:rPr>
          <w:sz w:val="28"/>
          <w:szCs w:val="28"/>
        </w:rPr>
        <w:t>0</w:t>
      </w:r>
      <w:r w:rsidRPr="007911E8">
        <w:rPr>
          <w:sz w:val="28"/>
          <w:szCs w:val="28"/>
        </w:rPr>
        <w:t>4.12.2017 № 524</w:t>
      </w:r>
      <w:bookmarkEnd w:id="156"/>
      <w:r w:rsidRPr="007911E8">
        <w:rPr>
          <w:sz w:val="28"/>
          <w:szCs w:val="28"/>
        </w:rPr>
        <w:t xml:space="preserve"> и </w:t>
      </w:r>
      <w:bookmarkStart w:id="157" w:name="_Hlk511807123"/>
      <w:r w:rsidRPr="007911E8">
        <w:rPr>
          <w:sz w:val="28"/>
          <w:szCs w:val="28"/>
        </w:rPr>
        <w:t>М</w:t>
      </w:r>
      <w:r w:rsidR="00136797" w:rsidRPr="007911E8">
        <w:rPr>
          <w:sz w:val="28"/>
          <w:szCs w:val="28"/>
        </w:rPr>
        <w:t>НГП</w:t>
      </w:r>
      <w:r w:rsidRPr="007911E8">
        <w:rPr>
          <w:sz w:val="28"/>
          <w:szCs w:val="28"/>
        </w:rPr>
        <w:t xml:space="preserve"> Ленинградской области</w:t>
      </w:r>
      <w:r w:rsidR="006F2B43" w:rsidRPr="007911E8">
        <w:rPr>
          <w:sz w:val="28"/>
          <w:szCs w:val="28"/>
        </w:rPr>
        <w:t>, утвержденным</w:t>
      </w:r>
      <w:r w:rsidRPr="007911E8">
        <w:rPr>
          <w:sz w:val="28"/>
          <w:szCs w:val="28"/>
        </w:rPr>
        <w:t xml:space="preserve"> </w:t>
      </w:r>
      <w:r w:rsidR="006F2B43" w:rsidRPr="007911E8">
        <w:rPr>
          <w:sz w:val="28"/>
          <w:szCs w:val="28"/>
        </w:rPr>
        <w:t>п</w:t>
      </w:r>
      <w:r w:rsidRPr="007911E8">
        <w:rPr>
          <w:sz w:val="28"/>
          <w:szCs w:val="28"/>
        </w:rPr>
        <w:t>остановление</w:t>
      </w:r>
      <w:r w:rsidR="006F2B43" w:rsidRPr="007911E8">
        <w:rPr>
          <w:sz w:val="28"/>
          <w:szCs w:val="28"/>
        </w:rPr>
        <w:t>м</w:t>
      </w:r>
      <w:r w:rsidRPr="007911E8">
        <w:rPr>
          <w:sz w:val="28"/>
          <w:szCs w:val="28"/>
        </w:rPr>
        <w:t xml:space="preserve"> Правительства Ленинградской области от 04.12.2017 № 525</w:t>
      </w:r>
      <w:bookmarkEnd w:id="157"/>
      <w:r w:rsidRPr="007911E8">
        <w:rPr>
          <w:sz w:val="28"/>
          <w:szCs w:val="28"/>
        </w:rPr>
        <w:t>.</w:t>
      </w:r>
    </w:p>
    <w:p w:rsidR="00610872" w:rsidRPr="007911E8" w:rsidRDefault="007A3E52" w:rsidP="00BA6569">
      <w:pPr>
        <w:tabs>
          <w:tab w:val="left" w:pos="993"/>
        </w:tabs>
        <w:ind w:firstLine="709"/>
        <w:jc w:val="both"/>
        <w:rPr>
          <w:sz w:val="28"/>
          <w:szCs w:val="28"/>
        </w:rPr>
      </w:pPr>
      <w:r w:rsidRPr="007911E8">
        <w:rPr>
          <w:sz w:val="28"/>
          <w:szCs w:val="28"/>
        </w:rPr>
        <w:t>Провед</w:t>
      </w:r>
      <w:r w:rsidR="009E74E8" w:rsidRPr="007911E8">
        <w:rPr>
          <w:sz w:val="28"/>
          <w:szCs w:val="28"/>
        </w:rPr>
        <w:t>ё</w:t>
      </w:r>
      <w:r w:rsidRPr="007911E8">
        <w:rPr>
          <w:sz w:val="28"/>
          <w:szCs w:val="28"/>
        </w:rPr>
        <w:t>нный анализ показал</w:t>
      </w:r>
      <w:r w:rsidR="00610872" w:rsidRPr="007911E8">
        <w:rPr>
          <w:sz w:val="28"/>
          <w:szCs w:val="28"/>
        </w:rPr>
        <w:t>:</w:t>
      </w:r>
    </w:p>
    <w:p w:rsidR="008761C1" w:rsidRPr="007911E8" w:rsidRDefault="008C795A" w:rsidP="008C795A">
      <w:pPr>
        <w:tabs>
          <w:tab w:val="left" w:pos="993"/>
        </w:tabs>
        <w:ind w:left="709"/>
        <w:jc w:val="both"/>
        <w:rPr>
          <w:sz w:val="28"/>
          <w:szCs w:val="28"/>
        </w:rPr>
      </w:pPr>
      <w:r w:rsidRPr="007911E8">
        <w:rPr>
          <w:sz w:val="28"/>
          <w:szCs w:val="28"/>
        </w:rPr>
        <w:t xml:space="preserve">– </w:t>
      </w:r>
      <w:r w:rsidR="008761C1" w:rsidRPr="007911E8">
        <w:rPr>
          <w:sz w:val="28"/>
          <w:szCs w:val="28"/>
        </w:rPr>
        <w:t>превышение нормативной обеспеченности (на уровне районной ступени) по общеобразовательным организациям;</w:t>
      </w:r>
    </w:p>
    <w:p w:rsidR="008761C1" w:rsidRPr="007911E8" w:rsidRDefault="008C795A" w:rsidP="008C795A">
      <w:pPr>
        <w:tabs>
          <w:tab w:val="left" w:pos="993"/>
        </w:tabs>
        <w:ind w:left="709"/>
        <w:jc w:val="both"/>
        <w:rPr>
          <w:sz w:val="28"/>
          <w:szCs w:val="28"/>
        </w:rPr>
      </w:pPr>
      <w:r w:rsidRPr="007911E8">
        <w:rPr>
          <w:sz w:val="28"/>
          <w:szCs w:val="28"/>
        </w:rPr>
        <w:t xml:space="preserve">– </w:t>
      </w:r>
      <w:r w:rsidR="008761C1" w:rsidRPr="007911E8">
        <w:rPr>
          <w:sz w:val="28"/>
          <w:szCs w:val="28"/>
        </w:rPr>
        <w:t>недостаточную развитость дошкольных образовательных организаций и сети физкультурно-спортивных сооружений;</w:t>
      </w:r>
    </w:p>
    <w:p w:rsidR="00610872" w:rsidRPr="007911E8" w:rsidRDefault="008C795A" w:rsidP="008C795A">
      <w:pPr>
        <w:tabs>
          <w:tab w:val="left" w:pos="993"/>
        </w:tabs>
        <w:ind w:left="709"/>
        <w:jc w:val="both"/>
        <w:rPr>
          <w:sz w:val="28"/>
          <w:szCs w:val="28"/>
        </w:rPr>
      </w:pPr>
      <w:r w:rsidRPr="007911E8">
        <w:rPr>
          <w:sz w:val="28"/>
          <w:szCs w:val="28"/>
        </w:rPr>
        <w:t xml:space="preserve">– </w:t>
      </w:r>
      <w:r w:rsidR="007A3E52" w:rsidRPr="007911E8">
        <w:rPr>
          <w:sz w:val="28"/>
          <w:szCs w:val="28"/>
        </w:rPr>
        <w:t xml:space="preserve">в целом на нормативном уровне находится </w:t>
      </w:r>
      <w:r w:rsidR="00610872" w:rsidRPr="007911E8">
        <w:rPr>
          <w:sz w:val="28"/>
          <w:szCs w:val="28"/>
        </w:rPr>
        <w:t>обеспеченность</w:t>
      </w:r>
      <w:r w:rsidR="007A3E52" w:rsidRPr="007911E8">
        <w:rPr>
          <w:sz w:val="28"/>
          <w:szCs w:val="28"/>
        </w:rPr>
        <w:t xml:space="preserve"> предприяти</w:t>
      </w:r>
      <w:r w:rsidR="00610872" w:rsidRPr="007911E8">
        <w:rPr>
          <w:sz w:val="28"/>
          <w:szCs w:val="28"/>
        </w:rPr>
        <w:t>ями</w:t>
      </w:r>
      <w:r w:rsidR="007A3E52" w:rsidRPr="007911E8">
        <w:rPr>
          <w:sz w:val="28"/>
          <w:szCs w:val="28"/>
        </w:rPr>
        <w:t xml:space="preserve"> торговли, общественного питания;</w:t>
      </w:r>
    </w:p>
    <w:p w:rsidR="007A3E52" w:rsidRPr="007911E8" w:rsidRDefault="008C795A" w:rsidP="008C795A">
      <w:pPr>
        <w:tabs>
          <w:tab w:val="left" w:pos="993"/>
        </w:tabs>
        <w:ind w:left="709"/>
        <w:jc w:val="both"/>
        <w:rPr>
          <w:sz w:val="28"/>
          <w:szCs w:val="28"/>
        </w:rPr>
      </w:pPr>
      <w:r w:rsidRPr="007911E8">
        <w:rPr>
          <w:sz w:val="28"/>
          <w:szCs w:val="28"/>
        </w:rPr>
        <w:t xml:space="preserve">– </w:t>
      </w:r>
      <w:r w:rsidR="007A3E52" w:rsidRPr="007911E8">
        <w:rPr>
          <w:sz w:val="28"/>
          <w:szCs w:val="28"/>
        </w:rPr>
        <w:t>недостаточн</w:t>
      </w:r>
      <w:r w:rsidR="00610872" w:rsidRPr="007911E8">
        <w:rPr>
          <w:sz w:val="28"/>
          <w:szCs w:val="28"/>
        </w:rPr>
        <w:t>ую</w:t>
      </w:r>
      <w:r w:rsidR="007A3E52" w:rsidRPr="007911E8">
        <w:rPr>
          <w:sz w:val="28"/>
          <w:szCs w:val="28"/>
        </w:rPr>
        <w:t xml:space="preserve"> развит</w:t>
      </w:r>
      <w:r w:rsidR="00610872" w:rsidRPr="007911E8">
        <w:rPr>
          <w:sz w:val="28"/>
          <w:szCs w:val="28"/>
        </w:rPr>
        <w:t>ость</w:t>
      </w:r>
      <w:r w:rsidR="007A3E52" w:rsidRPr="007911E8">
        <w:rPr>
          <w:sz w:val="28"/>
          <w:szCs w:val="28"/>
        </w:rPr>
        <w:t xml:space="preserve"> сет</w:t>
      </w:r>
      <w:r w:rsidR="00610872" w:rsidRPr="007911E8">
        <w:rPr>
          <w:sz w:val="28"/>
          <w:szCs w:val="28"/>
        </w:rPr>
        <w:t>и</w:t>
      </w:r>
      <w:r w:rsidR="007A3E52" w:rsidRPr="007911E8">
        <w:rPr>
          <w:sz w:val="28"/>
          <w:szCs w:val="28"/>
        </w:rPr>
        <w:t xml:space="preserve"> предприятий бытового обслуживания.</w:t>
      </w:r>
    </w:p>
    <w:p w:rsidR="007A3E52" w:rsidRPr="007911E8" w:rsidRDefault="007A3E52" w:rsidP="00BA6569">
      <w:pPr>
        <w:tabs>
          <w:tab w:val="left" w:pos="993"/>
        </w:tabs>
        <w:ind w:firstLine="709"/>
        <w:jc w:val="both"/>
        <w:rPr>
          <w:sz w:val="28"/>
          <w:szCs w:val="28"/>
        </w:rPr>
      </w:pPr>
      <w:r w:rsidRPr="007911E8">
        <w:rPr>
          <w:sz w:val="28"/>
          <w:szCs w:val="28"/>
        </w:rPr>
        <w:lastRenderedPageBreak/>
        <w:t>С</w:t>
      </w:r>
      <w:r w:rsidR="00CD3298" w:rsidRPr="007911E8">
        <w:rPr>
          <w:sz w:val="28"/>
          <w:szCs w:val="28"/>
        </w:rPr>
        <w:t>уществующая</w:t>
      </w:r>
      <w:r w:rsidRPr="007911E8">
        <w:rPr>
          <w:sz w:val="28"/>
          <w:szCs w:val="28"/>
        </w:rPr>
        <w:t xml:space="preserve"> обеспеченность</w:t>
      </w:r>
      <w:r w:rsidR="00CD3298" w:rsidRPr="007911E8">
        <w:rPr>
          <w:sz w:val="28"/>
          <w:szCs w:val="28"/>
        </w:rPr>
        <w:t xml:space="preserve"> основными учреждениями </w:t>
      </w:r>
      <w:r w:rsidRPr="007911E8">
        <w:rPr>
          <w:sz w:val="28"/>
          <w:szCs w:val="28"/>
        </w:rPr>
        <w:t>Приморско</w:t>
      </w:r>
      <w:r w:rsidR="00CD3298" w:rsidRPr="007911E8">
        <w:rPr>
          <w:sz w:val="28"/>
          <w:szCs w:val="28"/>
        </w:rPr>
        <w:t>го</w:t>
      </w:r>
      <w:r w:rsidRPr="007911E8">
        <w:rPr>
          <w:sz w:val="28"/>
          <w:szCs w:val="28"/>
        </w:rPr>
        <w:t xml:space="preserve"> городско</w:t>
      </w:r>
      <w:r w:rsidR="00CD3298" w:rsidRPr="007911E8">
        <w:rPr>
          <w:sz w:val="28"/>
          <w:szCs w:val="28"/>
        </w:rPr>
        <w:t>го</w:t>
      </w:r>
      <w:r w:rsidRPr="007911E8">
        <w:rPr>
          <w:sz w:val="28"/>
          <w:szCs w:val="28"/>
        </w:rPr>
        <w:t xml:space="preserve"> поселени</w:t>
      </w:r>
      <w:r w:rsidR="00CD3298" w:rsidRPr="007911E8">
        <w:rPr>
          <w:sz w:val="28"/>
          <w:szCs w:val="28"/>
        </w:rPr>
        <w:t>я</w:t>
      </w:r>
      <w:r w:rsidRPr="007911E8">
        <w:rPr>
          <w:sz w:val="28"/>
          <w:szCs w:val="28"/>
        </w:rPr>
        <w:t xml:space="preserve"> приведена в таблице </w:t>
      </w:r>
      <w:r w:rsidR="00940AD2" w:rsidRPr="007911E8">
        <w:rPr>
          <w:rFonts w:eastAsia="Calibri"/>
          <w:sz w:val="28"/>
          <w:szCs w:val="28"/>
        </w:rPr>
        <w:t>2.5.3-12</w:t>
      </w:r>
      <w:r w:rsidRPr="007911E8">
        <w:rPr>
          <w:sz w:val="28"/>
          <w:szCs w:val="28"/>
        </w:rPr>
        <w:t>.</w:t>
      </w:r>
    </w:p>
    <w:p w:rsidR="006119C1" w:rsidRPr="007911E8" w:rsidRDefault="008548FE" w:rsidP="00940AD2">
      <w:pPr>
        <w:jc w:val="center"/>
        <w:rPr>
          <w:rFonts w:eastAsia="Calibri"/>
          <w:sz w:val="28"/>
          <w:szCs w:val="28"/>
        </w:rPr>
      </w:pPr>
      <w:r w:rsidRPr="007911E8">
        <w:rPr>
          <w:rFonts w:eastAsia="Calibri"/>
          <w:sz w:val="28"/>
          <w:szCs w:val="28"/>
        </w:rPr>
        <w:t>Т</w:t>
      </w:r>
      <w:r w:rsidR="006119C1" w:rsidRPr="007911E8">
        <w:rPr>
          <w:rFonts w:eastAsia="Calibri"/>
          <w:sz w:val="28"/>
          <w:szCs w:val="28"/>
        </w:rPr>
        <w:t xml:space="preserve">аблица </w:t>
      </w:r>
      <w:r w:rsidR="00940AD2" w:rsidRPr="007911E8">
        <w:rPr>
          <w:rFonts w:eastAsia="Calibri"/>
          <w:sz w:val="28"/>
          <w:szCs w:val="28"/>
        </w:rPr>
        <w:t>2.5.3-12</w:t>
      </w:r>
      <w:r w:rsidR="006119C1" w:rsidRPr="007911E8">
        <w:rPr>
          <w:rFonts w:eastAsia="Calibri"/>
          <w:sz w:val="28"/>
          <w:szCs w:val="28"/>
        </w:rPr>
        <w:t xml:space="preserve"> – С</w:t>
      </w:r>
      <w:r w:rsidR="00CD3298" w:rsidRPr="007911E8">
        <w:rPr>
          <w:rFonts w:eastAsia="Calibri"/>
          <w:sz w:val="28"/>
          <w:szCs w:val="28"/>
        </w:rPr>
        <w:t>уществующая</w:t>
      </w:r>
      <w:r w:rsidR="006119C1" w:rsidRPr="007911E8">
        <w:rPr>
          <w:rFonts w:eastAsia="Calibri"/>
          <w:sz w:val="28"/>
          <w:szCs w:val="28"/>
        </w:rPr>
        <w:t xml:space="preserve"> обеспеченность основными учреждения</w:t>
      </w:r>
      <w:r w:rsidR="00CD3298" w:rsidRPr="007911E8">
        <w:rPr>
          <w:rFonts w:eastAsia="Calibri"/>
          <w:sz w:val="28"/>
          <w:szCs w:val="28"/>
        </w:rPr>
        <w:t>ми</w:t>
      </w:r>
    </w:p>
    <w:tbl>
      <w:tblPr>
        <w:tblW w:w="5000" w:type="pct"/>
        <w:tblLayout w:type="fixed"/>
        <w:tblLook w:val="04A0" w:firstRow="1" w:lastRow="0" w:firstColumn="1" w:lastColumn="0" w:noHBand="0" w:noVBand="1"/>
      </w:tblPr>
      <w:tblGrid>
        <w:gridCol w:w="2311"/>
        <w:gridCol w:w="1359"/>
        <w:gridCol w:w="1856"/>
        <w:gridCol w:w="1238"/>
        <w:gridCol w:w="1525"/>
        <w:gridCol w:w="1906"/>
      </w:tblGrid>
      <w:tr w:rsidR="005B7B19" w:rsidRPr="007911E8" w:rsidTr="005C3A2C">
        <w:trPr>
          <w:trHeight w:val="20"/>
          <w:tblHeader/>
        </w:trPr>
        <w:tc>
          <w:tcPr>
            <w:tcW w:w="1133" w:type="pct"/>
            <w:tcBorders>
              <w:top w:val="single" w:sz="4" w:space="0" w:color="auto"/>
              <w:left w:val="single" w:sz="4" w:space="0" w:color="auto"/>
              <w:bottom w:val="single" w:sz="4" w:space="0" w:color="auto"/>
              <w:right w:val="single" w:sz="4" w:space="0" w:color="auto"/>
            </w:tcBorders>
            <w:shd w:val="clear" w:color="auto" w:fill="auto"/>
          </w:tcPr>
          <w:p w:rsidR="005B7B19" w:rsidRPr="007911E8" w:rsidRDefault="005B7B19" w:rsidP="007A5554">
            <w:pPr>
              <w:jc w:val="center"/>
              <w:rPr>
                <w:b/>
                <w:bCs/>
              </w:rPr>
            </w:pPr>
            <w:r w:rsidRPr="007911E8">
              <w:rPr>
                <w:b/>
                <w:bCs/>
              </w:rPr>
              <w:t>Виды и объекты обслуживания</w:t>
            </w:r>
          </w:p>
        </w:tc>
        <w:tc>
          <w:tcPr>
            <w:tcW w:w="666" w:type="pct"/>
            <w:tcBorders>
              <w:top w:val="single" w:sz="4" w:space="0" w:color="auto"/>
              <w:left w:val="nil"/>
              <w:bottom w:val="single" w:sz="4" w:space="0" w:color="auto"/>
              <w:right w:val="single" w:sz="4" w:space="0" w:color="auto"/>
            </w:tcBorders>
            <w:shd w:val="clear" w:color="auto" w:fill="auto"/>
          </w:tcPr>
          <w:p w:rsidR="005B7B19" w:rsidRPr="007911E8" w:rsidRDefault="005B7B19" w:rsidP="007A5554">
            <w:pPr>
              <w:jc w:val="center"/>
              <w:rPr>
                <w:b/>
                <w:bCs/>
              </w:rPr>
            </w:pPr>
            <w:r w:rsidRPr="007911E8">
              <w:rPr>
                <w:b/>
                <w:bCs/>
              </w:rPr>
              <w:t>Единица измерения</w:t>
            </w:r>
          </w:p>
        </w:tc>
        <w:tc>
          <w:tcPr>
            <w:tcW w:w="910" w:type="pct"/>
            <w:tcBorders>
              <w:top w:val="single" w:sz="4" w:space="0" w:color="auto"/>
              <w:left w:val="nil"/>
              <w:bottom w:val="single" w:sz="4" w:space="0" w:color="auto"/>
              <w:right w:val="single" w:sz="4" w:space="0" w:color="auto"/>
            </w:tcBorders>
            <w:shd w:val="clear" w:color="auto" w:fill="auto"/>
          </w:tcPr>
          <w:p w:rsidR="005B7B19" w:rsidRPr="007911E8" w:rsidRDefault="005B7B19" w:rsidP="007A5554">
            <w:pPr>
              <w:jc w:val="center"/>
              <w:rPr>
                <w:b/>
                <w:bCs/>
              </w:rPr>
            </w:pPr>
            <w:r w:rsidRPr="007911E8">
              <w:rPr>
                <w:b/>
                <w:bCs/>
              </w:rPr>
              <w:t>Норматив</w:t>
            </w:r>
          </w:p>
        </w:tc>
        <w:tc>
          <w:tcPr>
            <w:tcW w:w="607" w:type="pct"/>
            <w:tcBorders>
              <w:top w:val="single" w:sz="4" w:space="0" w:color="auto"/>
              <w:left w:val="nil"/>
              <w:bottom w:val="single" w:sz="4" w:space="0" w:color="auto"/>
              <w:right w:val="single" w:sz="4" w:space="0" w:color="auto"/>
            </w:tcBorders>
            <w:shd w:val="clear" w:color="auto" w:fill="auto"/>
          </w:tcPr>
          <w:p w:rsidR="005B7B19" w:rsidRPr="007911E8" w:rsidRDefault="005B7B19" w:rsidP="007A5554">
            <w:pPr>
              <w:jc w:val="center"/>
              <w:rPr>
                <w:b/>
                <w:bCs/>
              </w:rPr>
            </w:pPr>
            <w:r w:rsidRPr="007911E8">
              <w:rPr>
                <w:b/>
                <w:bCs/>
              </w:rPr>
              <w:t>Современное состояние</w:t>
            </w:r>
          </w:p>
        </w:tc>
        <w:tc>
          <w:tcPr>
            <w:tcW w:w="748" w:type="pct"/>
            <w:tcBorders>
              <w:top w:val="single" w:sz="4" w:space="0" w:color="auto"/>
              <w:left w:val="nil"/>
              <w:bottom w:val="single" w:sz="4" w:space="0" w:color="auto"/>
              <w:right w:val="single" w:sz="4" w:space="0" w:color="auto"/>
            </w:tcBorders>
            <w:shd w:val="clear" w:color="auto" w:fill="auto"/>
          </w:tcPr>
          <w:p w:rsidR="005B7B19" w:rsidRPr="007911E8" w:rsidRDefault="005B7B19" w:rsidP="007A5554">
            <w:pPr>
              <w:jc w:val="center"/>
              <w:rPr>
                <w:b/>
                <w:bCs/>
              </w:rPr>
            </w:pPr>
            <w:r w:rsidRPr="007911E8">
              <w:rPr>
                <w:b/>
                <w:bCs/>
              </w:rPr>
              <w:t>Потребность</w:t>
            </w:r>
          </w:p>
        </w:tc>
        <w:tc>
          <w:tcPr>
            <w:tcW w:w="935" w:type="pct"/>
            <w:tcBorders>
              <w:top w:val="single" w:sz="4" w:space="0" w:color="auto"/>
              <w:left w:val="nil"/>
              <w:bottom w:val="single" w:sz="4" w:space="0" w:color="auto"/>
              <w:right w:val="single" w:sz="4" w:space="0" w:color="auto"/>
            </w:tcBorders>
            <w:shd w:val="clear" w:color="auto" w:fill="auto"/>
          </w:tcPr>
          <w:p w:rsidR="005B7B19" w:rsidRPr="007911E8" w:rsidRDefault="005B7B19" w:rsidP="007A5554">
            <w:pPr>
              <w:jc w:val="center"/>
              <w:rPr>
                <w:b/>
                <w:bCs/>
              </w:rPr>
            </w:pPr>
            <w:r w:rsidRPr="007911E8">
              <w:rPr>
                <w:b/>
                <w:bCs/>
              </w:rPr>
              <w:t>Обеспеченность, %</w:t>
            </w:r>
          </w:p>
        </w:tc>
      </w:tr>
    </w:tbl>
    <w:p w:rsidR="005B7B19" w:rsidRPr="007911E8" w:rsidRDefault="005B7B19" w:rsidP="00940AD2">
      <w:pPr>
        <w:jc w:val="center"/>
        <w:rPr>
          <w:rFonts w:eastAsia="Calibri"/>
          <w:sz w:val="2"/>
          <w:szCs w:val="2"/>
        </w:rPr>
      </w:pPr>
    </w:p>
    <w:tbl>
      <w:tblPr>
        <w:tblW w:w="5000" w:type="pct"/>
        <w:tblLayout w:type="fixed"/>
        <w:tblLook w:val="04A0" w:firstRow="1" w:lastRow="0" w:firstColumn="1" w:lastColumn="0" w:noHBand="0" w:noVBand="1"/>
      </w:tblPr>
      <w:tblGrid>
        <w:gridCol w:w="2310"/>
        <w:gridCol w:w="1358"/>
        <w:gridCol w:w="1855"/>
        <w:gridCol w:w="1238"/>
        <w:gridCol w:w="1525"/>
        <w:gridCol w:w="1909"/>
      </w:tblGrid>
      <w:tr w:rsidR="005B7B19" w:rsidRPr="007911E8" w:rsidTr="007C42A1">
        <w:trPr>
          <w:trHeight w:val="20"/>
          <w:tblHeader/>
        </w:trPr>
        <w:tc>
          <w:tcPr>
            <w:tcW w:w="1133" w:type="pct"/>
            <w:tcBorders>
              <w:top w:val="single" w:sz="4" w:space="0" w:color="auto"/>
              <w:left w:val="single" w:sz="4" w:space="0" w:color="auto"/>
              <w:bottom w:val="single" w:sz="4" w:space="0" w:color="auto"/>
              <w:right w:val="single" w:sz="4" w:space="0" w:color="auto"/>
            </w:tcBorders>
            <w:shd w:val="clear" w:color="auto" w:fill="auto"/>
          </w:tcPr>
          <w:p w:rsidR="005B7B19" w:rsidRPr="007911E8" w:rsidRDefault="005B7B19" w:rsidP="00442046">
            <w:pPr>
              <w:numPr>
                <w:ilvl w:val="0"/>
                <w:numId w:val="119"/>
              </w:numPr>
              <w:jc w:val="center"/>
            </w:pPr>
            <w:bookmarkStart w:id="158" w:name="_Hlk522721840"/>
          </w:p>
        </w:tc>
        <w:tc>
          <w:tcPr>
            <w:tcW w:w="666" w:type="pct"/>
            <w:tcBorders>
              <w:top w:val="single" w:sz="4" w:space="0" w:color="auto"/>
              <w:left w:val="nil"/>
              <w:bottom w:val="single" w:sz="4" w:space="0" w:color="auto"/>
              <w:right w:val="single" w:sz="4" w:space="0" w:color="auto"/>
            </w:tcBorders>
            <w:shd w:val="clear" w:color="auto" w:fill="auto"/>
          </w:tcPr>
          <w:p w:rsidR="005B7B19" w:rsidRPr="007911E8" w:rsidRDefault="005B7B19" w:rsidP="00442046">
            <w:pPr>
              <w:numPr>
                <w:ilvl w:val="0"/>
                <w:numId w:val="119"/>
              </w:numPr>
              <w:jc w:val="center"/>
            </w:pPr>
          </w:p>
        </w:tc>
        <w:tc>
          <w:tcPr>
            <w:tcW w:w="910" w:type="pct"/>
            <w:tcBorders>
              <w:top w:val="single" w:sz="4" w:space="0" w:color="auto"/>
              <w:left w:val="nil"/>
              <w:bottom w:val="single" w:sz="4" w:space="0" w:color="auto"/>
              <w:right w:val="single" w:sz="4" w:space="0" w:color="auto"/>
            </w:tcBorders>
            <w:shd w:val="clear" w:color="auto" w:fill="auto"/>
          </w:tcPr>
          <w:p w:rsidR="005B7B19" w:rsidRPr="007911E8" w:rsidRDefault="005B7B19" w:rsidP="00442046">
            <w:pPr>
              <w:numPr>
                <w:ilvl w:val="0"/>
                <w:numId w:val="119"/>
              </w:numPr>
              <w:jc w:val="center"/>
            </w:pPr>
          </w:p>
        </w:tc>
        <w:tc>
          <w:tcPr>
            <w:tcW w:w="607" w:type="pct"/>
            <w:tcBorders>
              <w:top w:val="single" w:sz="4" w:space="0" w:color="auto"/>
              <w:left w:val="nil"/>
              <w:bottom w:val="single" w:sz="4" w:space="0" w:color="auto"/>
              <w:right w:val="single" w:sz="4" w:space="0" w:color="auto"/>
            </w:tcBorders>
            <w:shd w:val="clear" w:color="auto" w:fill="auto"/>
          </w:tcPr>
          <w:p w:rsidR="005B7B19" w:rsidRPr="007911E8" w:rsidRDefault="005B7B19" w:rsidP="00442046">
            <w:pPr>
              <w:numPr>
                <w:ilvl w:val="0"/>
                <w:numId w:val="119"/>
              </w:numPr>
              <w:jc w:val="center"/>
            </w:pPr>
          </w:p>
        </w:tc>
        <w:tc>
          <w:tcPr>
            <w:tcW w:w="748" w:type="pct"/>
            <w:tcBorders>
              <w:top w:val="single" w:sz="4" w:space="0" w:color="auto"/>
              <w:left w:val="nil"/>
              <w:bottom w:val="single" w:sz="4" w:space="0" w:color="auto"/>
              <w:right w:val="single" w:sz="4" w:space="0" w:color="auto"/>
            </w:tcBorders>
            <w:shd w:val="clear" w:color="auto" w:fill="auto"/>
          </w:tcPr>
          <w:p w:rsidR="005B7B19" w:rsidRPr="007911E8" w:rsidRDefault="005B7B19" w:rsidP="00442046">
            <w:pPr>
              <w:numPr>
                <w:ilvl w:val="0"/>
                <w:numId w:val="119"/>
              </w:numPr>
              <w:jc w:val="center"/>
            </w:pPr>
          </w:p>
        </w:tc>
        <w:tc>
          <w:tcPr>
            <w:tcW w:w="936" w:type="pct"/>
            <w:tcBorders>
              <w:top w:val="single" w:sz="4" w:space="0" w:color="auto"/>
              <w:left w:val="nil"/>
              <w:bottom w:val="single" w:sz="4" w:space="0" w:color="auto"/>
              <w:right w:val="single" w:sz="4" w:space="0" w:color="auto"/>
            </w:tcBorders>
            <w:shd w:val="clear" w:color="auto" w:fill="auto"/>
          </w:tcPr>
          <w:p w:rsidR="005B7B19" w:rsidRPr="007911E8" w:rsidRDefault="005B7B19" w:rsidP="00442046">
            <w:pPr>
              <w:numPr>
                <w:ilvl w:val="0"/>
                <w:numId w:val="119"/>
              </w:numPr>
              <w:jc w:val="center"/>
            </w:pPr>
          </w:p>
        </w:tc>
      </w:tr>
      <w:tr w:rsidR="006119C1" w:rsidRPr="007911E8" w:rsidTr="007C42A1">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6119C1" w:rsidRPr="007911E8" w:rsidRDefault="006119C1" w:rsidP="005C3A2C">
            <w:r w:rsidRPr="007911E8">
              <w:t>Воспитание, образование</w:t>
            </w:r>
          </w:p>
        </w:tc>
      </w:tr>
      <w:tr w:rsidR="008761C1"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8761C1" w:rsidRPr="007911E8" w:rsidRDefault="008761C1" w:rsidP="005C3A2C">
            <w:r w:rsidRPr="007911E8">
              <w:t>Дошкольные образовательные организации</w:t>
            </w:r>
          </w:p>
        </w:tc>
        <w:tc>
          <w:tcPr>
            <w:tcW w:w="666" w:type="pct"/>
            <w:tcBorders>
              <w:top w:val="nil"/>
              <w:left w:val="nil"/>
              <w:bottom w:val="single" w:sz="4" w:space="0" w:color="auto"/>
              <w:right w:val="single" w:sz="4" w:space="0" w:color="auto"/>
            </w:tcBorders>
            <w:shd w:val="clear" w:color="auto" w:fill="auto"/>
            <w:hideMark/>
          </w:tcPr>
          <w:p w:rsidR="008761C1" w:rsidRPr="007911E8" w:rsidRDefault="008761C1" w:rsidP="005C3A2C">
            <w:r w:rsidRPr="007911E8">
              <w:t xml:space="preserve">место </w:t>
            </w:r>
          </w:p>
        </w:tc>
        <w:tc>
          <w:tcPr>
            <w:tcW w:w="910" w:type="pct"/>
            <w:tcBorders>
              <w:top w:val="nil"/>
              <w:left w:val="nil"/>
              <w:bottom w:val="single" w:sz="4" w:space="0" w:color="auto"/>
              <w:right w:val="single" w:sz="4" w:space="0" w:color="auto"/>
            </w:tcBorders>
            <w:shd w:val="clear" w:color="auto" w:fill="auto"/>
            <w:hideMark/>
          </w:tcPr>
          <w:p w:rsidR="008761C1" w:rsidRPr="007911E8" w:rsidRDefault="008761C1" w:rsidP="005C3A2C">
            <w:r w:rsidRPr="007911E8">
              <w:t>60 на 1000 жителей</w:t>
            </w:r>
          </w:p>
        </w:tc>
        <w:tc>
          <w:tcPr>
            <w:tcW w:w="607" w:type="pct"/>
            <w:tcBorders>
              <w:top w:val="nil"/>
              <w:left w:val="nil"/>
              <w:bottom w:val="single" w:sz="4" w:space="0" w:color="auto"/>
              <w:right w:val="single" w:sz="4" w:space="0" w:color="auto"/>
            </w:tcBorders>
            <w:shd w:val="clear" w:color="auto" w:fill="auto"/>
            <w:hideMark/>
          </w:tcPr>
          <w:p w:rsidR="008761C1" w:rsidRPr="007911E8" w:rsidRDefault="008761C1" w:rsidP="005C3A2C">
            <w:r w:rsidRPr="007911E8">
              <w:t>535</w:t>
            </w:r>
          </w:p>
        </w:tc>
        <w:tc>
          <w:tcPr>
            <w:tcW w:w="748" w:type="pct"/>
            <w:tcBorders>
              <w:top w:val="nil"/>
              <w:left w:val="nil"/>
              <w:bottom w:val="single" w:sz="4" w:space="0" w:color="auto"/>
              <w:right w:val="single" w:sz="4" w:space="0" w:color="auto"/>
            </w:tcBorders>
            <w:shd w:val="clear" w:color="auto" w:fill="auto"/>
            <w:noWrap/>
            <w:hideMark/>
          </w:tcPr>
          <w:p w:rsidR="008761C1" w:rsidRPr="007911E8" w:rsidRDefault="008761C1" w:rsidP="005C3A2C">
            <w:r w:rsidRPr="007911E8">
              <w:t>822</w:t>
            </w:r>
          </w:p>
        </w:tc>
        <w:tc>
          <w:tcPr>
            <w:tcW w:w="936" w:type="pct"/>
            <w:tcBorders>
              <w:top w:val="nil"/>
              <w:left w:val="nil"/>
              <w:bottom w:val="single" w:sz="4" w:space="0" w:color="auto"/>
              <w:right w:val="single" w:sz="4" w:space="0" w:color="auto"/>
            </w:tcBorders>
            <w:shd w:val="clear" w:color="auto" w:fill="auto"/>
            <w:hideMark/>
          </w:tcPr>
          <w:p w:rsidR="008761C1" w:rsidRPr="007911E8" w:rsidRDefault="008761C1" w:rsidP="005C3A2C">
            <w:r w:rsidRPr="007911E8">
              <w:t>65</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Общеобразовательные организации</w:t>
            </w:r>
          </w:p>
        </w:tc>
        <w:tc>
          <w:tcPr>
            <w:tcW w:w="666" w:type="pct"/>
            <w:tcBorders>
              <w:top w:val="nil"/>
              <w:left w:val="nil"/>
              <w:bottom w:val="single" w:sz="4" w:space="0" w:color="auto"/>
              <w:right w:val="single" w:sz="4" w:space="0" w:color="auto"/>
            </w:tcBorders>
            <w:shd w:val="clear" w:color="auto" w:fill="auto"/>
            <w:hideMark/>
          </w:tcPr>
          <w:p w:rsidR="006119C1" w:rsidRPr="007911E8" w:rsidRDefault="00CD3298" w:rsidP="005C3A2C">
            <w:r w:rsidRPr="007911E8">
              <w:t>м</w:t>
            </w:r>
            <w:r w:rsidR="006119C1" w:rsidRPr="007911E8">
              <w:t>ест</w:t>
            </w:r>
            <w:r w:rsidRPr="007911E8">
              <w:t>о</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91</w:t>
            </w:r>
            <w:r w:rsidR="00A4343C" w:rsidRPr="007911E8">
              <w:t xml:space="preserve"> на 1000 жителей</w:t>
            </w:r>
            <w:r w:rsidRPr="007911E8">
              <w:t xml:space="preserve"> </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1510</w:t>
            </w:r>
            <w:r w:rsidR="005753B0" w:rsidRPr="007911E8">
              <w:rPr>
                <w:rStyle w:val="afc"/>
              </w:rPr>
              <w:footnoteReference w:id="14"/>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1233</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120</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tcPr>
          <w:p w:rsidR="00847B16" w:rsidRPr="007911E8" w:rsidRDefault="00DB4C72" w:rsidP="005C3A2C">
            <w:r w:rsidRPr="007911E8">
              <w:t>Организации дополнительного образования детей</w:t>
            </w:r>
          </w:p>
        </w:tc>
        <w:tc>
          <w:tcPr>
            <w:tcW w:w="666" w:type="pct"/>
            <w:tcBorders>
              <w:top w:val="nil"/>
              <w:left w:val="nil"/>
              <w:bottom w:val="single" w:sz="4" w:space="0" w:color="auto"/>
              <w:right w:val="single" w:sz="4" w:space="0" w:color="auto"/>
            </w:tcBorders>
            <w:shd w:val="clear" w:color="auto" w:fill="auto"/>
          </w:tcPr>
          <w:p w:rsidR="00847B16" w:rsidRPr="007911E8" w:rsidRDefault="00847B16" w:rsidP="005C3A2C">
            <w:r w:rsidRPr="007911E8">
              <w:t>мест</w:t>
            </w:r>
            <w:r w:rsidR="00A4343C" w:rsidRPr="007911E8">
              <w:t>о</w:t>
            </w:r>
          </w:p>
        </w:tc>
        <w:tc>
          <w:tcPr>
            <w:tcW w:w="910" w:type="pct"/>
            <w:tcBorders>
              <w:top w:val="nil"/>
              <w:left w:val="nil"/>
              <w:bottom w:val="single" w:sz="4" w:space="0" w:color="auto"/>
              <w:right w:val="single" w:sz="4" w:space="0" w:color="auto"/>
            </w:tcBorders>
            <w:shd w:val="clear" w:color="auto" w:fill="auto"/>
          </w:tcPr>
          <w:p w:rsidR="00847B16" w:rsidRPr="007911E8" w:rsidRDefault="00847B16" w:rsidP="005C3A2C">
            <w:r w:rsidRPr="007911E8">
              <w:t>10 % от общего числа учащихся образовательных организаций</w:t>
            </w:r>
          </w:p>
        </w:tc>
        <w:tc>
          <w:tcPr>
            <w:tcW w:w="607" w:type="pct"/>
            <w:tcBorders>
              <w:top w:val="nil"/>
              <w:left w:val="nil"/>
              <w:bottom w:val="single" w:sz="4" w:space="0" w:color="auto"/>
              <w:right w:val="single" w:sz="4" w:space="0" w:color="auto"/>
            </w:tcBorders>
            <w:shd w:val="clear" w:color="auto" w:fill="auto"/>
          </w:tcPr>
          <w:p w:rsidR="00847B16" w:rsidRPr="007911E8" w:rsidRDefault="008A1C03" w:rsidP="005C3A2C">
            <w:r w:rsidRPr="007911E8">
              <w:t>3</w:t>
            </w:r>
            <w:r w:rsidR="00464399" w:rsidRPr="007911E8">
              <w:t>25</w:t>
            </w:r>
          </w:p>
        </w:tc>
        <w:tc>
          <w:tcPr>
            <w:tcW w:w="748" w:type="pct"/>
            <w:tcBorders>
              <w:top w:val="nil"/>
              <w:left w:val="nil"/>
              <w:bottom w:val="single" w:sz="4" w:space="0" w:color="auto"/>
              <w:right w:val="single" w:sz="4" w:space="0" w:color="auto"/>
            </w:tcBorders>
            <w:shd w:val="clear" w:color="auto" w:fill="auto"/>
            <w:noWrap/>
          </w:tcPr>
          <w:p w:rsidR="00847B16" w:rsidRPr="007911E8" w:rsidRDefault="00847B16" w:rsidP="005C3A2C">
            <w:r w:rsidRPr="007911E8">
              <w:t>1</w:t>
            </w:r>
            <w:r w:rsidR="008A1C03" w:rsidRPr="007911E8">
              <w:t>0</w:t>
            </w:r>
            <w:r w:rsidRPr="007911E8">
              <w:t>0</w:t>
            </w:r>
          </w:p>
        </w:tc>
        <w:tc>
          <w:tcPr>
            <w:tcW w:w="936" w:type="pct"/>
            <w:tcBorders>
              <w:top w:val="nil"/>
              <w:left w:val="nil"/>
              <w:bottom w:val="single" w:sz="4" w:space="0" w:color="auto"/>
              <w:right w:val="single" w:sz="4" w:space="0" w:color="auto"/>
            </w:tcBorders>
            <w:shd w:val="clear" w:color="auto" w:fill="auto"/>
          </w:tcPr>
          <w:p w:rsidR="00847B16" w:rsidRPr="007911E8" w:rsidRDefault="008A1C03" w:rsidP="005C3A2C">
            <w:r w:rsidRPr="007911E8">
              <w:t>3</w:t>
            </w:r>
            <w:r w:rsidR="00464399" w:rsidRPr="007911E8">
              <w:t>0</w:t>
            </w:r>
          </w:p>
        </w:tc>
      </w:tr>
      <w:tr w:rsidR="006119C1" w:rsidRPr="007911E8" w:rsidTr="007C42A1">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6119C1" w:rsidRPr="007911E8" w:rsidRDefault="006119C1" w:rsidP="005C3A2C">
            <w:r w:rsidRPr="007911E8">
              <w:t>Здравоохранение</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Стационары всех типов с вспомогательными зданиями и сооружениями</w:t>
            </w:r>
          </w:p>
        </w:tc>
        <w:tc>
          <w:tcPr>
            <w:tcW w:w="666" w:type="pct"/>
            <w:tcBorders>
              <w:top w:val="nil"/>
              <w:left w:val="nil"/>
              <w:bottom w:val="single" w:sz="4" w:space="0" w:color="auto"/>
              <w:right w:val="single" w:sz="4" w:space="0" w:color="auto"/>
            </w:tcBorders>
            <w:shd w:val="clear" w:color="auto" w:fill="auto"/>
            <w:hideMark/>
          </w:tcPr>
          <w:p w:rsidR="006119C1" w:rsidRPr="007911E8" w:rsidRDefault="00A4343C" w:rsidP="005C3A2C">
            <w:r w:rsidRPr="007911E8">
              <w:t>к</w:t>
            </w:r>
            <w:r w:rsidR="006119C1" w:rsidRPr="007911E8">
              <w:t>о</w:t>
            </w:r>
            <w:r w:rsidRPr="007911E8">
              <w:t>йка</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7</w:t>
            </w:r>
            <w:r w:rsidR="00C722D9" w:rsidRPr="007911E8">
              <w:t xml:space="preserve"> 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45</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96</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50</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Амбулаторно-поликлинические учреждения</w:t>
            </w:r>
          </w:p>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посещени</w:t>
            </w:r>
            <w:r w:rsidR="00C722D9" w:rsidRPr="007911E8">
              <w:t>я</w:t>
            </w:r>
            <w:r w:rsidRPr="007911E8">
              <w:t xml:space="preserve"> в </w:t>
            </w:r>
            <w:r w:rsidR="00DB0770" w:rsidRPr="007911E8">
              <w:t>смену</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18</w:t>
            </w:r>
            <w:r w:rsidR="00BF51AB" w:rsidRPr="007911E8">
              <w:t>,5</w:t>
            </w:r>
            <w:r w:rsidRPr="007911E8">
              <w:t xml:space="preserve"> 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260</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2</w:t>
            </w:r>
            <w:r w:rsidR="00A17B76" w:rsidRPr="007911E8">
              <w:t>54</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10</w:t>
            </w:r>
            <w:r w:rsidR="00A17B76" w:rsidRPr="007911E8">
              <w:t>3</w:t>
            </w:r>
          </w:p>
        </w:tc>
      </w:tr>
      <w:tr w:rsidR="006119C1" w:rsidRPr="007911E8" w:rsidTr="007C42A1">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6119C1" w:rsidRPr="007911E8" w:rsidRDefault="006119C1" w:rsidP="005C3A2C">
            <w:r w:rsidRPr="007911E8">
              <w:t>Социальная защита</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Отделение социальной помощи на дому</w:t>
            </w:r>
          </w:p>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объект</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 пост на 110 человек соответствующей категории граждан</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1</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100</w:t>
            </w:r>
          </w:p>
        </w:tc>
      </w:tr>
      <w:tr w:rsidR="006119C1" w:rsidRPr="007911E8" w:rsidTr="007C42A1">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6119C1" w:rsidRPr="007911E8" w:rsidRDefault="006119C1" w:rsidP="005C3A2C">
            <w:r w:rsidRPr="007911E8">
              <w:t>Физкультура и спорт</w:t>
            </w:r>
          </w:p>
        </w:tc>
      </w:tr>
      <w:tr w:rsidR="00C722D9" w:rsidRPr="007911E8" w:rsidTr="007C42A1">
        <w:trPr>
          <w:trHeight w:val="20"/>
        </w:trPr>
        <w:tc>
          <w:tcPr>
            <w:tcW w:w="1133" w:type="pct"/>
            <w:vMerge w:val="restar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Спортивные залы общего пользования</w:t>
            </w:r>
          </w:p>
        </w:tc>
        <w:tc>
          <w:tcPr>
            <w:tcW w:w="666" w:type="pct"/>
            <w:tcBorders>
              <w:top w:val="nil"/>
              <w:left w:val="nil"/>
              <w:bottom w:val="single" w:sz="4" w:space="0" w:color="auto"/>
              <w:right w:val="single" w:sz="4" w:space="0" w:color="auto"/>
            </w:tcBorders>
            <w:shd w:val="clear" w:color="auto" w:fill="auto"/>
            <w:hideMark/>
          </w:tcPr>
          <w:p w:rsidR="006119C1" w:rsidRPr="007911E8" w:rsidRDefault="000C0DAA" w:rsidP="005C3A2C">
            <w:r w:rsidRPr="007911E8">
              <w:t>м</w:t>
            </w:r>
            <w:r w:rsidRPr="007911E8">
              <w:rPr>
                <w:vertAlign w:val="superscript"/>
              </w:rPr>
              <w:t>2</w:t>
            </w:r>
            <w:r w:rsidR="006119C1" w:rsidRPr="007911E8">
              <w:t xml:space="preserve"> площади пола</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350 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1048</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4796</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20</w:t>
            </w:r>
          </w:p>
        </w:tc>
      </w:tr>
      <w:tr w:rsidR="00C722D9" w:rsidRPr="007911E8" w:rsidTr="007C42A1">
        <w:trPr>
          <w:trHeight w:val="20"/>
        </w:trPr>
        <w:tc>
          <w:tcPr>
            <w:tcW w:w="1133" w:type="pct"/>
            <w:vMerge/>
            <w:tcBorders>
              <w:top w:val="nil"/>
              <w:left w:val="single" w:sz="4" w:space="0" w:color="auto"/>
              <w:bottom w:val="single" w:sz="4" w:space="0" w:color="auto"/>
              <w:right w:val="single" w:sz="4" w:space="0" w:color="auto"/>
            </w:tcBorders>
            <w:hideMark/>
          </w:tcPr>
          <w:p w:rsidR="006119C1" w:rsidRPr="007911E8" w:rsidRDefault="006119C1" w:rsidP="005C3A2C"/>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объект</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pPr>
              <w:rPr>
                <w:vertAlign w:val="superscript"/>
              </w:rPr>
            </w:pPr>
            <w:r w:rsidRPr="007911E8">
              <w:t>400 м</w:t>
            </w:r>
            <w:r w:rsidR="000C0DAA" w:rsidRPr="007911E8">
              <w:rPr>
                <w:vertAlign w:val="superscript"/>
              </w:rPr>
              <w:t>2</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5</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12</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4</w:t>
            </w:r>
            <w:r w:rsidR="00464399" w:rsidRPr="007911E8">
              <w:t>0</w:t>
            </w:r>
          </w:p>
        </w:tc>
      </w:tr>
      <w:tr w:rsidR="00C722D9" w:rsidRPr="007911E8" w:rsidTr="007C42A1">
        <w:trPr>
          <w:trHeight w:val="20"/>
        </w:trPr>
        <w:tc>
          <w:tcPr>
            <w:tcW w:w="1133" w:type="pct"/>
            <w:vMerge w:val="restar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Плоскостные спортивные сооружения</w:t>
            </w:r>
          </w:p>
        </w:tc>
        <w:tc>
          <w:tcPr>
            <w:tcW w:w="666" w:type="pct"/>
            <w:tcBorders>
              <w:top w:val="nil"/>
              <w:left w:val="nil"/>
              <w:bottom w:val="single" w:sz="4" w:space="0" w:color="auto"/>
              <w:right w:val="single" w:sz="4" w:space="0" w:color="auto"/>
            </w:tcBorders>
            <w:shd w:val="clear" w:color="auto" w:fill="auto"/>
            <w:hideMark/>
          </w:tcPr>
          <w:p w:rsidR="006119C1" w:rsidRPr="007911E8" w:rsidRDefault="000C0DAA" w:rsidP="005C3A2C">
            <w:r w:rsidRPr="007911E8">
              <w:t>м</w:t>
            </w:r>
            <w:r w:rsidRPr="007911E8">
              <w:rPr>
                <w:vertAlign w:val="superscript"/>
              </w:rPr>
              <w:t>2</w:t>
            </w:r>
            <w:r w:rsidR="006119C1" w:rsidRPr="007911E8">
              <w:t xml:space="preserve"> площади пола</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1950 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10800</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26723</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40</w:t>
            </w:r>
          </w:p>
        </w:tc>
      </w:tr>
      <w:tr w:rsidR="00C722D9" w:rsidRPr="007911E8" w:rsidTr="007C42A1">
        <w:trPr>
          <w:trHeight w:val="20"/>
        </w:trPr>
        <w:tc>
          <w:tcPr>
            <w:tcW w:w="1133" w:type="pct"/>
            <w:vMerge/>
            <w:tcBorders>
              <w:top w:val="nil"/>
              <w:left w:val="single" w:sz="4" w:space="0" w:color="auto"/>
              <w:bottom w:val="single" w:sz="4" w:space="0" w:color="auto"/>
              <w:right w:val="single" w:sz="4" w:space="0" w:color="auto"/>
            </w:tcBorders>
            <w:hideMark/>
          </w:tcPr>
          <w:p w:rsidR="006119C1" w:rsidRPr="007911E8" w:rsidRDefault="006119C1" w:rsidP="005C3A2C"/>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объект</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pPr>
              <w:rPr>
                <w:vertAlign w:val="superscript"/>
              </w:rPr>
            </w:pPr>
            <w:r w:rsidRPr="007911E8">
              <w:t>540 м</w:t>
            </w:r>
            <w:r w:rsidR="000C0DAA" w:rsidRPr="007911E8">
              <w:rPr>
                <w:vertAlign w:val="superscript"/>
              </w:rPr>
              <w:t>2</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4</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49</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10</w:t>
            </w:r>
          </w:p>
        </w:tc>
      </w:tr>
      <w:tr w:rsidR="00C722D9" w:rsidRPr="007911E8" w:rsidTr="007C42A1">
        <w:trPr>
          <w:trHeight w:val="20"/>
        </w:trPr>
        <w:tc>
          <w:tcPr>
            <w:tcW w:w="1133" w:type="pct"/>
            <w:vMerge w:val="restar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lastRenderedPageBreak/>
              <w:t>Бассейн крытый</w:t>
            </w:r>
          </w:p>
        </w:tc>
        <w:tc>
          <w:tcPr>
            <w:tcW w:w="666" w:type="pct"/>
            <w:tcBorders>
              <w:top w:val="nil"/>
              <w:left w:val="nil"/>
              <w:bottom w:val="single" w:sz="4" w:space="0" w:color="auto"/>
              <w:right w:val="single" w:sz="4" w:space="0" w:color="auto"/>
            </w:tcBorders>
            <w:shd w:val="clear" w:color="auto" w:fill="auto"/>
            <w:hideMark/>
          </w:tcPr>
          <w:p w:rsidR="006119C1" w:rsidRPr="007911E8" w:rsidRDefault="000C0DAA" w:rsidP="005C3A2C">
            <w:r w:rsidRPr="007911E8">
              <w:t>м</w:t>
            </w:r>
            <w:r w:rsidRPr="007911E8">
              <w:rPr>
                <w:vertAlign w:val="superscript"/>
              </w:rPr>
              <w:t>2</w:t>
            </w:r>
            <w:r w:rsidR="006119C1" w:rsidRPr="007911E8">
              <w:t xml:space="preserve"> зеркала воды</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75 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0</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1028</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0</w:t>
            </w:r>
          </w:p>
        </w:tc>
      </w:tr>
      <w:tr w:rsidR="00C722D9" w:rsidRPr="007911E8" w:rsidTr="007C42A1">
        <w:trPr>
          <w:trHeight w:val="20"/>
        </w:trPr>
        <w:tc>
          <w:tcPr>
            <w:tcW w:w="1133" w:type="pct"/>
            <w:vMerge/>
            <w:tcBorders>
              <w:top w:val="nil"/>
              <w:left w:val="single" w:sz="4" w:space="0" w:color="auto"/>
              <w:bottom w:val="single" w:sz="4" w:space="0" w:color="auto"/>
              <w:right w:val="single" w:sz="4" w:space="0" w:color="auto"/>
            </w:tcBorders>
            <w:hideMark/>
          </w:tcPr>
          <w:p w:rsidR="006119C1" w:rsidRPr="007911E8" w:rsidRDefault="006119C1" w:rsidP="005C3A2C"/>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объект</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pPr>
              <w:rPr>
                <w:vertAlign w:val="superscript"/>
              </w:rPr>
            </w:pPr>
            <w:r w:rsidRPr="007911E8">
              <w:t>200 м</w:t>
            </w:r>
            <w:r w:rsidR="000C0DAA" w:rsidRPr="007911E8">
              <w:rPr>
                <w:vertAlign w:val="superscript"/>
              </w:rPr>
              <w:t>2</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0</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5</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0</w:t>
            </w:r>
          </w:p>
        </w:tc>
      </w:tr>
      <w:tr w:rsidR="00B61B47" w:rsidRPr="007911E8" w:rsidTr="007C42A1">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6119C1" w:rsidRPr="007911E8" w:rsidRDefault="006119C1" w:rsidP="005C3A2C">
            <w:r w:rsidRPr="007911E8">
              <w:t>Культура и искусство</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D8581B" w:rsidP="005C3A2C">
            <w:r w:rsidRPr="007911E8">
              <w:t>Городской дом культуры</w:t>
            </w:r>
          </w:p>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объект</w:t>
            </w:r>
          </w:p>
        </w:tc>
        <w:tc>
          <w:tcPr>
            <w:tcW w:w="910" w:type="pct"/>
            <w:tcBorders>
              <w:top w:val="nil"/>
              <w:left w:val="nil"/>
              <w:bottom w:val="single" w:sz="4" w:space="0" w:color="auto"/>
              <w:right w:val="single" w:sz="4" w:space="0" w:color="auto"/>
            </w:tcBorders>
            <w:shd w:val="clear" w:color="auto" w:fill="auto"/>
            <w:hideMark/>
          </w:tcPr>
          <w:p w:rsidR="006119C1" w:rsidRPr="007911E8" w:rsidRDefault="00D8581B" w:rsidP="005C3A2C">
            <w:r w:rsidRPr="007911E8">
              <w:t>1 на 10</w:t>
            </w:r>
            <w:r w:rsidR="00C722D9" w:rsidRPr="007911E8">
              <w:t>000</w:t>
            </w:r>
            <w:r w:rsidRPr="007911E8">
              <w:t xml:space="preserve"> человек</w:t>
            </w:r>
          </w:p>
        </w:tc>
        <w:tc>
          <w:tcPr>
            <w:tcW w:w="607" w:type="pct"/>
            <w:tcBorders>
              <w:top w:val="nil"/>
              <w:left w:val="nil"/>
              <w:bottom w:val="single" w:sz="4" w:space="0" w:color="auto"/>
              <w:right w:val="single" w:sz="4" w:space="0" w:color="auto"/>
            </w:tcBorders>
            <w:shd w:val="clear" w:color="auto" w:fill="auto"/>
            <w:hideMark/>
          </w:tcPr>
          <w:p w:rsidR="006119C1" w:rsidRPr="007911E8" w:rsidRDefault="00DB4C72" w:rsidP="005C3A2C">
            <w:r w:rsidRPr="007911E8">
              <w:t>1</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1</w:t>
            </w:r>
          </w:p>
        </w:tc>
        <w:tc>
          <w:tcPr>
            <w:tcW w:w="936" w:type="pct"/>
            <w:tcBorders>
              <w:top w:val="nil"/>
              <w:left w:val="nil"/>
              <w:bottom w:val="single" w:sz="4" w:space="0" w:color="auto"/>
              <w:right w:val="single" w:sz="4" w:space="0" w:color="auto"/>
            </w:tcBorders>
            <w:shd w:val="clear" w:color="auto" w:fill="auto"/>
            <w:hideMark/>
          </w:tcPr>
          <w:p w:rsidR="006119C1" w:rsidRPr="007911E8" w:rsidRDefault="00DB4C72" w:rsidP="005C3A2C">
            <w:r w:rsidRPr="007911E8">
              <w:t>1</w:t>
            </w:r>
            <w:r w:rsidR="006119C1" w:rsidRPr="007911E8">
              <w:t>00</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tcPr>
          <w:p w:rsidR="00B61B47" w:rsidRPr="007911E8" w:rsidRDefault="00B61B47" w:rsidP="005C3A2C">
            <w:r w:rsidRPr="007911E8">
              <w:t>Количе</w:t>
            </w:r>
            <w:r w:rsidR="003A3247" w:rsidRPr="007911E8">
              <w:t>ство</w:t>
            </w:r>
            <w:r w:rsidRPr="007911E8">
              <w:t xml:space="preserve"> мест учреждений клубного типа</w:t>
            </w:r>
          </w:p>
        </w:tc>
        <w:tc>
          <w:tcPr>
            <w:tcW w:w="666" w:type="pct"/>
            <w:tcBorders>
              <w:top w:val="nil"/>
              <w:left w:val="nil"/>
              <w:bottom w:val="single" w:sz="4" w:space="0" w:color="auto"/>
              <w:right w:val="single" w:sz="4" w:space="0" w:color="auto"/>
            </w:tcBorders>
            <w:shd w:val="clear" w:color="auto" w:fill="auto"/>
          </w:tcPr>
          <w:p w:rsidR="00B61B47" w:rsidRPr="007911E8" w:rsidRDefault="00B61B47" w:rsidP="005C3A2C">
            <w:r w:rsidRPr="007911E8">
              <w:t>место</w:t>
            </w:r>
          </w:p>
        </w:tc>
        <w:tc>
          <w:tcPr>
            <w:tcW w:w="910" w:type="pct"/>
            <w:tcBorders>
              <w:top w:val="nil"/>
              <w:left w:val="nil"/>
              <w:bottom w:val="single" w:sz="4" w:space="0" w:color="auto"/>
              <w:right w:val="single" w:sz="4" w:space="0" w:color="auto"/>
            </w:tcBorders>
            <w:shd w:val="clear" w:color="auto" w:fill="auto"/>
          </w:tcPr>
          <w:p w:rsidR="00B61B47" w:rsidRPr="007911E8" w:rsidRDefault="00B61B47" w:rsidP="005C3A2C">
            <w:r w:rsidRPr="007911E8">
              <w:t>70 на 1000 жителей</w:t>
            </w:r>
          </w:p>
        </w:tc>
        <w:tc>
          <w:tcPr>
            <w:tcW w:w="607" w:type="pct"/>
            <w:tcBorders>
              <w:top w:val="nil"/>
              <w:left w:val="nil"/>
              <w:bottom w:val="single" w:sz="4" w:space="0" w:color="auto"/>
              <w:right w:val="single" w:sz="4" w:space="0" w:color="auto"/>
            </w:tcBorders>
            <w:shd w:val="clear" w:color="auto" w:fill="auto"/>
          </w:tcPr>
          <w:p w:rsidR="00B61B47" w:rsidRPr="007911E8" w:rsidRDefault="00B61B47" w:rsidP="005C3A2C">
            <w:r w:rsidRPr="007911E8">
              <w:t>1793</w:t>
            </w:r>
          </w:p>
        </w:tc>
        <w:tc>
          <w:tcPr>
            <w:tcW w:w="748" w:type="pct"/>
            <w:tcBorders>
              <w:top w:val="nil"/>
              <w:left w:val="nil"/>
              <w:bottom w:val="single" w:sz="4" w:space="0" w:color="auto"/>
              <w:right w:val="single" w:sz="4" w:space="0" w:color="auto"/>
            </w:tcBorders>
            <w:shd w:val="clear" w:color="auto" w:fill="auto"/>
            <w:noWrap/>
          </w:tcPr>
          <w:p w:rsidR="00B61B47" w:rsidRPr="007911E8" w:rsidRDefault="00B61B47" w:rsidP="005C3A2C">
            <w:r w:rsidRPr="007911E8">
              <w:t>959</w:t>
            </w:r>
          </w:p>
        </w:tc>
        <w:tc>
          <w:tcPr>
            <w:tcW w:w="936" w:type="pct"/>
            <w:tcBorders>
              <w:top w:val="nil"/>
              <w:left w:val="nil"/>
              <w:bottom w:val="single" w:sz="4" w:space="0" w:color="auto"/>
              <w:right w:val="single" w:sz="4" w:space="0" w:color="auto"/>
            </w:tcBorders>
            <w:shd w:val="clear" w:color="auto" w:fill="auto"/>
          </w:tcPr>
          <w:p w:rsidR="00B61B47" w:rsidRPr="007911E8" w:rsidRDefault="00B61B47" w:rsidP="005C3A2C">
            <w:r w:rsidRPr="007911E8">
              <w:t>53</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Общедоступная библиотека с детским отделением</w:t>
            </w:r>
          </w:p>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объект</w:t>
            </w:r>
          </w:p>
        </w:tc>
        <w:tc>
          <w:tcPr>
            <w:tcW w:w="910" w:type="pct"/>
            <w:tcBorders>
              <w:top w:val="nil"/>
              <w:left w:val="nil"/>
              <w:bottom w:val="single" w:sz="4" w:space="0" w:color="auto"/>
              <w:right w:val="single" w:sz="4" w:space="0" w:color="auto"/>
            </w:tcBorders>
            <w:shd w:val="clear" w:color="auto" w:fill="auto"/>
            <w:hideMark/>
          </w:tcPr>
          <w:p w:rsidR="006119C1" w:rsidRPr="007911E8" w:rsidRDefault="00DB4C72" w:rsidP="005C3A2C">
            <w:r w:rsidRPr="007911E8">
              <w:t>1 на 10</w:t>
            </w:r>
            <w:r w:rsidR="00C722D9" w:rsidRPr="007911E8">
              <w:t>000</w:t>
            </w:r>
            <w:r w:rsidRPr="007911E8">
              <w:t xml:space="preserve"> человек</w:t>
            </w:r>
          </w:p>
        </w:tc>
        <w:tc>
          <w:tcPr>
            <w:tcW w:w="607" w:type="pct"/>
            <w:tcBorders>
              <w:top w:val="nil"/>
              <w:left w:val="nil"/>
              <w:bottom w:val="single" w:sz="4" w:space="0" w:color="auto"/>
              <w:right w:val="single" w:sz="4" w:space="0" w:color="auto"/>
            </w:tcBorders>
            <w:shd w:val="clear" w:color="auto" w:fill="auto"/>
            <w:hideMark/>
          </w:tcPr>
          <w:p w:rsidR="006119C1" w:rsidRPr="007911E8" w:rsidRDefault="009B5B0D" w:rsidP="005C3A2C">
            <w:r w:rsidRPr="007911E8">
              <w:t>6</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1</w:t>
            </w:r>
          </w:p>
        </w:tc>
        <w:tc>
          <w:tcPr>
            <w:tcW w:w="936" w:type="pct"/>
            <w:tcBorders>
              <w:top w:val="nil"/>
              <w:left w:val="nil"/>
              <w:bottom w:val="single" w:sz="4" w:space="0" w:color="auto"/>
              <w:right w:val="single" w:sz="4" w:space="0" w:color="auto"/>
            </w:tcBorders>
            <w:shd w:val="clear" w:color="auto" w:fill="auto"/>
            <w:hideMark/>
          </w:tcPr>
          <w:p w:rsidR="006119C1" w:rsidRPr="007911E8" w:rsidRDefault="009B5B0D" w:rsidP="005C3A2C">
            <w:r w:rsidRPr="007911E8">
              <w:t>6</w:t>
            </w:r>
            <w:r w:rsidR="006119C1" w:rsidRPr="007911E8">
              <w:t>00</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tcPr>
          <w:p w:rsidR="00D8581B" w:rsidRPr="007911E8" w:rsidRDefault="00D8581B" w:rsidP="005C3A2C">
            <w:r w:rsidRPr="007911E8">
              <w:t>Музей</w:t>
            </w:r>
          </w:p>
        </w:tc>
        <w:tc>
          <w:tcPr>
            <w:tcW w:w="666" w:type="pct"/>
            <w:tcBorders>
              <w:top w:val="nil"/>
              <w:left w:val="nil"/>
              <w:bottom w:val="single" w:sz="4" w:space="0" w:color="auto"/>
              <w:right w:val="single" w:sz="4" w:space="0" w:color="auto"/>
            </w:tcBorders>
            <w:shd w:val="clear" w:color="auto" w:fill="auto"/>
          </w:tcPr>
          <w:p w:rsidR="00D8581B" w:rsidRPr="007911E8" w:rsidRDefault="00D8581B" w:rsidP="005C3A2C">
            <w:r w:rsidRPr="007911E8">
              <w:t>объект</w:t>
            </w:r>
          </w:p>
        </w:tc>
        <w:tc>
          <w:tcPr>
            <w:tcW w:w="910" w:type="pct"/>
            <w:tcBorders>
              <w:top w:val="nil"/>
              <w:left w:val="nil"/>
              <w:bottom w:val="single" w:sz="4" w:space="0" w:color="auto"/>
              <w:right w:val="single" w:sz="4" w:space="0" w:color="auto"/>
            </w:tcBorders>
            <w:shd w:val="clear" w:color="auto" w:fill="auto"/>
          </w:tcPr>
          <w:p w:rsidR="00D8581B" w:rsidRPr="007911E8" w:rsidRDefault="00D8581B" w:rsidP="005C3A2C">
            <w:r w:rsidRPr="007911E8">
              <w:t>1 на городское поселение</w:t>
            </w:r>
          </w:p>
        </w:tc>
        <w:tc>
          <w:tcPr>
            <w:tcW w:w="607" w:type="pct"/>
            <w:tcBorders>
              <w:top w:val="nil"/>
              <w:left w:val="nil"/>
              <w:bottom w:val="single" w:sz="4" w:space="0" w:color="auto"/>
              <w:right w:val="single" w:sz="4" w:space="0" w:color="auto"/>
            </w:tcBorders>
            <w:shd w:val="clear" w:color="auto" w:fill="auto"/>
          </w:tcPr>
          <w:p w:rsidR="00D8581B" w:rsidRPr="007911E8" w:rsidRDefault="00D8581B" w:rsidP="005C3A2C">
            <w:r w:rsidRPr="007911E8">
              <w:t>1</w:t>
            </w:r>
          </w:p>
        </w:tc>
        <w:tc>
          <w:tcPr>
            <w:tcW w:w="748" w:type="pct"/>
            <w:tcBorders>
              <w:top w:val="nil"/>
              <w:left w:val="nil"/>
              <w:bottom w:val="single" w:sz="4" w:space="0" w:color="auto"/>
              <w:right w:val="single" w:sz="4" w:space="0" w:color="auto"/>
            </w:tcBorders>
            <w:shd w:val="clear" w:color="auto" w:fill="auto"/>
            <w:noWrap/>
          </w:tcPr>
          <w:p w:rsidR="00D8581B" w:rsidRPr="007911E8" w:rsidRDefault="00D8581B" w:rsidP="005C3A2C">
            <w:r w:rsidRPr="007911E8">
              <w:t>1</w:t>
            </w:r>
          </w:p>
        </w:tc>
        <w:tc>
          <w:tcPr>
            <w:tcW w:w="936" w:type="pct"/>
            <w:tcBorders>
              <w:top w:val="nil"/>
              <w:left w:val="nil"/>
              <w:bottom w:val="single" w:sz="4" w:space="0" w:color="auto"/>
              <w:right w:val="single" w:sz="4" w:space="0" w:color="auto"/>
            </w:tcBorders>
            <w:shd w:val="clear" w:color="auto" w:fill="auto"/>
          </w:tcPr>
          <w:p w:rsidR="00D8581B" w:rsidRPr="007911E8" w:rsidRDefault="00D8581B" w:rsidP="005C3A2C">
            <w:r w:rsidRPr="007911E8">
              <w:t>100</w:t>
            </w:r>
          </w:p>
        </w:tc>
      </w:tr>
      <w:tr w:rsidR="006119C1" w:rsidRPr="007911E8" w:rsidTr="007C42A1">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6119C1" w:rsidRPr="007911E8" w:rsidRDefault="006119C1" w:rsidP="005C3A2C">
            <w:r w:rsidRPr="007911E8">
              <w:t>Молод</w:t>
            </w:r>
            <w:r w:rsidR="00CE6FF2" w:rsidRPr="007911E8">
              <w:t>ё</w:t>
            </w:r>
            <w:r w:rsidRPr="007911E8">
              <w:t>жная политика</w:t>
            </w:r>
          </w:p>
        </w:tc>
      </w:tr>
      <w:tr w:rsidR="00C722D9" w:rsidRPr="007911E8" w:rsidTr="007C42A1">
        <w:trPr>
          <w:trHeight w:val="20"/>
        </w:trPr>
        <w:tc>
          <w:tcPr>
            <w:tcW w:w="1133" w:type="pct"/>
            <w:vMerge w:val="restar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 xml:space="preserve">Учреждения органов по делам </w:t>
            </w:r>
            <w:r w:rsidR="00312546" w:rsidRPr="007911E8">
              <w:t>молодёжи</w:t>
            </w:r>
          </w:p>
        </w:tc>
        <w:tc>
          <w:tcPr>
            <w:tcW w:w="666" w:type="pct"/>
            <w:tcBorders>
              <w:top w:val="nil"/>
              <w:left w:val="nil"/>
              <w:bottom w:val="single" w:sz="4" w:space="0" w:color="auto"/>
              <w:right w:val="single" w:sz="4" w:space="0" w:color="auto"/>
            </w:tcBorders>
            <w:shd w:val="clear" w:color="auto" w:fill="auto"/>
            <w:hideMark/>
          </w:tcPr>
          <w:p w:rsidR="006119C1" w:rsidRPr="007911E8" w:rsidRDefault="000C0DAA" w:rsidP="005C3A2C">
            <w:pPr>
              <w:rPr>
                <w:vertAlign w:val="superscript"/>
              </w:rPr>
            </w:pPr>
            <w:r w:rsidRPr="007911E8">
              <w:t>м</w:t>
            </w:r>
            <w:r w:rsidRPr="007911E8">
              <w:rPr>
                <w:vertAlign w:val="superscript"/>
              </w:rPr>
              <w:t>2</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25</w:t>
            </w:r>
            <w:r w:rsidR="000C0DAA" w:rsidRPr="007911E8">
              <w:rPr>
                <w:vertAlign w:val="superscript"/>
              </w:rPr>
              <w:t xml:space="preserve"> </w:t>
            </w:r>
            <w:r w:rsidRPr="007911E8">
              <w:t>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316</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343</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92</w:t>
            </w:r>
          </w:p>
        </w:tc>
      </w:tr>
      <w:tr w:rsidR="00C722D9" w:rsidRPr="007911E8" w:rsidTr="007C42A1">
        <w:trPr>
          <w:trHeight w:val="20"/>
        </w:trPr>
        <w:tc>
          <w:tcPr>
            <w:tcW w:w="1133" w:type="pct"/>
            <w:vMerge/>
            <w:tcBorders>
              <w:top w:val="nil"/>
              <w:left w:val="single" w:sz="4" w:space="0" w:color="auto"/>
              <w:bottom w:val="single" w:sz="4" w:space="0" w:color="auto"/>
              <w:right w:val="single" w:sz="4" w:space="0" w:color="auto"/>
            </w:tcBorders>
            <w:hideMark/>
          </w:tcPr>
          <w:p w:rsidR="006119C1" w:rsidRPr="007911E8" w:rsidRDefault="006119C1" w:rsidP="005C3A2C"/>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рабочее место</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2 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3</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27</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10</w:t>
            </w:r>
          </w:p>
        </w:tc>
      </w:tr>
      <w:tr w:rsidR="006119C1" w:rsidRPr="007911E8" w:rsidTr="007C42A1">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6119C1" w:rsidRPr="007911E8" w:rsidRDefault="006119C1" w:rsidP="005C3A2C">
            <w:r w:rsidRPr="007911E8">
              <w:t>Торговля, потребительский рынок</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Магазины всех типов</w:t>
            </w:r>
          </w:p>
        </w:tc>
        <w:tc>
          <w:tcPr>
            <w:tcW w:w="666" w:type="pct"/>
            <w:tcBorders>
              <w:top w:val="nil"/>
              <w:left w:val="nil"/>
              <w:bottom w:val="single" w:sz="4" w:space="0" w:color="auto"/>
              <w:right w:val="single" w:sz="4" w:space="0" w:color="auto"/>
            </w:tcBorders>
            <w:shd w:val="clear" w:color="auto" w:fill="auto"/>
            <w:hideMark/>
          </w:tcPr>
          <w:p w:rsidR="006119C1" w:rsidRPr="007911E8" w:rsidRDefault="000C0DAA" w:rsidP="005C3A2C">
            <w:r w:rsidRPr="007911E8">
              <w:t>м</w:t>
            </w:r>
            <w:r w:rsidRPr="007911E8">
              <w:rPr>
                <w:vertAlign w:val="superscript"/>
              </w:rPr>
              <w:t>2</w:t>
            </w:r>
            <w:r w:rsidR="006119C1" w:rsidRPr="007911E8">
              <w:t xml:space="preserve"> торговой площади</w:t>
            </w:r>
          </w:p>
        </w:tc>
        <w:tc>
          <w:tcPr>
            <w:tcW w:w="910" w:type="pct"/>
            <w:tcBorders>
              <w:top w:val="nil"/>
              <w:left w:val="nil"/>
              <w:bottom w:val="single" w:sz="4" w:space="0" w:color="auto"/>
              <w:right w:val="single" w:sz="4" w:space="0" w:color="auto"/>
            </w:tcBorders>
            <w:shd w:val="clear" w:color="auto" w:fill="auto"/>
            <w:hideMark/>
          </w:tcPr>
          <w:p w:rsidR="006119C1" w:rsidRPr="007911E8" w:rsidRDefault="00167659" w:rsidP="005C3A2C">
            <w:r w:rsidRPr="007911E8">
              <w:t>500,7</w:t>
            </w:r>
            <w:r w:rsidR="00D8581B" w:rsidRPr="007911E8">
              <w:t xml:space="preserve"> </w:t>
            </w:r>
            <w:r w:rsidR="006119C1" w:rsidRPr="007911E8">
              <w:t>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312546" w:rsidP="005C3A2C">
            <w:r w:rsidRPr="007911E8">
              <w:t>15122</w:t>
            </w:r>
          </w:p>
        </w:tc>
        <w:tc>
          <w:tcPr>
            <w:tcW w:w="748" w:type="pct"/>
            <w:tcBorders>
              <w:top w:val="nil"/>
              <w:left w:val="nil"/>
              <w:bottom w:val="single" w:sz="4" w:space="0" w:color="auto"/>
              <w:right w:val="single" w:sz="4" w:space="0" w:color="auto"/>
            </w:tcBorders>
            <w:shd w:val="clear" w:color="auto" w:fill="auto"/>
            <w:hideMark/>
          </w:tcPr>
          <w:p w:rsidR="006119C1" w:rsidRPr="007911E8" w:rsidRDefault="00167659" w:rsidP="005C3A2C">
            <w:r w:rsidRPr="007911E8">
              <w:t>6859</w:t>
            </w:r>
          </w:p>
        </w:tc>
        <w:tc>
          <w:tcPr>
            <w:tcW w:w="936" w:type="pct"/>
            <w:tcBorders>
              <w:top w:val="nil"/>
              <w:left w:val="nil"/>
              <w:bottom w:val="single" w:sz="4" w:space="0" w:color="auto"/>
              <w:right w:val="single" w:sz="4" w:space="0" w:color="auto"/>
            </w:tcBorders>
            <w:shd w:val="clear" w:color="auto" w:fill="auto"/>
            <w:hideMark/>
          </w:tcPr>
          <w:p w:rsidR="006119C1" w:rsidRPr="007911E8" w:rsidRDefault="00167659" w:rsidP="005C3A2C">
            <w:r w:rsidRPr="007911E8">
              <w:t>220</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tcPr>
          <w:p w:rsidR="00464399" w:rsidRPr="007911E8" w:rsidRDefault="00464399" w:rsidP="005C3A2C">
            <w:r w:rsidRPr="007911E8">
              <w:t>Аптека</w:t>
            </w:r>
          </w:p>
        </w:tc>
        <w:tc>
          <w:tcPr>
            <w:tcW w:w="666" w:type="pct"/>
            <w:tcBorders>
              <w:top w:val="nil"/>
              <w:left w:val="nil"/>
              <w:bottom w:val="single" w:sz="4" w:space="0" w:color="auto"/>
              <w:right w:val="single" w:sz="4" w:space="0" w:color="auto"/>
            </w:tcBorders>
            <w:shd w:val="clear" w:color="auto" w:fill="auto"/>
          </w:tcPr>
          <w:p w:rsidR="00464399" w:rsidRPr="007911E8" w:rsidRDefault="00464399" w:rsidP="005C3A2C">
            <w:r w:rsidRPr="007911E8">
              <w:t>м</w:t>
            </w:r>
            <w:r w:rsidRPr="007911E8">
              <w:rPr>
                <w:vertAlign w:val="superscript"/>
              </w:rPr>
              <w:t>2</w:t>
            </w:r>
            <w:r w:rsidRPr="007911E8">
              <w:t xml:space="preserve"> общей площади</w:t>
            </w:r>
          </w:p>
        </w:tc>
        <w:tc>
          <w:tcPr>
            <w:tcW w:w="910" w:type="pct"/>
            <w:tcBorders>
              <w:top w:val="nil"/>
              <w:left w:val="nil"/>
              <w:bottom w:val="single" w:sz="4" w:space="0" w:color="auto"/>
              <w:right w:val="single" w:sz="4" w:space="0" w:color="auto"/>
            </w:tcBorders>
            <w:shd w:val="clear" w:color="auto" w:fill="auto"/>
          </w:tcPr>
          <w:p w:rsidR="00464399" w:rsidRPr="007911E8" w:rsidRDefault="00464399" w:rsidP="005C3A2C">
            <w:r w:rsidRPr="007911E8">
              <w:t>50</w:t>
            </w:r>
            <w:r w:rsidR="00D8581B" w:rsidRPr="007911E8">
              <w:t xml:space="preserve"> на 1000 жителей</w:t>
            </w:r>
          </w:p>
        </w:tc>
        <w:tc>
          <w:tcPr>
            <w:tcW w:w="607" w:type="pct"/>
            <w:tcBorders>
              <w:top w:val="nil"/>
              <w:left w:val="nil"/>
              <w:bottom w:val="single" w:sz="4" w:space="0" w:color="auto"/>
              <w:right w:val="single" w:sz="4" w:space="0" w:color="auto"/>
            </w:tcBorders>
            <w:shd w:val="clear" w:color="auto" w:fill="auto"/>
          </w:tcPr>
          <w:p w:rsidR="00464399" w:rsidRPr="007911E8" w:rsidRDefault="00464399" w:rsidP="005C3A2C">
            <w:r w:rsidRPr="007911E8">
              <w:t>395,2</w:t>
            </w:r>
          </w:p>
        </w:tc>
        <w:tc>
          <w:tcPr>
            <w:tcW w:w="748" w:type="pct"/>
            <w:tcBorders>
              <w:top w:val="nil"/>
              <w:left w:val="nil"/>
              <w:bottom w:val="single" w:sz="4" w:space="0" w:color="auto"/>
              <w:right w:val="single" w:sz="4" w:space="0" w:color="auto"/>
            </w:tcBorders>
            <w:shd w:val="clear" w:color="auto" w:fill="auto"/>
          </w:tcPr>
          <w:p w:rsidR="00464399" w:rsidRPr="007911E8" w:rsidRDefault="00464399" w:rsidP="005C3A2C">
            <w:r w:rsidRPr="007911E8">
              <w:t>685</w:t>
            </w:r>
          </w:p>
        </w:tc>
        <w:tc>
          <w:tcPr>
            <w:tcW w:w="936" w:type="pct"/>
            <w:tcBorders>
              <w:top w:val="nil"/>
              <w:left w:val="nil"/>
              <w:bottom w:val="single" w:sz="4" w:space="0" w:color="auto"/>
              <w:right w:val="single" w:sz="4" w:space="0" w:color="auto"/>
            </w:tcBorders>
            <w:shd w:val="clear" w:color="auto" w:fill="auto"/>
          </w:tcPr>
          <w:p w:rsidR="00464399" w:rsidRPr="007911E8" w:rsidRDefault="00464399" w:rsidP="005C3A2C">
            <w:r w:rsidRPr="007911E8">
              <w:t>57</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Рыночный комплекс (крытый рынок)</w:t>
            </w:r>
          </w:p>
        </w:tc>
        <w:tc>
          <w:tcPr>
            <w:tcW w:w="666" w:type="pct"/>
            <w:tcBorders>
              <w:top w:val="nil"/>
              <w:left w:val="nil"/>
              <w:bottom w:val="single" w:sz="4" w:space="0" w:color="auto"/>
              <w:right w:val="single" w:sz="4" w:space="0" w:color="auto"/>
            </w:tcBorders>
            <w:shd w:val="clear" w:color="auto" w:fill="auto"/>
            <w:hideMark/>
          </w:tcPr>
          <w:p w:rsidR="006119C1" w:rsidRPr="007911E8" w:rsidRDefault="000C0DAA" w:rsidP="005C3A2C">
            <w:r w:rsidRPr="007911E8">
              <w:t>м</w:t>
            </w:r>
            <w:r w:rsidRPr="007911E8">
              <w:rPr>
                <w:vertAlign w:val="superscript"/>
              </w:rPr>
              <w:t>2</w:t>
            </w:r>
            <w:r w:rsidR="006119C1" w:rsidRPr="007911E8">
              <w:t xml:space="preserve"> торговой площади</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24</w:t>
            </w:r>
            <w:r w:rsidR="00C722D9" w:rsidRPr="007911E8">
              <w:t xml:space="preserve"> </w:t>
            </w:r>
            <w:r w:rsidRPr="007911E8">
              <w:t>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254</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329</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80</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Объекты общественного питания (рестораны, бары, кафе и п</w:t>
            </w:r>
            <w:r w:rsidR="00C722D9" w:rsidRPr="007911E8">
              <w:t>рочее</w:t>
            </w:r>
            <w:r w:rsidRPr="007911E8">
              <w:t>)</w:t>
            </w:r>
          </w:p>
        </w:tc>
        <w:tc>
          <w:tcPr>
            <w:tcW w:w="666" w:type="pct"/>
            <w:tcBorders>
              <w:top w:val="nil"/>
              <w:left w:val="nil"/>
              <w:bottom w:val="single" w:sz="4" w:space="0" w:color="auto"/>
              <w:right w:val="single" w:sz="4" w:space="0" w:color="auto"/>
            </w:tcBorders>
            <w:shd w:val="clear" w:color="auto" w:fill="auto"/>
            <w:hideMark/>
          </w:tcPr>
          <w:p w:rsidR="006119C1" w:rsidRPr="007911E8" w:rsidRDefault="00C722D9" w:rsidP="005C3A2C">
            <w:r w:rsidRPr="007911E8">
              <w:t xml:space="preserve">посадочное </w:t>
            </w:r>
            <w:r w:rsidR="006119C1" w:rsidRPr="007911E8">
              <w:t>мест</w:t>
            </w:r>
            <w:r w:rsidRPr="007911E8">
              <w:t>о</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40</w:t>
            </w:r>
            <w:r w:rsidR="00D8581B" w:rsidRPr="007911E8">
              <w:t xml:space="preserve"> </w:t>
            </w:r>
            <w:r w:rsidRPr="007911E8">
              <w:t>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2C2932" w:rsidP="005C3A2C">
            <w:r w:rsidRPr="007911E8">
              <w:t>744</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6119C1" w:rsidP="005C3A2C">
            <w:r w:rsidRPr="007911E8">
              <w:t>548</w:t>
            </w:r>
          </w:p>
        </w:tc>
        <w:tc>
          <w:tcPr>
            <w:tcW w:w="936" w:type="pct"/>
            <w:tcBorders>
              <w:top w:val="nil"/>
              <w:left w:val="nil"/>
              <w:bottom w:val="single" w:sz="4" w:space="0" w:color="auto"/>
              <w:right w:val="single" w:sz="4" w:space="0" w:color="auto"/>
            </w:tcBorders>
            <w:shd w:val="clear" w:color="auto" w:fill="auto"/>
            <w:hideMark/>
          </w:tcPr>
          <w:p w:rsidR="006119C1" w:rsidRPr="007911E8" w:rsidRDefault="002C2932" w:rsidP="005C3A2C">
            <w:r w:rsidRPr="007911E8">
              <w:t>1</w:t>
            </w:r>
            <w:r w:rsidR="006119C1" w:rsidRPr="007911E8">
              <w:t>35</w:t>
            </w:r>
          </w:p>
        </w:tc>
      </w:tr>
      <w:tr w:rsidR="006119C1" w:rsidRPr="007911E8" w:rsidTr="007C42A1">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rsidR="006119C1" w:rsidRPr="007911E8" w:rsidRDefault="006119C1" w:rsidP="005C3A2C">
            <w:r w:rsidRPr="007911E8">
              <w:t>Бытовое обслуживание</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Банно-оздоровительный комплекс</w:t>
            </w:r>
          </w:p>
        </w:tc>
        <w:tc>
          <w:tcPr>
            <w:tcW w:w="666" w:type="pct"/>
            <w:tcBorders>
              <w:top w:val="nil"/>
              <w:left w:val="nil"/>
              <w:bottom w:val="single" w:sz="4" w:space="0" w:color="auto"/>
              <w:right w:val="single" w:sz="4" w:space="0" w:color="auto"/>
            </w:tcBorders>
            <w:shd w:val="clear" w:color="auto" w:fill="auto"/>
            <w:hideMark/>
          </w:tcPr>
          <w:p w:rsidR="006119C1" w:rsidRPr="007911E8" w:rsidRDefault="00C722D9" w:rsidP="005C3A2C">
            <w:r w:rsidRPr="007911E8">
              <w:t xml:space="preserve">помывочное </w:t>
            </w:r>
            <w:r w:rsidR="006119C1" w:rsidRPr="007911E8">
              <w:t>мест</w:t>
            </w:r>
            <w:r w:rsidRPr="007911E8">
              <w:t>о</w:t>
            </w:r>
          </w:p>
        </w:tc>
        <w:tc>
          <w:tcPr>
            <w:tcW w:w="910" w:type="pct"/>
            <w:tcBorders>
              <w:top w:val="nil"/>
              <w:left w:val="nil"/>
              <w:bottom w:val="single" w:sz="4" w:space="0" w:color="auto"/>
              <w:right w:val="single" w:sz="4" w:space="0" w:color="auto"/>
            </w:tcBorders>
            <w:shd w:val="clear" w:color="auto" w:fill="auto"/>
            <w:hideMark/>
          </w:tcPr>
          <w:p w:rsidR="006119C1" w:rsidRPr="007911E8" w:rsidRDefault="00B22CFA" w:rsidP="005C3A2C">
            <w:r w:rsidRPr="007911E8">
              <w:t>5</w:t>
            </w:r>
            <w:r w:rsidR="006119C1" w:rsidRPr="007911E8">
              <w:t xml:space="preserve"> 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2C2932" w:rsidP="005C3A2C">
            <w:r w:rsidRPr="007911E8">
              <w:t>20</w:t>
            </w:r>
          </w:p>
        </w:tc>
        <w:tc>
          <w:tcPr>
            <w:tcW w:w="748" w:type="pct"/>
            <w:tcBorders>
              <w:top w:val="nil"/>
              <w:left w:val="nil"/>
              <w:bottom w:val="single" w:sz="4" w:space="0" w:color="auto"/>
              <w:right w:val="single" w:sz="4" w:space="0" w:color="auto"/>
            </w:tcBorders>
            <w:shd w:val="clear" w:color="auto" w:fill="auto"/>
            <w:hideMark/>
          </w:tcPr>
          <w:p w:rsidR="006119C1" w:rsidRPr="007911E8" w:rsidRDefault="00B22CFA" w:rsidP="005C3A2C">
            <w:r w:rsidRPr="007911E8">
              <w:t>68</w:t>
            </w:r>
          </w:p>
        </w:tc>
        <w:tc>
          <w:tcPr>
            <w:tcW w:w="936" w:type="pct"/>
            <w:tcBorders>
              <w:top w:val="nil"/>
              <w:left w:val="nil"/>
              <w:bottom w:val="single" w:sz="4" w:space="0" w:color="auto"/>
              <w:right w:val="single" w:sz="4" w:space="0" w:color="auto"/>
            </w:tcBorders>
            <w:shd w:val="clear" w:color="auto" w:fill="auto"/>
            <w:hideMark/>
          </w:tcPr>
          <w:p w:rsidR="006119C1" w:rsidRPr="007911E8" w:rsidRDefault="002C2932" w:rsidP="005C3A2C">
            <w:r w:rsidRPr="007911E8">
              <w:t>2</w:t>
            </w:r>
            <w:r w:rsidR="00B22CFA" w:rsidRPr="007911E8">
              <w:t>9</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D8581B" w:rsidP="005C3A2C">
            <w:r w:rsidRPr="007911E8">
              <w:t>Предприятие бытового обслуживания населения</w:t>
            </w:r>
          </w:p>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рабочее место</w:t>
            </w:r>
          </w:p>
        </w:tc>
        <w:tc>
          <w:tcPr>
            <w:tcW w:w="910" w:type="pct"/>
            <w:tcBorders>
              <w:top w:val="nil"/>
              <w:left w:val="nil"/>
              <w:bottom w:val="single" w:sz="4" w:space="0" w:color="auto"/>
              <w:right w:val="single" w:sz="4" w:space="0" w:color="auto"/>
            </w:tcBorders>
            <w:shd w:val="clear" w:color="auto" w:fill="auto"/>
            <w:hideMark/>
          </w:tcPr>
          <w:p w:rsidR="006119C1" w:rsidRPr="007911E8" w:rsidRDefault="00D8581B" w:rsidP="005C3A2C">
            <w:r w:rsidRPr="007911E8">
              <w:t>5</w:t>
            </w:r>
            <w:r w:rsidR="00C722D9" w:rsidRPr="007911E8">
              <w:t xml:space="preserve"> </w:t>
            </w:r>
            <w:r w:rsidR="006119C1" w:rsidRPr="007911E8">
              <w:t>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3</w:t>
            </w:r>
            <w:r w:rsidR="00C80257" w:rsidRPr="007911E8">
              <w:t>0</w:t>
            </w:r>
          </w:p>
        </w:tc>
        <w:tc>
          <w:tcPr>
            <w:tcW w:w="748" w:type="pct"/>
            <w:tcBorders>
              <w:top w:val="nil"/>
              <w:left w:val="nil"/>
              <w:bottom w:val="single" w:sz="4" w:space="0" w:color="auto"/>
              <w:right w:val="single" w:sz="4" w:space="0" w:color="auto"/>
            </w:tcBorders>
            <w:shd w:val="clear" w:color="auto" w:fill="auto"/>
            <w:noWrap/>
            <w:hideMark/>
          </w:tcPr>
          <w:p w:rsidR="006119C1" w:rsidRPr="007911E8" w:rsidRDefault="00D8581B" w:rsidP="005C3A2C">
            <w:r w:rsidRPr="007911E8">
              <w:t>68</w:t>
            </w:r>
          </w:p>
        </w:tc>
        <w:tc>
          <w:tcPr>
            <w:tcW w:w="936" w:type="pct"/>
            <w:tcBorders>
              <w:top w:val="nil"/>
              <w:left w:val="nil"/>
              <w:bottom w:val="single" w:sz="4" w:space="0" w:color="auto"/>
              <w:right w:val="single" w:sz="4" w:space="0" w:color="auto"/>
            </w:tcBorders>
            <w:shd w:val="clear" w:color="auto" w:fill="auto"/>
            <w:hideMark/>
          </w:tcPr>
          <w:p w:rsidR="006119C1" w:rsidRPr="007911E8" w:rsidRDefault="00D8581B" w:rsidP="005C3A2C">
            <w:r w:rsidRPr="007911E8">
              <w:t>44</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Предприятие по стирке белья (фабрика-прачечная)</w:t>
            </w:r>
          </w:p>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кг белья в смену</w:t>
            </w:r>
          </w:p>
        </w:tc>
        <w:tc>
          <w:tcPr>
            <w:tcW w:w="910" w:type="pct"/>
            <w:tcBorders>
              <w:top w:val="nil"/>
              <w:left w:val="nil"/>
              <w:bottom w:val="single" w:sz="4" w:space="0" w:color="auto"/>
              <w:right w:val="single" w:sz="4" w:space="0" w:color="auto"/>
            </w:tcBorders>
            <w:shd w:val="clear" w:color="auto" w:fill="auto"/>
            <w:hideMark/>
          </w:tcPr>
          <w:p w:rsidR="006119C1" w:rsidRPr="007911E8" w:rsidRDefault="00B22CFA" w:rsidP="005C3A2C">
            <w:r w:rsidRPr="007911E8">
              <w:t>110</w:t>
            </w:r>
            <w:r w:rsidR="006119C1" w:rsidRPr="007911E8">
              <w:t xml:space="preserve"> 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2C2932" w:rsidP="005C3A2C">
            <w:r w:rsidRPr="007911E8">
              <w:t>150</w:t>
            </w:r>
          </w:p>
        </w:tc>
        <w:tc>
          <w:tcPr>
            <w:tcW w:w="748" w:type="pct"/>
            <w:tcBorders>
              <w:top w:val="nil"/>
              <w:left w:val="nil"/>
              <w:bottom w:val="single" w:sz="4" w:space="0" w:color="auto"/>
              <w:right w:val="single" w:sz="4" w:space="0" w:color="auto"/>
            </w:tcBorders>
            <w:shd w:val="clear" w:color="auto" w:fill="auto"/>
            <w:hideMark/>
          </w:tcPr>
          <w:p w:rsidR="006119C1" w:rsidRPr="007911E8" w:rsidRDefault="00B22CFA" w:rsidP="005C3A2C">
            <w:r w:rsidRPr="007911E8">
              <w:t>1507</w:t>
            </w:r>
          </w:p>
        </w:tc>
        <w:tc>
          <w:tcPr>
            <w:tcW w:w="936" w:type="pct"/>
            <w:tcBorders>
              <w:top w:val="nil"/>
              <w:left w:val="nil"/>
              <w:bottom w:val="single" w:sz="4" w:space="0" w:color="auto"/>
              <w:right w:val="single" w:sz="4" w:space="0" w:color="auto"/>
            </w:tcBorders>
            <w:shd w:val="clear" w:color="auto" w:fill="auto"/>
            <w:hideMark/>
          </w:tcPr>
          <w:p w:rsidR="006119C1" w:rsidRPr="007911E8" w:rsidRDefault="00B22CFA" w:rsidP="005C3A2C">
            <w:r w:rsidRPr="007911E8">
              <w:t>10</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Предприятия по химчистке</w:t>
            </w:r>
          </w:p>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кг вещей в смену</w:t>
            </w:r>
          </w:p>
        </w:tc>
        <w:tc>
          <w:tcPr>
            <w:tcW w:w="910" w:type="pct"/>
            <w:tcBorders>
              <w:top w:val="nil"/>
              <w:left w:val="nil"/>
              <w:bottom w:val="single" w:sz="4" w:space="0" w:color="auto"/>
              <w:right w:val="single" w:sz="4" w:space="0" w:color="auto"/>
            </w:tcBorders>
            <w:shd w:val="clear" w:color="auto" w:fill="auto"/>
            <w:hideMark/>
          </w:tcPr>
          <w:p w:rsidR="006119C1" w:rsidRPr="007911E8" w:rsidRDefault="00167659" w:rsidP="005C3A2C">
            <w:r w:rsidRPr="007911E8">
              <w:t>4</w:t>
            </w:r>
            <w:r w:rsidR="006119C1" w:rsidRPr="007911E8">
              <w:t xml:space="preserve"> 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0</w:t>
            </w:r>
          </w:p>
        </w:tc>
        <w:tc>
          <w:tcPr>
            <w:tcW w:w="748" w:type="pct"/>
            <w:tcBorders>
              <w:top w:val="nil"/>
              <w:left w:val="nil"/>
              <w:bottom w:val="single" w:sz="4" w:space="0" w:color="auto"/>
              <w:right w:val="single" w:sz="4" w:space="0" w:color="auto"/>
            </w:tcBorders>
            <w:shd w:val="clear" w:color="auto" w:fill="auto"/>
            <w:hideMark/>
          </w:tcPr>
          <w:p w:rsidR="006119C1" w:rsidRPr="007911E8" w:rsidRDefault="00167659" w:rsidP="005C3A2C">
            <w:r w:rsidRPr="007911E8">
              <w:t>54</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0</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lastRenderedPageBreak/>
              <w:t>Гостиницы</w:t>
            </w:r>
          </w:p>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мест</w:t>
            </w:r>
            <w:r w:rsidR="00C722D9" w:rsidRPr="007911E8">
              <w:t>о</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6</w:t>
            </w:r>
            <w:r w:rsidR="00C722D9" w:rsidRPr="007911E8">
              <w:t xml:space="preserve"> </w:t>
            </w:r>
            <w:r w:rsidRPr="007911E8">
              <w:t>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167</w:t>
            </w:r>
          </w:p>
        </w:tc>
        <w:tc>
          <w:tcPr>
            <w:tcW w:w="748"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82</w:t>
            </w:r>
          </w:p>
        </w:tc>
        <w:tc>
          <w:tcPr>
            <w:tcW w:w="93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200</w:t>
            </w:r>
          </w:p>
        </w:tc>
      </w:tr>
      <w:tr w:rsidR="00C722D9" w:rsidRPr="007911E8" w:rsidTr="007C42A1">
        <w:trPr>
          <w:trHeight w:val="20"/>
        </w:trPr>
        <w:tc>
          <w:tcPr>
            <w:tcW w:w="1133" w:type="pct"/>
            <w:tcBorders>
              <w:top w:val="nil"/>
              <w:left w:val="single" w:sz="4" w:space="0" w:color="auto"/>
              <w:bottom w:val="single" w:sz="4" w:space="0" w:color="auto"/>
              <w:right w:val="single" w:sz="4" w:space="0" w:color="auto"/>
            </w:tcBorders>
            <w:shd w:val="clear" w:color="auto" w:fill="auto"/>
            <w:hideMark/>
          </w:tcPr>
          <w:p w:rsidR="006119C1" w:rsidRPr="007911E8" w:rsidRDefault="006119C1" w:rsidP="005C3A2C">
            <w:r w:rsidRPr="007911E8">
              <w:t>Кладбище</w:t>
            </w:r>
            <w:r w:rsidR="00312546" w:rsidRPr="007911E8">
              <w:t xml:space="preserve"> (свободная площадь для захоронения)</w:t>
            </w:r>
          </w:p>
        </w:tc>
        <w:tc>
          <w:tcPr>
            <w:tcW w:w="666"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га</w:t>
            </w:r>
          </w:p>
        </w:tc>
        <w:tc>
          <w:tcPr>
            <w:tcW w:w="910"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0,24 на 1000 жителей</w:t>
            </w:r>
          </w:p>
        </w:tc>
        <w:tc>
          <w:tcPr>
            <w:tcW w:w="607" w:type="pct"/>
            <w:tcBorders>
              <w:top w:val="nil"/>
              <w:left w:val="nil"/>
              <w:bottom w:val="single" w:sz="4" w:space="0" w:color="auto"/>
              <w:right w:val="single" w:sz="4" w:space="0" w:color="auto"/>
            </w:tcBorders>
            <w:shd w:val="clear" w:color="auto" w:fill="auto"/>
            <w:hideMark/>
          </w:tcPr>
          <w:p w:rsidR="006119C1" w:rsidRPr="007911E8" w:rsidRDefault="002C2932" w:rsidP="005C3A2C">
            <w:r w:rsidRPr="007911E8">
              <w:t>10,45</w:t>
            </w:r>
          </w:p>
        </w:tc>
        <w:tc>
          <w:tcPr>
            <w:tcW w:w="748" w:type="pct"/>
            <w:tcBorders>
              <w:top w:val="nil"/>
              <w:left w:val="nil"/>
              <w:bottom w:val="single" w:sz="4" w:space="0" w:color="auto"/>
              <w:right w:val="single" w:sz="4" w:space="0" w:color="auto"/>
            </w:tcBorders>
            <w:shd w:val="clear" w:color="auto" w:fill="auto"/>
            <w:hideMark/>
          </w:tcPr>
          <w:p w:rsidR="006119C1" w:rsidRPr="007911E8" w:rsidRDefault="006119C1" w:rsidP="005C3A2C">
            <w:r w:rsidRPr="007911E8">
              <w:t>3</w:t>
            </w:r>
          </w:p>
        </w:tc>
        <w:tc>
          <w:tcPr>
            <w:tcW w:w="936" w:type="pct"/>
            <w:tcBorders>
              <w:top w:val="nil"/>
              <w:left w:val="nil"/>
              <w:bottom w:val="single" w:sz="4" w:space="0" w:color="auto"/>
              <w:right w:val="single" w:sz="4" w:space="0" w:color="auto"/>
            </w:tcBorders>
            <w:shd w:val="clear" w:color="auto" w:fill="auto"/>
            <w:hideMark/>
          </w:tcPr>
          <w:p w:rsidR="006119C1" w:rsidRPr="007911E8" w:rsidRDefault="002C2932" w:rsidP="005C3A2C">
            <w:r w:rsidRPr="007911E8">
              <w:t>348</w:t>
            </w:r>
          </w:p>
        </w:tc>
      </w:tr>
      <w:bookmarkEnd w:id="158"/>
    </w:tbl>
    <w:p w:rsidR="006119C1" w:rsidRPr="007911E8" w:rsidRDefault="006119C1" w:rsidP="00617478">
      <w:pPr>
        <w:jc w:val="both"/>
        <w:rPr>
          <w:sz w:val="28"/>
          <w:szCs w:val="28"/>
        </w:rPr>
      </w:pPr>
    </w:p>
    <w:p w:rsidR="00E0699E" w:rsidRPr="007911E8" w:rsidRDefault="00E0699E" w:rsidP="0088711D">
      <w:pPr>
        <w:pStyle w:val="23"/>
        <w:numPr>
          <w:ilvl w:val="1"/>
          <w:numId w:val="34"/>
        </w:numPr>
        <w:tabs>
          <w:tab w:val="left" w:pos="1276"/>
        </w:tabs>
        <w:ind w:left="0" w:firstLine="709"/>
      </w:pPr>
      <w:bookmarkStart w:id="159" w:name="_Toc301130248"/>
      <w:bookmarkStart w:id="160" w:name="_Toc11766470"/>
      <w:bookmarkStart w:id="161" w:name="_Toc13036686"/>
      <w:r w:rsidRPr="007911E8">
        <w:t>Экологическая ситуация</w:t>
      </w:r>
      <w:bookmarkEnd w:id="159"/>
      <w:bookmarkEnd w:id="160"/>
      <w:bookmarkEnd w:id="161"/>
    </w:p>
    <w:p w:rsidR="00F63E23" w:rsidRPr="007911E8" w:rsidRDefault="00B303B6" w:rsidP="00F63E23">
      <w:pPr>
        <w:ind w:firstLine="709"/>
        <w:jc w:val="both"/>
        <w:rPr>
          <w:sz w:val="28"/>
          <w:szCs w:val="28"/>
        </w:rPr>
      </w:pPr>
      <w:r w:rsidRPr="007911E8">
        <w:rPr>
          <w:sz w:val="28"/>
          <w:szCs w:val="28"/>
        </w:rPr>
        <w:t>Экологическое состояние территории определяется воздействием на окружающую среду промышленных производств, сельскохозяйственных комплексов, находящихся как в пределах территории, так и на сопредельных землях.</w:t>
      </w:r>
    </w:p>
    <w:p w:rsidR="00E0699E" w:rsidRPr="007911E8" w:rsidRDefault="00F63E23" w:rsidP="009F039E">
      <w:pPr>
        <w:pStyle w:val="30"/>
      </w:pPr>
      <w:bookmarkStart w:id="162" w:name="_Toc301130249"/>
      <w:bookmarkStart w:id="163" w:name="_Toc11766471"/>
      <w:bookmarkStart w:id="164" w:name="_Toc13036687"/>
      <w:r w:rsidRPr="007911E8">
        <w:t>2</w:t>
      </w:r>
      <w:r w:rsidR="00E0699E" w:rsidRPr="007911E8">
        <w:t>.6.1. Основные источники воздействия на окружающую сред</w:t>
      </w:r>
      <w:bookmarkEnd w:id="162"/>
      <w:r w:rsidR="00E0699E" w:rsidRPr="007911E8">
        <w:t>у</w:t>
      </w:r>
      <w:bookmarkEnd w:id="163"/>
      <w:bookmarkEnd w:id="164"/>
    </w:p>
    <w:p w:rsidR="009F039E" w:rsidRPr="007911E8" w:rsidRDefault="009F039E" w:rsidP="00816224">
      <w:pPr>
        <w:pStyle w:val="affffffffff1"/>
      </w:pPr>
      <w:r w:rsidRPr="007911E8">
        <w:t>Основными источниками техногенного воздействия на природную среду являются объекты промышленности, коммунального хозяйства, очистные сооружения, гражданское строительство, транспорт и транспортные магистрали, кладбища, селитебные и складские зоны и другие объекты инженерной и хозяйственной деятельности человека.</w:t>
      </w:r>
    </w:p>
    <w:p w:rsidR="00E0699E" w:rsidRPr="007911E8" w:rsidRDefault="00E0699E" w:rsidP="00816224">
      <w:pPr>
        <w:pStyle w:val="affffffffff1"/>
      </w:pPr>
      <w:r w:rsidRPr="007911E8">
        <w:t xml:space="preserve">Территорию </w:t>
      </w:r>
      <w:r w:rsidR="009D2564" w:rsidRPr="007911E8">
        <w:t>поселения</w:t>
      </w:r>
      <w:r w:rsidRPr="007911E8">
        <w:t xml:space="preserve"> по уровню антропогенной нагрузки на окружающую среду можно подразделить на две части: южную прибрежную, где сконцентрировано наибольшее количество объектов, оказывающих значительное воздействие на окружающую среду</w:t>
      </w:r>
      <w:r w:rsidR="009D2564" w:rsidRPr="007911E8">
        <w:t>,</w:t>
      </w:r>
      <w:r w:rsidRPr="007911E8">
        <w:t xml:space="preserve"> и остальную </w:t>
      </w:r>
      <w:r w:rsidR="009D2564" w:rsidRPr="007911E8">
        <w:t>территорию</w:t>
      </w:r>
      <w:r w:rsidRPr="007911E8">
        <w:t>, где объекты воздействия расположены локально.</w:t>
      </w:r>
    </w:p>
    <w:p w:rsidR="009F039E" w:rsidRPr="007911E8" w:rsidRDefault="00E0699E" w:rsidP="00816224">
      <w:pPr>
        <w:pStyle w:val="affffffffff1"/>
      </w:pPr>
      <w:r w:rsidRPr="007911E8">
        <w:t>Основным источником воздействия на природные среды на территории Приморско</w:t>
      </w:r>
      <w:r w:rsidR="009D2564" w:rsidRPr="007911E8">
        <w:t>го</w:t>
      </w:r>
      <w:r w:rsidRPr="007911E8">
        <w:t xml:space="preserve"> городско</w:t>
      </w:r>
      <w:r w:rsidR="009D2564" w:rsidRPr="007911E8">
        <w:t>го</w:t>
      </w:r>
      <w:r w:rsidRPr="007911E8">
        <w:t xml:space="preserve"> поселени</w:t>
      </w:r>
      <w:r w:rsidR="009D2564" w:rsidRPr="007911E8">
        <w:t>я</w:t>
      </w:r>
      <w:r w:rsidRPr="007911E8">
        <w:t xml:space="preserve"> является промышленный узел морского торгового порта Приморск. В состав промузла входят</w:t>
      </w:r>
      <w:r w:rsidR="0083745F" w:rsidRPr="007911E8">
        <w:t xml:space="preserve"> нефтеналивной терминал порта Приморск</w:t>
      </w:r>
      <w:r w:rsidRPr="007911E8">
        <w:t>. Основным видом деятельности</w:t>
      </w:r>
      <w:r w:rsidR="0083745F" w:rsidRPr="007911E8">
        <w:t xml:space="preserve"> порта</w:t>
      </w:r>
      <w:r w:rsidRPr="007911E8">
        <w:t xml:space="preserve"> является прием нефти по нефтепроводу Кириши-Приморск на нефтеналивной терминал и налив нефти в транспортные суда для вывоза ее на экспорт. ООО </w:t>
      </w:r>
      <w:r w:rsidR="00B043DE" w:rsidRPr="007911E8">
        <w:t>«</w:t>
      </w:r>
      <w:r w:rsidRPr="007911E8">
        <w:t>Приморский торговый порт</w:t>
      </w:r>
      <w:r w:rsidR="00964FC6" w:rsidRPr="007911E8">
        <w:t>»</w:t>
      </w:r>
      <w:r w:rsidRPr="007911E8">
        <w:t xml:space="preserve"> осуществляет отгрузку нефти на суда ООО </w:t>
      </w:r>
      <w:r w:rsidR="00B043DE" w:rsidRPr="007911E8">
        <w:t>«</w:t>
      </w:r>
      <w:r w:rsidRPr="007911E8">
        <w:t>Приморский торговый порт</w:t>
      </w:r>
      <w:r w:rsidR="00B043DE" w:rsidRPr="007911E8">
        <w:t>»</w:t>
      </w:r>
      <w:r w:rsidRPr="007911E8">
        <w:t xml:space="preserve">. В состав предприятия входят четыре нефтеналивных причала. </w:t>
      </w:r>
    </w:p>
    <w:p w:rsidR="00E0699E" w:rsidRPr="007911E8" w:rsidRDefault="00E0699E" w:rsidP="00816224">
      <w:pPr>
        <w:pStyle w:val="affffffffff1"/>
      </w:pPr>
      <w:r w:rsidRPr="007911E8">
        <w:t xml:space="preserve">ЗАО </w:t>
      </w:r>
      <w:r w:rsidR="00B043DE" w:rsidRPr="007911E8">
        <w:t>«</w:t>
      </w:r>
      <w:r w:rsidRPr="007911E8">
        <w:t>Морской портовый сервис</w:t>
      </w:r>
      <w:r w:rsidR="00B043DE" w:rsidRPr="007911E8">
        <w:t>»</w:t>
      </w:r>
      <w:r w:rsidRPr="007911E8">
        <w:t xml:space="preserve"> осуществляет необходимые объемы комплексного обслуживания крупнотоннажных танкеров, прибывающих на причалы ООО СМНП </w:t>
      </w:r>
      <w:r w:rsidR="00B043DE" w:rsidRPr="007911E8">
        <w:t>«</w:t>
      </w:r>
      <w:r w:rsidRPr="007911E8">
        <w:t>Приморск</w:t>
      </w:r>
      <w:r w:rsidR="00B043DE" w:rsidRPr="007911E8">
        <w:t>»</w:t>
      </w:r>
      <w:r w:rsidRPr="007911E8">
        <w:t xml:space="preserve">, а также для поддержания безопасной экологической обстановки и пожарной безопасности на акватории порта. Предприятие оказывает услуги по снятию с судов льяльных, </w:t>
      </w:r>
      <w:proofErr w:type="spellStart"/>
      <w:r w:rsidRPr="007911E8">
        <w:t>хозфекальных</w:t>
      </w:r>
      <w:proofErr w:type="spellEnd"/>
      <w:r w:rsidRPr="007911E8">
        <w:t xml:space="preserve"> вод и мусора ООО СМНП </w:t>
      </w:r>
      <w:r w:rsidR="00B043DE" w:rsidRPr="007911E8">
        <w:t>«</w:t>
      </w:r>
      <w:r w:rsidRPr="007911E8">
        <w:t>Приморск</w:t>
      </w:r>
      <w:r w:rsidR="00B043DE" w:rsidRPr="007911E8">
        <w:t>»</w:t>
      </w:r>
      <w:r w:rsidRPr="007911E8">
        <w:t xml:space="preserve">, а также оказывает услуги по выполнению плана ликвидации разлива нефти на акватории, в прибрежной зоне и береговой полосе. ЗАО </w:t>
      </w:r>
      <w:r w:rsidR="00B043DE" w:rsidRPr="007911E8">
        <w:t>«</w:t>
      </w:r>
      <w:proofErr w:type="spellStart"/>
      <w:r w:rsidRPr="007911E8">
        <w:t>Совфрахт</w:t>
      </w:r>
      <w:proofErr w:type="spellEnd"/>
      <w:r w:rsidRPr="007911E8">
        <w:t xml:space="preserve"> Приморск</w:t>
      </w:r>
      <w:r w:rsidR="00B043DE" w:rsidRPr="007911E8">
        <w:t>»</w:t>
      </w:r>
      <w:r w:rsidRPr="007911E8">
        <w:t xml:space="preserve"> осуществляет буксировку танкеров в акватории порта. ООО </w:t>
      </w:r>
      <w:r w:rsidR="00B043DE" w:rsidRPr="007911E8">
        <w:t>«</w:t>
      </w:r>
      <w:proofErr w:type="spellStart"/>
      <w:r w:rsidRPr="007911E8">
        <w:t>БалттрансСервис</w:t>
      </w:r>
      <w:proofErr w:type="spellEnd"/>
      <w:r w:rsidR="00B043DE" w:rsidRPr="007911E8">
        <w:t>»</w:t>
      </w:r>
      <w:r w:rsidRPr="007911E8">
        <w:t xml:space="preserve"> осуществляет перегрузку светлых нефтепродуктов. </w:t>
      </w:r>
    </w:p>
    <w:p w:rsidR="00E0699E" w:rsidRPr="007911E8" w:rsidRDefault="00E0699E" w:rsidP="00816224">
      <w:pPr>
        <w:pStyle w:val="affffffffff1"/>
      </w:pPr>
      <w:r w:rsidRPr="007911E8">
        <w:t>Другими источниками воздействия на окружающую среду являются промышленные предприятия по производству строительных материалов</w:t>
      </w:r>
      <w:r w:rsidR="00D10FED" w:rsidRPr="007911E8">
        <w:t>:</w:t>
      </w:r>
      <w:r w:rsidRPr="007911E8">
        <w:t xml:space="preserve"> ЗАО </w:t>
      </w:r>
      <w:r w:rsidR="00B043DE" w:rsidRPr="007911E8">
        <w:lastRenderedPageBreak/>
        <w:t>«</w:t>
      </w:r>
      <w:r w:rsidRPr="007911E8">
        <w:t>Промышленно-Строительная компания</w:t>
      </w:r>
      <w:r w:rsidR="00B043DE" w:rsidRPr="007911E8">
        <w:t>»</w:t>
      </w:r>
      <w:r w:rsidRPr="007911E8">
        <w:t xml:space="preserve">, </w:t>
      </w:r>
      <w:r w:rsidR="00B303B6" w:rsidRPr="007911E8">
        <w:t xml:space="preserve">ОАО </w:t>
      </w:r>
      <w:r w:rsidR="00B043DE" w:rsidRPr="007911E8">
        <w:t>«</w:t>
      </w:r>
      <w:proofErr w:type="spellStart"/>
      <w:r w:rsidR="00B303B6" w:rsidRPr="007911E8">
        <w:t>Глебычевский</w:t>
      </w:r>
      <w:proofErr w:type="spellEnd"/>
      <w:r w:rsidR="00B303B6" w:rsidRPr="007911E8">
        <w:t xml:space="preserve"> керамический завод</w:t>
      </w:r>
      <w:r w:rsidR="00B043DE" w:rsidRPr="007911E8">
        <w:t>»</w:t>
      </w:r>
      <w:r w:rsidR="00B303B6" w:rsidRPr="007911E8">
        <w:t xml:space="preserve">, расположенный в пос. </w:t>
      </w:r>
      <w:proofErr w:type="spellStart"/>
      <w:r w:rsidR="00B303B6" w:rsidRPr="007911E8">
        <w:t>Глебычево</w:t>
      </w:r>
      <w:proofErr w:type="spellEnd"/>
      <w:r w:rsidR="00B303B6" w:rsidRPr="007911E8">
        <w:t xml:space="preserve">, </w:t>
      </w:r>
      <w:r w:rsidRPr="007911E8">
        <w:t xml:space="preserve">а также занимающиеся строительством ООО </w:t>
      </w:r>
      <w:r w:rsidR="00B043DE" w:rsidRPr="007911E8">
        <w:t>«</w:t>
      </w:r>
      <w:proofErr w:type="spellStart"/>
      <w:r w:rsidRPr="007911E8">
        <w:t>ПриморскСтрой</w:t>
      </w:r>
      <w:proofErr w:type="spellEnd"/>
      <w:r w:rsidR="00B043DE" w:rsidRPr="007911E8">
        <w:t>»</w:t>
      </w:r>
      <w:r w:rsidRPr="007911E8">
        <w:t xml:space="preserve">, ООО </w:t>
      </w:r>
      <w:r w:rsidR="00B043DE" w:rsidRPr="007911E8">
        <w:t>«</w:t>
      </w:r>
      <w:proofErr w:type="spellStart"/>
      <w:r w:rsidRPr="007911E8">
        <w:t>Коксохиммонтаж</w:t>
      </w:r>
      <w:proofErr w:type="spellEnd"/>
      <w:r w:rsidRPr="007911E8">
        <w:t xml:space="preserve"> Северо-Запад</w:t>
      </w:r>
      <w:r w:rsidR="00B043DE" w:rsidRPr="007911E8">
        <w:t>»</w:t>
      </w:r>
      <w:r w:rsidRPr="007911E8">
        <w:t>,</w:t>
      </w:r>
      <w:r w:rsidR="00D10FED" w:rsidRPr="007911E8">
        <w:t xml:space="preserve"> предприятие</w:t>
      </w:r>
      <w:r w:rsidRPr="007911E8">
        <w:t xml:space="preserve"> рыболовств</w:t>
      </w:r>
      <w:r w:rsidR="00D10FED" w:rsidRPr="007911E8">
        <w:t>а</w:t>
      </w:r>
      <w:r w:rsidRPr="007911E8">
        <w:t xml:space="preserve"> ООО </w:t>
      </w:r>
      <w:r w:rsidR="00B043DE" w:rsidRPr="007911E8">
        <w:t>«</w:t>
      </w:r>
      <w:r w:rsidRPr="007911E8">
        <w:t>Приморский рыбак</w:t>
      </w:r>
      <w:r w:rsidR="00B043DE" w:rsidRPr="007911E8">
        <w:t>»</w:t>
      </w:r>
      <w:r w:rsidRPr="007911E8">
        <w:t xml:space="preserve">. Сельскохозяйственные предприятия (животноводческое, птицеводческое и звероводческое) значительное воздействие оказывают на подземные и поверхностные воды, почву. Негативное воздействие на подземные воды ввиду слабой естественной защищенности водоносных горизонтов оказывает крупное </w:t>
      </w:r>
      <w:proofErr w:type="spellStart"/>
      <w:r w:rsidRPr="007911E8">
        <w:t>пометохранилище</w:t>
      </w:r>
      <w:proofErr w:type="spellEnd"/>
      <w:r w:rsidRPr="007911E8">
        <w:t xml:space="preserve"> ОАО </w:t>
      </w:r>
      <w:r w:rsidR="00B043DE" w:rsidRPr="007911E8">
        <w:t>«</w:t>
      </w:r>
      <w:r w:rsidRPr="007911E8">
        <w:t xml:space="preserve">ПТФ </w:t>
      </w:r>
      <w:r w:rsidR="00B043DE" w:rsidRPr="007911E8">
        <w:t>«</w:t>
      </w:r>
      <w:r w:rsidRPr="007911E8">
        <w:t>Приморская</w:t>
      </w:r>
      <w:r w:rsidR="00B043DE" w:rsidRPr="007911E8">
        <w:t>»</w:t>
      </w:r>
      <w:r w:rsidRPr="007911E8">
        <w:t xml:space="preserve"> вблизи п</w:t>
      </w:r>
      <w:r w:rsidR="00D43FD4" w:rsidRPr="007911E8">
        <w:t>ос</w:t>
      </w:r>
      <w:r w:rsidRPr="007911E8">
        <w:t>.</w:t>
      </w:r>
      <w:r w:rsidR="00885975" w:rsidRPr="007911E8">
        <w:t xml:space="preserve"> </w:t>
      </w:r>
      <w:r w:rsidRPr="007911E8">
        <w:t xml:space="preserve">Красная Долина. </w:t>
      </w:r>
    </w:p>
    <w:p w:rsidR="00E0699E" w:rsidRPr="007911E8" w:rsidRDefault="00E0699E" w:rsidP="00816224">
      <w:pPr>
        <w:pStyle w:val="affffffffff1"/>
      </w:pPr>
      <w:r w:rsidRPr="007911E8">
        <w:t>Развитая дорожно-транспортная сеть с высокой интенсивностью движения способствует загрязнению воздушного бассейна и почв на территориях</w:t>
      </w:r>
      <w:r w:rsidR="00D43FD4" w:rsidRPr="007911E8">
        <w:t>,</w:t>
      </w:r>
      <w:r w:rsidRPr="007911E8">
        <w:t xml:space="preserve"> прилегающих к региональным дорогам Зеленогорск</w:t>
      </w:r>
      <w:r w:rsidR="008C795A" w:rsidRPr="007911E8">
        <w:t xml:space="preserve"> </w:t>
      </w:r>
      <w:r w:rsidR="00D10FED" w:rsidRPr="007911E8">
        <w:t>–</w:t>
      </w:r>
      <w:r w:rsidR="008C795A" w:rsidRPr="007911E8">
        <w:t xml:space="preserve"> </w:t>
      </w:r>
      <w:r w:rsidRPr="007911E8">
        <w:t>Приморск</w:t>
      </w:r>
      <w:r w:rsidR="008C795A" w:rsidRPr="007911E8">
        <w:t xml:space="preserve"> </w:t>
      </w:r>
      <w:r w:rsidR="00D10FED" w:rsidRPr="007911E8">
        <w:t>–</w:t>
      </w:r>
      <w:r w:rsidR="008C795A" w:rsidRPr="007911E8">
        <w:t xml:space="preserve"> </w:t>
      </w:r>
      <w:r w:rsidRPr="007911E8">
        <w:t xml:space="preserve">Выборг, </w:t>
      </w:r>
      <w:proofErr w:type="spellStart"/>
      <w:r w:rsidRPr="007911E8">
        <w:t>Глебычево</w:t>
      </w:r>
      <w:proofErr w:type="spellEnd"/>
      <w:r w:rsidR="008C795A" w:rsidRPr="007911E8">
        <w:t xml:space="preserve"> </w:t>
      </w:r>
      <w:r w:rsidR="00D10FED" w:rsidRPr="007911E8">
        <w:t>–</w:t>
      </w:r>
      <w:r w:rsidR="008C795A" w:rsidRPr="007911E8">
        <w:t xml:space="preserve"> </w:t>
      </w:r>
      <w:proofErr w:type="spellStart"/>
      <w:r w:rsidRPr="007911E8">
        <w:t>Малышево</w:t>
      </w:r>
      <w:proofErr w:type="spellEnd"/>
      <w:r w:rsidR="008C795A" w:rsidRPr="007911E8">
        <w:t xml:space="preserve"> </w:t>
      </w:r>
      <w:r w:rsidR="00D10FED" w:rsidRPr="007911E8">
        <w:t>–</w:t>
      </w:r>
      <w:r w:rsidR="008C795A" w:rsidRPr="007911E8">
        <w:t xml:space="preserve"> </w:t>
      </w:r>
      <w:proofErr w:type="spellStart"/>
      <w:r w:rsidRPr="007911E8">
        <w:t>Прибылово</w:t>
      </w:r>
      <w:proofErr w:type="spellEnd"/>
      <w:r w:rsidRPr="007911E8">
        <w:t>.</w:t>
      </w:r>
    </w:p>
    <w:p w:rsidR="00E0699E" w:rsidRPr="007911E8" w:rsidRDefault="00E0699E" w:rsidP="00816224">
      <w:pPr>
        <w:pStyle w:val="affffffffff1"/>
      </w:pPr>
      <w:r w:rsidRPr="007911E8">
        <w:t>Неблагоприятное воздействие на водные объекты оказывают недостаточно очищенные промышленные и бытовые стоки и неочищенные дождевые стоки.</w:t>
      </w:r>
    </w:p>
    <w:p w:rsidR="00E0699E" w:rsidRPr="007911E8" w:rsidRDefault="00E0699E" w:rsidP="00816224">
      <w:pPr>
        <w:pStyle w:val="affffffffff1"/>
      </w:pPr>
      <w:r w:rsidRPr="007911E8">
        <w:t>На органы местного самоуправления законодательством возложен целый ряд задач, связанных с решением вопросов, относящихся к охране окружающей среды, природопользованию, обеспечению экологической безопасности населения. Они определены следующими</w:t>
      </w:r>
      <w:r w:rsidR="00D10FED" w:rsidRPr="007911E8">
        <w:t xml:space="preserve"> федеральными</w:t>
      </w:r>
      <w:r w:rsidRPr="007911E8">
        <w:t xml:space="preserve"> законами:</w:t>
      </w:r>
    </w:p>
    <w:p w:rsidR="00816224" w:rsidRPr="007911E8" w:rsidRDefault="008C795A" w:rsidP="008C795A">
      <w:pPr>
        <w:tabs>
          <w:tab w:val="left" w:pos="993"/>
        </w:tabs>
        <w:ind w:left="709"/>
        <w:jc w:val="both"/>
        <w:rPr>
          <w:sz w:val="28"/>
          <w:szCs w:val="28"/>
        </w:rPr>
      </w:pPr>
      <w:r w:rsidRPr="007911E8">
        <w:rPr>
          <w:sz w:val="28"/>
          <w:szCs w:val="28"/>
        </w:rPr>
        <w:t xml:space="preserve">– </w:t>
      </w:r>
      <w:r w:rsidR="0083745F" w:rsidRPr="007911E8">
        <w:rPr>
          <w:sz w:val="28"/>
          <w:szCs w:val="28"/>
        </w:rPr>
        <w:t>Федеральный закон от 06.10.2003 № 13</w:t>
      </w:r>
      <w:r w:rsidR="00136797" w:rsidRPr="007911E8">
        <w:rPr>
          <w:sz w:val="28"/>
          <w:szCs w:val="28"/>
        </w:rPr>
        <w:t>1-ФЗ</w:t>
      </w:r>
      <w:r w:rsidR="0083745F" w:rsidRPr="007911E8">
        <w:rPr>
          <w:sz w:val="28"/>
          <w:szCs w:val="28"/>
        </w:rPr>
        <w:t xml:space="preserve"> </w:t>
      </w:r>
      <w:r w:rsidR="00B043DE" w:rsidRPr="007911E8">
        <w:rPr>
          <w:sz w:val="28"/>
          <w:szCs w:val="28"/>
        </w:rPr>
        <w:t>«</w:t>
      </w:r>
      <w:r w:rsidR="00E0699E" w:rsidRPr="007911E8">
        <w:rPr>
          <w:sz w:val="28"/>
          <w:szCs w:val="28"/>
        </w:rPr>
        <w:t>Об общих принципах организации местного самоуправления</w:t>
      </w:r>
      <w:r w:rsidR="00D10FED" w:rsidRPr="007911E8">
        <w:rPr>
          <w:sz w:val="28"/>
          <w:szCs w:val="28"/>
        </w:rPr>
        <w:t xml:space="preserve"> в Российской Федерации</w:t>
      </w:r>
      <w:r w:rsidR="00B043DE" w:rsidRPr="007911E8">
        <w:rPr>
          <w:sz w:val="28"/>
          <w:szCs w:val="28"/>
        </w:rPr>
        <w:t>»</w:t>
      </w:r>
      <w:r w:rsidR="00E0699E" w:rsidRPr="007911E8">
        <w:rPr>
          <w:sz w:val="28"/>
          <w:szCs w:val="28"/>
        </w:rPr>
        <w:t>;</w:t>
      </w:r>
    </w:p>
    <w:p w:rsidR="00816224" w:rsidRPr="007911E8" w:rsidRDefault="008C795A" w:rsidP="008C795A">
      <w:pPr>
        <w:tabs>
          <w:tab w:val="left" w:pos="993"/>
        </w:tabs>
        <w:ind w:left="709"/>
        <w:jc w:val="both"/>
        <w:rPr>
          <w:sz w:val="28"/>
          <w:szCs w:val="28"/>
        </w:rPr>
      </w:pPr>
      <w:r w:rsidRPr="007911E8">
        <w:rPr>
          <w:sz w:val="28"/>
          <w:szCs w:val="28"/>
        </w:rPr>
        <w:t xml:space="preserve">– </w:t>
      </w:r>
      <w:r w:rsidR="0083745F" w:rsidRPr="007911E8">
        <w:rPr>
          <w:sz w:val="28"/>
          <w:szCs w:val="28"/>
        </w:rPr>
        <w:t xml:space="preserve">Федеральный закон </w:t>
      </w:r>
      <w:r w:rsidR="00FA5821" w:rsidRPr="007911E8">
        <w:rPr>
          <w:sz w:val="28"/>
          <w:szCs w:val="28"/>
        </w:rPr>
        <w:t xml:space="preserve">от 30.03.1999 № 52-ФЗ </w:t>
      </w:r>
      <w:r w:rsidR="00B043DE" w:rsidRPr="007911E8">
        <w:rPr>
          <w:sz w:val="28"/>
          <w:szCs w:val="28"/>
        </w:rPr>
        <w:t>«</w:t>
      </w:r>
      <w:r w:rsidR="00E0699E" w:rsidRPr="007911E8">
        <w:rPr>
          <w:sz w:val="28"/>
          <w:szCs w:val="28"/>
        </w:rPr>
        <w:t>О санитарно-эпидемиологическом благополучии населения</w:t>
      </w:r>
      <w:r w:rsidR="00B043DE" w:rsidRPr="007911E8">
        <w:rPr>
          <w:sz w:val="28"/>
          <w:szCs w:val="28"/>
        </w:rPr>
        <w:t>»</w:t>
      </w:r>
      <w:r w:rsidR="00E0699E" w:rsidRPr="007911E8">
        <w:rPr>
          <w:sz w:val="28"/>
          <w:szCs w:val="28"/>
        </w:rPr>
        <w:t>;</w:t>
      </w:r>
    </w:p>
    <w:p w:rsidR="00816224" w:rsidRPr="007911E8" w:rsidRDefault="008C795A" w:rsidP="008C795A">
      <w:pPr>
        <w:tabs>
          <w:tab w:val="left" w:pos="993"/>
        </w:tabs>
        <w:ind w:left="709"/>
        <w:jc w:val="both"/>
        <w:rPr>
          <w:sz w:val="28"/>
          <w:szCs w:val="28"/>
        </w:rPr>
      </w:pPr>
      <w:r w:rsidRPr="007911E8">
        <w:rPr>
          <w:sz w:val="28"/>
          <w:szCs w:val="28"/>
        </w:rPr>
        <w:t xml:space="preserve">– </w:t>
      </w:r>
      <w:r w:rsidR="00FA5821" w:rsidRPr="007911E8">
        <w:rPr>
          <w:sz w:val="28"/>
          <w:szCs w:val="28"/>
        </w:rPr>
        <w:t xml:space="preserve">Федеральный закон от 21.11.2011 № 323-ФЗ </w:t>
      </w:r>
      <w:r w:rsidR="00B043DE" w:rsidRPr="007911E8">
        <w:rPr>
          <w:sz w:val="28"/>
          <w:szCs w:val="28"/>
        </w:rPr>
        <w:t>«</w:t>
      </w:r>
      <w:r w:rsidR="00FA5821" w:rsidRPr="007911E8">
        <w:rPr>
          <w:sz w:val="28"/>
          <w:szCs w:val="28"/>
        </w:rPr>
        <w:t>Об о</w:t>
      </w:r>
      <w:r w:rsidR="00E0699E" w:rsidRPr="007911E8">
        <w:rPr>
          <w:sz w:val="28"/>
          <w:szCs w:val="28"/>
        </w:rPr>
        <w:t>снов</w:t>
      </w:r>
      <w:r w:rsidR="00FA5821" w:rsidRPr="007911E8">
        <w:rPr>
          <w:sz w:val="28"/>
          <w:szCs w:val="28"/>
        </w:rPr>
        <w:t xml:space="preserve">ах охраны </w:t>
      </w:r>
      <w:r w:rsidR="00E0699E" w:rsidRPr="007911E8">
        <w:rPr>
          <w:sz w:val="28"/>
          <w:szCs w:val="28"/>
        </w:rPr>
        <w:t>здоровья граждан</w:t>
      </w:r>
      <w:r w:rsidR="00FA5821" w:rsidRPr="007911E8">
        <w:rPr>
          <w:sz w:val="28"/>
          <w:szCs w:val="28"/>
        </w:rPr>
        <w:t xml:space="preserve"> в Российской Федерации</w:t>
      </w:r>
      <w:r w:rsidR="00B043DE" w:rsidRPr="007911E8">
        <w:rPr>
          <w:sz w:val="28"/>
          <w:szCs w:val="28"/>
        </w:rPr>
        <w:t>»</w:t>
      </w:r>
      <w:r w:rsidR="00E0699E" w:rsidRPr="007911E8">
        <w:rPr>
          <w:sz w:val="28"/>
          <w:szCs w:val="28"/>
        </w:rPr>
        <w:t>;</w:t>
      </w:r>
    </w:p>
    <w:p w:rsidR="00816224" w:rsidRPr="007911E8" w:rsidRDefault="008C795A" w:rsidP="008C795A">
      <w:pPr>
        <w:tabs>
          <w:tab w:val="left" w:pos="993"/>
        </w:tabs>
        <w:ind w:left="709"/>
        <w:jc w:val="both"/>
        <w:rPr>
          <w:sz w:val="28"/>
          <w:szCs w:val="28"/>
        </w:rPr>
      </w:pPr>
      <w:r w:rsidRPr="007911E8">
        <w:rPr>
          <w:sz w:val="28"/>
          <w:szCs w:val="28"/>
        </w:rPr>
        <w:t xml:space="preserve">– </w:t>
      </w:r>
      <w:r w:rsidR="0083745F" w:rsidRPr="007911E8">
        <w:rPr>
          <w:sz w:val="28"/>
          <w:szCs w:val="28"/>
        </w:rPr>
        <w:t>Федеральный закон от 23</w:t>
      </w:r>
      <w:r w:rsidR="00FA5821" w:rsidRPr="007911E8">
        <w:rPr>
          <w:sz w:val="28"/>
          <w:szCs w:val="28"/>
        </w:rPr>
        <w:t>.11.</w:t>
      </w:r>
      <w:r w:rsidR="0083745F" w:rsidRPr="007911E8">
        <w:rPr>
          <w:sz w:val="28"/>
          <w:szCs w:val="28"/>
        </w:rPr>
        <w:t xml:space="preserve">1995 № 174-ФЗ </w:t>
      </w:r>
      <w:r w:rsidR="00B043DE" w:rsidRPr="007911E8">
        <w:rPr>
          <w:sz w:val="28"/>
          <w:szCs w:val="28"/>
        </w:rPr>
        <w:t>«</w:t>
      </w:r>
      <w:r w:rsidR="00E0699E" w:rsidRPr="007911E8">
        <w:rPr>
          <w:sz w:val="28"/>
          <w:szCs w:val="28"/>
        </w:rPr>
        <w:t>Об экологической экспертизе</w:t>
      </w:r>
      <w:r w:rsidR="00B043DE" w:rsidRPr="007911E8">
        <w:rPr>
          <w:sz w:val="28"/>
          <w:szCs w:val="28"/>
        </w:rPr>
        <w:t>»</w:t>
      </w:r>
      <w:r w:rsidR="00E0699E" w:rsidRPr="007911E8">
        <w:rPr>
          <w:sz w:val="28"/>
          <w:szCs w:val="28"/>
        </w:rPr>
        <w:t>;</w:t>
      </w:r>
    </w:p>
    <w:p w:rsidR="00816224" w:rsidRPr="007911E8" w:rsidRDefault="008C795A" w:rsidP="008C795A">
      <w:pPr>
        <w:tabs>
          <w:tab w:val="left" w:pos="993"/>
        </w:tabs>
        <w:ind w:left="709"/>
        <w:jc w:val="both"/>
        <w:rPr>
          <w:sz w:val="28"/>
          <w:szCs w:val="28"/>
        </w:rPr>
      </w:pPr>
      <w:r w:rsidRPr="007911E8">
        <w:rPr>
          <w:sz w:val="28"/>
          <w:szCs w:val="28"/>
        </w:rPr>
        <w:t xml:space="preserve">– </w:t>
      </w:r>
      <w:r w:rsidR="0083745F" w:rsidRPr="007911E8">
        <w:rPr>
          <w:sz w:val="28"/>
          <w:szCs w:val="28"/>
        </w:rPr>
        <w:t xml:space="preserve">Федеральный закон от 24.06.1998 № 89-ФЗ </w:t>
      </w:r>
      <w:r w:rsidR="00B043DE" w:rsidRPr="007911E8">
        <w:rPr>
          <w:sz w:val="28"/>
          <w:szCs w:val="28"/>
        </w:rPr>
        <w:t>«</w:t>
      </w:r>
      <w:r w:rsidR="00E0699E" w:rsidRPr="007911E8">
        <w:rPr>
          <w:sz w:val="28"/>
          <w:szCs w:val="28"/>
        </w:rPr>
        <w:t>Об отходах производства</w:t>
      </w:r>
      <w:r w:rsidR="00B043DE" w:rsidRPr="007911E8">
        <w:rPr>
          <w:sz w:val="28"/>
          <w:szCs w:val="28"/>
        </w:rPr>
        <w:t>»</w:t>
      </w:r>
      <w:r w:rsidR="00514CE1" w:rsidRPr="007911E8">
        <w:rPr>
          <w:sz w:val="28"/>
          <w:szCs w:val="28"/>
        </w:rPr>
        <w:t>;</w:t>
      </w:r>
    </w:p>
    <w:p w:rsidR="00E0699E" w:rsidRPr="007911E8" w:rsidRDefault="008C795A" w:rsidP="008C795A">
      <w:pPr>
        <w:tabs>
          <w:tab w:val="left" w:pos="993"/>
        </w:tabs>
        <w:ind w:left="709"/>
        <w:jc w:val="both"/>
        <w:rPr>
          <w:sz w:val="28"/>
          <w:szCs w:val="28"/>
        </w:rPr>
      </w:pPr>
      <w:r w:rsidRPr="007911E8">
        <w:rPr>
          <w:sz w:val="28"/>
          <w:szCs w:val="28"/>
        </w:rPr>
        <w:t xml:space="preserve">– </w:t>
      </w:r>
      <w:r w:rsidR="0083745F" w:rsidRPr="007911E8">
        <w:rPr>
          <w:sz w:val="28"/>
          <w:szCs w:val="28"/>
        </w:rPr>
        <w:t xml:space="preserve">Федеральный закон от 10.01.2002 № 7-ФЗ </w:t>
      </w:r>
      <w:r w:rsidR="00B043DE" w:rsidRPr="007911E8">
        <w:rPr>
          <w:sz w:val="28"/>
          <w:szCs w:val="28"/>
        </w:rPr>
        <w:t>«</w:t>
      </w:r>
      <w:r w:rsidR="00E0699E" w:rsidRPr="007911E8">
        <w:rPr>
          <w:sz w:val="28"/>
          <w:szCs w:val="28"/>
        </w:rPr>
        <w:t>Об охране окружающей среды</w:t>
      </w:r>
      <w:r w:rsidR="00B043DE" w:rsidRPr="007911E8">
        <w:rPr>
          <w:sz w:val="28"/>
          <w:szCs w:val="28"/>
        </w:rPr>
        <w:t>»</w:t>
      </w:r>
      <w:r w:rsidR="00E0699E" w:rsidRPr="007911E8">
        <w:rPr>
          <w:sz w:val="28"/>
          <w:szCs w:val="28"/>
        </w:rPr>
        <w:t>.</w:t>
      </w:r>
    </w:p>
    <w:p w:rsidR="00E0699E" w:rsidRPr="007911E8" w:rsidRDefault="00514CE1" w:rsidP="00F63E23">
      <w:pPr>
        <w:widowControl w:val="0"/>
        <w:ind w:firstLine="709"/>
        <w:jc w:val="both"/>
        <w:rPr>
          <w:sz w:val="28"/>
          <w:szCs w:val="28"/>
        </w:rPr>
      </w:pPr>
      <w:r w:rsidRPr="007911E8">
        <w:rPr>
          <w:sz w:val="28"/>
          <w:szCs w:val="28"/>
        </w:rPr>
        <w:t>Согласно</w:t>
      </w:r>
      <w:r w:rsidR="00E0699E" w:rsidRPr="007911E8">
        <w:rPr>
          <w:sz w:val="28"/>
          <w:szCs w:val="28"/>
        </w:rPr>
        <w:t xml:space="preserve"> </w:t>
      </w:r>
      <w:r w:rsidRPr="007911E8">
        <w:rPr>
          <w:sz w:val="28"/>
          <w:szCs w:val="28"/>
        </w:rPr>
        <w:t>Федеральному</w:t>
      </w:r>
      <w:r w:rsidR="00E0699E" w:rsidRPr="007911E8">
        <w:rPr>
          <w:sz w:val="28"/>
          <w:szCs w:val="28"/>
        </w:rPr>
        <w:t xml:space="preserve"> закону </w:t>
      </w:r>
      <w:r w:rsidR="00B043DE" w:rsidRPr="007911E8">
        <w:rPr>
          <w:sz w:val="28"/>
          <w:szCs w:val="28"/>
        </w:rPr>
        <w:t>«</w:t>
      </w:r>
      <w:r w:rsidR="00E0699E" w:rsidRPr="007911E8">
        <w:rPr>
          <w:sz w:val="28"/>
          <w:szCs w:val="28"/>
        </w:rPr>
        <w:t>Об общих принципах организации местного самоуправления</w:t>
      </w:r>
      <w:r w:rsidRPr="007911E8">
        <w:rPr>
          <w:sz w:val="28"/>
          <w:szCs w:val="28"/>
        </w:rPr>
        <w:t xml:space="preserve"> в Российской Федерации</w:t>
      </w:r>
      <w:r w:rsidR="00B043DE" w:rsidRPr="007911E8">
        <w:rPr>
          <w:sz w:val="28"/>
          <w:szCs w:val="28"/>
        </w:rPr>
        <w:t>»</w:t>
      </w:r>
      <w:r w:rsidR="00E0699E" w:rsidRPr="007911E8">
        <w:rPr>
          <w:sz w:val="28"/>
          <w:szCs w:val="28"/>
        </w:rPr>
        <w:t xml:space="preserve"> к вопросам местного значения </w:t>
      </w:r>
      <w:r w:rsidRPr="007911E8">
        <w:rPr>
          <w:sz w:val="28"/>
          <w:szCs w:val="28"/>
        </w:rPr>
        <w:t>поселения</w:t>
      </w:r>
      <w:r w:rsidR="00E0699E" w:rsidRPr="007911E8">
        <w:rPr>
          <w:sz w:val="28"/>
          <w:szCs w:val="28"/>
        </w:rPr>
        <w:t xml:space="preserve"> относятся:</w:t>
      </w:r>
    </w:p>
    <w:p w:rsidR="00816224" w:rsidRPr="007911E8" w:rsidRDefault="008C795A" w:rsidP="008C795A">
      <w:pPr>
        <w:tabs>
          <w:tab w:val="left" w:pos="993"/>
        </w:tabs>
        <w:ind w:left="709"/>
        <w:jc w:val="both"/>
        <w:rPr>
          <w:sz w:val="28"/>
          <w:szCs w:val="28"/>
        </w:rPr>
      </w:pPr>
      <w:r w:rsidRPr="007911E8">
        <w:rPr>
          <w:sz w:val="28"/>
          <w:szCs w:val="28"/>
        </w:rPr>
        <w:t xml:space="preserve">– </w:t>
      </w:r>
      <w:r w:rsidR="00E0699E" w:rsidRPr="007911E8">
        <w:rPr>
          <w:sz w:val="28"/>
          <w:szCs w:val="28"/>
        </w:rPr>
        <w:t>организация сбора, вывоза, утилизации и переработки бытовых и промышленных отходов;</w:t>
      </w:r>
    </w:p>
    <w:p w:rsidR="00816224" w:rsidRPr="007911E8" w:rsidRDefault="008C795A" w:rsidP="008C795A">
      <w:pPr>
        <w:tabs>
          <w:tab w:val="left" w:pos="993"/>
        </w:tabs>
        <w:ind w:left="709"/>
        <w:jc w:val="both"/>
        <w:rPr>
          <w:sz w:val="28"/>
          <w:szCs w:val="28"/>
        </w:rPr>
      </w:pPr>
      <w:r w:rsidRPr="007911E8">
        <w:rPr>
          <w:sz w:val="28"/>
          <w:szCs w:val="28"/>
        </w:rPr>
        <w:t xml:space="preserve">– </w:t>
      </w:r>
      <w:r w:rsidR="00E0699E" w:rsidRPr="007911E8">
        <w:rPr>
          <w:sz w:val="28"/>
          <w:szCs w:val="28"/>
        </w:rPr>
        <w:t>создание условий для массового отдыха жителей муниципального образования и организация обустройства мест массового отдыха населения;</w:t>
      </w:r>
    </w:p>
    <w:p w:rsidR="00816224" w:rsidRPr="007911E8" w:rsidRDefault="008C795A" w:rsidP="008C795A">
      <w:pPr>
        <w:tabs>
          <w:tab w:val="left" w:pos="993"/>
        </w:tabs>
        <w:ind w:left="709"/>
        <w:jc w:val="both"/>
        <w:rPr>
          <w:sz w:val="28"/>
          <w:szCs w:val="28"/>
        </w:rPr>
      </w:pPr>
      <w:r w:rsidRPr="007911E8">
        <w:rPr>
          <w:sz w:val="28"/>
          <w:szCs w:val="28"/>
        </w:rPr>
        <w:t xml:space="preserve">– </w:t>
      </w:r>
      <w:r w:rsidR="00E0699E" w:rsidRPr="007911E8">
        <w:rPr>
          <w:sz w:val="28"/>
          <w:szCs w:val="28"/>
        </w:rPr>
        <w:t xml:space="preserve">организация благоустройства и озеленения территории </w:t>
      </w:r>
      <w:r w:rsidR="00514CE1" w:rsidRPr="007911E8">
        <w:rPr>
          <w:sz w:val="28"/>
          <w:szCs w:val="28"/>
        </w:rPr>
        <w:t>поселения</w:t>
      </w:r>
      <w:r w:rsidR="00E0699E" w:rsidRPr="007911E8">
        <w:rPr>
          <w:sz w:val="28"/>
          <w:szCs w:val="28"/>
        </w:rPr>
        <w:t>, использования и охраны городских лесов, расположенных в границах населенных пунктов муниципального образования.</w:t>
      </w:r>
    </w:p>
    <w:p w:rsidR="00E0699E" w:rsidRPr="007911E8" w:rsidRDefault="00E0699E" w:rsidP="00816224">
      <w:pPr>
        <w:pStyle w:val="affffffffff1"/>
      </w:pPr>
      <w:r w:rsidRPr="007911E8">
        <w:t>Основной целью проектирования и строительства городов и населенных мест является создание благоприятной и безопасной среды проживания людей. В связи с этим особое внимание уделяется требованиям в области охраны окружающей среды.</w:t>
      </w:r>
    </w:p>
    <w:p w:rsidR="00E0699E" w:rsidRPr="007911E8" w:rsidRDefault="00F63E23" w:rsidP="00D031E5">
      <w:pPr>
        <w:pStyle w:val="30"/>
        <w:rPr>
          <w:rFonts w:ascii="Arial" w:hAnsi="Arial" w:cs="Arial"/>
        </w:rPr>
      </w:pPr>
      <w:bookmarkStart w:id="165" w:name="_Toc301130250"/>
      <w:bookmarkStart w:id="166" w:name="_Toc11766472"/>
      <w:bookmarkStart w:id="167" w:name="_Toc13036688"/>
      <w:r w:rsidRPr="007911E8">
        <w:lastRenderedPageBreak/>
        <w:t>2</w:t>
      </w:r>
      <w:r w:rsidR="00E0699E" w:rsidRPr="007911E8">
        <w:t>.6.2. Состояние воздушной среды</w:t>
      </w:r>
      <w:bookmarkEnd w:id="165"/>
      <w:bookmarkEnd w:id="166"/>
      <w:bookmarkEnd w:id="167"/>
    </w:p>
    <w:p w:rsidR="00E0699E" w:rsidRPr="007911E8" w:rsidRDefault="00E0699E" w:rsidP="00816224">
      <w:pPr>
        <w:pStyle w:val="affffffffff1"/>
      </w:pPr>
      <w:r w:rsidRPr="007911E8">
        <w:t>Одним из главных показателей качества окружающей среды, влияющим на здоровье и комфортность жизни людей, является атмосферный воздух.</w:t>
      </w:r>
    </w:p>
    <w:p w:rsidR="00E0699E" w:rsidRPr="007911E8" w:rsidRDefault="00E0699E" w:rsidP="00816224">
      <w:pPr>
        <w:pStyle w:val="affffffffff1"/>
      </w:pPr>
      <w:r w:rsidRPr="007911E8">
        <w:t xml:space="preserve">Настоящий раздел составлен по материалам, предоставленным администрацией </w:t>
      </w:r>
      <w:r w:rsidR="00514CE1" w:rsidRPr="007911E8">
        <w:t>Приморского городского поселения</w:t>
      </w:r>
      <w:r w:rsidRPr="007911E8">
        <w:t>.</w:t>
      </w:r>
    </w:p>
    <w:p w:rsidR="00E0699E" w:rsidRPr="007911E8" w:rsidRDefault="00E0699E" w:rsidP="00816224">
      <w:pPr>
        <w:pStyle w:val="affffffffff1"/>
      </w:pPr>
      <w:r w:rsidRPr="007911E8">
        <w:t>Основными источниками воздействия на окружающую среду, в том числе на атмосферный воздух, в Приморском городском поселении являются: промышленные предприятия, авто</w:t>
      </w:r>
      <w:r w:rsidR="002C4799" w:rsidRPr="007911E8">
        <w:t xml:space="preserve">мобильный </w:t>
      </w:r>
      <w:r w:rsidRPr="007911E8">
        <w:t>транспорт, котельные.</w:t>
      </w:r>
    </w:p>
    <w:p w:rsidR="00E0699E" w:rsidRPr="007911E8" w:rsidRDefault="00E0699E" w:rsidP="00816224">
      <w:pPr>
        <w:pStyle w:val="affffffffff1"/>
      </w:pPr>
      <w:r w:rsidRPr="007911E8">
        <w:t>В табл</w:t>
      </w:r>
      <w:r w:rsidR="00F427DC" w:rsidRPr="007911E8">
        <w:t xml:space="preserve">ице </w:t>
      </w:r>
      <w:r w:rsidR="00E51593" w:rsidRPr="007911E8">
        <w:rPr>
          <w:iCs/>
        </w:rPr>
        <w:t xml:space="preserve">2.6.2-1 </w:t>
      </w:r>
      <w:r w:rsidRPr="007911E8">
        <w:t>приведены валовые выбросы загрязняющих веществ в атмосферу. Таблица составлена по данным предприятий, предоставившим сведения о выбросах загрязняющих веществ в атмосферу.</w:t>
      </w:r>
    </w:p>
    <w:p w:rsidR="00B303B6" w:rsidRPr="007911E8" w:rsidRDefault="00B72575" w:rsidP="00816224">
      <w:pPr>
        <w:pStyle w:val="affffffffff1"/>
      </w:pPr>
      <w:r w:rsidRPr="007911E8">
        <w:t>Табл</w:t>
      </w:r>
      <w:r w:rsidR="00D43FD4" w:rsidRPr="007911E8">
        <w:t>ица</w:t>
      </w:r>
      <w:r w:rsidR="00A4157A" w:rsidRPr="007911E8">
        <w:t xml:space="preserve"> </w:t>
      </w:r>
      <w:r w:rsidR="00E51593" w:rsidRPr="007911E8">
        <w:rPr>
          <w:iCs/>
        </w:rPr>
        <w:t xml:space="preserve">2.6.2-1 </w:t>
      </w:r>
      <w:r w:rsidR="00D43FD4" w:rsidRPr="007911E8">
        <w:t>–</w:t>
      </w:r>
      <w:r w:rsidRPr="007911E8">
        <w:t xml:space="preserve"> </w:t>
      </w:r>
      <w:r w:rsidR="00E0699E" w:rsidRPr="007911E8">
        <w:t>Валовые выбросы загрязняющих веществ в атмосферу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098"/>
      </w:tblGrid>
      <w:tr w:rsidR="00E0699E" w:rsidRPr="007911E8" w:rsidTr="007C42A1">
        <w:trPr>
          <w:trHeight w:val="20"/>
        </w:trPr>
        <w:tc>
          <w:tcPr>
            <w:tcW w:w="2500" w:type="pct"/>
          </w:tcPr>
          <w:p w:rsidR="00E0699E" w:rsidRPr="007911E8" w:rsidRDefault="00E0699E" w:rsidP="00AE37F5">
            <w:pPr>
              <w:widowControl w:val="0"/>
              <w:jc w:val="center"/>
              <w:rPr>
                <w:b/>
                <w:bCs/>
              </w:rPr>
            </w:pPr>
            <w:r w:rsidRPr="007911E8">
              <w:rPr>
                <w:b/>
                <w:bCs/>
              </w:rPr>
              <w:t>Название предприятия</w:t>
            </w:r>
          </w:p>
        </w:tc>
        <w:tc>
          <w:tcPr>
            <w:tcW w:w="2500" w:type="pct"/>
          </w:tcPr>
          <w:p w:rsidR="00E0699E" w:rsidRPr="007911E8" w:rsidRDefault="00E0699E" w:rsidP="00AE37F5">
            <w:pPr>
              <w:widowControl w:val="0"/>
              <w:jc w:val="center"/>
              <w:rPr>
                <w:b/>
                <w:bCs/>
              </w:rPr>
            </w:pPr>
            <w:r w:rsidRPr="007911E8">
              <w:rPr>
                <w:b/>
                <w:bCs/>
              </w:rPr>
              <w:t>Фактически выброшено в атмосферу загрязняющих веществ, тонн</w:t>
            </w:r>
            <w:r w:rsidR="002C4799" w:rsidRPr="007911E8">
              <w:rPr>
                <w:b/>
                <w:bCs/>
              </w:rPr>
              <w:t xml:space="preserve"> в </w:t>
            </w:r>
            <w:r w:rsidRPr="007911E8">
              <w:rPr>
                <w:b/>
                <w:bCs/>
              </w:rPr>
              <w:t>год</w:t>
            </w:r>
          </w:p>
        </w:tc>
      </w:tr>
      <w:tr w:rsidR="00E0699E" w:rsidRPr="007911E8" w:rsidTr="007C42A1">
        <w:trPr>
          <w:trHeight w:val="20"/>
        </w:trPr>
        <w:tc>
          <w:tcPr>
            <w:tcW w:w="2500" w:type="pct"/>
          </w:tcPr>
          <w:p w:rsidR="00E0699E" w:rsidRPr="007911E8" w:rsidRDefault="00E0699E" w:rsidP="005C3A2C">
            <w:pPr>
              <w:widowControl w:val="0"/>
            </w:pPr>
            <w:r w:rsidRPr="007911E8">
              <w:t xml:space="preserve">ОАО </w:t>
            </w:r>
            <w:r w:rsidR="00B043DE" w:rsidRPr="007911E8">
              <w:t>«</w:t>
            </w:r>
            <w:r w:rsidRPr="007911E8">
              <w:t xml:space="preserve">Птицефабрика </w:t>
            </w:r>
            <w:r w:rsidR="00B043DE" w:rsidRPr="007911E8">
              <w:t>«</w:t>
            </w:r>
            <w:r w:rsidRPr="007911E8">
              <w:t>Приморская</w:t>
            </w:r>
            <w:r w:rsidR="00B043DE" w:rsidRPr="007911E8">
              <w:t>»</w:t>
            </w:r>
          </w:p>
        </w:tc>
        <w:tc>
          <w:tcPr>
            <w:tcW w:w="2500" w:type="pct"/>
          </w:tcPr>
          <w:p w:rsidR="00E0699E" w:rsidRPr="007911E8" w:rsidRDefault="00E0699E" w:rsidP="005C3A2C">
            <w:pPr>
              <w:widowControl w:val="0"/>
            </w:pPr>
            <w:r w:rsidRPr="007911E8">
              <w:t>293,5</w:t>
            </w:r>
          </w:p>
        </w:tc>
      </w:tr>
      <w:tr w:rsidR="00E0699E" w:rsidRPr="007911E8" w:rsidTr="007C42A1">
        <w:trPr>
          <w:trHeight w:val="20"/>
        </w:trPr>
        <w:tc>
          <w:tcPr>
            <w:tcW w:w="2500" w:type="pct"/>
          </w:tcPr>
          <w:p w:rsidR="00E0699E" w:rsidRPr="007911E8" w:rsidRDefault="00E0699E" w:rsidP="005C3A2C">
            <w:pPr>
              <w:widowControl w:val="0"/>
            </w:pPr>
            <w:r w:rsidRPr="007911E8">
              <w:t xml:space="preserve">ООО </w:t>
            </w:r>
            <w:r w:rsidR="00B043DE" w:rsidRPr="007911E8">
              <w:t>«</w:t>
            </w:r>
            <w:proofErr w:type="spellStart"/>
            <w:r w:rsidRPr="007911E8">
              <w:t>Коксохиммонтаж</w:t>
            </w:r>
            <w:proofErr w:type="spellEnd"/>
            <w:r w:rsidRPr="007911E8">
              <w:t xml:space="preserve"> Северо-запад</w:t>
            </w:r>
            <w:r w:rsidR="00B043DE" w:rsidRPr="007911E8">
              <w:t>»</w:t>
            </w:r>
          </w:p>
        </w:tc>
        <w:tc>
          <w:tcPr>
            <w:tcW w:w="2500" w:type="pct"/>
          </w:tcPr>
          <w:p w:rsidR="00E0699E" w:rsidRPr="007911E8" w:rsidRDefault="008C795A" w:rsidP="005C3A2C">
            <w:pPr>
              <w:widowControl w:val="0"/>
            </w:pPr>
            <w:r w:rsidRPr="007911E8">
              <w:t>в</w:t>
            </w:r>
            <w:r w:rsidR="00E0699E" w:rsidRPr="007911E8">
              <w:t>ыбросы</w:t>
            </w:r>
            <w:r w:rsidR="007424FC" w:rsidRPr="007911E8">
              <w:t xml:space="preserve"> отсутствуют</w:t>
            </w:r>
          </w:p>
        </w:tc>
      </w:tr>
      <w:tr w:rsidR="00E0699E" w:rsidRPr="007911E8" w:rsidTr="007C42A1">
        <w:trPr>
          <w:trHeight w:val="20"/>
        </w:trPr>
        <w:tc>
          <w:tcPr>
            <w:tcW w:w="2500" w:type="pct"/>
          </w:tcPr>
          <w:p w:rsidR="00E0699E" w:rsidRPr="007911E8" w:rsidRDefault="00E0699E" w:rsidP="005C3A2C">
            <w:pPr>
              <w:widowControl w:val="0"/>
            </w:pPr>
            <w:r w:rsidRPr="007911E8">
              <w:t xml:space="preserve">ООО </w:t>
            </w:r>
            <w:r w:rsidR="00B043DE" w:rsidRPr="007911E8">
              <w:t>«</w:t>
            </w:r>
            <w:proofErr w:type="spellStart"/>
            <w:r w:rsidRPr="007911E8">
              <w:t>БалттрансСервис</w:t>
            </w:r>
            <w:proofErr w:type="spellEnd"/>
            <w:r w:rsidR="00B043DE" w:rsidRPr="007911E8">
              <w:t>»</w:t>
            </w:r>
          </w:p>
        </w:tc>
        <w:tc>
          <w:tcPr>
            <w:tcW w:w="2500" w:type="pct"/>
          </w:tcPr>
          <w:p w:rsidR="00E0699E" w:rsidRPr="007911E8" w:rsidRDefault="00E0699E" w:rsidP="005C3A2C">
            <w:pPr>
              <w:widowControl w:val="0"/>
            </w:pPr>
            <w:r w:rsidRPr="007911E8">
              <w:t>51,9</w:t>
            </w:r>
          </w:p>
        </w:tc>
      </w:tr>
      <w:tr w:rsidR="00E0699E" w:rsidRPr="007911E8" w:rsidTr="007C42A1">
        <w:trPr>
          <w:trHeight w:val="20"/>
        </w:trPr>
        <w:tc>
          <w:tcPr>
            <w:tcW w:w="2500" w:type="pct"/>
          </w:tcPr>
          <w:p w:rsidR="00E0699E" w:rsidRPr="007911E8" w:rsidRDefault="00E0699E" w:rsidP="005C3A2C">
            <w:pPr>
              <w:widowControl w:val="0"/>
            </w:pPr>
            <w:r w:rsidRPr="007911E8">
              <w:t xml:space="preserve">ООО </w:t>
            </w:r>
            <w:r w:rsidR="00B043DE" w:rsidRPr="007911E8">
              <w:t>«</w:t>
            </w:r>
            <w:r w:rsidRPr="007911E8">
              <w:t>Специализированный нефтеналивной морской порт Приморск</w:t>
            </w:r>
            <w:r w:rsidR="00B043DE" w:rsidRPr="007911E8">
              <w:t>»</w:t>
            </w:r>
          </w:p>
        </w:tc>
        <w:tc>
          <w:tcPr>
            <w:tcW w:w="2500" w:type="pct"/>
          </w:tcPr>
          <w:p w:rsidR="00E0699E" w:rsidRPr="007911E8" w:rsidRDefault="00E0699E" w:rsidP="005C3A2C">
            <w:pPr>
              <w:widowControl w:val="0"/>
            </w:pPr>
            <w:r w:rsidRPr="007911E8">
              <w:t>6796,1</w:t>
            </w:r>
          </w:p>
        </w:tc>
      </w:tr>
      <w:tr w:rsidR="00B303B6" w:rsidRPr="007911E8" w:rsidTr="007C42A1">
        <w:trPr>
          <w:trHeight w:val="20"/>
        </w:trPr>
        <w:tc>
          <w:tcPr>
            <w:tcW w:w="2500" w:type="pct"/>
          </w:tcPr>
          <w:p w:rsidR="00B303B6" w:rsidRPr="007911E8" w:rsidRDefault="00B303B6" w:rsidP="005C3A2C">
            <w:pPr>
              <w:widowControl w:val="0"/>
            </w:pPr>
            <w:r w:rsidRPr="007911E8">
              <w:t xml:space="preserve">ОАО </w:t>
            </w:r>
            <w:r w:rsidR="00B043DE" w:rsidRPr="007911E8">
              <w:t>«</w:t>
            </w:r>
            <w:proofErr w:type="spellStart"/>
            <w:r w:rsidRPr="007911E8">
              <w:t>Глебычевский</w:t>
            </w:r>
            <w:proofErr w:type="spellEnd"/>
            <w:r w:rsidRPr="007911E8">
              <w:t xml:space="preserve"> керамический завод</w:t>
            </w:r>
            <w:r w:rsidR="00B043DE" w:rsidRPr="007911E8">
              <w:t>»</w:t>
            </w:r>
          </w:p>
        </w:tc>
        <w:tc>
          <w:tcPr>
            <w:tcW w:w="2500" w:type="pct"/>
          </w:tcPr>
          <w:p w:rsidR="00B303B6" w:rsidRPr="007911E8" w:rsidRDefault="002C4799" w:rsidP="005C3A2C">
            <w:pPr>
              <w:widowControl w:val="0"/>
            </w:pPr>
            <w:r w:rsidRPr="007911E8">
              <w:t>н</w:t>
            </w:r>
            <w:r w:rsidR="00B303B6" w:rsidRPr="007911E8">
              <w:t>аблюдения за состоянием атмосферного воздуха в поселении не проводятся</w:t>
            </w:r>
          </w:p>
        </w:tc>
      </w:tr>
    </w:tbl>
    <w:p w:rsidR="0062291B" w:rsidRPr="007911E8" w:rsidRDefault="0062291B" w:rsidP="00F63E23">
      <w:pPr>
        <w:widowControl w:val="0"/>
        <w:ind w:firstLine="709"/>
        <w:jc w:val="both"/>
        <w:rPr>
          <w:sz w:val="28"/>
          <w:szCs w:val="28"/>
        </w:rPr>
      </w:pPr>
    </w:p>
    <w:p w:rsidR="00E0699E" w:rsidRPr="007911E8" w:rsidRDefault="00E0699E" w:rsidP="00816224">
      <w:pPr>
        <w:pStyle w:val="affffffffff1"/>
      </w:pPr>
      <w:r w:rsidRPr="007911E8">
        <w:t xml:space="preserve">Наибольшее количество выбросов осуществляет ООО </w:t>
      </w:r>
      <w:r w:rsidR="00B043DE" w:rsidRPr="007911E8">
        <w:t>«</w:t>
      </w:r>
      <w:r w:rsidRPr="007911E8">
        <w:t>Специализированный нефтеналивной морской порт Приморск. Основными источниками воздействия на воздушный бассейн на данном предприятии являются резервуары для хранения нефти и нефтепродуктов, наливные насосные станции, котельные, двигатели судов на акватории порта, железнодорожный и авто</w:t>
      </w:r>
      <w:r w:rsidR="002C4799" w:rsidRPr="007911E8">
        <w:t xml:space="preserve">мобильный </w:t>
      </w:r>
      <w:r w:rsidRPr="007911E8">
        <w:t xml:space="preserve">транспорт, очистные сооружения, дизель-генераторы, железнодорожные эстакады с устройствами нижнего и верхнего слива нефти и нефтепродуктов, канализационные насосные станции, ремонтно-механические мастерские, автозаправочная станция, </w:t>
      </w:r>
      <w:proofErr w:type="spellStart"/>
      <w:r w:rsidRPr="007911E8">
        <w:t>инс</w:t>
      </w:r>
      <w:r w:rsidR="00234D8A" w:rsidRPr="007911E8">
        <w:t>и</w:t>
      </w:r>
      <w:r w:rsidRPr="007911E8">
        <w:t>н</w:t>
      </w:r>
      <w:r w:rsidR="00234D8A" w:rsidRPr="007911E8">
        <w:t>е</w:t>
      </w:r>
      <w:r w:rsidRPr="007911E8">
        <w:t>раторный</w:t>
      </w:r>
      <w:proofErr w:type="spellEnd"/>
      <w:r w:rsidRPr="007911E8">
        <w:t xml:space="preserve"> участок.</w:t>
      </w:r>
    </w:p>
    <w:p w:rsidR="00E0699E" w:rsidRPr="007911E8" w:rsidRDefault="00E0699E" w:rsidP="00816224">
      <w:pPr>
        <w:pStyle w:val="affffffffff1"/>
      </w:pPr>
      <w:r w:rsidRPr="007911E8">
        <w:t xml:space="preserve">Среди выбросов ООО </w:t>
      </w:r>
      <w:r w:rsidR="00B043DE" w:rsidRPr="007911E8">
        <w:t>«</w:t>
      </w:r>
      <w:r w:rsidRPr="007911E8">
        <w:t>Специализированн</w:t>
      </w:r>
      <w:r w:rsidR="00B72575" w:rsidRPr="007911E8">
        <w:t>ый нефтеналивной</w:t>
      </w:r>
      <w:r w:rsidRPr="007911E8">
        <w:t xml:space="preserve"> морско</w:t>
      </w:r>
      <w:r w:rsidR="00B72575" w:rsidRPr="007911E8">
        <w:t>й</w:t>
      </w:r>
      <w:r w:rsidRPr="007911E8">
        <w:t xml:space="preserve"> пор</w:t>
      </w:r>
      <w:r w:rsidR="00B72575" w:rsidRPr="007911E8">
        <w:t>т</w:t>
      </w:r>
      <w:r w:rsidRPr="007911E8">
        <w:t xml:space="preserve"> Приморск</w:t>
      </w:r>
      <w:r w:rsidR="00B043DE" w:rsidRPr="007911E8">
        <w:t>»</w:t>
      </w:r>
      <w:r w:rsidRPr="007911E8">
        <w:t xml:space="preserve"> преобладают углеводороды.</w:t>
      </w:r>
    </w:p>
    <w:p w:rsidR="0062291B" w:rsidRPr="007911E8" w:rsidRDefault="00E0699E" w:rsidP="00816224">
      <w:pPr>
        <w:pStyle w:val="affffffffff1"/>
      </w:pPr>
      <w:r w:rsidRPr="007911E8">
        <w:t>Авто</w:t>
      </w:r>
      <w:r w:rsidR="002C4799" w:rsidRPr="007911E8">
        <w:t xml:space="preserve">мобильный </w:t>
      </w:r>
      <w:r w:rsidRPr="007911E8">
        <w:t>транспорт вносит значительный вклад в загрязнение атмосферного воздуха рассматриваемой территории. По территории проходит сеть дорог регионального</w:t>
      </w:r>
      <w:r w:rsidR="00F427DC" w:rsidRPr="007911E8">
        <w:t xml:space="preserve"> и</w:t>
      </w:r>
      <w:r w:rsidRPr="007911E8">
        <w:t xml:space="preserve"> местного значения.</w:t>
      </w:r>
      <w:r w:rsidR="0062291B" w:rsidRPr="007911E8">
        <w:t xml:space="preserve"> В настоящее время проведен капитальный ремонт автомобильной дороги </w:t>
      </w:r>
      <w:r w:rsidR="00B043DE" w:rsidRPr="007911E8">
        <w:t>«</w:t>
      </w:r>
      <w:r w:rsidR="0062291B" w:rsidRPr="007911E8">
        <w:t>Приморск – Выборг</w:t>
      </w:r>
      <w:r w:rsidR="00B043DE" w:rsidRPr="007911E8">
        <w:t>»</w:t>
      </w:r>
      <w:r w:rsidR="0062291B" w:rsidRPr="007911E8">
        <w:t>, что благоприятно сказывается на состоянии атмосферного воздуха на территории поселения.</w:t>
      </w:r>
      <w:r w:rsidRPr="007911E8">
        <w:t xml:space="preserve"> </w:t>
      </w:r>
    </w:p>
    <w:p w:rsidR="00E0699E" w:rsidRPr="007911E8" w:rsidRDefault="00E0699E" w:rsidP="00816224">
      <w:pPr>
        <w:pStyle w:val="affffffffff1"/>
      </w:pPr>
      <w:r w:rsidRPr="007911E8">
        <w:t>Местные подъездные поселковые дороги и поселковые улицы не имеют благоустройства, 15,6 км автомобильных дорог не имеют твердого дорожного покрытия. Следует отметить, что основная сеть авто</w:t>
      </w:r>
      <w:r w:rsidR="002C4799" w:rsidRPr="007911E8">
        <w:t xml:space="preserve">мобильных </w:t>
      </w:r>
      <w:r w:rsidRPr="007911E8">
        <w:t>дорог проходит по территориям населенных пунктов, что также негативно сказывается на состоянии атмосферного воздуха в их пределах.</w:t>
      </w:r>
    </w:p>
    <w:p w:rsidR="00E0699E" w:rsidRPr="007911E8" w:rsidRDefault="00E0699E" w:rsidP="00816224">
      <w:pPr>
        <w:pStyle w:val="affffffffff1"/>
      </w:pPr>
      <w:r w:rsidRPr="007911E8">
        <w:lastRenderedPageBreak/>
        <w:t>Основной причиной загрязнения воздушного бассейна выбросами авто</w:t>
      </w:r>
      <w:r w:rsidR="002C4799" w:rsidRPr="007911E8">
        <w:t xml:space="preserve">мобильного </w:t>
      </w:r>
      <w:r w:rsidRPr="007911E8">
        <w:t>транспорта является увеличение количества авто</w:t>
      </w:r>
      <w:r w:rsidR="002C4799" w:rsidRPr="007911E8">
        <w:t xml:space="preserve">мобильного </w:t>
      </w:r>
      <w:r w:rsidRPr="007911E8">
        <w:t>транспорта, его изношенность и некачественное топливо, не благоустроенные дороги.</w:t>
      </w:r>
    </w:p>
    <w:p w:rsidR="00E0699E" w:rsidRPr="007911E8" w:rsidRDefault="00E0699E" w:rsidP="00816224">
      <w:pPr>
        <w:pStyle w:val="affffffffff1"/>
      </w:pPr>
      <w:r w:rsidRPr="007911E8">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Загрязняющие вещества от выбросов авто</w:t>
      </w:r>
      <w:r w:rsidR="002C4799" w:rsidRPr="007911E8">
        <w:t xml:space="preserve">мобильного </w:t>
      </w:r>
      <w:r w:rsidRPr="007911E8">
        <w:t xml:space="preserve">транспорта распространяются от автомобильных дорог на расстояние до 300 м. </w:t>
      </w:r>
    </w:p>
    <w:p w:rsidR="00E0699E" w:rsidRPr="007911E8" w:rsidRDefault="00E0699E" w:rsidP="00816224">
      <w:pPr>
        <w:pStyle w:val="affffffffff1"/>
      </w:pPr>
      <w:r w:rsidRPr="007911E8">
        <w:t xml:space="preserve">Теплоснабжение общественной (школ, амбулаторий, клубов) и капитальной жилой застройки осуществляется от мелких отопительных котельных. </w:t>
      </w:r>
      <w:r w:rsidR="002C4799" w:rsidRPr="007911E8">
        <w:t>Индивидуальные</w:t>
      </w:r>
      <w:r w:rsidRPr="007911E8">
        <w:t xml:space="preserve"> жил</w:t>
      </w:r>
      <w:r w:rsidR="002C4799" w:rsidRPr="007911E8">
        <w:t>ые дома</w:t>
      </w:r>
      <w:r w:rsidRPr="007911E8">
        <w:t xml:space="preserve"> отаплива</w:t>
      </w:r>
      <w:r w:rsidR="002C4799" w:rsidRPr="007911E8">
        <w:t>ю</w:t>
      </w:r>
      <w:r w:rsidRPr="007911E8">
        <w:t xml:space="preserve">тся индивидуальными источниками (печное отопление, газовые котлы). </w:t>
      </w:r>
    </w:p>
    <w:p w:rsidR="00E0699E" w:rsidRPr="007911E8" w:rsidRDefault="00E0699E" w:rsidP="00816224">
      <w:pPr>
        <w:pStyle w:val="affffffffff1"/>
      </w:pPr>
      <w:r w:rsidRPr="007911E8">
        <w:t xml:space="preserve">Основным топливом котельных является мазут и уголь. Одна из причин выбросов в атмосферу загрязняющих веществ </w:t>
      </w:r>
      <w:r w:rsidR="00F427DC" w:rsidRPr="007911E8">
        <w:t>–</w:t>
      </w:r>
      <w:r w:rsidRPr="007911E8">
        <w:t xml:space="preserve"> отсутствие очистки отходящих газов. В результате работы котельных в атмосферный воздух выбрасывается оксид углерода, сернистый ангидрид, диоксид азота, оксид азота, предельные углеводороды.</w:t>
      </w:r>
    </w:p>
    <w:p w:rsidR="00E0699E" w:rsidRPr="007911E8" w:rsidRDefault="00F63E23" w:rsidP="00D031E5">
      <w:pPr>
        <w:pStyle w:val="30"/>
      </w:pPr>
      <w:bookmarkStart w:id="168" w:name="_Toc301130251"/>
      <w:bookmarkStart w:id="169" w:name="_Toc11766473"/>
      <w:bookmarkStart w:id="170" w:name="_Toc13036689"/>
      <w:r w:rsidRPr="007911E8">
        <w:t>2</w:t>
      </w:r>
      <w:r w:rsidR="00E0699E" w:rsidRPr="007911E8">
        <w:t>.6.3. Состояние водных ресурсов</w:t>
      </w:r>
      <w:bookmarkEnd w:id="168"/>
      <w:bookmarkEnd w:id="169"/>
      <w:bookmarkEnd w:id="170"/>
    </w:p>
    <w:p w:rsidR="006E26F7" w:rsidRPr="007911E8" w:rsidRDefault="006E26F7" w:rsidP="00816224">
      <w:pPr>
        <w:pStyle w:val="affffffffff1"/>
      </w:pPr>
      <w:r w:rsidRPr="007911E8">
        <w:t xml:space="preserve">Поверхностные воды представлены акваторией Финского залива, реками и озерами. Протяженность береговой линии Финского залива в пределах городского поселения составляет около 60 км. К наиболее значимым водотокам относятся реки Александровка, </w:t>
      </w:r>
      <w:proofErr w:type="spellStart"/>
      <w:r w:rsidRPr="007911E8">
        <w:t>Величка</w:t>
      </w:r>
      <w:proofErr w:type="spellEnd"/>
      <w:r w:rsidRPr="007911E8">
        <w:t xml:space="preserve">, </w:t>
      </w:r>
      <w:proofErr w:type="spellStart"/>
      <w:r w:rsidRPr="007911E8">
        <w:t>Ермиловка</w:t>
      </w:r>
      <w:proofErr w:type="spellEnd"/>
      <w:r w:rsidRPr="007911E8">
        <w:t xml:space="preserve">, Лососинка, Сенокосная. Наиболее крупные озера </w:t>
      </w:r>
      <w:r w:rsidR="009B21BE" w:rsidRPr="007911E8">
        <w:t xml:space="preserve">Александровское, </w:t>
      </w:r>
      <w:proofErr w:type="spellStart"/>
      <w:r w:rsidR="009B21BE" w:rsidRPr="007911E8">
        <w:t>Высокинское</w:t>
      </w:r>
      <w:proofErr w:type="spellEnd"/>
      <w:r w:rsidR="009B21BE" w:rsidRPr="007911E8">
        <w:t xml:space="preserve">, </w:t>
      </w:r>
      <w:proofErr w:type="spellStart"/>
      <w:r w:rsidR="009B21BE" w:rsidRPr="007911E8">
        <w:t>Зайчихино</w:t>
      </w:r>
      <w:proofErr w:type="spellEnd"/>
      <w:r w:rsidR="009B21BE" w:rsidRPr="007911E8">
        <w:t xml:space="preserve">, Зеркальное, </w:t>
      </w:r>
      <w:r w:rsidRPr="007911E8">
        <w:t xml:space="preserve">Пионерское, </w:t>
      </w:r>
      <w:proofErr w:type="spellStart"/>
      <w:r w:rsidRPr="007911E8">
        <w:t>Сенновское</w:t>
      </w:r>
      <w:proofErr w:type="spellEnd"/>
      <w:r w:rsidRPr="007911E8">
        <w:t>.</w:t>
      </w:r>
    </w:p>
    <w:p w:rsidR="006E26F7" w:rsidRPr="007911E8" w:rsidRDefault="006E26F7" w:rsidP="00816224">
      <w:pPr>
        <w:pStyle w:val="affffffffff1"/>
      </w:pPr>
      <w:r w:rsidRPr="007911E8">
        <w:t>По данным доклада об экологической ситуации в Ленинградской области в 2016 году были выполнены в глубоководном районе восточной части Финского залива гидролого-гидрохимические и гидробиологические исследования. По полученным данным кислородный режим вод глубоководного района восточной части Финского залива в целом был удовлетворительным. На всех станциях района в поверхностном горизонте значения кислорода абсолютного не выходили за пределы норматива. Во всех пробах величина водородного показателя не выходила за рамки нормативной величины (6,5&lt;</w:t>
      </w:r>
      <w:proofErr w:type="gramStart"/>
      <w:r w:rsidRPr="007911E8">
        <w:t>рН&lt;</w:t>
      </w:r>
      <w:proofErr w:type="gramEnd"/>
      <w:r w:rsidRPr="007911E8">
        <w:t>8,5). Во всех пробах воды содержание фосфатов по фосфору, как в поверхностном, так и в придонном горизонте не превышало предельно допустимой концентрации, (200 мкг/дм</w:t>
      </w:r>
      <w:r w:rsidR="007424FC" w:rsidRPr="007911E8">
        <w:rPr>
          <w:vertAlign w:val="superscript"/>
        </w:rPr>
        <w:t>3</w:t>
      </w:r>
      <w:r w:rsidRPr="007911E8">
        <w:t>). В поверхностном слое концентрации показателя изменялись в пределах от 8,2 мкг/дм</w:t>
      </w:r>
      <w:r w:rsidR="007424FC" w:rsidRPr="007911E8">
        <w:rPr>
          <w:vertAlign w:val="superscript"/>
        </w:rPr>
        <w:t>3</w:t>
      </w:r>
      <w:r w:rsidRPr="007911E8">
        <w:t xml:space="preserve"> до 22 мкг/дм</w:t>
      </w:r>
      <w:r w:rsidR="007424FC" w:rsidRPr="007911E8">
        <w:rPr>
          <w:vertAlign w:val="superscript"/>
        </w:rPr>
        <w:t>3</w:t>
      </w:r>
      <w:r w:rsidRPr="007911E8">
        <w:t>, у дна значения находились в диапазоне от 15 мкг/дм</w:t>
      </w:r>
      <w:r w:rsidR="007424FC" w:rsidRPr="007911E8">
        <w:rPr>
          <w:vertAlign w:val="superscript"/>
        </w:rPr>
        <w:t>3</w:t>
      </w:r>
      <w:r w:rsidRPr="007911E8">
        <w:t xml:space="preserve"> до 93 мкг/дм</w:t>
      </w:r>
      <w:r w:rsidR="007424FC" w:rsidRPr="007911E8">
        <w:rPr>
          <w:vertAlign w:val="superscript"/>
        </w:rPr>
        <w:t>3</w:t>
      </w:r>
      <w:r w:rsidRPr="007911E8">
        <w:t>. Содержание фосфора общего на поверхности менялось от 17 до 39 мкг/дм</w:t>
      </w:r>
      <w:r w:rsidR="007424FC" w:rsidRPr="007911E8">
        <w:rPr>
          <w:vertAlign w:val="superscript"/>
        </w:rPr>
        <w:t>3</w:t>
      </w:r>
      <w:r w:rsidRPr="007911E8">
        <w:t xml:space="preserve"> , у дна – от 27 до 131 мкг/дм</w:t>
      </w:r>
      <w:r w:rsidR="007424FC" w:rsidRPr="007911E8">
        <w:rPr>
          <w:vertAlign w:val="superscript"/>
        </w:rPr>
        <w:t>3</w:t>
      </w:r>
      <w:r w:rsidRPr="007911E8">
        <w:t>. Содержание азота нитритного и нитратного во всех пробах не превышали уровень предельно допустимой концентрации (далее – ПДК).</w:t>
      </w:r>
    </w:p>
    <w:p w:rsidR="006E26F7" w:rsidRPr="007911E8" w:rsidRDefault="006E26F7" w:rsidP="00816224">
      <w:pPr>
        <w:pStyle w:val="affffffffff1"/>
      </w:pPr>
      <w:r w:rsidRPr="007911E8">
        <w:lastRenderedPageBreak/>
        <w:t xml:space="preserve">Для оценки качества вод Финского залива в прибрежной зоне в границах городского поселения были использованы данные оценки воздействия на окружающею среду по объекту </w:t>
      </w:r>
      <w:r w:rsidR="00B043DE" w:rsidRPr="007911E8">
        <w:t>«</w:t>
      </w:r>
      <w:r w:rsidRPr="007911E8">
        <w:t xml:space="preserve">Создание рыбоводной инфраструктуры (полигон объектов аквакультуры) в акватории пролива </w:t>
      </w:r>
      <w:proofErr w:type="spellStart"/>
      <w:r w:rsidRPr="007911E8">
        <w:t>Бь</w:t>
      </w:r>
      <w:r w:rsidR="00AA5959" w:rsidRPr="007911E8">
        <w:t>ё</w:t>
      </w:r>
      <w:r w:rsidRPr="007911E8">
        <w:t>рк</w:t>
      </w:r>
      <w:r w:rsidR="00AA5959" w:rsidRPr="007911E8">
        <w:t>ё</w:t>
      </w:r>
      <w:r w:rsidRPr="007911E8">
        <w:t>зунд</w:t>
      </w:r>
      <w:proofErr w:type="spellEnd"/>
      <w:r w:rsidRPr="007911E8">
        <w:t xml:space="preserve"> Финского залива Балтийского моря в районе расположения производственных объектов ООО </w:t>
      </w:r>
      <w:r w:rsidR="00B043DE" w:rsidRPr="007911E8">
        <w:t>«</w:t>
      </w:r>
      <w:r w:rsidRPr="007911E8">
        <w:t xml:space="preserve">Транснефть </w:t>
      </w:r>
      <w:r w:rsidR="00405DA7" w:rsidRPr="007911E8">
        <w:t>–</w:t>
      </w:r>
      <w:r w:rsidRPr="007911E8">
        <w:t xml:space="preserve"> Порт Приморск</w:t>
      </w:r>
      <w:r w:rsidR="00B043DE" w:rsidRPr="007911E8">
        <w:t>»</w:t>
      </w:r>
      <w:r w:rsidRPr="007911E8">
        <w:t xml:space="preserve">. В рамках данной оценки проводился отбор и анализ проб воды в прибрежной акватории, район портовых сооружения порта Приморск (в проливе </w:t>
      </w:r>
      <w:proofErr w:type="spellStart"/>
      <w:r w:rsidR="00E23E26" w:rsidRPr="007911E8">
        <w:t>Бьёркёзунд</w:t>
      </w:r>
      <w:proofErr w:type="spellEnd"/>
      <w:r w:rsidRPr="007911E8">
        <w:t xml:space="preserve"> Финского залива) в июне и сентябре 2017 года. </w:t>
      </w:r>
    </w:p>
    <w:p w:rsidR="006E26F7" w:rsidRPr="007911E8" w:rsidRDefault="006E26F7" w:rsidP="00816224">
      <w:pPr>
        <w:pStyle w:val="affffffffff1"/>
      </w:pPr>
      <w:r w:rsidRPr="007911E8">
        <w:t xml:space="preserve">Рассматриваемая акватория пролива </w:t>
      </w:r>
      <w:proofErr w:type="spellStart"/>
      <w:r w:rsidRPr="007911E8">
        <w:t>Бь</w:t>
      </w:r>
      <w:r w:rsidR="00AA5959" w:rsidRPr="007911E8">
        <w:t>ё</w:t>
      </w:r>
      <w:r w:rsidRPr="007911E8">
        <w:t>рк</w:t>
      </w:r>
      <w:r w:rsidR="00AA5959" w:rsidRPr="007911E8">
        <w:t>ё</w:t>
      </w:r>
      <w:r w:rsidRPr="007911E8">
        <w:t>зунд</w:t>
      </w:r>
      <w:proofErr w:type="spellEnd"/>
      <w:r w:rsidRPr="007911E8">
        <w:t xml:space="preserve"> Финского залива характеризуется наличием узкой полосы прибрежного мелководья и сравнительно большими глубинами на остальной акватории: до 26 м в самом проливе и до 30</w:t>
      </w:r>
      <w:r w:rsidR="007424FC" w:rsidRPr="007911E8">
        <w:t xml:space="preserve"> – </w:t>
      </w:r>
      <w:r w:rsidRPr="007911E8">
        <w:t>32 м на выходе из него. Течение в проливе ярко выражено и зависит от направления ветра. Прозрачность воды в период активного развития фитопланктона составляет 2,6</w:t>
      </w:r>
      <w:r w:rsidR="007424FC" w:rsidRPr="007911E8">
        <w:t xml:space="preserve"> – </w:t>
      </w:r>
      <w:r w:rsidRPr="007911E8">
        <w:t>2,8 м. Соленость воды в верхнем слое колеблется от 1,5 ‰ до 3,3 ‰, в придонном слое повышается до 6 ‰. Активная реакция воды варьируется в пределах 7,0</w:t>
      </w:r>
      <w:r w:rsidR="007424FC" w:rsidRPr="007911E8">
        <w:t xml:space="preserve"> – </w:t>
      </w:r>
      <w:r w:rsidRPr="007911E8">
        <w:t>7,7.</w:t>
      </w:r>
    </w:p>
    <w:p w:rsidR="006E26F7" w:rsidRPr="007911E8" w:rsidRDefault="006E26F7" w:rsidP="00816224">
      <w:pPr>
        <w:pStyle w:val="affffffffff1"/>
      </w:pPr>
      <w:r w:rsidRPr="007911E8">
        <w:t>Значения водородного показателя (рН) находятся в диапазоне от 7,74</w:t>
      </w:r>
      <w:r w:rsidR="007424FC" w:rsidRPr="007911E8">
        <w:t xml:space="preserve"> – </w:t>
      </w:r>
      <w:r w:rsidRPr="007911E8">
        <w:t>7,79 рН, что соответствует норме. Содержание растворенного кислорода в воде выше минимально допустимого значения (4 мг/дм</w:t>
      </w:r>
      <w:r w:rsidR="007424FC" w:rsidRPr="007911E8">
        <w:rPr>
          <w:vertAlign w:val="superscript"/>
        </w:rPr>
        <w:t>3</w:t>
      </w:r>
      <w:r w:rsidRPr="007911E8">
        <w:t>) и составляет 14,40</w:t>
      </w:r>
      <w:r w:rsidR="007424FC" w:rsidRPr="007911E8">
        <w:t xml:space="preserve"> – </w:t>
      </w:r>
      <w:r w:rsidRPr="007911E8">
        <w:t>14,66 мг/дм</w:t>
      </w:r>
      <w:r w:rsidR="007424FC" w:rsidRPr="007911E8">
        <w:rPr>
          <w:vertAlign w:val="superscript"/>
        </w:rPr>
        <w:t>3</w:t>
      </w:r>
      <w:r w:rsidRPr="007911E8">
        <w:t xml:space="preserve">. Наличие </w:t>
      </w:r>
      <w:proofErr w:type="spellStart"/>
      <w:r w:rsidRPr="007911E8">
        <w:t>легкоокисляемой</w:t>
      </w:r>
      <w:proofErr w:type="spellEnd"/>
      <w:r w:rsidRPr="007911E8">
        <w:t xml:space="preserve"> органики по показателю БПК-5 соответствует нормативному требованию, поскольку ни в одной пробе воды не превышает 2,0 мг/дм</w:t>
      </w:r>
      <w:r w:rsidR="007424FC" w:rsidRPr="007911E8">
        <w:rPr>
          <w:vertAlign w:val="superscript"/>
        </w:rPr>
        <w:t>3</w:t>
      </w:r>
      <w:r w:rsidRPr="007911E8">
        <w:t>. Санитарный показатель ХПК (химическое потребление кислорода) для обследуемого участка превышал норматив (15</w:t>
      </w:r>
      <w:r w:rsidR="00AA5959" w:rsidRPr="007911E8">
        <w:t xml:space="preserve"> </w:t>
      </w:r>
      <w:r w:rsidRPr="007911E8">
        <w:t>мг/</w:t>
      </w:r>
      <w:r w:rsidR="007424FC" w:rsidRPr="007911E8">
        <w:t>дм</w:t>
      </w:r>
      <w:r w:rsidR="007424FC" w:rsidRPr="007911E8">
        <w:rPr>
          <w:vertAlign w:val="superscript"/>
        </w:rPr>
        <w:t>3</w:t>
      </w:r>
      <w:r w:rsidRPr="007911E8">
        <w:t>) в двух пробах (до 5,1 ПДК). Содержание нефтепродуктов в отобранных пробах воды составляет 0,04 мг/</w:t>
      </w:r>
      <w:r w:rsidR="007424FC" w:rsidRPr="007911E8">
        <w:t>дм</w:t>
      </w:r>
      <w:r w:rsidR="007424FC" w:rsidRPr="007911E8">
        <w:rPr>
          <w:vertAlign w:val="superscript"/>
        </w:rPr>
        <w:t>3</w:t>
      </w:r>
      <w:r w:rsidRPr="007911E8">
        <w:t xml:space="preserve">, что соответствует 0,9 ПДК. На основе комплексной оценки степени загрязненности вод, воды пролива </w:t>
      </w:r>
      <w:proofErr w:type="spellStart"/>
      <w:r w:rsidRPr="007911E8">
        <w:t>Бь</w:t>
      </w:r>
      <w:r w:rsidR="00AA5959" w:rsidRPr="007911E8">
        <w:t>ё</w:t>
      </w:r>
      <w:r w:rsidRPr="007911E8">
        <w:t>рк</w:t>
      </w:r>
      <w:r w:rsidR="00AA5959" w:rsidRPr="007911E8">
        <w:t>ё</w:t>
      </w:r>
      <w:r w:rsidRPr="007911E8">
        <w:t>зунд</w:t>
      </w:r>
      <w:proofErr w:type="spellEnd"/>
      <w:r w:rsidRPr="007911E8">
        <w:t xml:space="preserve"> Финского залива имеют удельный комбинаторный индекс загрязненности, равный 0,934, что характеризует их как </w:t>
      </w:r>
      <w:r w:rsidR="00B043DE" w:rsidRPr="007911E8">
        <w:t>«</w:t>
      </w:r>
      <w:r w:rsidRPr="007911E8">
        <w:t>условно чистые</w:t>
      </w:r>
      <w:r w:rsidR="00B043DE" w:rsidRPr="007911E8">
        <w:t>»</w:t>
      </w:r>
      <w:r w:rsidRPr="007911E8">
        <w:t xml:space="preserve"> (1 класс).</w:t>
      </w:r>
    </w:p>
    <w:p w:rsidR="006E26F7" w:rsidRPr="007911E8" w:rsidRDefault="006E26F7" w:rsidP="00816224">
      <w:pPr>
        <w:pStyle w:val="affffffffff1"/>
      </w:pPr>
      <w:r w:rsidRPr="007911E8">
        <w:t>Санитарное состояние вод рек и озер городского поселения формируется под влиянием природных факторов и хозяйственной деятельности человека. Качество воды в водных объектах напрямую зависит от степени очистки производственных, ливневых и хозяйственно-бытовых сточных вод, сбрасываемых в водные объекты, а также от соблюдения режима использования водоохранных зон и прибрежно-защитных полос.</w:t>
      </w:r>
    </w:p>
    <w:p w:rsidR="00816224" w:rsidRPr="007911E8" w:rsidRDefault="006E26F7" w:rsidP="00816224">
      <w:pPr>
        <w:pStyle w:val="affffffffff1"/>
      </w:pPr>
      <w:r w:rsidRPr="007911E8">
        <w:t xml:space="preserve">Согласно Схеме комплексного использования и охраны водных объектов рек и озер бассейна Финского залива (приказ </w:t>
      </w:r>
      <w:proofErr w:type="spellStart"/>
      <w:r w:rsidRPr="007911E8">
        <w:t>Невско</w:t>
      </w:r>
      <w:proofErr w:type="spellEnd"/>
      <w:r w:rsidR="008C795A" w:rsidRPr="007911E8">
        <w:t>-</w:t>
      </w:r>
      <w:r w:rsidRPr="007911E8">
        <w:t>Ладожского бассейнового водного управления Федерального агентства водных ресурсов от 23.10.2015 № 136) воды рек на территории городского поселения в результате природных условий имеют гидрокарбонатный тип, характеризующиеся малой минерализацией, высокой окисляемостью и высокой цветностью.</w:t>
      </w:r>
      <w:r w:rsidRPr="007911E8">
        <w:rPr>
          <w:rStyle w:val="17"/>
          <w:b w:val="0"/>
          <w:smallCaps w:val="0"/>
          <w:kern w:val="0"/>
          <w:lang w:val="ru-RU" w:eastAsia="ru-RU"/>
        </w:rPr>
        <w:t xml:space="preserve"> </w:t>
      </w:r>
      <w:r w:rsidRPr="007911E8">
        <w:t>В периоды весеннего половодья и длительных дождевых паводков происходит увеличение окисляемости воды, увеличение относительного содержания сульфатных ионов, уменьшение показателя рН.</w:t>
      </w:r>
    </w:p>
    <w:p w:rsidR="006E26F7" w:rsidRPr="007911E8" w:rsidRDefault="006E26F7" w:rsidP="00816224">
      <w:pPr>
        <w:pStyle w:val="affffffffff1"/>
      </w:pPr>
      <w:r w:rsidRPr="007911E8">
        <w:t xml:space="preserve">В качестве поверхностного источника питьевого водоснабжения используются воды озера Пионерское. По данным Управления Роспотребнадзора по Ленинградской </w:t>
      </w:r>
      <w:r w:rsidRPr="007911E8">
        <w:lastRenderedPageBreak/>
        <w:t>области в 2015 году из 12 отобранных проб воды в месте водозабора на озере Пионерское, 4 пробы воды не удовлетворяли санитарным нормам по микробиологическим показателям.</w:t>
      </w:r>
    </w:p>
    <w:p w:rsidR="006E26F7" w:rsidRPr="007911E8" w:rsidRDefault="006E26F7" w:rsidP="00816224">
      <w:pPr>
        <w:pStyle w:val="affffffffff1"/>
      </w:pPr>
      <w:r w:rsidRPr="007911E8">
        <w:t xml:space="preserve">К основным источникам негативного воздействия на озера и реки относятся предприятия сельского хозяйства, наиболее крупными из которых являются СПК </w:t>
      </w:r>
      <w:r w:rsidR="00B043DE" w:rsidRPr="007911E8">
        <w:t>«</w:t>
      </w:r>
      <w:r w:rsidRPr="007911E8">
        <w:t>Рябовский</w:t>
      </w:r>
      <w:r w:rsidR="00B043DE" w:rsidRPr="007911E8">
        <w:t>»</w:t>
      </w:r>
      <w:r w:rsidRPr="007911E8">
        <w:t xml:space="preserve"> (мясомолочное производство) и ОАО </w:t>
      </w:r>
      <w:r w:rsidR="00B043DE" w:rsidRPr="007911E8">
        <w:t>«</w:t>
      </w:r>
      <w:r w:rsidRPr="007911E8">
        <w:t>П</w:t>
      </w:r>
      <w:r w:rsidR="006F269A" w:rsidRPr="007911E8">
        <w:t>тицефабрика</w:t>
      </w:r>
      <w:r w:rsidRPr="007911E8">
        <w:t xml:space="preserve"> </w:t>
      </w:r>
      <w:r w:rsidR="00B043DE" w:rsidRPr="007911E8">
        <w:t>«</w:t>
      </w:r>
      <w:r w:rsidRPr="007911E8">
        <w:t>Приморская</w:t>
      </w:r>
      <w:r w:rsidR="00B043DE" w:rsidRPr="007911E8">
        <w:t>»</w:t>
      </w:r>
      <w:r w:rsidRPr="007911E8">
        <w:t xml:space="preserve"> (птицефабрика). Очистка хозяйственно-бытовых, производственных и дождевых сточных вод данных предприятий производится на собственных очистных сооружениях.</w:t>
      </w:r>
    </w:p>
    <w:p w:rsidR="006E26F7" w:rsidRPr="007911E8" w:rsidRDefault="006E26F7" w:rsidP="00816224">
      <w:pPr>
        <w:pStyle w:val="affffffffff1"/>
      </w:pPr>
      <w:r w:rsidRPr="007911E8">
        <w:t xml:space="preserve">Загрязнение водных объектов происходит за счет сброса недостаточно очищенных сточных вод бытовой канализации. По данным администрации поселения в настоящее время системой канализации охвачено около 74,8 % капитального жилищного фонда. Очистка стоков осуществляется только в городе Приморск, пос. </w:t>
      </w:r>
      <w:proofErr w:type="spellStart"/>
      <w:r w:rsidRPr="007911E8">
        <w:t>Глебычево</w:t>
      </w:r>
      <w:proofErr w:type="spellEnd"/>
      <w:r w:rsidRPr="007911E8">
        <w:t xml:space="preserve">, пос. </w:t>
      </w:r>
      <w:proofErr w:type="spellStart"/>
      <w:r w:rsidRPr="007911E8">
        <w:t>Ермилово</w:t>
      </w:r>
      <w:proofErr w:type="spellEnd"/>
      <w:r w:rsidRPr="007911E8">
        <w:t xml:space="preserve">, пос. Красная Долина, дер. Камышовка, пос. Рябово. Основные проблемы системы водоотведения: высокий износ канализационных сетей, технический износ КОС, их несоответствие действующим нормам и современному уровню развития техники, высокий процент </w:t>
      </w:r>
      <w:proofErr w:type="spellStart"/>
      <w:r w:rsidRPr="007911E8">
        <w:t>неканализованной</w:t>
      </w:r>
      <w:proofErr w:type="spellEnd"/>
      <w:r w:rsidRPr="007911E8">
        <w:t xml:space="preserve"> застройки.</w:t>
      </w:r>
    </w:p>
    <w:p w:rsidR="006E26F7" w:rsidRPr="007911E8" w:rsidRDefault="006E26F7" w:rsidP="00816224">
      <w:pPr>
        <w:pStyle w:val="affffffffff1"/>
      </w:pPr>
      <w:r w:rsidRPr="007911E8">
        <w:t xml:space="preserve">Загрязнение водных объектов также происходит за счет сброса недостаточно очищенных производственных стоков от ООО </w:t>
      </w:r>
      <w:r w:rsidR="00B043DE" w:rsidRPr="007911E8">
        <w:t>«</w:t>
      </w:r>
      <w:r w:rsidRPr="007911E8">
        <w:t>Приморский торговый порт</w:t>
      </w:r>
      <w:r w:rsidR="00B043DE" w:rsidRPr="007911E8">
        <w:t>»</w:t>
      </w:r>
      <w:r w:rsidRPr="007911E8">
        <w:t xml:space="preserve"> (налив танков судов). Согласно годовому отчету по форме 2-ТП (</w:t>
      </w:r>
      <w:proofErr w:type="spellStart"/>
      <w:r w:rsidRPr="007911E8">
        <w:t>водхоз</w:t>
      </w:r>
      <w:proofErr w:type="spellEnd"/>
      <w:r w:rsidRPr="007911E8">
        <w:t xml:space="preserve">), представленному ООО </w:t>
      </w:r>
      <w:r w:rsidR="00B043DE" w:rsidRPr="007911E8">
        <w:t>«</w:t>
      </w:r>
      <w:proofErr w:type="spellStart"/>
      <w:r w:rsidRPr="007911E8">
        <w:t>БалттрансСервис</w:t>
      </w:r>
      <w:proofErr w:type="spellEnd"/>
      <w:r w:rsidR="00B043DE" w:rsidRPr="007911E8">
        <w:t>»</w:t>
      </w:r>
      <w:r w:rsidRPr="007911E8">
        <w:t>, было отведено по трем выпускам 168,77 тыс. м</w:t>
      </w:r>
      <w:r w:rsidR="007424FC" w:rsidRPr="007911E8">
        <w:rPr>
          <w:vertAlign w:val="superscript"/>
        </w:rPr>
        <w:t>3</w:t>
      </w:r>
      <w:r w:rsidRPr="007911E8">
        <w:t xml:space="preserve"> недостаточно очищенных стоков. Предельно допустимый сброс составляет 278,1 тыс. м</w:t>
      </w:r>
      <w:r w:rsidR="007424FC" w:rsidRPr="007911E8">
        <w:rPr>
          <w:vertAlign w:val="superscript"/>
        </w:rPr>
        <w:t>3</w:t>
      </w:r>
      <w:r w:rsidRPr="007911E8">
        <w:t>. Содержание загрязняющих веществ в сточных водах составило: нефтепродуктов – 0,1 тонны, взвешенных веществ – 0,58 тонны, сульфатов – 1,15 тонны, сухого остатка – 51,37 тонны, хлоридов – 4,87 тонны, азота общего – 0,53 тонны.</w:t>
      </w:r>
    </w:p>
    <w:p w:rsidR="006E26F7" w:rsidRPr="007911E8" w:rsidRDefault="006E26F7" w:rsidP="00816224">
      <w:pPr>
        <w:pStyle w:val="affffffffff1"/>
      </w:pPr>
      <w:r w:rsidRPr="007911E8">
        <w:t>В городском поселении практически не решаются вопросы по организации и очистке дождевых стоков в населенных пунктах.</w:t>
      </w:r>
    </w:p>
    <w:p w:rsidR="006E26F7" w:rsidRPr="007911E8" w:rsidRDefault="006E26F7" w:rsidP="00816224">
      <w:pPr>
        <w:pStyle w:val="affffffffff1"/>
      </w:pPr>
      <w:r w:rsidRPr="007911E8">
        <w:t xml:space="preserve">Основной причиной загрязнения подземных вод является слабая естественная защищенность водоносного комплекса, наличие в городском поселении мест размещения коммунальных и биологических отходов, таких как участки складирования и компостирования навоза и помета, источниками образования которых являются сельскохозяйственные предприятия. Наиболее крупным действующим </w:t>
      </w:r>
      <w:proofErr w:type="spellStart"/>
      <w:r w:rsidRPr="007911E8">
        <w:t>пометохранилищем</w:t>
      </w:r>
      <w:proofErr w:type="spellEnd"/>
      <w:r w:rsidRPr="007911E8">
        <w:t xml:space="preserve"> на рассматриваемой территории является </w:t>
      </w:r>
      <w:proofErr w:type="spellStart"/>
      <w:r w:rsidRPr="007911E8">
        <w:t>пометохранилище</w:t>
      </w:r>
      <w:proofErr w:type="spellEnd"/>
      <w:r w:rsidRPr="007911E8">
        <w:t xml:space="preserve"> ОАО </w:t>
      </w:r>
      <w:r w:rsidR="00B043DE" w:rsidRPr="007911E8">
        <w:t>«</w:t>
      </w:r>
      <w:r w:rsidR="00AA5959" w:rsidRPr="007911E8">
        <w:t>Птицефабрика</w:t>
      </w:r>
      <w:r w:rsidRPr="007911E8">
        <w:t xml:space="preserve"> </w:t>
      </w:r>
      <w:r w:rsidR="00B043DE" w:rsidRPr="007911E8">
        <w:t>«</w:t>
      </w:r>
      <w:r w:rsidRPr="007911E8">
        <w:t>Приморская</w:t>
      </w:r>
      <w:r w:rsidR="00B043DE" w:rsidRPr="007911E8">
        <w:t>»</w:t>
      </w:r>
      <w:r w:rsidRPr="007911E8">
        <w:t xml:space="preserve"> вблизи пос. Красная Долина. В настоящее время </w:t>
      </w:r>
      <w:proofErr w:type="spellStart"/>
      <w:r w:rsidRPr="007911E8">
        <w:t>пометохранилище</w:t>
      </w:r>
      <w:proofErr w:type="spellEnd"/>
      <w:r w:rsidRPr="007911E8">
        <w:t xml:space="preserve"> заполнено (накоплено 40000 тонн помета).</w:t>
      </w:r>
    </w:p>
    <w:p w:rsidR="006E26F7" w:rsidRPr="007911E8" w:rsidRDefault="006E26F7" w:rsidP="00816224">
      <w:pPr>
        <w:pStyle w:val="affffffffff1"/>
      </w:pPr>
      <w:r w:rsidRPr="007911E8">
        <w:t>Неисправные канализационные коммуникации, выгребные ямы, не отвечающие нормативным требованиям, также являются источниками загрязнения подземных вод.</w:t>
      </w:r>
    </w:p>
    <w:p w:rsidR="00A37F03" w:rsidRPr="007911E8" w:rsidRDefault="005F4FE5" w:rsidP="00D031E5">
      <w:pPr>
        <w:pStyle w:val="30"/>
        <w:rPr>
          <w:snapToGrid w:val="0"/>
        </w:rPr>
      </w:pPr>
      <w:bookmarkStart w:id="171" w:name="_Toc294470022"/>
      <w:bookmarkStart w:id="172" w:name="_Toc360026279"/>
      <w:bookmarkStart w:id="173" w:name="_Toc11766474"/>
      <w:bookmarkStart w:id="174" w:name="_Toc13036690"/>
      <w:r w:rsidRPr="007911E8">
        <w:rPr>
          <w:snapToGrid w:val="0"/>
        </w:rPr>
        <w:t>2</w:t>
      </w:r>
      <w:r w:rsidR="00A37F03" w:rsidRPr="007911E8">
        <w:rPr>
          <w:snapToGrid w:val="0"/>
        </w:rPr>
        <w:t>.6.4. Анализ качества питьевой воды</w:t>
      </w:r>
      <w:bookmarkEnd w:id="171"/>
      <w:bookmarkEnd w:id="172"/>
      <w:bookmarkEnd w:id="173"/>
      <w:bookmarkEnd w:id="174"/>
    </w:p>
    <w:p w:rsidR="00A37F03" w:rsidRPr="007911E8" w:rsidRDefault="00A37F03" w:rsidP="00816224">
      <w:pPr>
        <w:pStyle w:val="affffffffff1"/>
      </w:pPr>
      <w:r w:rsidRPr="007911E8">
        <w:t>Качество питьевой во</w:t>
      </w:r>
      <w:r w:rsidR="00A61699" w:rsidRPr="007911E8">
        <w:t>ды должно соответствовать СанПиН</w:t>
      </w:r>
      <w:r w:rsidRPr="007911E8">
        <w:t xml:space="preserve"> 2.1.4.1074-01 </w:t>
      </w:r>
      <w:r w:rsidR="00B043DE" w:rsidRPr="007911E8">
        <w:t>«</w:t>
      </w:r>
      <w:r w:rsidRPr="007911E8">
        <w:t xml:space="preserve">Питьевая вода. Гигиенические требования к качеству воды централизованных </w:t>
      </w:r>
      <w:r w:rsidRPr="007911E8">
        <w:lastRenderedPageBreak/>
        <w:t>систем питьевого водоснабжения. Контроль качества</w:t>
      </w:r>
      <w:r w:rsidR="00B043DE" w:rsidRPr="007911E8">
        <w:t>»</w:t>
      </w:r>
      <w:r w:rsidRPr="007911E8">
        <w:t xml:space="preserve">. По данным филиала Федеральной службы по надзору в сфере защиты прав потребителей и благополучия человека </w:t>
      </w:r>
      <w:r w:rsidR="00B043DE" w:rsidRPr="007911E8">
        <w:t>«</w:t>
      </w:r>
      <w:r w:rsidRPr="007911E8">
        <w:t>Центр гигиены и эпидемиологии в Ленинградской области</w:t>
      </w:r>
      <w:r w:rsidR="00B043DE" w:rsidRPr="007911E8">
        <w:t>»</w:t>
      </w:r>
      <w:r w:rsidRPr="007911E8">
        <w:t xml:space="preserve"> по Выборгскому муниципальному району представлены сведения о качественных характеристиках питьевой воды для скважин № 1 (49550), № 2 (49987) и разводящей сети. Исследовани</w:t>
      </w:r>
      <w:r w:rsidR="00FB2FC6" w:rsidRPr="007911E8">
        <w:t>я</w:t>
      </w:r>
      <w:r w:rsidRPr="007911E8">
        <w:t xml:space="preserve"> пробы воды по определяемым показателям лабораторных исследований (протокол </w:t>
      </w:r>
      <w:r w:rsidR="00585CB5" w:rsidRPr="007911E8">
        <w:t xml:space="preserve">от 24.09.2010 </w:t>
      </w:r>
      <w:r w:rsidRPr="007911E8">
        <w:t>№ 2163-2165)</w:t>
      </w:r>
      <w:r w:rsidR="00FB2FC6" w:rsidRPr="007911E8">
        <w:t xml:space="preserve"> показало, что</w:t>
      </w:r>
      <w:r w:rsidRPr="007911E8">
        <w:t xml:space="preserve"> питьевая вода соответствует нормативны</w:t>
      </w:r>
      <w:r w:rsidR="000C7BB6" w:rsidRPr="007911E8">
        <w:t>м</w:t>
      </w:r>
      <w:r w:rsidRPr="007911E8">
        <w:t xml:space="preserve"> требованиям. В пробах воды отмечены незначительные превышения по двухвалентному железу и марганцу. Лабораторные исследования воды из скважин, расположенных на территории ОАО </w:t>
      </w:r>
      <w:r w:rsidR="00B043DE" w:rsidRPr="007911E8">
        <w:t>«</w:t>
      </w:r>
      <w:proofErr w:type="spellStart"/>
      <w:r w:rsidRPr="007911E8">
        <w:t>Глебычевский</w:t>
      </w:r>
      <w:proofErr w:type="spellEnd"/>
      <w:r w:rsidRPr="007911E8">
        <w:t xml:space="preserve"> керамический завод</w:t>
      </w:r>
      <w:r w:rsidR="00B043DE" w:rsidRPr="007911E8">
        <w:t>»</w:t>
      </w:r>
      <w:r w:rsidRPr="007911E8">
        <w:t>, проводились</w:t>
      </w:r>
      <w:r w:rsidR="00FB2FC6" w:rsidRPr="007911E8">
        <w:t xml:space="preserve"> по</w:t>
      </w:r>
      <w:r w:rsidRPr="007911E8">
        <w:t xml:space="preserve"> микробиологически</w:t>
      </w:r>
      <w:r w:rsidR="00FB2FC6" w:rsidRPr="007911E8">
        <w:t>м</w:t>
      </w:r>
      <w:r w:rsidRPr="007911E8">
        <w:t xml:space="preserve"> исследования</w:t>
      </w:r>
      <w:r w:rsidR="00FB2FC6" w:rsidRPr="007911E8">
        <w:t>м</w:t>
      </w:r>
      <w:r w:rsidRPr="007911E8">
        <w:t xml:space="preserve">. Исследования проб (протоколы </w:t>
      </w:r>
      <w:r w:rsidR="00915B0D" w:rsidRPr="007911E8">
        <w:t xml:space="preserve">от 16.09.2010 </w:t>
      </w:r>
      <w:r w:rsidRPr="007911E8">
        <w:t>№ 10196 и № 10195) указывают на соответствие проб воды по определяемым показателям нормативным требованиям</w:t>
      </w:r>
      <w:r w:rsidR="00E51593" w:rsidRPr="007911E8">
        <w:t xml:space="preserve"> (таблица </w:t>
      </w:r>
      <w:r w:rsidR="00E51593" w:rsidRPr="007911E8">
        <w:rPr>
          <w:iCs/>
        </w:rPr>
        <w:t>2.6.4-1)</w:t>
      </w:r>
      <w:r w:rsidRPr="007911E8">
        <w:t>.</w:t>
      </w:r>
    </w:p>
    <w:p w:rsidR="00A37F03" w:rsidRPr="007911E8" w:rsidRDefault="00A61699" w:rsidP="00816224">
      <w:pPr>
        <w:pStyle w:val="affffffffff1"/>
        <w:rPr>
          <w:iCs/>
        </w:rPr>
      </w:pPr>
      <w:r w:rsidRPr="007911E8">
        <w:rPr>
          <w:iCs/>
        </w:rPr>
        <w:t>Табл</w:t>
      </w:r>
      <w:r w:rsidR="00D43FD4" w:rsidRPr="007911E8">
        <w:rPr>
          <w:iCs/>
        </w:rPr>
        <w:t>ица</w:t>
      </w:r>
      <w:r w:rsidR="00E51593" w:rsidRPr="007911E8">
        <w:rPr>
          <w:iCs/>
        </w:rPr>
        <w:t xml:space="preserve"> 2.6.4-1</w:t>
      </w:r>
      <w:r w:rsidR="007A6E92" w:rsidRPr="007911E8">
        <w:rPr>
          <w:iCs/>
        </w:rPr>
        <w:t xml:space="preserve"> </w:t>
      </w:r>
      <w:r w:rsidR="00D43FD4" w:rsidRPr="007911E8">
        <w:rPr>
          <w:iCs/>
        </w:rPr>
        <w:t xml:space="preserve">– </w:t>
      </w:r>
      <w:r w:rsidR="00A37F03" w:rsidRPr="007911E8">
        <w:rPr>
          <w:iCs/>
        </w:rPr>
        <w:t xml:space="preserve">Количественные химические исследования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2418"/>
        <w:gridCol w:w="2165"/>
        <w:gridCol w:w="2461"/>
      </w:tblGrid>
      <w:tr w:rsidR="00A37F03" w:rsidRPr="007911E8" w:rsidTr="007C42A1">
        <w:trPr>
          <w:trHeight w:val="20"/>
          <w:tblHeader/>
          <w:jc w:val="center"/>
        </w:trPr>
        <w:tc>
          <w:tcPr>
            <w:tcW w:w="1545" w:type="pct"/>
            <w:vMerge w:val="restart"/>
          </w:tcPr>
          <w:p w:rsidR="00A37F03" w:rsidRPr="007911E8" w:rsidRDefault="00D21F1A" w:rsidP="00AE37F5">
            <w:pPr>
              <w:contextualSpacing/>
              <w:jc w:val="center"/>
              <w:rPr>
                <w:b/>
              </w:rPr>
            </w:pPr>
            <w:r w:rsidRPr="007911E8">
              <w:rPr>
                <w:b/>
              </w:rPr>
              <w:t>П</w:t>
            </w:r>
            <w:r w:rsidR="00A37F03" w:rsidRPr="007911E8">
              <w:rPr>
                <w:b/>
              </w:rPr>
              <w:t>оказател</w:t>
            </w:r>
            <w:r w:rsidRPr="007911E8">
              <w:rPr>
                <w:b/>
              </w:rPr>
              <w:t>ь</w:t>
            </w:r>
          </w:p>
        </w:tc>
        <w:tc>
          <w:tcPr>
            <w:tcW w:w="3455" w:type="pct"/>
            <w:gridSpan w:val="3"/>
          </w:tcPr>
          <w:p w:rsidR="00A37F03" w:rsidRPr="007911E8" w:rsidRDefault="00A37F03" w:rsidP="00AE37F5">
            <w:pPr>
              <w:contextualSpacing/>
              <w:jc w:val="center"/>
              <w:rPr>
                <w:b/>
              </w:rPr>
            </w:pPr>
            <w:r w:rsidRPr="007911E8">
              <w:rPr>
                <w:b/>
              </w:rPr>
              <w:t>Результаты исследований</w:t>
            </w:r>
          </w:p>
        </w:tc>
      </w:tr>
      <w:tr w:rsidR="00A37F03" w:rsidRPr="007911E8" w:rsidTr="007C42A1">
        <w:trPr>
          <w:trHeight w:val="20"/>
          <w:tblHeader/>
          <w:jc w:val="center"/>
        </w:trPr>
        <w:tc>
          <w:tcPr>
            <w:tcW w:w="1545" w:type="pct"/>
            <w:vMerge/>
          </w:tcPr>
          <w:p w:rsidR="00A37F03" w:rsidRPr="007911E8" w:rsidRDefault="00A37F03" w:rsidP="00AE37F5">
            <w:pPr>
              <w:contextualSpacing/>
              <w:jc w:val="center"/>
              <w:rPr>
                <w:b/>
              </w:rPr>
            </w:pPr>
          </w:p>
        </w:tc>
        <w:tc>
          <w:tcPr>
            <w:tcW w:w="1186" w:type="pct"/>
          </w:tcPr>
          <w:p w:rsidR="00A37F03" w:rsidRPr="007911E8" w:rsidRDefault="00A37F03" w:rsidP="00AE37F5">
            <w:pPr>
              <w:contextualSpacing/>
              <w:jc w:val="center"/>
              <w:rPr>
                <w:b/>
              </w:rPr>
            </w:pPr>
            <w:r w:rsidRPr="007911E8">
              <w:rPr>
                <w:b/>
              </w:rPr>
              <w:t>Скважина № 1 (49550)</w:t>
            </w:r>
          </w:p>
        </w:tc>
        <w:tc>
          <w:tcPr>
            <w:tcW w:w="1062" w:type="pct"/>
          </w:tcPr>
          <w:p w:rsidR="00A37F03" w:rsidRPr="007911E8" w:rsidRDefault="00A37F03" w:rsidP="00AE37F5">
            <w:pPr>
              <w:contextualSpacing/>
              <w:jc w:val="center"/>
              <w:rPr>
                <w:b/>
              </w:rPr>
            </w:pPr>
            <w:r w:rsidRPr="007911E8">
              <w:rPr>
                <w:b/>
              </w:rPr>
              <w:t>Скважина № 2 (49887)</w:t>
            </w:r>
          </w:p>
        </w:tc>
        <w:tc>
          <w:tcPr>
            <w:tcW w:w="1207" w:type="pct"/>
          </w:tcPr>
          <w:p w:rsidR="00A37F03" w:rsidRPr="007911E8" w:rsidRDefault="00A37F03" w:rsidP="00AE37F5">
            <w:pPr>
              <w:contextualSpacing/>
              <w:jc w:val="center"/>
              <w:rPr>
                <w:b/>
              </w:rPr>
            </w:pPr>
            <w:r w:rsidRPr="007911E8">
              <w:rPr>
                <w:b/>
              </w:rPr>
              <w:t>Разводящая сеть (котельная)</w:t>
            </w:r>
          </w:p>
        </w:tc>
      </w:tr>
      <w:tr w:rsidR="00A37F03" w:rsidRPr="007911E8" w:rsidTr="007C42A1">
        <w:trPr>
          <w:trHeight w:val="20"/>
          <w:jc w:val="center"/>
        </w:trPr>
        <w:tc>
          <w:tcPr>
            <w:tcW w:w="1545" w:type="pct"/>
          </w:tcPr>
          <w:p w:rsidR="00A37F03" w:rsidRPr="007911E8" w:rsidRDefault="00A37F03" w:rsidP="005C3A2C">
            <w:pPr>
              <w:contextualSpacing/>
            </w:pPr>
            <w:r w:rsidRPr="007911E8">
              <w:t>Запах при 20</w:t>
            </w:r>
            <w:r w:rsidR="00A61699" w:rsidRPr="007911E8">
              <w:t xml:space="preserve"> </w:t>
            </w:r>
            <w:r w:rsidRPr="007911E8">
              <w:t>°С, балл</w:t>
            </w:r>
          </w:p>
        </w:tc>
        <w:tc>
          <w:tcPr>
            <w:tcW w:w="1186" w:type="pct"/>
          </w:tcPr>
          <w:p w:rsidR="00A37F03" w:rsidRPr="007911E8" w:rsidRDefault="00A37F03" w:rsidP="005C3A2C">
            <w:pPr>
              <w:contextualSpacing/>
            </w:pPr>
            <w:r w:rsidRPr="007911E8">
              <w:t>0</w:t>
            </w:r>
          </w:p>
        </w:tc>
        <w:tc>
          <w:tcPr>
            <w:tcW w:w="1062" w:type="pct"/>
          </w:tcPr>
          <w:p w:rsidR="00A37F03" w:rsidRPr="007911E8" w:rsidRDefault="00A37F03" w:rsidP="005C3A2C">
            <w:pPr>
              <w:contextualSpacing/>
            </w:pPr>
            <w:r w:rsidRPr="007911E8">
              <w:t>0</w:t>
            </w:r>
          </w:p>
        </w:tc>
        <w:tc>
          <w:tcPr>
            <w:tcW w:w="1207" w:type="pct"/>
          </w:tcPr>
          <w:p w:rsidR="00A37F03" w:rsidRPr="007911E8" w:rsidRDefault="00A37F03" w:rsidP="005C3A2C">
            <w:pPr>
              <w:contextualSpacing/>
            </w:pPr>
            <w:r w:rsidRPr="007911E8">
              <w:t>0</w:t>
            </w:r>
          </w:p>
        </w:tc>
      </w:tr>
      <w:tr w:rsidR="00A37F03" w:rsidRPr="007911E8" w:rsidTr="007C42A1">
        <w:trPr>
          <w:trHeight w:val="20"/>
          <w:jc w:val="center"/>
        </w:trPr>
        <w:tc>
          <w:tcPr>
            <w:tcW w:w="1545" w:type="pct"/>
          </w:tcPr>
          <w:p w:rsidR="00A37F03" w:rsidRPr="007911E8" w:rsidRDefault="00A37F03" w:rsidP="005C3A2C">
            <w:pPr>
              <w:contextualSpacing/>
            </w:pPr>
            <w:r w:rsidRPr="007911E8">
              <w:t>Запах при 60</w:t>
            </w:r>
            <w:r w:rsidR="00A61699" w:rsidRPr="007911E8">
              <w:t xml:space="preserve"> </w:t>
            </w:r>
            <w:r w:rsidRPr="007911E8">
              <w:t>°С, балл</w:t>
            </w:r>
          </w:p>
        </w:tc>
        <w:tc>
          <w:tcPr>
            <w:tcW w:w="1186" w:type="pct"/>
          </w:tcPr>
          <w:p w:rsidR="00A37F03" w:rsidRPr="007911E8" w:rsidRDefault="00A37F03" w:rsidP="005C3A2C">
            <w:pPr>
              <w:contextualSpacing/>
            </w:pPr>
            <w:r w:rsidRPr="007911E8">
              <w:t>0</w:t>
            </w:r>
          </w:p>
        </w:tc>
        <w:tc>
          <w:tcPr>
            <w:tcW w:w="1062" w:type="pct"/>
          </w:tcPr>
          <w:p w:rsidR="00A37F03" w:rsidRPr="007911E8" w:rsidRDefault="00A37F03" w:rsidP="005C3A2C">
            <w:pPr>
              <w:contextualSpacing/>
            </w:pPr>
            <w:r w:rsidRPr="007911E8">
              <w:t>0</w:t>
            </w:r>
          </w:p>
        </w:tc>
        <w:tc>
          <w:tcPr>
            <w:tcW w:w="1207" w:type="pct"/>
          </w:tcPr>
          <w:p w:rsidR="00A37F03" w:rsidRPr="007911E8" w:rsidRDefault="00A37F03" w:rsidP="005C3A2C">
            <w:pPr>
              <w:contextualSpacing/>
            </w:pPr>
            <w:r w:rsidRPr="007911E8">
              <w:t>0</w:t>
            </w:r>
          </w:p>
        </w:tc>
      </w:tr>
      <w:tr w:rsidR="00A37F03" w:rsidRPr="007911E8" w:rsidTr="007C42A1">
        <w:trPr>
          <w:trHeight w:val="20"/>
          <w:jc w:val="center"/>
        </w:trPr>
        <w:tc>
          <w:tcPr>
            <w:tcW w:w="1545" w:type="pct"/>
          </w:tcPr>
          <w:p w:rsidR="00A37F03" w:rsidRPr="007911E8" w:rsidRDefault="00A37F03" w:rsidP="005C3A2C">
            <w:pPr>
              <w:contextualSpacing/>
            </w:pPr>
            <w:r w:rsidRPr="007911E8">
              <w:t>Цветность, град</w:t>
            </w:r>
          </w:p>
        </w:tc>
        <w:tc>
          <w:tcPr>
            <w:tcW w:w="1186" w:type="pct"/>
          </w:tcPr>
          <w:p w:rsidR="00A37F03" w:rsidRPr="007911E8" w:rsidRDefault="00A37F03" w:rsidP="005C3A2C">
            <w:pPr>
              <w:contextualSpacing/>
            </w:pPr>
            <w:r w:rsidRPr="007911E8">
              <w:t>12,3</w:t>
            </w:r>
          </w:p>
        </w:tc>
        <w:tc>
          <w:tcPr>
            <w:tcW w:w="1062" w:type="pct"/>
          </w:tcPr>
          <w:p w:rsidR="00A37F03" w:rsidRPr="007911E8" w:rsidRDefault="00A37F03" w:rsidP="005C3A2C">
            <w:pPr>
              <w:contextualSpacing/>
            </w:pPr>
            <w:r w:rsidRPr="007911E8">
              <w:t>3,9</w:t>
            </w:r>
          </w:p>
        </w:tc>
        <w:tc>
          <w:tcPr>
            <w:tcW w:w="1207" w:type="pct"/>
          </w:tcPr>
          <w:p w:rsidR="00A37F03" w:rsidRPr="007911E8" w:rsidRDefault="00A37F03" w:rsidP="005C3A2C">
            <w:pPr>
              <w:contextualSpacing/>
            </w:pPr>
            <w:r w:rsidRPr="007911E8">
              <w:t>5,3</w:t>
            </w:r>
          </w:p>
        </w:tc>
      </w:tr>
      <w:tr w:rsidR="00A37F03" w:rsidRPr="007911E8" w:rsidTr="007C42A1">
        <w:trPr>
          <w:trHeight w:val="20"/>
          <w:jc w:val="center"/>
        </w:trPr>
        <w:tc>
          <w:tcPr>
            <w:tcW w:w="1545" w:type="pct"/>
          </w:tcPr>
          <w:p w:rsidR="00A37F03" w:rsidRPr="007911E8" w:rsidRDefault="00A61699" w:rsidP="005C3A2C">
            <w:pPr>
              <w:contextualSpacing/>
              <w:rPr>
                <w:vertAlign w:val="superscript"/>
              </w:rPr>
            </w:pPr>
            <w:r w:rsidRPr="007911E8">
              <w:t>Мутность, мг/дм</w:t>
            </w:r>
            <w:r w:rsidRPr="007911E8">
              <w:rPr>
                <w:vertAlign w:val="superscript"/>
              </w:rPr>
              <w:t>3</w:t>
            </w:r>
          </w:p>
        </w:tc>
        <w:tc>
          <w:tcPr>
            <w:tcW w:w="1186" w:type="pct"/>
          </w:tcPr>
          <w:p w:rsidR="00A37F03" w:rsidRPr="007911E8" w:rsidRDefault="004725B0" w:rsidP="005C3A2C">
            <w:pPr>
              <w:contextualSpacing/>
            </w:pPr>
            <w:r w:rsidRPr="007911E8">
              <w:t>м</w:t>
            </w:r>
            <w:r w:rsidR="00A37F03" w:rsidRPr="007911E8">
              <w:t>енее 0,58</w:t>
            </w:r>
          </w:p>
        </w:tc>
        <w:tc>
          <w:tcPr>
            <w:tcW w:w="1062" w:type="pct"/>
          </w:tcPr>
          <w:p w:rsidR="00A37F03" w:rsidRPr="007911E8" w:rsidRDefault="004725B0" w:rsidP="005C3A2C">
            <w:pPr>
              <w:contextualSpacing/>
            </w:pPr>
            <w:r w:rsidRPr="007911E8">
              <w:t>м</w:t>
            </w:r>
            <w:r w:rsidR="00A37F03" w:rsidRPr="007911E8">
              <w:t>енее 0,58</w:t>
            </w:r>
          </w:p>
        </w:tc>
        <w:tc>
          <w:tcPr>
            <w:tcW w:w="1207" w:type="pct"/>
          </w:tcPr>
          <w:p w:rsidR="00A37F03" w:rsidRPr="007911E8" w:rsidRDefault="004725B0" w:rsidP="005C3A2C">
            <w:pPr>
              <w:contextualSpacing/>
            </w:pPr>
            <w:r w:rsidRPr="007911E8">
              <w:t>м</w:t>
            </w:r>
            <w:r w:rsidR="00A37F03" w:rsidRPr="007911E8">
              <w:t>енее 0,58</w:t>
            </w:r>
          </w:p>
        </w:tc>
      </w:tr>
      <w:tr w:rsidR="00A37F03" w:rsidRPr="007911E8" w:rsidTr="007C42A1">
        <w:trPr>
          <w:trHeight w:val="20"/>
          <w:jc w:val="center"/>
        </w:trPr>
        <w:tc>
          <w:tcPr>
            <w:tcW w:w="1545" w:type="pct"/>
          </w:tcPr>
          <w:p w:rsidR="00A37F03" w:rsidRPr="007911E8" w:rsidRDefault="00A37F03" w:rsidP="005C3A2C">
            <w:pPr>
              <w:contextualSpacing/>
            </w:pPr>
            <w:r w:rsidRPr="007911E8">
              <w:t>рН</w:t>
            </w:r>
          </w:p>
        </w:tc>
        <w:tc>
          <w:tcPr>
            <w:tcW w:w="1186" w:type="pct"/>
          </w:tcPr>
          <w:p w:rsidR="00A37F03" w:rsidRPr="007911E8" w:rsidRDefault="00A37F03" w:rsidP="005C3A2C">
            <w:pPr>
              <w:contextualSpacing/>
            </w:pPr>
            <w:r w:rsidRPr="007911E8">
              <w:t>6,52</w:t>
            </w:r>
          </w:p>
        </w:tc>
        <w:tc>
          <w:tcPr>
            <w:tcW w:w="1062" w:type="pct"/>
          </w:tcPr>
          <w:p w:rsidR="00A37F03" w:rsidRPr="007911E8" w:rsidRDefault="00A37F03" w:rsidP="005C3A2C">
            <w:pPr>
              <w:contextualSpacing/>
            </w:pPr>
            <w:r w:rsidRPr="007911E8">
              <w:t>6,58</w:t>
            </w:r>
          </w:p>
        </w:tc>
        <w:tc>
          <w:tcPr>
            <w:tcW w:w="1207" w:type="pct"/>
          </w:tcPr>
          <w:p w:rsidR="00A37F03" w:rsidRPr="007911E8" w:rsidRDefault="00A37F03" w:rsidP="005C3A2C">
            <w:pPr>
              <w:contextualSpacing/>
            </w:pPr>
            <w:r w:rsidRPr="007911E8">
              <w:t>6,71</w:t>
            </w:r>
          </w:p>
        </w:tc>
      </w:tr>
      <w:tr w:rsidR="00A37F03" w:rsidRPr="007911E8" w:rsidTr="007C42A1">
        <w:trPr>
          <w:trHeight w:val="20"/>
          <w:jc w:val="center"/>
        </w:trPr>
        <w:tc>
          <w:tcPr>
            <w:tcW w:w="1545" w:type="pct"/>
          </w:tcPr>
          <w:p w:rsidR="00A37F03" w:rsidRPr="007911E8" w:rsidRDefault="00A37F03" w:rsidP="005C3A2C">
            <w:pPr>
              <w:contextualSpacing/>
            </w:pPr>
            <w:r w:rsidRPr="007911E8">
              <w:t>Окисляемость, мг/</w:t>
            </w:r>
            <w:r w:rsidR="00A61699" w:rsidRPr="007911E8">
              <w:t>дм</w:t>
            </w:r>
            <w:r w:rsidR="00A61699" w:rsidRPr="007911E8">
              <w:rPr>
                <w:vertAlign w:val="superscript"/>
              </w:rPr>
              <w:t>3</w:t>
            </w:r>
          </w:p>
        </w:tc>
        <w:tc>
          <w:tcPr>
            <w:tcW w:w="1186" w:type="pct"/>
          </w:tcPr>
          <w:p w:rsidR="00A37F03" w:rsidRPr="007911E8" w:rsidRDefault="00A37F03" w:rsidP="005C3A2C">
            <w:pPr>
              <w:contextualSpacing/>
            </w:pPr>
            <w:r w:rsidRPr="007911E8">
              <w:t>0,84</w:t>
            </w:r>
          </w:p>
        </w:tc>
        <w:tc>
          <w:tcPr>
            <w:tcW w:w="1062" w:type="pct"/>
          </w:tcPr>
          <w:p w:rsidR="00A37F03" w:rsidRPr="007911E8" w:rsidRDefault="00A37F03" w:rsidP="005C3A2C">
            <w:pPr>
              <w:contextualSpacing/>
            </w:pPr>
            <w:r w:rsidRPr="007911E8">
              <w:t>0,76</w:t>
            </w:r>
          </w:p>
        </w:tc>
        <w:tc>
          <w:tcPr>
            <w:tcW w:w="1207" w:type="pct"/>
          </w:tcPr>
          <w:p w:rsidR="00A37F03" w:rsidRPr="007911E8" w:rsidRDefault="00A37F03" w:rsidP="005C3A2C">
            <w:pPr>
              <w:contextualSpacing/>
            </w:pPr>
            <w:r w:rsidRPr="007911E8">
              <w:t>0,68</w:t>
            </w:r>
          </w:p>
        </w:tc>
      </w:tr>
      <w:tr w:rsidR="00A37F03" w:rsidRPr="007911E8" w:rsidTr="007C42A1">
        <w:trPr>
          <w:trHeight w:val="20"/>
          <w:jc w:val="center"/>
        </w:trPr>
        <w:tc>
          <w:tcPr>
            <w:tcW w:w="1545" w:type="pct"/>
          </w:tcPr>
          <w:p w:rsidR="00A37F03" w:rsidRPr="007911E8" w:rsidRDefault="00A37F03" w:rsidP="005C3A2C">
            <w:pPr>
              <w:contextualSpacing/>
            </w:pPr>
            <w:r w:rsidRPr="007911E8">
              <w:t>Азот аммиака, мг/</w:t>
            </w:r>
            <w:r w:rsidR="00A61699" w:rsidRPr="007911E8">
              <w:t>дм</w:t>
            </w:r>
            <w:r w:rsidR="00A61699" w:rsidRPr="007911E8">
              <w:rPr>
                <w:vertAlign w:val="superscript"/>
              </w:rPr>
              <w:t>3</w:t>
            </w:r>
          </w:p>
        </w:tc>
        <w:tc>
          <w:tcPr>
            <w:tcW w:w="1186" w:type="pct"/>
          </w:tcPr>
          <w:p w:rsidR="00A37F03" w:rsidRPr="007911E8" w:rsidRDefault="004725B0" w:rsidP="005C3A2C">
            <w:pPr>
              <w:contextualSpacing/>
            </w:pPr>
            <w:r w:rsidRPr="007911E8">
              <w:t>м</w:t>
            </w:r>
            <w:r w:rsidR="00A37F03" w:rsidRPr="007911E8">
              <w:t>енее 0,78</w:t>
            </w:r>
          </w:p>
        </w:tc>
        <w:tc>
          <w:tcPr>
            <w:tcW w:w="1062" w:type="pct"/>
          </w:tcPr>
          <w:p w:rsidR="00A37F03" w:rsidRPr="007911E8" w:rsidRDefault="004725B0" w:rsidP="005C3A2C">
            <w:pPr>
              <w:contextualSpacing/>
            </w:pPr>
            <w:r w:rsidRPr="007911E8">
              <w:t>м</w:t>
            </w:r>
            <w:r w:rsidR="00A37F03" w:rsidRPr="007911E8">
              <w:t>енее 0,78</w:t>
            </w:r>
          </w:p>
        </w:tc>
        <w:tc>
          <w:tcPr>
            <w:tcW w:w="1207" w:type="pct"/>
          </w:tcPr>
          <w:p w:rsidR="00A37F03" w:rsidRPr="007911E8" w:rsidRDefault="00A37F03" w:rsidP="005C3A2C">
            <w:pPr>
              <w:contextualSpacing/>
            </w:pPr>
            <w:r w:rsidRPr="007911E8">
              <w:t>Менее 0,78</w:t>
            </w:r>
          </w:p>
        </w:tc>
      </w:tr>
      <w:tr w:rsidR="00A37F03" w:rsidRPr="007911E8" w:rsidTr="007C42A1">
        <w:trPr>
          <w:trHeight w:val="20"/>
          <w:jc w:val="center"/>
        </w:trPr>
        <w:tc>
          <w:tcPr>
            <w:tcW w:w="1545" w:type="pct"/>
          </w:tcPr>
          <w:p w:rsidR="00A37F03" w:rsidRPr="007911E8" w:rsidRDefault="00A37F03" w:rsidP="005C3A2C">
            <w:pPr>
              <w:contextualSpacing/>
            </w:pPr>
            <w:r w:rsidRPr="007911E8">
              <w:t>Азот нитритов, мг/</w:t>
            </w:r>
            <w:r w:rsidR="00A61699" w:rsidRPr="007911E8">
              <w:t>дм</w:t>
            </w:r>
            <w:r w:rsidR="00A61699" w:rsidRPr="007911E8">
              <w:rPr>
                <w:vertAlign w:val="superscript"/>
              </w:rPr>
              <w:t>3</w:t>
            </w:r>
          </w:p>
        </w:tc>
        <w:tc>
          <w:tcPr>
            <w:tcW w:w="1186" w:type="pct"/>
          </w:tcPr>
          <w:p w:rsidR="00A37F03" w:rsidRPr="007911E8" w:rsidRDefault="004725B0" w:rsidP="005C3A2C">
            <w:pPr>
              <w:contextualSpacing/>
            </w:pPr>
            <w:r w:rsidRPr="007911E8">
              <w:t>м</w:t>
            </w:r>
            <w:r w:rsidR="00A37F03" w:rsidRPr="007911E8">
              <w:t>енее 0,001</w:t>
            </w:r>
          </w:p>
        </w:tc>
        <w:tc>
          <w:tcPr>
            <w:tcW w:w="1062" w:type="pct"/>
          </w:tcPr>
          <w:p w:rsidR="00A37F03" w:rsidRPr="007911E8" w:rsidRDefault="004725B0" w:rsidP="005C3A2C">
            <w:pPr>
              <w:contextualSpacing/>
            </w:pPr>
            <w:r w:rsidRPr="007911E8">
              <w:t>м</w:t>
            </w:r>
            <w:r w:rsidR="00A37F03" w:rsidRPr="007911E8">
              <w:t>енее 0,001</w:t>
            </w:r>
          </w:p>
        </w:tc>
        <w:tc>
          <w:tcPr>
            <w:tcW w:w="1207" w:type="pct"/>
          </w:tcPr>
          <w:p w:rsidR="00A37F03" w:rsidRPr="007911E8" w:rsidRDefault="00A37F03" w:rsidP="005C3A2C">
            <w:pPr>
              <w:contextualSpacing/>
            </w:pPr>
            <w:r w:rsidRPr="007911E8">
              <w:t>Менее 0,001</w:t>
            </w:r>
          </w:p>
        </w:tc>
      </w:tr>
      <w:tr w:rsidR="00A37F03" w:rsidRPr="007911E8" w:rsidTr="007C42A1">
        <w:trPr>
          <w:trHeight w:val="20"/>
          <w:jc w:val="center"/>
        </w:trPr>
        <w:tc>
          <w:tcPr>
            <w:tcW w:w="1545" w:type="pct"/>
          </w:tcPr>
          <w:p w:rsidR="00A37F03" w:rsidRPr="007911E8" w:rsidRDefault="00A37F03" w:rsidP="005C3A2C">
            <w:pPr>
              <w:contextualSpacing/>
            </w:pPr>
            <w:r w:rsidRPr="007911E8">
              <w:t>Азот нитратов, мг/</w:t>
            </w:r>
            <w:r w:rsidR="00A61699" w:rsidRPr="007911E8">
              <w:t>дм</w:t>
            </w:r>
            <w:r w:rsidR="00A61699" w:rsidRPr="007911E8">
              <w:rPr>
                <w:vertAlign w:val="superscript"/>
              </w:rPr>
              <w:t>3</w:t>
            </w:r>
          </w:p>
        </w:tc>
        <w:tc>
          <w:tcPr>
            <w:tcW w:w="1186" w:type="pct"/>
          </w:tcPr>
          <w:p w:rsidR="00A37F03" w:rsidRPr="007911E8" w:rsidRDefault="004725B0" w:rsidP="005C3A2C">
            <w:pPr>
              <w:contextualSpacing/>
            </w:pPr>
            <w:r w:rsidRPr="007911E8">
              <w:t>м</w:t>
            </w:r>
            <w:r w:rsidR="00A37F03" w:rsidRPr="007911E8">
              <w:t>енее 0,5</w:t>
            </w:r>
          </w:p>
        </w:tc>
        <w:tc>
          <w:tcPr>
            <w:tcW w:w="1062" w:type="pct"/>
          </w:tcPr>
          <w:p w:rsidR="00A37F03" w:rsidRPr="007911E8" w:rsidRDefault="004725B0" w:rsidP="005C3A2C">
            <w:pPr>
              <w:contextualSpacing/>
            </w:pPr>
            <w:r w:rsidRPr="007911E8">
              <w:t>м</w:t>
            </w:r>
            <w:r w:rsidR="00A37F03" w:rsidRPr="007911E8">
              <w:t>енее 0,5</w:t>
            </w:r>
          </w:p>
        </w:tc>
        <w:tc>
          <w:tcPr>
            <w:tcW w:w="1207" w:type="pct"/>
          </w:tcPr>
          <w:p w:rsidR="00A37F03" w:rsidRPr="007911E8" w:rsidRDefault="00A37F03" w:rsidP="005C3A2C">
            <w:pPr>
              <w:contextualSpacing/>
            </w:pPr>
            <w:r w:rsidRPr="007911E8">
              <w:t>Менее 0,5</w:t>
            </w:r>
          </w:p>
        </w:tc>
      </w:tr>
      <w:tr w:rsidR="00A37F03" w:rsidRPr="007911E8" w:rsidTr="007C42A1">
        <w:trPr>
          <w:trHeight w:val="20"/>
          <w:jc w:val="center"/>
        </w:trPr>
        <w:tc>
          <w:tcPr>
            <w:tcW w:w="1545" w:type="pct"/>
          </w:tcPr>
          <w:p w:rsidR="00A37F03" w:rsidRPr="007911E8" w:rsidRDefault="00A37F03" w:rsidP="005C3A2C">
            <w:pPr>
              <w:contextualSpacing/>
            </w:pPr>
            <w:r w:rsidRPr="007911E8">
              <w:t>Общая жесткость, ж°</w:t>
            </w:r>
          </w:p>
        </w:tc>
        <w:tc>
          <w:tcPr>
            <w:tcW w:w="1186" w:type="pct"/>
          </w:tcPr>
          <w:p w:rsidR="00A37F03" w:rsidRPr="007911E8" w:rsidRDefault="00A37F03" w:rsidP="005C3A2C">
            <w:pPr>
              <w:contextualSpacing/>
            </w:pPr>
            <w:r w:rsidRPr="007911E8">
              <w:t>0,60</w:t>
            </w:r>
          </w:p>
        </w:tc>
        <w:tc>
          <w:tcPr>
            <w:tcW w:w="1062" w:type="pct"/>
          </w:tcPr>
          <w:p w:rsidR="00A37F03" w:rsidRPr="007911E8" w:rsidRDefault="00A37F03" w:rsidP="005C3A2C">
            <w:pPr>
              <w:contextualSpacing/>
            </w:pPr>
            <w:r w:rsidRPr="007911E8">
              <w:t>0,90</w:t>
            </w:r>
          </w:p>
        </w:tc>
        <w:tc>
          <w:tcPr>
            <w:tcW w:w="1207" w:type="pct"/>
          </w:tcPr>
          <w:p w:rsidR="00A37F03" w:rsidRPr="007911E8" w:rsidRDefault="00A37F03" w:rsidP="005C3A2C">
            <w:pPr>
              <w:contextualSpacing/>
            </w:pPr>
            <w:r w:rsidRPr="007911E8">
              <w:t>0,60</w:t>
            </w:r>
          </w:p>
        </w:tc>
      </w:tr>
      <w:tr w:rsidR="00A37F03" w:rsidRPr="007911E8" w:rsidTr="007C42A1">
        <w:trPr>
          <w:trHeight w:val="20"/>
          <w:jc w:val="center"/>
        </w:trPr>
        <w:tc>
          <w:tcPr>
            <w:tcW w:w="1545" w:type="pct"/>
          </w:tcPr>
          <w:p w:rsidR="00A37F03" w:rsidRPr="007911E8" w:rsidRDefault="00A37F03" w:rsidP="005C3A2C">
            <w:pPr>
              <w:contextualSpacing/>
            </w:pPr>
            <w:r w:rsidRPr="007911E8">
              <w:t>Хлориды, мг/</w:t>
            </w:r>
            <w:r w:rsidR="00A61699" w:rsidRPr="007911E8">
              <w:t>дм</w:t>
            </w:r>
            <w:r w:rsidR="00A61699" w:rsidRPr="007911E8">
              <w:rPr>
                <w:vertAlign w:val="superscript"/>
              </w:rPr>
              <w:t>3</w:t>
            </w:r>
          </w:p>
        </w:tc>
        <w:tc>
          <w:tcPr>
            <w:tcW w:w="1186" w:type="pct"/>
          </w:tcPr>
          <w:p w:rsidR="00A37F03" w:rsidRPr="007911E8" w:rsidRDefault="00585CB5" w:rsidP="005C3A2C">
            <w:pPr>
              <w:contextualSpacing/>
            </w:pPr>
            <w:r w:rsidRPr="007911E8">
              <w:t>м</w:t>
            </w:r>
            <w:r w:rsidR="00A37F03" w:rsidRPr="007911E8">
              <w:t>енее 10,0</w:t>
            </w:r>
          </w:p>
        </w:tc>
        <w:tc>
          <w:tcPr>
            <w:tcW w:w="1062" w:type="pct"/>
          </w:tcPr>
          <w:p w:rsidR="00A37F03" w:rsidRPr="007911E8" w:rsidRDefault="00585CB5" w:rsidP="005C3A2C">
            <w:pPr>
              <w:contextualSpacing/>
            </w:pPr>
            <w:r w:rsidRPr="007911E8">
              <w:t>м</w:t>
            </w:r>
            <w:r w:rsidR="00A37F03" w:rsidRPr="007911E8">
              <w:t>енее 10,0</w:t>
            </w:r>
          </w:p>
        </w:tc>
        <w:tc>
          <w:tcPr>
            <w:tcW w:w="1207" w:type="pct"/>
          </w:tcPr>
          <w:p w:rsidR="00A37F03" w:rsidRPr="007911E8" w:rsidRDefault="004637BB" w:rsidP="005C3A2C">
            <w:pPr>
              <w:contextualSpacing/>
            </w:pPr>
            <w:r w:rsidRPr="007911E8">
              <w:t>м</w:t>
            </w:r>
            <w:r w:rsidR="00A37F03" w:rsidRPr="007911E8">
              <w:t>енее 10,0</w:t>
            </w:r>
          </w:p>
        </w:tc>
      </w:tr>
      <w:tr w:rsidR="00A37F03" w:rsidRPr="007911E8" w:rsidTr="007C42A1">
        <w:trPr>
          <w:trHeight w:val="20"/>
          <w:jc w:val="center"/>
        </w:trPr>
        <w:tc>
          <w:tcPr>
            <w:tcW w:w="1545" w:type="pct"/>
          </w:tcPr>
          <w:p w:rsidR="00A37F03" w:rsidRPr="007911E8" w:rsidRDefault="00A37F03" w:rsidP="005C3A2C">
            <w:pPr>
              <w:contextualSpacing/>
            </w:pPr>
            <w:r w:rsidRPr="007911E8">
              <w:t>Железо общее, мг/</w:t>
            </w:r>
            <w:r w:rsidR="00A61699" w:rsidRPr="007911E8">
              <w:t>дм</w:t>
            </w:r>
            <w:r w:rsidR="00A61699" w:rsidRPr="007911E8">
              <w:rPr>
                <w:vertAlign w:val="superscript"/>
              </w:rPr>
              <w:t>3</w:t>
            </w:r>
          </w:p>
        </w:tc>
        <w:tc>
          <w:tcPr>
            <w:tcW w:w="1186" w:type="pct"/>
          </w:tcPr>
          <w:p w:rsidR="00A37F03" w:rsidRPr="007911E8" w:rsidRDefault="00A37F03" w:rsidP="005C3A2C">
            <w:pPr>
              <w:contextualSpacing/>
              <w:rPr>
                <w:bCs/>
              </w:rPr>
            </w:pPr>
            <w:r w:rsidRPr="007911E8">
              <w:rPr>
                <w:bCs/>
              </w:rPr>
              <w:t>0,33</w:t>
            </w:r>
          </w:p>
        </w:tc>
        <w:tc>
          <w:tcPr>
            <w:tcW w:w="1062" w:type="pct"/>
          </w:tcPr>
          <w:p w:rsidR="00A37F03" w:rsidRPr="007911E8" w:rsidRDefault="00A37F03" w:rsidP="005C3A2C">
            <w:pPr>
              <w:contextualSpacing/>
            </w:pPr>
            <w:r w:rsidRPr="007911E8">
              <w:t>0,14</w:t>
            </w:r>
          </w:p>
        </w:tc>
        <w:tc>
          <w:tcPr>
            <w:tcW w:w="1207" w:type="pct"/>
          </w:tcPr>
          <w:p w:rsidR="00A37F03" w:rsidRPr="007911E8" w:rsidRDefault="00A37F03" w:rsidP="005C3A2C">
            <w:pPr>
              <w:contextualSpacing/>
              <w:rPr>
                <w:bCs/>
              </w:rPr>
            </w:pPr>
            <w:r w:rsidRPr="007911E8">
              <w:rPr>
                <w:bCs/>
              </w:rPr>
              <w:t>0,32</w:t>
            </w:r>
          </w:p>
        </w:tc>
      </w:tr>
      <w:tr w:rsidR="00A37F03" w:rsidRPr="007911E8" w:rsidTr="007C42A1">
        <w:trPr>
          <w:trHeight w:val="20"/>
          <w:jc w:val="center"/>
        </w:trPr>
        <w:tc>
          <w:tcPr>
            <w:tcW w:w="1545" w:type="pct"/>
          </w:tcPr>
          <w:p w:rsidR="00A37F03" w:rsidRPr="007911E8" w:rsidRDefault="00A61699" w:rsidP="005C3A2C">
            <w:pPr>
              <w:contextualSpacing/>
            </w:pPr>
            <w:r w:rsidRPr="007911E8">
              <w:t>Железо 3-валентное</w:t>
            </w:r>
            <w:r w:rsidR="00A37F03" w:rsidRPr="007911E8">
              <w:t>, мг/</w:t>
            </w:r>
            <w:r w:rsidRPr="007911E8">
              <w:t>дм</w:t>
            </w:r>
            <w:r w:rsidRPr="007911E8">
              <w:rPr>
                <w:vertAlign w:val="superscript"/>
              </w:rPr>
              <w:t>3</w:t>
            </w:r>
          </w:p>
        </w:tc>
        <w:tc>
          <w:tcPr>
            <w:tcW w:w="1186" w:type="pct"/>
          </w:tcPr>
          <w:p w:rsidR="00A37F03" w:rsidRPr="007911E8" w:rsidRDefault="00585CB5" w:rsidP="005C3A2C">
            <w:pPr>
              <w:contextualSpacing/>
            </w:pPr>
            <w:r w:rsidRPr="007911E8">
              <w:t>м</w:t>
            </w:r>
            <w:r w:rsidR="00A37F03" w:rsidRPr="007911E8">
              <w:t>енее 0,1</w:t>
            </w:r>
          </w:p>
        </w:tc>
        <w:tc>
          <w:tcPr>
            <w:tcW w:w="1062" w:type="pct"/>
          </w:tcPr>
          <w:p w:rsidR="00A37F03" w:rsidRPr="007911E8" w:rsidRDefault="00585CB5" w:rsidP="005C3A2C">
            <w:pPr>
              <w:contextualSpacing/>
            </w:pPr>
            <w:r w:rsidRPr="007911E8">
              <w:t>м</w:t>
            </w:r>
            <w:r w:rsidR="00A37F03" w:rsidRPr="007911E8">
              <w:t>енее 0,1</w:t>
            </w:r>
          </w:p>
        </w:tc>
        <w:tc>
          <w:tcPr>
            <w:tcW w:w="1207" w:type="pct"/>
          </w:tcPr>
          <w:p w:rsidR="00A37F03" w:rsidRPr="007911E8" w:rsidRDefault="004637BB" w:rsidP="005C3A2C">
            <w:pPr>
              <w:contextualSpacing/>
            </w:pPr>
            <w:r w:rsidRPr="007911E8">
              <w:t>-</w:t>
            </w:r>
          </w:p>
        </w:tc>
      </w:tr>
      <w:tr w:rsidR="00A37F03" w:rsidRPr="007911E8" w:rsidTr="007C42A1">
        <w:trPr>
          <w:trHeight w:val="20"/>
          <w:jc w:val="center"/>
        </w:trPr>
        <w:tc>
          <w:tcPr>
            <w:tcW w:w="1545" w:type="pct"/>
          </w:tcPr>
          <w:p w:rsidR="00A37F03" w:rsidRPr="007911E8" w:rsidRDefault="00A37F03" w:rsidP="005C3A2C">
            <w:pPr>
              <w:contextualSpacing/>
            </w:pPr>
            <w:r w:rsidRPr="007911E8">
              <w:t>Железо 2-</w:t>
            </w:r>
            <w:r w:rsidR="00A61699" w:rsidRPr="007911E8">
              <w:t>валентное</w:t>
            </w:r>
            <w:r w:rsidRPr="007911E8">
              <w:t>, мг/</w:t>
            </w:r>
            <w:r w:rsidR="00A61699" w:rsidRPr="007911E8">
              <w:t>дм</w:t>
            </w:r>
            <w:r w:rsidR="00A61699" w:rsidRPr="007911E8">
              <w:rPr>
                <w:vertAlign w:val="superscript"/>
              </w:rPr>
              <w:t>3</w:t>
            </w:r>
          </w:p>
        </w:tc>
        <w:tc>
          <w:tcPr>
            <w:tcW w:w="1186" w:type="pct"/>
          </w:tcPr>
          <w:p w:rsidR="00A37F03" w:rsidRPr="007911E8" w:rsidRDefault="00A37F03" w:rsidP="005C3A2C">
            <w:pPr>
              <w:contextualSpacing/>
            </w:pPr>
            <w:r w:rsidRPr="007911E8">
              <w:t>0,33</w:t>
            </w:r>
          </w:p>
        </w:tc>
        <w:tc>
          <w:tcPr>
            <w:tcW w:w="1062" w:type="pct"/>
          </w:tcPr>
          <w:p w:rsidR="00A37F03" w:rsidRPr="007911E8" w:rsidRDefault="00A37F03" w:rsidP="005C3A2C">
            <w:pPr>
              <w:contextualSpacing/>
            </w:pPr>
            <w:r w:rsidRPr="007911E8">
              <w:t>0,14</w:t>
            </w:r>
          </w:p>
        </w:tc>
        <w:tc>
          <w:tcPr>
            <w:tcW w:w="1207" w:type="pct"/>
          </w:tcPr>
          <w:p w:rsidR="00A37F03" w:rsidRPr="007911E8" w:rsidRDefault="004637BB" w:rsidP="005C3A2C">
            <w:pPr>
              <w:contextualSpacing/>
            </w:pPr>
            <w:r w:rsidRPr="007911E8">
              <w:t>-</w:t>
            </w:r>
          </w:p>
        </w:tc>
      </w:tr>
      <w:tr w:rsidR="00A37F03" w:rsidRPr="007911E8" w:rsidTr="007C42A1">
        <w:trPr>
          <w:trHeight w:val="20"/>
          <w:jc w:val="center"/>
        </w:trPr>
        <w:tc>
          <w:tcPr>
            <w:tcW w:w="1545" w:type="pct"/>
          </w:tcPr>
          <w:p w:rsidR="00A37F03" w:rsidRPr="007911E8" w:rsidRDefault="00A37F03" w:rsidP="005C3A2C">
            <w:pPr>
              <w:contextualSpacing/>
            </w:pPr>
            <w:r w:rsidRPr="007911E8">
              <w:t>Медь, мг/</w:t>
            </w:r>
            <w:r w:rsidR="00A61699" w:rsidRPr="007911E8">
              <w:t>дм</w:t>
            </w:r>
            <w:r w:rsidR="00A61699" w:rsidRPr="007911E8">
              <w:rPr>
                <w:vertAlign w:val="superscript"/>
              </w:rPr>
              <w:t>3</w:t>
            </w:r>
          </w:p>
        </w:tc>
        <w:tc>
          <w:tcPr>
            <w:tcW w:w="1186" w:type="pct"/>
          </w:tcPr>
          <w:p w:rsidR="00A37F03" w:rsidRPr="007911E8" w:rsidRDefault="00585CB5" w:rsidP="005C3A2C">
            <w:pPr>
              <w:contextualSpacing/>
            </w:pPr>
            <w:r w:rsidRPr="007911E8">
              <w:t>м</w:t>
            </w:r>
            <w:r w:rsidR="00A37F03" w:rsidRPr="007911E8">
              <w:t>енее 0,001</w:t>
            </w:r>
          </w:p>
        </w:tc>
        <w:tc>
          <w:tcPr>
            <w:tcW w:w="1062" w:type="pct"/>
          </w:tcPr>
          <w:p w:rsidR="00A37F03" w:rsidRPr="007911E8" w:rsidRDefault="00585CB5" w:rsidP="005C3A2C">
            <w:pPr>
              <w:contextualSpacing/>
            </w:pPr>
            <w:r w:rsidRPr="007911E8">
              <w:t>м</w:t>
            </w:r>
            <w:r w:rsidR="00A37F03" w:rsidRPr="007911E8">
              <w:t>енее 0,001</w:t>
            </w:r>
          </w:p>
        </w:tc>
        <w:tc>
          <w:tcPr>
            <w:tcW w:w="1207" w:type="pct"/>
          </w:tcPr>
          <w:p w:rsidR="00A37F03" w:rsidRPr="007911E8" w:rsidRDefault="004637BB" w:rsidP="005C3A2C">
            <w:pPr>
              <w:contextualSpacing/>
            </w:pPr>
            <w:r w:rsidRPr="007911E8">
              <w:t>м</w:t>
            </w:r>
            <w:r w:rsidR="00A37F03" w:rsidRPr="007911E8">
              <w:t>енее 0,001</w:t>
            </w:r>
          </w:p>
        </w:tc>
      </w:tr>
      <w:tr w:rsidR="00A37F03" w:rsidRPr="007911E8" w:rsidTr="007C42A1">
        <w:trPr>
          <w:trHeight w:val="20"/>
          <w:jc w:val="center"/>
        </w:trPr>
        <w:tc>
          <w:tcPr>
            <w:tcW w:w="1545" w:type="pct"/>
          </w:tcPr>
          <w:p w:rsidR="00A37F03" w:rsidRPr="007911E8" w:rsidRDefault="00A37F03" w:rsidP="005C3A2C">
            <w:pPr>
              <w:contextualSpacing/>
            </w:pPr>
            <w:r w:rsidRPr="007911E8">
              <w:t>Цинк, мг/</w:t>
            </w:r>
            <w:r w:rsidR="00A61699" w:rsidRPr="007911E8">
              <w:t>дм</w:t>
            </w:r>
            <w:r w:rsidR="00A61699" w:rsidRPr="007911E8">
              <w:rPr>
                <w:vertAlign w:val="superscript"/>
              </w:rPr>
              <w:t>3</w:t>
            </w:r>
          </w:p>
        </w:tc>
        <w:tc>
          <w:tcPr>
            <w:tcW w:w="1186" w:type="pct"/>
          </w:tcPr>
          <w:p w:rsidR="00A37F03" w:rsidRPr="007911E8" w:rsidRDefault="00585CB5" w:rsidP="005C3A2C">
            <w:pPr>
              <w:contextualSpacing/>
            </w:pPr>
            <w:r w:rsidRPr="007911E8">
              <w:t>м</w:t>
            </w:r>
            <w:r w:rsidR="00A37F03" w:rsidRPr="007911E8">
              <w:t>енее 0,01</w:t>
            </w:r>
          </w:p>
        </w:tc>
        <w:tc>
          <w:tcPr>
            <w:tcW w:w="1062" w:type="pct"/>
          </w:tcPr>
          <w:p w:rsidR="00A37F03" w:rsidRPr="007911E8" w:rsidRDefault="00585CB5" w:rsidP="005C3A2C">
            <w:pPr>
              <w:contextualSpacing/>
            </w:pPr>
            <w:r w:rsidRPr="007911E8">
              <w:t>м</w:t>
            </w:r>
            <w:r w:rsidR="00A37F03" w:rsidRPr="007911E8">
              <w:t>енее 0,01</w:t>
            </w:r>
          </w:p>
        </w:tc>
        <w:tc>
          <w:tcPr>
            <w:tcW w:w="1207" w:type="pct"/>
          </w:tcPr>
          <w:p w:rsidR="00A37F03" w:rsidRPr="007911E8" w:rsidRDefault="004637BB" w:rsidP="005C3A2C">
            <w:pPr>
              <w:contextualSpacing/>
            </w:pPr>
            <w:r w:rsidRPr="007911E8">
              <w:t>м</w:t>
            </w:r>
            <w:r w:rsidR="00A37F03" w:rsidRPr="007911E8">
              <w:t>енее 0,01</w:t>
            </w:r>
          </w:p>
        </w:tc>
      </w:tr>
      <w:tr w:rsidR="00A37F03" w:rsidRPr="007911E8" w:rsidTr="007C42A1">
        <w:trPr>
          <w:trHeight w:val="20"/>
          <w:jc w:val="center"/>
        </w:trPr>
        <w:tc>
          <w:tcPr>
            <w:tcW w:w="1545" w:type="pct"/>
          </w:tcPr>
          <w:p w:rsidR="00A37F03" w:rsidRPr="007911E8" w:rsidRDefault="00A37F03" w:rsidP="005C3A2C">
            <w:pPr>
              <w:contextualSpacing/>
            </w:pPr>
            <w:r w:rsidRPr="007911E8">
              <w:t>Кадмий, мг/</w:t>
            </w:r>
            <w:r w:rsidR="00A61699" w:rsidRPr="007911E8">
              <w:t>дм</w:t>
            </w:r>
            <w:r w:rsidR="00A61699" w:rsidRPr="007911E8">
              <w:rPr>
                <w:vertAlign w:val="superscript"/>
              </w:rPr>
              <w:t>3</w:t>
            </w:r>
          </w:p>
        </w:tc>
        <w:tc>
          <w:tcPr>
            <w:tcW w:w="1186" w:type="pct"/>
          </w:tcPr>
          <w:p w:rsidR="00A37F03" w:rsidRPr="007911E8" w:rsidRDefault="00585CB5" w:rsidP="005C3A2C">
            <w:pPr>
              <w:contextualSpacing/>
            </w:pPr>
            <w:r w:rsidRPr="007911E8">
              <w:t>м</w:t>
            </w:r>
            <w:r w:rsidR="00A37F03" w:rsidRPr="007911E8">
              <w:t>енее 0,0003</w:t>
            </w:r>
          </w:p>
        </w:tc>
        <w:tc>
          <w:tcPr>
            <w:tcW w:w="1062" w:type="pct"/>
          </w:tcPr>
          <w:p w:rsidR="00A37F03" w:rsidRPr="007911E8" w:rsidRDefault="00585CB5" w:rsidP="005C3A2C">
            <w:pPr>
              <w:contextualSpacing/>
            </w:pPr>
            <w:r w:rsidRPr="007911E8">
              <w:t>м</w:t>
            </w:r>
            <w:r w:rsidR="00A37F03" w:rsidRPr="007911E8">
              <w:t>енее 0,0003</w:t>
            </w:r>
          </w:p>
        </w:tc>
        <w:tc>
          <w:tcPr>
            <w:tcW w:w="1207" w:type="pct"/>
          </w:tcPr>
          <w:p w:rsidR="00A37F03" w:rsidRPr="007911E8" w:rsidRDefault="004637BB" w:rsidP="005C3A2C">
            <w:pPr>
              <w:contextualSpacing/>
            </w:pPr>
            <w:r w:rsidRPr="007911E8">
              <w:t>м</w:t>
            </w:r>
            <w:r w:rsidR="00A37F03" w:rsidRPr="007911E8">
              <w:t>енее 0,0003</w:t>
            </w:r>
          </w:p>
        </w:tc>
      </w:tr>
      <w:tr w:rsidR="00A37F03" w:rsidRPr="007911E8" w:rsidTr="007C42A1">
        <w:trPr>
          <w:trHeight w:val="20"/>
          <w:jc w:val="center"/>
        </w:trPr>
        <w:tc>
          <w:tcPr>
            <w:tcW w:w="1545" w:type="pct"/>
          </w:tcPr>
          <w:p w:rsidR="00A37F03" w:rsidRPr="007911E8" w:rsidRDefault="00A37F03" w:rsidP="005C3A2C">
            <w:pPr>
              <w:contextualSpacing/>
            </w:pPr>
            <w:r w:rsidRPr="007911E8">
              <w:t>Свинец, мг/</w:t>
            </w:r>
            <w:r w:rsidR="00A61699" w:rsidRPr="007911E8">
              <w:t>дм</w:t>
            </w:r>
            <w:r w:rsidR="00A61699" w:rsidRPr="007911E8">
              <w:rPr>
                <w:vertAlign w:val="superscript"/>
              </w:rPr>
              <w:t>3</w:t>
            </w:r>
          </w:p>
        </w:tc>
        <w:tc>
          <w:tcPr>
            <w:tcW w:w="1186" w:type="pct"/>
          </w:tcPr>
          <w:p w:rsidR="00A37F03" w:rsidRPr="007911E8" w:rsidRDefault="00585CB5" w:rsidP="005C3A2C">
            <w:pPr>
              <w:contextualSpacing/>
            </w:pPr>
            <w:r w:rsidRPr="007911E8">
              <w:t>м</w:t>
            </w:r>
            <w:r w:rsidR="00A37F03" w:rsidRPr="007911E8">
              <w:t>енее 0,0003</w:t>
            </w:r>
          </w:p>
        </w:tc>
        <w:tc>
          <w:tcPr>
            <w:tcW w:w="1062" w:type="pct"/>
          </w:tcPr>
          <w:p w:rsidR="00A37F03" w:rsidRPr="007911E8" w:rsidRDefault="00585CB5" w:rsidP="005C3A2C">
            <w:pPr>
              <w:contextualSpacing/>
            </w:pPr>
            <w:r w:rsidRPr="007911E8">
              <w:t>м</w:t>
            </w:r>
            <w:r w:rsidR="00A37F03" w:rsidRPr="007911E8">
              <w:t>енее 0,0003</w:t>
            </w:r>
          </w:p>
        </w:tc>
        <w:tc>
          <w:tcPr>
            <w:tcW w:w="1207" w:type="pct"/>
          </w:tcPr>
          <w:p w:rsidR="00A37F03" w:rsidRPr="007911E8" w:rsidRDefault="004637BB" w:rsidP="005C3A2C">
            <w:pPr>
              <w:contextualSpacing/>
            </w:pPr>
            <w:r w:rsidRPr="007911E8">
              <w:t>м</w:t>
            </w:r>
            <w:r w:rsidR="00A37F03" w:rsidRPr="007911E8">
              <w:t>енее 0,0003</w:t>
            </w:r>
          </w:p>
        </w:tc>
      </w:tr>
      <w:tr w:rsidR="00A37F03" w:rsidRPr="007911E8" w:rsidTr="007C42A1">
        <w:trPr>
          <w:trHeight w:val="20"/>
          <w:jc w:val="center"/>
        </w:trPr>
        <w:tc>
          <w:tcPr>
            <w:tcW w:w="1545" w:type="pct"/>
          </w:tcPr>
          <w:p w:rsidR="00A37F03" w:rsidRPr="007911E8" w:rsidRDefault="00A37F03" w:rsidP="005C3A2C">
            <w:pPr>
              <w:contextualSpacing/>
            </w:pPr>
            <w:r w:rsidRPr="007911E8">
              <w:t>Марганец, мг/</w:t>
            </w:r>
            <w:r w:rsidR="00A61699" w:rsidRPr="007911E8">
              <w:t>дм</w:t>
            </w:r>
            <w:r w:rsidR="00A61699" w:rsidRPr="007911E8">
              <w:rPr>
                <w:vertAlign w:val="superscript"/>
              </w:rPr>
              <w:t>3</w:t>
            </w:r>
          </w:p>
        </w:tc>
        <w:tc>
          <w:tcPr>
            <w:tcW w:w="1186" w:type="pct"/>
          </w:tcPr>
          <w:p w:rsidR="00A37F03" w:rsidRPr="007911E8" w:rsidRDefault="00A37F03" w:rsidP="005C3A2C">
            <w:pPr>
              <w:contextualSpacing/>
              <w:rPr>
                <w:bCs/>
              </w:rPr>
            </w:pPr>
            <w:r w:rsidRPr="007911E8">
              <w:rPr>
                <w:bCs/>
              </w:rPr>
              <w:t>0,112</w:t>
            </w:r>
          </w:p>
        </w:tc>
        <w:tc>
          <w:tcPr>
            <w:tcW w:w="1062" w:type="pct"/>
          </w:tcPr>
          <w:p w:rsidR="00A37F03" w:rsidRPr="007911E8" w:rsidRDefault="00A37F03" w:rsidP="005C3A2C">
            <w:pPr>
              <w:contextualSpacing/>
              <w:rPr>
                <w:bCs/>
              </w:rPr>
            </w:pPr>
            <w:r w:rsidRPr="007911E8">
              <w:rPr>
                <w:bCs/>
              </w:rPr>
              <w:t>0,109</w:t>
            </w:r>
          </w:p>
        </w:tc>
        <w:tc>
          <w:tcPr>
            <w:tcW w:w="1207" w:type="pct"/>
          </w:tcPr>
          <w:p w:rsidR="00A37F03" w:rsidRPr="007911E8" w:rsidRDefault="00A37F03" w:rsidP="005C3A2C">
            <w:pPr>
              <w:contextualSpacing/>
            </w:pPr>
            <w:r w:rsidRPr="007911E8">
              <w:t>0,090</w:t>
            </w:r>
          </w:p>
        </w:tc>
      </w:tr>
      <w:tr w:rsidR="00A37F03" w:rsidRPr="007911E8" w:rsidTr="007C42A1">
        <w:trPr>
          <w:trHeight w:val="20"/>
          <w:jc w:val="center"/>
        </w:trPr>
        <w:tc>
          <w:tcPr>
            <w:tcW w:w="1545" w:type="pct"/>
          </w:tcPr>
          <w:p w:rsidR="00A37F03" w:rsidRPr="007911E8" w:rsidRDefault="00A37F03" w:rsidP="005C3A2C">
            <w:pPr>
              <w:contextualSpacing/>
            </w:pPr>
            <w:r w:rsidRPr="007911E8">
              <w:t>Фтор, мг/</w:t>
            </w:r>
            <w:r w:rsidR="00A61699" w:rsidRPr="007911E8">
              <w:t>дм</w:t>
            </w:r>
            <w:r w:rsidR="00A61699" w:rsidRPr="007911E8">
              <w:rPr>
                <w:vertAlign w:val="superscript"/>
              </w:rPr>
              <w:t>3</w:t>
            </w:r>
          </w:p>
        </w:tc>
        <w:tc>
          <w:tcPr>
            <w:tcW w:w="1186" w:type="pct"/>
          </w:tcPr>
          <w:p w:rsidR="00A37F03" w:rsidRPr="007911E8" w:rsidRDefault="00A37F03" w:rsidP="005C3A2C">
            <w:pPr>
              <w:contextualSpacing/>
            </w:pPr>
            <w:r w:rsidRPr="007911E8">
              <w:t>1,2</w:t>
            </w:r>
          </w:p>
        </w:tc>
        <w:tc>
          <w:tcPr>
            <w:tcW w:w="1062" w:type="pct"/>
          </w:tcPr>
          <w:p w:rsidR="00A37F03" w:rsidRPr="007911E8" w:rsidRDefault="00A37F03" w:rsidP="005C3A2C">
            <w:pPr>
              <w:contextualSpacing/>
            </w:pPr>
            <w:r w:rsidRPr="007911E8">
              <w:t>1,15</w:t>
            </w:r>
          </w:p>
        </w:tc>
        <w:tc>
          <w:tcPr>
            <w:tcW w:w="1207" w:type="pct"/>
          </w:tcPr>
          <w:p w:rsidR="00A37F03" w:rsidRPr="007911E8" w:rsidRDefault="00A37F03" w:rsidP="005C3A2C">
            <w:pPr>
              <w:contextualSpacing/>
            </w:pPr>
            <w:r w:rsidRPr="007911E8">
              <w:t>1,27</w:t>
            </w:r>
          </w:p>
        </w:tc>
      </w:tr>
      <w:tr w:rsidR="00A37F03" w:rsidRPr="007911E8" w:rsidTr="007C42A1">
        <w:trPr>
          <w:trHeight w:val="20"/>
          <w:jc w:val="center"/>
        </w:trPr>
        <w:tc>
          <w:tcPr>
            <w:tcW w:w="1545" w:type="pct"/>
          </w:tcPr>
          <w:p w:rsidR="00A37F03" w:rsidRPr="007911E8" w:rsidRDefault="00A37F03" w:rsidP="005C3A2C">
            <w:pPr>
              <w:contextualSpacing/>
            </w:pPr>
            <w:r w:rsidRPr="007911E8">
              <w:t>Кальций, мг/</w:t>
            </w:r>
            <w:r w:rsidR="00A61699" w:rsidRPr="007911E8">
              <w:t>дм</w:t>
            </w:r>
            <w:r w:rsidR="00A61699" w:rsidRPr="007911E8">
              <w:rPr>
                <w:vertAlign w:val="superscript"/>
              </w:rPr>
              <w:t>3</w:t>
            </w:r>
          </w:p>
        </w:tc>
        <w:tc>
          <w:tcPr>
            <w:tcW w:w="1186" w:type="pct"/>
          </w:tcPr>
          <w:p w:rsidR="00A37F03" w:rsidRPr="007911E8" w:rsidRDefault="00A37F03" w:rsidP="005C3A2C">
            <w:pPr>
              <w:contextualSpacing/>
            </w:pPr>
            <w:r w:rsidRPr="007911E8">
              <w:t>10,02</w:t>
            </w:r>
          </w:p>
        </w:tc>
        <w:tc>
          <w:tcPr>
            <w:tcW w:w="1062" w:type="pct"/>
          </w:tcPr>
          <w:p w:rsidR="00A37F03" w:rsidRPr="007911E8" w:rsidRDefault="00A37F03" w:rsidP="005C3A2C">
            <w:pPr>
              <w:contextualSpacing/>
            </w:pPr>
            <w:r w:rsidRPr="007911E8">
              <w:t>10,02</w:t>
            </w:r>
          </w:p>
        </w:tc>
        <w:tc>
          <w:tcPr>
            <w:tcW w:w="1207" w:type="pct"/>
          </w:tcPr>
          <w:p w:rsidR="00A37F03" w:rsidRPr="007911E8" w:rsidRDefault="00A37F03" w:rsidP="005C3A2C">
            <w:pPr>
              <w:contextualSpacing/>
            </w:pPr>
            <w:r w:rsidRPr="007911E8">
              <w:t>8,01</w:t>
            </w:r>
          </w:p>
        </w:tc>
      </w:tr>
      <w:tr w:rsidR="00A37F03" w:rsidRPr="007911E8" w:rsidTr="007C42A1">
        <w:trPr>
          <w:trHeight w:val="20"/>
          <w:jc w:val="center"/>
        </w:trPr>
        <w:tc>
          <w:tcPr>
            <w:tcW w:w="1545" w:type="pct"/>
          </w:tcPr>
          <w:p w:rsidR="00A37F03" w:rsidRPr="007911E8" w:rsidRDefault="00A37F03" w:rsidP="005C3A2C">
            <w:pPr>
              <w:contextualSpacing/>
            </w:pPr>
            <w:r w:rsidRPr="007911E8">
              <w:t>Магний, мг/</w:t>
            </w:r>
            <w:r w:rsidR="00A61699" w:rsidRPr="007911E8">
              <w:t>дм</w:t>
            </w:r>
            <w:r w:rsidR="00A61699" w:rsidRPr="007911E8">
              <w:rPr>
                <w:vertAlign w:val="superscript"/>
              </w:rPr>
              <w:t>3</w:t>
            </w:r>
          </w:p>
        </w:tc>
        <w:tc>
          <w:tcPr>
            <w:tcW w:w="1186" w:type="pct"/>
          </w:tcPr>
          <w:p w:rsidR="00A37F03" w:rsidRPr="007911E8" w:rsidRDefault="00A37F03" w:rsidP="005C3A2C">
            <w:pPr>
              <w:contextualSpacing/>
            </w:pPr>
            <w:r w:rsidRPr="007911E8">
              <w:t>1,2</w:t>
            </w:r>
          </w:p>
        </w:tc>
        <w:tc>
          <w:tcPr>
            <w:tcW w:w="1062" w:type="pct"/>
          </w:tcPr>
          <w:p w:rsidR="00A37F03" w:rsidRPr="007911E8" w:rsidRDefault="00A37F03" w:rsidP="005C3A2C">
            <w:pPr>
              <w:contextualSpacing/>
            </w:pPr>
            <w:r w:rsidRPr="007911E8">
              <w:t>4,8</w:t>
            </w:r>
          </w:p>
        </w:tc>
        <w:tc>
          <w:tcPr>
            <w:tcW w:w="1207" w:type="pct"/>
          </w:tcPr>
          <w:p w:rsidR="00A37F03" w:rsidRPr="007911E8" w:rsidRDefault="00A37F03" w:rsidP="005C3A2C">
            <w:pPr>
              <w:contextualSpacing/>
            </w:pPr>
            <w:r w:rsidRPr="007911E8">
              <w:t>2,4</w:t>
            </w:r>
          </w:p>
        </w:tc>
      </w:tr>
    </w:tbl>
    <w:p w:rsidR="00D43FD4" w:rsidRPr="007911E8" w:rsidRDefault="00D43FD4" w:rsidP="00E51593">
      <w:pPr>
        <w:jc w:val="both"/>
        <w:rPr>
          <w:sz w:val="28"/>
          <w:szCs w:val="28"/>
        </w:rPr>
      </w:pPr>
    </w:p>
    <w:p w:rsidR="00A37F03" w:rsidRPr="007911E8" w:rsidRDefault="00A37F03" w:rsidP="005F4FE5">
      <w:pPr>
        <w:ind w:firstLine="709"/>
        <w:jc w:val="both"/>
        <w:rPr>
          <w:sz w:val="28"/>
          <w:szCs w:val="28"/>
        </w:rPr>
      </w:pPr>
      <w:r w:rsidRPr="007911E8">
        <w:rPr>
          <w:sz w:val="28"/>
          <w:szCs w:val="28"/>
        </w:rPr>
        <w:t>Обеспечение населения питьевой водой является одной из приоритетных проблем, решение которой необходимо для сохранения здоровья, улучшения условий деятельности и повышения уровня жизни населения.</w:t>
      </w:r>
    </w:p>
    <w:p w:rsidR="00A37F03" w:rsidRPr="007911E8" w:rsidRDefault="00A37F03" w:rsidP="005F4FE5">
      <w:pPr>
        <w:ind w:firstLine="709"/>
        <w:jc w:val="both"/>
        <w:rPr>
          <w:sz w:val="28"/>
          <w:szCs w:val="28"/>
        </w:rPr>
      </w:pPr>
      <w:r w:rsidRPr="007911E8">
        <w:rPr>
          <w:sz w:val="28"/>
          <w:szCs w:val="28"/>
        </w:rPr>
        <w:t>Основными проблемами в устойчивом обеспечении населения качественной водой в необходимых количествах являются:</w:t>
      </w:r>
    </w:p>
    <w:p w:rsidR="00A37F03" w:rsidRPr="007911E8" w:rsidRDefault="004725B0" w:rsidP="004725B0">
      <w:pPr>
        <w:tabs>
          <w:tab w:val="left" w:pos="993"/>
        </w:tabs>
        <w:snapToGrid w:val="0"/>
        <w:ind w:left="709"/>
        <w:jc w:val="both"/>
        <w:rPr>
          <w:sz w:val="28"/>
          <w:szCs w:val="28"/>
        </w:rPr>
      </w:pPr>
      <w:r w:rsidRPr="007911E8">
        <w:rPr>
          <w:sz w:val="28"/>
          <w:szCs w:val="28"/>
        </w:rPr>
        <w:lastRenderedPageBreak/>
        <w:t>–</w:t>
      </w:r>
      <w:r w:rsidR="00A37F03" w:rsidRPr="007911E8">
        <w:rPr>
          <w:sz w:val="28"/>
          <w:szCs w:val="28"/>
        </w:rPr>
        <w:t xml:space="preserve"> высокая степень </w:t>
      </w:r>
      <w:r w:rsidR="004637BB" w:rsidRPr="007911E8">
        <w:rPr>
          <w:sz w:val="28"/>
          <w:szCs w:val="28"/>
        </w:rPr>
        <w:t xml:space="preserve">технического </w:t>
      </w:r>
      <w:r w:rsidR="00A37F03" w:rsidRPr="007911E8">
        <w:rPr>
          <w:sz w:val="28"/>
          <w:szCs w:val="28"/>
        </w:rPr>
        <w:t>износа сооружений водоснабжения,</w:t>
      </w:r>
    </w:p>
    <w:p w:rsidR="00A37F03" w:rsidRPr="007911E8" w:rsidRDefault="004725B0" w:rsidP="004725B0">
      <w:pPr>
        <w:tabs>
          <w:tab w:val="left" w:pos="993"/>
        </w:tabs>
        <w:snapToGrid w:val="0"/>
        <w:ind w:left="709"/>
        <w:jc w:val="both"/>
        <w:rPr>
          <w:sz w:val="28"/>
          <w:szCs w:val="28"/>
        </w:rPr>
      </w:pPr>
      <w:r w:rsidRPr="007911E8">
        <w:rPr>
          <w:sz w:val="28"/>
          <w:szCs w:val="28"/>
        </w:rPr>
        <w:t>–</w:t>
      </w:r>
      <w:r w:rsidR="007A6E92" w:rsidRPr="007911E8">
        <w:rPr>
          <w:sz w:val="28"/>
          <w:szCs w:val="28"/>
        </w:rPr>
        <w:t xml:space="preserve"> </w:t>
      </w:r>
      <w:r w:rsidR="00A37F03" w:rsidRPr="007911E8">
        <w:rPr>
          <w:sz w:val="28"/>
          <w:szCs w:val="28"/>
        </w:rPr>
        <w:t>наличие объектов водоснабжения с незавершенным строительством и реконструкцией.</w:t>
      </w:r>
    </w:p>
    <w:p w:rsidR="005F4FE5" w:rsidRPr="007911E8" w:rsidRDefault="00A37F03" w:rsidP="00E51593">
      <w:pPr>
        <w:widowControl w:val="0"/>
        <w:ind w:firstLine="709"/>
        <w:jc w:val="both"/>
        <w:rPr>
          <w:sz w:val="28"/>
          <w:szCs w:val="28"/>
        </w:rPr>
      </w:pPr>
      <w:r w:rsidRPr="007911E8">
        <w:rPr>
          <w:sz w:val="28"/>
          <w:szCs w:val="28"/>
        </w:rPr>
        <w:t>Для снабжения жителей качественной водой необходимо строительство станций водоподготовки.</w:t>
      </w:r>
    </w:p>
    <w:p w:rsidR="00E0699E" w:rsidRPr="007911E8" w:rsidRDefault="005F4FE5" w:rsidP="001F0CD7">
      <w:pPr>
        <w:pStyle w:val="30"/>
      </w:pPr>
      <w:bookmarkStart w:id="175" w:name="_Toc301130254"/>
      <w:bookmarkStart w:id="176" w:name="_Toc11766475"/>
      <w:bookmarkStart w:id="177" w:name="_Toc13036691"/>
      <w:r w:rsidRPr="007911E8">
        <w:t>2</w:t>
      </w:r>
      <w:r w:rsidR="00A37F03" w:rsidRPr="007911E8">
        <w:t>.6.5</w:t>
      </w:r>
      <w:r w:rsidR="00E0699E" w:rsidRPr="007911E8">
        <w:t xml:space="preserve">. </w:t>
      </w:r>
      <w:r w:rsidR="00180AB1" w:rsidRPr="007911E8">
        <w:t>Санитарная очистка территории</w:t>
      </w:r>
      <w:bookmarkEnd w:id="175"/>
      <w:bookmarkEnd w:id="176"/>
      <w:bookmarkEnd w:id="177"/>
    </w:p>
    <w:p w:rsidR="00E0699E" w:rsidRPr="007911E8" w:rsidRDefault="00E0699E" w:rsidP="00E51593">
      <w:pPr>
        <w:ind w:firstLine="709"/>
        <w:rPr>
          <w:b/>
          <w:iCs/>
          <w:sz w:val="28"/>
          <w:szCs w:val="28"/>
        </w:rPr>
      </w:pPr>
      <w:r w:rsidRPr="007911E8">
        <w:rPr>
          <w:b/>
          <w:iCs/>
          <w:sz w:val="28"/>
          <w:szCs w:val="28"/>
        </w:rPr>
        <w:t>Промышленные отходы</w:t>
      </w:r>
    </w:p>
    <w:p w:rsidR="00B02D70" w:rsidRPr="007911E8" w:rsidRDefault="00E0699E" w:rsidP="00816224">
      <w:pPr>
        <w:pStyle w:val="affffffffff1"/>
      </w:pPr>
      <w:bookmarkStart w:id="178" w:name="_Toc301130256"/>
      <w:r w:rsidRPr="007911E8">
        <w:t>Отходы производства – материалы, вещества, изделия, образовавшиеся в процессе производства продукции или выполнения работ (услуг) и не находящие применения в этом производстве, либо утратившие полностью или частично исходные потребительские свойства.</w:t>
      </w:r>
    </w:p>
    <w:p w:rsidR="00E0699E" w:rsidRPr="007911E8" w:rsidRDefault="00E0699E" w:rsidP="00816224">
      <w:pPr>
        <w:pStyle w:val="affffffffff1"/>
      </w:pPr>
      <w:r w:rsidRPr="007911E8">
        <w:t xml:space="preserve">Среди опасных промышленных отходов, которые образуются на территории </w:t>
      </w:r>
      <w:r w:rsidR="004725B0" w:rsidRPr="007911E8">
        <w:t xml:space="preserve">поселения, </w:t>
      </w:r>
      <w:r w:rsidRPr="007911E8">
        <w:t xml:space="preserve">отходы I класса опасности (чрезвычайно опасные) </w:t>
      </w:r>
      <w:r w:rsidR="004725B0" w:rsidRPr="007911E8">
        <w:t>–</w:t>
      </w:r>
      <w:r w:rsidRPr="007911E8">
        <w:t xml:space="preserve"> ртутные лампы, отработанные люминесцентные ртутьсодержащие трубки и II класса опасности (высоко опасные) – отработанная аккумуляторная серная кислота и отработанные аккумуляторные щелочи.</w:t>
      </w:r>
    </w:p>
    <w:p w:rsidR="00E0699E" w:rsidRPr="007911E8" w:rsidRDefault="00E0699E" w:rsidP="00816224">
      <w:pPr>
        <w:pStyle w:val="affffffffff1"/>
      </w:pPr>
      <w:r w:rsidRPr="007911E8">
        <w:t xml:space="preserve">Хранение и утилизация отходов I класса опасности осуществляется на территории предприятий, дальнейшая утилизация </w:t>
      </w:r>
      <w:r w:rsidR="004725B0" w:rsidRPr="007911E8">
        <w:t>–</w:t>
      </w:r>
      <w:r w:rsidRPr="007911E8">
        <w:t xml:space="preserve"> по договорам со специализированными предприятиями. Ртутьсодержащие отходы накапливаются на предприятиях и в организациях с последующей сдачей на специализированные предприятия для их дальнейшей утилизации. </w:t>
      </w:r>
    </w:p>
    <w:p w:rsidR="00E0699E" w:rsidRPr="007911E8" w:rsidRDefault="00E0699E" w:rsidP="00816224">
      <w:pPr>
        <w:pStyle w:val="affffffffff1"/>
      </w:pPr>
      <w:r w:rsidRPr="007911E8">
        <w:t>Отходы III класса</w:t>
      </w:r>
      <w:r w:rsidR="004725B0" w:rsidRPr="007911E8">
        <w:t xml:space="preserve"> опасности</w:t>
      </w:r>
      <w:r w:rsidRPr="007911E8">
        <w:t xml:space="preserve"> – умеренно опасные, все отходы, содержащие нефтепродукты. Отходы III класса опасности представлены различными маслами, шламами нефти и нефтепродуктов, отходами щелочных и свинцовых аккумуляторов со слитым электролитом, обтирочный материал и другие.</w:t>
      </w:r>
    </w:p>
    <w:p w:rsidR="00E0699E" w:rsidRPr="007911E8" w:rsidRDefault="00E0699E" w:rsidP="00816224">
      <w:pPr>
        <w:pStyle w:val="affffffffff1"/>
      </w:pPr>
      <w:r w:rsidRPr="007911E8">
        <w:t xml:space="preserve">Из отходов III класса опасности в значительных количествах на рассматриваемой территории образуются: помет куриный свежий, отработанные шпалы, пропитанные антисептическими средствами, отходы эмульсий и смесей нефтепродуктов, </w:t>
      </w:r>
      <w:proofErr w:type="spellStart"/>
      <w:r w:rsidRPr="007911E8">
        <w:t>нефтешламы</w:t>
      </w:r>
      <w:proofErr w:type="spellEnd"/>
      <w:r w:rsidRPr="007911E8">
        <w:t xml:space="preserve">, отходы отработанных синтетических и минеральных масел, </w:t>
      </w:r>
      <w:proofErr w:type="spellStart"/>
      <w:r w:rsidRPr="007911E8">
        <w:t>нефтешлам</w:t>
      </w:r>
      <w:proofErr w:type="spellEnd"/>
      <w:r w:rsidRPr="007911E8">
        <w:t xml:space="preserve"> от зачистки емкостей для топлива, промасленная ветошь, отработанные промасленные фильтры, промасленные опилки и другие.</w:t>
      </w:r>
    </w:p>
    <w:p w:rsidR="00E0699E" w:rsidRPr="007911E8" w:rsidRDefault="00E0699E" w:rsidP="00816224">
      <w:pPr>
        <w:pStyle w:val="affffffffff1"/>
      </w:pPr>
      <w:r w:rsidRPr="007911E8">
        <w:t>Объемы образования отходов IV класса опасности достаточно высоки и включают: производственный мусор, отходы деревообработки, отработанные аккумуляторные батареи, шлам от нейтрализации электролита, отработанные автошины, металлолом, зола угля и дров, коммунальные отходы и бытовой мусор организаций, другие виды.</w:t>
      </w:r>
    </w:p>
    <w:p w:rsidR="00E0699E" w:rsidRPr="007911E8" w:rsidRDefault="00E0699E" w:rsidP="00816224">
      <w:pPr>
        <w:pStyle w:val="affffffffff1"/>
      </w:pPr>
      <w:r w:rsidRPr="007911E8">
        <w:t>Наибольший удельный вес составляют отходы V класса опасности, которые представлены металлолом, древесными отходами, отходами упаковочного картона, пищевыми отходами.</w:t>
      </w:r>
    </w:p>
    <w:p w:rsidR="00E0699E" w:rsidRPr="007911E8" w:rsidRDefault="00E0699E" w:rsidP="00816224">
      <w:pPr>
        <w:pStyle w:val="affffffffff1"/>
      </w:pPr>
      <w:r w:rsidRPr="007911E8">
        <w:t xml:space="preserve">Промышленные отходы, в состав которых входят вредные вещества, при прямом или опосредованном контакте с организмом человека могут вызвать </w:t>
      </w:r>
      <w:r w:rsidRPr="007911E8">
        <w:lastRenderedPageBreak/>
        <w:t xml:space="preserve">заболевания или отклонения в состоянии здоровья как в процессе контакта с ними, так и в отдельные сроки жизни и последующих поколениях. </w:t>
      </w:r>
    </w:p>
    <w:p w:rsidR="00E0699E" w:rsidRPr="007911E8" w:rsidRDefault="00E0699E" w:rsidP="00816224">
      <w:pPr>
        <w:pStyle w:val="affffffffff1"/>
      </w:pPr>
      <w:r w:rsidRPr="007911E8">
        <w:t>Утилизация промышленных отходов в первую очередь связана с внедрением малоотходных и безотходных технологий на предприятиях. Во-вторых, с организационной деятельностью по сбыту отходов в качестве вторичного сырья и, в-третьих, с разработкой экологически чистых технологий по утилизации пром</w:t>
      </w:r>
      <w:r w:rsidR="00A645C2" w:rsidRPr="007911E8">
        <w:t xml:space="preserve">ышленных </w:t>
      </w:r>
      <w:r w:rsidRPr="007911E8">
        <w:t>отходов.</w:t>
      </w:r>
    </w:p>
    <w:p w:rsidR="00816224" w:rsidRPr="007911E8" w:rsidRDefault="00816224" w:rsidP="00816224">
      <w:pPr>
        <w:pStyle w:val="affffffffff1"/>
      </w:pPr>
    </w:p>
    <w:p w:rsidR="00E0699E" w:rsidRPr="007911E8" w:rsidRDefault="00BB6178" w:rsidP="00DC62A6">
      <w:pPr>
        <w:widowControl w:val="0"/>
        <w:ind w:firstLine="709"/>
        <w:jc w:val="both"/>
        <w:rPr>
          <w:b/>
          <w:iCs/>
          <w:sz w:val="28"/>
          <w:szCs w:val="28"/>
        </w:rPr>
      </w:pPr>
      <w:r w:rsidRPr="007911E8">
        <w:rPr>
          <w:b/>
          <w:iCs/>
          <w:sz w:val="28"/>
          <w:szCs w:val="28"/>
        </w:rPr>
        <w:t>Твердые коммунальные отходы</w:t>
      </w:r>
    </w:p>
    <w:p w:rsidR="00E0699E" w:rsidRPr="007911E8" w:rsidRDefault="00E0699E" w:rsidP="002F37CA">
      <w:pPr>
        <w:widowControl w:val="0"/>
        <w:ind w:firstLine="709"/>
        <w:jc w:val="both"/>
        <w:rPr>
          <w:sz w:val="28"/>
          <w:szCs w:val="28"/>
        </w:rPr>
      </w:pPr>
      <w:r w:rsidRPr="007911E8">
        <w:rPr>
          <w:sz w:val="28"/>
          <w:szCs w:val="28"/>
        </w:rPr>
        <w:t xml:space="preserve">В соответствии с СанПиН 42-128-4690-88 </w:t>
      </w:r>
      <w:r w:rsidR="00B043DE" w:rsidRPr="007911E8">
        <w:rPr>
          <w:sz w:val="28"/>
          <w:szCs w:val="28"/>
        </w:rPr>
        <w:t>«</w:t>
      </w:r>
      <w:r w:rsidRPr="007911E8">
        <w:rPr>
          <w:sz w:val="28"/>
          <w:szCs w:val="28"/>
        </w:rPr>
        <w:t>Санитарные правила содержания территорий населенных мест</w:t>
      </w:r>
      <w:r w:rsidR="00B043DE" w:rsidRPr="007911E8">
        <w:rPr>
          <w:sz w:val="28"/>
          <w:szCs w:val="28"/>
        </w:rPr>
        <w:t>»</w:t>
      </w:r>
      <w:r w:rsidRPr="007911E8">
        <w:rPr>
          <w:sz w:val="28"/>
          <w:szCs w:val="28"/>
        </w:rPr>
        <w:t>, объектами очистки являются: территория домовладений,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общественного пользования, места отдыха.</w:t>
      </w:r>
    </w:p>
    <w:p w:rsidR="00E0699E" w:rsidRPr="007911E8" w:rsidRDefault="00E0699E" w:rsidP="002F37CA">
      <w:pPr>
        <w:widowControl w:val="0"/>
        <w:ind w:firstLine="709"/>
        <w:jc w:val="both"/>
        <w:rPr>
          <w:sz w:val="28"/>
          <w:szCs w:val="28"/>
        </w:rPr>
      </w:pPr>
      <w:r w:rsidRPr="007911E8">
        <w:rPr>
          <w:sz w:val="28"/>
          <w:szCs w:val="28"/>
        </w:rPr>
        <w:t xml:space="preserve">К </w:t>
      </w:r>
      <w:bookmarkStart w:id="179" w:name="fts_hit30"/>
      <w:r w:rsidRPr="007911E8">
        <w:rPr>
          <w:sz w:val="28"/>
          <w:szCs w:val="28"/>
        </w:rPr>
        <w:t>твердым</w:t>
      </w:r>
      <w:bookmarkStart w:id="180" w:name="fts_hit31"/>
      <w:bookmarkEnd w:id="179"/>
      <w:r w:rsidR="005F1AF7" w:rsidRPr="007911E8">
        <w:rPr>
          <w:sz w:val="28"/>
          <w:szCs w:val="28"/>
        </w:rPr>
        <w:t xml:space="preserve"> </w:t>
      </w:r>
      <w:bookmarkStart w:id="181" w:name="fts_hit32"/>
      <w:bookmarkEnd w:id="180"/>
      <w:r w:rsidR="00EC7F30" w:rsidRPr="007911E8">
        <w:rPr>
          <w:sz w:val="28"/>
          <w:szCs w:val="28"/>
        </w:rPr>
        <w:t>коммунальным</w:t>
      </w:r>
      <w:r w:rsidR="008F017F" w:rsidRPr="007911E8">
        <w:rPr>
          <w:sz w:val="28"/>
          <w:szCs w:val="28"/>
        </w:rPr>
        <w:t xml:space="preserve"> </w:t>
      </w:r>
      <w:r w:rsidRPr="007911E8">
        <w:rPr>
          <w:sz w:val="28"/>
          <w:szCs w:val="28"/>
        </w:rPr>
        <w:t>отходам</w:t>
      </w:r>
      <w:bookmarkEnd w:id="181"/>
      <w:r w:rsidRPr="007911E8">
        <w:rPr>
          <w:sz w:val="28"/>
          <w:szCs w:val="28"/>
        </w:rPr>
        <w:t xml:space="preserve"> относятся </w:t>
      </w:r>
      <w:bookmarkStart w:id="182" w:name="fts_hit33"/>
      <w:r w:rsidRPr="007911E8">
        <w:rPr>
          <w:sz w:val="28"/>
          <w:szCs w:val="28"/>
        </w:rPr>
        <w:t>отходы</w:t>
      </w:r>
      <w:bookmarkEnd w:id="182"/>
      <w:r w:rsidRPr="007911E8">
        <w:rPr>
          <w:sz w:val="28"/>
          <w:szCs w:val="28"/>
        </w:rPr>
        <w:t>, образующиеся в жилых и административных зданиях, учреждениях и предприятиях общественного назначения (общественного питания, учебных, зрелищных, гостиниц, детских садов и др</w:t>
      </w:r>
      <w:r w:rsidR="004725B0" w:rsidRPr="007911E8">
        <w:rPr>
          <w:sz w:val="28"/>
          <w:szCs w:val="28"/>
        </w:rPr>
        <w:t>угих</w:t>
      </w:r>
      <w:r w:rsidRPr="007911E8">
        <w:rPr>
          <w:sz w:val="28"/>
          <w:szCs w:val="28"/>
        </w:rPr>
        <w:t xml:space="preserve">). </w:t>
      </w:r>
    </w:p>
    <w:p w:rsidR="00E0699E" w:rsidRPr="007911E8" w:rsidRDefault="00EC7F30" w:rsidP="007B00AA">
      <w:pPr>
        <w:widowControl w:val="0"/>
        <w:ind w:firstLine="709"/>
        <w:jc w:val="both"/>
        <w:rPr>
          <w:sz w:val="28"/>
          <w:szCs w:val="28"/>
        </w:rPr>
      </w:pPr>
      <w:r w:rsidRPr="007911E8">
        <w:rPr>
          <w:sz w:val="28"/>
          <w:szCs w:val="28"/>
        </w:rPr>
        <w:t xml:space="preserve">ТКО </w:t>
      </w:r>
      <w:r w:rsidR="00E0699E" w:rsidRPr="007911E8">
        <w:rPr>
          <w:sz w:val="28"/>
          <w:szCs w:val="28"/>
        </w:rPr>
        <w:t>образуются в жилищном секторе, на промышленных и коммунальных предприятиях. По морфологическому составу Т</w:t>
      </w:r>
      <w:r w:rsidRPr="007911E8">
        <w:rPr>
          <w:sz w:val="28"/>
          <w:szCs w:val="28"/>
        </w:rPr>
        <w:t>К</w:t>
      </w:r>
      <w:r w:rsidR="00E0699E" w:rsidRPr="007911E8">
        <w:rPr>
          <w:sz w:val="28"/>
          <w:szCs w:val="28"/>
        </w:rPr>
        <w:t xml:space="preserve">О подразделяется на компоненты: бумагу, картон, пищевые отходы, дерево, черные и цветные металлы, текстиль, стекло, кожу, резину, полимерные материалы, уличный смет и прочие. </w:t>
      </w:r>
    </w:p>
    <w:p w:rsidR="00153967" w:rsidRPr="007911E8" w:rsidRDefault="00153967" w:rsidP="007B00AA">
      <w:pPr>
        <w:ind w:firstLine="709"/>
        <w:jc w:val="both"/>
        <w:rPr>
          <w:sz w:val="28"/>
          <w:szCs w:val="28"/>
        </w:rPr>
      </w:pPr>
      <w:r w:rsidRPr="007911E8">
        <w:rPr>
          <w:sz w:val="28"/>
          <w:szCs w:val="28"/>
        </w:rPr>
        <w:t xml:space="preserve">Для территории </w:t>
      </w:r>
      <w:r w:rsidR="004725B0" w:rsidRPr="007911E8">
        <w:rPr>
          <w:sz w:val="28"/>
          <w:szCs w:val="28"/>
        </w:rPr>
        <w:t>Приморского городского поселения</w:t>
      </w:r>
      <w:r w:rsidRPr="007911E8">
        <w:rPr>
          <w:sz w:val="28"/>
          <w:szCs w:val="28"/>
        </w:rPr>
        <w:t xml:space="preserve"> разработана генеральная схема санитарной очистки в 2016 г</w:t>
      </w:r>
      <w:r w:rsidR="004725B0" w:rsidRPr="007911E8">
        <w:rPr>
          <w:sz w:val="28"/>
          <w:szCs w:val="28"/>
        </w:rPr>
        <w:t>оду,</w:t>
      </w:r>
      <w:r w:rsidRPr="007911E8">
        <w:rPr>
          <w:sz w:val="28"/>
          <w:szCs w:val="28"/>
        </w:rPr>
        <w:t xml:space="preserve"> согласно которой в</w:t>
      </w:r>
      <w:r w:rsidR="004725B0" w:rsidRPr="007911E8">
        <w:rPr>
          <w:sz w:val="28"/>
          <w:szCs w:val="28"/>
        </w:rPr>
        <w:t xml:space="preserve"> </w:t>
      </w:r>
      <w:r w:rsidR="00E0699E" w:rsidRPr="007911E8">
        <w:rPr>
          <w:sz w:val="28"/>
          <w:szCs w:val="28"/>
        </w:rPr>
        <w:t>Приморско</w:t>
      </w:r>
      <w:r w:rsidR="004725B0" w:rsidRPr="007911E8">
        <w:rPr>
          <w:sz w:val="28"/>
          <w:szCs w:val="28"/>
        </w:rPr>
        <w:t>м</w:t>
      </w:r>
      <w:r w:rsidR="00E0699E" w:rsidRPr="007911E8">
        <w:rPr>
          <w:sz w:val="28"/>
          <w:szCs w:val="28"/>
        </w:rPr>
        <w:t xml:space="preserve"> городско</w:t>
      </w:r>
      <w:r w:rsidR="004725B0" w:rsidRPr="007911E8">
        <w:rPr>
          <w:sz w:val="28"/>
          <w:szCs w:val="28"/>
        </w:rPr>
        <w:t>м</w:t>
      </w:r>
      <w:r w:rsidR="00E0699E" w:rsidRPr="007911E8">
        <w:rPr>
          <w:sz w:val="28"/>
          <w:szCs w:val="28"/>
        </w:rPr>
        <w:t xml:space="preserve"> поселени</w:t>
      </w:r>
      <w:r w:rsidR="004725B0" w:rsidRPr="007911E8">
        <w:rPr>
          <w:sz w:val="28"/>
          <w:szCs w:val="28"/>
        </w:rPr>
        <w:t>и</w:t>
      </w:r>
      <w:r w:rsidR="00E0699E" w:rsidRPr="007911E8">
        <w:rPr>
          <w:sz w:val="28"/>
          <w:szCs w:val="28"/>
        </w:rPr>
        <w:t xml:space="preserve"> используется система сбора Т</w:t>
      </w:r>
      <w:r w:rsidR="00180A09" w:rsidRPr="007911E8">
        <w:rPr>
          <w:sz w:val="28"/>
          <w:szCs w:val="28"/>
        </w:rPr>
        <w:t>К</w:t>
      </w:r>
      <w:r w:rsidR="00E0699E" w:rsidRPr="007911E8">
        <w:rPr>
          <w:sz w:val="28"/>
          <w:szCs w:val="28"/>
        </w:rPr>
        <w:t>О</w:t>
      </w:r>
      <w:r w:rsidR="00180A09" w:rsidRPr="007911E8">
        <w:rPr>
          <w:sz w:val="28"/>
          <w:szCs w:val="28"/>
        </w:rPr>
        <w:t xml:space="preserve"> </w:t>
      </w:r>
      <w:r w:rsidR="003306CF" w:rsidRPr="007911E8">
        <w:rPr>
          <w:sz w:val="28"/>
          <w:szCs w:val="28"/>
        </w:rPr>
        <w:t>–</w:t>
      </w:r>
      <w:r w:rsidR="00180A09" w:rsidRPr="007911E8">
        <w:rPr>
          <w:sz w:val="28"/>
          <w:szCs w:val="28"/>
        </w:rPr>
        <w:t xml:space="preserve"> </w:t>
      </w:r>
      <w:r w:rsidR="00E0699E" w:rsidRPr="007911E8">
        <w:rPr>
          <w:sz w:val="28"/>
          <w:szCs w:val="28"/>
        </w:rPr>
        <w:t>контейнерная, предприятиями, занимающимися эксплуатацией объектов по размещению Т</w:t>
      </w:r>
      <w:r w:rsidR="00CF6F00" w:rsidRPr="007911E8">
        <w:rPr>
          <w:sz w:val="28"/>
          <w:szCs w:val="28"/>
        </w:rPr>
        <w:t>К</w:t>
      </w:r>
      <w:r w:rsidR="00E0699E" w:rsidRPr="007911E8">
        <w:rPr>
          <w:sz w:val="28"/>
          <w:szCs w:val="28"/>
        </w:rPr>
        <w:t>О.</w:t>
      </w:r>
      <w:r w:rsidRPr="007911E8">
        <w:rPr>
          <w:sz w:val="28"/>
          <w:szCs w:val="28"/>
        </w:rPr>
        <w:t xml:space="preserve"> Сбор и вывоз отходов от предприятий и организаций осуществля</w:t>
      </w:r>
      <w:r w:rsidR="003306CF" w:rsidRPr="007911E8">
        <w:rPr>
          <w:sz w:val="28"/>
          <w:szCs w:val="28"/>
        </w:rPr>
        <w:t>ю</w:t>
      </w:r>
      <w:r w:rsidRPr="007911E8">
        <w:rPr>
          <w:sz w:val="28"/>
          <w:szCs w:val="28"/>
        </w:rPr>
        <w:t xml:space="preserve">т ООО </w:t>
      </w:r>
      <w:r w:rsidR="00B043DE" w:rsidRPr="007911E8">
        <w:rPr>
          <w:sz w:val="28"/>
          <w:szCs w:val="28"/>
        </w:rPr>
        <w:t>«</w:t>
      </w:r>
      <w:r w:rsidRPr="007911E8">
        <w:rPr>
          <w:sz w:val="28"/>
          <w:szCs w:val="28"/>
        </w:rPr>
        <w:t xml:space="preserve">Производственно-Коммерческая фирма </w:t>
      </w:r>
      <w:r w:rsidR="00B043DE" w:rsidRPr="007911E8">
        <w:rPr>
          <w:sz w:val="28"/>
          <w:szCs w:val="28"/>
        </w:rPr>
        <w:t>«</w:t>
      </w:r>
      <w:r w:rsidRPr="007911E8">
        <w:rPr>
          <w:sz w:val="28"/>
          <w:szCs w:val="28"/>
        </w:rPr>
        <w:t>Петро-</w:t>
      </w:r>
      <w:proofErr w:type="spellStart"/>
      <w:r w:rsidRPr="007911E8">
        <w:rPr>
          <w:sz w:val="28"/>
          <w:szCs w:val="28"/>
        </w:rPr>
        <w:t>Васт</w:t>
      </w:r>
      <w:proofErr w:type="spellEnd"/>
      <w:r w:rsidR="00B043DE" w:rsidRPr="007911E8">
        <w:rPr>
          <w:sz w:val="28"/>
          <w:szCs w:val="28"/>
        </w:rPr>
        <w:t>»</w:t>
      </w:r>
      <w:r w:rsidRPr="007911E8">
        <w:rPr>
          <w:sz w:val="28"/>
          <w:szCs w:val="28"/>
        </w:rPr>
        <w:t xml:space="preserve">, ОАО </w:t>
      </w:r>
      <w:r w:rsidR="00B043DE" w:rsidRPr="007911E8">
        <w:rPr>
          <w:sz w:val="28"/>
          <w:szCs w:val="28"/>
        </w:rPr>
        <w:t>«</w:t>
      </w:r>
      <w:r w:rsidRPr="007911E8">
        <w:rPr>
          <w:sz w:val="28"/>
          <w:szCs w:val="28"/>
        </w:rPr>
        <w:t>Жилкомсервис</w:t>
      </w:r>
      <w:r w:rsidR="00B043DE" w:rsidRPr="007911E8">
        <w:rPr>
          <w:sz w:val="28"/>
          <w:szCs w:val="28"/>
        </w:rPr>
        <w:t>»</w:t>
      </w:r>
      <w:r w:rsidRPr="007911E8">
        <w:rPr>
          <w:sz w:val="28"/>
          <w:szCs w:val="28"/>
        </w:rPr>
        <w:t xml:space="preserve"> и ООО </w:t>
      </w:r>
      <w:r w:rsidR="00B043DE" w:rsidRPr="007911E8">
        <w:rPr>
          <w:sz w:val="28"/>
          <w:szCs w:val="28"/>
        </w:rPr>
        <w:t>«</w:t>
      </w:r>
      <w:r w:rsidRPr="007911E8">
        <w:rPr>
          <w:sz w:val="28"/>
          <w:szCs w:val="28"/>
        </w:rPr>
        <w:t>Приморское коммунальное предприятие</w:t>
      </w:r>
      <w:r w:rsidR="00B043DE" w:rsidRPr="007911E8">
        <w:rPr>
          <w:sz w:val="28"/>
          <w:szCs w:val="28"/>
        </w:rPr>
        <w:t>»</w:t>
      </w:r>
      <w:r w:rsidRPr="007911E8">
        <w:rPr>
          <w:sz w:val="28"/>
          <w:szCs w:val="28"/>
        </w:rPr>
        <w:t xml:space="preserve"> на основании заключенных с ними договоров.</w:t>
      </w:r>
    </w:p>
    <w:p w:rsidR="005954BF" w:rsidRPr="007911E8" w:rsidRDefault="005954BF" w:rsidP="007B00AA">
      <w:pPr>
        <w:ind w:firstLine="709"/>
        <w:jc w:val="both"/>
        <w:rPr>
          <w:sz w:val="28"/>
          <w:szCs w:val="28"/>
        </w:rPr>
      </w:pPr>
      <w:r w:rsidRPr="007911E8">
        <w:rPr>
          <w:sz w:val="28"/>
          <w:szCs w:val="28"/>
        </w:rPr>
        <w:t>Периодичность вывоза отходов от населения в многоквартирном жил</w:t>
      </w:r>
      <w:r w:rsidR="003306CF" w:rsidRPr="007911E8">
        <w:rPr>
          <w:sz w:val="28"/>
          <w:szCs w:val="28"/>
        </w:rPr>
        <w:t>ищном</w:t>
      </w:r>
      <w:r w:rsidRPr="007911E8">
        <w:rPr>
          <w:sz w:val="28"/>
          <w:szCs w:val="28"/>
        </w:rPr>
        <w:t xml:space="preserve"> фонде</w:t>
      </w:r>
      <w:r w:rsidR="00C70D85" w:rsidRPr="007911E8">
        <w:rPr>
          <w:sz w:val="28"/>
          <w:szCs w:val="28"/>
        </w:rPr>
        <w:t xml:space="preserve"> </w:t>
      </w:r>
      <w:r w:rsidR="003306CF" w:rsidRPr="007911E8">
        <w:rPr>
          <w:sz w:val="28"/>
          <w:szCs w:val="28"/>
        </w:rPr>
        <w:t xml:space="preserve">– </w:t>
      </w:r>
      <w:r w:rsidRPr="007911E8">
        <w:rPr>
          <w:sz w:val="28"/>
          <w:szCs w:val="28"/>
        </w:rPr>
        <w:t>ежедневная или не менее 5 дней в неделю (по мере накопления в частном секторе).</w:t>
      </w:r>
      <w:r w:rsidR="00C70D85" w:rsidRPr="007911E8">
        <w:rPr>
          <w:sz w:val="28"/>
          <w:szCs w:val="28"/>
        </w:rPr>
        <w:t xml:space="preserve"> </w:t>
      </w:r>
      <w:r w:rsidRPr="007911E8">
        <w:rPr>
          <w:sz w:val="28"/>
          <w:szCs w:val="28"/>
        </w:rPr>
        <w:t>Периодичность вывоза отходов от индивидуального жил</w:t>
      </w:r>
      <w:r w:rsidR="003306CF" w:rsidRPr="007911E8">
        <w:rPr>
          <w:sz w:val="28"/>
          <w:szCs w:val="28"/>
        </w:rPr>
        <w:t>ищного</w:t>
      </w:r>
      <w:r w:rsidRPr="007911E8">
        <w:rPr>
          <w:sz w:val="28"/>
          <w:szCs w:val="28"/>
        </w:rPr>
        <w:t xml:space="preserve"> фонда, садоводческих и дачных</w:t>
      </w:r>
      <w:r w:rsidR="00C70D85" w:rsidRPr="007911E8">
        <w:rPr>
          <w:sz w:val="28"/>
          <w:szCs w:val="28"/>
        </w:rPr>
        <w:t xml:space="preserve"> </w:t>
      </w:r>
      <w:r w:rsidRPr="007911E8">
        <w:rPr>
          <w:sz w:val="28"/>
          <w:szCs w:val="28"/>
        </w:rPr>
        <w:t>объединений – раз в неделю или реже</w:t>
      </w:r>
      <w:r w:rsidR="003306CF" w:rsidRPr="007911E8">
        <w:rPr>
          <w:sz w:val="28"/>
          <w:szCs w:val="28"/>
        </w:rPr>
        <w:t>.</w:t>
      </w:r>
      <w:r w:rsidRPr="007911E8">
        <w:rPr>
          <w:sz w:val="28"/>
          <w:szCs w:val="28"/>
        </w:rPr>
        <w:t xml:space="preserve"> </w:t>
      </w:r>
      <w:r w:rsidR="003306CF" w:rsidRPr="007911E8">
        <w:rPr>
          <w:sz w:val="28"/>
          <w:szCs w:val="28"/>
        </w:rPr>
        <w:t>Д</w:t>
      </w:r>
      <w:r w:rsidRPr="007911E8">
        <w:rPr>
          <w:sz w:val="28"/>
          <w:szCs w:val="28"/>
        </w:rPr>
        <w:t>оговора на вывоз ТКО имеют все садоводства и дачные</w:t>
      </w:r>
      <w:r w:rsidR="007B00AA" w:rsidRPr="007911E8">
        <w:rPr>
          <w:sz w:val="28"/>
          <w:szCs w:val="28"/>
        </w:rPr>
        <w:t xml:space="preserve"> </w:t>
      </w:r>
      <w:r w:rsidRPr="007911E8">
        <w:rPr>
          <w:sz w:val="28"/>
          <w:szCs w:val="28"/>
        </w:rPr>
        <w:t>некоммерческие объединения.</w:t>
      </w:r>
    </w:p>
    <w:p w:rsidR="007B00AA" w:rsidRPr="007911E8" w:rsidRDefault="005954BF" w:rsidP="007B00AA">
      <w:pPr>
        <w:ind w:firstLine="709"/>
        <w:jc w:val="both"/>
        <w:rPr>
          <w:sz w:val="28"/>
          <w:szCs w:val="28"/>
        </w:rPr>
      </w:pPr>
      <w:r w:rsidRPr="007911E8">
        <w:rPr>
          <w:sz w:val="28"/>
          <w:szCs w:val="28"/>
        </w:rPr>
        <w:t>В многоэтажной застройке используются контейнеры</w:t>
      </w:r>
      <w:r w:rsidR="007B00AA" w:rsidRPr="007911E8">
        <w:rPr>
          <w:sz w:val="28"/>
          <w:szCs w:val="28"/>
        </w:rPr>
        <w:t xml:space="preserve"> </w:t>
      </w:r>
      <w:r w:rsidRPr="007911E8">
        <w:rPr>
          <w:sz w:val="28"/>
          <w:szCs w:val="28"/>
        </w:rPr>
        <w:t>на 2,5, 4,5 и 6,0 м</w:t>
      </w:r>
      <w:r w:rsidRPr="007911E8">
        <w:rPr>
          <w:sz w:val="28"/>
          <w:szCs w:val="28"/>
          <w:vertAlign w:val="superscript"/>
        </w:rPr>
        <w:t>3</w:t>
      </w:r>
      <w:r w:rsidRPr="007911E8">
        <w:rPr>
          <w:sz w:val="28"/>
          <w:szCs w:val="28"/>
        </w:rPr>
        <w:t xml:space="preserve"> с </w:t>
      </w:r>
      <w:proofErr w:type="spellStart"/>
      <w:r w:rsidRPr="007911E8">
        <w:rPr>
          <w:sz w:val="28"/>
          <w:szCs w:val="28"/>
        </w:rPr>
        <w:t>еврозахватом</w:t>
      </w:r>
      <w:proofErr w:type="spellEnd"/>
      <w:r w:rsidRPr="007911E8">
        <w:rPr>
          <w:sz w:val="28"/>
          <w:szCs w:val="28"/>
        </w:rPr>
        <w:t>, крышкой, в частной (усадебной) застройке – стандартные</w:t>
      </w:r>
      <w:r w:rsidR="007B00AA" w:rsidRPr="007911E8">
        <w:rPr>
          <w:sz w:val="28"/>
          <w:szCs w:val="28"/>
        </w:rPr>
        <w:t xml:space="preserve"> </w:t>
      </w:r>
      <w:r w:rsidRPr="007911E8">
        <w:rPr>
          <w:sz w:val="28"/>
          <w:szCs w:val="28"/>
        </w:rPr>
        <w:t>контейнеры на 0,75 м</w:t>
      </w:r>
      <w:r w:rsidRPr="007911E8">
        <w:rPr>
          <w:sz w:val="28"/>
          <w:szCs w:val="28"/>
          <w:vertAlign w:val="superscript"/>
        </w:rPr>
        <w:t>3</w:t>
      </w:r>
      <w:r w:rsidRPr="007911E8">
        <w:rPr>
          <w:sz w:val="28"/>
          <w:szCs w:val="28"/>
        </w:rPr>
        <w:t>, 0,8 м</w:t>
      </w:r>
      <w:r w:rsidRPr="007911E8">
        <w:rPr>
          <w:sz w:val="28"/>
          <w:szCs w:val="28"/>
          <w:vertAlign w:val="superscript"/>
        </w:rPr>
        <w:t>3</w:t>
      </w:r>
      <w:r w:rsidRPr="007911E8">
        <w:rPr>
          <w:sz w:val="28"/>
          <w:szCs w:val="28"/>
        </w:rPr>
        <w:t>. Периодичность сбора и вывоза ТКО и КГО не со всех контейнерных площадок</w:t>
      </w:r>
      <w:r w:rsidR="007B00AA" w:rsidRPr="007911E8">
        <w:rPr>
          <w:sz w:val="28"/>
          <w:szCs w:val="28"/>
        </w:rPr>
        <w:t xml:space="preserve"> </w:t>
      </w:r>
      <w:r w:rsidRPr="007911E8">
        <w:rPr>
          <w:sz w:val="28"/>
          <w:szCs w:val="28"/>
        </w:rPr>
        <w:t>соответствует требованиям п</w:t>
      </w:r>
      <w:r w:rsidR="003306CF" w:rsidRPr="007911E8">
        <w:rPr>
          <w:sz w:val="28"/>
          <w:szCs w:val="28"/>
        </w:rPr>
        <w:t>ункта</w:t>
      </w:r>
      <w:r w:rsidRPr="007911E8">
        <w:rPr>
          <w:sz w:val="28"/>
          <w:szCs w:val="28"/>
        </w:rPr>
        <w:t xml:space="preserve"> 2.2.1 СанПиН 42</w:t>
      </w:r>
      <w:r w:rsidR="003306CF" w:rsidRPr="007911E8">
        <w:rPr>
          <w:sz w:val="28"/>
          <w:szCs w:val="28"/>
        </w:rPr>
        <w:t>-</w:t>
      </w:r>
      <w:r w:rsidRPr="007911E8">
        <w:rPr>
          <w:sz w:val="28"/>
          <w:szCs w:val="28"/>
        </w:rPr>
        <w:t>128</w:t>
      </w:r>
      <w:r w:rsidR="003306CF" w:rsidRPr="007911E8">
        <w:rPr>
          <w:sz w:val="28"/>
          <w:szCs w:val="28"/>
        </w:rPr>
        <w:t>-</w:t>
      </w:r>
      <w:r w:rsidRPr="007911E8">
        <w:rPr>
          <w:sz w:val="28"/>
          <w:szCs w:val="28"/>
        </w:rPr>
        <w:t>4690</w:t>
      </w:r>
      <w:r w:rsidR="003306CF" w:rsidRPr="007911E8">
        <w:rPr>
          <w:sz w:val="28"/>
          <w:szCs w:val="28"/>
        </w:rPr>
        <w:t>-</w:t>
      </w:r>
      <w:r w:rsidRPr="007911E8">
        <w:rPr>
          <w:sz w:val="28"/>
          <w:szCs w:val="28"/>
        </w:rPr>
        <w:t>88,</w:t>
      </w:r>
      <w:r w:rsidR="003306CF" w:rsidRPr="007911E8">
        <w:rPr>
          <w:sz w:val="28"/>
          <w:szCs w:val="28"/>
        </w:rPr>
        <w:t xml:space="preserve"> пунктов</w:t>
      </w:r>
      <w:r w:rsidRPr="007911E8">
        <w:rPr>
          <w:sz w:val="28"/>
          <w:szCs w:val="28"/>
        </w:rPr>
        <w:t xml:space="preserve"> 8.2.4, 8.2.5 СанПиН 2.1.2.2645</w:t>
      </w:r>
      <w:r w:rsidR="003306CF" w:rsidRPr="007911E8">
        <w:rPr>
          <w:sz w:val="28"/>
          <w:szCs w:val="28"/>
        </w:rPr>
        <w:t>-</w:t>
      </w:r>
      <w:r w:rsidRPr="007911E8">
        <w:rPr>
          <w:sz w:val="28"/>
          <w:szCs w:val="28"/>
        </w:rPr>
        <w:t>10.</w:t>
      </w:r>
      <w:r w:rsidR="007B00AA" w:rsidRPr="007911E8">
        <w:rPr>
          <w:sz w:val="28"/>
          <w:szCs w:val="28"/>
        </w:rPr>
        <w:t xml:space="preserve"> </w:t>
      </w:r>
    </w:p>
    <w:p w:rsidR="005954BF" w:rsidRPr="007911E8" w:rsidRDefault="005954BF" w:rsidP="007B00AA">
      <w:pPr>
        <w:ind w:firstLine="709"/>
        <w:jc w:val="both"/>
        <w:rPr>
          <w:sz w:val="28"/>
          <w:szCs w:val="28"/>
        </w:rPr>
      </w:pPr>
      <w:r w:rsidRPr="007911E8">
        <w:rPr>
          <w:sz w:val="28"/>
          <w:szCs w:val="28"/>
        </w:rPr>
        <w:t>В Приморском</w:t>
      </w:r>
      <w:r w:rsidR="00180A09" w:rsidRPr="007911E8">
        <w:rPr>
          <w:sz w:val="28"/>
          <w:szCs w:val="28"/>
        </w:rPr>
        <w:t xml:space="preserve"> городском поселении</w:t>
      </w:r>
      <w:r w:rsidRPr="007911E8">
        <w:rPr>
          <w:sz w:val="28"/>
          <w:szCs w:val="28"/>
        </w:rPr>
        <w:t xml:space="preserve"> расположено более 55 контейнерных площад</w:t>
      </w:r>
      <w:r w:rsidR="003306CF" w:rsidRPr="007911E8">
        <w:rPr>
          <w:sz w:val="28"/>
          <w:szCs w:val="28"/>
        </w:rPr>
        <w:t>ок</w:t>
      </w:r>
      <w:r w:rsidRPr="007911E8">
        <w:rPr>
          <w:sz w:val="28"/>
          <w:szCs w:val="28"/>
        </w:rPr>
        <w:t xml:space="preserve"> для сбора отходов от</w:t>
      </w:r>
      <w:r w:rsidR="00A645C2" w:rsidRPr="007911E8">
        <w:rPr>
          <w:sz w:val="28"/>
          <w:szCs w:val="28"/>
        </w:rPr>
        <w:t xml:space="preserve"> </w:t>
      </w:r>
      <w:r w:rsidRPr="007911E8">
        <w:rPr>
          <w:sz w:val="28"/>
          <w:szCs w:val="28"/>
        </w:rPr>
        <w:t>населения.</w:t>
      </w:r>
      <w:r w:rsidRPr="007911E8">
        <w:rPr>
          <w:rStyle w:val="17"/>
          <w:szCs w:val="28"/>
        </w:rPr>
        <w:t xml:space="preserve"> </w:t>
      </w:r>
      <w:r w:rsidRPr="007911E8">
        <w:rPr>
          <w:sz w:val="28"/>
          <w:szCs w:val="28"/>
        </w:rPr>
        <w:t xml:space="preserve">Часть контейнерных площадок не </w:t>
      </w:r>
      <w:r w:rsidRPr="007911E8">
        <w:rPr>
          <w:sz w:val="28"/>
          <w:szCs w:val="28"/>
        </w:rPr>
        <w:lastRenderedPageBreak/>
        <w:t>оборудована специальными ограждениями и отсутствует водонепроницаемое покрытие.</w:t>
      </w:r>
    </w:p>
    <w:p w:rsidR="005954BF" w:rsidRPr="007911E8" w:rsidRDefault="005954BF" w:rsidP="007B00AA">
      <w:pPr>
        <w:ind w:firstLine="709"/>
        <w:jc w:val="both"/>
        <w:rPr>
          <w:sz w:val="28"/>
          <w:szCs w:val="28"/>
        </w:rPr>
      </w:pPr>
      <w:r w:rsidRPr="007911E8">
        <w:rPr>
          <w:sz w:val="28"/>
          <w:szCs w:val="28"/>
        </w:rPr>
        <w:t xml:space="preserve">Сбор </w:t>
      </w:r>
      <w:r w:rsidR="00180A09" w:rsidRPr="007911E8">
        <w:rPr>
          <w:sz w:val="28"/>
          <w:szCs w:val="28"/>
        </w:rPr>
        <w:t xml:space="preserve">крупногабаритных отходов </w:t>
      </w:r>
      <w:r w:rsidRPr="007911E8">
        <w:rPr>
          <w:sz w:val="28"/>
          <w:szCs w:val="28"/>
        </w:rPr>
        <w:t xml:space="preserve">производится преимущественно </w:t>
      </w:r>
      <w:proofErr w:type="spellStart"/>
      <w:r w:rsidRPr="007911E8">
        <w:rPr>
          <w:sz w:val="28"/>
          <w:szCs w:val="28"/>
        </w:rPr>
        <w:t>бесконтейнерным</w:t>
      </w:r>
      <w:proofErr w:type="spellEnd"/>
      <w:r w:rsidRPr="007911E8">
        <w:rPr>
          <w:sz w:val="28"/>
          <w:szCs w:val="28"/>
        </w:rPr>
        <w:t xml:space="preserve"> способом, непосредственно на</w:t>
      </w:r>
      <w:r w:rsidR="00A645C2" w:rsidRPr="007911E8">
        <w:rPr>
          <w:sz w:val="28"/>
          <w:szCs w:val="28"/>
        </w:rPr>
        <w:t xml:space="preserve"> </w:t>
      </w:r>
      <w:r w:rsidRPr="007911E8">
        <w:rPr>
          <w:sz w:val="28"/>
          <w:szCs w:val="28"/>
        </w:rPr>
        <w:t xml:space="preserve">транспортные средства. Контейнерные площадки не оборудованы для хранения </w:t>
      </w:r>
      <w:r w:rsidR="00180A09" w:rsidRPr="007911E8">
        <w:rPr>
          <w:sz w:val="28"/>
          <w:szCs w:val="28"/>
        </w:rPr>
        <w:t>крупногабаритных отходов</w:t>
      </w:r>
      <w:r w:rsidRPr="007911E8">
        <w:rPr>
          <w:sz w:val="28"/>
          <w:szCs w:val="28"/>
        </w:rPr>
        <w:t>. Крупногабаритный</w:t>
      </w:r>
      <w:r w:rsidR="00A645C2" w:rsidRPr="007911E8">
        <w:rPr>
          <w:sz w:val="28"/>
          <w:szCs w:val="28"/>
        </w:rPr>
        <w:t xml:space="preserve"> </w:t>
      </w:r>
      <w:r w:rsidRPr="007911E8">
        <w:rPr>
          <w:sz w:val="28"/>
          <w:szCs w:val="28"/>
        </w:rPr>
        <w:t>и строительный мусор складируется на контейнерных площадках для сбора ТКО. В некоторых частях</w:t>
      </w:r>
      <w:r w:rsidR="00A645C2" w:rsidRPr="007911E8">
        <w:rPr>
          <w:sz w:val="28"/>
          <w:szCs w:val="28"/>
        </w:rPr>
        <w:t xml:space="preserve"> </w:t>
      </w:r>
      <w:r w:rsidRPr="007911E8">
        <w:rPr>
          <w:sz w:val="28"/>
          <w:szCs w:val="28"/>
        </w:rPr>
        <w:t>города установлены контейнеры объемом 8,0 м</w:t>
      </w:r>
      <w:r w:rsidR="00A645C2" w:rsidRPr="007911E8">
        <w:rPr>
          <w:sz w:val="28"/>
          <w:szCs w:val="28"/>
          <w:vertAlign w:val="superscript"/>
        </w:rPr>
        <w:t>3</w:t>
      </w:r>
      <w:r w:rsidRPr="007911E8">
        <w:rPr>
          <w:sz w:val="28"/>
          <w:szCs w:val="28"/>
        </w:rPr>
        <w:t>, которые используются</w:t>
      </w:r>
      <w:r w:rsidR="00A645C2" w:rsidRPr="007911E8">
        <w:rPr>
          <w:sz w:val="28"/>
          <w:szCs w:val="28"/>
        </w:rPr>
        <w:t>,</w:t>
      </w:r>
      <w:r w:rsidRPr="007911E8">
        <w:rPr>
          <w:sz w:val="28"/>
          <w:szCs w:val="28"/>
        </w:rPr>
        <w:t xml:space="preserve"> как для сбора ТКО, так и</w:t>
      </w:r>
      <w:r w:rsidR="00A645C2" w:rsidRPr="007911E8">
        <w:rPr>
          <w:sz w:val="28"/>
          <w:szCs w:val="28"/>
        </w:rPr>
        <w:t xml:space="preserve"> </w:t>
      </w:r>
      <w:r w:rsidRPr="007911E8">
        <w:rPr>
          <w:sz w:val="28"/>
          <w:szCs w:val="28"/>
        </w:rPr>
        <w:t>для сбора КГО.</w:t>
      </w:r>
    </w:p>
    <w:p w:rsidR="00153967" w:rsidRPr="007911E8" w:rsidRDefault="00153967" w:rsidP="007B00AA">
      <w:pPr>
        <w:ind w:firstLine="709"/>
        <w:jc w:val="both"/>
        <w:rPr>
          <w:sz w:val="28"/>
          <w:szCs w:val="28"/>
        </w:rPr>
      </w:pPr>
      <w:r w:rsidRPr="007911E8">
        <w:rPr>
          <w:sz w:val="28"/>
          <w:szCs w:val="28"/>
        </w:rPr>
        <w:t>Промышленные и коммунальные отходы вывозятся на лицензированный полигон ТКО (</w:t>
      </w:r>
      <w:r w:rsidRPr="007911E8">
        <w:rPr>
          <w:sz w:val="28"/>
          <w:szCs w:val="28"/>
          <w:shd w:val="clear" w:color="auto" w:fill="FFFFFF"/>
        </w:rPr>
        <w:t xml:space="preserve">ООО </w:t>
      </w:r>
      <w:r w:rsidR="00B043DE" w:rsidRPr="007911E8">
        <w:rPr>
          <w:sz w:val="28"/>
          <w:szCs w:val="28"/>
          <w:shd w:val="clear" w:color="auto" w:fill="FFFFFF"/>
        </w:rPr>
        <w:t>«</w:t>
      </w:r>
      <w:r w:rsidRPr="007911E8">
        <w:rPr>
          <w:sz w:val="28"/>
          <w:szCs w:val="28"/>
          <w:shd w:val="clear" w:color="auto" w:fill="FFFFFF"/>
        </w:rPr>
        <w:t>РАСЭМ</w:t>
      </w:r>
      <w:r w:rsidR="00B043DE" w:rsidRPr="007911E8">
        <w:rPr>
          <w:sz w:val="28"/>
          <w:szCs w:val="28"/>
          <w:shd w:val="clear" w:color="auto" w:fill="FFFFFF"/>
        </w:rPr>
        <w:t>»</w:t>
      </w:r>
      <w:r w:rsidRPr="007911E8">
        <w:rPr>
          <w:sz w:val="28"/>
          <w:szCs w:val="28"/>
        </w:rPr>
        <w:t>) вблизи г</w:t>
      </w:r>
      <w:r w:rsidR="003306CF" w:rsidRPr="007911E8">
        <w:rPr>
          <w:sz w:val="28"/>
          <w:szCs w:val="28"/>
        </w:rPr>
        <w:t>орода</w:t>
      </w:r>
      <w:r w:rsidRPr="007911E8">
        <w:rPr>
          <w:sz w:val="28"/>
          <w:szCs w:val="28"/>
        </w:rPr>
        <w:t xml:space="preserve"> Выборг.</w:t>
      </w:r>
    </w:p>
    <w:p w:rsidR="00153967" w:rsidRPr="007911E8" w:rsidRDefault="00E0699E" w:rsidP="007B00AA">
      <w:pPr>
        <w:widowControl w:val="0"/>
        <w:ind w:firstLine="709"/>
        <w:jc w:val="both"/>
        <w:rPr>
          <w:sz w:val="28"/>
          <w:szCs w:val="28"/>
        </w:rPr>
      </w:pPr>
      <w:r w:rsidRPr="007911E8">
        <w:rPr>
          <w:sz w:val="28"/>
          <w:szCs w:val="28"/>
        </w:rPr>
        <w:t>Система обращения с отходами</w:t>
      </w:r>
      <w:r w:rsidR="005954BF" w:rsidRPr="007911E8">
        <w:rPr>
          <w:sz w:val="28"/>
          <w:szCs w:val="28"/>
        </w:rPr>
        <w:t xml:space="preserve"> в настоящее время</w:t>
      </w:r>
      <w:r w:rsidRPr="007911E8">
        <w:rPr>
          <w:sz w:val="28"/>
          <w:szCs w:val="28"/>
        </w:rPr>
        <w:t xml:space="preserve"> сводится к сбору и захоронению отходов на полигоне Т</w:t>
      </w:r>
      <w:r w:rsidR="00CF6F00" w:rsidRPr="007911E8">
        <w:rPr>
          <w:sz w:val="28"/>
          <w:szCs w:val="28"/>
        </w:rPr>
        <w:t>К</w:t>
      </w:r>
      <w:r w:rsidRPr="007911E8">
        <w:rPr>
          <w:sz w:val="28"/>
          <w:szCs w:val="28"/>
        </w:rPr>
        <w:t>О</w:t>
      </w:r>
      <w:r w:rsidR="00CF6F00" w:rsidRPr="007911E8">
        <w:rPr>
          <w:sz w:val="28"/>
          <w:szCs w:val="28"/>
        </w:rPr>
        <w:t xml:space="preserve">, система раздельного сбора отходов не внедрена. </w:t>
      </w:r>
      <w:r w:rsidR="00153967" w:rsidRPr="007911E8">
        <w:rPr>
          <w:sz w:val="28"/>
          <w:szCs w:val="28"/>
        </w:rPr>
        <w:t>Лицензированные</w:t>
      </w:r>
      <w:r w:rsidR="00CF6F00" w:rsidRPr="007911E8">
        <w:rPr>
          <w:sz w:val="28"/>
          <w:szCs w:val="28"/>
        </w:rPr>
        <w:t xml:space="preserve"> места размещения отходов на территории </w:t>
      </w:r>
      <w:r w:rsidR="003306CF" w:rsidRPr="007911E8">
        <w:rPr>
          <w:sz w:val="28"/>
          <w:szCs w:val="28"/>
        </w:rPr>
        <w:t>поселения</w:t>
      </w:r>
      <w:r w:rsidR="00CF6F00" w:rsidRPr="007911E8">
        <w:rPr>
          <w:sz w:val="28"/>
          <w:szCs w:val="28"/>
        </w:rPr>
        <w:t xml:space="preserve"> </w:t>
      </w:r>
      <w:r w:rsidR="00153967" w:rsidRPr="007911E8">
        <w:rPr>
          <w:sz w:val="28"/>
          <w:szCs w:val="28"/>
        </w:rPr>
        <w:t>отсутствуют</w:t>
      </w:r>
      <w:r w:rsidR="00CF6F00" w:rsidRPr="007911E8">
        <w:rPr>
          <w:sz w:val="28"/>
          <w:szCs w:val="28"/>
        </w:rPr>
        <w:t xml:space="preserve">. </w:t>
      </w:r>
    </w:p>
    <w:p w:rsidR="007C5FC1" w:rsidRPr="007911E8" w:rsidRDefault="00A97D60" w:rsidP="007B00AA">
      <w:pPr>
        <w:pStyle w:val="affffffffe"/>
      </w:pPr>
      <w:r w:rsidRPr="007911E8">
        <w:t>О</w:t>
      </w:r>
      <w:r w:rsidR="00E0699E" w:rsidRPr="007911E8">
        <w:t xml:space="preserve">бъем образования </w:t>
      </w:r>
      <w:r w:rsidR="00CF6F00" w:rsidRPr="007911E8">
        <w:t>ТКО</w:t>
      </w:r>
      <w:r w:rsidR="00E0699E" w:rsidRPr="007911E8">
        <w:t xml:space="preserve"> </w:t>
      </w:r>
      <w:r w:rsidR="005954BF" w:rsidRPr="007911E8">
        <w:t>за</w:t>
      </w:r>
      <w:r w:rsidR="00E0699E" w:rsidRPr="007911E8">
        <w:t xml:space="preserve"> </w:t>
      </w:r>
      <w:r w:rsidR="005954BF" w:rsidRPr="007911E8">
        <w:t>2015 г</w:t>
      </w:r>
      <w:r w:rsidR="003306CF" w:rsidRPr="007911E8">
        <w:t>од</w:t>
      </w:r>
      <w:r w:rsidR="005954BF" w:rsidRPr="007911E8">
        <w:t xml:space="preserve"> составил 53</w:t>
      </w:r>
      <w:r w:rsidRPr="007911E8">
        <w:t xml:space="preserve"> тыс. </w:t>
      </w:r>
      <w:r w:rsidR="005954BF" w:rsidRPr="007911E8">
        <w:t>м</w:t>
      </w:r>
      <w:r w:rsidR="005954BF" w:rsidRPr="007911E8">
        <w:rPr>
          <w:vertAlign w:val="superscript"/>
        </w:rPr>
        <w:t>3</w:t>
      </w:r>
      <w:r w:rsidRPr="007911E8">
        <w:t>.</w:t>
      </w:r>
    </w:p>
    <w:p w:rsidR="00E0699E" w:rsidRPr="007911E8" w:rsidRDefault="00E0699E" w:rsidP="007B00AA">
      <w:pPr>
        <w:shd w:val="clear" w:color="auto" w:fill="FFFFFF"/>
        <w:ind w:firstLine="709"/>
        <w:jc w:val="both"/>
        <w:rPr>
          <w:sz w:val="28"/>
          <w:szCs w:val="28"/>
        </w:rPr>
      </w:pPr>
      <w:r w:rsidRPr="007911E8">
        <w:rPr>
          <w:sz w:val="28"/>
          <w:szCs w:val="28"/>
        </w:rPr>
        <w:t xml:space="preserve">В соответствии со </w:t>
      </w:r>
      <w:r w:rsidR="003306CF" w:rsidRPr="007911E8">
        <w:rPr>
          <w:sz w:val="28"/>
          <w:szCs w:val="28"/>
        </w:rPr>
        <w:t>с</w:t>
      </w:r>
      <w:r w:rsidRPr="007911E8">
        <w:rPr>
          <w:sz w:val="28"/>
          <w:szCs w:val="28"/>
        </w:rPr>
        <w:t xml:space="preserve">хемой территориального планирования </w:t>
      </w:r>
      <w:r w:rsidR="0060194A" w:rsidRPr="007911E8">
        <w:rPr>
          <w:sz w:val="28"/>
          <w:szCs w:val="28"/>
        </w:rPr>
        <w:t>Выборгск</w:t>
      </w:r>
      <w:r w:rsidR="003306CF" w:rsidRPr="007911E8">
        <w:rPr>
          <w:sz w:val="28"/>
          <w:szCs w:val="28"/>
        </w:rPr>
        <w:t>ого муниципального</w:t>
      </w:r>
      <w:r w:rsidR="0060194A" w:rsidRPr="007911E8">
        <w:rPr>
          <w:sz w:val="28"/>
          <w:szCs w:val="28"/>
        </w:rPr>
        <w:t xml:space="preserve"> район</w:t>
      </w:r>
      <w:r w:rsidR="003306CF" w:rsidRPr="007911E8">
        <w:rPr>
          <w:sz w:val="28"/>
          <w:szCs w:val="28"/>
        </w:rPr>
        <w:t>а</w:t>
      </w:r>
      <w:r w:rsidRPr="007911E8">
        <w:rPr>
          <w:sz w:val="28"/>
          <w:szCs w:val="28"/>
        </w:rPr>
        <w:t xml:space="preserve"> Ленинградской области с 2010 года все санкционированные и несанкционированные свалки подлежат закрытию и рекультивации. </w:t>
      </w:r>
      <w:r w:rsidR="00136263" w:rsidRPr="007911E8">
        <w:rPr>
          <w:sz w:val="28"/>
          <w:szCs w:val="28"/>
        </w:rPr>
        <w:t xml:space="preserve">Твердые коммунальные отходы накапливаются </w:t>
      </w:r>
      <w:r w:rsidR="00FC38EF" w:rsidRPr="007911E8">
        <w:rPr>
          <w:sz w:val="28"/>
          <w:szCs w:val="28"/>
        </w:rPr>
        <w:t xml:space="preserve">на контейнерных площадках </w:t>
      </w:r>
      <w:r w:rsidR="00F878AE" w:rsidRPr="007911E8">
        <w:rPr>
          <w:sz w:val="28"/>
          <w:szCs w:val="28"/>
        </w:rPr>
        <w:t xml:space="preserve">и вывозятся по мере накопления. </w:t>
      </w:r>
      <w:r w:rsidR="003306CF" w:rsidRPr="007911E8">
        <w:rPr>
          <w:sz w:val="28"/>
          <w:szCs w:val="28"/>
        </w:rPr>
        <w:t>Организацией в</w:t>
      </w:r>
      <w:r w:rsidR="00F878AE" w:rsidRPr="007911E8">
        <w:rPr>
          <w:sz w:val="28"/>
          <w:szCs w:val="28"/>
        </w:rPr>
        <w:t>ывоз</w:t>
      </w:r>
      <w:r w:rsidR="003306CF" w:rsidRPr="007911E8">
        <w:rPr>
          <w:sz w:val="28"/>
          <w:szCs w:val="28"/>
        </w:rPr>
        <w:t>а</w:t>
      </w:r>
      <w:r w:rsidR="00F878AE" w:rsidRPr="007911E8">
        <w:rPr>
          <w:sz w:val="28"/>
          <w:szCs w:val="28"/>
        </w:rPr>
        <w:t xml:space="preserve"> на лицензированный полигон занимается </w:t>
      </w:r>
      <w:r w:rsidR="00FC38EF" w:rsidRPr="007911E8">
        <w:rPr>
          <w:sz w:val="28"/>
          <w:szCs w:val="28"/>
        </w:rPr>
        <w:t xml:space="preserve">ООО </w:t>
      </w:r>
      <w:r w:rsidR="00B043DE" w:rsidRPr="007911E8">
        <w:rPr>
          <w:sz w:val="28"/>
          <w:szCs w:val="28"/>
        </w:rPr>
        <w:t>«</w:t>
      </w:r>
      <w:r w:rsidR="00FC38EF" w:rsidRPr="007911E8">
        <w:rPr>
          <w:sz w:val="28"/>
          <w:szCs w:val="28"/>
          <w:shd w:val="clear" w:color="auto" w:fill="FFFFFF"/>
        </w:rPr>
        <w:t>Региональное агентство системного и</w:t>
      </w:r>
      <w:r w:rsidR="00FC38EF" w:rsidRPr="007911E8">
        <w:rPr>
          <w:rStyle w:val="apple-converted-space"/>
          <w:sz w:val="28"/>
          <w:szCs w:val="28"/>
          <w:shd w:val="clear" w:color="auto" w:fill="FFFFFF"/>
        </w:rPr>
        <w:t> </w:t>
      </w:r>
      <w:r w:rsidR="00FC38EF" w:rsidRPr="007911E8">
        <w:rPr>
          <w:sz w:val="28"/>
          <w:szCs w:val="28"/>
          <w:shd w:val="clear" w:color="auto" w:fill="FFFFFF"/>
        </w:rPr>
        <w:t>экологического менеджмента</w:t>
      </w:r>
      <w:r w:rsidR="00B043DE" w:rsidRPr="007911E8">
        <w:rPr>
          <w:sz w:val="28"/>
          <w:szCs w:val="28"/>
        </w:rPr>
        <w:t>»</w:t>
      </w:r>
      <w:r w:rsidR="00FC38EF" w:rsidRPr="007911E8">
        <w:rPr>
          <w:sz w:val="28"/>
          <w:szCs w:val="28"/>
        </w:rPr>
        <w:t>, расположенн</w:t>
      </w:r>
      <w:r w:rsidR="00F878AE" w:rsidRPr="007911E8">
        <w:rPr>
          <w:sz w:val="28"/>
          <w:szCs w:val="28"/>
        </w:rPr>
        <w:t>ое</w:t>
      </w:r>
      <w:r w:rsidR="00FC38EF" w:rsidRPr="007911E8">
        <w:rPr>
          <w:sz w:val="28"/>
          <w:szCs w:val="28"/>
        </w:rPr>
        <w:t xml:space="preserve"> в г</w:t>
      </w:r>
      <w:r w:rsidR="00136263" w:rsidRPr="007911E8">
        <w:rPr>
          <w:sz w:val="28"/>
          <w:szCs w:val="28"/>
        </w:rPr>
        <w:t>ороде</w:t>
      </w:r>
      <w:r w:rsidR="00FC38EF" w:rsidRPr="007911E8">
        <w:rPr>
          <w:sz w:val="28"/>
          <w:szCs w:val="28"/>
        </w:rPr>
        <w:t xml:space="preserve"> Выборг</w:t>
      </w:r>
      <w:r w:rsidR="00F878AE" w:rsidRPr="007911E8">
        <w:rPr>
          <w:sz w:val="28"/>
          <w:szCs w:val="28"/>
        </w:rPr>
        <w:t>.</w:t>
      </w:r>
    </w:p>
    <w:p w:rsidR="00A645C2" w:rsidRPr="007911E8" w:rsidRDefault="00A645C2" w:rsidP="00A645C2">
      <w:pPr>
        <w:ind w:firstLine="709"/>
        <w:jc w:val="both"/>
        <w:rPr>
          <w:sz w:val="28"/>
          <w:szCs w:val="28"/>
        </w:rPr>
      </w:pPr>
      <w:r w:rsidRPr="007911E8">
        <w:rPr>
          <w:sz w:val="28"/>
          <w:szCs w:val="28"/>
        </w:rPr>
        <w:t>Несмотря на наличие системы санитарной очистки на террит</w:t>
      </w:r>
      <w:r w:rsidR="000B74C1" w:rsidRPr="007911E8">
        <w:rPr>
          <w:sz w:val="28"/>
          <w:szCs w:val="28"/>
        </w:rPr>
        <w:t>ории поселения</w:t>
      </w:r>
      <w:r w:rsidRPr="007911E8">
        <w:rPr>
          <w:sz w:val="28"/>
          <w:szCs w:val="28"/>
        </w:rPr>
        <w:t xml:space="preserve"> имеются несанкционированные свалки ТКО, требующи</w:t>
      </w:r>
      <w:r w:rsidR="000B74C1" w:rsidRPr="007911E8">
        <w:rPr>
          <w:sz w:val="28"/>
          <w:szCs w:val="28"/>
        </w:rPr>
        <w:t>е</w:t>
      </w:r>
      <w:r w:rsidRPr="007911E8">
        <w:rPr>
          <w:sz w:val="28"/>
          <w:szCs w:val="28"/>
        </w:rPr>
        <w:t xml:space="preserve"> ликвидации и рекультивации территории.</w:t>
      </w:r>
    </w:p>
    <w:p w:rsidR="008C1B0A" w:rsidRPr="007911E8" w:rsidRDefault="008C1B0A" w:rsidP="00A645C2">
      <w:pPr>
        <w:ind w:firstLine="709"/>
        <w:jc w:val="both"/>
        <w:rPr>
          <w:sz w:val="28"/>
          <w:szCs w:val="28"/>
        </w:rPr>
      </w:pPr>
    </w:p>
    <w:p w:rsidR="00D051ED" w:rsidRPr="007911E8" w:rsidRDefault="00D051ED" w:rsidP="00C14A32">
      <w:pPr>
        <w:ind w:firstLine="709"/>
        <w:jc w:val="both"/>
        <w:rPr>
          <w:b/>
          <w:iCs/>
          <w:sz w:val="28"/>
          <w:szCs w:val="28"/>
        </w:rPr>
      </w:pPr>
      <w:r w:rsidRPr="007911E8">
        <w:rPr>
          <w:b/>
          <w:iCs/>
          <w:sz w:val="28"/>
          <w:szCs w:val="28"/>
        </w:rPr>
        <w:t>Жидкие отходы</w:t>
      </w:r>
    </w:p>
    <w:p w:rsidR="007C5FC1" w:rsidRPr="007911E8" w:rsidRDefault="00D051ED" w:rsidP="007B00AA">
      <w:pPr>
        <w:snapToGrid w:val="0"/>
        <w:ind w:firstLine="709"/>
        <w:jc w:val="both"/>
        <w:rPr>
          <w:sz w:val="28"/>
          <w:szCs w:val="28"/>
        </w:rPr>
      </w:pPr>
      <w:r w:rsidRPr="007911E8">
        <w:rPr>
          <w:sz w:val="28"/>
          <w:szCs w:val="28"/>
        </w:rPr>
        <w:t>Основн</w:t>
      </w:r>
      <w:r w:rsidR="000B74C1" w:rsidRPr="007911E8">
        <w:rPr>
          <w:sz w:val="28"/>
          <w:szCs w:val="28"/>
        </w:rPr>
        <w:t>ая</w:t>
      </w:r>
      <w:r w:rsidRPr="007911E8">
        <w:rPr>
          <w:sz w:val="28"/>
          <w:szCs w:val="28"/>
        </w:rPr>
        <w:t xml:space="preserve"> организаци</w:t>
      </w:r>
      <w:r w:rsidR="000B74C1" w:rsidRPr="007911E8">
        <w:rPr>
          <w:sz w:val="28"/>
          <w:szCs w:val="28"/>
        </w:rPr>
        <w:t>я</w:t>
      </w:r>
      <w:r w:rsidRPr="007911E8">
        <w:rPr>
          <w:sz w:val="28"/>
          <w:szCs w:val="28"/>
        </w:rPr>
        <w:t xml:space="preserve"> в сфере обращения с жидкими бытовыми отходами в Выборгском</w:t>
      </w:r>
      <w:r w:rsidR="000B74C1" w:rsidRPr="007911E8">
        <w:rPr>
          <w:sz w:val="28"/>
          <w:szCs w:val="28"/>
        </w:rPr>
        <w:t xml:space="preserve"> муниципальном</w:t>
      </w:r>
      <w:r w:rsidR="00BA6569" w:rsidRPr="007911E8">
        <w:rPr>
          <w:sz w:val="28"/>
          <w:szCs w:val="28"/>
        </w:rPr>
        <w:t xml:space="preserve"> </w:t>
      </w:r>
      <w:r w:rsidRPr="007911E8">
        <w:rPr>
          <w:sz w:val="28"/>
          <w:szCs w:val="28"/>
        </w:rPr>
        <w:t>районе</w:t>
      </w:r>
      <w:r w:rsidR="000B74C1" w:rsidRPr="007911E8">
        <w:rPr>
          <w:sz w:val="28"/>
          <w:szCs w:val="28"/>
        </w:rPr>
        <w:t xml:space="preserve"> –</w:t>
      </w:r>
      <w:r w:rsidRPr="007911E8">
        <w:rPr>
          <w:sz w:val="28"/>
          <w:szCs w:val="28"/>
        </w:rPr>
        <w:t xml:space="preserve"> ОАО </w:t>
      </w:r>
      <w:r w:rsidR="00B043DE" w:rsidRPr="007911E8">
        <w:rPr>
          <w:sz w:val="28"/>
          <w:szCs w:val="28"/>
        </w:rPr>
        <w:t>«</w:t>
      </w:r>
      <w:r w:rsidRPr="007911E8">
        <w:rPr>
          <w:sz w:val="28"/>
          <w:szCs w:val="28"/>
        </w:rPr>
        <w:t>Выборгский Водоканал</w:t>
      </w:r>
      <w:r w:rsidR="00B043DE" w:rsidRPr="007911E8">
        <w:rPr>
          <w:sz w:val="28"/>
          <w:szCs w:val="28"/>
        </w:rPr>
        <w:t>»</w:t>
      </w:r>
      <w:r w:rsidRPr="007911E8">
        <w:rPr>
          <w:sz w:val="28"/>
          <w:szCs w:val="28"/>
        </w:rPr>
        <w:t xml:space="preserve">. Вывоз жидких отходов от </w:t>
      </w:r>
      <w:proofErr w:type="spellStart"/>
      <w:r w:rsidRPr="007911E8">
        <w:rPr>
          <w:sz w:val="28"/>
          <w:szCs w:val="28"/>
        </w:rPr>
        <w:t>неканализованного</w:t>
      </w:r>
      <w:proofErr w:type="spellEnd"/>
      <w:r w:rsidRPr="007911E8">
        <w:rPr>
          <w:sz w:val="28"/>
          <w:szCs w:val="28"/>
        </w:rPr>
        <w:t xml:space="preserve"> жил</w:t>
      </w:r>
      <w:r w:rsidR="000B74C1" w:rsidRPr="007911E8">
        <w:rPr>
          <w:sz w:val="28"/>
          <w:szCs w:val="28"/>
        </w:rPr>
        <w:t>ищного</w:t>
      </w:r>
      <w:r w:rsidRPr="007911E8">
        <w:rPr>
          <w:sz w:val="28"/>
          <w:szCs w:val="28"/>
        </w:rPr>
        <w:t xml:space="preserve"> фонда</w:t>
      </w:r>
      <w:r w:rsidR="00A645C2" w:rsidRPr="007911E8">
        <w:rPr>
          <w:sz w:val="28"/>
          <w:szCs w:val="28"/>
        </w:rPr>
        <w:t xml:space="preserve"> </w:t>
      </w:r>
      <w:r w:rsidRPr="007911E8">
        <w:rPr>
          <w:sz w:val="28"/>
          <w:szCs w:val="28"/>
        </w:rPr>
        <w:t xml:space="preserve">осуществляется частными лицами, </w:t>
      </w:r>
      <w:r w:rsidR="007B00AA" w:rsidRPr="007911E8">
        <w:rPr>
          <w:sz w:val="28"/>
          <w:szCs w:val="28"/>
        </w:rPr>
        <w:t>индивидуальными предпринимателями</w:t>
      </w:r>
      <w:r w:rsidRPr="007911E8">
        <w:rPr>
          <w:sz w:val="28"/>
          <w:szCs w:val="28"/>
        </w:rPr>
        <w:t xml:space="preserve"> или сторонними организациями по индивидуальным заявкам.</w:t>
      </w:r>
      <w:r w:rsidR="007C5FC1" w:rsidRPr="007911E8">
        <w:rPr>
          <w:sz w:val="28"/>
          <w:szCs w:val="28"/>
        </w:rPr>
        <w:t xml:space="preserve"> </w:t>
      </w:r>
      <w:r w:rsidR="00A97D60" w:rsidRPr="007911E8">
        <w:rPr>
          <w:sz w:val="28"/>
          <w:szCs w:val="28"/>
        </w:rPr>
        <w:t xml:space="preserve">Накопление жидких отходов осуществляется в выгребных ямах и септиках. </w:t>
      </w:r>
      <w:r w:rsidR="007C5FC1" w:rsidRPr="007911E8">
        <w:rPr>
          <w:sz w:val="28"/>
          <w:szCs w:val="28"/>
        </w:rPr>
        <w:t>Бытовые стоки вывозятся на очистные сооружения</w:t>
      </w:r>
      <w:r w:rsidR="00136263" w:rsidRPr="007911E8">
        <w:rPr>
          <w:sz w:val="28"/>
          <w:szCs w:val="28"/>
        </w:rPr>
        <w:t>, находящиеся в</w:t>
      </w:r>
      <w:r w:rsidR="00F878AE" w:rsidRPr="007911E8">
        <w:rPr>
          <w:sz w:val="28"/>
          <w:szCs w:val="28"/>
        </w:rPr>
        <w:t>близ</w:t>
      </w:r>
      <w:r w:rsidR="00136263" w:rsidRPr="007911E8">
        <w:rPr>
          <w:sz w:val="28"/>
          <w:szCs w:val="28"/>
        </w:rPr>
        <w:t>и</w:t>
      </w:r>
      <w:r w:rsidR="00F878AE" w:rsidRPr="007911E8">
        <w:rPr>
          <w:sz w:val="28"/>
          <w:szCs w:val="28"/>
        </w:rPr>
        <w:t xml:space="preserve"> г</w:t>
      </w:r>
      <w:r w:rsidR="000B74C1" w:rsidRPr="007911E8">
        <w:rPr>
          <w:sz w:val="28"/>
          <w:szCs w:val="28"/>
        </w:rPr>
        <w:t>орода</w:t>
      </w:r>
      <w:r w:rsidR="00F878AE" w:rsidRPr="007911E8">
        <w:rPr>
          <w:sz w:val="28"/>
          <w:szCs w:val="28"/>
        </w:rPr>
        <w:t xml:space="preserve"> Выборг</w:t>
      </w:r>
      <w:r w:rsidR="007C5FC1" w:rsidRPr="007911E8">
        <w:rPr>
          <w:sz w:val="28"/>
          <w:szCs w:val="28"/>
        </w:rPr>
        <w:t>.</w:t>
      </w:r>
      <w:r w:rsidR="00A97D60" w:rsidRPr="007911E8">
        <w:rPr>
          <w:sz w:val="28"/>
          <w:szCs w:val="28"/>
        </w:rPr>
        <w:t xml:space="preserve"> </w:t>
      </w:r>
    </w:p>
    <w:p w:rsidR="00816224" w:rsidRPr="007911E8" w:rsidRDefault="00816224" w:rsidP="007B00AA">
      <w:pPr>
        <w:ind w:firstLine="709"/>
        <w:jc w:val="both"/>
        <w:rPr>
          <w:b/>
          <w:i/>
          <w:sz w:val="28"/>
          <w:szCs w:val="28"/>
        </w:rPr>
      </w:pPr>
    </w:p>
    <w:p w:rsidR="00D051ED" w:rsidRPr="007911E8" w:rsidRDefault="00D051ED" w:rsidP="007B00AA">
      <w:pPr>
        <w:ind w:firstLine="709"/>
        <w:jc w:val="both"/>
        <w:rPr>
          <w:b/>
          <w:iCs/>
          <w:sz w:val="28"/>
          <w:szCs w:val="28"/>
        </w:rPr>
      </w:pPr>
      <w:r w:rsidRPr="007911E8">
        <w:rPr>
          <w:b/>
          <w:iCs/>
          <w:sz w:val="28"/>
          <w:szCs w:val="28"/>
        </w:rPr>
        <w:t>Биологические отходы</w:t>
      </w:r>
    </w:p>
    <w:p w:rsidR="007B00AA" w:rsidRPr="007911E8" w:rsidRDefault="007B00AA" w:rsidP="007B00AA">
      <w:pPr>
        <w:ind w:firstLine="709"/>
        <w:jc w:val="both"/>
        <w:rPr>
          <w:sz w:val="28"/>
          <w:szCs w:val="28"/>
        </w:rPr>
      </w:pPr>
      <w:r w:rsidRPr="007911E8">
        <w:rPr>
          <w:sz w:val="28"/>
          <w:szCs w:val="28"/>
        </w:rPr>
        <w:t>Источником образования биологических отходов являются сельскохозяйственные предприятия. На территории городского поселения располагаются сельскохозяйственные угодья, используемые для растениеводства и животноводства</w:t>
      </w:r>
      <w:r w:rsidR="000B74C1" w:rsidRPr="007911E8">
        <w:rPr>
          <w:sz w:val="28"/>
          <w:szCs w:val="28"/>
        </w:rPr>
        <w:t xml:space="preserve"> следующими предприятиями</w:t>
      </w:r>
      <w:r w:rsidRPr="007911E8">
        <w:rPr>
          <w:sz w:val="28"/>
          <w:szCs w:val="28"/>
        </w:rPr>
        <w:t xml:space="preserve">: </w:t>
      </w:r>
    </w:p>
    <w:p w:rsidR="007B00AA" w:rsidRPr="007911E8" w:rsidRDefault="000B74C1" w:rsidP="000B74C1">
      <w:pPr>
        <w:ind w:left="993"/>
        <w:jc w:val="both"/>
        <w:rPr>
          <w:sz w:val="28"/>
          <w:szCs w:val="28"/>
        </w:rPr>
      </w:pPr>
      <w:r w:rsidRPr="007911E8">
        <w:rPr>
          <w:sz w:val="28"/>
          <w:szCs w:val="28"/>
        </w:rPr>
        <w:t xml:space="preserve">– </w:t>
      </w:r>
      <w:r w:rsidR="007B00AA" w:rsidRPr="007911E8">
        <w:rPr>
          <w:sz w:val="28"/>
          <w:szCs w:val="28"/>
        </w:rPr>
        <w:t xml:space="preserve">СПК </w:t>
      </w:r>
      <w:r w:rsidR="00B043DE" w:rsidRPr="007911E8">
        <w:rPr>
          <w:sz w:val="28"/>
          <w:szCs w:val="28"/>
        </w:rPr>
        <w:t>«</w:t>
      </w:r>
      <w:r w:rsidR="007B00AA" w:rsidRPr="007911E8">
        <w:rPr>
          <w:sz w:val="28"/>
          <w:szCs w:val="28"/>
        </w:rPr>
        <w:t>Рябовский</w:t>
      </w:r>
      <w:r w:rsidR="00B043DE" w:rsidRPr="007911E8">
        <w:rPr>
          <w:sz w:val="28"/>
          <w:szCs w:val="28"/>
        </w:rPr>
        <w:t>»</w:t>
      </w:r>
      <w:r w:rsidR="007B00AA" w:rsidRPr="007911E8">
        <w:rPr>
          <w:sz w:val="28"/>
          <w:szCs w:val="28"/>
        </w:rPr>
        <w:t xml:space="preserve"> </w:t>
      </w:r>
      <w:r w:rsidRPr="007911E8">
        <w:rPr>
          <w:sz w:val="28"/>
          <w:szCs w:val="28"/>
        </w:rPr>
        <w:t>(</w:t>
      </w:r>
      <w:r w:rsidR="007B00AA" w:rsidRPr="007911E8">
        <w:rPr>
          <w:sz w:val="28"/>
          <w:szCs w:val="28"/>
        </w:rPr>
        <w:t>разведение крупного рогатого скота</w:t>
      </w:r>
      <w:r w:rsidRPr="007911E8">
        <w:rPr>
          <w:sz w:val="28"/>
          <w:szCs w:val="28"/>
        </w:rPr>
        <w:t>)</w:t>
      </w:r>
      <w:r w:rsidR="007B00AA" w:rsidRPr="007911E8">
        <w:rPr>
          <w:sz w:val="28"/>
          <w:szCs w:val="28"/>
        </w:rPr>
        <w:t>;</w:t>
      </w:r>
    </w:p>
    <w:p w:rsidR="00A645C2" w:rsidRPr="007911E8" w:rsidRDefault="000B74C1" w:rsidP="000B74C1">
      <w:pPr>
        <w:ind w:left="993"/>
        <w:jc w:val="both"/>
        <w:rPr>
          <w:sz w:val="28"/>
          <w:szCs w:val="28"/>
        </w:rPr>
      </w:pPr>
      <w:r w:rsidRPr="007911E8">
        <w:rPr>
          <w:sz w:val="28"/>
          <w:szCs w:val="28"/>
        </w:rPr>
        <w:t xml:space="preserve">– </w:t>
      </w:r>
      <w:r w:rsidR="007B00AA" w:rsidRPr="007911E8">
        <w:rPr>
          <w:sz w:val="28"/>
          <w:szCs w:val="28"/>
        </w:rPr>
        <w:t xml:space="preserve">ООО </w:t>
      </w:r>
      <w:r w:rsidR="00B043DE" w:rsidRPr="007911E8">
        <w:rPr>
          <w:sz w:val="28"/>
          <w:szCs w:val="28"/>
        </w:rPr>
        <w:t>«</w:t>
      </w:r>
      <w:r w:rsidR="007B00AA" w:rsidRPr="007911E8">
        <w:rPr>
          <w:sz w:val="28"/>
          <w:szCs w:val="28"/>
        </w:rPr>
        <w:t>Север</w:t>
      </w:r>
      <w:r w:rsidR="00B043DE" w:rsidRPr="007911E8">
        <w:rPr>
          <w:sz w:val="28"/>
          <w:szCs w:val="28"/>
        </w:rPr>
        <w:t>»</w:t>
      </w:r>
      <w:r w:rsidR="007B00AA" w:rsidRPr="007911E8">
        <w:rPr>
          <w:sz w:val="28"/>
          <w:szCs w:val="28"/>
        </w:rPr>
        <w:t xml:space="preserve"> </w:t>
      </w:r>
      <w:r w:rsidRPr="007911E8">
        <w:rPr>
          <w:sz w:val="28"/>
          <w:szCs w:val="28"/>
        </w:rPr>
        <w:t>(</w:t>
      </w:r>
      <w:r w:rsidR="007B00AA" w:rsidRPr="007911E8">
        <w:rPr>
          <w:sz w:val="28"/>
          <w:szCs w:val="28"/>
        </w:rPr>
        <w:t>разведение кроликов и пушных зверей в условиях фермы</w:t>
      </w:r>
      <w:r w:rsidRPr="007911E8">
        <w:rPr>
          <w:sz w:val="28"/>
          <w:szCs w:val="28"/>
        </w:rPr>
        <w:t>)</w:t>
      </w:r>
      <w:r w:rsidR="00A645C2" w:rsidRPr="007911E8">
        <w:rPr>
          <w:sz w:val="28"/>
          <w:szCs w:val="28"/>
        </w:rPr>
        <w:t>;</w:t>
      </w:r>
    </w:p>
    <w:p w:rsidR="007B00AA" w:rsidRPr="007911E8" w:rsidRDefault="000B74C1" w:rsidP="000B74C1">
      <w:pPr>
        <w:ind w:left="993"/>
        <w:jc w:val="both"/>
        <w:rPr>
          <w:sz w:val="28"/>
          <w:szCs w:val="28"/>
        </w:rPr>
      </w:pPr>
      <w:r w:rsidRPr="007911E8">
        <w:rPr>
          <w:sz w:val="28"/>
          <w:szCs w:val="28"/>
        </w:rPr>
        <w:lastRenderedPageBreak/>
        <w:t xml:space="preserve">– </w:t>
      </w:r>
      <w:r w:rsidR="00A645C2" w:rsidRPr="007911E8">
        <w:rPr>
          <w:sz w:val="28"/>
          <w:szCs w:val="28"/>
        </w:rPr>
        <w:t xml:space="preserve">ОАО </w:t>
      </w:r>
      <w:r w:rsidR="00B043DE" w:rsidRPr="007911E8">
        <w:rPr>
          <w:sz w:val="28"/>
          <w:szCs w:val="28"/>
        </w:rPr>
        <w:t>«</w:t>
      </w:r>
      <w:r w:rsidR="00A645C2" w:rsidRPr="007911E8">
        <w:rPr>
          <w:sz w:val="28"/>
          <w:szCs w:val="28"/>
        </w:rPr>
        <w:t xml:space="preserve">Птицефабрика </w:t>
      </w:r>
      <w:r w:rsidR="00B043DE" w:rsidRPr="007911E8">
        <w:rPr>
          <w:sz w:val="28"/>
          <w:szCs w:val="28"/>
        </w:rPr>
        <w:t>«</w:t>
      </w:r>
      <w:r w:rsidR="00A645C2" w:rsidRPr="007911E8">
        <w:rPr>
          <w:sz w:val="28"/>
          <w:szCs w:val="28"/>
        </w:rPr>
        <w:t>Приморская</w:t>
      </w:r>
      <w:r w:rsidR="00B043DE" w:rsidRPr="007911E8">
        <w:rPr>
          <w:sz w:val="28"/>
          <w:szCs w:val="28"/>
        </w:rPr>
        <w:t>»</w:t>
      </w:r>
      <w:r w:rsidR="00A645C2" w:rsidRPr="007911E8">
        <w:rPr>
          <w:sz w:val="28"/>
          <w:szCs w:val="28"/>
        </w:rPr>
        <w:t xml:space="preserve"> </w:t>
      </w:r>
      <w:r w:rsidRPr="007911E8">
        <w:rPr>
          <w:sz w:val="28"/>
          <w:szCs w:val="28"/>
        </w:rPr>
        <w:t>(</w:t>
      </w:r>
      <w:r w:rsidR="00A645C2" w:rsidRPr="007911E8">
        <w:rPr>
          <w:sz w:val="28"/>
          <w:szCs w:val="28"/>
        </w:rPr>
        <w:t>птицеводство</w:t>
      </w:r>
      <w:r w:rsidRPr="007911E8">
        <w:rPr>
          <w:sz w:val="28"/>
          <w:szCs w:val="28"/>
        </w:rPr>
        <w:t>)</w:t>
      </w:r>
      <w:r w:rsidR="007B00AA" w:rsidRPr="007911E8">
        <w:rPr>
          <w:sz w:val="28"/>
          <w:szCs w:val="28"/>
        </w:rPr>
        <w:t>.</w:t>
      </w:r>
    </w:p>
    <w:p w:rsidR="00A645C2" w:rsidRPr="007911E8" w:rsidRDefault="00A645C2" w:rsidP="00A645C2">
      <w:pPr>
        <w:widowControl w:val="0"/>
        <w:ind w:firstLine="709"/>
        <w:jc w:val="both"/>
        <w:rPr>
          <w:sz w:val="28"/>
          <w:szCs w:val="28"/>
        </w:rPr>
      </w:pPr>
      <w:r w:rsidRPr="007911E8">
        <w:rPr>
          <w:sz w:val="28"/>
          <w:szCs w:val="28"/>
        </w:rPr>
        <w:t xml:space="preserve">В настоящее время достаточно остро стоит вопрос утилизации навоза и помета. Наиболее крупным действующим </w:t>
      </w:r>
      <w:proofErr w:type="spellStart"/>
      <w:r w:rsidRPr="007911E8">
        <w:rPr>
          <w:sz w:val="28"/>
          <w:szCs w:val="28"/>
        </w:rPr>
        <w:t>пометохранилищем</w:t>
      </w:r>
      <w:proofErr w:type="spellEnd"/>
      <w:r w:rsidRPr="007911E8">
        <w:rPr>
          <w:sz w:val="28"/>
          <w:szCs w:val="28"/>
        </w:rPr>
        <w:t xml:space="preserve"> на рассматриваемой территории является </w:t>
      </w:r>
      <w:proofErr w:type="spellStart"/>
      <w:r w:rsidRPr="007911E8">
        <w:rPr>
          <w:sz w:val="28"/>
          <w:szCs w:val="28"/>
        </w:rPr>
        <w:t>пометохранилище</w:t>
      </w:r>
      <w:proofErr w:type="spellEnd"/>
      <w:r w:rsidRPr="007911E8">
        <w:rPr>
          <w:sz w:val="28"/>
          <w:szCs w:val="28"/>
        </w:rPr>
        <w:t xml:space="preserve"> ОАО </w:t>
      </w:r>
      <w:r w:rsidR="00B043DE" w:rsidRPr="007911E8">
        <w:rPr>
          <w:sz w:val="28"/>
          <w:szCs w:val="28"/>
        </w:rPr>
        <w:t>«</w:t>
      </w:r>
      <w:r w:rsidRPr="007911E8">
        <w:rPr>
          <w:sz w:val="28"/>
          <w:szCs w:val="28"/>
        </w:rPr>
        <w:t xml:space="preserve">Птицефабрика </w:t>
      </w:r>
      <w:r w:rsidR="00B043DE" w:rsidRPr="007911E8">
        <w:rPr>
          <w:sz w:val="28"/>
          <w:szCs w:val="28"/>
        </w:rPr>
        <w:t>«</w:t>
      </w:r>
      <w:r w:rsidRPr="007911E8">
        <w:rPr>
          <w:sz w:val="28"/>
          <w:szCs w:val="28"/>
        </w:rPr>
        <w:t>Приморская</w:t>
      </w:r>
      <w:r w:rsidR="00B043DE" w:rsidRPr="007911E8">
        <w:rPr>
          <w:sz w:val="28"/>
          <w:szCs w:val="28"/>
        </w:rPr>
        <w:t>»</w:t>
      </w:r>
      <w:r w:rsidRPr="007911E8">
        <w:rPr>
          <w:sz w:val="28"/>
          <w:szCs w:val="28"/>
        </w:rPr>
        <w:t xml:space="preserve"> вблизи пос. Красная Долина. В настоящее время </w:t>
      </w:r>
      <w:proofErr w:type="spellStart"/>
      <w:r w:rsidRPr="007911E8">
        <w:rPr>
          <w:sz w:val="28"/>
          <w:szCs w:val="28"/>
        </w:rPr>
        <w:t>пометохранилище</w:t>
      </w:r>
      <w:proofErr w:type="spellEnd"/>
      <w:r w:rsidRPr="007911E8">
        <w:rPr>
          <w:sz w:val="28"/>
          <w:szCs w:val="28"/>
        </w:rPr>
        <w:t xml:space="preserve"> заполнено (накоплено 40 000 тонн).</w:t>
      </w:r>
    </w:p>
    <w:p w:rsidR="00D051ED" w:rsidRPr="007911E8" w:rsidRDefault="000A070E" w:rsidP="007B00AA">
      <w:pPr>
        <w:ind w:firstLine="709"/>
        <w:jc w:val="both"/>
        <w:rPr>
          <w:sz w:val="28"/>
          <w:szCs w:val="28"/>
        </w:rPr>
      </w:pPr>
      <w:r w:rsidRPr="007911E8">
        <w:rPr>
          <w:sz w:val="28"/>
          <w:szCs w:val="28"/>
        </w:rPr>
        <w:t xml:space="preserve">На территории </w:t>
      </w:r>
      <w:r w:rsidR="000B74C1" w:rsidRPr="007911E8">
        <w:rPr>
          <w:sz w:val="28"/>
          <w:szCs w:val="28"/>
        </w:rPr>
        <w:t>Приморского городского поселения</w:t>
      </w:r>
      <w:r w:rsidRPr="007911E8">
        <w:rPr>
          <w:sz w:val="28"/>
          <w:szCs w:val="28"/>
        </w:rPr>
        <w:t xml:space="preserve"> расположен</w:t>
      </w:r>
      <w:r w:rsidR="00A645C2" w:rsidRPr="007911E8">
        <w:rPr>
          <w:sz w:val="28"/>
          <w:szCs w:val="28"/>
        </w:rPr>
        <w:t xml:space="preserve"> один</w:t>
      </w:r>
      <w:r w:rsidRPr="007911E8">
        <w:rPr>
          <w:sz w:val="28"/>
          <w:szCs w:val="28"/>
        </w:rPr>
        <w:t xml:space="preserve"> скотомогильник </w:t>
      </w:r>
      <w:r w:rsidR="000B74C1" w:rsidRPr="007911E8">
        <w:rPr>
          <w:sz w:val="28"/>
          <w:szCs w:val="28"/>
        </w:rPr>
        <w:t>(</w:t>
      </w:r>
      <w:r w:rsidRPr="007911E8">
        <w:rPr>
          <w:sz w:val="28"/>
          <w:szCs w:val="28"/>
        </w:rPr>
        <w:t xml:space="preserve">СПК </w:t>
      </w:r>
      <w:r w:rsidR="00B043DE" w:rsidRPr="007911E8">
        <w:rPr>
          <w:sz w:val="28"/>
          <w:szCs w:val="28"/>
        </w:rPr>
        <w:t>«</w:t>
      </w:r>
      <w:r w:rsidRPr="007911E8">
        <w:rPr>
          <w:sz w:val="28"/>
          <w:szCs w:val="28"/>
        </w:rPr>
        <w:t>Рябовский</w:t>
      </w:r>
      <w:r w:rsidR="00B043DE" w:rsidRPr="007911E8">
        <w:rPr>
          <w:sz w:val="28"/>
          <w:szCs w:val="28"/>
        </w:rPr>
        <w:t>»</w:t>
      </w:r>
      <w:r w:rsidR="000B74C1" w:rsidRPr="007911E8">
        <w:rPr>
          <w:sz w:val="28"/>
          <w:szCs w:val="28"/>
        </w:rPr>
        <w:t>)</w:t>
      </w:r>
      <w:r w:rsidRPr="007911E8">
        <w:rPr>
          <w:sz w:val="28"/>
          <w:szCs w:val="28"/>
        </w:rPr>
        <w:t>. Год первого захоронения – 1982, расстояние до ближайшего населенного пункта (п</w:t>
      </w:r>
      <w:r w:rsidR="00F65CF4" w:rsidRPr="007911E8">
        <w:rPr>
          <w:sz w:val="28"/>
          <w:szCs w:val="28"/>
        </w:rPr>
        <w:t>ос</w:t>
      </w:r>
      <w:r w:rsidRPr="007911E8">
        <w:rPr>
          <w:sz w:val="28"/>
          <w:szCs w:val="28"/>
        </w:rPr>
        <w:t xml:space="preserve">. Рябово) – 500 м, до ближайшего поверхностного водного объекта </w:t>
      </w:r>
      <w:r w:rsidR="002B6556" w:rsidRPr="007911E8">
        <w:rPr>
          <w:sz w:val="28"/>
          <w:szCs w:val="28"/>
        </w:rPr>
        <w:t>–</w:t>
      </w:r>
      <w:r w:rsidRPr="007911E8">
        <w:rPr>
          <w:sz w:val="28"/>
          <w:szCs w:val="28"/>
        </w:rPr>
        <w:t xml:space="preserve"> оз</w:t>
      </w:r>
      <w:r w:rsidR="000B74C1" w:rsidRPr="007911E8">
        <w:rPr>
          <w:sz w:val="28"/>
          <w:szCs w:val="28"/>
        </w:rPr>
        <w:t>ера</w:t>
      </w:r>
      <w:r w:rsidRPr="007911E8">
        <w:rPr>
          <w:sz w:val="28"/>
          <w:szCs w:val="28"/>
        </w:rPr>
        <w:t xml:space="preserve"> Пионерское</w:t>
      </w:r>
      <w:r w:rsidR="00F65CF4" w:rsidRPr="007911E8">
        <w:rPr>
          <w:sz w:val="28"/>
          <w:szCs w:val="28"/>
        </w:rPr>
        <w:t xml:space="preserve"> </w:t>
      </w:r>
      <w:r w:rsidRPr="007911E8">
        <w:rPr>
          <w:sz w:val="28"/>
          <w:szCs w:val="28"/>
        </w:rPr>
        <w:t>– 2 км, до источника питьевого водоснабжения (артезианская скважина) – 500 м. Площадь скотомогильника – 12 м</w:t>
      </w:r>
      <w:r w:rsidRPr="007911E8">
        <w:rPr>
          <w:sz w:val="28"/>
          <w:szCs w:val="28"/>
          <w:vertAlign w:val="superscript"/>
        </w:rPr>
        <w:t>2</w:t>
      </w:r>
      <w:r w:rsidRPr="007911E8">
        <w:rPr>
          <w:sz w:val="28"/>
          <w:szCs w:val="28"/>
        </w:rPr>
        <w:t>, процент заполнения – 67 %. Бетонированные перекрытия, деревянные</w:t>
      </w:r>
      <w:r w:rsidR="002B6556" w:rsidRPr="007911E8">
        <w:rPr>
          <w:sz w:val="28"/>
          <w:szCs w:val="28"/>
        </w:rPr>
        <w:t>, покрытые</w:t>
      </w:r>
      <w:r w:rsidRPr="007911E8">
        <w:rPr>
          <w:sz w:val="28"/>
          <w:szCs w:val="28"/>
        </w:rPr>
        <w:t xml:space="preserve"> руберои</w:t>
      </w:r>
      <w:r w:rsidR="002B6556" w:rsidRPr="007911E8">
        <w:rPr>
          <w:sz w:val="28"/>
          <w:szCs w:val="28"/>
        </w:rPr>
        <w:t>дом</w:t>
      </w:r>
      <w:r w:rsidRPr="007911E8">
        <w:rPr>
          <w:sz w:val="28"/>
          <w:szCs w:val="28"/>
        </w:rPr>
        <w:t xml:space="preserve"> стены. Имеется подъезд, скотомогильник закрыт деревянным люком, </w:t>
      </w:r>
      <w:r w:rsidR="002B6556" w:rsidRPr="007911E8">
        <w:rPr>
          <w:sz w:val="28"/>
          <w:szCs w:val="28"/>
        </w:rPr>
        <w:t xml:space="preserve">имеется </w:t>
      </w:r>
      <w:r w:rsidRPr="007911E8">
        <w:rPr>
          <w:sz w:val="28"/>
          <w:szCs w:val="28"/>
        </w:rPr>
        <w:t>дощатый забор.</w:t>
      </w:r>
    </w:p>
    <w:p w:rsidR="00816224" w:rsidRPr="007911E8" w:rsidRDefault="00816224" w:rsidP="007B00AA">
      <w:pPr>
        <w:ind w:firstLine="709"/>
        <w:jc w:val="both"/>
        <w:rPr>
          <w:b/>
          <w:iCs/>
          <w:sz w:val="28"/>
          <w:szCs w:val="28"/>
        </w:rPr>
      </w:pPr>
    </w:p>
    <w:p w:rsidR="007B00AA" w:rsidRPr="007911E8" w:rsidRDefault="007B00AA" w:rsidP="007B00AA">
      <w:pPr>
        <w:ind w:firstLine="709"/>
        <w:jc w:val="both"/>
        <w:rPr>
          <w:b/>
          <w:iCs/>
          <w:sz w:val="28"/>
          <w:szCs w:val="28"/>
        </w:rPr>
      </w:pPr>
      <w:r w:rsidRPr="007911E8">
        <w:rPr>
          <w:b/>
          <w:iCs/>
          <w:sz w:val="28"/>
          <w:szCs w:val="28"/>
        </w:rPr>
        <w:t>Ртутьсодержащие отходы</w:t>
      </w:r>
    </w:p>
    <w:p w:rsidR="007B00AA" w:rsidRPr="007911E8" w:rsidRDefault="007B00AA" w:rsidP="007B00AA">
      <w:pPr>
        <w:ind w:firstLine="709"/>
        <w:jc w:val="both"/>
        <w:rPr>
          <w:sz w:val="28"/>
          <w:szCs w:val="28"/>
        </w:rPr>
      </w:pPr>
      <w:r w:rsidRPr="007911E8">
        <w:rPr>
          <w:sz w:val="28"/>
          <w:szCs w:val="28"/>
        </w:rPr>
        <w:t>Ртутьсодержащие отходы представляют собой поток потенциально опасных отходов в составе</w:t>
      </w:r>
      <w:r w:rsidR="00A645C2" w:rsidRPr="007911E8">
        <w:rPr>
          <w:sz w:val="28"/>
          <w:szCs w:val="28"/>
        </w:rPr>
        <w:t xml:space="preserve"> </w:t>
      </w:r>
      <w:r w:rsidRPr="007911E8">
        <w:rPr>
          <w:sz w:val="28"/>
          <w:szCs w:val="28"/>
        </w:rPr>
        <w:t>ТКО. На территории поселения сбор ртутьсодержащих отходов от населения в специальных пунктах</w:t>
      </w:r>
      <w:r w:rsidR="00A645C2" w:rsidRPr="007911E8">
        <w:rPr>
          <w:sz w:val="28"/>
          <w:szCs w:val="28"/>
        </w:rPr>
        <w:t xml:space="preserve"> </w:t>
      </w:r>
      <w:r w:rsidRPr="007911E8">
        <w:rPr>
          <w:sz w:val="28"/>
          <w:szCs w:val="28"/>
        </w:rPr>
        <w:t>только начинает развиваться. Ртутьсодержащие отходы от населения в основном поступают в составе ТКО на захоронение.</w:t>
      </w:r>
    </w:p>
    <w:p w:rsidR="00552A36" w:rsidRPr="007911E8" w:rsidRDefault="007B00AA" w:rsidP="00A645C2">
      <w:pPr>
        <w:ind w:firstLine="709"/>
        <w:jc w:val="both"/>
        <w:rPr>
          <w:sz w:val="28"/>
          <w:szCs w:val="28"/>
        </w:rPr>
      </w:pPr>
      <w:r w:rsidRPr="007911E8">
        <w:rPr>
          <w:sz w:val="28"/>
          <w:szCs w:val="28"/>
        </w:rPr>
        <w:t>Ртутьсодержащие предметы на территории предприятий (люминесцентные лампы, термометры)</w:t>
      </w:r>
      <w:r w:rsidR="00A645C2" w:rsidRPr="007911E8">
        <w:rPr>
          <w:sz w:val="28"/>
          <w:szCs w:val="28"/>
        </w:rPr>
        <w:t xml:space="preserve"> </w:t>
      </w:r>
      <w:r w:rsidRPr="007911E8">
        <w:rPr>
          <w:sz w:val="28"/>
          <w:szCs w:val="28"/>
        </w:rPr>
        <w:t>собираются и складируются, в основном, в складских помещениях и в дальнейшем утилизируются на</w:t>
      </w:r>
      <w:r w:rsidR="00A645C2" w:rsidRPr="007911E8">
        <w:rPr>
          <w:sz w:val="28"/>
          <w:szCs w:val="28"/>
        </w:rPr>
        <w:t xml:space="preserve"> </w:t>
      </w:r>
      <w:r w:rsidRPr="007911E8">
        <w:rPr>
          <w:sz w:val="28"/>
          <w:szCs w:val="28"/>
        </w:rPr>
        <w:t>специализированных предприятиях Ленинградской области.</w:t>
      </w:r>
    </w:p>
    <w:p w:rsidR="00A37F03" w:rsidRPr="007911E8" w:rsidRDefault="000C5618" w:rsidP="002B6556">
      <w:pPr>
        <w:pStyle w:val="30"/>
        <w:rPr>
          <w:bCs/>
          <w:snapToGrid w:val="0"/>
          <w:kern w:val="32"/>
        </w:rPr>
      </w:pPr>
      <w:bookmarkStart w:id="183" w:name="_Toc294470023"/>
      <w:bookmarkStart w:id="184" w:name="_Toc360026280"/>
      <w:bookmarkStart w:id="185" w:name="_Toc11766476"/>
      <w:bookmarkStart w:id="186" w:name="_Toc13036692"/>
      <w:r w:rsidRPr="007911E8">
        <w:rPr>
          <w:bCs/>
          <w:snapToGrid w:val="0"/>
          <w:kern w:val="32"/>
        </w:rPr>
        <w:t>2</w:t>
      </w:r>
      <w:r w:rsidR="00A37F03" w:rsidRPr="007911E8">
        <w:rPr>
          <w:bCs/>
          <w:snapToGrid w:val="0"/>
          <w:kern w:val="32"/>
        </w:rPr>
        <w:t xml:space="preserve">.6.6. Анализ </w:t>
      </w:r>
      <w:r w:rsidR="00A37F03" w:rsidRPr="007911E8">
        <w:t>состояния</w:t>
      </w:r>
      <w:r w:rsidR="00A37F03" w:rsidRPr="007911E8">
        <w:rPr>
          <w:bCs/>
          <w:snapToGrid w:val="0"/>
          <w:kern w:val="32"/>
        </w:rPr>
        <w:t xml:space="preserve"> почв</w:t>
      </w:r>
      <w:bookmarkEnd w:id="183"/>
      <w:bookmarkEnd w:id="184"/>
      <w:bookmarkEnd w:id="185"/>
      <w:bookmarkEnd w:id="186"/>
    </w:p>
    <w:p w:rsidR="00A37F03" w:rsidRPr="007911E8" w:rsidRDefault="00A37F03" w:rsidP="00816224">
      <w:pPr>
        <w:pStyle w:val="affffffffff1"/>
      </w:pPr>
      <w:r w:rsidRPr="007911E8">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w:t>
      </w:r>
    </w:p>
    <w:p w:rsidR="00A37F03" w:rsidRPr="007911E8" w:rsidRDefault="00A37F03" w:rsidP="00816224">
      <w:pPr>
        <w:pStyle w:val="affffffffff1"/>
      </w:pPr>
      <w:r w:rsidRPr="007911E8">
        <w:t xml:space="preserve">Основным источником химического загрязнения почв на территории </w:t>
      </w:r>
      <w:r w:rsidR="00B52103" w:rsidRPr="007911E8">
        <w:t>Приморского городского поселения</w:t>
      </w:r>
      <w:r w:rsidRPr="007911E8">
        <w:t>, как и всего Выборгского</w:t>
      </w:r>
      <w:r w:rsidR="00B52103" w:rsidRPr="007911E8">
        <w:t xml:space="preserve"> муниципального</w:t>
      </w:r>
      <w:r w:rsidRPr="007911E8">
        <w:t xml:space="preserve"> района, явля</w:t>
      </w:r>
      <w:r w:rsidR="00B52103" w:rsidRPr="007911E8">
        <w:t>ю</w:t>
      </w:r>
      <w:r w:rsidRPr="007911E8">
        <w:t>тся промышленн</w:t>
      </w:r>
      <w:r w:rsidR="00B52103" w:rsidRPr="007911E8">
        <w:t>ые</w:t>
      </w:r>
      <w:r w:rsidRPr="007911E8">
        <w:t xml:space="preserve"> предприяти</w:t>
      </w:r>
      <w:r w:rsidR="00B52103" w:rsidRPr="007911E8">
        <w:t>я</w:t>
      </w:r>
      <w:r w:rsidRPr="007911E8">
        <w:t>, несанкционированные свалки и автомобильный транспорт.</w:t>
      </w:r>
    </w:p>
    <w:p w:rsidR="0091537B" w:rsidRPr="007911E8" w:rsidRDefault="00A37F03" w:rsidP="00816224">
      <w:pPr>
        <w:pStyle w:val="affffffffff1"/>
      </w:pPr>
      <w:r w:rsidRPr="007911E8">
        <w:t>По результатам обследования</w:t>
      </w:r>
      <w:r w:rsidR="001E3F32" w:rsidRPr="007911E8">
        <w:t xml:space="preserve"> (</w:t>
      </w:r>
      <w:r w:rsidR="00B52103" w:rsidRPr="007911E8">
        <w:t xml:space="preserve">в </w:t>
      </w:r>
      <w:r w:rsidR="001E3F32" w:rsidRPr="007911E8">
        <w:t>2005 г</w:t>
      </w:r>
      <w:r w:rsidR="00B52103" w:rsidRPr="007911E8">
        <w:t>оду</w:t>
      </w:r>
      <w:r w:rsidR="001E3F32" w:rsidRPr="007911E8">
        <w:t>)</w:t>
      </w:r>
      <w:r w:rsidRPr="007911E8">
        <w:t xml:space="preserve"> по выявлению деградированных и загрязненных земель Ленинградской области </w:t>
      </w:r>
      <w:r w:rsidR="001E3F32" w:rsidRPr="007911E8">
        <w:t>о</w:t>
      </w:r>
      <w:r w:rsidRPr="007911E8">
        <w:t>пределен региональный фон и средние содержания элементов в почвах, встречающихся на территории Ленинградской области</w:t>
      </w:r>
      <w:r w:rsidR="001E3F32" w:rsidRPr="007911E8">
        <w:t xml:space="preserve"> (таблица</w:t>
      </w:r>
      <w:r w:rsidR="00180A09" w:rsidRPr="007911E8">
        <w:t xml:space="preserve"> </w:t>
      </w:r>
      <w:r w:rsidR="00180A09" w:rsidRPr="007911E8">
        <w:rPr>
          <w:iCs/>
        </w:rPr>
        <w:t>2.6.6.-1</w:t>
      </w:r>
      <w:r w:rsidR="001E3F32" w:rsidRPr="007911E8">
        <w:t>).</w:t>
      </w:r>
    </w:p>
    <w:p w:rsidR="00A37F03" w:rsidRPr="007911E8" w:rsidRDefault="00F65CF4" w:rsidP="00816224">
      <w:pPr>
        <w:pStyle w:val="affffffffff1"/>
        <w:rPr>
          <w:iCs/>
        </w:rPr>
      </w:pPr>
      <w:r w:rsidRPr="007911E8">
        <w:rPr>
          <w:iCs/>
        </w:rPr>
        <w:t>Табл</w:t>
      </w:r>
      <w:r w:rsidR="00180A09" w:rsidRPr="007911E8">
        <w:rPr>
          <w:iCs/>
        </w:rPr>
        <w:t xml:space="preserve">ица 2.6.6.-1 – </w:t>
      </w:r>
      <w:r w:rsidR="00A37F03" w:rsidRPr="007911E8">
        <w:rPr>
          <w:iCs/>
        </w:rPr>
        <w:t>Региональный фон и средние содержания элементов в почвах, встречающихся на территории Ленинград</w:t>
      </w:r>
      <w:r w:rsidRPr="007911E8">
        <w:rPr>
          <w:iCs/>
        </w:rPr>
        <w:t>ской области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10"/>
        <w:gridCol w:w="1211"/>
        <w:gridCol w:w="1211"/>
        <w:gridCol w:w="1211"/>
        <w:gridCol w:w="1211"/>
        <w:gridCol w:w="1211"/>
        <w:gridCol w:w="1211"/>
        <w:gridCol w:w="1219"/>
      </w:tblGrid>
      <w:tr w:rsidR="00552A36" w:rsidRPr="007911E8" w:rsidTr="007141A6">
        <w:trPr>
          <w:trHeight w:val="20"/>
          <w:tblHeader/>
          <w:jc w:val="center"/>
        </w:trPr>
        <w:tc>
          <w:tcPr>
            <w:tcW w:w="838" w:type="pct"/>
            <w:vMerge w:val="restart"/>
            <w:tcBorders>
              <w:top w:val="single" w:sz="4" w:space="0" w:color="auto"/>
              <w:left w:val="single" w:sz="4" w:space="0" w:color="auto"/>
            </w:tcBorders>
          </w:tcPr>
          <w:p w:rsidR="00552A36" w:rsidRPr="007911E8" w:rsidRDefault="00552A36" w:rsidP="00AE37F5">
            <w:pPr>
              <w:jc w:val="center"/>
              <w:rPr>
                <w:b/>
              </w:rPr>
            </w:pPr>
            <w:r w:rsidRPr="007911E8">
              <w:rPr>
                <w:b/>
              </w:rPr>
              <w:lastRenderedPageBreak/>
              <w:t>Химически</w:t>
            </w:r>
            <w:r w:rsidR="00B52103" w:rsidRPr="007911E8">
              <w:rPr>
                <w:b/>
              </w:rPr>
              <w:t>й</w:t>
            </w:r>
            <w:r w:rsidR="00D461B1" w:rsidRPr="007911E8">
              <w:rPr>
                <w:b/>
              </w:rPr>
              <w:t xml:space="preserve"> </w:t>
            </w:r>
            <w:r w:rsidRPr="007911E8">
              <w:rPr>
                <w:b/>
              </w:rPr>
              <w:t>элемент</w:t>
            </w:r>
          </w:p>
        </w:tc>
        <w:tc>
          <w:tcPr>
            <w:tcW w:w="1188" w:type="pct"/>
            <w:gridSpan w:val="2"/>
            <w:tcBorders>
              <w:top w:val="single" w:sz="4" w:space="0" w:color="auto"/>
            </w:tcBorders>
          </w:tcPr>
          <w:p w:rsidR="00552A36" w:rsidRPr="007911E8" w:rsidRDefault="00552A36" w:rsidP="00AE37F5">
            <w:pPr>
              <w:jc w:val="center"/>
              <w:rPr>
                <w:b/>
              </w:rPr>
            </w:pPr>
            <w:r w:rsidRPr="007911E8">
              <w:rPr>
                <w:b/>
              </w:rPr>
              <w:t>Региональный фон</w:t>
            </w:r>
            <w:r w:rsidR="007141A6" w:rsidRPr="007911E8">
              <w:rPr>
                <w:b/>
              </w:rPr>
              <w:t>, мг/кг</w:t>
            </w:r>
          </w:p>
        </w:tc>
        <w:tc>
          <w:tcPr>
            <w:tcW w:w="2974" w:type="pct"/>
            <w:gridSpan w:val="5"/>
            <w:tcBorders>
              <w:top w:val="single" w:sz="4" w:space="0" w:color="auto"/>
              <w:right w:val="single" w:sz="4" w:space="0" w:color="auto"/>
            </w:tcBorders>
          </w:tcPr>
          <w:p w:rsidR="00552A36" w:rsidRPr="007911E8" w:rsidRDefault="00552A36" w:rsidP="00AE37F5">
            <w:pPr>
              <w:jc w:val="center"/>
              <w:rPr>
                <w:b/>
              </w:rPr>
            </w:pPr>
            <w:r w:rsidRPr="007911E8">
              <w:rPr>
                <w:b/>
              </w:rPr>
              <w:t>Содержание элементов, мг/кг сухого вещества</w:t>
            </w:r>
          </w:p>
        </w:tc>
      </w:tr>
      <w:tr w:rsidR="00552A36" w:rsidRPr="007911E8" w:rsidTr="007141A6">
        <w:trPr>
          <w:cantSplit/>
          <w:trHeight w:val="1741"/>
          <w:tblHeader/>
          <w:jc w:val="center"/>
        </w:trPr>
        <w:tc>
          <w:tcPr>
            <w:tcW w:w="838" w:type="pct"/>
            <w:vMerge/>
            <w:tcBorders>
              <w:left w:val="single" w:sz="4" w:space="0" w:color="auto"/>
              <w:bottom w:val="single" w:sz="4" w:space="0" w:color="auto"/>
            </w:tcBorders>
          </w:tcPr>
          <w:p w:rsidR="00552A36" w:rsidRPr="007911E8" w:rsidRDefault="00552A36" w:rsidP="00AE37F5">
            <w:pPr>
              <w:jc w:val="center"/>
              <w:rPr>
                <w:b/>
              </w:rPr>
            </w:pPr>
          </w:p>
        </w:tc>
        <w:tc>
          <w:tcPr>
            <w:tcW w:w="594" w:type="pct"/>
            <w:tcBorders>
              <w:bottom w:val="single" w:sz="4" w:space="0" w:color="auto"/>
            </w:tcBorders>
            <w:textDirection w:val="btLr"/>
          </w:tcPr>
          <w:p w:rsidR="00552A36" w:rsidRPr="007911E8" w:rsidRDefault="002210F7" w:rsidP="00AE37F5">
            <w:pPr>
              <w:ind w:left="113" w:right="113"/>
              <w:jc w:val="center"/>
              <w:rPr>
                <w:b/>
              </w:rPr>
            </w:pPr>
            <w:r w:rsidRPr="007911E8">
              <w:rPr>
                <w:b/>
              </w:rPr>
              <w:t>«</w:t>
            </w:r>
            <w:r w:rsidR="00552A36" w:rsidRPr="007911E8">
              <w:rPr>
                <w:b/>
              </w:rPr>
              <w:t xml:space="preserve">ГП </w:t>
            </w:r>
            <w:proofErr w:type="spellStart"/>
            <w:r w:rsidR="00552A36" w:rsidRPr="007911E8">
              <w:rPr>
                <w:b/>
              </w:rPr>
              <w:t>Севзап</w:t>
            </w:r>
            <w:proofErr w:type="spellEnd"/>
            <w:r w:rsidR="00552A36" w:rsidRPr="007911E8">
              <w:rPr>
                <w:b/>
              </w:rPr>
              <w:t>-геология</w:t>
            </w:r>
            <w:r w:rsidRPr="007911E8">
              <w:rPr>
                <w:b/>
              </w:rPr>
              <w:t>»</w:t>
            </w:r>
          </w:p>
        </w:tc>
        <w:tc>
          <w:tcPr>
            <w:tcW w:w="594" w:type="pct"/>
            <w:tcBorders>
              <w:bottom w:val="single" w:sz="4" w:space="0" w:color="auto"/>
            </w:tcBorders>
            <w:textDirection w:val="btLr"/>
          </w:tcPr>
          <w:p w:rsidR="00552A36" w:rsidRPr="007911E8" w:rsidRDefault="002210F7" w:rsidP="00AE37F5">
            <w:pPr>
              <w:ind w:left="113" w:right="113"/>
              <w:jc w:val="center"/>
              <w:rPr>
                <w:b/>
              </w:rPr>
            </w:pPr>
            <w:r w:rsidRPr="007911E8">
              <w:rPr>
                <w:b/>
              </w:rPr>
              <w:t>«</w:t>
            </w:r>
            <w:r w:rsidR="00552A36" w:rsidRPr="007911E8">
              <w:rPr>
                <w:b/>
              </w:rPr>
              <w:t xml:space="preserve">ГП </w:t>
            </w:r>
            <w:proofErr w:type="spellStart"/>
            <w:r w:rsidR="00552A36" w:rsidRPr="007911E8">
              <w:rPr>
                <w:b/>
              </w:rPr>
              <w:t>Невск</w:t>
            </w:r>
            <w:proofErr w:type="spellEnd"/>
            <w:r w:rsidR="00552A36" w:rsidRPr="007911E8">
              <w:rPr>
                <w:b/>
              </w:rPr>
              <w:t>-геология</w:t>
            </w:r>
            <w:r w:rsidRPr="007911E8">
              <w:rPr>
                <w:b/>
              </w:rPr>
              <w:t>»</w:t>
            </w:r>
          </w:p>
        </w:tc>
        <w:tc>
          <w:tcPr>
            <w:tcW w:w="594" w:type="pct"/>
            <w:tcBorders>
              <w:bottom w:val="single" w:sz="4" w:space="0" w:color="auto"/>
            </w:tcBorders>
            <w:textDirection w:val="btLr"/>
          </w:tcPr>
          <w:p w:rsidR="00552A36" w:rsidRPr="007911E8" w:rsidRDefault="00552A36" w:rsidP="00AE37F5">
            <w:pPr>
              <w:ind w:left="113" w:right="113"/>
              <w:jc w:val="center"/>
              <w:rPr>
                <w:b/>
              </w:rPr>
            </w:pPr>
            <w:r w:rsidRPr="007911E8">
              <w:rPr>
                <w:b/>
              </w:rPr>
              <w:t>Песчаные и супесчаные почвы</w:t>
            </w:r>
          </w:p>
        </w:tc>
        <w:tc>
          <w:tcPr>
            <w:tcW w:w="594" w:type="pct"/>
            <w:tcBorders>
              <w:bottom w:val="single" w:sz="4" w:space="0" w:color="auto"/>
            </w:tcBorders>
            <w:textDirection w:val="btLr"/>
          </w:tcPr>
          <w:p w:rsidR="00552A36" w:rsidRPr="007911E8" w:rsidRDefault="00552A36" w:rsidP="00AE37F5">
            <w:pPr>
              <w:ind w:left="113" w:right="113"/>
              <w:jc w:val="center"/>
              <w:rPr>
                <w:b/>
              </w:rPr>
            </w:pPr>
            <w:r w:rsidRPr="007911E8">
              <w:rPr>
                <w:b/>
              </w:rPr>
              <w:t>Глинистые и суглинистые почвы</w:t>
            </w:r>
          </w:p>
        </w:tc>
        <w:tc>
          <w:tcPr>
            <w:tcW w:w="594" w:type="pct"/>
            <w:tcBorders>
              <w:bottom w:val="single" w:sz="4" w:space="0" w:color="auto"/>
            </w:tcBorders>
            <w:textDirection w:val="btLr"/>
          </w:tcPr>
          <w:p w:rsidR="00552A36" w:rsidRPr="007911E8" w:rsidRDefault="00552A36" w:rsidP="00AE37F5">
            <w:pPr>
              <w:ind w:left="113" w:right="113"/>
              <w:jc w:val="center"/>
              <w:rPr>
                <w:b/>
              </w:rPr>
            </w:pPr>
            <w:r w:rsidRPr="007911E8">
              <w:rPr>
                <w:b/>
              </w:rPr>
              <w:t>Лесная подстилка</w:t>
            </w:r>
          </w:p>
        </w:tc>
        <w:tc>
          <w:tcPr>
            <w:tcW w:w="594" w:type="pct"/>
            <w:tcBorders>
              <w:bottom w:val="single" w:sz="4" w:space="0" w:color="auto"/>
            </w:tcBorders>
            <w:textDirection w:val="btLr"/>
          </w:tcPr>
          <w:p w:rsidR="00552A36" w:rsidRPr="007911E8" w:rsidRDefault="00552A36" w:rsidP="00AE37F5">
            <w:pPr>
              <w:ind w:left="113" w:right="113"/>
              <w:jc w:val="center"/>
              <w:rPr>
                <w:b/>
              </w:rPr>
            </w:pPr>
            <w:r w:rsidRPr="007911E8">
              <w:rPr>
                <w:b/>
              </w:rPr>
              <w:t>Болотные верховые почвы</w:t>
            </w:r>
          </w:p>
        </w:tc>
        <w:tc>
          <w:tcPr>
            <w:tcW w:w="598" w:type="pct"/>
            <w:tcBorders>
              <w:bottom w:val="single" w:sz="4" w:space="0" w:color="auto"/>
              <w:right w:val="single" w:sz="4" w:space="0" w:color="auto"/>
            </w:tcBorders>
            <w:textDirection w:val="btLr"/>
          </w:tcPr>
          <w:p w:rsidR="00552A36" w:rsidRPr="007911E8" w:rsidRDefault="00552A36" w:rsidP="00AE37F5">
            <w:pPr>
              <w:ind w:left="113" w:right="113"/>
              <w:jc w:val="center"/>
              <w:rPr>
                <w:b/>
              </w:rPr>
            </w:pPr>
            <w:r w:rsidRPr="007911E8">
              <w:rPr>
                <w:b/>
              </w:rPr>
              <w:t>Болотные низинные почвы</w:t>
            </w:r>
          </w:p>
        </w:tc>
      </w:tr>
      <w:tr w:rsidR="00A37F03" w:rsidRPr="007911E8" w:rsidTr="007141A6">
        <w:trPr>
          <w:trHeight w:val="20"/>
          <w:jc w:val="center"/>
        </w:trPr>
        <w:tc>
          <w:tcPr>
            <w:tcW w:w="838" w:type="pct"/>
            <w:tcBorders>
              <w:top w:val="single" w:sz="4" w:space="0" w:color="auto"/>
              <w:left w:val="single" w:sz="4" w:space="0" w:color="auto"/>
            </w:tcBorders>
          </w:tcPr>
          <w:p w:rsidR="00A37F03" w:rsidRPr="007911E8" w:rsidRDefault="002210F7" w:rsidP="005C3A2C">
            <w:pPr>
              <w:ind w:left="374"/>
            </w:pPr>
            <w:r w:rsidRPr="007911E8">
              <w:t>Фосфор (</w:t>
            </w:r>
            <w:r w:rsidR="00A37F03" w:rsidRPr="007911E8">
              <w:t>P</w:t>
            </w:r>
            <w:r w:rsidRPr="007911E8">
              <w:t>)</w:t>
            </w:r>
          </w:p>
        </w:tc>
        <w:tc>
          <w:tcPr>
            <w:tcW w:w="594" w:type="pct"/>
            <w:tcBorders>
              <w:top w:val="single" w:sz="4" w:space="0" w:color="auto"/>
            </w:tcBorders>
          </w:tcPr>
          <w:p w:rsidR="00A37F03" w:rsidRPr="007911E8" w:rsidRDefault="00A37F03" w:rsidP="005C3A2C">
            <w:pPr>
              <w:ind w:right="187"/>
            </w:pPr>
            <w:r w:rsidRPr="007911E8">
              <w:t>1155</w:t>
            </w:r>
            <w:r w:rsidR="00B52103" w:rsidRPr="007911E8">
              <w:t>,0</w:t>
            </w:r>
          </w:p>
        </w:tc>
        <w:tc>
          <w:tcPr>
            <w:tcW w:w="594" w:type="pct"/>
            <w:tcBorders>
              <w:top w:val="single" w:sz="4" w:space="0" w:color="auto"/>
            </w:tcBorders>
          </w:tcPr>
          <w:p w:rsidR="00A37F03" w:rsidRPr="007911E8" w:rsidRDefault="00A37F03" w:rsidP="005C3A2C">
            <w:pPr>
              <w:ind w:right="187"/>
            </w:pPr>
            <w:r w:rsidRPr="007911E8">
              <w:t>850</w:t>
            </w:r>
            <w:r w:rsidR="00B52103" w:rsidRPr="007911E8">
              <w:t>,0</w:t>
            </w:r>
          </w:p>
        </w:tc>
        <w:tc>
          <w:tcPr>
            <w:tcW w:w="594" w:type="pct"/>
            <w:tcBorders>
              <w:top w:val="single" w:sz="4" w:space="0" w:color="auto"/>
            </w:tcBorders>
          </w:tcPr>
          <w:p w:rsidR="00A37F03" w:rsidRPr="007911E8" w:rsidRDefault="00A37F03" w:rsidP="005C3A2C">
            <w:pPr>
              <w:ind w:right="187"/>
            </w:pPr>
            <w:r w:rsidRPr="007911E8">
              <w:t>1125</w:t>
            </w:r>
            <w:r w:rsidR="00B52103" w:rsidRPr="007911E8">
              <w:t>,0</w:t>
            </w:r>
          </w:p>
        </w:tc>
        <w:tc>
          <w:tcPr>
            <w:tcW w:w="594" w:type="pct"/>
            <w:tcBorders>
              <w:top w:val="single" w:sz="4" w:space="0" w:color="auto"/>
            </w:tcBorders>
          </w:tcPr>
          <w:p w:rsidR="00A37F03" w:rsidRPr="007911E8" w:rsidRDefault="00A37F03" w:rsidP="005C3A2C">
            <w:pPr>
              <w:ind w:right="187"/>
            </w:pPr>
            <w:r w:rsidRPr="007911E8">
              <w:t>1176</w:t>
            </w:r>
            <w:r w:rsidR="008E578E" w:rsidRPr="007911E8">
              <w:t>,0</w:t>
            </w:r>
          </w:p>
        </w:tc>
        <w:tc>
          <w:tcPr>
            <w:tcW w:w="594" w:type="pct"/>
            <w:tcBorders>
              <w:top w:val="single" w:sz="4" w:space="0" w:color="auto"/>
            </w:tcBorders>
          </w:tcPr>
          <w:p w:rsidR="00A37F03" w:rsidRPr="007911E8" w:rsidRDefault="00A37F03" w:rsidP="005C3A2C">
            <w:pPr>
              <w:ind w:right="187"/>
            </w:pPr>
            <w:r w:rsidRPr="007911E8">
              <w:t>1058</w:t>
            </w:r>
            <w:r w:rsidR="008E578E" w:rsidRPr="007911E8">
              <w:t>,0</w:t>
            </w:r>
          </w:p>
        </w:tc>
        <w:tc>
          <w:tcPr>
            <w:tcW w:w="594" w:type="pct"/>
            <w:tcBorders>
              <w:top w:val="single" w:sz="4" w:space="0" w:color="auto"/>
            </w:tcBorders>
          </w:tcPr>
          <w:p w:rsidR="00A37F03" w:rsidRPr="007911E8" w:rsidRDefault="00B52103" w:rsidP="005C3A2C">
            <w:pPr>
              <w:ind w:right="187"/>
            </w:pPr>
            <w:r w:rsidRPr="007911E8">
              <w:t>0</w:t>
            </w:r>
            <w:r w:rsidR="008E578E" w:rsidRPr="007911E8">
              <w:t>,0</w:t>
            </w:r>
          </w:p>
        </w:tc>
        <w:tc>
          <w:tcPr>
            <w:tcW w:w="598" w:type="pct"/>
            <w:tcBorders>
              <w:top w:val="single" w:sz="4" w:space="0" w:color="auto"/>
              <w:right w:val="single" w:sz="4" w:space="0" w:color="auto"/>
            </w:tcBorders>
          </w:tcPr>
          <w:p w:rsidR="00A37F03" w:rsidRPr="007911E8" w:rsidRDefault="00B52103" w:rsidP="005C3A2C">
            <w:pPr>
              <w:ind w:right="187"/>
            </w:pPr>
            <w:r w:rsidRPr="007911E8">
              <w:t>0</w:t>
            </w:r>
            <w:r w:rsidR="008E578E" w:rsidRPr="007911E8">
              <w:t>,0</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Титан (</w:t>
            </w:r>
            <w:proofErr w:type="spellStart"/>
            <w:r w:rsidR="00A37F03" w:rsidRPr="007911E8">
              <w:t>Ti</w:t>
            </w:r>
            <w:proofErr w:type="spellEnd"/>
            <w:r w:rsidRPr="007911E8">
              <w:t>)</w:t>
            </w:r>
          </w:p>
        </w:tc>
        <w:tc>
          <w:tcPr>
            <w:tcW w:w="594" w:type="pct"/>
          </w:tcPr>
          <w:p w:rsidR="00A37F03" w:rsidRPr="007911E8" w:rsidRDefault="00A37F03" w:rsidP="005C3A2C">
            <w:pPr>
              <w:ind w:right="187"/>
            </w:pPr>
            <w:r w:rsidRPr="007911E8">
              <w:t>3094</w:t>
            </w:r>
            <w:r w:rsidR="00B52103" w:rsidRPr="007911E8">
              <w:t>,0</w:t>
            </w:r>
          </w:p>
        </w:tc>
        <w:tc>
          <w:tcPr>
            <w:tcW w:w="594" w:type="pct"/>
          </w:tcPr>
          <w:p w:rsidR="00A37F03" w:rsidRPr="007911E8" w:rsidRDefault="00A37F03" w:rsidP="005C3A2C">
            <w:pPr>
              <w:ind w:right="187"/>
            </w:pPr>
            <w:r w:rsidRPr="007911E8">
              <w:t>1800</w:t>
            </w:r>
            <w:r w:rsidR="00B52103" w:rsidRPr="007911E8">
              <w:t>,0</w:t>
            </w:r>
          </w:p>
        </w:tc>
        <w:tc>
          <w:tcPr>
            <w:tcW w:w="594" w:type="pct"/>
          </w:tcPr>
          <w:p w:rsidR="00A37F03" w:rsidRPr="007911E8" w:rsidRDefault="00A37F03" w:rsidP="005C3A2C">
            <w:pPr>
              <w:ind w:right="187"/>
            </w:pPr>
            <w:r w:rsidRPr="007911E8">
              <w:t>3056</w:t>
            </w:r>
            <w:r w:rsidR="00B52103" w:rsidRPr="007911E8">
              <w:t>,0</w:t>
            </w:r>
          </w:p>
        </w:tc>
        <w:tc>
          <w:tcPr>
            <w:tcW w:w="594" w:type="pct"/>
          </w:tcPr>
          <w:p w:rsidR="00A37F03" w:rsidRPr="007911E8" w:rsidRDefault="00A37F03" w:rsidP="005C3A2C">
            <w:pPr>
              <w:ind w:right="187"/>
            </w:pPr>
            <w:r w:rsidRPr="007911E8">
              <w:t>3347</w:t>
            </w:r>
            <w:r w:rsidR="008E578E" w:rsidRPr="007911E8">
              <w:t>,0</w:t>
            </w:r>
          </w:p>
        </w:tc>
        <w:tc>
          <w:tcPr>
            <w:tcW w:w="594" w:type="pct"/>
          </w:tcPr>
          <w:p w:rsidR="00A37F03" w:rsidRPr="007911E8" w:rsidRDefault="00A37F03" w:rsidP="005C3A2C">
            <w:pPr>
              <w:ind w:right="187"/>
            </w:pPr>
            <w:r w:rsidRPr="007911E8">
              <w:t>2033</w:t>
            </w:r>
            <w:r w:rsidR="008E578E" w:rsidRPr="007911E8">
              <w:t>,0</w:t>
            </w:r>
          </w:p>
        </w:tc>
        <w:tc>
          <w:tcPr>
            <w:tcW w:w="594" w:type="pct"/>
          </w:tcPr>
          <w:p w:rsidR="00A37F03" w:rsidRPr="007911E8" w:rsidRDefault="00B52103" w:rsidP="005C3A2C">
            <w:pPr>
              <w:ind w:right="187"/>
            </w:pPr>
            <w:r w:rsidRPr="007911E8">
              <w:t>0</w:t>
            </w:r>
            <w:r w:rsidR="008E578E" w:rsidRPr="007911E8">
              <w:t>,0</w:t>
            </w:r>
          </w:p>
        </w:tc>
        <w:tc>
          <w:tcPr>
            <w:tcW w:w="598" w:type="pct"/>
            <w:tcBorders>
              <w:right w:val="single" w:sz="4" w:space="0" w:color="auto"/>
            </w:tcBorders>
          </w:tcPr>
          <w:p w:rsidR="00A37F03" w:rsidRPr="007911E8" w:rsidRDefault="00B52103" w:rsidP="005C3A2C">
            <w:pPr>
              <w:ind w:right="187"/>
            </w:pPr>
            <w:r w:rsidRPr="007911E8">
              <w:t>0</w:t>
            </w:r>
            <w:r w:rsidR="008E578E" w:rsidRPr="007911E8">
              <w:t>,0</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Марганец (</w:t>
            </w:r>
            <w:proofErr w:type="spellStart"/>
            <w:r w:rsidR="00A37F03" w:rsidRPr="007911E8">
              <w:t>Mn</w:t>
            </w:r>
            <w:proofErr w:type="spellEnd"/>
            <w:r w:rsidRPr="007911E8">
              <w:t>)</w:t>
            </w:r>
          </w:p>
        </w:tc>
        <w:tc>
          <w:tcPr>
            <w:tcW w:w="594" w:type="pct"/>
          </w:tcPr>
          <w:p w:rsidR="00A37F03" w:rsidRPr="007911E8" w:rsidRDefault="00A37F03" w:rsidP="005C3A2C">
            <w:pPr>
              <w:ind w:right="187"/>
            </w:pPr>
            <w:r w:rsidRPr="007911E8">
              <w:t>388</w:t>
            </w:r>
            <w:r w:rsidR="00B52103" w:rsidRPr="007911E8">
              <w:t>,0</w:t>
            </w:r>
          </w:p>
        </w:tc>
        <w:tc>
          <w:tcPr>
            <w:tcW w:w="594" w:type="pct"/>
          </w:tcPr>
          <w:p w:rsidR="00A37F03" w:rsidRPr="007911E8" w:rsidRDefault="00A37F03" w:rsidP="005C3A2C">
            <w:pPr>
              <w:ind w:right="187"/>
            </w:pPr>
            <w:r w:rsidRPr="007911E8">
              <w:t>118</w:t>
            </w:r>
            <w:r w:rsidR="00B52103" w:rsidRPr="007911E8">
              <w:t>,0</w:t>
            </w:r>
          </w:p>
        </w:tc>
        <w:tc>
          <w:tcPr>
            <w:tcW w:w="594" w:type="pct"/>
          </w:tcPr>
          <w:p w:rsidR="00A37F03" w:rsidRPr="007911E8" w:rsidRDefault="00A37F03" w:rsidP="005C3A2C">
            <w:pPr>
              <w:ind w:right="187"/>
            </w:pPr>
            <w:r w:rsidRPr="007911E8">
              <w:t>422</w:t>
            </w:r>
            <w:r w:rsidR="00B52103" w:rsidRPr="007911E8">
              <w:t>,0</w:t>
            </w:r>
          </w:p>
        </w:tc>
        <w:tc>
          <w:tcPr>
            <w:tcW w:w="594" w:type="pct"/>
          </w:tcPr>
          <w:p w:rsidR="00A37F03" w:rsidRPr="007911E8" w:rsidRDefault="00A37F03" w:rsidP="005C3A2C">
            <w:pPr>
              <w:ind w:right="187"/>
            </w:pPr>
            <w:r w:rsidRPr="007911E8">
              <w:t>379</w:t>
            </w:r>
            <w:r w:rsidR="008E578E" w:rsidRPr="007911E8">
              <w:t>,0</w:t>
            </w:r>
          </w:p>
        </w:tc>
        <w:tc>
          <w:tcPr>
            <w:tcW w:w="594" w:type="pct"/>
          </w:tcPr>
          <w:p w:rsidR="00A37F03" w:rsidRPr="007911E8" w:rsidRDefault="00A37F03" w:rsidP="005C3A2C">
            <w:pPr>
              <w:ind w:right="187"/>
            </w:pPr>
            <w:r w:rsidRPr="007911E8">
              <w:t>317</w:t>
            </w:r>
            <w:r w:rsidR="008E578E" w:rsidRPr="007911E8">
              <w:t>,0</w:t>
            </w:r>
          </w:p>
        </w:tc>
        <w:tc>
          <w:tcPr>
            <w:tcW w:w="594" w:type="pct"/>
          </w:tcPr>
          <w:p w:rsidR="00A37F03" w:rsidRPr="007911E8" w:rsidRDefault="00A37F03" w:rsidP="005C3A2C">
            <w:pPr>
              <w:ind w:right="187"/>
            </w:pPr>
            <w:r w:rsidRPr="007911E8">
              <w:t>47</w:t>
            </w:r>
            <w:r w:rsidR="008E578E" w:rsidRPr="007911E8">
              <w:t>,0</w:t>
            </w:r>
          </w:p>
        </w:tc>
        <w:tc>
          <w:tcPr>
            <w:tcW w:w="598" w:type="pct"/>
            <w:tcBorders>
              <w:right w:val="single" w:sz="4" w:space="0" w:color="auto"/>
            </w:tcBorders>
          </w:tcPr>
          <w:p w:rsidR="00A37F03" w:rsidRPr="007911E8" w:rsidRDefault="00A37F03" w:rsidP="005C3A2C">
            <w:pPr>
              <w:ind w:right="187"/>
            </w:pPr>
            <w:r w:rsidRPr="007911E8">
              <w:t>249</w:t>
            </w:r>
            <w:r w:rsidR="008E578E" w:rsidRPr="007911E8">
              <w:t>,0</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Свинец (</w:t>
            </w:r>
            <w:proofErr w:type="spellStart"/>
            <w:r w:rsidR="00A37F03" w:rsidRPr="007911E8">
              <w:t>Pb</w:t>
            </w:r>
            <w:proofErr w:type="spellEnd"/>
            <w:r w:rsidRPr="007911E8">
              <w:t>)</w:t>
            </w:r>
          </w:p>
        </w:tc>
        <w:tc>
          <w:tcPr>
            <w:tcW w:w="594" w:type="pct"/>
          </w:tcPr>
          <w:p w:rsidR="00A37F03" w:rsidRPr="007911E8" w:rsidRDefault="00A37F03" w:rsidP="005C3A2C">
            <w:pPr>
              <w:ind w:right="187"/>
            </w:pPr>
            <w:r w:rsidRPr="007911E8">
              <w:t>18</w:t>
            </w:r>
            <w:r w:rsidR="00B52103" w:rsidRPr="007911E8">
              <w:t>,0</w:t>
            </w:r>
          </w:p>
        </w:tc>
        <w:tc>
          <w:tcPr>
            <w:tcW w:w="594" w:type="pct"/>
          </w:tcPr>
          <w:p w:rsidR="00A37F03" w:rsidRPr="007911E8" w:rsidRDefault="00A37F03" w:rsidP="005C3A2C">
            <w:pPr>
              <w:ind w:right="187"/>
            </w:pPr>
            <w:r w:rsidRPr="007911E8">
              <w:t>19</w:t>
            </w:r>
            <w:r w:rsidR="00B52103" w:rsidRPr="007911E8">
              <w:t>,0</w:t>
            </w:r>
          </w:p>
        </w:tc>
        <w:tc>
          <w:tcPr>
            <w:tcW w:w="594" w:type="pct"/>
          </w:tcPr>
          <w:p w:rsidR="00A37F03" w:rsidRPr="007911E8" w:rsidRDefault="00A37F03" w:rsidP="005C3A2C">
            <w:pPr>
              <w:ind w:right="187"/>
            </w:pPr>
            <w:r w:rsidRPr="007911E8">
              <w:t>20</w:t>
            </w:r>
            <w:r w:rsidR="00B52103" w:rsidRPr="007911E8">
              <w:t>,0</w:t>
            </w:r>
          </w:p>
        </w:tc>
        <w:tc>
          <w:tcPr>
            <w:tcW w:w="594" w:type="pct"/>
          </w:tcPr>
          <w:p w:rsidR="00A37F03" w:rsidRPr="007911E8" w:rsidRDefault="00A37F03" w:rsidP="005C3A2C">
            <w:pPr>
              <w:ind w:right="187"/>
            </w:pPr>
            <w:r w:rsidRPr="007911E8">
              <w:t>16</w:t>
            </w:r>
            <w:r w:rsidR="008E578E" w:rsidRPr="007911E8">
              <w:t>,0</w:t>
            </w:r>
          </w:p>
        </w:tc>
        <w:tc>
          <w:tcPr>
            <w:tcW w:w="594" w:type="pct"/>
          </w:tcPr>
          <w:p w:rsidR="00A37F03" w:rsidRPr="007911E8" w:rsidRDefault="00A37F03" w:rsidP="005C3A2C">
            <w:pPr>
              <w:ind w:right="187"/>
            </w:pPr>
            <w:r w:rsidRPr="007911E8">
              <w:t>20</w:t>
            </w:r>
            <w:r w:rsidR="008E578E" w:rsidRPr="007911E8">
              <w:t>,0</w:t>
            </w:r>
          </w:p>
        </w:tc>
        <w:tc>
          <w:tcPr>
            <w:tcW w:w="594" w:type="pct"/>
          </w:tcPr>
          <w:p w:rsidR="00A37F03" w:rsidRPr="007911E8" w:rsidRDefault="00A37F03" w:rsidP="005C3A2C">
            <w:pPr>
              <w:ind w:right="187"/>
            </w:pPr>
            <w:r w:rsidRPr="007911E8">
              <w:t>5,7</w:t>
            </w:r>
          </w:p>
        </w:tc>
        <w:tc>
          <w:tcPr>
            <w:tcW w:w="598" w:type="pct"/>
            <w:tcBorders>
              <w:right w:val="single" w:sz="4" w:space="0" w:color="auto"/>
            </w:tcBorders>
          </w:tcPr>
          <w:p w:rsidR="00A37F03" w:rsidRPr="007911E8" w:rsidRDefault="00A37F03" w:rsidP="005C3A2C">
            <w:pPr>
              <w:ind w:right="187"/>
            </w:pPr>
            <w:r w:rsidRPr="007911E8">
              <w:t>5,5</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Хром (</w:t>
            </w:r>
            <w:proofErr w:type="spellStart"/>
            <w:r w:rsidR="00A37F03" w:rsidRPr="007911E8">
              <w:t>Cr</w:t>
            </w:r>
            <w:proofErr w:type="spellEnd"/>
            <w:r w:rsidRPr="007911E8">
              <w:t>)</w:t>
            </w:r>
          </w:p>
        </w:tc>
        <w:tc>
          <w:tcPr>
            <w:tcW w:w="594" w:type="pct"/>
          </w:tcPr>
          <w:p w:rsidR="00A37F03" w:rsidRPr="007911E8" w:rsidRDefault="00A37F03" w:rsidP="005C3A2C">
            <w:pPr>
              <w:ind w:right="187"/>
            </w:pPr>
            <w:r w:rsidRPr="007911E8">
              <w:t>32</w:t>
            </w:r>
            <w:r w:rsidR="00B52103" w:rsidRPr="007911E8">
              <w:t>,0</w:t>
            </w:r>
          </w:p>
        </w:tc>
        <w:tc>
          <w:tcPr>
            <w:tcW w:w="594" w:type="pct"/>
          </w:tcPr>
          <w:p w:rsidR="00A37F03" w:rsidRPr="007911E8" w:rsidRDefault="00A37F03" w:rsidP="005C3A2C">
            <w:pPr>
              <w:ind w:right="187"/>
            </w:pPr>
            <w:r w:rsidRPr="007911E8">
              <w:t>12,5</w:t>
            </w:r>
          </w:p>
        </w:tc>
        <w:tc>
          <w:tcPr>
            <w:tcW w:w="594" w:type="pct"/>
          </w:tcPr>
          <w:p w:rsidR="00A37F03" w:rsidRPr="007911E8" w:rsidRDefault="00A37F03" w:rsidP="005C3A2C">
            <w:pPr>
              <w:ind w:right="187"/>
            </w:pPr>
            <w:r w:rsidRPr="007911E8">
              <w:t>31</w:t>
            </w:r>
            <w:r w:rsidR="00B52103" w:rsidRPr="007911E8">
              <w:t>,0</w:t>
            </w:r>
          </w:p>
        </w:tc>
        <w:tc>
          <w:tcPr>
            <w:tcW w:w="594" w:type="pct"/>
          </w:tcPr>
          <w:p w:rsidR="00A37F03" w:rsidRPr="007911E8" w:rsidRDefault="00A37F03" w:rsidP="005C3A2C">
            <w:pPr>
              <w:ind w:right="187"/>
            </w:pPr>
            <w:r w:rsidRPr="007911E8">
              <w:t>38</w:t>
            </w:r>
            <w:r w:rsidR="008E578E" w:rsidRPr="007911E8">
              <w:t>,0</w:t>
            </w:r>
          </w:p>
        </w:tc>
        <w:tc>
          <w:tcPr>
            <w:tcW w:w="594" w:type="pct"/>
          </w:tcPr>
          <w:p w:rsidR="00A37F03" w:rsidRPr="007911E8" w:rsidRDefault="00A37F03" w:rsidP="005C3A2C">
            <w:pPr>
              <w:ind w:right="187"/>
            </w:pPr>
            <w:r w:rsidRPr="007911E8">
              <w:t>22</w:t>
            </w:r>
            <w:r w:rsidR="008E578E" w:rsidRPr="007911E8">
              <w:t>,0</w:t>
            </w:r>
          </w:p>
        </w:tc>
        <w:tc>
          <w:tcPr>
            <w:tcW w:w="594" w:type="pct"/>
          </w:tcPr>
          <w:p w:rsidR="00A37F03" w:rsidRPr="007911E8" w:rsidRDefault="00B52103" w:rsidP="005C3A2C">
            <w:pPr>
              <w:ind w:right="187"/>
            </w:pPr>
            <w:r w:rsidRPr="007911E8">
              <w:t>0</w:t>
            </w:r>
            <w:r w:rsidR="008E578E" w:rsidRPr="007911E8">
              <w:t>,0</w:t>
            </w:r>
          </w:p>
        </w:tc>
        <w:tc>
          <w:tcPr>
            <w:tcW w:w="598" w:type="pct"/>
            <w:tcBorders>
              <w:right w:val="single" w:sz="4" w:space="0" w:color="auto"/>
            </w:tcBorders>
          </w:tcPr>
          <w:p w:rsidR="00A37F03" w:rsidRPr="007911E8" w:rsidRDefault="00B52103" w:rsidP="005C3A2C">
            <w:pPr>
              <w:ind w:right="187"/>
            </w:pPr>
            <w:r w:rsidRPr="007911E8">
              <w:t>0</w:t>
            </w:r>
            <w:r w:rsidR="008E578E" w:rsidRPr="007911E8">
              <w:t>,0</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Никель (</w:t>
            </w:r>
            <w:proofErr w:type="spellStart"/>
            <w:r w:rsidR="00A37F03" w:rsidRPr="007911E8">
              <w:t>Ni</w:t>
            </w:r>
            <w:proofErr w:type="spellEnd"/>
            <w:r w:rsidRPr="007911E8">
              <w:t>)</w:t>
            </w:r>
          </w:p>
        </w:tc>
        <w:tc>
          <w:tcPr>
            <w:tcW w:w="594" w:type="pct"/>
          </w:tcPr>
          <w:p w:rsidR="00A37F03" w:rsidRPr="007911E8" w:rsidRDefault="00A37F03" w:rsidP="005C3A2C">
            <w:pPr>
              <w:ind w:right="187"/>
            </w:pPr>
            <w:r w:rsidRPr="007911E8">
              <w:t>22</w:t>
            </w:r>
            <w:r w:rsidR="00B52103" w:rsidRPr="007911E8">
              <w:t>,0</w:t>
            </w:r>
          </w:p>
        </w:tc>
        <w:tc>
          <w:tcPr>
            <w:tcW w:w="594" w:type="pct"/>
          </w:tcPr>
          <w:p w:rsidR="00A37F03" w:rsidRPr="007911E8" w:rsidRDefault="00A37F03" w:rsidP="005C3A2C">
            <w:pPr>
              <w:ind w:right="187"/>
            </w:pPr>
            <w:r w:rsidRPr="007911E8">
              <w:t>15,3</w:t>
            </w:r>
          </w:p>
        </w:tc>
        <w:tc>
          <w:tcPr>
            <w:tcW w:w="594" w:type="pct"/>
          </w:tcPr>
          <w:p w:rsidR="00A37F03" w:rsidRPr="007911E8" w:rsidRDefault="00A37F03" w:rsidP="005C3A2C">
            <w:pPr>
              <w:ind w:right="187"/>
            </w:pPr>
            <w:r w:rsidRPr="007911E8">
              <w:t>20</w:t>
            </w:r>
            <w:r w:rsidR="00B52103" w:rsidRPr="007911E8">
              <w:t>,0</w:t>
            </w:r>
          </w:p>
        </w:tc>
        <w:tc>
          <w:tcPr>
            <w:tcW w:w="594" w:type="pct"/>
          </w:tcPr>
          <w:p w:rsidR="00A37F03" w:rsidRPr="007911E8" w:rsidRDefault="00A37F03" w:rsidP="005C3A2C">
            <w:pPr>
              <w:ind w:right="187"/>
            </w:pPr>
            <w:r w:rsidRPr="007911E8">
              <w:t>26</w:t>
            </w:r>
            <w:r w:rsidR="008E578E" w:rsidRPr="007911E8">
              <w:t>,0</w:t>
            </w:r>
          </w:p>
        </w:tc>
        <w:tc>
          <w:tcPr>
            <w:tcW w:w="594" w:type="pct"/>
          </w:tcPr>
          <w:p w:rsidR="00A37F03" w:rsidRPr="007911E8" w:rsidRDefault="00A37F03" w:rsidP="005C3A2C">
            <w:pPr>
              <w:ind w:right="187"/>
            </w:pPr>
            <w:r w:rsidRPr="007911E8">
              <w:t>17</w:t>
            </w:r>
            <w:r w:rsidR="008E578E" w:rsidRPr="007911E8">
              <w:t>,0</w:t>
            </w:r>
          </w:p>
        </w:tc>
        <w:tc>
          <w:tcPr>
            <w:tcW w:w="594" w:type="pct"/>
          </w:tcPr>
          <w:p w:rsidR="00A37F03" w:rsidRPr="007911E8" w:rsidRDefault="00A37F03" w:rsidP="005C3A2C">
            <w:pPr>
              <w:ind w:right="187"/>
            </w:pPr>
            <w:r w:rsidRPr="007911E8">
              <w:t>3</w:t>
            </w:r>
            <w:r w:rsidR="008E578E" w:rsidRPr="007911E8">
              <w:t>,0</w:t>
            </w:r>
          </w:p>
        </w:tc>
        <w:tc>
          <w:tcPr>
            <w:tcW w:w="598" w:type="pct"/>
            <w:tcBorders>
              <w:right w:val="single" w:sz="4" w:space="0" w:color="auto"/>
            </w:tcBorders>
          </w:tcPr>
          <w:p w:rsidR="00A37F03" w:rsidRPr="007911E8" w:rsidRDefault="00A37F03" w:rsidP="005C3A2C">
            <w:pPr>
              <w:ind w:right="187"/>
            </w:pPr>
            <w:r w:rsidRPr="007911E8">
              <w:t>3,7</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Кобальт (</w:t>
            </w:r>
            <w:proofErr w:type="spellStart"/>
            <w:r w:rsidR="00A37F03" w:rsidRPr="007911E8">
              <w:t>Co</w:t>
            </w:r>
            <w:proofErr w:type="spellEnd"/>
            <w:r w:rsidRPr="007911E8">
              <w:t>)</w:t>
            </w:r>
          </w:p>
        </w:tc>
        <w:tc>
          <w:tcPr>
            <w:tcW w:w="594" w:type="pct"/>
          </w:tcPr>
          <w:p w:rsidR="00A37F03" w:rsidRPr="007911E8" w:rsidRDefault="00A37F03" w:rsidP="005C3A2C">
            <w:pPr>
              <w:ind w:right="187"/>
            </w:pPr>
            <w:r w:rsidRPr="007911E8">
              <w:t>4,8</w:t>
            </w:r>
          </w:p>
        </w:tc>
        <w:tc>
          <w:tcPr>
            <w:tcW w:w="594" w:type="pct"/>
          </w:tcPr>
          <w:p w:rsidR="00A37F03" w:rsidRPr="007911E8" w:rsidRDefault="00A37F03" w:rsidP="005C3A2C">
            <w:pPr>
              <w:ind w:right="187"/>
            </w:pPr>
            <w:r w:rsidRPr="007911E8">
              <w:t>4,1</w:t>
            </w:r>
          </w:p>
        </w:tc>
        <w:tc>
          <w:tcPr>
            <w:tcW w:w="594" w:type="pct"/>
          </w:tcPr>
          <w:p w:rsidR="00A37F03" w:rsidRPr="007911E8" w:rsidRDefault="00A37F03" w:rsidP="005C3A2C">
            <w:pPr>
              <w:ind w:right="187"/>
            </w:pPr>
            <w:r w:rsidRPr="007911E8">
              <w:t>4,6</w:t>
            </w:r>
          </w:p>
        </w:tc>
        <w:tc>
          <w:tcPr>
            <w:tcW w:w="594" w:type="pct"/>
          </w:tcPr>
          <w:p w:rsidR="00A37F03" w:rsidRPr="007911E8" w:rsidRDefault="00A37F03" w:rsidP="005C3A2C">
            <w:pPr>
              <w:ind w:right="187"/>
            </w:pPr>
            <w:r w:rsidRPr="007911E8">
              <w:t>4,9</w:t>
            </w:r>
          </w:p>
        </w:tc>
        <w:tc>
          <w:tcPr>
            <w:tcW w:w="594" w:type="pct"/>
          </w:tcPr>
          <w:p w:rsidR="00A37F03" w:rsidRPr="007911E8" w:rsidRDefault="00A37F03" w:rsidP="005C3A2C">
            <w:pPr>
              <w:ind w:right="187"/>
            </w:pPr>
            <w:r w:rsidRPr="007911E8">
              <w:t>3,0</w:t>
            </w:r>
          </w:p>
        </w:tc>
        <w:tc>
          <w:tcPr>
            <w:tcW w:w="594" w:type="pct"/>
          </w:tcPr>
          <w:p w:rsidR="00A37F03" w:rsidRPr="007911E8" w:rsidRDefault="00A37F03" w:rsidP="005C3A2C">
            <w:pPr>
              <w:ind w:right="187"/>
            </w:pPr>
            <w:r w:rsidRPr="007911E8">
              <w:t>0,6</w:t>
            </w:r>
          </w:p>
        </w:tc>
        <w:tc>
          <w:tcPr>
            <w:tcW w:w="598" w:type="pct"/>
            <w:tcBorders>
              <w:right w:val="single" w:sz="4" w:space="0" w:color="auto"/>
            </w:tcBorders>
          </w:tcPr>
          <w:p w:rsidR="00A37F03" w:rsidRPr="007911E8" w:rsidRDefault="00A37F03" w:rsidP="005C3A2C">
            <w:pPr>
              <w:ind w:right="187"/>
            </w:pPr>
            <w:r w:rsidRPr="007911E8">
              <w:t>1,6</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Ванадий (</w:t>
            </w:r>
            <w:r w:rsidR="00A37F03" w:rsidRPr="007911E8">
              <w:t>V</w:t>
            </w:r>
            <w:r w:rsidRPr="007911E8">
              <w:t>)</w:t>
            </w:r>
          </w:p>
        </w:tc>
        <w:tc>
          <w:tcPr>
            <w:tcW w:w="594" w:type="pct"/>
          </w:tcPr>
          <w:p w:rsidR="00A37F03" w:rsidRPr="007911E8" w:rsidRDefault="00A37F03" w:rsidP="005C3A2C">
            <w:pPr>
              <w:ind w:right="187"/>
            </w:pPr>
            <w:r w:rsidRPr="007911E8">
              <w:t>52</w:t>
            </w:r>
            <w:r w:rsidR="00B52103" w:rsidRPr="007911E8">
              <w:t>,0</w:t>
            </w:r>
          </w:p>
        </w:tc>
        <w:tc>
          <w:tcPr>
            <w:tcW w:w="594" w:type="pct"/>
          </w:tcPr>
          <w:p w:rsidR="00A37F03" w:rsidRPr="007911E8" w:rsidRDefault="00A37F03" w:rsidP="005C3A2C">
            <w:pPr>
              <w:ind w:right="187"/>
            </w:pPr>
            <w:r w:rsidRPr="007911E8">
              <w:t>16,2</w:t>
            </w:r>
          </w:p>
        </w:tc>
        <w:tc>
          <w:tcPr>
            <w:tcW w:w="594" w:type="pct"/>
          </w:tcPr>
          <w:p w:rsidR="00A37F03" w:rsidRPr="007911E8" w:rsidRDefault="00A37F03" w:rsidP="005C3A2C">
            <w:pPr>
              <w:ind w:right="187"/>
            </w:pPr>
            <w:r w:rsidRPr="007911E8">
              <w:t>52</w:t>
            </w:r>
            <w:r w:rsidR="00B52103" w:rsidRPr="007911E8">
              <w:t>,0</w:t>
            </w:r>
          </w:p>
        </w:tc>
        <w:tc>
          <w:tcPr>
            <w:tcW w:w="594" w:type="pct"/>
          </w:tcPr>
          <w:p w:rsidR="00A37F03" w:rsidRPr="007911E8" w:rsidRDefault="00A37F03" w:rsidP="005C3A2C">
            <w:pPr>
              <w:ind w:right="187"/>
            </w:pPr>
            <w:r w:rsidRPr="007911E8">
              <w:t>63</w:t>
            </w:r>
            <w:r w:rsidR="008E578E" w:rsidRPr="007911E8">
              <w:t>,0</w:t>
            </w:r>
          </w:p>
        </w:tc>
        <w:tc>
          <w:tcPr>
            <w:tcW w:w="594" w:type="pct"/>
          </w:tcPr>
          <w:p w:rsidR="00A37F03" w:rsidRPr="007911E8" w:rsidRDefault="00A37F03" w:rsidP="005C3A2C">
            <w:pPr>
              <w:ind w:right="187"/>
            </w:pPr>
            <w:r w:rsidRPr="007911E8">
              <w:t>36</w:t>
            </w:r>
            <w:r w:rsidR="008E578E" w:rsidRPr="007911E8">
              <w:t>,0</w:t>
            </w:r>
          </w:p>
        </w:tc>
        <w:tc>
          <w:tcPr>
            <w:tcW w:w="594" w:type="pct"/>
          </w:tcPr>
          <w:p w:rsidR="00A37F03" w:rsidRPr="007911E8" w:rsidRDefault="00B52103" w:rsidP="005C3A2C">
            <w:pPr>
              <w:ind w:right="187"/>
            </w:pPr>
            <w:r w:rsidRPr="007911E8">
              <w:t>0</w:t>
            </w:r>
            <w:r w:rsidR="008E578E" w:rsidRPr="007911E8">
              <w:t>,0</w:t>
            </w:r>
          </w:p>
        </w:tc>
        <w:tc>
          <w:tcPr>
            <w:tcW w:w="598" w:type="pct"/>
            <w:tcBorders>
              <w:right w:val="single" w:sz="4" w:space="0" w:color="auto"/>
            </w:tcBorders>
          </w:tcPr>
          <w:p w:rsidR="00A37F03" w:rsidRPr="007911E8" w:rsidRDefault="008E578E" w:rsidP="005C3A2C">
            <w:pPr>
              <w:ind w:right="187"/>
            </w:pPr>
            <w:r w:rsidRPr="007911E8">
              <w:t>0,0</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Медь (</w:t>
            </w:r>
            <w:proofErr w:type="spellStart"/>
            <w:r w:rsidR="00A37F03" w:rsidRPr="007911E8">
              <w:t>Cu</w:t>
            </w:r>
            <w:proofErr w:type="spellEnd"/>
            <w:r w:rsidRPr="007911E8">
              <w:t>)</w:t>
            </w:r>
          </w:p>
        </w:tc>
        <w:tc>
          <w:tcPr>
            <w:tcW w:w="594" w:type="pct"/>
          </w:tcPr>
          <w:p w:rsidR="00A37F03" w:rsidRPr="007911E8" w:rsidRDefault="00A37F03" w:rsidP="005C3A2C">
            <w:pPr>
              <w:ind w:right="187"/>
            </w:pPr>
            <w:r w:rsidRPr="007911E8">
              <w:t>25</w:t>
            </w:r>
          </w:p>
        </w:tc>
        <w:tc>
          <w:tcPr>
            <w:tcW w:w="594" w:type="pct"/>
          </w:tcPr>
          <w:p w:rsidR="00A37F03" w:rsidRPr="007911E8" w:rsidRDefault="00A37F03" w:rsidP="005C3A2C">
            <w:pPr>
              <w:ind w:right="187"/>
            </w:pPr>
            <w:r w:rsidRPr="007911E8">
              <w:t>18</w:t>
            </w:r>
            <w:r w:rsidR="00B52103" w:rsidRPr="007911E8">
              <w:t>,0</w:t>
            </w:r>
          </w:p>
        </w:tc>
        <w:tc>
          <w:tcPr>
            <w:tcW w:w="594" w:type="pct"/>
          </w:tcPr>
          <w:p w:rsidR="00A37F03" w:rsidRPr="007911E8" w:rsidRDefault="00A37F03" w:rsidP="005C3A2C">
            <w:pPr>
              <w:ind w:right="187"/>
            </w:pPr>
            <w:r w:rsidRPr="007911E8">
              <w:t>24</w:t>
            </w:r>
            <w:r w:rsidR="00B52103" w:rsidRPr="007911E8">
              <w:t>,0</w:t>
            </w:r>
          </w:p>
        </w:tc>
        <w:tc>
          <w:tcPr>
            <w:tcW w:w="594" w:type="pct"/>
          </w:tcPr>
          <w:p w:rsidR="00A37F03" w:rsidRPr="007911E8" w:rsidRDefault="00A37F03" w:rsidP="005C3A2C">
            <w:pPr>
              <w:ind w:right="187"/>
            </w:pPr>
            <w:r w:rsidRPr="007911E8">
              <w:t>27</w:t>
            </w:r>
            <w:r w:rsidR="008E578E" w:rsidRPr="007911E8">
              <w:t>,0</w:t>
            </w:r>
          </w:p>
        </w:tc>
        <w:tc>
          <w:tcPr>
            <w:tcW w:w="594" w:type="pct"/>
          </w:tcPr>
          <w:p w:rsidR="00A37F03" w:rsidRPr="007911E8" w:rsidRDefault="00A37F03" w:rsidP="005C3A2C">
            <w:pPr>
              <w:ind w:right="187"/>
            </w:pPr>
            <w:r w:rsidRPr="007911E8">
              <w:t>22</w:t>
            </w:r>
            <w:r w:rsidR="008E578E" w:rsidRPr="007911E8">
              <w:t>,0</w:t>
            </w:r>
          </w:p>
        </w:tc>
        <w:tc>
          <w:tcPr>
            <w:tcW w:w="594" w:type="pct"/>
          </w:tcPr>
          <w:p w:rsidR="00A37F03" w:rsidRPr="007911E8" w:rsidRDefault="00A37F03" w:rsidP="005C3A2C">
            <w:pPr>
              <w:ind w:right="187"/>
            </w:pPr>
            <w:r w:rsidRPr="007911E8">
              <w:t>3,1</w:t>
            </w:r>
          </w:p>
        </w:tc>
        <w:tc>
          <w:tcPr>
            <w:tcW w:w="598" w:type="pct"/>
            <w:tcBorders>
              <w:right w:val="single" w:sz="4" w:space="0" w:color="auto"/>
            </w:tcBorders>
          </w:tcPr>
          <w:p w:rsidR="00A37F03" w:rsidRPr="007911E8" w:rsidRDefault="00A37F03" w:rsidP="005C3A2C">
            <w:pPr>
              <w:ind w:right="187"/>
            </w:pPr>
            <w:r w:rsidRPr="007911E8">
              <w:t>16</w:t>
            </w:r>
            <w:r w:rsidR="008E578E" w:rsidRPr="007911E8">
              <w:t>,0</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Цинк (</w:t>
            </w:r>
            <w:proofErr w:type="spellStart"/>
            <w:r w:rsidR="00A37F03" w:rsidRPr="007911E8">
              <w:t>Zn</w:t>
            </w:r>
            <w:proofErr w:type="spellEnd"/>
            <w:r w:rsidRPr="007911E8">
              <w:t>)</w:t>
            </w:r>
          </w:p>
        </w:tc>
        <w:tc>
          <w:tcPr>
            <w:tcW w:w="594" w:type="pct"/>
          </w:tcPr>
          <w:p w:rsidR="00A37F03" w:rsidRPr="007911E8" w:rsidRDefault="00A37F03" w:rsidP="005C3A2C">
            <w:pPr>
              <w:ind w:right="187"/>
            </w:pPr>
            <w:r w:rsidRPr="007911E8">
              <w:t>68</w:t>
            </w:r>
            <w:r w:rsidR="00B52103" w:rsidRPr="007911E8">
              <w:t>,0</w:t>
            </w:r>
          </w:p>
        </w:tc>
        <w:tc>
          <w:tcPr>
            <w:tcW w:w="594" w:type="pct"/>
          </w:tcPr>
          <w:p w:rsidR="00A37F03" w:rsidRPr="007911E8" w:rsidRDefault="00A37F03" w:rsidP="005C3A2C">
            <w:pPr>
              <w:ind w:right="187"/>
            </w:pPr>
            <w:r w:rsidRPr="007911E8">
              <w:t>43</w:t>
            </w:r>
            <w:r w:rsidR="00B52103" w:rsidRPr="007911E8">
              <w:t>,0</w:t>
            </w:r>
          </w:p>
        </w:tc>
        <w:tc>
          <w:tcPr>
            <w:tcW w:w="594" w:type="pct"/>
          </w:tcPr>
          <w:p w:rsidR="00A37F03" w:rsidRPr="007911E8" w:rsidRDefault="00A37F03" w:rsidP="005C3A2C">
            <w:pPr>
              <w:ind w:right="187"/>
            </w:pPr>
            <w:r w:rsidRPr="007911E8">
              <w:t>66</w:t>
            </w:r>
            <w:r w:rsidR="00B52103" w:rsidRPr="007911E8">
              <w:t>,0</w:t>
            </w:r>
          </w:p>
        </w:tc>
        <w:tc>
          <w:tcPr>
            <w:tcW w:w="594" w:type="pct"/>
          </w:tcPr>
          <w:p w:rsidR="00A37F03" w:rsidRPr="007911E8" w:rsidRDefault="00A37F03" w:rsidP="005C3A2C">
            <w:pPr>
              <w:ind w:right="187"/>
            </w:pPr>
            <w:r w:rsidRPr="007911E8">
              <w:t>72</w:t>
            </w:r>
            <w:r w:rsidR="008E578E" w:rsidRPr="007911E8">
              <w:t>,0</w:t>
            </w:r>
          </w:p>
        </w:tc>
        <w:tc>
          <w:tcPr>
            <w:tcW w:w="594" w:type="pct"/>
          </w:tcPr>
          <w:p w:rsidR="00A37F03" w:rsidRPr="007911E8" w:rsidRDefault="00A37F03" w:rsidP="005C3A2C">
            <w:pPr>
              <w:ind w:right="187"/>
            </w:pPr>
            <w:r w:rsidRPr="007911E8">
              <w:t>69</w:t>
            </w:r>
            <w:r w:rsidR="008E578E" w:rsidRPr="007911E8">
              <w:t>,0</w:t>
            </w:r>
          </w:p>
        </w:tc>
        <w:tc>
          <w:tcPr>
            <w:tcW w:w="594" w:type="pct"/>
          </w:tcPr>
          <w:p w:rsidR="00A37F03" w:rsidRPr="007911E8" w:rsidRDefault="00A37F03" w:rsidP="005C3A2C">
            <w:pPr>
              <w:ind w:right="187"/>
            </w:pPr>
            <w:r w:rsidRPr="007911E8">
              <w:t>20</w:t>
            </w:r>
            <w:r w:rsidR="008E578E" w:rsidRPr="007911E8">
              <w:t>,0</w:t>
            </w:r>
          </w:p>
        </w:tc>
        <w:tc>
          <w:tcPr>
            <w:tcW w:w="598" w:type="pct"/>
            <w:tcBorders>
              <w:right w:val="single" w:sz="4" w:space="0" w:color="auto"/>
            </w:tcBorders>
          </w:tcPr>
          <w:p w:rsidR="00A37F03" w:rsidRPr="007911E8" w:rsidRDefault="00A37F03" w:rsidP="005C3A2C">
            <w:pPr>
              <w:ind w:right="187"/>
            </w:pPr>
            <w:r w:rsidRPr="007911E8">
              <w:t>20</w:t>
            </w:r>
            <w:r w:rsidR="008E578E" w:rsidRPr="007911E8">
              <w:t>,0</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Олово (</w:t>
            </w:r>
            <w:proofErr w:type="spellStart"/>
            <w:r w:rsidR="00A37F03" w:rsidRPr="007911E8">
              <w:t>Sn</w:t>
            </w:r>
            <w:proofErr w:type="spellEnd"/>
            <w:r w:rsidRPr="007911E8">
              <w:t>)</w:t>
            </w:r>
          </w:p>
        </w:tc>
        <w:tc>
          <w:tcPr>
            <w:tcW w:w="594" w:type="pct"/>
          </w:tcPr>
          <w:p w:rsidR="00A37F03" w:rsidRPr="007911E8" w:rsidRDefault="00A37F03" w:rsidP="005C3A2C">
            <w:pPr>
              <w:ind w:right="187"/>
            </w:pPr>
            <w:r w:rsidRPr="007911E8">
              <w:t>1,9</w:t>
            </w:r>
          </w:p>
        </w:tc>
        <w:tc>
          <w:tcPr>
            <w:tcW w:w="594" w:type="pct"/>
          </w:tcPr>
          <w:p w:rsidR="00A37F03" w:rsidRPr="007911E8" w:rsidRDefault="00A37F03" w:rsidP="005C3A2C">
            <w:pPr>
              <w:ind w:right="187"/>
            </w:pPr>
            <w:r w:rsidRPr="007911E8">
              <w:t>1,8</w:t>
            </w:r>
          </w:p>
        </w:tc>
        <w:tc>
          <w:tcPr>
            <w:tcW w:w="594" w:type="pct"/>
          </w:tcPr>
          <w:p w:rsidR="00A37F03" w:rsidRPr="007911E8" w:rsidRDefault="00A37F03" w:rsidP="005C3A2C">
            <w:pPr>
              <w:ind w:right="187"/>
            </w:pPr>
            <w:r w:rsidRPr="007911E8">
              <w:t>2,0</w:t>
            </w:r>
          </w:p>
        </w:tc>
        <w:tc>
          <w:tcPr>
            <w:tcW w:w="594" w:type="pct"/>
          </w:tcPr>
          <w:p w:rsidR="00A37F03" w:rsidRPr="007911E8" w:rsidRDefault="00A37F03" w:rsidP="005C3A2C">
            <w:pPr>
              <w:ind w:right="187"/>
            </w:pPr>
            <w:r w:rsidRPr="007911E8">
              <w:t>1,9</w:t>
            </w:r>
          </w:p>
        </w:tc>
        <w:tc>
          <w:tcPr>
            <w:tcW w:w="594" w:type="pct"/>
          </w:tcPr>
          <w:p w:rsidR="00A37F03" w:rsidRPr="007911E8" w:rsidRDefault="00A37F03" w:rsidP="005C3A2C">
            <w:pPr>
              <w:ind w:right="187"/>
            </w:pPr>
            <w:r w:rsidRPr="007911E8">
              <w:t>1,8</w:t>
            </w:r>
          </w:p>
        </w:tc>
        <w:tc>
          <w:tcPr>
            <w:tcW w:w="594" w:type="pct"/>
          </w:tcPr>
          <w:p w:rsidR="00A37F03" w:rsidRPr="007911E8" w:rsidRDefault="00B52103" w:rsidP="005C3A2C">
            <w:pPr>
              <w:ind w:right="187"/>
            </w:pPr>
            <w:r w:rsidRPr="007911E8">
              <w:t>0</w:t>
            </w:r>
            <w:r w:rsidR="008E578E" w:rsidRPr="007911E8">
              <w:t>,0</w:t>
            </w:r>
          </w:p>
        </w:tc>
        <w:tc>
          <w:tcPr>
            <w:tcW w:w="598" w:type="pct"/>
            <w:tcBorders>
              <w:right w:val="single" w:sz="4" w:space="0" w:color="auto"/>
            </w:tcBorders>
          </w:tcPr>
          <w:p w:rsidR="00A37F03" w:rsidRPr="007911E8" w:rsidRDefault="00B52103" w:rsidP="005C3A2C">
            <w:pPr>
              <w:ind w:right="187"/>
            </w:pPr>
            <w:r w:rsidRPr="007911E8">
              <w:t>0</w:t>
            </w:r>
            <w:r w:rsidR="008E578E" w:rsidRPr="007911E8">
              <w:t>,0</w:t>
            </w:r>
          </w:p>
        </w:tc>
      </w:tr>
      <w:tr w:rsidR="00A37F03" w:rsidRPr="007911E8" w:rsidTr="007141A6">
        <w:trPr>
          <w:trHeight w:val="20"/>
          <w:jc w:val="center"/>
        </w:trPr>
        <w:tc>
          <w:tcPr>
            <w:tcW w:w="838" w:type="pct"/>
            <w:tcBorders>
              <w:left w:val="single" w:sz="4" w:space="0" w:color="auto"/>
            </w:tcBorders>
          </w:tcPr>
          <w:p w:rsidR="00A37F03" w:rsidRPr="007911E8" w:rsidRDefault="002210F7" w:rsidP="005C3A2C">
            <w:pPr>
              <w:ind w:left="374"/>
            </w:pPr>
            <w:r w:rsidRPr="007911E8">
              <w:t>Серебро (</w:t>
            </w:r>
            <w:proofErr w:type="spellStart"/>
            <w:r w:rsidR="00A37F03" w:rsidRPr="007911E8">
              <w:t>Ag</w:t>
            </w:r>
            <w:proofErr w:type="spellEnd"/>
            <w:r w:rsidRPr="007911E8">
              <w:t>)</w:t>
            </w:r>
          </w:p>
        </w:tc>
        <w:tc>
          <w:tcPr>
            <w:tcW w:w="594" w:type="pct"/>
          </w:tcPr>
          <w:p w:rsidR="00A37F03" w:rsidRPr="007911E8" w:rsidRDefault="00A37F03" w:rsidP="005C3A2C">
            <w:pPr>
              <w:ind w:right="187"/>
            </w:pPr>
            <w:r w:rsidRPr="007911E8">
              <w:t>0,1</w:t>
            </w:r>
          </w:p>
        </w:tc>
        <w:tc>
          <w:tcPr>
            <w:tcW w:w="594" w:type="pct"/>
          </w:tcPr>
          <w:p w:rsidR="00A37F03" w:rsidRPr="007911E8" w:rsidRDefault="00A37F03" w:rsidP="005C3A2C">
            <w:pPr>
              <w:ind w:right="187"/>
            </w:pPr>
            <w:r w:rsidRPr="007911E8">
              <w:t>0,09</w:t>
            </w:r>
          </w:p>
        </w:tc>
        <w:tc>
          <w:tcPr>
            <w:tcW w:w="594" w:type="pct"/>
          </w:tcPr>
          <w:p w:rsidR="00A37F03" w:rsidRPr="007911E8" w:rsidRDefault="00A37F03" w:rsidP="005C3A2C">
            <w:pPr>
              <w:ind w:right="187"/>
            </w:pPr>
            <w:r w:rsidRPr="007911E8">
              <w:t>0,1</w:t>
            </w:r>
          </w:p>
        </w:tc>
        <w:tc>
          <w:tcPr>
            <w:tcW w:w="594" w:type="pct"/>
          </w:tcPr>
          <w:p w:rsidR="00A37F03" w:rsidRPr="007911E8" w:rsidRDefault="00A37F03" w:rsidP="005C3A2C">
            <w:pPr>
              <w:ind w:right="187"/>
            </w:pPr>
            <w:r w:rsidRPr="007911E8">
              <w:t>0,09</w:t>
            </w:r>
          </w:p>
        </w:tc>
        <w:tc>
          <w:tcPr>
            <w:tcW w:w="594" w:type="pct"/>
          </w:tcPr>
          <w:p w:rsidR="00A37F03" w:rsidRPr="007911E8" w:rsidRDefault="00A37F03" w:rsidP="005C3A2C">
            <w:pPr>
              <w:ind w:right="187"/>
            </w:pPr>
            <w:r w:rsidRPr="007911E8">
              <w:t>0,12</w:t>
            </w:r>
          </w:p>
        </w:tc>
        <w:tc>
          <w:tcPr>
            <w:tcW w:w="594" w:type="pct"/>
          </w:tcPr>
          <w:p w:rsidR="00A37F03" w:rsidRPr="007911E8" w:rsidRDefault="00B52103" w:rsidP="005C3A2C">
            <w:pPr>
              <w:ind w:right="187"/>
            </w:pPr>
            <w:r w:rsidRPr="007911E8">
              <w:t>0</w:t>
            </w:r>
            <w:r w:rsidR="008E578E" w:rsidRPr="007911E8">
              <w:t>,0</w:t>
            </w:r>
          </w:p>
        </w:tc>
        <w:tc>
          <w:tcPr>
            <w:tcW w:w="598" w:type="pct"/>
            <w:tcBorders>
              <w:right w:val="single" w:sz="4" w:space="0" w:color="auto"/>
            </w:tcBorders>
          </w:tcPr>
          <w:p w:rsidR="00A37F03" w:rsidRPr="007911E8" w:rsidRDefault="00B52103" w:rsidP="005C3A2C">
            <w:pPr>
              <w:ind w:right="187"/>
            </w:pPr>
            <w:r w:rsidRPr="007911E8">
              <w:t>0</w:t>
            </w:r>
            <w:r w:rsidR="008E578E" w:rsidRPr="007911E8">
              <w:t>,0</w:t>
            </w:r>
          </w:p>
        </w:tc>
      </w:tr>
      <w:tr w:rsidR="00A37F03" w:rsidRPr="007911E8" w:rsidTr="007141A6">
        <w:trPr>
          <w:trHeight w:val="20"/>
          <w:jc w:val="center"/>
        </w:trPr>
        <w:tc>
          <w:tcPr>
            <w:tcW w:w="838" w:type="pct"/>
            <w:tcBorders>
              <w:left w:val="single" w:sz="4" w:space="0" w:color="auto"/>
              <w:bottom w:val="single" w:sz="4" w:space="0" w:color="auto"/>
            </w:tcBorders>
          </w:tcPr>
          <w:p w:rsidR="00A37F03" w:rsidRPr="007911E8" w:rsidRDefault="00F05196" w:rsidP="005C3A2C">
            <w:pPr>
              <w:ind w:left="374"/>
            </w:pPr>
            <w:r w:rsidRPr="007911E8">
              <w:t>Стронций (</w:t>
            </w:r>
            <w:proofErr w:type="spellStart"/>
            <w:r w:rsidR="00A37F03" w:rsidRPr="007911E8">
              <w:t>Sr</w:t>
            </w:r>
            <w:proofErr w:type="spellEnd"/>
            <w:r w:rsidRPr="007911E8">
              <w:t>)</w:t>
            </w:r>
          </w:p>
        </w:tc>
        <w:tc>
          <w:tcPr>
            <w:tcW w:w="594" w:type="pct"/>
            <w:tcBorders>
              <w:bottom w:val="single" w:sz="4" w:space="0" w:color="auto"/>
            </w:tcBorders>
          </w:tcPr>
          <w:p w:rsidR="00A37F03" w:rsidRPr="007911E8" w:rsidRDefault="00A37F03" w:rsidP="005C3A2C">
            <w:pPr>
              <w:ind w:right="187"/>
            </w:pPr>
            <w:r w:rsidRPr="007911E8">
              <w:t>102</w:t>
            </w:r>
            <w:r w:rsidR="00B52103" w:rsidRPr="007911E8">
              <w:t>,0</w:t>
            </w:r>
          </w:p>
        </w:tc>
        <w:tc>
          <w:tcPr>
            <w:tcW w:w="594" w:type="pct"/>
            <w:tcBorders>
              <w:bottom w:val="single" w:sz="4" w:space="0" w:color="auto"/>
            </w:tcBorders>
          </w:tcPr>
          <w:p w:rsidR="00A37F03" w:rsidRPr="007911E8" w:rsidRDefault="00A37F03" w:rsidP="005C3A2C">
            <w:pPr>
              <w:ind w:right="187"/>
            </w:pPr>
            <w:r w:rsidRPr="007911E8">
              <w:t>80</w:t>
            </w:r>
            <w:r w:rsidR="00B52103" w:rsidRPr="007911E8">
              <w:t>,0</w:t>
            </w:r>
          </w:p>
        </w:tc>
        <w:tc>
          <w:tcPr>
            <w:tcW w:w="594" w:type="pct"/>
            <w:tcBorders>
              <w:bottom w:val="single" w:sz="4" w:space="0" w:color="auto"/>
            </w:tcBorders>
          </w:tcPr>
          <w:p w:rsidR="00A37F03" w:rsidRPr="007911E8" w:rsidRDefault="00A37F03" w:rsidP="005C3A2C">
            <w:pPr>
              <w:ind w:right="187"/>
            </w:pPr>
            <w:r w:rsidRPr="007911E8">
              <w:t>100</w:t>
            </w:r>
            <w:r w:rsidR="00B52103" w:rsidRPr="007911E8">
              <w:t>,0</w:t>
            </w:r>
          </w:p>
        </w:tc>
        <w:tc>
          <w:tcPr>
            <w:tcW w:w="594" w:type="pct"/>
            <w:tcBorders>
              <w:bottom w:val="single" w:sz="4" w:space="0" w:color="auto"/>
            </w:tcBorders>
          </w:tcPr>
          <w:p w:rsidR="00A37F03" w:rsidRPr="007911E8" w:rsidRDefault="00A37F03" w:rsidP="005C3A2C">
            <w:pPr>
              <w:ind w:right="187"/>
            </w:pPr>
            <w:r w:rsidRPr="007911E8">
              <w:t>112</w:t>
            </w:r>
            <w:r w:rsidR="008E578E" w:rsidRPr="007911E8">
              <w:t>,0</w:t>
            </w:r>
          </w:p>
        </w:tc>
        <w:tc>
          <w:tcPr>
            <w:tcW w:w="594" w:type="pct"/>
            <w:tcBorders>
              <w:bottom w:val="single" w:sz="4" w:space="0" w:color="auto"/>
            </w:tcBorders>
          </w:tcPr>
          <w:p w:rsidR="00A37F03" w:rsidRPr="007911E8" w:rsidRDefault="00A37F03" w:rsidP="005C3A2C">
            <w:pPr>
              <w:ind w:right="187"/>
            </w:pPr>
            <w:r w:rsidRPr="007911E8">
              <w:t>87</w:t>
            </w:r>
            <w:r w:rsidR="008E578E" w:rsidRPr="007911E8">
              <w:t>,0</w:t>
            </w:r>
          </w:p>
        </w:tc>
        <w:tc>
          <w:tcPr>
            <w:tcW w:w="594" w:type="pct"/>
            <w:tcBorders>
              <w:bottom w:val="single" w:sz="4" w:space="0" w:color="auto"/>
            </w:tcBorders>
          </w:tcPr>
          <w:p w:rsidR="00A37F03" w:rsidRPr="007911E8" w:rsidRDefault="00B52103" w:rsidP="005C3A2C">
            <w:pPr>
              <w:ind w:right="187"/>
            </w:pPr>
            <w:r w:rsidRPr="007911E8">
              <w:t>0</w:t>
            </w:r>
            <w:r w:rsidR="008E578E" w:rsidRPr="007911E8">
              <w:t>,0</w:t>
            </w:r>
          </w:p>
        </w:tc>
        <w:tc>
          <w:tcPr>
            <w:tcW w:w="598" w:type="pct"/>
            <w:tcBorders>
              <w:bottom w:val="single" w:sz="4" w:space="0" w:color="auto"/>
              <w:right w:val="single" w:sz="4" w:space="0" w:color="auto"/>
            </w:tcBorders>
          </w:tcPr>
          <w:p w:rsidR="00A37F03" w:rsidRPr="007911E8" w:rsidRDefault="00B52103" w:rsidP="005C3A2C">
            <w:pPr>
              <w:ind w:right="187"/>
            </w:pPr>
            <w:r w:rsidRPr="007911E8">
              <w:t>0</w:t>
            </w:r>
            <w:r w:rsidR="008E578E" w:rsidRPr="007911E8">
              <w:t>,0</w:t>
            </w:r>
          </w:p>
        </w:tc>
      </w:tr>
    </w:tbl>
    <w:p w:rsidR="000C5618" w:rsidRPr="007911E8" w:rsidRDefault="000C5618" w:rsidP="000C5618">
      <w:pPr>
        <w:ind w:firstLine="709"/>
        <w:jc w:val="both"/>
        <w:rPr>
          <w:sz w:val="28"/>
          <w:szCs w:val="28"/>
        </w:rPr>
      </w:pPr>
    </w:p>
    <w:p w:rsidR="00AD3C2F" w:rsidRPr="007911E8" w:rsidRDefault="00AD3C2F" w:rsidP="000C5618">
      <w:pPr>
        <w:ind w:firstLine="709"/>
        <w:jc w:val="both"/>
        <w:rPr>
          <w:sz w:val="28"/>
          <w:szCs w:val="28"/>
        </w:rPr>
      </w:pPr>
      <w:r w:rsidRPr="007911E8">
        <w:rPr>
          <w:sz w:val="28"/>
          <w:szCs w:val="28"/>
        </w:rPr>
        <w:t>По данным государственного доклада о состоянии санитарно-эпидемиологического благополучия в Ленинградской области в 2016 и 2017</w:t>
      </w:r>
      <w:r w:rsidR="008A2C6B" w:rsidRPr="007911E8">
        <w:rPr>
          <w:sz w:val="28"/>
          <w:szCs w:val="28"/>
        </w:rPr>
        <w:t xml:space="preserve"> годах на территории Выборгского</w:t>
      </w:r>
      <w:r w:rsidR="008E578E" w:rsidRPr="007911E8">
        <w:rPr>
          <w:sz w:val="28"/>
          <w:szCs w:val="28"/>
        </w:rPr>
        <w:t xml:space="preserve"> муниципального</w:t>
      </w:r>
      <w:r w:rsidR="008A2C6B" w:rsidRPr="007911E8">
        <w:rPr>
          <w:sz w:val="28"/>
          <w:szCs w:val="28"/>
        </w:rPr>
        <w:t xml:space="preserve"> района доля проб, не отвечающих санитарным требованиям по санитарно-химическим показателям составила в 2016 г</w:t>
      </w:r>
      <w:r w:rsidR="008E578E" w:rsidRPr="007911E8">
        <w:rPr>
          <w:sz w:val="28"/>
          <w:szCs w:val="28"/>
        </w:rPr>
        <w:t>оду</w:t>
      </w:r>
      <w:r w:rsidR="008A2C6B" w:rsidRPr="007911E8">
        <w:rPr>
          <w:sz w:val="28"/>
          <w:szCs w:val="28"/>
        </w:rPr>
        <w:t xml:space="preserve"> – 16,2, в 2017 г</w:t>
      </w:r>
      <w:r w:rsidR="008E578E" w:rsidRPr="007911E8">
        <w:rPr>
          <w:sz w:val="28"/>
          <w:szCs w:val="28"/>
        </w:rPr>
        <w:t>оду</w:t>
      </w:r>
      <w:r w:rsidR="008A2C6B" w:rsidRPr="007911E8">
        <w:rPr>
          <w:sz w:val="28"/>
          <w:szCs w:val="28"/>
        </w:rPr>
        <w:t xml:space="preserve"> – 0, доля проб не отвечающих санитарным требованиям по микробиологическим показателям в 2016 г</w:t>
      </w:r>
      <w:r w:rsidR="008E578E" w:rsidRPr="007911E8">
        <w:rPr>
          <w:sz w:val="28"/>
          <w:szCs w:val="28"/>
        </w:rPr>
        <w:t>оду</w:t>
      </w:r>
      <w:r w:rsidR="008A2C6B" w:rsidRPr="007911E8">
        <w:rPr>
          <w:sz w:val="28"/>
          <w:szCs w:val="28"/>
        </w:rPr>
        <w:t xml:space="preserve"> – 2,2, в 2017 г</w:t>
      </w:r>
      <w:r w:rsidR="008E578E" w:rsidRPr="007911E8">
        <w:rPr>
          <w:sz w:val="28"/>
          <w:szCs w:val="28"/>
        </w:rPr>
        <w:t>оду</w:t>
      </w:r>
      <w:r w:rsidR="008A2C6B" w:rsidRPr="007911E8">
        <w:rPr>
          <w:sz w:val="28"/>
          <w:szCs w:val="28"/>
        </w:rPr>
        <w:t xml:space="preserve"> – 13,0.</w:t>
      </w:r>
    </w:p>
    <w:p w:rsidR="00A37F03" w:rsidRPr="007911E8" w:rsidRDefault="00A37F03" w:rsidP="000C5618">
      <w:pPr>
        <w:ind w:firstLine="709"/>
        <w:jc w:val="both"/>
        <w:rPr>
          <w:sz w:val="28"/>
          <w:szCs w:val="28"/>
        </w:rPr>
      </w:pPr>
      <w:r w:rsidRPr="007911E8">
        <w:rPr>
          <w:sz w:val="28"/>
          <w:szCs w:val="28"/>
        </w:rPr>
        <w:t>По комплексному анализу всех факторов, которые могут приводить к химическому загрязнению почв, на территории Ленинградской области выделено 6 крупных зон наибольшего потенциального химического загрязнения почв. Территорию Выборгского</w:t>
      </w:r>
      <w:r w:rsidR="008E578E" w:rsidRPr="007911E8">
        <w:rPr>
          <w:sz w:val="28"/>
          <w:szCs w:val="28"/>
        </w:rPr>
        <w:t xml:space="preserve"> муниципального</w:t>
      </w:r>
      <w:r w:rsidRPr="007911E8">
        <w:rPr>
          <w:sz w:val="28"/>
          <w:szCs w:val="28"/>
        </w:rPr>
        <w:t xml:space="preserve"> района можно отнести к </w:t>
      </w:r>
      <w:r w:rsidR="008E578E" w:rsidRPr="007911E8">
        <w:rPr>
          <w:sz w:val="28"/>
          <w:szCs w:val="28"/>
        </w:rPr>
        <w:t>з</w:t>
      </w:r>
      <w:r w:rsidRPr="007911E8">
        <w:rPr>
          <w:sz w:val="28"/>
          <w:szCs w:val="28"/>
        </w:rPr>
        <w:t xml:space="preserve">оне </w:t>
      </w:r>
      <w:r w:rsidRPr="007911E8">
        <w:rPr>
          <w:sz w:val="28"/>
          <w:szCs w:val="28"/>
        </w:rPr>
        <w:sym w:font="Symbol" w:char="F049"/>
      </w:r>
      <w:r w:rsidRPr="007911E8">
        <w:rPr>
          <w:sz w:val="28"/>
          <w:szCs w:val="28"/>
        </w:rPr>
        <w:sym w:font="Symbol" w:char="F049"/>
      </w:r>
      <w:r w:rsidRPr="007911E8">
        <w:rPr>
          <w:sz w:val="28"/>
          <w:szCs w:val="28"/>
        </w:rPr>
        <w:t xml:space="preserve"> </w:t>
      </w:r>
      <w:r w:rsidR="00B043DE" w:rsidRPr="007911E8">
        <w:rPr>
          <w:sz w:val="28"/>
          <w:szCs w:val="28"/>
        </w:rPr>
        <w:t>«</w:t>
      </w:r>
      <w:r w:rsidRPr="007911E8">
        <w:rPr>
          <w:sz w:val="28"/>
          <w:szCs w:val="28"/>
        </w:rPr>
        <w:t>Территория, примыкающая к Санкт-Петербургу и вытягивающаяся вдоль системы авто</w:t>
      </w:r>
      <w:r w:rsidR="007A6E92" w:rsidRPr="007911E8">
        <w:rPr>
          <w:sz w:val="28"/>
          <w:szCs w:val="28"/>
        </w:rPr>
        <w:t xml:space="preserve">мобильных </w:t>
      </w:r>
      <w:r w:rsidRPr="007911E8">
        <w:rPr>
          <w:sz w:val="28"/>
          <w:szCs w:val="28"/>
        </w:rPr>
        <w:t xml:space="preserve">дорог на </w:t>
      </w:r>
      <w:r w:rsidR="007A6E92" w:rsidRPr="007911E8">
        <w:rPr>
          <w:sz w:val="28"/>
          <w:szCs w:val="28"/>
        </w:rPr>
        <w:t xml:space="preserve">город </w:t>
      </w:r>
      <w:r w:rsidRPr="007911E8">
        <w:rPr>
          <w:sz w:val="28"/>
          <w:szCs w:val="28"/>
        </w:rPr>
        <w:t>Выборг</w:t>
      </w:r>
      <w:r w:rsidR="00B043DE" w:rsidRPr="007911E8">
        <w:rPr>
          <w:sz w:val="28"/>
          <w:szCs w:val="28"/>
        </w:rPr>
        <w:t>»</w:t>
      </w:r>
      <w:r w:rsidRPr="007911E8">
        <w:rPr>
          <w:sz w:val="28"/>
          <w:szCs w:val="28"/>
        </w:rPr>
        <w:t>. Потенциальное загрязнение рассматриваемой зоны составляет 136,7 км² (5,1 % от площади</w:t>
      </w:r>
      <w:r w:rsidR="001E3F32" w:rsidRPr="007911E8">
        <w:rPr>
          <w:sz w:val="28"/>
          <w:szCs w:val="28"/>
        </w:rPr>
        <w:t xml:space="preserve"> Выборгского</w:t>
      </w:r>
      <w:r w:rsidR="008E578E" w:rsidRPr="007911E8">
        <w:rPr>
          <w:sz w:val="28"/>
          <w:szCs w:val="28"/>
        </w:rPr>
        <w:t xml:space="preserve"> муниципального</w:t>
      </w:r>
      <w:r w:rsidRPr="007911E8">
        <w:rPr>
          <w:sz w:val="28"/>
          <w:szCs w:val="28"/>
        </w:rPr>
        <w:t xml:space="preserve"> района). Загрязнение почвенного покрова на территории носит локальный характер. Основными очагами загрязнения почв являются объекты размещения отходов производства и потребления, места размещения промышленности, энергетики, зоны интенсивного сельскохозяйственного производства, трассы основных транспортных магистралей. В целом экологическая обстановка поселения осталась на уровне умеренно стабильной.</w:t>
      </w:r>
    </w:p>
    <w:p w:rsidR="00816224" w:rsidRPr="007911E8" w:rsidRDefault="00816224" w:rsidP="000C5618">
      <w:pPr>
        <w:ind w:firstLine="709"/>
        <w:jc w:val="both"/>
        <w:rPr>
          <w:b/>
          <w:bCs/>
          <w:i/>
          <w:iCs/>
          <w:sz w:val="28"/>
          <w:szCs w:val="28"/>
        </w:rPr>
      </w:pPr>
    </w:p>
    <w:p w:rsidR="0091537B" w:rsidRPr="007911E8" w:rsidRDefault="0091537B" w:rsidP="000C5618">
      <w:pPr>
        <w:ind w:firstLine="709"/>
        <w:jc w:val="both"/>
        <w:rPr>
          <w:sz w:val="28"/>
          <w:szCs w:val="28"/>
        </w:rPr>
      </w:pPr>
      <w:r w:rsidRPr="007911E8">
        <w:rPr>
          <w:b/>
          <w:bCs/>
          <w:sz w:val="28"/>
          <w:szCs w:val="28"/>
        </w:rPr>
        <w:t>Выводы</w:t>
      </w:r>
    </w:p>
    <w:p w:rsidR="0091537B" w:rsidRPr="007911E8" w:rsidRDefault="0091537B" w:rsidP="000C5618">
      <w:pPr>
        <w:ind w:firstLine="709"/>
        <w:jc w:val="both"/>
        <w:rPr>
          <w:b/>
          <w:bCs/>
          <w:i/>
          <w:iCs/>
          <w:sz w:val="28"/>
          <w:szCs w:val="28"/>
        </w:rPr>
      </w:pPr>
      <w:r w:rsidRPr="007911E8">
        <w:rPr>
          <w:sz w:val="28"/>
          <w:szCs w:val="28"/>
        </w:rPr>
        <w:t xml:space="preserve">Территория </w:t>
      </w:r>
      <w:r w:rsidR="008E578E" w:rsidRPr="007911E8">
        <w:rPr>
          <w:sz w:val="28"/>
          <w:szCs w:val="28"/>
        </w:rPr>
        <w:t>Приморского городского поселения</w:t>
      </w:r>
      <w:r w:rsidR="000A070E" w:rsidRPr="007911E8">
        <w:rPr>
          <w:sz w:val="28"/>
          <w:szCs w:val="28"/>
        </w:rPr>
        <w:t xml:space="preserve"> </w:t>
      </w:r>
      <w:r w:rsidRPr="007911E8">
        <w:rPr>
          <w:sz w:val="28"/>
          <w:szCs w:val="28"/>
        </w:rPr>
        <w:t>характеризуется благоприятной экологической обстановкой. В</w:t>
      </w:r>
      <w:r w:rsidR="001E3F32" w:rsidRPr="007911E8">
        <w:rPr>
          <w:sz w:val="28"/>
          <w:szCs w:val="28"/>
        </w:rPr>
        <w:t xml:space="preserve"> городском</w:t>
      </w:r>
      <w:r w:rsidRPr="007911E8">
        <w:rPr>
          <w:sz w:val="28"/>
          <w:szCs w:val="28"/>
        </w:rPr>
        <w:t xml:space="preserve"> поселении отсутствуют крупные предприятия – загрязнители окружающей среды. Негативное воздействие транзитных транспортных потоков умеренное. </w:t>
      </w:r>
      <w:r w:rsidR="005D1DC0" w:rsidRPr="007911E8">
        <w:rPr>
          <w:sz w:val="28"/>
          <w:szCs w:val="28"/>
        </w:rPr>
        <w:t>Недостатки:</w:t>
      </w:r>
    </w:p>
    <w:p w:rsidR="0091537B" w:rsidRPr="007911E8" w:rsidRDefault="0091537B" w:rsidP="000467EC">
      <w:pPr>
        <w:numPr>
          <w:ilvl w:val="0"/>
          <w:numId w:val="31"/>
        </w:numPr>
        <w:tabs>
          <w:tab w:val="left" w:pos="993"/>
        </w:tabs>
        <w:snapToGrid w:val="0"/>
        <w:ind w:left="0" w:firstLine="709"/>
        <w:jc w:val="both"/>
        <w:rPr>
          <w:sz w:val="28"/>
          <w:szCs w:val="28"/>
        </w:rPr>
      </w:pPr>
      <w:r w:rsidRPr="007911E8">
        <w:rPr>
          <w:sz w:val="28"/>
          <w:szCs w:val="28"/>
        </w:rPr>
        <w:t xml:space="preserve">отсутствует единая система учета и контроля за потоками </w:t>
      </w:r>
      <w:r w:rsidR="00F45466" w:rsidRPr="007911E8">
        <w:rPr>
          <w:sz w:val="28"/>
          <w:szCs w:val="28"/>
        </w:rPr>
        <w:t>ТКО</w:t>
      </w:r>
      <w:r w:rsidR="009D237F" w:rsidRPr="007911E8">
        <w:rPr>
          <w:sz w:val="28"/>
          <w:szCs w:val="28"/>
        </w:rPr>
        <w:t>;</w:t>
      </w:r>
      <w:r w:rsidRPr="007911E8">
        <w:rPr>
          <w:sz w:val="28"/>
          <w:szCs w:val="28"/>
        </w:rPr>
        <w:t xml:space="preserve"> </w:t>
      </w:r>
    </w:p>
    <w:p w:rsidR="0091537B" w:rsidRPr="007911E8" w:rsidRDefault="0091537B" w:rsidP="000467EC">
      <w:pPr>
        <w:numPr>
          <w:ilvl w:val="0"/>
          <w:numId w:val="31"/>
        </w:numPr>
        <w:tabs>
          <w:tab w:val="left" w:pos="993"/>
        </w:tabs>
        <w:snapToGrid w:val="0"/>
        <w:ind w:left="0" w:firstLine="709"/>
        <w:jc w:val="both"/>
        <w:rPr>
          <w:sz w:val="28"/>
          <w:szCs w:val="28"/>
        </w:rPr>
      </w:pPr>
      <w:r w:rsidRPr="007911E8">
        <w:rPr>
          <w:sz w:val="28"/>
          <w:szCs w:val="28"/>
        </w:rPr>
        <w:t>контейнерные площадки не соответствуют санитарно-гигиеническим требованиям;</w:t>
      </w:r>
    </w:p>
    <w:p w:rsidR="0091537B" w:rsidRPr="007911E8" w:rsidRDefault="0091537B" w:rsidP="000467EC">
      <w:pPr>
        <w:numPr>
          <w:ilvl w:val="0"/>
          <w:numId w:val="31"/>
        </w:numPr>
        <w:tabs>
          <w:tab w:val="left" w:pos="993"/>
        </w:tabs>
        <w:snapToGrid w:val="0"/>
        <w:ind w:left="0" w:firstLine="709"/>
        <w:jc w:val="both"/>
        <w:rPr>
          <w:sz w:val="28"/>
          <w:szCs w:val="28"/>
        </w:rPr>
      </w:pPr>
      <w:r w:rsidRPr="007911E8">
        <w:rPr>
          <w:sz w:val="28"/>
          <w:szCs w:val="28"/>
        </w:rPr>
        <w:t>периодичность вывоза Т</w:t>
      </w:r>
      <w:r w:rsidR="009D237F" w:rsidRPr="007911E8">
        <w:rPr>
          <w:sz w:val="28"/>
          <w:szCs w:val="28"/>
        </w:rPr>
        <w:t>К</w:t>
      </w:r>
      <w:r w:rsidRPr="007911E8">
        <w:rPr>
          <w:sz w:val="28"/>
          <w:szCs w:val="28"/>
        </w:rPr>
        <w:t>О не соответствует санитарным правилам временного хранения отходов в мусоросборниках в теплое время года;</w:t>
      </w:r>
    </w:p>
    <w:p w:rsidR="0091537B" w:rsidRPr="007911E8" w:rsidRDefault="0091537B" w:rsidP="000467EC">
      <w:pPr>
        <w:numPr>
          <w:ilvl w:val="0"/>
          <w:numId w:val="31"/>
        </w:numPr>
        <w:tabs>
          <w:tab w:val="left" w:pos="993"/>
        </w:tabs>
        <w:snapToGrid w:val="0"/>
        <w:ind w:left="0" w:firstLine="709"/>
        <w:jc w:val="both"/>
        <w:rPr>
          <w:sz w:val="28"/>
          <w:szCs w:val="28"/>
        </w:rPr>
      </w:pPr>
      <w:r w:rsidRPr="007911E8">
        <w:rPr>
          <w:sz w:val="28"/>
          <w:szCs w:val="28"/>
        </w:rPr>
        <w:t>жилищный фонд не полностью охвачен организованной системой сбора и вывоза Т</w:t>
      </w:r>
      <w:r w:rsidR="00F45466" w:rsidRPr="007911E8">
        <w:rPr>
          <w:sz w:val="28"/>
          <w:szCs w:val="28"/>
        </w:rPr>
        <w:t>К</w:t>
      </w:r>
      <w:r w:rsidRPr="007911E8">
        <w:rPr>
          <w:sz w:val="28"/>
          <w:szCs w:val="28"/>
        </w:rPr>
        <w:t>О и КГО;</w:t>
      </w:r>
    </w:p>
    <w:p w:rsidR="0091537B" w:rsidRPr="007911E8" w:rsidRDefault="0091537B" w:rsidP="000467EC">
      <w:pPr>
        <w:numPr>
          <w:ilvl w:val="0"/>
          <w:numId w:val="31"/>
        </w:numPr>
        <w:tabs>
          <w:tab w:val="left" w:pos="993"/>
        </w:tabs>
        <w:snapToGrid w:val="0"/>
        <w:ind w:left="0" w:firstLine="709"/>
        <w:jc w:val="both"/>
        <w:rPr>
          <w:sz w:val="28"/>
          <w:szCs w:val="28"/>
        </w:rPr>
      </w:pPr>
      <w:r w:rsidRPr="007911E8">
        <w:rPr>
          <w:sz w:val="28"/>
          <w:szCs w:val="28"/>
        </w:rPr>
        <w:t xml:space="preserve">не все организации и предприятия имеют договора на вывоз </w:t>
      </w:r>
      <w:r w:rsidR="00F45466" w:rsidRPr="007911E8">
        <w:rPr>
          <w:sz w:val="28"/>
          <w:szCs w:val="28"/>
        </w:rPr>
        <w:t>ТКО</w:t>
      </w:r>
      <w:r w:rsidRPr="007911E8">
        <w:rPr>
          <w:sz w:val="28"/>
          <w:szCs w:val="28"/>
        </w:rPr>
        <w:t>;</w:t>
      </w:r>
    </w:p>
    <w:p w:rsidR="0091537B" w:rsidRPr="007911E8" w:rsidRDefault="0091537B" w:rsidP="000467EC">
      <w:pPr>
        <w:numPr>
          <w:ilvl w:val="0"/>
          <w:numId w:val="31"/>
        </w:numPr>
        <w:tabs>
          <w:tab w:val="left" w:pos="993"/>
        </w:tabs>
        <w:snapToGrid w:val="0"/>
        <w:ind w:left="0" w:firstLine="709"/>
        <w:jc w:val="both"/>
        <w:rPr>
          <w:sz w:val="28"/>
          <w:szCs w:val="28"/>
        </w:rPr>
      </w:pPr>
      <w:r w:rsidRPr="007911E8">
        <w:rPr>
          <w:sz w:val="28"/>
          <w:szCs w:val="28"/>
        </w:rPr>
        <w:t xml:space="preserve">отсутствует разработанная система снижения объемов отходов, поступающих на захоронение; </w:t>
      </w:r>
    </w:p>
    <w:p w:rsidR="0091537B" w:rsidRPr="007911E8" w:rsidRDefault="0091537B" w:rsidP="000467EC">
      <w:pPr>
        <w:numPr>
          <w:ilvl w:val="0"/>
          <w:numId w:val="31"/>
        </w:numPr>
        <w:tabs>
          <w:tab w:val="left" w:pos="993"/>
        </w:tabs>
        <w:snapToGrid w:val="0"/>
        <w:ind w:left="0" w:firstLine="709"/>
        <w:jc w:val="both"/>
        <w:rPr>
          <w:sz w:val="28"/>
          <w:szCs w:val="28"/>
        </w:rPr>
      </w:pPr>
      <w:r w:rsidRPr="007911E8">
        <w:rPr>
          <w:sz w:val="28"/>
          <w:szCs w:val="28"/>
        </w:rPr>
        <w:t>система сбора и вывоза отходов потребления не отвечает санитарно-гигиеническим и техническим требованиям</w:t>
      </w:r>
      <w:r w:rsidR="009D237F" w:rsidRPr="007911E8">
        <w:rPr>
          <w:sz w:val="28"/>
          <w:szCs w:val="28"/>
        </w:rPr>
        <w:t>;</w:t>
      </w:r>
    </w:p>
    <w:p w:rsidR="0091537B" w:rsidRPr="007911E8" w:rsidRDefault="0091537B" w:rsidP="000467EC">
      <w:pPr>
        <w:numPr>
          <w:ilvl w:val="0"/>
          <w:numId w:val="31"/>
        </w:numPr>
        <w:tabs>
          <w:tab w:val="left" w:pos="993"/>
        </w:tabs>
        <w:snapToGrid w:val="0"/>
        <w:ind w:left="0" w:firstLine="709"/>
        <w:jc w:val="both"/>
        <w:rPr>
          <w:sz w:val="28"/>
          <w:szCs w:val="28"/>
        </w:rPr>
      </w:pPr>
      <w:r w:rsidRPr="007911E8">
        <w:rPr>
          <w:sz w:val="28"/>
          <w:szCs w:val="28"/>
        </w:rPr>
        <w:t xml:space="preserve">остро стоит проблема образования несанкционированных свалок на рассматриваемой территории. В настоящее время на территории поселения в районе пос. </w:t>
      </w:r>
      <w:proofErr w:type="spellStart"/>
      <w:r w:rsidRPr="007911E8">
        <w:rPr>
          <w:sz w:val="28"/>
          <w:szCs w:val="28"/>
        </w:rPr>
        <w:t>Прибылово</w:t>
      </w:r>
      <w:proofErr w:type="spellEnd"/>
      <w:r w:rsidRPr="007911E8">
        <w:rPr>
          <w:sz w:val="28"/>
          <w:szCs w:val="28"/>
        </w:rPr>
        <w:t xml:space="preserve"> и в районе пос. </w:t>
      </w:r>
      <w:proofErr w:type="spellStart"/>
      <w:r w:rsidRPr="007911E8">
        <w:rPr>
          <w:sz w:val="28"/>
          <w:szCs w:val="28"/>
        </w:rPr>
        <w:t>Глебычево</w:t>
      </w:r>
      <w:proofErr w:type="spellEnd"/>
      <w:r w:rsidRPr="007911E8">
        <w:rPr>
          <w:sz w:val="28"/>
          <w:szCs w:val="28"/>
        </w:rPr>
        <w:t xml:space="preserve"> располагается несанкционированные свалки.</w:t>
      </w:r>
    </w:p>
    <w:p w:rsidR="0091537B" w:rsidRPr="007911E8" w:rsidRDefault="0091537B" w:rsidP="00440862">
      <w:pPr>
        <w:widowControl w:val="0"/>
        <w:ind w:firstLine="709"/>
        <w:jc w:val="both"/>
        <w:rPr>
          <w:sz w:val="28"/>
          <w:szCs w:val="28"/>
        </w:rPr>
      </w:pPr>
      <w:r w:rsidRPr="007911E8">
        <w:rPr>
          <w:sz w:val="28"/>
          <w:szCs w:val="28"/>
        </w:rPr>
        <w:t>В качестве основных направлений экологической и хозяйственной деятельности в сфере обращения с отходами потребления предложены мероприятия, ориентир</w:t>
      </w:r>
      <w:r w:rsidR="009D237F" w:rsidRPr="007911E8">
        <w:rPr>
          <w:sz w:val="28"/>
          <w:szCs w:val="28"/>
        </w:rPr>
        <w:t>ованные</w:t>
      </w:r>
      <w:r w:rsidRPr="007911E8">
        <w:rPr>
          <w:sz w:val="28"/>
          <w:szCs w:val="28"/>
        </w:rPr>
        <w:t xml:space="preserve"> на снижение количества образующихся отходов, на их максимальное </w:t>
      </w:r>
      <w:r w:rsidR="00E9121E" w:rsidRPr="007911E8">
        <w:rPr>
          <w:sz w:val="28"/>
          <w:szCs w:val="28"/>
        </w:rPr>
        <w:t xml:space="preserve">вторичное </w:t>
      </w:r>
      <w:r w:rsidRPr="007911E8">
        <w:rPr>
          <w:sz w:val="28"/>
          <w:szCs w:val="28"/>
        </w:rPr>
        <w:t xml:space="preserve">использование и экологическое хранение </w:t>
      </w:r>
      <w:proofErr w:type="spellStart"/>
      <w:r w:rsidR="00B3332A" w:rsidRPr="007911E8">
        <w:rPr>
          <w:sz w:val="28"/>
          <w:szCs w:val="28"/>
        </w:rPr>
        <w:t>неутилизируемой</w:t>
      </w:r>
      <w:proofErr w:type="spellEnd"/>
      <w:r w:rsidRPr="007911E8">
        <w:rPr>
          <w:sz w:val="28"/>
          <w:szCs w:val="28"/>
        </w:rPr>
        <w:t xml:space="preserve"> части.</w:t>
      </w:r>
    </w:p>
    <w:p w:rsidR="00A37F03" w:rsidRPr="007911E8" w:rsidRDefault="00165B71" w:rsidP="00D031E5">
      <w:pPr>
        <w:pStyle w:val="30"/>
      </w:pPr>
      <w:r w:rsidRPr="007911E8">
        <w:br w:type="page"/>
      </w:r>
      <w:bookmarkStart w:id="187" w:name="_Toc294470024"/>
      <w:bookmarkStart w:id="188" w:name="_Toc360026281"/>
      <w:bookmarkStart w:id="189" w:name="_Toc11766477"/>
      <w:bookmarkStart w:id="190" w:name="_Toc13036693"/>
      <w:r w:rsidR="000C5618" w:rsidRPr="007911E8">
        <w:lastRenderedPageBreak/>
        <w:t>2</w:t>
      </w:r>
      <w:r w:rsidR="0091537B" w:rsidRPr="007911E8">
        <w:t xml:space="preserve">.6.7. </w:t>
      </w:r>
      <w:r w:rsidR="00A37F03" w:rsidRPr="007911E8">
        <w:t xml:space="preserve">Анализ </w:t>
      </w:r>
      <w:bookmarkEnd w:id="187"/>
      <w:r w:rsidR="00A37F03" w:rsidRPr="007911E8">
        <w:t>физических факторов загрязнения</w:t>
      </w:r>
      <w:bookmarkEnd w:id="188"/>
      <w:bookmarkEnd w:id="189"/>
      <w:bookmarkEnd w:id="190"/>
    </w:p>
    <w:p w:rsidR="00A37F03" w:rsidRPr="007911E8" w:rsidRDefault="00A37F03" w:rsidP="00440862">
      <w:pPr>
        <w:pStyle w:val="1f5"/>
        <w:ind w:firstLine="709"/>
        <w:rPr>
          <w:b/>
          <w:iCs/>
          <w:sz w:val="28"/>
          <w:szCs w:val="28"/>
          <w:lang w:val="ru-RU"/>
        </w:rPr>
      </w:pPr>
      <w:r w:rsidRPr="007911E8">
        <w:rPr>
          <w:b/>
          <w:iCs/>
          <w:sz w:val="28"/>
          <w:szCs w:val="28"/>
          <w:lang w:val="ru-RU"/>
        </w:rPr>
        <w:t>Шумовое загрязнение</w:t>
      </w:r>
    </w:p>
    <w:p w:rsidR="00A37F03" w:rsidRPr="007911E8" w:rsidRDefault="00A37F03" w:rsidP="0091537B">
      <w:pPr>
        <w:spacing w:line="276" w:lineRule="auto"/>
        <w:ind w:firstLine="709"/>
        <w:jc w:val="both"/>
        <w:rPr>
          <w:sz w:val="28"/>
          <w:szCs w:val="28"/>
          <w:u w:val="single"/>
        </w:rPr>
      </w:pPr>
      <w:r w:rsidRPr="007911E8">
        <w:rPr>
          <w:sz w:val="28"/>
          <w:szCs w:val="28"/>
        </w:rPr>
        <w:t>Шумовое загрязнение является одним из основных факторов загрязнения территории, оказывающих неблагоприятное воздействия на здоровье человека. Основными источниками шума и вибрации на рассматриваемой территории являются автомобильный и железнодорожный транспорт, а также объекты, расположенные в подвальных и на первых этажах жилых зданий (холодильное оборудование магазинов и т</w:t>
      </w:r>
      <w:r w:rsidR="00697315" w:rsidRPr="007911E8">
        <w:rPr>
          <w:sz w:val="28"/>
          <w:szCs w:val="28"/>
        </w:rPr>
        <w:t xml:space="preserve">ому </w:t>
      </w:r>
      <w:r w:rsidRPr="007911E8">
        <w:rPr>
          <w:sz w:val="28"/>
          <w:szCs w:val="28"/>
        </w:rPr>
        <w:t>п</w:t>
      </w:r>
      <w:r w:rsidR="00697315" w:rsidRPr="007911E8">
        <w:rPr>
          <w:sz w:val="28"/>
          <w:szCs w:val="28"/>
        </w:rPr>
        <w:t>одобное</w:t>
      </w:r>
      <w:r w:rsidRPr="007911E8">
        <w:rPr>
          <w:sz w:val="28"/>
          <w:szCs w:val="28"/>
        </w:rPr>
        <w:t>).</w:t>
      </w:r>
    </w:p>
    <w:p w:rsidR="00A37F03" w:rsidRPr="007911E8" w:rsidRDefault="00A37F03" w:rsidP="0091537B">
      <w:pPr>
        <w:spacing w:line="276" w:lineRule="auto"/>
        <w:ind w:firstLine="709"/>
        <w:jc w:val="both"/>
        <w:rPr>
          <w:sz w:val="28"/>
          <w:szCs w:val="28"/>
        </w:rPr>
      </w:pPr>
      <w:r w:rsidRPr="007911E8">
        <w:rPr>
          <w:sz w:val="28"/>
          <w:szCs w:val="28"/>
        </w:rPr>
        <w:t xml:space="preserve">Допустимые уровни шума для различных типов территорий определены в нормативных документах (СНиП </w:t>
      </w:r>
      <w:r w:rsidR="008A41BD" w:rsidRPr="007911E8">
        <w:rPr>
          <w:sz w:val="28"/>
          <w:szCs w:val="28"/>
        </w:rPr>
        <w:t>23</w:t>
      </w:r>
      <w:r w:rsidRPr="007911E8">
        <w:rPr>
          <w:sz w:val="28"/>
          <w:szCs w:val="28"/>
        </w:rPr>
        <w:t>-</w:t>
      </w:r>
      <w:r w:rsidR="008A41BD" w:rsidRPr="007911E8">
        <w:rPr>
          <w:sz w:val="28"/>
          <w:szCs w:val="28"/>
        </w:rPr>
        <w:t>03</w:t>
      </w:r>
      <w:r w:rsidRPr="007911E8">
        <w:rPr>
          <w:sz w:val="28"/>
          <w:szCs w:val="28"/>
        </w:rPr>
        <w:t>-</w:t>
      </w:r>
      <w:r w:rsidR="008A41BD" w:rsidRPr="007911E8">
        <w:rPr>
          <w:sz w:val="28"/>
          <w:szCs w:val="28"/>
        </w:rPr>
        <w:t xml:space="preserve">2003 </w:t>
      </w:r>
      <w:r w:rsidR="00B043DE" w:rsidRPr="007911E8">
        <w:rPr>
          <w:sz w:val="28"/>
          <w:szCs w:val="28"/>
        </w:rPr>
        <w:t>«</w:t>
      </w:r>
      <w:r w:rsidR="008A41BD" w:rsidRPr="007911E8">
        <w:rPr>
          <w:sz w:val="28"/>
          <w:szCs w:val="28"/>
        </w:rPr>
        <w:t>Защита от шума</w:t>
      </w:r>
      <w:r w:rsidR="00B043DE" w:rsidRPr="007911E8">
        <w:rPr>
          <w:sz w:val="28"/>
          <w:szCs w:val="28"/>
        </w:rPr>
        <w:t>»</w:t>
      </w:r>
      <w:r w:rsidRPr="007911E8">
        <w:rPr>
          <w:sz w:val="28"/>
          <w:szCs w:val="28"/>
        </w:rPr>
        <w:t xml:space="preserve">, СН 2.2.4/2.1.8.562-96 </w:t>
      </w:r>
      <w:r w:rsidR="00B043DE" w:rsidRPr="007911E8">
        <w:rPr>
          <w:sz w:val="28"/>
          <w:szCs w:val="28"/>
        </w:rPr>
        <w:t>«</w:t>
      </w:r>
      <w:r w:rsidRPr="007911E8">
        <w:rPr>
          <w:sz w:val="28"/>
          <w:szCs w:val="28"/>
        </w:rPr>
        <w:t>Шум на рабочих местах, в помещениях жилых, общественных зданий и на территории жилой застройки</w:t>
      </w:r>
      <w:r w:rsidR="008C1B0A" w:rsidRPr="007911E8">
        <w:rPr>
          <w:sz w:val="28"/>
          <w:szCs w:val="28"/>
        </w:rPr>
        <w:t xml:space="preserve">. </w:t>
      </w:r>
      <w:r w:rsidRPr="007911E8">
        <w:rPr>
          <w:sz w:val="28"/>
          <w:szCs w:val="28"/>
        </w:rPr>
        <w:t>Шум от железной дороги и авто</w:t>
      </w:r>
      <w:r w:rsidR="00697315" w:rsidRPr="007911E8">
        <w:rPr>
          <w:sz w:val="28"/>
          <w:szCs w:val="28"/>
        </w:rPr>
        <w:t xml:space="preserve">мобильного </w:t>
      </w:r>
      <w:r w:rsidRPr="007911E8">
        <w:rPr>
          <w:sz w:val="28"/>
          <w:szCs w:val="28"/>
        </w:rPr>
        <w:t xml:space="preserve">транспорта является одним из основных источников шума на рассматриваемой территории. В последние годы </w:t>
      </w:r>
      <w:r w:rsidR="00525D1C" w:rsidRPr="007911E8">
        <w:rPr>
          <w:sz w:val="28"/>
          <w:szCs w:val="28"/>
        </w:rPr>
        <w:t>уровен</w:t>
      </w:r>
      <w:r w:rsidR="008A41BD" w:rsidRPr="007911E8">
        <w:rPr>
          <w:sz w:val="28"/>
          <w:szCs w:val="28"/>
        </w:rPr>
        <w:t>ь</w:t>
      </w:r>
      <w:r w:rsidR="00525D1C" w:rsidRPr="007911E8">
        <w:rPr>
          <w:sz w:val="28"/>
          <w:szCs w:val="28"/>
        </w:rPr>
        <w:t xml:space="preserve"> </w:t>
      </w:r>
      <w:r w:rsidRPr="007911E8">
        <w:rPr>
          <w:sz w:val="28"/>
          <w:szCs w:val="28"/>
        </w:rPr>
        <w:t>шум</w:t>
      </w:r>
      <w:r w:rsidR="00525D1C" w:rsidRPr="007911E8">
        <w:rPr>
          <w:sz w:val="28"/>
          <w:szCs w:val="28"/>
        </w:rPr>
        <w:t>ового загрязнения</w:t>
      </w:r>
      <w:r w:rsidRPr="007911E8">
        <w:rPr>
          <w:sz w:val="28"/>
          <w:szCs w:val="28"/>
        </w:rPr>
        <w:t xml:space="preserve"> значительно возрос, что связано с увеличением уровня автомобилизации.</w:t>
      </w:r>
    </w:p>
    <w:p w:rsidR="00810002" w:rsidRPr="007911E8" w:rsidRDefault="00A37F03" w:rsidP="00D4641D">
      <w:pPr>
        <w:spacing w:line="276" w:lineRule="auto"/>
        <w:ind w:firstLine="709"/>
        <w:jc w:val="both"/>
        <w:rPr>
          <w:sz w:val="28"/>
          <w:szCs w:val="28"/>
        </w:rPr>
      </w:pPr>
      <w:r w:rsidRPr="007911E8">
        <w:rPr>
          <w:sz w:val="28"/>
          <w:szCs w:val="28"/>
        </w:rPr>
        <w:t xml:space="preserve">Серьезным источником шумового загрязнения является железная дорога. Железнодорожные поезда создают шум интенсивностью до 90 дБ. </w:t>
      </w:r>
      <w:bookmarkStart w:id="191" w:name="_Toc212973403"/>
    </w:p>
    <w:p w:rsidR="00816224" w:rsidRPr="007911E8" w:rsidRDefault="00816224" w:rsidP="00D4641D">
      <w:pPr>
        <w:spacing w:line="276" w:lineRule="auto"/>
        <w:ind w:firstLine="709"/>
        <w:jc w:val="both"/>
        <w:rPr>
          <w:b/>
          <w:iCs/>
          <w:sz w:val="28"/>
          <w:szCs w:val="28"/>
        </w:rPr>
      </w:pPr>
    </w:p>
    <w:p w:rsidR="00A37F03" w:rsidRPr="007911E8" w:rsidRDefault="00A37F03" w:rsidP="00D4641D">
      <w:pPr>
        <w:spacing w:line="276" w:lineRule="auto"/>
        <w:ind w:firstLine="709"/>
        <w:jc w:val="both"/>
        <w:rPr>
          <w:b/>
          <w:iCs/>
          <w:sz w:val="28"/>
          <w:szCs w:val="28"/>
        </w:rPr>
      </w:pPr>
      <w:r w:rsidRPr="007911E8">
        <w:rPr>
          <w:b/>
          <w:iCs/>
          <w:sz w:val="28"/>
          <w:szCs w:val="28"/>
        </w:rPr>
        <w:t>Радиационная обстановка</w:t>
      </w:r>
      <w:bookmarkEnd w:id="191"/>
    </w:p>
    <w:p w:rsidR="00A37F03" w:rsidRPr="007911E8" w:rsidRDefault="00A37F03" w:rsidP="007D3F0F">
      <w:pPr>
        <w:ind w:firstLine="709"/>
        <w:jc w:val="both"/>
        <w:rPr>
          <w:sz w:val="28"/>
          <w:szCs w:val="28"/>
          <w:u w:val="single"/>
        </w:rPr>
      </w:pPr>
      <w:r w:rsidRPr="007911E8">
        <w:rPr>
          <w:sz w:val="28"/>
          <w:szCs w:val="28"/>
        </w:rPr>
        <w:t xml:space="preserve">На территории </w:t>
      </w:r>
      <w:r w:rsidR="00525D1C" w:rsidRPr="007911E8">
        <w:rPr>
          <w:sz w:val="28"/>
          <w:szCs w:val="28"/>
        </w:rPr>
        <w:t>муниципального образования</w:t>
      </w:r>
      <w:r w:rsidRPr="007911E8">
        <w:rPr>
          <w:sz w:val="28"/>
          <w:szCs w:val="28"/>
        </w:rPr>
        <w:t xml:space="preserve"> радиационная обстановка оценивается как удовлетворительная. На территории</w:t>
      </w:r>
      <w:r w:rsidR="00D4641D" w:rsidRPr="007911E8">
        <w:rPr>
          <w:sz w:val="28"/>
          <w:szCs w:val="28"/>
        </w:rPr>
        <w:t xml:space="preserve"> городского</w:t>
      </w:r>
      <w:r w:rsidRPr="007911E8">
        <w:rPr>
          <w:sz w:val="28"/>
          <w:szCs w:val="28"/>
        </w:rPr>
        <w:t xml:space="preserve"> поселения отсутствуют объекты атомной промышленности и энергетики, нет </w:t>
      </w:r>
      <w:r w:rsidR="00697315" w:rsidRPr="007911E8">
        <w:rPr>
          <w:sz w:val="28"/>
          <w:szCs w:val="28"/>
        </w:rPr>
        <w:t>территорий</w:t>
      </w:r>
      <w:r w:rsidRPr="007911E8">
        <w:rPr>
          <w:sz w:val="28"/>
          <w:szCs w:val="28"/>
        </w:rPr>
        <w:t xml:space="preserve">, подвергшихся радиоактивному загрязнению. </w:t>
      </w:r>
    </w:p>
    <w:p w:rsidR="00A37F03" w:rsidRPr="007911E8" w:rsidRDefault="00A37F03" w:rsidP="007D3F0F">
      <w:pPr>
        <w:ind w:firstLine="709"/>
        <w:jc w:val="both"/>
        <w:rPr>
          <w:sz w:val="28"/>
          <w:szCs w:val="28"/>
        </w:rPr>
      </w:pPr>
      <w:r w:rsidRPr="007911E8">
        <w:rPr>
          <w:sz w:val="28"/>
          <w:szCs w:val="28"/>
        </w:rPr>
        <w:t xml:space="preserve">Необходим систематический контроль радиационной обстановки на территории </w:t>
      </w:r>
      <w:r w:rsidR="00D4641D" w:rsidRPr="007911E8">
        <w:rPr>
          <w:sz w:val="28"/>
          <w:szCs w:val="28"/>
        </w:rPr>
        <w:t>городского</w:t>
      </w:r>
      <w:r w:rsidRPr="007911E8">
        <w:rPr>
          <w:sz w:val="28"/>
          <w:szCs w:val="28"/>
        </w:rPr>
        <w:t xml:space="preserve"> поселения с измерением мощности дозы гамма-излучения, отбором и анализом проб объектов окружающей среды (атмосферного воздуха, выпадающих осадков, поверхностных и подземных вод, почвы), сырья и пищевых продуктов.</w:t>
      </w:r>
    </w:p>
    <w:p w:rsidR="00A37F03" w:rsidRPr="007911E8" w:rsidRDefault="00A37F03" w:rsidP="007D3F0F">
      <w:pPr>
        <w:ind w:firstLine="709"/>
        <w:jc w:val="both"/>
        <w:rPr>
          <w:sz w:val="28"/>
          <w:szCs w:val="28"/>
        </w:rPr>
      </w:pPr>
      <w:r w:rsidRPr="007911E8">
        <w:rPr>
          <w:sz w:val="28"/>
          <w:szCs w:val="28"/>
        </w:rPr>
        <w:t xml:space="preserve">В пределах Ленинградской области выделяют 9 </w:t>
      </w:r>
      <w:proofErr w:type="spellStart"/>
      <w:r w:rsidRPr="007911E8">
        <w:rPr>
          <w:sz w:val="28"/>
          <w:szCs w:val="28"/>
        </w:rPr>
        <w:t>радоноопасных</w:t>
      </w:r>
      <w:proofErr w:type="spellEnd"/>
      <w:r w:rsidRPr="007911E8">
        <w:rPr>
          <w:sz w:val="28"/>
          <w:szCs w:val="28"/>
        </w:rPr>
        <w:t xml:space="preserve"> территорий общей площадью 19 тыс. км</w:t>
      </w:r>
      <w:r w:rsidRPr="007911E8">
        <w:rPr>
          <w:sz w:val="28"/>
          <w:szCs w:val="28"/>
          <w:vertAlign w:val="superscript"/>
        </w:rPr>
        <w:t>2</w:t>
      </w:r>
      <w:r w:rsidRPr="007911E8">
        <w:rPr>
          <w:sz w:val="28"/>
          <w:szCs w:val="28"/>
        </w:rPr>
        <w:t>, в т</w:t>
      </w:r>
      <w:r w:rsidR="00525D1C" w:rsidRPr="007911E8">
        <w:rPr>
          <w:sz w:val="28"/>
          <w:szCs w:val="28"/>
        </w:rPr>
        <w:t xml:space="preserve">ом </w:t>
      </w:r>
      <w:r w:rsidRPr="007911E8">
        <w:rPr>
          <w:sz w:val="28"/>
          <w:szCs w:val="28"/>
        </w:rPr>
        <w:t>ч</w:t>
      </w:r>
      <w:r w:rsidR="00525D1C" w:rsidRPr="007911E8">
        <w:rPr>
          <w:sz w:val="28"/>
          <w:szCs w:val="28"/>
        </w:rPr>
        <w:t>исле</w:t>
      </w:r>
      <w:r w:rsidRPr="007911E8">
        <w:rPr>
          <w:sz w:val="28"/>
          <w:szCs w:val="28"/>
        </w:rPr>
        <w:t xml:space="preserve"> Выборгская </w:t>
      </w:r>
      <w:proofErr w:type="spellStart"/>
      <w:r w:rsidRPr="007911E8">
        <w:rPr>
          <w:sz w:val="28"/>
          <w:szCs w:val="28"/>
        </w:rPr>
        <w:t>радоноопасная</w:t>
      </w:r>
      <w:proofErr w:type="spellEnd"/>
      <w:r w:rsidRPr="007911E8">
        <w:rPr>
          <w:sz w:val="28"/>
          <w:szCs w:val="28"/>
        </w:rPr>
        <w:t xml:space="preserve"> территория. </w:t>
      </w:r>
    </w:p>
    <w:p w:rsidR="00D4641D" w:rsidRPr="007911E8" w:rsidRDefault="00A37F03" w:rsidP="007D3F0F">
      <w:pPr>
        <w:ind w:firstLine="709"/>
        <w:jc w:val="both"/>
        <w:rPr>
          <w:sz w:val="28"/>
          <w:szCs w:val="28"/>
        </w:rPr>
      </w:pPr>
      <w:r w:rsidRPr="007911E8">
        <w:rPr>
          <w:sz w:val="28"/>
          <w:szCs w:val="28"/>
        </w:rPr>
        <w:t xml:space="preserve">К числу геологических образований, расположенных на территории </w:t>
      </w:r>
      <w:r w:rsidR="00697315" w:rsidRPr="007911E8">
        <w:rPr>
          <w:sz w:val="28"/>
          <w:szCs w:val="28"/>
        </w:rPr>
        <w:t>поселения</w:t>
      </w:r>
      <w:r w:rsidRPr="007911E8">
        <w:rPr>
          <w:sz w:val="28"/>
          <w:szCs w:val="28"/>
        </w:rPr>
        <w:t xml:space="preserve"> и существенно обогащенных ураном, относятся ураносодержащие граниты </w:t>
      </w:r>
      <w:r w:rsidR="00697315" w:rsidRPr="007911E8">
        <w:rPr>
          <w:sz w:val="28"/>
          <w:szCs w:val="28"/>
        </w:rPr>
        <w:t>–</w:t>
      </w:r>
      <w:r w:rsidRPr="007911E8">
        <w:rPr>
          <w:sz w:val="28"/>
          <w:szCs w:val="28"/>
        </w:rPr>
        <w:t xml:space="preserve"> </w:t>
      </w:r>
      <w:proofErr w:type="spellStart"/>
      <w:r w:rsidRPr="007911E8">
        <w:rPr>
          <w:sz w:val="28"/>
          <w:szCs w:val="28"/>
        </w:rPr>
        <w:t>рапакиви</w:t>
      </w:r>
      <w:proofErr w:type="spellEnd"/>
      <w:r w:rsidRPr="007911E8">
        <w:rPr>
          <w:sz w:val="28"/>
          <w:szCs w:val="28"/>
        </w:rPr>
        <w:t xml:space="preserve"> Выборгского массива </w:t>
      </w:r>
      <w:proofErr w:type="spellStart"/>
      <w:r w:rsidRPr="007911E8">
        <w:rPr>
          <w:sz w:val="28"/>
          <w:szCs w:val="28"/>
        </w:rPr>
        <w:t>археяверхнего</w:t>
      </w:r>
      <w:proofErr w:type="spellEnd"/>
      <w:r w:rsidRPr="007911E8">
        <w:rPr>
          <w:sz w:val="28"/>
          <w:szCs w:val="28"/>
        </w:rPr>
        <w:t xml:space="preserve"> протерозоя. Средние уровни содержания урана в гранитах из различных мест массива находятся в пределах от 7 до 14 г/т</w:t>
      </w:r>
      <w:r w:rsidR="00915B0D" w:rsidRPr="007911E8">
        <w:rPr>
          <w:sz w:val="28"/>
          <w:szCs w:val="28"/>
        </w:rPr>
        <w:t>.</w:t>
      </w:r>
    </w:p>
    <w:p w:rsidR="00A37F03" w:rsidRPr="007911E8" w:rsidRDefault="00D4641D" w:rsidP="009B00D1">
      <w:pPr>
        <w:ind w:firstLine="709"/>
        <w:jc w:val="both"/>
        <w:rPr>
          <w:sz w:val="28"/>
          <w:szCs w:val="28"/>
        </w:rPr>
      </w:pPr>
      <w:r w:rsidRPr="007911E8">
        <w:rPr>
          <w:sz w:val="28"/>
          <w:szCs w:val="28"/>
        </w:rPr>
        <w:t>По данным государственного доклада о состоянии санитарно-эпидемиологического благополучия в Ленинградской области на территории Выборгского</w:t>
      </w:r>
      <w:r w:rsidR="00697315" w:rsidRPr="007911E8">
        <w:rPr>
          <w:sz w:val="28"/>
          <w:szCs w:val="28"/>
        </w:rPr>
        <w:t xml:space="preserve"> муниципального</w:t>
      </w:r>
      <w:r w:rsidRPr="007911E8">
        <w:rPr>
          <w:sz w:val="28"/>
          <w:szCs w:val="28"/>
        </w:rPr>
        <w:t xml:space="preserve"> района </w:t>
      </w:r>
      <w:r w:rsidR="009B00D1" w:rsidRPr="007911E8">
        <w:rPr>
          <w:sz w:val="28"/>
          <w:szCs w:val="28"/>
        </w:rPr>
        <w:t>превышений фоновых уровней излучения не обнаружено. Радиационный фон на территории Ленинградской области в течени</w:t>
      </w:r>
      <w:r w:rsidR="00697315" w:rsidRPr="007911E8">
        <w:rPr>
          <w:sz w:val="28"/>
          <w:szCs w:val="28"/>
        </w:rPr>
        <w:t>е</w:t>
      </w:r>
      <w:r w:rsidR="009B00D1" w:rsidRPr="007911E8">
        <w:rPr>
          <w:sz w:val="28"/>
          <w:szCs w:val="28"/>
        </w:rPr>
        <w:t xml:space="preserve"> </w:t>
      </w:r>
      <w:r w:rsidR="009B00D1" w:rsidRPr="007911E8">
        <w:rPr>
          <w:sz w:val="28"/>
          <w:szCs w:val="28"/>
        </w:rPr>
        <w:lastRenderedPageBreak/>
        <w:t>2015 г</w:t>
      </w:r>
      <w:r w:rsidR="00697315" w:rsidRPr="007911E8">
        <w:rPr>
          <w:sz w:val="28"/>
          <w:szCs w:val="28"/>
        </w:rPr>
        <w:t>ода</w:t>
      </w:r>
      <w:r w:rsidR="009B00D1" w:rsidRPr="007911E8">
        <w:rPr>
          <w:sz w:val="28"/>
          <w:szCs w:val="28"/>
        </w:rPr>
        <w:t xml:space="preserve"> находился в пределах 0,05 – 0,29 </w:t>
      </w:r>
      <w:proofErr w:type="spellStart"/>
      <w:r w:rsidR="009B00D1" w:rsidRPr="007911E8">
        <w:rPr>
          <w:sz w:val="28"/>
          <w:szCs w:val="28"/>
        </w:rPr>
        <w:t>мкЗв</w:t>
      </w:r>
      <w:proofErr w:type="spellEnd"/>
      <w:r w:rsidR="009B00D1" w:rsidRPr="007911E8">
        <w:rPr>
          <w:sz w:val="28"/>
          <w:szCs w:val="28"/>
        </w:rPr>
        <w:t>/ч, что соответствует многолетним среднегодовым естественным значениям.</w:t>
      </w:r>
    </w:p>
    <w:p w:rsidR="00816224" w:rsidRPr="007911E8" w:rsidRDefault="00816224" w:rsidP="007D3F0F">
      <w:pPr>
        <w:ind w:firstLine="709"/>
        <w:jc w:val="both"/>
        <w:rPr>
          <w:b/>
          <w:bCs/>
          <w:sz w:val="28"/>
          <w:szCs w:val="28"/>
        </w:rPr>
      </w:pPr>
    </w:p>
    <w:p w:rsidR="00A37F03" w:rsidRPr="007911E8" w:rsidRDefault="00A37F03" w:rsidP="007D3F0F">
      <w:pPr>
        <w:ind w:firstLine="709"/>
        <w:jc w:val="both"/>
        <w:rPr>
          <w:b/>
          <w:bCs/>
          <w:sz w:val="28"/>
          <w:szCs w:val="28"/>
        </w:rPr>
      </w:pPr>
      <w:r w:rsidRPr="007911E8">
        <w:rPr>
          <w:b/>
          <w:bCs/>
          <w:sz w:val="28"/>
          <w:szCs w:val="28"/>
        </w:rPr>
        <w:t>Выводы</w:t>
      </w:r>
    </w:p>
    <w:p w:rsidR="00A37F03" w:rsidRPr="007911E8" w:rsidRDefault="009B00D1" w:rsidP="009B00D1">
      <w:pPr>
        <w:snapToGrid w:val="0"/>
        <w:ind w:firstLine="709"/>
        <w:jc w:val="both"/>
        <w:rPr>
          <w:sz w:val="28"/>
          <w:szCs w:val="28"/>
        </w:rPr>
      </w:pPr>
      <w:r w:rsidRPr="007911E8">
        <w:rPr>
          <w:sz w:val="28"/>
          <w:szCs w:val="28"/>
        </w:rPr>
        <w:t>Т</w:t>
      </w:r>
      <w:r w:rsidR="00F744D7" w:rsidRPr="007911E8">
        <w:rPr>
          <w:sz w:val="28"/>
          <w:szCs w:val="28"/>
        </w:rPr>
        <w:t xml:space="preserve">ерритория </w:t>
      </w:r>
      <w:r w:rsidR="00697315" w:rsidRPr="007911E8">
        <w:rPr>
          <w:sz w:val="28"/>
          <w:szCs w:val="28"/>
        </w:rPr>
        <w:t>Приморского городского поселения</w:t>
      </w:r>
      <w:r w:rsidR="00F744D7" w:rsidRPr="007911E8">
        <w:rPr>
          <w:sz w:val="28"/>
          <w:szCs w:val="28"/>
        </w:rPr>
        <w:t xml:space="preserve"> </w:t>
      </w:r>
      <w:r w:rsidR="00A37F03" w:rsidRPr="007911E8">
        <w:rPr>
          <w:sz w:val="28"/>
          <w:szCs w:val="28"/>
        </w:rPr>
        <w:t>относится к территориям с низкой степенью экологической напряженности. Достаточно благополучная экологическая обстановка определяется:</w:t>
      </w:r>
    </w:p>
    <w:p w:rsidR="00A37F03" w:rsidRPr="007911E8" w:rsidRDefault="00A37F03" w:rsidP="000467EC">
      <w:pPr>
        <w:widowControl w:val="0"/>
        <w:numPr>
          <w:ilvl w:val="0"/>
          <w:numId w:val="32"/>
        </w:numPr>
        <w:tabs>
          <w:tab w:val="left" w:pos="993"/>
        </w:tabs>
        <w:suppressAutoHyphens/>
        <w:snapToGrid w:val="0"/>
        <w:ind w:left="0" w:firstLine="709"/>
        <w:jc w:val="both"/>
        <w:rPr>
          <w:sz w:val="28"/>
          <w:szCs w:val="28"/>
        </w:rPr>
      </w:pPr>
      <w:r w:rsidRPr="007911E8">
        <w:rPr>
          <w:sz w:val="28"/>
          <w:szCs w:val="28"/>
        </w:rPr>
        <w:t xml:space="preserve">отсутствием крупного промышленного и сельскохозяйственного производства; </w:t>
      </w:r>
    </w:p>
    <w:p w:rsidR="00A37F03" w:rsidRPr="007911E8" w:rsidRDefault="00A37F03" w:rsidP="000467EC">
      <w:pPr>
        <w:widowControl w:val="0"/>
        <w:numPr>
          <w:ilvl w:val="0"/>
          <w:numId w:val="32"/>
        </w:numPr>
        <w:tabs>
          <w:tab w:val="left" w:pos="993"/>
        </w:tabs>
        <w:suppressAutoHyphens/>
        <w:snapToGrid w:val="0"/>
        <w:ind w:left="0" w:firstLine="709"/>
        <w:jc w:val="both"/>
        <w:rPr>
          <w:sz w:val="28"/>
          <w:szCs w:val="28"/>
        </w:rPr>
      </w:pPr>
      <w:r w:rsidRPr="007911E8">
        <w:rPr>
          <w:sz w:val="28"/>
          <w:szCs w:val="28"/>
        </w:rPr>
        <w:t>обилием лесн</w:t>
      </w:r>
      <w:r w:rsidR="00525D1C" w:rsidRPr="007911E8">
        <w:rPr>
          <w:sz w:val="28"/>
          <w:szCs w:val="28"/>
        </w:rPr>
        <w:t>ых</w:t>
      </w:r>
      <w:r w:rsidRPr="007911E8">
        <w:rPr>
          <w:sz w:val="28"/>
          <w:szCs w:val="28"/>
        </w:rPr>
        <w:t xml:space="preserve"> массив</w:t>
      </w:r>
      <w:r w:rsidR="00525D1C" w:rsidRPr="007911E8">
        <w:rPr>
          <w:sz w:val="28"/>
          <w:szCs w:val="28"/>
        </w:rPr>
        <w:t>ов</w:t>
      </w:r>
      <w:r w:rsidRPr="007911E8">
        <w:rPr>
          <w:sz w:val="28"/>
          <w:szCs w:val="28"/>
        </w:rPr>
        <w:t>;</w:t>
      </w:r>
    </w:p>
    <w:p w:rsidR="00A37F03" w:rsidRPr="007911E8" w:rsidRDefault="00A37F03" w:rsidP="000467EC">
      <w:pPr>
        <w:widowControl w:val="0"/>
        <w:numPr>
          <w:ilvl w:val="0"/>
          <w:numId w:val="32"/>
        </w:numPr>
        <w:tabs>
          <w:tab w:val="left" w:pos="993"/>
        </w:tabs>
        <w:suppressAutoHyphens/>
        <w:snapToGrid w:val="0"/>
        <w:ind w:left="0" w:firstLine="709"/>
        <w:jc w:val="both"/>
        <w:rPr>
          <w:sz w:val="28"/>
          <w:szCs w:val="28"/>
        </w:rPr>
      </w:pPr>
      <w:r w:rsidRPr="007911E8">
        <w:rPr>
          <w:sz w:val="28"/>
          <w:szCs w:val="28"/>
        </w:rPr>
        <w:t>наличием ООПТ.</w:t>
      </w:r>
    </w:p>
    <w:p w:rsidR="00E0699E" w:rsidRPr="007911E8" w:rsidRDefault="00525D1C" w:rsidP="0088711D">
      <w:pPr>
        <w:pStyle w:val="23"/>
        <w:numPr>
          <w:ilvl w:val="1"/>
          <w:numId w:val="34"/>
        </w:numPr>
        <w:tabs>
          <w:tab w:val="left" w:pos="1276"/>
        </w:tabs>
        <w:ind w:left="0" w:firstLine="709"/>
      </w:pPr>
      <w:bookmarkStart w:id="192" w:name="_Toc301130257"/>
      <w:bookmarkStart w:id="193" w:name="_Toc11766478"/>
      <w:bookmarkStart w:id="194" w:name="_Toc13036694"/>
      <w:bookmarkEnd w:id="178"/>
      <w:r w:rsidRPr="007911E8">
        <w:t>Оценка</w:t>
      </w:r>
      <w:r w:rsidR="00E0699E" w:rsidRPr="007911E8">
        <w:t xml:space="preserve"> состояния транспортной инфраструктуры</w:t>
      </w:r>
      <w:bookmarkEnd w:id="192"/>
      <w:bookmarkEnd w:id="193"/>
      <w:bookmarkEnd w:id="194"/>
    </w:p>
    <w:p w:rsidR="00E0699E" w:rsidRPr="007911E8" w:rsidRDefault="00384952" w:rsidP="00FC423F">
      <w:pPr>
        <w:pStyle w:val="30"/>
      </w:pPr>
      <w:bookmarkStart w:id="195" w:name="_Toc315208658"/>
      <w:bookmarkStart w:id="196" w:name="_Toc11766479"/>
      <w:bookmarkStart w:id="197" w:name="_Toc13036695"/>
      <w:bookmarkStart w:id="198" w:name="_Toc301130260"/>
      <w:r w:rsidRPr="007911E8">
        <w:t>2</w:t>
      </w:r>
      <w:r w:rsidR="00E0699E" w:rsidRPr="007911E8">
        <w:t>.7.1.</w:t>
      </w:r>
      <w:r w:rsidR="00147B4E" w:rsidRPr="007911E8">
        <w:t xml:space="preserve"> </w:t>
      </w:r>
      <w:r w:rsidR="00E0699E" w:rsidRPr="007911E8">
        <w:t>Транспортно-планировочный каркас территории</w:t>
      </w:r>
      <w:bookmarkEnd w:id="195"/>
      <w:bookmarkEnd w:id="196"/>
      <w:bookmarkEnd w:id="197"/>
    </w:p>
    <w:p w:rsidR="00E0699E" w:rsidRPr="007911E8" w:rsidRDefault="00E0699E" w:rsidP="00816224">
      <w:pPr>
        <w:pStyle w:val="affffffffff1"/>
      </w:pPr>
      <w:r w:rsidRPr="007911E8">
        <w:t xml:space="preserve">Транспортно-планировочный каркас территории образует сочетание основных автомобильных дорог регионального значения </w:t>
      </w:r>
      <w:r w:rsidR="00F65CF4" w:rsidRPr="007911E8">
        <w:t xml:space="preserve">41А-082 </w:t>
      </w:r>
      <w:r w:rsidR="00B043DE" w:rsidRPr="007911E8">
        <w:t>«</w:t>
      </w:r>
      <w:r w:rsidR="00F65CF4" w:rsidRPr="007911E8">
        <w:t xml:space="preserve">Зеленогорск – Приморск </w:t>
      </w:r>
      <w:r w:rsidR="00A856C5" w:rsidRPr="007911E8">
        <w:t>–</w:t>
      </w:r>
      <w:r w:rsidR="00F65CF4" w:rsidRPr="007911E8">
        <w:t xml:space="preserve"> Выборг</w:t>
      </w:r>
      <w:r w:rsidR="00B043DE" w:rsidRPr="007911E8">
        <w:t>»</w:t>
      </w:r>
      <w:r w:rsidR="00F65CF4" w:rsidRPr="007911E8">
        <w:t xml:space="preserve">, 41К-094 </w:t>
      </w:r>
      <w:r w:rsidR="00B043DE" w:rsidRPr="007911E8">
        <w:t>«</w:t>
      </w:r>
      <w:proofErr w:type="spellStart"/>
      <w:r w:rsidR="00F65CF4" w:rsidRPr="007911E8">
        <w:t>Глебычево</w:t>
      </w:r>
      <w:proofErr w:type="spellEnd"/>
      <w:r w:rsidR="00F65CF4" w:rsidRPr="007911E8">
        <w:t xml:space="preserve"> – </w:t>
      </w:r>
      <w:proofErr w:type="spellStart"/>
      <w:r w:rsidR="00F65CF4" w:rsidRPr="007911E8">
        <w:t>Малышево</w:t>
      </w:r>
      <w:proofErr w:type="spellEnd"/>
      <w:r w:rsidR="00F65CF4" w:rsidRPr="007911E8">
        <w:t xml:space="preserve"> </w:t>
      </w:r>
      <w:r w:rsidR="00B25EB9" w:rsidRPr="007911E8">
        <w:t>–</w:t>
      </w:r>
      <w:r w:rsidR="00F65CF4" w:rsidRPr="007911E8">
        <w:t xml:space="preserve"> </w:t>
      </w:r>
      <w:proofErr w:type="spellStart"/>
      <w:r w:rsidR="00F65CF4" w:rsidRPr="007911E8">
        <w:t>Прибылово</w:t>
      </w:r>
      <w:proofErr w:type="spellEnd"/>
      <w:r w:rsidR="00B043DE" w:rsidRPr="007911E8">
        <w:t>»</w:t>
      </w:r>
      <w:r w:rsidR="00F65CF4" w:rsidRPr="007911E8">
        <w:t xml:space="preserve">,  41К-092 </w:t>
      </w:r>
      <w:r w:rsidR="00B043DE" w:rsidRPr="007911E8">
        <w:t>«</w:t>
      </w:r>
      <w:r w:rsidR="00F65CF4" w:rsidRPr="007911E8">
        <w:t xml:space="preserve">Высокое </w:t>
      </w:r>
      <w:r w:rsidR="00A856C5" w:rsidRPr="007911E8">
        <w:t>–</w:t>
      </w:r>
      <w:r w:rsidR="00F65CF4" w:rsidRPr="007911E8">
        <w:t xml:space="preserve"> </w:t>
      </w:r>
      <w:proofErr w:type="spellStart"/>
      <w:r w:rsidR="00F65CF4" w:rsidRPr="007911E8">
        <w:t>Синицыно</w:t>
      </w:r>
      <w:proofErr w:type="spellEnd"/>
      <w:r w:rsidR="00B043DE" w:rsidRPr="007911E8">
        <w:t>»</w:t>
      </w:r>
      <w:r w:rsidR="00F65CF4" w:rsidRPr="007911E8">
        <w:t xml:space="preserve"> и 41К-089 </w:t>
      </w:r>
      <w:r w:rsidR="00B043DE" w:rsidRPr="007911E8">
        <w:t>«</w:t>
      </w:r>
      <w:r w:rsidR="00F65CF4" w:rsidRPr="007911E8">
        <w:t xml:space="preserve">Рябово </w:t>
      </w:r>
      <w:r w:rsidR="00B25EB9" w:rsidRPr="007911E8">
        <w:t>–</w:t>
      </w:r>
      <w:r w:rsidR="00F65CF4" w:rsidRPr="007911E8">
        <w:t xml:space="preserve"> Поляны</w:t>
      </w:r>
      <w:r w:rsidR="00B043DE" w:rsidRPr="007911E8">
        <w:t>»</w:t>
      </w:r>
      <w:r w:rsidR="00F65CF4" w:rsidRPr="007911E8">
        <w:t xml:space="preserve"> </w:t>
      </w:r>
      <w:r w:rsidR="00A4157A" w:rsidRPr="007911E8">
        <w:t>и железно</w:t>
      </w:r>
      <w:r w:rsidRPr="007911E8">
        <w:t>доро</w:t>
      </w:r>
      <w:r w:rsidR="00147B4E" w:rsidRPr="007911E8">
        <w:t>ж</w:t>
      </w:r>
      <w:r w:rsidR="00A4157A" w:rsidRPr="007911E8">
        <w:t>ной линии</w:t>
      </w:r>
      <w:r w:rsidRPr="007911E8">
        <w:t xml:space="preserve"> </w:t>
      </w:r>
      <w:r w:rsidR="00B043DE" w:rsidRPr="007911E8">
        <w:t>«</w:t>
      </w:r>
      <w:r w:rsidRPr="007911E8">
        <w:t>Санкт-Петербург – Зеленогорск – При</w:t>
      </w:r>
      <w:r w:rsidR="000A070E" w:rsidRPr="007911E8">
        <w:t>морск – Выборг</w:t>
      </w:r>
      <w:r w:rsidR="00B043DE" w:rsidRPr="007911E8">
        <w:t>»</w:t>
      </w:r>
      <w:r w:rsidR="000A070E" w:rsidRPr="007911E8">
        <w:t>, формирующих  основные транспортные потоки Выборгского</w:t>
      </w:r>
      <w:r w:rsidR="00A856C5" w:rsidRPr="007911E8">
        <w:t xml:space="preserve"> муниципального</w:t>
      </w:r>
      <w:r w:rsidR="000A070E" w:rsidRPr="007911E8">
        <w:t xml:space="preserve"> района </w:t>
      </w:r>
      <w:r w:rsidR="00A856C5" w:rsidRPr="007911E8">
        <w:t>–</w:t>
      </w:r>
      <w:r w:rsidR="000A070E" w:rsidRPr="007911E8">
        <w:t xml:space="preserve"> морских портов городов Приморск и Высоцк и связан с ними железнодорожным и автомобильным транспортом.</w:t>
      </w:r>
      <w:r w:rsidR="00C274DD" w:rsidRPr="007911E8">
        <w:t xml:space="preserve"> </w:t>
      </w:r>
      <w:r w:rsidRPr="007911E8">
        <w:t xml:space="preserve">Транспортно-планировочный каркас дополняет сеть </w:t>
      </w:r>
      <w:r w:rsidR="00C274DD" w:rsidRPr="007911E8">
        <w:t xml:space="preserve">второстепенных </w:t>
      </w:r>
      <w:r w:rsidRPr="007911E8">
        <w:t>автомобильных дорог местного значения.</w:t>
      </w:r>
    </w:p>
    <w:p w:rsidR="00E0699E" w:rsidRPr="007911E8" w:rsidRDefault="00C274DD" w:rsidP="00816224">
      <w:pPr>
        <w:pStyle w:val="affffffffff1"/>
      </w:pPr>
      <w:r w:rsidRPr="007911E8">
        <w:t>Практически вся т</w:t>
      </w:r>
      <w:r w:rsidR="00E0699E" w:rsidRPr="007911E8">
        <w:t xml:space="preserve">ерритория муниципального образования попадает в зону часовой транспортной доступности от </w:t>
      </w:r>
      <w:r w:rsidR="00A856C5" w:rsidRPr="007911E8">
        <w:t xml:space="preserve">административного </w:t>
      </w:r>
      <w:r w:rsidR="00E0699E" w:rsidRPr="007911E8">
        <w:t>центра</w:t>
      </w:r>
      <w:r w:rsidR="00A856C5" w:rsidRPr="007911E8">
        <w:t xml:space="preserve"> Выборгского муниципального района</w:t>
      </w:r>
      <w:r w:rsidR="00E0699E" w:rsidRPr="007911E8">
        <w:t xml:space="preserve"> </w:t>
      </w:r>
      <w:r w:rsidR="00A856C5" w:rsidRPr="007911E8">
        <w:t xml:space="preserve">– </w:t>
      </w:r>
      <w:r w:rsidR="00E0699E" w:rsidRPr="007911E8">
        <w:t>г</w:t>
      </w:r>
      <w:r w:rsidR="000F3301" w:rsidRPr="007911E8">
        <w:t>ород</w:t>
      </w:r>
      <w:r w:rsidR="00E0699E" w:rsidRPr="007911E8">
        <w:t xml:space="preserve"> Выборг и в двухчасовую зону от Санкт-Петербург</w:t>
      </w:r>
      <w:r w:rsidR="00A856C5" w:rsidRPr="007911E8">
        <w:t>а</w:t>
      </w:r>
      <w:r w:rsidR="00E0699E" w:rsidRPr="007911E8">
        <w:t>. Значительная часть территории (97 %) находится в благоприятной зоне транспортной доступности относительно автомобильных дорог, остальная часть расположена в ограниченно благоприятной зоне.</w:t>
      </w:r>
    </w:p>
    <w:p w:rsidR="00E0699E" w:rsidRPr="007911E8" w:rsidRDefault="00384952" w:rsidP="00D031E5">
      <w:pPr>
        <w:pStyle w:val="30"/>
      </w:pPr>
      <w:bookmarkStart w:id="199" w:name="_Toc315208659"/>
      <w:bookmarkStart w:id="200" w:name="_Toc11766480"/>
      <w:bookmarkStart w:id="201" w:name="_Toc13036696"/>
      <w:r w:rsidRPr="007911E8">
        <w:t>2</w:t>
      </w:r>
      <w:r w:rsidR="00E0699E" w:rsidRPr="007911E8">
        <w:t>.7.2. Железнодорожный транспорт</w:t>
      </w:r>
      <w:bookmarkEnd w:id="199"/>
      <w:bookmarkEnd w:id="200"/>
      <w:bookmarkEnd w:id="201"/>
    </w:p>
    <w:p w:rsidR="00CA1A69" w:rsidRPr="007911E8" w:rsidRDefault="00CA1A69" w:rsidP="00165B71">
      <w:pPr>
        <w:widowControl w:val="0"/>
        <w:tabs>
          <w:tab w:val="left" w:pos="1134"/>
        </w:tabs>
        <w:ind w:firstLine="709"/>
        <w:jc w:val="both"/>
        <w:rPr>
          <w:sz w:val="28"/>
          <w:szCs w:val="28"/>
        </w:rPr>
      </w:pPr>
      <w:r w:rsidRPr="007911E8">
        <w:rPr>
          <w:sz w:val="28"/>
          <w:szCs w:val="28"/>
        </w:rPr>
        <w:t xml:space="preserve">В настоящее время на территории </w:t>
      </w:r>
      <w:r w:rsidR="00291609" w:rsidRPr="007911E8">
        <w:rPr>
          <w:sz w:val="28"/>
          <w:szCs w:val="28"/>
        </w:rPr>
        <w:t>поселения</w:t>
      </w:r>
      <w:r w:rsidRPr="007911E8">
        <w:rPr>
          <w:sz w:val="28"/>
          <w:szCs w:val="28"/>
        </w:rPr>
        <w:t xml:space="preserve"> проходит однопутный </w:t>
      </w:r>
      <w:proofErr w:type="spellStart"/>
      <w:r w:rsidRPr="007911E8">
        <w:rPr>
          <w:sz w:val="28"/>
          <w:szCs w:val="28"/>
        </w:rPr>
        <w:t>неэлектр</w:t>
      </w:r>
      <w:r w:rsidR="007A6E92" w:rsidRPr="007911E8">
        <w:rPr>
          <w:sz w:val="28"/>
          <w:szCs w:val="28"/>
        </w:rPr>
        <w:t>и</w:t>
      </w:r>
      <w:r w:rsidRPr="007911E8">
        <w:rPr>
          <w:sz w:val="28"/>
          <w:szCs w:val="28"/>
        </w:rPr>
        <w:t>фицированный</w:t>
      </w:r>
      <w:proofErr w:type="spellEnd"/>
      <w:r w:rsidRPr="007911E8">
        <w:rPr>
          <w:sz w:val="28"/>
          <w:szCs w:val="28"/>
        </w:rPr>
        <w:t xml:space="preserve"> железнодорожный участок направления Санкт-Петербург – Приморск – Выборг Октябрьской железной дороги. На территории муниципального образования расположены железнодорожные станции 5 класса </w:t>
      </w:r>
      <w:r w:rsidR="00A856C5" w:rsidRPr="007911E8">
        <w:rPr>
          <w:sz w:val="28"/>
          <w:szCs w:val="28"/>
        </w:rPr>
        <w:t xml:space="preserve">– </w:t>
      </w:r>
      <w:proofErr w:type="spellStart"/>
      <w:r w:rsidRPr="007911E8">
        <w:rPr>
          <w:sz w:val="28"/>
          <w:szCs w:val="28"/>
        </w:rPr>
        <w:t>Ермилово</w:t>
      </w:r>
      <w:proofErr w:type="spellEnd"/>
      <w:r w:rsidRPr="007911E8">
        <w:rPr>
          <w:sz w:val="28"/>
          <w:szCs w:val="28"/>
        </w:rPr>
        <w:t xml:space="preserve">, Приморск, </w:t>
      </w:r>
      <w:proofErr w:type="spellStart"/>
      <w:r w:rsidRPr="007911E8">
        <w:rPr>
          <w:sz w:val="28"/>
          <w:szCs w:val="28"/>
        </w:rPr>
        <w:t>Куолемаярви</w:t>
      </w:r>
      <w:proofErr w:type="spellEnd"/>
      <w:r w:rsidRPr="007911E8">
        <w:rPr>
          <w:sz w:val="28"/>
          <w:szCs w:val="28"/>
        </w:rPr>
        <w:t xml:space="preserve">, </w:t>
      </w:r>
      <w:proofErr w:type="spellStart"/>
      <w:r w:rsidRPr="007911E8">
        <w:rPr>
          <w:sz w:val="28"/>
          <w:szCs w:val="28"/>
        </w:rPr>
        <w:t>Прибылово</w:t>
      </w:r>
      <w:proofErr w:type="spellEnd"/>
      <w:r w:rsidR="00C5478F" w:rsidRPr="007911E8">
        <w:rPr>
          <w:sz w:val="28"/>
          <w:szCs w:val="28"/>
        </w:rPr>
        <w:t xml:space="preserve">, Бор, </w:t>
      </w:r>
      <w:r w:rsidR="007A6E92" w:rsidRPr="007911E8">
        <w:rPr>
          <w:sz w:val="28"/>
          <w:szCs w:val="28"/>
        </w:rPr>
        <w:t>п</w:t>
      </w:r>
      <w:r w:rsidR="00C5478F" w:rsidRPr="007911E8">
        <w:rPr>
          <w:sz w:val="28"/>
          <w:szCs w:val="28"/>
        </w:rPr>
        <w:t>л</w:t>
      </w:r>
      <w:r w:rsidR="007A6E92" w:rsidRPr="007911E8">
        <w:rPr>
          <w:sz w:val="28"/>
          <w:szCs w:val="28"/>
        </w:rPr>
        <w:t>атформа</w:t>
      </w:r>
      <w:r w:rsidR="00C5478F" w:rsidRPr="007911E8">
        <w:rPr>
          <w:sz w:val="28"/>
          <w:szCs w:val="28"/>
        </w:rPr>
        <w:t xml:space="preserve"> 106 км</w:t>
      </w:r>
      <w:r w:rsidRPr="007911E8">
        <w:rPr>
          <w:sz w:val="28"/>
          <w:szCs w:val="28"/>
        </w:rPr>
        <w:t xml:space="preserve"> (вокзалы на станциях закрыты).</w:t>
      </w:r>
    </w:p>
    <w:p w:rsidR="00B944D6" w:rsidRPr="007911E8" w:rsidRDefault="00A4157A" w:rsidP="00816224">
      <w:pPr>
        <w:pStyle w:val="affffffffff1"/>
      </w:pPr>
      <w:r w:rsidRPr="007911E8">
        <w:t>Железно</w:t>
      </w:r>
      <w:r w:rsidR="00E0699E" w:rsidRPr="007911E8">
        <w:t>доро</w:t>
      </w:r>
      <w:r w:rsidRPr="007911E8">
        <w:t>жная линия</w:t>
      </w:r>
      <w:r w:rsidR="00E0699E" w:rsidRPr="007911E8">
        <w:t xml:space="preserve"> однопутная на тепловозной тяге (электрифицирована на участке </w:t>
      </w:r>
      <w:r w:rsidR="00B043DE" w:rsidRPr="007911E8">
        <w:t>«</w:t>
      </w:r>
      <w:r w:rsidR="00E0699E" w:rsidRPr="007911E8">
        <w:t>Выборг – Попово – Пихтовая</w:t>
      </w:r>
      <w:r w:rsidR="00B043DE" w:rsidRPr="007911E8">
        <w:t>»</w:t>
      </w:r>
      <w:r w:rsidR="00E0699E" w:rsidRPr="007911E8">
        <w:t xml:space="preserve">), протяженность в пределах </w:t>
      </w:r>
      <w:r w:rsidR="00A856C5" w:rsidRPr="007911E8">
        <w:t>Приморского городского поселения</w:t>
      </w:r>
      <w:r w:rsidR="00E0699E" w:rsidRPr="007911E8">
        <w:t xml:space="preserve"> –</w:t>
      </w:r>
      <w:r w:rsidR="00B944D6" w:rsidRPr="007911E8">
        <w:t xml:space="preserve"> 45,16 </w:t>
      </w:r>
      <w:r w:rsidR="00E0699E" w:rsidRPr="007911E8">
        <w:t>км.</w:t>
      </w:r>
      <w:r w:rsidR="00180A09" w:rsidRPr="007911E8">
        <w:t xml:space="preserve"> </w:t>
      </w:r>
      <w:r w:rsidR="00B944D6" w:rsidRPr="007911E8">
        <w:t>Основные грузоперевозки по железной дороге осуществляются в</w:t>
      </w:r>
      <w:r w:rsidR="00A856C5" w:rsidRPr="007911E8">
        <w:t xml:space="preserve"> город</w:t>
      </w:r>
      <w:r w:rsidR="00B944D6" w:rsidRPr="007911E8">
        <w:t xml:space="preserve"> Приморск (по направлению Санкт-Петербург </w:t>
      </w:r>
      <w:r w:rsidR="000F5BF2" w:rsidRPr="007911E8">
        <w:t>–</w:t>
      </w:r>
      <w:r w:rsidR="00B944D6" w:rsidRPr="007911E8">
        <w:t xml:space="preserve"> Приморск) и</w:t>
      </w:r>
      <w:r w:rsidR="00A856C5" w:rsidRPr="007911E8">
        <w:t xml:space="preserve"> </w:t>
      </w:r>
      <w:r w:rsidR="00A856C5" w:rsidRPr="007911E8">
        <w:lastRenderedPageBreak/>
        <w:t>город</w:t>
      </w:r>
      <w:r w:rsidR="00B944D6" w:rsidRPr="007911E8">
        <w:t xml:space="preserve"> Высоцк (по направлению Выборг </w:t>
      </w:r>
      <w:r w:rsidR="000F5BF2" w:rsidRPr="007911E8">
        <w:t>–</w:t>
      </w:r>
      <w:r w:rsidR="00B944D6" w:rsidRPr="007911E8">
        <w:t xml:space="preserve"> Высоцк) к морским торговым портам, что включает транзит грузовых поездов.</w:t>
      </w:r>
    </w:p>
    <w:p w:rsidR="00B944D6" w:rsidRPr="007911E8" w:rsidRDefault="00B944D6" w:rsidP="00816224">
      <w:pPr>
        <w:pStyle w:val="affffffffff1"/>
      </w:pPr>
      <w:r w:rsidRPr="007911E8">
        <w:t xml:space="preserve">Предприятие ОАО </w:t>
      </w:r>
      <w:r w:rsidR="00B043DE" w:rsidRPr="007911E8">
        <w:t>«</w:t>
      </w:r>
      <w:proofErr w:type="spellStart"/>
      <w:r w:rsidRPr="007911E8">
        <w:t>Глебычевский</w:t>
      </w:r>
      <w:proofErr w:type="spellEnd"/>
      <w:r w:rsidRPr="007911E8">
        <w:t xml:space="preserve"> керамический завод</w:t>
      </w:r>
      <w:r w:rsidR="00B043DE" w:rsidRPr="007911E8">
        <w:t>»</w:t>
      </w:r>
      <w:r w:rsidRPr="007911E8">
        <w:t xml:space="preserve"> имеет свои подъездные пути, подключенные к железнодорожной ветке </w:t>
      </w:r>
      <w:proofErr w:type="spellStart"/>
      <w:r w:rsidRPr="007911E8">
        <w:t>Ушково</w:t>
      </w:r>
      <w:proofErr w:type="spellEnd"/>
      <w:r w:rsidRPr="007911E8">
        <w:t xml:space="preserve"> – </w:t>
      </w:r>
      <w:proofErr w:type="spellStart"/>
      <w:r w:rsidRPr="007911E8">
        <w:t>Соколинское</w:t>
      </w:r>
      <w:proofErr w:type="spellEnd"/>
      <w:r w:rsidRPr="007911E8">
        <w:t xml:space="preserve"> в районе станции </w:t>
      </w:r>
      <w:proofErr w:type="spellStart"/>
      <w:r w:rsidRPr="007911E8">
        <w:t>Прибылово</w:t>
      </w:r>
      <w:proofErr w:type="spellEnd"/>
      <w:r w:rsidRPr="007911E8">
        <w:t>, но нагрузку на железнодорожную дорогу не создает, т</w:t>
      </w:r>
      <w:r w:rsidR="000F3301" w:rsidRPr="007911E8">
        <w:t xml:space="preserve">ак </w:t>
      </w:r>
      <w:r w:rsidRPr="007911E8">
        <w:t>к</w:t>
      </w:r>
      <w:r w:rsidR="000F3301" w:rsidRPr="007911E8">
        <w:t>ак</w:t>
      </w:r>
      <w:r w:rsidRPr="007911E8">
        <w:t xml:space="preserve"> сырье и готовая продукция перевозится авто</w:t>
      </w:r>
      <w:r w:rsidR="00A856C5" w:rsidRPr="007911E8">
        <w:t xml:space="preserve">мобильным </w:t>
      </w:r>
      <w:r w:rsidRPr="007911E8">
        <w:t>транспортом (2</w:t>
      </w:r>
      <w:r w:rsidR="00412DF5" w:rsidRPr="007911E8">
        <w:t xml:space="preserve"> – </w:t>
      </w:r>
      <w:r w:rsidRPr="007911E8">
        <w:t xml:space="preserve">4 машины в неделю). </w:t>
      </w:r>
    </w:p>
    <w:p w:rsidR="00B944D6" w:rsidRPr="007911E8" w:rsidRDefault="00B944D6" w:rsidP="00816224">
      <w:pPr>
        <w:pStyle w:val="affffffffff1"/>
      </w:pPr>
      <w:r w:rsidRPr="007911E8">
        <w:t xml:space="preserve">Пассажирские перевозки по железной дороге осуществляются в направлении </w:t>
      </w:r>
      <w:r w:rsidR="003D5121" w:rsidRPr="007911E8">
        <w:t>станций Выборг</w:t>
      </w:r>
      <w:r w:rsidRPr="007911E8">
        <w:t xml:space="preserve"> и Зеленогорск – 2 поезда в сутки. До станции </w:t>
      </w:r>
      <w:proofErr w:type="spellStart"/>
      <w:r w:rsidRPr="007911E8">
        <w:t>Прибылово</w:t>
      </w:r>
      <w:proofErr w:type="spellEnd"/>
      <w:r w:rsidRPr="007911E8">
        <w:t xml:space="preserve"> ходит дизель-поезд. В летние месяцы, когда наплыв пассажиров этого направления </w:t>
      </w:r>
      <w:r w:rsidR="000F3301" w:rsidRPr="007911E8">
        <w:t xml:space="preserve">значительно </w:t>
      </w:r>
      <w:r w:rsidRPr="007911E8">
        <w:t>увеличивается, вводится электричка до</w:t>
      </w:r>
      <w:r w:rsidR="000F5BF2" w:rsidRPr="007911E8">
        <w:t xml:space="preserve"> Санкт-Петербург</w:t>
      </w:r>
      <w:r w:rsidR="00A856C5" w:rsidRPr="007911E8">
        <w:t>а</w:t>
      </w:r>
      <w:r w:rsidRPr="007911E8">
        <w:t>.</w:t>
      </w:r>
    </w:p>
    <w:p w:rsidR="006956FB" w:rsidRPr="007911E8" w:rsidRDefault="00E0699E" w:rsidP="00816224">
      <w:pPr>
        <w:pStyle w:val="affffffffff1"/>
      </w:pPr>
      <w:r w:rsidRPr="007911E8">
        <w:t>Плотность железных дорог на территории составляет 0,06 км/км</w:t>
      </w:r>
      <w:r w:rsidRPr="007911E8">
        <w:rPr>
          <w:vertAlign w:val="superscript"/>
        </w:rPr>
        <w:t>2</w:t>
      </w:r>
      <w:r w:rsidRPr="007911E8">
        <w:t xml:space="preserve">, что выше аналогичного показателя по </w:t>
      </w:r>
      <w:r w:rsidR="0060194A" w:rsidRPr="007911E8">
        <w:t>Выборгск</w:t>
      </w:r>
      <w:r w:rsidR="000F3301" w:rsidRPr="007911E8">
        <w:t>ому</w:t>
      </w:r>
      <w:r w:rsidR="0060194A" w:rsidRPr="007911E8">
        <w:t xml:space="preserve"> </w:t>
      </w:r>
      <w:r w:rsidR="000F3301" w:rsidRPr="007911E8">
        <w:t xml:space="preserve">муниципальному </w:t>
      </w:r>
      <w:r w:rsidR="0060194A" w:rsidRPr="007911E8">
        <w:t>район</w:t>
      </w:r>
      <w:r w:rsidR="000F3301" w:rsidRPr="007911E8">
        <w:t>у</w:t>
      </w:r>
      <w:r w:rsidRPr="007911E8">
        <w:t>.</w:t>
      </w:r>
    </w:p>
    <w:p w:rsidR="000F3301" w:rsidRPr="007911E8" w:rsidRDefault="006956FB" w:rsidP="00816224">
      <w:pPr>
        <w:pStyle w:val="affffffffff1"/>
      </w:pPr>
      <w:r w:rsidRPr="007911E8">
        <w:t>Характеристика железнодорожных станций в пределах территории Приморско</w:t>
      </w:r>
      <w:r w:rsidR="00A856C5" w:rsidRPr="007911E8">
        <w:t>го</w:t>
      </w:r>
      <w:r w:rsidRPr="007911E8">
        <w:t xml:space="preserve"> городско</w:t>
      </w:r>
      <w:r w:rsidR="00A856C5" w:rsidRPr="007911E8">
        <w:t>го</w:t>
      </w:r>
      <w:r w:rsidRPr="007911E8">
        <w:t xml:space="preserve"> поселени</w:t>
      </w:r>
      <w:r w:rsidR="00A856C5" w:rsidRPr="007911E8">
        <w:t>я</w:t>
      </w:r>
      <w:r w:rsidRPr="007911E8">
        <w:t xml:space="preserve"> приведена в таблице</w:t>
      </w:r>
      <w:r w:rsidR="00F04B6B" w:rsidRPr="007911E8">
        <w:t xml:space="preserve"> 2.7.2.-1</w:t>
      </w:r>
      <w:r w:rsidRPr="007911E8">
        <w:t>.</w:t>
      </w:r>
    </w:p>
    <w:p w:rsidR="006956FB" w:rsidRPr="007911E8" w:rsidRDefault="006956FB" w:rsidP="00816224">
      <w:pPr>
        <w:pStyle w:val="affffffffff1"/>
      </w:pPr>
      <w:r w:rsidRPr="007911E8">
        <w:t xml:space="preserve">На пересечении железнодорожной линии с автомобильными дорогами общего пользования </w:t>
      </w:r>
      <w:r w:rsidR="00B043DE" w:rsidRPr="007911E8">
        <w:t>«</w:t>
      </w:r>
      <w:r w:rsidRPr="007911E8">
        <w:t xml:space="preserve">Зеленогорск – Приморск – </w:t>
      </w:r>
      <w:proofErr w:type="spellStart"/>
      <w:r w:rsidRPr="007911E8">
        <w:t>Прибылово</w:t>
      </w:r>
      <w:proofErr w:type="spellEnd"/>
      <w:r w:rsidR="00B043DE" w:rsidRPr="007911E8">
        <w:t>»</w:t>
      </w:r>
      <w:r w:rsidRPr="007911E8">
        <w:t xml:space="preserve"> и </w:t>
      </w:r>
      <w:r w:rsidR="00B043DE" w:rsidRPr="007911E8">
        <w:t>«</w:t>
      </w:r>
      <w:proofErr w:type="spellStart"/>
      <w:r w:rsidRPr="007911E8">
        <w:t>Глебычево</w:t>
      </w:r>
      <w:proofErr w:type="spellEnd"/>
      <w:r w:rsidRPr="007911E8">
        <w:t xml:space="preserve"> – </w:t>
      </w:r>
      <w:proofErr w:type="spellStart"/>
      <w:r w:rsidRPr="007911E8">
        <w:t>Малышево</w:t>
      </w:r>
      <w:proofErr w:type="spellEnd"/>
      <w:r w:rsidRPr="007911E8">
        <w:t xml:space="preserve"> – </w:t>
      </w:r>
      <w:proofErr w:type="spellStart"/>
      <w:r w:rsidRPr="007911E8">
        <w:t>Прибылово</w:t>
      </w:r>
      <w:proofErr w:type="spellEnd"/>
      <w:r w:rsidR="00B043DE" w:rsidRPr="007911E8">
        <w:t>»</w:t>
      </w:r>
      <w:r w:rsidRPr="007911E8">
        <w:t xml:space="preserve"> устроено два переезда в одном уровне. Через </w:t>
      </w:r>
      <w:r w:rsidR="00A856C5" w:rsidRPr="007911E8">
        <w:t>реку</w:t>
      </w:r>
      <w:r w:rsidRPr="007911E8">
        <w:t xml:space="preserve"> </w:t>
      </w:r>
      <w:proofErr w:type="spellStart"/>
      <w:r w:rsidRPr="007911E8">
        <w:t>Величк</w:t>
      </w:r>
      <w:r w:rsidR="00AA5959" w:rsidRPr="007911E8">
        <w:t>а</w:t>
      </w:r>
      <w:proofErr w:type="spellEnd"/>
      <w:r w:rsidRPr="007911E8">
        <w:t xml:space="preserve"> сооружен железнодорожный мост.</w:t>
      </w:r>
    </w:p>
    <w:p w:rsidR="006956FB" w:rsidRPr="007911E8" w:rsidRDefault="006956FB" w:rsidP="00165B71">
      <w:pPr>
        <w:widowControl w:val="0"/>
        <w:tabs>
          <w:tab w:val="left" w:pos="1134"/>
        </w:tabs>
        <w:ind w:firstLine="709"/>
        <w:jc w:val="both"/>
        <w:rPr>
          <w:sz w:val="28"/>
          <w:szCs w:val="28"/>
        </w:rPr>
      </w:pPr>
      <w:r w:rsidRPr="007911E8">
        <w:rPr>
          <w:sz w:val="28"/>
          <w:szCs w:val="28"/>
        </w:rPr>
        <w:t>Основные недостатки железнодорожного транспорта:</w:t>
      </w:r>
    </w:p>
    <w:p w:rsidR="006956FB" w:rsidRPr="007911E8" w:rsidRDefault="006956FB" w:rsidP="00A6608D">
      <w:pPr>
        <w:widowControl w:val="0"/>
        <w:numPr>
          <w:ilvl w:val="0"/>
          <w:numId w:val="26"/>
        </w:numPr>
        <w:tabs>
          <w:tab w:val="left" w:pos="180"/>
          <w:tab w:val="left" w:pos="1134"/>
        </w:tabs>
        <w:autoSpaceDE w:val="0"/>
        <w:autoSpaceDN w:val="0"/>
        <w:adjustRightInd w:val="0"/>
        <w:ind w:left="0" w:firstLine="709"/>
        <w:jc w:val="both"/>
        <w:rPr>
          <w:sz w:val="28"/>
          <w:szCs w:val="28"/>
        </w:rPr>
      </w:pPr>
      <w:r w:rsidRPr="007911E8">
        <w:rPr>
          <w:sz w:val="28"/>
          <w:szCs w:val="28"/>
        </w:rPr>
        <w:t xml:space="preserve">недостаточная пропускная способность железнодорожной линии </w:t>
      </w:r>
      <w:r w:rsidR="00B043DE" w:rsidRPr="007911E8">
        <w:rPr>
          <w:sz w:val="28"/>
          <w:szCs w:val="28"/>
        </w:rPr>
        <w:t>«</w:t>
      </w:r>
      <w:r w:rsidRPr="007911E8">
        <w:rPr>
          <w:sz w:val="28"/>
          <w:szCs w:val="28"/>
        </w:rPr>
        <w:t>Санкт-Петербург – Зеленогорск – Приморск – Выборг</w:t>
      </w:r>
      <w:r w:rsidR="00B043DE" w:rsidRPr="007911E8">
        <w:rPr>
          <w:sz w:val="28"/>
          <w:szCs w:val="28"/>
        </w:rPr>
        <w:t>»</w:t>
      </w:r>
      <w:r w:rsidR="00A856C5" w:rsidRPr="007911E8">
        <w:rPr>
          <w:sz w:val="28"/>
          <w:szCs w:val="28"/>
        </w:rPr>
        <w:t>,</w:t>
      </w:r>
      <w:r w:rsidRPr="007911E8">
        <w:rPr>
          <w:sz w:val="28"/>
          <w:szCs w:val="28"/>
        </w:rPr>
        <w:t xml:space="preserve"> в особенности с перспективным развитием портовых территорий;</w:t>
      </w:r>
    </w:p>
    <w:p w:rsidR="006956FB" w:rsidRPr="007911E8" w:rsidRDefault="006956FB" w:rsidP="00A6608D">
      <w:pPr>
        <w:widowControl w:val="0"/>
        <w:numPr>
          <w:ilvl w:val="0"/>
          <w:numId w:val="26"/>
        </w:numPr>
        <w:tabs>
          <w:tab w:val="left" w:pos="180"/>
          <w:tab w:val="left" w:pos="1134"/>
        </w:tabs>
        <w:autoSpaceDE w:val="0"/>
        <w:autoSpaceDN w:val="0"/>
        <w:adjustRightInd w:val="0"/>
        <w:ind w:left="0" w:firstLine="709"/>
        <w:jc w:val="both"/>
        <w:rPr>
          <w:sz w:val="28"/>
          <w:szCs w:val="28"/>
        </w:rPr>
      </w:pPr>
      <w:r w:rsidRPr="007911E8">
        <w:rPr>
          <w:sz w:val="28"/>
          <w:szCs w:val="28"/>
        </w:rPr>
        <w:t>наличие железнодорожных переездов в одном уровне, влияющих на пропускную способность дорог и безопасность движения;</w:t>
      </w:r>
    </w:p>
    <w:p w:rsidR="006956FB" w:rsidRPr="007911E8" w:rsidRDefault="006956FB" w:rsidP="00A6608D">
      <w:pPr>
        <w:widowControl w:val="0"/>
        <w:numPr>
          <w:ilvl w:val="0"/>
          <w:numId w:val="26"/>
        </w:numPr>
        <w:tabs>
          <w:tab w:val="left" w:pos="180"/>
          <w:tab w:val="left" w:pos="1134"/>
        </w:tabs>
        <w:autoSpaceDE w:val="0"/>
        <w:autoSpaceDN w:val="0"/>
        <w:adjustRightInd w:val="0"/>
        <w:ind w:left="0" w:firstLine="709"/>
        <w:jc w:val="both"/>
        <w:rPr>
          <w:sz w:val="28"/>
          <w:szCs w:val="28"/>
        </w:rPr>
      </w:pPr>
      <w:r w:rsidRPr="007911E8">
        <w:rPr>
          <w:sz w:val="28"/>
          <w:szCs w:val="28"/>
        </w:rPr>
        <w:t>неудовлетворительное состояние пассажирских обустройств на промежуточных станциях</w:t>
      </w:r>
      <w:r w:rsidR="0019129A" w:rsidRPr="007911E8">
        <w:rPr>
          <w:sz w:val="28"/>
          <w:szCs w:val="28"/>
        </w:rPr>
        <w:t>.</w:t>
      </w:r>
    </w:p>
    <w:p w:rsidR="006956FB" w:rsidRPr="007911E8" w:rsidRDefault="006956FB" w:rsidP="00FC423F">
      <w:pPr>
        <w:widowControl w:val="0"/>
        <w:ind w:firstLine="709"/>
        <w:jc w:val="both"/>
        <w:rPr>
          <w:sz w:val="28"/>
          <w:szCs w:val="28"/>
        </w:rPr>
      </w:pPr>
    </w:p>
    <w:p w:rsidR="00FC423F" w:rsidRPr="007911E8" w:rsidRDefault="00FC423F" w:rsidP="00FC423F">
      <w:pPr>
        <w:widowControl w:val="0"/>
        <w:jc w:val="center"/>
        <w:rPr>
          <w:sz w:val="28"/>
          <w:szCs w:val="28"/>
        </w:rPr>
        <w:sectPr w:rsidR="00FC423F" w:rsidRPr="007911E8" w:rsidSect="008A4805">
          <w:pgSz w:w="11906" w:h="16838"/>
          <w:pgMar w:top="1134" w:right="567" w:bottom="1134" w:left="1134" w:header="709" w:footer="709" w:gutter="0"/>
          <w:cols w:space="708"/>
          <w:docGrid w:linePitch="360"/>
        </w:sectPr>
      </w:pPr>
    </w:p>
    <w:p w:rsidR="00F744D7" w:rsidRPr="007911E8" w:rsidRDefault="00F744D7" w:rsidP="00FC423F">
      <w:pPr>
        <w:widowControl w:val="0"/>
        <w:jc w:val="center"/>
        <w:rPr>
          <w:sz w:val="28"/>
          <w:szCs w:val="28"/>
        </w:rPr>
      </w:pPr>
    </w:p>
    <w:p w:rsidR="00FC423F" w:rsidRPr="007911E8" w:rsidRDefault="00F65CF4" w:rsidP="00816224">
      <w:pPr>
        <w:pStyle w:val="affffffffff1"/>
        <w:rPr>
          <w:rFonts w:ascii="Arial" w:hAnsi="Arial" w:cs="Arial"/>
        </w:rPr>
      </w:pPr>
      <w:r w:rsidRPr="007911E8">
        <w:t>Табл</w:t>
      </w:r>
      <w:r w:rsidR="00FC423F" w:rsidRPr="007911E8">
        <w:t>ица</w:t>
      </w:r>
      <w:r w:rsidR="0019129A" w:rsidRPr="007911E8">
        <w:t xml:space="preserve"> 2.7.2.-1 </w:t>
      </w:r>
      <w:r w:rsidR="006956FB" w:rsidRPr="007911E8">
        <w:t xml:space="preserve">– </w:t>
      </w:r>
      <w:r w:rsidR="00E0699E" w:rsidRPr="007911E8">
        <w:t>Характеристика железнодорожных станций</w:t>
      </w:r>
      <w:r w:rsidR="00B944D6" w:rsidRPr="007911E8">
        <w:t xml:space="preserve"> в пре</w:t>
      </w:r>
      <w:r w:rsidR="00F744D7" w:rsidRPr="007911E8">
        <w:t xml:space="preserve">делах </w:t>
      </w:r>
      <w:r w:rsidR="00B944D6" w:rsidRPr="007911E8">
        <w:t>территории</w:t>
      </w:r>
      <w:r w:rsidR="00A856C5" w:rsidRPr="007911E8">
        <w:t xml:space="preserve"> </w:t>
      </w:r>
      <w:r w:rsidR="00A4157A" w:rsidRPr="007911E8">
        <w:t>Приморско</w:t>
      </w:r>
      <w:r w:rsidR="00A856C5" w:rsidRPr="007911E8">
        <w:t>го</w:t>
      </w:r>
      <w:r w:rsidR="00A4157A" w:rsidRPr="007911E8">
        <w:t xml:space="preserve"> городско</w:t>
      </w:r>
      <w:r w:rsidR="00A856C5" w:rsidRPr="007911E8">
        <w:t>го</w:t>
      </w:r>
      <w:r w:rsidR="00A4157A" w:rsidRPr="007911E8">
        <w:t xml:space="preserve"> поселени</w:t>
      </w:r>
      <w:r w:rsidR="00801BEC" w:rsidRPr="007911E8">
        <w:t>я</w:t>
      </w:r>
      <w:r w:rsidR="00B944D6" w:rsidRPr="007911E8">
        <w:rPr>
          <w:rFonts w:ascii="Arial" w:hAnsi="Arial" w:cs="Arial"/>
        </w:rPr>
        <w:t xml:space="preserve"> </w:t>
      </w:r>
    </w:p>
    <w:tbl>
      <w:tblPr>
        <w:tblW w:w="50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04"/>
        <w:gridCol w:w="2514"/>
        <w:gridCol w:w="2514"/>
        <w:gridCol w:w="2514"/>
        <w:gridCol w:w="2514"/>
        <w:gridCol w:w="1956"/>
        <w:gridCol w:w="1714"/>
      </w:tblGrid>
      <w:tr w:rsidR="00412DF5" w:rsidRPr="007911E8" w:rsidTr="00243B99">
        <w:trPr>
          <w:trHeight w:val="20"/>
          <w:tblHeader/>
          <w:jc w:val="center"/>
        </w:trPr>
        <w:tc>
          <w:tcPr>
            <w:tcW w:w="523" w:type="pct"/>
          </w:tcPr>
          <w:p w:rsidR="00412DF5" w:rsidRPr="007911E8" w:rsidRDefault="00412DF5" w:rsidP="00AE37F5">
            <w:pPr>
              <w:widowControl w:val="0"/>
              <w:ind w:right="37"/>
              <w:jc w:val="center"/>
              <w:rPr>
                <w:b/>
              </w:rPr>
            </w:pPr>
            <w:r w:rsidRPr="007911E8">
              <w:rPr>
                <w:b/>
              </w:rPr>
              <w:t>Показатели</w:t>
            </w:r>
          </w:p>
        </w:tc>
        <w:tc>
          <w:tcPr>
            <w:tcW w:w="820" w:type="pct"/>
          </w:tcPr>
          <w:p w:rsidR="00412DF5" w:rsidRPr="007911E8" w:rsidRDefault="00412DF5" w:rsidP="00AE37F5">
            <w:pPr>
              <w:widowControl w:val="0"/>
              <w:jc w:val="center"/>
              <w:rPr>
                <w:b/>
              </w:rPr>
            </w:pPr>
            <w:r w:rsidRPr="007911E8">
              <w:rPr>
                <w:b/>
              </w:rPr>
              <w:t xml:space="preserve">Железнодорожная станция </w:t>
            </w:r>
            <w:proofErr w:type="spellStart"/>
            <w:r w:rsidRPr="007911E8">
              <w:rPr>
                <w:b/>
              </w:rPr>
              <w:t>Ермилово</w:t>
            </w:r>
            <w:proofErr w:type="spellEnd"/>
          </w:p>
        </w:tc>
        <w:tc>
          <w:tcPr>
            <w:tcW w:w="820" w:type="pct"/>
          </w:tcPr>
          <w:p w:rsidR="00412DF5" w:rsidRPr="007911E8" w:rsidRDefault="00412DF5" w:rsidP="00AE37F5">
            <w:pPr>
              <w:widowControl w:val="0"/>
              <w:jc w:val="center"/>
              <w:rPr>
                <w:b/>
              </w:rPr>
            </w:pPr>
            <w:r w:rsidRPr="007911E8">
              <w:rPr>
                <w:b/>
              </w:rPr>
              <w:t>Железнодорожная станция Приморск</w:t>
            </w:r>
          </w:p>
        </w:tc>
        <w:tc>
          <w:tcPr>
            <w:tcW w:w="820" w:type="pct"/>
          </w:tcPr>
          <w:p w:rsidR="00412DF5" w:rsidRPr="007911E8" w:rsidRDefault="00412DF5" w:rsidP="00AE37F5">
            <w:pPr>
              <w:widowControl w:val="0"/>
              <w:jc w:val="center"/>
              <w:rPr>
                <w:b/>
              </w:rPr>
            </w:pPr>
            <w:r w:rsidRPr="007911E8">
              <w:rPr>
                <w:b/>
              </w:rPr>
              <w:t xml:space="preserve">Железнодорожная станция </w:t>
            </w:r>
            <w:proofErr w:type="spellStart"/>
            <w:r w:rsidRPr="007911E8">
              <w:rPr>
                <w:b/>
              </w:rPr>
              <w:t>Куолемаярви</w:t>
            </w:r>
            <w:proofErr w:type="spellEnd"/>
          </w:p>
        </w:tc>
        <w:tc>
          <w:tcPr>
            <w:tcW w:w="820" w:type="pct"/>
          </w:tcPr>
          <w:p w:rsidR="00412DF5" w:rsidRPr="007911E8" w:rsidRDefault="00412DF5" w:rsidP="00AE37F5">
            <w:pPr>
              <w:keepNext/>
              <w:shd w:val="clear" w:color="auto" w:fill="FFFFFF"/>
              <w:tabs>
                <w:tab w:val="left" w:pos="1411"/>
              </w:tabs>
              <w:jc w:val="center"/>
              <w:outlineLvl w:val="4"/>
              <w:rPr>
                <w:b/>
                <w:spacing w:val="-3"/>
              </w:rPr>
            </w:pPr>
            <w:r w:rsidRPr="007911E8">
              <w:rPr>
                <w:b/>
              </w:rPr>
              <w:t xml:space="preserve">Железнодорожная станция </w:t>
            </w:r>
            <w:proofErr w:type="spellStart"/>
            <w:r w:rsidRPr="007911E8">
              <w:rPr>
                <w:b/>
                <w:spacing w:val="-3"/>
              </w:rPr>
              <w:t>Прибылово</w:t>
            </w:r>
            <w:proofErr w:type="spellEnd"/>
          </w:p>
        </w:tc>
        <w:tc>
          <w:tcPr>
            <w:tcW w:w="638" w:type="pct"/>
          </w:tcPr>
          <w:p w:rsidR="00412DF5" w:rsidRPr="007911E8" w:rsidRDefault="00412DF5" w:rsidP="00AE37F5">
            <w:pPr>
              <w:keepNext/>
              <w:shd w:val="clear" w:color="auto" w:fill="FFFFFF"/>
              <w:tabs>
                <w:tab w:val="left" w:pos="1411"/>
              </w:tabs>
              <w:jc w:val="center"/>
              <w:outlineLvl w:val="4"/>
              <w:rPr>
                <w:b/>
                <w:spacing w:val="-3"/>
              </w:rPr>
            </w:pPr>
            <w:r w:rsidRPr="007911E8">
              <w:rPr>
                <w:b/>
              </w:rPr>
              <w:t xml:space="preserve">Железнодорожная станция </w:t>
            </w:r>
            <w:r w:rsidRPr="007911E8">
              <w:rPr>
                <w:b/>
                <w:spacing w:val="-3"/>
              </w:rPr>
              <w:t>Бор</w:t>
            </w:r>
          </w:p>
        </w:tc>
        <w:tc>
          <w:tcPr>
            <w:tcW w:w="559" w:type="pct"/>
          </w:tcPr>
          <w:p w:rsidR="00412DF5" w:rsidRPr="007911E8" w:rsidRDefault="00412DF5" w:rsidP="00243B99">
            <w:pPr>
              <w:keepNext/>
              <w:shd w:val="clear" w:color="auto" w:fill="FFFFFF"/>
              <w:tabs>
                <w:tab w:val="left" w:pos="1411"/>
              </w:tabs>
              <w:outlineLvl w:val="4"/>
              <w:rPr>
                <w:b/>
              </w:rPr>
            </w:pPr>
            <w:r w:rsidRPr="007911E8">
              <w:rPr>
                <w:b/>
              </w:rPr>
              <w:t xml:space="preserve">Железнодорожная станция </w:t>
            </w:r>
            <w:r w:rsidR="007A6E92" w:rsidRPr="007911E8">
              <w:rPr>
                <w:b/>
              </w:rPr>
              <w:t xml:space="preserve">платформа </w:t>
            </w:r>
            <w:r w:rsidRPr="007911E8">
              <w:rPr>
                <w:b/>
                <w:spacing w:val="-3"/>
              </w:rPr>
              <w:t>106 км</w:t>
            </w:r>
          </w:p>
        </w:tc>
      </w:tr>
    </w:tbl>
    <w:p w:rsidR="00412DF5" w:rsidRPr="007911E8" w:rsidRDefault="00412DF5" w:rsidP="00816224">
      <w:pPr>
        <w:pStyle w:val="affffffffff1"/>
        <w:rPr>
          <w:sz w:val="2"/>
          <w:szCs w:val="2"/>
        </w:rPr>
      </w:pPr>
    </w:p>
    <w:tbl>
      <w:tblPr>
        <w:tblW w:w="50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04"/>
        <w:gridCol w:w="2514"/>
        <w:gridCol w:w="2514"/>
        <w:gridCol w:w="2514"/>
        <w:gridCol w:w="2514"/>
        <w:gridCol w:w="1956"/>
        <w:gridCol w:w="1714"/>
      </w:tblGrid>
      <w:tr w:rsidR="00412DF5" w:rsidRPr="007911E8" w:rsidTr="007C42A1">
        <w:trPr>
          <w:trHeight w:val="20"/>
          <w:tblHeader/>
          <w:jc w:val="center"/>
        </w:trPr>
        <w:tc>
          <w:tcPr>
            <w:tcW w:w="523" w:type="pct"/>
          </w:tcPr>
          <w:p w:rsidR="00412DF5" w:rsidRPr="007911E8" w:rsidRDefault="00412DF5" w:rsidP="00442046">
            <w:pPr>
              <w:widowControl w:val="0"/>
              <w:numPr>
                <w:ilvl w:val="0"/>
                <w:numId w:val="205"/>
              </w:numPr>
              <w:ind w:right="37"/>
              <w:jc w:val="center"/>
              <w:rPr>
                <w:bCs/>
              </w:rPr>
            </w:pPr>
          </w:p>
        </w:tc>
        <w:tc>
          <w:tcPr>
            <w:tcW w:w="820" w:type="pct"/>
          </w:tcPr>
          <w:p w:rsidR="00412DF5" w:rsidRPr="007911E8" w:rsidRDefault="00412DF5" w:rsidP="00442046">
            <w:pPr>
              <w:widowControl w:val="0"/>
              <w:numPr>
                <w:ilvl w:val="0"/>
                <w:numId w:val="205"/>
              </w:numPr>
              <w:jc w:val="center"/>
              <w:rPr>
                <w:bCs/>
              </w:rPr>
            </w:pPr>
          </w:p>
        </w:tc>
        <w:tc>
          <w:tcPr>
            <w:tcW w:w="820" w:type="pct"/>
          </w:tcPr>
          <w:p w:rsidR="00412DF5" w:rsidRPr="007911E8" w:rsidRDefault="00412DF5" w:rsidP="00442046">
            <w:pPr>
              <w:widowControl w:val="0"/>
              <w:numPr>
                <w:ilvl w:val="0"/>
                <w:numId w:val="205"/>
              </w:numPr>
              <w:jc w:val="center"/>
              <w:rPr>
                <w:bCs/>
              </w:rPr>
            </w:pPr>
          </w:p>
        </w:tc>
        <w:tc>
          <w:tcPr>
            <w:tcW w:w="820" w:type="pct"/>
          </w:tcPr>
          <w:p w:rsidR="00412DF5" w:rsidRPr="007911E8" w:rsidRDefault="00412DF5" w:rsidP="00442046">
            <w:pPr>
              <w:widowControl w:val="0"/>
              <w:numPr>
                <w:ilvl w:val="0"/>
                <w:numId w:val="205"/>
              </w:numPr>
              <w:jc w:val="center"/>
              <w:rPr>
                <w:bCs/>
              </w:rPr>
            </w:pPr>
          </w:p>
        </w:tc>
        <w:tc>
          <w:tcPr>
            <w:tcW w:w="820" w:type="pct"/>
          </w:tcPr>
          <w:p w:rsidR="00412DF5" w:rsidRPr="007911E8" w:rsidRDefault="00412DF5" w:rsidP="00442046">
            <w:pPr>
              <w:keepNext/>
              <w:numPr>
                <w:ilvl w:val="0"/>
                <w:numId w:val="205"/>
              </w:numPr>
              <w:shd w:val="clear" w:color="auto" w:fill="FFFFFF"/>
              <w:tabs>
                <w:tab w:val="left" w:pos="1411"/>
              </w:tabs>
              <w:jc w:val="center"/>
              <w:outlineLvl w:val="4"/>
              <w:rPr>
                <w:bCs/>
              </w:rPr>
            </w:pPr>
          </w:p>
        </w:tc>
        <w:tc>
          <w:tcPr>
            <w:tcW w:w="638" w:type="pct"/>
          </w:tcPr>
          <w:p w:rsidR="00412DF5" w:rsidRPr="007911E8" w:rsidRDefault="00412DF5" w:rsidP="00442046">
            <w:pPr>
              <w:keepNext/>
              <w:numPr>
                <w:ilvl w:val="0"/>
                <w:numId w:val="205"/>
              </w:numPr>
              <w:shd w:val="clear" w:color="auto" w:fill="FFFFFF"/>
              <w:tabs>
                <w:tab w:val="left" w:pos="1411"/>
              </w:tabs>
              <w:jc w:val="center"/>
              <w:outlineLvl w:val="4"/>
              <w:rPr>
                <w:bCs/>
              </w:rPr>
            </w:pPr>
          </w:p>
        </w:tc>
        <w:tc>
          <w:tcPr>
            <w:tcW w:w="559" w:type="pct"/>
          </w:tcPr>
          <w:p w:rsidR="00412DF5" w:rsidRPr="007911E8" w:rsidRDefault="00412DF5" w:rsidP="00442046">
            <w:pPr>
              <w:keepNext/>
              <w:numPr>
                <w:ilvl w:val="0"/>
                <w:numId w:val="205"/>
              </w:numPr>
              <w:shd w:val="clear" w:color="auto" w:fill="FFFFFF"/>
              <w:tabs>
                <w:tab w:val="left" w:pos="1411"/>
              </w:tabs>
              <w:jc w:val="center"/>
              <w:outlineLvl w:val="4"/>
              <w:rPr>
                <w:bCs/>
              </w:rPr>
            </w:pPr>
          </w:p>
        </w:tc>
      </w:tr>
      <w:tr w:rsidR="002B283F" w:rsidRPr="007911E8" w:rsidTr="007C42A1">
        <w:trPr>
          <w:trHeight w:val="20"/>
          <w:jc w:val="center"/>
        </w:trPr>
        <w:tc>
          <w:tcPr>
            <w:tcW w:w="523" w:type="pct"/>
          </w:tcPr>
          <w:p w:rsidR="00C5478F" w:rsidRPr="007911E8" w:rsidRDefault="00C5478F" w:rsidP="00095C83">
            <w:pPr>
              <w:widowControl w:val="0"/>
            </w:pPr>
            <w:r w:rsidRPr="007911E8">
              <w:t>Характер работы</w:t>
            </w:r>
          </w:p>
        </w:tc>
        <w:tc>
          <w:tcPr>
            <w:tcW w:w="820" w:type="pct"/>
          </w:tcPr>
          <w:p w:rsidR="00C5478F" w:rsidRPr="007911E8" w:rsidRDefault="007A6E92" w:rsidP="005C3A2C">
            <w:pPr>
              <w:widowControl w:val="0"/>
            </w:pPr>
            <w:r w:rsidRPr="007911E8">
              <w:t>П</w:t>
            </w:r>
            <w:r w:rsidR="00C5478F" w:rsidRPr="007911E8">
              <w:t>ромежуточная</w:t>
            </w:r>
            <w:r w:rsidR="00C5478F" w:rsidRPr="007911E8">
              <w:rPr>
                <w:spacing w:val="-3"/>
              </w:rPr>
              <w:t xml:space="preserve"> станция</w:t>
            </w:r>
          </w:p>
        </w:tc>
        <w:tc>
          <w:tcPr>
            <w:tcW w:w="820" w:type="pct"/>
          </w:tcPr>
          <w:p w:rsidR="00C5478F" w:rsidRPr="007911E8" w:rsidRDefault="007A6E92" w:rsidP="005C3A2C">
            <w:pPr>
              <w:widowControl w:val="0"/>
            </w:pPr>
            <w:r w:rsidRPr="007911E8">
              <w:t>П</w:t>
            </w:r>
            <w:r w:rsidR="00C5478F" w:rsidRPr="007911E8">
              <w:t>ромежуточная</w:t>
            </w:r>
            <w:r w:rsidR="00C5478F" w:rsidRPr="007911E8">
              <w:rPr>
                <w:spacing w:val="-3"/>
              </w:rPr>
              <w:t xml:space="preserve"> станция</w:t>
            </w:r>
          </w:p>
        </w:tc>
        <w:tc>
          <w:tcPr>
            <w:tcW w:w="820" w:type="pct"/>
          </w:tcPr>
          <w:p w:rsidR="00C5478F" w:rsidRPr="007911E8" w:rsidRDefault="007A6E92" w:rsidP="005C3A2C">
            <w:pPr>
              <w:widowControl w:val="0"/>
            </w:pPr>
            <w:r w:rsidRPr="007911E8">
              <w:t>П</w:t>
            </w:r>
            <w:r w:rsidR="00C5478F" w:rsidRPr="007911E8">
              <w:t>ромежуточная</w:t>
            </w:r>
            <w:r w:rsidR="00C5478F" w:rsidRPr="007911E8">
              <w:rPr>
                <w:spacing w:val="-3"/>
              </w:rPr>
              <w:t xml:space="preserve"> станция</w:t>
            </w:r>
          </w:p>
        </w:tc>
        <w:tc>
          <w:tcPr>
            <w:tcW w:w="820" w:type="pct"/>
          </w:tcPr>
          <w:p w:rsidR="00C5478F" w:rsidRPr="007911E8" w:rsidRDefault="007A6E92" w:rsidP="005C3A2C">
            <w:pPr>
              <w:shd w:val="clear" w:color="auto" w:fill="FFFFFF"/>
              <w:tabs>
                <w:tab w:val="left" w:pos="1411"/>
              </w:tabs>
              <w:outlineLvl w:val="4"/>
              <w:rPr>
                <w:spacing w:val="-3"/>
              </w:rPr>
            </w:pPr>
            <w:r w:rsidRPr="007911E8">
              <w:rPr>
                <w:spacing w:val="-3"/>
              </w:rPr>
              <w:t>П</w:t>
            </w:r>
            <w:r w:rsidR="00C5478F" w:rsidRPr="007911E8">
              <w:rPr>
                <w:spacing w:val="-3"/>
              </w:rPr>
              <w:t>ромежуточная станция</w:t>
            </w:r>
          </w:p>
        </w:tc>
        <w:tc>
          <w:tcPr>
            <w:tcW w:w="638" w:type="pct"/>
          </w:tcPr>
          <w:p w:rsidR="00C5478F" w:rsidRPr="007911E8" w:rsidRDefault="007A6E92" w:rsidP="005C3A2C">
            <w:pPr>
              <w:shd w:val="clear" w:color="auto" w:fill="FFFFFF"/>
              <w:tabs>
                <w:tab w:val="left" w:pos="1411"/>
              </w:tabs>
              <w:outlineLvl w:val="4"/>
              <w:rPr>
                <w:spacing w:val="-3"/>
              </w:rPr>
            </w:pPr>
            <w:r w:rsidRPr="007911E8">
              <w:rPr>
                <w:spacing w:val="-3"/>
              </w:rPr>
              <w:t>О</w:t>
            </w:r>
            <w:r w:rsidR="00C5478F" w:rsidRPr="007911E8">
              <w:rPr>
                <w:spacing w:val="-3"/>
              </w:rPr>
              <w:t>становочный пункт</w:t>
            </w:r>
          </w:p>
        </w:tc>
        <w:tc>
          <w:tcPr>
            <w:tcW w:w="559" w:type="pct"/>
          </w:tcPr>
          <w:p w:rsidR="00C5478F" w:rsidRPr="007911E8" w:rsidRDefault="007A6E92" w:rsidP="005C3A2C">
            <w:pPr>
              <w:shd w:val="clear" w:color="auto" w:fill="FFFFFF"/>
              <w:tabs>
                <w:tab w:val="left" w:pos="1411"/>
              </w:tabs>
              <w:outlineLvl w:val="4"/>
              <w:rPr>
                <w:spacing w:val="-3"/>
              </w:rPr>
            </w:pPr>
            <w:r w:rsidRPr="007911E8">
              <w:rPr>
                <w:spacing w:val="-3"/>
              </w:rPr>
              <w:t>О</w:t>
            </w:r>
            <w:r w:rsidR="00C5478F" w:rsidRPr="007911E8">
              <w:rPr>
                <w:spacing w:val="-3"/>
              </w:rPr>
              <w:t>становочный пункт</w:t>
            </w:r>
          </w:p>
        </w:tc>
      </w:tr>
      <w:tr w:rsidR="002B283F" w:rsidRPr="007911E8" w:rsidTr="007C42A1">
        <w:trPr>
          <w:trHeight w:val="20"/>
          <w:jc w:val="center"/>
        </w:trPr>
        <w:tc>
          <w:tcPr>
            <w:tcW w:w="523" w:type="pct"/>
          </w:tcPr>
          <w:p w:rsidR="00C5478F" w:rsidRPr="007911E8" w:rsidRDefault="00C5478F" w:rsidP="005C3A2C">
            <w:pPr>
              <w:widowControl w:val="0"/>
            </w:pPr>
            <w:r w:rsidRPr="007911E8">
              <w:t>Класс</w:t>
            </w:r>
          </w:p>
        </w:tc>
        <w:tc>
          <w:tcPr>
            <w:tcW w:w="820" w:type="pct"/>
          </w:tcPr>
          <w:p w:rsidR="00C5478F" w:rsidRPr="007911E8" w:rsidRDefault="00C5478F" w:rsidP="005C3A2C">
            <w:pPr>
              <w:widowControl w:val="0"/>
            </w:pPr>
            <w:r w:rsidRPr="007911E8">
              <w:t>5</w:t>
            </w:r>
          </w:p>
        </w:tc>
        <w:tc>
          <w:tcPr>
            <w:tcW w:w="820" w:type="pct"/>
          </w:tcPr>
          <w:p w:rsidR="00C5478F" w:rsidRPr="007911E8" w:rsidRDefault="00C5478F" w:rsidP="005C3A2C">
            <w:pPr>
              <w:widowControl w:val="0"/>
            </w:pPr>
            <w:r w:rsidRPr="007911E8">
              <w:t>5</w:t>
            </w:r>
          </w:p>
        </w:tc>
        <w:tc>
          <w:tcPr>
            <w:tcW w:w="820" w:type="pct"/>
          </w:tcPr>
          <w:p w:rsidR="00C5478F" w:rsidRPr="007911E8" w:rsidRDefault="00C5478F" w:rsidP="005C3A2C">
            <w:pPr>
              <w:widowControl w:val="0"/>
            </w:pPr>
            <w:r w:rsidRPr="007911E8">
              <w:t>5</w:t>
            </w:r>
          </w:p>
        </w:tc>
        <w:tc>
          <w:tcPr>
            <w:tcW w:w="820" w:type="pct"/>
          </w:tcPr>
          <w:p w:rsidR="00C5478F" w:rsidRPr="007911E8" w:rsidRDefault="00C5478F" w:rsidP="005C3A2C">
            <w:pPr>
              <w:shd w:val="clear" w:color="auto" w:fill="FFFFFF"/>
              <w:tabs>
                <w:tab w:val="left" w:pos="1411"/>
              </w:tabs>
              <w:outlineLvl w:val="4"/>
              <w:rPr>
                <w:spacing w:val="-3"/>
              </w:rPr>
            </w:pPr>
            <w:r w:rsidRPr="007911E8">
              <w:rPr>
                <w:spacing w:val="-3"/>
              </w:rPr>
              <w:t>5</w:t>
            </w:r>
          </w:p>
        </w:tc>
        <w:tc>
          <w:tcPr>
            <w:tcW w:w="638" w:type="pct"/>
          </w:tcPr>
          <w:p w:rsidR="00C5478F" w:rsidRPr="007911E8" w:rsidRDefault="00C5478F" w:rsidP="005C3A2C">
            <w:pPr>
              <w:shd w:val="clear" w:color="auto" w:fill="FFFFFF"/>
              <w:tabs>
                <w:tab w:val="left" w:pos="1411"/>
              </w:tabs>
              <w:outlineLvl w:val="4"/>
              <w:rPr>
                <w:spacing w:val="-3"/>
              </w:rPr>
            </w:pPr>
          </w:p>
        </w:tc>
        <w:tc>
          <w:tcPr>
            <w:tcW w:w="559" w:type="pct"/>
          </w:tcPr>
          <w:p w:rsidR="00C5478F" w:rsidRPr="007911E8" w:rsidRDefault="00C5478F" w:rsidP="005C3A2C">
            <w:pPr>
              <w:shd w:val="clear" w:color="auto" w:fill="FFFFFF"/>
              <w:tabs>
                <w:tab w:val="left" w:pos="1411"/>
              </w:tabs>
              <w:outlineLvl w:val="4"/>
              <w:rPr>
                <w:spacing w:val="-3"/>
              </w:rPr>
            </w:pPr>
          </w:p>
        </w:tc>
      </w:tr>
      <w:tr w:rsidR="002B283F" w:rsidRPr="007911E8" w:rsidTr="007C42A1">
        <w:trPr>
          <w:trHeight w:val="20"/>
          <w:jc w:val="center"/>
        </w:trPr>
        <w:tc>
          <w:tcPr>
            <w:tcW w:w="523" w:type="pct"/>
          </w:tcPr>
          <w:p w:rsidR="00C5478F" w:rsidRPr="007911E8" w:rsidRDefault="00C5478F" w:rsidP="005C3A2C">
            <w:pPr>
              <w:widowControl w:val="0"/>
            </w:pPr>
            <w:r w:rsidRPr="007911E8">
              <w:t>Путевое развитие</w:t>
            </w:r>
          </w:p>
        </w:tc>
        <w:tc>
          <w:tcPr>
            <w:tcW w:w="820" w:type="pct"/>
          </w:tcPr>
          <w:p w:rsidR="00C5478F" w:rsidRPr="007911E8" w:rsidRDefault="007A6E92" w:rsidP="005C3A2C">
            <w:pPr>
              <w:widowControl w:val="0"/>
            </w:pPr>
            <w:r w:rsidRPr="007911E8">
              <w:t>3</w:t>
            </w:r>
            <w:r w:rsidR="00C5478F" w:rsidRPr="007911E8">
              <w:t xml:space="preserve"> пути</w:t>
            </w:r>
          </w:p>
        </w:tc>
        <w:tc>
          <w:tcPr>
            <w:tcW w:w="820" w:type="pct"/>
          </w:tcPr>
          <w:p w:rsidR="00C5478F" w:rsidRPr="007911E8" w:rsidRDefault="00C5478F" w:rsidP="005C3A2C">
            <w:pPr>
              <w:widowControl w:val="0"/>
            </w:pPr>
            <w:r w:rsidRPr="007911E8">
              <w:t>6 путей</w:t>
            </w:r>
          </w:p>
        </w:tc>
        <w:tc>
          <w:tcPr>
            <w:tcW w:w="820" w:type="pct"/>
          </w:tcPr>
          <w:p w:rsidR="00C5478F" w:rsidRPr="007911E8" w:rsidRDefault="00C5478F" w:rsidP="005C3A2C">
            <w:pPr>
              <w:widowControl w:val="0"/>
            </w:pPr>
            <w:r w:rsidRPr="007911E8">
              <w:t>3 пути</w:t>
            </w:r>
          </w:p>
        </w:tc>
        <w:tc>
          <w:tcPr>
            <w:tcW w:w="820" w:type="pct"/>
          </w:tcPr>
          <w:p w:rsidR="00C5478F" w:rsidRPr="007911E8" w:rsidRDefault="00C5478F" w:rsidP="005C3A2C">
            <w:pPr>
              <w:shd w:val="clear" w:color="auto" w:fill="FFFFFF"/>
              <w:tabs>
                <w:tab w:val="left" w:pos="1411"/>
              </w:tabs>
              <w:outlineLvl w:val="4"/>
              <w:rPr>
                <w:spacing w:val="-3"/>
              </w:rPr>
            </w:pPr>
            <w:r w:rsidRPr="007911E8">
              <w:rPr>
                <w:spacing w:val="-3"/>
              </w:rPr>
              <w:t>3 пути</w:t>
            </w:r>
          </w:p>
        </w:tc>
        <w:tc>
          <w:tcPr>
            <w:tcW w:w="638" w:type="pct"/>
          </w:tcPr>
          <w:p w:rsidR="00C5478F" w:rsidRPr="007911E8" w:rsidRDefault="00C5478F" w:rsidP="005C3A2C">
            <w:pPr>
              <w:shd w:val="clear" w:color="auto" w:fill="FFFFFF"/>
              <w:tabs>
                <w:tab w:val="left" w:pos="1411"/>
              </w:tabs>
              <w:outlineLvl w:val="4"/>
              <w:rPr>
                <w:spacing w:val="-3"/>
              </w:rPr>
            </w:pPr>
          </w:p>
        </w:tc>
        <w:tc>
          <w:tcPr>
            <w:tcW w:w="559" w:type="pct"/>
          </w:tcPr>
          <w:p w:rsidR="00C5478F" w:rsidRPr="007911E8" w:rsidRDefault="00C5478F" w:rsidP="005C3A2C">
            <w:pPr>
              <w:shd w:val="clear" w:color="auto" w:fill="FFFFFF"/>
              <w:tabs>
                <w:tab w:val="left" w:pos="1411"/>
              </w:tabs>
              <w:outlineLvl w:val="4"/>
              <w:rPr>
                <w:spacing w:val="-3"/>
              </w:rPr>
            </w:pPr>
          </w:p>
        </w:tc>
      </w:tr>
      <w:tr w:rsidR="002B283F" w:rsidRPr="007911E8" w:rsidTr="007C42A1">
        <w:trPr>
          <w:trHeight w:val="20"/>
          <w:jc w:val="center"/>
        </w:trPr>
        <w:tc>
          <w:tcPr>
            <w:tcW w:w="523" w:type="pct"/>
          </w:tcPr>
          <w:p w:rsidR="00C5478F" w:rsidRPr="007911E8" w:rsidRDefault="00C5478F" w:rsidP="005C3A2C">
            <w:pPr>
              <w:widowControl w:val="0"/>
            </w:pPr>
            <w:r w:rsidRPr="007911E8">
              <w:t>Наличие вокзала (год постройки), материал</w:t>
            </w:r>
          </w:p>
        </w:tc>
        <w:tc>
          <w:tcPr>
            <w:tcW w:w="820" w:type="pct"/>
          </w:tcPr>
          <w:p w:rsidR="00C5478F" w:rsidRPr="007911E8" w:rsidRDefault="00C5478F" w:rsidP="00095C83">
            <w:pPr>
              <w:widowControl w:val="0"/>
            </w:pPr>
            <w:r w:rsidRPr="007911E8">
              <w:t>Здание пассажирского вокзала (1896 год), деревянное</w:t>
            </w:r>
          </w:p>
        </w:tc>
        <w:tc>
          <w:tcPr>
            <w:tcW w:w="820" w:type="pct"/>
          </w:tcPr>
          <w:p w:rsidR="00C5478F" w:rsidRPr="007911E8" w:rsidRDefault="00C5478F" w:rsidP="00095C83">
            <w:pPr>
              <w:widowControl w:val="0"/>
            </w:pPr>
            <w:r w:rsidRPr="007911E8">
              <w:t>Здание пассажирского вокзала (1910 год), кирпичное</w:t>
            </w:r>
          </w:p>
        </w:tc>
        <w:tc>
          <w:tcPr>
            <w:tcW w:w="820" w:type="pct"/>
          </w:tcPr>
          <w:p w:rsidR="00C5478F" w:rsidRPr="007911E8" w:rsidRDefault="00C5478F" w:rsidP="005C3A2C">
            <w:pPr>
              <w:widowControl w:val="0"/>
            </w:pPr>
            <w:r w:rsidRPr="007911E8">
              <w:t>Здание пассажирского вокзала (1921 год), деревянное</w:t>
            </w:r>
          </w:p>
        </w:tc>
        <w:tc>
          <w:tcPr>
            <w:tcW w:w="820" w:type="pct"/>
          </w:tcPr>
          <w:p w:rsidR="00C5478F" w:rsidRPr="007911E8" w:rsidRDefault="00C5478F" w:rsidP="00095C83">
            <w:pPr>
              <w:shd w:val="clear" w:color="auto" w:fill="FFFFFF"/>
              <w:tabs>
                <w:tab w:val="left" w:pos="1411"/>
              </w:tabs>
              <w:outlineLvl w:val="4"/>
              <w:rPr>
                <w:spacing w:val="-3"/>
              </w:rPr>
            </w:pPr>
            <w:r w:rsidRPr="007911E8">
              <w:rPr>
                <w:spacing w:val="-3"/>
              </w:rPr>
              <w:t>Здание пассажирского вокзала (1911 год), деревянное</w:t>
            </w:r>
          </w:p>
        </w:tc>
        <w:tc>
          <w:tcPr>
            <w:tcW w:w="638" w:type="pct"/>
          </w:tcPr>
          <w:p w:rsidR="00C5478F" w:rsidRPr="007911E8" w:rsidRDefault="00C5478F" w:rsidP="005C3A2C">
            <w:pPr>
              <w:shd w:val="clear" w:color="auto" w:fill="FFFFFF"/>
              <w:tabs>
                <w:tab w:val="left" w:pos="1411"/>
              </w:tabs>
              <w:outlineLvl w:val="4"/>
              <w:rPr>
                <w:spacing w:val="-3"/>
              </w:rPr>
            </w:pPr>
          </w:p>
        </w:tc>
        <w:tc>
          <w:tcPr>
            <w:tcW w:w="559" w:type="pct"/>
          </w:tcPr>
          <w:p w:rsidR="00C5478F" w:rsidRPr="007911E8" w:rsidRDefault="00C5478F" w:rsidP="005C3A2C">
            <w:pPr>
              <w:shd w:val="clear" w:color="auto" w:fill="FFFFFF"/>
              <w:tabs>
                <w:tab w:val="left" w:pos="1411"/>
              </w:tabs>
              <w:outlineLvl w:val="4"/>
              <w:rPr>
                <w:spacing w:val="-3"/>
              </w:rPr>
            </w:pPr>
          </w:p>
        </w:tc>
      </w:tr>
      <w:tr w:rsidR="002B283F" w:rsidRPr="007911E8" w:rsidTr="007C42A1">
        <w:trPr>
          <w:trHeight w:val="20"/>
          <w:jc w:val="center"/>
        </w:trPr>
        <w:tc>
          <w:tcPr>
            <w:tcW w:w="523" w:type="pct"/>
          </w:tcPr>
          <w:p w:rsidR="00C5478F" w:rsidRPr="007911E8" w:rsidRDefault="00C5478F" w:rsidP="005C3A2C">
            <w:pPr>
              <w:widowControl w:val="0"/>
            </w:pPr>
            <w:r w:rsidRPr="007911E8">
              <w:t>Количество платформ (длина платформ)</w:t>
            </w:r>
          </w:p>
        </w:tc>
        <w:tc>
          <w:tcPr>
            <w:tcW w:w="820" w:type="pct"/>
          </w:tcPr>
          <w:p w:rsidR="00C5478F" w:rsidRPr="007911E8" w:rsidRDefault="00C5478F" w:rsidP="005C3A2C">
            <w:pPr>
              <w:widowControl w:val="0"/>
            </w:pPr>
            <w:r w:rsidRPr="007911E8">
              <w:t>2 низкие пассажирские платформы (195 м)</w:t>
            </w:r>
          </w:p>
        </w:tc>
        <w:tc>
          <w:tcPr>
            <w:tcW w:w="820" w:type="pct"/>
          </w:tcPr>
          <w:p w:rsidR="00C5478F" w:rsidRPr="007911E8" w:rsidRDefault="00C5478F" w:rsidP="005C3A2C">
            <w:pPr>
              <w:widowControl w:val="0"/>
            </w:pPr>
            <w:r w:rsidRPr="007911E8">
              <w:t>1 низкая пассажирская платформа (256 м)</w:t>
            </w:r>
          </w:p>
        </w:tc>
        <w:tc>
          <w:tcPr>
            <w:tcW w:w="820" w:type="pct"/>
          </w:tcPr>
          <w:p w:rsidR="00C5478F" w:rsidRPr="007911E8" w:rsidRDefault="00C5478F" w:rsidP="005C3A2C">
            <w:pPr>
              <w:widowControl w:val="0"/>
            </w:pPr>
            <w:r w:rsidRPr="007911E8">
              <w:t>1 низкая пассажирская платформа (188 м)</w:t>
            </w:r>
          </w:p>
        </w:tc>
        <w:tc>
          <w:tcPr>
            <w:tcW w:w="820" w:type="pct"/>
          </w:tcPr>
          <w:p w:rsidR="00C5478F" w:rsidRPr="007911E8" w:rsidRDefault="00C5478F" w:rsidP="00095C83">
            <w:pPr>
              <w:shd w:val="clear" w:color="auto" w:fill="FFFFFF"/>
              <w:tabs>
                <w:tab w:val="left" w:pos="1411"/>
              </w:tabs>
              <w:outlineLvl w:val="4"/>
              <w:rPr>
                <w:spacing w:val="-3"/>
              </w:rPr>
            </w:pPr>
            <w:r w:rsidRPr="007911E8">
              <w:rPr>
                <w:spacing w:val="-3"/>
              </w:rPr>
              <w:t>1 низкая пассажирская платформа</w:t>
            </w:r>
            <w:r w:rsidR="00095C83" w:rsidRPr="007911E8">
              <w:rPr>
                <w:spacing w:val="-3"/>
              </w:rPr>
              <w:t xml:space="preserve"> </w:t>
            </w:r>
            <w:r w:rsidRPr="007911E8">
              <w:rPr>
                <w:spacing w:val="-3"/>
              </w:rPr>
              <w:t>(213</w:t>
            </w:r>
            <w:r w:rsidR="00412DF5" w:rsidRPr="007911E8">
              <w:rPr>
                <w:spacing w:val="-3"/>
              </w:rPr>
              <w:t xml:space="preserve"> </w:t>
            </w:r>
            <w:r w:rsidRPr="007911E8">
              <w:rPr>
                <w:spacing w:val="-3"/>
              </w:rPr>
              <w:t>м)</w:t>
            </w:r>
          </w:p>
        </w:tc>
        <w:tc>
          <w:tcPr>
            <w:tcW w:w="638" w:type="pct"/>
          </w:tcPr>
          <w:p w:rsidR="00C5478F" w:rsidRPr="007911E8" w:rsidRDefault="007A6E92" w:rsidP="005C3A2C">
            <w:pPr>
              <w:shd w:val="clear" w:color="auto" w:fill="FFFFFF"/>
              <w:tabs>
                <w:tab w:val="left" w:pos="1411"/>
              </w:tabs>
              <w:outlineLvl w:val="4"/>
              <w:rPr>
                <w:spacing w:val="-3"/>
              </w:rPr>
            </w:pPr>
            <w:r w:rsidRPr="007911E8">
              <w:rPr>
                <w:spacing w:val="-3"/>
              </w:rPr>
              <w:t>С</w:t>
            </w:r>
            <w:r w:rsidR="00C5478F" w:rsidRPr="007911E8">
              <w:rPr>
                <w:spacing w:val="-3"/>
              </w:rPr>
              <w:t>писана</w:t>
            </w:r>
          </w:p>
        </w:tc>
        <w:tc>
          <w:tcPr>
            <w:tcW w:w="559" w:type="pct"/>
          </w:tcPr>
          <w:p w:rsidR="00C5478F" w:rsidRPr="007911E8" w:rsidRDefault="007A6E92" w:rsidP="005C3A2C">
            <w:pPr>
              <w:shd w:val="clear" w:color="auto" w:fill="FFFFFF"/>
              <w:tabs>
                <w:tab w:val="left" w:pos="1411"/>
              </w:tabs>
              <w:outlineLvl w:val="4"/>
              <w:rPr>
                <w:spacing w:val="-3"/>
              </w:rPr>
            </w:pPr>
            <w:r w:rsidRPr="007911E8">
              <w:rPr>
                <w:spacing w:val="-3"/>
              </w:rPr>
              <w:t>С</w:t>
            </w:r>
            <w:r w:rsidR="002B283F" w:rsidRPr="007911E8">
              <w:rPr>
                <w:spacing w:val="-3"/>
              </w:rPr>
              <w:t>писана</w:t>
            </w:r>
          </w:p>
        </w:tc>
      </w:tr>
      <w:tr w:rsidR="002B283F" w:rsidRPr="007911E8" w:rsidTr="007C42A1">
        <w:trPr>
          <w:trHeight w:val="20"/>
          <w:jc w:val="center"/>
        </w:trPr>
        <w:tc>
          <w:tcPr>
            <w:tcW w:w="523" w:type="pct"/>
          </w:tcPr>
          <w:p w:rsidR="00C5478F" w:rsidRPr="007911E8" w:rsidRDefault="00C5478F" w:rsidP="005C3A2C">
            <w:pPr>
              <w:widowControl w:val="0"/>
            </w:pPr>
            <w:r w:rsidRPr="007911E8">
              <w:t>Другие имеющиеся сооружения, количество</w:t>
            </w:r>
          </w:p>
        </w:tc>
        <w:tc>
          <w:tcPr>
            <w:tcW w:w="820" w:type="pct"/>
          </w:tcPr>
          <w:p w:rsidR="00C5478F" w:rsidRPr="007911E8" w:rsidRDefault="00C5478F" w:rsidP="00095C83">
            <w:pPr>
              <w:widowControl w:val="0"/>
            </w:pPr>
            <w:r w:rsidRPr="007911E8">
              <w:t>2 здания стрелочного поста, здание склада багажа</w:t>
            </w:r>
          </w:p>
        </w:tc>
        <w:tc>
          <w:tcPr>
            <w:tcW w:w="820" w:type="pct"/>
          </w:tcPr>
          <w:p w:rsidR="00C5478F" w:rsidRPr="007911E8" w:rsidRDefault="00C5478F" w:rsidP="00095C83">
            <w:pPr>
              <w:widowControl w:val="0"/>
            </w:pPr>
            <w:r w:rsidRPr="007911E8">
              <w:t>7 открытых грузовых площадок (по 26 м),</w:t>
            </w:r>
            <w:r w:rsidR="00095C83" w:rsidRPr="007911E8">
              <w:t xml:space="preserve"> </w:t>
            </w:r>
            <w:r w:rsidRPr="007911E8">
              <w:t>здание стрелочной будки, служебное здание (табельная дистанция пути)</w:t>
            </w:r>
          </w:p>
        </w:tc>
        <w:tc>
          <w:tcPr>
            <w:tcW w:w="820" w:type="pct"/>
          </w:tcPr>
          <w:p w:rsidR="00C5478F" w:rsidRPr="007911E8" w:rsidRDefault="00C5478F" w:rsidP="00095C83">
            <w:pPr>
              <w:widowControl w:val="0"/>
            </w:pPr>
            <w:r w:rsidRPr="007911E8">
              <w:t>3 крытых склада (пакгауз длиной 50 м),</w:t>
            </w:r>
            <w:r w:rsidR="00095C83" w:rsidRPr="007911E8">
              <w:t xml:space="preserve"> </w:t>
            </w:r>
            <w:r w:rsidRPr="007911E8">
              <w:t>платформа грузовая,</w:t>
            </w:r>
            <w:r w:rsidR="00095C83" w:rsidRPr="007911E8">
              <w:t xml:space="preserve"> </w:t>
            </w:r>
            <w:r w:rsidRPr="007911E8">
              <w:t xml:space="preserve">2 здания стрелочной будки </w:t>
            </w:r>
          </w:p>
        </w:tc>
        <w:tc>
          <w:tcPr>
            <w:tcW w:w="820" w:type="pct"/>
          </w:tcPr>
          <w:p w:rsidR="00C5478F" w:rsidRPr="007911E8" w:rsidRDefault="00C5478F" w:rsidP="00095C83">
            <w:pPr>
              <w:shd w:val="clear" w:color="auto" w:fill="FFFFFF"/>
              <w:tabs>
                <w:tab w:val="left" w:pos="1411"/>
              </w:tabs>
              <w:outlineLvl w:val="4"/>
              <w:rPr>
                <w:spacing w:val="-3"/>
              </w:rPr>
            </w:pPr>
            <w:r w:rsidRPr="007911E8">
              <w:rPr>
                <w:spacing w:val="-3"/>
              </w:rPr>
              <w:t>4 сборно-разборочных секционных аппарели (по 109</w:t>
            </w:r>
            <w:r w:rsidR="00412DF5" w:rsidRPr="007911E8">
              <w:rPr>
                <w:spacing w:val="-3"/>
              </w:rPr>
              <w:t xml:space="preserve"> </w:t>
            </w:r>
            <w:r w:rsidRPr="007911E8">
              <w:rPr>
                <w:spacing w:val="-3"/>
              </w:rPr>
              <w:t>м),</w:t>
            </w:r>
            <w:r w:rsidR="00095C83" w:rsidRPr="007911E8">
              <w:rPr>
                <w:spacing w:val="-3"/>
              </w:rPr>
              <w:t xml:space="preserve"> </w:t>
            </w:r>
            <w:r w:rsidRPr="007911E8">
              <w:rPr>
                <w:spacing w:val="-3"/>
              </w:rPr>
              <w:t>грузовая платформа, 2 здания стрелочной будки, здание служебно-бытовое (пункт обогрева)</w:t>
            </w:r>
          </w:p>
        </w:tc>
        <w:tc>
          <w:tcPr>
            <w:tcW w:w="638" w:type="pct"/>
          </w:tcPr>
          <w:p w:rsidR="00C5478F" w:rsidRPr="007911E8" w:rsidRDefault="00C5478F" w:rsidP="005C3A2C">
            <w:pPr>
              <w:shd w:val="clear" w:color="auto" w:fill="FFFFFF"/>
              <w:tabs>
                <w:tab w:val="left" w:pos="1411"/>
              </w:tabs>
              <w:outlineLvl w:val="4"/>
              <w:rPr>
                <w:spacing w:val="-3"/>
              </w:rPr>
            </w:pPr>
          </w:p>
        </w:tc>
        <w:tc>
          <w:tcPr>
            <w:tcW w:w="559" w:type="pct"/>
          </w:tcPr>
          <w:p w:rsidR="00C5478F" w:rsidRPr="007911E8" w:rsidRDefault="00C5478F" w:rsidP="005C3A2C">
            <w:pPr>
              <w:shd w:val="clear" w:color="auto" w:fill="FFFFFF"/>
              <w:tabs>
                <w:tab w:val="left" w:pos="1411"/>
              </w:tabs>
              <w:outlineLvl w:val="4"/>
              <w:rPr>
                <w:spacing w:val="-3"/>
              </w:rPr>
            </w:pPr>
          </w:p>
        </w:tc>
      </w:tr>
      <w:tr w:rsidR="002B283F" w:rsidRPr="007911E8" w:rsidTr="007C42A1">
        <w:trPr>
          <w:trHeight w:val="20"/>
          <w:jc w:val="center"/>
        </w:trPr>
        <w:tc>
          <w:tcPr>
            <w:tcW w:w="523" w:type="pct"/>
          </w:tcPr>
          <w:p w:rsidR="00C5478F" w:rsidRPr="007911E8" w:rsidRDefault="00C5478F" w:rsidP="005C3A2C">
            <w:pPr>
              <w:widowControl w:val="0"/>
            </w:pPr>
            <w:r w:rsidRPr="007911E8">
              <w:lastRenderedPageBreak/>
              <w:t>Техническое состояние сооружения</w:t>
            </w:r>
          </w:p>
        </w:tc>
        <w:tc>
          <w:tcPr>
            <w:tcW w:w="820" w:type="pct"/>
          </w:tcPr>
          <w:p w:rsidR="00C5478F" w:rsidRPr="007911E8" w:rsidRDefault="00C5478F" w:rsidP="005C3A2C">
            <w:pPr>
              <w:widowControl w:val="0"/>
            </w:pPr>
            <w:r w:rsidRPr="007911E8">
              <w:t>Состояние пассажирских обустройств неудовлетворительное</w:t>
            </w:r>
          </w:p>
        </w:tc>
        <w:tc>
          <w:tcPr>
            <w:tcW w:w="820" w:type="pct"/>
          </w:tcPr>
          <w:p w:rsidR="00C5478F" w:rsidRPr="007911E8" w:rsidRDefault="00C5478F" w:rsidP="005C3A2C">
            <w:pPr>
              <w:widowControl w:val="0"/>
            </w:pPr>
            <w:r w:rsidRPr="007911E8">
              <w:t>Состояние пассажирских обустройств неудовлетворительное</w:t>
            </w:r>
          </w:p>
        </w:tc>
        <w:tc>
          <w:tcPr>
            <w:tcW w:w="820" w:type="pct"/>
          </w:tcPr>
          <w:p w:rsidR="00C5478F" w:rsidRPr="007911E8" w:rsidRDefault="00C5478F" w:rsidP="005C3A2C">
            <w:pPr>
              <w:widowControl w:val="0"/>
            </w:pPr>
            <w:r w:rsidRPr="007911E8">
              <w:t>Состояние пассажирских обустройств неудовлетворительное</w:t>
            </w:r>
          </w:p>
        </w:tc>
        <w:tc>
          <w:tcPr>
            <w:tcW w:w="820" w:type="pct"/>
          </w:tcPr>
          <w:p w:rsidR="00C5478F" w:rsidRPr="007911E8" w:rsidRDefault="00C5478F" w:rsidP="005C3A2C">
            <w:pPr>
              <w:shd w:val="clear" w:color="auto" w:fill="FFFFFF"/>
              <w:tabs>
                <w:tab w:val="left" w:pos="1411"/>
              </w:tabs>
              <w:outlineLvl w:val="4"/>
              <w:rPr>
                <w:spacing w:val="-3"/>
              </w:rPr>
            </w:pPr>
            <w:r w:rsidRPr="007911E8">
              <w:rPr>
                <w:spacing w:val="-3"/>
              </w:rPr>
              <w:t>Состояние пассажирских обустройств неудовлетворительное</w:t>
            </w:r>
          </w:p>
        </w:tc>
        <w:tc>
          <w:tcPr>
            <w:tcW w:w="638" w:type="pct"/>
          </w:tcPr>
          <w:p w:rsidR="00C5478F" w:rsidRPr="007911E8" w:rsidRDefault="00C5478F" w:rsidP="005C3A2C">
            <w:pPr>
              <w:shd w:val="clear" w:color="auto" w:fill="FFFFFF"/>
              <w:tabs>
                <w:tab w:val="left" w:pos="1411"/>
              </w:tabs>
              <w:outlineLvl w:val="4"/>
              <w:rPr>
                <w:spacing w:val="-3"/>
              </w:rPr>
            </w:pPr>
            <w:r w:rsidRPr="007911E8">
              <w:rPr>
                <w:spacing w:val="-3"/>
              </w:rPr>
              <w:t>Состояние пассажирских обустройств неудовлетворительное</w:t>
            </w:r>
          </w:p>
        </w:tc>
        <w:tc>
          <w:tcPr>
            <w:tcW w:w="559" w:type="pct"/>
          </w:tcPr>
          <w:p w:rsidR="00C5478F" w:rsidRPr="007911E8" w:rsidRDefault="00C5478F" w:rsidP="005C3A2C">
            <w:pPr>
              <w:shd w:val="clear" w:color="auto" w:fill="FFFFFF"/>
              <w:tabs>
                <w:tab w:val="left" w:pos="1411"/>
              </w:tabs>
              <w:outlineLvl w:val="4"/>
              <w:rPr>
                <w:spacing w:val="-3"/>
              </w:rPr>
            </w:pPr>
            <w:r w:rsidRPr="007911E8">
              <w:rPr>
                <w:spacing w:val="-3"/>
              </w:rPr>
              <w:t>Состояние пассажирских обустройств неудовлетворительное</w:t>
            </w:r>
          </w:p>
        </w:tc>
      </w:tr>
    </w:tbl>
    <w:p w:rsidR="00FC423F" w:rsidRPr="007911E8" w:rsidRDefault="00FC423F" w:rsidP="009113BE">
      <w:pPr>
        <w:widowControl w:val="0"/>
        <w:spacing w:line="276" w:lineRule="auto"/>
        <w:jc w:val="center"/>
        <w:rPr>
          <w:rFonts w:ascii="Arial" w:hAnsi="Arial" w:cs="Arial"/>
        </w:rPr>
        <w:sectPr w:rsidR="00FC423F" w:rsidRPr="007911E8" w:rsidSect="008A4805">
          <w:pgSz w:w="16838" w:h="11906" w:orient="landscape"/>
          <w:pgMar w:top="1134" w:right="567" w:bottom="1134" w:left="1134" w:header="709" w:footer="709" w:gutter="0"/>
          <w:cols w:space="708"/>
          <w:docGrid w:linePitch="360"/>
        </w:sectPr>
      </w:pPr>
    </w:p>
    <w:p w:rsidR="00E0699E" w:rsidRPr="007911E8" w:rsidRDefault="00384952" w:rsidP="00D031E5">
      <w:pPr>
        <w:pStyle w:val="30"/>
      </w:pPr>
      <w:bookmarkStart w:id="202" w:name="_Toc315208660"/>
      <w:bookmarkStart w:id="203" w:name="_Toc11766481"/>
      <w:bookmarkStart w:id="204" w:name="_Toc13036697"/>
      <w:r w:rsidRPr="007911E8">
        <w:lastRenderedPageBreak/>
        <w:t>2</w:t>
      </w:r>
      <w:r w:rsidR="00E0699E" w:rsidRPr="007911E8">
        <w:t xml:space="preserve">.7.3. </w:t>
      </w:r>
      <w:r w:rsidR="008078F1" w:rsidRPr="007911E8">
        <w:t xml:space="preserve">Морской </w:t>
      </w:r>
      <w:r w:rsidR="00E0699E" w:rsidRPr="007911E8">
        <w:t>транспорт</w:t>
      </w:r>
      <w:bookmarkEnd w:id="202"/>
      <w:bookmarkEnd w:id="203"/>
      <w:bookmarkEnd w:id="204"/>
    </w:p>
    <w:p w:rsidR="00AC1A25" w:rsidRPr="007911E8" w:rsidRDefault="009F5B41" w:rsidP="00AC1A25">
      <w:pPr>
        <w:widowControl w:val="0"/>
        <w:ind w:firstLine="709"/>
        <w:jc w:val="both"/>
        <w:rPr>
          <w:sz w:val="28"/>
          <w:szCs w:val="28"/>
        </w:rPr>
      </w:pPr>
      <w:r w:rsidRPr="007911E8">
        <w:rPr>
          <w:sz w:val="28"/>
          <w:szCs w:val="28"/>
        </w:rPr>
        <w:t xml:space="preserve">На территории </w:t>
      </w:r>
      <w:r w:rsidR="004F5265" w:rsidRPr="007911E8">
        <w:rPr>
          <w:sz w:val="28"/>
          <w:szCs w:val="28"/>
        </w:rPr>
        <w:t>Приморско</w:t>
      </w:r>
      <w:r w:rsidRPr="007911E8">
        <w:rPr>
          <w:sz w:val="28"/>
          <w:szCs w:val="28"/>
        </w:rPr>
        <w:t>го</w:t>
      </w:r>
      <w:r w:rsidR="004F5265" w:rsidRPr="007911E8">
        <w:rPr>
          <w:sz w:val="28"/>
          <w:szCs w:val="28"/>
        </w:rPr>
        <w:t xml:space="preserve"> городско</w:t>
      </w:r>
      <w:r w:rsidRPr="007911E8">
        <w:rPr>
          <w:sz w:val="28"/>
          <w:szCs w:val="28"/>
        </w:rPr>
        <w:t>го</w:t>
      </w:r>
      <w:r w:rsidR="004F5265" w:rsidRPr="007911E8">
        <w:rPr>
          <w:sz w:val="28"/>
          <w:szCs w:val="28"/>
        </w:rPr>
        <w:t xml:space="preserve"> поселени</w:t>
      </w:r>
      <w:r w:rsidRPr="007911E8">
        <w:rPr>
          <w:sz w:val="28"/>
          <w:szCs w:val="28"/>
        </w:rPr>
        <w:t xml:space="preserve">я, </w:t>
      </w:r>
      <w:r w:rsidR="00AA0E34" w:rsidRPr="007911E8">
        <w:rPr>
          <w:sz w:val="28"/>
          <w:szCs w:val="28"/>
        </w:rPr>
        <w:t xml:space="preserve">на северо-восточном побережье пролива </w:t>
      </w:r>
      <w:proofErr w:type="spellStart"/>
      <w:r w:rsidR="00AA0E34" w:rsidRPr="007911E8">
        <w:rPr>
          <w:sz w:val="28"/>
          <w:szCs w:val="28"/>
        </w:rPr>
        <w:t>Бъёрк</w:t>
      </w:r>
      <w:r w:rsidR="00412DF5" w:rsidRPr="007911E8">
        <w:rPr>
          <w:sz w:val="28"/>
          <w:szCs w:val="28"/>
        </w:rPr>
        <w:t>ё</w:t>
      </w:r>
      <w:r w:rsidR="00AA0E34" w:rsidRPr="007911E8">
        <w:rPr>
          <w:sz w:val="28"/>
          <w:szCs w:val="28"/>
        </w:rPr>
        <w:t>зунд</w:t>
      </w:r>
      <w:proofErr w:type="spellEnd"/>
      <w:r w:rsidR="00AA0E34" w:rsidRPr="007911E8">
        <w:rPr>
          <w:sz w:val="28"/>
          <w:szCs w:val="28"/>
        </w:rPr>
        <w:t xml:space="preserve"> Финского залива Балтийского моря </w:t>
      </w:r>
      <w:r w:rsidR="004F5265" w:rsidRPr="007911E8">
        <w:rPr>
          <w:sz w:val="28"/>
          <w:szCs w:val="28"/>
        </w:rPr>
        <w:t>расположен</w:t>
      </w:r>
      <w:r w:rsidR="00875538" w:rsidRPr="007911E8">
        <w:rPr>
          <w:sz w:val="28"/>
          <w:szCs w:val="28"/>
        </w:rPr>
        <w:t xml:space="preserve"> </w:t>
      </w:r>
      <w:r w:rsidR="004F5265" w:rsidRPr="007911E8">
        <w:rPr>
          <w:sz w:val="28"/>
          <w:szCs w:val="28"/>
        </w:rPr>
        <w:t>морской порт Приморск</w:t>
      </w:r>
      <w:r w:rsidR="00AA0E34" w:rsidRPr="007911E8">
        <w:rPr>
          <w:sz w:val="28"/>
          <w:szCs w:val="28"/>
        </w:rPr>
        <w:t>.</w:t>
      </w:r>
      <w:r w:rsidR="004F5265" w:rsidRPr="007911E8">
        <w:rPr>
          <w:sz w:val="28"/>
          <w:szCs w:val="28"/>
        </w:rPr>
        <w:t xml:space="preserve"> </w:t>
      </w:r>
      <w:r w:rsidR="00AC1A25" w:rsidRPr="007911E8">
        <w:rPr>
          <w:sz w:val="28"/>
          <w:szCs w:val="28"/>
        </w:rPr>
        <w:t>На</w:t>
      </w:r>
      <w:r w:rsidR="00362161" w:rsidRPr="007911E8">
        <w:rPr>
          <w:sz w:val="28"/>
          <w:szCs w:val="28"/>
        </w:rPr>
        <w:t xml:space="preserve"> территории</w:t>
      </w:r>
      <w:r w:rsidR="00AC1A25" w:rsidRPr="007911E8">
        <w:rPr>
          <w:sz w:val="28"/>
          <w:szCs w:val="28"/>
        </w:rPr>
        <w:t xml:space="preserve"> морского порта Приморск </w:t>
      </w:r>
      <w:r w:rsidR="00362161" w:rsidRPr="007911E8">
        <w:rPr>
          <w:sz w:val="28"/>
          <w:szCs w:val="28"/>
        </w:rPr>
        <w:t>расположен грузовой постоянный многосторонний пункт пропуска через государственную границу Российской Федерации</w:t>
      </w:r>
      <w:r w:rsidR="00AC1A25" w:rsidRPr="007911E8">
        <w:rPr>
          <w:sz w:val="28"/>
          <w:szCs w:val="28"/>
        </w:rPr>
        <w:t xml:space="preserve"> (по данным перечня пунктов пропуска через государственную границу Российской Федерации, утвержденного распоряжением Правительства Российской Федерации от 29.11.2017 № 2665-р). Общая площадь территории морского порта Приморск </w:t>
      </w:r>
      <w:r w:rsidR="00801BEC" w:rsidRPr="007911E8">
        <w:rPr>
          <w:sz w:val="28"/>
          <w:szCs w:val="28"/>
        </w:rPr>
        <w:t>–</w:t>
      </w:r>
      <w:r w:rsidR="00AC1A25" w:rsidRPr="007911E8">
        <w:rPr>
          <w:sz w:val="28"/>
          <w:szCs w:val="28"/>
        </w:rPr>
        <w:t xml:space="preserve"> 2,5 км² (252,3 га).</w:t>
      </w:r>
      <w:r w:rsidR="00AC1A25" w:rsidRPr="007911E8">
        <w:rPr>
          <w:rFonts w:ascii="Arial" w:hAnsi="Arial" w:cs="Arial"/>
          <w:sz w:val="20"/>
          <w:szCs w:val="20"/>
        </w:rPr>
        <w:t xml:space="preserve"> </w:t>
      </w:r>
      <w:r w:rsidR="00AC1A25" w:rsidRPr="007911E8">
        <w:rPr>
          <w:sz w:val="28"/>
          <w:szCs w:val="28"/>
        </w:rPr>
        <w:t xml:space="preserve">Общая площадь акватории морского порта Приморск </w:t>
      </w:r>
      <w:r w:rsidR="00801BEC" w:rsidRPr="007911E8">
        <w:rPr>
          <w:sz w:val="28"/>
          <w:szCs w:val="28"/>
        </w:rPr>
        <w:t>–</w:t>
      </w:r>
      <w:r w:rsidR="00AC1A25" w:rsidRPr="007911E8">
        <w:rPr>
          <w:sz w:val="28"/>
          <w:szCs w:val="28"/>
        </w:rPr>
        <w:t xml:space="preserve"> 32,26 км</w:t>
      </w:r>
      <w:r w:rsidR="00AC1A25" w:rsidRPr="007911E8">
        <w:rPr>
          <w:sz w:val="28"/>
          <w:szCs w:val="28"/>
          <w:vertAlign w:val="superscript"/>
        </w:rPr>
        <w:t>2</w:t>
      </w:r>
      <w:r w:rsidR="00AC1A25" w:rsidRPr="007911E8">
        <w:rPr>
          <w:sz w:val="28"/>
          <w:szCs w:val="28"/>
        </w:rPr>
        <w:t>.</w:t>
      </w:r>
    </w:p>
    <w:p w:rsidR="000D327C" w:rsidRPr="007911E8" w:rsidRDefault="00AA0E34" w:rsidP="00BD3714">
      <w:pPr>
        <w:widowControl w:val="0"/>
        <w:ind w:firstLine="709"/>
        <w:jc w:val="both"/>
        <w:rPr>
          <w:sz w:val="28"/>
          <w:szCs w:val="28"/>
        </w:rPr>
      </w:pPr>
      <w:r w:rsidRPr="007911E8">
        <w:rPr>
          <w:sz w:val="28"/>
          <w:szCs w:val="28"/>
        </w:rPr>
        <w:t>Границы</w:t>
      </w:r>
      <w:r w:rsidR="00F60FBC" w:rsidRPr="007911E8">
        <w:rPr>
          <w:sz w:val="28"/>
          <w:szCs w:val="28"/>
        </w:rPr>
        <w:t xml:space="preserve"> </w:t>
      </w:r>
      <w:r w:rsidRPr="007911E8">
        <w:rPr>
          <w:sz w:val="28"/>
          <w:szCs w:val="28"/>
        </w:rPr>
        <w:t>морского порта Приморск определены распоряжением Правительства Р</w:t>
      </w:r>
      <w:r w:rsidR="00BD3714" w:rsidRPr="007911E8">
        <w:rPr>
          <w:sz w:val="28"/>
          <w:szCs w:val="28"/>
        </w:rPr>
        <w:t xml:space="preserve">оссийской </w:t>
      </w:r>
      <w:r w:rsidRPr="007911E8">
        <w:rPr>
          <w:sz w:val="28"/>
          <w:szCs w:val="28"/>
        </w:rPr>
        <w:t>Ф</w:t>
      </w:r>
      <w:r w:rsidR="00BD3714" w:rsidRPr="007911E8">
        <w:rPr>
          <w:sz w:val="28"/>
          <w:szCs w:val="28"/>
        </w:rPr>
        <w:t xml:space="preserve">едерации </w:t>
      </w:r>
      <w:r w:rsidRPr="007911E8">
        <w:rPr>
          <w:sz w:val="28"/>
          <w:szCs w:val="28"/>
        </w:rPr>
        <w:t xml:space="preserve"> от 28.08.2009 № 1244-р с изменениями и дополнениями согласно распоряжению Правительства Р</w:t>
      </w:r>
      <w:r w:rsidR="00BD3714" w:rsidRPr="007911E8">
        <w:rPr>
          <w:sz w:val="28"/>
          <w:szCs w:val="28"/>
        </w:rPr>
        <w:t>оссийской Федерации</w:t>
      </w:r>
      <w:r w:rsidRPr="007911E8">
        <w:rPr>
          <w:sz w:val="28"/>
          <w:szCs w:val="28"/>
        </w:rPr>
        <w:t xml:space="preserve"> от 02</w:t>
      </w:r>
      <w:r w:rsidR="00801BEC" w:rsidRPr="007911E8">
        <w:rPr>
          <w:sz w:val="28"/>
          <w:szCs w:val="28"/>
        </w:rPr>
        <w:t>.12.</w:t>
      </w:r>
      <w:r w:rsidRPr="007911E8">
        <w:rPr>
          <w:sz w:val="28"/>
          <w:szCs w:val="28"/>
        </w:rPr>
        <w:t>2010 № 2153-р и представлены на рис</w:t>
      </w:r>
      <w:r w:rsidR="006C27D8" w:rsidRPr="007911E8">
        <w:rPr>
          <w:sz w:val="28"/>
          <w:szCs w:val="28"/>
        </w:rPr>
        <w:t>унке</w:t>
      </w:r>
      <w:r w:rsidRPr="007911E8">
        <w:rPr>
          <w:sz w:val="28"/>
          <w:szCs w:val="28"/>
        </w:rPr>
        <w:t xml:space="preserve"> </w:t>
      </w:r>
      <w:r w:rsidR="00F8688A" w:rsidRPr="007911E8">
        <w:rPr>
          <w:sz w:val="28"/>
          <w:szCs w:val="28"/>
        </w:rPr>
        <w:t>7</w:t>
      </w:r>
      <w:r w:rsidRPr="007911E8">
        <w:rPr>
          <w:sz w:val="28"/>
          <w:szCs w:val="28"/>
        </w:rPr>
        <w:t>. Порт предназначен для обслуживания танкеров</w:t>
      </w:r>
      <w:r w:rsidR="00412DF5" w:rsidRPr="007911E8">
        <w:rPr>
          <w:sz w:val="28"/>
          <w:szCs w:val="28"/>
        </w:rPr>
        <w:t xml:space="preserve"> </w:t>
      </w:r>
      <w:r w:rsidRPr="007911E8">
        <w:rPr>
          <w:sz w:val="28"/>
          <w:szCs w:val="28"/>
        </w:rPr>
        <w:t>дедвейтом</w:t>
      </w:r>
      <w:r w:rsidR="00412DF5" w:rsidRPr="007911E8">
        <w:rPr>
          <w:sz w:val="28"/>
          <w:szCs w:val="28"/>
        </w:rPr>
        <w:t xml:space="preserve"> </w:t>
      </w:r>
      <w:r w:rsidRPr="007911E8">
        <w:rPr>
          <w:sz w:val="28"/>
          <w:szCs w:val="28"/>
        </w:rPr>
        <w:t>до</w:t>
      </w:r>
      <w:r w:rsidR="00F60FBC" w:rsidRPr="007911E8">
        <w:rPr>
          <w:sz w:val="28"/>
          <w:szCs w:val="28"/>
        </w:rPr>
        <w:t xml:space="preserve"> </w:t>
      </w:r>
      <w:r w:rsidRPr="007911E8">
        <w:rPr>
          <w:sz w:val="28"/>
          <w:szCs w:val="28"/>
        </w:rPr>
        <w:t>150</w:t>
      </w:r>
      <w:r w:rsidR="00F60FBC" w:rsidRPr="007911E8">
        <w:rPr>
          <w:sz w:val="28"/>
          <w:szCs w:val="28"/>
        </w:rPr>
        <w:t xml:space="preserve"> тыс. </w:t>
      </w:r>
      <w:r w:rsidRPr="007911E8">
        <w:rPr>
          <w:sz w:val="28"/>
          <w:szCs w:val="28"/>
        </w:rPr>
        <w:t>тонн, длиной до 307</w:t>
      </w:r>
      <w:r w:rsidR="00412DF5" w:rsidRPr="007911E8">
        <w:rPr>
          <w:sz w:val="28"/>
          <w:szCs w:val="28"/>
        </w:rPr>
        <w:t xml:space="preserve"> </w:t>
      </w:r>
      <w:r w:rsidRPr="007911E8">
        <w:rPr>
          <w:sz w:val="28"/>
          <w:szCs w:val="28"/>
        </w:rPr>
        <w:t>м, шириной 55</w:t>
      </w:r>
      <w:r w:rsidR="00412DF5" w:rsidRPr="007911E8">
        <w:rPr>
          <w:sz w:val="28"/>
          <w:szCs w:val="28"/>
        </w:rPr>
        <w:t xml:space="preserve"> </w:t>
      </w:r>
      <w:r w:rsidRPr="007911E8">
        <w:rPr>
          <w:sz w:val="28"/>
          <w:szCs w:val="28"/>
        </w:rPr>
        <w:t>м и</w:t>
      </w:r>
      <w:r w:rsidR="00412DF5" w:rsidRPr="007911E8">
        <w:rPr>
          <w:sz w:val="28"/>
          <w:szCs w:val="28"/>
        </w:rPr>
        <w:t xml:space="preserve"> </w:t>
      </w:r>
      <w:r w:rsidRPr="007911E8">
        <w:rPr>
          <w:sz w:val="28"/>
          <w:szCs w:val="28"/>
        </w:rPr>
        <w:t>осадкой</w:t>
      </w:r>
      <w:r w:rsidR="00412DF5" w:rsidRPr="007911E8">
        <w:rPr>
          <w:sz w:val="28"/>
          <w:szCs w:val="28"/>
        </w:rPr>
        <w:t xml:space="preserve"> </w:t>
      </w:r>
      <w:r w:rsidRPr="007911E8">
        <w:rPr>
          <w:sz w:val="28"/>
          <w:szCs w:val="28"/>
        </w:rPr>
        <w:t>5,5</w:t>
      </w:r>
      <w:r w:rsidR="00412DF5" w:rsidRPr="007911E8">
        <w:rPr>
          <w:sz w:val="28"/>
          <w:szCs w:val="28"/>
        </w:rPr>
        <w:t xml:space="preserve"> </w:t>
      </w:r>
      <w:r w:rsidRPr="007911E8">
        <w:rPr>
          <w:sz w:val="28"/>
          <w:szCs w:val="28"/>
        </w:rPr>
        <w:t>м</w:t>
      </w:r>
      <w:r w:rsidR="00BD3714" w:rsidRPr="007911E8">
        <w:rPr>
          <w:sz w:val="28"/>
          <w:szCs w:val="28"/>
        </w:rPr>
        <w:t xml:space="preserve"> (</w:t>
      </w:r>
      <w:r w:rsidRPr="007911E8">
        <w:rPr>
          <w:sz w:val="28"/>
          <w:szCs w:val="28"/>
        </w:rPr>
        <w:t>судов с близкой к максимальной осадке кораблей</w:t>
      </w:r>
      <w:r w:rsidR="00BD3714" w:rsidRPr="007911E8">
        <w:rPr>
          <w:sz w:val="28"/>
          <w:szCs w:val="28"/>
        </w:rPr>
        <w:t>,</w:t>
      </w:r>
      <w:r w:rsidRPr="007911E8">
        <w:rPr>
          <w:sz w:val="28"/>
          <w:szCs w:val="28"/>
        </w:rPr>
        <w:t xml:space="preserve"> способных заходить из океана в Балтийское море</w:t>
      </w:r>
      <w:r w:rsidR="00BD3714" w:rsidRPr="007911E8">
        <w:rPr>
          <w:sz w:val="28"/>
          <w:szCs w:val="28"/>
        </w:rPr>
        <w:t>)</w:t>
      </w:r>
      <w:r w:rsidRPr="007911E8">
        <w:rPr>
          <w:sz w:val="28"/>
          <w:szCs w:val="28"/>
        </w:rPr>
        <w:t>. В порту 9 причалов, 3 из них для портового флота, максимальная глубина у причала 18,2</w:t>
      </w:r>
      <w:r w:rsidR="00412DF5" w:rsidRPr="007911E8">
        <w:rPr>
          <w:sz w:val="28"/>
          <w:szCs w:val="28"/>
        </w:rPr>
        <w:t xml:space="preserve"> </w:t>
      </w:r>
      <w:r w:rsidRPr="007911E8">
        <w:rPr>
          <w:sz w:val="28"/>
          <w:szCs w:val="28"/>
        </w:rPr>
        <w:t>м.</w:t>
      </w:r>
    </w:p>
    <w:p w:rsidR="004F5265" w:rsidRPr="007911E8" w:rsidRDefault="004F5265" w:rsidP="00875538">
      <w:pPr>
        <w:widowControl w:val="0"/>
        <w:ind w:firstLine="709"/>
        <w:jc w:val="both"/>
        <w:rPr>
          <w:sz w:val="28"/>
          <w:szCs w:val="28"/>
        </w:rPr>
      </w:pPr>
      <w:r w:rsidRPr="007911E8">
        <w:rPr>
          <w:sz w:val="28"/>
          <w:szCs w:val="28"/>
        </w:rPr>
        <w:t xml:space="preserve">Специализация порта </w:t>
      </w:r>
      <w:r w:rsidR="006C27D8" w:rsidRPr="007911E8">
        <w:rPr>
          <w:sz w:val="28"/>
          <w:szCs w:val="28"/>
        </w:rPr>
        <w:t>–</w:t>
      </w:r>
      <w:r w:rsidRPr="007911E8">
        <w:rPr>
          <w:sz w:val="28"/>
          <w:szCs w:val="28"/>
        </w:rPr>
        <w:t xml:space="preserve"> перевалка нефти и нефтепродуктов.</w:t>
      </w:r>
      <w:r w:rsidRPr="007911E8">
        <w:rPr>
          <w:rFonts w:ascii="Calibri" w:eastAsia="Calibri" w:hAnsi="Calibri"/>
          <w:sz w:val="22"/>
          <w:szCs w:val="22"/>
          <w:lang w:eastAsia="en-US"/>
        </w:rPr>
        <w:t xml:space="preserve"> </w:t>
      </w:r>
      <w:r w:rsidR="00AA0E34" w:rsidRPr="007911E8">
        <w:rPr>
          <w:sz w:val="28"/>
          <w:szCs w:val="28"/>
        </w:rPr>
        <w:t>На территории порта находятся 18 резервуаров для хранения</w:t>
      </w:r>
      <w:r w:rsidR="00412DF5" w:rsidRPr="007911E8">
        <w:rPr>
          <w:sz w:val="28"/>
          <w:szCs w:val="28"/>
        </w:rPr>
        <w:t xml:space="preserve"> </w:t>
      </w:r>
      <w:r w:rsidR="00AA0E34" w:rsidRPr="007911E8">
        <w:rPr>
          <w:sz w:val="28"/>
          <w:szCs w:val="28"/>
        </w:rPr>
        <w:t>нефти</w:t>
      </w:r>
      <w:r w:rsidR="00412DF5" w:rsidRPr="007911E8">
        <w:rPr>
          <w:sz w:val="28"/>
          <w:szCs w:val="28"/>
        </w:rPr>
        <w:t xml:space="preserve"> </w:t>
      </w:r>
      <w:r w:rsidR="00AA0E34" w:rsidRPr="007911E8">
        <w:rPr>
          <w:sz w:val="28"/>
          <w:szCs w:val="28"/>
        </w:rPr>
        <w:t>ёмкостью</w:t>
      </w:r>
      <w:r w:rsidR="00412DF5" w:rsidRPr="007911E8">
        <w:rPr>
          <w:sz w:val="28"/>
          <w:szCs w:val="28"/>
        </w:rPr>
        <w:t xml:space="preserve"> </w:t>
      </w:r>
      <w:r w:rsidR="00AA0E34" w:rsidRPr="007911E8">
        <w:rPr>
          <w:sz w:val="28"/>
          <w:szCs w:val="28"/>
        </w:rPr>
        <w:t xml:space="preserve">по 50000 тонн, </w:t>
      </w:r>
      <w:r w:rsidR="00BD3714" w:rsidRPr="007911E8">
        <w:rPr>
          <w:sz w:val="28"/>
          <w:szCs w:val="28"/>
        </w:rPr>
        <w:t>е</w:t>
      </w:r>
      <w:r w:rsidR="00AA0E34" w:rsidRPr="007911E8">
        <w:rPr>
          <w:sz w:val="28"/>
          <w:szCs w:val="28"/>
        </w:rPr>
        <w:t xml:space="preserve">мкости для хранения светлых нефтепродуктов и несколько резервуаров аварийного сброса. Общая </w:t>
      </w:r>
      <w:r w:rsidR="00BD3714" w:rsidRPr="007911E8">
        <w:rPr>
          <w:sz w:val="28"/>
          <w:szCs w:val="28"/>
        </w:rPr>
        <w:t>е</w:t>
      </w:r>
      <w:r w:rsidR="00AA0E34" w:rsidRPr="007911E8">
        <w:rPr>
          <w:sz w:val="28"/>
          <w:szCs w:val="28"/>
        </w:rPr>
        <w:t xml:space="preserve">мкость резервуаров для хранения нефти составляет 921 тыс. тонн, для хранения светлых нефтепродуктов </w:t>
      </w:r>
      <w:r w:rsidR="006C27D8" w:rsidRPr="007911E8">
        <w:rPr>
          <w:sz w:val="28"/>
          <w:szCs w:val="28"/>
        </w:rPr>
        <w:t xml:space="preserve">– </w:t>
      </w:r>
      <w:r w:rsidR="00AA0E34" w:rsidRPr="007911E8">
        <w:rPr>
          <w:sz w:val="28"/>
          <w:szCs w:val="28"/>
        </w:rPr>
        <w:t>240 тыс. тонн.</w:t>
      </w:r>
      <w:r w:rsidR="00BD3714" w:rsidRPr="007911E8">
        <w:rPr>
          <w:sz w:val="28"/>
          <w:szCs w:val="28"/>
        </w:rPr>
        <w:t xml:space="preserve"> </w:t>
      </w:r>
    </w:p>
    <w:p w:rsidR="00165B71" w:rsidRPr="007911E8" w:rsidRDefault="00165B71" w:rsidP="00875538">
      <w:pPr>
        <w:widowControl w:val="0"/>
        <w:ind w:firstLine="709"/>
        <w:jc w:val="both"/>
        <w:rPr>
          <w:sz w:val="28"/>
          <w:szCs w:val="28"/>
        </w:rPr>
      </w:pPr>
    </w:p>
    <w:p w:rsidR="001D09F9" w:rsidRPr="007911E8" w:rsidRDefault="00072A75" w:rsidP="00E553BC">
      <w:pPr>
        <w:widowControl w:val="0"/>
        <w:ind w:firstLine="993"/>
        <w:jc w:val="both"/>
        <w:rPr>
          <w:sz w:val="28"/>
          <w:szCs w:val="28"/>
        </w:rPr>
      </w:pPr>
      <w:r w:rsidRPr="007911E8">
        <w:rPr>
          <w:noProof/>
          <w:sz w:val="28"/>
          <w:szCs w:val="28"/>
        </w:rPr>
        <w:lastRenderedPageBreak/>
        <w:drawing>
          <wp:inline distT="0" distB="0" distL="0" distR="0">
            <wp:extent cx="5165708" cy="4057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43"/>
                    <a:stretch>
                      <a:fillRect/>
                    </a:stretch>
                  </pic:blipFill>
                  <pic:spPr>
                    <a:xfrm>
                      <a:off x="0" y="0"/>
                      <a:ext cx="5166326" cy="4058135"/>
                    </a:xfrm>
                    <a:prstGeom prst="rect">
                      <a:avLst/>
                    </a:prstGeom>
                  </pic:spPr>
                </pic:pic>
              </a:graphicData>
            </a:graphic>
          </wp:inline>
        </w:drawing>
      </w:r>
    </w:p>
    <w:p w:rsidR="00E0699E" w:rsidRPr="007911E8" w:rsidRDefault="00384952" w:rsidP="00816224">
      <w:pPr>
        <w:pStyle w:val="affffffffff1"/>
      </w:pPr>
      <w:r w:rsidRPr="007911E8">
        <w:t>Рис</w:t>
      </w:r>
      <w:r w:rsidR="0019129A" w:rsidRPr="007911E8">
        <w:t xml:space="preserve">унок </w:t>
      </w:r>
      <w:r w:rsidR="0011706A" w:rsidRPr="007911E8">
        <w:t>8</w:t>
      </w:r>
      <w:r w:rsidR="005D1DC0" w:rsidRPr="007911E8">
        <w:t>.</w:t>
      </w:r>
      <w:r w:rsidR="003D5121" w:rsidRPr="007911E8">
        <w:t xml:space="preserve"> </w:t>
      </w:r>
      <w:r w:rsidR="004F5265" w:rsidRPr="007911E8">
        <w:t>Схема расположения морского порта Приморск</w:t>
      </w:r>
    </w:p>
    <w:p w:rsidR="00816224" w:rsidRPr="007911E8" w:rsidRDefault="00816224" w:rsidP="00816224">
      <w:pPr>
        <w:pStyle w:val="affffffffff1"/>
      </w:pPr>
    </w:p>
    <w:p w:rsidR="00AA5959" w:rsidRPr="007911E8" w:rsidRDefault="000D0804" w:rsidP="00816224">
      <w:pPr>
        <w:pStyle w:val="affffffffff1"/>
      </w:pPr>
      <w:r w:rsidRPr="007911E8">
        <w:t xml:space="preserve">Морской торговый порт Приморск формируется как совокупность двух территориально разделенных между собой заливом портовых районов </w:t>
      </w:r>
      <w:r w:rsidR="006C27D8" w:rsidRPr="007911E8">
        <w:t>–</w:t>
      </w:r>
      <w:r w:rsidRPr="007911E8">
        <w:t xml:space="preserve"> </w:t>
      </w:r>
      <w:proofErr w:type="spellStart"/>
      <w:r w:rsidRPr="007911E8">
        <w:t>Ермиловского</w:t>
      </w:r>
      <w:proofErr w:type="spellEnd"/>
      <w:r w:rsidRPr="007911E8">
        <w:t xml:space="preserve"> и </w:t>
      </w:r>
      <w:proofErr w:type="spellStart"/>
      <w:r w:rsidRPr="007911E8">
        <w:t>Высокинского</w:t>
      </w:r>
      <w:proofErr w:type="spellEnd"/>
      <w:r w:rsidRPr="007911E8">
        <w:t xml:space="preserve">. </w:t>
      </w:r>
    </w:p>
    <w:p w:rsidR="004F5265" w:rsidRPr="007911E8" w:rsidRDefault="000D0804" w:rsidP="00816224">
      <w:pPr>
        <w:pStyle w:val="affffffffff1"/>
      </w:pPr>
      <w:proofErr w:type="spellStart"/>
      <w:r w:rsidRPr="007911E8">
        <w:t>Ермиловский</w:t>
      </w:r>
      <w:proofErr w:type="spellEnd"/>
      <w:r w:rsidRPr="007911E8">
        <w:t xml:space="preserve"> портовый район расположен на северном побережье входа в пролив </w:t>
      </w:r>
      <w:proofErr w:type="spellStart"/>
      <w:r w:rsidR="00E23E26" w:rsidRPr="007911E8">
        <w:t>Бьёркёзунд</w:t>
      </w:r>
      <w:proofErr w:type="spellEnd"/>
      <w:r w:rsidRPr="007911E8">
        <w:t xml:space="preserve"> и представляет собой совокупность земельных участков, с расположенными на них комплексами портовых сооружений для перегрузки сырой нефти, нефтепродуктов и сжиженного природного газа.</w:t>
      </w:r>
    </w:p>
    <w:p w:rsidR="000D0804" w:rsidRPr="007911E8" w:rsidRDefault="000D0804" w:rsidP="00816224">
      <w:pPr>
        <w:pStyle w:val="affffffffff1"/>
      </w:pPr>
      <w:proofErr w:type="spellStart"/>
      <w:r w:rsidRPr="007911E8">
        <w:t>Высокинский</w:t>
      </w:r>
      <w:proofErr w:type="spellEnd"/>
      <w:r w:rsidRPr="007911E8">
        <w:t xml:space="preserve"> портово-производственный район расположен на перешейке между озером </w:t>
      </w:r>
      <w:proofErr w:type="spellStart"/>
      <w:r w:rsidRPr="007911E8">
        <w:t>Высокинское</w:t>
      </w:r>
      <w:proofErr w:type="spellEnd"/>
      <w:r w:rsidRPr="007911E8">
        <w:t xml:space="preserve"> и Финским заливом и представляет собой земельный участок, на котором планируется размещение комплекса портовых сооружений для перегрузки генеральных контейнерных, автомобильных, навалочных и специальных грузов.</w:t>
      </w:r>
    </w:p>
    <w:p w:rsidR="00E0699E" w:rsidRPr="007911E8" w:rsidRDefault="008078F1" w:rsidP="00816224">
      <w:pPr>
        <w:pStyle w:val="affffffffff1"/>
      </w:pPr>
      <w:r w:rsidRPr="007911E8">
        <w:t>В границ</w:t>
      </w:r>
      <w:r w:rsidR="009F5B41" w:rsidRPr="007911E8">
        <w:t xml:space="preserve">ах </w:t>
      </w:r>
      <w:r w:rsidRPr="007911E8">
        <w:t xml:space="preserve">территории </w:t>
      </w:r>
      <w:r w:rsidR="00875538" w:rsidRPr="007911E8">
        <w:t>м</w:t>
      </w:r>
      <w:r w:rsidR="00870FC8" w:rsidRPr="007911E8">
        <w:t>орско</w:t>
      </w:r>
      <w:r w:rsidRPr="007911E8">
        <w:t>го</w:t>
      </w:r>
      <w:r w:rsidR="00870FC8" w:rsidRPr="007911E8">
        <w:t xml:space="preserve"> п</w:t>
      </w:r>
      <w:r w:rsidR="00E0699E" w:rsidRPr="007911E8">
        <w:t>орт</w:t>
      </w:r>
      <w:r w:rsidRPr="007911E8">
        <w:t>а</w:t>
      </w:r>
      <w:r w:rsidR="00E0699E" w:rsidRPr="007911E8">
        <w:t xml:space="preserve"> Приморск </w:t>
      </w:r>
      <w:r w:rsidRPr="007911E8">
        <w:t xml:space="preserve">расположены два нефтеналивных </w:t>
      </w:r>
      <w:r w:rsidR="00E0699E" w:rsidRPr="007911E8">
        <w:t>терминала</w:t>
      </w:r>
      <w:r w:rsidRPr="007911E8">
        <w:t>,</w:t>
      </w:r>
      <w:r w:rsidR="00E0699E" w:rsidRPr="007911E8">
        <w:t xml:space="preserve"> </w:t>
      </w:r>
      <w:r w:rsidRPr="007911E8">
        <w:t>предназначенных для перевалки сырой нефти и дизельного топлива и перегрузочный комплекс,</w:t>
      </w:r>
      <w:r w:rsidR="00412DF5" w:rsidRPr="007911E8">
        <w:t xml:space="preserve"> </w:t>
      </w:r>
      <w:r w:rsidRPr="007911E8">
        <w:t xml:space="preserve">предназначенный для перевалки генеральных грузов. </w:t>
      </w:r>
    </w:p>
    <w:p w:rsidR="0026163E" w:rsidRPr="007911E8" w:rsidRDefault="0026163E" w:rsidP="00816224">
      <w:pPr>
        <w:pStyle w:val="affffffffff1"/>
      </w:pPr>
      <w:r w:rsidRPr="007911E8">
        <w:t>Специализированный морской терминал по отгрузке сырой нефти включает 7 причалов (№ 1</w:t>
      </w:r>
      <w:r w:rsidR="00412DF5" w:rsidRPr="007911E8">
        <w:t xml:space="preserve"> </w:t>
      </w:r>
      <w:r w:rsidR="00412DF5" w:rsidRPr="007911E8">
        <w:rPr>
          <w:szCs w:val="28"/>
        </w:rPr>
        <w:t xml:space="preserve">– </w:t>
      </w:r>
      <w:r w:rsidRPr="007911E8">
        <w:t>7), из которых № 1</w:t>
      </w:r>
      <w:r w:rsidR="00412DF5" w:rsidRPr="007911E8">
        <w:t xml:space="preserve"> </w:t>
      </w:r>
      <w:r w:rsidR="00412DF5" w:rsidRPr="007911E8">
        <w:rPr>
          <w:szCs w:val="28"/>
        </w:rPr>
        <w:t xml:space="preserve">– </w:t>
      </w:r>
      <w:r w:rsidRPr="007911E8">
        <w:t>4 являются грузовыми, а причалы № 5</w:t>
      </w:r>
      <w:r w:rsidR="00412DF5" w:rsidRPr="007911E8">
        <w:t xml:space="preserve"> </w:t>
      </w:r>
      <w:r w:rsidR="00412DF5" w:rsidRPr="007911E8">
        <w:rPr>
          <w:szCs w:val="28"/>
        </w:rPr>
        <w:t xml:space="preserve">– </w:t>
      </w:r>
      <w:r w:rsidRPr="007911E8">
        <w:t xml:space="preserve">7 вспомогательными причалами </w:t>
      </w:r>
      <w:proofErr w:type="spellStart"/>
      <w:r w:rsidRPr="007911E8">
        <w:t>портофлота</w:t>
      </w:r>
      <w:proofErr w:type="spellEnd"/>
      <w:r w:rsidR="00412DF5" w:rsidRPr="007911E8">
        <w:t>.</w:t>
      </w:r>
      <w:r w:rsidRPr="007911E8">
        <w:t xml:space="preserve"> По техническим причинам причал № 1 с </w:t>
      </w:r>
      <w:r w:rsidRPr="007911E8">
        <w:lastRenderedPageBreak/>
        <w:t>20.11.2016 выведен из эксплуатации. Ведутся работы по реконструкции причала. С 2017 г</w:t>
      </w:r>
      <w:r w:rsidR="006C27D8" w:rsidRPr="007911E8">
        <w:t>ода</w:t>
      </w:r>
      <w:r w:rsidRPr="007911E8">
        <w:t xml:space="preserve"> причалы № 3 и № 4 также используются для отгрузки дизельного топлива.</w:t>
      </w:r>
    </w:p>
    <w:p w:rsidR="0026163E" w:rsidRPr="007911E8" w:rsidRDefault="0026163E" w:rsidP="00816224">
      <w:pPr>
        <w:pStyle w:val="affffffffff1"/>
      </w:pPr>
      <w:r w:rsidRPr="007911E8">
        <w:t>Морской терминал по перегрузке светлых нефтепродуктов</w:t>
      </w:r>
      <w:r w:rsidR="00412DF5" w:rsidRPr="007911E8">
        <w:t xml:space="preserve"> </w:t>
      </w:r>
      <w:r w:rsidRPr="007911E8">
        <w:t>включает в себя причалы № 8</w:t>
      </w:r>
      <w:r w:rsidR="00412DF5" w:rsidRPr="007911E8">
        <w:t xml:space="preserve"> </w:t>
      </w:r>
      <w:r w:rsidR="00412DF5" w:rsidRPr="007911E8">
        <w:rPr>
          <w:szCs w:val="28"/>
        </w:rPr>
        <w:t xml:space="preserve">– </w:t>
      </w:r>
      <w:r w:rsidRPr="007911E8">
        <w:t xml:space="preserve">10, из которых № 8 и № 9 </w:t>
      </w:r>
      <w:r w:rsidR="006C27D8" w:rsidRPr="007911E8">
        <w:t>–</w:t>
      </w:r>
      <w:r w:rsidRPr="007911E8">
        <w:t xml:space="preserve"> грузовые (дизельное топливо и пр</w:t>
      </w:r>
      <w:r w:rsidR="006C27D8" w:rsidRPr="007911E8">
        <w:t>очее),</w:t>
      </w:r>
      <w:r w:rsidRPr="007911E8">
        <w:t xml:space="preserve"> № 10 </w:t>
      </w:r>
      <w:r w:rsidR="006C27D8" w:rsidRPr="007911E8">
        <w:t>–</w:t>
      </w:r>
      <w:r w:rsidRPr="007911E8">
        <w:t xml:space="preserve"> вспомогательный </w:t>
      </w:r>
      <w:proofErr w:type="spellStart"/>
      <w:r w:rsidRPr="007911E8">
        <w:t>портофлота</w:t>
      </w:r>
      <w:proofErr w:type="spellEnd"/>
      <w:r w:rsidRPr="007911E8">
        <w:t>.</w:t>
      </w:r>
    </w:p>
    <w:p w:rsidR="0026163E" w:rsidRPr="007911E8" w:rsidRDefault="0026163E" w:rsidP="00816224">
      <w:pPr>
        <w:pStyle w:val="affffffffff1"/>
      </w:pPr>
      <w:r w:rsidRPr="007911E8">
        <w:t xml:space="preserve">В 2010 </w:t>
      </w:r>
      <w:r w:rsidR="006C27D8" w:rsidRPr="007911E8">
        <w:t>году</w:t>
      </w:r>
      <w:r w:rsidRPr="007911E8">
        <w:t xml:space="preserve"> в границы морского порта Приморск</w:t>
      </w:r>
      <w:r w:rsidR="00875538" w:rsidRPr="007911E8">
        <w:t xml:space="preserve"> был</w:t>
      </w:r>
      <w:r w:rsidRPr="007911E8">
        <w:t xml:space="preserve"> включен</w:t>
      </w:r>
      <w:r w:rsidR="00D45064" w:rsidRPr="007911E8">
        <w:t xml:space="preserve"> </w:t>
      </w:r>
      <w:r w:rsidRPr="007911E8">
        <w:t>перегрузочный комплекс</w:t>
      </w:r>
      <w:r w:rsidR="00D45064" w:rsidRPr="007911E8">
        <w:t xml:space="preserve"> </w:t>
      </w:r>
      <w:r w:rsidR="00B043DE" w:rsidRPr="007911E8">
        <w:t>«</w:t>
      </w:r>
      <w:proofErr w:type="spellStart"/>
      <w:r w:rsidRPr="007911E8">
        <w:t>Петротрал</w:t>
      </w:r>
      <w:proofErr w:type="spellEnd"/>
      <w:r w:rsidRPr="007911E8">
        <w:t xml:space="preserve"> 1</w:t>
      </w:r>
      <w:r w:rsidR="00B043DE" w:rsidRPr="007911E8">
        <w:t>»</w:t>
      </w:r>
      <w:r w:rsidRPr="007911E8">
        <w:t>, имеющий причалы Р1, Р2 и Р3 и способный принимать небольшие суда с осадкой до 3,5 м.</w:t>
      </w:r>
    </w:p>
    <w:p w:rsidR="0026163E" w:rsidRPr="007911E8" w:rsidRDefault="0026163E" w:rsidP="00816224">
      <w:pPr>
        <w:pStyle w:val="affffffffff1"/>
      </w:pPr>
      <w:r w:rsidRPr="007911E8">
        <w:t>Для обеспечения непрерывного процесса перевалки нефти на экспорт в порту</w:t>
      </w:r>
      <w:r w:rsidR="006C27D8" w:rsidRPr="007911E8">
        <w:t>,</w:t>
      </w:r>
      <w:r w:rsidR="00450ED4" w:rsidRPr="007911E8">
        <w:t xml:space="preserve"> </w:t>
      </w:r>
      <w:r w:rsidRPr="007911E8">
        <w:t xml:space="preserve">имеются две нефтебазы: нефтебаза № 1 (по сырой нефти) и нефтебаза № 2 (по светлым нефтепродуктам). Оператором нефтебаз является ООО </w:t>
      </w:r>
      <w:r w:rsidR="00B043DE" w:rsidRPr="007911E8">
        <w:t>«</w:t>
      </w:r>
      <w:r w:rsidRPr="007911E8">
        <w:t>Транснефть</w:t>
      </w:r>
      <w:r w:rsidR="00F8688A" w:rsidRPr="007911E8">
        <w:t xml:space="preserve"> – </w:t>
      </w:r>
      <w:r w:rsidRPr="007911E8">
        <w:t>Порт Приморск</w:t>
      </w:r>
      <w:r w:rsidR="00B043DE" w:rsidRPr="007911E8">
        <w:t>»</w:t>
      </w:r>
      <w:r w:rsidRPr="007911E8">
        <w:t xml:space="preserve">. Деятельность ООО </w:t>
      </w:r>
      <w:r w:rsidR="00B043DE" w:rsidRPr="007911E8">
        <w:t>«</w:t>
      </w:r>
      <w:r w:rsidRPr="007911E8">
        <w:t xml:space="preserve">Транснефть </w:t>
      </w:r>
      <w:r w:rsidR="00412DF5" w:rsidRPr="007911E8">
        <w:rPr>
          <w:szCs w:val="28"/>
        </w:rPr>
        <w:t xml:space="preserve">– </w:t>
      </w:r>
      <w:r w:rsidRPr="007911E8">
        <w:t>Порт Приморск</w:t>
      </w:r>
      <w:r w:rsidR="00B043DE" w:rsidRPr="007911E8">
        <w:t>»</w:t>
      </w:r>
      <w:r w:rsidRPr="007911E8">
        <w:t xml:space="preserve"> ориентирована на прием нефти из магистрального нефтепровода, хранение и отгрузку нефти в танкеры в интересах нефтяных компаний Российской Федерации и направлена на обеспечение перевалки нефти в объемах, утвержденных ПАО </w:t>
      </w:r>
      <w:r w:rsidR="00B043DE" w:rsidRPr="007911E8">
        <w:t>«</w:t>
      </w:r>
      <w:r w:rsidRPr="007911E8">
        <w:t>Транснефть</w:t>
      </w:r>
      <w:r w:rsidR="00B043DE" w:rsidRPr="007911E8">
        <w:t>»</w:t>
      </w:r>
      <w:r w:rsidRPr="007911E8">
        <w:t>.</w:t>
      </w:r>
    </w:p>
    <w:p w:rsidR="0026163E" w:rsidRPr="007911E8" w:rsidRDefault="0026163E" w:rsidP="00816224">
      <w:pPr>
        <w:pStyle w:val="affffffffff1"/>
      </w:pPr>
      <w:r w:rsidRPr="007911E8">
        <w:t>Оператором причальной зоны обоих нефтеналивных терминалов и оператором берегового бункеровочного комплекса является</w:t>
      </w:r>
      <w:r w:rsidR="00291609" w:rsidRPr="007911E8">
        <w:t xml:space="preserve"> </w:t>
      </w:r>
      <w:r w:rsidRPr="007911E8">
        <w:t xml:space="preserve">ООО </w:t>
      </w:r>
      <w:r w:rsidR="00B043DE" w:rsidRPr="007911E8">
        <w:t>«</w:t>
      </w:r>
      <w:r w:rsidRPr="007911E8">
        <w:t>Приморский торговый порт</w:t>
      </w:r>
      <w:r w:rsidR="00B043DE" w:rsidRPr="007911E8">
        <w:t>»</w:t>
      </w:r>
      <w:r w:rsidRPr="007911E8">
        <w:t>.</w:t>
      </w:r>
    </w:p>
    <w:p w:rsidR="0026163E" w:rsidRPr="007911E8" w:rsidRDefault="0026163E" w:rsidP="00816224">
      <w:pPr>
        <w:pStyle w:val="affffffffff1"/>
      </w:pPr>
      <w:r w:rsidRPr="007911E8">
        <w:t>Основная специализация компании – предоставление услуг клиентам по проведению погрузо-разгрузочных работ по перевалке нефти и нефтепродуктов на экспорт.</w:t>
      </w:r>
    </w:p>
    <w:p w:rsidR="009F5B41" w:rsidRPr="007911E8" w:rsidRDefault="000D0804" w:rsidP="00816224">
      <w:pPr>
        <w:pStyle w:val="affffffffff1"/>
      </w:pPr>
      <w:r w:rsidRPr="007911E8">
        <w:t>Компания</w:t>
      </w:r>
      <w:r w:rsidR="00291609" w:rsidRPr="007911E8">
        <w:t xml:space="preserve"> </w:t>
      </w:r>
      <w:r w:rsidR="009F5B41" w:rsidRPr="007911E8">
        <w:t xml:space="preserve">ООО </w:t>
      </w:r>
      <w:r w:rsidR="00B043DE" w:rsidRPr="007911E8">
        <w:t>«</w:t>
      </w:r>
      <w:r w:rsidR="009F5B41" w:rsidRPr="007911E8">
        <w:t>Транснефть</w:t>
      </w:r>
      <w:r w:rsidRPr="007911E8">
        <w:t xml:space="preserve"> </w:t>
      </w:r>
      <w:r w:rsidR="00F8688A" w:rsidRPr="007911E8">
        <w:t>–</w:t>
      </w:r>
      <w:r w:rsidR="009F5B41" w:rsidRPr="007911E8">
        <w:t xml:space="preserve"> Порт Приморск</w:t>
      </w:r>
      <w:r w:rsidR="00B043DE" w:rsidRPr="007911E8">
        <w:t>»</w:t>
      </w:r>
      <w:r w:rsidR="009F5B41" w:rsidRPr="007911E8">
        <w:t xml:space="preserve"> ориентирован</w:t>
      </w:r>
      <w:r w:rsidRPr="007911E8">
        <w:t>а</w:t>
      </w:r>
      <w:r w:rsidR="009F5B41" w:rsidRPr="007911E8">
        <w:t xml:space="preserve"> на прием нефти и нефтепродуктов их магистральных</w:t>
      </w:r>
      <w:r w:rsidR="00412DF5" w:rsidRPr="007911E8">
        <w:t xml:space="preserve"> </w:t>
      </w:r>
      <w:r w:rsidR="009F5B41" w:rsidRPr="007911E8">
        <w:t>нефтепроводов,</w:t>
      </w:r>
      <w:r w:rsidR="00412DF5" w:rsidRPr="007911E8">
        <w:t xml:space="preserve"> </w:t>
      </w:r>
      <w:r w:rsidR="009F5B41" w:rsidRPr="007911E8">
        <w:t xml:space="preserve">их хранение и отгрузку в танкеры в интересах нефтяных компаний Российской Федерации. Терминал является крупнейшим среди портов Российского Северо-Запада. Более того, он единственный отечественный порт на </w:t>
      </w:r>
      <w:r w:rsidR="00D20894" w:rsidRPr="007911E8">
        <w:t>Финском заливе Балтийского моря</w:t>
      </w:r>
      <w:r w:rsidR="009F5B41" w:rsidRPr="007911E8">
        <w:t>, способный принимать суда дедвейтом до 150 тыс. тонн.</w:t>
      </w:r>
    </w:p>
    <w:p w:rsidR="000D327C" w:rsidRPr="007911E8" w:rsidRDefault="000D327C" w:rsidP="00816224">
      <w:pPr>
        <w:pStyle w:val="affffffffff1"/>
      </w:pPr>
      <w:r w:rsidRPr="007911E8">
        <w:t xml:space="preserve">Деятельность по регулированию движением судов в порту Приморск и на подходах к нему осуществляет </w:t>
      </w:r>
      <w:bookmarkStart w:id="205" w:name="_Hlk526332619"/>
      <w:r w:rsidRPr="007911E8">
        <w:t>систем</w:t>
      </w:r>
      <w:r w:rsidR="00CF69A8" w:rsidRPr="007911E8">
        <w:t>а</w:t>
      </w:r>
      <w:r w:rsidRPr="007911E8">
        <w:t xml:space="preserve"> управления движением судов </w:t>
      </w:r>
      <w:bookmarkEnd w:id="205"/>
      <w:r w:rsidRPr="007911E8">
        <w:t>(</w:t>
      </w:r>
      <w:r w:rsidR="006C27D8" w:rsidRPr="007911E8">
        <w:t>далее –</w:t>
      </w:r>
      <w:r w:rsidRPr="007911E8">
        <w:t xml:space="preserve">СУДС) </w:t>
      </w:r>
      <w:r w:rsidR="004007AB" w:rsidRPr="007911E8">
        <w:t xml:space="preserve"> порта </w:t>
      </w:r>
      <w:r w:rsidRPr="007911E8">
        <w:t>Приморск, зона действия которой показана на рис</w:t>
      </w:r>
      <w:r w:rsidR="004007AB" w:rsidRPr="007911E8">
        <w:t>унке</w:t>
      </w:r>
      <w:r w:rsidRPr="007911E8">
        <w:t xml:space="preserve"> </w:t>
      </w:r>
      <w:r w:rsidR="00F8688A" w:rsidRPr="007911E8">
        <w:t>8</w:t>
      </w:r>
      <w:r w:rsidRPr="007911E8">
        <w:t xml:space="preserve">. </w:t>
      </w:r>
      <w:r w:rsidR="00381A2D" w:rsidRPr="007911E8">
        <w:t xml:space="preserve">СУДС порта Приморск обеспечивает также радиолокационные наблюдения по фарватеру № 5 пролива </w:t>
      </w:r>
      <w:proofErr w:type="spellStart"/>
      <w:r w:rsidR="00E23E26" w:rsidRPr="007911E8">
        <w:t>Бьёркёзунд</w:t>
      </w:r>
      <w:proofErr w:type="spellEnd"/>
      <w:r w:rsidR="00381A2D" w:rsidRPr="007911E8">
        <w:t xml:space="preserve"> за судами, следующими транзитом через </w:t>
      </w:r>
      <w:r w:rsidR="00AA5959" w:rsidRPr="007911E8">
        <w:t xml:space="preserve">морской </w:t>
      </w:r>
      <w:r w:rsidR="00381A2D" w:rsidRPr="007911E8">
        <w:t>порт Приморск в порты Выборг и Высоцк.</w:t>
      </w:r>
    </w:p>
    <w:p w:rsidR="000D327C" w:rsidRPr="007911E8" w:rsidRDefault="008D172C" w:rsidP="008D172C">
      <w:pPr>
        <w:widowControl w:val="0"/>
        <w:ind w:firstLine="709"/>
        <w:jc w:val="center"/>
        <w:rPr>
          <w:sz w:val="28"/>
          <w:szCs w:val="28"/>
        </w:rPr>
      </w:pPr>
      <w:r w:rsidRPr="007911E8">
        <w:rPr>
          <w:noProof/>
          <w:sz w:val="28"/>
          <w:szCs w:val="28"/>
        </w:rPr>
        <w:lastRenderedPageBreak/>
        <w:drawing>
          <wp:inline distT="0" distB="0" distL="0" distR="0">
            <wp:extent cx="4905375" cy="39275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9.jpg"/>
                    <pic:cNvPicPr/>
                  </pic:nvPicPr>
                  <pic:blipFill>
                    <a:blip r:embed="rId44"/>
                    <a:stretch>
                      <a:fillRect/>
                    </a:stretch>
                  </pic:blipFill>
                  <pic:spPr>
                    <a:xfrm>
                      <a:off x="0" y="0"/>
                      <a:ext cx="4906394" cy="3928386"/>
                    </a:xfrm>
                    <a:prstGeom prst="rect">
                      <a:avLst/>
                    </a:prstGeom>
                  </pic:spPr>
                </pic:pic>
              </a:graphicData>
            </a:graphic>
          </wp:inline>
        </w:drawing>
      </w:r>
    </w:p>
    <w:p w:rsidR="000D327C" w:rsidRPr="007911E8" w:rsidRDefault="000D327C" w:rsidP="000D327C">
      <w:pPr>
        <w:widowControl w:val="0"/>
        <w:ind w:firstLine="709"/>
        <w:jc w:val="both"/>
        <w:rPr>
          <w:sz w:val="28"/>
          <w:szCs w:val="28"/>
        </w:rPr>
      </w:pPr>
    </w:p>
    <w:p w:rsidR="004C6744" w:rsidRPr="007911E8" w:rsidRDefault="000D327C" w:rsidP="00EB111A">
      <w:pPr>
        <w:widowControl w:val="0"/>
        <w:ind w:firstLine="709"/>
        <w:jc w:val="both"/>
        <w:rPr>
          <w:sz w:val="28"/>
          <w:szCs w:val="28"/>
        </w:rPr>
      </w:pPr>
      <w:r w:rsidRPr="007911E8">
        <w:rPr>
          <w:sz w:val="28"/>
          <w:szCs w:val="28"/>
        </w:rPr>
        <w:t xml:space="preserve">Рисунок </w:t>
      </w:r>
      <w:r w:rsidR="0011706A" w:rsidRPr="007911E8">
        <w:rPr>
          <w:sz w:val="28"/>
          <w:szCs w:val="28"/>
        </w:rPr>
        <w:t>9</w:t>
      </w:r>
      <w:r w:rsidR="00F8688A" w:rsidRPr="007911E8">
        <w:rPr>
          <w:sz w:val="28"/>
          <w:szCs w:val="28"/>
        </w:rPr>
        <w:t>.</w:t>
      </w:r>
      <w:r w:rsidR="000E64D5" w:rsidRPr="007911E8">
        <w:rPr>
          <w:sz w:val="28"/>
          <w:szCs w:val="28"/>
        </w:rPr>
        <w:t xml:space="preserve"> </w:t>
      </w:r>
      <w:r w:rsidR="003C08AC" w:rsidRPr="007911E8">
        <w:rPr>
          <w:sz w:val="28"/>
          <w:szCs w:val="28"/>
        </w:rPr>
        <w:t xml:space="preserve">Зона действия </w:t>
      </w:r>
      <w:r w:rsidR="00CF69A8" w:rsidRPr="007911E8">
        <w:rPr>
          <w:sz w:val="28"/>
          <w:szCs w:val="28"/>
        </w:rPr>
        <w:t>системы управления движением судов, основные фарватеры</w:t>
      </w:r>
      <w:r w:rsidR="00EB111A" w:rsidRPr="007911E8">
        <w:rPr>
          <w:sz w:val="28"/>
          <w:szCs w:val="28"/>
        </w:rPr>
        <w:t xml:space="preserve"> </w:t>
      </w:r>
      <w:r w:rsidRPr="007911E8">
        <w:rPr>
          <w:sz w:val="28"/>
          <w:szCs w:val="28"/>
        </w:rPr>
        <w:t>(по данным официального сайта северо-западного бассейнового филиала</w:t>
      </w:r>
      <w:r w:rsidR="00381A2D" w:rsidRPr="007911E8">
        <w:t xml:space="preserve"> </w:t>
      </w:r>
      <w:r w:rsidR="00381A2D" w:rsidRPr="007911E8">
        <w:rPr>
          <w:sz w:val="28"/>
          <w:szCs w:val="28"/>
        </w:rPr>
        <w:t>ФГУП</w:t>
      </w:r>
      <w:r w:rsidRPr="007911E8">
        <w:rPr>
          <w:sz w:val="28"/>
          <w:szCs w:val="28"/>
        </w:rPr>
        <w:t xml:space="preserve"> </w:t>
      </w:r>
      <w:r w:rsidR="00EB111A" w:rsidRPr="007911E8">
        <w:rPr>
          <w:sz w:val="28"/>
          <w:szCs w:val="28"/>
        </w:rPr>
        <w:t>«</w:t>
      </w:r>
      <w:proofErr w:type="spellStart"/>
      <w:r w:rsidRPr="007911E8">
        <w:rPr>
          <w:sz w:val="28"/>
          <w:szCs w:val="28"/>
        </w:rPr>
        <w:t>Росморпорт</w:t>
      </w:r>
      <w:proofErr w:type="spellEnd"/>
      <w:r w:rsidR="00EB111A" w:rsidRPr="007911E8">
        <w:rPr>
          <w:sz w:val="28"/>
          <w:szCs w:val="28"/>
        </w:rPr>
        <w:t>»)</w:t>
      </w:r>
      <w:bookmarkStart w:id="206" w:name="_Toc315208661"/>
    </w:p>
    <w:p w:rsidR="00E0699E" w:rsidRPr="007911E8" w:rsidRDefault="004C6744" w:rsidP="00D031E5">
      <w:pPr>
        <w:pStyle w:val="30"/>
      </w:pPr>
      <w:bookmarkStart w:id="207" w:name="_Toc11766482"/>
      <w:bookmarkStart w:id="208" w:name="_Toc13036698"/>
      <w:r w:rsidRPr="007911E8">
        <w:t>2</w:t>
      </w:r>
      <w:r w:rsidR="00E0699E" w:rsidRPr="007911E8">
        <w:t>.7.4. Воздушный транспорт</w:t>
      </w:r>
      <w:bookmarkEnd w:id="206"/>
      <w:bookmarkEnd w:id="207"/>
      <w:bookmarkEnd w:id="208"/>
    </w:p>
    <w:p w:rsidR="00792055" w:rsidRPr="007911E8" w:rsidRDefault="00E0699E" w:rsidP="004C6744">
      <w:pPr>
        <w:widowControl w:val="0"/>
        <w:ind w:firstLine="709"/>
        <w:jc w:val="both"/>
        <w:rPr>
          <w:sz w:val="28"/>
          <w:szCs w:val="28"/>
        </w:rPr>
      </w:pPr>
      <w:r w:rsidRPr="007911E8">
        <w:rPr>
          <w:sz w:val="28"/>
          <w:szCs w:val="28"/>
        </w:rPr>
        <w:t xml:space="preserve">Воздушный транспорт </w:t>
      </w:r>
      <w:r w:rsidR="004C6744" w:rsidRPr="007911E8">
        <w:rPr>
          <w:sz w:val="28"/>
          <w:szCs w:val="28"/>
        </w:rPr>
        <w:t xml:space="preserve">общего пользования </w:t>
      </w:r>
      <w:r w:rsidRPr="007911E8">
        <w:rPr>
          <w:sz w:val="28"/>
          <w:szCs w:val="28"/>
        </w:rPr>
        <w:t xml:space="preserve">на территории </w:t>
      </w:r>
      <w:r w:rsidR="009C30ED" w:rsidRPr="007911E8">
        <w:rPr>
          <w:sz w:val="28"/>
          <w:szCs w:val="28"/>
        </w:rPr>
        <w:t>Приморско</w:t>
      </w:r>
      <w:r w:rsidR="004007AB" w:rsidRPr="007911E8">
        <w:rPr>
          <w:sz w:val="28"/>
          <w:szCs w:val="28"/>
        </w:rPr>
        <w:t>го</w:t>
      </w:r>
      <w:r w:rsidR="009C30ED" w:rsidRPr="007911E8">
        <w:rPr>
          <w:sz w:val="28"/>
          <w:szCs w:val="28"/>
        </w:rPr>
        <w:t xml:space="preserve"> городско</w:t>
      </w:r>
      <w:r w:rsidR="004007AB" w:rsidRPr="007911E8">
        <w:rPr>
          <w:sz w:val="28"/>
          <w:szCs w:val="28"/>
        </w:rPr>
        <w:t xml:space="preserve">го </w:t>
      </w:r>
      <w:r w:rsidR="009C30ED" w:rsidRPr="007911E8">
        <w:rPr>
          <w:sz w:val="28"/>
          <w:szCs w:val="28"/>
        </w:rPr>
        <w:t>поселени</w:t>
      </w:r>
      <w:r w:rsidR="004007AB" w:rsidRPr="007911E8">
        <w:rPr>
          <w:sz w:val="28"/>
          <w:szCs w:val="28"/>
        </w:rPr>
        <w:t>я</w:t>
      </w:r>
      <w:r w:rsidR="009C30ED" w:rsidRPr="007911E8">
        <w:rPr>
          <w:sz w:val="28"/>
          <w:szCs w:val="28"/>
        </w:rPr>
        <w:t xml:space="preserve"> </w:t>
      </w:r>
      <w:r w:rsidRPr="007911E8">
        <w:rPr>
          <w:sz w:val="28"/>
          <w:szCs w:val="28"/>
        </w:rPr>
        <w:t>отсутствует.</w:t>
      </w:r>
    </w:p>
    <w:p w:rsidR="00E0699E" w:rsidRPr="007911E8" w:rsidRDefault="00E0699E" w:rsidP="004C6744">
      <w:pPr>
        <w:widowControl w:val="0"/>
        <w:ind w:firstLine="709"/>
        <w:jc w:val="both"/>
        <w:rPr>
          <w:sz w:val="28"/>
          <w:szCs w:val="28"/>
        </w:rPr>
      </w:pPr>
      <w:r w:rsidRPr="007911E8">
        <w:rPr>
          <w:sz w:val="28"/>
          <w:szCs w:val="28"/>
        </w:rPr>
        <w:t>Вблизи п</w:t>
      </w:r>
      <w:r w:rsidR="004C6744" w:rsidRPr="007911E8">
        <w:rPr>
          <w:sz w:val="28"/>
          <w:szCs w:val="28"/>
        </w:rPr>
        <w:t>ос</w:t>
      </w:r>
      <w:r w:rsidRPr="007911E8">
        <w:rPr>
          <w:sz w:val="28"/>
          <w:szCs w:val="28"/>
        </w:rPr>
        <w:t xml:space="preserve">. </w:t>
      </w:r>
      <w:proofErr w:type="spellStart"/>
      <w:r w:rsidRPr="007911E8">
        <w:rPr>
          <w:sz w:val="28"/>
          <w:szCs w:val="28"/>
        </w:rPr>
        <w:t>Малышево</w:t>
      </w:r>
      <w:proofErr w:type="spellEnd"/>
      <w:r w:rsidRPr="007911E8">
        <w:rPr>
          <w:sz w:val="28"/>
          <w:szCs w:val="28"/>
        </w:rPr>
        <w:t xml:space="preserve"> имеется взлетно-посадочная полоса ранее действующего аэродрома </w:t>
      </w:r>
      <w:r w:rsidR="00023CA6" w:rsidRPr="007911E8">
        <w:rPr>
          <w:sz w:val="28"/>
          <w:szCs w:val="28"/>
        </w:rPr>
        <w:t>п</w:t>
      </w:r>
      <w:r w:rsidR="004C6744" w:rsidRPr="007911E8">
        <w:rPr>
          <w:sz w:val="28"/>
          <w:szCs w:val="28"/>
        </w:rPr>
        <w:t>ос</w:t>
      </w:r>
      <w:r w:rsidR="00023CA6" w:rsidRPr="007911E8">
        <w:rPr>
          <w:sz w:val="28"/>
          <w:szCs w:val="28"/>
        </w:rPr>
        <w:t xml:space="preserve">. </w:t>
      </w:r>
      <w:proofErr w:type="spellStart"/>
      <w:r w:rsidRPr="007911E8">
        <w:rPr>
          <w:sz w:val="28"/>
          <w:szCs w:val="28"/>
        </w:rPr>
        <w:t>Ермилово</w:t>
      </w:r>
      <w:proofErr w:type="spellEnd"/>
      <w:r w:rsidRPr="007911E8">
        <w:rPr>
          <w:sz w:val="28"/>
          <w:szCs w:val="28"/>
        </w:rPr>
        <w:t>. В настоящее время аэродром не используется в силу своего неудовлетворительного состояния.</w:t>
      </w:r>
    </w:p>
    <w:p w:rsidR="009C30ED" w:rsidRPr="007911E8" w:rsidRDefault="00001BFB" w:rsidP="004C6744">
      <w:pPr>
        <w:ind w:firstLine="709"/>
        <w:jc w:val="both"/>
        <w:rPr>
          <w:spacing w:val="4"/>
          <w:sz w:val="28"/>
          <w:szCs w:val="28"/>
        </w:rPr>
      </w:pPr>
      <w:r w:rsidRPr="007911E8">
        <w:rPr>
          <w:spacing w:val="4"/>
          <w:sz w:val="28"/>
          <w:szCs w:val="28"/>
        </w:rPr>
        <w:t xml:space="preserve">В пос. </w:t>
      </w:r>
      <w:proofErr w:type="spellStart"/>
      <w:r w:rsidRPr="007911E8">
        <w:rPr>
          <w:spacing w:val="4"/>
          <w:sz w:val="28"/>
          <w:szCs w:val="28"/>
        </w:rPr>
        <w:t>Глебычево</w:t>
      </w:r>
      <w:proofErr w:type="spellEnd"/>
      <w:r w:rsidRPr="007911E8">
        <w:rPr>
          <w:spacing w:val="4"/>
          <w:sz w:val="28"/>
          <w:szCs w:val="28"/>
        </w:rPr>
        <w:t xml:space="preserve">, на территории военной части </w:t>
      </w:r>
      <w:r w:rsidR="009C30ED" w:rsidRPr="007911E8">
        <w:rPr>
          <w:spacing w:val="4"/>
          <w:sz w:val="28"/>
          <w:szCs w:val="28"/>
        </w:rPr>
        <w:t>находится аэродром. Используется исключительно для нужд Министерства обороны</w:t>
      </w:r>
      <w:r w:rsidR="00E07555" w:rsidRPr="007911E8">
        <w:rPr>
          <w:spacing w:val="4"/>
          <w:sz w:val="28"/>
          <w:szCs w:val="28"/>
        </w:rPr>
        <w:t xml:space="preserve"> Российской Федерации</w:t>
      </w:r>
      <w:r w:rsidR="009C30ED" w:rsidRPr="007911E8">
        <w:rPr>
          <w:spacing w:val="4"/>
          <w:sz w:val="28"/>
          <w:szCs w:val="28"/>
        </w:rPr>
        <w:t>. Парк воздушных судов – вертолеты.</w:t>
      </w:r>
    </w:p>
    <w:p w:rsidR="009C30ED" w:rsidRPr="007911E8" w:rsidRDefault="009C30ED" w:rsidP="00381A2D">
      <w:pPr>
        <w:ind w:firstLine="709"/>
        <w:jc w:val="both"/>
        <w:rPr>
          <w:spacing w:val="4"/>
          <w:sz w:val="28"/>
          <w:szCs w:val="28"/>
        </w:rPr>
      </w:pPr>
      <w:r w:rsidRPr="007911E8">
        <w:rPr>
          <w:spacing w:val="4"/>
          <w:sz w:val="28"/>
          <w:szCs w:val="28"/>
        </w:rPr>
        <w:t>Аэродром находится на удалении от жилой застройки и негативного шумового воздействия не оказывает.</w:t>
      </w:r>
    </w:p>
    <w:p w:rsidR="00E0699E" w:rsidRPr="007911E8" w:rsidRDefault="004C6744" w:rsidP="00D031E5">
      <w:pPr>
        <w:pStyle w:val="30"/>
      </w:pPr>
      <w:bookmarkStart w:id="209" w:name="_Toc315208662"/>
      <w:bookmarkStart w:id="210" w:name="_Toc11766483"/>
      <w:bookmarkStart w:id="211" w:name="_Toc13036699"/>
      <w:r w:rsidRPr="007911E8">
        <w:t>2</w:t>
      </w:r>
      <w:r w:rsidR="00E0699E" w:rsidRPr="007911E8">
        <w:t>.7.5. Автомобильный транспорт</w:t>
      </w:r>
      <w:bookmarkEnd w:id="209"/>
      <w:bookmarkEnd w:id="210"/>
      <w:bookmarkEnd w:id="211"/>
    </w:p>
    <w:p w:rsidR="00E0699E" w:rsidRPr="007911E8" w:rsidRDefault="00E0699E" w:rsidP="00DC62A6">
      <w:pPr>
        <w:widowControl w:val="0"/>
        <w:ind w:firstLine="709"/>
        <w:jc w:val="both"/>
        <w:rPr>
          <w:b/>
          <w:sz w:val="28"/>
          <w:szCs w:val="28"/>
        </w:rPr>
      </w:pPr>
      <w:r w:rsidRPr="007911E8">
        <w:rPr>
          <w:b/>
          <w:sz w:val="28"/>
          <w:szCs w:val="28"/>
        </w:rPr>
        <w:t>Автомобильные дороги</w:t>
      </w:r>
    </w:p>
    <w:p w:rsidR="00DE4A03" w:rsidRPr="007911E8" w:rsidRDefault="00E0699E" w:rsidP="00816224">
      <w:pPr>
        <w:pStyle w:val="affffffffff1"/>
      </w:pPr>
      <w:bookmarkStart w:id="212" w:name="_Hlk523322935"/>
      <w:r w:rsidRPr="007911E8">
        <w:t xml:space="preserve">Основу дорожной сети </w:t>
      </w:r>
      <w:r w:rsidR="004007AB" w:rsidRPr="007911E8">
        <w:t>поселения</w:t>
      </w:r>
      <w:r w:rsidRPr="007911E8">
        <w:t xml:space="preserve"> составляют автомобильны</w:t>
      </w:r>
      <w:r w:rsidR="00EE683D" w:rsidRPr="007911E8">
        <w:t xml:space="preserve">е дороги регионального значения: 41А-082 </w:t>
      </w:r>
      <w:r w:rsidR="00B043DE" w:rsidRPr="007911E8">
        <w:t>«</w:t>
      </w:r>
      <w:r w:rsidR="00EE683D" w:rsidRPr="007911E8">
        <w:t xml:space="preserve">Зеленогорск – Приморск </w:t>
      </w:r>
      <w:r w:rsidR="004007AB" w:rsidRPr="007911E8">
        <w:t>–</w:t>
      </w:r>
      <w:r w:rsidR="00EE683D" w:rsidRPr="007911E8">
        <w:t xml:space="preserve"> Выборг</w:t>
      </w:r>
      <w:r w:rsidR="00B043DE" w:rsidRPr="007911E8">
        <w:t>»</w:t>
      </w:r>
      <w:r w:rsidR="00EE683D" w:rsidRPr="007911E8">
        <w:t xml:space="preserve"> II технической категории, 41К-094 </w:t>
      </w:r>
      <w:r w:rsidR="00B043DE" w:rsidRPr="007911E8">
        <w:t>«</w:t>
      </w:r>
      <w:proofErr w:type="spellStart"/>
      <w:r w:rsidR="00EE683D" w:rsidRPr="007911E8">
        <w:t>Глебычево</w:t>
      </w:r>
      <w:proofErr w:type="spellEnd"/>
      <w:r w:rsidR="00EE683D" w:rsidRPr="007911E8">
        <w:t xml:space="preserve"> – </w:t>
      </w:r>
      <w:proofErr w:type="spellStart"/>
      <w:r w:rsidR="00EE683D" w:rsidRPr="007911E8">
        <w:t>Малышево</w:t>
      </w:r>
      <w:proofErr w:type="spellEnd"/>
      <w:r w:rsidR="00EE683D" w:rsidRPr="007911E8">
        <w:t xml:space="preserve"> </w:t>
      </w:r>
      <w:r w:rsidR="004007AB" w:rsidRPr="007911E8">
        <w:t>–</w:t>
      </w:r>
      <w:r w:rsidR="00EE683D" w:rsidRPr="007911E8">
        <w:t xml:space="preserve"> </w:t>
      </w:r>
      <w:proofErr w:type="spellStart"/>
      <w:r w:rsidR="00EE683D" w:rsidRPr="007911E8">
        <w:t>Прибылово</w:t>
      </w:r>
      <w:proofErr w:type="spellEnd"/>
      <w:r w:rsidR="00B043DE" w:rsidRPr="007911E8">
        <w:t>»</w:t>
      </w:r>
      <w:r w:rsidR="00EE683D" w:rsidRPr="007911E8">
        <w:t xml:space="preserve">, 41К-092 </w:t>
      </w:r>
      <w:r w:rsidR="00B043DE" w:rsidRPr="007911E8">
        <w:t>«</w:t>
      </w:r>
      <w:r w:rsidR="00EE683D" w:rsidRPr="007911E8">
        <w:t xml:space="preserve">Высокое </w:t>
      </w:r>
      <w:r w:rsidR="004007AB" w:rsidRPr="007911E8">
        <w:t>–</w:t>
      </w:r>
      <w:r w:rsidR="00EE683D" w:rsidRPr="007911E8">
        <w:t xml:space="preserve"> </w:t>
      </w:r>
      <w:proofErr w:type="spellStart"/>
      <w:r w:rsidR="00EE683D" w:rsidRPr="007911E8">
        <w:t>Синицыно</w:t>
      </w:r>
      <w:proofErr w:type="spellEnd"/>
      <w:r w:rsidR="00B043DE" w:rsidRPr="007911E8">
        <w:t>»</w:t>
      </w:r>
      <w:r w:rsidR="00EE683D" w:rsidRPr="007911E8">
        <w:t xml:space="preserve"> и 41К-089 </w:t>
      </w:r>
      <w:r w:rsidR="00B043DE" w:rsidRPr="007911E8">
        <w:t>«</w:t>
      </w:r>
      <w:r w:rsidR="00EE683D" w:rsidRPr="007911E8">
        <w:t xml:space="preserve">Рябово </w:t>
      </w:r>
      <w:r w:rsidR="004007AB" w:rsidRPr="007911E8">
        <w:t>–</w:t>
      </w:r>
      <w:r w:rsidR="00EE683D" w:rsidRPr="007911E8">
        <w:t xml:space="preserve"> Поляны</w:t>
      </w:r>
      <w:r w:rsidR="00B043DE" w:rsidRPr="007911E8">
        <w:t>»</w:t>
      </w:r>
      <w:r w:rsidR="00EE683D" w:rsidRPr="007911E8">
        <w:t xml:space="preserve">, </w:t>
      </w:r>
      <w:r w:rsidRPr="007911E8">
        <w:t xml:space="preserve">которые связывают </w:t>
      </w:r>
      <w:r w:rsidRPr="007911E8">
        <w:lastRenderedPageBreak/>
        <w:t>населенные пункты</w:t>
      </w:r>
      <w:r w:rsidR="004007AB" w:rsidRPr="007911E8">
        <w:t xml:space="preserve"> поселения</w:t>
      </w:r>
      <w:r w:rsidRPr="007911E8">
        <w:t xml:space="preserve"> между собой и обеспечивают выход к прилегающим </w:t>
      </w:r>
      <w:r w:rsidR="004007AB" w:rsidRPr="007911E8">
        <w:t>поселениям</w:t>
      </w:r>
      <w:r w:rsidR="0060194A" w:rsidRPr="007911E8">
        <w:t xml:space="preserve"> Выборгск</w:t>
      </w:r>
      <w:r w:rsidR="004007AB" w:rsidRPr="007911E8">
        <w:t xml:space="preserve">ого муниципального </w:t>
      </w:r>
      <w:r w:rsidR="0060194A" w:rsidRPr="007911E8">
        <w:t>район</w:t>
      </w:r>
      <w:r w:rsidR="004007AB" w:rsidRPr="007911E8">
        <w:t>а</w:t>
      </w:r>
      <w:r w:rsidRPr="007911E8">
        <w:t xml:space="preserve">. </w:t>
      </w:r>
    </w:p>
    <w:p w:rsidR="00E0699E" w:rsidRPr="007911E8" w:rsidRDefault="00E0699E" w:rsidP="00816224">
      <w:pPr>
        <w:pStyle w:val="affffffffff1"/>
      </w:pPr>
      <w:r w:rsidRPr="007911E8">
        <w:t>Дороги местного значения дополняют основной транспортный каркас</w:t>
      </w:r>
      <w:r w:rsidR="004007AB" w:rsidRPr="007911E8">
        <w:t>.</w:t>
      </w:r>
    </w:p>
    <w:p w:rsidR="00DE4A03" w:rsidRPr="007911E8" w:rsidRDefault="00E0699E" w:rsidP="00816224">
      <w:pPr>
        <w:pStyle w:val="affffffffff1"/>
      </w:pPr>
      <w:r w:rsidRPr="007911E8">
        <w:t xml:space="preserve">Общая протяженность внешних автомобильных дорог составляет </w:t>
      </w:r>
      <w:r w:rsidR="00152572" w:rsidRPr="007911E8">
        <w:t xml:space="preserve">174,621 </w:t>
      </w:r>
      <w:r w:rsidRPr="007911E8">
        <w:t>км, в т</w:t>
      </w:r>
      <w:r w:rsidR="004007AB" w:rsidRPr="007911E8">
        <w:t xml:space="preserve">ом </w:t>
      </w:r>
      <w:r w:rsidRPr="007911E8">
        <w:t>ч</w:t>
      </w:r>
      <w:r w:rsidR="004007AB" w:rsidRPr="007911E8">
        <w:t>исле</w:t>
      </w:r>
      <w:r w:rsidRPr="007911E8">
        <w:t xml:space="preserve"> </w:t>
      </w:r>
      <w:r w:rsidR="00211C23" w:rsidRPr="007911E8">
        <w:t xml:space="preserve">134,154 </w:t>
      </w:r>
      <w:r w:rsidRPr="007911E8">
        <w:t xml:space="preserve">км – регионального значения и </w:t>
      </w:r>
      <w:r w:rsidR="00211C23" w:rsidRPr="007911E8">
        <w:t>40,467</w:t>
      </w:r>
      <w:r w:rsidRPr="007911E8">
        <w:t xml:space="preserve"> км </w:t>
      </w:r>
      <w:r w:rsidR="004007AB" w:rsidRPr="007911E8">
        <w:t xml:space="preserve">– </w:t>
      </w:r>
      <w:r w:rsidRPr="007911E8">
        <w:t>местного значения, из них до</w:t>
      </w:r>
      <w:r w:rsidR="00211C23" w:rsidRPr="007911E8">
        <w:t>рог с твердым покрытием – 140,871</w:t>
      </w:r>
      <w:r w:rsidRPr="007911E8">
        <w:t xml:space="preserve"> км (77,9 % от общей протяженности автомобильных дорог). </w:t>
      </w:r>
    </w:p>
    <w:p w:rsidR="00DE4A03" w:rsidRPr="007911E8" w:rsidRDefault="00E0699E" w:rsidP="00816224">
      <w:pPr>
        <w:pStyle w:val="affffffffff1"/>
      </w:pPr>
      <w:r w:rsidRPr="007911E8">
        <w:t>Плотность автомобильных дорог с твердым покрытием составляет 199,5 км</w:t>
      </w:r>
      <w:r w:rsidR="004007AB" w:rsidRPr="007911E8">
        <w:t xml:space="preserve"> на </w:t>
      </w:r>
      <w:r w:rsidRPr="007911E8">
        <w:t>1000 км</w:t>
      </w:r>
      <w:r w:rsidRPr="007911E8">
        <w:rPr>
          <w:vertAlign w:val="superscript"/>
        </w:rPr>
        <w:t>2</w:t>
      </w:r>
      <w:r w:rsidRPr="007911E8">
        <w:t xml:space="preserve">, что ниже показателя плотности по </w:t>
      </w:r>
      <w:r w:rsidR="0060194A" w:rsidRPr="007911E8">
        <w:t>Выборгск</w:t>
      </w:r>
      <w:r w:rsidR="004007AB" w:rsidRPr="007911E8">
        <w:t>ому муниципальному</w:t>
      </w:r>
      <w:r w:rsidR="0060194A" w:rsidRPr="007911E8">
        <w:t xml:space="preserve"> район</w:t>
      </w:r>
      <w:r w:rsidR="004007AB" w:rsidRPr="007911E8">
        <w:t>у</w:t>
      </w:r>
      <w:r w:rsidRPr="007911E8">
        <w:t>. По экспертным оценкам различных зарубежных организаций минимальная плотность дорог для обеспечения хозяйственных и пассажирских связей освоенных территорий должна составлять не менее 200 км на 1000</w:t>
      </w:r>
      <w:r w:rsidR="001A014C" w:rsidRPr="007911E8">
        <w:t xml:space="preserve"> </w:t>
      </w:r>
      <w:r w:rsidRPr="007911E8">
        <w:t>км</w:t>
      </w:r>
      <w:r w:rsidRPr="007911E8">
        <w:rPr>
          <w:vertAlign w:val="superscript"/>
        </w:rPr>
        <w:t>2</w:t>
      </w:r>
      <w:r w:rsidRPr="007911E8">
        <w:t xml:space="preserve">. </w:t>
      </w:r>
    </w:p>
    <w:p w:rsidR="00E0699E" w:rsidRPr="007911E8" w:rsidRDefault="00E0699E" w:rsidP="00816224">
      <w:pPr>
        <w:pStyle w:val="affffffffff1"/>
      </w:pPr>
      <w:r w:rsidRPr="007911E8">
        <w:t xml:space="preserve">По отношению к численности населения плотность автомобильных дорог с твердым покрытием в поселении составляет около 12,3 км на 1000 жителей, что выше средней по Российской Федерации </w:t>
      </w:r>
      <w:r w:rsidR="004007AB" w:rsidRPr="007911E8">
        <w:t>(</w:t>
      </w:r>
      <w:r w:rsidRPr="007911E8">
        <w:t>5,3 км на 1000 жителей</w:t>
      </w:r>
      <w:r w:rsidR="004007AB" w:rsidRPr="007911E8">
        <w:t>)</w:t>
      </w:r>
      <w:r w:rsidRPr="007911E8">
        <w:t xml:space="preserve">. </w:t>
      </w:r>
    </w:p>
    <w:p w:rsidR="002C64DD" w:rsidRPr="007911E8" w:rsidRDefault="00E0699E" w:rsidP="00816224">
      <w:pPr>
        <w:pStyle w:val="affffffffff1"/>
      </w:pPr>
      <w:r w:rsidRPr="007911E8">
        <w:t xml:space="preserve">Перечень и характеристика автомобильных дорог общего пользования на территории </w:t>
      </w:r>
      <w:r w:rsidR="004007AB" w:rsidRPr="007911E8">
        <w:t>Приморского городского поселения</w:t>
      </w:r>
      <w:r w:rsidR="002F1DDF" w:rsidRPr="007911E8">
        <w:t xml:space="preserve"> представлены в табл</w:t>
      </w:r>
      <w:r w:rsidR="00792055" w:rsidRPr="007911E8">
        <w:t>ице 2.7.5-1</w:t>
      </w:r>
      <w:r w:rsidR="002F1DDF" w:rsidRPr="007911E8">
        <w:t>.</w:t>
      </w:r>
    </w:p>
    <w:bookmarkEnd w:id="212"/>
    <w:p w:rsidR="00081B1A" w:rsidRPr="007911E8" w:rsidRDefault="00081B1A" w:rsidP="00816224">
      <w:pPr>
        <w:pStyle w:val="affffffffff1"/>
      </w:pPr>
      <w:r w:rsidRPr="007911E8">
        <w:t xml:space="preserve">По автомобильной дороге 41А-082 </w:t>
      </w:r>
      <w:r w:rsidR="00B043DE" w:rsidRPr="007911E8">
        <w:t>«</w:t>
      </w:r>
      <w:r w:rsidRPr="007911E8">
        <w:t xml:space="preserve">Зеленогорск – Приморск </w:t>
      </w:r>
      <w:r w:rsidR="004007AB" w:rsidRPr="007911E8">
        <w:t>–</w:t>
      </w:r>
      <w:r w:rsidRPr="007911E8">
        <w:t xml:space="preserve"> Выборг</w:t>
      </w:r>
      <w:r w:rsidR="00B043DE" w:rsidRPr="007911E8">
        <w:t>»</w:t>
      </w:r>
      <w:r w:rsidRPr="007911E8">
        <w:t xml:space="preserve"> осуществляется связь с Санкт-Петербург</w:t>
      </w:r>
      <w:r w:rsidR="00792055" w:rsidRPr="007911E8">
        <w:t>ом</w:t>
      </w:r>
      <w:r w:rsidRPr="007911E8">
        <w:t xml:space="preserve"> и г</w:t>
      </w:r>
      <w:r w:rsidR="004007AB" w:rsidRPr="007911E8">
        <w:t>ородом</w:t>
      </w:r>
      <w:r w:rsidRPr="007911E8">
        <w:t xml:space="preserve"> Выборг. Дороги регионального значения обеспечивают выходы к расположенным смежным </w:t>
      </w:r>
      <w:r w:rsidR="00561BC5" w:rsidRPr="007911E8">
        <w:t>поселениям</w:t>
      </w:r>
      <w:r w:rsidRPr="007911E8">
        <w:t xml:space="preserve"> Выборгск</w:t>
      </w:r>
      <w:r w:rsidR="00561BC5" w:rsidRPr="007911E8">
        <w:t>ого муниципального</w:t>
      </w:r>
      <w:r w:rsidRPr="007911E8">
        <w:t xml:space="preserve"> район</w:t>
      </w:r>
      <w:r w:rsidR="00561BC5" w:rsidRPr="007911E8">
        <w:t>а</w:t>
      </w:r>
      <w:r w:rsidRPr="007911E8">
        <w:t xml:space="preserve"> и связь населенных пунктов между собой. Дороги местного значения обеспечивают связь населенных пунктов с автомобильными дорогами регионального значения. Остальные дороги, не имеющие ведомственной принадлежности, обеспечивают подъезды к садоводствам, рекреационным зонам и иным территориям.</w:t>
      </w:r>
    </w:p>
    <w:p w:rsidR="00D25DD2" w:rsidRPr="007911E8" w:rsidRDefault="00D25DD2" w:rsidP="00816224">
      <w:pPr>
        <w:pStyle w:val="affffffffff1"/>
      </w:pPr>
      <w:r w:rsidRPr="007911E8">
        <w:t xml:space="preserve">Значительна доля автомобильных дорог, не имеющих твердого покрытия дорожного полотна </w:t>
      </w:r>
      <w:r w:rsidR="00561BC5" w:rsidRPr="007911E8">
        <w:t>(</w:t>
      </w:r>
      <w:r w:rsidRPr="007911E8">
        <w:t>22,1 %</w:t>
      </w:r>
      <w:r w:rsidR="00561BC5" w:rsidRPr="007911E8">
        <w:t>)</w:t>
      </w:r>
      <w:r w:rsidRPr="007911E8">
        <w:t xml:space="preserve">. Проселочные дороги, соединяющие садоводства и иные территории, также не имеют твердого покрытия. В результате 5 населенных пунктов (пос. Заречье, дер. Александровка, пос. Мысовое, пос. </w:t>
      </w:r>
      <w:proofErr w:type="spellStart"/>
      <w:r w:rsidRPr="007911E8">
        <w:t>Малышево</w:t>
      </w:r>
      <w:proofErr w:type="spellEnd"/>
      <w:r w:rsidRPr="007911E8">
        <w:t>, пос. Балтийское) с общей численностью населения 65 человек не имеют связ</w:t>
      </w:r>
      <w:r w:rsidR="00561BC5" w:rsidRPr="007911E8">
        <w:t>и</w:t>
      </w:r>
      <w:r w:rsidRPr="007911E8">
        <w:t xml:space="preserve"> по автомобильным дорогам с твердым покрытием с сетью дорог общего пользования.</w:t>
      </w:r>
    </w:p>
    <w:p w:rsidR="00081B1A" w:rsidRPr="007911E8" w:rsidRDefault="00415EB0" w:rsidP="00816224">
      <w:pPr>
        <w:pStyle w:val="affffffffff1"/>
      </w:pPr>
      <w:r w:rsidRPr="007911E8">
        <w:t>Перечень</w:t>
      </w:r>
      <w:r w:rsidR="00561BC5" w:rsidRPr="007911E8">
        <w:t xml:space="preserve"> и характеристика</w:t>
      </w:r>
      <w:r w:rsidRPr="007911E8">
        <w:t xml:space="preserve"> автомобильных дорог общего пользования регионального значения</w:t>
      </w:r>
      <w:r w:rsidR="00561BC5" w:rsidRPr="007911E8">
        <w:t>,</w:t>
      </w:r>
      <w:r w:rsidRPr="007911E8">
        <w:t xml:space="preserve"> установлен</w:t>
      </w:r>
      <w:r w:rsidR="00561BC5" w:rsidRPr="007911E8">
        <w:t>ный</w:t>
      </w:r>
      <w:r w:rsidRPr="007911E8">
        <w:t xml:space="preserve"> постановлением Правительства Ленинградской области от 27</w:t>
      </w:r>
      <w:r w:rsidR="00561BC5" w:rsidRPr="007911E8">
        <w:t>.11.</w:t>
      </w:r>
      <w:r w:rsidRPr="007911E8">
        <w:t>2007 № 294 (с изменениями на 29</w:t>
      </w:r>
      <w:r w:rsidR="00561BC5" w:rsidRPr="007911E8">
        <w:t>.01.</w:t>
      </w:r>
      <w:r w:rsidRPr="007911E8">
        <w:t>2018)</w:t>
      </w:r>
      <w:r w:rsidR="00561BC5" w:rsidRPr="007911E8">
        <w:t>,</w:t>
      </w:r>
      <w:r w:rsidRPr="007911E8">
        <w:t xml:space="preserve"> </w:t>
      </w:r>
      <w:r w:rsidR="00561BC5" w:rsidRPr="007911E8">
        <w:t xml:space="preserve">и автомобильных дорог местного значения </w:t>
      </w:r>
      <w:r w:rsidRPr="007911E8">
        <w:t>приведен в таблице 2.7.5 -1.</w:t>
      </w:r>
    </w:p>
    <w:p w:rsidR="002C64DD" w:rsidRPr="007911E8" w:rsidRDefault="002C64DD" w:rsidP="004C6744">
      <w:pPr>
        <w:widowControl w:val="0"/>
        <w:jc w:val="both"/>
        <w:rPr>
          <w:sz w:val="28"/>
          <w:szCs w:val="28"/>
        </w:rPr>
        <w:sectPr w:rsidR="002C64DD" w:rsidRPr="007911E8" w:rsidSect="008A4805">
          <w:pgSz w:w="11906" w:h="16838"/>
          <w:pgMar w:top="1134" w:right="567" w:bottom="1134" w:left="1134" w:header="709" w:footer="709" w:gutter="0"/>
          <w:cols w:space="708"/>
          <w:docGrid w:linePitch="360"/>
        </w:sectPr>
      </w:pPr>
    </w:p>
    <w:p w:rsidR="00211C23" w:rsidRPr="007911E8" w:rsidRDefault="00E07555" w:rsidP="00DF58C4">
      <w:pPr>
        <w:pStyle w:val="affffffffff1"/>
        <w:jc w:val="left"/>
      </w:pPr>
      <w:r w:rsidRPr="007911E8">
        <w:lastRenderedPageBreak/>
        <w:t>Табл</w:t>
      </w:r>
      <w:r w:rsidR="00100DD2" w:rsidRPr="007911E8">
        <w:t xml:space="preserve">ица </w:t>
      </w:r>
      <w:r w:rsidR="002713A5" w:rsidRPr="007911E8">
        <w:t>2.7.5-1</w:t>
      </w:r>
      <w:r w:rsidR="00100DD2" w:rsidRPr="007911E8">
        <w:t xml:space="preserve"> –</w:t>
      </w:r>
      <w:r w:rsidRPr="007911E8">
        <w:t xml:space="preserve"> </w:t>
      </w:r>
      <w:r w:rsidR="00561BC5" w:rsidRPr="007911E8">
        <w:t>Перечень и х</w:t>
      </w:r>
      <w:r w:rsidR="00E0699E" w:rsidRPr="007911E8">
        <w:t>арактеристика автомобильных дорог общего пользования</w:t>
      </w:r>
      <w:r w:rsidR="001711AE" w:rsidRPr="007911E8">
        <w:t xml:space="preserve"> </w:t>
      </w:r>
      <w:r w:rsidR="00561BC5" w:rsidRPr="007911E8">
        <w:t>регионального значения</w:t>
      </w:r>
    </w:p>
    <w:p w:rsidR="002C64DD" w:rsidRPr="007911E8" w:rsidRDefault="00561BC5" w:rsidP="00DF58C4">
      <w:pPr>
        <w:pStyle w:val="affffffffff1"/>
        <w:jc w:val="left"/>
      </w:pPr>
      <w:r w:rsidRPr="007911E8">
        <w:t>и местного значения</w:t>
      </w:r>
      <w:r w:rsidR="00612E1C" w:rsidRPr="007911E8">
        <w:t xml:space="preserve"> </w:t>
      </w:r>
      <w:r w:rsidR="00211C23" w:rsidRPr="007911E8">
        <w:t>Приморско</w:t>
      </w:r>
      <w:r w:rsidR="00612E1C" w:rsidRPr="007911E8">
        <w:t>го</w:t>
      </w:r>
      <w:r w:rsidR="00211C23" w:rsidRPr="007911E8">
        <w:t xml:space="preserve"> городско</w:t>
      </w:r>
      <w:r w:rsidR="00612E1C" w:rsidRPr="007911E8">
        <w:t>го</w:t>
      </w:r>
      <w:r w:rsidR="00211C23" w:rsidRPr="007911E8">
        <w:t xml:space="preserve"> по</w:t>
      </w:r>
      <w:r w:rsidR="00E07555" w:rsidRPr="007911E8">
        <w:t>селени</w:t>
      </w:r>
      <w:r w:rsidR="00612E1C" w:rsidRPr="007911E8">
        <w:t>я</w:t>
      </w:r>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6"/>
        <w:gridCol w:w="1896"/>
        <w:gridCol w:w="1595"/>
        <w:gridCol w:w="4495"/>
        <w:gridCol w:w="1306"/>
        <w:gridCol w:w="1739"/>
        <w:gridCol w:w="1667"/>
        <w:gridCol w:w="1811"/>
      </w:tblGrid>
      <w:tr w:rsidR="005B7B19" w:rsidRPr="007911E8" w:rsidTr="007C42A1">
        <w:trPr>
          <w:trHeight w:val="20"/>
          <w:tblHeader/>
        </w:trPr>
        <w:tc>
          <w:tcPr>
            <w:tcW w:w="178" w:type="pct"/>
            <w:tcBorders>
              <w:right w:val="single" w:sz="4" w:space="0" w:color="auto"/>
            </w:tcBorders>
          </w:tcPr>
          <w:p w:rsidR="005B7B19" w:rsidRPr="007911E8" w:rsidRDefault="005B7B19" w:rsidP="00AE37F5">
            <w:pPr>
              <w:widowControl w:val="0"/>
              <w:spacing w:line="276" w:lineRule="auto"/>
              <w:jc w:val="center"/>
              <w:rPr>
                <w:b/>
                <w:bCs/>
              </w:rPr>
            </w:pPr>
            <w:r w:rsidRPr="007911E8">
              <w:rPr>
                <w:b/>
                <w:bCs/>
              </w:rPr>
              <w:t>№ п/п</w:t>
            </w:r>
          </w:p>
        </w:tc>
        <w:tc>
          <w:tcPr>
            <w:tcW w:w="630" w:type="pct"/>
            <w:tcBorders>
              <w:left w:val="single" w:sz="4" w:space="0" w:color="auto"/>
              <w:right w:val="single" w:sz="4" w:space="0" w:color="auto"/>
            </w:tcBorders>
          </w:tcPr>
          <w:p w:rsidR="005B7B19" w:rsidRPr="007911E8" w:rsidRDefault="005B7B19" w:rsidP="00AE37F5">
            <w:pPr>
              <w:widowControl w:val="0"/>
              <w:spacing w:line="276" w:lineRule="auto"/>
              <w:jc w:val="center"/>
              <w:rPr>
                <w:b/>
                <w:bCs/>
              </w:rPr>
            </w:pPr>
            <w:r w:rsidRPr="007911E8">
              <w:rPr>
                <w:b/>
                <w:bCs/>
              </w:rPr>
              <w:t>Наименование автомобильной дороги</w:t>
            </w:r>
          </w:p>
        </w:tc>
        <w:tc>
          <w:tcPr>
            <w:tcW w:w="530" w:type="pct"/>
            <w:tcBorders>
              <w:left w:val="single" w:sz="4" w:space="0" w:color="auto"/>
              <w:right w:val="single" w:sz="4" w:space="0" w:color="auto"/>
            </w:tcBorders>
          </w:tcPr>
          <w:p w:rsidR="005B7B19" w:rsidRPr="007911E8" w:rsidRDefault="005B7B19" w:rsidP="00AE37F5">
            <w:pPr>
              <w:widowControl w:val="0"/>
              <w:spacing w:line="276" w:lineRule="auto"/>
              <w:jc w:val="center"/>
              <w:rPr>
                <w:b/>
                <w:bCs/>
              </w:rPr>
            </w:pPr>
            <w:r w:rsidRPr="007911E8">
              <w:rPr>
                <w:b/>
                <w:bCs/>
              </w:rPr>
              <w:t>Протяженность, км</w:t>
            </w:r>
          </w:p>
          <w:p w:rsidR="005B7B19" w:rsidRPr="007911E8" w:rsidRDefault="005B7B19" w:rsidP="00AE37F5">
            <w:pPr>
              <w:widowControl w:val="0"/>
              <w:spacing w:line="276" w:lineRule="auto"/>
              <w:jc w:val="center"/>
              <w:rPr>
                <w:b/>
                <w:bCs/>
              </w:rPr>
            </w:pPr>
          </w:p>
        </w:tc>
        <w:tc>
          <w:tcPr>
            <w:tcW w:w="1494" w:type="pct"/>
            <w:tcBorders>
              <w:left w:val="single" w:sz="4" w:space="0" w:color="auto"/>
              <w:bottom w:val="single" w:sz="4" w:space="0" w:color="auto"/>
              <w:right w:val="single" w:sz="4" w:space="0" w:color="auto"/>
            </w:tcBorders>
          </w:tcPr>
          <w:p w:rsidR="005B7B19" w:rsidRPr="007911E8" w:rsidRDefault="005B7B19" w:rsidP="00AE37F5">
            <w:pPr>
              <w:widowControl w:val="0"/>
              <w:spacing w:line="276" w:lineRule="auto"/>
              <w:jc w:val="center"/>
              <w:rPr>
                <w:b/>
                <w:bCs/>
              </w:rPr>
            </w:pPr>
            <w:r w:rsidRPr="007911E8">
              <w:rPr>
                <w:b/>
                <w:bCs/>
              </w:rPr>
              <w:t>В том числе по типам покрытия, км</w:t>
            </w:r>
          </w:p>
        </w:tc>
        <w:tc>
          <w:tcPr>
            <w:tcW w:w="434" w:type="pct"/>
            <w:tcBorders>
              <w:right w:val="single" w:sz="4" w:space="0" w:color="auto"/>
            </w:tcBorders>
          </w:tcPr>
          <w:p w:rsidR="005B7B19" w:rsidRPr="007911E8" w:rsidRDefault="005B7B19" w:rsidP="00AE37F5">
            <w:pPr>
              <w:widowControl w:val="0"/>
              <w:jc w:val="center"/>
              <w:rPr>
                <w:b/>
                <w:bCs/>
              </w:rPr>
            </w:pPr>
            <w:r w:rsidRPr="007911E8">
              <w:rPr>
                <w:b/>
                <w:bCs/>
              </w:rPr>
              <w:t>Техническая категория</w:t>
            </w:r>
          </w:p>
        </w:tc>
        <w:tc>
          <w:tcPr>
            <w:tcW w:w="578" w:type="pct"/>
            <w:tcBorders>
              <w:left w:val="single" w:sz="4" w:space="0" w:color="auto"/>
              <w:right w:val="single" w:sz="4" w:space="0" w:color="auto"/>
            </w:tcBorders>
          </w:tcPr>
          <w:p w:rsidR="005B7B19" w:rsidRPr="007911E8" w:rsidRDefault="005B7B19" w:rsidP="00AE37F5">
            <w:pPr>
              <w:widowControl w:val="0"/>
              <w:jc w:val="center"/>
              <w:rPr>
                <w:b/>
                <w:bCs/>
              </w:rPr>
            </w:pPr>
            <w:r w:rsidRPr="007911E8">
              <w:rPr>
                <w:b/>
                <w:bCs/>
              </w:rPr>
              <w:t>Зимняя приведенная интенсивность, автомобилей</w:t>
            </w:r>
          </w:p>
          <w:p w:rsidR="005B7B19" w:rsidRPr="007911E8" w:rsidRDefault="005B7B19" w:rsidP="00AE37F5">
            <w:pPr>
              <w:widowControl w:val="0"/>
              <w:jc w:val="center"/>
              <w:rPr>
                <w:b/>
                <w:bCs/>
              </w:rPr>
            </w:pPr>
            <w:r w:rsidRPr="007911E8">
              <w:rPr>
                <w:b/>
                <w:bCs/>
              </w:rPr>
              <w:t>в сутки</w:t>
            </w:r>
          </w:p>
        </w:tc>
        <w:tc>
          <w:tcPr>
            <w:tcW w:w="554" w:type="pct"/>
            <w:tcBorders>
              <w:left w:val="single" w:sz="4" w:space="0" w:color="auto"/>
              <w:right w:val="single" w:sz="4" w:space="0" w:color="auto"/>
            </w:tcBorders>
          </w:tcPr>
          <w:p w:rsidR="005B7B19" w:rsidRPr="007911E8" w:rsidRDefault="005B7B19" w:rsidP="00AE37F5">
            <w:pPr>
              <w:widowControl w:val="0"/>
              <w:jc w:val="center"/>
              <w:rPr>
                <w:b/>
                <w:bCs/>
              </w:rPr>
            </w:pPr>
            <w:r w:rsidRPr="007911E8">
              <w:rPr>
                <w:b/>
                <w:bCs/>
              </w:rPr>
              <w:t>Летняя приведенная интенсивность, автомобилей в сутки</w:t>
            </w:r>
          </w:p>
        </w:tc>
        <w:tc>
          <w:tcPr>
            <w:tcW w:w="602" w:type="pct"/>
            <w:tcBorders>
              <w:left w:val="single" w:sz="4" w:space="0" w:color="auto"/>
            </w:tcBorders>
          </w:tcPr>
          <w:p w:rsidR="005B7B19" w:rsidRPr="007911E8" w:rsidRDefault="005B7B19" w:rsidP="00AE37F5">
            <w:pPr>
              <w:widowControl w:val="0"/>
              <w:jc w:val="center"/>
              <w:rPr>
                <w:b/>
                <w:bCs/>
              </w:rPr>
            </w:pPr>
            <w:r w:rsidRPr="007911E8">
              <w:rPr>
                <w:b/>
                <w:bCs/>
              </w:rPr>
              <w:t>Максимальная среднегодовая приведенная интенсивность, автомобилей</w:t>
            </w:r>
          </w:p>
          <w:p w:rsidR="005B7B19" w:rsidRPr="007911E8" w:rsidRDefault="005B7B19" w:rsidP="00AE37F5">
            <w:pPr>
              <w:widowControl w:val="0"/>
              <w:jc w:val="center"/>
              <w:rPr>
                <w:b/>
                <w:bCs/>
              </w:rPr>
            </w:pPr>
            <w:r w:rsidRPr="007911E8">
              <w:rPr>
                <w:b/>
                <w:bCs/>
              </w:rPr>
              <w:t>в сутки</w:t>
            </w:r>
          </w:p>
        </w:tc>
      </w:tr>
    </w:tbl>
    <w:p w:rsidR="005B7B19" w:rsidRPr="007911E8" w:rsidRDefault="005B7B19" w:rsidP="00792055">
      <w:pPr>
        <w:widowControl w:val="0"/>
        <w:spacing w:line="276" w:lineRule="auto"/>
        <w:jc w:val="center"/>
        <w:rPr>
          <w:sz w:val="2"/>
          <w:szCs w:val="2"/>
        </w:rPr>
      </w:pPr>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6"/>
        <w:gridCol w:w="1896"/>
        <w:gridCol w:w="1595"/>
        <w:gridCol w:w="1742"/>
        <w:gridCol w:w="1595"/>
        <w:gridCol w:w="1158"/>
        <w:gridCol w:w="1306"/>
        <w:gridCol w:w="1739"/>
        <w:gridCol w:w="1667"/>
        <w:gridCol w:w="1811"/>
      </w:tblGrid>
      <w:tr w:rsidR="00C323BA" w:rsidRPr="007911E8" w:rsidTr="007C42A1">
        <w:trPr>
          <w:trHeight w:val="20"/>
          <w:tblHeader/>
        </w:trPr>
        <w:tc>
          <w:tcPr>
            <w:tcW w:w="178" w:type="pct"/>
            <w:tcBorders>
              <w:bottom w:val="single" w:sz="4" w:space="0" w:color="auto"/>
              <w:right w:val="single" w:sz="4" w:space="0" w:color="auto"/>
            </w:tcBorders>
          </w:tcPr>
          <w:p w:rsidR="00792055" w:rsidRPr="007911E8" w:rsidRDefault="00792055" w:rsidP="00442046">
            <w:pPr>
              <w:widowControl w:val="0"/>
              <w:numPr>
                <w:ilvl w:val="0"/>
                <w:numId w:val="120"/>
              </w:numPr>
              <w:spacing w:line="276" w:lineRule="auto"/>
              <w:jc w:val="center"/>
            </w:pPr>
          </w:p>
        </w:tc>
        <w:tc>
          <w:tcPr>
            <w:tcW w:w="630" w:type="pct"/>
            <w:tcBorders>
              <w:left w:val="single" w:sz="4" w:space="0" w:color="auto"/>
              <w:bottom w:val="single" w:sz="4" w:space="0" w:color="auto"/>
              <w:right w:val="single" w:sz="4" w:space="0" w:color="auto"/>
            </w:tcBorders>
          </w:tcPr>
          <w:p w:rsidR="00792055" w:rsidRPr="007911E8" w:rsidRDefault="00792055" w:rsidP="00442046">
            <w:pPr>
              <w:widowControl w:val="0"/>
              <w:numPr>
                <w:ilvl w:val="0"/>
                <w:numId w:val="120"/>
              </w:numPr>
              <w:spacing w:line="276" w:lineRule="auto"/>
              <w:jc w:val="center"/>
            </w:pPr>
          </w:p>
        </w:tc>
        <w:tc>
          <w:tcPr>
            <w:tcW w:w="530" w:type="pct"/>
            <w:tcBorders>
              <w:left w:val="single" w:sz="4" w:space="0" w:color="auto"/>
              <w:bottom w:val="single" w:sz="4" w:space="0" w:color="auto"/>
              <w:right w:val="single" w:sz="4" w:space="0" w:color="auto"/>
            </w:tcBorders>
          </w:tcPr>
          <w:p w:rsidR="00792055" w:rsidRPr="007911E8" w:rsidRDefault="00792055" w:rsidP="00442046">
            <w:pPr>
              <w:widowControl w:val="0"/>
              <w:numPr>
                <w:ilvl w:val="0"/>
                <w:numId w:val="120"/>
              </w:numPr>
              <w:spacing w:line="276" w:lineRule="auto"/>
              <w:jc w:val="center"/>
            </w:pPr>
          </w:p>
        </w:tc>
        <w:tc>
          <w:tcPr>
            <w:tcW w:w="579" w:type="pct"/>
            <w:tcBorders>
              <w:left w:val="single" w:sz="4" w:space="0" w:color="auto"/>
              <w:bottom w:val="single" w:sz="4" w:space="0" w:color="auto"/>
              <w:right w:val="single" w:sz="4" w:space="0" w:color="auto"/>
            </w:tcBorders>
          </w:tcPr>
          <w:p w:rsidR="00792055" w:rsidRPr="007911E8" w:rsidRDefault="00792055" w:rsidP="00442046">
            <w:pPr>
              <w:widowControl w:val="0"/>
              <w:numPr>
                <w:ilvl w:val="0"/>
                <w:numId w:val="120"/>
              </w:numPr>
              <w:spacing w:line="276" w:lineRule="auto"/>
              <w:jc w:val="center"/>
            </w:pPr>
          </w:p>
        </w:tc>
        <w:tc>
          <w:tcPr>
            <w:tcW w:w="530" w:type="pct"/>
            <w:tcBorders>
              <w:left w:val="single" w:sz="4" w:space="0" w:color="auto"/>
              <w:bottom w:val="single" w:sz="4" w:space="0" w:color="auto"/>
              <w:right w:val="single" w:sz="4" w:space="0" w:color="auto"/>
            </w:tcBorders>
          </w:tcPr>
          <w:p w:rsidR="00792055" w:rsidRPr="007911E8" w:rsidRDefault="00792055" w:rsidP="00442046">
            <w:pPr>
              <w:widowControl w:val="0"/>
              <w:numPr>
                <w:ilvl w:val="0"/>
                <w:numId w:val="120"/>
              </w:numPr>
              <w:spacing w:line="276" w:lineRule="auto"/>
              <w:jc w:val="center"/>
            </w:pPr>
          </w:p>
        </w:tc>
        <w:tc>
          <w:tcPr>
            <w:tcW w:w="385" w:type="pct"/>
            <w:tcBorders>
              <w:left w:val="single" w:sz="4" w:space="0" w:color="auto"/>
              <w:bottom w:val="single" w:sz="4" w:space="0" w:color="auto"/>
              <w:right w:val="single" w:sz="4" w:space="0" w:color="auto"/>
            </w:tcBorders>
          </w:tcPr>
          <w:p w:rsidR="00792055" w:rsidRPr="007911E8" w:rsidRDefault="00792055" w:rsidP="00442046">
            <w:pPr>
              <w:widowControl w:val="0"/>
              <w:numPr>
                <w:ilvl w:val="0"/>
                <w:numId w:val="120"/>
              </w:numPr>
              <w:spacing w:line="276" w:lineRule="auto"/>
              <w:jc w:val="center"/>
            </w:pPr>
          </w:p>
        </w:tc>
        <w:tc>
          <w:tcPr>
            <w:tcW w:w="434" w:type="pct"/>
            <w:tcBorders>
              <w:left w:val="single" w:sz="4" w:space="0" w:color="auto"/>
              <w:bottom w:val="single" w:sz="4" w:space="0" w:color="auto"/>
              <w:right w:val="single" w:sz="4" w:space="0" w:color="auto"/>
            </w:tcBorders>
          </w:tcPr>
          <w:p w:rsidR="00792055" w:rsidRPr="007911E8" w:rsidRDefault="00792055" w:rsidP="00442046">
            <w:pPr>
              <w:widowControl w:val="0"/>
              <w:numPr>
                <w:ilvl w:val="0"/>
                <w:numId w:val="120"/>
              </w:numPr>
              <w:spacing w:line="276" w:lineRule="auto"/>
              <w:jc w:val="center"/>
            </w:pPr>
          </w:p>
        </w:tc>
        <w:tc>
          <w:tcPr>
            <w:tcW w:w="578" w:type="pct"/>
            <w:tcBorders>
              <w:left w:val="single" w:sz="4" w:space="0" w:color="auto"/>
              <w:bottom w:val="single" w:sz="4" w:space="0" w:color="auto"/>
              <w:right w:val="single" w:sz="4" w:space="0" w:color="auto"/>
            </w:tcBorders>
          </w:tcPr>
          <w:p w:rsidR="00792055" w:rsidRPr="007911E8" w:rsidRDefault="00792055" w:rsidP="00442046">
            <w:pPr>
              <w:widowControl w:val="0"/>
              <w:numPr>
                <w:ilvl w:val="0"/>
                <w:numId w:val="120"/>
              </w:numPr>
              <w:spacing w:line="276" w:lineRule="auto"/>
              <w:jc w:val="center"/>
            </w:pPr>
          </w:p>
        </w:tc>
        <w:tc>
          <w:tcPr>
            <w:tcW w:w="554" w:type="pct"/>
            <w:tcBorders>
              <w:left w:val="single" w:sz="4" w:space="0" w:color="auto"/>
              <w:bottom w:val="single" w:sz="4" w:space="0" w:color="auto"/>
              <w:right w:val="single" w:sz="4" w:space="0" w:color="auto"/>
            </w:tcBorders>
          </w:tcPr>
          <w:p w:rsidR="00792055" w:rsidRPr="007911E8" w:rsidRDefault="00792055" w:rsidP="00442046">
            <w:pPr>
              <w:widowControl w:val="0"/>
              <w:numPr>
                <w:ilvl w:val="0"/>
                <w:numId w:val="120"/>
              </w:numPr>
              <w:spacing w:line="276" w:lineRule="auto"/>
              <w:jc w:val="center"/>
            </w:pPr>
          </w:p>
        </w:tc>
        <w:tc>
          <w:tcPr>
            <w:tcW w:w="602" w:type="pct"/>
            <w:tcBorders>
              <w:left w:val="single" w:sz="4" w:space="0" w:color="auto"/>
              <w:bottom w:val="single" w:sz="4" w:space="0" w:color="auto"/>
            </w:tcBorders>
          </w:tcPr>
          <w:p w:rsidR="00792055" w:rsidRPr="007911E8" w:rsidRDefault="00792055" w:rsidP="00442046">
            <w:pPr>
              <w:widowControl w:val="0"/>
              <w:numPr>
                <w:ilvl w:val="0"/>
                <w:numId w:val="120"/>
              </w:numPr>
              <w:spacing w:line="276" w:lineRule="auto"/>
              <w:jc w:val="center"/>
            </w:pPr>
          </w:p>
        </w:tc>
      </w:tr>
      <w:tr w:rsidR="00792055" w:rsidRPr="007911E8" w:rsidTr="007C42A1">
        <w:trPr>
          <w:trHeight w:val="20"/>
        </w:trPr>
        <w:tc>
          <w:tcPr>
            <w:tcW w:w="5000" w:type="pct"/>
            <w:gridSpan w:val="10"/>
            <w:tcBorders>
              <w:top w:val="single" w:sz="4" w:space="0" w:color="auto"/>
            </w:tcBorders>
          </w:tcPr>
          <w:p w:rsidR="00792055" w:rsidRPr="007911E8" w:rsidRDefault="00792055" w:rsidP="005C3A2C">
            <w:pPr>
              <w:widowControl w:val="0"/>
              <w:spacing w:line="276" w:lineRule="auto"/>
            </w:pPr>
            <w:r w:rsidRPr="007911E8">
              <w:t>Автомобильные дороги регионального значения</w:t>
            </w:r>
          </w:p>
        </w:tc>
      </w:tr>
      <w:tr w:rsidR="00C323BA" w:rsidRPr="007911E8" w:rsidTr="007C42A1">
        <w:trPr>
          <w:trHeight w:val="20"/>
        </w:trPr>
        <w:tc>
          <w:tcPr>
            <w:tcW w:w="178" w:type="pct"/>
          </w:tcPr>
          <w:p w:rsidR="00792055" w:rsidRPr="007911E8" w:rsidRDefault="00792055" w:rsidP="00442046">
            <w:pPr>
              <w:widowControl w:val="0"/>
              <w:numPr>
                <w:ilvl w:val="0"/>
                <w:numId w:val="121"/>
              </w:numPr>
            </w:pPr>
          </w:p>
        </w:tc>
        <w:tc>
          <w:tcPr>
            <w:tcW w:w="630" w:type="pct"/>
          </w:tcPr>
          <w:p w:rsidR="00791660" w:rsidRPr="007911E8" w:rsidRDefault="00792055" w:rsidP="00752A76">
            <w:pPr>
              <w:widowControl w:val="0"/>
            </w:pPr>
            <w:r w:rsidRPr="007911E8">
              <w:t>Зеленогорск</w:t>
            </w:r>
            <w:r w:rsidR="000E64D5" w:rsidRPr="007911E8">
              <w:t xml:space="preserve"> </w:t>
            </w:r>
            <w:r w:rsidR="00612E1C" w:rsidRPr="007911E8">
              <w:t>–</w:t>
            </w:r>
            <w:r w:rsidR="000E64D5" w:rsidRPr="007911E8">
              <w:t xml:space="preserve"> </w:t>
            </w:r>
            <w:r w:rsidRPr="007911E8">
              <w:t>Приморск</w:t>
            </w:r>
            <w:r w:rsidR="000E64D5" w:rsidRPr="007911E8">
              <w:t xml:space="preserve"> </w:t>
            </w:r>
            <w:r w:rsidR="00612E1C" w:rsidRPr="007911E8">
              <w:t>–</w:t>
            </w:r>
            <w:r w:rsidR="000E64D5" w:rsidRPr="007911E8">
              <w:t xml:space="preserve"> </w:t>
            </w:r>
            <w:r w:rsidRPr="007911E8">
              <w:t>Выборг</w:t>
            </w:r>
            <w:r w:rsidR="00612E1C" w:rsidRPr="007911E8">
              <w:t>,</w:t>
            </w:r>
            <w:r w:rsidR="00752A76" w:rsidRPr="007911E8">
              <w:t xml:space="preserve"> </w:t>
            </w:r>
            <w:r w:rsidR="00791660" w:rsidRPr="007911E8">
              <w:t>41А-082</w:t>
            </w:r>
          </w:p>
        </w:tc>
        <w:tc>
          <w:tcPr>
            <w:tcW w:w="530" w:type="pct"/>
          </w:tcPr>
          <w:p w:rsidR="00792055" w:rsidRPr="007911E8" w:rsidRDefault="00792055" w:rsidP="005C3A2C">
            <w:pPr>
              <w:widowControl w:val="0"/>
            </w:pPr>
            <w:r w:rsidRPr="007911E8">
              <w:t>41,772</w:t>
            </w:r>
          </w:p>
        </w:tc>
        <w:tc>
          <w:tcPr>
            <w:tcW w:w="579" w:type="pct"/>
          </w:tcPr>
          <w:p w:rsidR="00792055" w:rsidRPr="007911E8" w:rsidRDefault="00792055" w:rsidP="005C3A2C">
            <w:pPr>
              <w:widowControl w:val="0"/>
            </w:pPr>
            <w:r w:rsidRPr="007911E8">
              <w:t>41,772</w:t>
            </w:r>
          </w:p>
        </w:tc>
        <w:tc>
          <w:tcPr>
            <w:tcW w:w="530" w:type="pct"/>
          </w:tcPr>
          <w:p w:rsidR="00792055" w:rsidRPr="007911E8" w:rsidRDefault="00612E1C" w:rsidP="005C3A2C">
            <w:pPr>
              <w:widowControl w:val="0"/>
            </w:pPr>
            <w:r w:rsidRPr="007911E8">
              <w:t>0,000</w:t>
            </w:r>
          </w:p>
        </w:tc>
        <w:tc>
          <w:tcPr>
            <w:tcW w:w="385" w:type="pct"/>
          </w:tcPr>
          <w:p w:rsidR="00792055" w:rsidRPr="007911E8" w:rsidRDefault="00612E1C" w:rsidP="005C3A2C">
            <w:pPr>
              <w:widowControl w:val="0"/>
            </w:pPr>
            <w:r w:rsidRPr="007911E8">
              <w:t>0,000</w:t>
            </w:r>
          </w:p>
        </w:tc>
        <w:tc>
          <w:tcPr>
            <w:tcW w:w="434" w:type="pct"/>
          </w:tcPr>
          <w:p w:rsidR="00792055" w:rsidRPr="007911E8" w:rsidRDefault="00792055" w:rsidP="005C3A2C">
            <w:pPr>
              <w:widowControl w:val="0"/>
              <w:rPr>
                <w:lang w:val="en-US"/>
              </w:rPr>
            </w:pPr>
            <w:r w:rsidRPr="007911E8">
              <w:rPr>
                <w:lang w:val="en-US"/>
              </w:rPr>
              <w:t>II</w:t>
            </w:r>
          </w:p>
        </w:tc>
        <w:tc>
          <w:tcPr>
            <w:tcW w:w="578" w:type="pct"/>
          </w:tcPr>
          <w:p w:rsidR="00792055" w:rsidRPr="007911E8" w:rsidRDefault="00792055" w:rsidP="005C3A2C">
            <w:pPr>
              <w:widowControl w:val="0"/>
              <w:rPr>
                <w:lang w:val="en-US"/>
              </w:rPr>
            </w:pPr>
            <w:r w:rsidRPr="007911E8">
              <w:rPr>
                <w:lang w:val="en-US"/>
              </w:rPr>
              <w:t>3541</w:t>
            </w:r>
          </w:p>
        </w:tc>
        <w:tc>
          <w:tcPr>
            <w:tcW w:w="554" w:type="pct"/>
          </w:tcPr>
          <w:p w:rsidR="00792055" w:rsidRPr="007911E8" w:rsidRDefault="00792055" w:rsidP="005C3A2C">
            <w:pPr>
              <w:widowControl w:val="0"/>
              <w:rPr>
                <w:lang w:val="en-US"/>
              </w:rPr>
            </w:pPr>
            <w:r w:rsidRPr="007911E8">
              <w:rPr>
                <w:lang w:val="en-US"/>
              </w:rPr>
              <w:t>9141</w:t>
            </w:r>
          </w:p>
        </w:tc>
        <w:tc>
          <w:tcPr>
            <w:tcW w:w="602" w:type="pct"/>
          </w:tcPr>
          <w:p w:rsidR="00792055" w:rsidRPr="007911E8" w:rsidRDefault="00792055" w:rsidP="005C3A2C">
            <w:pPr>
              <w:widowControl w:val="0"/>
              <w:rPr>
                <w:lang w:val="en-US"/>
              </w:rPr>
            </w:pPr>
            <w:r w:rsidRPr="007911E8">
              <w:rPr>
                <w:lang w:val="en-US"/>
              </w:rPr>
              <w:t>6341</w:t>
            </w:r>
          </w:p>
        </w:tc>
      </w:tr>
      <w:tr w:rsidR="00C323BA" w:rsidRPr="007911E8" w:rsidTr="007C42A1">
        <w:trPr>
          <w:trHeight w:val="20"/>
        </w:trPr>
        <w:tc>
          <w:tcPr>
            <w:tcW w:w="178" w:type="pct"/>
          </w:tcPr>
          <w:p w:rsidR="00792055" w:rsidRPr="007911E8" w:rsidRDefault="00792055" w:rsidP="00442046">
            <w:pPr>
              <w:widowControl w:val="0"/>
              <w:numPr>
                <w:ilvl w:val="0"/>
                <w:numId w:val="121"/>
              </w:numPr>
            </w:pPr>
          </w:p>
        </w:tc>
        <w:tc>
          <w:tcPr>
            <w:tcW w:w="630" w:type="pct"/>
          </w:tcPr>
          <w:p w:rsidR="00791660" w:rsidRPr="007911E8" w:rsidRDefault="00792055" w:rsidP="005C3A2C">
            <w:pPr>
              <w:widowControl w:val="0"/>
            </w:pPr>
            <w:proofErr w:type="spellStart"/>
            <w:r w:rsidRPr="007911E8">
              <w:t>Глебычево</w:t>
            </w:r>
            <w:proofErr w:type="spellEnd"/>
            <w:r w:rsidR="000E64D5" w:rsidRPr="007911E8">
              <w:t xml:space="preserve"> </w:t>
            </w:r>
            <w:r w:rsidR="00612E1C" w:rsidRPr="007911E8">
              <w:t>–</w:t>
            </w:r>
            <w:r w:rsidR="000E64D5" w:rsidRPr="007911E8">
              <w:t xml:space="preserve"> </w:t>
            </w:r>
            <w:proofErr w:type="spellStart"/>
            <w:r w:rsidRPr="007911E8">
              <w:t>Малышево</w:t>
            </w:r>
            <w:proofErr w:type="spellEnd"/>
            <w:r w:rsidR="000E64D5" w:rsidRPr="007911E8">
              <w:t xml:space="preserve"> </w:t>
            </w:r>
            <w:r w:rsidR="00612E1C" w:rsidRPr="007911E8">
              <w:t>–</w:t>
            </w:r>
            <w:r w:rsidR="000E64D5" w:rsidRPr="007911E8">
              <w:t xml:space="preserve"> </w:t>
            </w:r>
            <w:proofErr w:type="spellStart"/>
            <w:r w:rsidRPr="007911E8">
              <w:t>Прибылово</w:t>
            </w:r>
            <w:proofErr w:type="spellEnd"/>
            <w:r w:rsidR="00612E1C" w:rsidRPr="007911E8">
              <w:t>,</w:t>
            </w:r>
            <w:r w:rsidR="00D45064" w:rsidRPr="007911E8">
              <w:rPr>
                <w:lang w:val="en-US"/>
              </w:rPr>
              <w:t xml:space="preserve"> </w:t>
            </w:r>
            <w:r w:rsidR="00791660" w:rsidRPr="007911E8">
              <w:t>41К-094</w:t>
            </w:r>
          </w:p>
        </w:tc>
        <w:tc>
          <w:tcPr>
            <w:tcW w:w="530" w:type="pct"/>
          </w:tcPr>
          <w:p w:rsidR="00792055" w:rsidRPr="007911E8" w:rsidRDefault="00792055" w:rsidP="005C3A2C">
            <w:pPr>
              <w:widowControl w:val="0"/>
              <w:rPr>
                <w:lang w:val="en-US"/>
              </w:rPr>
            </w:pPr>
            <w:r w:rsidRPr="007911E8">
              <w:t>20,9</w:t>
            </w:r>
            <w:r w:rsidRPr="007911E8">
              <w:rPr>
                <w:lang w:val="en-US"/>
              </w:rPr>
              <w:t>91</w:t>
            </w:r>
          </w:p>
        </w:tc>
        <w:tc>
          <w:tcPr>
            <w:tcW w:w="579" w:type="pct"/>
          </w:tcPr>
          <w:p w:rsidR="00792055" w:rsidRPr="007911E8" w:rsidRDefault="00612E1C" w:rsidP="005C3A2C">
            <w:pPr>
              <w:widowControl w:val="0"/>
            </w:pPr>
            <w:r w:rsidRPr="007911E8">
              <w:t>0,000</w:t>
            </w:r>
          </w:p>
        </w:tc>
        <w:tc>
          <w:tcPr>
            <w:tcW w:w="530" w:type="pct"/>
          </w:tcPr>
          <w:p w:rsidR="00792055" w:rsidRPr="007911E8" w:rsidRDefault="00792055" w:rsidP="005C3A2C">
            <w:pPr>
              <w:widowControl w:val="0"/>
            </w:pPr>
            <w:r w:rsidRPr="007911E8">
              <w:t>20,9</w:t>
            </w:r>
            <w:r w:rsidRPr="007911E8">
              <w:rPr>
                <w:lang w:val="en-US"/>
              </w:rPr>
              <w:t>91</w:t>
            </w:r>
          </w:p>
        </w:tc>
        <w:tc>
          <w:tcPr>
            <w:tcW w:w="385" w:type="pct"/>
          </w:tcPr>
          <w:p w:rsidR="00792055" w:rsidRPr="007911E8" w:rsidRDefault="00612E1C" w:rsidP="005C3A2C">
            <w:pPr>
              <w:widowControl w:val="0"/>
            </w:pPr>
            <w:r w:rsidRPr="007911E8">
              <w:t>0,000</w:t>
            </w:r>
          </w:p>
        </w:tc>
        <w:tc>
          <w:tcPr>
            <w:tcW w:w="434" w:type="pct"/>
          </w:tcPr>
          <w:p w:rsidR="00792055" w:rsidRPr="007911E8" w:rsidRDefault="00792055" w:rsidP="005C3A2C">
            <w:pPr>
              <w:widowControl w:val="0"/>
            </w:pPr>
            <w:r w:rsidRPr="007911E8">
              <w:rPr>
                <w:lang w:val="en-US"/>
              </w:rPr>
              <w:t>IV</w:t>
            </w:r>
          </w:p>
        </w:tc>
        <w:tc>
          <w:tcPr>
            <w:tcW w:w="578" w:type="pct"/>
          </w:tcPr>
          <w:p w:rsidR="00792055" w:rsidRPr="007911E8" w:rsidRDefault="00792055" w:rsidP="005C3A2C">
            <w:pPr>
              <w:widowControl w:val="0"/>
            </w:pPr>
            <w:r w:rsidRPr="007911E8">
              <w:t>888</w:t>
            </w:r>
          </w:p>
        </w:tc>
        <w:tc>
          <w:tcPr>
            <w:tcW w:w="554" w:type="pct"/>
          </w:tcPr>
          <w:p w:rsidR="00792055" w:rsidRPr="007911E8" w:rsidRDefault="00792055" w:rsidP="005C3A2C">
            <w:pPr>
              <w:widowControl w:val="0"/>
            </w:pPr>
            <w:r w:rsidRPr="007911E8">
              <w:t>1830</w:t>
            </w:r>
          </w:p>
        </w:tc>
        <w:tc>
          <w:tcPr>
            <w:tcW w:w="602" w:type="pct"/>
          </w:tcPr>
          <w:p w:rsidR="00792055" w:rsidRPr="007911E8" w:rsidRDefault="00792055" w:rsidP="005C3A2C">
            <w:pPr>
              <w:widowControl w:val="0"/>
            </w:pPr>
            <w:r w:rsidRPr="007911E8">
              <w:t>1359</w:t>
            </w:r>
          </w:p>
        </w:tc>
      </w:tr>
      <w:tr w:rsidR="00C323BA" w:rsidRPr="007911E8" w:rsidTr="007C42A1">
        <w:trPr>
          <w:trHeight w:val="20"/>
        </w:trPr>
        <w:tc>
          <w:tcPr>
            <w:tcW w:w="178" w:type="pct"/>
          </w:tcPr>
          <w:p w:rsidR="00792055" w:rsidRPr="007911E8" w:rsidRDefault="00792055" w:rsidP="00442046">
            <w:pPr>
              <w:widowControl w:val="0"/>
              <w:numPr>
                <w:ilvl w:val="0"/>
                <w:numId w:val="121"/>
              </w:numPr>
            </w:pPr>
          </w:p>
        </w:tc>
        <w:tc>
          <w:tcPr>
            <w:tcW w:w="630" w:type="pct"/>
          </w:tcPr>
          <w:p w:rsidR="00792055" w:rsidRPr="007911E8" w:rsidRDefault="00792055" w:rsidP="005C3A2C">
            <w:pPr>
              <w:widowControl w:val="0"/>
            </w:pPr>
            <w:r w:rsidRPr="007911E8">
              <w:t>Высокое</w:t>
            </w:r>
            <w:r w:rsidR="000E64D5" w:rsidRPr="007911E8">
              <w:t xml:space="preserve"> </w:t>
            </w:r>
            <w:r w:rsidR="00612E1C" w:rsidRPr="007911E8">
              <w:t>–</w:t>
            </w:r>
            <w:r w:rsidR="000E64D5" w:rsidRPr="007911E8">
              <w:t xml:space="preserve"> </w:t>
            </w:r>
            <w:proofErr w:type="spellStart"/>
            <w:r w:rsidRPr="007911E8">
              <w:t>Синицыно</w:t>
            </w:r>
            <w:proofErr w:type="spellEnd"/>
          </w:p>
        </w:tc>
        <w:tc>
          <w:tcPr>
            <w:tcW w:w="530" w:type="pct"/>
          </w:tcPr>
          <w:p w:rsidR="00792055" w:rsidRPr="007911E8" w:rsidRDefault="00792055" w:rsidP="005C3A2C">
            <w:pPr>
              <w:widowControl w:val="0"/>
            </w:pPr>
            <w:r w:rsidRPr="007911E8">
              <w:t>25,438</w:t>
            </w:r>
          </w:p>
        </w:tc>
        <w:tc>
          <w:tcPr>
            <w:tcW w:w="579" w:type="pct"/>
          </w:tcPr>
          <w:p w:rsidR="00792055" w:rsidRPr="007911E8" w:rsidRDefault="00792055" w:rsidP="005C3A2C">
            <w:pPr>
              <w:widowControl w:val="0"/>
            </w:pPr>
            <w:r w:rsidRPr="007911E8">
              <w:t>25,438</w:t>
            </w:r>
          </w:p>
        </w:tc>
        <w:tc>
          <w:tcPr>
            <w:tcW w:w="530" w:type="pct"/>
          </w:tcPr>
          <w:p w:rsidR="00792055" w:rsidRPr="007911E8" w:rsidRDefault="00612E1C" w:rsidP="005C3A2C">
            <w:pPr>
              <w:widowControl w:val="0"/>
            </w:pPr>
            <w:r w:rsidRPr="007911E8">
              <w:t>0,000</w:t>
            </w:r>
          </w:p>
        </w:tc>
        <w:tc>
          <w:tcPr>
            <w:tcW w:w="385" w:type="pct"/>
          </w:tcPr>
          <w:p w:rsidR="00792055" w:rsidRPr="007911E8" w:rsidRDefault="00612E1C" w:rsidP="005C3A2C">
            <w:pPr>
              <w:widowControl w:val="0"/>
            </w:pPr>
            <w:r w:rsidRPr="007911E8">
              <w:t>0,000</w:t>
            </w:r>
          </w:p>
        </w:tc>
        <w:tc>
          <w:tcPr>
            <w:tcW w:w="434" w:type="pct"/>
          </w:tcPr>
          <w:p w:rsidR="00792055" w:rsidRPr="007911E8" w:rsidRDefault="00792055" w:rsidP="005C3A2C">
            <w:pPr>
              <w:widowControl w:val="0"/>
              <w:rPr>
                <w:lang w:val="en-US"/>
              </w:rPr>
            </w:pPr>
            <w:r w:rsidRPr="007911E8">
              <w:rPr>
                <w:lang w:val="en-US"/>
              </w:rPr>
              <w:t>III</w:t>
            </w:r>
            <w:r w:rsidR="00CA0CE3" w:rsidRPr="007911E8">
              <w:t>–</w:t>
            </w:r>
            <w:r w:rsidRPr="007911E8">
              <w:rPr>
                <w:lang w:val="en-US"/>
              </w:rPr>
              <w:t>IV</w:t>
            </w:r>
          </w:p>
        </w:tc>
        <w:tc>
          <w:tcPr>
            <w:tcW w:w="578" w:type="pct"/>
          </w:tcPr>
          <w:p w:rsidR="00792055" w:rsidRPr="007911E8" w:rsidRDefault="00792055" w:rsidP="005C3A2C">
            <w:pPr>
              <w:widowControl w:val="0"/>
              <w:rPr>
                <w:lang w:val="en-US"/>
              </w:rPr>
            </w:pPr>
            <w:r w:rsidRPr="007911E8">
              <w:rPr>
                <w:lang w:val="en-US"/>
              </w:rPr>
              <w:t>1570</w:t>
            </w:r>
          </w:p>
        </w:tc>
        <w:tc>
          <w:tcPr>
            <w:tcW w:w="554" w:type="pct"/>
          </w:tcPr>
          <w:p w:rsidR="00792055" w:rsidRPr="007911E8" w:rsidRDefault="00792055" w:rsidP="005C3A2C">
            <w:pPr>
              <w:widowControl w:val="0"/>
              <w:rPr>
                <w:lang w:val="en-US"/>
              </w:rPr>
            </w:pPr>
            <w:r w:rsidRPr="007911E8">
              <w:rPr>
                <w:lang w:val="en-US"/>
              </w:rPr>
              <w:t>1600</w:t>
            </w:r>
          </w:p>
        </w:tc>
        <w:tc>
          <w:tcPr>
            <w:tcW w:w="602" w:type="pct"/>
          </w:tcPr>
          <w:p w:rsidR="00792055" w:rsidRPr="007911E8" w:rsidRDefault="00792055" w:rsidP="005C3A2C">
            <w:pPr>
              <w:widowControl w:val="0"/>
              <w:rPr>
                <w:lang w:val="en-US"/>
              </w:rPr>
            </w:pPr>
            <w:r w:rsidRPr="007911E8">
              <w:rPr>
                <w:lang w:val="en-US"/>
              </w:rPr>
              <w:t>1585</w:t>
            </w:r>
          </w:p>
        </w:tc>
      </w:tr>
      <w:tr w:rsidR="00C323BA" w:rsidRPr="007911E8" w:rsidTr="007C42A1">
        <w:trPr>
          <w:trHeight w:val="20"/>
        </w:trPr>
        <w:tc>
          <w:tcPr>
            <w:tcW w:w="178" w:type="pct"/>
          </w:tcPr>
          <w:p w:rsidR="00792055" w:rsidRPr="007911E8" w:rsidRDefault="00792055" w:rsidP="00442046">
            <w:pPr>
              <w:widowControl w:val="0"/>
              <w:numPr>
                <w:ilvl w:val="0"/>
                <w:numId w:val="121"/>
              </w:numPr>
            </w:pPr>
          </w:p>
        </w:tc>
        <w:tc>
          <w:tcPr>
            <w:tcW w:w="630" w:type="pct"/>
          </w:tcPr>
          <w:p w:rsidR="00791660" w:rsidRPr="007911E8" w:rsidRDefault="00792055" w:rsidP="005C3A2C">
            <w:pPr>
              <w:widowControl w:val="0"/>
            </w:pPr>
            <w:r w:rsidRPr="007911E8">
              <w:t>Рябово</w:t>
            </w:r>
            <w:r w:rsidR="000E64D5" w:rsidRPr="007911E8">
              <w:t xml:space="preserve"> </w:t>
            </w:r>
            <w:r w:rsidR="00612E1C" w:rsidRPr="007911E8">
              <w:t>–</w:t>
            </w:r>
            <w:r w:rsidR="000E64D5" w:rsidRPr="007911E8">
              <w:t xml:space="preserve"> </w:t>
            </w:r>
            <w:r w:rsidRPr="007911E8">
              <w:t>Поляны</w:t>
            </w:r>
            <w:r w:rsidR="00612E1C" w:rsidRPr="007911E8">
              <w:t>,</w:t>
            </w:r>
            <w:r w:rsidR="00D45064" w:rsidRPr="007911E8">
              <w:rPr>
                <w:lang w:val="en-US"/>
              </w:rPr>
              <w:t xml:space="preserve"> </w:t>
            </w:r>
            <w:r w:rsidR="00791660" w:rsidRPr="007911E8">
              <w:t>41К-089</w:t>
            </w:r>
          </w:p>
        </w:tc>
        <w:tc>
          <w:tcPr>
            <w:tcW w:w="530" w:type="pct"/>
          </w:tcPr>
          <w:p w:rsidR="00792055" w:rsidRPr="007911E8" w:rsidRDefault="00792055" w:rsidP="005C3A2C">
            <w:pPr>
              <w:widowControl w:val="0"/>
            </w:pPr>
            <w:r w:rsidRPr="007911E8">
              <w:t>8,831</w:t>
            </w:r>
          </w:p>
        </w:tc>
        <w:tc>
          <w:tcPr>
            <w:tcW w:w="579" w:type="pct"/>
          </w:tcPr>
          <w:p w:rsidR="00792055" w:rsidRPr="007911E8" w:rsidRDefault="00792055" w:rsidP="005C3A2C">
            <w:pPr>
              <w:widowControl w:val="0"/>
            </w:pPr>
            <w:r w:rsidRPr="007911E8">
              <w:t>8,831</w:t>
            </w:r>
          </w:p>
        </w:tc>
        <w:tc>
          <w:tcPr>
            <w:tcW w:w="530" w:type="pct"/>
          </w:tcPr>
          <w:p w:rsidR="00792055" w:rsidRPr="007911E8" w:rsidRDefault="00612E1C" w:rsidP="005C3A2C">
            <w:pPr>
              <w:widowControl w:val="0"/>
            </w:pPr>
            <w:r w:rsidRPr="007911E8">
              <w:t>0,000</w:t>
            </w:r>
          </w:p>
        </w:tc>
        <w:tc>
          <w:tcPr>
            <w:tcW w:w="385" w:type="pct"/>
          </w:tcPr>
          <w:p w:rsidR="00792055" w:rsidRPr="007911E8" w:rsidRDefault="00612E1C" w:rsidP="005C3A2C">
            <w:pPr>
              <w:widowControl w:val="0"/>
            </w:pPr>
            <w:r w:rsidRPr="007911E8">
              <w:t>0,000</w:t>
            </w:r>
          </w:p>
        </w:tc>
        <w:tc>
          <w:tcPr>
            <w:tcW w:w="434" w:type="pct"/>
          </w:tcPr>
          <w:p w:rsidR="00792055" w:rsidRPr="007911E8" w:rsidRDefault="00792055" w:rsidP="005C3A2C">
            <w:pPr>
              <w:widowControl w:val="0"/>
            </w:pPr>
            <w:r w:rsidRPr="007911E8">
              <w:rPr>
                <w:lang w:val="en-US"/>
              </w:rPr>
              <w:t>III</w:t>
            </w:r>
          </w:p>
        </w:tc>
        <w:tc>
          <w:tcPr>
            <w:tcW w:w="578" w:type="pct"/>
          </w:tcPr>
          <w:p w:rsidR="00792055" w:rsidRPr="007911E8" w:rsidRDefault="00CA0CE3" w:rsidP="005C3A2C">
            <w:pPr>
              <w:widowControl w:val="0"/>
            </w:pPr>
            <w:r w:rsidRPr="007911E8">
              <w:t xml:space="preserve">нет </w:t>
            </w:r>
            <w:r w:rsidR="00792055" w:rsidRPr="007911E8">
              <w:t>д</w:t>
            </w:r>
            <w:r w:rsidRPr="007911E8">
              <w:t>анных</w:t>
            </w:r>
          </w:p>
        </w:tc>
        <w:tc>
          <w:tcPr>
            <w:tcW w:w="554" w:type="pct"/>
          </w:tcPr>
          <w:p w:rsidR="00792055" w:rsidRPr="007911E8" w:rsidRDefault="00CA0CE3" w:rsidP="005C3A2C">
            <w:pPr>
              <w:widowControl w:val="0"/>
            </w:pPr>
            <w:r w:rsidRPr="007911E8">
              <w:t xml:space="preserve">нет </w:t>
            </w:r>
            <w:r w:rsidR="00792055" w:rsidRPr="007911E8">
              <w:t>д</w:t>
            </w:r>
            <w:r w:rsidRPr="007911E8">
              <w:t>анных</w:t>
            </w:r>
          </w:p>
        </w:tc>
        <w:tc>
          <w:tcPr>
            <w:tcW w:w="602" w:type="pct"/>
          </w:tcPr>
          <w:p w:rsidR="00792055" w:rsidRPr="007911E8" w:rsidRDefault="00CA0CE3" w:rsidP="005C3A2C">
            <w:pPr>
              <w:widowControl w:val="0"/>
            </w:pPr>
            <w:r w:rsidRPr="007911E8">
              <w:t xml:space="preserve">нет </w:t>
            </w:r>
            <w:r w:rsidR="00792055" w:rsidRPr="007911E8">
              <w:t>д</w:t>
            </w:r>
            <w:r w:rsidRPr="007911E8">
              <w:t>анных</w:t>
            </w:r>
          </w:p>
        </w:tc>
      </w:tr>
      <w:tr w:rsidR="00C323BA" w:rsidRPr="007911E8" w:rsidTr="007C42A1">
        <w:trPr>
          <w:trHeight w:val="20"/>
        </w:trPr>
        <w:tc>
          <w:tcPr>
            <w:tcW w:w="178" w:type="pct"/>
          </w:tcPr>
          <w:p w:rsidR="00792055" w:rsidRPr="007911E8" w:rsidRDefault="00792055" w:rsidP="00442046">
            <w:pPr>
              <w:widowControl w:val="0"/>
              <w:numPr>
                <w:ilvl w:val="0"/>
                <w:numId w:val="121"/>
              </w:numPr>
            </w:pPr>
          </w:p>
        </w:tc>
        <w:tc>
          <w:tcPr>
            <w:tcW w:w="630" w:type="pct"/>
          </w:tcPr>
          <w:p w:rsidR="00791660" w:rsidRPr="007911E8" w:rsidRDefault="00792055" w:rsidP="00752A76">
            <w:pPr>
              <w:widowControl w:val="0"/>
            </w:pPr>
            <w:r w:rsidRPr="007911E8">
              <w:t>Черничное</w:t>
            </w:r>
            <w:r w:rsidR="000E64D5" w:rsidRPr="007911E8">
              <w:t xml:space="preserve"> </w:t>
            </w:r>
            <w:r w:rsidR="00612E1C" w:rsidRPr="007911E8">
              <w:t>–</w:t>
            </w:r>
            <w:r w:rsidR="000E64D5" w:rsidRPr="007911E8">
              <w:t xml:space="preserve"> </w:t>
            </w:r>
            <w:r w:rsidRPr="007911E8">
              <w:t>Пионерское</w:t>
            </w:r>
            <w:r w:rsidR="00612E1C" w:rsidRPr="007911E8">
              <w:t>,</w:t>
            </w:r>
            <w:r w:rsidR="00752A76" w:rsidRPr="007911E8">
              <w:t xml:space="preserve"> </w:t>
            </w:r>
            <w:r w:rsidR="00791660" w:rsidRPr="007911E8">
              <w:t>41К-209</w:t>
            </w:r>
          </w:p>
        </w:tc>
        <w:tc>
          <w:tcPr>
            <w:tcW w:w="530" w:type="pct"/>
          </w:tcPr>
          <w:p w:rsidR="00792055" w:rsidRPr="007911E8" w:rsidRDefault="00792055" w:rsidP="005C3A2C">
            <w:pPr>
              <w:widowControl w:val="0"/>
            </w:pPr>
            <w:r w:rsidRPr="007911E8">
              <w:t>10,290</w:t>
            </w:r>
          </w:p>
        </w:tc>
        <w:tc>
          <w:tcPr>
            <w:tcW w:w="579" w:type="pct"/>
          </w:tcPr>
          <w:p w:rsidR="00792055" w:rsidRPr="007911E8" w:rsidRDefault="00612E1C" w:rsidP="005C3A2C">
            <w:pPr>
              <w:widowControl w:val="0"/>
            </w:pPr>
            <w:r w:rsidRPr="007911E8">
              <w:t>0,000</w:t>
            </w:r>
          </w:p>
        </w:tc>
        <w:tc>
          <w:tcPr>
            <w:tcW w:w="530" w:type="pct"/>
          </w:tcPr>
          <w:p w:rsidR="00792055" w:rsidRPr="007911E8" w:rsidRDefault="00792055" w:rsidP="005C3A2C">
            <w:pPr>
              <w:widowControl w:val="0"/>
            </w:pPr>
            <w:r w:rsidRPr="007911E8">
              <w:t>10,290</w:t>
            </w:r>
          </w:p>
        </w:tc>
        <w:tc>
          <w:tcPr>
            <w:tcW w:w="385" w:type="pct"/>
          </w:tcPr>
          <w:p w:rsidR="00792055" w:rsidRPr="007911E8" w:rsidRDefault="00612E1C" w:rsidP="005C3A2C">
            <w:pPr>
              <w:widowControl w:val="0"/>
            </w:pPr>
            <w:r w:rsidRPr="007911E8">
              <w:t>0,000</w:t>
            </w:r>
          </w:p>
        </w:tc>
        <w:tc>
          <w:tcPr>
            <w:tcW w:w="434" w:type="pct"/>
          </w:tcPr>
          <w:p w:rsidR="00792055" w:rsidRPr="007911E8" w:rsidRDefault="00792055" w:rsidP="005C3A2C">
            <w:pPr>
              <w:widowControl w:val="0"/>
            </w:pPr>
            <w:r w:rsidRPr="007911E8">
              <w:rPr>
                <w:lang w:val="en-US"/>
              </w:rPr>
              <w:t>V</w:t>
            </w:r>
          </w:p>
        </w:tc>
        <w:tc>
          <w:tcPr>
            <w:tcW w:w="578" w:type="pct"/>
          </w:tcPr>
          <w:p w:rsidR="00792055" w:rsidRPr="007911E8" w:rsidRDefault="00792055" w:rsidP="005C3A2C">
            <w:pPr>
              <w:widowControl w:val="0"/>
            </w:pPr>
            <w:r w:rsidRPr="007911E8">
              <w:t>153</w:t>
            </w:r>
          </w:p>
        </w:tc>
        <w:tc>
          <w:tcPr>
            <w:tcW w:w="554" w:type="pct"/>
          </w:tcPr>
          <w:p w:rsidR="00792055" w:rsidRPr="007911E8" w:rsidRDefault="00792055" w:rsidP="005C3A2C">
            <w:pPr>
              <w:widowControl w:val="0"/>
            </w:pPr>
            <w:r w:rsidRPr="007911E8">
              <w:t>291</w:t>
            </w:r>
          </w:p>
        </w:tc>
        <w:tc>
          <w:tcPr>
            <w:tcW w:w="602" w:type="pct"/>
          </w:tcPr>
          <w:p w:rsidR="00792055" w:rsidRPr="007911E8" w:rsidRDefault="00792055" w:rsidP="005C3A2C">
            <w:pPr>
              <w:widowControl w:val="0"/>
            </w:pPr>
            <w:r w:rsidRPr="007911E8">
              <w:t>222</w:t>
            </w:r>
          </w:p>
        </w:tc>
      </w:tr>
      <w:tr w:rsidR="00C323BA" w:rsidRPr="007911E8" w:rsidTr="007C42A1">
        <w:trPr>
          <w:trHeight w:val="20"/>
        </w:trPr>
        <w:tc>
          <w:tcPr>
            <w:tcW w:w="178" w:type="pct"/>
          </w:tcPr>
          <w:p w:rsidR="00792055" w:rsidRPr="007911E8" w:rsidRDefault="00792055" w:rsidP="00442046">
            <w:pPr>
              <w:widowControl w:val="0"/>
              <w:numPr>
                <w:ilvl w:val="0"/>
                <w:numId w:val="121"/>
              </w:numPr>
            </w:pPr>
          </w:p>
        </w:tc>
        <w:tc>
          <w:tcPr>
            <w:tcW w:w="630" w:type="pct"/>
          </w:tcPr>
          <w:p w:rsidR="00415EB0" w:rsidRPr="007911E8" w:rsidRDefault="00792055" w:rsidP="005C3A2C">
            <w:pPr>
              <w:widowControl w:val="0"/>
            </w:pPr>
            <w:r w:rsidRPr="007911E8">
              <w:t>Подъезд к д</w:t>
            </w:r>
            <w:r w:rsidR="00A11B32" w:rsidRPr="007911E8">
              <w:t>ер</w:t>
            </w:r>
            <w:r w:rsidRPr="007911E8">
              <w:t xml:space="preserve">. </w:t>
            </w:r>
            <w:proofErr w:type="spellStart"/>
            <w:r w:rsidRPr="007911E8">
              <w:t>Зайчихино</w:t>
            </w:r>
            <w:proofErr w:type="spellEnd"/>
            <w:r w:rsidR="00612E1C" w:rsidRPr="007911E8">
              <w:t>,</w:t>
            </w:r>
            <w:r w:rsidR="00D45064" w:rsidRPr="007911E8">
              <w:t xml:space="preserve"> </w:t>
            </w:r>
            <w:r w:rsidR="00415EB0" w:rsidRPr="007911E8">
              <w:lastRenderedPageBreak/>
              <w:t>41К-431</w:t>
            </w:r>
          </w:p>
        </w:tc>
        <w:tc>
          <w:tcPr>
            <w:tcW w:w="530" w:type="pct"/>
          </w:tcPr>
          <w:p w:rsidR="00792055" w:rsidRPr="007911E8" w:rsidRDefault="00792055" w:rsidP="005C3A2C">
            <w:pPr>
              <w:widowControl w:val="0"/>
            </w:pPr>
            <w:r w:rsidRPr="007911E8">
              <w:lastRenderedPageBreak/>
              <w:t>2,387</w:t>
            </w:r>
          </w:p>
        </w:tc>
        <w:tc>
          <w:tcPr>
            <w:tcW w:w="579" w:type="pct"/>
          </w:tcPr>
          <w:p w:rsidR="00792055" w:rsidRPr="007911E8" w:rsidRDefault="00612E1C" w:rsidP="005C3A2C">
            <w:pPr>
              <w:widowControl w:val="0"/>
            </w:pPr>
            <w:r w:rsidRPr="007911E8">
              <w:t>0,000</w:t>
            </w:r>
          </w:p>
        </w:tc>
        <w:tc>
          <w:tcPr>
            <w:tcW w:w="530" w:type="pct"/>
          </w:tcPr>
          <w:p w:rsidR="00792055" w:rsidRPr="007911E8" w:rsidRDefault="00792055" w:rsidP="005C3A2C">
            <w:pPr>
              <w:widowControl w:val="0"/>
            </w:pPr>
            <w:r w:rsidRPr="007911E8">
              <w:t>2,387</w:t>
            </w:r>
          </w:p>
        </w:tc>
        <w:tc>
          <w:tcPr>
            <w:tcW w:w="385" w:type="pct"/>
          </w:tcPr>
          <w:p w:rsidR="00792055" w:rsidRPr="007911E8" w:rsidRDefault="00612E1C" w:rsidP="005C3A2C">
            <w:pPr>
              <w:widowControl w:val="0"/>
            </w:pPr>
            <w:r w:rsidRPr="007911E8">
              <w:t>0,000</w:t>
            </w:r>
          </w:p>
        </w:tc>
        <w:tc>
          <w:tcPr>
            <w:tcW w:w="434" w:type="pct"/>
          </w:tcPr>
          <w:p w:rsidR="00792055" w:rsidRPr="007911E8" w:rsidRDefault="00792055" w:rsidP="005C3A2C">
            <w:pPr>
              <w:widowControl w:val="0"/>
            </w:pPr>
            <w:r w:rsidRPr="007911E8">
              <w:rPr>
                <w:lang w:val="en-US"/>
              </w:rPr>
              <w:t>V</w:t>
            </w:r>
          </w:p>
        </w:tc>
        <w:tc>
          <w:tcPr>
            <w:tcW w:w="578" w:type="pct"/>
          </w:tcPr>
          <w:p w:rsidR="00792055" w:rsidRPr="007911E8" w:rsidRDefault="00792055" w:rsidP="005C3A2C">
            <w:pPr>
              <w:widowControl w:val="0"/>
              <w:rPr>
                <w:lang w:val="en-US"/>
              </w:rPr>
            </w:pPr>
            <w:r w:rsidRPr="007911E8">
              <w:rPr>
                <w:lang w:val="en-US"/>
              </w:rPr>
              <w:t>15</w:t>
            </w:r>
          </w:p>
        </w:tc>
        <w:tc>
          <w:tcPr>
            <w:tcW w:w="554" w:type="pct"/>
          </w:tcPr>
          <w:p w:rsidR="00792055" w:rsidRPr="007911E8" w:rsidRDefault="00792055" w:rsidP="005C3A2C">
            <w:pPr>
              <w:widowControl w:val="0"/>
              <w:rPr>
                <w:lang w:val="en-US"/>
              </w:rPr>
            </w:pPr>
            <w:r w:rsidRPr="007911E8">
              <w:rPr>
                <w:lang w:val="en-US"/>
              </w:rPr>
              <w:t>38</w:t>
            </w:r>
          </w:p>
        </w:tc>
        <w:tc>
          <w:tcPr>
            <w:tcW w:w="602" w:type="pct"/>
          </w:tcPr>
          <w:p w:rsidR="00792055" w:rsidRPr="007911E8" w:rsidRDefault="00792055" w:rsidP="005C3A2C">
            <w:pPr>
              <w:widowControl w:val="0"/>
              <w:rPr>
                <w:lang w:val="en-US"/>
              </w:rPr>
            </w:pPr>
            <w:r w:rsidRPr="007911E8">
              <w:rPr>
                <w:lang w:val="en-US"/>
              </w:rPr>
              <w:t>27</w:t>
            </w:r>
          </w:p>
        </w:tc>
      </w:tr>
      <w:tr w:rsidR="00C323BA" w:rsidRPr="007911E8" w:rsidTr="007C42A1">
        <w:trPr>
          <w:trHeight w:val="20"/>
        </w:trPr>
        <w:tc>
          <w:tcPr>
            <w:tcW w:w="178" w:type="pct"/>
          </w:tcPr>
          <w:p w:rsidR="00792055" w:rsidRPr="007911E8" w:rsidRDefault="00792055" w:rsidP="00442046">
            <w:pPr>
              <w:widowControl w:val="0"/>
              <w:numPr>
                <w:ilvl w:val="0"/>
                <w:numId w:val="121"/>
              </w:numPr>
            </w:pPr>
          </w:p>
        </w:tc>
        <w:tc>
          <w:tcPr>
            <w:tcW w:w="630" w:type="pct"/>
          </w:tcPr>
          <w:p w:rsidR="00415EB0" w:rsidRPr="007911E8" w:rsidRDefault="00792055" w:rsidP="00752A76">
            <w:pPr>
              <w:widowControl w:val="0"/>
            </w:pPr>
            <w:r w:rsidRPr="007911E8">
              <w:t>Подъезд к д</w:t>
            </w:r>
            <w:r w:rsidR="00A11B32" w:rsidRPr="007911E8">
              <w:t>ер</w:t>
            </w:r>
            <w:r w:rsidRPr="007911E8">
              <w:t>. Лужки</w:t>
            </w:r>
            <w:r w:rsidR="00612E1C" w:rsidRPr="007911E8">
              <w:t>,</w:t>
            </w:r>
            <w:r w:rsidR="00752A76" w:rsidRPr="007911E8">
              <w:t xml:space="preserve"> </w:t>
            </w:r>
            <w:r w:rsidR="00415EB0" w:rsidRPr="007911E8">
              <w:t>41К-410</w:t>
            </w:r>
          </w:p>
        </w:tc>
        <w:tc>
          <w:tcPr>
            <w:tcW w:w="530" w:type="pct"/>
          </w:tcPr>
          <w:p w:rsidR="00792055" w:rsidRPr="007911E8" w:rsidRDefault="00792055" w:rsidP="005C3A2C">
            <w:pPr>
              <w:widowControl w:val="0"/>
            </w:pPr>
            <w:r w:rsidRPr="007911E8">
              <w:t>5,774</w:t>
            </w:r>
          </w:p>
        </w:tc>
        <w:tc>
          <w:tcPr>
            <w:tcW w:w="579" w:type="pct"/>
          </w:tcPr>
          <w:p w:rsidR="00792055" w:rsidRPr="007911E8" w:rsidRDefault="00792055" w:rsidP="005C3A2C">
            <w:pPr>
              <w:widowControl w:val="0"/>
              <w:rPr>
                <w:lang w:val="en-US"/>
              </w:rPr>
            </w:pPr>
            <w:r w:rsidRPr="007911E8">
              <w:t>5,774</w:t>
            </w:r>
          </w:p>
        </w:tc>
        <w:tc>
          <w:tcPr>
            <w:tcW w:w="530" w:type="pct"/>
          </w:tcPr>
          <w:p w:rsidR="00792055" w:rsidRPr="007911E8" w:rsidRDefault="00792055" w:rsidP="005C3A2C">
            <w:pPr>
              <w:widowControl w:val="0"/>
              <w:rPr>
                <w:lang w:val="en-US"/>
              </w:rPr>
            </w:pPr>
            <w:r w:rsidRPr="007911E8">
              <w:rPr>
                <w:lang w:val="en-US"/>
              </w:rPr>
              <w:t>-</w:t>
            </w:r>
          </w:p>
        </w:tc>
        <w:tc>
          <w:tcPr>
            <w:tcW w:w="385" w:type="pct"/>
          </w:tcPr>
          <w:p w:rsidR="00792055" w:rsidRPr="007911E8" w:rsidRDefault="00792055" w:rsidP="005C3A2C">
            <w:pPr>
              <w:widowControl w:val="0"/>
              <w:rPr>
                <w:lang w:val="en-US"/>
              </w:rPr>
            </w:pPr>
            <w:r w:rsidRPr="007911E8">
              <w:rPr>
                <w:lang w:val="en-US"/>
              </w:rPr>
              <w:t>-</w:t>
            </w:r>
          </w:p>
        </w:tc>
        <w:tc>
          <w:tcPr>
            <w:tcW w:w="434" w:type="pct"/>
          </w:tcPr>
          <w:p w:rsidR="00792055" w:rsidRPr="007911E8" w:rsidRDefault="00792055" w:rsidP="005C3A2C">
            <w:pPr>
              <w:widowControl w:val="0"/>
              <w:rPr>
                <w:lang w:val="en-US"/>
              </w:rPr>
            </w:pPr>
            <w:r w:rsidRPr="007911E8">
              <w:rPr>
                <w:lang w:val="en-US"/>
              </w:rPr>
              <w:t>V</w:t>
            </w:r>
          </w:p>
        </w:tc>
        <w:tc>
          <w:tcPr>
            <w:tcW w:w="578" w:type="pct"/>
          </w:tcPr>
          <w:p w:rsidR="00792055" w:rsidRPr="007911E8" w:rsidRDefault="00792055" w:rsidP="005C3A2C">
            <w:pPr>
              <w:widowControl w:val="0"/>
            </w:pPr>
            <w:r w:rsidRPr="007911E8">
              <w:t>758</w:t>
            </w:r>
          </w:p>
        </w:tc>
        <w:tc>
          <w:tcPr>
            <w:tcW w:w="554" w:type="pct"/>
          </w:tcPr>
          <w:p w:rsidR="00792055" w:rsidRPr="007911E8" w:rsidRDefault="00792055" w:rsidP="005C3A2C">
            <w:pPr>
              <w:widowControl w:val="0"/>
            </w:pPr>
            <w:r w:rsidRPr="007911E8">
              <w:t>544</w:t>
            </w:r>
          </w:p>
        </w:tc>
        <w:tc>
          <w:tcPr>
            <w:tcW w:w="602" w:type="pct"/>
          </w:tcPr>
          <w:p w:rsidR="00792055" w:rsidRPr="007911E8" w:rsidRDefault="00792055" w:rsidP="005C3A2C">
            <w:pPr>
              <w:widowControl w:val="0"/>
            </w:pPr>
            <w:r w:rsidRPr="007911E8">
              <w:t>651</w:t>
            </w:r>
          </w:p>
        </w:tc>
      </w:tr>
      <w:tr w:rsidR="00C323BA" w:rsidRPr="007911E8" w:rsidTr="007C42A1">
        <w:trPr>
          <w:trHeight w:val="20"/>
        </w:trPr>
        <w:tc>
          <w:tcPr>
            <w:tcW w:w="178" w:type="pct"/>
          </w:tcPr>
          <w:p w:rsidR="00792055" w:rsidRPr="007911E8" w:rsidRDefault="00792055" w:rsidP="00442046">
            <w:pPr>
              <w:widowControl w:val="0"/>
              <w:numPr>
                <w:ilvl w:val="0"/>
                <w:numId w:val="121"/>
              </w:numPr>
            </w:pPr>
          </w:p>
        </w:tc>
        <w:tc>
          <w:tcPr>
            <w:tcW w:w="630" w:type="pct"/>
          </w:tcPr>
          <w:p w:rsidR="00415EB0" w:rsidRPr="007911E8" w:rsidRDefault="00792055" w:rsidP="005C3A2C">
            <w:pPr>
              <w:widowControl w:val="0"/>
            </w:pPr>
            <w:r w:rsidRPr="007911E8">
              <w:t xml:space="preserve">Подъезд к пионерскому лагерю </w:t>
            </w:r>
            <w:r w:rsidR="00B043DE" w:rsidRPr="007911E8">
              <w:t>«</w:t>
            </w:r>
            <w:r w:rsidRPr="007911E8">
              <w:t>Зеркальное</w:t>
            </w:r>
            <w:r w:rsidR="00B043DE" w:rsidRPr="007911E8">
              <w:t>»</w:t>
            </w:r>
            <w:r w:rsidR="00612E1C" w:rsidRPr="007911E8">
              <w:t>,</w:t>
            </w:r>
            <w:r w:rsidR="00D45064" w:rsidRPr="007911E8">
              <w:t xml:space="preserve"> </w:t>
            </w:r>
            <w:r w:rsidR="00415EB0" w:rsidRPr="007911E8">
              <w:t>41К-411</w:t>
            </w:r>
          </w:p>
        </w:tc>
        <w:tc>
          <w:tcPr>
            <w:tcW w:w="530" w:type="pct"/>
          </w:tcPr>
          <w:p w:rsidR="00792055" w:rsidRPr="007911E8" w:rsidRDefault="00792055" w:rsidP="005C3A2C">
            <w:pPr>
              <w:widowControl w:val="0"/>
            </w:pPr>
            <w:r w:rsidRPr="007911E8">
              <w:t>1,732</w:t>
            </w:r>
          </w:p>
        </w:tc>
        <w:tc>
          <w:tcPr>
            <w:tcW w:w="579" w:type="pct"/>
          </w:tcPr>
          <w:p w:rsidR="00792055" w:rsidRPr="007911E8" w:rsidRDefault="00792055" w:rsidP="005C3A2C">
            <w:pPr>
              <w:widowControl w:val="0"/>
            </w:pPr>
            <w:r w:rsidRPr="007911E8">
              <w:t>1,732</w:t>
            </w:r>
          </w:p>
        </w:tc>
        <w:tc>
          <w:tcPr>
            <w:tcW w:w="530" w:type="pct"/>
          </w:tcPr>
          <w:p w:rsidR="00792055" w:rsidRPr="007911E8" w:rsidRDefault="00612E1C" w:rsidP="005C3A2C">
            <w:pPr>
              <w:widowControl w:val="0"/>
            </w:pPr>
            <w:r w:rsidRPr="007911E8">
              <w:t>0,000</w:t>
            </w:r>
          </w:p>
        </w:tc>
        <w:tc>
          <w:tcPr>
            <w:tcW w:w="385" w:type="pct"/>
          </w:tcPr>
          <w:p w:rsidR="00792055" w:rsidRPr="007911E8" w:rsidRDefault="00CA0CE3" w:rsidP="005C3A2C">
            <w:pPr>
              <w:widowControl w:val="0"/>
            </w:pPr>
            <w:r w:rsidRPr="007911E8">
              <w:t>0,000</w:t>
            </w:r>
          </w:p>
        </w:tc>
        <w:tc>
          <w:tcPr>
            <w:tcW w:w="434" w:type="pct"/>
          </w:tcPr>
          <w:p w:rsidR="00792055" w:rsidRPr="007911E8" w:rsidRDefault="00792055" w:rsidP="005C3A2C">
            <w:pPr>
              <w:widowControl w:val="0"/>
              <w:rPr>
                <w:lang w:val="en-US"/>
              </w:rPr>
            </w:pPr>
            <w:r w:rsidRPr="007911E8">
              <w:rPr>
                <w:lang w:val="en-US"/>
              </w:rPr>
              <w:t>IV</w:t>
            </w:r>
          </w:p>
        </w:tc>
        <w:tc>
          <w:tcPr>
            <w:tcW w:w="578" w:type="pct"/>
          </w:tcPr>
          <w:p w:rsidR="00792055" w:rsidRPr="007911E8" w:rsidRDefault="00792055" w:rsidP="005C3A2C">
            <w:pPr>
              <w:widowControl w:val="0"/>
            </w:pPr>
            <w:r w:rsidRPr="007911E8">
              <w:t>827</w:t>
            </w:r>
          </w:p>
        </w:tc>
        <w:tc>
          <w:tcPr>
            <w:tcW w:w="554" w:type="pct"/>
          </w:tcPr>
          <w:p w:rsidR="00792055" w:rsidRPr="007911E8" w:rsidRDefault="00792055" w:rsidP="005C3A2C">
            <w:pPr>
              <w:widowControl w:val="0"/>
            </w:pPr>
            <w:r w:rsidRPr="007911E8">
              <w:t>988</w:t>
            </w:r>
          </w:p>
        </w:tc>
        <w:tc>
          <w:tcPr>
            <w:tcW w:w="602" w:type="pct"/>
          </w:tcPr>
          <w:p w:rsidR="00792055" w:rsidRPr="007911E8" w:rsidRDefault="00792055" w:rsidP="005C3A2C">
            <w:pPr>
              <w:widowControl w:val="0"/>
            </w:pPr>
            <w:r w:rsidRPr="007911E8">
              <w:t>908</w:t>
            </w:r>
          </w:p>
        </w:tc>
      </w:tr>
      <w:tr w:rsidR="00C323BA" w:rsidRPr="007911E8" w:rsidTr="007C42A1">
        <w:trPr>
          <w:trHeight w:val="20"/>
        </w:trPr>
        <w:tc>
          <w:tcPr>
            <w:tcW w:w="808" w:type="pct"/>
            <w:gridSpan w:val="2"/>
          </w:tcPr>
          <w:p w:rsidR="00792055" w:rsidRPr="007911E8" w:rsidRDefault="00792055" w:rsidP="005C3A2C">
            <w:pPr>
              <w:widowControl w:val="0"/>
            </w:pPr>
            <w:r w:rsidRPr="007911E8">
              <w:t>Итого по автомобильным дорогам регионального значения</w:t>
            </w:r>
          </w:p>
        </w:tc>
        <w:tc>
          <w:tcPr>
            <w:tcW w:w="530" w:type="pct"/>
          </w:tcPr>
          <w:p w:rsidR="00792055" w:rsidRPr="007911E8" w:rsidRDefault="00792055" w:rsidP="005C3A2C">
            <w:pPr>
              <w:widowControl w:val="0"/>
            </w:pPr>
            <w:r w:rsidRPr="007911E8">
              <w:t>134,154</w:t>
            </w:r>
          </w:p>
        </w:tc>
        <w:tc>
          <w:tcPr>
            <w:tcW w:w="579" w:type="pct"/>
          </w:tcPr>
          <w:p w:rsidR="00792055" w:rsidRPr="007911E8" w:rsidRDefault="00792055" w:rsidP="005C3A2C">
            <w:pPr>
              <w:widowControl w:val="0"/>
            </w:pPr>
            <w:r w:rsidRPr="007911E8">
              <w:t>83,547</w:t>
            </w:r>
          </w:p>
        </w:tc>
        <w:tc>
          <w:tcPr>
            <w:tcW w:w="530" w:type="pct"/>
          </w:tcPr>
          <w:p w:rsidR="00792055" w:rsidRPr="007911E8" w:rsidRDefault="00792055" w:rsidP="005C3A2C">
            <w:pPr>
              <w:widowControl w:val="0"/>
            </w:pPr>
            <w:r w:rsidRPr="007911E8">
              <w:t>33,668</w:t>
            </w:r>
          </w:p>
        </w:tc>
        <w:tc>
          <w:tcPr>
            <w:tcW w:w="385" w:type="pct"/>
          </w:tcPr>
          <w:p w:rsidR="00792055" w:rsidRPr="007911E8" w:rsidRDefault="00CA0CE3" w:rsidP="005C3A2C">
            <w:pPr>
              <w:widowControl w:val="0"/>
            </w:pPr>
            <w:r w:rsidRPr="007911E8">
              <w:t>0,000</w:t>
            </w:r>
          </w:p>
        </w:tc>
        <w:tc>
          <w:tcPr>
            <w:tcW w:w="434" w:type="pct"/>
          </w:tcPr>
          <w:p w:rsidR="00792055" w:rsidRPr="007911E8" w:rsidRDefault="00792055" w:rsidP="005C3A2C">
            <w:pPr>
              <w:widowControl w:val="0"/>
            </w:pPr>
          </w:p>
        </w:tc>
        <w:tc>
          <w:tcPr>
            <w:tcW w:w="578" w:type="pct"/>
          </w:tcPr>
          <w:p w:rsidR="00792055" w:rsidRPr="007911E8" w:rsidRDefault="00792055" w:rsidP="005C3A2C">
            <w:pPr>
              <w:widowControl w:val="0"/>
            </w:pPr>
          </w:p>
        </w:tc>
        <w:tc>
          <w:tcPr>
            <w:tcW w:w="554" w:type="pct"/>
          </w:tcPr>
          <w:p w:rsidR="00792055" w:rsidRPr="007911E8" w:rsidRDefault="00792055" w:rsidP="005C3A2C">
            <w:pPr>
              <w:widowControl w:val="0"/>
            </w:pPr>
          </w:p>
        </w:tc>
        <w:tc>
          <w:tcPr>
            <w:tcW w:w="602" w:type="pct"/>
          </w:tcPr>
          <w:p w:rsidR="00792055" w:rsidRPr="007911E8" w:rsidRDefault="00792055" w:rsidP="005C3A2C">
            <w:pPr>
              <w:widowControl w:val="0"/>
              <w:rPr>
                <w:lang w:val="en-US"/>
              </w:rPr>
            </w:pPr>
          </w:p>
        </w:tc>
      </w:tr>
      <w:tr w:rsidR="00792055" w:rsidRPr="007911E8" w:rsidTr="007C42A1">
        <w:trPr>
          <w:trHeight w:val="20"/>
        </w:trPr>
        <w:tc>
          <w:tcPr>
            <w:tcW w:w="5000" w:type="pct"/>
            <w:gridSpan w:val="10"/>
          </w:tcPr>
          <w:p w:rsidR="00792055" w:rsidRPr="007911E8" w:rsidRDefault="00792055" w:rsidP="005C3A2C">
            <w:pPr>
              <w:widowControl w:val="0"/>
              <w:spacing w:line="276" w:lineRule="auto"/>
            </w:pPr>
            <w:r w:rsidRPr="007911E8">
              <w:t>Автомобильные дороги местного значения</w:t>
            </w:r>
          </w:p>
        </w:tc>
      </w:tr>
      <w:tr w:rsidR="00C323BA" w:rsidRPr="007911E8" w:rsidTr="007C42A1">
        <w:trPr>
          <w:trHeight w:val="20"/>
        </w:trPr>
        <w:tc>
          <w:tcPr>
            <w:tcW w:w="178" w:type="pct"/>
          </w:tcPr>
          <w:p w:rsidR="00792055" w:rsidRPr="007911E8" w:rsidRDefault="00791E07" w:rsidP="005C3A2C">
            <w:pPr>
              <w:widowControl w:val="0"/>
            </w:pPr>
            <w:r w:rsidRPr="007911E8">
              <w:t>1</w:t>
            </w:r>
          </w:p>
        </w:tc>
        <w:tc>
          <w:tcPr>
            <w:tcW w:w="630" w:type="pct"/>
          </w:tcPr>
          <w:p w:rsidR="00792055" w:rsidRPr="007911E8" w:rsidRDefault="00792055" w:rsidP="005C3A2C">
            <w:pPr>
              <w:widowControl w:val="0"/>
            </w:pPr>
            <w:r w:rsidRPr="007911E8">
              <w:t>Высокое</w:t>
            </w:r>
            <w:r w:rsidR="000E64D5" w:rsidRPr="007911E8">
              <w:t xml:space="preserve"> </w:t>
            </w:r>
            <w:r w:rsidRPr="007911E8">
              <w:t>–</w:t>
            </w:r>
            <w:r w:rsidR="000E64D5" w:rsidRPr="007911E8">
              <w:t xml:space="preserve"> </w:t>
            </w:r>
            <w:proofErr w:type="spellStart"/>
            <w:r w:rsidRPr="007911E8">
              <w:t>Синицыно</w:t>
            </w:r>
            <w:proofErr w:type="spellEnd"/>
            <w:r w:rsidR="000E64D5" w:rsidRPr="007911E8">
              <w:t xml:space="preserve"> </w:t>
            </w:r>
            <w:r w:rsidR="00993EF3" w:rsidRPr="007911E8">
              <w:t>–</w:t>
            </w:r>
            <w:r w:rsidR="000E64D5" w:rsidRPr="007911E8">
              <w:t xml:space="preserve"> </w:t>
            </w:r>
            <w:r w:rsidRPr="007911E8">
              <w:t>Александровка</w:t>
            </w:r>
          </w:p>
        </w:tc>
        <w:tc>
          <w:tcPr>
            <w:tcW w:w="530" w:type="pct"/>
          </w:tcPr>
          <w:p w:rsidR="00792055" w:rsidRPr="007911E8" w:rsidRDefault="00792055" w:rsidP="005C3A2C">
            <w:pPr>
              <w:widowControl w:val="0"/>
            </w:pPr>
            <w:r w:rsidRPr="007911E8">
              <w:t>3,8</w:t>
            </w:r>
            <w:r w:rsidR="00993EF3" w:rsidRPr="007911E8">
              <w:t>00</w:t>
            </w:r>
          </w:p>
        </w:tc>
        <w:tc>
          <w:tcPr>
            <w:tcW w:w="579" w:type="pct"/>
          </w:tcPr>
          <w:p w:rsidR="00792055" w:rsidRPr="007911E8" w:rsidRDefault="00993EF3" w:rsidP="005C3A2C">
            <w:pPr>
              <w:widowControl w:val="0"/>
            </w:pPr>
            <w:r w:rsidRPr="007911E8">
              <w:t>0,000</w:t>
            </w:r>
          </w:p>
        </w:tc>
        <w:tc>
          <w:tcPr>
            <w:tcW w:w="530" w:type="pct"/>
          </w:tcPr>
          <w:p w:rsidR="00792055" w:rsidRPr="007911E8" w:rsidRDefault="00993EF3" w:rsidP="005C3A2C">
            <w:pPr>
              <w:widowControl w:val="0"/>
            </w:pPr>
            <w:r w:rsidRPr="007911E8">
              <w:t>0,000</w:t>
            </w:r>
          </w:p>
        </w:tc>
        <w:tc>
          <w:tcPr>
            <w:tcW w:w="385" w:type="pct"/>
          </w:tcPr>
          <w:p w:rsidR="00792055" w:rsidRPr="007911E8" w:rsidRDefault="00792055" w:rsidP="005C3A2C">
            <w:pPr>
              <w:widowControl w:val="0"/>
            </w:pPr>
            <w:r w:rsidRPr="007911E8">
              <w:t>3,8</w:t>
            </w:r>
            <w:r w:rsidR="00993EF3" w:rsidRPr="007911E8">
              <w:t>00</w:t>
            </w:r>
          </w:p>
        </w:tc>
        <w:tc>
          <w:tcPr>
            <w:tcW w:w="434" w:type="pct"/>
          </w:tcPr>
          <w:p w:rsidR="00792055" w:rsidRPr="007911E8" w:rsidRDefault="000B06CE" w:rsidP="005C3A2C">
            <w:pPr>
              <w:widowControl w:val="0"/>
            </w:pPr>
            <w:r w:rsidRPr="007911E8">
              <w:t xml:space="preserve">нет </w:t>
            </w:r>
            <w:r w:rsidR="00792055" w:rsidRPr="007911E8">
              <w:t>д</w:t>
            </w:r>
            <w:r w:rsidRPr="007911E8">
              <w:t>анных</w:t>
            </w:r>
          </w:p>
        </w:tc>
        <w:tc>
          <w:tcPr>
            <w:tcW w:w="578" w:type="pct"/>
          </w:tcPr>
          <w:p w:rsidR="00792055" w:rsidRPr="007911E8" w:rsidRDefault="000B06CE" w:rsidP="005C3A2C">
            <w:pPr>
              <w:widowControl w:val="0"/>
            </w:pPr>
            <w:r w:rsidRPr="007911E8">
              <w:t xml:space="preserve">нет </w:t>
            </w:r>
            <w:r w:rsidR="00792055" w:rsidRPr="007911E8">
              <w:t>д</w:t>
            </w:r>
            <w:r w:rsidRPr="007911E8">
              <w:t>анных</w:t>
            </w:r>
          </w:p>
        </w:tc>
        <w:tc>
          <w:tcPr>
            <w:tcW w:w="554" w:type="pct"/>
          </w:tcPr>
          <w:p w:rsidR="00792055" w:rsidRPr="007911E8" w:rsidRDefault="000B06CE" w:rsidP="005C3A2C">
            <w:pPr>
              <w:widowControl w:val="0"/>
            </w:pPr>
            <w:r w:rsidRPr="007911E8">
              <w:t xml:space="preserve">нет </w:t>
            </w:r>
            <w:r w:rsidR="00792055" w:rsidRPr="007911E8">
              <w:t>д</w:t>
            </w:r>
            <w:r w:rsidRPr="007911E8">
              <w:t>анных</w:t>
            </w:r>
          </w:p>
        </w:tc>
        <w:tc>
          <w:tcPr>
            <w:tcW w:w="602" w:type="pct"/>
          </w:tcPr>
          <w:p w:rsidR="00792055" w:rsidRPr="007911E8" w:rsidRDefault="00A73431" w:rsidP="005C3A2C">
            <w:pPr>
              <w:widowControl w:val="0"/>
            </w:pPr>
            <w:r w:rsidRPr="007911E8">
              <w:t xml:space="preserve">нет </w:t>
            </w:r>
            <w:r w:rsidR="00792055" w:rsidRPr="007911E8">
              <w:t>д</w:t>
            </w:r>
            <w:r w:rsidRPr="007911E8">
              <w:t>анных</w:t>
            </w:r>
          </w:p>
        </w:tc>
      </w:tr>
      <w:tr w:rsidR="00C323BA" w:rsidRPr="007911E8" w:rsidTr="007C42A1">
        <w:trPr>
          <w:trHeight w:val="20"/>
        </w:trPr>
        <w:tc>
          <w:tcPr>
            <w:tcW w:w="178" w:type="pct"/>
          </w:tcPr>
          <w:p w:rsidR="00792055" w:rsidRPr="007911E8" w:rsidRDefault="00791E07" w:rsidP="005C3A2C">
            <w:pPr>
              <w:widowControl w:val="0"/>
            </w:pPr>
            <w:r w:rsidRPr="007911E8">
              <w:t>2</w:t>
            </w:r>
          </w:p>
        </w:tc>
        <w:tc>
          <w:tcPr>
            <w:tcW w:w="630" w:type="pct"/>
          </w:tcPr>
          <w:p w:rsidR="00792055" w:rsidRPr="007911E8" w:rsidRDefault="00792055" w:rsidP="005C3A2C">
            <w:pPr>
              <w:widowControl w:val="0"/>
            </w:pPr>
            <w:r w:rsidRPr="007911E8">
              <w:t>Балтийское</w:t>
            </w:r>
            <w:r w:rsidR="000E64D5" w:rsidRPr="007911E8">
              <w:t xml:space="preserve"> </w:t>
            </w:r>
            <w:r w:rsidRPr="007911E8">
              <w:t>–</w:t>
            </w:r>
            <w:r w:rsidR="000E64D5" w:rsidRPr="007911E8">
              <w:t xml:space="preserve"> </w:t>
            </w:r>
            <w:proofErr w:type="spellStart"/>
            <w:r w:rsidRPr="007911E8">
              <w:t>Ермилово</w:t>
            </w:r>
            <w:proofErr w:type="spellEnd"/>
          </w:p>
        </w:tc>
        <w:tc>
          <w:tcPr>
            <w:tcW w:w="530" w:type="pct"/>
          </w:tcPr>
          <w:p w:rsidR="00792055" w:rsidRPr="007911E8" w:rsidRDefault="00792055" w:rsidP="005C3A2C">
            <w:pPr>
              <w:widowControl w:val="0"/>
            </w:pPr>
            <w:r w:rsidRPr="007911E8">
              <w:t>4,5</w:t>
            </w:r>
            <w:r w:rsidR="00993EF3" w:rsidRPr="007911E8">
              <w:t>00</w:t>
            </w:r>
          </w:p>
        </w:tc>
        <w:tc>
          <w:tcPr>
            <w:tcW w:w="579" w:type="pct"/>
          </w:tcPr>
          <w:p w:rsidR="00792055" w:rsidRPr="007911E8" w:rsidRDefault="00993EF3" w:rsidP="005C3A2C">
            <w:pPr>
              <w:widowControl w:val="0"/>
            </w:pPr>
            <w:r w:rsidRPr="007911E8">
              <w:t>0,000</w:t>
            </w:r>
          </w:p>
        </w:tc>
        <w:tc>
          <w:tcPr>
            <w:tcW w:w="530" w:type="pct"/>
          </w:tcPr>
          <w:p w:rsidR="00792055" w:rsidRPr="007911E8" w:rsidRDefault="00993EF3" w:rsidP="005C3A2C">
            <w:pPr>
              <w:widowControl w:val="0"/>
            </w:pPr>
            <w:r w:rsidRPr="007911E8">
              <w:t>0,000</w:t>
            </w:r>
          </w:p>
        </w:tc>
        <w:tc>
          <w:tcPr>
            <w:tcW w:w="385" w:type="pct"/>
          </w:tcPr>
          <w:p w:rsidR="00792055" w:rsidRPr="007911E8" w:rsidRDefault="00792055" w:rsidP="005C3A2C">
            <w:pPr>
              <w:widowControl w:val="0"/>
            </w:pPr>
            <w:r w:rsidRPr="007911E8">
              <w:t>4,5</w:t>
            </w:r>
            <w:r w:rsidR="00993EF3" w:rsidRPr="007911E8">
              <w:t>00</w:t>
            </w:r>
          </w:p>
        </w:tc>
        <w:tc>
          <w:tcPr>
            <w:tcW w:w="434" w:type="pct"/>
          </w:tcPr>
          <w:p w:rsidR="00792055" w:rsidRPr="007911E8" w:rsidRDefault="000B06CE" w:rsidP="005C3A2C">
            <w:pPr>
              <w:widowControl w:val="0"/>
            </w:pPr>
            <w:r w:rsidRPr="007911E8">
              <w:t xml:space="preserve">нет </w:t>
            </w:r>
            <w:r w:rsidR="00792055" w:rsidRPr="007911E8">
              <w:t>д</w:t>
            </w:r>
            <w:r w:rsidRPr="007911E8">
              <w:t>анных</w:t>
            </w:r>
          </w:p>
        </w:tc>
        <w:tc>
          <w:tcPr>
            <w:tcW w:w="578" w:type="pct"/>
          </w:tcPr>
          <w:p w:rsidR="00792055" w:rsidRPr="007911E8" w:rsidRDefault="000B06CE" w:rsidP="005C3A2C">
            <w:pPr>
              <w:widowControl w:val="0"/>
            </w:pPr>
            <w:r w:rsidRPr="007911E8">
              <w:t xml:space="preserve">нет </w:t>
            </w:r>
            <w:r w:rsidR="00792055" w:rsidRPr="007911E8">
              <w:t>д</w:t>
            </w:r>
            <w:r w:rsidRPr="007911E8">
              <w:t>анных</w:t>
            </w:r>
          </w:p>
        </w:tc>
        <w:tc>
          <w:tcPr>
            <w:tcW w:w="554" w:type="pct"/>
          </w:tcPr>
          <w:p w:rsidR="00792055" w:rsidRPr="007911E8" w:rsidRDefault="000B06CE" w:rsidP="005C3A2C">
            <w:pPr>
              <w:widowControl w:val="0"/>
            </w:pPr>
            <w:r w:rsidRPr="007911E8">
              <w:t xml:space="preserve">нет </w:t>
            </w:r>
            <w:r w:rsidR="00792055" w:rsidRPr="007911E8">
              <w:t>д</w:t>
            </w:r>
            <w:r w:rsidRPr="007911E8">
              <w:t>анных</w:t>
            </w:r>
          </w:p>
        </w:tc>
        <w:tc>
          <w:tcPr>
            <w:tcW w:w="602" w:type="pct"/>
          </w:tcPr>
          <w:p w:rsidR="00792055" w:rsidRPr="007911E8" w:rsidRDefault="00A73431" w:rsidP="005C3A2C">
            <w:pPr>
              <w:widowControl w:val="0"/>
            </w:pPr>
            <w:r w:rsidRPr="007911E8">
              <w:t xml:space="preserve">нет </w:t>
            </w:r>
            <w:r w:rsidR="00792055" w:rsidRPr="007911E8">
              <w:t>д</w:t>
            </w:r>
            <w:r w:rsidRPr="007911E8">
              <w:t>анных</w:t>
            </w:r>
          </w:p>
        </w:tc>
      </w:tr>
      <w:tr w:rsidR="00C323BA" w:rsidRPr="007911E8" w:rsidTr="007C42A1">
        <w:trPr>
          <w:trHeight w:val="20"/>
        </w:trPr>
        <w:tc>
          <w:tcPr>
            <w:tcW w:w="178" w:type="pct"/>
          </w:tcPr>
          <w:p w:rsidR="00792055" w:rsidRPr="007911E8" w:rsidRDefault="00791E07" w:rsidP="005C3A2C">
            <w:pPr>
              <w:widowControl w:val="0"/>
            </w:pPr>
            <w:r w:rsidRPr="007911E8">
              <w:t>3</w:t>
            </w:r>
          </w:p>
        </w:tc>
        <w:tc>
          <w:tcPr>
            <w:tcW w:w="630" w:type="pct"/>
          </w:tcPr>
          <w:p w:rsidR="00792055" w:rsidRPr="007911E8" w:rsidRDefault="00792055" w:rsidP="005C3A2C">
            <w:pPr>
              <w:widowControl w:val="0"/>
            </w:pPr>
            <w:r w:rsidRPr="007911E8">
              <w:t>Заречье</w:t>
            </w:r>
            <w:r w:rsidR="000E64D5" w:rsidRPr="007911E8">
              <w:t xml:space="preserve"> </w:t>
            </w:r>
            <w:r w:rsidRPr="007911E8">
              <w:t>–</w:t>
            </w:r>
            <w:r w:rsidR="000E64D5" w:rsidRPr="007911E8">
              <w:t xml:space="preserve"> </w:t>
            </w:r>
            <w:r w:rsidRPr="007911E8">
              <w:t>Рябово</w:t>
            </w:r>
          </w:p>
        </w:tc>
        <w:tc>
          <w:tcPr>
            <w:tcW w:w="530" w:type="pct"/>
          </w:tcPr>
          <w:p w:rsidR="00792055" w:rsidRPr="007911E8" w:rsidRDefault="00792055" w:rsidP="005C3A2C">
            <w:pPr>
              <w:widowControl w:val="0"/>
            </w:pPr>
            <w:r w:rsidRPr="007911E8">
              <w:t>2,15</w:t>
            </w:r>
            <w:r w:rsidR="00993EF3" w:rsidRPr="007911E8">
              <w:t>0</w:t>
            </w:r>
          </w:p>
        </w:tc>
        <w:tc>
          <w:tcPr>
            <w:tcW w:w="579" w:type="pct"/>
          </w:tcPr>
          <w:p w:rsidR="00792055" w:rsidRPr="007911E8" w:rsidRDefault="00993EF3" w:rsidP="005C3A2C">
            <w:pPr>
              <w:widowControl w:val="0"/>
            </w:pPr>
            <w:r w:rsidRPr="007911E8">
              <w:t>0,000</w:t>
            </w:r>
          </w:p>
        </w:tc>
        <w:tc>
          <w:tcPr>
            <w:tcW w:w="530" w:type="pct"/>
          </w:tcPr>
          <w:p w:rsidR="00792055" w:rsidRPr="007911E8" w:rsidRDefault="00993EF3" w:rsidP="005C3A2C">
            <w:pPr>
              <w:widowControl w:val="0"/>
            </w:pPr>
            <w:r w:rsidRPr="007911E8">
              <w:t>0,000</w:t>
            </w:r>
          </w:p>
        </w:tc>
        <w:tc>
          <w:tcPr>
            <w:tcW w:w="385" w:type="pct"/>
          </w:tcPr>
          <w:p w:rsidR="00792055" w:rsidRPr="007911E8" w:rsidRDefault="00792055" w:rsidP="005C3A2C">
            <w:pPr>
              <w:widowControl w:val="0"/>
            </w:pPr>
            <w:r w:rsidRPr="007911E8">
              <w:t>2,15</w:t>
            </w:r>
            <w:r w:rsidR="00993EF3" w:rsidRPr="007911E8">
              <w:t>0</w:t>
            </w:r>
          </w:p>
        </w:tc>
        <w:tc>
          <w:tcPr>
            <w:tcW w:w="434" w:type="pct"/>
          </w:tcPr>
          <w:p w:rsidR="00792055" w:rsidRPr="007911E8" w:rsidRDefault="000B06CE" w:rsidP="005C3A2C">
            <w:pPr>
              <w:widowControl w:val="0"/>
            </w:pPr>
            <w:r w:rsidRPr="007911E8">
              <w:t xml:space="preserve">нет </w:t>
            </w:r>
            <w:r w:rsidR="00792055" w:rsidRPr="007911E8">
              <w:t>д</w:t>
            </w:r>
            <w:r w:rsidRPr="007911E8">
              <w:t>анных</w:t>
            </w:r>
          </w:p>
        </w:tc>
        <w:tc>
          <w:tcPr>
            <w:tcW w:w="578" w:type="pct"/>
          </w:tcPr>
          <w:p w:rsidR="00792055" w:rsidRPr="007911E8" w:rsidRDefault="000B06CE" w:rsidP="005C3A2C">
            <w:pPr>
              <w:widowControl w:val="0"/>
            </w:pPr>
            <w:r w:rsidRPr="007911E8">
              <w:t xml:space="preserve">нет </w:t>
            </w:r>
            <w:r w:rsidR="00792055" w:rsidRPr="007911E8">
              <w:t>д</w:t>
            </w:r>
            <w:r w:rsidRPr="007911E8">
              <w:t>анных</w:t>
            </w:r>
          </w:p>
        </w:tc>
        <w:tc>
          <w:tcPr>
            <w:tcW w:w="554" w:type="pct"/>
          </w:tcPr>
          <w:p w:rsidR="00792055" w:rsidRPr="007911E8" w:rsidRDefault="000B06CE" w:rsidP="005C3A2C">
            <w:pPr>
              <w:widowControl w:val="0"/>
            </w:pPr>
            <w:r w:rsidRPr="007911E8">
              <w:t xml:space="preserve">нет </w:t>
            </w:r>
            <w:r w:rsidR="00792055" w:rsidRPr="007911E8">
              <w:t>д</w:t>
            </w:r>
            <w:r w:rsidRPr="007911E8">
              <w:t>анных</w:t>
            </w:r>
          </w:p>
        </w:tc>
        <w:tc>
          <w:tcPr>
            <w:tcW w:w="602" w:type="pct"/>
          </w:tcPr>
          <w:p w:rsidR="00792055" w:rsidRPr="007911E8" w:rsidRDefault="00A73431" w:rsidP="005C3A2C">
            <w:pPr>
              <w:widowControl w:val="0"/>
            </w:pPr>
            <w:r w:rsidRPr="007911E8">
              <w:t xml:space="preserve">нет </w:t>
            </w:r>
            <w:r w:rsidR="00792055" w:rsidRPr="007911E8">
              <w:t>д</w:t>
            </w:r>
            <w:r w:rsidRPr="007911E8">
              <w:t>анных</w:t>
            </w:r>
          </w:p>
        </w:tc>
      </w:tr>
      <w:tr w:rsidR="00C323BA" w:rsidRPr="007911E8" w:rsidTr="007C42A1">
        <w:trPr>
          <w:trHeight w:val="20"/>
        </w:trPr>
        <w:tc>
          <w:tcPr>
            <w:tcW w:w="178" w:type="pct"/>
          </w:tcPr>
          <w:p w:rsidR="00792055" w:rsidRPr="007911E8" w:rsidRDefault="00791E07" w:rsidP="005C3A2C">
            <w:pPr>
              <w:widowControl w:val="0"/>
            </w:pPr>
            <w:r w:rsidRPr="007911E8">
              <w:t>4</w:t>
            </w:r>
          </w:p>
        </w:tc>
        <w:tc>
          <w:tcPr>
            <w:tcW w:w="630" w:type="pct"/>
          </w:tcPr>
          <w:p w:rsidR="00792055" w:rsidRPr="007911E8" w:rsidRDefault="00792055" w:rsidP="005C3A2C">
            <w:pPr>
              <w:widowControl w:val="0"/>
            </w:pPr>
            <w:r w:rsidRPr="007911E8">
              <w:t>Красная Долина</w:t>
            </w:r>
            <w:r w:rsidR="000E64D5" w:rsidRPr="007911E8">
              <w:t xml:space="preserve"> </w:t>
            </w:r>
            <w:r w:rsidRPr="007911E8">
              <w:t>–</w:t>
            </w:r>
            <w:r w:rsidR="000E64D5" w:rsidRPr="007911E8">
              <w:t xml:space="preserve"> </w:t>
            </w:r>
            <w:r w:rsidRPr="007911E8">
              <w:t>Мысовое</w:t>
            </w:r>
          </w:p>
        </w:tc>
        <w:tc>
          <w:tcPr>
            <w:tcW w:w="530" w:type="pct"/>
          </w:tcPr>
          <w:p w:rsidR="00792055" w:rsidRPr="007911E8" w:rsidRDefault="00792055" w:rsidP="005C3A2C">
            <w:pPr>
              <w:widowControl w:val="0"/>
            </w:pPr>
            <w:r w:rsidRPr="007911E8">
              <w:t>3,3</w:t>
            </w:r>
            <w:r w:rsidR="00993EF3" w:rsidRPr="007911E8">
              <w:t>00</w:t>
            </w:r>
          </w:p>
        </w:tc>
        <w:tc>
          <w:tcPr>
            <w:tcW w:w="579" w:type="pct"/>
          </w:tcPr>
          <w:p w:rsidR="00792055" w:rsidRPr="007911E8" w:rsidRDefault="00993EF3" w:rsidP="005C3A2C">
            <w:pPr>
              <w:widowControl w:val="0"/>
            </w:pPr>
            <w:r w:rsidRPr="007911E8">
              <w:t>0,000</w:t>
            </w:r>
          </w:p>
        </w:tc>
        <w:tc>
          <w:tcPr>
            <w:tcW w:w="530" w:type="pct"/>
          </w:tcPr>
          <w:p w:rsidR="00792055" w:rsidRPr="007911E8" w:rsidRDefault="00993EF3" w:rsidP="005C3A2C">
            <w:pPr>
              <w:widowControl w:val="0"/>
            </w:pPr>
            <w:r w:rsidRPr="007911E8">
              <w:t>0,000</w:t>
            </w:r>
          </w:p>
        </w:tc>
        <w:tc>
          <w:tcPr>
            <w:tcW w:w="385" w:type="pct"/>
          </w:tcPr>
          <w:p w:rsidR="00792055" w:rsidRPr="007911E8" w:rsidRDefault="00792055" w:rsidP="005C3A2C">
            <w:pPr>
              <w:widowControl w:val="0"/>
            </w:pPr>
            <w:r w:rsidRPr="007911E8">
              <w:t>3,3</w:t>
            </w:r>
            <w:r w:rsidR="00993EF3" w:rsidRPr="007911E8">
              <w:t>00</w:t>
            </w:r>
          </w:p>
        </w:tc>
        <w:tc>
          <w:tcPr>
            <w:tcW w:w="434" w:type="pct"/>
          </w:tcPr>
          <w:p w:rsidR="00792055" w:rsidRPr="007911E8" w:rsidRDefault="000B06CE" w:rsidP="005C3A2C">
            <w:pPr>
              <w:widowControl w:val="0"/>
            </w:pPr>
            <w:r w:rsidRPr="007911E8">
              <w:t xml:space="preserve">нет </w:t>
            </w:r>
            <w:r w:rsidR="00792055" w:rsidRPr="007911E8">
              <w:t>д</w:t>
            </w:r>
            <w:r w:rsidRPr="007911E8">
              <w:t>анных</w:t>
            </w:r>
          </w:p>
        </w:tc>
        <w:tc>
          <w:tcPr>
            <w:tcW w:w="578" w:type="pct"/>
          </w:tcPr>
          <w:p w:rsidR="00792055" w:rsidRPr="007911E8" w:rsidRDefault="000B06CE" w:rsidP="005C3A2C">
            <w:pPr>
              <w:widowControl w:val="0"/>
            </w:pPr>
            <w:r w:rsidRPr="007911E8">
              <w:t xml:space="preserve">нет </w:t>
            </w:r>
            <w:r w:rsidR="00792055" w:rsidRPr="007911E8">
              <w:t>д</w:t>
            </w:r>
            <w:r w:rsidRPr="007911E8">
              <w:t>анных</w:t>
            </w:r>
          </w:p>
        </w:tc>
        <w:tc>
          <w:tcPr>
            <w:tcW w:w="554" w:type="pct"/>
          </w:tcPr>
          <w:p w:rsidR="00792055" w:rsidRPr="007911E8" w:rsidRDefault="000B06CE" w:rsidP="005C3A2C">
            <w:pPr>
              <w:widowControl w:val="0"/>
            </w:pPr>
            <w:r w:rsidRPr="007911E8">
              <w:t xml:space="preserve">нет </w:t>
            </w:r>
            <w:r w:rsidR="00792055" w:rsidRPr="007911E8">
              <w:t>д</w:t>
            </w:r>
            <w:r w:rsidRPr="007911E8">
              <w:t>анных</w:t>
            </w:r>
          </w:p>
        </w:tc>
        <w:tc>
          <w:tcPr>
            <w:tcW w:w="602" w:type="pct"/>
          </w:tcPr>
          <w:p w:rsidR="00792055" w:rsidRPr="007911E8" w:rsidRDefault="00A73431" w:rsidP="005C3A2C">
            <w:pPr>
              <w:widowControl w:val="0"/>
            </w:pPr>
            <w:r w:rsidRPr="007911E8">
              <w:t xml:space="preserve">нет </w:t>
            </w:r>
            <w:r w:rsidR="00792055" w:rsidRPr="007911E8">
              <w:t>д</w:t>
            </w:r>
            <w:r w:rsidRPr="007911E8">
              <w:t>анных</w:t>
            </w:r>
          </w:p>
        </w:tc>
      </w:tr>
      <w:tr w:rsidR="00C323BA" w:rsidRPr="007911E8" w:rsidTr="007C42A1">
        <w:trPr>
          <w:trHeight w:val="20"/>
        </w:trPr>
        <w:tc>
          <w:tcPr>
            <w:tcW w:w="178" w:type="pct"/>
          </w:tcPr>
          <w:p w:rsidR="00792055" w:rsidRPr="007911E8" w:rsidRDefault="00791E07" w:rsidP="005C3A2C">
            <w:pPr>
              <w:widowControl w:val="0"/>
            </w:pPr>
            <w:r w:rsidRPr="007911E8">
              <w:t>5</w:t>
            </w:r>
          </w:p>
        </w:tc>
        <w:tc>
          <w:tcPr>
            <w:tcW w:w="630" w:type="pct"/>
          </w:tcPr>
          <w:p w:rsidR="00792055" w:rsidRPr="007911E8" w:rsidRDefault="00792055" w:rsidP="005C3A2C">
            <w:pPr>
              <w:widowControl w:val="0"/>
            </w:pPr>
            <w:r w:rsidRPr="007911E8">
              <w:t>Красная Долина –</w:t>
            </w:r>
            <w:r w:rsidR="000E64D5" w:rsidRPr="007911E8">
              <w:t xml:space="preserve"> </w:t>
            </w:r>
            <w:r w:rsidRPr="007911E8">
              <w:t>Александровка</w:t>
            </w:r>
          </w:p>
        </w:tc>
        <w:tc>
          <w:tcPr>
            <w:tcW w:w="530" w:type="pct"/>
          </w:tcPr>
          <w:p w:rsidR="00792055" w:rsidRPr="007911E8" w:rsidRDefault="00792055" w:rsidP="005C3A2C">
            <w:pPr>
              <w:widowControl w:val="0"/>
            </w:pPr>
            <w:r w:rsidRPr="007911E8">
              <w:t>3,2</w:t>
            </w:r>
            <w:r w:rsidR="00993EF3" w:rsidRPr="007911E8">
              <w:t>00</w:t>
            </w:r>
          </w:p>
        </w:tc>
        <w:tc>
          <w:tcPr>
            <w:tcW w:w="579" w:type="pct"/>
          </w:tcPr>
          <w:p w:rsidR="00792055" w:rsidRPr="007911E8" w:rsidRDefault="00993EF3" w:rsidP="005C3A2C">
            <w:pPr>
              <w:widowControl w:val="0"/>
            </w:pPr>
            <w:r w:rsidRPr="007911E8">
              <w:t>0,000</w:t>
            </w:r>
          </w:p>
        </w:tc>
        <w:tc>
          <w:tcPr>
            <w:tcW w:w="530" w:type="pct"/>
          </w:tcPr>
          <w:p w:rsidR="00792055" w:rsidRPr="007911E8" w:rsidRDefault="00993EF3" w:rsidP="005C3A2C">
            <w:pPr>
              <w:widowControl w:val="0"/>
            </w:pPr>
            <w:r w:rsidRPr="007911E8">
              <w:t>0,000</w:t>
            </w:r>
          </w:p>
        </w:tc>
        <w:tc>
          <w:tcPr>
            <w:tcW w:w="385" w:type="pct"/>
          </w:tcPr>
          <w:p w:rsidR="00792055" w:rsidRPr="007911E8" w:rsidRDefault="00792055" w:rsidP="005C3A2C">
            <w:pPr>
              <w:widowControl w:val="0"/>
            </w:pPr>
            <w:r w:rsidRPr="007911E8">
              <w:t>3,2</w:t>
            </w:r>
            <w:r w:rsidR="00993EF3" w:rsidRPr="007911E8">
              <w:t>00</w:t>
            </w:r>
          </w:p>
        </w:tc>
        <w:tc>
          <w:tcPr>
            <w:tcW w:w="434" w:type="pct"/>
          </w:tcPr>
          <w:p w:rsidR="00792055" w:rsidRPr="007911E8" w:rsidRDefault="000B06CE" w:rsidP="005C3A2C">
            <w:pPr>
              <w:widowControl w:val="0"/>
            </w:pPr>
            <w:r w:rsidRPr="007911E8">
              <w:t xml:space="preserve">нет </w:t>
            </w:r>
            <w:r w:rsidR="00792055" w:rsidRPr="007911E8">
              <w:t>д</w:t>
            </w:r>
            <w:r w:rsidRPr="007911E8">
              <w:t>анных</w:t>
            </w:r>
          </w:p>
        </w:tc>
        <w:tc>
          <w:tcPr>
            <w:tcW w:w="578" w:type="pct"/>
          </w:tcPr>
          <w:p w:rsidR="00792055" w:rsidRPr="007911E8" w:rsidRDefault="000B06CE" w:rsidP="005C3A2C">
            <w:pPr>
              <w:widowControl w:val="0"/>
            </w:pPr>
            <w:r w:rsidRPr="007911E8">
              <w:t xml:space="preserve">нет </w:t>
            </w:r>
            <w:r w:rsidR="00792055" w:rsidRPr="007911E8">
              <w:t>д</w:t>
            </w:r>
            <w:r w:rsidRPr="007911E8">
              <w:t>анных</w:t>
            </w:r>
          </w:p>
        </w:tc>
        <w:tc>
          <w:tcPr>
            <w:tcW w:w="554" w:type="pct"/>
          </w:tcPr>
          <w:p w:rsidR="00792055" w:rsidRPr="007911E8" w:rsidRDefault="000B06CE" w:rsidP="005C3A2C">
            <w:pPr>
              <w:widowControl w:val="0"/>
            </w:pPr>
            <w:r w:rsidRPr="007911E8">
              <w:t xml:space="preserve">нет </w:t>
            </w:r>
            <w:r w:rsidR="00792055" w:rsidRPr="007911E8">
              <w:t>д</w:t>
            </w:r>
            <w:r w:rsidRPr="007911E8">
              <w:t>анных</w:t>
            </w:r>
          </w:p>
        </w:tc>
        <w:tc>
          <w:tcPr>
            <w:tcW w:w="602" w:type="pct"/>
          </w:tcPr>
          <w:p w:rsidR="00792055" w:rsidRPr="007911E8" w:rsidRDefault="000B06CE" w:rsidP="005C3A2C">
            <w:pPr>
              <w:widowControl w:val="0"/>
            </w:pPr>
            <w:r w:rsidRPr="007911E8">
              <w:t xml:space="preserve">нет </w:t>
            </w:r>
            <w:r w:rsidR="00792055" w:rsidRPr="007911E8">
              <w:t>д</w:t>
            </w:r>
            <w:r w:rsidRPr="007911E8">
              <w:t>анных</w:t>
            </w:r>
          </w:p>
        </w:tc>
      </w:tr>
      <w:tr w:rsidR="00C323BA" w:rsidRPr="007911E8" w:rsidTr="007C42A1">
        <w:trPr>
          <w:trHeight w:val="20"/>
        </w:trPr>
        <w:tc>
          <w:tcPr>
            <w:tcW w:w="178" w:type="pct"/>
          </w:tcPr>
          <w:p w:rsidR="00792055" w:rsidRPr="007911E8" w:rsidRDefault="00791E07" w:rsidP="005C3A2C">
            <w:pPr>
              <w:widowControl w:val="0"/>
            </w:pPr>
            <w:r w:rsidRPr="007911E8">
              <w:t>5</w:t>
            </w:r>
          </w:p>
        </w:tc>
        <w:tc>
          <w:tcPr>
            <w:tcW w:w="630" w:type="pct"/>
          </w:tcPr>
          <w:p w:rsidR="00792055" w:rsidRPr="007911E8" w:rsidRDefault="00792055" w:rsidP="005C3A2C">
            <w:pPr>
              <w:widowControl w:val="0"/>
            </w:pPr>
            <w:r w:rsidRPr="007911E8">
              <w:t>пос. Краснофлотское</w:t>
            </w:r>
            <w:r w:rsidR="000E64D5" w:rsidRPr="007911E8">
              <w:t xml:space="preserve"> </w:t>
            </w:r>
            <w:r w:rsidR="00993EF3" w:rsidRPr="007911E8">
              <w:t>–</w:t>
            </w:r>
            <w:r w:rsidR="000E64D5" w:rsidRPr="007911E8">
              <w:t xml:space="preserve"> </w:t>
            </w:r>
            <w:r w:rsidRPr="007911E8">
              <w:t xml:space="preserve">база отдыха </w:t>
            </w:r>
            <w:r w:rsidR="00B043DE" w:rsidRPr="007911E8">
              <w:t>«</w:t>
            </w:r>
            <w:r w:rsidRPr="007911E8">
              <w:t>Вулкан</w:t>
            </w:r>
            <w:r w:rsidR="00B043DE" w:rsidRPr="007911E8">
              <w:t>»</w:t>
            </w:r>
          </w:p>
        </w:tc>
        <w:tc>
          <w:tcPr>
            <w:tcW w:w="530" w:type="pct"/>
          </w:tcPr>
          <w:p w:rsidR="00792055" w:rsidRPr="007911E8" w:rsidRDefault="00792055" w:rsidP="005C3A2C">
            <w:pPr>
              <w:widowControl w:val="0"/>
            </w:pPr>
            <w:r w:rsidRPr="007911E8">
              <w:t>1,8</w:t>
            </w:r>
            <w:r w:rsidR="00993EF3" w:rsidRPr="007911E8">
              <w:t>00</w:t>
            </w:r>
          </w:p>
        </w:tc>
        <w:tc>
          <w:tcPr>
            <w:tcW w:w="579" w:type="pct"/>
          </w:tcPr>
          <w:p w:rsidR="00792055" w:rsidRPr="007911E8" w:rsidRDefault="00792055" w:rsidP="005C3A2C">
            <w:pPr>
              <w:widowControl w:val="0"/>
            </w:pPr>
            <w:r w:rsidRPr="007911E8">
              <w:t>1,8</w:t>
            </w:r>
            <w:r w:rsidR="00993EF3" w:rsidRPr="007911E8">
              <w:t>00</w:t>
            </w:r>
          </w:p>
        </w:tc>
        <w:tc>
          <w:tcPr>
            <w:tcW w:w="530" w:type="pct"/>
          </w:tcPr>
          <w:p w:rsidR="00792055" w:rsidRPr="007911E8" w:rsidRDefault="00993EF3" w:rsidP="005C3A2C">
            <w:pPr>
              <w:widowControl w:val="0"/>
            </w:pPr>
            <w:r w:rsidRPr="007911E8">
              <w:t>0,000</w:t>
            </w:r>
          </w:p>
        </w:tc>
        <w:tc>
          <w:tcPr>
            <w:tcW w:w="385" w:type="pct"/>
          </w:tcPr>
          <w:p w:rsidR="00792055" w:rsidRPr="007911E8" w:rsidRDefault="00993EF3" w:rsidP="005C3A2C">
            <w:pPr>
              <w:widowControl w:val="0"/>
            </w:pPr>
            <w:r w:rsidRPr="007911E8">
              <w:t>0,000</w:t>
            </w:r>
          </w:p>
        </w:tc>
        <w:tc>
          <w:tcPr>
            <w:tcW w:w="434" w:type="pct"/>
          </w:tcPr>
          <w:p w:rsidR="00792055" w:rsidRPr="007911E8" w:rsidRDefault="000B06CE" w:rsidP="005C3A2C">
            <w:pPr>
              <w:widowControl w:val="0"/>
            </w:pPr>
            <w:r w:rsidRPr="007911E8">
              <w:t xml:space="preserve">нет </w:t>
            </w:r>
            <w:r w:rsidR="00792055" w:rsidRPr="007911E8">
              <w:t>д</w:t>
            </w:r>
            <w:r w:rsidRPr="007911E8">
              <w:t>анных</w:t>
            </w:r>
          </w:p>
        </w:tc>
        <w:tc>
          <w:tcPr>
            <w:tcW w:w="578" w:type="pct"/>
          </w:tcPr>
          <w:p w:rsidR="00792055" w:rsidRPr="007911E8" w:rsidRDefault="000B06CE" w:rsidP="005C3A2C">
            <w:pPr>
              <w:widowControl w:val="0"/>
            </w:pPr>
            <w:r w:rsidRPr="007911E8">
              <w:t xml:space="preserve">нет </w:t>
            </w:r>
            <w:r w:rsidR="00792055" w:rsidRPr="007911E8">
              <w:t>д</w:t>
            </w:r>
            <w:r w:rsidRPr="007911E8">
              <w:t>анных</w:t>
            </w:r>
          </w:p>
        </w:tc>
        <w:tc>
          <w:tcPr>
            <w:tcW w:w="554" w:type="pct"/>
          </w:tcPr>
          <w:p w:rsidR="00792055" w:rsidRPr="007911E8" w:rsidRDefault="000B06CE" w:rsidP="005C3A2C">
            <w:pPr>
              <w:widowControl w:val="0"/>
            </w:pPr>
            <w:r w:rsidRPr="007911E8">
              <w:t xml:space="preserve">нет </w:t>
            </w:r>
            <w:r w:rsidR="00792055" w:rsidRPr="007911E8">
              <w:t>д</w:t>
            </w:r>
            <w:r w:rsidRPr="007911E8">
              <w:t>анных</w:t>
            </w:r>
          </w:p>
        </w:tc>
        <w:tc>
          <w:tcPr>
            <w:tcW w:w="602" w:type="pct"/>
          </w:tcPr>
          <w:p w:rsidR="00792055" w:rsidRPr="007911E8" w:rsidRDefault="000B06CE" w:rsidP="005C3A2C">
            <w:pPr>
              <w:widowControl w:val="0"/>
            </w:pPr>
            <w:r w:rsidRPr="007911E8">
              <w:t xml:space="preserve">нет </w:t>
            </w:r>
            <w:r w:rsidR="00792055" w:rsidRPr="007911E8">
              <w:t>д</w:t>
            </w:r>
            <w:r w:rsidRPr="007911E8">
              <w:t>анных</w:t>
            </w:r>
          </w:p>
        </w:tc>
      </w:tr>
      <w:tr w:rsidR="00C323BA" w:rsidRPr="007911E8" w:rsidTr="007C42A1">
        <w:trPr>
          <w:trHeight w:val="20"/>
        </w:trPr>
        <w:tc>
          <w:tcPr>
            <w:tcW w:w="178" w:type="pct"/>
          </w:tcPr>
          <w:p w:rsidR="00792055" w:rsidRPr="007911E8" w:rsidRDefault="00791E07" w:rsidP="005C3A2C">
            <w:pPr>
              <w:widowControl w:val="0"/>
            </w:pPr>
            <w:r w:rsidRPr="007911E8">
              <w:lastRenderedPageBreak/>
              <w:t>6</w:t>
            </w:r>
          </w:p>
        </w:tc>
        <w:tc>
          <w:tcPr>
            <w:tcW w:w="630" w:type="pct"/>
          </w:tcPr>
          <w:p w:rsidR="00792055" w:rsidRPr="007911E8" w:rsidRDefault="00792055" w:rsidP="005C3A2C">
            <w:pPr>
              <w:widowControl w:val="0"/>
            </w:pPr>
            <w:proofErr w:type="spellStart"/>
            <w:r w:rsidRPr="007911E8">
              <w:t>Малышево</w:t>
            </w:r>
            <w:proofErr w:type="spellEnd"/>
            <w:r w:rsidRPr="007911E8">
              <w:t xml:space="preserve"> –Рябово</w:t>
            </w:r>
          </w:p>
        </w:tc>
        <w:tc>
          <w:tcPr>
            <w:tcW w:w="530" w:type="pct"/>
          </w:tcPr>
          <w:p w:rsidR="00792055" w:rsidRPr="007911E8" w:rsidRDefault="00792055" w:rsidP="005C3A2C">
            <w:pPr>
              <w:widowControl w:val="0"/>
            </w:pPr>
            <w:r w:rsidRPr="007911E8">
              <w:t>8,8</w:t>
            </w:r>
            <w:r w:rsidR="00993EF3" w:rsidRPr="007911E8">
              <w:t>00</w:t>
            </w:r>
          </w:p>
        </w:tc>
        <w:tc>
          <w:tcPr>
            <w:tcW w:w="579" w:type="pct"/>
          </w:tcPr>
          <w:p w:rsidR="00792055" w:rsidRPr="007911E8" w:rsidRDefault="00993EF3" w:rsidP="005C3A2C">
            <w:pPr>
              <w:widowControl w:val="0"/>
            </w:pPr>
            <w:r w:rsidRPr="007911E8">
              <w:t>0,000</w:t>
            </w:r>
          </w:p>
        </w:tc>
        <w:tc>
          <w:tcPr>
            <w:tcW w:w="530" w:type="pct"/>
          </w:tcPr>
          <w:p w:rsidR="00792055" w:rsidRPr="007911E8" w:rsidRDefault="00993EF3" w:rsidP="005C3A2C">
            <w:pPr>
              <w:widowControl w:val="0"/>
            </w:pPr>
            <w:r w:rsidRPr="007911E8">
              <w:t>0,000</w:t>
            </w:r>
          </w:p>
        </w:tc>
        <w:tc>
          <w:tcPr>
            <w:tcW w:w="385" w:type="pct"/>
          </w:tcPr>
          <w:p w:rsidR="00792055" w:rsidRPr="007911E8" w:rsidRDefault="00792055" w:rsidP="005C3A2C">
            <w:pPr>
              <w:widowControl w:val="0"/>
            </w:pPr>
            <w:r w:rsidRPr="007911E8">
              <w:t>8,8</w:t>
            </w:r>
            <w:r w:rsidR="00993EF3" w:rsidRPr="007911E8">
              <w:t>00</w:t>
            </w:r>
          </w:p>
        </w:tc>
        <w:tc>
          <w:tcPr>
            <w:tcW w:w="434" w:type="pct"/>
          </w:tcPr>
          <w:p w:rsidR="00792055" w:rsidRPr="007911E8" w:rsidRDefault="000B06CE" w:rsidP="005C3A2C">
            <w:pPr>
              <w:widowControl w:val="0"/>
            </w:pPr>
            <w:r w:rsidRPr="007911E8">
              <w:t xml:space="preserve">нет </w:t>
            </w:r>
            <w:r w:rsidR="00792055" w:rsidRPr="007911E8">
              <w:t>д</w:t>
            </w:r>
            <w:r w:rsidRPr="007911E8">
              <w:t>анных</w:t>
            </w:r>
          </w:p>
        </w:tc>
        <w:tc>
          <w:tcPr>
            <w:tcW w:w="578" w:type="pct"/>
          </w:tcPr>
          <w:p w:rsidR="00792055" w:rsidRPr="007911E8" w:rsidRDefault="000B06CE" w:rsidP="005C3A2C">
            <w:pPr>
              <w:widowControl w:val="0"/>
            </w:pPr>
            <w:r w:rsidRPr="007911E8">
              <w:t xml:space="preserve">нет </w:t>
            </w:r>
            <w:r w:rsidR="00792055" w:rsidRPr="007911E8">
              <w:t>д</w:t>
            </w:r>
            <w:r w:rsidRPr="007911E8">
              <w:t>анных</w:t>
            </w:r>
          </w:p>
        </w:tc>
        <w:tc>
          <w:tcPr>
            <w:tcW w:w="554" w:type="pct"/>
          </w:tcPr>
          <w:p w:rsidR="00792055" w:rsidRPr="007911E8" w:rsidRDefault="000B06CE" w:rsidP="005C3A2C">
            <w:pPr>
              <w:widowControl w:val="0"/>
            </w:pPr>
            <w:r w:rsidRPr="007911E8">
              <w:t xml:space="preserve">нет </w:t>
            </w:r>
            <w:r w:rsidR="00792055" w:rsidRPr="007911E8">
              <w:t>д</w:t>
            </w:r>
            <w:r w:rsidRPr="007911E8">
              <w:t>анных</w:t>
            </w:r>
          </w:p>
        </w:tc>
        <w:tc>
          <w:tcPr>
            <w:tcW w:w="602" w:type="pct"/>
          </w:tcPr>
          <w:p w:rsidR="00792055" w:rsidRPr="007911E8" w:rsidRDefault="000B06CE" w:rsidP="005C3A2C">
            <w:pPr>
              <w:widowControl w:val="0"/>
            </w:pPr>
            <w:r w:rsidRPr="007911E8">
              <w:t xml:space="preserve">нет </w:t>
            </w:r>
            <w:r w:rsidR="00792055" w:rsidRPr="007911E8">
              <w:t>д</w:t>
            </w:r>
            <w:r w:rsidRPr="007911E8">
              <w:t>анных</w:t>
            </w:r>
          </w:p>
        </w:tc>
      </w:tr>
      <w:tr w:rsidR="00C323BA" w:rsidRPr="007911E8" w:rsidTr="007C42A1">
        <w:trPr>
          <w:trHeight w:val="20"/>
        </w:trPr>
        <w:tc>
          <w:tcPr>
            <w:tcW w:w="178" w:type="pct"/>
          </w:tcPr>
          <w:p w:rsidR="00792055" w:rsidRPr="007911E8" w:rsidRDefault="00791E07" w:rsidP="005C3A2C">
            <w:pPr>
              <w:widowControl w:val="0"/>
            </w:pPr>
            <w:r w:rsidRPr="007911E8">
              <w:t>7</w:t>
            </w:r>
          </w:p>
        </w:tc>
        <w:tc>
          <w:tcPr>
            <w:tcW w:w="630" w:type="pct"/>
          </w:tcPr>
          <w:p w:rsidR="00792055" w:rsidRPr="007911E8" w:rsidRDefault="00792055" w:rsidP="005C3A2C">
            <w:pPr>
              <w:widowControl w:val="0"/>
            </w:pPr>
            <w:r w:rsidRPr="007911E8">
              <w:t>Приморск</w:t>
            </w:r>
            <w:r w:rsidR="000E64D5" w:rsidRPr="007911E8">
              <w:t xml:space="preserve"> </w:t>
            </w:r>
            <w:r w:rsidR="00993EF3" w:rsidRPr="007911E8">
              <w:t>–</w:t>
            </w:r>
            <w:r w:rsidRPr="007911E8">
              <w:t>Вязы</w:t>
            </w:r>
          </w:p>
        </w:tc>
        <w:tc>
          <w:tcPr>
            <w:tcW w:w="530" w:type="pct"/>
          </w:tcPr>
          <w:p w:rsidR="00792055" w:rsidRPr="007911E8" w:rsidRDefault="00792055" w:rsidP="005C3A2C">
            <w:pPr>
              <w:widowControl w:val="0"/>
            </w:pPr>
            <w:r w:rsidRPr="007911E8">
              <w:t>8,0</w:t>
            </w:r>
            <w:r w:rsidR="00993EF3" w:rsidRPr="007911E8">
              <w:t>00</w:t>
            </w:r>
          </w:p>
        </w:tc>
        <w:tc>
          <w:tcPr>
            <w:tcW w:w="579" w:type="pct"/>
          </w:tcPr>
          <w:p w:rsidR="00792055" w:rsidRPr="007911E8" w:rsidRDefault="00993EF3" w:rsidP="005C3A2C">
            <w:pPr>
              <w:widowControl w:val="0"/>
            </w:pPr>
            <w:r w:rsidRPr="007911E8">
              <w:t>0,000</w:t>
            </w:r>
          </w:p>
        </w:tc>
        <w:tc>
          <w:tcPr>
            <w:tcW w:w="530" w:type="pct"/>
          </w:tcPr>
          <w:p w:rsidR="00792055" w:rsidRPr="007911E8" w:rsidRDefault="00993EF3" w:rsidP="005C3A2C">
            <w:pPr>
              <w:widowControl w:val="0"/>
            </w:pPr>
            <w:r w:rsidRPr="007911E8">
              <w:t>0,000</w:t>
            </w:r>
          </w:p>
        </w:tc>
        <w:tc>
          <w:tcPr>
            <w:tcW w:w="385" w:type="pct"/>
          </w:tcPr>
          <w:p w:rsidR="00792055" w:rsidRPr="007911E8" w:rsidRDefault="00792055" w:rsidP="005C3A2C">
            <w:pPr>
              <w:widowControl w:val="0"/>
            </w:pPr>
            <w:r w:rsidRPr="007911E8">
              <w:t>8,0</w:t>
            </w:r>
            <w:r w:rsidR="00993EF3" w:rsidRPr="007911E8">
              <w:t>00</w:t>
            </w:r>
          </w:p>
        </w:tc>
        <w:tc>
          <w:tcPr>
            <w:tcW w:w="434" w:type="pct"/>
          </w:tcPr>
          <w:p w:rsidR="00792055" w:rsidRPr="007911E8" w:rsidRDefault="000B06CE" w:rsidP="005C3A2C">
            <w:pPr>
              <w:widowControl w:val="0"/>
            </w:pPr>
            <w:r w:rsidRPr="007911E8">
              <w:t xml:space="preserve">нет </w:t>
            </w:r>
            <w:r w:rsidR="00792055" w:rsidRPr="007911E8">
              <w:t>д</w:t>
            </w:r>
            <w:r w:rsidRPr="007911E8">
              <w:t>анных</w:t>
            </w:r>
          </w:p>
        </w:tc>
        <w:tc>
          <w:tcPr>
            <w:tcW w:w="578" w:type="pct"/>
          </w:tcPr>
          <w:p w:rsidR="00792055" w:rsidRPr="007911E8" w:rsidRDefault="000B06CE" w:rsidP="005C3A2C">
            <w:pPr>
              <w:widowControl w:val="0"/>
            </w:pPr>
            <w:r w:rsidRPr="007911E8">
              <w:t xml:space="preserve">нет </w:t>
            </w:r>
            <w:r w:rsidR="00792055" w:rsidRPr="007911E8">
              <w:t>д</w:t>
            </w:r>
            <w:r w:rsidRPr="007911E8">
              <w:t>анных</w:t>
            </w:r>
          </w:p>
        </w:tc>
        <w:tc>
          <w:tcPr>
            <w:tcW w:w="554" w:type="pct"/>
          </w:tcPr>
          <w:p w:rsidR="00792055" w:rsidRPr="007911E8" w:rsidRDefault="000B06CE" w:rsidP="005C3A2C">
            <w:pPr>
              <w:widowControl w:val="0"/>
            </w:pPr>
            <w:r w:rsidRPr="007911E8">
              <w:t xml:space="preserve">нет </w:t>
            </w:r>
            <w:r w:rsidR="00792055" w:rsidRPr="007911E8">
              <w:t>д</w:t>
            </w:r>
            <w:r w:rsidRPr="007911E8">
              <w:t>анных</w:t>
            </w:r>
          </w:p>
        </w:tc>
        <w:tc>
          <w:tcPr>
            <w:tcW w:w="602" w:type="pct"/>
          </w:tcPr>
          <w:p w:rsidR="00792055" w:rsidRPr="007911E8" w:rsidRDefault="000B06CE" w:rsidP="005C3A2C">
            <w:pPr>
              <w:widowControl w:val="0"/>
            </w:pPr>
            <w:r w:rsidRPr="007911E8">
              <w:t xml:space="preserve">нет </w:t>
            </w:r>
            <w:r w:rsidR="00792055" w:rsidRPr="007911E8">
              <w:t>д</w:t>
            </w:r>
            <w:r w:rsidRPr="007911E8">
              <w:t>анных</w:t>
            </w:r>
          </w:p>
        </w:tc>
      </w:tr>
      <w:tr w:rsidR="00C323BA" w:rsidRPr="007911E8" w:rsidTr="007C42A1">
        <w:trPr>
          <w:trHeight w:val="20"/>
        </w:trPr>
        <w:tc>
          <w:tcPr>
            <w:tcW w:w="178" w:type="pct"/>
          </w:tcPr>
          <w:p w:rsidR="00792055" w:rsidRPr="007911E8" w:rsidRDefault="00791E07" w:rsidP="005C3A2C">
            <w:pPr>
              <w:widowControl w:val="0"/>
            </w:pPr>
            <w:r w:rsidRPr="007911E8">
              <w:t>8</w:t>
            </w:r>
          </w:p>
        </w:tc>
        <w:tc>
          <w:tcPr>
            <w:tcW w:w="630" w:type="pct"/>
          </w:tcPr>
          <w:p w:rsidR="00792055" w:rsidRPr="007911E8" w:rsidRDefault="00792055" w:rsidP="005C3A2C">
            <w:r w:rsidRPr="007911E8">
              <w:t>Подъезд к</w:t>
            </w:r>
            <w:r w:rsidR="00791E07" w:rsidRPr="007911E8">
              <w:t xml:space="preserve"> пос</w:t>
            </w:r>
            <w:r w:rsidRPr="007911E8">
              <w:t xml:space="preserve">. </w:t>
            </w:r>
            <w:proofErr w:type="spellStart"/>
            <w:r w:rsidRPr="007911E8">
              <w:t>Прибылово</w:t>
            </w:r>
            <w:proofErr w:type="spellEnd"/>
          </w:p>
        </w:tc>
        <w:tc>
          <w:tcPr>
            <w:tcW w:w="530" w:type="pct"/>
          </w:tcPr>
          <w:p w:rsidR="00792055" w:rsidRPr="007911E8" w:rsidRDefault="00792055" w:rsidP="005C3A2C">
            <w:r w:rsidRPr="007911E8">
              <w:t>4,917</w:t>
            </w:r>
          </w:p>
        </w:tc>
        <w:tc>
          <w:tcPr>
            <w:tcW w:w="579" w:type="pct"/>
          </w:tcPr>
          <w:p w:rsidR="00792055" w:rsidRPr="007911E8" w:rsidRDefault="00792055" w:rsidP="005C3A2C">
            <w:r w:rsidRPr="007911E8">
              <w:t>4,917</w:t>
            </w:r>
          </w:p>
        </w:tc>
        <w:tc>
          <w:tcPr>
            <w:tcW w:w="530" w:type="pct"/>
          </w:tcPr>
          <w:p w:rsidR="00792055" w:rsidRPr="007911E8" w:rsidRDefault="00993EF3" w:rsidP="005C3A2C">
            <w:r w:rsidRPr="007911E8">
              <w:t>0,000</w:t>
            </w:r>
          </w:p>
        </w:tc>
        <w:tc>
          <w:tcPr>
            <w:tcW w:w="385" w:type="pct"/>
          </w:tcPr>
          <w:p w:rsidR="00792055" w:rsidRPr="007911E8" w:rsidRDefault="00993EF3" w:rsidP="005C3A2C">
            <w:r w:rsidRPr="007911E8">
              <w:t>0,000</w:t>
            </w:r>
          </w:p>
        </w:tc>
        <w:tc>
          <w:tcPr>
            <w:tcW w:w="434" w:type="pct"/>
          </w:tcPr>
          <w:p w:rsidR="00792055" w:rsidRPr="007911E8" w:rsidRDefault="00792055" w:rsidP="005C3A2C">
            <w:r w:rsidRPr="007911E8">
              <w:t>IV</w:t>
            </w:r>
          </w:p>
        </w:tc>
        <w:tc>
          <w:tcPr>
            <w:tcW w:w="578" w:type="pct"/>
          </w:tcPr>
          <w:p w:rsidR="00792055" w:rsidRPr="007911E8" w:rsidRDefault="00792055" w:rsidP="005C3A2C">
            <w:r w:rsidRPr="007911E8">
              <w:t>161</w:t>
            </w:r>
          </w:p>
        </w:tc>
        <w:tc>
          <w:tcPr>
            <w:tcW w:w="554" w:type="pct"/>
          </w:tcPr>
          <w:p w:rsidR="00792055" w:rsidRPr="007911E8" w:rsidRDefault="00792055" w:rsidP="005C3A2C">
            <w:r w:rsidRPr="007911E8">
              <w:t>176</w:t>
            </w:r>
          </w:p>
        </w:tc>
        <w:tc>
          <w:tcPr>
            <w:tcW w:w="602" w:type="pct"/>
          </w:tcPr>
          <w:p w:rsidR="00792055" w:rsidRPr="007911E8" w:rsidRDefault="00792055" w:rsidP="005C3A2C">
            <w:r w:rsidRPr="007911E8">
              <w:t>169</w:t>
            </w:r>
          </w:p>
        </w:tc>
      </w:tr>
      <w:tr w:rsidR="00C323BA" w:rsidRPr="007911E8" w:rsidTr="007C42A1">
        <w:trPr>
          <w:trHeight w:val="20"/>
        </w:trPr>
        <w:tc>
          <w:tcPr>
            <w:tcW w:w="808" w:type="pct"/>
            <w:gridSpan w:val="2"/>
          </w:tcPr>
          <w:p w:rsidR="00792055" w:rsidRPr="007911E8" w:rsidRDefault="00792055" w:rsidP="005C3A2C">
            <w:pPr>
              <w:widowControl w:val="0"/>
            </w:pPr>
            <w:r w:rsidRPr="007911E8">
              <w:t>Итого по автомобильным дорогам местного значения</w:t>
            </w:r>
          </w:p>
        </w:tc>
        <w:tc>
          <w:tcPr>
            <w:tcW w:w="530" w:type="pct"/>
          </w:tcPr>
          <w:p w:rsidR="00792055" w:rsidRPr="007911E8" w:rsidRDefault="00792055" w:rsidP="005C3A2C">
            <w:pPr>
              <w:widowControl w:val="0"/>
            </w:pPr>
            <w:r w:rsidRPr="007911E8">
              <w:t>40,467</w:t>
            </w:r>
          </w:p>
        </w:tc>
        <w:tc>
          <w:tcPr>
            <w:tcW w:w="579" w:type="pct"/>
          </w:tcPr>
          <w:p w:rsidR="00792055" w:rsidRPr="007911E8" w:rsidRDefault="00792055" w:rsidP="005C3A2C">
            <w:pPr>
              <w:widowControl w:val="0"/>
            </w:pPr>
            <w:r w:rsidRPr="007911E8">
              <w:t>1,8</w:t>
            </w:r>
            <w:r w:rsidR="00993EF3" w:rsidRPr="007911E8">
              <w:t>00</w:t>
            </w:r>
          </w:p>
        </w:tc>
        <w:tc>
          <w:tcPr>
            <w:tcW w:w="530" w:type="pct"/>
          </w:tcPr>
          <w:p w:rsidR="00792055" w:rsidRPr="007911E8" w:rsidRDefault="00993EF3" w:rsidP="005C3A2C">
            <w:pPr>
              <w:widowControl w:val="0"/>
            </w:pPr>
            <w:r w:rsidRPr="007911E8">
              <w:t>0,000</w:t>
            </w:r>
          </w:p>
        </w:tc>
        <w:tc>
          <w:tcPr>
            <w:tcW w:w="385" w:type="pct"/>
          </w:tcPr>
          <w:p w:rsidR="00792055" w:rsidRPr="007911E8" w:rsidRDefault="00792055" w:rsidP="005C3A2C">
            <w:pPr>
              <w:widowControl w:val="0"/>
            </w:pPr>
            <w:r w:rsidRPr="007911E8">
              <w:t>33,75</w:t>
            </w:r>
            <w:r w:rsidR="00993EF3" w:rsidRPr="007911E8">
              <w:t>0</w:t>
            </w:r>
          </w:p>
        </w:tc>
        <w:tc>
          <w:tcPr>
            <w:tcW w:w="434" w:type="pct"/>
          </w:tcPr>
          <w:p w:rsidR="00792055" w:rsidRPr="007911E8" w:rsidRDefault="00792055" w:rsidP="005C3A2C">
            <w:pPr>
              <w:widowControl w:val="0"/>
            </w:pPr>
          </w:p>
        </w:tc>
        <w:tc>
          <w:tcPr>
            <w:tcW w:w="578" w:type="pct"/>
          </w:tcPr>
          <w:p w:rsidR="00792055" w:rsidRPr="007911E8" w:rsidRDefault="00792055" w:rsidP="005C3A2C">
            <w:pPr>
              <w:widowControl w:val="0"/>
            </w:pPr>
          </w:p>
        </w:tc>
        <w:tc>
          <w:tcPr>
            <w:tcW w:w="554" w:type="pct"/>
          </w:tcPr>
          <w:p w:rsidR="00792055" w:rsidRPr="007911E8" w:rsidRDefault="00792055" w:rsidP="005C3A2C">
            <w:pPr>
              <w:widowControl w:val="0"/>
            </w:pPr>
          </w:p>
        </w:tc>
        <w:tc>
          <w:tcPr>
            <w:tcW w:w="602" w:type="pct"/>
          </w:tcPr>
          <w:p w:rsidR="00792055" w:rsidRPr="007911E8" w:rsidRDefault="00792055" w:rsidP="005C3A2C">
            <w:pPr>
              <w:widowControl w:val="0"/>
            </w:pPr>
          </w:p>
        </w:tc>
      </w:tr>
      <w:tr w:rsidR="00C323BA" w:rsidRPr="007911E8" w:rsidTr="007C42A1">
        <w:trPr>
          <w:trHeight w:val="20"/>
        </w:trPr>
        <w:tc>
          <w:tcPr>
            <w:tcW w:w="808" w:type="pct"/>
            <w:gridSpan w:val="2"/>
          </w:tcPr>
          <w:p w:rsidR="00792055" w:rsidRPr="007911E8" w:rsidRDefault="00993EF3" w:rsidP="005C3A2C">
            <w:pPr>
              <w:widowControl w:val="0"/>
            </w:pPr>
            <w:r w:rsidRPr="007911E8">
              <w:t>Всего</w:t>
            </w:r>
          </w:p>
        </w:tc>
        <w:tc>
          <w:tcPr>
            <w:tcW w:w="530" w:type="pct"/>
          </w:tcPr>
          <w:p w:rsidR="00792055" w:rsidRPr="007911E8" w:rsidRDefault="00792055" w:rsidP="005C3A2C">
            <w:pPr>
              <w:widowControl w:val="0"/>
            </w:pPr>
            <w:r w:rsidRPr="007911E8">
              <w:t>174,621</w:t>
            </w:r>
          </w:p>
        </w:tc>
        <w:tc>
          <w:tcPr>
            <w:tcW w:w="579" w:type="pct"/>
          </w:tcPr>
          <w:p w:rsidR="00792055" w:rsidRPr="007911E8" w:rsidRDefault="00792055" w:rsidP="005C3A2C">
            <w:pPr>
              <w:widowControl w:val="0"/>
            </w:pPr>
            <w:r w:rsidRPr="007911E8">
              <w:t>85,347</w:t>
            </w:r>
          </w:p>
        </w:tc>
        <w:tc>
          <w:tcPr>
            <w:tcW w:w="530" w:type="pct"/>
          </w:tcPr>
          <w:p w:rsidR="00792055" w:rsidRPr="007911E8" w:rsidRDefault="00792055" w:rsidP="005C3A2C">
            <w:pPr>
              <w:widowControl w:val="0"/>
            </w:pPr>
            <w:r w:rsidRPr="007911E8">
              <w:t>33,668</w:t>
            </w:r>
          </w:p>
        </w:tc>
        <w:tc>
          <w:tcPr>
            <w:tcW w:w="385" w:type="pct"/>
          </w:tcPr>
          <w:p w:rsidR="00792055" w:rsidRPr="007911E8" w:rsidRDefault="00792055" w:rsidP="005C3A2C">
            <w:pPr>
              <w:widowControl w:val="0"/>
            </w:pPr>
            <w:r w:rsidRPr="007911E8">
              <w:t>33,75</w:t>
            </w:r>
            <w:r w:rsidR="00993EF3" w:rsidRPr="007911E8">
              <w:t>0</w:t>
            </w:r>
          </w:p>
        </w:tc>
        <w:tc>
          <w:tcPr>
            <w:tcW w:w="434" w:type="pct"/>
          </w:tcPr>
          <w:p w:rsidR="00792055" w:rsidRPr="007911E8" w:rsidRDefault="00792055" w:rsidP="005C3A2C">
            <w:pPr>
              <w:widowControl w:val="0"/>
            </w:pPr>
          </w:p>
        </w:tc>
        <w:tc>
          <w:tcPr>
            <w:tcW w:w="578" w:type="pct"/>
          </w:tcPr>
          <w:p w:rsidR="00792055" w:rsidRPr="007911E8" w:rsidRDefault="00792055" w:rsidP="005C3A2C">
            <w:pPr>
              <w:widowControl w:val="0"/>
            </w:pPr>
          </w:p>
        </w:tc>
        <w:tc>
          <w:tcPr>
            <w:tcW w:w="554" w:type="pct"/>
          </w:tcPr>
          <w:p w:rsidR="00792055" w:rsidRPr="007911E8" w:rsidRDefault="00792055" w:rsidP="005C3A2C">
            <w:pPr>
              <w:widowControl w:val="0"/>
            </w:pPr>
          </w:p>
        </w:tc>
        <w:tc>
          <w:tcPr>
            <w:tcW w:w="602" w:type="pct"/>
          </w:tcPr>
          <w:p w:rsidR="00792055" w:rsidRPr="007911E8" w:rsidRDefault="00792055" w:rsidP="005C3A2C">
            <w:pPr>
              <w:widowControl w:val="0"/>
            </w:pPr>
          </w:p>
        </w:tc>
      </w:tr>
    </w:tbl>
    <w:p w:rsidR="002938D5" w:rsidRPr="007911E8" w:rsidRDefault="002938D5" w:rsidP="009F6964">
      <w:pPr>
        <w:widowControl w:val="0"/>
        <w:spacing w:line="276" w:lineRule="auto"/>
        <w:ind w:firstLine="709"/>
        <w:jc w:val="both"/>
      </w:pPr>
    </w:p>
    <w:p w:rsidR="002C64DD" w:rsidRPr="007911E8" w:rsidRDefault="002C64DD" w:rsidP="009F6964">
      <w:pPr>
        <w:widowControl w:val="0"/>
        <w:spacing w:line="276" w:lineRule="auto"/>
        <w:ind w:firstLine="709"/>
        <w:jc w:val="both"/>
        <w:rPr>
          <w:rFonts w:ascii="Arial" w:hAnsi="Arial" w:cs="Arial"/>
        </w:rPr>
        <w:sectPr w:rsidR="002C64DD" w:rsidRPr="007911E8" w:rsidSect="008A4805">
          <w:pgSz w:w="16838" w:h="11906" w:orient="landscape"/>
          <w:pgMar w:top="1134" w:right="567" w:bottom="1134" w:left="1134" w:header="709" w:footer="709" w:gutter="0"/>
          <w:cols w:space="708"/>
          <w:docGrid w:linePitch="360"/>
        </w:sectPr>
      </w:pPr>
    </w:p>
    <w:p w:rsidR="00415EB0" w:rsidRPr="007911E8" w:rsidRDefault="00415EB0" w:rsidP="00415EB0">
      <w:pPr>
        <w:widowControl w:val="0"/>
        <w:ind w:firstLine="709"/>
        <w:jc w:val="both"/>
        <w:rPr>
          <w:sz w:val="28"/>
          <w:szCs w:val="28"/>
        </w:rPr>
      </w:pPr>
      <w:r w:rsidRPr="007911E8">
        <w:rPr>
          <w:sz w:val="28"/>
          <w:szCs w:val="28"/>
        </w:rPr>
        <w:lastRenderedPageBreak/>
        <w:t xml:space="preserve">Автомобильные дороги регионального значения обслуживают Выборгское и Рощинское ДРЭУ, РЭУ-1 ГУП, обслуживание муниципальных дорог производится ОАО </w:t>
      </w:r>
      <w:r w:rsidR="00B043DE" w:rsidRPr="007911E8">
        <w:rPr>
          <w:sz w:val="28"/>
          <w:szCs w:val="28"/>
        </w:rPr>
        <w:t>«</w:t>
      </w:r>
      <w:r w:rsidRPr="007911E8">
        <w:rPr>
          <w:sz w:val="28"/>
          <w:szCs w:val="28"/>
        </w:rPr>
        <w:t xml:space="preserve">Жилкомсервис </w:t>
      </w:r>
      <w:proofErr w:type="spellStart"/>
      <w:r w:rsidRPr="007911E8">
        <w:rPr>
          <w:sz w:val="28"/>
          <w:szCs w:val="28"/>
        </w:rPr>
        <w:t>пгт</w:t>
      </w:r>
      <w:proofErr w:type="spellEnd"/>
      <w:r w:rsidRPr="007911E8">
        <w:rPr>
          <w:sz w:val="28"/>
          <w:szCs w:val="28"/>
        </w:rPr>
        <w:t>. Советский</w:t>
      </w:r>
      <w:r w:rsidR="00B043DE" w:rsidRPr="007911E8">
        <w:rPr>
          <w:sz w:val="28"/>
          <w:szCs w:val="28"/>
        </w:rPr>
        <w:t>»</w:t>
      </w:r>
      <w:r w:rsidRPr="007911E8">
        <w:rPr>
          <w:sz w:val="28"/>
          <w:szCs w:val="28"/>
        </w:rPr>
        <w:t>.</w:t>
      </w:r>
    </w:p>
    <w:p w:rsidR="00E0699E" w:rsidRPr="007911E8" w:rsidRDefault="00E0699E" w:rsidP="00162AD5">
      <w:pPr>
        <w:widowControl w:val="0"/>
        <w:ind w:firstLine="709"/>
        <w:jc w:val="both"/>
        <w:rPr>
          <w:sz w:val="28"/>
          <w:szCs w:val="28"/>
        </w:rPr>
      </w:pPr>
      <w:r w:rsidRPr="007911E8">
        <w:rPr>
          <w:sz w:val="28"/>
          <w:szCs w:val="28"/>
        </w:rPr>
        <w:t xml:space="preserve">На пересечении автомобильной дороги Высокое – </w:t>
      </w:r>
      <w:proofErr w:type="spellStart"/>
      <w:r w:rsidRPr="007911E8">
        <w:rPr>
          <w:sz w:val="28"/>
          <w:szCs w:val="28"/>
        </w:rPr>
        <w:t>Синицыно</w:t>
      </w:r>
      <w:proofErr w:type="spellEnd"/>
      <w:r w:rsidRPr="007911E8">
        <w:rPr>
          <w:sz w:val="28"/>
          <w:szCs w:val="28"/>
        </w:rPr>
        <w:t xml:space="preserve"> с железной дорогой Зеленогорск – Приморск – Выборг </w:t>
      </w:r>
      <w:r w:rsidR="00081B1A" w:rsidRPr="007911E8">
        <w:rPr>
          <w:sz w:val="28"/>
          <w:szCs w:val="28"/>
        </w:rPr>
        <w:t>имеется</w:t>
      </w:r>
      <w:r w:rsidRPr="007911E8">
        <w:rPr>
          <w:sz w:val="28"/>
          <w:szCs w:val="28"/>
        </w:rPr>
        <w:t xml:space="preserve"> путепровод, на пересечении подъезда к </w:t>
      </w:r>
      <w:r w:rsidR="007C261C" w:rsidRPr="007911E8">
        <w:rPr>
          <w:sz w:val="28"/>
          <w:szCs w:val="28"/>
        </w:rPr>
        <w:t>д</w:t>
      </w:r>
      <w:r w:rsidR="00081B1A" w:rsidRPr="007911E8">
        <w:rPr>
          <w:sz w:val="28"/>
          <w:szCs w:val="28"/>
        </w:rPr>
        <w:t>ер</w:t>
      </w:r>
      <w:r w:rsidR="007C261C" w:rsidRPr="007911E8">
        <w:rPr>
          <w:sz w:val="28"/>
          <w:szCs w:val="28"/>
        </w:rPr>
        <w:t>.</w:t>
      </w:r>
      <w:r w:rsidR="00A3147F" w:rsidRPr="007911E8">
        <w:rPr>
          <w:sz w:val="28"/>
          <w:szCs w:val="28"/>
        </w:rPr>
        <w:t xml:space="preserve"> </w:t>
      </w:r>
      <w:proofErr w:type="spellStart"/>
      <w:r w:rsidRPr="007911E8">
        <w:rPr>
          <w:sz w:val="28"/>
          <w:szCs w:val="28"/>
        </w:rPr>
        <w:t>Зайчихино</w:t>
      </w:r>
      <w:proofErr w:type="spellEnd"/>
      <w:r w:rsidRPr="007911E8">
        <w:rPr>
          <w:sz w:val="28"/>
          <w:szCs w:val="28"/>
        </w:rPr>
        <w:t xml:space="preserve"> с протокой – мостовое сооружение. Протяженность инженерных сооружений составляет 47,24 погонных метр</w:t>
      </w:r>
      <w:r w:rsidR="00A73431" w:rsidRPr="007911E8">
        <w:rPr>
          <w:sz w:val="28"/>
          <w:szCs w:val="28"/>
        </w:rPr>
        <w:t>а</w:t>
      </w:r>
      <w:r w:rsidRPr="007911E8">
        <w:rPr>
          <w:sz w:val="28"/>
          <w:szCs w:val="28"/>
        </w:rPr>
        <w:t xml:space="preserve">. Мост на подъезде к </w:t>
      </w:r>
      <w:r w:rsidR="007C261C" w:rsidRPr="007911E8">
        <w:rPr>
          <w:sz w:val="28"/>
          <w:szCs w:val="28"/>
        </w:rPr>
        <w:t>д</w:t>
      </w:r>
      <w:r w:rsidR="00081B1A" w:rsidRPr="007911E8">
        <w:rPr>
          <w:sz w:val="28"/>
          <w:szCs w:val="28"/>
        </w:rPr>
        <w:t>ер</w:t>
      </w:r>
      <w:r w:rsidR="007C261C" w:rsidRPr="007911E8">
        <w:rPr>
          <w:sz w:val="28"/>
          <w:szCs w:val="28"/>
        </w:rPr>
        <w:t>.</w:t>
      </w:r>
      <w:r w:rsidRPr="007911E8">
        <w:rPr>
          <w:sz w:val="28"/>
          <w:szCs w:val="28"/>
        </w:rPr>
        <w:t xml:space="preserve"> </w:t>
      </w:r>
      <w:proofErr w:type="spellStart"/>
      <w:r w:rsidRPr="007911E8">
        <w:rPr>
          <w:sz w:val="28"/>
          <w:szCs w:val="28"/>
        </w:rPr>
        <w:t>Зайчихино</w:t>
      </w:r>
      <w:proofErr w:type="spellEnd"/>
      <w:r w:rsidRPr="007911E8">
        <w:rPr>
          <w:sz w:val="28"/>
          <w:szCs w:val="28"/>
        </w:rPr>
        <w:t xml:space="preserve"> находится в неудовлетворительном состоянии и нуждается в капитальном ремонте</w:t>
      </w:r>
      <w:r w:rsidR="00A73431" w:rsidRPr="007911E8">
        <w:rPr>
          <w:sz w:val="28"/>
          <w:szCs w:val="28"/>
        </w:rPr>
        <w:t>.</w:t>
      </w:r>
      <w:r w:rsidRPr="007911E8">
        <w:rPr>
          <w:sz w:val="28"/>
          <w:szCs w:val="28"/>
        </w:rPr>
        <w:t xml:space="preserve"> </w:t>
      </w:r>
      <w:r w:rsidR="00081B1A" w:rsidRPr="007911E8">
        <w:rPr>
          <w:sz w:val="28"/>
          <w:szCs w:val="28"/>
        </w:rPr>
        <w:tab/>
      </w:r>
      <w:r w:rsidRPr="007911E8">
        <w:rPr>
          <w:sz w:val="28"/>
          <w:szCs w:val="28"/>
        </w:rPr>
        <w:t>Характеристика</w:t>
      </w:r>
      <w:r w:rsidR="00A73431" w:rsidRPr="007911E8">
        <w:rPr>
          <w:sz w:val="28"/>
          <w:szCs w:val="28"/>
        </w:rPr>
        <w:t xml:space="preserve"> </w:t>
      </w:r>
      <w:r w:rsidRPr="007911E8">
        <w:rPr>
          <w:sz w:val="28"/>
          <w:szCs w:val="28"/>
        </w:rPr>
        <w:t>инженерных сооружений, находящихся на автомобильных дорогах общего пользования, приведена в табл</w:t>
      </w:r>
      <w:r w:rsidR="00A73431" w:rsidRPr="007911E8">
        <w:rPr>
          <w:sz w:val="28"/>
          <w:szCs w:val="28"/>
        </w:rPr>
        <w:t>ице</w:t>
      </w:r>
      <w:r w:rsidR="00376573" w:rsidRPr="007911E8">
        <w:rPr>
          <w:sz w:val="28"/>
          <w:szCs w:val="28"/>
        </w:rPr>
        <w:t xml:space="preserve"> </w:t>
      </w:r>
      <w:r w:rsidR="00A73431" w:rsidRPr="007911E8">
        <w:rPr>
          <w:sz w:val="28"/>
          <w:szCs w:val="28"/>
        </w:rPr>
        <w:t>2.7.5-2</w:t>
      </w:r>
      <w:r w:rsidRPr="007911E8">
        <w:rPr>
          <w:sz w:val="28"/>
          <w:szCs w:val="28"/>
        </w:rPr>
        <w:t>.</w:t>
      </w:r>
    </w:p>
    <w:p w:rsidR="00A11B32" w:rsidRPr="007911E8" w:rsidRDefault="00162AD5" w:rsidP="00A11B32">
      <w:pPr>
        <w:pStyle w:val="osntext"/>
        <w:widowControl w:val="0"/>
        <w:spacing w:before="0" w:beforeAutospacing="0" w:after="0" w:afterAutospacing="0"/>
        <w:ind w:firstLine="709"/>
        <w:jc w:val="both"/>
        <w:rPr>
          <w:rFonts w:ascii="Times New Roman" w:hAnsi="Times New Roman" w:cs="Times New Roman"/>
          <w:color w:val="auto"/>
          <w:sz w:val="28"/>
          <w:szCs w:val="28"/>
        </w:rPr>
      </w:pPr>
      <w:r w:rsidRPr="007911E8">
        <w:rPr>
          <w:rFonts w:ascii="Times New Roman" w:hAnsi="Times New Roman" w:cs="Times New Roman"/>
          <w:color w:val="auto"/>
          <w:sz w:val="28"/>
          <w:szCs w:val="28"/>
        </w:rPr>
        <w:t>К существенным недостаткам автодорожной</w:t>
      </w:r>
      <w:r w:rsidR="00EB111A" w:rsidRPr="007911E8">
        <w:rPr>
          <w:rFonts w:ascii="Times New Roman" w:hAnsi="Times New Roman" w:cs="Times New Roman"/>
          <w:color w:val="auto"/>
          <w:sz w:val="28"/>
          <w:szCs w:val="28"/>
        </w:rPr>
        <w:t xml:space="preserve"> сети</w:t>
      </w:r>
      <w:r w:rsidR="00A73431" w:rsidRPr="007911E8">
        <w:rPr>
          <w:rFonts w:ascii="Times New Roman" w:hAnsi="Times New Roman" w:cs="Times New Roman"/>
          <w:color w:val="auto"/>
          <w:sz w:val="28"/>
          <w:szCs w:val="28"/>
        </w:rPr>
        <w:t xml:space="preserve"> </w:t>
      </w:r>
      <w:r w:rsidRPr="007911E8">
        <w:rPr>
          <w:rFonts w:ascii="Times New Roman" w:hAnsi="Times New Roman" w:cs="Times New Roman"/>
          <w:color w:val="auto"/>
          <w:sz w:val="28"/>
          <w:szCs w:val="28"/>
        </w:rPr>
        <w:t>можно отнести следующие факторы:</w:t>
      </w:r>
    </w:p>
    <w:p w:rsidR="00A11B32" w:rsidRPr="007911E8" w:rsidRDefault="00A73431" w:rsidP="00A11B32">
      <w:pPr>
        <w:pStyle w:val="osntext"/>
        <w:widowControl w:val="0"/>
        <w:spacing w:before="0" w:beforeAutospacing="0" w:after="0" w:afterAutospacing="0"/>
        <w:ind w:firstLine="709"/>
        <w:jc w:val="both"/>
        <w:rPr>
          <w:rFonts w:ascii="Times New Roman" w:hAnsi="Times New Roman" w:cs="Times New Roman"/>
          <w:color w:val="auto"/>
          <w:sz w:val="28"/>
          <w:szCs w:val="28"/>
        </w:rPr>
      </w:pPr>
      <w:r w:rsidRPr="007911E8">
        <w:rPr>
          <w:rFonts w:ascii="Times New Roman" w:hAnsi="Times New Roman" w:cs="Times New Roman"/>
          <w:color w:val="auto"/>
          <w:sz w:val="28"/>
          <w:szCs w:val="28"/>
        </w:rPr>
        <w:t>–</w:t>
      </w:r>
      <w:r w:rsidR="00162AD5" w:rsidRPr="007911E8">
        <w:rPr>
          <w:rFonts w:ascii="Times New Roman" w:hAnsi="Times New Roman" w:cs="Times New Roman"/>
          <w:color w:val="auto"/>
          <w:sz w:val="28"/>
          <w:szCs w:val="28"/>
        </w:rPr>
        <w:t xml:space="preserve"> значительный уровень износа дорожного полотна региональных и местных автомобильных дорог общего пользования;</w:t>
      </w:r>
    </w:p>
    <w:p w:rsidR="00162AD5" w:rsidRPr="007911E8" w:rsidRDefault="00A73431" w:rsidP="00816224">
      <w:pPr>
        <w:pStyle w:val="affffffffff1"/>
      </w:pPr>
      <w:r w:rsidRPr="007911E8">
        <w:t>–</w:t>
      </w:r>
      <w:r w:rsidR="00A11B32" w:rsidRPr="007911E8">
        <w:t xml:space="preserve"> </w:t>
      </w:r>
      <w:r w:rsidR="00162AD5" w:rsidRPr="007911E8">
        <w:t>пропускная способность большинства участков дорог ниже нормативной. Средняя скорость автомобилей ниже расчетной, что приводит к значительным экономическим потерям. Беспрепятственному скоростному движению мешают пересечения автомобильных дорог, выполненные в одном уровне, мосты с недостаточными габаритами, участки трасс, проходящие по застроенной территории. В первую очередь это относится к автомобильной дороге Зеленогорск – Приморск – Выборг. Значительный участок автомобильной дороги проходит в жилой застройке г</w:t>
      </w:r>
      <w:r w:rsidR="00081B1A" w:rsidRPr="007911E8">
        <w:t>орода</w:t>
      </w:r>
      <w:r w:rsidR="00162AD5" w:rsidRPr="007911E8">
        <w:t xml:space="preserve"> Приморск, пос. </w:t>
      </w:r>
      <w:proofErr w:type="spellStart"/>
      <w:r w:rsidR="00162AD5" w:rsidRPr="007911E8">
        <w:t>Ермилово</w:t>
      </w:r>
      <w:proofErr w:type="spellEnd"/>
      <w:r w:rsidR="00162AD5" w:rsidRPr="007911E8">
        <w:t>, пос. Озерки.</w:t>
      </w:r>
    </w:p>
    <w:p w:rsidR="00775AF1" w:rsidRPr="007911E8" w:rsidRDefault="00162AD5" w:rsidP="00816224">
      <w:pPr>
        <w:pStyle w:val="affffffffff1"/>
      </w:pPr>
      <w:r w:rsidRPr="007911E8">
        <w:t>Техническая категория автомобильных дорог Черничное – Пионерское и подъезд к д</w:t>
      </w:r>
      <w:r w:rsidR="00081B1A" w:rsidRPr="007911E8">
        <w:t>ер</w:t>
      </w:r>
      <w:r w:rsidRPr="007911E8">
        <w:t>. Лужки уже в настоящее время не соответствует существующей интенсивности движения авто</w:t>
      </w:r>
      <w:r w:rsidR="00A73431" w:rsidRPr="007911E8">
        <w:t xml:space="preserve">мобильного </w:t>
      </w:r>
      <w:r w:rsidRPr="007911E8">
        <w:t>транспорта.</w:t>
      </w:r>
    </w:p>
    <w:p w:rsidR="00E0699E" w:rsidRPr="007911E8" w:rsidRDefault="00B30982" w:rsidP="00816224">
      <w:pPr>
        <w:pStyle w:val="affffffffff1"/>
      </w:pPr>
      <w:r w:rsidRPr="007911E8">
        <w:t>Табл</w:t>
      </w:r>
      <w:r w:rsidR="00D25DD2" w:rsidRPr="007911E8">
        <w:t>ица</w:t>
      </w:r>
      <w:r w:rsidR="005516E2" w:rsidRPr="007911E8">
        <w:t xml:space="preserve"> </w:t>
      </w:r>
      <w:r w:rsidR="002713A5" w:rsidRPr="007911E8">
        <w:t>2.7.5-2</w:t>
      </w:r>
      <w:r w:rsidR="00BC5FA9" w:rsidRPr="007911E8">
        <w:t xml:space="preserve"> –</w:t>
      </w:r>
      <w:r w:rsidRPr="007911E8">
        <w:t xml:space="preserve"> </w:t>
      </w:r>
      <w:r w:rsidR="00E0699E" w:rsidRPr="007911E8">
        <w:t>Характеристика инженерных сооружений, расположенных на автомобильных дорогах общего пользовани</w:t>
      </w:r>
      <w:r w:rsidR="00A73431" w:rsidRPr="007911E8">
        <w:t>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405"/>
        <w:gridCol w:w="1680"/>
        <w:gridCol w:w="1769"/>
        <w:gridCol w:w="1537"/>
        <w:gridCol w:w="2144"/>
        <w:gridCol w:w="2994"/>
      </w:tblGrid>
      <w:tr w:rsidR="00A11B32" w:rsidRPr="007911E8" w:rsidTr="007C42A1">
        <w:trPr>
          <w:trHeight w:val="20"/>
        </w:trPr>
        <w:tc>
          <w:tcPr>
            <w:tcW w:w="192" w:type="pct"/>
          </w:tcPr>
          <w:p w:rsidR="00A11B32" w:rsidRPr="007911E8" w:rsidRDefault="00A11B32" w:rsidP="00AE37F5">
            <w:pPr>
              <w:widowControl w:val="0"/>
              <w:jc w:val="center"/>
              <w:rPr>
                <w:b/>
                <w:bCs/>
              </w:rPr>
            </w:pPr>
            <w:r w:rsidRPr="007911E8">
              <w:rPr>
                <w:b/>
                <w:bCs/>
              </w:rPr>
              <w:t>№</w:t>
            </w:r>
            <w:r w:rsidR="00A73431" w:rsidRPr="007911E8">
              <w:rPr>
                <w:b/>
                <w:bCs/>
              </w:rPr>
              <w:t xml:space="preserve"> п/п</w:t>
            </w:r>
          </w:p>
        </w:tc>
        <w:tc>
          <w:tcPr>
            <w:tcW w:w="798" w:type="pct"/>
          </w:tcPr>
          <w:p w:rsidR="00A11B32" w:rsidRPr="007911E8" w:rsidRDefault="00A11B32" w:rsidP="00AE37F5">
            <w:pPr>
              <w:widowControl w:val="0"/>
              <w:jc w:val="center"/>
              <w:rPr>
                <w:b/>
                <w:bCs/>
              </w:rPr>
            </w:pPr>
            <w:r w:rsidRPr="007911E8">
              <w:rPr>
                <w:b/>
                <w:bCs/>
              </w:rPr>
              <w:t>Наименование сооружения</w:t>
            </w:r>
          </w:p>
        </w:tc>
        <w:tc>
          <w:tcPr>
            <w:tcW w:w="840" w:type="pct"/>
          </w:tcPr>
          <w:p w:rsidR="00A11B32" w:rsidRPr="007911E8" w:rsidRDefault="00A11B32" w:rsidP="00AE37F5">
            <w:pPr>
              <w:widowControl w:val="0"/>
              <w:jc w:val="center"/>
              <w:rPr>
                <w:b/>
                <w:bCs/>
              </w:rPr>
            </w:pPr>
            <w:r w:rsidRPr="007911E8">
              <w:rPr>
                <w:b/>
                <w:bCs/>
              </w:rPr>
              <w:t>Преграда</w:t>
            </w:r>
            <w:r w:rsidR="00A73431" w:rsidRPr="007911E8">
              <w:rPr>
                <w:b/>
                <w:bCs/>
              </w:rPr>
              <w:t>,</w:t>
            </w:r>
            <w:r w:rsidR="00752A76" w:rsidRPr="007911E8">
              <w:rPr>
                <w:b/>
                <w:bCs/>
              </w:rPr>
              <w:t xml:space="preserve"> </w:t>
            </w:r>
            <w:r w:rsidRPr="007911E8">
              <w:rPr>
                <w:b/>
                <w:bCs/>
              </w:rPr>
              <w:t>расположение</w:t>
            </w:r>
          </w:p>
        </w:tc>
        <w:tc>
          <w:tcPr>
            <w:tcW w:w="730" w:type="pct"/>
          </w:tcPr>
          <w:p w:rsidR="00A11B32" w:rsidRPr="007911E8" w:rsidRDefault="00A11B32" w:rsidP="00AE37F5">
            <w:pPr>
              <w:widowControl w:val="0"/>
              <w:jc w:val="center"/>
              <w:rPr>
                <w:b/>
                <w:bCs/>
              </w:rPr>
            </w:pPr>
            <w:r w:rsidRPr="007911E8">
              <w:rPr>
                <w:b/>
                <w:bCs/>
              </w:rPr>
              <w:t>Длина,</w:t>
            </w:r>
            <w:r w:rsidR="00752A76" w:rsidRPr="007911E8">
              <w:rPr>
                <w:b/>
                <w:bCs/>
              </w:rPr>
              <w:t xml:space="preserve"> </w:t>
            </w:r>
            <w:r w:rsidRPr="007911E8">
              <w:rPr>
                <w:b/>
                <w:bCs/>
              </w:rPr>
              <w:t>м</w:t>
            </w:r>
          </w:p>
        </w:tc>
        <w:tc>
          <w:tcPr>
            <w:tcW w:w="1018" w:type="pct"/>
          </w:tcPr>
          <w:p w:rsidR="00A11B32" w:rsidRPr="007911E8" w:rsidRDefault="00A11B32" w:rsidP="00AE37F5">
            <w:pPr>
              <w:widowControl w:val="0"/>
              <w:jc w:val="center"/>
              <w:rPr>
                <w:b/>
                <w:bCs/>
              </w:rPr>
            </w:pPr>
            <w:r w:rsidRPr="007911E8">
              <w:rPr>
                <w:b/>
                <w:bCs/>
              </w:rPr>
              <w:t>Техническая характеристика сооружения</w:t>
            </w:r>
          </w:p>
        </w:tc>
        <w:tc>
          <w:tcPr>
            <w:tcW w:w="1422" w:type="pct"/>
          </w:tcPr>
          <w:p w:rsidR="00A11B32" w:rsidRPr="007911E8" w:rsidRDefault="00A11B32" w:rsidP="00AE37F5">
            <w:pPr>
              <w:widowControl w:val="0"/>
              <w:jc w:val="center"/>
              <w:rPr>
                <w:b/>
                <w:bCs/>
              </w:rPr>
            </w:pPr>
            <w:r w:rsidRPr="007911E8">
              <w:rPr>
                <w:b/>
                <w:bCs/>
              </w:rPr>
              <w:t>Оценка</w:t>
            </w:r>
            <w:r w:rsidR="001437B3" w:rsidRPr="007911E8">
              <w:rPr>
                <w:b/>
                <w:bCs/>
              </w:rPr>
              <w:t xml:space="preserve"> состояния</w:t>
            </w:r>
            <w:r w:rsidRPr="007911E8">
              <w:rPr>
                <w:b/>
                <w:bCs/>
              </w:rPr>
              <w:t xml:space="preserve"> сооружения</w:t>
            </w:r>
          </w:p>
        </w:tc>
      </w:tr>
      <w:tr w:rsidR="00E0699E" w:rsidRPr="007911E8" w:rsidTr="007C42A1">
        <w:trPr>
          <w:trHeight w:val="20"/>
        </w:trPr>
        <w:tc>
          <w:tcPr>
            <w:tcW w:w="5000" w:type="pct"/>
            <w:gridSpan w:val="6"/>
          </w:tcPr>
          <w:p w:rsidR="00E0699E" w:rsidRPr="007911E8" w:rsidRDefault="001711AE" w:rsidP="005C3A2C">
            <w:pPr>
              <w:widowControl w:val="0"/>
            </w:pPr>
            <w:r w:rsidRPr="007911E8">
              <w:t>П</w:t>
            </w:r>
            <w:r w:rsidR="00E0699E" w:rsidRPr="007911E8">
              <w:t xml:space="preserve">одъезд к </w:t>
            </w:r>
            <w:r w:rsidR="007C261C" w:rsidRPr="007911E8">
              <w:t>д</w:t>
            </w:r>
            <w:r w:rsidR="002713A5" w:rsidRPr="007911E8">
              <w:t>ер</w:t>
            </w:r>
            <w:r w:rsidR="007C261C" w:rsidRPr="007911E8">
              <w:t>.</w:t>
            </w:r>
            <w:r w:rsidR="00A3147F" w:rsidRPr="007911E8">
              <w:t xml:space="preserve"> </w:t>
            </w:r>
            <w:proofErr w:type="spellStart"/>
            <w:r w:rsidR="00E0699E" w:rsidRPr="007911E8">
              <w:t>Зайчихино</w:t>
            </w:r>
            <w:proofErr w:type="spellEnd"/>
          </w:p>
        </w:tc>
      </w:tr>
      <w:tr w:rsidR="00A11B32" w:rsidRPr="007911E8" w:rsidTr="007C42A1">
        <w:trPr>
          <w:trHeight w:val="20"/>
        </w:trPr>
        <w:tc>
          <w:tcPr>
            <w:tcW w:w="192" w:type="pct"/>
          </w:tcPr>
          <w:p w:rsidR="00A11B32" w:rsidRPr="007911E8" w:rsidRDefault="00A11B32" w:rsidP="005C3A2C">
            <w:pPr>
              <w:widowControl w:val="0"/>
            </w:pPr>
            <w:r w:rsidRPr="007911E8">
              <w:t>1</w:t>
            </w:r>
          </w:p>
        </w:tc>
        <w:tc>
          <w:tcPr>
            <w:tcW w:w="798" w:type="pct"/>
          </w:tcPr>
          <w:p w:rsidR="00A11B32" w:rsidRPr="007911E8" w:rsidRDefault="00A11B32" w:rsidP="005C3A2C">
            <w:pPr>
              <w:widowControl w:val="0"/>
            </w:pPr>
            <w:r w:rsidRPr="007911E8">
              <w:t>мост</w:t>
            </w:r>
          </w:p>
        </w:tc>
        <w:tc>
          <w:tcPr>
            <w:tcW w:w="840" w:type="pct"/>
          </w:tcPr>
          <w:p w:rsidR="00A11B32" w:rsidRPr="007911E8" w:rsidRDefault="00A73431" w:rsidP="005C3A2C">
            <w:pPr>
              <w:widowControl w:val="0"/>
            </w:pPr>
            <w:r w:rsidRPr="007911E8">
              <w:t>п</w:t>
            </w:r>
            <w:r w:rsidR="00A11B32" w:rsidRPr="007911E8">
              <w:t>ротока</w:t>
            </w:r>
            <w:r w:rsidRPr="007911E8">
              <w:t xml:space="preserve">, </w:t>
            </w:r>
            <w:r w:rsidR="00A11B32" w:rsidRPr="007911E8">
              <w:t>4+687</w:t>
            </w:r>
          </w:p>
        </w:tc>
        <w:tc>
          <w:tcPr>
            <w:tcW w:w="730" w:type="pct"/>
          </w:tcPr>
          <w:p w:rsidR="00A11B32" w:rsidRPr="007911E8" w:rsidRDefault="00A11B32" w:rsidP="005C3A2C">
            <w:pPr>
              <w:widowControl w:val="0"/>
            </w:pPr>
            <w:r w:rsidRPr="007911E8">
              <w:t>11,0</w:t>
            </w:r>
            <w:r w:rsidR="001437B3" w:rsidRPr="007911E8">
              <w:t>0</w:t>
            </w:r>
          </w:p>
        </w:tc>
        <w:tc>
          <w:tcPr>
            <w:tcW w:w="1018" w:type="pct"/>
          </w:tcPr>
          <w:p w:rsidR="00A11B32" w:rsidRPr="007911E8" w:rsidRDefault="00A11B32" w:rsidP="005C3A2C">
            <w:pPr>
              <w:widowControl w:val="0"/>
            </w:pPr>
            <w:r w:rsidRPr="007911E8">
              <w:t>1х5,23; 5,7; ж</w:t>
            </w:r>
            <w:r w:rsidR="00A73431" w:rsidRPr="007911E8">
              <w:t>елезо</w:t>
            </w:r>
            <w:r w:rsidR="001437B3" w:rsidRPr="007911E8">
              <w:t>бетон</w:t>
            </w:r>
          </w:p>
        </w:tc>
        <w:tc>
          <w:tcPr>
            <w:tcW w:w="1422" w:type="pct"/>
          </w:tcPr>
          <w:p w:rsidR="00A11B32" w:rsidRPr="007911E8" w:rsidRDefault="001437B3" w:rsidP="005C3A2C">
            <w:pPr>
              <w:widowControl w:val="0"/>
            </w:pPr>
            <w:r w:rsidRPr="007911E8">
              <w:t>н</w:t>
            </w:r>
            <w:r w:rsidR="00D45064" w:rsidRPr="007911E8">
              <w:t>еудовлетворительное</w:t>
            </w:r>
          </w:p>
        </w:tc>
      </w:tr>
      <w:tr w:rsidR="00E0699E" w:rsidRPr="007911E8" w:rsidTr="007C42A1">
        <w:trPr>
          <w:trHeight w:val="20"/>
        </w:trPr>
        <w:tc>
          <w:tcPr>
            <w:tcW w:w="5000" w:type="pct"/>
            <w:gridSpan w:val="6"/>
          </w:tcPr>
          <w:p w:rsidR="00E0699E" w:rsidRPr="007911E8" w:rsidRDefault="00E0699E" w:rsidP="005C3A2C">
            <w:pPr>
              <w:widowControl w:val="0"/>
            </w:pPr>
            <w:r w:rsidRPr="007911E8">
              <w:t>Автомобильная дорога Высокое</w:t>
            </w:r>
            <w:r w:rsidR="000E64D5" w:rsidRPr="007911E8">
              <w:t xml:space="preserve"> </w:t>
            </w:r>
            <w:r w:rsidR="001437B3" w:rsidRPr="007911E8">
              <w:t>–</w:t>
            </w:r>
            <w:r w:rsidR="000E64D5" w:rsidRPr="007911E8">
              <w:t xml:space="preserve"> </w:t>
            </w:r>
            <w:proofErr w:type="spellStart"/>
            <w:r w:rsidRPr="007911E8">
              <w:t>Синицыно</w:t>
            </w:r>
            <w:proofErr w:type="spellEnd"/>
          </w:p>
        </w:tc>
      </w:tr>
      <w:tr w:rsidR="00A11B32" w:rsidRPr="007911E8" w:rsidTr="007C42A1">
        <w:trPr>
          <w:trHeight w:val="20"/>
        </w:trPr>
        <w:tc>
          <w:tcPr>
            <w:tcW w:w="192" w:type="pct"/>
          </w:tcPr>
          <w:p w:rsidR="00A11B32" w:rsidRPr="007911E8" w:rsidRDefault="00A11B32" w:rsidP="005C3A2C">
            <w:pPr>
              <w:widowControl w:val="0"/>
            </w:pPr>
            <w:r w:rsidRPr="007911E8">
              <w:t>2</w:t>
            </w:r>
          </w:p>
        </w:tc>
        <w:tc>
          <w:tcPr>
            <w:tcW w:w="798" w:type="pct"/>
          </w:tcPr>
          <w:p w:rsidR="00A11B32" w:rsidRPr="007911E8" w:rsidRDefault="00A11B32" w:rsidP="005C3A2C">
            <w:pPr>
              <w:widowControl w:val="0"/>
            </w:pPr>
            <w:r w:rsidRPr="007911E8">
              <w:t>путепровод</w:t>
            </w:r>
          </w:p>
        </w:tc>
        <w:tc>
          <w:tcPr>
            <w:tcW w:w="840" w:type="pct"/>
          </w:tcPr>
          <w:p w:rsidR="00A11B32" w:rsidRPr="007911E8" w:rsidRDefault="00A11B32" w:rsidP="005C3A2C">
            <w:pPr>
              <w:widowControl w:val="0"/>
            </w:pPr>
            <w:r w:rsidRPr="007911E8">
              <w:t xml:space="preserve">через </w:t>
            </w:r>
            <w:r w:rsidR="001437B3" w:rsidRPr="007911E8">
              <w:t>железную дорогу,</w:t>
            </w:r>
            <w:r w:rsidR="00EB111A" w:rsidRPr="007911E8">
              <w:t xml:space="preserve"> </w:t>
            </w:r>
            <w:r w:rsidRPr="007911E8">
              <w:t>9+984</w:t>
            </w:r>
          </w:p>
        </w:tc>
        <w:tc>
          <w:tcPr>
            <w:tcW w:w="730" w:type="pct"/>
          </w:tcPr>
          <w:p w:rsidR="00A11B32" w:rsidRPr="007911E8" w:rsidRDefault="00A11B32" w:rsidP="005C3A2C">
            <w:pPr>
              <w:widowControl w:val="0"/>
            </w:pPr>
            <w:r w:rsidRPr="007911E8">
              <w:t>36,24</w:t>
            </w:r>
          </w:p>
        </w:tc>
        <w:tc>
          <w:tcPr>
            <w:tcW w:w="1018" w:type="pct"/>
          </w:tcPr>
          <w:p w:rsidR="00A11B32" w:rsidRPr="007911E8" w:rsidRDefault="00A11B32" w:rsidP="005C3A2C">
            <w:pPr>
              <w:widowControl w:val="0"/>
            </w:pPr>
            <w:r w:rsidRPr="007911E8">
              <w:t>1х21,5; 0,82+8,0+0,86; ж</w:t>
            </w:r>
            <w:r w:rsidR="001437B3" w:rsidRPr="007911E8">
              <w:t>елезо</w:t>
            </w:r>
            <w:r w:rsidR="00EB111A" w:rsidRPr="007911E8">
              <w:t>б</w:t>
            </w:r>
            <w:r w:rsidR="001437B3" w:rsidRPr="007911E8">
              <w:t>етон</w:t>
            </w:r>
            <w:r w:rsidRPr="007911E8">
              <w:t xml:space="preserve"> </w:t>
            </w:r>
            <w:r w:rsidR="001437B3" w:rsidRPr="007911E8">
              <w:t>(</w:t>
            </w:r>
            <w:r w:rsidRPr="007911E8">
              <w:t>1968 г</w:t>
            </w:r>
            <w:r w:rsidR="001437B3" w:rsidRPr="007911E8">
              <w:t>од постройки)</w:t>
            </w:r>
          </w:p>
        </w:tc>
        <w:tc>
          <w:tcPr>
            <w:tcW w:w="1422" w:type="pct"/>
          </w:tcPr>
          <w:p w:rsidR="00A11B32" w:rsidRPr="007911E8" w:rsidRDefault="001437B3" w:rsidP="005C3A2C">
            <w:pPr>
              <w:widowControl w:val="0"/>
            </w:pPr>
            <w:r w:rsidRPr="007911E8">
              <w:t>у</w:t>
            </w:r>
            <w:r w:rsidR="00D45064" w:rsidRPr="007911E8">
              <w:t>довлетворительное</w:t>
            </w:r>
          </w:p>
        </w:tc>
      </w:tr>
    </w:tbl>
    <w:p w:rsidR="002713A5" w:rsidRPr="007911E8" w:rsidRDefault="002713A5" w:rsidP="00791E07">
      <w:pPr>
        <w:pStyle w:val="osntext"/>
        <w:widowControl w:val="0"/>
        <w:spacing w:before="0" w:beforeAutospacing="0" w:after="0" w:afterAutospacing="0"/>
        <w:jc w:val="both"/>
        <w:rPr>
          <w:rFonts w:ascii="Times New Roman" w:hAnsi="Times New Roman" w:cs="Times New Roman"/>
          <w:color w:val="auto"/>
          <w:sz w:val="28"/>
          <w:szCs w:val="28"/>
        </w:rPr>
      </w:pPr>
    </w:p>
    <w:p w:rsidR="00E0699E" w:rsidRPr="007911E8" w:rsidRDefault="002713A5" w:rsidP="002713A5">
      <w:pPr>
        <w:pStyle w:val="30"/>
      </w:pPr>
      <w:bookmarkStart w:id="213" w:name="_Toc11766484"/>
      <w:bookmarkStart w:id="214" w:name="_Toc13036700"/>
      <w:r w:rsidRPr="007911E8">
        <w:lastRenderedPageBreak/>
        <w:t xml:space="preserve">2.7.6 </w:t>
      </w:r>
      <w:r w:rsidR="00E0699E" w:rsidRPr="007911E8">
        <w:t>Общественный пассажирский транспорт</w:t>
      </w:r>
      <w:bookmarkEnd w:id="213"/>
      <w:bookmarkEnd w:id="214"/>
    </w:p>
    <w:p w:rsidR="00F32BBD" w:rsidRPr="007911E8" w:rsidRDefault="00E0699E" w:rsidP="00F04F4E">
      <w:pPr>
        <w:pStyle w:val="affffffffff1"/>
      </w:pPr>
      <w:r w:rsidRPr="007911E8">
        <w:t xml:space="preserve">На территории </w:t>
      </w:r>
      <w:r w:rsidR="001437B3" w:rsidRPr="007911E8">
        <w:t>Приморского городского поселения</w:t>
      </w:r>
      <w:r w:rsidRPr="007911E8">
        <w:t xml:space="preserve"> пассажирские перевозки осуществляются по маршрутам пригородного и междугороднего сообщения. Характеристика пригородных и междугородних маршрутов</w:t>
      </w:r>
      <w:r w:rsidR="00875482" w:rsidRPr="007911E8">
        <w:t xml:space="preserve"> </w:t>
      </w:r>
      <w:r w:rsidR="00B30982" w:rsidRPr="007911E8">
        <w:t>представлена в табл</w:t>
      </w:r>
      <w:r w:rsidR="00BC5FA9" w:rsidRPr="007911E8">
        <w:t>ице</w:t>
      </w:r>
      <w:r w:rsidR="002713A5" w:rsidRPr="007911E8">
        <w:t xml:space="preserve"> 2.7.6-1</w:t>
      </w:r>
      <w:r w:rsidR="00875482" w:rsidRPr="007911E8">
        <w:t>.</w:t>
      </w:r>
    </w:p>
    <w:p w:rsidR="00871759" w:rsidRPr="007911E8" w:rsidRDefault="00875482" w:rsidP="00F04F4E">
      <w:pPr>
        <w:pStyle w:val="affffffffff1"/>
      </w:pPr>
      <w:r w:rsidRPr="007911E8">
        <w:t>Табл</w:t>
      </w:r>
      <w:r w:rsidR="00081B1A" w:rsidRPr="007911E8">
        <w:t xml:space="preserve">ица </w:t>
      </w:r>
      <w:r w:rsidR="002713A5" w:rsidRPr="007911E8">
        <w:t xml:space="preserve">2.7.6-1 </w:t>
      </w:r>
      <w:r w:rsidR="00BC5FA9" w:rsidRPr="007911E8">
        <w:t>–</w:t>
      </w:r>
      <w:r w:rsidR="00B30982" w:rsidRPr="007911E8">
        <w:t xml:space="preserve"> Характеристика</w:t>
      </w:r>
      <w:r w:rsidR="00BC5FA9" w:rsidRPr="007911E8">
        <w:t xml:space="preserve"> </w:t>
      </w:r>
      <w:r w:rsidR="00B30982" w:rsidRPr="007911E8">
        <w:t>пригородных и междугородних маршрутов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9"/>
        <w:gridCol w:w="3820"/>
        <w:gridCol w:w="1522"/>
        <w:gridCol w:w="2055"/>
        <w:gridCol w:w="1773"/>
      </w:tblGrid>
      <w:tr w:rsidR="002713A5" w:rsidRPr="007911E8" w:rsidTr="007C42A1">
        <w:trPr>
          <w:trHeight w:val="20"/>
          <w:tblHeader/>
        </w:trPr>
        <w:tc>
          <w:tcPr>
            <w:tcW w:w="645" w:type="pct"/>
          </w:tcPr>
          <w:p w:rsidR="002713A5" w:rsidRPr="007911E8" w:rsidRDefault="002713A5" w:rsidP="00AE37F5">
            <w:pPr>
              <w:widowControl w:val="0"/>
              <w:jc w:val="center"/>
              <w:rPr>
                <w:b/>
                <w:bCs/>
              </w:rPr>
            </w:pPr>
            <w:r w:rsidRPr="007911E8">
              <w:rPr>
                <w:b/>
                <w:bCs/>
              </w:rPr>
              <w:t>№ маршрута</w:t>
            </w:r>
          </w:p>
        </w:tc>
        <w:tc>
          <w:tcPr>
            <w:tcW w:w="1814" w:type="pct"/>
          </w:tcPr>
          <w:p w:rsidR="002713A5" w:rsidRPr="007911E8" w:rsidRDefault="002713A5" w:rsidP="00AE37F5">
            <w:pPr>
              <w:widowControl w:val="0"/>
              <w:jc w:val="center"/>
              <w:rPr>
                <w:b/>
                <w:bCs/>
              </w:rPr>
            </w:pPr>
            <w:r w:rsidRPr="007911E8">
              <w:rPr>
                <w:b/>
                <w:bCs/>
              </w:rPr>
              <w:t xml:space="preserve">Наименование </w:t>
            </w:r>
            <w:r w:rsidR="001437B3" w:rsidRPr="007911E8">
              <w:rPr>
                <w:b/>
                <w:bCs/>
              </w:rPr>
              <w:t>маршрута</w:t>
            </w:r>
          </w:p>
        </w:tc>
        <w:tc>
          <w:tcPr>
            <w:tcW w:w="723" w:type="pct"/>
          </w:tcPr>
          <w:p w:rsidR="002713A5" w:rsidRPr="007911E8" w:rsidRDefault="002713A5" w:rsidP="00AE37F5">
            <w:pPr>
              <w:widowControl w:val="0"/>
              <w:jc w:val="center"/>
              <w:rPr>
                <w:b/>
                <w:bCs/>
              </w:rPr>
            </w:pPr>
            <w:r w:rsidRPr="007911E8">
              <w:rPr>
                <w:b/>
                <w:bCs/>
              </w:rPr>
              <w:t>Количество рейсов в сутки</w:t>
            </w:r>
          </w:p>
        </w:tc>
        <w:tc>
          <w:tcPr>
            <w:tcW w:w="976" w:type="pct"/>
          </w:tcPr>
          <w:p w:rsidR="002713A5" w:rsidRPr="007911E8" w:rsidRDefault="002713A5" w:rsidP="00AE37F5">
            <w:pPr>
              <w:widowControl w:val="0"/>
              <w:jc w:val="center"/>
              <w:rPr>
                <w:b/>
                <w:bCs/>
              </w:rPr>
            </w:pPr>
            <w:r w:rsidRPr="007911E8">
              <w:rPr>
                <w:b/>
                <w:bCs/>
              </w:rPr>
              <w:t>Протяженность маршрута, км</w:t>
            </w:r>
          </w:p>
        </w:tc>
        <w:tc>
          <w:tcPr>
            <w:tcW w:w="842" w:type="pct"/>
          </w:tcPr>
          <w:p w:rsidR="002713A5" w:rsidRPr="007911E8" w:rsidRDefault="002713A5" w:rsidP="00AE37F5">
            <w:pPr>
              <w:widowControl w:val="0"/>
              <w:jc w:val="center"/>
              <w:rPr>
                <w:b/>
                <w:bCs/>
              </w:rPr>
            </w:pPr>
            <w:r w:rsidRPr="007911E8">
              <w:rPr>
                <w:b/>
                <w:bCs/>
              </w:rPr>
              <w:t>Перевозчик</w:t>
            </w:r>
          </w:p>
        </w:tc>
      </w:tr>
      <w:tr w:rsidR="002713A5" w:rsidRPr="007911E8" w:rsidTr="00FF4F99">
        <w:trPr>
          <w:trHeight w:val="20"/>
          <w:tblHeader/>
        </w:trPr>
        <w:tc>
          <w:tcPr>
            <w:tcW w:w="645" w:type="pct"/>
          </w:tcPr>
          <w:p w:rsidR="002713A5" w:rsidRPr="007911E8" w:rsidRDefault="002713A5" w:rsidP="00FF4F99">
            <w:pPr>
              <w:widowControl w:val="0"/>
              <w:jc w:val="center"/>
            </w:pPr>
            <w:r w:rsidRPr="007911E8">
              <w:t>1</w:t>
            </w:r>
          </w:p>
        </w:tc>
        <w:tc>
          <w:tcPr>
            <w:tcW w:w="1814" w:type="pct"/>
          </w:tcPr>
          <w:p w:rsidR="002713A5" w:rsidRPr="007911E8" w:rsidRDefault="002713A5" w:rsidP="00FF4F99">
            <w:pPr>
              <w:widowControl w:val="0"/>
              <w:jc w:val="center"/>
            </w:pPr>
            <w:r w:rsidRPr="007911E8">
              <w:t>2</w:t>
            </w:r>
          </w:p>
        </w:tc>
        <w:tc>
          <w:tcPr>
            <w:tcW w:w="723" w:type="pct"/>
          </w:tcPr>
          <w:p w:rsidR="002713A5" w:rsidRPr="007911E8" w:rsidRDefault="002713A5" w:rsidP="00FF4F99">
            <w:pPr>
              <w:widowControl w:val="0"/>
              <w:jc w:val="center"/>
            </w:pPr>
            <w:r w:rsidRPr="007911E8">
              <w:t>3</w:t>
            </w:r>
          </w:p>
        </w:tc>
        <w:tc>
          <w:tcPr>
            <w:tcW w:w="976" w:type="pct"/>
          </w:tcPr>
          <w:p w:rsidR="002713A5" w:rsidRPr="007911E8" w:rsidRDefault="002713A5" w:rsidP="00FF4F99">
            <w:pPr>
              <w:widowControl w:val="0"/>
              <w:jc w:val="center"/>
            </w:pPr>
            <w:r w:rsidRPr="007911E8">
              <w:t>4</w:t>
            </w:r>
          </w:p>
        </w:tc>
        <w:tc>
          <w:tcPr>
            <w:tcW w:w="842" w:type="pct"/>
          </w:tcPr>
          <w:p w:rsidR="002713A5" w:rsidRPr="007911E8" w:rsidRDefault="002713A5" w:rsidP="00FF4F99">
            <w:pPr>
              <w:widowControl w:val="0"/>
              <w:jc w:val="center"/>
            </w:pPr>
            <w:r w:rsidRPr="007911E8">
              <w:t>5</w:t>
            </w:r>
          </w:p>
        </w:tc>
      </w:tr>
      <w:tr w:rsidR="002713A5" w:rsidRPr="007911E8" w:rsidTr="007C42A1">
        <w:trPr>
          <w:trHeight w:val="20"/>
        </w:trPr>
        <w:tc>
          <w:tcPr>
            <w:tcW w:w="645" w:type="pct"/>
          </w:tcPr>
          <w:p w:rsidR="002713A5" w:rsidRPr="007911E8" w:rsidRDefault="002713A5" w:rsidP="005C3A2C">
            <w:pPr>
              <w:widowControl w:val="0"/>
            </w:pPr>
            <w:r w:rsidRPr="007911E8">
              <w:t>130</w:t>
            </w:r>
          </w:p>
        </w:tc>
        <w:tc>
          <w:tcPr>
            <w:tcW w:w="1814" w:type="pct"/>
          </w:tcPr>
          <w:p w:rsidR="002713A5" w:rsidRPr="007911E8" w:rsidRDefault="002713A5" w:rsidP="005C3A2C">
            <w:pPr>
              <w:widowControl w:val="0"/>
            </w:pPr>
            <w:r w:rsidRPr="007911E8">
              <w:t xml:space="preserve">Выборг – Приморск – </w:t>
            </w:r>
            <w:proofErr w:type="spellStart"/>
            <w:r w:rsidRPr="007911E8">
              <w:t>Ермилово</w:t>
            </w:r>
            <w:proofErr w:type="spellEnd"/>
          </w:p>
        </w:tc>
        <w:tc>
          <w:tcPr>
            <w:tcW w:w="723" w:type="pct"/>
          </w:tcPr>
          <w:p w:rsidR="002713A5" w:rsidRPr="007911E8" w:rsidRDefault="002713A5" w:rsidP="005C3A2C">
            <w:pPr>
              <w:widowControl w:val="0"/>
            </w:pPr>
            <w:r w:rsidRPr="007911E8">
              <w:t>12</w:t>
            </w:r>
            <w:r w:rsidR="001437B3" w:rsidRPr="007911E8">
              <w:t>–</w:t>
            </w:r>
            <w:r w:rsidRPr="007911E8">
              <w:t>17</w:t>
            </w:r>
          </w:p>
        </w:tc>
        <w:tc>
          <w:tcPr>
            <w:tcW w:w="976" w:type="pct"/>
          </w:tcPr>
          <w:p w:rsidR="002713A5" w:rsidRPr="007911E8" w:rsidRDefault="002713A5" w:rsidP="005C3A2C">
            <w:pPr>
              <w:widowControl w:val="0"/>
            </w:pPr>
            <w:r w:rsidRPr="007911E8">
              <w:t>65</w:t>
            </w:r>
          </w:p>
        </w:tc>
        <w:tc>
          <w:tcPr>
            <w:tcW w:w="842" w:type="pct"/>
          </w:tcPr>
          <w:p w:rsidR="002713A5" w:rsidRPr="007911E8" w:rsidRDefault="002713A5" w:rsidP="005C3A2C">
            <w:pPr>
              <w:widowControl w:val="0"/>
            </w:pPr>
            <w:r w:rsidRPr="007911E8">
              <w:t xml:space="preserve">ООО </w:t>
            </w:r>
            <w:r w:rsidR="00B043DE" w:rsidRPr="007911E8">
              <w:t>«</w:t>
            </w:r>
            <w:r w:rsidRPr="007911E8">
              <w:t>СЗЛ+</w:t>
            </w:r>
            <w:r w:rsidR="00B043DE" w:rsidRPr="007911E8">
              <w:t>»</w:t>
            </w:r>
          </w:p>
        </w:tc>
      </w:tr>
      <w:tr w:rsidR="002713A5" w:rsidRPr="007911E8" w:rsidTr="007C42A1">
        <w:trPr>
          <w:trHeight w:val="20"/>
        </w:trPr>
        <w:tc>
          <w:tcPr>
            <w:tcW w:w="645" w:type="pct"/>
          </w:tcPr>
          <w:p w:rsidR="002713A5" w:rsidRPr="007911E8" w:rsidRDefault="002713A5" w:rsidP="005C3A2C">
            <w:pPr>
              <w:widowControl w:val="0"/>
            </w:pPr>
            <w:r w:rsidRPr="007911E8">
              <w:t>136</w:t>
            </w:r>
          </w:p>
        </w:tc>
        <w:tc>
          <w:tcPr>
            <w:tcW w:w="1814" w:type="pct"/>
          </w:tcPr>
          <w:p w:rsidR="002713A5" w:rsidRPr="007911E8" w:rsidRDefault="002713A5" w:rsidP="005C3A2C">
            <w:pPr>
              <w:widowControl w:val="0"/>
            </w:pPr>
            <w:r w:rsidRPr="007911E8">
              <w:t>Выборг – Красная Долина – Рябово</w:t>
            </w:r>
          </w:p>
        </w:tc>
        <w:tc>
          <w:tcPr>
            <w:tcW w:w="723" w:type="pct"/>
          </w:tcPr>
          <w:p w:rsidR="002713A5" w:rsidRPr="007911E8" w:rsidRDefault="002713A5" w:rsidP="005C3A2C">
            <w:pPr>
              <w:widowControl w:val="0"/>
            </w:pPr>
            <w:r w:rsidRPr="007911E8">
              <w:t>2</w:t>
            </w:r>
            <w:r w:rsidR="001437B3" w:rsidRPr="007911E8">
              <w:t>–</w:t>
            </w:r>
            <w:r w:rsidRPr="007911E8">
              <w:t>4</w:t>
            </w:r>
          </w:p>
        </w:tc>
        <w:tc>
          <w:tcPr>
            <w:tcW w:w="976" w:type="pct"/>
          </w:tcPr>
          <w:p w:rsidR="002713A5" w:rsidRPr="007911E8" w:rsidRDefault="002713A5" w:rsidP="005C3A2C">
            <w:pPr>
              <w:widowControl w:val="0"/>
            </w:pPr>
            <w:r w:rsidRPr="007911E8">
              <w:t>59</w:t>
            </w:r>
          </w:p>
        </w:tc>
        <w:tc>
          <w:tcPr>
            <w:tcW w:w="842" w:type="pct"/>
          </w:tcPr>
          <w:p w:rsidR="002713A5" w:rsidRPr="007911E8" w:rsidRDefault="002713A5" w:rsidP="005C3A2C">
            <w:pPr>
              <w:widowControl w:val="0"/>
            </w:pPr>
            <w:r w:rsidRPr="007911E8">
              <w:t xml:space="preserve">ООО </w:t>
            </w:r>
            <w:r w:rsidR="00B043DE" w:rsidRPr="007911E8">
              <w:t>«</w:t>
            </w:r>
            <w:r w:rsidRPr="007911E8">
              <w:t>СЗЛ+</w:t>
            </w:r>
            <w:r w:rsidR="00B043DE" w:rsidRPr="007911E8">
              <w:t>»</w:t>
            </w:r>
          </w:p>
        </w:tc>
      </w:tr>
      <w:tr w:rsidR="002713A5" w:rsidRPr="007911E8" w:rsidTr="007C42A1">
        <w:trPr>
          <w:trHeight w:val="20"/>
        </w:trPr>
        <w:tc>
          <w:tcPr>
            <w:tcW w:w="645" w:type="pct"/>
          </w:tcPr>
          <w:p w:rsidR="002713A5" w:rsidRPr="007911E8" w:rsidRDefault="002713A5" w:rsidP="005C3A2C">
            <w:pPr>
              <w:widowControl w:val="0"/>
            </w:pPr>
            <w:r w:rsidRPr="007911E8">
              <w:t>420</w:t>
            </w:r>
          </w:p>
        </w:tc>
        <w:tc>
          <w:tcPr>
            <w:tcW w:w="1814" w:type="pct"/>
          </w:tcPr>
          <w:p w:rsidR="002713A5" w:rsidRPr="007911E8" w:rsidRDefault="002713A5" w:rsidP="005C3A2C">
            <w:pPr>
              <w:widowControl w:val="0"/>
            </w:pPr>
            <w:r w:rsidRPr="007911E8">
              <w:t xml:space="preserve">Зеленогорск – </w:t>
            </w:r>
            <w:proofErr w:type="spellStart"/>
            <w:r w:rsidRPr="007911E8">
              <w:t>Приветнинское</w:t>
            </w:r>
            <w:proofErr w:type="spellEnd"/>
            <w:r w:rsidRPr="007911E8">
              <w:t xml:space="preserve"> – Рябово – Красная Долина</w:t>
            </w:r>
          </w:p>
        </w:tc>
        <w:tc>
          <w:tcPr>
            <w:tcW w:w="723" w:type="pct"/>
          </w:tcPr>
          <w:p w:rsidR="002713A5" w:rsidRPr="007911E8" w:rsidRDefault="002713A5" w:rsidP="005C3A2C">
            <w:pPr>
              <w:widowControl w:val="0"/>
            </w:pPr>
            <w:r w:rsidRPr="007911E8">
              <w:t>3</w:t>
            </w:r>
          </w:p>
        </w:tc>
        <w:tc>
          <w:tcPr>
            <w:tcW w:w="976" w:type="pct"/>
          </w:tcPr>
          <w:p w:rsidR="002713A5" w:rsidRPr="007911E8" w:rsidRDefault="002713A5" w:rsidP="005C3A2C">
            <w:pPr>
              <w:widowControl w:val="0"/>
            </w:pPr>
            <w:r w:rsidRPr="007911E8">
              <w:t>62</w:t>
            </w:r>
          </w:p>
        </w:tc>
        <w:tc>
          <w:tcPr>
            <w:tcW w:w="842" w:type="pct"/>
          </w:tcPr>
          <w:p w:rsidR="002713A5" w:rsidRPr="007911E8" w:rsidRDefault="002713A5" w:rsidP="005C3A2C">
            <w:pPr>
              <w:widowControl w:val="0"/>
            </w:pPr>
            <w:r w:rsidRPr="007911E8">
              <w:t xml:space="preserve">ОАО </w:t>
            </w:r>
            <w:r w:rsidR="00B043DE" w:rsidRPr="007911E8">
              <w:t>«</w:t>
            </w:r>
            <w:r w:rsidRPr="007911E8">
              <w:t>Третий парк</w:t>
            </w:r>
            <w:r w:rsidR="00B043DE" w:rsidRPr="007911E8">
              <w:t>»</w:t>
            </w:r>
          </w:p>
        </w:tc>
      </w:tr>
      <w:tr w:rsidR="002713A5" w:rsidRPr="007911E8" w:rsidTr="007C42A1">
        <w:trPr>
          <w:trHeight w:val="20"/>
        </w:trPr>
        <w:tc>
          <w:tcPr>
            <w:tcW w:w="645" w:type="pct"/>
          </w:tcPr>
          <w:p w:rsidR="002713A5" w:rsidRPr="007911E8" w:rsidRDefault="002713A5" w:rsidP="005C3A2C">
            <w:pPr>
              <w:widowControl w:val="0"/>
            </w:pPr>
            <w:r w:rsidRPr="007911E8">
              <w:t>809</w:t>
            </w:r>
          </w:p>
        </w:tc>
        <w:tc>
          <w:tcPr>
            <w:tcW w:w="1814" w:type="pct"/>
          </w:tcPr>
          <w:p w:rsidR="002713A5" w:rsidRPr="007911E8" w:rsidRDefault="002713A5" w:rsidP="005C3A2C">
            <w:pPr>
              <w:widowControl w:val="0"/>
            </w:pPr>
            <w:r w:rsidRPr="007911E8">
              <w:t xml:space="preserve">Мурино – Песочный – Зеленогорск – Приморск </w:t>
            </w:r>
            <w:r w:rsidR="001437B3" w:rsidRPr="007911E8">
              <w:t>–</w:t>
            </w:r>
            <w:r w:rsidRPr="007911E8">
              <w:t xml:space="preserve"> Советский</w:t>
            </w:r>
          </w:p>
        </w:tc>
        <w:tc>
          <w:tcPr>
            <w:tcW w:w="723" w:type="pct"/>
          </w:tcPr>
          <w:p w:rsidR="002713A5" w:rsidRPr="007911E8" w:rsidRDefault="002713A5" w:rsidP="005C3A2C">
            <w:pPr>
              <w:widowControl w:val="0"/>
            </w:pPr>
            <w:r w:rsidRPr="007911E8">
              <w:t>2 (в летнее время)</w:t>
            </w:r>
          </w:p>
        </w:tc>
        <w:tc>
          <w:tcPr>
            <w:tcW w:w="976" w:type="pct"/>
          </w:tcPr>
          <w:p w:rsidR="002713A5" w:rsidRPr="007911E8" w:rsidRDefault="001437B3" w:rsidP="005C3A2C">
            <w:pPr>
              <w:widowControl w:val="0"/>
            </w:pPr>
            <w:r w:rsidRPr="007911E8">
              <w:t xml:space="preserve">нет </w:t>
            </w:r>
            <w:r w:rsidR="00E553BC" w:rsidRPr="007911E8">
              <w:t>д</w:t>
            </w:r>
            <w:r w:rsidRPr="007911E8">
              <w:t>анных</w:t>
            </w:r>
          </w:p>
        </w:tc>
        <w:tc>
          <w:tcPr>
            <w:tcW w:w="842" w:type="pct"/>
          </w:tcPr>
          <w:p w:rsidR="002713A5" w:rsidRPr="007911E8" w:rsidRDefault="002713A5" w:rsidP="005C3A2C">
            <w:pPr>
              <w:widowControl w:val="0"/>
            </w:pPr>
            <w:r w:rsidRPr="007911E8">
              <w:t xml:space="preserve">ООО </w:t>
            </w:r>
            <w:r w:rsidR="00B043DE" w:rsidRPr="007911E8">
              <w:t>«</w:t>
            </w:r>
            <w:r w:rsidRPr="007911E8">
              <w:t>Нева-Транс</w:t>
            </w:r>
            <w:r w:rsidR="00B043DE" w:rsidRPr="007911E8">
              <w:t>»</w:t>
            </w:r>
          </w:p>
        </w:tc>
      </w:tr>
      <w:tr w:rsidR="002713A5" w:rsidRPr="007911E8" w:rsidTr="007C42A1">
        <w:trPr>
          <w:trHeight w:val="20"/>
        </w:trPr>
        <w:tc>
          <w:tcPr>
            <w:tcW w:w="645" w:type="pct"/>
          </w:tcPr>
          <w:p w:rsidR="002713A5" w:rsidRPr="007911E8" w:rsidRDefault="002713A5" w:rsidP="005C3A2C">
            <w:pPr>
              <w:widowControl w:val="0"/>
            </w:pPr>
            <w:r w:rsidRPr="007911E8">
              <w:t>830</w:t>
            </w:r>
          </w:p>
        </w:tc>
        <w:tc>
          <w:tcPr>
            <w:tcW w:w="1814" w:type="pct"/>
          </w:tcPr>
          <w:p w:rsidR="002713A5" w:rsidRPr="007911E8" w:rsidRDefault="002713A5" w:rsidP="005C3A2C">
            <w:pPr>
              <w:widowControl w:val="0"/>
            </w:pPr>
            <w:r w:rsidRPr="007911E8">
              <w:t xml:space="preserve">Санкт-Петербург </w:t>
            </w:r>
            <w:r w:rsidR="001437B3" w:rsidRPr="007911E8">
              <w:t>–</w:t>
            </w:r>
            <w:r w:rsidRPr="007911E8">
              <w:t xml:space="preserve"> Приморск</w:t>
            </w:r>
          </w:p>
        </w:tc>
        <w:tc>
          <w:tcPr>
            <w:tcW w:w="723" w:type="pct"/>
          </w:tcPr>
          <w:p w:rsidR="002713A5" w:rsidRPr="007911E8" w:rsidRDefault="002713A5" w:rsidP="005C3A2C">
            <w:pPr>
              <w:widowControl w:val="0"/>
            </w:pPr>
            <w:r w:rsidRPr="007911E8">
              <w:t>8</w:t>
            </w:r>
          </w:p>
        </w:tc>
        <w:tc>
          <w:tcPr>
            <w:tcW w:w="976" w:type="pct"/>
          </w:tcPr>
          <w:p w:rsidR="002713A5" w:rsidRPr="007911E8" w:rsidRDefault="002713A5" w:rsidP="005C3A2C">
            <w:pPr>
              <w:widowControl w:val="0"/>
            </w:pPr>
            <w:r w:rsidRPr="007911E8">
              <w:t>130</w:t>
            </w:r>
          </w:p>
        </w:tc>
        <w:tc>
          <w:tcPr>
            <w:tcW w:w="842" w:type="pct"/>
          </w:tcPr>
          <w:p w:rsidR="002713A5" w:rsidRPr="007911E8" w:rsidRDefault="002713A5" w:rsidP="005C3A2C">
            <w:pPr>
              <w:widowControl w:val="0"/>
            </w:pPr>
            <w:r w:rsidRPr="007911E8">
              <w:t xml:space="preserve">ООО </w:t>
            </w:r>
            <w:r w:rsidR="00B043DE" w:rsidRPr="007911E8">
              <w:t>«</w:t>
            </w:r>
            <w:r w:rsidRPr="007911E8">
              <w:t>СЗЛ+</w:t>
            </w:r>
            <w:r w:rsidR="00B043DE" w:rsidRPr="007911E8">
              <w:t>»</w:t>
            </w:r>
          </w:p>
          <w:p w:rsidR="002713A5" w:rsidRPr="007911E8" w:rsidRDefault="002713A5" w:rsidP="005C3A2C">
            <w:pPr>
              <w:widowControl w:val="0"/>
            </w:pPr>
            <w:r w:rsidRPr="007911E8">
              <w:t xml:space="preserve">ООО </w:t>
            </w:r>
            <w:r w:rsidR="00B043DE" w:rsidRPr="007911E8">
              <w:t>«</w:t>
            </w:r>
            <w:r w:rsidRPr="007911E8">
              <w:t>ПТК</w:t>
            </w:r>
            <w:r w:rsidR="00B043DE" w:rsidRPr="007911E8">
              <w:t>»</w:t>
            </w:r>
          </w:p>
        </w:tc>
      </w:tr>
      <w:tr w:rsidR="00916225" w:rsidRPr="007911E8" w:rsidTr="007C42A1">
        <w:trPr>
          <w:trHeight w:val="20"/>
        </w:trPr>
        <w:tc>
          <w:tcPr>
            <w:tcW w:w="645" w:type="pct"/>
          </w:tcPr>
          <w:p w:rsidR="00916225" w:rsidRPr="007911E8" w:rsidRDefault="00916225" w:rsidP="005C3A2C">
            <w:pPr>
              <w:widowControl w:val="0"/>
            </w:pPr>
            <w:r w:rsidRPr="007911E8">
              <w:t>18</w:t>
            </w:r>
          </w:p>
        </w:tc>
        <w:tc>
          <w:tcPr>
            <w:tcW w:w="1814" w:type="pct"/>
          </w:tcPr>
          <w:p w:rsidR="00916225" w:rsidRPr="007911E8" w:rsidRDefault="00916225" w:rsidP="005C3A2C">
            <w:pPr>
              <w:widowControl w:val="0"/>
            </w:pPr>
            <w:proofErr w:type="spellStart"/>
            <w:r w:rsidRPr="007911E8">
              <w:t>Манола</w:t>
            </w:r>
            <w:proofErr w:type="spellEnd"/>
          </w:p>
        </w:tc>
        <w:tc>
          <w:tcPr>
            <w:tcW w:w="723" w:type="pct"/>
          </w:tcPr>
          <w:p w:rsidR="00916225" w:rsidRPr="007911E8" w:rsidRDefault="00916225" w:rsidP="005C3A2C">
            <w:pPr>
              <w:widowControl w:val="0"/>
            </w:pPr>
            <w:r w:rsidRPr="007911E8">
              <w:t>4</w:t>
            </w:r>
          </w:p>
        </w:tc>
        <w:tc>
          <w:tcPr>
            <w:tcW w:w="976" w:type="pct"/>
          </w:tcPr>
          <w:p w:rsidR="00916225" w:rsidRPr="007911E8" w:rsidRDefault="001437B3" w:rsidP="005C3A2C">
            <w:pPr>
              <w:widowControl w:val="0"/>
            </w:pPr>
            <w:r w:rsidRPr="007911E8">
              <w:t xml:space="preserve">нет </w:t>
            </w:r>
            <w:r w:rsidR="00E553BC" w:rsidRPr="007911E8">
              <w:t>д</w:t>
            </w:r>
            <w:r w:rsidRPr="007911E8">
              <w:t>анных</w:t>
            </w:r>
          </w:p>
        </w:tc>
        <w:tc>
          <w:tcPr>
            <w:tcW w:w="842" w:type="pct"/>
          </w:tcPr>
          <w:p w:rsidR="00916225" w:rsidRPr="007911E8" w:rsidRDefault="001437B3" w:rsidP="005C3A2C">
            <w:pPr>
              <w:widowControl w:val="0"/>
            </w:pPr>
            <w:r w:rsidRPr="007911E8">
              <w:t xml:space="preserve">нет </w:t>
            </w:r>
            <w:r w:rsidR="00E553BC" w:rsidRPr="007911E8">
              <w:t>д</w:t>
            </w:r>
            <w:r w:rsidRPr="007911E8">
              <w:t>анных</w:t>
            </w:r>
          </w:p>
        </w:tc>
      </w:tr>
      <w:tr w:rsidR="00916225" w:rsidRPr="007911E8" w:rsidTr="007C42A1">
        <w:trPr>
          <w:trHeight w:val="20"/>
        </w:trPr>
        <w:tc>
          <w:tcPr>
            <w:tcW w:w="645" w:type="pct"/>
          </w:tcPr>
          <w:p w:rsidR="00916225" w:rsidRPr="007911E8" w:rsidRDefault="00916225" w:rsidP="005C3A2C">
            <w:pPr>
              <w:widowControl w:val="0"/>
            </w:pPr>
            <w:r w:rsidRPr="007911E8">
              <w:t>18А</w:t>
            </w:r>
          </w:p>
        </w:tc>
        <w:tc>
          <w:tcPr>
            <w:tcW w:w="1814" w:type="pct"/>
          </w:tcPr>
          <w:p w:rsidR="00916225" w:rsidRPr="007911E8" w:rsidRDefault="00916225" w:rsidP="005C3A2C">
            <w:pPr>
              <w:widowControl w:val="0"/>
            </w:pPr>
            <w:r w:rsidRPr="007911E8">
              <w:t>Ермилово-1</w:t>
            </w:r>
          </w:p>
        </w:tc>
        <w:tc>
          <w:tcPr>
            <w:tcW w:w="723" w:type="pct"/>
          </w:tcPr>
          <w:p w:rsidR="00916225" w:rsidRPr="007911E8" w:rsidRDefault="00916225" w:rsidP="005C3A2C">
            <w:pPr>
              <w:widowControl w:val="0"/>
            </w:pPr>
            <w:r w:rsidRPr="007911E8">
              <w:t>4</w:t>
            </w:r>
          </w:p>
        </w:tc>
        <w:tc>
          <w:tcPr>
            <w:tcW w:w="976" w:type="pct"/>
          </w:tcPr>
          <w:p w:rsidR="00916225" w:rsidRPr="007911E8" w:rsidRDefault="001437B3" w:rsidP="005C3A2C">
            <w:pPr>
              <w:widowControl w:val="0"/>
            </w:pPr>
            <w:r w:rsidRPr="007911E8">
              <w:t xml:space="preserve">нет </w:t>
            </w:r>
            <w:r w:rsidR="00E553BC" w:rsidRPr="007911E8">
              <w:t>д</w:t>
            </w:r>
            <w:r w:rsidRPr="007911E8">
              <w:t>анных</w:t>
            </w:r>
          </w:p>
        </w:tc>
        <w:tc>
          <w:tcPr>
            <w:tcW w:w="842" w:type="pct"/>
          </w:tcPr>
          <w:p w:rsidR="00916225" w:rsidRPr="007911E8" w:rsidRDefault="001437B3" w:rsidP="005C3A2C">
            <w:pPr>
              <w:widowControl w:val="0"/>
            </w:pPr>
            <w:r w:rsidRPr="007911E8">
              <w:t xml:space="preserve">нет </w:t>
            </w:r>
            <w:r w:rsidR="00E553BC" w:rsidRPr="007911E8">
              <w:t>д</w:t>
            </w:r>
            <w:r w:rsidRPr="007911E8">
              <w:t>анных</w:t>
            </w:r>
          </w:p>
        </w:tc>
      </w:tr>
    </w:tbl>
    <w:p w:rsidR="00E0699E" w:rsidRPr="007911E8" w:rsidRDefault="00E0699E" w:rsidP="00F32BBD">
      <w:pPr>
        <w:widowControl w:val="0"/>
        <w:ind w:firstLine="709"/>
        <w:jc w:val="both"/>
        <w:rPr>
          <w:sz w:val="28"/>
          <w:szCs w:val="28"/>
        </w:rPr>
      </w:pPr>
    </w:p>
    <w:p w:rsidR="00E0699E" w:rsidRPr="007911E8" w:rsidRDefault="00730746" w:rsidP="00F04F4E">
      <w:pPr>
        <w:pStyle w:val="affffffffff1"/>
      </w:pPr>
      <w:r w:rsidRPr="007911E8">
        <w:t>Четыре</w:t>
      </w:r>
      <w:r w:rsidR="00E0699E" w:rsidRPr="007911E8">
        <w:t xml:space="preserve"> населенных пункта (п</w:t>
      </w:r>
      <w:r w:rsidR="00B30982" w:rsidRPr="007911E8">
        <w:t>ос</w:t>
      </w:r>
      <w:r w:rsidR="00E0699E" w:rsidRPr="007911E8">
        <w:t xml:space="preserve">. </w:t>
      </w:r>
      <w:proofErr w:type="spellStart"/>
      <w:r w:rsidR="00E0699E" w:rsidRPr="007911E8">
        <w:t>Малышево</w:t>
      </w:r>
      <w:proofErr w:type="spellEnd"/>
      <w:r w:rsidR="00E0699E" w:rsidRPr="007911E8">
        <w:t>, п</w:t>
      </w:r>
      <w:r w:rsidR="00B30982" w:rsidRPr="007911E8">
        <w:t>ос</w:t>
      </w:r>
      <w:r w:rsidR="00E0699E" w:rsidRPr="007911E8">
        <w:t xml:space="preserve">. Мысовое, </w:t>
      </w:r>
      <w:r w:rsidR="005F7D20" w:rsidRPr="007911E8">
        <w:t>д</w:t>
      </w:r>
      <w:r w:rsidR="00871759" w:rsidRPr="007911E8">
        <w:t>ер</w:t>
      </w:r>
      <w:r w:rsidR="00E0699E" w:rsidRPr="007911E8">
        <w:t>. Александровка</w:t>
      </w:r>
      <w:r w:rsidRPr="007911E8">
        <w:t xml:space="preserve"> и пос. Вязы</w:t>
      </w:r>
      <w:r w:rsidR="00E0699E" w:rsidRPr="007911E8">
        <w:t>) общественным транспортом</w:t>
      </w:r>
      <w:r w:rsidRPr="007911E8">
        <w:t xml:space="preserve"> в настоящее время не обслуживаются</w:t>
      </w:r>
      <w:r w:rsidR="00E0699E" w:rsidRPr="007911E8">
        <w:t>.</w:t>
      </w:r>
    </w:p>
    <w:p w:rsidR="00E0699E" w:rsidRPr="007911E8" w:rsidRDefault="00E0699E" w:rsidP="00F04F4E">
      <w:pPr>
        <w:pStyle w:val="affffffffff1"/>
      </w:pPr>
      <w:r w:rsidRPr="007911E8">
        <w:t xml:space="preserve">По маршрутам следования общественного пассажирского транспорта </w:t>
      </w:r>
      <w:r w:rsidR="00871759" w:rsidRPr="007911E8">
        <w:t>имеются</w:t>
      </w:r>
      <w:r w:rsidRPr="007911E8">
        <w:t xml:space="preserve"> автобусные остановки, чаще всего обозначенные только дорожным знаком.</w:t>
      </w:r>
      <w:r w:rsidR="005B10A1" w:rsidRPr="007911E8">
        <w:t xml:space="preserve"> </w:t>
      </w:r>
      <w:r w:rsidRPr="007911E8">
        <w:t>Население пользуется также услугами такси и индивидуальным транспортом. Таксомоторное предприятие, занимающееся пассажирскими перевозками, находится в г</w:t>
      </w:r>
      <w:r w:rsidR="00871759" w:rsidRPr="007911E8">
        <w:t>ороде</w:t>
      </w:r>
      <w:r w:rsidRPr="007911E8">
        <w:t xml:space="preserve"> Приморск.</w:t>
      </w:r>
    </w:p>
    <w:p w:rsidR="00875482" w:rsidRPr="007911E8" w:rsidRDefault="006743CC" w:rsidP="00F04F4E">
      <w:pPr>
        <w:pStyle w:val="affffffffff1"/>
      </w:pPr>
      <w:r w:rsidRPr="007911E8">
        <w:t>Часть т</w:t>
      </w:r>
      <w:r w:rsidR="00875482" w:rsidRPr="007911E8">
        <w:t>ерритори</w:t>
      </w:r>
      <w:r w:rsidRPr="007911E8">
        <w:t>и</w:t>
      </w:r>
      <w:r w:rsidR="00875482" w:rsidRPr="007911E8">
        <w:t xml:space="preserve"> внегородски</w:t>
      </w:r>
      <w:r w:rsidRPr="007911E8">
        <w:t>ми</w:t>
      </w:r>
      <w:r w:rsidR="00875482" w:rsidRPr="007911E8">
        <w:t xml:space="preserve"> автобусны</w:t>
      </w:r>
      <w:r w:rsidRPr="007911E8">
        <w:t>ми</w:t>
      </w:r>
      <w:r w:rsidR="00875482" w:rsidRPr="007911E8">
        <w:t xml:space="preserve"> маршрут</w:t>
      </w:r>
      <w:r w:rsidRPr="007911E8">
        <w:t>ами</w:t>
      </w:r>
      <w:r w:rsidR="00875482" w:rsidRPr="007911E8">
        <w:t xml:space="preserve"> связ</w:t>
      </w:r>
      <w:r w:rsidR="002713A5" w:rsidRPr="007911E8">
        <w:t>а</w:t>
      </w:r>
      <w:r w:rsidRPr="007911E8">
        <w:t>на</w:t>
      </w:r>
      <w:r w:rsidR="00875482" w:rsidRPr="007911E8">
        <w:t xml:space="preserve"> с Санкт-Петербургом, Выборг</w:t>
      </w:r>
      <w:r w:rsidR="002B283F" w:rsidRPr="007911E8">
        <w:t>ом</w:t>
      </w:r>
      <w:r w:rsidR="00875482" w:rsidRPr="007911E8">
        <w:t xml:space="preserve"> и крупными населенными пунктами Выборгского</w:t>
      </w:r>
      <w:r w:rsidR="001437B3" w:rsidRPr="007911E8">
        <w:t xml:space="preserve"> муниципального</w:t>
      </w:r>
      <w:r w:rsidR="00875482" w:rsidRPr="007911E8">
        <w:t xml:space="preserve"> района </w:t>
      </w:r>
      <w:r w:rsidR="00467EDB" w:rsidRPr="007911E8">
        <w:t>(</w:t>
      </w:r>
      <w:r w:rsidR="00875482" w:rsidRPr="007911E8">
        <w:t>г</w:t>
      </w:r>
      <w:r w:rsidRPr="007911E8">
        <w:t>ород</w:t>
      </w:r>
      <w:r w:rsidR="00875482" w:rsidRPr="007911E8">
        <w:t xml:space="preserve"> Приморск и </w:t>
      </w:r>
      <w:bookmarkStart w:id="215" w:name="_Hlk515875930"/>
      <w:r w:rsidR="00B30982" w:rsidRPr="007911E8">
        <w:t>п</w:t>
      </w:r>
      <w:r w:rsidR="00467EDB" w:rsidRPr="007911E8">
        <w:t>оселок городского типа</w:t>
      </w:r>
      <w:r w:rsidR="00875482" w:rsidRPr="007911E8">
        <w:t xml:space="preserve"> </w:t>
      </w:r>
      <w:bookmarkEnd w:id="215"/>
      <w:r w:rsidR="00875482" w:rsidRPr="007911E8">
        <w:t>Советский</w:t>
      </w:r>
      <w:r w:rsidR="00467EDB" w:rsidRPr="007911E8">
        <w:t>)</w:t>
      </w:r>
      <w:r w:rsidR="00875482" w:rsidRPr="007911E8">
        <w:t>.</w:t>
      </w:r>
    </w:p>
    <w:p w:rsidR="00875482" w:rsidRPr="007911E8" w:rsidRDefault="00875482" w:rsidP="00F04F4E">
      <w:pPr>
        <w:pStyle w:val="affffffffff1"/>
      </w:pPr>
      <w:r w:rsidRPr="007911E8">
        <w:t xml:space="preserve">Междугородний маршрут № 809 Санкт-Петербург – Советский связывает пос. </w:t>
      </w:r>
      <w:proofErr w:type="spellStart"/>
      <w:r w:rsidRPr="007911E8">
        <w:t>Глебычево</w:t>
      </w:r>
      <w:proofErr w:type="spellEnd"/>
      <w:r w:rsidRPr="007911E8">
        <w:t xml:space="preserve"> с Санкт-Петербургом и </w:t>
      </w:r>
      <w:r w:rsidR="006743CC" w:rsidRPr="007911E8">
        <w:t>п</w:t>
      </w:r>
      <w:r w:rsidR="00467EDB" w:rsidRPr="007911E8">
        <w:t>оселком городского типа</w:t>
      </w:r>
      <w:r w:rsidRPr="007911E8">
        <w:t xml:space="preserve"> Советский. </w:t>
      </w:r>
    </w:p>
    <w:p w:rsidR="00381A2D" w:rsidRPr="007911E8" w:rsidRDefault="00875482" w:rsidP="00F04F4E">
      <w:pPr>
        <w:pStyle w:val="affffffffff1"/>
      </w:pPr>
      <w:r w:rsidRPr="007911E8">
        <w:t xml:space="preserve">Междугородний маршрут № 130 Выборг – </w:t>
      </w:r>
      <w:proofErr w:type="spellStart"/>
      <w:r w:rsidRPr="007911E8">
        <w:t>Ермилово</w:t>
      </w:r>
      <w:proofErr w:type="spellEnd"/>
      <w:r w:rsidRPr="007911E8">
        <w:t xml:space="preserve"> – Приморск связывает пос. </w:t>
      </w:r>
      <w:proofErr w:type="spellStart"/>
      <w:r w:rsidRPr="007911E8">
        <w:t>Глебычево</w:t>
      </w:r>
      <w:proofErr w:type="spellEnd"/>
      <w:r w:rsidRPr="007911E8">
        <w:t xml:space="preserve"> с г</w:t>
      </w:r>
      <w:r w:rsidR="006743CC" w:rsidRPr="007911E8">
        <w:t>ородом</w:t>
      </w:r>
      <w:r w:rsidRPr="007911E8">
        <w:t xml:space="preserve"> Выборг, </w:t>
      </w:r>
      <w:r w:rsidR="006743CC" w:rsidRPr="007911E8">
        <w:t>п</w:t>
      </w:r>
      <w:r w:rsidR="00467EDB" w:rsidRPr="007911E8">
        <w:t>оселком городского типа</w:t>
      </w:r>
      <w:r w:rsidR="006743CC" w:rsidRPr="007911E8">
        <w:t xml:space="preserve"> </w:t>
      </w:r>
      <w:r w:rsidRPr="007911E8">
        <w:t>Советский и г</w:t>
      </w:r>
      <w:r w:rsidR="006743CC" w:rsidRPr="007911E8">
        <w:t>ородом</w:t>
      </w:r>
      <w:r w:rsidRPr="007911E8">
        <w:t xml:space="preserve"> Приморск. Маршрут движения: Выборг – пос. </w:t>
      </w:r>
      <w:proofErr w:type="spellStart"/>
      <w:r w:rsidRPr="007911E8">
        <w:t>Соколинское</w:t>
      </w:r>
      <w:proofErr w:type="spellEnd"/>
      <w:r w:rsidRPr="007911E8">
        <w:t xml:space="preserve"> – </w:t>
      </w:r>
      <w:r w:rsidR="006743CC" w:rsidRPr="007911E8">
        <w:t>п</w:t>
      </w:r>
      <w:r w:rsidR="00467EDB" w:rsidRPr="007911E8">
        <w:t>оселок городского типа</w:t>
      </w:r>
      <w:r w:rsidR="006743CC" w:rsidRPr="007911E8">
        <w:t xml:space="preserve"> </w:t>
      </w:r>
      <w:r w:rsidRPr="007911E8">
        <w:t xml:space="preserve">Советский – пос. </w:t>
      </w:r>
      <w:proofErr w:type="spellStart"/>
      <w:r w:rsidRPr="007911E8">
        <w:t>Глебычево</w:t>
      </w:r>
      <w:proofErr w:type="spellEnd"/>
      <w:r w:rsidRPr="007911E8">
        <w:t xml:space="preserve"> </w:t>
      </w:r>
      <w:r w:rsidR="00467EDB" w:rsidRPr="007911E8">
        <w:t>–</w:t>
      </w:r>
      <w:r w:rsidRPr="007911E8">
        <w:t xml:space="preserve"> Приморск </w:t>
      </w:r>
      <w:r w:rsidR="00467EDB" w:rsidRPr="007911E8">
        <w:t>–</w:t>
      </w:r>
      <w:r w:rsidRPr="007911E8">
        <w:t xml:space="preserve"> пос. </w:t>
      </w:r>
      <w:proofErr w:type="spellStart"/>
      <w:r w:rsidRPr="007911E8">
        <w:t>Ермилово</w:t>
      </w:r>
      <w:proofErr w:type="spellEnd"/>
      <w:r w:rsidRPr="007911E8">
        <w:t>. Количество рейсов в день – по 20 в каждом направлении</w:t>
      </w:r>
      <w:r w:rsidR="00381A2D" w:rsidRPr="007911E8">
        <w:t>.</w:t>
      </w:r>
    </w:p>
    <w:p w:rsidR="00875482" w:rsidRPr="007911E8" w:rsidRDefault="00875482" w:rsidP="00F04F4E">
      <w:pPr>
        <w:pStyle w:val="affffffffff1"/>
      </w:pPr>
      <w:r w:rsidRPr="007911E8">
        <w:lastRenderedPageBreak/>
        <w:t xml:space="preserve">По маршруту следования автобусов № 809 Санкт-Петербург – Советский и № 130 Выборг – </w:t>
      </w:r>
      <w:proofErr w:type="spellStart"/>
      <w:r w:rsidRPr="007911E8">
        <w:t>Ермилово</w:t>
      </w:r>
      <w:proofErr w:type="spellEnd"/>
      <w:r w:rsidRPr="007911E8">
        <w:t xml:space="preserve"> – Приморск имеются остановки в пос. Ключевое и на развилке на пос. </w:t>
      </w:r>
      <w:proofErr w:type="spellStart"/>
      <w:r w:rsidRPr="007911E8">
        <w:t>Прибылово</w:t>
      </w:r>
      <w:proofErr w:type="spellEnd"/>
      <w:r w:rsidRPr="007911E8">
        <w:t>.</w:t>
      </w:r>
    </w:p>
    <w:p w:rsidR="00875482" w:rsidRPr="007911E8" w:rsidRDefault="00875482" w:rsidP="00F04F4E">
      <w:pPr>
        <w:pStyle w:val="affffffffff1"/>
      </w:pPr>
      <w:r w:rsidRPr="007911E8">
        <w:t>Отправление автобусов из Санкт-Петербурга осуществляется от ст</w:t>
      </w:r>
      <w:r w:rsidR="00467EDB" w:rsidRPr="007911E8">
        <w:t>анции</w:t>
      </w:r>
      <w:r w:rsidRPr="007911E8">
        <w:t xml:space="preserve"> метро </w:t>
      </w:r>
      <w:r w:rsidR="00B043DE" w:rsidRPr="007911E8">
        <w:t>«</w:t>
      </w:r>
      <w:r w:rsidRPr="007911E8">
        <w:t>Парнас</w:t>
      </w:r>
      <w:r w:rsidR="00B043DE" w:rsidRPr="007911E8">
        <w:t>»</w:t>
      </w:r>
      <w:r w:rsidRPr="007911E8">
        <w:t>. Количество рейсов в день – по 7 в каждом направлении</w:t>
      </w:r>
      <w:r w:rsidR="00467EDB" w:rsidRPr="007911E8">
        <w:t>.</w:t>
      </w:r>
      <w:r w:rsidRPr="007911E8">
        <w:t xml:space="preserve"> </w:t>
      </w:r>
    </w:p>
    <w:p w:rsidR="00875482" w:rsidRPr="007911E8" w:rsidRDefault="00875482" w:rsidP="00F04F4E">
      <w:pPr>
        <w:pStyle w:val="affffffffff1"/>
      </w:pPr>
      <w:r w:rsidRPr="007911E8">
        <w:t>Также для межпоселковых передвижений население пользуется услугами такси</w:t>
      </w:r>
      <w:r w:rsidR="00467EDB" w:rsidRPr="007911E8">
        <w:t xml:space="preserve"> города</w:t>
      </w:r>
      <w:r w:rsidRPr="007911E8">
        <w:t xml:space="preserve"> Приморск, которые осуществляют круглосуточные передвижения при сравнительно небольшой стоимости поездки.</w:t>
      </w:r>
    </w:p>
    <w:p w:rsidR="00875482" w:rsidRPr="007911E8" w:rsidRDefault="00875482" w:rsidP="00F04F4E">
      <w:pPr>
        <w:pStyle w:val="affffffffff1"/>
      </w:pPr>
      <w:r w:rsidRPr="007911E8">
        <w:t xml:space="preserve">Автостанция </w:t>
      </w:r>
      <w:r w:rsidR="00515F2D" w:rsidRPr="007911E8">
        <w:t xml:space="preserve">в </w:t>
      </w:r>
      <w:r w:rsidR="005B10A1" w:rsidRPr="007911E8">
        <w:t>г</w:t>
      </w:r>
      <w:r w:rsidR="00467EDB" w:rsidRPr="007911E8">
        <w:t>ороде</w:t>
      </w:r>
      <w:r w:rsidR="005B10A1" w:rsidRPr="007911E8">
        <w:t xml:space="preserve"> Приморск </w:t>
      </w:r>
      <w:r w:rsidRPr="007911E8">
        <w:t>отсутствует. Остановочные пункты оборудованы навесами.</w:t>
      </w:r>
    </w:p>
    <w:p w:rsidR="00E0699E" w:rsidRPr="007911E8" w:rsidRDefault="005B10A1" w:rsidP="004666AF">
      <w:pPr>
        <w:pStyle w:val="30"/>
      </w:pPr>
      <w:bookmarkStart w:id="216" w:name="_Toc11766485"/>
      <w:bookmarkStart w:id="217" w:name="_Toc13036701"/>
      <w:r w:rsidRPr="007911E8">
        <w:t>2.7.7</w:t>
      </w:r>
      <w:r w:rsidR="0034025A" w:rsidRPr="007911E8">
        <w:rPr>
          <w:lang w:val="ru-RU"/>
        </w:rPr>
        <w:t>.</w:t>
      </w:r>
      <w:r w:rsidRPr="007911E8">
        <w:t xml:space="preserve"> </w:t>
      </w:r>
      <w:r w:rsidR="00E0699E" w:rsidRPr="007911E8">
        <w:t>Улично-дорожная сеть населенных пунктов</w:t>
      </w:r>
      <w:bookmarkEnd w:id="216"/>
      <w:bookmarkEnd w:id="217"/>
    </w:p>
    <w:p w:rsidR="00E0699E" w:rsidRPr="007911E8" w:rsidRDefault="00E0699E" w:rsidP="004666AF">
      <w:pPr>
        <w:widowControl w:val="0"/>
        <w:ind w:firstLine="709"/>
        <w:jc w:val="both"/>
        <w:rPr>
          <w:sz w:val="28"/>
          <w:szCs w:val="28"/>
        </w:rPr>
      </w:pPr>
      <w:r w:rsidRPr="007911E8">
        <w:rPr>
          <w:sz w:val="28"/>
          <w:szCs w:val="28"/>
        </w:rPr>
        <w:t xml:space="preserve">Общая протяженность улично-дорожной сети населенных пунктов </w:t>
      </w:r>
      <w:r w:rsidR="00516D34" w:rsidRPr="007911E8">
        <w:rPr>
          <w:sz w:val="28"/>
          <w:szCs w:val="28"/>
        </w:rPr>
        <w:t>Приморско</w:t>
      </w:r>
      <w:r w:rsidR="00467EDB" w:rsidRPr="007911E8">
        <w:rPr>
          <w:sz w:val="28"/>
          <w:szCs w:val="28"/>
        </w:rPr>
        <w:t>го</w:t>
      </w:r>
      <w:r w:rsidR="00516D34" w:rsidRPr="007911E8">
        <w:rPr>
          <w:sz w:val="28"/>
          <w:szCs w:val="28"/>
        </w:rPr>
        <w:t xml:space="preserve"> городско</w:t>
      </w:r>
      <w:r w:rsidR="00467EDB" w:rsidRPr="007911E8">
        <w:rPr>
          <w:sz w:val="28"/>
          <w:szCs w:val="28"/>
        </w:rPr>
        <w:t>го</w:t>
      </w:r>
      <w:r w:rsidR="00516D34" w:rsidRPr="007911E8">
        <w:rPr>
          <w:sz w:val="28"/>
          <w:szCs w:val="28"/>
        </w:rPr>
        <w:t xml:space="preserve"> поселени</w:t>
      </w:r>
      <w:r w:rsidR="00467EDB" w:rsidRPr="007911E8">
        <w:rPr>
          <w:sz w:val="28"/>
          <w:szCs w:val="28"/>
        </w:rPr>
        <w:t>я</w:t>
      </w:r>
      <w:r w:rsidR="00DD3A54" w:rsidRPr="007911E8">
        <w:rPr>
          <w:sz w:val="28"/>
          <w:szCs w:val="28"/>
        </w:rPr>
        <w:t xml:space="preserve"> </w:t>
      </w:r>
      <w:r w:rsidRPr="007911E8">
        <w:rPr>
          <w:sz w:val="28"/>
          <w:szCs w:val="28"/>
        </w:rPr>
        <w:t xml:space="preserve">составляет 61,553 км, из них 47,107 км (76,5 %) имеет усовершенствованное покрытие дорожного полотна. Это свидетельствует о среднем уровне благоустройства улично-дорожной сети. </w:t>
      </w:r>
    </w:p>
    <w:p w:rsidR="005B10A1" w:rsidRPr="007911E8" w:rsidRDefault="00E0699E" w:rsidP="00916225">
      <w:pPr>
        <w:widowControl w:val="0"/>
        <w:ind w:firstLine="709"/>
        <w:jc w:val="both"/>
        <w:rPr>
          <w:sz w:val="28"/>
          <w:szCs w:val="28"/>
        </w:rPr>
      </w:pPr>
      <w:r w:rsidRPr="007911E8">
        <w:rPr>
          <w:sz w:val="28"/>
          <w:szCs w:val="28"/>
        </w:rPr>
        <w:t>Населенные пункты имеют прямоугольную либо линейную структуру улично-дорожной сети. Улично-дорожная сеть г</w:t>
      </w:r>
      <w:r w:rsidR="00467EDB" w:rsidRPr="007911E8">
        <w:rPr>
          <w:sz w:val="28"/>
          <w:szCs w:val="28"/>
        </w:rPr>
        <w:t>орода</w:t>
      </w:r>
      <w:r w:rsidRPr="007911E8">
        <w:rPr>
          <w:sz w:val="28"/>
          <w:szCs w:val="28"/>
        </w:rPr>
        <w:t xml:space="preserve"> Приморск имеет четко выраженную линейную систему, центральной магистральной осью которой являются набережная Юрия Гагарина, Выборгское шоссе, проходящие через весь горо</w:t>
      </w:r>
      <w:r w:rsidR="007C261C" w:rsidRPr="007911E8">
        <w:rPr>
          <w:sz w:val="28"/>
          <w:szCs w:val="28"/>
        </w:rPr>
        <w:t>д.</w:t>
      </w:r>
      <w:r w:rsidRPr="007911E8">
        <w:rPr>
          <w:sz w:val="28"/>
          <w:szCs w:val="28"/>
        </w:rPr>
        <w:t xml:space="preserve"> Характеристика улично-дорожной сети населенных пунктов приведена в табл</w:t>
      </w:r>
      <w:r w:rsidR="00BC5FA9" w:rsidRPr="007911E8">
        <w:rPr>
          <w:sz w:val="28"/>
          <w:szCs w:val="28"/>
        </w:rPr>
        <w:t>ице</w:t>
      </w:r>
      <w:r w:rsidR="005B10A1" w:rsidRPr="007911E8">
        <w:rPr>
          <w:sz w:val="28"/>
          <w:szCs w:val="28"/>
        </w:rPr>
        <w:t xml:space="preserve"> 2.7.7-1</w:t>
      </w:r>
      <w:r w:rsidRPr="007911E8">
        <w:rPr>
          <w:sz w:val="28"/>
          <w:szCs w:val="28"/>
        </w:rPr>
        <w:t>.</w:t>
      </w:r>
    </w:p>
    <w:p w:rsidR="00DF58C4" w:rsidRPr="007911E8" w:rsidRDefault="00DF58C4" w:rsidP="00F04F4E">
      <w:pPr>
        <w:pStyle w:val="affffffffff1"/>
      </w:pPr>
    </w:p>
    <w:p w:rsidR="00DD3A54" w:rsidRPr="007911E8" w:rsidRDefault="00DD3A54" w:rsidP="00F04F4E">
      <w:pPr>
        <w:pStyle w:val="affffffffff1"/>
      </w:pPr>
      <w:r w:rsidRPr="007911E8">
        <w:t xml:space="preserve">Таблица </w:t>
      </w:r>
      <w:r w:rsidR="005B10A1" w:rsidRPr="007911E8">
        <w:t xml:space="preserve">2.7.7-1 – </w:t>
      </w:r>
      <w:r w:rsidRPr="007911E8">
        <w:t>Характеристика улично-дорожной сети</w:t>
      </w:r>
      <w:r w:rsidRPr="007911E8">
        <w:rPr>
          <w:rStyle w:val="afc"/>
        </w:rPr>
        <w:footnoteReference w:id="15"/>
      </w:r>
      <w:r w:rsidRPr="007911E8">
        <w:rPr>
          <w:vertAlign w:val="superscript"/>
        </w:rPr>
        <w:t xml:space="preserve"> </w:t>
      </w:r>
    </w:p>
    <w:tbl>
      <w:tblPr>
        <w:tblW w:w="5000" w:type="pct"/>
        <w:jc w:val="center"/>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1252"/>
        <w:gridCol w:w="3952"/>
        <w:gridCol w:w="1061"/>
        <w:gridCol w:w="1061"/>
        <w:gridCol w:w="3197"/>
      </w:tblGrid>
      <w:tr w:rsidR="007C42A1" w:rsidRPr="007911E8" w:rsidTr="007C42A1">
        <w:trPr>
          <w:trHeight w:val="20"/>
          <w:tblHeader/>
          <w:jc w:val="center"/>
        </w:trPr>
        <w:tc>
          <w:tcPr>
            <w:tcW w:w="595" w:type="pct"/>
            <w:vMerge w:val="restart"/>
            <w:tcBorders>
              <w:top w:val="outset" w:sz="6" w:space="0" w:color="auto"/>
              <w:left w:val="outset" w:sz="6" w:space="0" w:color="auto"/>
              <w:right w:val="outset" w:sz="6" w:space="0" w:color="auto"/>
            </w:tcBorders>
            <w:shd w:val="clear" w:color="auto" w:fill="auto"/>
            <w:hideMark/>
          </w:tcPr>
          <w:p w:rsidR="007C42A1" w:rsidRPr="007911E8" w:rsidRDefault="007C42A1" w:rsidP="00AE37F5">
            <w:pPr>
              <w:jc w:val="center"/>
              <w:rPr>
                <w:b/>
                <w:bCs/>
              </w:rPr>
            </w:pPr>
            <w:r w:rsidRPr="007911E8">
              <w:rPr>
                <w:b/>
                <w:bCs/>
              </w:rPr>
              <w:t>№ п/п</w:t>
            </w:r>
          </w:p>
        </w:tc>
        <w:tc>
          <w:tcPr>
            <w:tcW w:w="1878" w:type="pct"/>
            <w:vMerge w:val="restart"/>
            <w:tcBorders>
              <w:top w:val="outset" w:sz="6" w:space="0" w:color="auto"/>
              <w:left w:val="outset" w:sz="6" w:space="0" w:color="auto"/>
              <w:right w:val="outset" w:sz="6" w:space="0" w:color="auto"/>
            </w:tcBorders>
            <w:shd w:val="clear" w:color="auto" w:fill="auto"/>
            <w:hideMark/>
          </w:tcPr>
          <w:p w:rsidR="007C42A1" w:rsidRPr="007911E8" w:rsidRDefault="007C42A1" w:rsidP="00AE37F5">
            <w:pPr>
              <w:jc w:val="center"/>
              <w:rPr>
                <w:b/>
                <w:bCs/>
              </w:rPr>
            </w:pPr>
            <w:r w:rsidRPr="007911E8">
              <w:rPr>
                <w:b/>
                <w:bCs/>
              </w:rPr>
              <w:t>Наименование элемента улично-дорожной сети</w:t>
            </w:r>
          </w:p>
        </w:tc>
        <w:tc>
          <w:tcPr>
            <w:tcW w:w="1008" w:type="pct"/>
            <w:gridSpan w:val="2"/>
            <w:tcBorders>
              <w:top w:val="outset" w:sz="6" w:space="0" w:color="auto"/>
              <w:left w:val="outset" w:sz="6" w:space="0" w:color="auto"/>
              <w:bottom w:val="outset" w:sz="6" w:space="0" w:color="auto"/>
              <w:right w:val="outset" w:sz="6" w:space="0" w:color="auto"/>
            </w:tcBorders>
            <w:shd w:val="clear" w:color="auto" w:fill="auto"/>
            <w:hideMark/>
          </w:tcPr>
          <w:p w:rsidR="007C42A1" w:rsidRPr="007911E8" w:rsidRDefault="007C42A1" w:rsidP="00AE37F5">
            <w:pPr>
              <w:jc w:val="center"/>
              <w:rPr>
                <w:b/>
                <w:bCs/>
              </w:rPr>
            </w:pPr>
            <w:r w:rsidRPr="007911E8">
              <w:rPr>
                <w:b/>
                <w:bCs/>
              </w:rPr>
              <w:t>Протяженность, площадь покрытия</w:t>
            </w:r>
          </w:p>
        </w:tc>
        <w:tc>
          <w:tcPr>
            <w:tcW w:w="1519" w:type="pct"/>
            <w:vMerge w:val="restart"/>
            <w:tcBorders>
              <w:top w:val="outset" w:sz="6" w:space="0" w:color="auto"/>
              <w:left w:val="outset" w:sz="6" w:space="0" w:color="auto"/>
              <w:right w:val="outset" w:sz="6" w:space="0" w:color="auto"/>
            </w:tcBorders>
            <w:shd w:val="clear" w:color="auto" w:fill="auto"/>
            <w:hideMark/>
          </w:tcPr>
          <w:p w:rsidR="007C42A1" w:rsidRPr="007911E8" w:rsidRDefault="007C42A1" w:rsidP="00AE37F5">
            <w:pPr>
              <w:jc w:val="center"/>
              <w:rPr>
                <w:b/>
                <w:bCs/>
              </w:rPr>
            </w:pPr>
            <w:r w:rsidRPr="007911E8">
              <w:rPr>
                <w:b/>
                <w:bCs/>
              </w:rPr>
              <w:t>Характеристика дорожного покрытия</w:t>
            </w:r>
          </w:p>
        </w:tc>
      </w:tr>
      <w:tr w:rsidR="007C42A1" w:rsidRPr="007911E8" w:rsidTr="0094755A">
        <w:trPr>
          <w:trHeight w:val="20"/>
          <w:tblHeader/>
          <w:jc w:val="center"/>
        </w:trPr>
        <w:tc>
          <w:tcPr>
            <w:tcW w:w="595" w:type="pct"/>
            <w:vMerge/>
            <w:tcBorders>
              <w:left w:val="outset" w:sz="6" w:space="0" w:color="auto"/>
              <w:right w:val="outset" w:sz="6" w:space="0" w:color="auto"/>
            </w:tcBorders>
            <w:shd w:val="clear" w:color="auto" w:fill="auto"/>
          </w:tcPr>
          <w:p w:rsidR="007C42A1" w:rsidRPr="007911E8" w:rsidRDefault="007C42A1" w:rsidP="00AE37F5">
            <w:pPr>
              <w:jc w:val="center"/>
            </w:pPr>
          </w:p>
        </w:tc>
        <w:tc>
          <w:tcPr>
            <w:tcW w:w="1878" w:type="pct"/>
            <w:vMerge/>
            <w:tcBorders>
              <w:left w:val="outset" w:sz="6" w:space="0" w:color="auto"/>
              <w:right w:val="outset" w:sz="6" w:space="0" w:color="auto"/>
            </w:tcBorders>
            <w:shd w:val="clear" w:color="auto" w:fill="auto"/>
          </w:tcPr>
          <w:p w:rsidR="007C42A1" w:rsidRPr="007911E8" w:rsidRDefault="007C42A1" w:rsidP="00AE37F5">
            <w:pPr>
              <w:jc w:val="center"/>
            </w:pPr>
          </w:p>
        </w:tc>
        <w:tc>
          <w:tcPr>
            <w:tcW w:w="504" w:type="pct"/>
            <w:tcBorders>
              <w:top w:val="outset" w:sz="6" w:space="0" w:color="auto"/>
              <w:left w:val="outset" w:sz="6" w:space="0" w:color="auto"/>
              <w:bottom w:val="outset" w:sz="6" w:space="0" w:color="auto"/>
              <w:right w:val="outset" w:sz="6" w:space="0" w:color="auto"/>
            </w:tcBorders>
            <w:shd w:val="clear" w:color="auto" w:fill="auto"/>
          </w:tcPr>
          <w:p w:rsidR="007C42A1" w:rsidRPr="007911E8" w:rsidRDefault="007C42A1" w:rsidP="00AE37F5">
            <w:pPr>
              <w:jc w:val="center"/>
              <w:rPr>
                <w:b/>
                <w:bCs/>
              </w:rPr>
            </w:pPr>
            <w:r w:rsidRPr="007911E8">
              <w:rPr>
                <w:b/>
                <w:bCs/>
              </w:rPr>
              <w:t>км</w:t>
            </w:r>
          </w:p>
        </w:tc>
        <w:tc>
          <w:tcPr>
            <w:tcW w:w="504" w:type="pct"/>
            <w:tcBorders>
              <w:top w:val="outset" w:sz="6" w:space="0" w:color="auto"/>
              <w:left w:val="outset" w:sz="6" w:space="0" w:color="auto"/>
              <w:bottom w:val="outset" w:sz="6" w:space="0" w:color="auto"/>
              <w:right w:val="outset" w:sz="6" w:space="0" w:color="auto"/>
            </w:tcBorders>
            <w:shd w:val="clear" w:color="auto" w:fill="auto"/>
          </w:tcPr>
          <w:p w:rsidR="007C42A1" w:rsidRPr="007911E8" w:rsidRDefault="007C42A1" w:rsidP="00AE37F5">
            <w:pPr>
              <w:jc w:val="center"/>
              <w:rPr>
                <w:b/>
                <w:bCs/>
                <w:vertAlign w:val="superscript"/>
              </w:rPr>
            </w:pPr>
            <w:r w:rsidRPr="007911E8">
              <w:rPr>
                <w:b/>
                <w:bCs/>
              </w:rPr>
              <w:t>км</w:t>
            </w:r>
            <w:r w:rsidRPr="007911E8">
              <w:rPr>
                <w:b/>
                <w:bCs/>
                <w:vertAlign w:val="superscript"/>
              </w:rPr>
              <w:t>2</w:t>
            </w:r>
          </w:p>
        </w:tc>
        <w:tc>
          <w:tcPr>
            <w:tcW w:w="1519" w:type="pct"/>
            <w:vMerge/>
            <w:tcBorders>
              <w:left w:val="outset" w:sz="6" w:space="0" w:color="auto"/>
              <w:right w:val="outset" w:sz="6" w:space="0" w:color="auto"/>
            </w:tcBorders>
            <w:shd w:val="clear" w:color="auto" w:fill="auto"/>
          </w:tcPr>
          <w:p w:rsidR="007C42A1" w:rsidRPr="007911E8" w:rsidRDefault="007C42A1" w:rsidP="007C42A1"/>
        </w:tc>
      </w:tr>
    </w:tbl>
    <w:p w:rsidR="00B9226E" w:rsidRPr="007911E8" w:rsidRDefault="00B9226E" w:rsidP="004666AF">
      <w:pPr>
        <w:rPr>
          <w:sz w:val="2"/>
          <w:szCs w:val="2"/>
        </w:rPr>
      </w:pPr>
    </w:p>
    <w:tbl>
      <w:tblPr>
        <w:tblW w:w="5000" w:type="pct"/>
        <w:jc w:val="center"/>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1253"/>
        <w:gridCol w:w="3952"/>
        <w:gridCol w:w="1025"/>
        <w:gridCol w:w="1096"/>
        <w:gridCol w:w="3197"/>
      </w:tblGrid>
      <w:tr w:rsidR="005C3A2C" w:rsidRPr="007911E8" w:rsidTr="0094755A">
        <w:trPr>
          <w:trHeight w:val="20"/>
          <w:tblHeader/>
          <w:jc w:val="center"/>
        </w:trPr>
        <w:tc>
          <w:tcPr>
            <w:tcW w:w="595" w:type="pct"/>
            <w:tcBorders>
              <w:left w:val="outset" w:sz="6" w:space="0" w:color="auto"/>
              <w:bottom w:val="outset" w:sz="6" w:space="0" w:color="auto"/>
              <w:right w:val="outset" w:sz="6" w:space="0" w:color="auto"/>
            </w:tcBorders>
            <w:shd w:val="clear" w:color="auto" w:fill="auto"/>
          </w:tcPr>
          <w:p w:rsidR="005C3A2C" w:rsidRPr="007911E8" w:rsidRDefault="005C3A2C" w:rsidP="00442046">
            <w:pPr>
              <w:numPr>
                <w:ilvl w:val="0"/>
                <w:numId w:val="191"/>
              </w:numPr>
              <w:jc w:val="center"/>
              <w:rPr>
                <w:bCs/>
              </w:rPr>
            </w:pPr>
          </w:p>
        </w:tc>
        <w:tc>
          <w:tcPr>
            <w:tcW w:w="1878" w:type="pct"/>
            <w:tcBorders>
              <w:left w:val="outset" w:sz="6" w:space="0" w:color="auto"/>
              <w:bottom w:val="outset" w:sz="6" w:space="0" w:color="auto"/>
              <w:right w:val="outset" w:sz="6" w:space="0" w:color="auto"/>
            </w:tcBorders>
            <w:shd w:val="clear" w:color="auto" w:fill="auto"/>
          </w:tcPr>
          <w:p w:rsidR="005C3A2C" w:rsidRPr="007911E8" w:rsidRDefault="005C3A2C" w:rsidP="00442046">
            <w:pPr>
              <w:numPr>
                <w:ilvl w:val="0"/>
                <w:numId w:val="191"/>
              </w:numPr>
              <w:jc w:val="center"/>
              <w:rPr>
                <w:bCs/>
              </w:rPr>
            </w:pP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5C3A2C" w:rsidRPr="007911E8" w:rsidRDefault="005C3A2C" w:rsidP="00442046">
            <w:pPr>
              <w:numPr>
                <w:ilvl w:val="0"/>
                <w:numId w:val="191"/>
              </w:numPr>
              <w:jc w:val="center"/>
              <w:rPr>
                <w:bCs/>
              </w:rPr>
            </w:pP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5C3A2C" w:rsidRPr="007911E8" w:rsidRDefault="005C3A2C" w:rsidP="00442046">
            <w:pPr>
              <w:numPr>
                <w:ilvl w:val="0"/>
                <w:numId w:val="191"/>
              </w:numPr>
              <w:jc w:val="center"/>
              <w:rPr>
                <w:bCs/>
              </w:rPr>
            </w:pPr>
          </w:p>
        </w:tc>
        <w:tc>
          <w:tcPr>
            <w:tcW w:w="1519" w:type="pct"/>
            <w:tcBorders>
              <w:left w:val="outset" w:sz="6" w:space="0" w:color="auto"/>
              <w:bottom w:val="outset" w:sz="6" w:space="0" w:color="auto"/>
              <w:right w:val="outset" w:sz="6" w:space="0" w:color="auto"/>
            </w:tcBorders>
            <w:shd w:val="clear" w:color="auto" w:fill="auto"/>
          </w:tcPr>
          <w:p w:rsidR="005C3A2C" w:rsidRPr="007911E8" w:rsidRDefault="005C3A2C" w:rsidP="00442046">
            <w:pPr>
              <w:numPr>
                <w:ilvl w:val="0"/>
                <w:numId w:val="191"/>
              </w:numPr>
              <w:jc w:val="center"/>
              <w:rPr>
                <w:bCs/>
              </w:rPr>
            </w:pP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Деревня Александровка</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29"/>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Долгая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5,912</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1,478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29"/>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Сенокосная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0,342</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1,368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29"/>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Усадебная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1,980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7,920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Поселок Балтийское</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0"/>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Прибрежная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9,652</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2,413</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0"/>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улица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8,348</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2,087</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lastRenderedPageBreak/>
              <w:t>Поселок Вязы</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1"/>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Береговая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6,000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24,000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24611C" w:rsidRPr="007911E8" w:rsidTr="00F90A58">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 xml:space="preserve">Поселок </w:t>
            </w:r>
            <w:proofErr w:type="spellStart"/>
            <w:r w:rsidRPr="007911E8">
              <w:t>Глебычево</w:t>
            </w:r>
            <w:proofErr w:type="spellEnd"/>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3"/>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Мира</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1,502</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6,080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3"/>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Заводская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0,950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3,800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3"/>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Хутор</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0,200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0,800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3"/>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 xml:space="preserve">шоссе Приморское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0,600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2,400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Поселок </w:t>
            </w:r>
            <w:proofErr w:type="spellStart"/>
            <w:r w:rsidRPr="007911E8">
              <w:t>Ермилово</w:t>
            </w:r>
            <w:proofErr w:type="spellEnd"/>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проезд Балтийский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1,528</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6,112</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Гаражная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0,437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1,748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асфальт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Заречная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0,947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3,788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переулок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0,451</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1,804</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Прибрежная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0,984</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3,936</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Станционная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2,450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9,800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асфальт/грунт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переулок Фермерский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0,549</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2,196</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Физкультурная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2,568</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0,642</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асфальт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Школьная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0,812</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3,248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асфальт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Поселок Заречье</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4"/>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проезд </w:t>
            </w:r>
            <w:proofErr w:type="spellStart"/>
            <w:r w:rsidRPr="007911E8">
              <w:t>Величкин</w:t>
            </w:r>
            <w:proofErr w:type="spellEnd"/>
            <w:r w:rsidRPr="007911E8">
              <w:t xml:space="preserve">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0,346</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1,348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4"/>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Водопадная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0,387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1,548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4"/>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проезд Совхозный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0,168</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0,668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24611C" w:rsidRPr="007911E8" w:rsidTr="00F90A58">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Деревня Камышовка</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6"/>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проезд до бани</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0,700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0,175</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6"/>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Клубная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4,400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1,100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6"/>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Лесная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1,200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0,300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6"/>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Поселковая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14,000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3,500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6"/>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Озерная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3,600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0,900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6"/>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Тихая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3,000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0,750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36"/>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Школьная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1,600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0,400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Поселок Красная Долина</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5"/>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Лесная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0,626</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2,504</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5"/>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1-я Садовая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0,625</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2,540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5"/>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2-я Садовая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0,746</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5,520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5"/>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3-я Садовая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1,380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2,560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5"/>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4-я Садовая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0,640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1,720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5"/>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Хуторская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1,630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6,692</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Поселок Краснофлотское</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7"/>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Совхозная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1,650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6,600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7"/>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Летняя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1,297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5,188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7"/>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проезд Кривой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0,503</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2,012</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Поселок Лужки</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Садовая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4,348</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17,392</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Полевая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3,169</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12,676</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Поселковая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1,075</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4,300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Кольцевая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0,977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3,908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переулок Лесной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0,752</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9,008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переулок Огородный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0,799</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3,196</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переулок Вербный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0,380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1,520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24611C" w:rsidRPr="007911E8" w:rsidTr="00F90A58">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 xml:space="preserve">Поселок </w:t>
            </w:r>
            <w:proofErr w:type="spellStart"/>
            <w:r w:rsidRPr="007911E8">
              <w:t>Малышево</w:t>
            </w:r>
            <w:proofErr w:type="spellEnd"/>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41"/>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Центральная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28,692</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7,173</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41"/>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 xml:space="preserve">проезд </w:t>
            </w:r>
            <w:proofErr w:type="spellStart"/>
            <w:r w:rsidRPr="007911E8">
              <w:t>Зайчихинский</w:t>
            </w:r>
            <w:proofErr w:type="spellEnd"/>
            <w:r w:rsidRPr="007911E8">
              <w:t xml:space="preserve">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14,520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3,628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41"/>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Озерная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3,696</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0,924</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41"/>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Аэродромная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3,492</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0,873</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41"/>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Полевая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3,072</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0,768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41"/>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Пролетарская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3,152</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0,788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41"/>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Лунная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2,484</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0,621</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Поселок </w:t>
            </w:r>
            <w:proofErr w:type="spellStart"/>
            <w:r w:rsidRPr="007911E8">
              <w:t>Мамонтовка</w:t>
            </w:r>
            <w:proofErr w:type="spellEnd"/>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39"/>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Компрессорная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1,000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3,000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Поселок Мысовое</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0"/>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Правобережная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11,900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2,975</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0"/>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Проезд горбач</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0,420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0,105</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0"/>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проезд Прибойный</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0,880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0,220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Поселок </w:t>
            </w:r>
            <w:proofErr w:type="spellStart"/>
            <w:r w:rsidRPr="007911E8">
              <w:t>Прибылово</w:t>
            </w:r>
            <w:proofErr w:type="spellEnd"/>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Солнечная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1,000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4,000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Кольцевая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0,580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2,320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Вокзальная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0,860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3,200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Конюшенная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0,800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3,200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Круговая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0,250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1,000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2"/>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улица </w:t>
            </w:r>
            <w:proofErr w:type="spellStart"/>
            <w:r w:rsidRPr="007911E8">
              <w:t>Комаринная</w:t>
            </w:r>
            <w:proofErr w:type="spellEnd"/>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0,250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1,000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24611C" w:rsidRPr="007911E8" w:rsidTr="00F90A58">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hideMark/>
          </w:tcPr>
          <w:p w:rsidR="0024611C" w:rsidRPr="007911E8" w:rsidRDefault="0024611C" w:rsidP="00F90A58">
            <w:r w:rsidRPr="007911E8">
              <w:rPr>
                <w:bCs/>
              </w:rPr>
              <w:t>Город Приморск</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Агафонова</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0,200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0,800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Береговая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1,405</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8,430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переулок Бер</w:t>
            </w:r>
            <w:r w:rsidR="00F51F16" w:rsidRPr="007911E8">
              <w:t>ё</w:t>
            </w:r>
            <w:r w:rsidRPr="007911E8">
              <w:t>зовый</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3,200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0,535</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Вокзальная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0,600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4,200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переулок Выборгский</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0,397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1,753</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Гагарина</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0,200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0,800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Железнодорожная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8,767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11,594</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Заводская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0,263</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0,845</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Загородная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1,287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5,148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 xml:space="preserve">переулок Зеленый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0,303</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1,212</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переулок Интернатский</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0,200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0,800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 xml:space="preserve">улица </w:t>
            </w:r>
            <w:proofErr w:type="spellStart"/>
            <w:r w:rsidRPr="007911E8">
              <w:t>Карасевка</w:t>
            </w:r>
            <w:proofErr w:type="spellEnd"/>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0,964</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3,856</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Комсомольская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0,724</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4,127</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 xml:space="preserve">переулок Краснофлотский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0,267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1,068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Кольцевая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0,500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2,000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Лесная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0,938</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5,102</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Профессора Морозова</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0,480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1,921</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переулок Нагорный</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0,643</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2,489</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Новая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0,265</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0,752</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Парковая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0,177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0,620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Пляжная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1,788</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11,443</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 xml:space="preserve">переулок Приморский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0,175</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0,508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шоссе Приморское</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1,550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9,952</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Привокзальная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0,328</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1,640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Пушкинская аллея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0,675</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3,600</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 xml:space="preserve">переулок Сосновый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0,316</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1,138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грунт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 xml:space="preserve">переулок Спортивный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0,248</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0,843</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24611C" w:rsidRPr="007911E8" w:rsidTr="00F90A58">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442046">
            <w:pPr>
              <w:numPr>
                <w:ilvl w:val="0"/>
                <w:numId w:val="128"/>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улица Школьная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0,880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5,931</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24611C" w:rsidRPr="007911E8" w:rsidRDefault="0024611C" w:rsidP="00F90A58">
            <w:r w:rsidRPr="007911E8">
              <w:t>асфальт</w:t>
            </w:r>
          </w:p>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Поселок Озерки</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3"/>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Верхняя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2,571</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10,284</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3"/>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Лесная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0,439</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1,756</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3"/>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Луговая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0,687</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6,748</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tc>
      </w:tr>
      <w:tr w:rsidR="008001E0" w:rsidRPr="007911E8" w:rsidTr="007C42A1">
        <w:trPr>
          <w:trHeight w:val="20"/>
          <w:jc w:val="center"/>
        </w:trPr>
        <w:tc>
          <w:tcPr>
            <w:tcW w:w="5000" w:type="pct"/>
            <w:gridSpan w:val="5"/>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Поселок Рябово</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4"/>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Малышевская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1,940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7,856</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асфальт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4"/>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Озерная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1,726</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6,904</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4"/>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Береговая</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0,980</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3,902</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4"/>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улица Горбуша</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1,011</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4,044</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r w:rsidR="008001E0" w:rsidRPr="007911E8" w:rsidTr="0094755A">
        <w:trPr>
          <w:trHeight w:val="20"/>
          <w:jc w:val="center"/>
        </w:trPr>
        <w:tc>
          <w:tcPr>
            <w:tcW w:w="595"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442046">
            <w:pPr>
              <w:numPr>
                <w:ilvl w:val="0"/>
                <w:numId w:val="144"/>
              </w:numPr>
            </w:pPr>
          </w:p>
        </w:tc>
        <w:tc>
          <w:tcPr>
            <w:tcW w:w="1878"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 xml:space="preserve">переулок Лесной </w:t>
            </w:r>
          </w:p>
        </w:tc>
        <w:tc>
          <w:tcPr>
            <w:tcW w:w="487"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0,169</w:t>
            </w:r>
          </w:p>
        </w:tc>
        <w:tc>
          <w:tcPr>
            <w:tcW w:w="521"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0,679</w:t>
            </w:r>
          </w:p>
        </w:tc>
        <w:tc>
          <w:tcPr>
            <w:tcW w:w="1519" w:type="pct"/>
            <w:tcBorders>
              <w:top w:val="outset" w:sz="6" w:space="0" w:color="auto"/>
              <w:left w:val="outset" w:sz="6" w:space="0" w:color="auto"/>
              <w:bottom w:val="outset" w:sz="6" w:space="0" w:color="auto"/>
              <w:right w:val="outset" w:sz="6" w:space="0" w:color="auto"/>
            </w:tcBorders>
            <w:shd w:val="clear" w:color="auto" w:fill="auto"/>
          </w:tcPr>
          <w:p w:rsidR="008001E0" w:rsidRPr="007911E8" w:rsidRDefault="008001E0" w:rsidP="005C3A2C">
            <w:r w:rsidRPr="007911E8">
              <w:t>грунт</w:t>
            </w:r>
          </w:p>
        </w:tc>
      </w:tr>
    </w:tbl>
    <w:p w:rsidR="00810002" w:rsidRPr="007911E8" w:rsidRDefault="00810002" w:rsidP="00340826">
      <w:pPr>
        <w:pStyle w:val="a6"/>
        <w:widowControl w:val="0"/>
        <w:spacing w:after="0"/>
        <w:ind w:firstLine="709"/>
        <w:jc w:val="both"/>
        <w:rPr>
          <w:sz w:val="28"/>
          <w:szCs w:val="28"/>
        </w:rPr>
      </w:pPr>
    </w:p>
    <w:p w:rsidR="00FE22FF" w:rsidRPr="007911E8" w:rsidRDefault="00BC5FA9" w:rsidP="00340826">
      <w:pPr>
        <w:pStyle w:val="a6"/>
        <w:widowControl w:val="0"/>
        <w:spacing w:after="0"/>
        <w:ind w:firstLine="709"/>
        <w:jc w:val="both"/>
        <w:rPr>
          <w:b/>
          <w:sz w:val="28"/>
          <w:szCs w:val="28"/>
        </w:rPr>
      </w:pPr>
      <w:r w:rsidRPr="007911E8">
        <w:rPr>
          <w:b/>
          <w:sz w:val="28"/>
          <w:szCs w:val="28"/>
        </w:rPr>
        <w:t>Выводы</w:t>
      </w:r>
    </w:p>
    <w:p w:rsidR="00E0699E" w:rsidRPr="007911E8" w:rsidRDefault="00BC5FA9" w:rsidP="00340826">
      <w:pPr>
        <w:pStyle w:val="a6"/>
        <w:widowControl w:val="0"/>
        <w:spacing w:after="0"/>
        <w:ind w:firstLine="709"/>
        <w:jc w:val="both"/>
        <w:rPr>
          <w:sz w:val="28"/>
          <w:szCs w:val="28"/>
        </w:rPr>
      </w:pPr>
      <w:r w:rsidRPr="007911E8">
        <w:rPr>
          <w:sz w:val="28"/>
          <w:szCs w:val="28"/>
        </w:rPr>
        <w:t>О</w:t>
      </w:r>
      <w:r w:rsidR="00E0699E" w:rsidRPr="007911E8">
        <w:rPr>
          <w:sz w:val="28"/>
          <w:szCs w:val="28"/>
        </w:rPr>
        <w:t>сновны</w:t>
      </w:r>
      <w:r w:rsidRPr="007911E8">
        <w:rPr>
          <w:sz w:val="28"/>
          <w:szCs w:val="28"/>
        </w:rPr>
        <w:t>е</w:t>
      </w:r>
      <w:r w:rsidR="00E0699E" w:rsidRPr="007911E8">
        <w:rPr>
          <w:sz w:val="28"/>
          <w:szCs w:val="28"/>
        </w:rPr>
        <w:t xml:space="preserve"> проблем</w:t>
      </w:r>
      <w:r w:rsidRPr="007911E8">
        <w:rPr>
          <w:sz w:val="28"/>
          <w:szCs w:val="28"/>
        </w:rPr>
        <w:t>ы</w:t>
      </w:r>
      <w:r w:rsidR="00E0699E" w:rsidRPr="007911E8">
        <w:rPr>
          <w:sz w:val="28"/>
          <w:szCs w:val="28"/>
        </w:rPr>
        <w:t xml:space="preserve"> улично-дорожной сети:</w:t>
      </w:r>
    </w:p>
    <w:p w:rsidR="00E0699E" w:rsidRPr="007911E8" w:rsidRDefault="00B942EB" w:rsidP="00B942EB">
      <w:pPr>
        <w:pStyle w:val="a6"/>
        <w:widowControl w:val="0"/>
        <w:tabs>
          <w:tab w:val="left" w:pos="993"/>
        </w:tabs>
        <w:spacing w:after="0"/>
        <w:ind w:left="709"/>
        <w:jc w:val="both"/>
        <w:rPr>
          <w:sz w:val="28"/>
          <w:szCs w:val="28"/>
        </w:rPr>
      </w:pPr>
      <w:r w:rsidRPr="007911E8">
        <w:rPr>
          <w:sz w:val="28"/>
          <w:szCs w:val="28"/>
        </w:rPr>
        <w:t xml:space="preserve">– </w:t>
      </w:r>
      <w:r w:rsidR="00DC5087" w:rsidRPr="007911E8">
        <w:rPr>
          <w:sz w:val="28"/>
          <w:szCs w:val="28"/>
        </w:rPr>
        <w:t xml:space="preserve">высокая интенсивность </w:t>
      </w:r>
      <w:r w:rsidR="00E0699E" w:rsidRPr="007911E8">
        <w:rPr>
          <w:sz w:val="28"/>
          <w:szCs w:val="28"/>
        </w:rPr>
        <w:t>движения транспорта по магистральным улицам г</w:t>
      </w:r>
      <w:r w:rsidR="00A6611F" w:rsidRPr="007911E8">
        <w:rPr>
          <w:sz w:val="28"/>
          <w:szCs w:val="28"/>
        </w:rPr>
        <w:t>орода</w:t>
      </w:r>
      <w:r w:rsidR="00E0699E" w:rsidRPr="007911E8">
        <w:rPr>
          <w:sz w:val="28"/>
          <w:szCs w:val="28"/>
        </w:rPr>
        <w:t xml:space="preserve"> Приморск (набережной Юрия Гагарина, Выборгскому шоссе), их безальтернативность при внутригородском и транзитном движении, что снижает пропускную способность магистрали, способствует образованию транспортных </w:t>
      </w:r>
      <w:r w:rsidR="00D552AA" w:rsidRPr="007911E8">
        <w:rPr>
          <w:sz w:val="28"/>
          <w:szCs w:val="28"/>
        </w:rPr>
        <w:t xml:space="preserve">пробок </w:t>
      </w:r>
      <w:r w:rsidR="00E0699E" w:rsidRPr="007911E8">
        <w:rPr>
          <w:sz w:val="28"/>
          <w:szCs w:val="28"/>
        </w:rPr>
        <w:t>и отрицательно сказывается на безопасности дорожного движения;</w:t>
      </w:r>
    </w:p>
    <w:p w:rsidR="00983B9A" w:rsidRPr="007911E8" w:rsidRDefault="00B942EB" w:rsidP="00B942EB">
      <w:pPr>
        <w:widowControl w:val="0"/>
        <w:tabs>
          <w:tab w:val="left" w:pos="993"/>
        </w:tabs>
        <w:ind w:left="709"/>
        <w:jc w:val="both"/>
        <w:rPr>
          <w:sz w:val="28"/>
          <w:szCs w:val="28"/>
        </w:rPr>
      </w:pPr>
      <w:bookmarkStart w:id="218" w:name="_Hlk527731807"/>
      <w:r w:rsidRPr="007911E8">
        <w:rPr>
          <w:sz w:val="28"/>
          <w:szCs w:val="28"/>
        </w:rPr>
        <w:t xml:space="preserve">– </w:t>
      </w:r>
      <w:r w:rsidR="00DC5087" w:rsidRPr="007911E8">
        <w:rPr>
          <w:sz w:val="28"/>
          <w:szCs w:val="28"/>
        </w:rPr>
        <w:t xml:space="preserve">наличие улиц </w:t>
      </w:r>
      <w:bookmarkEnd w:id="218"/>
      <w:r w:rsidR="00E0699E" w:rsidRPr="007911E8">
        <w:rPr>
          <w:sz w:val="28"/>
          <w:szCs w:val="28"/>
        </w:rPr>
        <w:t>и участков улиц без асфал</w:t>
      </w:r>
      <w:r w:rsidR="004B5CA3" w:rsidRPr="007911E8">
        <w:rPr>
          <w:sz w:val="28"/>
          <w:szCs w:val="28"/>
        </w:rPr>
        <w:t>ьтового покрытия в</w:t>
      </w:r>
      <w:r w:rsidR="00AE5F15" w:rsidRPr="007911E8">
        <w:rPr>
          <w:sz w:val="28"/>
          <w:szCs w:val="28"/>
        </w:rPr>
        <w:t>о всех населенных пунктах;</w:t>
      </w:r>
      <w:r w:rsidR="004B5CA3" w:rsidRPr="007911E8">
        <w:rPr>
          <w:sz w:val="28"/>
          <w:szCs w:val="28"/>
        </w:rPr>
        <w:t xml:space="preserve"> </w:t>
      </w:r>
    </w:p>
    <w:p w:rsidR="00516D34" w:rsidRPr="007911E8" w:rsidRDefault="00B942EB" w:rsidP="00B942EB">
      <w:pPr>
        <w:widowControl w:val="0"/>
        <w:tabs>
          <w:tab w:val="left" w:pos="993"/>
        </w:tabs>
        <w:ind w:left="709"/>
        <w:jc w:val="both"/>
        <w:rPr>
          <w:sz w:val="28"/>
          <w:szCs w:val="28"/>
        </w:rPr>
      </w:pPr>
      <w:r w:rsidRPr="007911E8">
        <w:rPr>
          <w:sz w:val="28"/>
          <w:szCs w:val="28"/>
        </w:rPr>
        <w:t xml:space="preserve">– </w:t>
      </w:r>
      <w:r w:rsidR="001C6C2D" w:rsidRPr="007911E8">
        <w:rPr>
          <w:sz w:val="28"/>
          <w:szCs w:val="28"/>
        </w:rPr>
        <w:t>п</w:t>
      </w:r>
      <w:r w:rsidR="00516D34" w:rsidRPr="007911E8">
        <w:rPr>
          <w:sz w:val="28"/>
          <w:szCs w:val="28"/>
        </w:rPr>
        <w:t>ешеходное движение практически везде совмещено с проезжей частью улиц в связи с отсутствием тротуаров</w:t>
      </w:r>
      <w:r w:rsidR="007141A6" w:rsidRPr="007911E8">
        <w:rPr>
          <w:sz w:val="28"/>
          <w:szCs w:val="28"/>
        </w:rPr>
        <w:t>;</w:t>
      </w:r>
    </w:p>
    <w:p w:rsidR="00516D34" w:rsidRPr="007911E8" w:rsidRDefault="00B942EB" w:rsidP="00B942EB">
      <w:pPr>
        <w:widowControl w:val="0"/>
        <w:tabs>
          <w:tab w:val="left" w:pos="993"/>
        </w:tabs>
        <w:ind w:left="709"/>
        <w:jc w:val="both"/>
        <w:rPr>
          <w:sz w:val="28"/>
          <w:szCs w:val="28"/>
        </w:rPr>
      </w:pPr>
      <w:r w:rsidRPr="007911E8">
        <w:rPr>
          <w:sz w:val="28"/>
          <w:szCs w:val="28"/>
        </w:rPr>
        <w:t xml:space="preserve">– </w:t>
      </w:r>
      <w:r w:rsidR="001C6C2D" w:rsidRPr="007911E8">
        <w:rPr>
          <w:sz w:val="28"/>
          <w:szCs w:val="28"/>
        </w:rPr>
        <w:t>в большинстве населенных пунктов у</w:t>
      </w:r>
      <w:r w:rsidR="00516D34" w:rsidRPr="007911E8">
        <w:rPr>
          <w:sz w:val="28"/>
          <w:szCs w:val="28"/>
        </w:rPr>
        <w:t xml:space="preserve">лично-дорожная сеть состоит из одной главной улицы (в пос. </w:t>
      </w:r>
      <w:proofErr w:type="spellStart"/>
      <w:r w:rsidR="00516D34" w:rsidRPr="007911E8">
        <w:rPr>
          <w:sz w:val="28"/>
          <w:szCs w:val="28"/>
        </w:rPr>
        <w:t>Прибылово</w:t>
      </w:r>
      <w:proofErr w:type="spellEnd"/>
      <w:r w:rsidR="00516D34" w:rsidRPr="007911E8">
        <w:rPr>
          <w:sz w:val="28"/>
          <w:szCs w:val="28"/>
        </w:rPr>
        <w:t xml:space="preserve"> это дорога регионального значения – подъезд к пос. </w:t>
      </w:r>
      <w:proofErr w:type="spellStart"/>
      <w:r w:rsidR="00516D34" w:rsidRPr="007911E8">
        <w:rPr>
          <w:sz w:val="28"/>
          <w:szCs w:val="28"/>
        </w:rPr>
        <w:t>Прибылово</w:t>
      </w:r>
      <w:proofErr w:type="spellEnd"/>
      <w:r w:rsidR="00516D34" w:rsidRPr="007911E8">
        <w:rPr>
          <w:sz w:val="28"/>
          <w:szCs w:val="28"/>
        </w:rPr>
        <w:t xml:space="preserve">), являющейся въездом в </w:t>
      </w:r>
      <w:proofErr w:type="spellStart"/>
      <w:r w:rsidR="00516D34" w:rsidRPr="007911E8">
        <w:rPr>
          <w:sz w:val="28"/>
          <w:szCs w:val="28"/>
        </w:rPr>
        <w:t>пос</w:t>
      </w:r>
      <w:r w:rsidR="001244C6" w:rsidRPr="007911E8">
        <w:rPr>
          <w:sz w:val="28"/>
          <w:szCs w:val="28"/>
        </w:rPr>
        <w:t>e</w:t>
      </w:r>
      <w:r w:rsidR="00516D34" w:rsidRPr="007911E8">
        <w:rPr>
          <w:sz w:val="28"/>
          <w:szCs w:val="28"/>
        </w:rPr>
        <w:t>лок</w:t>
      </w:r>
      <w:proofErr w:type="spellEnd"/>
      <w:r w:rsidR="00516D34" w:rsidRPr="007911E8">
        <w:rPr>
          <w:sz w:val="28"/>
          <w:szCs w:val="28"/>
        </w:rPr>
        <w:t>, нет тротуаров и освещения.</w:t>
      </w:r>
    </w:p>
    <w:p w:rsidR="00F04F4E" w:rsidRPr="007911E8" w:rsidRDefault="00F04F4E" w:rsidP="00F04F4E">
      <w:pPr>
        <w:widowControl w:val="0"/>
        <w:tabs>
          <w:tab w:val="left" w:pos="993"/>
        </w:tabs>
        <w:jc w:val="both"/>
        <w:rPr>
          <w:sz w:val="28"/>
          <w:szCs w:val="28"/>
        </w:rPr>
      </w:pPr>
    </w:p>
    <w:p w:rsidR="00E0699E" w:rsidRPr="007911E8" w:rsidRDefault="00E0699E" w:rsidP="00810002">
      <w:pPr>
        <w:widowControl w:val="0"/>
        <w:spacing w:line="276" w:lineRule="auto"/>
        <w:ind w:firstLine="708"/>
        <w:rPr>
          <w:b/>
          <w:sz w:val="28"/>
          <w:szCs w:val="28"/>
        </w:rPr>
      </w:pPr>
      <w:r w:rsidRPr="007911E8">
        <w:rPr>
          <w:b/>
          <w:sz w:val="28"/>
          <w:szCs w:val="28"/>
        </w:rPr>
        <w:t>Объекты обслуживания и хранения автотранспорта</w:t>
      </w:r>
    </w:p>
    <w:p w:rsidR="00E0699E" w:rsidRPr="007911E8" w:rsidRDefault="001C6C2D" w:rsidP="00340826">
      <w:pPr>
        <w:widowControl w:val="0"/>
        <w:ind w:firstLine="709"/>
        <w:jc w:val="both"/>
        <w:rPr>
          <w:sz w:val="28"/>
          <w:szCs w:val="28"/>
        </w:rPr>
      </w:pPr>
      <w:r w:rsidRPr="007911E8">
        <w:rPr>
          <w:sz w:val="28"/>
          <w:szCs w:val="28"/>
        </w:rPr>
        <w:t>Т</w:t>
      </w:r>
      <w:r w:rsidR="00E0699E" w:rsidRPr="007911E8">
        <w:rPr>
          <w:sz w:val="28"/>
          <w:szCs w:val="28"/>
        </w:rPr>
        <w:t xml:space="preserve">ерриторию </w:t>
      </w:r>
      <w:r w:rsidR="00A0404E" w:rsidRPr="007911E8">
        <w:rPr>
          <w:sz w:val="28"/>
          <w:szCs w:val="28"/>
        </w:rPr>
        <w:t>Приморско</w:t>
      </w:r>
      <w:r w:rsidR="009E273C" w:rsidRPr="007911E8">
        <w:rPr>
          <w:sz w:val="28"/>
          <w:szCs w:val="28"/>
        </w:rPr>
        <w:t>го</w:t>
      </w:r>
      <w:r w:rsidR="00A0404E" w:rsidRPr="007911E8">
        <w:rPr>
          <w:sz w:val="28"/>
          <w:szCs w:val="28"/>
        </w:rPr>
        <w:t xml:space="preserve"> городско</w:t>
      </w:r>
      <w:r w:rsidR="009E273C" w:rsidRPr="007911E8">
        <w:rPr>
          <w:sz w:val="28"/>
          <w:szCs w:val="28"/>
        </w:rPr>
        <w:t>го</w:t>
      </w:r>
      <w:r w:rsidR="00A0404E" w:rsidRPr="007911E8">
        <w:rPr>
          <w:sz w:val="28"/>
          <w:szCs w:val="28"/>
        </w:rPr>
        <w:t xml:space="preserve"> поселени</w:t>
      </w:r>
      <w:r w:rsidR="009E273C" w:rsidRPr="007911E8">
        <w:rPr>
          <w:sz w:val="28"/>
          <w:szCs w:val="28"/>
        </w:rPr>
        <w:t>я</w:t>
      </w:r>
      <w:r w:rsidR="00A0404E" w:rsidRPr="007911E8">
        <w:rPr>
          <w:sz w:val="28"/>
          <w:szCs w:val="28"/>
        </w:rPr>
        <w:t xml:space="preserve"> </w:t>
      </w:r>
      <w:r w:rsidR="00E0699E" w:rsidRPr="007911E8">
        <w:rPr>
          <w:sz w:val="28"/>
          <w:szCs w:val="28"/>
        </w:rPr>
        <w:t>обслуживает одна автозаправочная станция, расположенная в г</w:t>
      </w:r>
      <w:r w:rsidR="009E273C" w:rsidRPr="007911E8">
        <w:rPr>
          <w:sz w:val="28"/>
          <w:szCs w:val="28"/>
        </w:rPr>
        <w:t>ороде</w:t>
      </w:r>
      <w:r w:rsidR="00E0699E" w:rsidRPr="007911E8">
        <w:rPr>
          <w:sz w:val="28"/>
          <w:szCs w:val="28"/>
        </w:rPr>
        <w:t xml:space="preserve"> Приморск, имеющая подъезд с автомобильной дороги Зеленогорск – Приморск – Выборг, </w:t>
      </w:r>
      <w:r w:rsidRPr="007911E8">
        <w:rPr>
          <w:sz w:val="28"/>
          <w:szCs w:val="28"/>
        </w:rPr>
        <w:t>станции</w:t>
      </w:r>
      <w:r w:rsidR="00E0699E" w:rsidRPr="007911E8">
        <w:rPr>
          <w:sz w:val="28"/>
          <w:szCs w:val="28"/>
        </w:rPr>
        <w:t xml:space="preserve"> технического обслуживания в п</w:t>
      </w:r>
      <w:r w:rsidR="004B5CA3" w:rsidRPr="007911E8">
        <w:rPr>
          <w:sz w:val="28"/>
          <w:szCs w:val="28"/>
        </w:rPr>
        <w:t>ос</w:t>
      </w:r>
      <w:r w:rsidR="00E0699E" w:rsidRPr="007911E8">
        <w:rPr>
          <w:sz w:val="28"/>
          <w:szCs w:val="28"/>
        </w:rPr>
        <w:t xml:space="preserve">. </w:t>
      </w:r>
      <w:proofErr w:type="spellStart"/>
      <w:r w:rsidR="00E0699E" w:rsidRPr="007911E8">
        <w:rPr>
          <w:sz w:val="28"/>
          <w:szCs w:val="28"/>
        </w:rPr>
        <w:t>Ермилово</w:t>
      </w:r>
      <w:proofErr w:type="spellEnd"/>
      <w:r w:rsidRPr="007911E8">
        <w:rPr>
          <w:sz w:val="28"/>
          <w:szCs w:val="28"/>
        </w:rPr>
        <w:t xml:space="preserve"> и шиномонтажная мастерская в пос. </w:t>
      </w:r>
      <w:proofErr w:type="spellStart"/>
      <w:r w:rsidRPr="007911E8">
        <w:rPr>
          <w:sz w:val="28"/>
          <w:szCs w:val="28"/>
        </w:rPr>
        <w:t>Глебычево</w:t>
      </w:r>
      <w:proofErr w:type="spellEnd"/>
      <w:r w:rsidR="00E0699E" w:rsidRPr="007911E8">
        <w:rPr>
          <w:sz w:val="28"/>
          <w:szCs w:val="28"/>
        </w:rPr>
        <w:t>.</w:t>
      </w:r>
    </w:p>
    <w:p w:rsidR="00E0699E" w:rsidRPr="007911E8" w:rsidRDefault="00E0699E" w:rsidP="00340826">
      <w:pPr>
        <w:widowControl w:val="0"/>
        <w:ind w:firstLine="709"/>
        <w:jc w:val="both"/>
        <w:rPr>
          <w:sz w:val="28"/>
          <w:szCs w:val="28"/>
        </w:rPr>
      </w:pPr>
      <w:r w:rsidRPr="007911E8">
        <w:rPr>
          <w:sz w:val="28"/>
          <w:szCs w:val="28"/>
        </w:rPr>
        <w:t>Хранение индивидуального легкового автотранспорта осуществляется в гаражных кооперативах (в районах многоквартирной жилой застройки) и на участках индивидуальной жилой застройк</w:t>
      </w:r>
      <w:r w:rsidR="009E273C" w:rsidRPr="007911E8">
        <w:rPr>
          <w:sz w:val="28"/>
          <w:szCs w:val="28"/>
        </w:rPr>
        <w:t>и</w:t>
      </w:r>
      <w:r w:rsidRPr="007911E8">
        <w:rPr>
          <w:sz w:val="28"/>
          <w:szCs w:val="28"/>
        </w:rPr>
        <w:t>.</w:t>
      </w:r>
    </w:p>
    <w:p w:rsidR="00E0699E" w:rsidRPr="007911E8" w:rsidRDefault="00E0699E" w:rsidP="00340826">
      <w:pPr>
        <w:widowControl w:val="0"/>
        <w:ind w:firstLine="709"/>
        <w:jc w:val="both"/>
        <w:rPr>
          <w:sz w:val="28"/>
          <w:szCs w:val="28"/>
        </w:rPr>
      </w:pPr>
      <w:r w:rsidRPr="007911E8">
        <w:rPr>
          <w:sz w:val="28"/>
          <w:szCs w:val="28"/>
        </w:rPr>
        <w:t>В г</w:t>
      </w:r>
      <w:r w:rsidR="00BC5FA9" w:rsidRPr="007911E8">
        <w:rPr>
          <w:sz w:val="28"/>
          <w:szCs w:val="28"/>
        </w:rPr>
        <w:t>ороде</w:t>
      </w:r>
      <w:r w:rsidRPr="007911E8">
        <w:rPr>
          <w:sz w:val="28"/>
          <w:szCs w:val="28"/>
        </w:rPr>
        <w:t xml:space="preserve"> Приморск гаражные кооперативы расположены:</w:t>
      </w:r>
    </w:p>
    <w:p w:rsidR="00E0699E" w:rsidRPr="007911E8" w:rsidRDefault="00E0699E" w:rsidP="00A6608D">
      <w:pPr>
        <w:widowControl w:val="0"/>
        <w:numPr>
          <w:ilvl w:val="0"/>
          <w:numId w:val="27"/>
        </w:numPr>
        <w:tabs>
          <w:tab w:val="left" w:pos="1080"/>
        </w:tabs>
        <w:autoSpaceDE w:val="0"/>
        <w:ind w:left="0" w:firstLine="709"/>
        <w:jc w:val="both"/>
        <w:rPr>
          <w:sz w:val="28"/>
          <w:szCs w:val="28"/>
        </w:rPr>
      </w:pPr>
      <w:r w:rsidRPr="007911E8">
        <w:rPr>
          <w:sz w:val="28"/>
          <w:szCs w:val="28"/>
        </w:rPr>
        <w:t>пер</w:t>
      </w:r>
      <w:r w:rsidR="009E273C" w:rsidRPr="007911E8">
        <w:rPr>
          <w:sz w:val="28"/>
          <w:szCs w:val="28"/>
        </w:rPr>
        <w:t>еулок</w:t>
      </w:r>
      <w:r w:rsidR="00E74536" w:rsidRPr="007911E8">
        <w:rPr>
          <w:sz w:val="28"/>
          <w:szCs w:val="28"/>
        </w:rPr>
        <w:t xml:space="preserve"> </w:t>
      </w:r>
      <w:r w:rsidRPr="007911E8">
        <w:rPr>
          <w:sz w:val="28"/>
          <w:szCs w:val="28"/>
        </w:rPr>
        <w:t>Выборгский</w:t>
      </w:r>
      <w:r w:rsidR="005F7D20" w:rsidRPr="007911E8">
        <w:rPr>
          <w:sz w:val="28"/>
          <w:szCs w:val="28"/>
        </w:rPr>
        <w:t xml:space="preserve"> </w:t>
      </w:r>
      <w:r w:rsidR="009E273C" w:rsidRPr="007911E8">
        <w:rPr>
          <w:sz w:val="28"/>
          <w:szCs w:val="28"/>
        </w:rPr>
        <w:t>(</w:t>
      </w:r>
      <w:r w:rsidRPr="007911E8">
        <w:rPr>
          <w:sz w:val="28"/>
          <w:szCs w:val="28"/>
        </w:rPr>
        <w:t xml:space="preserve">площадью </w:t>
      </w:r>
      <w:r w:rsidRPr="007911E8">
        <w:rPr>
          <w:sz w:val="28"/>
          <w:szCs w:val="28"/>
          <w:lang w:val="en-US"/>
        </w:rPr>
        <w:t>22842</w:t>
      </w:r>
      <w:r w:rsidRPr="007911E8">
        <w:rPr>
          <w:sz w:val="28"/>
          <w:szCs w:val="28"/>
        </w:rPr>
        <w:t xml:space="preserve"> м</w:t>
      </w:r>
      <w:r w:rsidRPr="007911E8">
        <w:rPr>
          <w:sz w:val="28"/>
          <w:szCs w:val="28"/>
          <w:vertAlign w:val="superscript"/>
        </w:rPr>
        <w:t>2</w:t>
      </w:r>
      <w:r w:rsidR="009E273C" w:rsidRPr="007911E8">
        <w:rPr>
          <w:sz w:val="28"/>
          <w:szCs w:val="28"/>
          <w:vertAlign w:val="superscript"/>
        </w:rPr>
        <w:t>)</w:t>
      </w:r>
      <w:r w:rsidRPr="007911E8">
        <w:rPr>
          <w:sz w:val="28"/>
          <w:szCs w:val="28"/>
        </w:rPr>
        <w:t>;</w:t>
      </w:r>
    </w:p>
    <w:p w:rsidR="00E0699E" w:rsidRPr="007911E8" w:rsidRDefault="00E0699E" w:rsidP="00A6608D">
      <w:pPr>
        <w:widowControl w:val="0"/>
        <w:numPr>
          <w:ilvl w:val="0"/>
          <w:numId w:val="27"/>
        </w:numPr>
        <w:tabs>
          <w:tab w:val="left" w:pos="1080"/>
        </w:tabs>
        <w:autoSpaceDE w:val="0"/>
        <w:ind w:left="0" w:firstLine="709"/>
        <w:jc w:val="both"/>
        <w:rPr>
          <w:sz w:val="28"/>
          <w:szCs w:val="28"/>
        </w:rPr>
      </w:pPr>
      <w:r w:rsidRPr="007911E8">
        <w:rPr>
          <w:sz w:val="28"/>
          <w:szCs w:val="28"/>
        </w:rPr>
        <w:t>ул</w:t>
      </w:r>
      <w:r w:rsidR="009E273C" w:rsidRPr="007911E8">
        <w:rPr>
          <w:sz w:val="28"/>
          <w:szCs w:val="28"/>
        </w:rPr>
        <w:t>ица</w:t>
      </w:r>
      <w:r w:rsidR="00E74536" w:rsidRPr="007911E8">
        <w:rPr>
          <w:sz w:val="28"/>
          <w:szCs w:val="28"/>
        </w:rPr>
        <w:t xml:space="preserve"> </w:t>
      </w:r>
      <w:r w:rsidRPr="007911E8">
        <w:rPr>
          <w:sz w:val="28"/>
          <w:szCs w:val="28"/>
        </w:rPr>
        <w:t xml:space="preserve">Профессора Морозова </w:t>
      </w:r>
      <w:r w:rsidR="009E273C" w:rsidRPr="007911E8">
        <w:rPr>
          <w:sz w:val="28"/>
          <w:szCs w:val="28"/>
        </w:rPr>
        <w:t>(</w:t>
      </w:r>
      <w:r w:rsidRPr="007911E8">
        <w:rPr>
          <w:sz w:val="28"/>
          <w:szCs w:val="28"/>
        </w:rPr>
        <w:t>площадью 11583 м</w:t>
      </w:r>
      <w:r w:rsidRPr="007911E8">
        <w:rPr>
          <w:sz w:val="28"/>
          <w:szCs w:val="28"/>
          <w:vertAlign w:val="superscript"/>
        </w:rPr>
        <w:t>2</w:t>
      </w:r>
      <w:r w:rsidR="009E273C" w:rsidRPr="007911E8">
        <w:rPr>
          <w:sz w:val="28"/>
          <w:szCs w:val="28"/>
          <w:vertAlign w:val="superscript"/>
        </w:rPr>
        <w:t>)</w:t>
      </w:r>
      <w:r w:rsidRPr="007911E8">
        <w:rPr>
          <w:sz w:val="28"/>
          <w:szCs w:val="28"/>
        </w:rPr>
        <w:t>;</w:t>
      </w:r>
    </w:p>
    <w:p w:rsidR="00E0699E" w:rsidRPr="007911E8" w:rsidRDefault="00E0699E" w:rsidP="00A6608D">
      <w:pPr>
        <w:widowControl w:val="0"/>
        <w:numPr>
          <w:ilvl w:val="0"/>
          <w:numId w:val="27"/>
        </w:numPr>
        <w:tabs>
          <w:tab w:val="left" w:pos="1080"/>
        </w:tabs>
        <w:autoSpaceDE w:val="0"/>
        <w:ind w:left="0" w:firstLine="709"/>
        <w:jc w:val="both"/>
        <w:rPr>
          <w:sz w:val="28"/>
          <w:szCs w:val="28"/>
        </w:rPr>
      </w:pPr>
      <w:r w:rsidRPr="007911E8">
        <w:rPr>
          <w:sz w:val="28"/>
          <w:szCs w:val="28"/>
        </w:rPr>
        <w:lastRenderedPageBreak/>
        <w:t>пер</w:t>
      </w:r>
      <w:r w:rsidR="009E273C" w:rsidRPr="007911E8">
        <w:rPr>
          <w:sz w:val="28"/>
          <w:szCs w:val="28"/>
        </w:rPr>
        <w:t>еулок</w:t>
      </w:r>
      <w:r w:rsidR="00E74536" w:rsidRPr="007911E8">
        <w:rPr>
          <w:sz w:val="28"/>
          <w:szCs w:val="28"/>
        </w:rPr>
        <w:t xml:space="preserve"> </w:t>
      </w:r>
      <w:r w:rsidRPr="007911E8">
        <w:rPr>
          <w:sz w:val="28"/>
          <w:szCs w:val="28"/>
        </w:rPr>
        <w:t xml:space="preserve">Нагорный </w:t>
      </w:r>
      <w:r w:rsidR="009E273C" w:rsidRPr="007911E8">
        <w:rPr>
          <w:sz w:val="28"/>
          <w:szCs w:val="28"/>
        </w:rPr>
        <w:t>(</w:t>
      </w:r>
      <w:r w:rsidRPr="007911E8">
        <w:rPr>
          <w:sz w:val="28"/>
          <w:szCs w:val="28"/>
        </w:rPr>
        <w:t>площадью</w:t>
      </w:r>
      <w:r w:rsidR="005F7D20" w:rsidRPr="007911E8">
        <w:rPr>
          <w:sz w:val="28"/>
          <w:szCs w:val="28"/>
        </w:rPr>
        <w:t xml:space="preserve"> </w:t>
      </w:r>
      <w:r w:rsidRPr="007911E8">
        <w:rPr>
          <w:sz w:val="28"/>
          <w:szCs w:val="28"/>
        </w:rPr>
        <w:t>11583 м</w:t>
      </w:r>
      <w:r w:rsidRPr="007911E8">
        <w:rPr>
          <w:sz w:val="28"/>
          <w:szCs w:val="28"/>
          <w:vertAlign w:val="superscript"/>
        </w:rPr>
        <w:t>2</w:t>
      </w:r>
      <w:r w:rsidR="009E273C" w:rsidRPr="007911E8">
        <w:rPr>
          <w:sz w:val="28"/>
          <w:szCs w:val="28"/>
          <w:vertAlign w:val="superscript"/>
        </w:rPr>
        <w:t>)</w:t>
      </w:r>
      <w:r w:rsidRPr="007911E8">
        <w:rPr>
          <w:sz w:val="28"/>
          <w:szCs w:val="28"/>
        </w:rPr>
        <w:t>.</w:t>
      </w:r>
    </w:p>
    <w:p w:rsidR="00E0699E" w:rsidRPr="007911E8" w:rsidRDefault="00E0699E" w:rsidP="00340826">
      <w:pPr>
        <w:widowControl w:val="0"/>
        <w:ind w:firstLine="709"/>
        <w:jc w:val="both"/>
        <w:rPr>
          <w:sz w:val="28"/>
          <w:szCs w:val="28"/>
        </w:rPr>
      </w:pPr>
      <w:r w:rsidRPr="007911E8">
        <w:rPr>
          <w:sz w:val="28"/>
          <w:szCs w:val="28"/>
        </w:rPr>
        <w:t>Общая площадь территории, отведенной для размещения гаражей, в г</w:t>
      </w:r>
      <w:r w:rsidR="00340826" w:rsidRPr="007911E8">
        <w:rPr>
          <w:sz w:val="28"/>
          <w:szCs w:val="28"/>
        </w:rPr>
        <w:t>ороде</w:t>
      </w:r>
      <w:r w:rsidRPr="007911E8">
        <w:rPr>
          <w:sz w:val="28"/>
          <w:szCs w:val="28"/>
        </w:rPr>
        <w:t xml:space="preserve"> Приморск составляет 47175 м</w:t>
      </w:r>
      <w:r w:rsidRPr="007911E8">
        <w:rPr>
          <w:sz w:val="28"/>
          <w:szCs w:val="28"/>
          <w:vertAlign w:val="superscript"/>
        </w:rPr>
        <w:t>2</w:t>
      </w:r>
      <w:r w:rsidRPr="007911E8">
        <w:rPr>
          <w:sz w:val="28"/>
          <w:szCs w:val="28"/>
        </w:rPr>
        <w:t>.</w:t>
      </w:r>
    </w:p>
    <w:p w:rsidR="00E0699E" w:rsidRPr="007911E8" w:rsidRDefault="00E0699E" w:rsidP="00340826">
      <w:pPr>
        <w:widowControl w:val="0"/>
        <w:ind w:firstLine="709"/>
        <w:jc w:val="both"/>
        <w:rPr>
          <w:sz w:val="28"/>
          <w:szCs w:val="28"/>
        </w:rPr>
      </w:pPr>
      <w:r w:rsidRPr="007911E8">
        <w:rPr>
          <w:sz w:val="28"/>
          <w:szCs w:val="28"/>
        </w:rPr>
        <w:t>В п</w:t>
      </w:r>
      <w:r w:rsidR="004B5CA3" w:rsidRPr="007911E8">
        <w:rPr>
          <w:sz w:val="28"/>
          <w:szCs w:val="28"/>
        </w:rPr>
        <w:t>ос</w:t>
      </w:r>
      <w:r w:rsidRPr="007911E8">
        <w:rPr>
          <w:sz w:val="28"/>
          <w:szCs w:val="28"/>
        </w:rPr>
        <w:t>.</w:t>
      </w:r>
      <w:r w:rsidR="00E74536" w:rsidRPr="007911E8">
        <w:rPr>
          <w:sz w:val="28"/>
          <w:szCs w:val="28"/>
        </w:rPr>
        <w:t xml:space="preserve"> </w:t>
      </w:r>
      <w:proofErr w:type="spellStart"/>
      <w:r w:rsidRPr="007911E8">
        <w:rPr>
          <w:sz w:val="28"/>
          <w:szCs w:val="28"/>
        </w:rPr>
        <w:t>Ермилово</w:t>
      </w:r>
      <w:proofErr w:type="spellEnd"/>
      <w:r w:rsidRPr="007911E8">
        <w:rPr>
          <w:sz w:val="28"/>
          <w:szCs w:val="28"/>
        </w:rPr>
        <w:t xml:space="preserve"> расположен гаражный кооператив площадью 4700 м</w:t>
      </w:r>
      <w:r w:rsidRPr="007911E8">
        <w:rPr>
          <w:sz w:val="28"/>
          <w:szCs w:val="28"/>
          <w:vertAlign w:val="superscript"/>
        </w:rPr>
        <w:t>2</w:t>
      </w:r>
      <w:r w:rsidRPr="007911E8">
        <w:rPr>
          <w:sz w:val="28"/>
          <w:szCs w:val="28"/>
        </w:rPr>
        <w:t>, в п</w:t>
      </w:r>
      <w:r w:rsidR="004B5CA3" w:rsidRPr="007911E8">
        <w:rPr>
          <w:sz w:val="28"/>
          <w:szCs w:val="28"/>
        </w:rPr>
        <w:t>ос</w:t>
      </w:r>
      <w:r w:rsidRPr="007911E8">
        <w:rPr>
          <w:sz w:val="28"/>
          <w:szCs w:val="28"/>
        </w:rPr>
        <w:t>.</w:t>
      </w:r>
      <w:r w:rsidR="00E74536" w:rsidRPr="007911E8">
        <w:rPr>
          <w:sz w:val="28"/>
          <w:szCs w:val="28"/>
        </w:rPr>
        <w:t xml:space="preserve"> </w:t>
      </w:r>
      <w:r w:rsidRPr="007911E8">
        <w:rPr>
          <w:sz w:val="28"/>
          <w:szCs w:val="28"/>
        </w:rPr>
        <w:t xml:space="preserve">Красная Долина </w:t>
      </w:r>
      <w:r w:rsidR="009E273C" w:rsidRPr="007911E8">
        <w:rPr>
          <w:sz w:val="28"/>
          <w:szCs w:val="28"/>
        </w:rPr>
        <w:t>–</w:t>
      </w:r>
      <w:r w:rsidRPr="007911E8">
        <w:rPr>
          <w:sz w:val="28"/>
          <w:szCs w:val="28"/>
        </w:rPr>
        <w:t xml:space="preserve"> 8386 м</w:t>
      </w:r>
      <w:r w:rsidRPr="007911E8">
        <w:rPr>
          <w:sz w:val="28"/>
          <w:szCs w:val="28"/>
          <w:vertAlign w:val="superscript"/>
        </w:rPr>
        <w:t>2</w:t>
      </w:r>
      <w:r w:rsidRPr="007911E8">
        <w:rPr>
          <w:sz w:val="28"/>
          <w:szCs w:val="28"/>
        </w:rPr>
        <w:t>, в п</w:t>
      </w:r>
      <w:r w:rsidR="004B5CA3" w:rsidRPr="007911E8">
        <w:rPr>
          <w:sz w:val="28"/>
          <w:szCs w:val="28"/>
        </w:rPr>
        <w:t>ос</w:t>
      </w:r>
      <w:r w:rsidRPr="007911E8">
        <w:rPr>
          <w:sz w:val="28"/>
          <w:szCs w:val="28"/>
        </w:rPr>
        <w:t>.</w:t>
      </w:r>
      <w:r w:rsidR="00E74536" w:rsidRPr="007911E8">
        <w:rPr>
          <w:sz w:val="28"/>
          <w:szCs w:val="28"/>
        </w:rPr>
        <w:t xml:space="preserve"> </w:t>
      </w:r>
      <w:r w:rsidRPr="007911E8">
        <w:rPr>
          <w:sz w:val="28"/>
          <w:szCs w:val="28"/>
        </w:rPr>
        <w:t xml:space="preserve">Рябово </w:t>
      </w:r>
      <w:r w:rsidR="009E273C" w:rsidRPr="007911E8">
        <w:rPr>
          <w:sz w:val="28"/>
          <w:szCs w:val="28"/>
        </w:rPr>
        <w:t>–</w:t>
      </w:r>
      <w:r w:rsidRPr="007911E8">
        <w:rPr>
          <w:sz w:val="28"/>
          <w:szCs w:val="28"/>
        </w:rPr>
        <w:t xml:space="preserve"> 6992 м</w:t>
      </w:r>
      <w:r w:rsidRPr="007911E8">
        <w:rPr>
          <w:sz w:val="28"/>
          <w:szCs w:val="28"/>
          <w:vertAlign w:val="superscript"/>
        </w:rPr>
        <w:t>2</w:t>
      </w:r>
      <w:r w:rsidRPr="007911E8">
        <w:rPr>
          <w:sz w:val="28"/>
          <w:szCs w:val="28"/>
        </w:rPr>
        <w:t xml:space="preserve">, в </w:t>
      </w:r>
      <w:r w:rsidR="007C261C" w:rsidRPr="007911E8">
        <w:rPr>
          <w:sz w:val="28"/>
          <w:szCs w:val="28"/>
        </w:rPr>
        <w:t>д</w:t>
      </w:r>
      <w:r w:rsidR="00340826" w:rsidRPr="007911E8">
        <w:rPr>
          <w:sz w:val="28"/>
          <w:szCs w:val="28"/>
        </w:rPr>
        <w:t>ер</w:t>
      </w:r>
      <w:r w:rsidR="007C261C" w:rsidRPr="007911E8">
        <w:rPr>
          <w:sz w:val="28"/>
          <w:szCs w:val="28"/>
        </w:rPr>
        <w:t>.</w:t>
      </w:r>
      <w:r w:rsidR="00E74536" w:rsidRPr="007911E8">
        <w:rPr>
          <w:sz w:val="28"/>
          <w:szCs w:val="28"/>
        </w:rPr>
        <w:t xml:space="preserve"> </w:t>
      </w:r>
      <w:r w:rsidRPr="007911E8">
        <w:rPr>
          <w:sz w:val="28"/>
          <w:szCs w:val="28"/>
        </w:rPr>
        <w:t>Камышовка – 3444 м</w:t>
      </w:r>
      <w:r w:rsidRPr="007911E8">
        <w:rPr>
          <w:sz w:val="28"/>
          <w:szCs w:val="28"/>
          <w:vertAlign w:val="superscript"/>
        </w:rPr>
        <w:t>2</w:t>
      </w:r>
      <w:r w:rsidRPr="007911E8">
        <w:rPr>
          <w:sz w:val="28"/>
          <w:szCs w:val="28"/>
        </w:rPr>
        <w:t>.</w:t>
      </w:r>
    </w:p>
    <w:p w:rsidR="00E0699E" w:rsidRPr="007911E8" w:rsidRDefault="00E0699E" w:rsidP="00340826">
      <w:pPr>
        <w:widowControl w:val="0"/>
        <w:ind w:firstLine="709"/>
        <w:jc w:val="both"/>
        <w:rPr>
          <w:sz w:val="28"/>
          <w:szCs w:val="28"/>
        </w:rPr>
      </w:pPr>
      <w:r w:rsidRPr="007911E8">
        <w:rPr>
          <w:sz w:val="28"/>
          <w:szCs w:val="28"/>
        </w:rPr>
        <w:t>Общая площадь территории, отведенной для размещения гаражей, составляет 70697 м</w:t>
      </w:r>
      <w:r w:rsidRPr="007911E8">
        <w:rPr>
          <w:sz w:val="28"/>
          <w:szCs w:val="28"/>
          <w:vertAlign w:val="superscript"/>
        </w:rPr>
        <w:t>2</w:t>
      </w:r>
      <w:r w:rsidRPr="007911E8">
        <w:rPr>
          <w:sz w:val="28"/>
          <w:szCs w:val="28"/>
        </w:rPr>
        <w:t>.</w:t>
      </w:r>
    </w:p>
    <w:p w:rsidR="00340826" w:rsidRPr="007911E8" w:rsidRDefault="00A0404E" w:rsidP="005B10A1">
      <w:pPr>
        <w:widowControl w:val="0"/>
        <w:ind w:firstLine="709"/>
        <w:jc w:val="both"/>
        <w:rPr>
          <w:sz w:val="28"/>
          <w:szCs w:val="28"/>
        </w:rPr>
      </w:pPr>
      <w:r w:rsidRPr="007911E8">
        <w:rPr>
          <w:sz w:val="28"/>
          <w:szCs w:val="28"/>
        </w:rPr>
        <w:t>Обслуживание индивидуального автотранспорта осуществляется на автозаправочных станциях и станциях технического обслуживания, расположенных в г</w:t>
      </w:r>
      <w:r w:rsidR="00340826" w:rsidRPr="007911E8">
        <w:rPr>
          <w:sz w:val="28"/>
          <w:szCs w:val="28"/>
        </w:rPr>
        <w:t>ороде</w:t>
      </w:r>
      <w:r w:rsidRPr="007911E8">
        <w:rPr>
          <w:sz w:val="28"/>
          <w:szCs w:val="28"/>
        </w:rPr>
        <w:t xml:space="preserve"> Приморск</w:t>
      </w:r>
      <w:r w:rsidR="00E553BC" w:rsidRPr="007911E8">
        <w:rPr>
          <w:sz w:val="28"/>
          <w:szCs w:val="28"/>
        </w:rPr>
        <w:t>.</w:t>
      </w:r>
    </w:p>
    <w:p w:rsidR="00E0699E" w:rsidRPr="007911E8" w:rsidRDefault="005B10A1" w:rsidP="005B10A1">
      <w:pPr>
        <w:pStyle w:val="30"/>
      </w:pPr>
      <w:bookmarkStart w:id="219" w:name="_Toc11766486"/>
      <w:bookmarkStart w:id="220" w:name="_Toc13036702"/>
      <w:r w:rsidRPr="007911E8">
        <w:t>2.7.8</w:t>
      </w:r>
      <w:r w:rsidR="0034025A" w:rsidRPr="007911E8">
        <w:rPr>
          <w:lang w:val="ru-RU"/>
        </w:rPr>
        <w:t>.</w:t>
      </w:r>
      <w:r w:rsidRPr="007911E8">
        <w:t xml:space="preserve"> </w:t>
      </w:r>
      <w:r w:rsidR="00E0699E" w:rsidRPr="007911E8">
        <w:t>Трубопроводный транспорт</w:t>
      </w:r>
      <w:bookmarkEnd w:id="219"/>
      <w:bookmarkEnd w:id="220"/>
    </w:p>
    <w:p w:rsidR="00F60FBC" w:rsidRPr="007911E8" w:rsidRDefault="00E0699E" w:rsidP="00F60FBC">
      <w:pPr>
        <w:widowControl w:val="0"/>
        <w:ind w:firstLine="709"/>
        <w:jc w:val="both"/>
        <w:rPr>
          <w:sz w:val="28"/>
          <w:szCs w:val="28"/>
        </w:rPr>
      </w:pPr>
      <w:r w:rsidRPr="007911E8">
        <w:rPr>
          <w:sz w:val="28"/>
          <w:szCs w:val="28"/>
        </w:rPr>
        <w:t xml:space="preserve">По территории </w:t>
      </w:r>
      <w:r w:rsidR="003D2600" w:rsidRPr="007911E8">
        <w:rPr>
          <w:sz w:val="28"/>
          <w:szCs w:val="28"/>
        </w:rPr>
        <w:t>Приморского г</w:t>
      </w:r>
      <w:r w:rsidR="00B942EB" w:rsidRPr="007911E8">
        <w:rPr>
          <w:sz w:val="28"/>
          <w:szCs w:val="28"/>
        </w:rPr>
        <w:t>о</w:t>
      </w:r>
      <w:r w:rsidR="003D2600" w:rsidRPr="007911E8">
        <w:rPr>
          <w:sz w:val="28"/>
          <w:szCs w:val="28"/>
        </w:rPr>
        <w:t>родского поселения</w:t>
      </w:r>
      <w:r w:rsidRPr="007911E8">
        <w:rPr>
          <w:sz w:val="28"/>
          <w:szCs w:val="28"/>
        </w:rPr>
        <w:t xml:space="preserve"> проходит магистральный нефтепровод Балтийской трубопроводной системы и магистральный нефтепродуктопровод </w:t>
      </w:r>
      <w:r w:rsidR="00B043DE" w:rsidRPr="007911E8">
        <w:rPr>
          <w:sz w:val="28"/>
          <w:szCs w:val="28"/>
        </w:rPr>
        <w:t>«</w:t>
      </w:r>
      <w:r w:rsidRPr="007911E8">
        <w:rPr>
          <w:sz w:val="28"/>
          <w:szCs w:val="28"/>
        </w:rPr>
        <w:t>Кстово – Ярославль – Кириши – Приморск</w:t>
      </w:r>
      <w:r w:rsidR="00B043DE" w:rsidRPr="007911E8">
        <w:rPr>
          <w:sz w:val="28"/>
          <w:szCs w:val="28"/>
        </w:rPr>
        <w:t>»</w:t>
      </w:r>
      <w:r w:rsidRPr="007911E8">
        <w:rPr>
          <w:sz w:val="28"/>
          <w:szCs w:val="28"/>
        </w:rPr>
        <w:t>. Диаметр магистрального нефтепровода составляет 1020 мм, магистрального нефтепродуктопровода – 500 мм (3 нити).</w:t>
      </w:r>
    </w:p>
    <w:p w:rsidR="001C6C2D" w:rsidRPr="007911E8" w:rsidRDefault="00F60FBC" w:rsidP="00D552AA">
      <w:pPr>
        <w:widowControl w:val="0"/>
        <w:ind w:firstLine="709"/>
        <w:jc w:val="both"/>
        <w:rPr>
          <w:sz w:val="28"/>
          <w:szCs w:val="28"/>
        </w:rPr>
      </w:pPr>
      <w:r w:rsidRPr="007911E8">
        <w:rPr>
          <w:sz w:val="28"/>
          <w:szCs w:val="28"/>
        </w:rPr>
        <w:t>Приморск является конечным звеном Балтийской трубопроводной системы (БТС). Данный проект ориентирован на транспортировку нефти с Тимано-Печорского месторождения, из Западной Сибири и Урало-Поволжья; в перспективе возможно привлечение транзита экспортной нефти из стран С</w:t>
      </w:r>
      <w:r w:rsidR="00B942EB" w:rsidRPr="007911E8">
        <w:rPr>
          <w:sz w:val="28"/>
          <w:szCs w:val="28"/>
        </w:rPr>
        <w:t>одружества независимых государств</w:t>
      </w:r>
      <w:r w:rsidRPr="007911E8">
        <w:rPr>
          <w:sz w:val="28"/>
          <w:szCs w:val="28"/>
        </w:rPr>
        <w:t>.</w:t>
      </w:r>
    </w:p>
    <w:p w:rsidR="00E0699E" w:rsidRPr="007911E8" w:rsidRDefault="00E0699E" w:rsidP="0088711D">
      <w:pPr>
        <w:pStyle w:val="23"/>
        <w:numPr>
          <w:ilvl w:val="1"/>
          <w:numId w:val="34"/>
        </w:numPr>
        <w:tabs>
          <w:tab w:val="left" w:pos="1276"/>
        </w:tabs>
        <w:ind w:left="0" w:firstLine="709"/>
      </w:pPr>
      <w:bookmarkStart w:id="221" w:name="_Toc11766487"/>
      <w:bookmarkStart w:id="222" w:name="_Toc13036703"/>
      <w:r w:rsidRPr="007911E8">
        <w:t>Анализ состояния инженерной инфраструктуры</w:t>
      </w:r>
      <w:bookmarkEnd w:id="198"/>
      <w:bookmarkEnd w:id="221"/>
      <w:bookmarkEnd w:id="222"/>
    </w:p>
    <w:p w:rsidR="00E0699E" w:rsidRPr="007911E8" w:rsidRDefault="00340826" w:rsidP="00D031E5">
      <w:pPr>
        <w:pStyle w:val="30"/>
        <w:rPr>
          <w:szCs w:val="28"/>
        </w:rPr>
      </w:pPr>
      <w:bookmarkStart w:id="223" w:name="_Toc11766488"/>
      <w:bookmarkStart w:id="224" w:name="_Toc13036704"/>
      <w:r w:rsidRPr="007911E8">
        <w:rPr>
          <w:szCs w:val="28"/>
        </w:rPr>
        <w:t>2</w:t>
      </w:r>
      <w:r w:rsidR="00E0699E" w:rsidRPr="007911E8">
        <w:rPr>
          <w:szCs w:val="28"/>
        </w:rPr>
        <w:t xml:space="preserve">.8.1. </w:t>
      </w:r>
      <w:bookmarkStart w:id="225" w:name="_Toc301130261"/>
      <w:r w:rsidR="00E0699E" w:rsidRPr="007911E8">
        <w:t>Водоснабжение</w:t>
      </w:r>
      <w:r w:rsidR="00E0699E" w:rsidRPr="007911E8">
        <w:rPr>
          <w:szCs w:val="28"/>
        </w:rPr>
        <w:t xml:space="preserve"> и водоотведение</w:t>
      </w:r>
      <w:bookmarkEnd w:id="223"/>
      <w:bookmarkEnd w:id="224"/>
      <w:bookmarkEnd w:id="225"/>
    </w:p>
    <w:p w:rsidR="00E0699E" w:rsidRPr="007911E8" w:rsidRDefault="00E0699E" w:rsidP="00810002">
      <w:pPr>
        <w:widowControl w:val="0"/>
        <w:spacing w:line="276" w:lineRule="auto"/>
        <w:ind w:firstLine="708"/>
        <w:rPr>
          <w:b/>
          <w:sz w:val="28"/>
          <w:szCs w:val="28"/>
        </w:rPr>
      </w:pPr>
      <w:r w:rsidRPr="007911E8">
        <w:rPr>
          <w:b/>
          <w:sz w:val="28"/>
          <w:szCs w:val="28"/>
        </w:rPr>
        <w:t>Водоснабжение</w:t>
      </w:r>
    </w:p>
    <w:p w:rsidR="00541F7E" w:rsidRPr="007911E8" w:rsidRDefault="00541F7E" w:rsidP="00F04F4E">
      <w:pPr>
        <w:pStyle w:val="affffffffff1"/>
      </w:pPr>
      <w:r w:rsidRPr="007911E8">
        <w:t>В настоящее время на территории Приморского городского поселения водоснабжение осуществляется как централизованно, так и от автономных водоисточников.</w:t>
      </w:r>
    </w:p>
    <w:p w:rsidR="00541F7E" w:rsidRPr="007911E8" w:rsidRDefault="00541F7E" w:rsidP="00F04F4E">
      <w:pPr>
        <w:pStyle w:val="affffffffff1"/>
      </w:pPr>
      <w:r w:rsidRPr="007911E8">
        <w:t xml:space="preserve"> Централизованная система водоснабжения на территории Приморского городского поселения функционирует в административном центре поселения – г</w:t>
      </w:r>
      <w:r w:rsidR="003D2600" w:rsidRPr="007911E8">
        <w:t xml:space="preserve">ород </w:t>
      </w:r>
      <w:r w:rsidRPr="007911E8">
        <w:t xml:space="preserve">Приморск, </w:t>
      </w:r>
      <w:r w:rsidR="003E4630" w:rsidRPr="007911E8">
        <w:t xml:space="preserve">а также в </w:t>
      </w:r>
      <w:r w:rsidRPr="007911E8">
        <w:t xml:space="preserve">пос. </w:t>
      </w:r>
      <w:proofErr w:type="spellStart"/>
      <w:r w:rsidRPr="007911E8">
        <w:t>Ермилов</w:t>
      </w:r>
      <w:r w:rsidR="00291609" w:rsidRPr="007911E8">
        <w:t>о</w:t>
      </w:r>
      <w:proofErr w:type="spellEnd"/>
      <w:r w:rsidRPr="007911E8">
        <w:t xml:space="preserve">, пос. Красная Долина, пос. Лужки, пос. Рябово, дер. Камышовка и пос. </w:t>
      </w:r>
      <w:proofErr w:type="spellStart"/>
      <w:r w:rsidRPr="007911E8">
        <w:t>Глебычево</w:t>
      </w:r>
      <w:proofErr w:type="spellEnd"/>
      <w:r w:rsidRPr="007911E8">
        <w:t>. Она обеспечивает хозяйственно-питьевое водопотребление в жилых и общественных зданиях, нужды коммунально-бытовых предприятий</w:t>
      </w:r>
      <w:r w:rsidR="003D2600" w:rsidRPr="007911E8">
        <w:t>,</w:t>
      </w:r>
      <w:r w:rsidRPr="007911E8">
        <w:t xml:space="preserve"> хозяйственно-питьевое водопотребление на предприятиях</w:t>
      </w:r>
      <w:r w:rsidR="003D2600" w:rsidRPr="007911E8">
        <w:t>,</w:t>
      </w:r>
      <w:r w:rsidRPr="007911E8">
        <w:t xml:space="preserve"> производственные нужды промышленных и сельскохозяйственных предприятий, где требуется вода питьевого качества, а также тушение пожаров.</w:t>
      </w:r>
    </w:p>
    <w:p w:rsidR="00541F7E" w:rsidRPr="007911E8" w:rsidRDefault="00541F7E" w:rsidP="00F04F4E">
      <w:pPr>
        <w:pStyle w:val="affffffffff1"/>
      </w:pPr>
      <w:r w:rsidRPr="007911E8">
        <w:t>Централизованное водоснабжение населенных пунктов Приморско</w:t>
      </w:r>
      <w:r w:rsidR="003D2600" w:rsidRPr="007911E8">
        <w:t>го</w:t>
      </w:r>
      <w:r w:rsidRPr="007911E8">
        <w:t xml:space="preserve"> городско</w:t>
      </w:r>
      <w:r w:rsidR="003D2600" w:rsidRPr="007911E8">
        <w:t>го</w:t>
      </w:r>
      <w:r w:rsidRPr="007911E8">
        <w:t xml:space="preserve"> поселени</w:t>
      </w:r>
      <w:r w:rsidR="003D2600" w:rsidRPr="007911E8">
        <w:t>я</w:t>
      </w:r>
      <w:r w:rsidRPr="007911E8">
        <w:t xml:space="preserve"> осуществляется из поверхностных и подземных источников. </w:t>
      </w:r>
    </w:p>
    <w:p w:rsidR="00541F7E" w:rsidRPr="007911E8" w:rsidRDefault="00541F7E" w:rsidP="00F04F4E">
      <w:pPr>
        <w:pStyle w:val="affffffffff1"/>
      </w:pPr>
      <w:r w:rsidRPr="007911E8">
        <w:lastRenderedPageBreak/>
        <w:t>Систему водоснабжения Приморского городского поселения можно разделить на 6 технологических зон холодного водоснабжения.</w:t>
      </w:r>
    </w:p>
    <w:p w:rsidR="00541F7E" w:rsidRPr="007911E8" w:rsidRDefault="00541F7E" w:rsidP="00F04F4E">
      <w:pPr>
        <w:pStyle w:val="affffffffff1"/>
      </w:pPr>
      <w:r w:rsidRPr="007911E8">
        <w:t>Технологическая зона № 1 включает в себя системы водоснабжения г</w:t>
      </w:r>
      <w:r w:rsidR="003D2600" w:rsidRPr="007911E8">
        <w:t>орода</w:t>
      </w:r>
      <w:r w:rsidRPr="007911E8">
        <w:t xml:space="preserve"> Приморск, пос. </w:t>
      </w:r>
      <w:proofErr w:type="spellStart"/>
      <w:r w:rsidRPr="007911E8">
        <w:t>Ермилово</w:t>
      </w:r>
      <w:proofErr w:type="spellEnd"/>
      <w:r w:rsidRPr="007911E8">
        <w:t xml:space="preserve"> </w:t>
      </w:r>
      <w:r w:rsidR="00181ED8" w:rsidRPr="007911E8">
        <w:t xml:space="preserve">(в том числе квартал многоквартирной застройки). </w:t>
      </w:r>
      <w:r w:rsidRPr="007911E8">
        <w:t xml:space="preserve">Источниками централизованного водоснабжения в технологической зоне № 1 является озеро Пионерское (водозабор расположен в пос. </w:t>
      </w:r>
      <w:proofErr w:type="spellStart"/>
      <w:r w:rsidRPr="007911E8">
        <w:t>Малышево</w:t>
      </w:r>
      <w:proofErr w:type="spellEnd"/>
      <w:r w:rsidRPr="007911E8">
        <w:t>) и четыре артезианские скважины, три из которых расположены в г</w:t>
      </w:r>
      <w:r w:rsidR="003D2600" w:rsidRPr="007911E8">
        <w:t>ороде</w:t>
      </w:r>
      <w:r w:rsidRPr="007911E8">
        <w:t xml:space="preserve"> Приморск (скважина № 10568 </w:t>
      </w:r>
      <w:r w:rsidR="00B043DE" w:rsidRPr="007911E8">
        <w:t>«</w:t>
      </w:r>
      <w:r w:rsidRPr="007911E8">
        <w:t>пекарня</w:t>
      </w:r>
      <w:r w:rsidR="00B043DE" w:rsidRPr="007911E8">
        <w:t>»</w:t>
      </w:r>
      <w:r w:rsidRPr="007911E8">
        <w:t>, скважина №</w:t>
      </w:r>
      <w:r w:rsidR="00AE5F15" w:rsidRPr="007911E8">
        <w:t xml:space="preserve"> </w:t>
      </w:r>
      <w:r w:rsidRPr="007911E8">
        <w:t xml:space="preserve">5/42 </w:t>
      </w:r>
      <w:r w:rsidR="00B043DE" w:rsidRPr="007911E8">
        <w:t>«</w:t>
      </w:r>
      <w:r w:rsidRPr="007911E8">
        <w:t>ж/д</w:t>
      </w:r>
      <w:r w:rsidR="00B043DE" w:rsidRPr="007911E8">
        <w:t>»</w:t>
      </w:r>
      <w:r w:rsidRPr="007911E8">
        <w:t xml:space="preserve">, скважина № 27102 </w:t>
      </w:r>
      <w:r w:rsidR="00B043DE" w:rsidRPr="007911E8">
        <w:t>«</w:t>
      </w:r>
      <w:r w:rsidRPr="007911E8">
        <w:t>больница</w:t>
      </w:r>
      <w:r w:rsidR="00B043DE" w:rsidRPr="007911E8">
        <w:t>»</w:t>
      </w:r>
      <w:r w:rsidR="003D2600" w:rsidRPr="007911E8">
        <w:t>, которая</w:t>
      </w:r>
      <w:r w:rsidRPr="007911E8">
        <w:t xml:space="preserve"> </w:t>
      </w:r>
      <w:r w:rsidR="003D2600" w:rsidRPr="007911E8">
        <w:t>с</w:t>
      </w:r>
      <w:r w:rsidRPr="007911E8">
        <w:t xml:space="preserve"> 2013 г</w:t>
      </w:r>
      <w:r w:rsidR="003D2600" w:rsidRPr="007911E8">
        <w:t>ода</w:t>
      </w:r>
      <w:r w:rsidRPr="007911E8">
        <w:t xml:space="preserve"> не используется</w:t>
      </w:r>
      <w:r w:rsidR="003D2600" w:rsidRPr="007911E8">
        <w:t>,</w:t>
      </w:r>
      <w:r w:rsidRPr="007911E8">
        <w:t xml:space="preserve"> и одна скважина</w:t>
      </w:r>
      <w:r w:rsidR="003D2600" w:rsidRPr="007911E8">
        <w:t>,</w:t>
      </w:r>
      <w:r w:rsidRPr="007911E8">
        <w:t xml:space="preserve"> от которой осуществляется водоснабжение пос. </w:t>
      </w:r>
      <w:proofErr w:type="spellStart"/>
      <w:r w:rsidRPr="007911E8">
        <w:t>Ермилово</w:t>
      </w:r>
      <w:proofErr w:type="spellEnd"/>
      <w:r w:rsidRPr="007911E8">
        <w:t>-городок.</w:t>
      </w:r>
      <w:r w:rsidR="005523DA" w:rsidRPr="007911E8">
        <w:t xml:space="preserve"> </w:t>
      </w:r>
      <w:r w:rsidRPr="007911E8">
        <w:t xml:space="preserve">Каждый населенный пункт, </w:t>
      </w:r>
      <w:r w:rsidR="00B0774F" w:rsidRPr="007911E8">
        <w:t>расположенный</w:t>
      </w:r>
      <w:r w:rsidRPr="007911E8">
        <w:t xml:space="preserve"> в технологической зон</w:t>
      </w:r>
      <w:r w:rsidR="00B0774F" w:rsidRPr="007911E8">
        <w:t>е</w:t>
      </w:r>
      <w:r w:rsidRPr="007911E8">
        <w:t xml:space="preserve"> №1, подключен к центральному водоводу, проходящему от водоочистных сооружений пос</w:t>
      </w:r>
      <w:r w:rsidR="003D2600" w:rsidRPr="007911E8">
        <w:t>.</w:t>
      </w:r>
      <w:r w:rsidRPr="007911E8">
        <w:t xml:space="preserve"> </w:t>
      </w:r>
      <w:proofErr w:type="spellStart"/>
      <w:r w:rsidRPr="007911E8">
        <w:t>Малышево</w:t>
      </w:r>
      <w:proofErr w:type="spellEnd"/>
      <w:r w:rsidRPr="007911E8">
        <w:t xml:space="preserve"> до местных разводящих сетей.</w:t>
      </w:r>
    </w:p>
    <w:p w:rsidR="00541F7E" w:rsidRPr="007911E8" w:rsidRDefault="00541F7E" w:rsidP="00F04F4E">
      <w:pPr>
        <w:pStyle w:val="affffffffff1"/>
      </w:pPr>
      <w:r w:rsidRPr="007911E8">
        <w:t>Водоснабжение города Приморск и пос</w:t>
      </w:r>
      <w:r w:rsidR="00827451" w:rsidRPr="007911E8">
        <w:t xml:space="preserve">. </w:t>
      </w:r>
      <w:proofErr w:type="spellStart"/>
      <w:r w:rsidR="00827451" w:rsidRPr="007911E8">
        <w:t>Ермилово</w:t>
      </w:r>
      <w:proofErr w:type="spellEnd"/>
      <w:r w:rsidR="00827451" w:rsidRPr="007911E8">
        <w:t xml:space="preserve"> (</w:t>
      </w:r>
      <w:r w:rsidR="00181ED8" w:rsidRPr="007911E8">
        <w:t>квартал многоквартирной застройки</w:t>
      </w:r>
      <w:r w:rsidR="00827451" w:rsidRPr="007911E8">
        <w:t>)</w:t>
      </w:r>
      <w:r w:rsidRPr="007911E8">
        <w:t xml:space="preserve"> может осуществляться как от собственных скважин, так и от озера</w:t>
      </w:r>
      <w:r w:rsidRPr="007911E8">
        <w:br/>
        <w:t>(путем подключения к центральному водоводу). Централизованным водоснабжением в г</w:t>
      </w:r>
      <w:r w:rsidR="003D2600" w:rsidRPr="007911E8">
        <w:t>ороде</w:t>
      </w:r>
      <w:r w:rsidRPr="007911E8">
        <w:t xml:space="preserve"> Приморск обеспечено 100 % населения, 85 % в пос. </w:t>
      </w:r>
      <w:proofErr w:type="spellStart"/>
      <w:r w:rsidRPr="007911E8">
        <w:t>Ермилово</w:t>
      </w:r>
      <w:proofErr w:type="spellEnd"/>
      <w:r w:rsidR="00181ED8" w:rsidRPr="007911E8">
        <w:t>, в том числе квартал многоквартирной застройки</w:t>
      </w:r>
      <w:r w:rsidRPr="007911E8">
        <w:t>.</w:t>
      </w:r>
    </w:p>
    <w:p w:rsidR="00541F7E" w:rsidRPr="007911E8" w:rsidRDefault="00541F7E" w:rsidP="00F04F4E">
      <w:pPr>
        <w:pStyle w:val="affffffffff1"/>
      </w:pPr>
      <w:r w:rsidRPr="007911E8">
        <w:t>Общая протяженность сетей холодного водоснабжения г</w:t>
      </w:r>
      <w:r w:rsidR="005523DA" w:rsidRPr="007911E8">
        <w:t>орода</w:t>
      </w:r>
      <w:r w:rsidRPr="007911E8">
        <w:t xml:space="preserve"> Приморск составляет 42,2 км, пос. </w:t>
      </w:r>
      <w:proofErr w:type="spellStart"/>
      <w:r w:rsidRPr="007911E8">
        <w:t>Ермилово</w:t>
      </w:r>
      <w:proofErr w:type="spellEnd"/>
      <w:r w:rsidRPr="007911E8">
        <w:t xml:space="preserve"> – 2,4 км</w:t>
      </w:r>
      <w:r w:rsidR="00181ED8" w:rsidRPr="007911E8">
        <w:t>, в том числе квартал многоквартирной застройки</w:t>
      </w:r>
      <w:r w:rsidRPr="007911E8">
        <w:t xml:space="preserve"> – 2,4 км. Материал труб</w:t>
      </w:r>
      <w:r w:rsidR="002E5863" w:rsidRPr="007911E8">
        <w:t xml:space="preserve"> </w:t>
      </w:r>
      <w:r w:rsidR="005523DA" w:rsidRPr="007911E8">
        <w:t>–</w:t>
      </w:r>
      <w:r w:rsidRPr="007911E8">
        <w:t xml:space="preserve"> сталь, ПНД. </w:t>
      </w:r>
      <w:r w:rsidR="000872AB" w:rsidRPr="007911E8">
        <w:t>Ч</w:t>
      </w:r>
      <w:r w:rsidRPr="007911E8">
        <w:t>асть сетей имеет износ 100</w:t>
      </w:r>
      <w:r w:rsidR="000872AB" w:rsidRPr="007911E8">
        <w:t xml:space="preserve"> </w:t>
      </w:r>
      <w:r w:rsidRPr="007911E8">
        <w:t xml:space="preserve">%, средний износ сетей пос. </w:t>
      </w:r>
      <w:proofErr w:type="spellStart"/>
      <w:r w:rsidRPr="007911E8">
        <w:t>Ермилово</w:t>
      </w:r>
      <w:proofErr w:type="spellEnd"/>
      <w:r w:rsidRPr="007911E8">
        <w:t xml:space="preserve"> составляет 50</w:t>
      </w:r>
      <w:r w:rsidR="000872AB" w:rsidRPr="007911E8">
        <w:t xml:space="preserve"> </w:t>
      </w:r>
      <w:r w:rsidRPr="007911E8">
        <w:t xml:space="preserve">%, </w:t>
      </w:r>
      <w:r w:rsidR="00827451" w:rsidRPr="007911E8">
        <w:t xml:space="preserve">а в </w:t>
      </w:r>
      <w:r w:rsidR="00181ED8" w:rsidRPr="007911E8">
        <w:t>квартале многоквартирной застройки поселка –</w:t>
      </w:r>
      <w:r w:rsidRPr="007911E8">
        <w:t xml:space="preserve"> 53</w:t>
      </w:r>
      <w:r w:rsidR="000872AB" w:rsidRPr="007911E8">
        <w:t xml:space="preserve"> </w:t>
      </w:r>
      <w:r w:rsidRPr="007911E8">
        <w:t xml:space="preserve">%. </w:t>
      </w:r>
    </w:p>
    <w:p w:rsidR="00541F7E" w:rsidRPr="007911E8" w:rsidRDefault="00541F7E" w:rsidP="00F04F4E">
      <w:pPr>
        <w:pStyle w:val="affffffffff1"/>
      </w:pPr>
      <w:r w:rsidRPr="007911E8">
        <w:t>Технологическая зона № 2 включает в себя систему водоснабжения пос. Красная Долина. Источником централизованного водоснабжения в технологической зоне № 2 является озеро Пионерское (водозабор расположен в пос. Красная Долина).</w:t>
      </w:r>
      <w:r w:rsidR="00B0774F" w:rsidRPr="007911E8">
        <w:t xml:space="preserve"> </w:t>
      </w:r>
      <w:r w:rsidRPr="007911E8">
        <w:t>Общая протяженность сетей холодного водоснабжения пос. Красная Долина составляет 5,2 км. Материал труб</w:t>
      </w:r>
      <w:r w:rsidR="005523DA" w:rsidRPr="007911E8">
        <w:t xml:space="preserve"> –</w:t>
      </w:r>
      <w:r w:rsidRPr="007911E8">
        <w:t xml:space="preserve"> сталь. </w:t>
      </w:r>
      <w:r w:rsidR="000872AB" w:rsidRPr="007911E8">
        <w:t>З</w:t>
      </w:r>
      <w:r w:rsidRPr="007911E8">
        <w:t>начительная часть сетей имеет износ 100</w:t>
      </w:r>
      <w:r w:rsidR="000872AB" w:rsidRPr="007911E8">
        <w:t xml:space="preserve"> </w:t>
      </w:r>
      <w:r w:rsidRPr="007911E8">
        <w:t>%.</w:t>
      </w:r>
    </w:p>
    <w:p w:rsidR="00541F7E" w:rsidRPr="007911E8" w:rsidRDefault="00541F7E" w:rsidP="00F04F4E">
      <w:pPr>
        <w:pStyle w:val="affffffffff1"/>
      </w:pPr>
      <w:r w:rsidRPr="007911E8">
        <w:t>Технологическая зона № 3 включает в себя систему водоснабжения пос. Рябово. Источником централизованного водоснабжения в технологической зоне № 3 являются скважины № 2611 и № 3229, расположенные в пос. Рябово.</w:t>
      </w:r>
      <w:r w:rsidR="005523DA" w:rsidRPr="007911E8">
        <w:t xml:space="preserve"> </w:t>
      </w:r>
      <w:r w:rsidRPr="007911E8">
        <w:t>Общая протяженность сетей холодного водоснабжения пос. Рябово составляет 1,5 км. Материал труб</w:t>
      </w:r>
      <w:r w:rsidR="005523DA" w:rsidRPr="007911E8">
        <w:t xml:space="preserve"> –</w:t>
      </w:r>
      <w:r w:rsidRPr="007911E8">
        <w:t xml:space="preserve"> чугун. </w:t>
      </w:r>
      <w:r w:rsidR="000872AB" w:rsidRPr="007911E8">
        <w:t>С</w:t>
      </w:r>
      <w:r w:rsidRPr="007911E8">
        <w:t>ети водоснабжения имеют стопроцентный износ.</w:t>
      </w:r>
    </w:p>
    <w:p w:rsidR="00541F7E" w:rsidRPr="007911E8" w:rsidRDefault="00541F7E" w:rsidP="00F04F4E">
      <w:pPr>
        <w:pStyle w:val="affffffffff1"/>
      </w:pPr>
      <w:r w:rsidRPr="007911E8">
        <w:t>Технологическая зона № 4 включает в себя систему водоснабжения пос. Лужки. Источником централизованного водоснабжения в технологической зоне № 4 является артезианская скважина, расположенная в пос. Лужки.</w:t>
      </w:r>
      <w:r w:rsidR="005523DA" w:rsidRPr="007911E8">
        <w:t xml:space="preserve"> </w:t>
      </w:r>
      <w:r w:rsidRPr="007911E8">
        <w:t>Общая протяженность сетей холодного водоснабжения пос. Лужки составляет 0,2 км. Материал труб</w:t>
      </w:r>
      <w:r w:rsidR="005523DA" w:rsidRPr="007911E8">
        <w:t xml:space="preserve"> –</w:t>
      </w:r>
      <w:r w:rsidRPr="007911E8">
        <w:t xml:space="preserve"> сталь. </w:t>
      </w:r>
      <w:r w:rsidR="000872AB" w:rsidRPr="007911E8">
        <w:t>И</w:t>
      </w:r>
      <w:r w:rsidRPr="007911E8">
        <w:t>знос сетей водоснабжения составляет 33</w:t>
      </w:r>
      <w:r w:rsidR="00810002" w:rsidRPr="007911E8">
        <w:t xml:space="preserve"> </w:t>
      </w:r>
      <w:r w:rsidRPr="007911E8">
        <w:t>%.</w:t>
      </w:r>
    </w:p>
    <w:p w:rsidR="00541F7E" w:rsidRPr="007911E8" w:rsidRDefault="00541F7E" w:rsidP="00F04F4E">
      <w:pPr>
        <w:pStyle w:val="affffffffff1"/>
      </w:pPr>
      <w:r w:rsidRPr="007911E8">
        <w:t xml:space="preserve">Технологическая зона № 5 включает в себя систему водоснабжения </w:t>
      </w:r>
      <w:r w:rsidR="00E14BE0" w:rsidRPr="007911E8">
        <w:t>дер</w:t>
      </w:r>
      <w:r w:rsidRPr="007911E8">
        <w:t xml:space="preserve">. Камышовка. Источником централизованного водоснабжения в технологической зоне № </w:t>
      </w:r>
      <w:r w:rsidRPr="007911E8">
        <w:lastRenderedPageBreak/>
        <w:t>5 явля</w:t>
      </w:r>
      <w:r w:rsidR="00A04438" w:rsidRPr="007911E8">
        <w:t>ю</w:t>
      </w:r>
      <w:r w:rsidRPr="007911E8">
        <w:t>тся артезианск</w:t>
      </w:r>
      <w:r w:rsidR="00A04438" w:rsidRPr="007911E8">
        <w:t>ие</w:t>
      </w:r>
      <w:r w:rsidRPr="007911E8">
        <w:t xml:space="preserve"> скважин</w:t>
      </w:r>
      <w:r w:rsidR="00A04438" w:rsidRPr="007911E8">
        <w:t>ы</w:t>
      </w:r>
      <w:r w:rsidRPr="007911E8">
        <w:t xml:space="preserve"> № 366/1336</w:t>
      </w:r>
      <w:r w:rsidR="00A04438" w:rsidRPr="007911E8">
        <w:t xml:space="preserve"> и 3253</w:t>
      </w:r>
      <w:r w:rsidRPr="007911E8">
        <w:t>, расположенн</w:t>
      </w:r>
      <w:r w:rsidR="00A04438" w:rsidRPr="007911E8">
        <w:t>ые</w:t>
      </w:r>
      <w:r w:rsidRPr="007911E8">
        <w:t xml:space="preserve"> в </w:t>
      </w:r>
      <w:r w:rsidR="00E14BE0" w:rsidRPr="007911E8">
        <w:t>дер</w:t>
      </w:r>
      <w:r w:rsidRPr="007911E8">
        <w:t>. Камышовка.</w:t>
      </w:r>
      <w:r w:rsidR="005523DA" w:rsidRPr="007911E8">
        <w:t xml:space="preserve"> </w:t>
      </w:r>
      <w:r w:rsidRPr="007911E8">
        <w:t xml:space="preserve">Общая протяженность сетей холодного водоснабжения </w:t>
      </w:r>
      <w:r w:rsidR="00E14BE0" w:rsidRPr="007911E8">
        <w:t>дер</w:t>
      </w:r>
      <w:r w:rsidRPr="007911E8">
        <w:t>. Камышовка составляет 3,97 км. Материал труб</w:t>
      </w:r>
      <w:r w:rsidR="005523DA" w:rsidRPr="007911E8">
        <w:t xml:space="preserve"> –</w:t>
      </w:r>
      <w:r w:rsidRPr="007911E8">
        <w:t xml:space="preserve"> сталь. </w:t>
      </w:r>
      <w:r w:rsidR="000872AB" w:rsidRPr="007911E8">
        <w:t>И</w:t>
      </w:r>
      <w:r w:rsidRPr="007911E8">
        <w:t>знос сетей водоснабжения</w:t>
      </w:r>
      <w:r w:rsidR="000872AB" w:rsidRPr="007911E8">
        <w:t xml:space="preserve"> </w:t>
      </w:r>
      <w:r w:rsidRPr="007911E8">
        <w:t>составляет 61</w:t>
      </w:r>
      <w:r w:rsidR="000872AB" w:rsidRPr="007911E8">
        <w:t xml:space="preserve"> </w:t>
      </w:r>
      <w:r w:rsidRPr="007911E8">
        <w:t>%.</w:t>
      </w:r>
    </w:p>
    <w:p w:rsidR="00541F7E" w:rsidRPr="007911E8" w:rsidRDefault="00541F7E" w:rsidP="00F04F4E">
      <w:pPr>
        <w:pStyle w:val="affffffffff1"/>
      </w:pPr>
      <w:r w:rsidRPr="007911E8">
        <w:t xml:space="preserve">Технологическая зона № 6 включает в себя систему холодного водоснабжения пос. </w:t>
      </w:r>
      <w:proofErr w:type="spellStart"/>
      <w:r w:rsidRPr="007911E8">
        <w:t>Глебычево</w:t>
      </w:r>
      <w:proofErr w:type="spellEnd"/>
      <w:r w:rsidRPr="007911E8">
        <w:t xml:space="preserve">. Источниками централизованного водоснабжения в технологической зоне № 6 являются артезианские скважины № </w:t>
      </w:r>
      <w:r w:rsidR="00A6337D" w:rsidRPr="007911E8">
        <w:t>3</w:t>
      </w:r>
      <w:r w:rsidRPr="007911E8">
        <w:t>, 8, 9, 11</w:t>
      </w:r>
      <w:r w:rsidR="002013A4" w:rsidRPr="007911E8">
        <w:t>, 4955.</w:t>
      </w:r>
      <w:r w:rsidR="005523DA" w:rsidRPr="007911E8">
        <w:t xml:space="preserve"> </w:t>
      </w:r>
      <w:r w:rsidRPr="007911E8">
        <w:t xml:space="preserve">Общая протяженность сетей холодного водоснабжения пос. </w:t>
      </w:r>
      <w:proofErr w:type="spellStart"/>
      <w:r w:rsidRPr="007911E8">
        <w:t>Глебычево</w:t>
      </w:r>
      <w:proofErr w:type="spellEnd"/>
      <w:r w:rsidRPr="007911E8">
        <w:t xml:space="preserve"> составляет 9,7 км. Материал сетей</w:t>
      </w:r>
      <w:r w:rsidR="005523DA" w:rsidRPr="007911E8">
        <w:t xml:space="preserve"> –</w:t>
      </w:r>
      <w:r w:rsidRPr="007911E8">
        <w:t xml:space="preserve"> сталь, чугун. значительная часть сетей имеют износ 100</w:t>
      </w:r>
      <w:r w:rsidR="00810002" w:rsidRPr="007911E8">
        <w:t xml:space="preserve"> </w:t>
      </w:r>
      <w:r w:rsidRPr="007911E8">
        <w:t>%.</w:t>
      </w:r>
    </w:p>
    <w:p w:rsidR="00541F7E" w:rsidRPr="007911E8" w:rsidRDefault="00541F7E" w:rsidP="00F04F4E">
      <w:pPr>
        <w:pStyle w:val="affffffffff1"/>
      </w:pPr>
      <w:r w:rsidRPr="007911E8">
        <w:t xml:space="preserve">Кроме того, портовые сооружения подключены к центральному водоводу, проходящему от </w:t>
      </w:r>
      <w:r w:rsidR="00827451" w:rsidRPr="007911E8">
        <w:t xml:space="preserve">водоочистных сооружений </w:t>
      </w:r>
      <w:r w:rsidRPr="007911E8">
        <w:t xml:space="preserve">пос. </w:t>
      </w:r>
      <w:proofErr w:type="spellStart"/>
      <w:r w:rsidRPr="007911E8">
        <w:t>Малышево</w:t>
      </w:r>
      <w:proofErr w:type="spellEnd"/>
      <w:r w:rsidRPr="007911E8">
        <w:t>.</w:t>
      </w:r>
    </w:p>
    <w:p w:rsidR="00541F7E" w:rsidRPr="007911E8" w:rsidRDefault="00541F7E" w:rsidP="00F04F4E">
      <w:pPr>
        <w:pStyle w:val="affffffffff1"/>
      </w:pPr>
      <w:r w:rsidRPr="007911E8">
        <w:t>Все объекты системы централизованного водоснабжения находятся в ведении Приморско</w:t>
      </w:r>
      <w:r w:rsidR="00CC215D" w:rsidRPr="007911E8">
        <w:t>го</w:t>
      </w:r>
      <w:r w:rsidRPr="007911E8">
        <w:t xml:space="preserve"> городско</w:t>
      </w:r>
      <w:r w:rsidR="00CC215D" w:rsidRPr="007911E8">
        <w:t>го</w:t>
      </w:r>
      <w:r w:rsidRPr="007911E8">
        <w:t xml:space="preserve"> поселени</w:t>
      </w:r>
      <w:r w:rsidR="00CC215D" w:rsidRPr="007911E8">
        <w:t>я,</w:t>
      </w:r>
      <w:r w:rsidRPr="007911E8">
        <w:t xml:space="preserve"> за исключением скважины в пос. Лужки, которая находится в зоне эксплуатационной ответственности </w:t>
      </w:r>
      <w:r w:rsidR="00CC215D" w:rsidRPr="007911E8">
        <w:t>ОАО «Управляющая компания по жилищно-коммунальному хозяйству Выборгского района Ленинградской области»</w:t>
      </w:r>
      <w:r w:rsidRPr="007911E8">
        <w:t xml:space="preserve">.  </w:t>
      </w:r>
    </w:p>
    <w:p w:rsidR="00541F7E" w:rsidRPr="007911E8" w:rsidRDefault="00541F7E" w:rsidP="00F04F4E">
      <w:pPr>
        <w:pStyle w:val="affffffffff1"/>
      </w:pPr>
      <w:r w:rsidRPr="007911E8">
        <w:t>В остальных населенных пунктах</w:t>
      </w:r>
      <w:r w:rsidR="00B0774F" w:rsidRPr="007911E8">
        <w:t xml:space="preserve"> </w:t>
      </w:r>
      <w:r w:rsidRPr="007911E8">
        <w:t>Приморско</w:t>
      </w:r>
      <w:r w:rsidR="00B0774F" w:rsidRPr="007911E8">
        <w:t>го</w:t>
      </w:r>
      <w:r w:rsidRPr="007911E8">
        <w:t xml:space="preserve"> городско</w:t>
      </w:r>
      <w:r w:rsidR="00B0774F" w:rsidRPr="007911E8">
        <w:t>го</w:t>
      </w:r>
      <w:r w:rsidRPr="007911E8">
        <w:t xml:space="preserve"> поселени</w:t>
      </w:r>
      <w:r w:rsidR="00B0774F" w:rsidRPr="007911E8">
        <w:t>я</w:t>
      </w:r>
      <w:r w:rsidRPr="007911E8">
        <w:t xml:space="preserve"> централизованное водоснабжение отсутствует.  </w:t>
      </w:r>
    </w:p>
    <w:p w:rsidR="00541F7E" w:rsidRPr="007911E8" w:rsidRDefault="00541F7E" w:rsidP="00F04F4E">
      <w:pPr>
        <w:pStyle w:val="affffffffff1"/>
      </w:pPr>
      <w:r w:rsidRPr="007911E8">
        <w:t xml:space="preserve">Очистка поднимаемой воды производится только в пос. </w:t>
      </w:r>
      <w:proofErr w:type="spellStart"/>
      <w:r w:rsidRPr="007911E8">
        <w:t>Малышево</w:t>
      </w:r>
      <w:proofErr w:type="spellEnd"/>
      <w:r w:rsidRPr="007911E8">
        <w:t xml:space="preserve"> и пос. Красная Долина. Вода, подаваемая в централизованные системы водоснабжения из подземных источников, не проходит очистку.</w:t>
      </w:r>
    </w:p>
    <w:p w:rsidR="00541F7E" w:rsidRPr="007911E8" w:rsidRDefault="00541F7E" w:rsidP="00F04F4E">
      <w:pPr>
        <w:pStyle w:val="affffffffff1"/>
      </w:pPr>
      <w:r w:rsidRPr="007911E8">
        <w:t>В настоящее время проекты зон санитарной охраны источников централизованного водоснабжения отсутствуют.</w:t>
      </w:r>
    </w:p>
    <w:p w:rsidR="00072A75" w:rsidRPr="007911E8" w:rsidRDefault="00072A75" w:rsidP="00165B71">
      <w:pPr>
        <w:widowControl w:val="0"/>
        <w:ind w:firstLine="709"/>
        <w:rPr>
          <w:b/>
          <w:sz w:val="28"/>
          <w:szCs w:val="28"/>
        </w:rPr>
      </w:pPr>
    </w:p>
    <w:p w:rsidR="00CC405B" w:rsidRPr="007911E8" w:rsidRDefault="00CC405B" w:rsidP="00165B71">
      <w:pPr>
        <w:widowControl w:val="0"/>
        <w:ind w:firstLine="709"/>
        <w:rPr>
          <w:b/>
          <w:sz w:val="28"/>
          <w:szCs w:val="28"/>
        </w:rPr>
      </w:pPr>
      <w:r w:rsidRPr="007911E8">
        <w:rPr>
          <w:b/>
          <w:sz w:val="28"/>
          <w:szCs w:val="28"/>
        </w:rPr>
        <w:t>Водоотведение</w:t>
      </w:r>
    </w:p>
    <w:p w:rsidR="00541F7E" w:rsidRPr="007911E8" w:rsidRDefault="00541F7E" w:rsidP="00F04F4E">
      <w:pPr>
        <w:pStyle w:val="affffffffff1"/>
      </w:pPr>
      <w:r w:rsidRPr="007911E8">
        <w:t>В настоящее время отведение хозяйственно-бытовых стоков на территории Приморского городского поселения осуществляется как централизованно, так и децентрализовано.</w:t>
      </w:r>
    </w:p>
    <w:p w:rsidR="00541F7E" w:rsidRPr="007911E8" w:rsidRDefault="00541F7E" w:rsidP="00F04F4E">
      <w:pPr>
        <w:pStyle w:val="affffffffff1"/>
      </w:pPr>
      <w:r w:rsidRPr="007911E8">
        <w:t>Обеспеченность централизованной системой канализации хозяйственно-бытовых стоков составляет 74,8 %. К централизованной системе канализации подключена застройка в г</w:t>
      </w:r>
      <w:r w:rsidR="00B0774F" w:rsidRPr="007911E8">
        <w:t>ороде</w:t>
      </w:r>
      <w:r w:rsidRPr="007911E8">
        <w:t xml:space="preserve"> Приморск, пос. </w:t>
      </w:r>
      <w:proofErr w:type="spellStart"/>
      <w:r w:rsidRPr="007911E8">
        <w:t>Ермилово</w:t>
      </w:r>
      <w:proofErr w:type="spellEnd"/>
      <w:r w:rsidRPr="007911E8">
        <w:t>,</w:t>
      </w:r>
      <w:r w:rsidR="00181ED8" w:rsidRPr="007911E8">
        <w:t xml:space="preserve"> в том числе в квартале многоквартирной застройки</w:t>
      </w:r>
      <w:r w:rsidRPr="007911E8">
        <w:t xml:space="preserve">, пос. Красная Долина, пос. Рябово, дер. Камышовка и пос. </w:t>
      </w:r>
      <w:proofErr w:type="spellStart"/>
      <w:r w:rsidRPr="007911E8">
        <w:t>Глебычево</w:t>
      </w:r>
      <w:proofErr w:type="spellEnd"/>
      <w:r w:rsidRPr="007911E8">
        <w:t>.</w:t>
      </w:r>
    </w:p>
    <w:p w:rsidR="00541F7E" w:rsidRPr="007911E8" w:rsidRDefault="00541F7E" w:rsidP="00F04F4E">
      <w:pPr>
        <w:pStyle w:val="affffffffff1"/>
      </w:pPr>
      <w:r w:rsidRPr="007911E8">
        <w:t>Отвод и транспортировка хозяйственно-бытовых сточных вод от абонентов при централизованной системе водоотведения осуществляется через систему самотечных трубопроводов с установленными на них канализационными колодцами.</w:t>
      </w:r>
    </w:p>
    <w:p w:rsidR="00541F7E" w:rsidRPr="007911E8" w:rsidRDefault="00541F7E" w:rsidP="00F04F4E">
      <w:pPr>
        <w:pStyle w:val="affffffffff1"/>
      </w:pPr>
      <w:r w:rsidRPr="007911E8">
        <w:t>Систему хозяйственно-бытовой канализации Приморского городского поселения можно разделить на 6 технологических зон водоотведения.</w:t>
      </w:r>
    </w:p>
    <w:p w:rsidR="00541F7E" w:rsidRPr="007911E8" w:rsidRDefault="00541F7E" w:rsidP="00F04F4E">
      <w:pPr>
        <w:pStyle w:val="affffffffff1"/>
      </w:pPr>
      <w:r w:rsidRPr="007911E8">
        <w:t>Технологическая зона водоотведения №</w:t>
      </w:r>
      <w:r w:rsidR="005C79FF" w:rsidRPr="007911E8">
        <w:t xml:space="preserve"> </w:t>
      </w:r>
      <w:r w:rsidRPr="007911E8">
        <w:t>1 включает в себя систему водоотведения г</w:t>
      </w:r>
      <w:r w:rsidR="00B0774F" w:rsidRPr="007911E8">
        <w:t>орода</w:t>
      </w:r>
      <w:r w:rsidRPr="007911E8">
        <w:t xml:space="preserve"> Приморск.</w:t>
      </w:r>
    </w:p>
    <w:p w:rsidR="00541F7E" w:rsidRPr="007911E8" w:rsidRDefault="00541F7E" w:rsidP="00F04F4E">
      <w:pPr>
        <w:pStyle w:val="affffffffff1"/>
      </w:pPr>
      <w:r w:rsidRPr="007911E8">
        <w:t>Хозяйственно-бытовые стоки, поступающие в систему водоотведения города Приморск, проходят очистку на канализационных очистных сооружениях г</w:t>
      </w:r>
      <w:r w:rsidR="00B0774F" w:rsidRPr="007911E8">
        <w:t>орода</w:t>
      </w:r>
      <w:r w:rsidRPr="007911E8">
        <w:t xml:space="preserve"> </w:t>
      </w:r>
      <w:r w:rsidRPr="007911E8">
        <w:lastRenderedPageBreak/>
        <w:t>Приморск</w:t>
      </w:r>
      <w:r w:rsidR="00B0774F" w:rsidRPr="007911E8">
        <w:t>, которые</w:t>
      </w:r>
      <w:r w:rsidRPr="007911E8">
        <w:t xml:space="preserve"> введены в эксплуатацию в сентябре 2007 года. Сброс очищенных сточных вод осуществляется в Финский залив.</w:t>
      </w:r>
      <w:r w:rsidR="005C79FF" w:rsidRPr="007911E8">
        <w:t xml:space="preserve"> </w:t>
      </w:r>
      <w:r w:rsidRPr="007911E8">
        <w:t>Максимальная</w:t>
      </w:r>
      <w:r w:rsidR="005C79FF" w:rsidRPr="007911E8">
        <w:t xml:space="preserve"> </w:t>
      </w:r>
      <w:r w:rsidRPr="007911E8">
        <w:t>пропускная производительность КОС составляет 3500 м</w:t>
      </w:r>
      <w:r w:rsidR="00D7482E" w:rsidRPr="007911E8">
        <w:rPr>
          <w:vertAlign w:val="superscript"/>
        </w:rPr>
        <w:t>3</w:t>
      </w:r>
      <w:r w:rsidRPr="007911E8">
        <w:t>/</w:t>
      </w:r>
      <w:proofErr w:type="spellStart"/>
      <w:r w:rsidRPr="007911E8">
        <w:t>сут</w:t>
      </w:r>
      <w:proofErr w:type="spellEnd"/>
      <w:r w:rsidRPr="007911E8">
        <w:t xml:space="preserve">. </w:t>
      </w:r>
      <w:r w:rsidR="005C79FF" w:rsidRPr="007911E8">
        <w:t xml:space="preserve">Также </w:t>
      </w:r>
      <w:r w:rsidRPr="007911E8">
        <w:t>в г</w:t>
      </w:r>
      <w:r w:rsidR="00B0774F" w:rsidRPr="007911E8">
        <w:t>ороде</w:t>
      </w:r>
      <w:r w:rsidRPr="007911E8">
        <w:t xml:space="preserve"> Приморск существуют сети дренажной и ливневой канализации, осуществляющие сбор поверхностных сточных вод.</w:t>
      </w:r>
      <w:r w:rsidR="00B0774F" w:rsidRPr="007911E8">
        <w:t xml:space="preserve"> </w:t>
      </w:r>
      <w:r w:rsidRPr="007911E8">
        <w:t xml:space="preserve">Суммарная протяженность сетей водоотведения города Приморск составляет </w:t>
      </w:r>
      <w:smartTag w:uri="urn:schemas-microsoft-com:office:smarttags" w:element="metricconverter">
        <w:smartTagPr>
          <w:attr w:name="ProductID" w:val="5,584 км"/>
        </w:smartTagPr>
        <w:r w:rsidRPr="007911E8">
          <w:t>5,584 км</w:t>
        </w:r>
      </w:smartTag>
      <w:r w:rsidRPr="007911E8">
        <w:t>, часть из них имеет износ 100</w:t>
      </w:r>
      <w:r w:rsidR="00DB5FA4" w:rsidRPr="007911E8">
        <w:t xml:space="preserve"> </w:t>
      </w:r>
      <w:r w:rsidRPr="007911E8">
        <w:t xml:space="preserve">%. Протяженность сетей дренажной и ливневой канализации составляет </w:t>
      </w:r>
      <w:smartTag w:uri="urn:schemas-microsoft-com:office:smarttags" w:element="metricconverter">
        <w:smartTagPr>
          <w:attr w:name="ProductID" w:val="1,44 км"/>
        </w:smartTagPr>
        <w:r w:rsidRPr="007911E8">
          <w:t>1,44 км</w:t>
        </w:r>
      </w:smartTag>
      <w:r w:rsidRPr="007911E8">
        <w:t>.</w:t>
      </w:r>
    </w:p>
    <w:p w:rsidR="00541F7E" w:rsidRPr="007911E8" w:rsidRDefault="00541F7E" w:rsidP="00F04F4E">
      <w:pPr>
        <w:pStyle w:val="affffffffff1"/>
      </w:pPr>
      <w:r w:rsidRPr="007911E8">
        <w:t>Технологическая зона водоотведения №</w:t>
      </w:r>
      <w:r w:rsidR="00DB5FA4" w:rsidRPr="007911E8">
        <w:t xml:space="preserve"> </w:t>
      </w:r>
      <w:r w:rsidRPr="007911E8">
        <w:t xml:space="preserve">2 образована системой водоотведения пос. </w:t>
      </w:r>
      <w:proofErr w:type="spellStart"/>
      <w:r w:rsidRPr="007911E8">
        <w:t>Ермилово</w:t>
      </w:r>
      <w:proofErr w:type="spellEnd"/>
      <w:r w:rsidRPr="007911E8">
        <w:t>.</w:t>
      </w:r>
      <w:r w:rsidR="005C79FF" w:rsidRPr="007911E8">
        <w:t xml:space="preserve"> </w:t>
      </w:r>
      <w:r w:rsidRPr="007911E8">
        <w:t xml:space="preserve">Сточные воды, поступающие в систему водоотведения пос. </w:t>
      </w:r>
      <w:proofErr w:type="spellStart"/>
      <w:r w:rsidRPr="007911E8">
        <w:t>Ермилово</w:t>
      </w:r>
      <w:proofErr w:type="spellEnd"/>
      <w:r w:rsidRPr="007911E8">
        <w:t>, проходят очистку на КОС</w:t>
      </w:r>
      <w:r w:rsidR="006E0B83" w:rsidRPr="007911E8">
        <w:t xml:space="preserve"> проектной производительностью 700 м</w:t>
      </w:r>
      <w:r w:rsidR="006E0B83" w:rsidRPr="007911E8">
        <w:rPr>
          <w:vertAlign w:val="superscript"/>
        </w:rPr>
        <w:t>3</w:t>
      </w:r>
      <w:r w:rsidR="006E0B83" w:rsidRPr="007911E8">
        <w:t>/</w:t>
      </w:r>
      <w:proofErr w:type="spellStart"/>
      <w:r w:rsidR="006E0B83" w:rsidRPr="007911E8">
        <w:t>сут</w:t>
      </w:r>
      <w:proofErr w:type="spellEnd"/>
      <w:r w:rsidRPr="007911E8">
        <w:t>. Сброс очищенных сточных вод осуществляется в Финский залив.</w:t>
      </w:r>
      <w:r w:rsidR="005C79FF" w:rsidRPr="007911E8">
        <w:t xml:space="preserve"> </w:t>
      </w:r>
      <w:r w:rsidRPr="007911E8">
        <w:t>Суммарная протяженность сетей водоотведения пос</w:t>
      </w:r>
      <w:r w:rsidR="00B0774F" w:rsidRPr="007911E8">
        <w:t>.</w:t>
      </w:r>
      <w:r w:rsidRPr="007911E8">
        <w:t xml:space="preserve"> </w:t>
      </w:r>
      <w:proofErr w:type="spellStart"/>
      <w:r w:rsidRPr="007911E8">
        <w:t>Ермилово</w:t>
      </w:r>
      <w:proofErr w:type="spellEnd"/>
      <w:r w:rsidRPr="007911E8">
        <w:t xml:space="preserve"> составляет </w:t>
      </w:r>
      <w:smartTag w:uri="urn:schemas-microsoft-com:office:smarttags" w:element="metricconverter">
        <w:smartTagPr>
          <w:attr w:name="ProductID" w:val="3,8 км"/>
        </w:smartTagPr>
        <w:r w:rsidRPr="007911E8">
          <w:t>3,8 км</w:t>
        </w:r>
      </w:smartTag>
      <w:r w:rsidRPr="007911E8">
        <w:t>. Часть сетей имеет износ более 80</w:t>
      </w:r>
      <w:r w:rsidR="00DB5FA4" w:rsidRPr="007911E8">
        <w:t xml:space="preserve"> </w:t>
      </w:r>
      <w:r w:rsidRPr="007911E8">
        <w:t>%.</w:t>
      </w:r>
    </w:p>
    <w:p w:rsidR="00541F7E" w:rsidRPr="007911E8" w:rsidRDefault="00541F7E" w:rsidP="00F04F4E">
      <w:pPr>
        <w:pStyle w:val="affffffffff1"/>
      </w:pPr>
      <w:r w:rsidRPr="007911E8">
        <w:t>Технологическая зона водоотведения №</w:t>
      </w:r>
      <w:r w:rsidR="00DB5FA4" w:rsidRPr="007911E8">
        <w:t xml:space="preserve"> </w:t>
      </w:r>
      <w:r w:rsidRPr="007911E8">
        <w:t>3 образована системой водоотведения пос. Красная Долина.</w:t>
      </w:r>
      <w:r w:rsidR="00B0774F" w:rsidRPr="007911E8">
        <w:t xml:space="preserve"> </w:t>
      </w:r>
      <w:r w:rsidRPr="007911E8">
        <w:t>Сточные воды, поступающие в систему водоотведения пос. Красная Долина, проходят очистку на КОС</w:t>
      </w:r>
      <w:r w:rsidR="006E0B83" w:rsidRPr="007911E8">
        <w:t xml:space="preserve"> проектной производительностью 1324 м</w:t>
      </w:r>
      <w:r w:rsidR="006E0B83" w:rsidRPr="007911E8">
        <w:rPr>
          <w:vertAlign w:val="superscript"/>
        </w:rPr>
        <w:t>3</w:t>
      </w:r>
      <w:r w:rsidR="006E0B83" w:rsidRPr="007911E8">
        <w:t>/</w:t>
      </w:r>
      <w:proofErr w:type="spellStart"/>
      <w:r w:rsidR="006E0B83" w:rsidRPr="007911E8">
        <w:t>сут</w:t>
      </w:r>
      <w:proofErr w:type="spellEnd"/>
      <w:r w:rsidRPr="007911E8">
        <w:t xml:space="preserve">. Сброс очищенных сточных вод осуществляется в озеро Александровское. Суммарная протяженность сетей водоотведения пос. Красная Долина составляет </w:t>
      </w:r>
      <w:smartTag w:uri="urn:schemas-microsoft-com:office:smarttags" w:element="metricconverter">
        <w:smartTagPr>
          <w:attr w:name="ProductID" w:val="4,405 км"/>
        </w:smartTagPr>
        <w:r w:rsidRPr="007911E8">
          <w:t>4,405 км</w:t>
        </w:r>
      </w:smartTag>
      <w:r w:rsidRPr="007911E8">
        <w:t>, значительная часть имеет износ 100</w:t>
      </w:r>
      <w:r w:rsidR="00DB5FA4" w:rsidRPr="007911E8">
        <w:t xml:space="preserve"> </w:t>
      </w:r>
      <w:r w:rsidRPr="007911E8">
        <w:t>%.</w:t>
      </w:r>
    </w:p>
    <w:p w:rsidR="00541F7E" w:rsidRPr="007911E8" w:rsidRDefault="00541F7E" w:rsidP="00F04F4E">
      <w:pPr>
        <w:pStyle w:val="affffffffff1"/>
      </w:pPr>
      <w:r w:rsidRPr="007911E8">
        <w:t>Технологическая зона водоотведения №</w:t>
      </w:r>
      <w:r w:rsidR="00DB5FA4" w:rsidRPr="007911E8">
        <w:t xml:space="preserve"> </w:t>
      </w:r>
      <w:r w:rsidRPr="007911E8">
        <w:t>4 образована системой водоотведения пос. Рябово.</w:t>
      </w:r>
      <w:r w:rsidR="005C79FF" w:rsidRPr="007911E8">
        <w:t xml:space="preserve"> </w:t>
      </w:r>
      <w:r w:rsidRPr="007911E8">
        <w:t>Сточные воды, поступающие в систему водоотведения пос. Рябово, проходят очистку на КОС</w:t>
      </w:r>
      <w:r w:rsidR="006E0B83" w:rsidRPr="007911E8">
        <w:t xml:space="preserve"> проектной производительностью 400 м</w:t>
      </w:r>
      <w:r w:rsidR="006E0B83" w:rsidRPr="007911E8">
        <w:rPr>
          <w:vertAlign w:val="superscript"/>
        </w:rPr>
        <w:t>3</w:t>
      </w:r>
      <w:r w:rsidR="006E0B83" w:rsidRPr="007911E8">
        <w:t>/</w:t>
      </w:r>
      <w:proofErr w:type="spellStart"/>
      <w:r w:rsidR="006E0B83" w:rsidRPr="007911E8">
        <w:t>сут</w:t>
      </w:r>
      <w:proofErr w:type="spellEnd"/>
      <w:r w:rsidRPr="007911E8">
        <w:t>. Сброс очищенных сточных вод осуществляется в ручей без названия, впадающий в озеро Пионерское. Суммарная протяженность сетей водоотведения пос</w:t>
      </w:r>
      <w:r w:rsidR="007829D5" w:rsidRPr="007911E8">
        <w:t>.</w:t>
      </w:r>
      <w:r w:rsidRPr="007911E8">
        <w:t xml:space="preserve"> Рябово составляет 1</w:t>
      </w:r>
      <w:r w:rsidR="007829D5" w:rsidRPr="007911E8">
        <w:t>,</w:t>
      </w:r>
      <w:r w:rsidRPr="007911E8">
        <w:t xml:space="preserve">798 </w:t>
      </w:r>
      <w:r w:rsidR="007829D5" w:rsidRPr="007911E8">
        <w:t>к</w:t>
      </w:r>
      <w:r w:rsidRPr="007911E8">
        <w:t>м, значительная часть сетей имеет износ 100</w:t>
      </w:r>
      <w:r w:rsidR="00DB5FA4" w:rsidRPr="007911E8">
        <w:t xml:space="preserve"> </w:t>
      </w:r>
      <w:r w:rsidRPr="007911E8">
        <w:t>%.</w:t>
      </w:r>
    </w:p>
    <w:p w:rsidR="00541F7E" w:rsidRPr="007911E8" w:rsidRDefault="00541F7E" w:rsidP="00F04F4E">
      <w:pPr>
        <w:pStyle w:val="affffffffff1"/>
      </w:pPr>
      <w:r w:rsidRPr="007911E8">
        <w:t>Технологическая зона водоотведения №</w:t>
      </w:r>
      <w:r w:rsidR="00DB5FA4" w:rsidRPr="007911E8">
        <w:t xml:space="preserve"> </w:t>
      </w:r>
      <w:r w:rsidRPr="007911E8">
        <w:t xml:space="preserve">5 образована системой водоотведения </w:t>
      </w:r>
      <w:r w:rsidR="00E14BE0" w:rsidRPr="007911E8">
        <w:t>дер</w:t>
      </w:r>
      <w:r w:rsidRPr="007911E8">
        <w:t xml:space="preserve">. Камышовка. Сточные воды, поступающие в систему водоотведения </w:t>
      </w:r>
      <w:r w:rsidR="00E14BE0" w:rsidRPr="007911E8">
        <w:t>дер.</w:t>
      </w:r>
      <w:r w:rsidRPr="007911E8">
        <w:t xml:space="preserve"> Камышовка, проходят очистку на КОС</w:t>
      </w:r>
      <w:r w:rsidR="006E0B83" w:rsidRPr="007911E8">
        <w:t xml:space="preserve"> проектной производительностью 400 м</w:t>
      </w:r>
      <w:r w:rsidR="006E0B83" w:rsidRPr="007911E8">
        <w:rPr>
          <w:vertAlign w:val="superscript"/>
        </w:rPr>
        <w:t>3</w:t>
      </w:r>
      <w:r w:rsidR="006E0B83" w:rsidRPr="007911E8">
        <w:t>/</w:t>
      </w:r>
      <w:proofErr w:type="spellStart"/>
      <w:r w:rsidR="006E0B83" w:rsidRPr="007911E8">
        <w:t>сут</w:t>
      </w:r>
      <w:proofErr w:type="spellEnd"/>
      <w:r w:rsidRPr="007911E8">
        <w:t xml:space="preserve">. Сброс очищенных сточных вод осуществляется в ручей Тонкий и далее в озеро Александровское. Суммарная протяженность сетей водоотведения </w:t>
      </w:r>
      <w:r w:rsidR="00E14BE0" w:rsidRPr="007911E8">
        <w:t>дер</w:t>
      </w:r>
      <w:r w:rsidRPr="007911E8">
        <w:t xml:space="preserve">. Камышовка составляет </w:t>
      </w:r>
      <w:smartTag w:uri="urn:schemas-microsoft-com:office:smarttags" w:element="metricconverter">
        <w:smartTagPr>
          <w:attr w:name="ProductID" w:val="2,18 км"/>
        </w:smartTagPr>
        <w:r w:rsidRPr="007911E8">
          <w:t>2,18 км</w:t>
        </w:r>
      </w:smartTag>
      <w:r w:rsidRPr="007911E8">
        <w:t>, износ сетей более 80</w:t>
      </w:r>
      <w:r w:rsidR="00D7482E" w:rsidRPr="007911E8">
        <w:t xml:space="preserve"> </w:t>
      </w:r>
      <w:r w:rsidRPr="007911E8">
        <w:t>%.</w:t>
      </w:r>
    </w:p>
    <w:p w:rsidR="00541F7E" w:rsidRPr="007911E8" w:rsidRDefault="00541F7E" w:rsidP="00F04F4E">
      <w:pPr>
        <w:pStyle w:val="affffffffff1"/>
      </w:pPr>
      <w:r w:rsidRPr="007911E8">
        <w:t>Технологическая зона водоотведения №</w:t>
      </w:r>
      <w:r w:rsidR="00DB5FA4" w:rsidRPr="007911E8">
        <w:t xml:space="preserve"> </w:t>
      </w:r>
      <w:r w:rsidRPr="007911E8">
        <w:t xml:space="preserve">6 образована системой водоотведения пос. </w:t>
      </w:r>
      <w:proofErr w:type="spellStart"/>
      <w:r w:rsidRPr="007911E8">
        <w:t>Глебычево</w:t>
      </w:r>
      <w:proofErr w:type="spellEnd"/>
      <w:r w:rsidRPr="007911E8">
        <w:t xml:space="preserve">. Сточные воды, которые поступают в систему водоотведения пос. </w:t>
      </w:r>
      <w:proofErr w:type="spellStart"/>
      <w:r w:rsidRPr="007911E8">
        <w:t>Глебычево</w:t>
      </w:r>
      <w:proofErr w:type="spellEnd"/>
      <w:r w:rsidRPr="007911E8">
        <w:t>, проходят очистку на КОС</w:t>
      </w:r>
      <w:r w:rsidR="006E0B83" w:rsidRPr="007911E8">
        <w:t xml:space="preserve"> проектной производительностью 700 м</w:t>
      </w:r>
      <w:r w:rsidR="006E0B83" w:rsidRPr="007911E8">
        <w:rPr>
          <w:vertAlign w:val="superscript"/>
        </w:rPr>
        <w:t>3</w:t>
      </w:r>
      <w:r w:rsidR="006E0B83" w:rsidRPr="007911E8">
        <w:t>/</w:t>
      </w:r>
      <w:proofErr w:type="spellStart"/>
      <w:r w:rsidR="006E0B83" w:rsidRPr="007911E8">
        <w:t>сут</w:t>
      </w:r>
      <w:proofErr w:type="spellEnd"/>
      <w:r w:rsidRPr="007911E8">
        <w:t>.</w:t>
      </w:r>
    </w:p>
    <w:p w:rsidR="00554406" w:rsidRPr="007911E8" w:rsidRDefault="00554406" w:rsidP="00F04F4E">
      <w:pPr>
        <w:pStyle w:val="affffffffff1"/>
      </w:pPr>
      <w:r w:rsidRPr="007911E8">
        <w:t xml:space="preserve">Очистка хозяйственно-бытовых и производственных сточных вод </w:t>
      </w:r>
      <w:r w:rsidR="00964FC6" w:rsidRPr="007911E8">
        <w:t>м</w:t>
      </w:r>
      <w:r w:rsidRPr="007911E8">
        <w:t>орского порта Приморск осуществляется на собственных очистных сооружениях.</w:t>
      </w:r>
    </w:p>
    <w:p w:rsidR="00F04F4E" w:rsidRPr="007911E8" w:rsidRDefault="00F04F4E" w:rsidP="00F04F4E">
      <w:pPr>
        <w:pStyle w:val="affffffffff1"/>
      </w:pPr>
    </w:p>
    <w:p w:rsidR="00072A75" w:rsidRPr="007911E8" w:rsidRDefault="00072A75" w:rsidP="00165B71">
      <w:pPr>
        <w:widowControl w:val="0"/>
        <w:ind w:firstLine="709"/>
        <w:rPr>
          <w:b/>
          <w:sz w:val="28"/>
          <w:szCs w:val="28"/>
        </w:rPr>
      </w:pPr>
      <w:r w:rsidRPr="007911E8">
        <w:rPr>
          <w:b/>
          <w:sz w:val="28"/>
          <w:szCs w:val="28"/>
        </w:rPr>
        <w:br w:type="page"/>
      </w:r>
    </w:p>
    <w:p w:rsidR="00541F7E" w:rsidRPr="007911E8" w:rsidRDefault="00541F7E" w:rsidP="00165B71">
      <w:pPr>
        <w:widowControl w:val="0"/>
        <w:ind w:firstLine="709"/>
        <w:rPr>
          <w:b/>
          <w:sz w:val="28"/>
          <w:szCs w:val="28"/>
        </w:rPr>
      </w:pPr>
      <w:r w:rsidRPr="007911E8">
        <w:rPr>
          <w:b/>
          <w:sz w:val="28"/>
          <w:szCs w:val="28"/>
        </w:rPr>
        <w:lastRenderedPageBreak/>
        <w:t>Дождевая канализация</w:t>
      </w:r>
    </w:p>
    <w:p w:rsidR="00541F7E" w:rsidRPr="007911E8" w:rsidRDefault="00541F7E" w:rsidP="00165B71">
      <w:pPr>
        <w:ind w:firstLine="709"/>
        <w:jc w:val="both"/>
        <w:rPr>
          <w:sz w:val="28"/>
          <w:szCs w:val="28"/>
        </w:rPr>
      </w:pPr>
      <w:r w:rsidRPr="007911E8">
        <w:rPr>
          <w:sz w:val="28"/>
          <w:szCs w:val="28"/>
        </w:rPr>
        <w:t xml:space="preserve">В городе Приморск существуют сети дренажной и ливневой канализации, осуществляющие сбор поверхностных сточных вод. Основной объем ливневых стоков не проходит очистку и сбрасывается по четырем выпускам в Финский залив. Часть собранных ливневых стоков </w:t>
      </w:r>
      <w:r w:rsidR="007F3C1A" w:rsidRPr="007911E8">
        <w:rPr>
          <w:sz w:val="28"/>
          <w:szCs w:val="28"/>
        </w:rPr>
        <w:t xml:space="preserve">(в районе Государственное казённое общеобразовательное учреждение Ленинградской области </w:t>
      </w:r>
      <w:r w:rsidR="00B043DE" w:rsidRPr="007911E8">
        <w:rPr>
          <w:sz w:val="28"/>
          <w:szCs w:val="28"/>
        </w:rPr>
        <w:t>«</w:t>
      </w:r>
      <w:r w:rsidR="007F3C1A" w:rsidRPr="007911E8">
        <w:rPr>
          <w:sz w:val="28"/>
          <w:szCs w:val="28"/>
        </w:rPr>
        <w:t>Приморская школа-интернат, реализующая адаптированные образовательные программы</w:t>
      </w:r>
      <w:r w:rsidR="00B043DE" w:rsidRPr="007911E8">
        <w:rPr>
          <w:sz w:val="28"/>
          <w:szCs w:val="28"/>
        </w:rPr>
        <w:t>»</w:t>
      </w:r>
      <w:r w:rsidR="007F3C1A" w:rsidRPr="007911E8">
        <w:rPr>
          <w:sz w:val="28"/>
          <w:szCs w:val="28"/>
        </w:rPr>
        <w:t xml:space="preserve">) </w:t>
      </w:r>
      <w:r w:rsidRPr="007911E8">
        <w:rPr>
          <w:sz w:val="28"/>
          <w:szCs w:val="28"/>
        </w:rPr>
        <w:t>проходит очистку на КОС г</w:t>
      </w:r>
      <w:r w:rsidR="007829D5" w:rsidRPr="007911E8">
        <w:rPr>
          <w:sz w:val="28"/>
          <w:szCs w:val="28"/>
        </w:rPr>
        <w:t>орода</w:t>
      </w:r>
      <w:r w:rsidRPr="007911E8">
        <w:rPr>
          <w:sz w:val="28"/>
          <w:szCs w:val="28"/>
        </w:rPr>
        <w:t xml:space="preserve"> Приморск. В остальных населенных пунктах отвод дождевых и талых вод не организован, дождевая канализация представлена отдельными канавами, которые загрязнены, заилены и не обеспечивают отвод поверхностного стока.</w:t>
      </w:r>
    </w:p>
    <w:p w:rsidR="00E0699E" w:rsidRPr="007911E8" w:rsidRDefault="00174186" w:rsidP="00174186">
      <w:pPr>
        <w:pStyle w:val="30"/>
        <w:rPr>
          <w:rStyle w:val="aa"/>
          <w:color w:val="auto"/>
          <w:szCs w:val="28"/>
          <w:u w:val="none"/>
        </w:rPr>
      </w:pPr>
      <w:bookmarkStart w:id="226" w:name="_Toc11766489"/>
      <w:bookmarkStart w:id="227" w:name="_Toc13036705"/>
      <w:r w:rsidRPr="007911E8">
        <w:rPr>
          <w:szCs w:val="28"/>
        </w:rPr>
        <w:t>2</w:t>
      </w:r>
      <w:r w:rsidR="00E0699E" w:rsidRPr="007911E8">
        <w:rPr>
          <w:szCs w:val="28"/>
        </w:rPr>
        <w:t xml:space="preserve">.8.2. </w:t>
      </w:r>
      <w:bookmarkStart w:id="228" w:name="_Toc301130262"/>
      <w:r w:rsidR="00E0699E" w:rsidRPr="007911E8">
        <w:t>Э</w:t>
      </w:r>
      <w:bookmarkEnd w:id="228"/>
      <w:r w:rsidR="00B60FA1" w:rsidRPr="007911E8">
        <w:rPr>
          <w:lang w:val="ru-RU"/>
        </w:rPr>
        <w:t>лектроснабжение</w:t>
      </w:r>
      <w:bookmarkEnd w:id="226"/>
      <w:bookmarkEnd w:id="227"/>
    </w:p>
    <w:p w:rsidR="00E863CC" w:rsidRPr="007911E8" w:rsidRDefault="00E863CC" w:rsidP="00E863CC">
      <w:pPr>
        <w:pStyle w:val="affffffffff1"/>
      </w:pPr>
      <w:r w:rsidRPr="007911E8">
        <w:t xml:space="preserve">Потребителями электроэнергии </w:t>
      </w:r>
      <w:r w:rsidRPr="007911E8">
        <w:rPr>
          <w:szCs w:val="28"/>
          <w:lang w:eastAsia="zh-CN"/>
        </w:rPr>
        <w:t xml:space="preserve">Приморского городского поселения </w:t>
      </w:r>
      <w:r w:rsidRPr="007911E8">
        <w:t>являются жилищный фонд, объекты социального назначения, объекты производственного назначения. По степени надежности электроснабжения потребители жилой и общественной застройки относятся к потребителям II, III и частично I категории надежности электроснабжения.</w:t>
      </w:r>
    </w:p>
    <w:p w:rsidR="00E863CC" w:rsidRPr="007911E8" w:rsidRDefault="00E863CC" w:rsidP="00E863CC">
      <w:pPr>
        <w:suppressAutoHyphens/>
        <w:ind w:firstLine="709"/>
        <w:jc w:val="both"/>
        <w:rPr>
          <w:sz w:val="28"/>
        </w:rPr>
      </w:pPr>
      <w:r w:rsidRPr="007911E8">
        <w:rPr>
          <w:sz w:val="28"/>
        </w:rPr>
        <w:t>На территории Приморского городского поселения техническую эксплуатацию электрических сетей осуществляет филиал ПАО «Ленэнерго» «Выборгские электрические сети» и филиал АО «ЛОЭСК» «Северные электрические сети».</w:t>
      </w:r>
    </w:p>
    <w:p w:rsidR="00E863CC" w:rsidRPr="007911E8" w:rsidRDefault="00E863CC" w:rsidP="00E863CC">
      <w:pPr>
        <w:pStyle w:val="affffffffff1"/>
      </w:pPr>
      <w:r w:rsidRPr="007911E8">
        <w:t>Характеристики объектов электроснабжения, обслуживающих Приморского городского поселения представлены в таблице 2.8.2-1 и в таблице 2.8.2-2.</w:t>
      </w:r>
    </w:p>
    <w:p w:rsidR="00E863CC" w:rsidRPr="007911E8" w:rsidRDefault="00E863CC" w:rsidP="00E863CC">
      <w:pPr>
        <w:pStyle w:val="affffffffff1"/>
      </w:pPr>
      <w:r w:rsidRPr="007911E8">
        <w:t xml:space="preserve">Распределение электроэнергии осуществляется воздушными линиями 10(6) </w:t>
      </w:r>
      <w:proofErr w:type="spellStart"/>
      <w:r w:rsidRPr="007911E8">
        <w:t>кВ</w:t>
      </w:r>
      <w:proofErr w:type="spellEnd"/>
      <w:r w:rsidRPr="007911E8">
        <w:t xml:space="preserve"> до трансформаторных подстанций 10(6)/0,4 </w:t>
      </w:r>
      <w:proofErr w:type="spellStart"/>
      <w:r w:rsidRPr="007911E8">
        <w:t>кВ</w:t>
      </w:r>
      <w:proofErr w:type="spellEnd"/>
      <w:r w:rsidRPr="007911E8">
        <w:t xml:space="preserve">, далее по сетям 0,4 </w:t>
      </w:r>
      <w:proofErr w:type="spellStart"/>
      <w:r w:rsidRPr="007911E8">
        <w:t>кВ</w:t>
      </w:r>
      <w:proofErr w:type="spellEnd"/>
      <w:r w:rsidRPr="007911E8">
        <w:t xml:space="preserve"> непосредственно к потребителям. </w:t>
      </w:r>
    </w:p>
    <w:p w:rsidR="00FF4F99" w:rsidRPr="007911E8" w:rsidRDefault="00FF4F99" w:rsidP="00E863CC">
      <w:pPr>
        <w:pStyle w:val="affffffffff1"/>
        <w:sectPr w:rsidR="00FF4F99" w:rsidRPr="007911E8" w:rsidSect="008A4805">
          <w:footerReference w:type="even" r:id="rId45"/>
          <w:pgSz w:w="12240" w:h="15840"/>
          <w:pgMar w:top="1134" w:right="567" w:bottom="1134" w:left="1134" w:header="720" w:footer="720" w:gutter="0"/>
          <w:cols w:space="720"/>
          <w:docGrid w:linePitch="360"/>
        </w:sectPr>
      </w:pPr>
      <w:r w:rsidRPr="007911E8">
        <w:t xml:space="preserve">Характеристики электрических подстанций </w:t>
      </w:r>
      <w:proofErr w:type="gramStart"/>
      <w:r w:rsidRPr="007911E8">
        <w:t>приведены  в</w:t>
      </w:r>
      <w:proofErr w:type="gramEnd"/>
      <w:r w:rsidRPr="007911E8">
        <w:t xml:space="preserve"> таблице 2.8.2-1.</w:t>
      </w:r>
    </w:p>
    <w:p w:rsidR="00E863CC" w:rsidRPr="007911E8" w:rsidRDefault="00E863CC" w:rsidP="00E863CC">
      <w:pPr>
        <w:pStyle w:val="affffffffff1"/>
      </w:pPr>
      <w:r w:rsidRPr="007911E8">
        <w:lastRenderedPageBreak/>
        <w:t>Таблица таблице 2.8.2-1 – Характеристики электрических подстанций</w:t>
      </w:r>
    </w:p>
    <w:tbl>
      <w:tblPr>
        <w:tblStyle w:val="af4"/>
        <w:tblW w:w="5000" w:type="pct"/>
        <w:tblLook w:val="04A0" w:firstRow="1" w:lastRow="0" w:firstColumn="1" w:lastColumn="0" w:noHBand="0" w:noVBand="1"/>
      </w:tblPr>
      <w:tblGrid>
        <w:gridCol w:w="503"/>
        <w:gridCol w:w="2410"/>
        <w:gridCol w:w="1555"/>
        <w:gridCol w:w="1362"/>
        <w:gridCol w:w="1750"/>
        <w:gridCol w:w="1803"/>
        <w:gridCol w:w="1146"/>
      </w:tblGrid>
      <w:tr w:rsidR="00E863CC" w:rsidRPr="007911E8" w:rsidTr="008D172C">
        <w:tc>
          <w:tcPr>
            <w:tcW w:w="247" w:type="pct"/>
          </w:tcPr>
          <w:p w:rsidR="00E863CC" w:rsidRPr="007911E8" w:rsidRDefault="00E863CC" w:rsidP="008D172C">
            <w:pPr>
              <w:widowControl w:val="0"/>
              <w:autoSpaceDN w:val="0"/>
              <w:adjustRightInd w:val="0"/>
              <w:rPr>
                <w:b/>
                <w:bCs/>
                <w:sz w:val="20"/>
                <w:szCs w:val="20"/>
              </w:rPr>
            </w:pPr>
            <w:r w:rsidRPr="007911E8">
              <w:rPr>
                <w:b/>
                <w:bCs/>
                <w:sz w:val="20"/>
                <w:szCs w:val="20"/>
              </w:rPr>
              <w:t>№ п/п</w:t>
            </w:r>
          </w:p>
        </w:tc>
        <w:tc>
          <w:tcPr>
            <w:tcW w:w="1165" w:type="pct"/>
          </w:tcPr>
          <w:p w:rsidR="00E863CC" w:rsidRPr="007911E8" w:rsidRDefault="00E863CC" w:rsidP="008D172C">
            <w:pPr>
              <w:widowControl w:val="0"/>
              <w:autoSpaceDN w:val="0"/>
              <w:adjustRightInd w:val="0"/>
              <w:rPr>
                <w:b/>
                <w:bCs/>
                <w:sz w:val="20"/>
                <w:szCs w:val="20"/>
              </w:rPr>
            </w:pPr>
            <w:r w:rsidRPr="007911E8">
              <w:rPr>
                <w:b/>
                <w:bCs/>
                <w:sz w:val="20"/>
                <w:szCs w:val="20"/>
              </w:rPr>
              <w:t>Местоположение ПС</w:t>
            </w:r>
          </w:p>
        </w:tc>
        <w:tc>
          <w:tcPr>
            <w:tcW w:w="654" w:type="pct"/>
          </w:tcPr>
          <w:p w:rsidR="00E863CC" w:rsidRPr="007911E8" w:rsidRDefault="00E863CC" w:rsidP="008D172C">
            <w:pPr>
              <w:widowControl w:val="0"/>
              <w:autoSpaceDN w:val="0"/>
              <w:adjustRightInd w:val="0"/>
              <w:rPr>
                <w:b/>
                <w:bCs/>
                <w:sz w:val="20"/>
                <w:szCs w:val="20"/>
              </w:rPr>
            </w:pPr>
            <w:r w:rsidRPr="007911E8">
              <w:rPr>
                <w:b/>
                <w:bCs/>
                <w:sz w:val="20"/>
                <w:szCs w:val="20"/>
              </w:rPr>
              <w:t>Наименование ПС</w:t>
            </w:r>
          </w:p>
        </w:tc>
        <w:tc>
          <w:tcPr>
            <w:tcW w:w="661" w:type="pct"/>
          </w:tcPr>
          <w:p w:rsidR="00E863CC" w:rsidRPr="007911E8" w:rsidRDefault="00E863CC" w:rsidP="008D172C">
            <w:pPr>
              <w:widowControl w:val="0"/>
              <w:autoSpaceDN w:val="0"/>
              <w:adjustRightInd w:val="0"/>
              <w:rPr>
                <w:b/>
                <w:bCs/>
                <w:sz w:val="20"/>
                <w:szCs w:val="20"/>
              </w:rPr>
            </w:pPr>
            <w:r w:rsidRPr="007911E8">
              <w:rPr>
                <w:b/>
                <w:bCs/>
                <w:sz w:val="20"/>
                <w:szCs w:val="20"/>
              </w:rPr>
              <w:t>Класс напряжения</w:t>
            </w:r>
          </w:p>
        </w:tc>
        <w:tc>
          <w:tcPr>
            <w:tcW w:w="845" w:type="pct"/>
          </w:tcPr>
          <w:p w:rsidR="00E863CC" w:rsidRPr="007911E8" w:rsidRDefault="00E863CC" w:rsidP="008D172C">
            <w:pPr>
              <w:widowControl w:val="0"/>
              <w:autoSpaceDN w:val="0"/>
              <w:adjustRightInd w:val="0"/>
              <w:rPr>
                <w:b/>
                <w:bCs/>
                <w:sz w:val="20"/>
                <w:szCs w:val="20"/>
              </w:rPr>
            </w:pPr>
            <w:r w:rsidRPr="007911E8">
              <w:rPr>
                <w:b/>
                <w:bCs/>
                <w:color w:val="000000"/>
                <w:sz w:val="20"/>
                <w:szCs w:val="20"/>
              </w:rPr>
              <w:t>Номер трансформатора</w:t>
            </w:r>
          </w:p>
        </w:tc>
        <w:tc>
          <w:tcPr>
            <w:tcW w:w="870" w:type="pct"/>
          </w:tcPr>
          <w:p w:rsidR="00E863CC" w:rsidRPr="007911E8" w:rsidRDefault="00E863CC" w:rsidP="008D172C">
            <w:pPr>
              <w:widowControl w:val="0"/>
              <w:autoSpaceDN w:val="0"/>
              <w:adjustRightInd w:val="0"/>
              <w:rPr>
                <w:b/>
                <w:bCs/>
                <w:sz w:val="20"/>
                <w:szCs w:val="20"/>
              </w:rPr>
            </w:pPr>
            <w:r w:rsidRPr="007911E8">
              <w:rPr>
                <w:b/>
                <w:bCs/>
                <w:sz w:val="20"/>
                <w:szCs w:val="20"/>
              </w:rPr>
              <w:t>Номинальная мощность трансформатора, МВ⸱А</w:t>
            </w:r>
          </w:p>
        </w:tc>
        <w:tc>
          <w:tcPr>
            <w:tcW w:w="558" w:type="pct"/>
          </w:tcPr>
          <w:p w:rsidR="00E863CC" w:rsidRPr="007911E8" w:rsidRDefault="00E863CC" w:rsidP="008D172C">
            <w:pPr>
              <w:widowControl w:val="0"/>
              <w:autoSpaceDN w:val="0"/>
              <w:adjustRightInd w:val="0"/>
              <w:rPr>
                <w:b/>
                <w:bCs/>
                <w:sz w:val="20"/>
                <w:szCs w:val="20"/>
              </w:rPr>
            </w:pPr>
            <w:r w:rsidRPr="007911E8">
              <w:rPr>
                <w:b/>
                <w:bCs/>
                <w:sz w:val="20"/>
                <w:szCs w:val="20"/>
              </w:rPr>
              <w:t>Нагрузка, МВ⸱А (за ОЗП 2017/2018)</w:t>
            </w:r>
          </w:p>
        </w:tc>
      </w:tr>
      <w:tr w:rsidR="00E863CC" w:rsidRPr="007911E8" w:rsidTr="008D172C">
        <w:tc>
          <w:tcPr>
            <w:tcW w:w="247" w:type="pct"/>
            <w:vMerge w:val="restart"/>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val="restart"/>
          </w:tcPr>
          <w:p w:rsidR="00E863CC" w:rsidRPr="007911E8" w:rsidRDefault="00E863CC" w:rsidP="008D172C">
            <w:pPr>
              <w:widowControl w:val="0"/>
              <w:autoSpaceDN w:val="0"/>
              <w:adjustRightInd w:val="0"/>
              <w:rPr>
                <w:sz w:val="20"/>
                <w:szCs w:val="20"/>
              </w:rPr>
            </w:pPr>
            <w:r w:rsidRPr="007911E8">
              <w:rPr>
                <w:sz w:val="20"/>
                <w:szCs w:val="20"/>
              </w:rPr>
              <w:t>пос. порт Приморск, Приморское городское поселение</w:t>
            </w:r>
          </w:p>
        </w:tc>
        <w:tc>
          <w:tcPr>
            <w:tcW w:w="654" w:type="pct"/>
            <w:vMerge w:val="restart"/>
          </w:tcPr>
          <w:p w:rsidR="00E863CC" w:rsidRPr="007911E8" w:rsidRDefault="00E863CC" w:rsidP="008D172C">
            <w:pPr>
              <w:widowControl w:val="0"/>
              <w:autoSpaceDN w:val="0"/>
              <w:adjustRightInd w:val="0"/>
              <w:rPr>
                <w:sz w:val="20"/>
                <w:szCs w:val="20"/>
              </w:rPr>
            </w:pPr>
            <w:r w:rsidRPr="007911E8">
              <w:rPr>
                <w:sz w:val="20"/>
                <w:szCs w:val="20"/>
              </w:rPr>
              <w:t>ПС Нефтебаза</w:t>
            </w:r>
            <w:r w:rsidR="00FB0205" w:rsidRPr="007911E8">
              <w:rPr>
                <w:sz w:val="20"/>
                <w:szCs w:val="20"/>
              </w:rPr>
              <w:t xml:space="preserve"> </w:t>
            </w:r>
            <w:r w:rsidRPr="007911E8">
              <w:rPr>
                <w:sz w:val="20"/>
                <w:szCs w:val="20"/>
              </w:rPr>
              <w:t>(ПС-540)</w:t>
            </w:r>
          </w:p>
        </w:tc>
        <w:tc>
          <w:tcPr>
            <w:tcW w:w="661" w:type="pct"/>
            <w:vMerge w:val="restart"/>
          </w:tcPr>
          <w:p w:rsidR="00E863CC" w:rsidRPr="007911E8" w:rsidRDefault="00E863CC" w:rsidP="008D172C">
            <w:pPr>
              <w:widowControl w:val="0"/>
              <w:autoSpaceDN w:val="0"/>
              <w:adjustRightInd w:val="0"/>
              <w:rPr>
                <w:sz w:val="20"/>
                <w:szCs w:val="20"/>
              </w:rPr>
            </w:pPr>
            <w:r w:rsidRPr="007911E8">
              <w:rPr>
                <w:sz w:val="20"/>
                <w:szCs w:val="20"/>
              </w:rPr>
              <w:t>110/10</w:t>
            </w:r>
          </w:p>
        </w:tc>
        <w:tc>
          <w:tcPr>
            <w:tcW w:w="845" w:type="pct"/>
          </w:tcPr>
          <w:p w:rsidR="00E863CC" w:rsidRPr="007911E8" w:rsidRDefault="00E863CC" w:rsidP="008D172C">
            <w:pPr>
              <w:widowControl w:val="0"/>
              <w:autoSpaceDN w:val="0"/>
              <w:adjustRightInd w:val="0"/>
              <w:rPr>
                <w:sz w:val="20"/>
                <w:szCs w:val="20"/>
              </w:rPr>
            </w:pPr>
            <w:r w:rsidRPr="007911E8">
              <w:rPr>
                <w:sz w:val="20"/>
                <w:szCs w:val="20"/>
              </w:rPr>
              <w:t>Т-1</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16</w:t>
            </w:r>
          </w:p>
        </w:tc>
        <w:tc>
          <w:tcPr>
            <w:tcW w:w="558" w:type="pct"/>
            <w:vMerge w:val="restart"/>
          </w:tcPr>
          <w:p w:rsidR="00E863CC" w:rsidRPr="007911E8" w:rsidRDefault="00E863CC" w:rsidP="008D172C">
            <w:pPr>
              <w:widowControl w:val="0"/>
              <w:autoSpaceDN w:val="0"/>
              <w:adjustRightInd w:val="0"/>
              <w:rPr>
                <w:sz w:val="20"/>
                <w:szCs w:val="20"/>
              </w:rPr>
            </w:pPr>
            <w:r w:rsidRPr="007911E8">
              <w:rPr>
                <w:sz w:val="20"/>
                <w:szCs w:val="20"/>
              </w:rPr>
              <w:t>53</w:t>
            </w:r>
          </w:p>
        </w:tc>
      </w:tr>
      <w:tr w:rsidR="00E863CC" w:rsidRPr="007911E8" w:rsidTr="008D172C">
        <w:tc>
          <w:tcPr>
            <w:tcW w:w="247" w:type="pct"/>
            <w:vMerge/>
          </w:tcPr>
          <w:p w:rsidR="00E863CC" w:rsidRPr="007911E8" w:rsidRDefault="00E863CC" w:rsidP="008D172C">
            <w:pPr>
              <w:widowControl w:val="0"/>
              <w:autoSpaceDN w:val="0"/>
              <w:adjustRightInd w:val="0"/>
              <w:rPr>
                <w:sz w:val="20"/>
                <w:szCs w:val="20"/>
              </w:rPr>
            </w:pPr>
          </w:p>
        </w:tc>
        <w:tc>
          <w:tcPr>
            <w:tcW w:w="1165" w:type="pct"/>
            <w:vMerge/>
          </w:tcPr>
          <w:p w:rsidR="00E863CC" w:rsidRPr="007911E8" w:rsidRDefault="00E863CC" w:rsidP="008D172C">
            <w:pPr>
              <w:widowControl w:val="0"/>
              <w:autoSpaceDN w:val="0"/>
              <w:adjustRightInd w:val="0"/>
              <w:rPr>
                <w:sz w:val="20"/>
                <w:szCs w:val="20"/>
              </w:rPr>
            </w:pPr>
          </w:p>
        </w:tc>
        <w:tc>
          <w:tcPr>
            <w:tcW w:w="654" w:type="pct"/>
            <w:vMerge/>
          </w:tcPr>
          <w:p w:rsidR="00E863CC" w:rsidRPr="007911E8" w:rsidRDefault="00E863CC" w:rsidP="008D172C">
            <w:pPr>
              <w:widowControl w:val="0"/>
              <w:autoSpaceDN w:val="0"/>
              <w:adjustRightInd w:val="0"/>
              <w:rPr>
                <w:sz w:val="20"/>
                <w:szCs w:val="20"/>
              </w:rPr>
            </w:pPr>
          </w:p>
        </w:tc>
        <w:tc>
          <w:tcPr>
            <w:tcW w:w="661" w:type="pct"/>
            <w:vMerge/>
          </w:tcPr>
          <w:p w:rsidR="00E863CC" w:rsidRPr="007911E8" w:rsidRDefault="00E863CC" w:rsidP="008D172C">
            <w:pPr>
              <w:widowControl w:val="0"/>
              <w:autoSpaceDN w:val="0"/>
              <w:adjustRightInd w:val="0"/>
              <w:rPr>
                <w:sz w:val="20"/>
                <w:szCs w:val="20"/>
              </w:rPr>
            </w:pPr>
          </w:p>
        </w:tc>
        <w:tc>
          <w:tcPr>
            <w:tcW w:w="845" w:type="pct"/>
          </w:tcPr>
          <w:p w:rsidR="00E863CC" w:rsidRPr="007911E8" w:rsidRDefault="00E863CC" w:rsidP="008D172C">
            <w:pPr>
              <w:widowControl w:val="0"/>
              <w:autoSpaceDN w:val="0"/>
              <w:adjustRightInd w:val="0"/>
              <w:rPr>
                <w:sz w:val="20"/>
                <w:szCs w:val="20"/>
              </w:rPr>
            </w:pPr>
            <w:r w:rsidRPr="007911E8">
              <w:rPr>
                <w:sz w:val="20"/>
                <w:szCs w:val="20"/>
              </w:rPr>
              <w:t>Т-2</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16</w:t>
            </w:r>
          </w:p>
        </w:tc>
        <w:tc>
          <w:tcPr>
            <w:tcW w:w="558" w:type="pct"/>
            <w:vMerge/>
          </w:tcPr>
          <w:p w:rsidR="00E863CC" w:rsidRPr="007911E8" w:rsidRDefault="00E863CC" w:rsidP="008D172C">
            <w:pPr>
              <w:widowControl w:val="0"/>
              <w:autoSpaceDN w:val="0"/>
              <w:adjustRightInd w:val="0"/>
              <w:rPr>
                <w:sz w:val="20"/>
                <w:szCs w:val="20"/>
              </w:rPr>
            </w:pPr>
          </w:p>
        </w:tc>
      </w:tr>
      <w:tr w:rsidR="00E863CC" w:rsidRPr="007911E8" w:rsidTr="008D172C">
        <w:tc>
          <w:tcPr>
            <w:tcW w:w="247" w:type="pct"/>
            <w:vMerge w:val="restart"/>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val="restart"/>
          </w:tcPr>
          <w:p w:rsidR="00E863CC" w:rsidRPr="007911E8" w:rsidRDefault="00E863CC" w:rsidP="008D172C">
            <w:pPr>
              <w:widowControl w:val="0"/>
              <w:autoSpaceDN w:val="0"/>
              <w:adjustRightInd w:val="0"/>
              <w:rPr>
                <w:sz w:val="20"/>
                <w:szCs w:val="20"/>
              </w:rPr>
            </w:pPr>
            <w:r w:rsidRPr="007911E8">
              <w:rPr>
                <w:sz w:val="20"/>
                <w:szCs w:val="20"/>
              </w:rPr>
              <w:t>город Приморск, Приморское городское поселение</w:t>
            </w:r>
          </w:p>
        </w:tc>
        <w:tc>
          <w:tcPr>
            <w:tcW w:w="654" w:type="pct"/>
            <w:vMerge w:val="restart"/>
          </w:tcPr>
          <w:p w:rsidR="00E863CC" w:rsidRPr="007911E8" w:rsidRDefault="00E863CC" w:rsidP="008D172C">
            <w:pPr>
              <w:widowControl w:val="0"/>
              <w:autoSpaceDN w:val="0"/>
              <w:adjustRightInd w:val="0"/>
              <w:rPr>
                <w:sz w:val="20"/>
                <w:szCs w:val="20"/>
              </w:rPr>
            </w:pPr>
            <w:r w:rsidRPr="007911E8">
              <w:rPr>
                <w:sz w:val="20"/>
                <w:szCs w:val="20"/>
              </w:rPr>
              <w:t xml:space="preserve">ПС </w:t>
            </w:r>
            <w:proofErr w:type="spellStart"/>
            <w:r w:rsidRPr="007911E8">
              <w:rPr>
                <w:sz w:val="20"/>
                <w:szCs w:val="20"/>
              </w:rPr>
              <w:t>Ермиловская</w:t>
            </w:r>
            <w:proofErr w:type="spellEnd"/>
          </w:p>
        </w:tc>
        <w:tc>
          <w:tcPr>
            <w:tcW w:w="661" w:type="pct"/>
            <w:vMerge w:val="restart"/>
          </w:tcPr>
          <w:p w:rsidR="00E863CC" w:rsidRPr="007911E8" w:rsidRDefault="00E863CC" w:rsidP="008D172C">
            <w:pPr>
              <w:widowControl w:val="0"/>
              <w:autoSpaceDN w:val="0"/>
              <w:adjustRightInd w:val="0"/>
              <w:rPr>
                <w:sz w:val="20"/>
                <w:szCs w:val="20"/>
              </w:rPr>
            </w:pPr>
            <w:r w:rsidRPr="007911E8">
              <w:rPr>
                <w:sz w:val="20"/>
                <w:szCs w:val="20"/>
              </w:rPr>
              <w:t>35/10</w:t>
            </w:r>
          </w:p>
        </w:tc>
        <w:tc>
          <w:tcPr>
            <w:tcW w:w="845" w:type="pct"/>
          </w:tcPr>
          <w:p w:rsidR="00E863CC" w:rsidRPr="007911E8" w:rsidRDefault="00E863CC" w:rsidP="008D172C">
            <w:pPr>
              <w:widowControl w:val="0"/>
              <w:autoSpaceDN w:val="0"/>
              <w:adjustRightInd w:val="0"/>
              <w:rPr>
                <w:sz w:val="20"/>
                <w:szCs w:val="20"/>
              </w:rPr>
            </w:pPr>
            <w:r w:rsidRPr="007911E8">
              <w:rPr>
                <w:sz w:val="20"/>
                <w:szCs w:val="20"/>
              </w:rPr>
              <w:t>Т-1</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2,5</w:t>
            </w:r>
          </w:p>
        </w:tc>
        <w:tc>
          <w:tcPr>
            <w:tcW w:w="558" w:type="pct"/>
            <w:vMerge w:val="restart"/>
          </w:tcPr>
          <w:p w:rsidR="00E863CC" w:rsidRPr="007911E8" w:rsidRDefault="00E863CC" w:rsidP="008D172C">
            <w:pPr>
              <w:widowControl w:val="0"/>
              <w:autoSpaceDN w:val="0"/>
              <w:adjustRightInd w:val="0"/>
              <w:rPr>
                <w:sz w:val="20"/>
                <w:szCs w:val="20"/>
              </w:rPr>
            </w:pPr>
            <w:r w:rsidRPr="007911E8">
              <w:rPr>
                <w:sz w:val="20"/>
                <w:szCs w:val="20"/>
              </w:rPr>
              <w:t>64</w:t>
            </w:r>
          </w:p>
        </w:tc>
      </w:tr>
      <w:tr w:rsidR="00E863CC" w:rsidRPr="007911E8" w:rsidTr="008D172C">
        <w:tc>
          <w:tcPr>
            <w:tcW w:w="247" w:type="pct"/>
            <w:vMerge/>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tcPr>
          <w:p w:rsidR="00E863CC" w:rsidRPr="007911E8" w:rsidRDefault="00E863CC" w:rsidP="008D172C">
            <w:pPr>
              <w:widowControl w:val="0"/>
              <w:autoSpaceDN w:val="0"/>
              <w:adjustRightInd w:val="0"/>
              <w:rPr>
                <w:sz w:val="20"/>
                <w:szCs w:val="20"/>
              </w:rPr>
            </w:pPr>
          </w:p>
        </w:tc>
        <w:tc>
          <w:tcPr>
            <w:tcW w:w="654" w:type="pct"/>
            <w:vMerge/>
          </w:tcPr>
          <w:p w:rsidR="00E863CC" w:rsidRPr="007911E8" w:rsidRDefault="00E863CC" w:rsidP="008D172C">
            <w:pPr>
              <w:widowControl w:val="0"/>
              <w:autoSpaceDN w:val="0"/>
              <w:adjustRightInd w:val="0"/>
              <w:rPr>
                <w:sz w:val="20"/>
                <w:szCs w:val="20"/>
              </w:rPr>
            </w:pPr>
          </w:p>
        </w:tc>
        <w:tc>
          <w:tcPr>
            <w:tcW w:w="661" w:type="pct"/>
            <w:vMerge/>
          </w:tcPr>
          <w:p w:rsidR="00E863CC" w:rsidRPr="007911E8" w:rsidRDefault="00E863CC" w:rsidP="008D172C">
            <w:pPr>
              <w:widowControl w:val="0"/>
              <w:autoSpaceDN w:val="0"/>
              <w:adjustRightInd w:val="0"/>
              <w:rPr>
                <w:sz w:val="20"/>
                <w:szCs w:val="20"/>
              </w:rPr>
            </w:pPr>
          </w:p>
        </w:tc>
        <w:tc>
          <w:tcPr>
            <w:tcW w:w="845" w:type="pct"/>
          </w:tcPr>
          <w:p w:rsidR="00E863CC" w:rsidRPr="007911E8" w:rsidRDefault="00E863CC" w:rsidP="008D172C">
            <w:pPr>
              <w:widowControl w:val="0"/>
              <w:autoSpaceDN w:val="0"/>
              <w:adjustRightInd w:val="0"/>
              <w:rPr>
                <w:sz w:val="20"/>
                <w:szCs w:val="20"/>
              </w:rPr>
            </w:pPr>
            <w:r w:rsidRPr="007911E8">
              <w:rPr>
                <w:sz w:val="20"/>
                <w:szCs w:val="20"/>
              </w:rPr>
              <w:t>Т-2</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2,5</w:t>
            </w:r>
          </w:p>
        </w:tc>
        <w:tc>
          <w:tcPr>
            <w:tcW w:w="558" w:type="pct"/>
            <w:vMerge/>
          </w:tcPr>
          <w:p w:rsidR="00E863CC" w:rsidRPr="007911E8" w:rsidRDefault="00E863CC" w:rsidP="008D172C">
            <w:pPr>
              <w:widowControl w:val="0"/>
              <w:autoSpaceDN w:val="0"/>
              <w:adjustRightInd w:val="0"/>
              <w:rPr>
                <w:sz w:val="20"/>
                <w:szCs w:val="20"/>
              </w:rPr>
            </w:pPr>
          </w:p>
        </w:tc>
      </w:tr>
      <w:tr w:rsidR="00E863CC" w:rsidRPr="007911E8" w:rsidTr="008D172C">
        <w:tc>
          <w:tcPr>
            <w:tcW w:w="247" w:type="pct"/>
            <w:vMerge w:val="restart"/>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val="restart"/>
          </w:tcPr>
          <w:p w:rsidR="00E863CC" w:rsidRPr="007911E8" w:rsidRDefault="00E863CC" w:rsidP="008D172C">
            <w:pPr>
              <w:widowControl w:val="0"/>
              <w:autoSpaceDN w:val="0"/>
              <w:adjustRightInd w:val="0"/>
              <w:rPr>
                <w:sz w:val="20"/>
                <w:szCs w:val="20"/>
              </w:rPr>
            </w:pPr>
            <w:r w:rsidRPr="007911E8">
              <w:rPr>
                <w:sz w:val="20"/>
                <w:szCs w:val="20"/>
              </w:rPr>
              <w:t>Приморское шоссе, Приморское городское поселение</w:t>
            </w:r>
          </w:p>
        </w:tc>
        <w:tc>
          <w:tcPr>
            <w:tcW w:w="654" w:type="pct"/>
            <w:vMerge w:val="restart"/>
          </w:tcPr>
          <w:p w:rsidR="00E863CC" w:rsidRPr="007911E8" w:rsidRDefault="00E863CC" w:rsidP="008D172C">
            <w:pPr>
              <w:widowControl w:val="0"/>
              <w:autoSpaceDN w:val="0"/>
              <w:adjustRightInd w:val="0"/>
              <w:rPr>
                <w:sz w:val="20"/>
                <w:szCs w:val="20"/>
              </w:rPr>
            </w:pPr>
            <w:r w:rsidRPr="007911E8">
              <w:rPr>
                <w:sz w:val="20"/>
                <w:szCs w:val="20"/>
              </w:rPr>
              <w:t>ПС Высокое</w:t>
            </w:r>
          </w:p>
        </w:tc>
        <w:tc>
          <w:tcPr>
            <w:tcW w:w="661" w:type="pct"/>
            <w:vMerge w:val="restart"/>
          </w:tcPr>
          <w:p w:rsidR="00E863CC" w:rsidRPr="007911E8" w:rsidRDefault="00E863CC" w:rsidP="008D172C">
            <w:pPr>
              <w:widowControl w:val="0"/>
              <w:autoSpaceDN w:val="0"/>
              <w:adjustRightInd w:val="0"/>
              <w:rPr>
                <w:sz w:val="20"/>
                <w:szCs w:val="20"/>
              </w:rPr>
            </w:pPr>
            <w:r w:rsidRPr="007911E8">
              <w:rPr>
                <w:sz w:val="20"/>
                <w:szCs w:val="20"/>
              </w:rPr>
              <w:t>35/6</w:t>
            </w:r>
          </w:p>
        </w:tc>
        <w:tc>
          <w:tcPr>
            <w:tcW w:w="845" w:type="pct"/>
          </w:tcPr>
          <w:p w:rsidR="00E863CC" w:rsidRPr="007911E8" w:rsidRDefault="00E863CC" w:rsidP="008D172C">
            <w:pPr>
              <w:widowControl w:val="0"/>
              <w:autoSpaceDN w:val="0"/>
              <w:adjustRightInd w:val="0"/>
              <w:rPr>
                <w:sz w:val="20"/>
                <w:szCs w:val="20"/>
              </w:rPr>
            </w:pPr>
            <w:r w:rsidRPr="007911E8">
              <w:rPr>
                <w:sz w:val="20"/>
                <w:szCs w:val="20"/>
              </w:rPr>
              <w:t>Т-1</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6,3</w:t>
            </w:r>
          </w:p>
        </w:tc>
        <w:tc>
          <w:tcPr>
            <w:tcW w:w="558" w:type="pct"/>
            <w:vMerge w:val="restart"/>
          </w:tcPr>
          <w:p w:rsidR="00E863CC" w:rsidRPr="007911E8" w:rsidRDefault="00E863CC" w:rsidP="008D172C">
            <w:pPr>
              <w:widowControl w:val="0"/>
              <w:autoSpaceDN w:val="0"/>
              <w:adjustRightInd w:val="0"/>
              <w:rPr>
                <w:sz w:val="20"/>
                <w:szCs w:val="20"/>
              </w:rPr>
            </w:pPr>
            <w:r w:rsidRPr="007911E8">
              <w:rPr>
                <w:sz w:val="20"/>
                <w:szCs w:val="20"/>
              </w:rPr>
              <w:t>34</w:t>
            </w:r>
          </w:p>
        </w:tc>
      </w:tr>
      <w:tr w:rsidR="00E863CC" w:rsidRPr="007911E8" w:rsidTr="008D172C">
        <w:tc>
          <w:tcPr>
            <w:tcW w:w="247" w:type="pct"/>
            <w:vMerge/>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tcPr>
          <w:p w:rsidR="00E863CC" w:rsidRPr="007911E8" w:rsidRDefault="00E863CC" w:rsidP="008D172C">
            <w:pPr>
              <w:widowControl w:val="0"/>
              <w:suppressAutoHyphens/>
              <w:rPr>
                <w:sz w:val="20"/>
                <w:szCs w:val="20"/>
              </w:rPr>
            </w:pPr>
          </w:p>
        </w:tc>
        <w:tc>
          <w:tcPr>
            <w:tcW w:w="654" w:type="pct"/>
            <w:vMerge/>
          </w:tcPr>
          <w:p w:rsidR="00E863CC" w:rsidRPr="007911E8" w:rsidRDefault="00E863CC" w:rsidP="008D172C">
            <w:pPr>
              <w:widowControl w:val="0"/>
              <w:autoSpaceDN w:val="0"/>
              <w:adjustRightInd w:val="0"/>
              <w:rPr>
                <w:sz w:val="20"/>
                <w:szCs w:val="20"/>
                <w:lang w:eastAsia="zh-CN"/>
              </w:rPr>
            </w:pPr>
          </w:p>
        </w:tc>
        <w:tc>
          <w:tcPr>
            <w:tcW w:w="661" w:type="pct"/>
            <w:vMerge/>
          </w:tcPr>
          <w:p w:rsidR="00E863CC" w:rsidRPr="007911E8" w:rsidRDefault="00E863CC" w:rsidP="008D172C">
            <w:pPr>
              <w:widowControl w:val="0"/>
              <w:autoSpaceDN w:val="0"/>
              <w:adjustRightInd w:val="0"/>
              <w:rPr>
                <w:sz w:val="20"/>
                <w:szCs w:val="20"/>
              </w:rPr>
            </w:pPr>
          </w:p>
        </w:tc>
        <w:tc>
          <w:tcPr>
            <w:tcW w:w="845" w:type="pct"/>
          </w:tcPr>
          <w:p w:rsidR="00E863CC" w:rsidRPr="007911E8" w:rsidRDefault="00E863CC" w:rsidP="008D172C">
            <w:pPr>
              <w:widowControl w:val="0"/>
              <w:autoSpaceDN w:val="0"/>
              <w:adjustRightInd w:val="0"/>
              <w:rPr>
                <w:color w:val="000000"/>
                <w:sz w:val="20"/>
                <w:szCs w:val="20"/>
              </w:rPr>
            </w:pPr>
            <w:r w:rsidRPr="007911E8">
              <w:rPr>
                <w:sz w:val="20"/>
                <w:szCs w:val="20"/>
              </w:rPr>
              <w:t>Т-2</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6,3</w:t>
            </w:r>
          </w:p>
        </w:tc>
        <w:tc>
          <w:tcPr>
            <w:tcW w:w="558" w:type="pct"/>
            <w:vMerge/>
          </w:tcPr>
          <w:p w:rsidR="00E863CC" w:rsidRPr="007911E8" w:rsidRDefault="00E863CC" w:rsidP="008D172C">
            <w:pPr>
              <w:widowControl w:val="0"/>
              <w:autoSpaceDN w:val="0"/>
              <w:adjustRightInd w:val="0"/>
              <w:rPr>
                <w:sz w:val="20"/>
                <w:szCs w:val="20"/>
              </w:rPr>
            </w:pPr>
          </w:p>
        </w:tc>
      </w:tr>
      <w:tr w:rsidR="00E863CC" w:rsidRPr="007911E8" w:rsidTr="008D172C">
        <w:tc>
          <w:tcPr>
            <w:tcW w:w="247" w:type="pct"/>
            <w:vMerge w:val="restart"/>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val="restart"/>
          </w:tcPr>
          <w:p w:rsidR="00E863CC" w:rsidRPr="007911E8" w:rsidRDefault="00E863CC" w:rsidP="008D172C">
            <w:pPr>
              <w:widowControl w:val="0"/>
              <w:suppressAutoHyphens/>
              <w:rPr>
                <w:sz w:val="20"/>
                <w:szCs w:val="20"/>
              </w:rPr>
            </w:pPr>
            <w:r w:rsidRPr="007911E8">
              <w:rPr>
                <w:sz w:val="20"/>
                <w:szCs w:val="20"/>
              </w:rPr>
              <w:t>Город Приморск, Приморское городское поселение</w:t>
            </w:r>
          </w:p>
        </w:tc>
        <w:tc>
          <w:tcPr>
            <w:tcW w:w="654" w:type="pct"/>
            <w:vMerge w:val="restart"/>
          </w:tcPr>
          <w:p w:rsidR="00E863CC" w:rsidRPr="007911E8" w:rsidRDefault="00E863CC" w:rsidP="008D172C">
            <w:pPr>
              <w:widowControl w:val="0"/>
              <w:autoSpaceDN w:val="0"/>
              <w:adjustRightInd w:val="0"/>
              <w:rPr>
                <w:sz w:val="20"/>
                <w:szCs w:val="20"/>
                <w:lang w:eastAsia="zh-CN"/>
              </w:rPr>
            </w:pPr>
            <w:r w:rsidRPr="007911E8">
              <w:rPr>
                <w:sz w:val="20"/>
                <w:szCs w:val="20"/>
              </w:rPr>
              <w:t>ПС Приморская</w:t>
            </w:r>
          </w:p>
        </w:tc>
        <w:tc>
          <w:tcPr>
            <w:tcW w:w="661" w:type="pct"/>
            <w:vMerge w:val="restart"/>
          </w:tcPr>
          <w:p w:rsidR="00E863CC" w:rsidRPr="007911E8" w:rsidRDefault="00E863CC" w:rsidP="008D172C">
            <w:pPr>
              <w:widowControl w:val="0"/>
              <w:autoSpaceDN w:val="0"/>
              <w:adjustRightInd w:val="0"/>
              <w:rPr>
                <w:sz w:val="20"/>
                <w:szCs w:val="20"/>
              </w:rPr>
            </w:pPr>
            <w:r w:rsidRPr="007911E8">
              <w:rPr>
                <w:sz w:val="20"/>
                <w:szCs w:val="20"/>
              </w:rPr>
              <w:t>35/10</w:t>
            </w:r>
          </w:p>
        </w:tc>
        <w:tc>
          <w:tcPr>
            <w:tcW w:w="845" w:type="pct"/>
          </w:tcPr>
          <w:p w:rsidR="00E863CC" w:rsidRPr="007911E8" w:rsidRDefault="00E863CC" w:rsidP="008D172C">
            <w:pPr>
              <w:widowControl w:val="0"/>
              <w:autoSpaceDN w:val="0"/>
              <w:adjustRightInd w:val="0"/>
              <w:rPr>
                <w:color w:val="000000"/>
                <w:sz w:val="20"/>
                <w:szCs w:val="20"/>
              </w:rPr>
            </w:pPr>
            <w:r w:rsidRPr="007911E8">
              <w:rPr>
                <w:sz w:val="20"/>
                <w:szCs w:val="20"/>
              </w:rPr>
              <w:t>Т-1</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4</w:t>
            </w:r>
          </w:p>
        </w:tc>
        <w:tc>
          <w:tcPr>
            <w:tcW w:w="558" w:type="pct"/>
            <w:vMerge w:val="restart"/>
          </w:tcPr>
          <w:p w:rsidR="00E863CC" w:rsidRPr="007911E8" w:rsidRDefault="00E863CC" w:rsidP="008D172C">
            <w:pPr>
              <w:widowControl w:val="0"/>
              <w:autoSpaceDN w:val="0"/>
              <w:adjustRightInd w:val="0"/>
              <w:rPr>
                <w:sz w:val="20"/>
                <w:szCs w:val="20"/>
              </w:rPr>
            </w:pPr>
            <w:r w:rsidRPr="007911E8">
              <w:rPr>
                <w:sz w:val="20"/>
                <w:szCs w:val="20"/>
              </w:rPr>
              <w:t>102</w:t>
            </w:r>
          </w:p>
        </w:tc>
      </w:tr>
      <w:tr w:rsidR="00E863CC" w:rsidRPr="007911E8" w:rsidTr="008D172C">
        <w:tc>
          <w:tcPr>
            <w:tcW w:w="247" w:type="pct"/>
            <w:vMerge/>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tcPr>
          <w:p w:rsidR="00E863CC" w:rsidRPr="007911E8" w:rsidRDefault="00E863CC" w:rsidP="008D172C">
            <w:pPr>
              <w:widowControl w:val="0"/>
              <w:suppressAutoHyphens/>
              <w:rPr>
                <w:sz w:val="20"/>
                <w:szCs w:val="20"/>
              </w:rPr>
            </w:pPr>
          </w:p>
        </w:tc>
        <w:tc>
          <w:tcPr>
            <w:tcW w:w="654" w:type="pct"/>
            <w:vMerge/>
          </w:tcPr>
          <w:p w:rsidR="00E863CC" w:rsidRPr="007911E8" w:rsidRDefault="00E863CC" w:rsidP="008D172C">
            <w:pPr>
              <w:widowControl w:val="0"/>
              <w:autoSpaceDN w:val="0"/>
              <w:adjustRightInd w:val="0"/>
              <w:rPr>
                <w:sz w:val="20"/>
                <w:szCs w:val="20"/>
                <w:lang w:eastAsia="zh-CN"/>
              </w:rPr>
            </w:pPr>
          </w:p>
        </w:tc>
        <w:tc>
          <w:tcPr>
            <w:tcW w:w="661" w:type="pct"/>
            <w:vMerge/>
          </w:tcPr>
          <w:p w:rsidR="00E863CC" w:rsidRPr="007911E8" w:rsidRDefault="00E863CC" w:rsidP="008D172C">
            <w:pPr>
              <w:widowControl w:val="0"/>
              <w:autoSpaceDN w:val="0"/>
              <w:adjustRightInd w:val="0"/>
              <w:rPr>
                <w:sz w:val="20"/>
                <w:szCs w:val="20"/>
              </w:rPr>
            </w:pPr>
          </w:p>
        </w:tc>
        <w:tc>
          <w:tcPr>
            <w:tcW w:w="845" w:type="pct"/>
          </w:tcPr>
          <w:p w:rsidR="00E863CC" w:rsidRPr="007911E8" w:rsidRDefault="00E863CC" w:rsidP="008D172C">
            <w:pPr>
              <w:widowControl w:val="0"/>
              <w:autoSpaceDN w:val="0"/>
              <w:adjustRightInd w:val="0"/>
              <w:rPr>
                <w:color w:val="000000"/>
                <w:sz w:val="20"/>
                <w:szCs w:val="20"/>
              </w:rPr>
            </w:pPr>
            <w:r w:rsidRPr="007911E8">
              <w:rPr>
                <w:sz w:val="20"/>
                <w:szCs w:val="20"/>
              </w:rPr>
              <w:t>Т-2</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4</w:t>
            </w:r>
          </w:p>
        </w:tc>
        <w:tc>
          <w:tcPr>
            <w:tcW w:w="558" w:type="pct"/>
            <w:vMerge/>
          </w:tcPr>
          <w:p w:rsidR="00E863CC" w:rsidRPr="007911E8" w:rsidRDefault="00E863CC" w:rsidP="008D172C">
            <w:pPr>
              <w:widowControl w:val="0"/>
              <w:autoSpaceDN w:val="0"/>
              <w:adjustRightInd w:val="0"/>
              <w:rPr>
                <w:sz w:val="20"/>
                <w:szCs w:val="20"/>
              </w:rPr>
            </w:pPr>
          </w:p>
        </w:tc>
      </w:tr>
      <w:tr w:rsidR="00E863CC" w:rsidRPr="007911E8" w:rsidTr="008D172C">
        <w:tc>
          <w:tcPr>
            <w:tcW w:w="247" w:type="pct"/>
            <w:vMerge w:val="restart"/>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val="restart"/>
          </w:tcPr>
          <w:p w:rsidR="00E863CC" w:rsidRPr="007911E8" w:rsidRDefault="00E863CC" w:rsidP="008D172C">
            <w:pPr>
              <w:widowControl w:val="0"/>
              <w:suppressAutoHyphens/>
              <w:rPr>
                <w:sz w:val="20"/>
                <w:szCs w:val="20"/>
              </w:rPr>
            </w:pPr>
            <w:r w:rsidRPr="007911E8">
              <w:rPr>
                <w:sz w:val="20"/>
                <w:szCs w:val="20"/>
              </w:rPr>
              <w:t>пос. Красная Долина, Приморское городское поселение</w:t>
            </w:r>
          </w:p>
        </w:tc>
        <w:tc>
          <w:tcPr>
            <w:tcW w:w="654" w:type="pct"/>
            <w:vMerge w:val="restart"/>
          </w:tcPr>
          <w:p w:rsidR="00E863CC" w:rsidRPr="007911E8" w:rsidRDefault="00E863CC" w:rsidP="008D172C">
            <w:pPr>
              <w:widowControl w:val="0"/>
              <w:autoSpaceDN w:val="0"/>
              <w:adjustRightInd w:val="0"/>
              <w:rPr>
                <w:sz w:val="20"/>
                <w:szCs w:val="20"/>
                <w:lang w:eastAsia="zh-CN"/>
              </w:rPr>
            </w:pPr>
            <w:r w:rsidRPr="007911E8">
              <w:rPr>
                <w:sz w:val="20"/>
                <w:szCs w:val="20"/>
              </w:rPr>
              <w:t>ПС Рябовская</w:t>
            </w:r>
          </w:p>
        </w:tc>
        <w:tc>
          <w:tcPr>
            <w:tcW w:w="661" w:type="pct"/>
            <w:vMerge w:val="restart"/>
          </w:tcPr>
          <w:p w:rsidR="00E863CC" w:rsidRPr="007911E8" w:rsidRDefault="00E863CC" w:rsidP="008D172C">
            <w:pPr>
              <w:widowControl w:val="0"/>
              <w:autoSpaceDN w:val="0"/>
              <w:adjustRightInd w:val="0"/>
              <w:rPr>
                <w:sz w:val="20"/>
                <w:szCs w:val="20"/>
              </w:rPr>
            </w:pPr>
            <w:r w:rsidRPr="007911E8">
              <w:rPr>
                <w:sz w:val="20"/>
                <w:szCs w:val="20"/>
              </w:rPr>
              <w:t>35/10</w:t>
            </w:r>
          </w:p>
        </w:tc>
        <w:tc>
          <w:tcPr>
            <w:tcW w:w="845" w:type="pct"/>
          </w:tcPr>
          <w:p w:rsidR="00E863CC" w:rsidRPr="007911E8" w:rsidRDefault="00E863CC" w:rsidP="008D172C">
            <w:pPr>
              <w:widowControl w:val="0"/>
              <w:autoSpaceDN w:val="0"/>
              <w:adjustRightInd w:val="0"/>
              <w:rPr>
                <w:color w:val="000000"/>
                <w:sz w:val="20"/>
                <w:szCs w:val="20"/>
              </w:rPr>
            </w:pPr>
            <w:r w:rsidRPr="007911E8">
              <w:rPr>
                <w:sz w:val="20"/>
                <w:szCs w:val="20"/>
              </w:rPr>
              <w:t>Т-1</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6,3</w:t>
            </w:r>
          </w:p>
        </w:tc>
        <w:tc>
          <w:tcPr>
            <w:tcW w:w="558" w:type="pct"/>
            <w:vMerge w:val="restart"/>
          </w:tcPr>
          <w:p w:rsidR="00E863CC" w:rsidRPr="007911E8" w:rsidRDefault="00E863CC" w:rsidP="008D172C">
            <w:pPr>
              <w:widowControl w:val="0"/>
              <w:autoSpaceDN w:val="0"/>
              <w:adjustRightInd w:val="0"/>
              <w:rPr>
                <w:sz w:val="20"/>
                <w:szCs w:val="20"/>
              </w:rPr>
            </w:pPr>
            <w:r w:rsidRPr="007911E8">
              <w:rPr>
                <w:sz w:val="20"/>
                <w:szCs w:val="20"/>
              </w:rPr>
              <w:t>48</w:t>
            </w:r>
          </w:p>
        </w:tc>
      </w:tr>
      <w:tr w:rsidR="00E863CC" w:rsidRPr="007911E8" w:rsidTr="008D172C">
        <w:tc>
          <w:tcPr>
            <w:tcW w:w="247" w:type="pct"/>
            <w:vMerge/>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tcPr>
          <w:p w:rsidR="00E863CC" w:rsidRPr="007911E8" w:rsidRDefault="00E863CC" w:rsidP="008D172C">
            <w:pPr>
              <w:widowControl w:val="0"/>
              <w:suppressAutoHyphens/>
              <w:rPr>
                <w:sz w:val="20"/>
                <w:szCs w:val="20"/>
              </w:rPr>
            </w:pPr>
          </w:p>
        </w:tc>
        <w:tc>
          <w:tcPr>
            <w:tcW w:w="654" w:type="pct"/>
            <w:vMerge/>
          </w:tcPr>
          <w:p w:rsidR="00E863CC" w:rsidRPr="007911E8" w:rsidRDefault="00E863CC" w:rsidP="008D172C">
            <w:pPr>
              <w:widowControl w:val="0"/>
              <w:autoSpaceDN w:val="0"/>
              <w:adjustRightInd w:val="0"/>
              <w:rPr>
                <w:sz w:val="20"/>
                <w:szCs w:val="20"/>
                <w:lang w:eastAsia="zh-CN"/>
              </w:rPr>
            </w:pPr>
          </w:p>
        </w:tc>
        <w:tc>
          <w:tcPr>
            <w:tcW w:w="661" w:type="pct"/>
            <w:vMerge/>
          </w:tcPr>
          <w:p w:rsidR="00E863CC" w:rsidRPr="007911E8" w:rsidRDefault="00E863CC" w:rsidP="008D172C">
            <w:pPr>
              <w:widowControl w:val="0"/>
              <w:autoSpaceDN w:val="0"/>
              <w:adjustRightInd w:val="0"/>
              <w:rPr>
                <w:sz w:val="20"/>
                <w:szCs w:val="20"/>
              </w:rPr>
            </w:pPr>
          </w:p>
        </w:tc>
        <w:tc>
          <w:tcPr>
            <w:tcW w:w="845" w:type="pct"/>
          </w:tcPr>
          <w:p w:rsidR="00E863CC" w:rsidRPr="007911E8" w:rsidRDefault="00E863CC" w:rsidP="008D172C">
            <w:pPr>
              <w:widowControl w:val="0"/>
              <w:autoSpaceDN w:val="0"/>
              <w:adjustRightInd w:val="0"/>
              <w:rPr>
                <w:color w:val="000000"/>
                <w:sz w:val="20"/>
                <w:szCs w:val="20"/>
              </w:rPr>
            </w:pPr>
            <w:r w:rsidRPr="007911E8">
              <w:rPr>
                <w:sz w:val="20"/>
                <w:szCs w:val="20"/>
              </w:rPr>
              <w:t>Т-2</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6,3</w:t>
            </w:r>
          </w:p>
        </w:tc>
        <w:tc>
          <w:tcPr>
            <w:tcW w:w="558" w:type="pct"/>
            <w:vMerge/>
          </w:tcPr>
          <w:p w:rsidR="00E863CC" w:rsidRPr="007911E8" w:rsidRDefault="00E863CC" w:rsidP="008D172C">
            <w:pPr>
              <w:widowControl w:val="0"/>
              <w:autoSpaceDN w:val="0"/>
              <w:adjustRightInd w:val="0"/>
              <w:rPr>
                <w:sz w:val="20"/>
                <w:szCs w:val="20"/>
              </w:rPr>
            </w:pPr>
          </w:p>
        </w:tc>
      </w:tr>
      <w:tr w:rsidR="00E863CC" w:rsidRPr="007911E8" w:rsidTr="008D172C">
        <w:tc>
          <w:tcPr>
            <w:tcW w:w="247" w:type="pct"/>
            <w:vMerge w:val="restart"/>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val="restart"/>
          </w:tcPr>
          <w:p w:rsidR="00E863CC" w:rsidRPr="007911E8" w:rsidRDefault="00E863CC" w:rsidP="008D172C">
            <w:pPr>
              <w:widowControl w:val="0"/>
              <w:suppressAutoHyphens/>
              <w:rPr>
                <w:sz w:val="20"/>
                <w:szCs w:val="20"/>
              </w:rPr>
            </w:pPr>
            <w:r w:rsidRPr="007911E8">
              <w:rPr>
                <w:sz w:val="20"/>
                <w:szCs w:val="20"/>
              </w:rPr>
              <w:t xml:space="preserve">пос. </w:t>
            </w:r>
            <w:proofErr w:type="spellStart"/>
            <w:r w:rsidRPr="007911E8">
              <w:rPr>
                <w:sz w:val="20"/>
                <w:szCs w:val="20"/>
              </w:rPr>
              <w:t>Прибылово</w:t>
            </w:r>
            <w:proofErr w:type="spellEnd"/>
            <w:r w:rsidRPr="007911E8">
              <w:rPr>
                <w:sz w:val="20"/>
                <w:szCs w:val="20"/>
              </w:rPr>
              <w:t>, Приморское городское поселение</w:t>
            </w:r>
          </w:p>
        </w:tc>
        <w:tc>
          <w:tcPr>
            <w:tcW w:w="654" w:type="pct"/>
            <w:vMerge w:val="restart"/>
          </w:tcPr>
          <w:p w:rsidR="00E863CC" w:rsidRPr="007911E8" w:rsidRDefault="00E863CC" w:rsidP="008D172C">
            <w:pPr>
              <w:widowControl w:val="0"/>
              <w:autoSpaceDN w:val="0"/>
              <w:adjustRightInd w:val="0"/>
              <w:rPr>
                <w:sz w:val="20"/>
                <w:szCs w:val="20"/>
                <w:lang w:eastAsia="zh-CN"/>
              </w:rPr>
            </w:pPr>
            <w:r w:rsidRPr="007911E8">
              <w:rPr>
                <w:sz w:val="20"/>
                <w:szCs w:val="20"/>
              </w:rPr>
              <w:t xml:space="preserve">ПС </w:t>
            </w:r>
            <w:proofErr w:type="spellStart"/>
            <w:r w:rsidRPr="007911E8">
              <w:rPr>
                <w:sz w:val="20"/>
                <w:szCs w:val="20"/>
              </w:rPr>
              <w:t>Прибыловская</w:t>
            </w:r>
            <w:proofErr w:type="spellEnd"/>
          </w:p>
        </w:tc>
        <w:tc>
          <w:tcPr>
            <w:tcW w:w="661" w:type="pct"/>
            <w:vMerge w:val="restart"/>
          </w:tcPr>
          <w:p w:rsidR="00E863CC" w:rsidRPr="007911E8" w:rsidRDefault="00E863CC" w:rsidP="008D172C">
            <w:pPr>
              <w:widowControl w:val="0"/>
              <w:autoSpaceDN w:val="0"/>
              <w:adjustRightInd w:val="0"/>
              <w:rPr>
                <w:sz w:val="20"/>
                <w:szCs w:val="20"/>
              </w:rPr>
            </w:pPr>
            <w:r w:rsidRPr="007911E8">
              <w:rPr>
                <w:sz w:val="20"/>
                <w:szCs w:val="20"/>
              </w:rPr>
              <w:t>35/10</w:t>
            </w:r>
          </w:p>
        </w:tc>
        <w:tc>
          <w:tcPr>
            <w:tcW w:w="845" w:type="pct"/>
          </w:tcPr>
          <w:p w:rsidR="00E863CC" w:rsidRPr="007911E8" w:rsidRDefault="00E863CC" w:rsidP="008D172C">
            <w:pPr>
              <w:widowControl w:val="0"/>
              <w:autoSpaceDN w:val="0"/>
              <w:adjustRightInd w:val="0"/>
              <w:rPr>
                <w:color w:val="000000"/>
                <w:sz w:val="20"/>
                <w:szCs w:val="20"/>
              </w:rPr>
            </w:pPr>
            <w:r w:rsidRPr="007911E8">
              <w:rPr>
                <w:sz w:val="20"/>
                <w:szCs w:val="20"/>
              </w:rPr>
              <w:t>Т-1</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6,3</w:t>
            </w:r>
          </w:p>
        </w:tc>
        <w:tc>
          <w:tcPr>
            <w:tcW w:w="558" w:type="pct"/>
            <w:vMerge w:val="restart"/>
          </w:tcPr>
          <w:p w:rsidR="00E863CC" w:rsidRPr="007911E8" w:rsidRDefault="00E863CC" w:rsidP="008D172C">
            <w:pPr>
              <w:widowControl w:val="0"/>
              <w:autoSpaceDN w:val="0"/>
              <w:adjustRightInd w:val="0"/>
              <w:rPr>
                <w:sz w:val="20"/>
                <w:szCs w:val="20"/>
              </w:rPr>
            </w:pPr>
            <w:r w:rsidRPr="007911E8">
              <w:rPr>
                <w:sz w:val="20"/>
                <w:szCs w:val="20"/>
              </w:rPr>
              <w:t>47</w:t>
            </w:r>
          </w:p>
        </w:tc>
      </w:tr>
      <w:tr w:rsidR="00E863CC" w:rsidRPr="007911E8" w:rsidTr="008D172C">
        <w:tc>
          <w:tcPr>
            <w:tcW w:w="247" w:type="pct"/>
            <w:vMerge/>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vMerge/>
          </w:tcPr>
          <w:p w:rsidR="00E863CC" w:rsidRPr="007911E8" w:rsidRDefault="00E863CC" w:rsidP="008D172C">
            <w:pPr>
              <w:widowControl w:val="0"/>
              <w:suppressAutoHyphens/>
              <w:rPr>
                <w:sz w:val="20"/>
                <w:szCs w:val="20"/>
              </w:rPr>
            </w:pPr>
          </w:p>
        </w:tc>
        <w:tc>
          <w:tcPr>
            <w:tcW w:w="654" w:type="pct"/>
            <w:vMerge/>
          </w:tcPr>
          <w:p w:rsidR="00E863CC" w:rsidRPr="007911E8" w:rsidRDefault="00E863CC" w:rsidP="008D172C">
            <w:pPr>
              <w:widowControl w:val="0"/>
              <w:autoSpaceDN w:val="0"/>
              <w:adjustRightInd w:val="0"/>
              <w:rPr>
                <w:sz w:val="20"/>
                <w:szCs w:val="20"/>
                <w:lang w:eastAsia="zh-CN"/>
              </w:rPr>
            </w:pPr>
          </w:p>
        </w:tc>
        <w:tc>
          <w:tcPr>
            <w:tcW w:w="661" w:type="pct"/>
            <w:vMerge/>
          </w:tcPr>
          <w:p w:rsidR="00E863CC" w:rsidRPr="007911E8" w:rsidRDefault="00E863CC" w:rsidP="008D172C">
            <w:pPr>
              <w:widowControl w:val="0"/>
              <w:autoSpaceDN w:val="0"/>
              <w:adjustRightInd w:val="0"/>
              <w:rPr>
                <w:sz w:val="20"/>
                <w:szCs w:val="20"/>
              </w:rPr>
            </w:pPr>
          </w:p>
        </w:tc>
        <w:tc>
          <w:tcPr>
            <w:tcW w:w="845" w:type="pct"/>
          </w:tcPr>
          <w:p w:rsidR="00E863CC" w:rsidRPr="007911E8" w:rsidRDefault="00E863CC" w:rsidP="008D172C">
            <w:pPr>
              <w:widowControl w:val="0"/>
              <w:autoSpaceDN w:val="0"/>
              <w:adjustRightInd w:val="0"/>
              <w:rPr>
                <w:color w:val="000000"/>
                <w:sz w:val="20"/>
                <w:szCs w:val="20"/>
              </w:rPr>
            </w:pPr>
            <w:r w:rsidRPr="007911E8">
              <w:rPr>
                <w:sz w:val="20"/>
                <w:szCs w:val="20"/>
              </w:rPr>
              <w:t>Т-2</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6,3</w:t>
            </w:r>
          </w:p>
        </w:tc>
        <w:tc>
          <w:tcPr>
            <w:tcW w:w="558" w:type="pct"/>
            <w:vMerge/>
          </w:tcPr>
          <w:p w:rsidR="00E863CC" w:rsidRPr="007911E8" w:rsidRDefault="00E863CC" w:rsidP="008D172C">
            <w:pPr>
              <w:widowControl w:val="0"/>
              <w:autoSpaceDN w:val="0"/>
              <w:adjustRightInd w:val="0"/>
              <w:rPr>
                <w:sz w:val="20"/>
                <w:szCs w:val="20"/>
              </w:rPr>
            </w:pPr>
          </w:p>
        </w:tc>
      </w:tr>
      <w:tr w:rsidR="00E863CC" w:rsidRPr="007911E8" w:rsidTr="008D172C">
        <w:tc>
          <w:tcPr>
            <w:tcW w:w="247" w:type="pct"/>
          </w:tcPr>
          <w:p w:rsidR="00E863CC" w:rsidRPr="007911E8" w:rsidRDefault="00E863CC" w:rsidP="00442046">
            <w:pPr>
              <w:pStyle w:val="afa"/>
              <w:widowControl w:val="0"/>
              <w:numPr>
                <w:ilvl w:val="0"/>
                <w:numId w:val="221"/>
              </w:numPr>
              <w:autoSpaceDN w:val="0"/>
              <w:adjustRightInd w:val="0"/>
              <w:rPr>
                <w:sz w:val="20"/>
                <w:szCs w:val="20"/>
              </w:rPr>
            </w:pPr>
          </w:p>
        </w:tc>
        <w:tc>
          <w:tcPr>
            <w:tcW w:w="1165" w:type="pct"/>
          </w:tcPr>
          <w:p w:rsidR="00E863CC" w:rsidRPr="007911E8" w:rsidRDefault="00E863CC" w:rsidP="008D172C">
            <w:pPr>
              <w:widowControl w:val="0"/>
              <w:suppressAutoHyphens/>
              <w:rPr>
                <w:sz w:val="20"/>
                <w:szCs w:val="20"/>
              </w:rPr>
            </w:pPr>
            <w:r w:rsidRPr="007911E8">
              <w:rPr>
                <w:sz w:val="20"/>
                <w:szCs w:val="20"/>
              </w:rPr>
              <w:t>пос. Лужки, Приморское городское поселение</w:t>
            </w:r>
          </w:p>
        </w:tc>
        <w:tc>
          <w:tcPr>
            <w:tcW w:w="654" w:type="pct"/>
          </w:tcPr>
          <w:p w:rsidR="00E863CC" w:rsidRPr="007911E8" w:rsidRDefault="00E863CC" w:rsidP="008D172C">
            <w:pPr>
              <w:widowControl w:val="0"/>
              <w:autoSpaceDN w:val="0"/>
              <w:adjustRightInd w:val="0"/>
              <w:rPr>
                <w:sz w:val="20"/>
                <w:szCs w:val="20"/>
                <w:lang w:eastAsia="zh-CN"/>
              </w:rPr>
            </w:pPr>
            <w:r w:rsidRPr="007911E8">
              <w:rPr>
                <w:sz w:val="20"/>
                <w:szCs w:val="20"/>
              </w:rPr>
              <w:t>ПС Лужки</w:t>
            </w:r>
          </w:p>
        </w:tc>
        <w:tc>
          <w:tcPr>
            <w:tcW w:w="661" w:type="pct"/>
          </w:tcPr>
          <w:p w:rsidR="00E863CC" w:rsidRPr="007911E8" w:rsidRDefault="00E863CC" w:rsidP="008D172C">
            <w:pPr>
              <w:widowControl w:val="0"/>
              <w:autoSpaceDN w:val="0"/>
              <w:adjustRightInd w:val="0"/>
              <w:rPr>
                <w:sz w:val="20"/>
                <w:szCs w:val="20"/>
              </w:rPr>
            </w:pPr>
            <w:r w:rsidRPr="007911E8">
              <w:rPr>
                <w:sz w:val="20"/>
                <w:szCs w:val="20"/>
              </w:rPr>
              <w:t>35/10</w:t>
            </w:r>
          </w:p>
        </w:tc>
        <w:tc>
          <w:tcPr>
            <w:tcW w:w="845" w:type="pct"/>
          </w:tcPr>
          <w:p w:rsidR="00E863CC" w:rsidRPr="007911E8" w:rsidRDefault="00E863CC" w:rsidP="008D172C">
            <w:pPr>
              <w:widowControl w:val="0"/>
              <w:autoSpaceDN w:val="0"/>
              <w:adjustRightInd w:val="0"/>
              <w:rPr>
                <w:color w:val="000000"/>
                <w:sz w:val="20"/>
                <w:szCs w:val="20"/>
              </w:rPr>
            </w:pPr>
            <w:r w:rsidRPr="007911E8">
              <w:rPr>
                <w:sz w:val="20"/>
                <w:szCs w:val="20"/>
              </w:rPr>
              <w:t>Т-1</w:t>
            </w:r>
          </w:p>
        </w:tc>
        <w:tc>
          <w:tcPr>
            <w:tcW w:w="870" w:type="pct"/>
          </w:tcPr>
          <w:p w:rsidR="00E863CC" w:rsidRPr="007911E8" w:rsidRDefault="00E863CC" w:rsidP="008D172C">
            <w:pPr>
              <w:widowControl w:val="0"/>
              <w:autoSpaceDN w:val="0"/>
              <w:adjustRightInd w:val="0"/>
              <w:rPr>
                <w:sz w:val="20"/>
                <w:szCs w:val="20"/>
              </w:rPr>
            </w:pPr>
            <w:r w:rsidRPr="007911E8">
              <w:rPr>
                <w:sz w:val="20"/>
                <w:szCs w:val="20"/>
              </w:rPr>
              <w:t>4</w:t>
            </w:r>
          </w:p>
        </w:tc>
        <w:tc>
          <w:tcPr>
            <w:tcW w:w="558" w:type="pct"/>
          </w:tcPr>
          <w:p w:rsidR="00E863CC" w:rsidRPr="007911E8" w:rsidRDefault="00E863CC" w:rsidP="008D172C">
            <w:pPr>
              <w:widowControl w:val="0"/>
              <w:autoSpaceDN w:val="0"/>
              <w:adjustRightInd w:val="0"/>
              <w:rPr>
                <w:sz w:val="20"/>
                <w:szCs w:val="20"/>
              </w:rPr>
            </w:pPr>
            <w:r w:rsidRPr="007911E8">
              <w:rPr>
                <w:sz w:val="20"/>
                <w:szCs w:val="20"/>
              </w:rPr>
              <w:t>50</w:t>
            </w:r>
          </w:p>
        </w:tc>
      </w:tr>
    </w:tbl>
    <w:p w:rsidR="00E863CC" w:rsidRPr="007911E8" w:rsidRDefault="00E863CC" w:rsidP="00E863CC">
      <w:pPr>
        <w:ind w:firstLine="709"/>
        <w:jc w:val="both"/>
        <w:rPr>
          <w:sz w:val="2"/>
          <w:szCs w:val="2"/>
        </w:rPr>
      </w:pPr>
    </w:p>
    <w:p w:rsidR="00E863CC" w:rsidRPr="007911E8" w:rsidRDefault="00E863CC" w:rsidP="00E863CC">
      <w:pPr>
        <w:shd w:val="clear" w:color="auto" w:fill="FFFFFF"/>
        <w:ind w:firstLine="709"/>
        <w:jc w:val="both"/>
        <w:rPr>
          <w:sz w:val="28"/>
        </w:rPr>
      </w:pPr>
      <w:r w:rsidRPr="007911E8">
        <w:rPr>
          <w:sz w:val="28"/>
        </w:rPr>
        <w:t xml:space="preserve">По территории Приморского городского поселения проходят следующие ЛЭП 35-330 </w:t>
      </w:r>
      <w:proofErr w:type="spellStart"/>
      <w:r w:rsidRPr="007911E8">
        <w:rPr>
          <w:sz w:val="28"/>
        </w:rPr>
        <w:t>кВ</w:t>
      </w:r>
      <w:proofErr w:type="spellEnd"/>
      <w:r w:rsidRPr="007911E8">
        <w:rPr>
          <w:sz w:val="28"/>
        </w:rPr>
        <w:t>:</w:t>
      </w:r>
    </w:p>
    <w:p w:rsidR="00E863CC" w:rsidRPr="007911E8" w:rsidRDefault="00E863CC" w:rsidP="00E863CC">
      <w:pPr>
        <w:spacing w:line="240" w:lineRule="atLeast"/>
        <w:ind w:firstLine="709"/>
        <w:jc w:val="both"/>
        <w:rPr>
          <w:sz w:val="28"/>
        </w:rPr>
      </w:pPr>
      <w:r w:rsidRPr="007911E8">
        <w:rPr>
          <w:sz w:val="28"/>
        </w:rPr>
        <w:t xml:space="preserve">- ВЛ 110 </w:t>
      </w:r>
      <w:proofErr w:type="spellStart"/>
      <w:r w:rsidRPr="007911E8">
        <w:rPr>
          <w:sz w:val="28"/>
        </w:rPr>
        <w:t>кВ</w:t>
      </w:r>
      <w:proofErr w:type="spellEnd"/>
      <w:r w:rsidRPr="007911E8">
        <w:rPr>
          <w:sz w:val="28"/>
        </w:rPr>
        <w:t xml:space="preserve"> Выборгская – Нефтебаза (ВЛ 110 </w:t>
      </w:r>
      <w:proofErr w:type="spellStart"/>
      <w:r w:rsidRPr="007911E8">
        <w:rPr>
          <w:sz w:val="28"/>
        </w:rPr>
        <w:t>кВ</w:t>
      </w:r>
      <w:proofErr w:type="spellEnd"/>
      <w:r w:rsidRPr="007911E8">
        <w:rPr>
          <w:sz w:val="28"/>
        </w:rPr>
        <w:t xml:space="preserve"> Советская 3,4);</w:t>
      </w:r>
    </w:p>
    <w:p w:rsidR="00E863CC" w:rsidRPr="007911E8" w:rsidRDefault="00E863CC" w:rsidP="00E863CC">
      <w:pPr>
        <w:spacing w:line="240" w:lineRule="atLeast"/>
        <w:ind w:firstLine="709"/>
        <w:jc w:val="both"/>
        <w:rPr>
          <w:sz w:val="28"/>
        </w:rPr>
      </w:pPr>
      <w:r w:rsidRPr="007911E8">
        <w:rPr>
          <w:sz w:val="28"/>
        </w:rPr>
        <w:t xml:space="preserve">- ВЛ 35 </w:t>
      </w:r>
      <w:proofErr w:type="spellStart"/>
      <w:r w:rsidRPr="007911E8">
        <w:rPr>
          <w:sz w:val="28"/>
        </w:rPr>
        <w:t>кВ</w:t>
      </w:r>
      <w:proofErr w:type="spellEnd"/>
      <w:r w:rsidRPr="007911E8">
        <w:rPr>
          <w:sz w:val="28"/>
        </w:rPr>
        <w:t xml:space="preserve"> Лужки – Высокая;</w:t>
      </w:r>
    </w:p>
    <w:p w:rsidR="00E863CC" w:rsidRPr="007911E8" w:rsidRDefault="00E863CC" w:rsidP="00E863CC">
      <w:pPr>
        <w:spacing w:line="240" w:lineRule="atLeast"/>
        <w:ind w:firstLine="709"/>
        <w:jc w:val="both"/>
        <w:rPr>
          <w:sz w:val="28"/>
        </w:rPr>
      </w:pPr>
      <w:r w:rsidRPr="007911E8">
        <w:rPr>
          <w:sz w:val="28"/>
        </w:rPr>
        <w:t xml:space="preserve">- ВЛ 35 </w:t>
      </w:r>
      <w:proofErr w:type="spellStart"/>
      <w:r w:rsidRPr="007911E8">
        <w:rPr>
          <w:sz w:val="28"/>
        </w:rPr>
        <w:t>кВ</w:t>
      </w:r>
      <w:proofErr w:type="spellEnd"/>
      <w:r w:rsidRPr="007911E8">
        <w:rPr>
          <w:sz w:val="28"/>
        </w:rPr>
        <w:t xml:space="preserve"> Лужки – Рябовская (ВЛ 35 </w:t>
      </w:r>
      <w:proofErr w:type="spellStart"/>
      <w:r w:rsidRPr="007911E8">
        <w:rPr>
          <w:sz w:val="28"/>
        </w:rPr>
        <w:t>кВ</w:t>
      </w:r>
      <w:proofErr w:type="spellEnd"/>
      <w:r w:rsidRPr="007911E8">
        <w:rPr>
          <w:sz w:val="28"/>
        </w:rPr>
        <w:t xml:space="preserve"> Рябовская-1);</w:t>
      </w:r>
    </w:p>
    <w:p w:rsidR="00E863CC" w:rsidRPr="007911E8" w:rsidRDefault="00E863CC" w:rsidP="00E863CC">
      <w:pPr>
        <w:spacing w:line="240" w:lineRule="atLeast"/>
        <w:ind w:firstLine="709"/>
        <w:jc w:val="both"/>
        <w:rPr>
          <w:sz w:val="28"/>
        </w:rPr>
      </w:pPr>
      <w:r w:rsidRPr="007911E8">
        <w:rPr>
          <w:sz w:val="28"/>
        </w:rPr>
        <w:t xml:space="preserve">- ВЛ 35 </w:t>
      </w:r>
      <w:proofErr w:type="spellStart"/>
      <w:r w:rsidRPr="007911E8">
        <w:rPr>
          <w:sz w:val="28"/>
        </w:rPr>
        <w:t>кВ</w:t>
      </w:r>
      <w:proofErr w:type="spellEnd"/>
      <w:r w:rsidRPr="007911E8">
        <w:rPr>
          <w:sz w:val="28"/>
        </w:rPr>
        <w:t xml:space="preserve"> </w:t>
      </w:r>
      <w:proofErr w:type="spellStart"/>
      <w:r w:rsidRPr="007911E8">
        <w:rPr>
          <w:sz w:val="28"/>
        </w:rPr>
        <w:t>Бабочинская</w:t>
      </w:r>
      <w:proofErr w:type="spellEnd"/>
      <w:r w:rsidRPr="007911E8">
        <w:rPr>
          <w:sz w:val="28"/>
        </w:rPr>
        <w:t xml:space="preserve"> – Рябовская (ВЛ 35 </w:t>
      </w:r>
      <w:proofErr w:type="spellStart"/>
      <w:r w:rsidRPr="007911E8">
        <w:rPr>
          <w:sz w:val="28"/>
        </w:rPr>
        <w:t>кВ</w:t>
      </w:r>
      <w:proofErr w:type="spellEnd"/>
      <w:r w:rsidRPr="007911E8">
        <w:rPr>
          <w:sz w:val="28"/>
        </w:rPr>
        <w:t xml:space="preserve"> Рябовская-2);</w:t>
      </w:r>
    </w:p>
    <w:p w:rsidR="00E863CC" w:rsidRPr="007911E8" w:rsidRDefault="00E863CC" w:rsidP="00E863CC">
      <w:pPr>
        <w:spacing w:line="240" w:lineRule="atLeast"/>
        <w:ind w:firstLine="709"/>
        <w:jc w:val="both"/>
        <w:rPr>
          <w:sz w:val="28"/>
        </w:rPr>
      </w:pPr>
      <w:r w:rsidRPr="007911E8">
        <w:rPr>
          <w:sz w:val="28"/>
        </w:rPr>
        <w:t xml:space="preserve">- ВЛ 35 </w:t>
      </w:r>
      <w:proofErr w:type="spellStart"/>
      <w:r w:rsidRPr="007911E8">
        <w:rPr>
          <w:sz w:val="28"/>
        </w:rPr>
        <w:t>кВ</w:t>
      </w:r>
      <w:proofErr w:type="spellEnd"/>
      <w:r w:rsidRPr="007911E8">
        <w:rPr>
          <w:sz w:val="28"/>
        </w:rPr>
        <w:t xml:space="preserve"> </w:t>
      </w:r>
      <w:proofErr w:type="spellStart"/>
      <w:r w:rsidRPr="007911E8">
        <w:rPr>
          <w:sz w:val="28"/>
        </w:rPr>
        <w:t>Ермиловская</w:t>
      </w:r>
      <w:proofErr w:type="spellEnd"/>
      <w:r w:rsidRPr="007911E8">
        <w:rPr>
          <w:sz w:val="28"/>
        </w:rPr>
        <w:t xml:space="preserve"> – Высокая (ВЛ 35 </w:t>
      </w:r>
      <w:proofErr w:type="spellStart"/>
      <w:r w:rsidRPr="007911E8">
        <w:rPr>
          <w:sz w:val="28"/>
        </w:rPr>
        <w:t>кВ</w:t>
      </w:r>
      <w:proofErr w:type="spellEnd"/>
      <w:r w:rsidRPr="007911E8">
        <w:rPr>
          <w:sz w:val="28"/>
        </w:rPr>
        <w:t xml:space="preserve"> Высокое);</w:t>
      </w:r>
    </w:p>
    <w:p w:rsidR="00E863CC" w:rsidRPr="007911E8" w:rsidRDefault="00E863CC" w:rsidP="00E863CC">
      <w:pPr>
        <w:spacing w:line="240" w:lineRule="atLeast"/>
        <w:ind w:firstLine="709"/>
        <w:jc w:val="both"/>
        <w:rPr>
          <w:sz w:val="28"/>
        </w:rPr>
      </w:pPr>
      <w:r w:rsidRPr="007911E8">
        <w:rPr>
          <w:sz w:val="28"/>
        </w:rPr>
        <w:t xml:space="preserve">- ВЛ 35 </w:t>
      </w:r>
      <w:proofErr w:type="spellStart"/>
      <w:r w:rsidRPr="007911E8">
        <w:rPr>
          <w:sz w:val="28"/>
        </w:rPr>
        <w:t>кВ</w:t>
      </w:r>
      <w:proofErr w:type="spellEnd"/>
      <w:r w:rsidRPr="007911E8">
        <w:rPr>
          <w:sz w:val="28"/>
        </w:rPr>
        <w:t xml:space="preserve"> </w:t>
      </w:r>
      <w:proofErr w:type="spellStart"/>
      <w:r w:rsidRPr="007911E8">
        <w:rPr>
          <w:sz w:val="28"/>
        </w:rPr>
        <w:t>Ермиловская</w:t>
      </w:r>
      <w:proofErr w:type="spellEnd"/>
      <w:r w:rsidRPr="007911E8">
        <w:rPr>
          <w:sz w:val="28"/>
        </w:rPr>
        <w:t xml:space="preserve"> – Приморская (ВЛ 35 </w:t>
      </w:r>
      <w:proofErr w:type="spellStart"/>
      <w:r w:rsidRPr="007911E8">
        <w:rPr>
          <w:sz w:val="28"/>
        </w:rPr>
        <w:t>кВ</w:t>
      </w:r>
      <w:proofErr w:type="spellEnd"/>
      <w:r w:rsidRPr="007911E8">
        <w:rPr>
          <w:sz w:val="28"/>
        </w:rPr>
        <w:t xml:space="preserve"> Приморская-2);</w:t>
      </w:r>
    </w:p>
    <w:p w:rsidR="00E863CC" w:rsidRPr="007911E8" w:rsidRDefault="00E863CC" w:rsidP="00E863CC">
      <w:pPr>
        <w:spacing w:line="240" w:lineRule="atLeast"/>
        <w:ind w:firstLine="709"/>
        <w:jc w:val="both"/>
        <w:rPr>
          <w:sz w:val="28"/>
        </w:rPr>
      </w:pPr>
      <w:r w:rsidRPr="007911E8">
        <w:rPr>
          <w:sz w:val="28"/>
        </w:rPr>
        <w:t xml:space="preserve">- ВЛ 35 </w:t>
      </w:r>
      <w:proofErr w:type="spellStart"/>
      <w:r w:rsidRPr="007911E8">
        <w:rPr>
          <w:sz w:val="28"/>
        </w:rPr>
        <w:t>кВ</w:t>
      </w:r>
      <w:proofErr w:type="spellEnd"/>
      <w:r w:rsidRPr="007911E8">
        <w:rPr>
          <w:sz w:val="28"/>
        </w:rPr>
        <w:t xml:space="preserve"> </w:t>
      </w:r>
      <w:proofErr w:type="spellStart"/>
      <w:r w:rsidRPr="007911E8">
        <w:rPr>
          <w:sz w:val="28"/>
        </w:rPr>
        <w:t>Ермиловская</w:t>
      </w:r>
      <w:proofErr w:type="spellEnd"/>
      <w:r w:rsidRPr="007911E8">
        <w:rPr>
          <w:sz w:val="28"/>
        </w:rPr>
        <w:t xml:space="preserve"> – </w:t>
      </w:r>
      <w:proofErr w:type="spellStart"/>
      <w:r w:rsidRPr="007911E8">
        <w:rPr>
          <w:sz w:val="28"/>
        </w:rPr>
        <w:t>Прибылово</w:t>
      </w:r>
      <w:proofErr w:type="spellEnd"/>
      <w:r w:rsidRPr="007911E8">
        <w:rPr>
          <w:sz w:val="28"/>
        </w:rPr>
        <w:t xml:space="preserve"> (ВЛ 35 </w:t>
      </w:r>
      <w:proofErr w:type="spellStart"/>
      <w:r w:rsidRPr="007911E8">
        <w:rPr>
          <w:sz w:val="28"/>
        </w:rPr>
        <w:t>кВ</w:t>
      </w:r>
      <w:proofErr w:type="spellEnd"/>
      <w:r w:rsidRPr="007911E8">
        <w:rPr>
          <w:sz w:val="28"/>
        </w:rPr>
        <w:t xml:space="preserve"> </w:t>
      </w:r>
      <w:proofErr w:type="spellStart"/>
      <w:r w:rsidRPr="007911E8">
        <w:rPr>
          <w:sz w:val="28"/>
        </w:rPr>
        <w:t>Ермиловская</w:t>
      </w:r>
      <w:proofErr w:type="spellEnd"/>
      <w:r w:rsidRPr="007911E8">
        <w:rPr>
          <w:sz w:val="28"/>
        </w:rPr>
        <w:t>);</w:t>
      </w:r>
    </w:p>
    <w:p w:rsidR="00E863CC" w:rsidRPr="007911E8" w:rsidRDefault="00E863CC" w:rsidP="00E863CC">
      <w:pPr>
        <w:spacing w:line="240" w:lineRule="atLeast"/>
        <w:ind w:firstLine="709"/>
        <w:jc w:val="both"/>
        <w:rPr>
          <w:sz w:val="28"/>
        </w:rPr>
      </w:pPr>
      <w:r w:rsidRPr="007911E8">
        <w:rPr>
          <w:sz w:val="28"/>
        </w:rPr>
        <w:t xml:space="preserve">- ВЛ 35 </w:t>
      </w:r>
      <w:proofErr w:type="spellStart"/>
      <w:r w:rsidRPr="007911E8">
        <w:rPr>
          <w:sz w:val="28"/>
        </w:rPr>
        <w:t>кВ</w:t>
      </w:r>
      <w:proofErr w:type="spellEnd"/>
      <w:r w:rsidRPr="007911E8">
        <w:rPr>
          <w:sz w:val="28"/>
        </w:rPr>
        <w:t xml:space="preserve"> Приморская – </w:t>
      </w:r>
      <w:proofErr w:type="spellStart"/>
      <w:r w:rsidRPr="007911E8">
        <w:rPr>
          <w:sz w:val="28"/>
        </w:rPr>
        <w:t>Прибылово</w:t>
      </w:r>
      <w:proofErr w:type="spellEnd"/>
      <w:r w:rsidRPr="007911E8">
        <w:rPr>
          <w:sz w:val="28"/>
        </w:rPr>
        <w:t xml:space="preserve"> (ВЛ 35 </w:t>
      </w:r>
      <w:proofErr w:type="spellStart"/>
      <w:r w:rsidRPr="007911E8">
        <w:rPr>
          <w:sz w:val="28"/>
        </w:rPr>
        <w:t>кВ</w:t>
      </w:r>
      <w:proofErr w:type="spellEnd"/>
      <w:r w:rsidRPr="007911E8">
        <w:rPr>
          <w:sz w:val="28"/>
        </w:rPr>
        <w:t xml:space="preserve"> Приморская-1);</w:t>
      </w:r>
    </w:p>
    <w:p w:rsidR="00E863CC" w:rsidRPr="007911E8" w:rsidRDefault="00E863CC" w:rsidP="00E863CC">
      <w:pPr>
        <w:spacing w:line="240" w:lineRule="atLeast"/>
        <w:ind w:firstLine="709"/>
        <w:jc w:val="both"/>
        <w:rPr>
          <w:sz w:val="28"/>
        </w:rPr>
      </w:pPr>
      <w:r w:rsidRPr="007911E8">
        <w:rPr>
          <w:sz w:val="28"/>
        </w:rPr>
        <w:t xml:space="preserve">- ВЛ 35 </w:t>
      </w:r>
      <w:proofErr w:type="spellStart"/>
      <w:r w:rsidRPr="007911E8">
        <w:rPr>
          <w:sz w:val="28"/>
        </w:rPr>
        <w:t>кВ</w:t>
      </w:r>
      <w:proofErr w:type="spellEnd"/>
      <w:r w:rsidRPr="007911E8">
        <w:rPr>
          <w:sz w:val="28"/>
        </w:rPr>
        <w:t xml:space="preserve"> Лужки – Лада;</w:t>
      </w:r>
    </w:p>
    <w:p w:rsidR="00E863CC" w:rsidRPr="007911E8" w:rsidRDefault="00E863CC" w:rsidP="00E863CC">
      <w:pPr>
        <w:spacing w:line="240" w:lineRule="atLeast"/>
        <w:ind w:firstLine="709"/>
        <w:jc w:val="both"/>
        <w:rPr>
          <w:sz w:val="28"/>
        </w:rPr>
      </w:pPr>
      <w:r w:rsidRPr="007911E8">
        <w:rPr>
          <w:sz w:val="28"/>
        </w:rPr>
        <w:t xml:space="preserve">- ВЛ 35 </w:t>
      </w:r>
      <w:proofErr w:type="spellStart"/>
      <w:r w:rsidRPr="007911E8">
        <w:rPr>
          <w:sz w:val="28"/>
        </w:rPr>
        <w:t>кВ</w:t>
      </w:r>
      <w:proofErr w:type="spellEnd"/>
      <w:r w:rsidRPr="007911E8">
        <w:rPr>
          <w:sz w:val="28"/>
        </w:rPr>
        <w:t xml:space="preserve"> </w:t>
      </w:r>
      <w:proofErr w:type="spellStart"/>
      <w:r w:rsidRPr="007911E8">
        <w:rPr>
          <w:sz w:val="28"/>
        </w:rPr>
        <w:t>Прибыловская</w:t>
      </w:r>
      <w:proofErr w:type="spellEnd"/>
      <w:r w:rsidRPr="007911E8">
        <w:rPr>
          <w:sz w:val="28"/>
        </w:rPr>
        <w:t xml:space="preserve"> – Токаревская (ВЛ 35 </w:t>
      </w:r>
      <w:proofErr w:type="spellStart"/>
      <w:r w:rsidRPr="007911E8">
        <w:rPr>
          <w:sz w:val="28"/>
        </w:rPr>
        <w:t>кВ</w:t>
      </w:r>
      <w:proofErr w:type="spellEnd"/>
      <w:r w:rsidRPr="007911E8">
        <w:rPr>
          <w:sz w:val="28"/>
        </w:rPr>
        <w:t xml:space="preserve"> Токаревская).</w:t>
      </w:r>
    </w:p>
    <w:p w:rsidR="00E863CC" w:rsidRPr="007911E8" w:rsidRDefault="00E863CC" w:rsidP="00E863CC">
      <w:pPr>
        <w:pStyle w:val="affffffffff1"/>
        <w:sectPr w:rsidR="00E863CC" w:rsidRPr="007911E8" w:rsidSect="008A4805">
          <w:pgSz w:w="12240" w:h="15840"/>
          <w:pgMar w:top="1134" w:right="567" w:bottom="1134" w:left="1134" w:header="720" w:footer="720" w:gutter="0"/>
          <w:cols w:space="720"/>
          <w:docGrid w:linePitch="360"/>
        </w:sectPr>
      </w:pPr>
    </w:p>
    <w:p w:rsidR="00E863CC" w:rsidRPr="007911E8" w:rsidRDefault="00E863CC" w:rsidP="00E863CC">
      <w:pPr>
        <w:pStyle w:val="affffffffff1"/>
      </w:pPr>
      <w:r w:rsidRPr="007911E8">
        <w:lastRenderedPageBreak/>
        <w:t>Таблица 2.8.2-</w:t>
      </w:r>
      <w:r w:rsidRPr="007911E8">
        <w:rPr>
          <w:lang w:val="en-US"/>
        </w:rPr>
        <w:t>2</w:t>
      </w:r>
      <w:r w:rsidRPr="007911E8">
        <w:t xml:space="preserve"> – Характеристики трансформаторных подстанций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420"/>
        <w:gridCol w:w="1273"/>
        <w:gridCol w:w="1405"/>
        <w:gridCol w:w="748"/>
        <w:gridCol w:w="1504"/>
        <w:gridCol w:w="1296"/>
        <w:gridCol w:w="1164"/>
        <w:gridCol w:w="1253"/>
        <w:gridCol w:w="1519"/>
        <w:gridCol w:w="1519"/>
      </w:tblGrid>
      <w:tr w:rsidR="00E863CC" w:rsidRPr="007911E8" w:rsidTr="00FF4F99">
        <w:trPr>
          <w:trHeight w:val="1800"/>
        </w:trPr>
        <w:tc>
          <w:tcPr>
            <w:tcW w:w="461"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 п/п</w:t>
            </w:r>
          </w:p>
        </w:tc>
        <w:tc>
          <w:tcPr>
            <w:tcW w:w="1420"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Населенный пункт</w:t>
            </w:r>
          </w:p>
        </w:tc>
        <w:tc>
          <w:tcPr>
            <w:tcW w:w="127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Сетевой район</w:t>
            </w:r>
          </w:p>
        </w:tc>
        <w:tc>
          <w:tcPr>
            <w:tcW w:w="1405"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Диспетчерский номер ТП</w:t>
            </w:r>
          </w:p>
        </w:tc>
        <w:tc>
          <w:tcPr>
            <w:tcW w:w="748"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 xml:space="preserve">Класс </w:t>
            </w:r>
            <w:proofErr w:type="spellStart"/>
            <w:r w:rsidRPr="007911E8">
              <w:rPr>
                <w:b/>
                <w:bCs/>
                <w:color w:val="000000"/>
                <w:sz w:val="18"/>
                <w:szCs w:val="18"/>
              </w:rPr>
              <w:t>напря-жения</w:t>
            </w:r>
            <w:proofErr w:type="spellEnd"/>
            <w:r w:rsidRPr="007911E8">
              <w:rPr>
                <w:b/>
                <w:bCs/>
                <w:color w:val="000000"/>
                <w:sz w:val="18"/>
                <w:szCs w:val="18"/>
              </w:rPr>
              <w:t xml:space="preserve">, </w:t>
            </w:r>
            <w:proofErr w:type="spellStart"/>
            <w:r w:rsidRPr="007911E8">
              <w:rPr>
                <w:b/>
                <w:bCs/>
                <w:color w:val="000000"/>
                <w:sz w:val="18"/>
                <w:szCs w:val="18"/>
              </w:rPr>
              <w:t>кВ</w:t>
            </w:r>
            <w:proofErr w:type="spellEnd"/>
          </w:p>
        </w:tc>
        <w:tc>
          <w:tcPr>
            <w:tcW w:w="150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Номер трансформатора</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 xml:space="preserve">Номинальная мощность, </w:t>
            </w:r>
            <w:proofErr w:type="spellStart"/>
            <w:r w:rsidRPr="007911E8">
              <w:rPr>
                <w:b/>
                <w:bCs/>
                <w:color w:val="000000"/>
                <w:sz w:val="18"/>
                <w:szCs w:val="18"/>
              </w:rPr>
              <w:t>тр-ра</w:t>
            </w:r>
            <w:proofErr w:type="spellEnd"/>
            <w:r w:rsidRPr="007911E8">
              <w:rPr>
                <w:b/>
                <w:bCs/>
                <w:color w:val="000000"/>
                <w:sz w:val="18"/>
                <w:szCs w:val="18"/>
              </w:rPr>
              <w:t xml:space="preserve">, </w:t>
            </w:r>
            <w:proofErr w:type="spellStart"/>
            <w:r w:rsidRPr="007911E8">
              <w:rPr>
                <w:b/>
                <w:bCs/>
                <w:color w:val="000000"/>
                <w:sz w:val="18"/>
                <w:szCs w:val="18"/>
              </w:rPr>
              <w:t>S</w:t>
            </w:r>
            <w:r w:rsidRPr="007911E8">
              <w:rPr>
                <w:b/>
                <w:bCs/>
                <w:color w:val="000000"/>
                <w:sz w:val="18"/>
                <w:szCs w:val="18"/>
                <w:vertAlign w:val="subscript"/>
              </w:rPr>
              <w:t>ном</w:t>
            </w:r>
            <w:proofErr w:type="spellEnd"/>
            <w:r w:rsidRPr="007911E8">
              <w:rPr>
                <w:b/>
                <w:bCs/>
                <w:color w:val="000000"/>
                <w:sz w:val="18"/>
                <w:szCs w:val="18"/>
              </w:rPr>
              <w:t xml:space="preserve">, </w:t>
            </w:r>
            <w:proofErr w:type="spellStart"/>
            <w:r w:rsidRPr="007911E8">
              <w:rPr>
                <w:b/>
                <w:bCs/>
                <w:color w:val="000000"/>
                <w:sz w:val="18"/>
                <w:szCs w:val="18"/>
              </w:rPr>
              <w:t>кВ⸱А</w:t>
            </w:r>
            <w:proofErr w:type="spellEnd"/>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 xml:space="preserve">Пропускная способность с учетом критерия n-1, </w:t>
            </w:r>
            <w:proofErr w:type="spellStart"/>
            <w:r w:rsidRPr="007911E8">
              <w:rPr>
                <w:b/>
                <w:bCs/>
                <w:color w:val="000000"/>
                <w:sz w:val="18"/>
                <w:szCs w:val="18"/>
              </w:rPr>
              <w:t>кВ⸱А</w:t>
            </w:r>
            <w:proofErr w:type="spellEnd"/>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Фактическая мощность</w:t>
            </w:r>
            <w:r w:rsidRPr="007911E8">
              <w:rPr>
                <w:b/>
                <w:bCs/>
                <w:color w:val="000000"/>
                <w:sz w:val="18"/>
                <w:szCs w:val="18"/>
                <w:vertAlign w:val="superscript"/>
              </w:rPr>
              <w:t>1)</w:t>
            </w:r>
            <w:r w:rsidRPr="007911E8">
              <w:rPr>
                <w:b/>
                <w:bCs/>
                <w:color w:val="000000"/>
                <w:sz w:val="18"/>
                <w:szCs w:val="18"/>
              </w:rPr>
              <w:t xml:space="preserve">, </w:t>
            </w:r>
            <w:proofErr w:type="spellStart"/>
            <w:r w:rsidRPr="007911E8">
              <w:rPr>
                <w:b/>
                <w:bCs/>
                <w:color w:val="000000"/>
                <w:sz w:val="18"/>
                <w:szCs w:val="18"/>
              </w:rPr>
              <w:t>кВ⸱А</w:t>
            </w:r>
            <w:proofErr w:type="spellEnd"/>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 xml:space="preserve">Текущий резерв мощности с учетом присоединенных потребителей, </w:t>
            </w:r>
            <w:proofErr w:type="spellStart"/>
            <w:r w:rsidRPr="007911E8">
              <w:rPr>
                <w:b/>
                <w:bCs/>
                <w:color w:val="000000"/>
                <w:sz w:val="18"/>
                <w:szCs w:val="18"/>
              </w:rPr>
              <w:t>кВ⸱А</w:t>
            </w:r>
            <w:proofErr w:type="spellEnd"/>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 xml:space="preserve">Текущий резерв мощности с учетом присоединенных потребителей, заключенных договоров ТП и поданных заявок на ТП, </w:t>
            </w:r>
            <w:proofErr w:type="spellStart"/>
            <w:r w:rsidRPr="007911E8">
              <w:rPr>
                <w:b/>
                <w:bCs/>
                <w:color w:val="000000"/>
                <w:sz w:val="18"/>
                <w:szCs w:val="18"/>
              </w:rPr>
              <w:t>кВ⸱А</w:t>
            </w:r>
            <w:proofErr w:type="spellEnd"/>
          </w:p>
        </w:tc>
      </w:tr>
    </w:tbl>
    <w:p w:rsidR="00FF4F99" w:rsidRPr="007911E8" w:rsidRDefault="00FF4F99">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420"/>
        <w:gridCol w:w="1273"/>
        <w:gridCol w:w="1405"/>
        <w:gridCol w:w="748"/>
        <w:gridCol w:w="1504"/>
        <w:gridCol w:w="1296"/>
        <w:gridCol w:w="1164"/>
        <w:gridCol w:w="1253"/>
        <w:gridCol w:w="1519"/>
        <w:gridCol w:w="1519"/>
      </w:tblGrid>
      <w:tr w:rsidR="00FF4F99" w:rsidRPr="007911E8" w:rsidTr="00FF4F99">
        <w:trPr>
          <w:trHeight w:val="225"/>
        </w:trPr>
        <w:tc>
          <w:tcPr>
            <w:tcW w:w="461"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c>
          <w:tcPr>
            <w:tcW w:w="1420"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c>
          <w:tcPr>
            <w:tcW w:w="1273"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c>
          <w:tcPr>
            <w:tcW w:w="1405"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c>
          <w:tcPr>
            <w:tcW w:w="748"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c>
          <w:tcPr>
            <w:tcW w:w="1504"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c>
          <w:tcPr>
            <w:tcW w:w="1296"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c>
          <w:tcPr>
            <w:tcW w:w="1164"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c>
          <w:tcPr>
            <w:tcW w:w="1253"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c>
          <w:tcPr>
            <w:tcW w:w="1519"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c>
          <w:tcPr>
            <w:tcW w:w="1519" w:type="dxa"/>
            <w:shd w:val="clear" w:color="auto" w:fill="auto"/>
            <w:vAlign w:val="center"/>
          </w:tcPr>
          <w:p w:rsidR="00FF4F99" w:rsidRPr="007911E8" w:rsidRDefault="00FF4F99" w:rsidP="00442046">
            <w:pPr>
              <w:pStyle w:val="afa"/>
              <w:widowControl w:val="0"/>
              <w:numPr>
                <w:ilvl w:val="0"/>
                <w:numId w:val="222"/>
              </w:numPr>
              <w:autoSpaceDN w:val="0"/>
              <w:adjustRightInd w:val="0"/>
              <w:spacing w:after="0"/>
              <w:jc w:val="center"/>
              <w:rPr>
                <w:rFonts w:ascii="Times New Roman" w:hAnsi="Times New Roman"/>
                <w:sz w:val="20"/>
                <w:szCs w:val="20"/>
              </w:rPr>
            </w:pP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д</w:t>
            </w:r>
            <w:r w:rsidR="00FB0205" w:rsidRPr="007911E8">
              <w:rPr>
                <w:color w:val="000000"/>
                <w:sz w:val="18"/>
                <w:szCs w:val="18"/>
              </w:rPr>
              <w:t>ер</w:t>
            </w:r>
            <w:r w:rsidRPr="007911E8">
              <w:rPr>
                <w:color w:val="000000"/>
                <w:sz w:val="18"/>
                <w:szCs w:val="18"/>
              </w:rPr>
              <w:t>. Александровка</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137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lang w:val="en-US"/>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1034</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18,00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7,00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1035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1054</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12,00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1098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15,00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д. Александровка</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290,00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290,00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246,00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117,00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44,00</w:t>
            </w:r>
          </w:p>
        </w:tc>
      </w:tr>
      <w:tr w:rsidR="00E863CC" w:rsidRPr="007911E8" w:rsidTr="00FF4F99">
        <w:trPr>
          <w:trHeight w:val="300"/>
        </w:trPr>
        <w:tc>
          <w:tcPr>
            <w:tcW w:w="461" w:type="dxa"/>
            <w:shd w:val="clear" w:color="auto" w:fill="auto"/>
            <w:vAlign w:val="center"/>
            <w:hideMark/>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пос. Балтийское</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377,00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157,00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23,00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пос. Балтийское</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400,00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400,00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377,00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157,00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23,00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 xml:space="preserve">пос. </w:t>
            </w:r>
            <w:proofErr w:type="spellStart"/>
            <w:r w:rsidRPr="007911E8">
              <w:rPr>
                <w:color w:val="000000"/>
                <w:sz w:val="18"/>
                <w:szCs w:val="18"/>
              </w:rPr>
              <w:t>Глебычево</w:t>
            </w:r>
            <w:proofErr w:type="spellEnd"/>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283</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927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979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1011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 xml:space="preserve">Итого по пос. </w:t>
            </w:r>
            <w:proofErr w:type="spellStart"/>
            <w:r w:rsidRPr="007911E8">
              <w:rPr>
                <w:b/>
                <w:bCs/>
                <w:color w:val="000000"/>
                <w:sz w:val="18"/>
                <w:szCs w:val="18"/>
              </w:rPr>
              <w:t>Глебычево</w:t>
            </w:r>
            <w:proofErr w:type="spellEnd"/>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589,00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589,00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589,00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200,00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 xml:space="preserve">пос. </w:t>
            </w:r>
            <w:proofErr w:type="spellStart"/>
            <w:r w:rsidRPr="007911E8">
              <w:rPr>
                <w:color w:val="000000"/>
                <w:sz w:val="18"/>
                <w:szCs w:val="18"/>
              </w:rPr>
              <w:t>Ермилово</w:t>
            </w:r>
            <w:proofErr w:type="spellEnd"/>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226,00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66,00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24,00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320,00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320,00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272,00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217,00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48,00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247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179,00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71,00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608,00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192,00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22,00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280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335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46,00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376</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377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931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969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1036</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12,00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1037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89,00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11,00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1053</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15,00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1082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109,00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141,00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1106</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1108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226,00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171,00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24,00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 xml:space="preserve">Итого по пос. </w:t>
            </w:r>
            <w:proofErr w:type="spellStart"/>
            <w:r w:rsidRPr="007911E8">
              <w:rPr>
                <w:b/>
                <w:bCs/>
                <w:color w:val="000000"/>
                <w:sz w:val="18"/>
                <w:szCs w:val="18"/>
              </w:rPr>
              <w:t>Ермилово</w:t>
            </w:r>
            <w:proofErr w:type="spellEnd"/>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3289,00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3289,00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2926,00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1370,00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363,00</w:t>
            </w:r>
          </w:p>
        </w:tc>
      </w:tr>
      <w:tr w:rsidR="00E863CC" w:rsidRPr="007911E8" w:rsidTr="00FF4F99">
        <w:trPr>
          <w:trHeight w:val="300"/>
        </w:trPr>
        <w:tc>
          <w:tcPr>
            <w:tcW w:w="461" w:type="dxa"/>
            <w:shd w:val="clear" w:color="auto" w:fill="auto"/>
            <w:vAlign w:val="center"/>
            <w:hideMark/>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пос. Заречье</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пос. Заречье</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160,00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160,00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160,00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29,00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пос. Зеркальный</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Рощинский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226,00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Рощинский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1246</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Рощинский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1481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пос. Зеркальный</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1353,00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1353,00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1353,00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244,00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пос. Ключевое</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122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123</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474</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679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684</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709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66,00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959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925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943</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999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81,00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пос. Ключевое</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2396,00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2396,00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2396,00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460,00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пос. Красная Долина</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134</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221,00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242,00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179,00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30,00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600,00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172,00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228,00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180,00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180,00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132,00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176,00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48,00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150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560,00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417,00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291,00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143,00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151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237,00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13,00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152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291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145,00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623,00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485,00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965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1073</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пос. Красная Долина</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3803,00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3803,00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2107,00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2564,00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1696,00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пос. Краснофлотское</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Рощинский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1260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Рощинский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912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Рощинский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913</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45,00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Рощинский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1149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Рощинский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1199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Рощинский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1260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Рощинский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1520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пос. Краснофлотское</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1510,00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1510,00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1510,00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459,00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пос. Лужки</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143</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55,00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349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144,00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234,00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106,00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1022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1023</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234,00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129,00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1139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70,00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86,00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30,00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1144</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141,00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19,00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1145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21,00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пос. Лужки</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1348,00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1348,00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1173,00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775,00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175,00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 xml:space="preserve">пос. </w:t>
            </w:r>
            <w:proofErr w:type="spellStart"/>
            <w:r w:rsidRPr="007911E8">
              <w:rPr>
                <w:color w:val="000000"/>
                <w:sz w:val="18"/>
                <w:szCs w:val="18"/>
              </w:rPr>
              <w:t>Малышево</w:t>
            </w:r>
            <w:proofErr w:type="spellEnd"/>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678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7,00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18,00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682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870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 xml:space="preserve">Итого по пос. </w:t>
            </w:r>
            <w:proofErr w:type="spellStart"/>
            <w:r w:rsidRPr="007911E8">
              <w:rPr>
                <w:b/>
                <w:bCs/>
                <w:color w:val="000000"/>
                <w:sz w:val="18"/>
                <w:szCs w:val="18"/>
              </w:rPr>
              <w:t>Малышево</w:t>
            </w:r>
            <w:proofErr w:type="spellEnd"/>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375,00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375,00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357,00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121,00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18,00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 xml:space="preserve">пос. </w:t>
            </w:r>
            <w:proofErr w:type="spellStart"/>
            <w:r w:rsidRPr="007911E8">
              <w:rPr>
                <w:color w:val="000000"/>
                <w:sz w:val="18"/>
                <w:szCs w:val="18"/>
              </w:rPr>
              <w:t>Мамонтовка</w:t>
            </w:r>
            <w:proofErr w:type="spellEnd"/>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765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971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1068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12,00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13,00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13,00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1071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 xml:space="preserve">Итого по пос. </w:t>
            </w:r>
            <w:proofErr w:type="spellStart"/>
            <w:r w:rsidRPr="007911E8">
              <w:rPr>
                <w:b/>
                <w:bCs/>
                <w:color w:val="000000"/>
                <w:sz w:val="18"/>
                <w:szCs w:val="18"/>
              </w:rPr>
              <w:t>Мамонтовка</w:t>
            </w:r>
            <w:proofErr w:type="spellEnd"/>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1435,00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1435,00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1386,00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445,00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49,00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пос. Мысовое</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998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1052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пос. Мысовое</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500,00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500,00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500,00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215,00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пос. Озерки</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144</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254</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359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320,00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320,00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320,00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752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472,00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328,00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158,00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775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120,00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1025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1026</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1027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1028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24,00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1029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262,00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320,00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138,00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1030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1061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1065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14,00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11,00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1066</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1072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117,00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513,00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1099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53,00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пос. Озерки</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3761,00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3761,00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2935,00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1660,00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826,00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 xml:space="preserve">пос. </w:t>
            </w:r>
            <w:proofErr w:type="spellStart"/>
            <w:r w:rsidRPr="007911E8">
              <w:rPr>
                <w:color w:val="000000"/>
                <w:sz w:val="18"/>
                <w:szCs w:val="18"/>
              </w:rPr>
              <w:t>Прибылово</w:t>
            </w:r>
            <w:proofErr w:type="spellEnd"/>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106</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53,00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439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0,00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540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885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898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26,00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929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924</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76,00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1041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307,00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199,00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93,00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 xml:space="preserve">Итого по пос. </w:t>
            </w:r>
            <w:proofErr w:type="spellStart"/>
            <w:r w:rsidRPr="007911E8">
              <w:rPr>
                <w:b/>
                <w:bCs/>
                <w:color w:val="000000"/>
                <w:sz w:val="18"/>
                <w:szCs w:val="18"/>
              </w:rPr>
              <w:t>Прибылово</w:t>
            </w:r>
            <w:proofErr w:type="spellEnd"/>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2330,00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2330,00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2237,00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502,00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93,00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tcPr>
          <w:p w:rsidR="00E863CC" w:rsidRPr="007911E8" w:rsidRDefault="001976AD" w:rsidP="008D172C">
            <w:pPr>
              <w:jc w:val="center"/>
              <w:rPr>
                <w:color w:val="000000"/>
                <w:sz w:val="18"/>
                <w:szCs w:val="18"/>
              </w:rPr>
            </w:pPr>
            <w:r w:rsidRPr="007911E8">
              <w:rPr>
                <w:color w:val="000000"/>
                <w:sz w:val="18"/>
                <w:szCs w:val="18"/>
              </w:rPr>
              <w:t>город Приморск</w:t>
            </w: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5</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7</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8</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160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160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80,00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80,00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80,00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9</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11</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12</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250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250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125,00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125,00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125,00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13</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250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250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125,00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125,00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125,00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14</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50,00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50,00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50,00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15</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16</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160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160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80,00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80,00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80,00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17</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160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160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80,00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80,00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80,00</w:t>
            </w:r>
          </w:p>
        </w:tc>
      </w:tr>
      <w:tr w:rsidR="00E863CC" w:rsidRPr="007911E8" w:rsidTr="00FF4F99">
        <w:trPr>
          <w:trHeight w:val="300"/>
        </w:trPr>
        <w:tc>
          <w:tcPr>
            <w:tcW w:w="461" w:type="dxa"/>
            <w:vMerge w:val="restart"/>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18</w:t>
            </w:r>
          </w:p>
        </w:tc>
        <w:tc>
          <w:tcPr>
            <w:tcW w:w="748"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250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250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125,00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125,00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125,00</w:t>
            </w:r>
          </w:p>
        </w:tc>
      </w:tr>
      <w:tr w:rsidR="00E863CC" w:rsidRPr="007911E8" w:rsidTr="00FF4F99">
        <w:trPr>
          <w:trHeight w:val="300"/>
        </w:trPr>
        <w:tc>
          <w:tcPr>
            <w:tcW w:w="461" w:type="dxa"/>
            <w:vMerge/>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shd w:val="clear" w:color="auto" w:fill="auto"/>
            <w:vAlign w:val="center"/>
          </w:tcPr>
          <w:p w:rsidR="00E863CC" w:rsidRPr="007911E8" w:rsidRDefault="00E863CC" w:rsidP="008D172C">
            <w:pPr>
              <w:jc w:val="center"/>
              <w:rPr>
                <w:color w:val="000000"/>
                <w:sz w:val="18"/>
                <w:szCs w:val="18"/>
              </w:rPr>
            </w:pPr>
          </w:p>
        </w:tc>
        <w:tc>
          <w:tcPr>
            <w:tcW w:w="1405" w:type="dxa"/>
            <w:vMerge/>
            <w:shd w:val="clear" w:color="auto" w:fill="auto"/>
            <w:vAlign w:val="center"/>
          </w:tcPr>
          <w:p w:rsidR="00E863CC" w:rsidRPr="007911E8" w:rsidRDefault="00E863CC" w:rsidP="008D172C">
            <w:pPr>
              <w:jc w:val="center"/>
              <w:rPr>
                <w:color w:val="000000"/>
                <w:sz w:val="18"/>
                <w:szCs w:val="18"/>
              </w:rPr>
            </w:pPr>
          </w:p>
        </w:tc>
        <w:tc>
          <w:tcPr>
            <w:tcW w:w="748" w:type="dxa"/>
            <w:vMerge/>
            <w:shd w:val="clear" w:color="auto" w:fill="auto"/>
            <w:vAlign w:val="center"/>
          </w:tcPr>
          <w:p w:rsidR="00E863CC" w:rsidRPr="007911E8" w:rsidRDefault="00E863CC" w:rsidP="008D172C">
            <w:pPr>
              <w:jc w:val="center"/>
              <w:rPr>
                <w:color w:val="000000"/>
                <w:sz w:val="18"/>
                <w:szCs w:val="18"/>
              </w:rPr>
            </w:pP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Т-2</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250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250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125,00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125,00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125,00</w:t>
            </w:r>
          </w:p>
        </w:tc>
      </w:tr>
      <w:tr w:rsidR="00E863CC" w:rsidRPr="007911E8" w:rsidTr="00FF4F99">
        <w:trPr>
          <w:trHeight w:val="300"/>
        </w:trPr>
        <w:tc>
          <w:tcPr>
            <w:tcW w:w="461" w:type="dxa"/>
            <w:vMerge w:val="restart"/>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19</w:t>
            </w:r>
          </w:p>
        </w:tc>
        <w:tc>
          <w:tcPr>
            <w:tcW w:w="748"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vMerge/>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shd w:val="clear" w:color="auto" w:fill="auto"/>
            <w:vAlign w:val="center"/>
          </w:tcPr>
          <w:p w:rsidR="00E863CC" w:rsidRPr="007911E8" w:rsidRDefault="00E863CC" w:rsidP="008D172C">
            <w:pPr>
              <w:jc w:val="center"/>
              <w:rPr>
                <w:color w:val="000000"/>
                <w:sz w:val="18"/>
                <w:szCs w:val="18"/>
              </w:rPr>
            </w:pPr>
          </w:p>
        </w:tc>
        <w:tc>
          <w:tcPr>
            <w:tcW w:w="1405" w:type="dxa"/>
            <w:vMerge/>
            <w:shd w:val="clear" w:color="auto" w:fill="auto"/>
            <w:vAlign w:val="center"/>
          </w:tcPr>
          <w:p w:rsidR="00E863CC" w:rsidRPr="007911E8" w:rsidRDefault="00E863CC" w:rsidP="008D172C">
            <w:pPr>
              <w:jc w:val="center"/>
              <w:rPr>
                <w:color w:val="000000"/>
                <w:sz w:val="18"/>
                <w:szCs w:val="18"/>
              </w:rPr>
            </w:pPr>
          </w:p>
        </w:tc>
        <w:tc>
          <w:tcPr>
            <w:tcW w:w="748" w:type="dxa"/>
            <w:vMerge/>
            <w:shd w:val="clear" w:color="auto" w:fill="auto"/>
            <w:vAlign w:val="center"/>
          </w:tcPr>
          <w:p w:rsidR="00E863CC" w:rsidRPr="007911E8" w:rsidRDefault="00E863CC" w:rsidP="008D172C">
            <w:pPr>
              <w:jc w:val="center"/>
              <w:rPr>
                <w:color w:val="000000"/>
                <w:sz w:val="18"/>
                <w:szCs w:val="18"/>
              </w:rPr>
            </w:pP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Т-2</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vMerge w:val="restart"/>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w:t>
            </w:r>
          </w:p>
        </w:tc>
        <w:tc>
          <w:tcPr>
            <w:tcW w:w="748"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vMerge/>
            <w:shd w:val="clear" w:color="auto" w:fill="auto"/>
            <w:vAlign w:val="center"/>
          </w:tcPr>
          <w:p w:rsidR="00E863CC" w:rsidRPr="007911E8" w:rsidRDefault="00E863CC" w:rsidP="008D172C">
            <w:pPr>
              <w:jc w:val="center"/>
              <w:rPr>
                <w:color w:val="000000"/>
                <w:sz w:val="18"/>
                <w:szCs w:val="18"/>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shd w:val="clear" w:color="auto" w:fill="auto"/>
            <w:vAlign w:val="center"/>
          </w:tcPr>
          <w:p w:rsidR="00E863CC" w:rsidRPr="007911E8" w:rsidRDefault="00E863CC" w:rsidP="008D172C">
            <w:pPr>
              <w:jc w:val="center"/>
              <w:rPr>
                <w:color w:val="000000"/>
                <w:sz w:val="18"/>
                <w:szCs w:val="18"/>
              </w:rPr>
            </w:pPr>
          </w:p>
        </w:tc>
        <w:tc>
          <w:tcPr>
            <w:tcW w:w="1405" w:type="dxa"/>
            <w:vMerge/>
            <w:shd w:val="clear" w:color="auto" w:fill="auto"/>
            <w:vAlign w:val="center"/>
          </w:tcPr>
          <w:p w:rsidR="00E863CC" w:rsidRPr="007911E8" w:rsidRDefault="00E863CC" w:rsidP="008D172C">
            <w:pPr>
              <w:jc w:val="center"/>
              <w:rPr>
                <w:color w:val="000000"/>
                <w:sz w:val="18"/>
                <w:szCs w:val="18"/>
              </w:rPr>
            </w:pPr>
          </w:p>
        </w:tc>
        <w:tc>
          <w:tcPr>
            <w:tcW w:w="748" w:type="dxa"/>
            <w:vMerge/>
            <w:shd w:val="clear" w:color="auto" w:fill="auto"/>
            <w:vAlign w:val="center"/>
          </w:tcPr>
          <w:p w:rsidR="00E863CC" w:rsidRPr="007911E8" w:rsidRDefault="00E863CC" w:rsidP="008D172C">
            <w:pPr>
              <w:jc w:val="center"/>
              <w:rPr>
                <w:color w:val="000000"/>
                <w:sz w:val="18"/>
                <w:szCs w:val="18"/>
              </w:rPr>
            </w:pP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Т-2</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21</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vMerge w:val="restart"/>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22</w:t>
            </w:r>
          </w:p>
        </w:tc>
        <w:tc>
          <w:tcPr>
            <w:tcW w:w="748"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vMerge/>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shd w:val="clear" w:color="auto" w:fill="auto"/>
            <w:vAlign w:val="center"/>
          </w:tcPr>
          <w:p w:rsidR="00E863CC" w:rsidRPr="007911E8" w:rsidRDefault="00E863CC" w:rsidP="008D172C">
            <w:pPr>
              <w:jc w:val="center"/>
              <w:rPr>
                <w:color w:val="000000"/>
                <w:sz w:val="18"/>
                <w:szCs w:val="18"/>
              </w:rPr>
            </w:pPr>
          </w:p>
        </w:tc>
        <w:tc>
          <w:tcPr>
            <w:tcW w:w="1405" w:type="dxa"/>
            <w:vMerge/>
            <w:shd w:val="clear" w:color="auto" w:fill="auto"/>
            <w:vAlign w:val="center"/>
          </w:tcPr>
          <w:p w:rsidR="00E863CC" w:rsidRPr="007911E8" w:rsidRDefault="00E863CC" w:rsidP="008D172C">
            <w:pPr>
              <w:jc w:val="center"/>
              <w:rPr>
                <w:color w:val="000000"/>
                <w:sz w:val="18"/>
                <w:szCs w:val="18"/>
              </w:rPr>
            </w:pPr>
          </w:p>
        </w:tc>
        <w:tc>
          <w:tcPr>
            <w:tcW w:w="748" w:type="dxa"/>
            <w:vMerge/>
            <w:shd w:val="clear" w:color="auto" w:fill="auto"/>
            <w:vAlign w:val="center"/>
          </w:tcPr>
          <w:p w:rsidR="00E863CC" w:rsidRPr="007911E8" w:rsidRDefault="00E863CC" w:rsidP="008D172C">
            <w:pPr>
              <w:jc w:val="center"/>
              <w:rPr>
                <w:color w:val="000000"/>
                <w:sz w:val="18"/>
                <w:szCs w:val="18"/>
              </w:rPr>
            </w:pP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Т-2</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vMerge w:val="restart"/>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23</w:t>
            </w:r>
          </w:p>
        </w:tc>
        <w:tc>
          <w:tcPr>
            <w:tcW w:w="748"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vMerge/>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shd w:val="clear" w:color="auto" w:fill="auto"/>
            <w:vAlign w:val="center"/>
          </w:tcPr>
          <w:p w:rsidR="00E863CC" w:rsidRPr="007911E8" w:rsidRDefault="00E863CC" w:rsidP="008D172C">
            <w:pPr>
              <w:jc w:val="center"/>
              <w:rPr>
                <w:color w:val="000000"/>
                <w:sz w:val="18"/>
                <w:szCs w:val="18"/>
              </w:rPr>
            </w:pPr>
          </w:p>
        </w:tc>
        <w:tc>
          <w:tcPr>
            <w:tcW w:w="1405" w:type="dxa"/>
            <w:vMerge/>
            <w:shd w:val="clear" w:color="auto" w:fill="auto"/>
            <w:vAlign w:val="center"/>
          </w:tcPr>
          <w:p w:rsidR="00E863CC" w:rsidRPr="007911E8" w:rsidRDefault="00E863CC" w:rsidP="008D172C">
            <w:pPr>
              <w:jc w:val="center"/>
              <w:rPr>
                <w:color w:val="000000"/>
                <w:sz w:val="18"/>
                <w:szCs w:val="18"/>
              </w:rPr>
            </w:pPr>
          </w:p>
        </w:tc>
        <w:tc>
          <w:tcPr>
            <w:tcW w:w="748" w:type="dxa"/>
            <w:vMerge/>
            <w:shd w:val="clear" w:color="auto" w:fill="auto"/>
            <w:vAlign w:val="center"/>
          </w:tcPr>
          <w:p w:rsidR="00E863CC" w:rsidRPr="007911E8" w:rsidRDefault="00E863CC" w:rsidP="008D172C">
            <w:pPr>
              <w:jc w:val="center"/>
              <w:rPr>
                <w:color w:val="000000"/>
                <w:sz w:val="18"/>
                <w:szCs w:val="18"/>
              </w:rPr>
            </w:pP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Т-2</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vMerge w:val="restart"/>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24</w:t>
            </w:r>
          </w:p>
        </w:tc>
        <w:tc>
          <w:tcPr>
            <w:tcW w:w="748"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vMerge/>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shd w:val="clear" w:color="auto" w:fill="auto"/>
            <w:vAlign w:val="center"/>
          </w:tcPr>
          <w:p w:rsidR="00E863CC" w:rsidRPr="007911E8" w:rsidRDefault="00E863CC" w:rsidP="008D172C">
            <w:pPr>
              <w:jc w:val="center"/>
              <w:rPr>
                <w:color w:val="000000"/>
                <w:sz w:val="18"/>
                <w:szCs w:val="18"/>
              </w:rPr>
            </w:pPr>
          </w:p>
        </w:tc>
        <w:tc>
          <w:tcPr>
            <w:tcW w:w="1405" w:type="dxa"/>
            <w:vMerge/>
            <w:shd w:val="clear" w:color="auto" w:fill="auto"/>
            <w:vAlign w:val="center"/>
          </w:tcPr>
          <w:p w:rsidR="00E863CC" w:rsidRPr="007911E8" w:rsidRDefault="00E863CC" w:rsidP="008D172C">
            <w:pPr>
              <w:jc w:val="center"/>
              <w:rPr>
                <w:color w:val="000000"/>
                <w:sz w:val="18"/>
                <w:szCs w:val="18"/>
              </w:rPr>
            </w:pPr>
          </w:p>
        </w:tc>
        <w:tc>
          <w:tcPr>
            <w:tcW w:w="748" w:type="dxa"/>
            <w:vMerge/>
            <w:shd w:val="clear" w:color="auto" w:fill="auto"/>
            <w:vAlign w:val="center"/>
          </w:tcPr>
          <w:p w:rsidR="00E863CC" w:rsidRPr="007911E8" w:rsidRDefault="00E863CC" w:rsidP="008D172C">
            <w:pPr>
              <w:jc w:val="center"/>
              <w:rPr>
                <w:color w:val="000000"/>
                <w:sz w:val="18"/>
                <w:szCs w:val="18"/>
              </w:rPr>
            </w:pP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Т-2</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25</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7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26</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160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160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80,00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80,00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80,00</w:t>
            </w:r>
          </w:p>
        </w:tc>
      </w:tr>
      <w:tr w:rsidR="00E863CC" w:rsidRPr="007911E8" w:rsidTr="00FF4F99">
        <w:trPr>
          <w:trHeight w:val="300"/>
        </w:trPr>
        <w:tc>
          <w:tcPr>
            <w:tcW w:w="461" w:type="dxa"/>
            <w:vMerge w:val="restart"/>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27</w:t>
            </w:r>
          </w:p>
        </w:tc>
        <w:tc>
          <w:tcPr>
            <w:tcW w:w="748"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vMerge/>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shd w:val="clear" w:color="auto" w:fill="auto"/>
            <w:vAlign w:val="center"/>
          </w:tcPr>
          <w:p w:rsidR="00E863CC" w:rsidRPr="007911E8" w:rsidRDefault="00E863CC" w:rsidP="008D172C">
            <w:pPr>
              <w:jc w:val="center"/>
              <w:rPr>
                <w:color w:val="000000"/>
                <w:sz w:val="18"/>
                <w:szCs w:val="18"/>
              </w:rPr>
            </w:pPr>
          </w:p>
        </w:tc>
        <w:tc>
          <w:tcPr>
            <w:tcW w:w="1405" w:type="dxa"/>
            <w:vMerge/>
            <w:shd w:val="clear" w:color="auto" w:fill="auto"/>
            <w:vAlign w:val="center"/>
          </w:tcPr>
          <w:p w:rsidR="00E863CC" w:rsidRPr="007911E8" w:rsidRDefault="00E863CC" w:rsidP="008D172C">
            <w:pPr>
              <w:jc w:val="center"/>
              <w:rPr>
                <w:color w:val="000000"/>
                <w:sz w:val="18"/>
                <w:szCs w:val="18"/>
              </w:rPr>
            </w:pPr>
          </w:p>
        </w:tc>
        <w:tc>
          <w:tcPr>
            <w:tcW w:w="748" w:type="dxa"/>
            <w:vMerge/>
            <w:shd w:val="clear" w:color="auto" w:fill="auto"/>
            <w:vAlign w:val="center"/>
          </w:tcPr>
          <w:p w:rsidR="00E863CC" w:rsidRPr="007911E8" w:rsidRDefault="00E863CC" w:rsidP="008D172C">
            <w:pPr>
              <w:jc w:val="center"/>
              <w:rPr>
                <w:color w:val="000000"/>
                <w:sz w:val="18"/>
                <w:szCs w:val="18"/>
              </w:rPr>
            </w:pP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Т-2</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630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315,00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315,00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28</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29</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250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250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125,00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125,00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125,00</w:t>
            </w:r>
          </w:p>
        </w:tc>
      </w:tr>
      <w:tr w:rsidR="00E863CC" w:rsidRPr="007911E8" w:rsidTr="00FF4F99">
        <w:trPr>
          <w:trHeight w:val="300"/>
        </w:trPr>
        <w:tc>
          <w:tcPr>
            <w:tcW w:w="461" w:type="dxa"/>
            <w:vMerge w:val="restart"/>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30</w:t>
            </w:r>
          </w:p>
        </w:tc>
        <w:tc>
          <w:tcPr>
            <w:tcW w:w="748" w:type="dxa"/>
            <w:vMerge w:val="restart"/>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vMerge/>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vMerge/>
            <w:shd w:val="clear" w:color="auto" w:fill="auto"/>
            <w:vAlign w:val="center"/>
          </w:tcPr>
          <w:p w:rsidR="00E863CC" w:rsidRPr="007911E8" w:rsidRDefault="00E863CC" w:rsidP="008D172C">
            <w:pPr>
              <w:jc w:val="center"/>
              <w:rPr>
                <w:color w:val="000000"/>
                <w:sz w:val="18"/>
                <w:szCs w:val="18"/>
              </w:rPr>
            </w:pPr>
          </w:p>
        </w:tc>
        <w:tc>
          <w:tcPr>
            <w:tcW w:w="1405" w:type="dxa"/>
            <w:vMerge/>
            <w:shd w:val="clear" w:color="auto" w:fill="auto"/>
            <w:vAlign w:val="center"/>
          </w:tcPr>
          <w:p w:rsidR="00E863CC" w:rsidRPr="007911E8" w:rsidRDefault="00E863CC" w:rsidP="008D172C">
            <w:pPr>
              <w:jc w:val="center"/>
              <w:rPr>
                <w:color w:val="000000"/>
                <w:sz w:val="18"/>
                <w:szCs w:val="18"/>
              </w:rPr>
            </w:pPr>
          </w:p>
        </w:tc>
        <w:tc>
          <w:tcPr>
            <w:tcW w:w="748" w:type="dxa"/>
            <w:vMerge/>
            <w:shd w:val="clear" w:color="auto" w:fill="auto"/>
            <w:vAlign w:val="center"/>
          </w:tcPr>
          <w:p w:rsidR="00E863CC" w:rsidRPr="007911E8" w:rsidRDefault="00E863CC" w:rsidP="008D172C">
            <w:pPr>
              <w:jc w:val="center"/>
              <w:rPr>
                <w:color w:val="000000"/>
                <w:sz w:val="18"/>
                <w:szCs w:val="18"/>
              </w:rPr>
            </w:pP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Т-2</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37</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50,00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50,00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50,00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38</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400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200,00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200,00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shd w:val="clear" w:color="auto" w:fill="auto"/>
            <w:vAlign w:val="center"/>
          </w:tcPr>
          <w:p w:rsidR="00E863CC" w:rsidRPr="007911E8" w:rsidRDefault="00E863CC" w:rsidP="008D172C">
            <w:pPr>
              <w:jc w:val="center"/>
              <w:rPr>
                <w:color w:val="000000"/>
                <w:sz w:val="18"/>
                <w:szCs w:val="18"/>
              </w:rPr>
            </w:pPr>
          </w:p>
        </w:tc>
        <w:tc>
          <w:tcPr>
            <w:tcW w:w="1273"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Северные электрические сети</w:t>
            </w:r>
          </w:p>
        </w:tc>
        <w:tc>
          <w:tcPr>
            <w:tcW w:w="1405"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40</w:t>
            </w:r>
          </w:p>
        </w:tc>
        <w:tc>
          <w:tcPr>
            <w:tcW w:w="748"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100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100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50,00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color w:val="000000"/>
                <w:sz w:val="18"/>
                <w:szCs w:val="18"/>
              </w:rPr>
              <w:t>50,00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color w:val="000000"/>
                <w:sz w:val="18"/>
                <w:szCs w:val="18"/>
              </w:rPr>
              <w:t>50,00</w:t>
            </w:r>
          </w:p>
        </w:tc>
      </w:tr>
      <w:tr w:rsidR="00E863CC" w:rsidRPr="007911E8" w:rsidTr="00FF4F99">
        <w:trPr>
          <w:trHeight w:val="300"/>
        </w:trPr>
        <w:tc>
          <w:tcPr>
            <w:tcW w:w="6811" w:type="dxa"/>
            <w:gridSpan w:val="6"/>
            <w:shd w:val="clear" w:color="auto" w:fill="auto"/>
            <w:vAlign w:val="center"/>
          </w:tcPr>
          <w:p w:rsidR="00E863CC" w:rsidRPr="007911E8" w:rsidRDefault="00E863CC" w:rsidP="008D172C">
            <w:pPr>
              <w:rPr>
                <w:color w:val="000000"/>
                <w:sz w:val="18"/>
                <w:szCs w:val="18"/>
              </w:rPr>
            </w:pPr>
            <w:r w:rsidRPr="007911E8">
              <w:rPr>
                <w:b/>
                <w:bCs/>
                <w:color w:val="000000"/>
                <w:sz w:val="18"/>
                <w:szCs w:val="18"/>
              </w:rPr>
              <w:t xml:space="preserve">Итого по </w:t>
            </w:r>
            <w:r w:rsidR="001976AD" w:rsidRPr="007911E8">
              <w:rPr>
                <w:b/>
                <w:bCs/>
                <w:color w:val="000000"/>
                <w:sz w:val="18"/>
                <w:szCs w:val="18"/>
              </w:rPr>
              <w:t>город Приморск</w:t>
            </w:r>
          </w:p>
        </w:tc>
        <w:tc>
          <w:tcPr>
            <w:tcW w:w="1296" w:type="dxa"/>
            <w:shd w:val="clear" w:color="auto" w:fill="auto"/>
            <w:vAlign w:val="center"/>
          </w:tcPr>
          <w:p w:rsidR="00E863CC" w:rsidRPr="007911E8" w:rsidRDefault="00E863CC" w:rsidP="008D172C">
            <w:pPr>
              <w:jc w:val="center"/>
              <w:rPr>
                <w:color w:val="000000"/>
                <w:sz w:val="18"/>
                <w:szCs w:val="18"/>
              </w:rPr>
            </w:pPr>
            <w:r w:rsidRPr="007911E8">
              <w:rPr>
                <w:b/>
                <w:bCs/>
                <w:color w:val="000000"/>
                <w:sz w:val="18"/>
                <w:szCs w:val="18"/>
              </w:rPr>
              <w:t>16780,00</w:t>
            </w:r>
          </w:p>
        </w:tc>
        <w:tc>
          <w:tcPr>
            <w:tcW w:w="1164" w:type="dxa"/>
            <w:shd w:val="clear" w:color="auto" w:fill="auto"/>
            <w:noWrap/>
            <w:vAlign w:val="center"/>
          </w:tcPr>
          <w:p w:rsidR="00E863CC" w:rsidRPr="007911E8" w:rsidRDefault="00E863CC" w:rsidP="008D172C">
            <w:pPr>
              <w:jc w:val="center"/>
              <w:rPr>
                <w:color w:val="000000"/>
                <w:sz w:val="18"/>
                <w:szCs w:val="18"/>
              </w:rPr>
            </w:pPr>
            <w:r w:rsidRPr="007911E8">
              <w:rPr>
                <w:b/>
                <w:bCs/>
                <w:color w:val="000000"/>
                <w:sz w:val="18"/>
                <w:szCs w:val="18"/>
              </w:rPr>
              <w:t>16780,00</w:t>
            </w:r>
          </w:p>
        </w:tc>
        <w:tc>
          <w:tcPr>
            <w:tcW w:w="1253" w:type="dxa"/>
            <w:shd w:val="clear" w:color="auto" w:fill="auto"/>
            <w:noWrap/>
            <w:vAlign w:val="center"/>
          </w:tcPr>
          <w:p w:rsidR="00E863CC" w:rsidRPr="007911E8" w:rsidRDefault="00E863CC" w:rsidP="008D172C">
            <w:pPr>
              <w:jc w:val="center"/>
              <w:rPr>
                <w:color w:val="000000"/>
                <w:sz w:val="18"/>
                <w:szCs w:val="18"/>
              </w:rPr>
            </w:pPr>
            <w:r w:rsidRPr="007911E8">
              <w:rPr>
                <w:b/>
                <w:bCs/>
                <w:color w:val="000000"/>
                <w:sz w:val="18"/>
                <w:szCs w:val="18"/>
              </w:rPr>
              <w:t>8390,00</w:t>
            </w:r>
          </w:p>
        </w:tc>
        <w:tc>
          <w:tcPr>
            <w:tcW w:w="1519" w:type="dxa"/>
            <w:shd w:val="clear" w:color="auto" w:fill="auto"/>
            <w:vAlign w:val="center"/>
          </w:tcPr>
          <w:p w:rsidR="00E863CC" w:rsidRPr="007911E8" w:rsidRDefault="00E863CC" w:rsidP="008D172C">
            <w:pPr>
              <w:jc w:val="center"/>
              <w:rPr>
                <w:color w:val="000000"/>
                <w:sz w:val="18"/>
                <w:szCs w:val="18"/>
              </w:rPr>
            </w:pPr>
            <w:r w:rsidRPr="007911E8">
              <w:rPr>
                <w:b/>
                <w:bCs/>
                <w:color w:val="000000"/>
                <w:sz w:val="18"/>
                <w:szCs w:val="18"/>
              </w:rPr>
              <w:t>8390,00</w:t>
            </w:r>
          </w:p>
        </w:tc>
        <w:tc>
          <w:tcPr>
            <w:tcW w:w="1519" w:type="dxa"/>
            <w:shd w:val="clear" w:color="auto" w:fill="auto"/>
            <w:noWrap/>
            <w:vAlign w:val="center"/>
          </w:tcPr>
          <w:p w:rsidR="00E863CC" w:rsidRPr="007911E8" w:rsidRDefault="00E863CC" w:rsidP="008D172C">
            <w:pPr>
              <w:jc w:val="center"/>
              <w:rPr>
                <w:color w:val="000000"/>
                <w:sz w:val="18"/>
                <w:szCs w:val="18"/>
              </w:rPr>
            </w:pPr>
            <w:r w:rsidRPr="007911E8">
              <w:rPr>
                <w:b/>
                <w:bCs/>
                <w:color w:val="000000"/>
                <w:sz w:val="18"/>
                <w:szCs w:val="18"/>
              </w:rPr>
              <w:t>8390,00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restart"/>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пос. Рябово</w:t>
            </w: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138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139</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140</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141</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146,00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104,00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197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58,00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312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400,00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76,00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313</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178,00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72,00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327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180,00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180,00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148,00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142,00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32,00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365</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100,00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757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250,00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992</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51,00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994</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160,00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47,00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1067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33,00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1077</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31,00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461" w:type="dxa"/>
            <w:shd w:val="clear" w:color="auto" w:fill="auto"/>
            <w:vAlign w:val="center"/>
          </w:tcPr>
          <w:p w:rsidR="00E863CC" w:rsidRPr="007911E8" w:rsidRDefault="00E863CC" w:rsidP="00442046">
            <w:pPr>
              <w:pStyle w:val="afa"/>
              <w:widowControl w:val="0"/>
              <w:numPr>
                <w:ilvl w:val="0"/>
                <w:numId w:val="223"/>
              </w:numPr>
              <w:autoSpaceDN w:val="0"/>
              <w:adjustRightInd w:val="0"/>
              <w:rPr>
                <w:sz w:val="20"/>
                <w:szCs w:val="20"/>
              </w:rPr>
            </w:pPr>
          </w:p>
        </w:tc>
        <w:tc>
          <w:tcPr>
            <w:tcW w:w="1420" w:type="dxa"/>
            <w:vMerge/>
            <w:vAlign w:val="center"/>
            <w:hideMark/>
          </w:tcPr>
          <w:p w:rsidR="00E863CC" w:rsidRPr="007911E8" w:rsidRDefault="00E863CC" w:rsidP="008D172C">
            <w:pPr>
              <w:rPr>
                <w:color w:val="000000"/>
                <w:sz w:val="18"/>
                <w:szCs w:val="18"/>
              </w:rPr>
            </w:pPr>
          </w:p>
        </w:tc>
        <w:tc>
          <w:tcPr>
            <w:tcW w:w="1273"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Выборгский РЭС</w:t>
            </w:r>
          </w:p>
        </w:tc>
        <w:tc>
          <w:tcPr>
            <w:tcW w:w="1405"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1078</w:t>
            </w:r>
          </w:p>
        </w:tc>
        <w:tc>
          <w:tcPr>
            <w:tcW w:w="748"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10/0,4</w:t>
            </w:r>
          </w:p>
        </w:tc>
        <w:tc>
          <w:tcPr>
            <w:tcW w:w="1504"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Т-1</w:t>
            </w:r>
          </w:p>
        </w:tc>
        <w:tc>
          <w:tcPr>
            <w:tcW w:w="1296"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164"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253"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63,00</w:t>
            </w:r>
          </w:p>
        </w:tc>
        <w:tc>
          <w:tcPr>
            <w:tcW w:w="1519" w:type="dxa"/>
            <w:shd w:val="clear" w:color="auto" w:fill="auto"/>
            <w:vAlign w:val="center"/>
            <w:hideMark/>
          </w:tcPr>
          <w:p w:rsidR="00E863CC" w:rsidRPr="007911E8" w:rsidRDefault="00E863CC" w:rsidP="008D172C">
            <w:pPr>
              <w:jc w:val="center"/>
              <w:rPr>
                <w:color w:val="000000"/>
                <w:sz w:val="18"/>
                <w:szCs w:val="18"/>
              </w:rPr>
            </w:pPr>
            <w:r w:rsidRPr="007911E8">
              <w:rPr>
                <w:color w:val="000000"/>
                <w:sz w:val="18"/>
                <w:szCs w:val="18"/>
              </w:rPr>
              <w:t>29,00</w:t>
            </w:r>
          </w:p>
        </w:tc>
        <w:tc>
          <w:tcPr>
            <w:tcW w:w="1519" w:type="dxa"/>
            <w:shd w:val="clear" w:color="auto" w:fill="auto"/>
            <w:noWrap/>
            <w:vAlign w:val="center"/>
            <w:hideMark/>
          </w:tcPr>
          <w:p w:rsidR="00E863CC" w:rsidRPr="007911E8" w:rsidRDefault="00E863CC" w:rsidP="008D172C">
            <w:pPr>
              <w:jc w:val="center"/>
              <w:rPr>
                <w:color w:val="000000"/>
                <w:sz w:val="18"/>
                <w:szCs w:val="18"/>
              </w:rPr>
            </w:pPr>
            <w:r w:rsidRPr="007911E8">
              <w:rPr>
                <w:color w:val="000000"/>
                <w:sz w:val="18"/>
                <w:szCs w:val="18"/>
              </w:rPr>
              <w:t>0,00</w:t>
            </w:r>
          </w:p>
        </w:tc>
      </w:tr>
      <w:tr w:rsidR="00E863CC" w:rsidRPr="007911E8" w:rsidTr="00FF4F99">
        <w:trPr>
          <w:trHeight w:val="300"/>
        </w:trPr>
        <w:tc>
          <w:tcPr>
            <w:tcW w:w="6811" w:type="dxa"/>
            <w:gridSpan w:val="6"/>
            <w:shd w:val="clear" w:color="auto" w:fill="auto"/>
            <w:vAlign w:val="center"/>
            <w:hideMark/>
          </w:tcPr>
          <w:p w:rsidR="00E863CC" w:rsidRPr="007911E8" w:rsidRDefault="00E863CC" w:rsidP="008D172C">
            <w:pPr>
              <w:rPr>
                <w:b/>
                <w:bCs/>
                <w:color w:val="000000"/>
                <w:sz w:val="18"/>
                <w:szCs w:val="18"/>
              </w:rPr>
            </w:pPr>
            <w:r w:rsidRPr="007911E8">
              <w:rPr>
                <w:b/>
                <w:bCs/>
                <w:color w:val="000000"/>
                <w:sz w:val="18"/>
                <w:szCs w:val="18"/>
              </w:rPr>
              <w:t>Итого по пос. Рябово</w:t>
            </w:r>
          </w:p>
        </w:tc>
        <w:tc>
          <w:tcPr>
            <w:tcW w:w="1296"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1039,00</w:t>
            </w:r>
          </w:p>
        </w:tc>
        <w:tc>
          <w:tcPr>
            <w:tcW w:w="1164"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63,00</w:t>
            </w:r>
          </w:p>
        </w:tc>
        <w:tc>
          <w:tcPr>
            <w:tcW w:w="1253"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1039,00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29,00</w:t>
            </w:r>
          </w:p>
        </w:tc>
        <w:tc>
          <w:tcPr>
            <w:tcW w:w="1519" w:type="dxa"/>
            <w:shd w:val="clear" w:color="auto" w:fill="auto"/>
            <w:vAlign w:val="center"/>
            <w:hideMark/>
          </w:tcPr>
          <w:p w:rsidR="00E863CC" w:rsidRPr="007911E8" w:rsidRDefault="00E863CC" w:rsidP="008D172C">
            <w:pPr>
              <w:jc w:val="center"/>
              <w:rPr>
                <w:b/>
                <w:bCs/>
                <w:color w:val="000000"/>
                <w:sz w:val="18"/>
                <w:szCs w:val="18"/>
              </w:rPr>
            </w:pPr>
            <w:r w:rsidRPr="007911E8">
              <w:rPr>
                <w:b/>
                <w:bCs/>
                <w:color w:val="000000"/>
                <w:sz w:val="18"/>
                <w:szCs w:val="18"/>
              </w:rPr>
              <w:t>0,00</w:t>
            </w:r>
          </w:p>
        </w:tc>
      </w:tr>
      <w:tr w:rsidR="00E863CC" w:rsidRPr="007911E8" w:rsidTr="00FF4F99">
        <w:trPr>
          <w:trHeight w:val="300"/>
        </w:trPr>
        <w:tc>
          <w:tcPr>
            <w:tcW w:w="6811" w:type="dxa"/>
            <w:gridSpan w:val="6"/>
            <w:tcBorders>
              <w:bottom w:val="single" w:sz="4" w:space="0" w:color="auto"/>
            </w:tcBorders>
            <w:shd w:val="clear" w:color="auto" w:fill="auto"/>
            <w:vAlign w:val="center"/>
          </w:tcPr>
          <w:p w:rsidR="00E863CC" w:rsidRPr="007911E8" w:rsidRDefault="00E863CC" w:rsidP="008D172C">
            <w:pPr>
              <w:rPr>
                <w:b/>
                <w:bCs/>
                <w:color w:val="000000"/>
                <w:sz w:val="18"/>
                <w:szCs w:val="18"/>
              </w:rPr>
            </w:pPr>
            <w:r w:rsidRPr="007911E8">
              <w:rPr>
                <w:b/>
                <w:bCs/>
                <w:color w:val="000000"/>
                <w:sz w:val="18"/>
                <w:szCs w:val="18"/>
              </w:rPr>
              <w:t>Итого по Приморскому городскому поселению</w:t>
            </w:r>
          </w:p>
        </w:tc>
        <w:tc>
          <w:tcPr>
            <w:tcW w:w="1296" w:type="dxa"/>
            <w:tcBorders>
              <w:bottom w:val="single" w:sz="4" w:space="0" w:color="auto"/>
            </w:tcBorders>
            <w:shd w:val="clear" w:color="auto" w:fill="auto"/>
            <w:vAlign w:val="center"/>
          </w:tcPr>
          <w:p w:rsidR="00E863CC" w:rsidRPr="007911E8" w:rsidRDefault="00E863CC" w:rsidP="008D172C">
            <w:pPr>
              <w:jc w:val="center"/>
              <w:rPr>
                <w:b/>
                <w:bCs/>
                <w:color w:val="000000"/>
                <w:sz w:val="18"/>
                <w:szCs w:val="18"/>
              </w:rPr>
            </w:pPr>
            <w:r w:rsidRPr="007911E8">
              <w:rPr>
                <w:b/>
                <w:bCs/>
                <w:color w:val="000000"/>
                <w:sz w:val="18"/>
                <w:szCs w:val="18"/>
              </w:rPr>
              <w:t>41358,00</w:t>
            </w:r>
          </w:p>
        </w:tc>
        <w:tc>
          <w:tcPr>
            <w:tcW w:w="1164" w:type="dxa"/>
            <w:tcBorders>
              <w:bottom w:val="single" w:sz="4" w:space="0" w:color="auto"/>
            </w:tcBorders>
            <w:shd w:val="clear" w:color="auto" w:fill="auto"/>
            <w:vAlign w:val="center"/>
          </w:tcPr>
          <w:p w:rsidR="00E863CC" w:rsidRPr="007911E8" w:rsidRDefault="00E863CC" w:rsidP="008D172C">
            <w:pPr>
              <w:jc w:val="center"/>
              <w:rPr>
                <w:b/>
                <w:bCs/>
                <w:color w:val="000000"/>
                <w:sz w:val="18"/>
                <w:szCs w:val="18"/>
              </w:rPr>
            </w:pPr>
            <w:r w:rsidRPr="007911E8">
              <w:rPr>
                <w:b/>
                <w:bCs/>
                <w:color w:val="000000"/>
                <w:sz w:val="18"/>
                <w:szCs w:val="18"/>
              </w:rPr>
              <w:t>40382,00</w:t>
            </w:r>
          </w:p>
        </w:tc>
        <w:tc>
          <w:tcPr>
            <w:tcW w:w="1253" w:type="dxa"/>
            <w:tcBorders>
              <w:bottom w:val="single" w:sz="4" w:space="0" w:color="auto"/>
            </w:tcBorders>
            <w:shd w:val="clear" w:color="auto" w:fill="auto"/>
            <w:vAlign w:val="center"/>
          </w:tcPr>
          <w:p w:rsidR="00E863CC" w:rsidRPr="007911E8" w:rsidRDefault="00E863CC" w:rsidP="008D172C">
            <w:pPr>
              <w:jc w:val="center"/>
              <w:rPr>
                <w:b/>
                <w:bCs/>
                <w:color w:val="000000"/>
                <w:sz w:val="18"/>
                <w:szCs w:val="18"/>
              </w:rPr>
            </w:pPr>
            <w:r w:rsidRPr="007911E8">
              <w:rPr>
                <w:b/>
                <w:bCs/>
                <w:color w:val="000000"/>
                <w:sz w:val="18"/>
                <w:szCs w:val="18"/>
              </w:rPr>
              <w:t>29681,00</w:t>
            </w:r>
          </w:p>
        </w:tc>
        <w:tc>
          <w:tcPr>
            <w:tcW w:w="1519" w:type="dxa"/>
            <w:tcBorders>
              <w:bottom w:val="single" w:sz="4" w:space="0" w:color="auto"/>
            </w:tcBorders>
            <w:shd w:val="clear" w:color="auto" w:fill="auto"/>
            <w:vAlign w:val="center"/>
          </w:tcPr>
          <w:p w:rsidR="00E863CC" w:rsidRPr="007911E8" w:rsidRDefault="00E863CC" w:rsidP="008D172C">
            <w:pPr>
              <w:jc w:val="center"/>
              <w:rPr>
                <w:b/>
                <w:bCs/>
                <w:color w:val="000000"/>
                <w:sz w:val="18"/>
                <w:szCs w:val="18"/>
              </w:rPr>
            </w:pPr>
            <w:r w:rsidRPr="007911E8">
              <w:rPr>
                <w:b/>
                <w:bCs/>
                <w:color w:val="000000"/>
                <w:sz w:val="18"/>
                <w:szCs w:val="18"/>
              </w:rPr>
              <w:t>17737,00</w:t>
            </w:r>
          </w:p>
        </w:tc>
        <w:tc>
          <w:tcPr>
            <w:tcW w:w="1519" w:type="dxa"/>
            <w:tcBorders>
              <w:bottom w:val="single" w:sz="4" w:space="0" w:color="auto"/>
            </w:tcBorders>
            <w:shd w:val="clear" w:color="auto" w:fill="auto"/>
            <w:vAlign w:val="center"/>
          </w:tcPr>
          <w:p w:rsidR="00E863CC" w:rsidRPr="007911E8" w:rsidRDefault="00E863CC" w:rsidP="008D172C">
            <w:pPr>
              <w:jc w:val="center"/>
              <w:rPr>
                <w:b/>
                <w:bCs/>
                <w:color w:val="000000"/>
                <w:sz w:val="18"/>
                <w:szCs w:val="18"/>
              </w:rPr>
            </w:pPr>
            <w:r w:rsidRPr="007911E8">
              <w:rPr>
                <w:b/>
                <w:bCs/>
                <w:color w:val="000000"/>
                <w:sz w:val="18"/>
                <w:szCs w:val="18"/>
              </w:rPr>
              <w:t>11677,00</w:t>
            </w:r>
          </w:p>
        </w:tc>
      </w:tr>
      <w:tr w:rsidR="00E863CC" w:rsidRPr="007911E8" w:rsidTr="00FF4F99">
        <w:trPr>
          <w:trHeight w:val="300"/>
        </w:trPr>
        <w:tc>
          <w:tcPr>
            <w:tcW w:w="13562" w:type="dxa"/>
            <w:gridSpan w:val="11"/>
            <w:tcBorders>
              <w:top w:val="single" w:sz="4" w:space="0" w:color="auto"/>
              <w:left w:val="nil"/>
              <w:bottom w:val="nil"/>
              <w:right w:val="nil"/>
            </w:tcBorders>
            <w:shd w:val="clear" w:color="auto" w:fill="auto"/>
            <w:vAlign w:val="center"/>
          </w:tcPr>
          <w:p w:rsidR="00E863CC" w:rsidRPr="007911E8" w:rsidRDefault="00E863CC" w:rsidP="008D172C">
            <w:pPr>
              <w:rPr>
                <w:color w:val="000000"/>
                <w:sz w:val="18"/>
                <w:szCs w:val="18"/>
              </w:rPr>
            </w:pPr>
            <w:r w:rsidRPr="007911E8">
              <w:rPr>
                <w:color w:val="000000"/>
                <w:sz w:val="18"/>
                <w:szCs w:val="18"/>
              </w:rPr>
              <w:t>Примечания:</w:t>
            </w:r>
          </w:p>
          <w:p w:rsidR="00E863CC" w:rsidRPr="007911E8" w:rsidRDefault="00E863CC" w:rsidP="008D172C">
            <w:pPr>
              <w:rPr>
                <w:color w:val="000000"/>
                <w:sz w:val="18"/>
                <w:szCs w:val="18"/>
              </w:rPr>
            </w:pPr>
            <w:r w:rsidRPr="007911E8">
              <w:rPr>
                <w:color w:val="000000"/>
                <w:sz w:val="18"/>
                <w:szCs w:val="18"/>
              </w:rPr>
              <w:t xml:space="preserve">1) Присоединенная мощность определена по результатам замеров нагрузки питающих фидеров 10(6) </w:t>
            </w:r>
            <w:proofErr w:type="spellStart"/>
            <w:r w:rsidRPr="007911E8">
              <w:rPr>
                <w:color w:val="000000"/>
                <w:sz w:val="18"/>
                <w:szCs w:val="18"/>
              </w:rPr>
              <w:t>кВ</w:t>
            </w:r>
            <w:r w:rsidR="00026E63" w:rsidRPr="007911E8">
              <w:rPr>
                <w:color w:val="000000"/>
                <w:sz w:val="18"/>
                <w:szCs w:val="18"/>
              </w:rPr>
              <w:t>.</w:t>
            </w:r>
            <w:proofErr w:type="spellEnd"/>
          </w:p>
          <w:p w:rsidR="00E863CC" w:rsidRPr="007911E8" w:rsidRDefault="00E863CC" w:rsidP="008D172C">
            <w:pPr>
              <w:rPr>
                <w:b/>
                <w:bCs/>
                <w:color w:val="000000"/>
                <w:sz w:val="18"/>
                <w:szCs w:val="18"/>
              </w:rPr>
            </w:pPr>
            <w:r w:rsidRPr="007911E8">
              <w:rPr>
                <w:color w:val="000000"/>
                <w:sz w:val="18"/>
                <w:szCs w:val="18"/>
              </w:rPr>
              <w:t xml:space="preserve">2) Данные о наличии объема свободной для технологического присоединения потребителей трансформаторной мощности по подстанциям и распределительным пунктам напряжением ниже 35 </w:t>
            </w:r>
            <w:proofErr w:type="spellStart"/>
            <w:r w:rsidRPr="007911E8">
              <w:rPr>
                <w:color w:val="000000"/>
                <w:sz w:val="18"/>
                <w:szCs w:val="18"/>
              </w:rPr>
              <w:t>кВ</w:t>
            </w:r>
            <w:proofErr w:type="spellEnd"/>
            <w:r w:rsidRPr="007911E8">
              <w:rPr>
                <w:color w:val="000000"/>
                <w:sz w:val="18"/>
                <w:szCs w:val="18"/>
              </w:rPr>
              <w:t xml:space="preserve"> были взяты с официального сайта ПАО «Ленэнерго» за 2 квартал 2019 года.</w:t>
            </w:r>
          </w:p>
        </w:tc>
      </w:tr>
    </w:tbl>
    <w:p w:rsidR="00E863CC" w:rsidRPr="007911E8" w:rsidRDefault="00E863CC" w:rsidP="00442046">
      <w:pPr>
        <w:pStyle w:val="30"/>
        <w:numPr>
          <w:ilvl w:val="2"/>
          <w:numId w:val="130"/>
        </w:numPr>
        <w:rPr>
          <w:rStyle w:val="aa"/>
          <w:color w:val="auto"/>
          <w:u w:val="none"/>
        </w:rPr>
        <w:sectPr w:rsidR="00E863CC" w:rsidRPr="007911E8" w:rsidSect="00E863CC">
          <w:pgSz w:w="15840" w:h="12240" w:orient="landscape"/>
          <w:pgMar w:top="1134" w:right="1134" w:bottom="567" w:left="1134" w:header="720" w:footer="720" w:gutter="0"/>
          <w:cols w:space="720"/>
          <w:docGrid w:linePitch="360"/>
        </w:sectPr>
      </w:pPr>
      <w:bookmarkStart w:id="229" w:name="_Toc11766490"/>
      <w:bookmarkStart w:id="230" w:name="_Toc13036706"/>
    </w:p>
    <w:p w:rsidR="001F2B08" w:rsidRPr="007911E8" w:rsidRDefault="00D45064" w:rsidP="00442046">
      <w:pPr>
        <w:pStyle w:val="30"/>
        <w:numPr>
          <w:ilvl w:val="2"/>
          <w:numId w:val="130"/>
        </w:numPr>
        <w:rPr>
          <w:rStyle w:val="aa"/>
          <w:color w:val="auto"/>
          <w:u w:val="none"/>
        </w:rPr>
      </w:pPr>
      <w:r w:rsidRPr="007911E8">
        <w:rPr>
          <w:rStyle w:val="aa"/>
          <w:color w:val="auto"/>
          <w:u w:val="none"/>
        </w:rPr>
        <w:lastRenderedPageBreak/>
        <w:t>Теплоснабжение</w:t>
      </w:r>
      <w:bookmarkEnd w:id="229"/>
      <w:bookmarkEnd w:id="230"/>
    </w:p>
    <w:p w:rsidR="00DA149C" w:rsidRPr="007911E8" w:rsidRDefault="00DA149C" w:rsidP="00DA149C">
      <w:pPr>
        <w:pStyle w:val="affffffffff1"/>
      </w:pPr>
      <w:r w:rsidRPr="007911E8">
        <w:t>В настоящее время на территории Приморского городского поселения теплоснабжение осуществляется как централизованно, так и от автономных теплоисточников</w:t>
      </w:r>
    </w:p>
    <w:p w:rsidR="00DA149C" w:rsidRPr="007911E8" w:rsidRDefault="00DA149C" w:rsidP="00DA149C">
      <w:pPr>
        <w:pStyle w:val="affffffffff1"/>
      </w:pPr>
      <w:r w:rsidRPr="007911E8">
        <w:t>Основные характеристики источников теплоснабжения представлены в таблице 2.8.3-1</w:t>
      </w:r>
      <w:r w:rsidR="00D7482E" w:rsidRPr="007911E8">
        <w:t>.</w:t>
      </w:r>
    </w:p>
    <w:p w:rsidR="00DA149C" w:rsidRPr="007911E8" w:rsidRDefault="00DA149C" w:rsidP="00473922">
      <w:pPr>
        <w:pStyle w:val="affffffffff1"/>
      </w:pPr>
      <w:r w:rsidRPr="007911E8">
        <w:t>Таблица 2.8.3-1 – Характеристика источников теплоснабжения</w:t>
      </w:r>
    </w:p>
    <w:tbl>
      <w:tblPr>
        <w:tblStyle w:val="af4"/>
        <w:tblW w:w="0" w:type="auto"/>
        <w:tblLook w:val="04A0" w:firstRow="1" w:lastRow="0" w:firstColumn="1" w:lastColumn="0" w:noHBand="0" w:noVBand="1"/>
      </w:tblPr>
      <w:tblGrid>
        <w:gridCol w:w="562"/>
        <w:gridCol w:w="2127"/>
        <w:gridCol w:w="1842"/>
        <w:gridCol w:w="2268"/>
        <w:gridCol w:w="1843"/>
        <w:gridCol w:w="1887"/>
      </w:tblGrid>
      <w:tr w:rsidR="00072A75" w:rsidRPr="007911E8" w:rsidTr="00367FDD">
        <w:trPr>
          <w:trHeight w:val="346"/>
          <w:tblHeader/>
        </w:trPr>
        <w:tc>
          <w:tcPr>
            <w:tcW w:w="562" w:type="dxa"/>
          </w:tcPr>
          <w:p w:rsidR="00072A75" w:rsidRPr="007911E8" w:rsidRDefault="00072A75" w:rsidP="00367FDD">
            <w:pPr>
              <w:pStyle w:val="affffffffff5"/>
              <w:rPr>
                <w:bCs/>
              </w:rPr>
            </w:pPr>
            <w:r w:rsidRPr="007911E8">
              <w:rPr>
                <w:bCs/>
              </w:rPr>
              <w:t>№ п/п</w:t>
            </w:r>
          </w:p>
        </w:tc>
        <w:tc>
          <w:tcPr>
            <w:tcW w:w="2127" w:type="dxa"/>
          </w:tcPr>
          <w:p w:rsidR="00072A75" w:rsidRPr="007911E8" w:rsidRDefault="00072A75" w:rsidP="00367FDD">
            <w:pPr>
              <w:pStyle w:val="affffffffff5"/>
              <w:rPr>
                <w:bCs/>
              </w:rPr>
            </w:pPr>
            <w:r w:rsidRPr="007911E8">
              <w:rPr>
                <w:bCs/>
              </w:rPr>
              <w:t>Наименование источника тепловой энергии</w:t>
            </w:r>
          </w:p>
        </w:tc>
        <w:tc>
          <w:tcPr>
            <w:tcW w:w="1842" w:type="dxa"/>
          </w:tcPr>
          <w:p w:rsidR="00072A75" w:rsidRPr="007911E8" w:rsidRDefault="00072A75" w:rsidP="00367FDD">
            <w:pPr>
              <w:pStyle w:val="affffffffff5"/>
              <w:rPr>
                <w:bCs/>
              </w:rPr>
            </w:pPr>
            <w:r w:rsidRPr="007911E8">
              <w:rPr>
                <w:bCs/>
              </w:rPr>
              <w:t>Установленная мощность, Гкал/час</w:t>
            </w:r>
          </w:p>
        </w:tc>
        <w:tc>
          <w:tcPr>
            <w:tcW w:w="2268" w:type="dxa"/>
          </w:tcPr>
          <w:p w:rsidR="00072A75" w:rsidRPr="007911E8" w:rsidRDefault="00072A75" w:rsidP="00367FDD">
            <w:pPr>
              <w:pStyle w:val="affffffffff5"/>
              <w:rPr>
                <w:bCs/>
              </w:rPr>
            </w:pPr>
            <w:r w:rsidRPr="007911E8">
              <w:rPr>
                <w:bCs/>
              </w:rPr>
              <w:t>Марка котла</w:t>
            </w:r>
          </w:p>
        </w:tc>
        <w:tc>
          <w:tcPr>
            <w:tcW w:w="1843" w:type="dxa"/>
          </w:tcPr>
          <w:p w:rsidR="00072A75" w:rsidRPr="007911E8" w:rsidRDefault="00072A75" w:rsidP="00367FDD">
            <w:pPr>
              <w:pStyle w:val="affffffffff5"/>
              <w:rPr>
                <w:bCs/>
              </w:rPr>
            </w:pPr>
            <w:r w:rsidRPr="007911E8">
              <w:rPr>
                <w:bCs/>
              </w:rPr>
              <w:t>Вид топлива</w:t>
            </w:r>
          </w:p>
        </w:tc>
        <w:tc>
          <w:tcPr>
            <w:tcW w:w="1887" w:type="dxa"/>
          </w:tcPr>
          <w:p w:rsidR="00072A75" w:rsidRPr="007911E8" w:rsidRDefault="00072A75" w:rsidP="00367FDD">
            <w:pPr>
              <w:pStyle w:val="affffffffff5"/>
              <w:jc w:val="left"/>
              <w:rPr>
                <w:bCs/>
              </w:rPr>
            </w:pPr>
            <w:r w:rsidRPr="007911E8">
              <w:rPr>
                <w:bCs/>
              </w:rPr>
              <w:t>Год постройки/</w:t>
            </w:r>
          </w:p>
          <w:p w:rsidR="00072A75" w:rsidRPr="007911E8" w:rsidRDefault="00072A75" w:rsidP="00367FDD">
            <w:pPr>
              <w:pStyle w:val="affffffffff5"/>
              <w:ind w:right="-959"/>
              <w:jc w:val="left"/>
              <w:rPr>
                <w:bCs/>
              </w:rPr>
            </w:pPr>
            <w:r w:rsidRPr="007911E8">
              <w:rPr>
                <w:bCs/>
              </w:rPr>
              <w:t>Реконструкции котельной</w:t>
            </w:r>
          </w:p>
        </w:tc>
      </w:tr>
    </w:tbl>
    <w:p w:rsidR="00072A75" w:rsidRPr="007911E8" w:rsidRDefault="00072A75" w:rsidP="00473922">
      <w:pPr>
        <w:pStyle w:val="affffffffff1"/>
        <w:rPr>
          <w:sz w:val="2"/>
          <w:szCs w:val="2"/>
        </w:rPr>
      </w:pPr>
    </w:p>
    <w:p w:rsidR="007A458C" w:rsidRPr="007911E8" w:rsidRDefault="007A458C">
      <w:pPr>
        <w:rPr>
          <w:sz w:val="2"/>
          <w:szCs w:val="2"/>
        </w:rPr>
      </w:pPr>
    </w:p>
    <w:tbl>
      <w:tblPr>
        <w:tblStyle w:val="af4"/>
        <w:tblW w:w="0" w:type="auto"/>
        <w:tblLook w:val="04A0" w:firstRow="1" w:lastRow="0" w:firstColumn="1" w:lastColumn="0" w:noHBand="0" w:noVBand="1"/>
      </w:tblPr>
      <w:tblGrid>
        <w:gridCol w:w="562"/>
        <w:gridCol w:w="2127"/>
        <w:gridCol w:w="1842"/>
        <w:gridCol w:w="2268"/>
        <w:gridCol w:w="1843"/>
        <w:gridCol w:w="1887"/>
      </w:tblGrid>
      <w:tr w:rsidR="00072A75" w:rsidRPr="007911E8" w:rsidTr="00F40866">
        <w:trPr>
          <w:trHeight w:val="346"/>
          <w:tblHeader/>
        </w:trPr>
        <w:tc>
          <w:tcPr>
            <w:tcW w:w="562" w:type="dxa"/>
          </w:tcPr>
          <w:p w:rsidR="00072A75" w:rsidRPr="007911E8" w:rsidRDefault="00072A75" w:rsidP="00442046">
            <w:pPr>
              <w:pStyle w:val="affffffffff5"/>
              <w:numPr>
                <w:ilvl w:val="0"/>
                <w:numId w:val="214"/>
              </w:numPr>
              <w:rPr>
                <w:b w:val="0"/>
              </w:rPr>
            </w:pPr>
          </w:p>
        </w:tc>
        <w:tc>
          <w:tcPr>
            <w:tcW w:w="2127" w:type="dxa"/>
          </w:tcPr>
          <w:p w:rsidR="00072A75" w:rsidRPr="007911E8" w:rsidRDefault="00072A75" w:rsidP="00442046">
            <w:pPr>
              <w:pStyle w:val="affffffffff5"/>
              <w:numPr>
                <w:ilvl w:val="0"/>
                <w:numId w:val="214"/>
              </w:numPr>
              <w:rPr>
                <w:b w:val="0"/>
              </w:rPr>
            </w:pPr>
          </w:p>
        </w:tc>
        <w:tc>
          <w:tcPr>
            <w:tcW w:w="1842" w:type="dxa"/>
          </w:tcPr>
          <w:p w:rsidR="00072A75" w:rsidRPr="007911E8" w:rsidRDefault="00072A75" w:rsidP="00442046">
            <w:pPr>
              <w:pStyle w:val="affffffffff5"/>
              <w:numPr>
                <w:ilvl w:val="0"/>
                <w:numId w:val="214"/>
              </w:numPr>
              <w:rPr>
                <w:b w:val="0"/>
              </w:rPr>
            </w:pPr>
          </w:p>
        </w:tc>
        <w:tc>
          <w:tcPr>
            <w:tcW w:w="2268" w:type="dxa"/>
          </w:tcPr>
          <w:p w:rsidR="00072A75" w:rsidRPr="007911E8" w:rsidRDefault="00072A75" w:rsidP="00442046">
            <w:pPr>
              <w:pStyle w:val="affffffffff5"/>
              <w:numPr>
                <w:ilvl w:val="0"/>
                <w:numId w:val="214"/>
              </w:numPr>
              <w:rPr>
                <w:b w:val="0"/>
              </w:rPr>
            </w:pPr>
          </w:p>
        </w:tc>
        <w:tc>
          <w:tcPr>
            <w:tcW w:w="1843" w:type="dxa"/>
          </w:tcPr>
          <w:p w:rsidR="00072A75" w:rsidRPr="007911E8" w:rsidRDefault="00072A75" w:rsidP="00442046">
            <w:pPr>
              <w:pStyle w:val="affffffffff5"/>
              <w:numPr>
                <w:ilvl w:val="0"/>
                <w:numId w:val="214"/>
              </w:numPr>
              <w:rPr>
                <w:b w:val="0"/>
              </w:rPr>
            </w:pPr>
          </w:p>
        </w:tc>
        <w:tc>
          <w:tcPr>
            <w:tcW w:w="1887" w:type="dxa"/>
          </w:tcPr>
          <w:p w:rsidR="00072A75" w:rsidRPr="007911E8" w:rsidRDefault="00072A75" w:rsidP="00442046">
            <w:pPr>
              <w:pStyle w:val="affffffffff5"/>
              <w:numPr>
                <w:ilvl w:val="0"/>
                <w:numId w:val="214"/>
              </w:numPr>
              <w:rPr>
                <w:b w:val="0"/>
              </w:rPr>
            </w:pPr>
          </w:p>
        </w:tc>
      </w:tr>
      <w:tr w:rsidR="00F40866" w:rsidRPr="007911E8" w:rsidTr="007A458C">
        <w:tc>
          <w:tcPr>
            <w:tcW w:w="562" w:type="dxa"/>
            <w:vMerge w:val="restart"/>
          </w:tcPr>
          <w:p w:rsidR="00F40866" w:rsidRPr="007911E8" w:rsidRDefault="00F40866" w:rsidP="00442046">
            <w:pPr>
              <w:pStyle w:val="affffffffff5"/>
              <w:numPr>
                <w:ilvl w:val="0"/>
                <w:numId w:val="211"/>
              </w:numPr>
              <w:jc w:val="left"/>
              <w:rPr>
                <w:b w:val="0"/>
              </w:rPr>
            </w:pPr>
          </w:p>
        </w:tc>
        <w:tc>
          <w:tcPr>
            <w:tcW w:w="2127" w:type="dxa"/>
            <w:vMerge w:val="restart"/>
          </w:tcPr>
          <w:p w:rsidR="00F40866" w:rsidRPr="007911E8" w:rsidRDefault="00F40866" w:rsidP="007A458C">
            <w:pPr>
              <w:pStyle w:val="affffffffff4"/>
            </w:pPr>
            <w:r w:rsidRPr="007911E8">
              <w:t>Котельная (город Приморск, ул. Школьная)</w:t>
            </w:r>
          </w:p>
        </w:tc>
        <w:tc>
          <w:tcPr>
            <w:tcW w:w="1842" w:type="dxa"/>
            <w:vMerge w:val="restart"/>
          </w:tcPr>
          <w:p w:rsidR="00F40866" w:rsidRPr="007911E8" w:rsidRDefault="00F40866" w:rsidP="007A458C">
            <w:pPr>
              <w:pStyle w:val="affffffffff5"/>
              <w:jc w:val="left"/>
              <w:rPr>
                <w:b w:val="0"/>
              </w:rPr>
            </w:pPr>
            <w:r w:rsidRPr="007911E8">
              <w:rPr>
                <w:b w:val="0"/>
              </w:rPr>
              <w:t>19,4</w:t>
            </w:r>
          </w:p>
        </w:tc>
        <w:tc>
          <w:tcPr>
            <w:tcW w:w="2268" w:type="dxa"/>
          </w:tcPr>
          <w:p w:rsidR="00F40866" w:rsidRPr="007911E8" w:rsidRDefault="00F40866" w:rsidP="007A458C">
            <w:pPr>
              <w:pStyle w:val="TableParagraph"/>
              <w:rPr>
                <w:sz w:val="22"/>
                <w:szCs w:val="22"/>
              </w:rPr>
            </w:pPr>
            <w:r w:rsidRPr="007911E8">
              <w:rPr>
                <w:sz w:val="22"/>
                <w:szCs w:val="22"/>
              </w:rPr>
              <w:t>ВА-6000 – 4 штуки</w:t>
            </w:r>
          </w:p>
        </w:tc>
        <w:tc>
          <w:tcPr>
            <w:tcW w:w="1843" w:type="dxa"/>
          </w:tcPr>
          <w:p w:rsidR="00F40866" w:rsidRPr="007911E8" w:rsidRDefault="00F40866" w:rsidP="007A458C">
            <w:pPr>
              <w:pStyle w:val="TableParagraph"/>
              <w:rPr>
                <w:sz w:val="22"/>
                <w:szCs w:val="22"/>
              </w:rPr>
            </w:pPr>
            <w:r w:rsidRPr="007911E8">
              <w:rPr>
                <w:sz w:val="22"/>
                <w:szCs w:val="22"/>
              </w:rPr>
              <w:t>Мазут</w:t>
            </w:r>
          </w:p>
        </w:tc>
        <w:tc>
          <w:tcPr>
            <w:tcW w:w="1887" w:type="dxa"/>
            <w:vMerge w:val="restart"/>
          </w:tcPr>
          <w:p w:rsidR="00F40866" w:rsidRPr="007911E8" w:rsidRDefault="00F40866" w:rsidP="007A458C">
            <w:pPr>
              <w:pStyle w:val="affffffffff5"/>
              <w:jc w:val="left"/>
              <w:rPr>
                <w:b w:val="0"/>
              </w:rPr>
            </w:pPr>
            <w:r w:rsidRPr="007911E8">
              <w:rPr>
                <w:b w:val="0"/>
              </w:rPr>
              <w:t>2017</w:t>
            </w:r>
          </w:p>
        </w:tc>
      </w:tr>
      <w:tr w:rsidR="00F40866" w:rsidRPr="007911E8" w:rsidTr="007A458C">
        <w:tc>
          <w:tcPr>
            <w:tcW w:w="562" w:type="dxa"/>
            <w:vMerge/>
          </w:tcPr>
          <w:p w:rsidR="00F40866" w:rsidRPr="007911E8" w:rsidRDefault="00F40866" w:rsidP="007A458C">
            <w:pPr>
              <w:pStyle w:val="affffffffff5"/>
              <w:jc w:val="left"/>
              <w:rPr>
                <w:b w:val="0"/>
              </w:rPr>
            </w:pPr>
          </w:p>
        </w:tc>
        <w:tc>
          <w:tcPr>
            <w:tcW w:w="2127" w:type="dxa"/>
            <w:vMerge/>
          </w:tcPr>
          <w:p w:rsidR="00F40866" w:rsidRPr="007911E8" w:rsidRDefault="00F40866" w:rsidP="007A458C">
            <w:pPr>
              <w:pStyle w:val="affffffffff4"/>
            </w:pPr>
          </w:p>
        </w:tc>
        <w:tc>
          <w:tcPr>
            <w:tcW w:w="1842" w:type="dxa"/>
            <w:vMerge/>
          </w:tcPr>
          <w:p w:rsidR="00F40866" w:rsidRPr="007911E8" w:rsidRDefault="00F40866" w:rsidP="007A458C">
            <w:pPr>
              <w:pStyle w:val="affffffffff5"/>
              <w:jc w:val="left"/>
              <w:rPr>
                <w:b w:val="0"/>
              </w:rPr>
            </w:pPr>
          </w:p>
        </w:tc>
        <w:tc>
          <w:tcPr>
            <w:tcW w:w="2268" w:type="dxa"/>
          </w:tcPr>
          <w:p w:rsidR="00F40866" w:rsidRPr="007911E8" w:rsidRDefault="00F40866" w:rsidP="007A458C">
            <w:pPr>
              <w:pStyle w:val="TableParagraph"/>
              <w:rPr>
                <w:sz w:val="22"/>
                <w:szCs w:val="22"/>
              </w:rPr>
            </w:pPr>
            <w:r w:rsidRPr="007911E8">
              <w:rPr>
                <w:sz w:val="22"/>
                <w:szCs w:val="22"/>
              </w:rPr>
              <w:t>ВА-4500</w:t>
            </w:r>
          </w:p>
        </w:tc>
        <w:tc>
          <w:tcPr>
            <w:tcW w:w="1843" w:type="dxa"/>
          </w:tcPr>
          <w:p w:rsidR="00F40866" w:rsidRPr="007911E8" w:rsidRDefault="00F40866" w:rsidP="007A458C">
            <w:pPr>
              <w:pStyle w:val="TableParagraph"/>
              <w:rPr>
                <w:sz w:val="22"/>
                <w:szCs w:val="22"/>
              </w:rPr>
            </w:pPr>
            <w:r w:rsidRPr="007911E8">
              <w:rPr>
                <w:sz w:val="22"/>
                <w:szCs w:val="22"/>
              </w:rPr>
              <w:t>Мазут</w:t>
            </w:r>
          </w:p>
        </w:tc>
        <w:tc>
          <w:tcPr>
            <w:tcW w:w="1887" w:type="dxa"/>
            <w:vMerge/>
          </w:tcPr>
          <w:p w:rsidR="00F40866" w:rsidRPr="007911E8" w:rsidRDefault="00F40866" w:rsidP="007A458C">
            <w:pPr>
              <w:pStyle w:val="affffffffff5"/>
              <w:jc w:val="left"/>
              <w:rPr>
                <w:b w:val="0"/>
              </w:rPr>
            </w:pPr>
          </w:p>
        </w:tc>
      </w:tr>
      <w:tr w:rsidR="00F40866" w:rsidRPr="007911E8" w:rsidTr="007A458C">
        <w:tc>
          <w:tcPr>
            <w:tcW w:w="562" w:type="dxa"/>
            <w:vMerge w:val="restart"/>
          </w:tcPr>
          <w:p w:rsidR="00F40866" w:rsidRPr="007911E8" w:rsidRDefault="00F40866" w:rsidP="00442046">
            <w:pPr>
              <w:pStyle w:val="affffffffff5"/>
              <w:numPr>
                <w:ilvl w:val="0"/>
                <w:numId w:val="211"/>
              </w:numPr>
              <w:jc w:val="left"/>
              <w:rPr>
                <w:b w:val="0"/>
              </w:rPr>
            </w:pPr>
          </w:p>
        </w:tc>
        <w:tc>
          <w:tcPr>
            <w:tcW w:w="2127" w:type="dxa"/>
            <w:vMerge w:val="restart"/>
          </w:tcPr>
          <w:p w:rsidR="00F40866" w:rsidRPr="007911E8" w:rsidRDefault="00F40866" w:rsidP="007A458C">
            <w:pPr>
              <w:pStyle w:val="affffffffff4"/>
            </w:pPr>
            <w:r w:rsidRPr="007911E8">
              <w:t>Котельная (город Приморск, набережная Гагарина)</w:t>
            </w:r>
          </w:p>
        </w:tc>
        <w:tc>
          <w:tcPr>
            <w:tcW w:w="1842" w:type="dxa"/>
            <w:vMerge w:val="restart"/>
          </w:tcPr>
          <w:p w:rsidR="00F40866" w:rsidRPr="007911E8" w:rsidRDefault="00F40866" w:rsidP="007A458C">
            <w:pPr>
              <w:pStyle w:val="affffffffff5"/>
              <w:jc w:val="left"/>
              <w:rPr>
                <w:b w:val="0"/>
              </w:rPr>
            </w:pPr>
            <w:r w:rsidRPr="007911E8">
              <w:rPr>
                <w:b w:val="0"/>
              </w:rPr>
              <w:t>2,215</w:t>
            </w:r>
          </w:p>
        </w:tc>
        <w:tc>
          <w:tcPr>
            <w:tcW w:w="2268" w:type="dxa"/>
          </w:tcPr>
          <w:p w:rsidR="00F40866" w:rsidRPr="007911E8" w:rsidRDefault="00F40866" w:rsidP="007A458C">
            <w:pPr>
              <w:pStyle w:val="TableParagraph"/>
              <w:rPr>
                <w:sz w:val="22"/>
                <w:szCs w:val="22"/>
              </w:rPr>
            </w:pPr>
            <w:r w:rsidRPr="007911E8">
              <w:rPr>
                <w:sz w:val="22"/>
                <w:szCs w:val="22"/>
              </w:rPr>
              <w:t>ACV СА 600 "</w:t>
            </w:r>
            <w:proofErr w:type="spellStart"/>
            <w:r w:rsidRPr="007911E8">
              <w:rPr>
                <w:sz w:val="22"/>
                <w:szCs w:val="22"/>
              </w:rPr>
              <w:t>Сompact</w:t>
            </w:r>
            <w:proofErr w:type="spellEnd"/>
            <w:r w:rsidRPr="007911E8">
              <w:rPr>
                <w:sz w:val="22"/>
                <w:szCs w:val="22"/>
              </w:rPr>
              <w:t>"– 2 штуки</w:t>
            </w:r>
          </w:p>
        </w:tc>
        <w:tc>
          <w:tcPr>
            <w:tcW w:w="1843" w:type="dxa"/>
          </w:tcPr>
          <w:p w:rsidR="00F40866" w:rsidRPr="007911E8" w:rsidRDefault="00F40866" w:rsidP="007A458C">
            <w:pPr>
              <w:pStyle w:val="TableParagraph"/>
              <w:rPr>
                <w:sz w:val="22"/>
                <w:szCs w:val="22"/>
              </w:rPr>
            </w:pPr>
            <w:r w:rsidRPr="007911E8">
              <w:rPr>
                <w:sz w:val="22"/>
                <w:szCs w:val="22"/>
              </w:rPr>
              <w:t>Мазут</w:t>
            </w:r>
          </w:p>
        </w:tc>
        <w:tc>
          <w:tcPr>
            <w:tcW w:w="1887" w:type="dxa"/>
            <w:vMerge w:val="restart"/>
          </w:tcPr>
          <w:p w:rsidR="00F40866" w:rsidRPr="007911E8" w:rsidRDefault="00F40866" w:rsidP="007A458C">
            <w:pPr>
              <w:pStyle w:val="affffffffff5"/>
              <w:jc w:val="left"/>
              <w:rPr>
                <w:b w:val="0"/>
              </w:rPr>
            </w:pPr>
            <w:r w:rsidRPr="007911E8">
              <w:rPr>
                <w:b w:val="0"/>
              </w:rPr>
              <w:t>2014</w:t>
            </w:r>
          </w:p>
        </w:tc>
      </w:tr>
      <w:tr w:rsidR="00F40866" w:rsidRPr="007911E8" w:rsidTr="007A458C">
        <w:tc>
          <w:tcPr>
            <w:tcW w:w="562" w:type="dxa"/>
            <w:vMerge/>
          </w:tcPr>
          <w:p w:rsidR="00F40866" w:rsidRPr="007911E8" w:rsidRDefault="00F40866" w:rsidP="00442046">
            <w:pPr>
              <w:pStyle w:val="affffffffff5"/>
              <w:numPr>
                <w:ilvl w:val="0"/>
                <w:numId w:val="211"/>
              </w:numPr>
              <w:jc w:val="left"/>
              <w:rPr>
                <w:b w:val="0"/>
              </w:rPr>
            </w:pPr>
          </w:p>
        </w:tc>
        <w:tc>
          <w:tcPr>
            <w:tcW w:w="2127" w:type="dxa"/>
            <w:vMerge/>
          </w:tcPr>
          <w:p w:rsidR="00F40866" w:rsidRPr="007911E8" w:rsidRDefault="00F40866" w:rsidP="007A458C">
            <w:pPr>
              <w:pStyle w:val="affffffffff4"/>
            </w:pPr>
          </w:p>
        </w:tc>
        <w:tc>
          <w:tcPr>
            <w:tcW w:w="1842" w:type="dxa"/>
            <w:vMerge/>
          </w:tcPr>
          <w:p w:rsidR="00F40866" w:rsidRPr="007911E8" w:rsidRDefault="00F40866" w:rsidP="007A458C">
            <w:pPr>
              <w:pStyle w:val="affffffffff5"/>
              <w:jc w:val="left"/>
              <w:rPr>
                <w:b w:val="0"/>
              </w:rPr>
            </w:pPr>
          </w:p>
        </w:tc>
        <w:tc>
          <w:tcPr>
            <w:tcW w:w="2268" w:type="dxa"/>
          </w:tcPr>
          <w:p w:rsidR="00F40866" w:rsidRPr="007911E8" w:rsidRDefault="00F40866" w:rsidP="007A458C">
            <w:pPr>
              <w:pStyle w:val="TableParagraph"/>
              <w:rPr>
                <w:sz w:val="22"/>
                <w:szCs w:val="22"/>
              </w:rPr>
            </w:pPr>
            <w:proofErr w:type="spellStart"/>
            <w:r w:rsidRPr="007911E8">
              <w:rPr>
                <w:sz w:val="22"/>
                <w:szCs w:val="22"/>
              </w:rPr>
              <w:t>Vitoplex</w:t>
            </w:r>
            <w:proofErr w:type="spellEnd"/>
            <w:r w:rsidRPr="007911E8">
              <w:rPr>
                <w:sz w:val="22"/>
                <w:szCs w:val="22"/>
              </w:rPr>
              <w:t xml:space="preserve"> 100 – 1 штука</w:t>
            </w:r>
          </w:p>
        </w:tc>
        <w:tc>
          <w:tcPr>
            <w:tcW w:w="1843" w:type="dxa"/>
          </w:tcPr>
          <w:p w:rsidR="00F40866" w:rsidRPr="007911E8" w:rsidRDefault="00F40866" w:rsidP="007A458C">
            <w:pPr>
              <w:pStyle w:val="TableParagraph"/>
              <w:rPr>
                <w:sz w:val="22"/>
                <w:szCs w:val="22"/>
              </w:rPr>
            </w:pPr>
            <w:r w:rsidRPr="007911E8">
              <w:rPr>
                <w:sz w:val="22"/>
                <w:szCs w:val="22"/>
              </w:rPr>
              <w:t>Мазут</w:t>
            </w:r>
          </w:p>
        </w:tc>
        <w:tc>
          <w:tcPr>
            <w:tcW w:w="1887" w:type="dxa"/>
            <w:vMerge/>
          </w:tcPr>
          <w:p w:rsidR="00F40866" w:rsidRPr="007911E8" w:rsidRDefault="00F40866" w:rsidP="007A458C">
            <w:pPr>
              <w:pStyle w:val="affffffffff5"/>
              <w:jc w:val="left"/>
              <w:rPr>
                <w:b w:val="0"/>
              </w:rPr>
            </w:pPr>
          </w:p>
        </w:tc>
      </w:tr>
      <w:tr w:rsidR="00F40866" w:rsidRPr="007911E8" w:rsidTr="007A458C">
        <w:tc>
          <w:tcPr>
            <w:tcW w:w="562" w:type="dxa"/>
            <w:vMerge/>
          </w:tcPr>
          <w:p w:rsidR="00F40866" w:rsidRPr="007911E8" w:rsidRDefault="00F40866" w:rsidP="00442046">
            <w:pPr>
              <w:pStyle w:val="affffffffff5"/>
              <w:numPr>
                <w:ilvl w:val="0"/>
                <w:numId w:val="211"/>
              </w:numPr>
              <w:jc w:val="left"/>
              <w:rPr>
                <w:b w:val="0"/>
              </w:rPr>
            </w:pPr>
          </w:p>
        </w:tc>
        <w:tc>
          <w:tcPr>
            <w:tcW w:w="2127" w:type="dxa"/>
            <w:vMerge/>
          </w:tcPr>
          <w:p w:rsidR="00F40866" w:rsidRPr="007911E8" w:rsidRDefault="00F40866" w:rsidP="007A458C">
            <w:pPr>
              <w:pStyle w:val="affffffffff4"/>
            </w:pPr>
          </w:p>
        </w:tc>
        <w:tc>
          <w:tcPr>
            <w:tcW w:w="1842" w:type="dxa"/>
            <w:vMerge/>
          </w:tcPr>
          <w:p w:rsidR="00F40866" w:rsidRPr="007911E8" w:rsidRDefault="00F40866" w:rsidP="007A458C">
            <w:pPr>
              <w:pStyle w:val="affffffffff5"/>
              <w:jc w:val="left"/>
              <w:rPr>
                <w:b w:val="0"/>
              </w:rPr>
            </w:pPr>
          </w:p>
        </w:tc>
        <w:tc>
          <w:tcPr>
            <w:tcW w:w="2268" w:type="dxa"/>
          </w:tcPr>
          <w:p w:rsidR="00F40866" w:rsidRPr="007911E8" w:rsidRDefault="00F40866" w:rsidP="007A458C">
            <w:pPr>
              <w:pStyle w:val="TableParagraph"/>
              <w:rPr>
                <w:sz w:val="22"/>
                <w:szCs w:val="22"/>
              </w:rPr>
            </w:pPr>
            <w:r w:rsidRPr="007911E8">
              <w:rPr>
                <w:sz w:val="22"/>
                <w:szCs w:val="22"/>
              </w:rPr>
              <w:t>Энергия Э5-Д1 – 1 штука</w:t>
            </w:r>
          </w:p>
        </w:tc>
        <w:tc>
          <w:tcPr>
            <w:tcW w:w="1843" w:type="dxa"/>
          </w:tcPr>
          <w:p w:rsidR="00F40866" w:rsidRPr="007911E8" w:rsidRDefault="00F40866" w:rsidP="007A458C">
            <w:pPr>
              <w:pStyle w:val="TableParagraph"/>
              <w:rPr>
                <w:sz w:val="22"/>
                <w:szCs w:val="22"/>
              </w:rPr>
            </w:pPr>
            <w:r w:rsidRPr="007911E8">
              <w:rPr>
                <w:sz w:val="22"/>
                <w:szCs w:val="22"/>
              </w:rPr>
              <w:t>Уголь, дрова</w:t>
            </w:r>
          </w:p>
        </w:tc>
        <w:tc>
          <w:tcPr>
            <w:tcW w:w="1887" w:type="dxa"/>
            <w:vMerge/>
          </w:tcPr>
          <w:p w:rsidR="00F40866" w:rsidRPr="007911E8" w:rsidRDefault="00F40866" w:rsidP="007A458C">
            <w:pPr>
              <w:pStyle w:val="affffffffff5"/>
              <w:jc w:val="left"/>
              <w:rPr>
                <w:b w:val="0"/>
              </w:rPr>
            </w:pPr>
          </w:p>
        </w:tc>
      </w:tr>
      <w:tr w:rsidR="00F40866" w:rsidRPr="007911E8" w:rsidTr="007A458C">
        <w:tc>
          <w:tcPr>
            <w:tcW w:w="562" w:type="dxa"/>
            <w:vMerge w:val="restart"/>
          </w:tcPr>
          <w:p w:rsidR="00F40866" w:rsidRPr="007911E8" w:rsidRDefault="00F40866" w:rsidP="00442046">
            <w:pPr>
              <w:pStyle w:val="affffffffff5"/>
              <w:numPr>
                <w:ilvl w:val="0"/>
                <w:numId w:val="211"/>
              </w:numPr>
              <w:jc w:val="left"/>
              <w:rPr>
                <w:b w:val="0"/>
              </w:rPr>
            </w:pPr>
          </w:p>
        </w:tc>
        <w:tc>
          <w:tcPr>
            <w:tcW w:w="2127" w:type="dxa"/>
            <w:vMerge w:val="restart"/>
          </w:tcPr>
          <w:p w:rsidR="00F40866" w:rsidRPr="007911E8" w:rsidRDefault="00F40866" w:rsidP="007A458C">
            <w:pPr>
              <w:pStyle w:val="affffffffff5"/>
              <w:jc w:val="left"/>
              <w:rPr>
                <w:b w:val="0"/>
              </w:rPr>
            </w:pPr>
            <w:r w:rsidRPr="007911E8">
              <w:rPr>
                <w:b w:val="0"/>
              </w:rPr>
              <w:t xml:space="preserve">Котельная (пос. </w:t>
            </w:r>
            <w:proofErr w:type="spellStart"/>
            <w:r w:rsidRPr="007911E8">
              <w:rPr>
                <w:b w:val="0"/>
              </w:rPr>
              <w:t>Ермилово</w:t>
            </w:r>
            <w:proofErr w:type="spellEnd"/>
            <w:r w:rsidRPr="007911E8">
              <w:rPr>
                <w:b w:val="0"/>
              </w:rPr>
              <w:t>, ул. Гаражная)</w:t>
            </w:r>
          </w:p>
        </w:tc>
        <w:tc>
          <w:tcPr>
            <w:tcW w:w="1842" w:type="dxa"/>
            <w:vMerge w:val="restart"/>
          </w:tcPr>
          <w:p w:rsidR="00F40866" w:rsidRPr="007911E8" w:rsidRDefault="00F40866" w:rsidP="007A458C">
            <w:pPr>
              <w:pStyle w:val="affffffffff5"/>
              <w:jc w:val="left"/>
              <w:rPr>
                <w:b w:val="0"/>
              </w:rPr>
            </w:pPr>
            <w:r w:rsidRPr="007911E8">
              <w:rPr>
                <w:b w:val="0"/>
              </w:rPr>
              <w:t>4,3</w:t>
            </w:r>
          </w:p>
        </w:tc>
        <w:tc>
          <w:tcPr>
            <w:tcW w:w="2268" w:type="dxa"/>
          </w:tcPr>
          <w:p w:rsidR="00F40866" w:rsidRPr="007911E8" w:rsidRDefault="00F40866" w:rsidP="007A458C">
            <w:pPr>
              <w:pStyle w:val="affffffffff5"/>
              <w:jc w:val="left"/>
              <w:rPr>
                <w:b w:val="0"/>
              </w:rPr>
            </w:pPr>
            <w:r w:rsidRPr="007911E8">
              <w:rPr>
                <w:b w:val="0"/>
              </w:rPr>
              <w:t>КВ-2,5 – 1 штука</w:t>
            </w:r>
          </w:p>
        </w:tc>
        <w:tc>
          <w:tcPr>
            <w:tcW w:w="1843" w:type="dxa"/>
          </w:tcPr>
          <w:p w:rsidR="00F40866" w:rsidRPr="007911E8" w:rsidRDefault="00F40866" w:rsidP="007A458C">
            <w:pPr>
              <w:pStyle w:val="affffffffff5"/>
              <w:jc w:val="left"/>
              <w:rPr>
                <w:b w:val="0"/>
              </w:rPr>
            </w:pPr>
            <w:r w:rsidRPr="007911E8">
              <w:rPr>
                <w:b w:val="0"/>
              </w:rPr>
              <w:t>Мазут</w:t>
            </w:r>
          </w:p>
        </w:tc>
        <w:tc>
          <w:tcPr>
            <w:tcW w:w="1887" w:type="dxa"/>
          </w:tcPr>
          <w:p w:rsidR="00F40866" w:rsidRPr="007911E8" w:rsidRDefault="00F40866" w:rsidP="007A458C">
            <w:pPr>
              <w:pStyle w:val="affffffffff5"/>
              <w:jc w:val="left"/>
              <w:rPr>
                <w:b w:val="0"/>
              </w:rPr>
            </w:pPr>
            <w:r w:rsidRPr="007911E8">
              <w:rPr>
                <w:b w:val="0"/>
              </w:rPr>
              <w:t>2009</w:t>
            </w:r>
          </w:p>
        </w:tc>
      </w:tr>
      <w:tr w:rsidR="00F40866" w:rsidRPr="007911E8" w:rsidTr="007A458C">
        <w:tc>
          <w:tcPr>
            <w:tcW w:w="562" w:type="dxa"/>
            <w:vMerge/>
          </w:tcPr>
          <w:p w:rsidR="00F40866" w:rsidRPr="007911E8" w:rsidRDefault="00F40866" w:rsidP="00442046">
            <w:pPr>
              <w:pStyle w:val="affffffffff5"/>
              <w:numPr>
                <w:ilvl w:val="0"/>
                <w:numId w:val="211"/>
              </w:numPr>
              <w:jc w:val="left"/>
              <w:rPr>
                <w:b w:val="0"/>
              </w:rPr>
            </w:pPr>
          </w:p>
        </w:tc>
        <w:tc>
          <w:tcPr>
            <w:tcW w:w="2127" w:type="dxa"/>
            <w:vMerge/>
          </w:tcPr>
          <w:p w:rsidR="00F40866" w:rsidRPr="007911E8" w:rsidRDefault="00F40866" w:rsidP="007A458C">
            <w:pPr>
              <w:pStyle w:val="affffffffff5"/>
              <w:jc w:val="left"/>
              <w:rPr>
                <w:b w:val="0"/>
              </w:rPr>
            </w:pPr>
          </w:p>
        </w:tc>
        <w:tc>
          <w:tcPr>
            <w:tcW w:w="1842" w:type="dxa"/>
            <w:vMerge/>
          </w:tcPr>
          <w:p w:rsidR="00F40866" w:rsidRPr="007911E8" w:rsidRDefault="00F40866" w:rsidP="007A458C">
            <w:pPr>
              <w:pStyle w:val="affffffffff5"/>
              <w:jc w:val="left"/>
              <w:rPr>
                <w:b w:val="0"/>
              </w:rPr>
            </w:pPr>
          </w:p>
        </w:tc>
        <w:tc>
          <w:tcPr>
            <w:tcW w:w="2268" w:type="dxa"/>
          </w:tcPr>
          <w:p w:rsidR="00F40866" w:rsidRPr="007911E8" w:rsidRDefault="00F40866" w:rsidP="007A458C">
            <w:pPr>
              <w:pStyle w:val="affffffffff5"/>
              <w:jc w:val="left"/>
              <w:rPr>
                <w:b w:val="0"/>
              </w:rPr>
            </w:pPr>
            <w:r w:rsidRPr="007911E8">
              <w:rPr>
                <w:b w:val="0"/>
              </w:rPr>
              <w:t>ТТ-2500 – 1 штука</w:t>
            </w:r>
          </w:p>
        </w:tc>
        <w:tc>
          <w:tcPr>
            <w:tcW w:w="1843" w:type="dxa"/>
          </w:tcPr>
          <w:p w:rsidR="00F40866" w:rsidRPr="007911E8" w:rsidRDefault="00F40866" w:rsidP="007A458C">
            <w:pPr>
              <w:pStyle w:val="affffffffff5"/>
              <w:jc w:val="left"/>
              <w:rPr>
                <w:b w:val="0"/>
              </w:rPr>
            </w:pPr>
            <w:r w:rsidRPr="007911E8">
              <w:rPr>
                <w:b w:val="0"/>
              </w:rPr>
              <w:t>Мазут</w:t>
            </w:r>
          </w:p>
        </w:tc>
        <w:tc>
          <w:tcPr>
            <w:tcW w:w="1887" w:type="dxa"/>
          </w:tcPr>
          <w:p w:rsidR="00F40866" w:rsidRPr="007911E8" w:rsidRDefault="00F40866" w:rsidP="007A458C">
            <w:pPr>
              <w:pStyle w:val="affffffffff5"/>
              <w:jc w:val="left"/>
              <w:rPr>
                <w:b w:val="0"/>
              </w:rPr>
            </w:pPr>
            <w:r w:rsidRPr="007911E8">
              <w:rPr>
                <w:b w:val="0"/>
              </w:rPr>
              <w:t>2010</w:t>
            </w:r>
          </w:p>
        </w:tc>
      </w:tr>
      <w:tr w:rsidR="007A458C" w:rsidRPr="007911E8" w:rsidTr="007A458C">
        <w:tc>
          <w:tcPr>
            <w:tcW w:w="562" w:type="dxa"/>
          </w:tcPr>
          <w:p w:rsidR="007A458C" w:rsidRPr="007911E8" w:rsidRDefault="007A458C" w:rsidP="00442046">
            <w:pPr>
              <w:pStyle w:val="affffffffff5"/>
              <w:numPr>
                <w:ilvl w:val="0"/>
                <w:numId w:val="211"/>
              </w:numPr>
              <w:jc w:val="left"/>
              <w:rPr>
                <w:b w:val="0"/>
              </w:rPr>
            </w:pPr>
          </w:p>
        </w:tc>
        <w:tc>
          <w:tcPr>
            <w:tcW w:w="2127" w:type="dxa"/>
          </w:tcPr>
          <w:p w:rsidR="007A458C" w:rsidRPr="007911E8" w:rsidRDefault="007A458C" w:rsidP="007A458C">
            <w:pPr>
              <w:pStyle w:val="affffffffff5"/>
              <w:jc w:val="left"/>
              <w:rPr>
                <w:b w:val="0"/>
              </w:rPr>
            </w:pPr>
            <w:r w:rsidRPr="007911E8">
              <w:rPr>
                <w:b w:val="0"/>
              </w:rPr>
              <w:t>Котельная (</w:t>
            </w:r>
            <w:proofErr w:type="spellStart"/>
            <w:r w:rsidRPr="007911E8">
              <w:rPr>
                <w:b w:val="0"/>
              </w:rPr>
              <w:t>пос</w:t>
            </w:r>
            <w:proofErr w:type="spellEnd"/>
            <w:r w:rsidRPr="007911E8">
              <w:rPr>
                <w:b w:val="0"/>
              </w:rPr>
              <w:t xml:space="preserve"> </w:t>
            </w:r>
            <w:proofErr w:type="spellStart"/>
            <w:r w:rsidRPr="007911E8">
              <w:rPr>
                <w:b w:val="0"/>
              </w:rPr>
              <w:t>Ермилово</w:t>
            </w:r>
            <w:proofErr w:type="spellEnd"/>
            <w:r w:rsidRPr="007911E8">
              <w:rPr>
                <w:b w:val="0"/>
              </w:rPr>
              <w:t>, пер. Заречный)</w:t>
            </w:r>
          </w:p>
        </w:tc>
        <w:tc>
          <w:tcPr>
            <w:tcW w:w="1842" w:type="dxa"/>
          </w:tcPr>
          <w:p w:rsidR="007A458C" w:rsidRPr="007911E8" w:rsidRDefault="007A458C" w:rsidP="007A458C">
            <w:pPr>
              <w:pStyle w:val="affffffffff5"/>
              <w:jc w:val="left"/>
              <w:rPr>
                <w:b w:val="0"/>
              </w:rPr>
            </w:pPr>
            <w:r w:rsidRPr="007911E8">
              <w:rPr>
                <w:b w:val="0"/>
              </w:rPr>
              <w:t>0,602</w:t>
            </w:r>
          </w:p>
        </w:tc>
        <w:tc>
          <w:tcPr>
            <w:tcW w:w="2268" w:type="dxa"/>
          </w:tcPr>
          <w:p w:rsidR="007A458C" w:rsidRPr="007911E8" w:rsidRDefault="007A458C" w:rsidP="007A458C">
            <w:pPr>
              <w:pStyle w:val="affffffffff5"/>
              <w:jc w:val="left"/>
              <w:rPr>
                <w:b w:val="0"/>
              </w:rPr>
            </w:pPr>
            <w:r w:rsidRPr="007911E8">
              <w:rPr>
                <w:b w:val="0"/>
              </w:rPr>
              <w:t>ICI RED-350</w:t>
            </w:r>
          </w:p>
        </w:tc>
        <w:tc>
          <w:tcPr>
            <w:tcW w:w="1843" w:type="dxa"/>
          </w:tcPr>
          <w:p w:rsidR="007A458C" w:rsidRPr="007911E8" w:rsidRDefault="007A458C" w:rsidP="007A458C">
            <w:pPr>
              <w:pStyle w:val="affffffffff5"/>
              <w:jc w:val="left"/>
              <w:rPr>
                <w:b w:val="0"/>
              </w:rPr>
            </w:pPr>
            <w:r w:rsidRPr="007911E8">
              <w:rPr>
                <w:b w:val="0"/>
              </w:rPr>
              <w:t>Дизель</w:t>
            </w:r>
          </w:p>
        </w:tc>
        <w:tc>
          <w:tcPr>
            <w:tcW w:w="1887" w:type="dxa"/>
          </w:tcPr>
          <w:p w:rsidR="007A458C" w:rsidRPr="007911E8" w:rsidRDefault="007A458C" w:rsidP="007A458C">
            <w:pPr>
              <w:pStyle w:val="affffffffff5"/>
              <w:jc w:val="left"/>
              <w:rPr>
                <w:b w:val="0"/>
              </w:rPr>
            </w:pPr>
            <w:r w:rsidRPr="007911E8">
              <w:rPr>
                <w:b w:val="0"/>
              </w:rPr>
              <w:t>2005</w:t>
            </w:r>
          </w:p>
        </w:tc>
      </w:tr>
      <w:tr w:rsidR="00F40866" w:rsidRPr="007911E8" w:rsidTr="00827FBB">
        <w:tc>
          <w:tcPr>
            <w:tcW w:w="562" w:type="dxa"/>
            <w:vMerge w:val="restart"/>
          </w:tcPr>
          <w:p w:rsidR="00F40866" w:rsidRPr="007911E8" w:rsidRDefault="00F40866" w:rsidP="00442046">
            <w:pPr>
              <w:pStyle w:val="affffffffff5"/>
              <w:numPr>
                <w:ilvl w:val="0"/>
                <w:numId w:val="211"/>
              </w:numPr>
              <w:jc w:val="left"/>
              <w:rPr>
                <w:b w:val="0"/>
              </w:rPr>
            </w:pPr>
          </w:p>
        </w:tc>
        <w:tc>
          <w:tcPr>
            <w:tcW w:w="2127" w:type="dxa"/>
            <w:vMerge w:val="restart"/>
          </w:tcPr>
          <w:p w:rsidR="00F40866" w:rsidRPr="007911E8" w:rsidRDefault="00F40866" w:rsidP="007A458C">
            <w:pPr>
              <w:pStyle w:val="affffffffff5"/>
              <w:jc w:val="left"/>
              <w:rPr>
                <w:b w:val="0"/>
              </w:rPr>
            </w:pPr>
            <w:r w:rsidRPr="007911E8">
              <w:rPr>
                <w:b w:val="0"/>
              </w:rPr>
              <w:t>Котельная (пос. Рябово)</w:t>
            </w:r>
          </w:p>
        </w:tc>
        <w:tc>
          <w:tcPr>
            <w:tcW w:w="1842" w:type="dxa"/>
            <w:vMerge w:val="restart"/>
          </w:tcPr>
          <w:p w:rsidR="00F40866" w:rsidRPr="007911E8" w:rsidRDefault="00F40866" w:rsidP="007A458C">
            <w:pPr>
              <w:pStyle w:val="affffffffff5"/>
              <w:jc w:val="left"/>
              <w:rPr>
                <w:b w:val="0"/>
              </w:rPr>
            </w:pPr>
            <w:r w:rsidRPr="007911E8">
              <w:rPr>
                <w:b w:val="0"/>
              </w:rPr>
              <w:t>3,85</w:t>
            </w:r>
          </w:p>
        </w:tc>
        <w:tc>
          <w:tcPr>
            <w:tcW w:w="2268" w:type="dxa"/>
            <w:vAlign w:val="center"/>
          </w:tcPr>
          <w:p w:rsidR="00F40866" w:rsidRPr="007911E8" w:rsidRDefault="00F40866" w:rsidP="007A458C">
            <w:pPr>
              <w:pStyle w:val="affffffffff5"/>
              <w:jc w:val="left"/>
              <w:rPr>
                <w:b w:val="0"/>
              </w:rPr>
            </w:pPr>
            <w:r w:rsidRPr="007911E8">
              <w:rPr>
                <w:b w:val="0"/>
              </w:rPr>
              <w:t>КВ</w:t>
            </w:r>
            <w:r w:rsidR="00FF240A" w:rsidRPr="007911E8">
              <w:rPr>
                <w:b w:val="0"/>
              </w:rPr>
              <w:t>А</w:t>
            </w:r>
            <w:r w:rsidRPr="007911E8">
              <w:rPr>
                <w:b w:val="0"/>
              </w:rPr>
              <w:t>-2,5 «</w:t>
            </w:r>
            <w:proofErr w:type="spellStart"/>
            <w:r w:rsidRPr="007911E8">
              <w:rPr>
                <w:b w:val="0"/>
              </w:rPr>
              <w:t>Газдевайс</w:t>
            </w:r>
            <w:proofErr w:type="spellEnd"/>
            <w:r w:rsidRPr="007911E8">
              <w:rPr>
                <w:b w:val="0"/>
              </w:rPr>
              <w:t>»</w:t>
            </w:r>
          </w:p>
        </w:tc>
        <w:tc>
          <w:tcPr>
            <w:tcW w:w="1843" w:type="dxa"/>
          </w:tcPr>
          <w:p w:rsidR="00F40866" w:rsidRPr="007911E8" w:rsidRDefault="00F40866" w:rsidP="007A458C">
            <w:pPr>
              <w:pStyle w:val="affffffffff5"/>
              <w:jc w:val="left"/>
              <w:rPr>
                <w:b w:val="0"/>
              </w:rPr>
            </w:pPr>
            <w:r w:rsidRPr="007911E8">
              <w:rPr>
                <w:b w:val="0"/>
              </w:rPr>
              <w:t>Мазут</w:t>
            </w:r>
          </w:p>
        </w:tc>
        <w:tc>
          <w:tcPr>
            <w:tcW w:w="1887" w:type="dxa"/>
            <w:vMerge w:val="restart"/>
          </w:tcPr>
          <w:p w:rsidR="00F40866" w:rsidRPr="007911E8" w:rsidRDefault="00F40866" w:rsidP="007A458C">
            <w:pPr>
              <w:pStyle w:val="affffffffff5"/>
              <w:jc w:val="left"/>
              <w:rPr>
                <w:b w:val="0"/>
              </w:rPr>
            </w:pPr>
            <w:r w:rsidRPr="007911E8">
              <w:rPr>
                <w:b w:val="0"/>
              </w:rPr>
              <w:t>2016</w:t>
            </w:r>
          </w:p>
        </w:tc>
      </w:tr>
      <w:tr w:rsidR="00F40866" w:rsidRPr="007911E8" w:rsidTr="00827FBB">
        <w:tc>
          <w:tcPr>
            <w:tcW w:w="562" w:type="dxa"/>
            <w:vMerge/>
          </w:tcPr>
          <w:p w:rsidR="00F40866" w:rsidRPr="007911E8" w:rsidRDefault="00F40866" w:rsidP="00442046">
            <w:pPr>
              <w:pStyle w:val="affffffffff5"/>
              <w:numPr>
                <w:ilvl w:val="0"/>
                <w:numId w:val="211"/>
              </w:numPr>
              <w:jc w:val="left"/>
              <w:rPr>
                <w:b w:val="0"/>
              </w:rPr>
            </w:pPr>
          </w:p>
        </w:tc>
        <w:tc>
          <w:tcPr>
            <w:tcW w:w="2127" w:type="dxa"/>
            <w:vMerge/>
          </w:tcPr>
          <w:p w:rsidR="00F40866" w:rsidRPr="007911E8" w:rsidRDefault="00F40866" w:rsidP="007A458C">
            <w:pPr>
              <w:pStyle w:val="affffffffff5"/>
              <w:jc w:val="left"/>
              <w:rPr>
                <w:b w:val="0"/>
              </w:rPr>
            </w:pPr>
          </w:p>
        </w:tc>
        <w:tc>
          <w:tcPr>
            <w:tcW w:w="1842" w:type="dxa"/>
            <w:vMerge/>
          </w:tcPr>
          <w:p w:rsidR="00F40866" w:rsidRPr="007911E8" w:rsidRDefault="00F40866" w:rsidP="007A458C">
            <w:pPr>
              <w:pStyle w:val="affffffffff5"/>
              <w:jc w:val="left"/>
              <w:rPr>
                <w:b w:val="0"/>
              </w:rPr>
            </w:pPr>
          </w:p>
        </w:tc>
        <w:tc>
          <w:tcPr>
            <w:tcW w:w="2268" w:type="dxa"/>
            <w:vAlign w:val="center"/>
          </w:tcPr>
          <w:p w:rsidR="00F40866" w:rsidRPr="007911E8" w:rsidRDefault="00F40866" w:rsidP="007A458C">
            <w:pPr>
              <w:pStyle w:val="affffffffff5"/>
              <w:jc w:val="left"/>
              <w:rPr>
                <w:b w:val="0"/>
              </w:rPr>
            </w:pPr>
            <w:r w:rsidRPr="007911E8">
              <w:rPr>
                <w:b w:val="0"/>
              </w:rPr>
              <w:t>КВГМ-Нева – 1 штука</w:t>
            </w:r>
          </w:p>
        </w:tc>
        <w:tc>
          <w:tcPr>
            <w:tcW w:w="1843" w:type="dxa"/>
          </w:tcPr>
          <w:p w:rsidR="00F40866" w:rsidRPr="007911E8" w:rsidRDefault="00F40866" w:rsidP="007A458C">
            <w:pPr>
              <w:pStyle w:val="affffffffff5"/>
              <w:jc w:val="left"/>
              <w:rPr>
                <w:b w:val="0"/>
              </w:rPr>
            </w:pPr>
            <w:r w:rsidRPr="007911E8">
              <w:rPr>
                <w:b w:val="0"/>
              </w:rPr>
              <w:t>Мазут</w:t>
            </w:r>
          </w:p>
        </w:tc>
        <w:tc>
          <w:tcPr>
            <w:tcW w:w="1887" w:type="dxa"/>
            <w:vMerge/>
          </w:tcPr>
          <w:p w:rsidR="00F40866" w:rsidRPr="007911E8" w:rsidRDefault="00F40866" w:rsidP="007A458C">
            <w:pPr>
              <w:pStyle w:val="affffffffff5"/>
              <w:jc w:val="left"/>
              <w:rPr>
                <w:b w:val="0"/>
              </w:rPr>
            </w:pPr>
          </w:p>
        </w:tc>
      </w:tr>
      <w:tr w:rsidR="00F40866" w:rsidRPr="007911E8" w:rsidTr="007A458C">
        <w:tc>
          <w:tcPr>
            <w:tcW w:w="562" w:type="dxa"/>
          </w:tcPr>
          <w:p w:rsidR="00F40866" w:rsidRPr="007911E8" w:rsidRDefault="00F40866" w:rsidP="00442046">
            <w:pPr>
              <w:pStyle w:val="affffffffff5"/>
              <w:numPr>
                <w:ilvl w:val="0"/>
                <w:numId w:val="211"/>
              </w:numPr>
              <w:jc w:val="left"/>
              <w:rPr>
                <w:b w:val="0"/>
              </w:rPr>
            </w:pPr>
          </w:p>
        </w:tc>
        <w:tc>
          <w:tcPr>
            <w:tcW w:w="2127" w:type="dxa"/>
          </w:tcPr>
          <w:p w:rsidR="00F40866" w:rsidRPr="007911E8" w:rsidRDefault="00F40866" w:rsidP="00F40866">
            <w:pPr>
              <w:pStyle w:val="affffffffff5"/>
              <w:jc w:val="left"/>
              <w:rPr>
                <w:b w:val="0"/>
              </w:rPr>
            </w:pPr>
            <w:r w:rsidRPr="007911E8">
              <w:rPr>
                <w:b w:val="0"/>
              </w:rPr>
              <w:t>Котельная (пос. Лужки)</w:t>
            </w:r>
          </w:p>
        </w:tc>
        <w:tc>
          <w:tcPr>
            <w:tcW w:w="1842" w:type="dxa"/>
          </w:tcPr>
          <w:p w:rsidR="00F40866" w:rsidRPr="007911E8" w:rsidRDefault="00F40866" w:rsidP="00F40866">
            <w:pPr>
              <w:pStyle w:val="affffffffff5"/>
              <w:jc w:val="left"/>
              <w:rPr>
                <w:b w:val="0"/>
              </w:rPr>
            </w:pPr>
            <w:r w:rsidRPr="007911E8">
              <w:rPr>
                <w:b w:val="0"/>
              </w:rPr>
              <w:t>0,43</w:t>
            </w:r>
          </w:p>
        </w:tc>
        <w:tc>
          <w:tcPr>
            <w:tcW w:w="2268" w:type="dxa"/>
          </w:tcPr>
          <w:p w:rsidR="00F40866" w:rsidRPr="007911E8" w:rsidRDefault="00F40866" w:rsidP="00F40866">
            <w:pPr>
              <w:pStyle w:val="affffffffff5"/>
              <w:jc w:val="left"/>
              <w:rPr>
                <w:b w:val="0"/>
              </w:rPr>
            </w:pPr>
            <w:r w:rsidRPr="007911E8">
              <w:rPr>
                <w:b w:val="0"/>
              </w:rPr>
              <w:t>"Универсал-6М" – 2 штуки</w:t>
            </w:r>
          </w:p>
        </w:tc>
        <w:tc>
          <w:tcPr>
            <w:tcW w:w="1843" w:type="dxa"/>
          </w:tcPr>
          <w:p w:rsidR="00F40866" w:rsidRPr="007911E8" w:rsidRDefault="00F40866" w:rsidP="00F40866">
            <w:pPr>
              <w:pStyle w:val="affffffffff5"/>
              <w:jc w:val="left"/>
              <w:rPr>
                <w:b w:val="0"/>
              </w:rPr>
            </w:pPr>
            <w:r w:rsidRPr="007911E8">
              <w:rPr>
                <w:b w:val="0"/>
              </w:rPr>
              <w:t>Уголь</w:t>
            </w:r>
          </w:p>
        </w:tc>
        <w:tc>
          <w:tcPr>
            <w:tcW w:w="1887" w:type="dxa"/>
          </w:tcPr>
          <w:p w:rsidR="00F40866" w:rsidRPr="007911E8" w:rsidRDefault="00F40866" w:rsidP="00F40866">
            <w:pPr>
              <w:pStyle w:val="affffffffff5"/>
              <w:jc w:val="left"/>
              <w:rPr>
                <w:b w:val="0"/>
              </w:rPr>
            </w:pPr>
            <w:r w:rsidRPr="007911E8">
              <w:rPr>
                <w:b w:val="0"/>
              </w:rPr>
              <w:t>1965</w:t>
            </w:r>
          </w:p>
        </w:tc>
      </w:tr>
      <w:tr w:rsidR="00F40866" w:rsidRPr="007911E8" w:rsidTr="007A458C">
        <w:tc>
          <w:tcPr>
            <w:tcW w:w="562" w:type="dxa"/>
            <w:vMerge w:val="restart"/>
          </w:tcPr>
          <w:p w:rsidR="00F40866" w:rsidRPr="007911E8" w:rsidRDefault="00F40866" w:rsidP="00442046">
            <w:pPr>
              <w:pStyle w:val="affffffffff5"/>
              <w:numPr>
                <w:ilvl w:val="0"/>
                <w:numId w:val="211"/>
              </w:numPr>
              <w:jc w:val="left"/>
              <w:rPr>
                <w:b w:val="0"/>
              </w:rPr>
            </w:pPr>
          </w:p>
        </w:tc>
        <w:tc>
          <w:tcPr>
            <w:tcW w:w="2127" w:type="dxa"/>
            <w:vMerge w:val="restart"/>
          </w:tcPr>
          <w:p w:rsidR="00F40866" w:rsidRPr="007911E8" w:rsidRDefault="00F40866" w:rsidP="00F40866">
            <w:pPr>
              <w:pStyle w:val="affffffffff4"/>
            </w:pPr>
            <w:r w:rsidRPr="007911E8">
              <w:t>Котельная (пос. Красная Долина)</w:t>
            </w:r>
          </w:p>
        </w:tc>
        <w:tc>
          <w:tcPr>
            <w:tcW w:w="1842" w:type="dxa"/>
            <w:vMerge w:val="restart"/>
          </w:tcPr>
          <w:p w:rsidR="00F40866" w:rsidRPr="007911E8" w:rsidRDefault="00F40866" w:rsidP="00F40866">
            <w:pPr>
              <w:pStyle w:val="affffffffff4"/>
            </w:pPr>
            <w:r w:rsidRPr="007911E8">
              <w:t>6,24</w:t>
            </w:r>
          </w:p>
        </w:tc>
        <w:tc>
          <w:tcPr>
            <w:tcW w:w="2268" w:type="dxa"/>
          </w:tcPr>
          <w:p w:rsidR="00F40866" w:rsidRPr="007911E8" w:rsidRDefault="00F40866" w:rsidP="00F40866">
            <w:pPr>
              <w:pStyle w:val="affffffffff4"/>
            </w:pPr>
            <w:proofErr w:type="spellStart"/>
            <w:r w:rsidRPr="007911E8">
              <w:t>Турботерм</w:t>
            </w:r>
            <w:proofErr w:type="spellEnd"/>
            <w:r w:rsidRPr="007911E8">
              <w:t xml:space="preserve"> 3,15 и 1,6 – 2 штуки</w:t>
            </w:r>
          </w:p>
        </w:tc>
        <w:tc>
          <w:tcPr>
            <w:tcW w:w="1843" w:type="dxa"/>
          </w:tcPr>
          <w:p w:rsidR="00F40866" w:rsidRPr="007911E8" w:rsidRDefault="00F40866" w:rsidP="00F40866">
            <w:pPr>
              <w:pStyle w:val="affffffffff4"/>
            </w:pPr>
            <w:r w:rsidRPr="007911E8">
              <w:t>Мазут</w:t>
            </w:r>
          </w:p>
        </w:tc>
        <w:tc>
          <w:tcPr>
            <w:tcW w:w="1887" w:type="dxa"/>
          </w:tcPr>
          <w:p w:rsidR="00F40866" w:rsidRPr="007911E8" w:rsidRDefault="00F40866" w:rsidP="00F40866">
            <w:pPr>
              <w:pStyle w:val="affffffffff4"/>
            </w:pPr>
            <w:r w:rsidRPr="007911E8">
              <w:t>2001 и 2009</w:t>
            </w:r>
          </w:p>
        </w:tc>
      </w:tr>
      <w:tr w:rsidR="00F40866" w:rsidRPr="007911E8" w:rsidTr="007A458C">
        <w:tc>
          <w:tcPr>
            <w:tcW w:w="562" w:type="dxa"/>
            <w:vMerge/>
          </w:tcPr>
          <w:p w:rsidR="00F40866" w:rsidRPr="007911E8" w:rsidRDefault="00F40866" w:rsidP="00F40866"/>
        </w:tc>
        <w:tc>
          <w:tcPr>
            <w:tcW w:w="2127" w:type="dxa"/>
            <w:vMerge/>
          </w:tcPr>
          <w:p w:rsidR="00F40866" w:rsidRPr="007911E8" w:rsidRDefault="00F40866" w:rsidP="00F40866">
            <w:pPr>
              <w:pStyle w:val="affffffffff4"/>
            </w:pPr>
          </w:p>
        </w:tc>
        <w:tc>
          <w:tcPr>
            <w:tcW w:w="1842" w:type="dxa"/>
            <w:vMerge/>
          </w:tcPr>
          <w:p w:rsidR="00F40866" w:rsidRPr="007911E8" w:rsidRDefault="00F40866" w:rsidP="00F40866">
            <w:pPr>
              <w:pStyle w:val="affffffffff4"/>
            </w:pPr>
          </w:p>
        </w:tc>
        <w:tc>
          <w:tcPr>
            <w:tcW w:w="2268" w:type="dxa"/>
          </w:tcPr>
          <w:p w:rsidR="00F40866" w:rsidRPr="007911E8" w:rsidRDefault="00F40866" w:rsidP="00F40866">
            <w:pPr>
              <w:pStyle w:val="affffffffff4"/>
            </w:pPr>
            <w:r w:rsidRPr="007911E8">
              <w:t>К</w:t>
            </w:r>
            <w:r w:rsidR="00FF240A" w:rsidRPr="007911E8">
              <w:t>ВА</w:t>
            </w:r>
            <w:r w:rsidRPr="007911E8">
              <w:t>-2,5 "</w:t>
            </w:r>
            <w:proofErr w:type="spellStart"/>
            <w:r w:rsidRPr="007911E8">
              <w:t>Газдевайс</w:t>
            </w:r>
            <w:proofErr w:type="spellEnd"/>
            <w:r w:rsidRPr="007911E8">
              <w:t>" – 1 штука</w:t>
            </w:r>
          </w:p>
        </w:tc>
        <w:tc>
          <w:tcPr>
            <w:tcW w:w="1843" w:type="dxa"/>
          </w:tcPr>
          <w:p w:rsidR="00F40866" w:rsidRPr="007911E8" w:rsidRDefault="00F40866" w:rsidP="00F40866">
            <w:pPr>
              <w:pStyle w:val="affffffffff4"/>
            </w:pPr>
            <w:r w:rsidRPr="007911E8">
              <w:t>Мазут</w:t>
            </w:r>
          </w:p>
        </w:tc>
        <w:tc>
          <w:tcPr>
            <w:tcW w:w="1887" w:type="dxa"/>
          </w:tcPr>
          <w:p w:rsidR="00F40866" w:rsidRPr="007911E8" w:rsidRDefault="00F40866" w:rsidP="00F40866">
            <w:pPr>
              <w:pStyle w:val="affffffffff4"/>
            </w:pPr>
            <w:r w:rsidRPr="007911E8">
              <w:t>2016</w:t>
            </w:r>
          </w:p>
        </w:tc>
      </w:tr>
      <w:tr w:rsidR="00F40866" w:rsidRPr="007911E8" w:rsidTr="007A458C">
        <w:tc>
          <w:tcPr>
            <w:tcW w:w="562" w:type="dxa"/>
            <w:vMerge w:val="restart"/>
          </w:tcPr>
          <w:p w:rsidR="00F40866" w:rsidRPr="007911E8" w:rsidRDefault="00F40866" w:rsidP="00442046">
            <w:pPr>
              <w:pStyle w:val="affffffffff5"/>
              <w:numPr>
                <w:ilvl w:val="0"/>
                <w:numId w:val="211"/>
              </w:numPr>
              <w:jc w:val="left"/>
            </w:pPr>
          </w:p>
        </w:tc>
        <w:tc>
          <w:tcPr>
            <w:tcW w:w="2127" w:type="dxa"/>
            <w:vMerge w:val="restart"/>
          </w:tcPr>
          <w:p w:rsidR="00F40866" w:rsidRPr="007911E8" w:rsidRDefault="00F40866" w:rsidP="00F40866">
            <w:pPr>
              <w:pStyle w:val="affffffffff4"/>
            </w:pPr>
            <w:r w:rsidRPr="007911E8">
              <w:t>Котельная (дер. Камышовка)</w:t>
            </w:r>
          </w:p>
        </w:tc>
        <w:tc>
          <w:tcPr>
            <w:tcW w:w="1842" w:type="dxa"/>
            <w:vMerge w:val="restart"/>
          </w:tcPr>
          <w:p w:rsidR="00F40866" w:rsidRPr="007911E8" w:rsidRDefault="00F40866" w:rsidP="00F40866">
            <w:pPr>
              <w:pStyle w:val="affffffffff4"/>
            </w:pPr>
            <w:r w:rsidRPr="007911E8">
              <w:t>3,1</w:t>
            </w:r>
          </w:p>
        </w:tc>
        <w:tc>
          <w:tcPr>
            <w:tcW w:w="2268" w:type="dxa"/>
          </w:tcPr>
          <w:p w:rsidR="00F40866" w:rsidRPr="007911E8" w:rsidRDefault="00F40866" w:rsidP="00F40866">
            <w:pPr>
              <w:pStyle w:val="affffffffff4"/>
            </w:pPr>
            <w:proofErr w:type="spellStart"/>
            <w:r w:rsidRPr="007911E8">
              <w:t>Газдевайс</w:t>
            </w:r>
            <w:proofErr w:type="spellEnd"/>
            <w:r w:rsidRPr="007911E8">
              <w:t xml:space="preserve"> КВ-1,5 – 1 штука</w:t>
            </w:r>
          </w:p>
        </w:tc>
        <w:tc>
          <w:tcPr>
            <w:tcW w:w="1843" w:type="dxa"/>
          </w:tcPr>
          <w:p w:rsidR="00F40866" w:rsidRPr="007911E8" w:rsidRDefault="00F40866" w:rsidP="00F40866">
            <w:pPr>
              <w:pStyle w:val="affffffffff4"/>
            </w:pPr>
            <w:r w:rsidRPr="007911E8">
              <w:t>Мазут</w:t>
            </w:r>
          </w:p>
        </w:tc>
        <w:tc>
          <w:tcPr>
            <w:tcW w:w="1887" w:type="dxa"/>
          </w:tcPr>
          <w:p w:rsidR="00F40866" w:rsidRPr="007911E8" w:rsidRDefault="00F40866" w:rsidP="00F40866">
            <w:pPr>
              <w:pStyle w:val="affffffffff4"/>
            </w:pPr>
            <w:r w:rsidRPr="007911E8">
              <w:t>2013</w:t>
            </w:r>
          </w:p>
        </w:tc>
      </w:tr>
      <w:tr w:rsidR="00F40866" w:rsidRPr="007911E8" w:rsidTr="007A458C">
        <w:tc>
          <w:tcPr>
            <w:tcW w:w="562" w:type="dxa"/>
            <w:vMerge/>
          </w:tcPr>
          <w:p w:rsidR="00F40866" w:rsidRPr="007911E8" w:rsidRDefault="00F40866" w:rsidP="00F40866"/>
        </w:tc>
        <w:tc>
          <w:tcPr>
            <w:tcW w:w="2127" w:type="dxa"/>
            <w:vMerge/>
          </w:tcPr>
          <w:p w:rsidR="00F40866" w:rsidRPr="007911E8" w:rsidRDefault="00F40866" w:rsidP="00F40866">
            <w:pPr>
              <w:pStyle w:val="affffffffff4"/>
            </w:pPr>
          </w:p>
        </w:tc>
        <w:tc>
          <w:tcPr>
            <w:tcW w:w="1842" w:type="dxa"/>
            <w:vMerge/>
          </w:tcPr>
          <w:p w:rsidR="00F40866" w:rsidRPr="007911E8" w:rsidRDefault="00F40866" w:rsidP="00F40866">
            <w:pPr>
              <w:pStyle w:val="affffffffff4"/>
            </w:pPr>
          </w:p>
        </w:tc>
        <w:tc>
          <w:tcPr>
            <w:tcW w:w="2268" w:type="dxa"/>
          </w:tcPr>
          <w:p w:rsidR="00F40866" w:rsidRPr="007911E8" w:rsidRDefault="00F40866" w:rsidP="00F40866">
            <w:pPr>
              <w:pStyle w:val="affffffffff4"/>
            </w:pPr>
            <w:proofErr w:type="spellStart"/>
            <w:r w:rsidRPr="007911E8">
              <w:t>Газдевайс</w:t>
            </w:r>
            <w:proofErr w:type="spellEnd"/>
            <w:r w:rsidRPr="007911E8">
              <w:t xml:space="preserve"> КВ-2,0 – 1 штука</w:t>
            </w:r>
          </w:p>
        </w:tc>
        <w:tc>
          <w:tcPr>
            <w:tcW w:w="1843" w:type="dxa"/>
          </w:tcPr>
          <w:p w:rsidR="00F40866" w:rsidRPr="007911E8" w:rsidRDefault="00F40866" w:rsidP="00F40866">
            <w:pPr>
              <w:pStyle w:val="affffffffff4"/>
            </w:pPr>
            <w:r w:rsidRPr="007911E8">
              <w:t>Мазут</w:t>
            </w:r>
          </w:p>
        </w:tc>
        <w:tc>
          <w:tcPr>
            <w:tcW w:w="1887" w:type="dxa"/>
          </w:tcPr>
          <w:p w:rsidR="00F40866" w:rsidRPr="007911E8" w:rsidRDefault="00F40866" w:rsidP="00F40866">
            <w:pPr>
              <w:pStyle w:val="affffffffff4"/>
            </w:pPr>
            <w:r w:rsidRPr="007911E8">
              <w:t>2008</w:t>
            </w:r>
          </w:p>
        </w:tc>
      </w:tr>
      <w:tr w:rsidR="00F40866" w:rsidRPr="007911E8" w:rsidTr="007A458C">
        <w:tc>
          <w:tcPr>
            <w:tcW w:w="562" w:type="dxa"/>
          </w:tcPr>
          <w:p w:rsidR="00F40866" w:rsidRPr="007911E8" w:rsidRDefault="00F40866" w:rsidP="00442046">
            <w:pPr>
              <w:pStyle w:val="affffffffff5"/>
              <w:numPr>
                <w:ilvl w:val="0"/>
                <w:numId w:val="211"/>
              </w:numPr>
              <w:jc w:val="left"/>
            </w:pPr>
          </w:p>
        </w:tc>
        <w:tc>
          <w:tcPr>
            <w:tcW w:w="2127" w:type="dxa"/>
          </w:tcPr>
          <w:p w:rsidR="00F40866" w:rsidRPr="007911E8" w:rsidRDefault="00F40866" w:rsidP="00F40866">
            <w:pPr>
              <w:pStyle w:val="affffffffff4"/>
            </w:pPr>
            <w:r w:rsidRPr="007911E8">
              <w:t xml:space="preserve">Котельная (пос. </w:t>
            </w:r>
            <w:proofErr w:type="spellStart"/>
            <w:r w:rsidRPr="007911E8">
              <w:t>Глебычево</w:t>
            </w:r>
            <w:proofErr w:type="spellEnd"/>
            <w:r w:rsidRPr="007911E8">
              <w:t>, ул. Заводская)</w:t>
            </w:r>
          </w:p>
        </w:tc>
        <w:tc>
          <w:tcPr>
            <w:tcW w:w="1842" w:type="dxa"/>
          </w:tcPr>
          <w:p w:rsidR="00F40866" w:rsidRPr="007911E8" w:rsidRDefault="00F40866" w:rsidP="00F40866">
            <w:pPr>
              <w:pStyle w:val="affffffffff4"/>
            </w:pPr>
            <w:r w:rsidRPr="007911E8">
              <w:t>0,135</w:t>
            </w:r>
          </w:p>
        </w:tc>
        <w:tc>
          <w:tcPr>
            <w:tcW w:w="2268" w:type="dxa"/>
          </w:tcPr>
          <w:p w:rsidR="00F40866" w:rsidRPr="007911E8" w:rsidRDefault="00F40866" w:rsidP="00F40866">
            <w:pPr>
              <w:pStyle w:val="affffffffff4"/>
            </w:pPr>
            <w:r w:rsidRPr="007911E8">
              <w:t>РусНИТ-245 – 3 штуки</w:t>
            </w:r>
          </w:p>
        </w:tc>
        <w:tc>
          <w:tcPr>
            <w:tcW w:w="1843" w:type="dxa"/>
          </w:tcPr>
          <w:p w:rsidR="00F40866" w:rsidRPr="007911E8" w:rsidRDefault="00F40866" w:rsidP="00F40866">
            <w:pPr>
              <w:pStyle w:val="affffffffff4"/>
            </w:pPr>
            <w:r w:rsidRPr="007911E8">
              <w:t>Электричество</w:t>
            </w:r>
          </w:p>
        </w:tc>
        <w:tc>
          <w:tcPr>
            <w:tcW w:w="1887" w:type="dxa"/>
          </w:tcPr>
          <w:p w:rsidR="00F40866" w:rsidRPr="007911E8" w:rsidRDefault="00F40866" w:rsidP="00F40866">
            <w:pPr>
              <w:pStyle w:val="affffffffff4"/>
            </w:pPr>
            <w:r w:rsidRPr="007911E8">
              <w:t>2014</w:t>
            </w:r>
          </w:p>
        </w:tc>
      </w:tr>
      <w:tr w:rsidR="00F40866" w:rsidRPr="007911E8" w:rsidTr="007A458C">
        <w:tc>
          <w:tcPr>
            <w:tcW w:w="562" w:type="dxa"/>
          </w:tcPr>
          <w:p w:rsidR="00F40866" w:rsidRPr="007911E8" w:rsidRDefault="00F40866" w:rsidP="00442046">
            <w:pPr>
              <w:pStyle w:val="affffffffff5"/>
              <w:numPr>
                <w:ilvl w:val="0"/>
                <w:numId w:val="211"/>
              </w:numPr>
              <w:jc w:val="left"/>
            </w:pPr>
          </w:p>
        </w:tc>
        <w:tc>
          <w:tcPr>
            <w:tcW w:w="2127" w:type="dxa"/>
          </w:tcPr>
          <w:p w:rsidR="00F40866" w:rsidRPr="007911E8" w:rsidRDefault="00F40866" w:rsidP="00F40866">
            <w:pPr>
              <w:pStyle w:val="affffffffff4"/>
            </w:pPr>
            <w:r w:rsidRPr="007911E8">
              <w:t xml:space="preserve">Котельная (пос. </w:t>
            </w:r>
            <w:proofErr w:type="spellStart"/>
            <w:r w:rsidRPr="007911E8">
              <w:t>Глебычево</w:t>
            </w:r>
            <w:proofErr w:type="spellEnd"/>
            <w:r w:rsidRPr="007911E8">
              <w:t xml:space="preserve"> ул. Офицерская) </w:t>
            </w:r>
          </w:p>
        </w:tc>
        <w:tc>
          <w:tcPr>
            <w:tcW w:w="1842" w:type="dxa"/>
          </w:tcPr>
          <w:p w:rsidR="00F40866" w:rsidRPr="007911E8" w:rsidRDefault="00F40866" w:rsidP="00F40866">
            <w:pPr>
              <w:pStyle w:val="affffffffff4"/>
            </w:pPr>
            <w:r w:rsidRPr="007911E8">
              <w:t>5,16</w:t>
            </w:r>
          </w:p>
        </w:tc>
        <w:tc>
          <w:tcPr>
            <w:tcW w:w="2268" w:type="dxa"/>
          </w:tcPr>
          <w:p w:rsidR="00F40866" w:rsidRPr="007911E8" w:rsidRDefault="00F40866" w:rsidP="00F40866">
            <w:pPr>
              <w:pStyle w:val="affffffffff4"/>
            </w:pPr>
            <w:proofErr w:type="spellStart"/>
            <w:r w:rsidRPr="007911E8">
              <w:t>Энтророс</w:t>
            </w:r>
            <w:proofErr w:type="spellEnd"/>
            <w:r w:rsidRPr="007911E8">
              <w:t xml:space="preserve"> ТТ-100 – 2 штуки</w:t>
            </w:r>
          </w:p>
        </w:tc>
        <w:tc>
          <w:tcPr>
            <w:tcW w:w="1843" w:type="dxa"/>
          </w:tcPr>
          <w:p w:rsidR="00F40866" w:rsidRPr="007911E8" w:rsidRDefault="00F40866" w:rsidP="00F40866">
            <w:pPr>
              <w:pStyle w:val="affffffffff4"/>
            </w:pPr>
            <w:r w:rsidRPr="007911E8">
              <w:t>Дизельное топливо</w:t>
            </w:r>
          </w:p>
        </w:tc>
        <w:tc>
          <w:tcPr>
            <w:tcW w:w="1887" w:type="dxa"/>
          </w:tcPr>
          <w:p w:rsidR="00F40866" w:rsidRPr="007911E8" w:rsidRDefault="00F40866" w:rsidP="00F40866">
            <w:pPr>
              <w:pStyle w:val="affffffffff4"/>
            </w:pPr>
            <w:r w:rsidRPr="007911E8">
              <w:t>2014</w:t>
            </w:r>
          </w:p>
        </w:tc>
      </w:tr>
    </w:tbl>
    <w:p w:rsidR="007A458C" w:rsidRPr="007911E8" w:rsidRDefault="007A458C"/>
    <w:p w:rsidR="001F4B33" w:rsidRPr="007911E8" w:rsidRDefault="001F4B33" w:rsidP="001F4B33">
      <w:pPr>
        <w:pStyle w:val="affffffffff6"/>
        <w:tabs>
          <w:tab w:val="left" w:pos="993"/>
        </w:tabs>
        <w:spacing w:before="0" w:after="0"/>
        <w:rPr>
          <w:sz w:val="28"/>
          <w:szCs w:val="28"/>
          <w:lang w:val="ru-RU"/>
        </w:rPr>
      </w:pPr>
      <w:r w:rsidRPr="007911E8">
        <w:rPr>
          <w:sz w:val="28"/>
          <w:szCs w:val="28"/>
          <w:lang w:val="ru-RU"/>
        </w:rPr>
        <w:lastRenderedPageBreak/>
        <w:t>Также, с учётом роста нагрузок, в эксплуатацию были введены следующие котельные:</w:t>
      </w:r>
    </w:p>
    <w:p w:rsidR="001F4B33" w:rsidRPr="007911E8" w:rsidRDefault="001F4B33" w:rsidP="00072A75">
      <w:pPr>
        <w:pStyle w:val="affffffffff6"/>
        <w:numPr>
          <w:ilvl w:val="0"/>
          <w:numId w:val="61"/>
        </w:numPr>
        <w:tabs>
          <w:tab w:val="left" w:pos="993"/>
        </w:tabs>
        <w:spacing w:before="0" w:after="0"/>
        <w:ind w:left="0" w:firstLine="709"/>
        <w:rPr>
          <w:sz w:val="28"/>
          <w:szCs w:val="28"/>
          <w:lang w:val="ru-RU"/>
        </w:rPr>
      </w:pPr>
      <w:r w:rsidRPr="007911E8">
        <w:rPr>
          <w:sz w:val="28"/>
          <w:szCs w:val="28"/>
          <w:lang w:val="ru-RU"/>
        </w:rPr>
        <w:t>котельная пос. Рябово (основн</w:t>
      </w:r>
      <w:r w:rsidR="007D2E3A" w:rsidRPr="007911E8">
        <w:rPr>
          <w:sz w:val="28"/>
          <w:szCs w:val="28"/>
          <w:lang w:val="ru-RU"/>
        </w:rPr>
        <w:t>ой вид</w:t>
      </w:r>
      <w:r w:rsidRPr="007911E8">
        <w:rPr>
          <w:sz w:val="28"/>
          <w:szCs w:val="28"/>
          <w:lang w:val="ru-RU"/>
        </w:rPr>
        <w:t xml:space="preserve"> топлив</w:t>
      </w:r>
      <w:r w:rsidR="007D2E3A" w:rsidRPr="007911E8">
        <w:rPr>
          <w:sz w:val="28"/>
          <w:szCs w:val="28"/>
          <w:lang w:val="ru-RU"/>
        </w:rPr>
        <w:t>а –</w:t>
      </w:r>
      <w:r w:rsidRPr="007911E8">
        <w:rPr>
          <w:sz w:val="28"/>
          <w:szCs w:val="28"/>
          <w:lang w:val="ru-RU"/>
        </w:rPr>
        <w:t xml:space="preserve"> сжиженный газ, резервны</w:t>
      </w:r>
      <w:r w:rsidR="007D2E3A" w:rsidRPr="007911E8">
        <w:rPr>
          <w:sz w:val="28"/>
          <w:szCs w:val="28"/>
          <w:lang w:val="ru-RU"/>
        </w:rPr>
        <w:t>й</w:t>
      </w:r>
      <w:r w:rsidRPr="007911E8">
        <w:rPr>
          <w:sz w:val="28"/>
          <w:szCs w:val="28"/>
          <w:lang w:val="ru-RU"/>
        </w:rPr>
        <w:t xml:space="preserve"> – дизельное топливо)</w:t>
      </w:r>
      <w:r w:rsidR="007D2E3A" w:rsidRPr="007911E8">
        <w:rPr>
          <w:sz w:val="28"/>
          <w:szCs w:val="28"/>
          <w:lang w:val="ru-RU"/>
        </w:rPr>
        <w:t>, введена</w:t>
      </w:r>
      <w:r w:rsidRPr="007911E8">
        <w:rPr>
          <w:sz w:val="28"/>
          <w:szCs w:val="28"/>
          <w:lang w:val="ru-RU"/>
        </w:rPr>
        <w:t xml:space="preserve"> в 2018 году;</w:t>
      </w:r>
    </w:p>
    <w:p w:rsidR="001F4B33" w:rsidRPr="007911E8" w:rsidRDefault="001F4B33" w:rsidP="00072A75">
      <w:pPr>
        <w:pStyle w:val="affffffffff6"/>
        <w:numPr>
          <w:ilvl w:val="0"/>
          <w:numId w:val="61"/>
        </w:numPr>
        <w:tabs>
          <w:tab w:val="left" w:pos="993"/>
        </w:tabs>
        <w:spacing w:before="0" w:after="0"/>
        <w:ind w:left="0" w:firstLine="709"/>
        <w:rPr>
          <w:sz w:val="28"/>
          <w:szCs w:val="28"/>
        </w:rPr>
      </w:pPr>
      <w:r w:rsidRPr="007911E8">
        <w:rPr>
          <w:sz w:val="28"/>
          <w:szCs w:val="28"/>
        </w:rPr>
        <w:t>котельн</w:t>
      </w:r>
      <w:r w:rsidRPr="007911E8">
        <w:rPr>
          <w:sz w:val="28"/>
          <w:szCs w:val="28"/>
          <w:lang w:val="ru-RU"/>
        </w:rPr>
        <w:t>ая</w:t>
      </w:r>
      <w:r w:rsidRPr="007911E8">
        <w:rPr>
          <w:sz w:val="28"/>
          <w:szCs w:val="28"/>
        </w:rPr>
        <w:t xml:space="preserve"> в пос. Красная Долина (основн</w:t>
      </w:r>
      <w:r w:rsidR="007D2E3A" w:rsidRPr="007911E8">
        <w:rPr>
          <w:sz w:val="28"/>
          <w:szCs w:val="28"/>
          <w:lang w:val="ru-RU"/>
        </w:rPr>
        <w:t>ой вид</w:t>
      </w:r>
      <w:r w:rsidRPr="007911E8">
        <w:rPr>
          <w:sz w:val="28"/>
          <w:szCs w:val="28"/>
        </w:rPr>
        <w:t xml:space="preserve"> топлив</w:t>
      </w:r>
      <w:r w:rsidR="007D2E3A" w:rsidRPr="007911E8">
        <w:rPr>
          <w:sz w:val="28"/>
          <w:szCs w:val="28"/>
          <w:lang w:val="ru-RU"/>
        </w:rPr>
        <w:t>а –</w:t>
      </w:r>
      <w:r w:rsidRPr="007911E8">
        <w:rPr>
          <w:sz w:val="28"/>
          <w:szCs w:val="28"/>
        </w:rPr>
        <w:t xml:space="preserve"> сжиженный газ, резервны</w:t>
      </w:r>
      <w:r w:rsidR="007D2E3A" w:rsidRPr="007911E8">
        <w:rPr>
          <w:sz w:val="28"/>
          <w:szCs w:val="28"/>
          <w:lang w:val="ru-RU"/>
        </w:rPr>
        <w:t>й</w:t>
      </w:r>
      <w:r w:rsidRPr="007911E8">
        <w:rPr>
          <w:sz w:val="28"/>
          <w:szCs w:val="28"/>
        </w:rPr>
        <w:t xml:space="preserve"> – дизельное топливо)</w:t>
      </w:r>
      <w:r w:rsidR="003A75FD" w:rsidRPr="007911E8">
        <w:rPr>
          <w:sz w:val="28"/>
          <w:szCs w:val="28"/>
          <w:lang w:val="ru-RU"/>
        </w:rPr>
        <w:t>, введена</w:t>
      </w:r>
      <w:r w:rsidRPr="007911E8">
        <w:rPr>
          <w:sz w:val="28"/>
          <w:szCs w:val="28"/>
          <w:lang w:val="ru-RU"/>
        </w:rPr>
        <w:t xml:space="preserve"> в 2018 году</w:t>
      </w:r>
      <w:r w:rsidRPr="007911E8">
        <w:rPr>
          <w:sz w:val="28"/>
          <w:szCs w:val="28"/>
        </w:rPr>
        <w:t>;</w:t>
      </w:r>
    </w:p>
    <w:p w:rsidR="001F4B33" w:rsidRPr="007911E8" w:rsidRDefault="001F4B33" w:rsidP="00072A75">
      <w:pPr>
        <w:pStyle w:val="affffffffff6"/>
        <w:numPr>
          <w:ilvl w:val="0"/>
          <w:numId w:val="61"/>
        </w:numPr>
        <w:tabs>
          <w:tab w:val="left" w:pos="993"/>
        </w:tabs>
        <w:spacing w:before="0" w:after="0"/>
        <w:ind w:left="0" w:firstLine="709"/>
        <w:rPr>
          <w:sz w:val="28"/>
          <w:szCs w:val="28"/>
        </w:rPr>
      </w:pPr>
      <w:r w:rsidRPr="007911E8">
        <w:rPr>
          <w:sz w:val="28"/>
          <w:szCs w:val="28"/>
        </w:rPr>
        <w:t>котельн</w:t>
      </w:r>
      <w:r w:rsidRPr="007911E8">
        <w:rPr>
          <w:sz w:val="28"/>
          <w:szCs w:val="28"/>
          <w:lang w:val="ru-RU"/>
        </w:rPr>
        <w:t>ая</w:t>
      </w:r>
      <w:r w:rsidRPr="007911E8">
        <w:rPr>
          <w:sz w:val="28"/>
          <w:szCs w:val="28"/>
        </w:rPr>
        <w:t xml:space="preserve"> в пос. </w:t>
      </w:r>
      <w:proofErr w:type="spellStart"/>
      <w:r w:rsidRPr="007911E8">
        <w:rPr>
          <w:sz w:val="28"/>
          <w:szCs w:val="28"/>
        </w:rPr>
        <w:t>Глебычево</w:t>
      </w:r>
      <w:proofErr w:type="spellEnd"/>
      <w:r w:rsidRPr="007911E8">
        <w:rPr>
          <w:sz w:val="28"/>
          <w:szCs w:val="28"/>
        </w:rPr>
        <w:t xml:space="preserve"> (основн</w:t>
      </w:r>
      <w:r w:rsidR="003A75FD" w:rsidRPr="007911E8">
        <w:rPr>
          <w:sz w:val="28"/>
          <w:szCs w:val="28"/>
          <w:lang w:val="ru-RU"/>
        </w:rPr>
        <w:t>ой вид</w:t>
      </w:r>
      <w:r w:rsidRPr="007911E8">
        <w:rPr>
          <w:sz w:val="28"/>
          <w:szCs w:val="28"/>
        </w:rPr>
        <w:t xml:space="preserve"> топлив</w:t>
      </w:r>
      <w:r w:rsidR="003A75FD" w:rsidRPr="007911E8">
        <w:rPr>
          <w:sz w:val="28"/>
          <w:szCs w:val="28"/>
          <w:lang w:val="ru-RU"/>
        </w:rPr>
        <w:t>а –</w:t>
      </w:r>
      <w:r w:rsidRPr="007911E8">
        <w:rPr>
          <w:sz w:val="28"/>
          <w:szCs w:val="28"/>
        </w:rPr>
        <w:t xml:space="preserve"> сжиженный газ, резервны</w:t>
      </w:r>
      <w:r w:rsidR="003A75FD" w:rsidRPr="007911E8">
        <w:rPr>
          <w:sz w:val="28"/>
          <w:szCs w:val="28"/>
          <w:lang w:val="ru-RU"/>
        </w:rPr>
        <w:t>й</w:t>
      </w:r>
      <w:r w:rsidRPr="007911E8">
        <w:rPr>
          <w:sz w:val="28"/>
          <w:szCs w:val="28"/>
        </w:rPr>
        <w:t xml:space="preserve"> – дизельное топливо)</w:t>
      </w:r>
      <w:r w:rsidR="003A75FD" w:rsidRPr="007911E8">
        <w:rPr>
          <w:sz w:val="28"/>
          <w:szCs w:val="28"/>
          <w:lang w:val="ru-RU"/>
        </w:rPr>
        <w:t>, введена</w:t>
      </w:r>
      <w:r w:rsidRPr="007911E8">
        <w:rPr>
          <w:sz w:val="28"/>
          <w:szCs w:val="28"/>
          <w:lang w:val="ru-RU"/>
        </w:rPr>
        <w:t xml:space="preserve"> в 2015 году.</w:t>
      </w:r>
    </w:p>
    <w:p w:rsidR="00B60FA1" w:rsidRPr="007911E8" w:rsidRDefault="00B60FA1" w:rsidP="00F04F4E">
      <w:pPr>
        <w:pStyle w:val="affffffffff1"/>
      </w:pPr>
      <w:r w:rsidRPr="007911E8">
        <w:t>Теплоносителем в системе отопления является вода с сетевыми параметрами 95</w:t>
      </w:r>
      <w:r w:rsidR="00C74B41" w:rsidRPr="007911E8">
        <w:t>–</w:t>
      </w:r>
      <w:r w:rsidRPr="007911E8">
        <w:t xml:space="preserve">70 </w:t>
      </w:r>
      <w:r w:rsidR="0010561A" w:rsidRPr="007911E8">
        <w:t>℃</w:t>
      </w:r>
      <w:r w:rsidRPr="007911E8">
        <w:t>. Потребители подключаются по зависимой схеме отопления, система горячего водоснабжения закрытая, двухконтурная. Прокладка тепловых сетей</w:t>
      </w:r>
      <w:r w:rsidR="003A75FD" w:rsidRPr="007911E8">
        <w:t xml:space="preserve"> –</w:t>
      </w:r>
      <w:r w:rsidRPr="007911E8">
        <w:t xml:space="preserve"> подземная и надземная. Потребителями тепла являются жил</w:t>
      </w:r>
      <w:r w:rsidR="00C74B41" w:rsidRPr="007911E8">
        <w:t>ищный фонд</w:t>
      </w:r>
      <w:r w:rsidRPr="007911E8">
        <w:t xml:space="preserve">, </w:t>
      </w:r>
      <w:r w:rsidR="00C74B41" w:rsidRPr="007911E8">
        <w:t>объекты социального назначения</w:t>
      </w:r>
      <w:r w:rsidRPr="007911E8">
        <w:t xml:space="preserve"> и объекты</w:t>
      </w:r>
      <w:r w:rsidR="00C74B41" w:rsidRPr="007911E8">
        <w:t xml:space="preserve"> производственного назначения</w:t>
      </w:r>
      <w:r w:rsidRPr="007911E8">
        <w:t>.</w:t>
      </w:r>
    </w:p>
    <w:p w:rsidR="00B60FA1" w:rsidRPr="007911E8" w:rsidRDefault="00B60FA1" w:rsidP="00F04F4E">
      <w:pPr>
        <w:pStyle w:val="affffffffff1"/>
      </w:pPr>
      <w:r w:rsidRPr="007911E8">
        <w:t xml:space="preserve">Теплоснабжение населения в поселении осуществляет ОАО </w:t>
      </w:r>
      <w:r w:rsidR="00B043DE" w:rsidRPr="007911E8">
        <w:t>«</w:t>
      </w:r>
      <w:r w:rsidRPr="007911E8">
        <w:t xml:space="preserve">Управляющая компания по жилищно-коммунальному хозяйству </w:t>
      </w:r>
      <w:r w:rsidR="00CB0E89" w:rsidRPr="007911E8">
        <w:t>Выборгского муниципального района</w:t>
      </w:r>
      <w:r w:rsidRPr="007911E8">
        <w:t xml:space="preserve"> Ленинградской области</w:t>
      </w:r>
      <w:r w:rsidR="00B043DE" w:rsidRPr="007911E8">
        <w:t>»</w:t>
      </w:r>
      <w:r w:rsidRPr="007911E8">
        <w:t>.</w:t>
      </w:r>
    </w:p>
    <w:p w:rsidR="00B60FA1" w:rsidRPr="007911E8" w:rsidRDefault="00B60FA1" w:rsidP="00F04F4E">
      <w:pPr>
        <w:pStyle w:val="affffffffff1"/>
      </w:pPr>
      <w:r w:rsidRPr="007911E8">
        <w:t xml:space="preserve">Теплоснабжение общественной </w:t>
      </w:r>
      <w:r w:rsidR="007F3C1A" w:rsidRPr="007911E8">
        <w:t xml:space="preserve">(общеобразовательных организаций, </w:t>
      </w:r>
      <w:r w:rsidRPr="007911E8">
        <w:t>амбулаторий, клубов) и жилой застройки осуществляется от мелких отопительных котельных. Частная жилая застройка отапливается индивидуальными источниками (печное отопление, газовые котлы).</w:t>
      </w:r>
    </w:p>
    <w:p w:rsidR="00541F7E" w:rsidRPr="007911E8" w:rsidRDefault="00541F7E" w:rsidP="00541F7E">
      <w:pPr>
        <w:pStyle w:val="30"/>
        <w:rPr>
          <w:szCs w:val="28"/>
        </w:rPr>
      </w:pPr>
      <w:bookmarkStart w:id="231" w:name="_Toc11766491"/>
      <w:bookmarkStart w:id="232" w:name="_Toc13036707"/>
      <w:r w:rsidRPr="007911E8">
        <w:rPr>
          <w:szCs w:val="28"/>
        </w:rPr>
        <w:t>2.8.4. Газоснабжение</w:t>
      </w:r>
      <w:bookmarkEnd w:id="231"/>
      <w:bookmarkEnd w:id="232"/>
    </w:p>
    <w:p w:rsidR="00B60FA1" w:rsidRPr="007911E8" w:rsidRDefault="00B60FA1" w:rsidP="00B60FA1">
      <w:pPr>
        <w:ind w:firstLine="708"/>
        <w:jc w:val="both"/>
        <w:rPr>
          <w:sz w:val="28"/>
          <w:szCs w:val="28"/>
        </w:rPr>
      </w:pPr>
      <w:r w:rsidRPr="007911E8">
        <w:rPr>
          <w:sz w:val="28"/>
          <w:szCs w:val="28"/>
        </w:rPr>
        <w:t xml:space="preserve">В настоящее время газоснабжение Приморского городского поселения осуществляется от межпоселкового газопровода высокого давления, идущего от газораспределительной станции </w:t>
      </w:r>
      <w:r w:rsidR="00B043DE" w:rsidRPr="007911E8">
        <w:rPr>
          <w:sz w:val="28"/>
          <w:szCs w:val="28"/>
        </w:rPr>
        <w:t>«</w:t>
      </w:r>
      <w:r w:rsidRPr="007911E8">
        <w:rPr>
          <w:sz w:val="28"/>
          <w:szCs w:val="28"/>
        </w:rPr>
        <w:t>Ударник</w:t>
      </w:r>
      <w:r w:rsidR="00B043DE" w:rsidRPr="007911E8">
        <w:rPr>
          <w:sz w:val="28"/>
          <w:szCs w:val="28"/>
        </w:rPr>
        <w:t>»</w:t>
      </w:r>
      <w:r w:rsidRPr="007911E8">
        <w:rPr>
          <w:sz w:val="28"/>
          <w:szCs w:val="28"/>
        </w:rPr>
        <w:t>.</w:t>
      </w:r>
    </w:p>
    <w:p w:rsidR="00B60FA1" w:rsidRPr="007911E8" w:rsidRDefault="00B60FA1" w:rsidP="00B60FA1">
      <w:pPr>
        <w:ind w:firstLine="708"/>
        <w:jc w:val="both"/>
        <w:rPr>
          <w:sz w:val="28"/>
          <w:szCs w:val="28"/>
        </w:rPr>
      </w:pPr>
      <w:r w:rsidRPr="007911E8">
        <w:rPr>
          <w:sz w:val="28"/>
          <w:szCs w:val="28"/>
        </w:rPr>
        <w:t xml:space="preserve">Централизованная система газоснабжения Приморского городского поселения охватывает три сельских населенных пункта: дер. Александровка, пос. Зеркальный, пос. Озерки. </w:t>
      </w:r>
    </w:p>
    <w:p w:rsidR="00B60FA1" w:rsidRPr="007911E8" w:rsidRDefault="00B60FA1" w:rsidP="00F04F4E">
      <w:pPr>
        <w:pStyle w:val="affffffffff1"/>
      </w:pPr>
      <w:r w:rsidRPr="007911E8">
        <w:t xml:space="preserve">Газоснабжение объектов данных населенных пунктов осуществляется посредством подачи газа низкого давления. Понижение давления газа осуществляется в шкафных газорегуляторных пунктах, установленных в вышеуказанных населенных пунктах. </w:t>
      </w:r>
    </w:p>
    <w:p w:rsidR="00B60FA1" w:rsidRPr="007911E8" w:rsidRDefault="00B60FA1" w:rsidP="00F04F4E">
      <w:pPr>
        <w:pStyle w:val="affffffffff1"/>
      </w:pPr>
      <w:r w:rsidRPr="007911E8">
        <w:t>В остальных населенных пунктах газоснабжение осуществляется за счет баллонного (емкостного) сжиженного газа.</w:t>
      </w:r>
    </w:p>
    <w:p w:rsidR="00B60FA1" w:rsidRPr="007911E8" w:rsidRDefault="00B60FA1" w:rsidP="00F04F4E">
      <w:pPr>
        <w:pStyle w:val="affffffffff1"/>
      </w:pPr>
      <w:r w:rsidRPr="007911E8">
        <w:t>Характеристика групповых резервуарных установок сжиженного газа приведена в таблице 2.8.4-1.</w:t>
      </w:r>
    </w:p>
    <w:p w:rsidR="00B60FA1" w:rsidRPr="007911E8" w:rsidRDefault="00B60FA1" w:rsidP="00F04F4E">
      <w:pPr>
        <w:pStyle w:val="affffffffff1"/>
        <w:rPr>
          <w:bCs/>
        </w:rPr>
      </w:pPr>
      <w:r w:rsidRPr="007911E8">
        <w:rPr>
          <w:bCs/>
        </w:rPr>
        <w:t>Таблица 2.8.4-1 – Характеристика групповых резервуарных установок сжиженного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788"/>
        <w:gridCol w:w="1110"/>
        <w:gridCol w:w="1249"/>
        <w:gridCol w:w="1666"/>
        <w:gridCol w:w="1939"/>
        <w:gridCol w:w="2238"/>
      </w:tblGrid>
      <w:tr w:rsidR="000A68B6" w:rsidRPr="007911E8" w:rsidTr="00752A76">
        <w:tc>
          <w:tcPr>
            <w:tcW w:w="256" w:type="pct"/>
          </w:tcPr>
          <w:p w:rsidR="000A68B6" w:rsidRPr="007911E8" w:rsidRDefault="000A68B6" w:rsidP="00AE37F5">
            <w:pPr>
              <w:pStyle w:val="affffffffff5"/>
              <w:rPr>
                <w:bCs/>
                <w:sz w:val="24"/>
                <w:szCs w:val="24"/>
              </w:rPr>
            </w:pPr>
            <w:r w:rsidRPr="007911E8">
              <w:rPr>
                <w:bCs/>
                <w:sz w:val="24"/>
                <w:szCs w:val="24"/>
              </w:rPr>
              <w:lastRenderedPageBreak/>
              <w:t>№ п/п</w:t>
            </w:r>
          </w:p>
        </w:tc>
        <w:tc>
          <w:tcPr>
            <w:tcW w:w="849" w:type="pct"/>
            <w:shd w:val="clear" w:color="auto" w:fill="auto"/>
          </w:tcPr>
          <w:p w:rsidR="000A68B6" w:rsidRPr="007911E8" w:rsidRDefault="000A68B6" w:rsidP="00AE37F5">
            <w:pPr>
              <w:pStyle w:val="affffffffff5"/>
              <w:rPr>
                <w:bCs/>
                <w:sz w:val="24"/>
                <w:szCs w:val="24"/>
              </w:rPr>
            </w:pPr>
            <w:r w:rsidRPr="007911E8">
              <w:rPr>
                <w:bCs/>
                <w:sz w:val="24"/>
                <w:szCs w:val="24"/>
              </w:rPr>
              <w:t>Адрес местоположения ГРУ СУГ</w:t>
            </w:r>
          </w:p>
        </w:tc>
        <w:tc>
          <w:tcPr>
            <w:tcW w:w="527" w:type="pct"/>
            <w:shd w:val="clear" w:color="auto" w:fill="auto"/>
          </w:tcPr>
          <w:p w:rsidR="000A68B6" w:rsidRPr="007911E8" w:rsidRDefault="000A68B6" w:rsidP="00AE37F5">
            <w:pPr>
              <w:pStyle w:val="affffffffff5"/>
              <w:rPr>
                <w:bCs/>
                <w:sz w:val="24"/>
                <w:szCs w:val="24"/>
              </w:rPr>
            </w:pPr>
            <w:r w:rsidRPr="007911E8">
              <w:rPr>
                <w:bCs/>
                <w:sz w:val="24"/>
                <w:szCs w:val="24"/>
              </w:rPr>
              <w:t>№ ГРУ СУГ</w:t>
            </w:r>
          </w:p>
        </w:tc>
        <w:tc>
          <w:tcPr>
            <w:tcW w:w="593" w:type="pct"/>
            <w:shd w:val="clear" w:color="auto" w:fill="auto"/>
          </w:tcPr>
          <w:p w:rsidR="000A68B6" w:rsidRPr="007911E8" w:rsidRDefault="000A68B6" w:rsidP="00AE37F5">
            <w:pPr>
              <w:pStyle w:val="affffffffff5"/>
              <w:rPr>
                <w:bCs/>
                <w:sz w:val="24"/>
                <w:szCs w:val="24"/>
              </w:rPr>
            </w:pPr>
            <w:r w:rsidRPr="007911E8">
              <w:rPr>
                <w:bCs/>
                <w:sz w:val="24"/>
                <w:szCs w:val="24"/>
              </w:rPr>
              <w:t>Ёмкость,</w:t>
            </w:r>
            <w:r w:rsidR="00752A76" w:rsidRPr="007911E8">
              <w:rPr>
                <w:bCs/>
                <w:sz w:val="24"/>
                <w:szCs w:val="24"/>
              </w:rPr>
              <w:t xml:space="preserve"> </w:t>
            </w:r>
            <w:r w:rsidRPr="007911E8">
              <w:rPr>
                <w:bCs/>
                <w:sz w:val="24"/>
                <w:szCs w:val="24"/>
              </w:rPr>
              <w:t>штука</w:t>
            </w:r>
          </w:p>
        </w:tc>
        <w:tc>
          <w:tcPr>
            <w:tcW w:w="791" w:type="pct"/>
            <w:shd w:val="clear" w:color="auto" w:fill="auto"/>
          </w:tcPr>
          <w:p w:rsidR="000A68B6" w:rsidRPr="007911E8" w:rsidRDefault="000A68B6" w:rsidP="00AE37F5">
            <w:pPr>
              <w:pStyle w:val="affffffffff5"/>
              <w:rPr>
                <w:bCs/>
                <w:sz w:val="24"/>
                <w:szCs w:val="24"/>
              </w:rPr>
            </w:pPr>
            <w:r w:rsidRPr="007911E8">
              <w:rPr>
                <w:bCs/>
                <w:sz w:val="24"/>
                <w:szCs w:val="24"/>
              </w:rPr>
              <w:t>Полезный объем емкости, м</w:t>
            </w:r>
            <w:r w:rsidRPr="007911E8">
              <w:rPr>
                <w:bCs/>
                <w:sz w:val="24"/>
                <w:szCs w:val="24"/>
                <w:vertAlign w:val="superscript"/>
              </w:rPr>
              <w:t>3</w:t>
            </w:r>
          </w:p>
        </w:tc>
        <w:tc>
          <w:tcPr>
            <w:tcW w:w="921" w:type="pct"/>
            <w:shd w:val="clear" w:color="auto" w:fill="auto"/>
          </w:tcPr>
          <w:p w:rsidR="000A68B6" w:rsidRPr="007911E8" w:rsidRDefault="000A68B6" w:rsidP="00AE37F5">
            <w:pPr>
              <w:pStyle w:val="affffffffff5"/>
              <w:rPr>
                <w:bCs/>
                <w:sz w:val="24"/>
                <w:szCs w:val="24"/>
              </w:rPr>
            </w:pPr>
            <w:r w:rsidRPr="007911E8">
              <w:rPr>
                <w:bCs/>
                <w:sz w:val="24"/>
                <w:szCs w:val="24"/>
              </w:rPr>
              <w:t>Протяженность газораспределительных сетей, км</w:t>
            </w:r>
          </w:p>
        </w:tc>
        <w:tc>
          <w:tcPr>
            <w:tcW w:w="1063" w:type="pct"/>
            <w:shd w:val="clear" w:color="auto" w:fill="auto"/>
          </w:tcPr>
          <w:p w:rsidR="000A68B6" w:rsidRPr="007911E8" w:rsidRDefault="000A68B6" w:rsidP="00AE37F5">
            <w:pPr>
              <w:pStyle w:val="affffffffff5"/>
              <w:rPr>
                <w:bCs/>
                <w:sz w:val="24"/>
                <w:szCs w:val="24"/>
              </w:rPr>
            </w:pPr>
            <w:r w:rsidRPr="007911E8">
              <w:rPr>
                <w:bCs/>
                <w:sz w:val="24"/>
                <w:szCs w:val="24"/>
              </w:rPr>
              <w:t>Количество газифицированных домов/квартир</w:t>
            </w:r>
          </w:p>
        </w:tc>
      </w:tr>
    </w:tbl>
    <w:p w:rsidR="000A68B6" w:rsidRPr="007911E8" w:rsidRDefault="000A68B6" w:rsidP="000A68B6">
      <w:pPr>
        <w:pStyle w:val="affffffffffc"/>
        <w:spacing w:before="0"/>
        <w:ind w:firstLine="709"/>
        <w:jc w:val="both"/>
        <w:rPr>
          <w:b w:val="0"/>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794"/>
        <w:gridCol w:w="1110"/>
        <w:gridCol w:w="1251"/>
        <w:gridCol w:w="1666"/>
        <w:gridCol w:w="1944"/>
        <w:gridCol w:w="2234"/>
      </w:tblGrid>
      <w:tr w:rsidR="00752A76" w:rsidRPr="007911E8" w:rsidTr="00DF58C4">
        <w:trPr>
          <w:tblHeader/>
        </w:trPr>
        <w:tc>
          <w:tcPr>
            <w:tcW w:w="252" w:type="pct"/>
          </w:tcPr>
          <w:p w:rsidR="000A68B6" w:rsidRPr="007911E8" w:rsidRDefault="000A68B6" w:rsidP="00442046">
            <w:pPr>
              <w:pStyle w:val="affffffffff5"/>
              <w:numPr>
                <w:ilvl w:val="0"/>
                <w:numId w:val="122"/>
              </w:numPr>
              <w:rPr>
                <w:b w:val="0"/>
                <w:sz w:val="24"/>
                <w:szCs w:val="24"/>
              </w:rPr>
            </w:pPr>
          </w:p>
        </w:tc>
        <w:tc>
          <w:tcPr>
            <w:tcW w:w="852" w:type="pct"/>
            <w:shd w:val="clear" w:color="auto" w:fill="auto"/>
          </w:tcPr>
          <w:p w:rsidR="000A68B6" w:rsidRPr="007911E8" w:rsidRDefault="000A68B6" w:rsidP="00442046">
            <w:pPr>
              <w:pStyle w:val="affffffffff5"/>
              <w:numPr>
                <w:ilvl w:val="0"/>
                <w:numId w:val="122"/>
              </w:numPr>
              <w:rPr>
                <w:b w:val="0"/>
                <w:sz w:val="24"/>
                <w:szCs w:val="24"/>
              </w:rPr>
            </w:pPr>
          </w:p>
        </w:tc>
        <w:tc>
          <w:tcPr>
            <w:tcW w:w="527" w:type="pct"/>
            <w:shd w:val="clear" w:color="auto" w:fill="auto"/>
          </w:tcPr>
          <w:p w:rsidR="000A68B6" w:rsidRPr="007911E8" w:rsidRDefault="000A68B6" w:rsidP="00442046">
            <w:pPr>
              <w:pStyle w:val="affffffffff5"/>
              <w:numPr>
                <w:ilvl w:val="0"/>
                <w:numId w:val="122"/>
              </w:numPr>
              <w:rPr>
                <w:b w:val="0"/>
                <w:sz w:val="24"/>
                <w:szCs w:val="24"/>
              </w:rPr>
            </w:pPr>
          </w:p>
        </w:tc>
        <w:tc>
          <w:tcPr>
            <w:tcW w:w="594" w:type="pct"/>
            <w:shd w:val="clear" w:color="auto" w:fill="auto"/>
          </w:tcPr>
          <w:p w:rsidR="000A68B6" w:rsidRPr="007911E8" w:rsidRDefault="000A68B6" w:rsidP="00442046">
            <w:pPr>
              <w:pStyle w:val="affffffffff5"/>
              <w:numPr>
                <w:ilvl w:val="0"/>
                <w:numId w:val="122"/>
              </w:numPr>
              <w:rPr>
                <w:b w:val="0"/>
                <w:sz w:val="24"/>
                <w:szCs w:val="24"/>
              </w:rPr>
            </w:pPr>
          </w:p>
        </w:tc>
        <w:tc>
          <w:tcPr>
            <w:tcW w:w="791" w:type="pct"/>
            <w:shd w:val="clear" w:color="auto" w:fill="auto"/>
          </w:tcPr>
          <w:p w:rsidR="000A68B6" w:rsidRPr="007911E8" w:rsidRDefault="000A68B6" w:rsidP="00442046">
            <w:pPr>
              <w:pStyle w:val="affffffffff5"/>
              <w:numPr>
                <w:ilvl w:val="0"/>
                <w:numId w:val="122"/>
              </w:numPr>
              <w:rPr>
                <w:b w:val="0"/>
                <w:sz w:val="24"/>
                <w:szCs w:val="24"/>
              </w:rPr>
            </w:pPr>
          </w:p>
        </w:tc>
        <w:tc>
          <w:tcPr>
            <w:tcW w:w="923" w:type="pct"/>
            <w:shd w:val="clear" w:color="auto" w:fill="auto"/>
          </w:tcPr>
          <w:p w:rsidR="000A68B6" w:rsidRPr="007911E8" w:rsidRDefault="000A68B6" w:rsidP="00442046">
            <w:pPr>
              <w:pStyle w:val="affffffffff5"/>
              <w:numPr>
                <w:ilvl w:val="0"/>
                <w:numId w:val="122"/>
              </w:numPr>
              <w:rPr>
                <w:b w:val="0"/>
                <w:sz w:val="24"/>
                <w:szCs w:val="24"/>
              </w:rPr>
            </w:pPr>
          </w:p>
        </w:tc>
        <w:tc>
          <w:tcPr>
            <w:tcW w:w="1061" w:type="pct"/>
            <w:shd w:val="clear" w:color="auto" w:fill="auto"/>
          </w:tcPr>
          <w:p w:rsidR="000A68B6" w:rsidRPr="007911E8" w:rsidRDefault="000A68B6" w:rsidP="00442046">
            <w:pPr>
              <w:pStyle w:val="affffffffff5"/>
              <w:numPr>
                <w:ilvl w:val="0"/>
                <w:numId w:val="122"/>
              </w:numPr>
              <w:rPr>
                <w:b w:val="0"/>
                <w:sz w:val="24"/>
                <w:szCs w:val="24"/>
              </w:rPr>
            </w:pPr>
          </w:p>
        </w:tc>
      </w:tr>
      <w:tr w:rsidR="00752A76" w:rsidRPr="007911E8" w:rsidTr="00DF58C4">
        <w:tc>
          <w:tcPr>
            <w:tcW w:w="252" w:type="pct"/>
            <w:vMerge w:val="restart"/>
          </w:tcPr>
          <w:p w:rsidR="00B60FA1" w:rsidRPr="007911E8" w:rsidRDefault="00B60FA1" w:rsidP="00442046">
            <w:pPr>
              <w:pStyle w:val="affffffffff4"/>
              <w:numPr>
                <w:ilvl w:val="0"/>
                <w:numId w:val="123"/>
              </w:numPr>
              <w:rPr>
                <w:sz w:val="24"/>
                <w:szCs w:val="24"/>
              </w:rPr>
            </w:pPr>
          </w:p>
        </w:tc>
        <w:tc>
          <w:tcPr>
            <w:tcW w:w="852" w:type="pct"/>
            <w:vMerge w:val="restart"/>
            <w:shd w:val="clear" w:color="auto" w:fill="auto"/>
          </w:tcPr>
          <w:p w:rsidR="00B60FA1" w:rsidRPr="007911E8" w:rsidRDefault="00B60FA1" w:rsidP="005A6043">
            <w:pPr>
              <w:pStyle w:val="affffffffff4"/>
              <w:rPr>
                <w:sz w:val="24"/>
                <w:szCs w:val="24"/>
              </w:rPr>
            </w:pPr>
            <w:r w:rsidRPr="007911E8">
              <w:rPr>
                <w:sz w:val="24"/>
                <w:szCs w:val="24"/>
              </w:rPr>
              <w:t xml:space="preserve">пос. </w:t>
            </w:r>
            <w:proofErr w:type="spellStart"/>
            <w:r w:rsidRPr="007911E8">
              <w:rPr>
                <w:sz w:val="24"/>
                <w:szCs w:val="24"/>
              </w:rPr>
              <w:t>Глебычево</w:t>
            </w:r>
            <w:proofErr w:type="spellEnd"/>
          </w:p>
        </w:tc>
        <w:tc>
          <w:tcPr>
            <w:tcW w:w="527" w:type="pct"/>
            <w:shd w:val="clear" w:color="auto" w:fill="auto"/>
          </w:tcPr>
          <w:p w:rsidR="00B60FA1" w:rsidRPr="007911E8" w:rsidRDefault="00B60FA1" w:rsidP="005A6043">
            <w:pPr>
              <w:pStyle w:val="affffffffff4"/>
              <w:rPr>
                <w:sz w:val="24"/>
                <w:szCs w:val="24"/>
              </w:rPr>
            </w:pPr>
            <w:r w:rsidRPr="007911E8">
              <w:rPr>
                <w:sz w:val="24"/>
                <w:szCs w:val="24"/>
              </w:rPr>
              <w:t>116</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8</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val="restart"/>
            <w:shd w:val="clear" w:color="auto" w:fill="auto"/>
          </w:tcPr>
          <w:p w:rsidR="00B60FA1" w:rsidRPr="007911E8" w:rsidRDefault="00B60FA1" w:rsidP="005A6043">
            <w:pPr>
              <w:pStyle w:val="affffffffff4"/>
              <w:rPr>
                <w:sz w:val="24"/>
                <w:szCs w:val="24"/>
              </w:rPr>
            </w:pPr>
            <w:r w:rsidRPr="007911E8">
              <w:rPr>
                <w:sz w:val="24"/>
                <w:szCs w:val="24"/>
              </w:rPr>
              <w:t>2,20</w:t>
            </w:r>
          </w:p>
        </w:tc>
        <w:tc>
          <w:tcPr>
            <w:tcW w:w="1061" w:type="pct"/>
            <w:vMerge w:val="restart"/>
            <w:shd w:val="clear" w:color="auto" w:fill="auto"/>
          </w:tcPr>
          <w:p w:rsidR="00B60FA1" w:rsidRPr="007911E8" w:rsidRDefault="00B60FA1" w:rsidP="005A6043">
            <w:pPr>
              <w:pStyle w:val="affffffffff4"/>
              <w:rPr>
                <w:sz w:val="24"/>
                <w:szCs w:val="24"/>
              </w:rPr>
            </w:pPr>
            <w:r w:rsidRPr="007911E8">
              <w:rPr>
                <w:sz w:val="24"/>
                <w:szCs w:val="24"/>
              </w:rPr>
              <w:t>13/996</w:t>
            </w: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115</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4</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2,125</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100</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6</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val="restart"/>
          </w:tcPr>
          <w:p w:rsidR="00B60FA1" w:rsidRPr="007911E8" w:rsidRDefault="00B60FA1" w:rsidP="00442046">
            <w:pPr>
              <w:pStyle w:val="affffffffff4"/>
              <w:numPr>
                <w:ilvl w:val="0"/>
                <w:numId w:val="123"/>
              </w:numPr>
              <w:rPr>
                <w:sz w:val="24"/>
                <w:szCs w:val="24"/>
              </w:rPr>
            </w:pPr>
          </w:p>
        </w:tc>
        <w:tc>
          <w:tcPr>
            <w:tcW w:w="852" w:type="pct"/>
            <w:vMerge w:val="restart"/>
            <w:shd w:val="clear" w:color="auto" w:fill="auto"/>
          </w:tcPr>
          <w:p w:rsidR="00B60FA1" w:rsidRPr="007911E8" w:rsidRDefault="00B60FA1" w:rsidP="005A6043">
            <w:pPr>
              <w:pStyle w:val="affffffffff4"/>
              <w:rPr>
                <w:sz w:val="24"/>
                <w:szCs w:val="24"/>
              </w:rPr>
            </w:pPr>
            <w:r w:rsidRPr="007911E8">
              <w:rPr>
                <w:sz w:val="24"/>
                <w:szCs w:val="24"/>
              </w:rPr>
              <w:t xml:space="preserve">пос. </w:t>
            </w:r>
            <w:proofErr w:type="spellStart"/>
            <w:r w:rsidRPr="007911E8">
              <w:rPr>
                <w:sz w:val="24"/>
                <w:szCs w:val="24"/>
              </w:rPr>
              <w:t>Ермилово</w:t>
            </w:r>
            <w:proofErr w:type="spellEnd"/>
          </w:p>
        </w:tc>
        <w:tc>
          <w:tcPr>
            <w:tcW w:w="527" w:type="pct"/>
            <w:shd w:val="clear" w:color="auto" w:fill="auto"/>
          </w:tcPr>
          <w:p w:rsidR="00B60FA1" w:rsidRPr="007911E8" w:rsidRDefault="00B60FA1" w:rsidP="005A6043">
            <w:pPr>
              <w:pStyle w:val="affffffffff4"/>
              <w:rPr>
                <w:sz w:val="24"/>
                <w:szCs w:val="24"/>
              </w:rPr>
            </w:pPr>
            <w:r w:rsidRPr="007911E8">
              <w:rPr>
                <w:sz w:val="24"/>
                <w:szCs w:val="24"/>
              </w:rPr>
              <w:t>94</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5</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2,125</w:t>
            </w:r>
          </w:p>
        </w:tc>
        <w:tc>
          <w:tcPr>
            <w:tcW w:w="923" w:type="pct"/>
            <w:vMerge w:val="restart"/>
            <w:shd w:val="clear" w:color="auto" w:fill="auto"/>
          </w:tcPr>
          <w:p w:rsidR="00B60FA1" w:rsidRPr="007911E8" w:rsidRDefault="00B60FA1" w:rsidP="005A6043">
            <w:pPr>
              <w:pStyle w:val="affffffffff4"/>
              <w:rPr>
                <w:sz w:val="24"/>
                <w:szCs w:val="24"/>
              </w:rPr>
            </w:pPr>
            <w:r w:rsidRPr="007911E8">
              <w:rPr>
                <w:sz w:val="24"/>
                <w:szCs w:val="24"/>
              </w:rPr>
              <w:t>2,08</w:t>
            </w:r>
          </w:p>
        </w:tc>
        <w:tc>
          <w:tcPr>
            <w:tcW w:w="1061" w:type="pct"/>
            <w:vMerge w:val="restart"/>
            <w:shd w:val="clear" w:color="auto" w:fill="auto"/>
          </w:tcPr>
          <w:p w:rsidR="00B60FA1" w:rsidRPr="007911E8" w:rsidRDefault="00B60FA1" w:rsidP="005A6043">
            <w:pPr>
              <w:pStyle w:val="affffffffff4"/>
              <w:rPr>
                <w:sz w:val="24"/>
                <w:szCs w:val="24"/>
              </w:rPr>
            </w:pPr>
            <w:r w:rsidRPr="007911E8">
              <w:rPr>
                <w:sz w:val="24"/>
                <w:szCs w:val="24"/>
              </w:rPr>
              <w:t>14/311</w:t>
            </w: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95</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6</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2,125</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96</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2</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val="restart"/>
          </w:tcPr>
          <w:p w:rsidR="00B60FA1" w:rsidRPr="007911E8" w:rsidRDefault="00B60FA1" w:rsidP="00442046">
            <w:pPr>
              <w:pStyle w:val="affffffffff4"/>
              <w:numPr>
                <w:ilvl w:val="0"/>
                <w:numId w:val="123"/>
              </w:numPr>
              <w:rPr>
                <w:sz w:val="24"/>
                <w:szCs w:val="24"/>
              </w:rPr>
            </w:pPr>
          </w:p>
        </w:tc>
        <w:tc>
          <w:tcPr>
            <w:tcW w:w="852" w:type="pct"/>
            <w:vMerge w:val="restart"/>
            <w:shd w:val="clear" w:color="auto" w:fill="auto"/>
          </w:tcPr>
          <w:p w:rsidR="00B60FA1" w:rsidRPr="007911E8" w:rsidRDefault="00B60FA1" w:rsidP="005A6043">
            <w:pPr>
              <w:pStyle w:val="affffffffff4"/>
              <w:rPr>
                <w:sz w:val="24"/>
                <w:szCs w:val="24"/>
              </w:rPr>
            </w:pPr>
            <w:r w:rsidRPr="007911E8">
              <w:rPr>
                <w:sz w:val="24"/>
                <w:szCs w:val="24"/>
              </w:rPr>
              <w:t xml:space="preserve">пос. </w:t>
            </w:r>
            <w:r w:rsidR="00DD345D" w:rsidRPr="007911E8">
              <w:rPr>
                <w:sz w:val="24"/>
                <w:szCs w:val="24"/>
              </w:rPr>
              <w:t>Красная Долина</w:t>
            </w:r>
          </w:p>
        </w:tc>
        <w:tc>
          <w:tcPr>
            <w:tcW w:w="527" w:type="pct"/>
            <w:shd w:val="clear" w:color="auto" w:fill="auto"/>
          </w:tcPr>
          <w:p w:rsidR="00B60FA1" w:rsidRPr="007911E8" w:rsidRDefault="00B60FA1" w:rsidP="005A6043">
            <w:pPr>
              <w:pStyle w:val="affffffffff4"/>
              <w:rPr>
                <w:sz w:val="24"/>
                <w:szCs w:val="24"/>
              </w:rPr>
            </w:pPr>
            <w:r w:rsidRPr="007911E8">
              <w:rPr>
                <w:sz w:val="24"/>
                <w:szCs w:val="24"/>
              </w:rPr>
              <w:t>107</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6</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val="restart"/>
            <w:shd w:val="clear" w:color="auto" w:fill="auto"/>
          </w:tcPr>
          <w:p w:rsidR="00B60FA1" w:rsidRPr="007911E8" w:rsidRDefault="00B60FA1" w:rsidP="005A6043">
            <w:pPr>
              <w:pStyle w:val="affffffffff4"/>
              <w:rPr>
                <w:sz w:val="24"/>
                <w:szCs w:val="24"/>
              </w:rPr>
            </w:pPr>
            <w:r w:rsidRPr="007911E8">
              <w:rPr>
                <w:sz w:val="24"/>
                <w:szCs w:val="24"/>
              </w:rPr>
              <w:t>1,77</w:t>
            </w:r>
          </w:p>
        </w:tc>
        <w:tc>
          <w:tcPr>
            <w:tcW w:w="1061" w:type="pct"/>
            <w:vMerge w:val="restart"/>
            <w:shd w:val="clear" w:color="auto" w:fill="auto"/>
          </w:tcPr>
          <w:p w:rsidR="00B60FA1" w:rsidRPr="007911E8" w:rsidRDefault="00B60FA1" w:rsidP="005A6043">
            <w:pPr>
              <w:pStyle w:val="affffffffff4"/>
              <w:rPr>
                <w:sz w:val="24"/>
                <w:szCs w:val="24"/>
              </w:rPr>
            </w:pPr>
            <w:r w:rsidRPr="007911E8">
              <w:rPr>
                <w:sz w:val="24"/>
                <w:szCs w:val="24"/>
              </w:rPr>
              <w:t>7/508</w:t>
            </w: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108</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4</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val="restart"/>
          </w:tcPr>
          <w:p w:rsidR="00B60FA1" w:rsidRPr="007911E8" w:rsidRDefault="00B60FA1" w:rsidP="00442046">
            <w:pPr>
              <w:pStyle w:val="affffffffff4"/>
              <w:numPr>
                <w:ilvl w:val="0"/>
                <w:numId w:val="123"/>
              </w:numPr>
              <w:rPr>
                <w:sz w:val="24"/>
                <w:szCs w:val="24"/>
              </w:rPr>
            </w:pPr>
          </w:p>
        </w:tc>
        <w:tc>
          <w:tcPr>
            <w:tcW w:w="852" w:type="pct"/>
            <w:vMerge w:val="restart"/>
            <w:shd w:val="clear" w:color="auto" w:fill="auto"/>
          </w:tcPr>
          <w:p w:rsidR="00B60FA1" w:rsidRPr="007911E8" w:rsidRDefault="00B60FA1" w:rsidP="005A6043">
            <w:pPr>
              <w:pStyle w:val="affffffffff4"/>
              <w:rPr>
                <w:sz w:val="24"/>
                <w:szCs w:val="24"/>
              </w:rPr>
            </w:pPr>
            <w:r w:rsidRPr="007911E8">
              <w:rPr>
                <w:sz w:val="24"/>
                <w:szCs w:val="24"/>
              </w:rPr>
              <w:t>г</w:t>
            </w:r>
            <w:r w:rsidR="00C74B41" w:rsidRPr="007911E8">
              <w:rPr>
                <w:sz w:val="24"/>
                <w:szCs w:val="24"/>
              </w:rPr>
              <w:t>ород</w:t>
            </w:r>
            <w:r w:rsidRPr="007911E8">
              <w:rPr>
                <w:sz w:val="24"/>
                <w:szCs w:val="24"/>
              </w:rPr>
              <w:t xml:space="preserve"> Приморск </w:t>
            </w:r>
          </w:p>
        </w:tc>
        <w:tc>
          <w:tcPr>
            <w:tcW w:w="527" w:type="pct"/>
            <w:shd w:val="clear" w:color="auto" w:fill="auto"/>
          </w:tcPr>
          <w:p w:rsidR="00B60FA1" w:rsidRPr="007911E8" w:rsidRDefault="00B60FA1" w:rsidP="005A6043">
            <w:pPr>
              <w:pStyle w:val="affffffffff4"/>
              <w:rPr>
                <w:sz w:val="24"/>
                <w:szCs w:val="24"/>
              </w:rPr>
            </w:pPr>
            <w:r w:rsidRPr="007911E8">
              <w:rPr>
                <w:sz w:val="24"/>
                <w:szCs w:val="24"/>
              </w:rPr>
              <w:t>80</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4</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2,125</w:t>
            </w:r>
          </w:p>
        </w:tc>
        <w:tc>
          <w:tcPr>
            <w:tcW w:w="923" w:type="pct"/>
            <w:vMerge w:val="restart"/>
            <w:shd w:val="clear" w:color="auto" w:fill="auto"/>
          </w:tcPr>
          <w:p w:rsidR="00B60FA1" w:rsidRPr="007911E8" w:rsidRDefault="00B60FA1" w:rsidP="005A6043">
            <w:pPr>
              <w:pStyle w:val="affffffffff4"/>
              <w:rPr>
                <w:sz w:val="24"/>
                <w:szCs w:val="24"/>
              </w:rPr>
            </w:pPr>
            <w:r w:rsidRPr="007911E8">
              <w:rPr>
                <w:sz w:val="24"/>
                <w:szCs w:val="24"/>
              </w:rPr>
              <w:t>3,96</w:t>
            </w:r>
          </w:p>
        </w:tc>
        <w:tc>
          <w:tcPr>
            <w:tcW w:w="1061" w:type="pct"/>
            <w:vMerge w:val="restart"/>
            <w:shd w:val="clear" w:color="auto" w:fill="auto"/>
          </w:tcPr>
          <w:p w:rsidR="00B60FA1" w:rsidRPr="007911E8" w:rsidRDefault="00B60FA1" w:rsidP="005A6043">
            <w:pPr>
              <w:pStyle w:val="affffffffff4"/>
              <w:rPr>
                <w:sz w:val="24"/>
                <w:szCs w:val="24"/>
              </w:rPr>
            </w:pPr>
            <w:r w:rsidRPr="007911E8">
              <w:rPr>
                <w:sz w:val="24"/>
                <w:szCs w:val="24"/>
              </w:rPr>
              <w:t>24/1822</w:t>
            </w: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81</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4</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2,125</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82</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4</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84</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3</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85</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6</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86</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4</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tcPr>
          <w:p w:rsidR="00B60FA1" w:rsidRPr="007911E8" w:rsidRDefault="00B60FA1" w:rsidP="00442046">
            <w:pPr>
              <w:pStyle w:val="affffffffff4"/>
              <w:numPr>
                <w:ilvl w:val="0"/>
                <w:numId w:val="123"/>
              </w:numPr>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87</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6</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r w:rsidR="00752A76" w:rsidRPr="007911E8" w:rsidTr="00DF58C4">
        <w:tc>
          <w:tcPr>
            <w:tcW w:w="252" w:type="pct"/>
            <w:vMerge w:val="restart"/>
          </w:tcPr>
          <w:p w:rsidR="00B60FA1" w:rsidRPr="007911E8" w:rsidRDefault="00B60FA1" w:rsidP="00442046">
            <w:pPr>
              <w:pStyle w:val="affffffffff4"/>
              <w:numPr>
                <w:ilvl w:val="0"/>
                <w:numId w:val="123"/>
              </w:numPr>
              <w:rPr>
                <w:sz w:val="24"/>
                <w:szCs w:val="24"/>
              </w:rPr>
            </w:pPr>
          </w:p>
        </w:tc>
        <w:tc>
          <w:tcPr>
            <w:tcW w:w="852" w:type="pct"/>
            <w:vMerge w:val="restart"/>
            <w:shd w:val="clear" w:color="auto" w:fill="auto"/>
          </w:tcPr>
          <w:p w:rsidR="00B60FA1" w:rsidRPr="007911E8" w:rsidRDefault="00B60FA1" w:rsidP="005A6043">
            <w:pPr>
              <w:pStyle w:val="affffffffff4"/>
              <w:rPr>
                <w:sz w:val="24"/>
                <w:szCs w:val="24"/>
              </w:rPr>
            </w:pPr>
            <w:r w:rsidRPr="007911E8">
              <w:rPr>
                <w:sz w:val="24"/>
                <w:szCs w:val="24"/>
              </w:rPr>
              <w:t>пос. Рябово</w:t>
            </w:r>
          </w:p>
        </w:tc>
        <w:tc>
          <w:tcPr>
            <w:tcW w:w="527" w:type="pct"/>
            <w:shd w:val="clear" w:color="auto" w:fill="auto"/>
          </w:tcPr>
          <w:p w:rsidR="00B60FA1" w:rsidRPr="007911E8" w:rsidRDefault="00B60FA1" w:rsidP="005A6043">
            <w:pPr>
              <w:pStyle w:val="affffffffff4"/>
              <w:rPr>
                <w:sz w:val="24"/>
                <w:szCs w:val="24"/>
              </w:rPr>
            </w:pPr>
            <w:r w:rsidRPr="007911E8">
              <w:rPr>
                <w:sz w:val="24"/>
                <w:szCs w:val="24"/>
              </w:rPr>
              <w:t>89</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3</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4,250</w:t>
            </w:r>
          </w:p>
        </w:tc>
        <w:tc>
          <w:tcPr>
            <w:tcW w:w="923" w:type="pct"/>
            <w:vMerge w:val="restart"/>
            <w:shd w:val="clear" w:color="auto" w:fill="auto"/>
          </w:tcPr>
          <w:p w:rsidR="00B60FA1" w:rsidRPr="007911E8" w:rsidRDefault="00B60FA1" w:rsidP="005A6043">
            <w:pPr>
              <w:pStyle w:val="affffffffff4"/>
              <w:rPr>
                <w:sz w:val="24"/>
                <w:szCs w:val="24"/>
              </w:rPr>
            </w:pPr>
            <w:r w:rsidRPr="007911E8">
              <w:rPr>
                <w:sz w:val="24"/>
                <w:szCs w:val="24"/>
              </w:rPr>
              <w:t>1,21</w:t>
            </w:r>
          </w:p>
        </w:tc>
        <w:tc>
          <w:tcPr>
            <w:tcW w:w="1061" w:type="pct"/>
            <w:vMerge w:val="restart"/>
            <w:shd w:val="clear" w:color="auto" w:fill="auto"/>
          </w:tcPr>
          <w:p w:rsidR="00B60FA1" w:rsidRPr="007911E8" w:rsidRDefault="00B60FA1" w:rsidP="005A6043">
            <w:pPr>
              <w:pStyle w:val="affffffffff4"/>
              <w:rPr>
                <w:sz w:val="24"/>
                <w:szCs w:val="24"/>
              </w:rPr>
            </w:pPr>
            <w:r w:rsidRPr="007911E8">
              <w:rPr>
                <w:sz w:val="24"/>
                <w:szCs w:val="24"/>
              </w:rPr>
              <w:t>8/227</w:t>
            </w:r>
          </w:p>
        </w:tc>
      </w:tr>
      <w:tr w:rsidR="00752A76" w:rsidRPr="007911E8" w:rsidTr="00DF58C4">
        <w:tc>
          <w:tcPr>
            <w:tcW w:w="252" w:type="pct"/>
            <w:vMerge/>
          </w:tcPr>
          <w:p w:rsidR="00B60FA1" w:rsidRPr="007911E8" w:rsidRDefault="00B60FA1" w:rsidP="005A6043">
            <w:pPr>
              <w:pStyle w:val="affffffffff4"/>
              <w:rPr>
                <w:sz w:val="24"/>
                <w:szCs w:val="24"/>
              </w:rPr>
            </w:pPr>
          </w:p>
        </w:tc>
        <w:tc>
          <w:tcPr>
            <w:tcW w:w="852" w:type="pct"/>
            <w:vMerge/>
            <w:shd w:val="clear" w:color="auto" w:fill="auto"/>
          </w:tcPr>
          <w:p w:rsidR="00B60FA1" w:rsidRPr="007911E8" w:rsidRDefault="00B60FA1" w:rsidP="005A6043">
            <w:pPr>
              <w:pStyle w:val="affffffffff4"/>
              <w:rPr>
                <w:sz w:val="24"/>
                <w:szCs w:val="24"/>
              </w:rPr>
            </w:pPr>
          </w:p>
        </w:tc>
        <w:tc>
          <w:tcPr>
            <w:tcW w:w="527" w:type="pct"/>
            <w:shd w:val="clear" w:color="auto" w:fill="auto"/>
          </w:tcPr>
          <w:p w:rsidR="00B60FA1" w:rsidRPr="007911E8" w:rsidRDefault="00B60FA1" w:rsidP="005A6043">
            <w:pPr>
              <w:pStyle w:val="affffffffff4"/>
              <w:rPr>
                <w:sz w:val="24"/>
                <w:szCs w:val="24"/>
              </w:rPr>
            </w:pPr>
            <w:r w:rsidRPr="007911E8">
              <w:rPr>
                <w:sz w:val="24"/>
                <w:szCs w:val="24"/>
              </w:rPr>
              <w:t>90</w:t>
            </w:r>
          </w:p>
        </w:tc>
        <w:tc>
          <w:tcPr>
            <w:tcW w:w="594" w:type="pct"/>
            <w:shd w:val="clear" w:color="auto" w:fill="auto"/>
          </w:tcPr>
          <w:p w:rsidR="00B60FA1" w:rsidRPr="007911E8" w:rsidRDefault="00B60FA1" w:rsidP="005A6043">
            <w:pPr>
              <w:pStyle w:val="affffffffff4"/>
              <w:rPr>
                <w:sz w:val="24"/>
                <w:szCs w:val="24"/>
              </w:rPr>
            </w:pPr>
            <w:r w:rsidRPr="007911E8">
              <w:rPr>
                <w:sz w:val="24"/>
                <w:szCs w:val="24"/>
              </w:rPr>
              <w:t>3</w:t>
            </w:r>
          </w:p>
        </w:tc>
        <w:tc>
          <w:tcPr>
            <w:tcW w:w="791" w:type="pct"/>
            <w:shd w:val="clear" w:color="auto" w:fill="auto"/>
          </w:tcPr>
          <w:p w:rsidR="00B60FA1" w:rsidRPr="007911E8" w:rsidRDefault="00B60FA1" w:rsidP="005A6043">
            <w:pPr>
              <w:pStyle w:val="affffffffff4"/>
              <w:rPr>
                <w:sz w:val="24"/>
                <w:szCs w:val="24"/>
              </w:rPr>
            </w:pPr>
            <w:r w:rsidRPr="007911E8">
              <w:rPr>
                <w:sz w:val="24"/>
                <w:szCs w:val="24"/>
              </w:rPr>
              <w:t>2,125</w:t>
            </w:r>
          </w:p>
        </w:tc>
        <w:tc>
          <w:tcPr>
            <w:tcW w:w="923" w:type="pct"/>
            <w:vMerge/>
            <w:shd w:val="clear" w:color="auto" w:fill="auto"/>
          </w:tcPr>
          <w:p w:rsidR="00B60FA1" w:rsidRPr="007911E8" w:rsidRDefault="00B60FA1" w:rsidP="005A6043">
            <w:pPr>
              <w:pStyle w:val="affffffffff4"/>
              <w:rPr>
                <w:sz w:val="24"/>
                <w:szCs w:val="24"/>
              </w:rPr>
            </w:pPr>
          </w:p>
        </w:tc>
        <w:tc>
          <w:tcPr>
            <w:tcW w:w="1061" w:type="pct"/>
            <w:vMerge/>
            <w:shd w:val="clear" w:color="auto" w:fill="auto"/>
          </w:tcPr>
          <w:p w:rsidR="00B60FA1" w:rsidRPr="007911E8" w:rsidRDefault="00B60FA1" w:rsidP="005A6043">
            <w:pPr>
              <w:pStyle w:val="affffffffff4"/>
              <w:rPr>
                <w:sz w:val="24"/>
                <w:szCs w:val="24"/>
              </w:rPr>
            </w:pPr>
          </w:p>
        </w:tc>
      </w:tr>
    </w:tbl>
    <w:p w:rsidR="00F04F4E" w:rsidRPr="007911E8" w:rsidRDefault="00F04F4E" w:rsidP="00F04F4E">
      <w:pPr>
        <w:pStyle w:val="affffffffff1"/>
      </w:pPr>
    </w:p>
    <w:p w:rsidR="00B60FA1" w:rsidRPr="007911E8" w:rsidRDefault="00B60FA1" w:rsidP="00F04F4E">
      <w:pPr>
        <w:pStyle w:val="affffffffff1"/>
      </w:pPr>
      <w:r w:rsidRPr="007911E8">
        <w:t>Объемы потребления сжиженного газа приведены в таблице 2.8.4-2.</w:t>
      </w:r>
    </w:p>
    <w:p w:rsidR="00B60FA1" w:rsidRPr="007911E8" w:rsidRDefault="000E64D5" w:rsidP="00F04F4E">
      <w:pPr>
        <w:pStyle w:val="affffffffff1"/>
        <w:rPr>
          <w:bCs/>
          <w:szCs w:val="28"/>
        </w:rPr>
      </w:pPr>
      <w:r w:rsidRPr="007911E8">
        <w:rPr>
          <w:bCs/>
          <w:szCs w:val="28"/>
        </w:rPr>
        <w:t xml:space="preserve">Таблица </w:t>
      </w:r>
      <w:r w:rsidR="00B60FA1" w:rsidRPr="007911E8">
        <w:rPr>
          <w:bCs/>
          <w:szCs w:val="28"/>
        </w:rPr>
        <w:t>2.8.4-2</w:t>
      </w:r>
      <w:r w:rsidRPr="007911E8">
        <w:rPr>
          <w:bCs/>
          <w:szCs w:val="28"/>
        </w:rPr>
        <w:t xml:space="preserve"> </w:t>
      </w:r>
      <w:r w:rsidR="00B60FA1" w:rsidRPr="007911E8">
        <w:rPr>
          <w:bCs/>
          <w:szCs w:val="28"/>
        </w:rPr>
        <w:t>– Объемы потребления сжиженного газа</w:t>
      </w:r>
      <w:r w:rsidR="00ED3D83" w:rsidRPr="007911E8">
        <w:rPr>
          <w:bCs/>
          <w:szCs w:val="28"/>
        </w:rPr>
        <w:t xml:space="preserve"> за 2017 год</w:t>
      </w:r>
    </w:p>
    <w:tbl>
      <w:tblPr>
        <w:tblW w:w="5000" w:type="pct"/>
        <w:tblCellMar>
          <w:left w:w="10" w:type="dxa"/>
          <w:right w:w="10" w:type="dxa"/>
        </w:tblCellMar>
        <w:tblLook w:val="0000" w:firstRow="0" w:lastRow="0" w:firstColumn="0" w:lastColumn="0" w:noHBand="0" w:noVBand="0"/>
      </w:tblPr>
      <w:tblGrid>
        <w:gridCol w:w="634"/>
        <w:gridCol w:w="3291"/>
        <w:gridCol w:w="3437"/>
        <w:gridCol w:w="3167"/>
      </w:tblGrid>
      <w:tr w:rsidR="00F04F4E" w:rsidRPr="007911E8" w:rsidTr="00DF58C4">
        <w:trPr>
          <w:trHeight w:val="20"/>
        </w:trPr>
        <w:tc>
          <w:tcPr>
            <w:tcW w:w="301" w:type="pct"/>
            <w:tcBorders>
              <w:top w:val="single" w:sz="4" w:space="0" w:color="000000"/>
              <w:left w:val="single" w:sz="4" w:space="0" w:color="000000"/>
              <w:bottom w:val="single" w:sz="4" w:space="0" w:color="000000"/>
            </w:tcBorders>
          </w:tcPr>
          <w:p w:rsidR="00F04F4E" w:rsidRPr="007911E8" w:rsidRDefault="00F04F4E" w:rsidP="00AE37F5">
            <w:pPr>
              <w:pStyle w:val="affffffffff5"/>
              <w:rPr>
                <w:bCs/>
                <w:sz w:val="24"/>
                <w:szCs w:val="24"/>
              </w:rPr>
            </w:pPr>
            <w:r w:rsidRPr="007911E8">
              <w:rPr>
                <w:bCs/>
                <w:sz w:val="24"/>
                <w:szCs w:val="24"/>
              </w:rPr>
              <w:t>№ п/п</w:t>
            </w:r>
          </w:p>
        </w:tc>
        <w:tc>
          <w:tcPr>
            <w:tcW w:w="1563"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4F4E" w:rsidRPr="007911E8" w:rsidRDefault="00F04F4E" w:rsidP="00AE37F5">
            <w:pPr>
              <w:pStyle w:val="affffffffff5"/>
              <w:rPr>
                <w:bCs/>
                <w:sz w:val="24"/>
                <w:szCs w:val="24"/>
              </w:rPr>
            </w:pPr>
            <w:r w:rsidRPr="007911E8">
              <w:rPr>
                <w:bCs/>
                <w:sz w:val="24"/>
                <w:szCs w:val="24"/>
              </w:rPr>
              <w:t>Населенный пункт</w:t>
            </w:r>
          </w:p>
        </w:tc>
        <w:tc>
          <w:tcPr>
            <w:tcW w:w="163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04F4E" w:rsidRPr="007911E8" w:rsidRDefault="00F04F4E" w:rsidP="00AE37F5">
            <w:pPr>
              <w:pStyle w:val="affffffffff5"/>
              <w:rPr>
                <w:bCs/>
                <w:sz w:val="24"/>
                <w:szCs w:val="24"/>
              </w:rPr>
            </w:pPr>
            <w:r w:rsidRPr="007911E8">
              <w:rPr>
                <w:bCs/>
                <w:sz w:val="24"/>
                <w:szCs w:val="24"/>
              </w:rPr>
              <w:t>Количество реализованного газа, кг</w:t>
            </w:r>
          </w:p>
        </w:tc>
        <w:tc>
          <w:tcPr>
            <w:tcW w:w="15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4F4E" w:rsidRPr="007911E8" w:rsidRDefault="00F04F4E" w:rsidP="00AE37F5">
            <w:pPr>
              <w:pStyle w:val="affffffffff5"/>
              <w:rPr>
                <w:bCs/>
                <w:sz w:val="24"/>
                <w:szCs w:val="24"/>
              </w:rPr>
            </w:pPr>
            <w:r w:rsidRPr="007911E8">
              <w:rPr>
                <w:bCs/>
                <w:sz w:val="24"/>
                <w:szCs w:val="24"/>
              </w:rPr>
              <w:t>Объем потребления газа, м</w:t>
            </w:r>
            <w:r w:rsidRPr="007911E8">
              <w:rPr>
                <w:bCs/>
                <w:sz w:val="24"/>
                <w:szCs w:val="24"/>
                <w:vertAlign w:val="superscript"/>
              </w:rPr>
              <w:t>3</w:t>
            </w:r>
          </w:p>
        </w:tc>
      </w:tr>
      <w:tr w:rsidR="00B60FA1" w:rsidRPr="007911E8" w:rsidTr="005E12F4">
        <w:trPr>
          <w:trHeight w:val="20"/>
        </w:trPr>
        <w:tc>
          <w:tcPr>
            <w:tcW w:w="301" w:type="pct"/>
            <w:tcBorders>
              <w:top w:val="single" w:sz="4" w:space="0" w:color="000000"/>
              <w:left w:val="single" w:sz="4" w:space="0" w:color="000000"/>
              <w:bottom w:val="single" w:sz="4" w:space="0" w:color="000000"/>
            </w:tcBorders>
          </w:tcPr>
          <w:p w:rsidR="00B60FA1" w:rsidRPr="007911E8" w:rsidRDefault="00B60FA1" w:rsidP="00442046">
            <w:pPr>
              <w:pStyle w:val="affffffffff4"/>
              <w:numPr>
                <w:ilvl w:val="0"/>
                <w:numId w:val="124"/>
              </w:numPr>
              <w:rPr>
                <w:sz w:val="24"/>
                <w:szCs w:val="24"/>
              </w:rPr>
            </w:pPr>
          </w:p>
        </w:tc>
        <w:tc>
          <w:tcPr>
            <w:tcW w:w="1563"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 xml:space="preserve">пос. </w:t>
            </w:r>
            <w:proofErr w:type="spellStart"/>
            <w:r w:rsidRPr="007911E8">
              <w:rPr>
                <w:sz w:val="24"/>
                <w:szCs w:val="24"/>
              </w:rPr>
              <w:t>Глебычево</w:t>
            </w:r>
            <w:proofErr w:type="spellEnd"/>
          </w:p>
        </w:tc>
        <w:tc>
          <w:tcPr>
            <w:tcW w:w="163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43649</w:t>
            </w:r>
            <w:r w:rsidRPr="007911E8">
              <w:rPr>
                <w:sz w:val="24"/>
                <w:szCs w:val="24"/>
                <w:lang w:val="en-US"/>
              </w:rPr>
              <w:t>,</w:t>
            </w:r>
            <w:r w:rsidRPr="007911E8">
              <w:rPr>
                <w:sz w:val="24"/>
                <w:szCs w:val="24"/>
              </w:rPr>
              <w:t xml:space="preserve">100 </w:t>
            </w:r>
          </w:p>
        </w:tc>
        <w:tc>
          <w:tcPr>
            <w:tcW w:w="15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35267</w:t>
            </w:r>
            <w:r w:rsidRPr="007911E8">
              <w:rPr>
                <w:sz w:val="24"/>
                <w:szCs w:val="24"/>
                <w:lang w:val="en-US"/>
              </w:rPr>
              <w:t>,</w:t>
            </w:r>
            <w:r w:rsidRPr="007911E8">
              <w:rPr>
                <w:sz w:val="24"/>
                <w:szCs w:val="24"/>
              </w:rPr>
              <w:t>299</w:t>
            </w:r>
          </w:p>
        </w:tc>
      </w:tr>
      <w:tr w:rsidR="00B60FA1" w:rsidRPr="007911E8" w:rsidTr="005E12F4">
        <w:trPr>
          <w:trHeight w:val="20"/>
        </w:trPr>
        <w:tc>
          <w:tcPr>
            <w:tcW w:w="301" w:type="pct"/>
            <w:tcBorders>
              <w:left w:val="single" w:sz="4" w:space="0" w:color="000000"/>
              <w:bottom w:val="single" w:sz="4" w:space="0" w:color="000000"/>
            </w:tcBorders>
          </w:tcPr>
          <w:p w:rsidR="00B60FA1" w:rsidRPr="007911E8" w:rsidRDefault="00B60FA1" w:rsidP="00442046">
            <w:pPr>
              <w:pStyle w:val="affffffffff4"/>
              <w:numPr>
                <w:ilvl w:val="0"/>
                <w:numId w:val="124"/>
              </w:numPr>
              <w:rPr>
                <w:sz w:val="24"/>
                <w:szCs w:val="24"/>
              </w:rPr>
            </w:pPr>
          </w:p>
        </w:tc>
        <w:tc>
          <w:tcPr>
            <w:tcW w:w="1563" w:type="pct"/>
            <w:tcBorders>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 xml:space="preserve">пос. </w:t>
            </w:r>
            <w:proofErr w:type="spellStart"/>
            <w:r w:rsidRPr="007911E8">
              <w:rPr>
                <w:sz w:val="24"/>
                <w:szCs w:val="24"/>
              </w:rPr>
              <w:t>Ермилово</w:t>
            </w:r>
            <w:proofErr w:type="spellEnd"/>
          </w:p>
        </w:tc>
        <w:tc>
          <w:tcPr>
            <w:tcW w:w="1632" w:type="pct"/>
            <w:tcBorders>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5492</w:t>
            </w:r>
            <w:r w:rsidRPr="007911E8">
              <w:rPr>
                <w:sz w:val="24"/>
                <w:szCs w:val="24"/>
                <w:lang w:val="en-US"/>
              </w:rPr>
              <w:t>,</w:t>
            </w:r>
            <w:r w:rsidRPr="007911E8">
              <w:rPr>
                <w:sz w:val="24"/>
                <w:szCs w:val="24"/>
              </w:rPr>
              <w:t>783</w:t>
            </w:r>
          </w:p>
        </w:tc>
        <w:tc>
          <w:tcPr>
            <w:tcW w:w="1504" w:type="pc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14661</w:t>
            </w:r>
            <w:r w:rsidRPr="007911E8">
              <w:rPr>
                <w:sz w:val="24"/>
                <w:szCs w:val="24"/>
                <w:lang w:val="en-US"/>
              </w:rPr>
              <w:t>,</w:t>
            </w:r>
            <w:r w:rsidRPr="007911E8">
              <w:rPr>
                <w:sz w:val="24"/>
                <w:szCs w:val="24"/>
              </w:rPr>
              <w:t>233</w:t>
            </w:r>
          </w:p>
        </w:tc>
      </w:tr>
      <w:tr w:rsidR="00B60FA1" w:rsidRPr="007911E8" w:rsidTr="005E12F4">
        <w:trPr>
          <w:trHeight w:val="20"/>
        </w:trPr>
        <w:tc>
          <w:tcPr>
            <w:tcW w:w="301" w:type="pct"/>
            <w:tcBorders>
              <w:left w:val="single" w:sz="4" w:space="0" w:color="000000"/>
              <w:bottom w:val="single" w:sz="4" w:space="0" w:color="000000"/>
            </w:tcBorders>
          </w:tcPr>
          <w:p w:rsidR="00B60FA1" w:rsidRPr="007911E8" w:rsidRDefault="00B60FA1" w:rsidP="00442046">
            <w:pPr>
              <w:pStyle w:val="affffffffff4"/>
              <w:numPr>
                <w:ilvl w:val="0"/>
                <w:numId w:val="124"/>
              </w:numPr>
              <w:rPr>
                <w:sz w:val="24"/>
                <w:szCs w:val="24"/>
              </w:rPr>
            </w:pPr>
          </w:p>
        </w:tc>
        <w:tc>
          <w:tcPr>
            <w:tcW w:w="1563" w:type="pct"/>
            <w:tcBorders>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пос. Красная Долина</w:t>
            </w:r>
          </w:p>
        </w:tc>
        <w:tc>
          <w:tcPr>
            <w:tcW w:w="1632" w:type="pct"/>
            <w:tcBorders>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12652</w:t>
            </w:r>
            <w:r w:rsidRPr="007911E8">
              <w:rPr>
                <w:sz w:val="24"/>
                <w:szCs w:val="24"/>
                <w:lang w:val="en-US"/>
              </w:rPr>
              <w:t>,</w:t>
            </w:r>
            <w:r w:rsidRPr="007911E8">
              <w:rPr>
                <w:sz w:val="24"/>
                <w:szCs w:val="24"/>
              </w:rPr>
              <w:t>276</w:t>
            </w:r>
          </w:p>
        </w:tc>
        <w:tc>
          <w:tcPr>
            <w:tcW w:w="1504" w:type="pc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25199</w:t>
            </w:r>
            <w:r w:rsidRPr="007911E8">
              <w:rPr>
                <w:sz w:val="24"/>
                <w:szCs w:val="24"/>
                <w:lang w:val="en-US"/>
              </w:rPr>
              <w:t>,279</w:t>
            </w:r>
          </w:p>
        </w:tc>
      </w:tr>
      <w:tr w:rsidR="00B60FA1" w:rsidRPr="007911E8" w:rsidTr="005E12F4">
        <w:trPr>
          <w:trHeight w:val="20"/>
        </w:trPr>
        <w:tc>
          <w:tcPr>
            <w:tcW w:w="301" w:type="pct"/>
            <w:tcBorders>
              <w:left w:val="single" w:sz="4" w:space="0" w:color="000000"/>
              <w:bottom w:val="single" w:sz="4" w:space="0" w:color="000000"/>
            </w:tcBorders>
          </w:tcPr>
          <w:p w:rsidR="00B60FA1" w:rsidRPr="007911E8" w:rsidRDefault="00B60FA1" w:rsidP="00442046">
            <w:pPr>
              <w:pStyle w:val="affffffffff4"/>
              <w:numPr>
                <w:ilvl w:val="0"/>
                <w:numId w:val="124"/>
              </w:numPr>
              <w:rPr>
                <w:sz w:val="24"/>
                <w:szCs w:val="24"/>
              </w:rPr>
            </w:pPr>
          </w:p>
        </w:tc>
        <w:tc>
          <w:tcPr>
            <w:tcW w:w="1563" w:type="pct"/>
            <w:tcBorders>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г</w:t>
            </w:r>
            <w:r w:rsidR="00ED3D83" w:rsidRPr="007911E8">
              <w:rPr>
                <w:sz w:val="24"/>
                <w:szCs w:val="24"/>
              </w:rPr>
              <w:t>ород</w:t>
            </w:r>
            <w:r w:rsidRPr="007911E8">
              <w:rPr>
                <w:sz w:val="24"/>
                <w:szCs w:val="24"/>
              </w:rPr>
              <w:t xml:space="preserve"> Приморск</w:t>
            </w:r>
          </w:p>
        </w:tc>
        <w:tc>
          <w:tcPr>
            <w:tcW w:w="1632" w:type="pct"/>
            <w:tcBorders>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43717</w:t>
            </w:r>
            <w:r w:rsidRPr="007911E8">
              <w:rPr>
                <w:sz w:val="24"/>
                <w:szCs w:val="24"/>
                <w:lang w:val="en-US"/>
              </w:rPr>
              <w:t>,450</w:t>
            </w:r>
          </w:p>
        </w:tc>
        <w:tc>
          <w:tcPr>
            <w:tcW w:w="1504" w:type="pc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lang w:val="en-US"/>
              </w:rPr>
              <w:t>63733,</w:t>
            </w:r>
            <w:r w:rsidRPr="007911E8">
              <w:rPr>
                <w:sz w:val="24"/>
                <w:szCs w:val="24"/>
              </w:rPr>
              <w:t>038</w:t>
            </w:r>
          </w:p>
        </w:tc>
      </w:tr>
      <w:tr w:rsidR="00B60FA1" w:rsidRPr="007911E8" w:rsidTr="005E12F4">
        <w:trPr>
          <w:trHeight w:val="20"/>
        </w:trPr>
        <w:tc>
          <w:tcPr>
            <w:tcW w:w="301" w:type="pct"/>
            <w:tcBorders>
              <w:left w:val="single" w:sz="4" w:space="0" w:color="000000"/>
              <w:bottom w:val="single" w:sz="4" w:space="0" w:color="000000"/>
            </w:tcBorders>
          </w:tcPr>
          <w:p w:rsidR="00B60FA1" w:rsidRPr="007911E8" w:rsidRDefault="00B60FA1" w:rsidP="00442046">
            <w:pPr>
              <w:pStyle w:val="affffffffff4"/>
              <w:numPr>
                <w:ilvl w:val="0"/>
                <w:numId w:val="124"/>
              </w:numPr>
              <w:rPr>
                <w:sz w:val="24"/>
                <w:szCs w:val="24"/>
              </w:rPr>
            </w:pPr>
          </w:p>
        </w:tc>
        <w:tc>
          <w:tcPr>
            <w:tcW w:w="1563" w:type="pct"/>
            <w:tcBorders>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пос. Рябово</w:t>
            </w:r>
          </w:p>
        </w:tc>
        <w:tc>
          <w:tcPr>
            <w:tcW w:w="1632" w:type="pct"/>
            <w:tcBorders>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1745,803</w:t>
            </w:r>
          </w:p>
        </w:tc>
        <w:tc>
          <w:tcPr>
            <w:tcW w:w="1504" w:type="pc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rPr>
            </w:pPr>
            <w:r w:rsidRPr="007911E8">
              <w:rPr>
                <w:sz w:val="24"/>
                <w:szCs w:val="24"/>
              </w:rPr>
              <w:t>8941,316</w:t>
            </w:r>
          </w:p>
        </w:tc>
      </w:tr>
      <w:tr w:rsidR="00B60FA1" w:rsidRPr="007911E8" w:rsidTr="005E12F4">
        <w:trPr>
          <w:trHeight w:val="20"/>
        </w:trPr>
        <w:tc>
          <w:tcPr>
            <w:tcW w:w="1864" w:type="pct"/>
            <w:gridSpan w:val="2"/>
            <w:tcBorders>
              <w:top w:val="single" w:sz="4" w:space="0" w:color="000000"/>
              <w:left w:val="single" w:sz="4" w:space="0" w:color="000000"/>
              <w:bottom w:val="single" w:sz="4" w:space="0" w:color="000000"/>
            </w:tcBorders>
          </w:tcPr>
          <w:p w:rsidR="00B60FA1" w:rsidRPr="007911E8" w:rsidRDefault="00B60FA1" w:rsidP="005E12F4">
            <w:pPr>
              <w:pStyle w:val="affffffffff4"/>
              <w:rPr>
                <w:sz w:val="24"/>
                <w:szCs w:val="24"/>
              </w:rPr>
            </w:pPr>
            <w:r w:rsidRPr="007911E8">
              <w:rPr>
                <w:sz w:val="24"/>
                <w:szCs w:val="24"/>
              </w:rPr>
              <w:t>Итого</w:t>
            </w:r>
          </w:p>
        </w:tc>
        <w:tc>
          <w:tcPr>
            <w:tcW w:w="163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lang w:val="en-US"/>
              </w:rPr>
            </w:pPr>
            <w:r w:rsidRPr="007911E8">
              <w:rPr>
                <w:sz w:val="24"/>
                <w:szCs w:val="24"/>
                <w:lang w:val="en-US"/>
              </w:rPr>
              <w:t>107257,412</w:t>
            </w:r>
          </w:p>
        </w:tc>
        <w:tc>
          <w:tcPr>
            <w:tcW w:w="15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60FA1" w:rsidRPr="007911E8" w:rsidRDefault="00B60FA1" w:rsidP="005E12F4">
            <w:pPr>
              <w:pStyle w:val="affffffffff4"/>
              <w:rPr>
                <w:sz w:val="24"/>
                <w:szCs w:val="24"/>
                <w:lang w:val="en-US"/>
              </w:rPr>
            </w:pPr>
            <w:r w:rsidRPr="007911E8">
              <w:rPr>
                <w:sz w:val="24"/>
                <w:szCs w:val="24"/>
                <w:lang w:val="en-US"/>
              </w:rPr>
              <w:t>14780</w:t>
            </w:r>
            <w:r w:rsidRPr="007911E8">
              <w:rPr>
                <w:sz w:val="24"/>
                <w:szCs w:val="24"/>
              </w:rPr>
              <w:t>2,</w:t>
            </w:r>
            <w:r w:rsidRPr="007911E8">
              <w:rPr>
                <w:sz w:val="24"/>
                <w:szCs w:val="24"/>
                <w:lang w:val="en-US"/>
              </w:rPr>
              <w:t>165</w:t>
            </w:r>
          </w:p>
        </w:tc>
      </w:tr>
    </w:tbl>
    <w:p w:rsidR="00B60FA1" w:rsidRPr="007911E8" w:rsidRDefault="00B60FA1" w:rsidP="00B60FA1">
      <w:pPr>
        <w:ind w:firstLine="708"/>
        <w:jc w:val="both"/>
        <w:rPr>
          <w:sz w:val="28"/>
          <w:szCs w:val="28"/>
        </w:rPr>
      </w:pPr>
      <w:r w:rsidRPr="007911E8">
        <w:rPr>
          <w:sz w:val="28"/>
          <w:szCs w:val="28"/>
        </w:rPr>
        <w:t xml:space="preserve">Сжиженный газ от резервуарных установок используется для </w:t>
      </w:r>
      <w:r w:rsidR="00072A75" w:rsidRPr="007911E8">
        <w:rPr>
          <w:sz w:val="28"/>
          <w:szCs w:val="28"/>
        </w:rPr>
        <w:t>приготовления пищи</w:t>
      </w:r>
      <w:r w:rsidRPr="007911E8">
        <w:rPr>
          <w:sz w:val="28"/>
          <w:szCs w:val="28"/>
        </w:rPr>
        <w:t xml:space="preserve"> и на нужды ГВС.</w:t>
      </w:r>
    </w:p>
    <w:p w:rsidR="00B60FA1" w:rsidRPr="007911E8" w:rsidRDefault="00B60FA1" w:rsidP="00B60FA1">
      <w:pPr>
        <w:ind w:firstLine="708"/>
        <w:jc w:val="both"/>
        <w:rPr>
          <w:sz w:val="28"/>
          <w:szCs w:val="28"/>
        </w:rPr>
      </w:pPr>
      <w:r w:rsidRPr="007911E8">
        <w:rPr>
          <w:sz w:val="28"/>
          <w:szCs w:val="28"/>
        </w:rPr>
        <w:t>Доставка газа в емкости Глебычево-1 и Глебычево-2 производится специализированными автоцистернами один раз в месяц из г</w:t>
      </w:r>
      <w:r w:rsidR="00ED3D83" w:rsidRPr="007911E8">
        <w:rPr>
          <w:sz w:val="28"/>
          <w:szCs w:val="28"/>
        </w:rPr>
        <w:t>орода</w:t>
      </w:r>
      <w:r w:rsidRPr="007911E8">
        <w:rPr>
          <w:sz w:val="28"/>
          <w:szCs w:val="28"/>
        </w:rPr>
        <w:t xml:space="preserve"> Приморск (Приморский газовый участок). Также на территории пос. </w:t>
      </w:r>
      <w:proofErr w:type="spellStart"/>
      <w:r w:rsidRPr="007911E8">
        <w:rPr>
          <w:sz w:val="28"/>
          <w:szCs w:val="28"/>
        </w:rPr>
        <w:t>Глебычево</w:t>
      </w:r>
      <w:proofErr w:type="spellEnd"/>
      <w:r w:rsidRPr="007911E8">
        <w:rPr>
          <w:sz w:val="28"/>
          <w:szCs w:val="28"/>
        </w:rPr>
        <w:t xml:space="preserve"> производится заправка бытовых газовых баллонов.</w:t>
      </w:r>
    </w:p>
    <w:p w:rsidR="00E0699E" w:rsidRPr="007911E8" w:rsidRDefault="00656FC2" w:rsidP="00D031E5">
      <w:pPr>
        <w:pStyle w:val="30"/>
        <w:rPr>
          <w:szCs w:val="28"/>
        </w:rPr>
      </w:pPr>
      <w:bookmarkStart w:id="233" w:name="_Toc11766492"/>
      <w:bookmarkStart w:id="234" w:name="_Toc13036708"/>
      <w:r w:rsidRPr="007911E8">
        <w:rPr>
          <w:szCs w:val="28"/>
        </w:rPr>
        <w:t>2</w:t>
      </w:r>
      <w:r w:rsidR="00E0699E" w:rsidRPr="007911E8">
        <w:rPr>
          <w:szCs w:val="28"/>
        </w:rPr>
        <w:t>.8.</w:t>
      </w:r>
      <w:r w:rsidR="00DB5FA4" w:rsidRPr="007911E8">
        <w:rPr>
          <w:szCs w:val="28"/>
        </w:rPr>
        <w:t>5</w:t>
      </w:r>
      <w:r w:rsidR="00E0699E" w:rsidRPr="007911E8">
        <w:rPr>
          <w:szCs w:val="28"/>
        </w:rPr>
        <w:t>. Связь и телекоммуникация</w:t>
      </w:r>
      <w:bookmarkEnd w:id="233"/>
      <w:bookmarkEnd w:id="234"/>
    </w:p>
    <w:p w:rsidR="005911B2" w:rsidRPr="007911E8" w:rsidRDefault="005911B2" w:rsidP="00F04F4E">
      <w:pPr>
        <w:pStyle w:val="affffffffff1"/>
      </w:pPr>
      <w:r w:rsidRPr="007911E8">
        <w:t xml:space="preserve">Рассматриваемый сегмент коммутируемой телефонной сети Ленинградского областного филиала ПАО </w:t>
      </w:r>
      <w:r w:rsidR="00B043DE" w:rsidRPr="007911E8">
        <w:t>«</w:t>
      </w:r>
      <w:r w:rsidRPr="007911E8">
        <w:t>Ростелеком</w:t>
      </w:r>
      <w:r w:rsidR="00B043DE" w:rsidRPr="007911E8">
        <w:t>»</w:t>
      </w:r>
      <w:r w:rsidRPr="007911E8">
        <w:t xml:space="preserve"> входит в состав сети местной телефонной связи </w:t>
      </w:r>
      <w:r w:rsidRPr="007911E8">
        <w:lastRenderedPageBreak/>
        <w:t>оператора связи. Сегмент сети местной телефонной связи состоит из станционной и линейной частей. Станционная часть включает координатную автоматическую телефонную станцию (АТСК 100/2000), относящ</w:t>
      </w:r>
      <w:r w:rsidR="00842044" w:rsidRPr="007911E8">
        <w:t>уюся</w:t>
      </w:r>
      <w:r w:rsidRPr="007911E8">
        <w:t xml:space="preserve"> к Выборгскому техническому узлу Ленинградского областного филиала ПАО </w:t>
      </w:r>
      <w:r w:rsidR="00B043DE" w:rsidRPr="007911E8">
        <w:t>«</w:t>
      </w:r>
      <w:r w:rsidRPr="007911E8">
        <w:t>Ростелеком</w:t>
      </w:r>
      <w:r w:rsidR="00B043DE" w:rsidRPr="007911E8">
        <w:t>»</w:t>
      </w:r>
      <w:r w:rsidRPr="007911E8">
        <w:t xml:space="preserve">. Линейную часть составляют каналы связи, образованные на основе медных линий связи. Кабели проложены: в существующей кабельной канализации, в грунте, по опорам. </w:t>
      </w:r>
    </w:p>
    <w:p w:rsidR="005911B2" w:rsidRPr="007911E8" w:rsidRDefault="005911B2" w:rsidP="00F04F4E">
      <w:pPr>
        <w:pStyle w:val="affffffffff1"/>
      </w:pPr>
      <w:r w:rsidRPr="007911E8">
        <w:t>В</w:t>
      </w:r>
      <w:r w:rsidR="00032113" w:rsidRPr="007911E8">
        <w:t xml:space="preserve"> </w:t>
      </w:r>
      <w:r w:rsidRPr="007911E8">
        <w:t>Выборгск</w:t>
      </w:r>
      <w:r w:rsidR="00070623" w:rsidRPr="007911E8">
        <w:t>ом муниципальном</w:t>
      </w:r>
      <w:r w:rsidRPr="007911E8">
        <w:t xml:space="preserve"> райо</w:t>
      </w:r>
      <w:r w:rsidR="003A75FD" w:rsidRPr="007911E8">
        <w:t>н</w:t>
      </w:r>
      <w:r w:rsidR="00070623" w:rsidRPr="007911E8">
        <w:t>е</w:t>
      </w:r>
      <w:r w:rsidRPr="007911E8">
        <w:t xml:space="preserve"> Ленинградский областной филиал ПАО </w:t>
      </w:r>
      <w:r w:rsidR="00B043DE" w:rsidRPr="007911E8">
        <w:t>«</w:t>
      </w:r>
      <w:r w:rsidRPr="007911E8">
        <w:t>Ростелеком</w:t>
      </w:r>
      <w:r w:rsidR="00B043DE" w:rsidRPr="007911E8">
        <w:t>»</w:t>
      </w:r>
      <w:r w:rsidRPr="007911E8">
        <w:t xml:space="preserve"> предоставляет услуги местной, междугородной и международной телефонной связи с использованием таксофонов – телефонных устройств общего пользования, тем самым реализ</w:t>
      </w:r>
      <w:r w:rsidR="00070623" w:rsidRPr="007911E8">
        <w:t>уется</w:t>
      </w:r>
      <w:r w:rsidRPr="007911E8">
        <w:t xml:space="preserve"> федеральн</w:t>
      </w:r>
      <w:r w:rsidR="00070623" w:rsidRPr="007911E8">
        <w:t>ая</w:t>
      </w:r>
      <w:r w:rsidRPr="007911E8">
        <w:t xml:space="preserve"> программ</w:t>
      </w:r>
      <w:r w:rsidR="00070623" w:rsidRPr="007911E8">
        <w:t>а</w:t>
      </w:r>
      <w:r w:rsidRPr="007911E8">
        <w:t xml:space="preserve"> по предоставлению универсальных услуг связи. В настоящее время в Приморско</w:t>
      </w:r>
      <w:r w:rsidR="00070623" w:rsidRPr="007911E8">
        <w:t>м</w:t>
      </w:r>
      <w:r w:rsidRPr="007911E8">
        <w:t xml:space="preserve"> городско</w:t>
      </w:r>
      <w:r w:rsidR="00070623" w:rsidRPr="007911E8">
        <w:t>м</w:t>
      </w:r>
      <w:r w:rsidRPr="007911E8">
        <w:t xml:space="preserve"> поселени</w:t>
      </w:r>
      <w:r w:rsidR="00070623" w:rsidRPr="007911E8">
        <w:t>и</w:t>
      </w:r>
      <w:r w:rsidRPr="007911E8">
        <w:t xml:space="preserve"> установлены таксофоны.</w:t>
      </w:r>
    </w:p>
    <w:p w:rsidR="005911B2" w:rsidRPr="007911E8" w:rsidRDefault="005911B2" w:rsidP="00F04F4E">
      <w:pPr>
        <w:pStyle w:val="affffffffff1"/>
      </w:pPr>
      <w:r w:rsidRPr="007911E8">
        <w:t xml:space="preserve">Радиотрансляционная сеть проводного вещания построена по децентрализованному принципу. Она представляет собой трехзвенную сеть и осуществляет </w:t>
      </w:r>
      <w:proofErr w:type="spellStart"/>
      <w:r w:rsidRPr="007911E8">
        <w:t>трехпрограммное</w:t>
      </w:r>
      <w:proofErr w:type="spellEnd"/>
      <w:r w:rsidRPr="007911E8">
        <w:t xml:space="preserve"> вещание.</w:t>
      </w:r>
    </w:p>
    <w:p w:rsidR="005911B2" w:rsidRPr="007911E8" w:rsidRDefault="005911B2" w:rsidP="00F04F4E">
      <w:pPr>
        <w:pStyle w:val="affffffffff1"/>
      </w:pPr>
      <w:r w:rsidRPr="007911E8">
        <w:t xml:space="preserve">Кроме того, на территории Приморского городского поселения </w:t>
      </w:r>
      <w:r w:rsidR="00070623" w:rsidRPr="007911E8">
        <w:t>имеются</w:t>
      </w:r>
      <w:r w:rsidRPr="007911E8">
        <w:t xml:space="preserve"> пять операторов подвижной сотовой связи:</w:t>
      </w:r>
    </w:p>
    <w:p w:rsidR="005911B2" w:rsidRPr="007911E8" w:rsidRDefault="005911B2" w:rsidP="00072A75">
      <w:pPr>
        <w:pStyle w:val="affffffffff6"/>
        <w:numPr>
          <w:ilvl w:val="0"/>
          <w:numId w:val="61"/>
        </w:numPr>
        <w:tabs>
          <w:tab w:val="left" w:pos="993"/>
        </w:tabs>
        <w:spacing w:before="0" w:after="0"/>
        <w:ind w:left="0" w:firstLine="708"/>
        <w:rPr>
          <w:sz w:val="28"/>
          <w:szCs w:val="28"/>
        </w:rPr>
      </w:pPr>
      <w:r w:rsidRPr="007911E8">
        <w:rPr>
          <w:sz w:val="28"/>
          <w:szCs w:val="28"/>
        </w:rPr>
        <w:t xml:space="preserve">Северо-Западный филиал ОАО </w:t>
      </w:r>
      <w:r w:rsidR="00B043DE" w:rsidRPr="007911E8">
        <w:rPr>
          <w:sz w:val="28"/>
          <w:szCs w:val="28"/>
          <w:lang w:val="ru-RU"/>
        </w:rPr>
        <w:t>«</w:t>
      </w:r>
      <w:r w:rsidRPr="007911E8">
        <w:rPr>
          <w:sz w:val="28"/>
          <w:szCs w:val="28"/>
        </w:rPr>
        <w:t>МегаФон</w:t>
      </w:r>
      <w:r w:rsidR="00B043DE" w:rsidRPr="007911E8">
        <w:rPr>
          <w:sz w:val="28"/>
          <w:szCs w:val="28"/>
          <w:lang w:val="ru-RU"/>
        </w:rPr>
        <w:t>»</w:t>
      </w:r>
      <w:r w:rsidRPr="007911E8">
        <w:rPr>
          <w:sz w:val="28"/>
          <w:szCs w:val="28"/>
        </w:rPr>
        <w:t>, (стандарт GSM 900/1800);</w:t>
      </w:r>
    </w:p>
    <w:p w:rsidR="005911B2" w:rsidRPr="007911E8" w:rsidRDefault="005911B2" w:rsidP="00072A75">
      <w:pPr>
        <w:pStyle w:val="affffffffff6"/>
        <w:numPr>
          <w:ilvl w:val="0"/>
          <w:numId w:val="61"/>
        </w:numPr>
        <w:tabs>
          <w:tab w:val="left" w:pos="993"/>
        </w:tabs>
        <w:spacing w:before="0" w:after="0"/>
        <w:ind w:left="0" w:firstLine="708"/>
        <w:rPr>
          <w:sz w:val="28"/>
          <w:szCs w:val="28"/>
        </w:rPr>
      </w:pPr>
      <w:r w:rsidRPr="007911E8">
        <w:rPr>
          <w:sz w:val="28"/>
          <w:szCs w:val="28"/>
        </w:rPr>
        <w:t xml:space="preserve">филиал </w:t>
      </w:r>
      <w:r w:rsidR="00B043DE" w:rsidRPr="007911E8">
        <w:rPr>
          <w:sz w:val="28"/>
          <w:szCs w:val="28"/>
        </w:rPr>
        <w:t>«</w:t>
      </w:r>
      <w:r w:rsidRPr="007911E8">
        <w:rPr>
          <w:sz w:val="28"/>
          <w:szCs w:val="28"/>
        </w:rPr>
        <w:t xml:space="preserve">Мобильные </w:t>
      </w:r>
      <w:proofErr w:type="spellStart"/>
      <w:r w:rsidRPr="007911E8">
        <w:rPr>
          <w:sz w:val="28"/>
          <w:szCs w:val="28"/>
        </w:rPr>
        <w:t>ТелеСистемы</w:t>
      </w:r>
      <w:proofErr w:type="spellEnd"/>
      <w:r w:rsidR="00B043DE" w:rsidRPr="007911E8">
        <w:rPr>
          <w:sz w:val="28"/>
          <w:szCs w:val="28"/>
        </w:rPr>
        <w:t>»</w:t>
      </w:r>
      <w:r w:rsidRPr="007911E8">
        <w:rPr>
          <w:sz w:val="28"/>
          <w:szCs w:val="28"/>
        </w:rPr>
        <w:t xml:space="preserve"> </w:t>
      </w:r>
      <w:r w:rsidR="00B043DE" w:rsidRPr="007911E8">
        <w:rPr>
          <w:sz w:val="28"/>
          <w:szCs w:val="28"/>
        </w:rPr>
        <w:t>«</w:t>
      </w:r>
      <w:r w:rsidRPr="007911E8">
        <w:rPr>
          <w:sz w:val="28"/>
          <w:szCs w:val="28"/>
        </w:rPr>
        <w:t xml:space="preserve">Макрорегион </w:t>
      </w:r>
      <w:r w:rsidR="00B043DE" w:rsidRPr="007911E8">
        <w:rPr>
          <w:sz w:val="28"/>
          <w:szCs w:val="28"/>
        </w:rPr>
        <w:t>«</w:t>
      </w:r>
      <w:r w:rsidRPr="007911E8">
        <w:rPr>
          <w:sz w:val="28"/>
          <w:szCs w:val="28"/>
        </w:rPr>
        <w:t>Северо-Запад</w:t>
      </w:r>
      <w:r w:rsidR="00B043DE" w:rsidRPr="007911E8">
        <w:rPr>
          <w:sz w:val="28"/>
          <w:szCs w:val="28"/>
        </w:rPr>
        <w:t>»</w:t>
      </w:r>
      <w:r w:rsidRPr="007911E8">
        <w:rPr>
          <w:sz w:val="28"/>
          <w:szCs w:val="28"/>
        </w:rPr>
        <w:t xml:space="preserve"> (стандарт GSM 900/1800);</w:t>
      </w:r>
    </w:p>
    <w:p w:rsidR="005911B2" w:rsidRPr="007911E8" w:rsidRDefault="005911B2" w:rsidP="00072A75">
      <w:pPr>
        <w:pStyle w:val="affffffffff6"/>
        <w:numPr>
          <w:ilvl w:val="0"/>
          <w:numId w:val="61"/>
        </w:numPr>
        <w:tabs>
          <w:tab w:val="left" w:pos="993"/>
        </w:tabs>
        <w:spacing w:before="0" w:after="0"/>
        <w:ind w:left="0" w:firstLine="708"/>
        <w:rPr>
          <w:sz w:val="28"/>
          <w:szCs w:val="28"/>
        </w:rPr>
      </w:pPr>
      <w:r w:rsidRPr="007911E8">
        <w:rPr>
          <w:sz w:val="28"/>
          <w:szCs w:val="28"/>
        </w:rPr>
        <w:t xml:space="preserve">Санкт-Петербургский филиал ОАО </w:t>
      </w:r>
      <w:r w:rsidR="00B043DE" w:rsidRPr="007911E8">
        <w:rPr>
          <w:sz w:val="28"/>
          <w:szCs w:val="28"/>
          <w:lang w:val="ru-RU"/>
        </w:rPr>
        <w:t>«</w:t>
      </w:r>
      <w:r w:rsidRPr="007911E8">
        <w:rPr>
          <w:sz w:val="28"/>
          <w:szCs w:val="28"/>
        </w:rPr>
        <w:t>ВымпелКом</w:t>
      </w:r>
      <w:r w:rsidR="00B043DE" w:rsidRPr="007911E8">
        <w:rPr>
          <w:sz w:val="28"/>
          <w:szCs w:val="28"/>
          <w:lang w:val="ru-RU"/>
        </w:rPr>
        <w:t>»</w:t>
      </w:r>
      <w:r w:rsidR="00070623" w:rsidRPr="007911E8">
        <w:rPr>
          <w:sz w:val="28"/>
          <w:szCs w:val="28"/>
          <w:lang w:val="ru-RU"/>
        </w:rPr>
        <w:t>,</w:t>
      </w:r>
      <w:r w:rsidRPr="007911E8">
        <w:rPr>
          <w:sz w:val="28"/>
          <w:szCs w:val="28"/>
        </w:rPr>
        <w:t xml:space="preserve"> торговая марка </w:t>
      </w:r>
      <w:r w:rsidR="00B043DE" w:rsidRPr="007911E8">
        <w:rPr>
          <w:sz w:val="28"/>
          <w:szCs w:val="28"/>
          <w:lang w:val="ru-RU"/>
        </w:rPr>
        <w:t>«</w:t>
      </w:r>
      <w:r w:rsidRPr="007911E8">
        <w:rPr>
          <w:sz w:val="28"/>
          <w:szCs w:val="28"/>
        </w:rPr>
        <w:t>Билайн</w:t>
      </w:r>
      <w:r w:rsidR="00B043DE" w:rsidRPr="007911E8">
        <w:rPr>
          <w:sz w:val="28"/>
          <w:szCs w:val="28"/>
          <w:lang w:val="ru-RU"/>
        </w:rPr>
        <w:t>»</w:t>
      </w:r>
      <w:r w:rsidRPr="007911E8">
        <w:rPr>
          <w:sz w:val="28"/>
          <w:szCs w:val="28"/>
        </w:rPr>
        <w:t xml:space="preserve"> (стандарт GSM 900/1800);</w:t>
      </w:r>
    </w:p>
    <w:p w:rsidR="005911B2" w:rsidRPr="007911E8" w:rsidRDefault="005911B2" w:rsidP="00072A75">
      <w:pPr>
        <w:pStyle w:val="affffffffff6"/>
        <w:numPr>
          <w:ilvl w:val="0"/>
          <w:numId w:val="61"/>
        </w:numPr>
        <w:tabs>
          <w:tab w:val="left" w:pos="993"/>
        </w:tabs>
        <w:spacing w:before="0" w:after="0"/>
        <w:ind w:left="0" w:firstLine="708"/>
        <w:rPr>
          <w:sz w:val="28"/>
          <w:szCs w:val="28"/>
        </w:rPr>
      </w:pPr>
      <w:r w:rsidRPr="007911E8">
        <w:rPr>
          <w:sz w:val="28"/>
          <w:szCs w:val="28"/>
        </w:rPr>
        <w:t xml:space="preserve">ОАО </w:t>
      </w:r>
      <w:r w:rsidR="00B043DE" w:rsidRPr="007911E8">
        <w:rPr>
          <w:sz w:val="28"/>
          <w:szCs w:val="28"/>
        </w:rPr>
        <w:t>«</w:t>
      </w:r>
      <w:r w:rsidRPr="007911E8">
        <w:rPr>
          <w:sz w:val="28"/>
          <w:szCs w:val="28"/>
        </w:rPr>
        <w:t>TELE2 – Санкт-Петербург</w:t>
      </w:r>
      <w:r w:rsidR="00B043DE" w:rsidRPr="007911E8">
        <w:rPr>
          <w:sz w:val="28"/>
          <w:szCs w:val="28"/>
        </w:rPr>
        <w:t>»</w:t>
      </w:r>
      <w:r w:rsidRPr="007911E8">
        <w:rPr>
          <w:sz w:val="28"/>
          <w:szCs w:val="28"/>
        </w:rPr>
        <w:t xml:space="preserve"> (стандарт GSM 900/1800);</w:t>
      </w:r>
    </w:p>
    <w:p w:rsidR="005911B2" w:rsidRPr="007911E8" w:rsidRDefault="005911B2" w:rsidP="00072A75">
      <w:pPr>
        <w:pStyle w:val="affffffffff6"/>
        <w:numPr>
          <w:ilvl w:val="0"/>
          <w:numId w:val="61"/>
        </w:numPr>
        <w:tabs>
          <w:tab w:val="left" w:pos="993"/>
        </w:tabs>
        <w:spacing w:before="0" w:after="0"/>
        <w:ind w:left="0" w:firstLine="708"/>
        <w:rPr>
          <w:sz w:val="28"/>
          <w:szCs w:val="28"/>
        </w:rPr>
      </w:pPr>
      <w:r w:rsidRPr="007911E8">
        <w:rPr>
          <w:sz w:val="28"/>
          <w:szCs w:val="28"/>
        </w:rPr>
        <w:t xml:space="preserve">ЗАО </w:t>
      </w:r>
      <w:r w:rsidR="00B043DE" w:rsidRPr="007911E8">
        <w:rPr>
          <w:sz w:val="28"/>
          <w:szCs w:val="28"/>
        </w:rPr>
        <w:t>«</w:t>
      </w:r>
      <w:r w:rsidRPr="007911E8">
        <w:rPr>
          <w:sz w:val="28"/>
          <w:szCs w:val="28"/>
        </w:rPr>
        <w:t>Дельта Телеком</w:t>
      </w:r>
      <w:r w:rsidR="00B043DE" w:rsidRPr="007911E8">
        <w:rPr>
          <w:sz w:val="28"/>
          <w:szCs w:val="28"/>
        </w:rPr>
        <w:t>»</w:t>
      </w:r>
      <w:r w:rsidR="00070623" w:rsidRPr="007911E8">
        <w:rPr>
          <w:sz w:val="28"/>
          <w:szCs w:val="28"/>
          <w:lang w:val="ru-RU"/>
        </w:rPr>
        <w:t>,</w:t>
      </w:r>
      <w:r w:rsidRPr="007911E8">
        <w:rPr>
          <w:sz w:val="28"/>
          <w:szCs w:val="28"/>
        </w:rPr>
        <w:t xml:space="preserve"> торговая марка </w:t>
      </w:r>
      <w:r w:rsidR="00B043DE" w:rsidRPr="007911E8">
        <w:rPr>
          <w:sz w:val="28"/>
          <w:szCs w:val="28"/>
        </w:rPr>
        <w:t>«</w:t>
      </w:r>
      <w:proofErr w:type="spellStart"/>
      <w:r w:rsidRPr="007911E8">
        <w:rPr>
          <w:sz w:val="28"/>
          <w:szCs w:val="28"/>
        </w:rPr>
        <w:t>СкайЛинк</w:t>
      </w:r>
      <w:proofErr w:type="spellEnd"/>
      <w:r w:rsidR="00B043DE" w:rsidRPr="007911E8">
        <w:rPr>
          <w:sz w:val="28"/>
          <w:szCs w:val="28"/>
        </w:rPr>
        <w:t>»</w:t>
      </w:r>
      <w:r w:rsidRPr="007911E8">
        <w:rPr>
          <w:sz w:val="28"/>
          <w:szCs w:val="28"/>
        </w:rPr>
        <w:t xml:space="preserve"> (стандарт NMT 450).</w:t>
      </w:r>
    </w:p>
    <w:p w:rsidR="005911B2" w:rsidRPr="007911E8" w:rsidRDefault="005911B2" w:rsidP="00165B71">
      <w:pPr>
        <w:tabs>
          <w:tab w:val="left" w:pos="993"/>
        </w:tabs>
        <w:ind w:firstLine="708"/>
        <w:jc w:val="both"/>
        <w:rPr>
          <w:sz w:val="28"/>
          <w:szCs w:val="28"/>
        </w:rPr>
      </w:pPr>
      <w:r w:rsidRPr="007911E8">
        <w:rPr>
          <w:sz w:val="28"/>
          <w:szCs w:val="28"/>
        </w:rPr>
        <w:t>Основным оператором, оказывающим услуги по трансляции программ телевидения и радиовещания населению Приморского городского поселения</w:t>
      </w:r>
      <w:r w:rsidR="00450ED4" w:rsidRPr="007911E8">
        <w:rPr>
          <w:sz w:val="28"/>
          <w:szCs w:val="28"/>
        </w:rPr>
        <w:t>,</w:t>
      </w:r>
      <w:r w:rsidRPr="007911E8">
        <w:rPr>
          <w:sz w:val="28"/>
          <w:szCs w:val="28"/>
        </w:rPr>
        <w:t xml:space="preserve"> является Ленинградский областной радиопередающий центр – филиал Федерального государственного унитарного предприятия </w:t>
      </w:r>
      <w:r w:rsidR="00B043DE" w:rsidRPr="007911E8">
        <w:rPr>
          <w:sz w:val="28"/>
          <w:szCs w:val="28"/>
        </w:rPr>
        <w:t>«</w:t>
      </w:r>
      <w:r w:rsidRPr="007911E8">
        <w:rPr>
          <w:sz w:val="28"/>
          <w:szCs w:val="28"/>
        </w:rPr>
        <w:t>Российская телевизионная и радиопередающая сеть</w:t>
      </w:r>
      <w:r w:rsidR="00B043DE" w:rsidRPr="007911E8">
        <w:rPr>
          <w:sz w:val="28"/>
          <w:szCs w:val="28"/>
        </w:rPr>
        <w:t>»</w:t>
      </w:r>
      <w:r w:rsidRPr="007911E8">
        <w:rPr>
          <w:sz w:val="28"/>
          <w:szCs w:val="28"/>
        </w:rPr>
        <w:t>.</w:t>
      </w:r>
    </w:p>
    <w:p w:rsidR="005911B2" w:rsidRPr="007911E8" w:rsidRDefault="005911B2" w:rsidP="00165B71">
      <w:pPr>
        <w:tabs>
          <w:tab w:val="left" w:pos="993"/>
        </w:tabs>
        <w:ind w:firstLine="708"/>
        <w:jc w:val="both"/>
        <w:rPr>
          <w:sz w:val="28"/>
          <w:szCs w:val="28"/>
        </w:rPr>
      </w:pPr>
      <w:r w:rsidRPr="007911E8">
        <w:rPr>
          <w:sz w:val="28"/>
          <w:szCs w:val="28"/>
        </w:rPr>
        <w:t xml:space="preserve">Основным оператором по оказанию услуг почтовой связи на территории </w:t>
      </w:r>
      <w:r w:rsidR="00070623" w:rsidRPr="007911E8">
        <w:rPr>
          <w:sz w:val="28"/>
          <w:szCs w:val="28"/>
        </w:rPr>
        <w:t>поселения</w:t>
      </w:r>
      <w:r w:rsidRPr="007911E8">
        <w:rPr>
          <w:sz w:val="28"/>
          <w:szCs w:val="28"/>
        </w:rPr>
        <w:t xml:space="preserve"> является управлени</w:t>
      </w:r>
      <w:r w:rsidR="00070623" w:rsidRPr="007911E8">
        <w:rPr>
          <w:sz w:val="28"/>
          <w:szCs w:val="28"/>
        </w:rPr>
        <w:t>е</w:t>
      </w:r>
      <w:r w:rsidRPr="007911E8">
        <w:rPr>
          <w:sz w:val="28"/>
          <w:szCs w:val="28"/>
        </w:rPr>
        <w:t xml:space="preserve"> федеральной почтовой связи, котор</w:t>
      </w:r>
      <w:r w:rsidR="00070623" w:rsidRPr="007911E8">
        <w:rPr>
          <w:sz w:val="28"/>
          <w:szCs w:val="28"/>
        </w:rPr>
        <w:t>ое</w:t>
      </w:r>
      <w:r w:rsidRPr="007911E8">
        <w:rPr>
          <w:sz w:val="28"/>
          <w:szCs w:val="28"/>
        </w:rPr>
        <w:t xml:space="preserve"> имеет отделения почтовой связи в г</w:t>
      </w:r>
      <w:r w:rsidR="00070623" w:rsidRPr="007911E8">
        <w:rPr>
          <w:sz w:val="28"/>
          <w:szCs w:val="28"/>
        </w:rPr>
        <w:t>ороде</w:t>
      </w:r>
      <w:r w:rsidRPr="007911E8">
        <w:rPr>
          <w:sz w:val="28"/>
          <w:szCs w:val="28"/>
        </w:rPr>
        <w:t xml:space="preserve"> Приморск и в пос. </w:t>
      </w:r>
      <w:proofErr w:type="spellStart"/>
      <w:r w:rsidRPr="007911E8">
        <w:rPr>
          <w:sz w:val="28"/>
          <w:szCs w:val="28"/>
        </w:rPr>
        <w:t>Глебычево</w:t>
      </w:r>
      <w:proofErr w:type="spellEnd"/>
      <w:r w:rsidRPr="007911E8">
        <w:rPr>
          <w:sz w:val="28"/>
          <w:szCs w:val="28"/>
        </w:rPr>
        <w:t>.</w:t>
      </w:r>
    </w:p>
    <w:p w:rsidR="003402AE" w:rsidRPr="007911E8" w:rsidRDefault="006C70F1" w:rsidP="0088711D">
      <w:pPr>
        <w:pStyle w:val="23"/>
        <w:numPr>
          <w:ilvl w:val="1"/>
          <w:numId w:val="34"/>
        </w:numPr>
        <w:tabs>
          <w:tab w:val="left" w:pos="1276"/>
        </w:tabs>
        <w:ind w:left="0" w:firstLine="709"/>
      </w:pPr>
      <w:bookmarkStart w:id="235" w:name="_Toc11766493"/>
      <w:bookmarkStart w:id="236" w:name="_Toc13036709"/>
      <w:r w:rsidRPr="007911E8">
        <w:t>Инженерная подготовка территории</w:t>
      </w:r>
      <w:bookmarkEnd w:id="235"/>
      <w:bookmarkEnd w:id="236"/>
    </w:p>
    <w:p w:rsidR="00C278DE" w:rsidRPr="007911E8" w:rsidRDefault="00C278DE" w:rsidP="00165B71">
      <w:pPr>
        <w:widowControl w:val="0"/>
        <w:ind w:firstLine="709"/>
        <w:jc w:val="both"/>
        <w:rPr>
          <w:sz w:val="28"/>
          <w:szCs w:val="28"/>
        </w:rPr>
      </w:pPr>
      <w:r w:rsidRPr="007911E8">
        <w:rPr>
          <w:sz w:val="28"/>
          <w:szCs w:val="28"/>
        </w:rPr>
        <w:t>Более 80</w:t>
      </w:r>
      <w:r w:rsidR="00622B95" w:rsidRPr="007911E8">
        <w:rPr>
          <w:sz w:val="28"/>
          <w:szCs w:val="28"/>
        </w:rPr>
        <w:t xml:space="preserve"> </w:t>
      </w:r>
      <w:r w:rsidRPr="007911E8">
        <w:rPr>
          <w:sz w:val="28"/>
          <w:szCs w:val="28"/>
        </w:rPr>
        <w:t xml:space="preserve">% покрытия улиц </w:t>
      </w:r>
      <w:r w:rsidR="00473922" w:rsidRPr="007911E8">
        <w:rPr>
          <w:sz w:val="28"/>
          <w:szCs w:val="28"/>
        </w:rPr>
        <w:t xml:space="preserve">в населенных пунктах Приморского городского поселения </w:t>
      </w:r>
      <w:r w:rsidRPr="007911E8">
        <w:rPr>
          <w:sz w:val="28"/>
          <w:szCs w:val="28"/>
        </w:rPr>
        <w:t xml:space="preserve">находятся в неудовлетворительном состоянии </w:t>
      </w:r>
      <w:r w:rsidR="00070623" w:rsidRPr="007911E8">
        <w:rPr>
          <w:sz w:val="28"/>
          <w:szCs w:val="28"/>
        </w:rPr>
        <w:t>(</w:t>
      </w:r>
      <w:r w:rsidRPr="007911E8">
        <w:rPr>
          <w:sz w:val="28"/>
          <w:szCs w:val="28"/>
        </w:rPr>
        <w:t>ямы, выбоины, трещины, грязь на проезжей части</w:t>
      </w:r>
      <w:r w:rsidR="00070623" w:rsidRPr="007911E8">
        <w:rPr>
          <w:sz w:val="28"/>
          <w:szCs w:val="28"/>
        </w:rPr>
        <w:t>)</w:t>
      </w:r>
      <w:r w:rsidRPr="007911E8">
        <w:rPr>
          <w:sz w:val="28"/>
          <w:szCs w:val="28"/>
        </w:rPr>
        <w:t>. Пешеходное движение затруднено из-за отсутствия тротуаров, т</w:t>
      </w:r>
      <w:r w:rsidR="00070623" w:rsidRPr="007911E8">
        <w:rPr>
          <w:sz w:val="28"/>
          <w:szCs w:val="28"/>
        </w:rPr>
        <w:t>ак</w:t>
      </w:r>
      <w:r w:rsidRPr="007911E8">
        <w:rPr>
          <w:sz w:val="28"/>
          <w:szCs w:val="28"/>
        </w:rPr>
        <w:t xml:space="preserve"> к</w:t>
      </w:r>
      <w:r w:rsidR="00070623" w:rsidRPr="007911E8">
        <w:rPr>
          <w:sz w:val="28"/>
          <w:szCs w:val="28"/>
        </w:rPr>
        <w:t>ак оно</w:t>
      </w:r>
      <w:r w:rsidRPr="007911E8">
        <w:rPr>
          <w:sz w:val="28"/>
          <w:szCs w:val="28"/>
        </w:rPr>
        <w:t xml:space="preserve"> практически совмещено с проезжей частью автодорог.</w:t>
      </w:r>
    </w:p>
    <w:p w:rsidR="005A0A06" w:rsidRPr="007911E8" w:rsidRDefault="00C278DE" w:rsidP="00165B71">
      <w:pPr>
        <w:widowControl w:val="0"/>
        <w:ind w:firstLine="709"/>
        <w:jc w:val="both"/>
        <w:rPr>
          <w:sz w:val="28"/>
          <w:szCs w:val="28"/>
        </w:rPr>
      </w:pPr>
      <w:r w:rsidRPr="007911E8">
        <w:rPr>
          <w:sz w:val="28"/>
          <w:szCs w:val="28"/>
        </w:rPr>
        <w:t xml:space="preserve">В целом по территории отвод дождевых и талых вод не организован и </w:t>
      </w:r>
      <w:r w:rsidRPr="007911E8">
        <w:rPr>
          <w:sz w:val="28"/>
          <w:szCs w:val="28"/>
        </w:rPr>
        <w:lastRenderedPageBreak/>
        <w:t>осуществляется путем дренирования ливневых и талых вод через верхние слои грунтов в подстилающие галечниковые грунты, что приводит к загрязнению грунтов и грунтовых вод в результате их дренирования с территории застройки.</w:t>
      </w:r>
    </w:p>
    <w:p w:rsidR="004C1B25" w:rsidRPr="007911E8" w:rsidRDefault="00CA31FB" w:rsidP="00D14CE8">
      <w:pPr>
        <w:pStyle w:val="16"/>
        <w:numPr>
          <w:ilvl w:val="0"/>
          <w:numId w:val="34"/>
        </w:numPr>
        <w:ind w:left="0" w:firstLine="709"/>
      </w:pPr>
      <w:bookmarkStart w:id="237" w:name="_Toc519691576"/>
      <w:bookmarkStart w:id="238" w:name="_Toc519691836"/>
      <w:bookmarkStart w:id="239" w:name="_Toc519716274"/>
      <w:bookmarkStart w:id="240" w:name="_Toc358195943"/>
      <w:r w:rsidRPr="007911E8">
        <w:br w:type="page"/>
      </w:r>
      <w:bookmarkStart w:id="241" w:name="_Toc11766494"/>
      <w:bookmarkStart w:id="242" w:name="_Toc13036710"/>
      <w:r w:rsidR="006C70F1" w:rsidRPr="007911E8">
        <w:lastRenderedPageBreak/>
        <w:t xml:space="preserve">Основные направления </w:t>
      </w:r>
      <w:r w:rsidR="008C1B98" w:rsidRPr="007911E8">
        <w:t xml:space="preserve">градостроительного </w:t>
      </w:r>
      <w:r w:rsidR="006C70F1" w:rsidRPr="007911E8">
        <w:t>развития</w:t>
      </w:r>
      <w:bookmarkEnd w:id="237"/>
      <w:bookmarkEnd w:id="238"/>
      <w:bookmarkEnd w:id="239"/>
      <w:r w:rsidR="008C1B98" w:rsidRPr="007911E8">
        <w:t xml:space="preserve"> территории</w:t>
      </w:r>
      <w:bookmarkEnd w:id="241"/>
      <w:bookmarkEnd w:id="242"/>
    </w:p>
    <w:p w:rsidR="007C6E3A" w:rsidRPr="007911E8" w:rsidRDefault="000E61F9" w:rsidP="00CA31FB">
      <w:pPr>
        <w:pStyle w:val="23"/>
      </w:pPr>
      <w:bookmarkStart w:id="243" w:name="_Toc11766495"/>
      <w:bookmarkStart w:id="244" w:name="_Toc13036711"/>
      <w:r w:rsidRPr="007911E8">
        <w:t>3.1 Сведения о видах, назначении и наименованиях, планируемых для размещения на территории Приморского городского поселения Выборгского</w:t>
      </w:r>
      <w:r w:rsidR="00A82EED" w:rsidRPr="007911E8">
        <w:rPr>
          <w:lang w:val="ru-RU"/>
        </w:rPr>
        <w:t xml:space="preserve"> муниципального</w:t>
      </w:r>
      <w:r w:rsidRPr="007911E8">
        <w:t xml:space="preserve"> района объектов федерального и регионального значения, утвержденные документами территориального планирования Российской Федерации, документами территориального планирования Ленинградской области</w:t>
      </w:r>
      <w:bookmarkEnd w:id="243"/>
      <w:bookmarkEnd w:id="244"/>
    </w:p>
    <w:p w:rsidR="008C1B98" w:rsidRPr="007911E8" w:rsidRDefault="000E61F9" w:rsidP="00CA31FB">
      <w:pPr>
        <w:pStyle w:val="30"/>
        <w:ind w:left="0" w:firstLine="709"/>
      </w:pPr>
      <w:bookmarkStart w:id="245" w:name="_Toc11766496"/>
      <w:bookmarkStart w:id="246" w:name="_Toc13036712"/>
      <w:r w:rsidRPr="007911E8">
        <w:rPr>
          <w:rStyle w:val="24"/>
          <w:b/>
        </w:rPr>
        <w:t>3.1.1</w:t>
      </w:r>
      <w:r w:rsidR="00367FDD" w:rsidRPr="007911E8">
        <w:rPr>
          <w:rStyle w:val="24"/>
          <w:b/>
          <w:lang w:val="ru-RU"/>
        </w:rPr>
        <w:t>.</w:t>
      </w:r>
      <w:r w:rsidRPr="007911E8">
        <w:rPr>
          <w:rStyle w:val="24"/>
          <w:b/>
        </w:rPr>
        <w:t xml:space="preserve"> Сведения о планируемых объектах федерального значения</w:t>
      </w:r>
      <w:bookmarkEnd w:id="245"/>
      <w:bookmarkEnd w:id="246"/>
    </w:p>
    <w:p w:rsidR="000E61F9" w:rsidRPr="007911E8" w:rsidRDefault="000E61F9" w:rsidP="00F04F4E">
      <w:pPr>
        <w:pStyle w:val="affffffffff1"/>
      </w:pPr>
      <w:r w:rsidRPr="007911E8">
        <w:t xml:space="preserve">В соответствии со </w:t>
      </w:r>
      <w:r w:rsidR="00A82EED" w:rsidRPr="007911E8">
        <w:t>с</w:t>
      </w:r>
      <w:r w:rsidRPr="007911E8">
        <w:t xml:space="preserve">хемой территориального планирования Российской Федерации в области энергетики, утвержденной распоряжением Правительства Российской Федерации от </w:t>
      </w:r>
      <w:r w:rsidR="00A82EED" w:rsidRPr="007911E8">
        <w:t>0</w:t>
      </w:r>
      <w:r w:rsidRPr="007911E8">
        <w:t>1</w:t>
      </w:r>
      <w:r w:rsidR="00A82EED" w:rsidRPr="007911E8">
        <w:t>.08.</w:t>
      </w:r>
      <w:r w:rsidRPr="007911E8">
        <w:t xml:space="preserve">2016 № 1634-р </w:t>
      </w:r>
      <w:r w:rsidR="00A82EED" w:rsidRPr="007911E8">
        <w:t>(</w:t>
      </w:r>
      <w:r w:rsidRPr="007911E8">
        <w:t>с изменениями и дополнениями, утвержденными распоряжением Правительства Российской Федерации от 15</w:t>
      </w:r>
      <w:r w:rsidR="00A82EED" w:rsidRPr="007911E8">
        <w:t>.11.</w:t>
      </w:r>
      <w:r w:rsidRPr="007911E8">
        <w:t>2017 № 2525-р</w:t>
      </w:r>
      <w:r w:rsidR="00A82EED" w:rsidRPr="007911E8">
        <w:t>)</w:t>
      </w:r>
      <w:r w:rsidRPr="007911E8">
        <w:t xml:space="preserve"> на территории Приморского городского поселения не предусматривается строительство и реконструкция объектов капитального строительства федерального значения.</w:t>
      </w:r>
      <w:r w:rsidR="00E6088A" w:rsidRPr="007911E8">
        <w:rPr>
          <w:iCs/>
        </w:rPr>
        <w:t xml:space="preserve"> </w:t>
      </w:r>
    </w:p>
    <w:p w:rsidR="007C6E3A" w:rsidRPr="007911E8" w:rsidRDefault="000E61F9" w:rsidP="00F04F4E">
      <w:pPr>
        <w:pStyle w:val="affffffffff1"/>
      </w:pPr>
      <w:r w:rsidRPr="007911E8">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w:t>
      </w:r>
      <w:r w:rsidR="00A82EED" w:rsidRPr="007911E8">
        <w:t>0</w:t>
      </w:r>
      <w:r w:rsidRPr="007911E8">
        <w:t>6</w:t>
      </w:r>
      <w:r w:rsidR="00A82EED" w:rsidRPr="007911E8">
        <w:t>.05.</w:t>
      </w:r>
      <w:r w:rsidRPr="007911E8">
        <w:t xml:space="preserve">2015 № 816-р </w:t>
      </w:r>
      <w:r w:rsidR="00A82EED" w:rsidRPr="007911E8">
        <w:t>(</w:t>
      </w:r>
      <w:r w:rsidRPr="007911E8">
        <w:t xml:space="preserve">с изменениями, которые внесены в данную схему </w:t>
      </w:r>
      <w:r w:rsidR="009F3A64" w:rsidRPr="007911E8">
        <w:t xml:space="preserve">распоряжением  </w:t>
      </w:r>
      <w:r w:rsidR="00C35B33" w:rsidRPr="007911E8">
        <w:t>Правительства Российской Федераци</w:t>
      </w:r>
      <w:r w:rsidR="003A75FD" w:rsidRPr="007911E8">
        <w:t>и</w:t>
      </w:r>
      <w:r w:rsidR="00C35B33" w:rsidRPr="007911E8">
        <w:t xml:space="preserve"> от </w:t>
      </w:r>
      <w:r w:rsidR="009F3A64" w:rsidRPr="007911E8">
        <w:t>28.12.2017</w:t>
      </w:r>
      <w:r w:rsidR="00A82EED" w:rsidRPr="007911E8">
        <w:t xml:space="preserve"> № 2973-р)</w:t>
      </w:r>
      <w:r w:rsidR="003827FC" w:rsidRPr="007911E8">
        <w:t xml:space="preserve">  </w:t>
      </w:r>
      <w:r w:rsidRPr="007911E8">
        <w:rPr>
          <w:iCs/>
        </w:rPr>
        <w:t>содержит сведения о видах, назначении, наименованиях, об основных характеристиках и о местоположении объектов федерального значения в области трубопроводного транспорта на период до 2030 года, а также о характеристиках зон с особыми условиями использования территорий при размещении указанных объектов.</w:t>
      </w:r>
      <w:r w:rsidR="005077B6" w:rsidRPr="007911E8">
        <w:rPr>
          <w:iCs/>
        </w:rPr>
        <w:t xml:space="preserve"> </w:t>
      </w:r>
      <w:r w:rsidRPr="007911E8">
        <w:t>На территории Приморского городского поселения Выборгского</w:t>
      </w:r>
      <w:r w:rsidR="00C5089D" w:rsidRPr="007911E8">
        <w:t xml:space="preserve"> муниципального</w:t>
      </w:r>
      <w:r w:rsidRPr="007911E8">
        <w:t xml:space="preserve"> района Ленинградской области в соответствии с данным документом предусмотрено развитие системы магистральных трубопроводов для увеличения поставок нефтепродуктов в морской порт </w:t>
      </w:r>
      <w:r w:rsidR="00E94F89" w:rsidRPr="007911E8">
        <w:t>Приморск</w:t>
      </w:r>
      <w:r w:rsidRPr="007911E8">
        <w:t xml:space="preserve"> (таблица 3.1.1-1). </w:t>
      </w:r>
    </w:p>
    <w:p w:rsidR="000E61F9" w:rsidRPr="007911E8" w:rsidRDefault="000E61F9" w:rsidP="00F04F4E">
      <w:pPr>
        <w:pStyle w:val="affffffffff1"/>
      </w:pPr>
      <w:r w:rsidRPr="007911E8">
        <w:t>Таблица 3.1.1-1</w:t>
      </w:r>
      <w:r w:rsidR="003A75FD" w:rsidRPr="007911E8">
        <w:t xml:space="preserve"> –</w:t>
      </w:r>
      <w:r w:rsidRPr="007911E8">
        <w:t xml:space="preserve"> Перечень магистральных нефтепроводов и магистральных нефтепродуктопроводов, планируемых для размещения на территории Приморского городского поселения на период до 2030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435"/>
        <w:gridCol w:w="2394"/>
        <w:gridCol w:w="2881"/>
      </w:tblGrid>
      <w:tr w:rsidR="000A68B6" w:rsidRPr="007911E8" w:rsidTr="005A6043">
        <w:trPr>
          <w:tblHeader/>
        </w:trPr>
        <w:tc>
          <w:tcPr>
            <w:tcW w:w="389" w:type="pct"/>
            <w:shd w:val="clear" w:color="auto" w:fill="auto"/>
          </w:tcPr>
          <w:p w:rsidR="000A68B6" w:rsidRPr="007911E8" w:rsidRDefault="000A68B6" w:rsidP="00AE37F5">
            <w:pPr>
              <w:jc w:val="center"/>
              <w:rPr>
                <w:b/>
                <w:bCs/>
              </w:rPr>
            </w:pPr>
            <w:r w:rsidRPr="007911E8">
              <w:rPr>
                <w:b/>
                <w:bCs/>
              </w:rPr>
              <w:t>№ п/п</w:t>
            </w:r>
          </w:p>
        </w:tc>
        <w:tc>
          <w:tcPr>
            <w:tcW w:w="2106" w:type="pct"/>
            <w:shd w:val="clear" w:color="auto" w:fill="auto"/>
          </w:tcPr>
          <w:p w:rsidR="000A68B6" w:rsidRPr="007911E8" w:rsidRDefault="000A68B6" w:rsidP="00AE37F5">
            <w:pPr>
              <w:jc w:val="center"/>
              <w:rPr>
                <w:b/>
                <w:bCs/>
              </w:rPr>
            </w:pPr>
            <w:r w:rsidRPr="007911E8">
              <w:rPr>
                <w:b/>
                <w:bCs/>
              </w:rPr>
              <w:t>Наименование объекта, основные характеристики</w:t>
            </w:r>
          </w:p>
        </w:tc>
        <w:tc>
          <w:tcPr>
            <w:tcW w:w="1137" w:type="pct"/>
            <w:shd w:val="clear" w:color="auto" w:fill="auto"/>
          </w:tcPr>
          <w:p w:rsidR="000A68B6" w:rsidRPr="007911E8" w:rsidRDefault="000A68B6" w:rsidP="00AE37F5">
            <w:pPr>
              <w:jc w:val="center"/>
              <w:rPr>
                <w:b/>
                <w:bCs/>
              </w:rPr>
            </w:pPr>
            <w:r w:rsidRPr="007911E8">
              <w:rPr>
                <w:b/>
                <w:bCs/>
              </w:rPr>
              <w:t>Местоположение</w:t>
            </w:r>
          </w:p>
        </w:tc>
        <w:tc>
          <w:tcPr>
            <w:tcW w:w="1368" w:type="pct"/>
            <w:shd w:val="clear" w:color="auto" w:fill="auto"/>
          </w:tcPr>
          <w:p w:rsidR="000A68B6" w:rsidRPr="007911E8" w:rsidRDefault="000A68B6" w:rsidP="00AE37F5">
            <w:pPr>
              <w:jc w:val="center"/>
              <w:rPr>
                <w:b/>
                <w:bCs/>
              </w:rPr>
            </w:pPr>
            <w:r w:rsidRPr="007911E8">
              <w:rPr>
                <w:b/>
                <w:bCs/>
              </w:rPr>
              <w:t>Назначение объекта</w:t>
            </w:r>
          </w:p>
        </w:tc>
      </w:tr>
    </w:tbl>
    <w:p w:rsidR="000A68B6" w:rsidRPr="007911E8" w:rsidRDefault="000A68B6" w:rsidP="00BB6D26">
      <w:pPr>
        <w:ind w:firstLine="709"/>
        <w:jc w:val="both"/>
        <w:rPr>
          <w:iC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435"/>
        <w:gridCol w:w="2394"/>
        <w:gridCol w:w="2881"/>
      </w:tblGrid>
      <w:tr w:rsidR="000A68B6" w:rsidRPr="007911E8" w:rsidTr="005E12F4">
        <w:trPr>
          <w:trHeight w:val="20"/>
          <w:tblHeader/>
        </w:trPr>
        <w:tc>
          <w:tcPr>
            <w:tcW w:w="389" w:type="pct"/>
            <w:shd w:val="clear" w:color="auto" w:fill="auto"/>
          </w:tcPr>
          <w:p w:rsidR="000A68B6" w:rsidRPr="007911E8" w:rsidRDefault="000A68B6" w:rsidP="00442046">
            <w:pPr>
              <w:numPr>
                <w:ilvl w:val="0"/>
                <w:numId w:val="125"/>
              </w:numPr>
              <w:jc w:val="center"/>
            </w:pPr>
          </w:p>
        </w:tc>
        <w:tc>
          <w:tcPr>
            <w:tcW w:w="2106" w:type="pct"/>
            <w:shd w:val="clear" w:color="auto" w:fill="auto"/>
          </w:tcPr>
          <w:p w:rsidR="000A68B6" w:rsidRPr="007911E8" w:rsidRDefault="000A68B6" w:rsidP="00442046">
            <w:pPr>
              <w:numPr>
                <w:ilvl w:val="0"/>
                <w:numId w:val="125"/>
              </w:numPr>
              <w:ind w:left="357" w:hanging="357"/>
              <w:jc w:val="center"/>
            </w:pPr>
          </w:p>
        </w:tc>
        <w:tc>
          <w:tcPr>
            <w:tcW w:w="1137" w:type="pct"/>
            <w:shd w:val="clear" w:color="auto" w:fill="auto"/>
          </w:tcPr>
          <w:p w:rsidR="000A68B6" w:rsidRPr="007911E8" w:rsidRDefault="000A68B6" w:rsidP="00442046">
            <w:pPr>
              <w:numPr>
                <w:ilvl w:val="0"/>
                <w:numId w:val="125"/>
              </w:numPr>
              <w:jc w:val="center"/>
            </w:pPr>
          </w:p>
        </w:tc>
        <w:tc>
          <w:tcPr>
            <w:tcW w:w="1368" w:type="pct"/>
            <w:shd w:val="clear" w:color="auto" w:fill="auto"/>
          </w:tcPr>
          <w:p w:rsidR="000A68B6" w:rsidRPr="007911E8" w:rsidRDefault="000A68B6" w:rsidP="00442046">
            <w:pPr>
              <w:numPr>
                <w:ilvl w:val="0"/>
                <w:numId w:val="125"/>
              </w:numPr>
              <w:jc w:val="center"/>
            </w:pP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Нефтеналивной терминал в городе Приморск. Нефтеналивные причалы №№ 1, 2. Реконструкция. 2-й этап. Увеличение несущей способности палов №№ 1</w:t>
            </w:r>
            <w:r>
              <w:t xml:space="preserve"> – </w:t>
            </w:r>
            <w:r w:rsidRPr="007911E8">
              <w:t>4, 7</w:t>
            </w:r>
          </w:p>
        </w:tc>
        <w:tc>
          <w:tcPr>
            <w:tcW w:w="1137" w:type="pct"/>
            <w:shd w:val="clear" w:color="auto" w:fill="auto"/>
          </w:tcPr>
          <w:p w:rsidR="00382034" w:rsidRPr="007911E8" w:rsidRDefault="00382034" w:rsidP="00382034">
            <w:r w:rsidRPr="007911E8">
              <w:t xml:space="preserve">Выборгский муниципальный район, </w:t>
            </w:r>
          </w:p>
          <w:p w:rsidR="00382034" w:rsidRPr="007911E8" w:rsidRDefault="00382034" w:rsidP="00382034">
            <w:r w:rsidRPr="007911E8">
              <w:t>Приморское городское поселение</w:t>
            </w:r>
          </w:p>
        </w:tc>
        <w:tc>
          <w:tcPr>
            <w:tcW w:w="1368" w:type="pct"/>
            <w:shd w:val="clear" w:color="auto" w:fill="auto"/>
          </w:tcPr>
          <w:p w:rsidR="00382034" w:rsidRPr="007911E8" w:rsidRDefault="00382034" w:rsidP="00382034">
            <w:r w:rsidRPr="007911E8">
              <w:t>Хранение и отгрузка нефти, объем перевалки 45 млн. тонн в год. Увеличение несущей способности палов №№ 1</w:t>
            </w:r>
            <w:r>
              <w:t xml:space="preserve"> – </w:t>
            </w:r>
            <w:r w:rsidRPr="007911E8">
              <w:t>4, 7.</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bookmarkStart w:id="247" w:name="_GoBack"/>
            <w:r w:rsidRPr="007911E8">
              <w:t xml:space="preserve">Нефтеналивной терминал в городе Приморск. Нефтеналивные причалы №№ 1, 2. Реконструкция. </w:t>
            </w:r>
            <w:r>
              <w:t>3</w:t>
            </w:r>
            <w:r w:rsidRPr="007911E8">
              <w:t xml:space="preserve">-й этап. Увеличение несущей способности палов №№ </w:t>
            </w:r>
            <w:r>
              <w:t>8 – 14</w:t>
            </w:r>
            <w:bookmarkEnd w:id="247"/>
          </w:p>
        </w:tc>
        <w:tc>
          <w:tcPr>
            <w:tcW w:w="1137" w:type="pct"/>
            <w:shd w:val="clear" w:color="auto" w:fill="auto"/>
          </w:tcPr>
          <w:p w:rsidR="00382034" w:rsidRPr="007911E8" w:rsidRDefault="00382034" w:rsidP="00382034">
            <w:r w:rsidRPr="007911E8">
              <w:t>Выборгский муниципальный район, Приморское городское поселение</w:t>
            </w:r>
          </w:p>
        </w:tc>
        <w:tc>
          <w:tcPr>
            <w:tcW w:w="1368" w:type="pct"/>
            <w:shd w:val="clear" w:color="auto" w:fill="auto"/>
          </w:tcPr>
          <w:p w:rsidR="00382034" w:rsidRPr="007911E8" w:rsidRDefault="00382034" w:rsidP="00382034">
            <w:r w:rsidRPr="007911E8">
              <w:t xml:space="preserve">Хранение и отгрузка нефти, объем перевалки 45 млн. тонн в год. Увеличение несущей способности палов №№ </w:t>
            </w:r>
            <w:proofErr w:type="gramStart"/>
            <w:r>
              <w:t>8  –</w:t>
            </w:r>
            <w:proofErr w:type="gramEnd"/>
            <w:r>
              <w:t xml:space="preserve"> 14</w:t>
            </w:r>
            <w:r w:rsidRPr="007911E8">
              <w:t>.</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Морской порт Приморск. Нефтеналивной терминал в городе</w:t>
            </w:r>
          </w:p>
          <w:p w:rsidR="00382034" w:rsidRPr="007911E8" w:rsidRDefault="00382034" w:rsidP="00382034">
            <w:r w:rsidRPr="007911E8">
              <w:t>Приморск. Строительство системы измерения количества и показателей качества нефти № 740/1, 740/2</w:t>
            </w:r>
          </w:p>
        </w:tc>
        <w:tc>
          <w:tcPr>
            <w:tcW w:w="1137" w:type="pct"/>
            <w:shd w:val="clear" w:color="auto" w:fill="auto"/>
          </w:tcPr>
          <w:p w:rsidR="00382034" w:rsidRPr="007911E8" w:rsidRDefault="00382034" w:rsidP="00382034">
            <w:r w:rsidRPr="007911E8">
              <w:t>Выборгский муниципальный район, Приморское городское поселение</w:t>
            </w:r>
          </w:p>
        </w:tc>
        <w:tc>
          <w:tcPr>
            <w:tcW w:w="1368" w:type="pct"/>
            <w:shd w:val="clear" w:color="auto" w:fill="auto"/>
          </w:tcPr>
          <w:p w:rsidR="00382034" w:rsidRPr="007911E8" w:rsidRDefault="00382034" w:rsidP="00382034">
            <w:r w:rsidRPr="007911E8">
              <w:t>Хранение и отгрузка нефти, объем перевалки 25 млн. тонн в год</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Морской порт Приморск. Реконструкция химико-аналитической лаборатории (нефть)</w:t>
            </w:r>
          </w:p>
        </w:tc>
        <w:tc>
          <w:tcPr>
            <w:tcW w:w="1137" w:type="pct"/>
            <w:shd w:val="clear" w:color="auto" w:fill="auto"/>
          </w:tcPr>
          <w:p w:rsidR="00382034" w:rsidRPr="007911E8" w:rsidRDefault="00382034" w:rsidP="00382034">
            <w:r w:rsidRPr="007911E8">
              <w:t>Выборгский муниципальный район, Приморское городское поселение</w:t>
            </w:r>
          </w:p>
        </w:tc>
        <w:tc>
          <w:tcPr>
            <w:tcW w:w="1368" w:type="pct"/>
            <w:shd w:val="clear" w:color="auto" w:fill="auto"/>
          </w:tcPr>
          <w:p w:rsidR="00382034" w:rsidRPr="007911E8" w:rsidRDefault="00382034" w:rsidP="00382034">
            <w:r w:rsidRPr="007911E8">
              <w:t>Проведение химического анализа</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Морской порт Приморск. Реконструкция химико-аналитической лаборатории (нефтепродукты)</w:t>
            </w:r>
          </w:p>
        </w:tc>
        <w:tc>
          <w:tcPr>
            <w:tcW w:w="1137" w:type="pct"/>
            <w:shd w:val="clear" w:color="auto" w:fill="auto"/>
          </w:tcPr>
          <w:p w:rsidR="00382034" w:rsidRPr="007911E8" w:rsidRDefault="00382034" w:rsidP="00382034">
            <w:r w:rsidRPr="007911E8">
              <w:t>Выборгский муниципальный район, Приморское городское поселение</w:t>
            </w:r>
          </w:p>
        </w:tc>
        <w:tc>
          <w:tcPr>
            <w:tcW w:w="1368" w:type="pct"/>
            <w:shd w:val="clear" w:color="auto" w:fill="auto"/>
          </w:tcPr>
          <w:p w:rsidR="00382034" w:rsidRPr="007911E8" w:rsidRDefault="00382034" w:rsidP="00382034">
            <w:r w:rsidRPr="007911E8">
              <w:t>Проведение химического анализа</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Морской порт Приморск. Реконструкция объектов нефтебазы № 2 (нефтепродукты). Увеличение пропускной способности магистрального нефтепродуктопровода «Приморск - Высоцк»</w:t>
            </w:r>
          </w:p>
        </w:tc>
        <w:tc>
          <w:tcPr>
            <w:tcW w:w="1137" w:type="pct"/>
            <w:shd w:val="clear" w:color="auto" w:fill="auto"/>
          </w:tcPr>
          <w:p w:rsidR="00382034" w:rsidRPr="007911E8" w:rsidRDefault="00382034" w:rsidP="00382034">
            <w:r w:rsidRPr="007911E8">
              <w:t>Выборгский муниципальный район, Приморское городское поселение</w:t>
            </w:r>
          </w:p>
        </w:tc>
        <w:tc>
          <w:tcPr>
            <w:tcW w:w="1368" w:type="pct"/>
            <w:shd w:val="clear" w:color="auto" w:fill="auto"/>
          </w:tcPr>
          <w:p w:rsidR="00382034" w:rsidRPr="007911E8" w:rsidRDefault="00382034" w:rsidP="00382034">
            <w:r w:rsidRPr="007911E8">
              <w:t xml:space="preserve">Увеличение пропускной способности магистрального нефтепродуктопровода «Приморск - Высоцк». Пропускная способность до 5 млн. тонн в год. </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 xml:space="preserve">Магистральный нефтепродуктопровод «Кстово - Ярославль - Кириши - Приморск». Реконструкция на переходе через малый водоток реки </w:t>
            </w:r>
            <w:proofErr w:type="spellStart"/>
            <w:r w:rsidRPr="007911E8">
              <w:t>Велички</w:t>
            </w:r>
            <w:proofErr w:type="spellEnd"/>
            <w:r w:rsidRPr="007911E8">
              <w:t xml:space="preserve"> лупинг на 1034,1 км</w:t>
            </w:r>
          </w:p>
        </w:tc>
        <w:tc>
          <w:tcPr>
            <w:tcW w:w="1137" w:type="pct"/>
            <w:shd w:val="clear" w:color="auto" w:fill="auto"/>
          </w:tcPr>
          <w:p w:rsidR="00382034" w:rsidRPr="007911E8" w:rsidRDefault="00382034" w:rsidP="00382034">
            <w:r w:rsidRPr="007911E8">
              <w:t>Выборгский муниципальный район, Приморское городское поселение</w:t>
            </w:r>
          </w:p>
        </w:tc>
        <w:tc>
          <w:tcPr>
            <w:tcW w:w="1368" w:type="pct"/>
            <w:shd w:val="clear" w:color="auto" w:fill="auto"/>
          </w:tcPr>
          <w:p w:rsidR="00382034" w:rsidRPr="007911E8" w:rsidRDefault="00382034" w:rsidP="00382034">
            <w:r w:rsidRPr="007911E8">
              <w:t>Транспортировка нефтепродукта</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«Магистральный нефтепродуктопровод «Кстово - Ярославль - Кириши - Приморск». Реконструкция на переходе через малый водоток реки Железняк лупинг на 1032,6 км»</w:t>
            </w:r>
          </w:p>
        </w:tc>
        <w:tc>
          <w:tcPr>
            <w:tcW w:w="1137" w:type="pct"/>
            <w:shd w:val="clear" w:color="auto" w:fill="auto"/>
          </w:tcPr>
          <w:p w:rsidR="00382034" w:rsidRPr="007911E8" w:rsidRDefault="00382034" w:rsidP="00382034">
            <w:r w:rsidRPr="007911E8">
              <w:t>Выборгский муниципальный район, Приморское городское поселение</w:t>
            </w:r>
          </w:p>
        </w:tc>
        <w:tc>
          <w:tcPr>
            <w:tcW w:w="1368" w:type="pct"/>
            <w:shd w:val="clear" w:color="auto" w:fill="auto"/>
          </w:tcPr>
          <w:p w:rsidR="00382034" w:rsidRPr="007911E8" w:rsidRDefault="00382034" w:rsidP="00382034">
            <w:r w:rsidRPr="007911E8">
              <w:t>Транспортировка нефтепродукта</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Магистральный нефтепродуктопровод «Кстово - Ярославль - Кириши - Приморск». Реконструкция на переходе через малый водоток реки Красавки лупинг на 1025,6 км</w:t>
            </w:r>
          </w:p>
        </w:tc>
        <w:tc>
          <w:tcPr>
            <w:tcW w:w="1137" w:type="pct"/>
            <w:shd w:val="clear" w:color="auto" w:fill="auto"/>
          </w:tcPr>
          <w:p w:rsidR="00382034" w:rsidRPr="007911E8" w:rsidRDefault="00382034" w:rsidP="00382034">
            <w:r w:rsidRPr="007911E8">
              <w:t>Выборгский муниципальный район, Приморское городское поселение</w:t>
            </w:r>
          </w:p>
        </w:tc>
        <w:tc>
          <w:tcPr>
            <w:tcW w:w="1368" w:type="pct"/>
            <w:shd w:val="clear" w:color="auto" w:fill="auto"/>
          </w:tcPr>
          <w:p w:rsidR="00382034" w:rsidRPr="007911E8" w:rsidRDefault="00382034" w:rsidP="00382034">
            <w:r w:rsidRPr="007911E8">
              <w:t>Транспортировка нефтепродукта</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 xml:space="preserve">Магистральный нефтепродуктопровод «Кстово - Ярославль - Кириши - Приморск». Реконструкция на переходе </w:t>
            </w:r>
            <w:r w:rsidRPr="007911E8">
              <w:lastRenderedPageBreak/>
              <w:t>через малый водоток ручья Сонный лупинг на 1029,1 км</w:t>
            </w:r>
          </w:p>
        </w:tc>
        <w:tc>
          <w:tcPr>
            <w:tcW w:w="1137" w:type="pct"/>
            <w:shd w:val="clear" w:color="auto" w:fill="auto"/>
          </w:tcPr>
          <w:p w:rsidR="00382034" w:rsidRPr="007911E8" w:rsidRDefault="00382034" w:rsidP="00382034">
            <w:r w:rsidRPr="007911E8">
              <w:lastRenderedPageBreak/>
              <w:t xml:space="preserve">Выборгский муниципальный </w:t>
            </w:r>
            <w:r w:rsidRPr="007911E8">
              <w:lastRenderedPageBreak/>
              <w:t>район, Приморское городское поселение</w:t>
            </w:r>
          </w:p>
        </w:tc>
        <w:tc>
          <w:tcPr>
            <w:tcW w:w="1368" w:type="pct"/>
            <w:shd w:val="clear" w:color="auto" w:fill="auto"/>
          </w:tcPr>
          <w:p w:rsidR="00382034" w:rsidRPr="007911E8" w:rsidRDefault="00382034" w:rsidP="00382034">
            <w:r w:rsidRPr="007911E8">
              <w:lastRenderedPageBreak/>
              <w:t>Транспортировка нефтепродукта</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Магистральный нефтепродуктопровод «Ярославль - Приморск-2». Реконструкция на переходе через малый водоток реки Железняк на 769,5 км</w:t>
            </w:r>
          </w:p>
        </w:tc>
        <w:tc>
          <w:tcPr>
            <w:tcW w:w="1137" w:type="pct"/>
            <w:shd w:val="clear" w:color="auto" w:fill="auto"/>
          </w:tcPr>
          <w:p w:rsidR="00382034" w:rsidRPr="007911E8" w:rsidRDefault="00382034" w:rsidP="00382034">
            <w:r w:rsidRPr="007911E8">
              <w:t>Выборгский муниципальный район, Приморское городское поселение</w:t>
            </w:r>
          </w:p>
        </w:tc>
        <w:tc>
          <w:tcPr>
            <w:tcW w:w="1368" w:type="pct"/>
            <w:shd w:val="clear" w:color="auto" w:fill="auto"/>
          </w:tcPr>
          <w:p w:rsidR="00382034" w:rsidRPr="007911E8" w:rsidRDefault="00382034" w:rsidP="00382034">
            <w:r w:rsidRPr="007911E8">
              <w:t>Транспортировка нефтепродукта</w:t>
            </w:r>
          </w:p>
        </w:tc>
      </w:tr>
      <w:tr w:rsidR="00382034" w:rsidRPr="007911E8" w:rsidTr="005E12F4">
        <w:trPr>
          <w:trHeight w:val="20"/>
        </w:trPr>
        <w:tc>
          <w:tcPr>
            <w:tcW w:w="389" w:type="pct"/>
            <w:shd w:val="clear" w:color="auto" w:fill="auto"/>
          </w:tcPr>
          <w:p w:rsidR="00382034" w:rsidRPr="007911E8" w:rsidRDefault="00382034" w:rsidP="00382034">
            <w:pPr>
              <w:numPr>
                <w:ilvl w:val="0"/>
                <w:numId w:val="99"/>
              </w:numPr>
            </w:pPr>
          </w:p>
        </w:tc>
        <w:tc>
          <w:tcPr>
            <w:tcW w:w="2106" w:type="pct"/>
            <w:shd w:val="clear" w:color="auto" w:fill="auto"/>
          </w:tcPr>
          <w:p w:rsidR="00382034" w:rsidRPr="007911E8" w:rsidRDefault="00382034" w:rsidP="00382034">
            <w:r w:rsidRPr="007911E8">
              <w:t>Развитие системы магистральных трубопроводов для увеличения поставок нефтепродуктов в порт Приморск до 15 млн. тонн в год (проект «Север»).</w:t>
            </w:r>
          </w:p>
          <w:p w:rsidR="00382034" w:rsidRPr="007911E8" w:rsidRDefault="00382034" w:rsidP="00382034">
            <w:r w:rsidRPr="007911E8">
              <w:t>Реконструкция объектов магистральных нефтепродуктопроводов ООО «</w:t>
            </w:r>
            <w:proofErr w:type="spellStart"/>
            <w:r w:rsidRPr="007911E8">
              <w:t>Балттранснефтепродукт</w:t>
            </w:r>
            <w:proofErr w:type="spellEnd"/>
            <w:r w:rsidRPr="007911E8">
              <w:t>» для обеспечения транспортировки нефти и нефтепродуктов</w:t>
            </w:r>
          </w:p>
        </w:tc>
        <w:tc>
          <w:tcPr>
            <w:tcW w:w="1137" w:type="pct"/>
            <w:shd w:val="clear" w:color="auto" w:fill="auto"/>
          </w:tcPr>
          <w:p w:rsidR="00382034" w:rsidRPr="007911E8" w:rsidRDefault="00382034" w:rsidP="00382034">
            <w:r w:rsidRPr="007911E8">
              <w:t>Выборгский муниципальный район, Приморское городское поселение</w:t>
            </w:r>
          </w:p>
        </w:tc>
        <w:tc>
          <w:tcPr>
            <w:tcW w:w="1368" w:type="pct"/>
            <w:shd w:val="clear" w:color="auto" w:fill="auto"/>
          </w:tcPr>
          <w:p w:rsidR="00382034" w:rsidRPr="007911E8" w:rsidRDefault="00382034" w:rsidP="00382034">
            <w:r w:rsidRPr="007911E8">
              <w:t>Транспортировка нефтепродукта, проектная пропускная способность до 15 млн. тонн в год</w:t>
            </w:r>
          </w:p>
        </w:tc>
      </w:tr>
    </w:tbl>
    <w:p w:rsidR="004914C5" w:rsidRPr="007911E8" w:rsidRDefault="004914C5" w:rsidP="00BB6D26">
      <w:pPr>
        <w:ind w:firstLine="567"/>
        <w:jc w:val="both"/>
        <w:rPr>
          <w:bCs/>
          <w:sz w:val="28"/>
          <w:szCs w:val="28"/>
        </w:rPr>
      </w:pPr>
    </w:p>
    <w:p w:rsidR="007C6E3A" w:rsidRPr="007911E8" w:rsidRDefault="000E61F9" w:rsidP="00F04F4E">
      <w:pPr>
        <w:pStyle w:val="affffffffff1"/>
      </w:pPr>
      <w:r w:rsidRPr="007911E8">
        <w:t xml:space="preserve">В соответствии со </w:t>
      </w:r>
      <w:r w:rsidR="00C70F53" w:rsidRPr="007911E8">
        <w:t>с</w:t>
      </w:r>
      <w:r w:rsidR="00BF218B" w:rsidRPr="007911E8">
        <w:t>хемой</w:t>
      </w:r>
      <w:r w:rsidRPr="007911E8">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7911E8">
        <w:rPr>
          <w:shd w:val="clear" w:color="auto" w:fill="EFEFF7"/>
        </w:rPr>
        <w:t xml:space="preserve"> </w:t>
      </w:r>
      <w:r w:rsidRPr="007911E8">
        <w:t xml:space="preserve">утвержденной распоряжением Правительства Российской Федерации от 19.03.2013 </w:t>
      </w:r>
      <w:r w:rsidR="00687EA5" w:rsidRPr="007911E8">
        <w:t xml:space="preserve">№ </w:t>
      </w:r>
      <w:r w:rsidRPr="007911E8">
        <w:t>384-р (</w:t>
      </w:r>
      <w:r w:rsidR="00C70F53" w:rsidRPr="007911E8">
        <w:t xml:space="preserve">в </w:t>
      </w:r>
      <w:r w:rsidRPr="007911E8">
        <w:t>ред</w:t>
      </w:r>
      <w:r w:rsidR="00C70F53" w:rsidRPr="007911E8">
        <w:t>акции</w:t>
      </w:r>
      <w:r w:rsidRPr="007911E8">
        <w:t xml:space="preserve"> от 16.06.2018)</w:t>
      </w:r>
      <w:r w:rsidR="009F3A64" w:rsidRPr="007911E8">
        <w:t xml:space="preserve"> и изменениями в</w:t>
      </w:r>
      <w:r w:rsidR="00610DAE" w:rsidRPr="007911E8">
        <w:t xml:space="preserve"> схеме территориального планирования</w:t>
      </w:r>
      <w:r w:rsidR="009F3A64" w:rsidRPr="007911E8">
        <w:t xml:space="preserve"> Р</w:t>
      </w:r>
      <w:r w:rsidR="00610DAE" w:rsidRPr="007911E8">
        <w:t>оссийской Федерации</w:t>
      </w:r>
      <w:r w:rsidR="009F3A64" w:rsidRPr="007911E8">
        <w:t xml:space="preserve"> в области федерального транспорта в части строительства морского терминала по перегрузке угля, контейнеров, минеральных удобрений, сельскохозяйственной продукции в рамках реализации инвестиционного проекта </w:t>
      </w:r>
      <w:r w:rsidR="00B043DE" w:rsidRPr="007911E8">
        <w:t>«</w:t>
      </w:r>
      <w:r w:rsidR="009F3A64" w:rsidRPr="007911E8">
        <w:t>Приморский универсально-перегрузочный комплекс</w:t>
      </w:r>
      <w:r w:rsidR="00B043DE" w:rsidRPr="007911E8">
        <w:t>»</w:t>
      </w:r>
      <w:r w:rsidR="009F3A64" w:rsidRPr="007911E8">
        <w:t>, утвержденными распоряжением Правительства Российской Федерации от 20.12.2018</w:t>
      </w:r>
      <w:r w:rsidR="00610DAE" w:rsidRPr="007911E8">
        <w:t xml:space="preserve"> № 2798-р</w:t>
      </w:r>
      <w:r w:rsidR="009F3A64" w:rsidRPr="007911E8">
        <w:t xml:space="preserve">, </w:t>
      </w:r>
      <w:r w:rsidRPr="007911E8">
        <w:t xml:space="preserve"> на территории Приморского городского поселения планируется размещение объектов капитального строительства федерального значения</w:t>
      </w:r>
      <w:r w:rsidR="00610DAE" w:rsidRPr="007911E8">
        <w:t>, перечень которых представлен в таблице 3.1.1-2</w:t>
      </w:r>
      <w:r w:rsidR="003A75FD" w:rsidRPr="007911E8">
        <w:t>.</w:t>
      </w:r>
    </w:p>
    <w:p w:rsidR="000E61F9" w:rsidRPr="007911E8" w:rsidRDefault="007F3C1A" w:rsidP="00BB6D26">
      <w:pPr>
        <w:ind w:firstLine="709"/>
        <w:jc w:val="both"/>
        <w:rPr>
          <w:bCs/>
          <w:sz w:val="28"/>
          <w:szCs w:val="28"/>
        </w:rPr>
      </w:pPr>
      <w:r w:rsidRPr="007911E8">
        <w:rPr>
          <w:bCs/>
          <w:sz w:val="28"/>
          <w:szCs w:val="28"/>
        </w:rPr>
        <w:br w:type="page"/>
      </w:r>
      <w:r w:rsidR="000E61F9" w:rsidRPr="007911E8">
        <w:rPr>
          <w:bCs/>
          <w:sz w:val="28"/>
          <w:szCs w:val="28"/>
        </w:rPr>
        <w:lastRenderedPageBreak/>
        <w:t>Таблица</w:t>
      </w:r>
      <w:r w:rsidR="00903D0E" w:rsidRPr="007911E8">
        <w:rPr>
          <w:bCs/>
          <w:sz w:val="28"/>
          <w:szCs w:val="28"/>
        </w:rPr>
        <w:t xml:space="preserve"> 3.1.1-2 </w:t>
      </w:r>
      <w:r w:rsidR="00610DAE" w:rsidRPr="007911E8">
        <w:rPr>
          <w:bCs/>
          <w:sz w:val="28"/>
          <w:szCs w:val="28"/>
        </w:rPr>
        <w:t xml:space="preserve">– </w:t>
      </w:r>
      <w:r w:rsidR="000E61F9" w:rsidRPr="007911E8">
        <w:rPr>
          <w:bCs/>
          <w:sz w:val="28"/>
          <w:szCs w:val="28"/>
        </w:rPr>
        <w:t>Перечень объектов федерального транспорта, планируемых для размещения на территории Приморского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4770"/>
        <w:gridCol w:w="2516"/>
        <w:gridCol w:w="2238"/>
      </w:tblGrid>
      <w:tr w:rsidR="000E61F9" w:rsidRPr="007911E8" w:rsidTr="005E12F4">
        <w:trPr>
          <w:trHeight w:val="20"/>
        </w:trPr>
        <w:tc>
          <w:tcPr>
            <w:tcW w:w="477" w:type="pct"/>
            <w:shd w:val="clear" w:color="auto" w:fill="auto"/>
            <w:vAlign w:val="center"/>
          </w:tcPr>
          <w:p w:rsidR="000E61F9" w:rsidRPr="007911E8" w:rsidRDefault="000E61F9" w:rsidP="00AE37F5">
            <w:pPr>
              <w:jc w:val="center"/>
              <w:rPr>
                <w:b/>
              </w:rPr>
            </w:pPr>
            <w:r w:rsidRPr="007911E8">
              <w:rPr>
                <w:b/>
              </w:rPr>
              <w:t>№</w:t>
            </w:r>
            <w:r w:rsidR="00610DAE" w:rsidRPr="007911E8">
              <w:rPr>
                <w:b/>
              </w:rPr>
              <w:t xml:space="preserve"> п/п</w:t>
            </w:r>
          </w:p>
        </w:tc>
        <w:tc>
          <w:tcPr>
            <w:tcW w:w="2265" w:type="pct"/>
            <w:shd w:val="clear" w:color="auto" w:fill="auto"/>
            <w:vAlign w:val="center"/>
          </w:tcPr>
          <w:p w:rsidR="000E61F9" w:rsidRPr="007911E8" w:rsidRDefault="000E61F9" w:rsidP="00AE37F5">
            <w:pPr>
              <w:jc w:val="center"/>
              <w:rPr>
                <w:b/>
              </w:rPr>
            </w:pPr>
            <w:r w:rsidRPr="007911E8">
              <w:rPr>
                <w:b/>
              </w:rPr>
              <w:t>Наименование объекта, основные характеристики</w:t>
            </w:r>
          </w:p>
        </w:tc>
        <w:tc>
          <w:tcPr>
            <w:tcW w:w="1195" w:type="pct"/>
            <w:shd w:val="clear" w:color="auto" w:fill="auto"/>
          </w:tcPr>
          <w:p w:rsidR="000E61F9" w:rsidRPr="007911E8" w:rsidRDefault="000E61F9" w:rsidP="00AE37F5">
            <w:pPr>
              <w:jc w:val="center"/>
              <w:rPr>
                <w:b/>
              </w:rPr>
            </w:pPr>
            <w:r w:rsidRPr="007911E8">
              <w:rPr>
                <w:b/>
              </w:rPr>
              <w:t>Местоположение</w:t>
            </w:r>
          </w:p>
        </w:tc>
        <w:tc>
          <w:tcPr>
            <w:tcW w:w="1063" w:type="pct"/>
            <w:shd w:val="clear" w:color="auto" w:fill="auto"/>
          </w:tcPr>
          <w:p w:rsidR="000E61F9" w:rsidRPr="007911E8" w:rsidRDefault="000E61F9" w:rsidP="00AE37F5">
            <w:pPr>
              <w:jc w:val="center"/>
              <w:rPr>
                <w:b/>
              </w:rPr>
            </w:pPr>
            <w:r w:rsidRPr="007911E8">
              <w:rPr>
                <w:b/>
              </w:rPr>
              <w:t>Период реализации</w:t>
            </w:r>
            <w:r w:rsidR="00610DAE" w:rsidRPr="007911E8">
              <w:rPr>
                <w:b/>
              </w:rPr>
              <w:t xml:space="preserve"> проекта</w:t>
            </w:r>
          </w:p>
        </w:tc>
      </w:tr>
      <w:tr w:rsidR="000E61F9" w:rsidRPr="007911E8" w:rsidTr="005E12F4">
        <w:trPr>
          <w:trHeight w:val="20"/>
        </w:trPr>
        <w:tc>
          <w:tcPr>
            <w:tcW w:w="477" w:type="pct"/>
            <w:shd w:val="clear" w:color="auto" w:fill="auto"/>
            <w:vAlign w:val="center"/>
          </w:tcPr>
          <w:p w:rsidR="000E61F9" w:rsidRPr="007911E8" w:rsidRDefault="000E61F9" w:rsidP="00442046">
            <w:pPr>
              <w:numPr>
                <w:ilvl w:val="0"/>
                <w:numId w:val="126"/>
              </w:numPr>
              <w:rPr>
                <w:bCs/>
              </w:rPr>
            </w:pPr>
          </w:p>
        </w:tc>
        <w:tc>
          <w:tcPr>
            <w:tcW w:w="4523" w:type="pct"/>
            <w:gridSpan w:val="3"/>
            <w:shd w:val="clear" w:color="auto" w:fill="auto"/>
            <w:vAlign w:val="center"/>
          </w:tcPr>
          <w:p w:rsidR="000E61F9" w:rsidRPr="007911E8" w:rsidRDefault="000E61F9" w:rsidP="007C6E3A">
            <w:pPr>
              <w:jc w:val="both"/>
              <w:rPr>
                <w:bCs/>
              </w:rPr>
            </w:pPr>
            <w:r w:rsidRPr="007911E8">
              <w:rPr>
                <w:bCs/>
              </w:rPr>
              <w:t xml:space="preserve">Морской транспорт </w:t>
            </w:r>
          </w:p>
        </w:tc>
      </w:tr>
      <w:tr w:rsidR="000E61F9" w:rsidRPr="007911E8" w:rsidTr="005E12F4">
        <w:trPr>
          <w:trHeight w:val="20"/>
        </w:trPr>
        <w:tc>
          <w:tcPr>
            <w:tcW w:w="477" w:type="pct"/>
            <w:shd w:val="clear" w:color="auto" w:fill="auto"/>
            <w:vAlign w:val="center"/>
          </w:tcPr>
          <w:p w:rsidR="000E61F9" w:rsidRPr="007911E8" w:rsidRDefault="000E61F9" w:rsidP="00442046">
            <w:pPr>
              <w:numPr>
                <w:ilvl w:val="1"/>
                <w:numId w:val="126"/>
              </w:numPr>
              <w:rPr>
                <w:bCs/>
              </w:rPr>
            </w:pPr>
          </w:p>
        </w:tc>
        <w:tc>
          <w:tcPr>
            <w:tcW w:w="2265" w:type="pct"/>
            <w:shd w:val="clear" w:color="auto" w:fill="auto"/>
            <w:vAlign w:val="center"/>
          </w:tcPr>
          <w:p w:rsidR="000E61F9" w:rsidRPr="007911E8" w:rsidRDefault="000E61F9" w:rsidP="007C6E3A">
            <w:pPr>
              <w:jc w:val="both"/>
              <w:rPr>
                <w:bCs/>
              </w:rPr>
            </w:pPr>
            <w:r w:rsidRPr="007911E8">
              <w:rPr>
                <w:bCs/>
              </w:rPr>
              <w:t>Морской порт Приморск:</w:t>
            </w:r>
            <w:r w:rsidR="00DA7EFF" w:rsidRPr="007911E8">
              <w:rPr>
                <w:bCs/>
              </w:rPr>
              <w:t xml:space="preserve"> </w:t>
            </w:r>
            <w:r w:rsidRPr="007911E8">
              <w:rPr>
                <w:bCs/>
              </w:rPr>
              <w:t>строительство терминалов для перевалки контейнеров, металлов, железорудного сырья, минеральных удобрений и нефтепродуктов мощностью 43 млн. тонн</w:t>
            </w:r>
            <w:r w:rsidR="00610DAE" w:rsidRPr="007911E8">
              <w:rPr>
                <w:bCs/>
              </w:rPr>
              <w:t xml:space="preserve"> в год</w:t>
            </w:r>
            <w:r w:rsidR="005E4F33" w:rsidRPr="007911E8">
              <w:rPr>
                <w:bCs/>
              </w:rPr>
              <w:t xml:space="preserve">, </w:t>
            </w:r>
            <w:r w:rsidR="009F3A64" w:rsidRPr="007911E8">
              <w:rPr>
                <w:szCs w:val="28"/>
              </w:rPr>
              <w:t>строительство терминала по перегрузке угля, контейнеров, минеральных удобрений и сельскохозяйственной продукции мощностью 35,6 млн. тонн в год.</w:t>
            </w:r>
          </w:p>
          <w:p w:rsidR="000E61F9" w:rsidRPr="007911E8" w:rsidRDefault="000E61F9" w:rsidP="007C6E3A">
            <w:pPr>
              <w:jc w:val="both"/>
              <w:rPr>
                <w:bCs/>
              </w:rPr>
            </w:pPr>
            <w:r w:rsidRPr="007911E8">
              <w:rPr>
                <w:bCs/>
              </w:rPr>
              <w:t xml:space="preserve">Основное назначение объекта </w:t>
            </w:r>
            <w:r w:rsidR="00610DAE" w:rsidRPr="007911E8">
              <w:rPr>
                <w:bCs/>
              </w:rPr>
              <w:t>–</w:t>
            </w:r>
          </w:p>
          <w:p w:rsidR="000E61F9" w:rsidRPr="007911E8" w:rsidRDefault="000E61F9" w:rsidP="007C6E3A">
            <w:pPr>
              <w:jc w:val="both"/>
              <w:rPr>
                <w:bCs/>
              </w:rPr>
            </w:pPr>
            <w:r w:rsidRPr="007911E8">
              <w:rPr>
                <w:bCs/>
              </w:rPr>
              <w:t>обеспечение роста перевозок грузов</w:t>
            </w:r>
          </w:p>
        </w:tc>
        <w:tc>
          <w:tcPr>
            <w:tcW w:w="1195" w:type="pct"/>
            <w:shd w:val="clear" w:color="auto" w:fill="auto"/>
          </w:tcPr>
          <w:p w:rsidR="000E61F9" w:rsidRPr="007911E8" w:rsidRDefault="000E61F9" w:rsidP="007C6E3A">
            <w:pPr>
              <w:jc w:val="both"/>
              <w:rPr>
                <w:bCs/>
              </w:rPr>
            </w:pPr>
            <w:r w:rsidRPr="007911E8">
              <w:rPr>
                <w:bCs/>
              </w:rPr>
              <w:t>Выборгский</w:t>
            </w:r>
            <w:r w:rsidR="00610DAE" w:rsidRPr="007911E8">
              <w:rPr>
                <w:bCs/>
              </w:rPr>
              <w:t xml:space="preserve"> муниципальный</w:t>
            </w:r>
            <w:r w:rsidRPr="007911E8">
              <w:rPr>
                <w:bCs/>
              </w:rPr>
              <w:t xml:space="preserve"> район</w:t>
            </w:r>
            <w:r w:rsidR="00610DAE" w:rsidRPr="007911E8">
              <w:rPr>
                <w:bCs/>
              </w:rPr>
              <w:t>,</w:t>
            </w:r>
            <w:r w:rsidRPr="007911E8">
              <w:rPr>
                <w:bCs/>
              </w:rPr>
              <w:t xml:space="preserve"> </w:t>
            </w:r>
          </w:p>
          <w:p w:rsidR="000E61F9" w:rsidRPr="007911E8" w:rsidRDefault="000E61F9" w:rsidP="007C6E3A">
            <w:pPr>
              <w:jc w:val="both"/>
              <w:rPr>
                <w:bCs/>
              </w:rPr>
            </w:pPr>
            <w:r w:rsidRPr="007911E8">
              <w:rPr>
                <w:bCs/>
              </w:rPr>
              <w:t>Приморское городское поселени</w:t>
            </w:r>
            <w:r w:rsidR="00610DAE" w:rsidRPr="007911E8">
              <w:rPr>
                <w:bCs/>
              </w:rPr>
              <w:t>е</w:t>
            </w:r>
          </w:p>
        </w:tc>
        <w:tc>
          <w:tcPr>
            <w:tcW w:w="1063" w:type="pct"/>
            <w:shd w:val="clear" w:color="auto" w:fill="auto"/>
          </w:tcPr>
          <w:p w:rsidR="000E61F9" w:rsidRPr="007911E8" w:rsidRDefault="003A75FD" w:rsidP="007C6E3A">
            <w:pPr>
              <w:jc w:val="both"/>
              <w:rPr>
                <w:bCs/>
              </w:rPr>
            </w:pPr>
            <w:r w:rsidRPr="007911E8">
              <w:rPr>
                <w:bCs/>
              </w:rPr>
              <w:t>Д</w:t>
            </w:r>
            <w:r w:rsidR="000E61F9" w:rsidRPr="007911E8">
              <w:rPr>
                <w:bCs/>
              </w:rPr>
              <w:t>о 2020</w:t>
            </w:r>
            <w:r w:rsidR="00C87FBE" w:rsidRPr="007911E8">
              <w:rPr>
                <w:bCs/>
              </w:rPr>
              <w:t xml:space="preserve"> </w:t>
            </w:r>
            <w:r w:rsidR="000E61F9" w:rsidRPr="007911E8">
              <w:rPr>
                <w:bCs/>
              </w:rPr>
              <w:t>года</w:t>
            </w:r>
          </w:p>
        </w:tc>
      </w:tr>
      <w:tr w:rsidR="000E61F9" w:rsidRPr="007911E8" w:rsidTr="005E12F4">
        <w:trPr>
          <w:trHeight w:val="20"/>
        </w:trPr>
        <w:tc>
          <w:tcPr>
            <w:tcW w:w="477" w:type="pct"/>
            <w:shd w:val="clear" w:color="auto" w:fill="auto"/>
            <w:vAlign w:val="center"/>
          </w:tcPr>
          <w:p w:rsidR="000E61F9" w:rsidRPr="007911E8" w:rsidRDefault="000E61F9" w:rsidP="00442046">
            <w:pPr>
              <w:numPr>
                <w:ilvl w:val="1"/>
                <w:numId w:val="126"/>
              </w:numPr>
              <w:rPr>
                <w:bCs/>
              </w:rPr>
            </w:pPr>
          </w:p>
        </w:tc>
        <w:tc>
          <w:tcPr>
            <w:tcW w:w="2265" w:type="pct"/>
            <w:shd w:val="clear" w:color="auto" w:fill="auto"/>
            <w:vAlign w:val="center"/>
          </w:tcPr>
          <w:p w:rsidR="000E61F9" w:rsidRPr="007911E8" w:rsidRDefault="000E61F9" w:rsidP="007C6E3A">
            <w:pPr>
              <w:jc w:val="both"/>
              <w:rPr>
                <w:bCs/>
              </w:rPr>
            </w:pPr>
            <w:r w:rsidRPr="007911E8">
              <w:rPr>
                <w:bCs/>
              </w:rPr>
              <w:t>Морской порт Приморск</w:t>
            </w:r>
            <w:r w:rsidR="000F0C73" w:rsidRPr="007911E8">
              <w:rPr>
                <w:bCs/>
              </w:rPr>
              <w:t>:</w:t>
            </w:r>
            <w:r w:rsidRPr="007911E8">
              <w:rPr>
                <w:bCs/>
              </w:rPr>
              <w:t xml:space="preserve"> дальнейшее развитие существующих терминалов и создание новых терминалов мощностью 43 млн. тонн </w:t>
            </w:r>
          </w:p>
        </w:tc>
        <w:tc>
          <w:tcPr>
            <w:tcW w:w="1195" w:type="pct"/>
            <w:shd w:val="clear" w:color="auto" w:fill="auto"/>
          </w:tcPr>
          <w:p w:rsidR="000E61F9" w:rsidRPr="007911E8" w:rsidRDefault="000E61F9" w:rsidP="007C6E3A">
            <w:pPr>
              <w:jc w:val="both"/>
              <w:rPr>
                <w:bCs/>
              </w:rPr>
            </w:pPr>
            <w:r w:rsidRPr="007911E8">
              <w:rPr>
                <w:bCs/>
              </w:rPr>
              <w:t>Выборгский</w:t>
            </w:r>
            <w:r w:rsidR="00610DAE" w:rsidRPr="007911E8">
              <w:rPr>
                <w:bCs/>
              </w:rPr>
              <w:t xml:space="preserve"> муниципальный</w:t>
            </w:r>
            <w:r w:rsidRPr="007911E8">
              <w:rPr>
                <w:bCs/>
              </w:rPr>
              <w:t xml:space="preserve"> район</w:t>
            </w:r>
            <w:r w:rsidR="00610DAE" w:rsidRPr="007911E8">
              <w:rPr>
                <w:bCs/>
              </w:rPr>
              <w:t>,</w:t>
            </w:r>
            <w:r w:rsidRPr="007911E8">
              <w:rPr>
                <w:bCs/>
              </w:rPr>
              <w:t xml:space="preserve"> </w:t>
            </w:r>
          </w:p>
          <w:p w:rsidR="000E61F9" w:rsidRPr="007911E8" w:rsidRDefault="000E61F9" w:rsidP="007C6E3A">
            <w:pPr>
              <w:jc w:val="both"/>
              <w:rPr>
                <w:bCs/>
              </w:rPr>
            </w:pPr>
            <w:r w:rsidRPr="007911E8">
              <w:rPr>
                <w:bCs/>
              </w:rPr>
              <w:t>Приморское городское поселени</w:t>
            </w:r>
            <w:r w:rsidR="00610DAE" w:rsidRPr="007911E8">
              <w:rPr>
                <w:bCs/>
              </w:rPr>
              <w:t>е</w:t>
            </w:r>
          </w:p>
        </w:tc>
        <w:tc>
          <w:tcPr>
            <w:tcW w:w="1063" w:type="pct"/>
            <w:shd w:val="clear" w:color="auto" w:fill="auto"/>
          </w:tcPr>
          <w:p w:rsidR="000E61F9" w:rsidRPr="007911E8" w:rsidRDefault="003A75FD" w:rsidP="007C6E3A">
            <w:pPr>
              <w:jc w:val="both"/>
              <w:rPr>
                <w:bCs/>
              </w:rPr>
            </w:pPr>
            <w:r w:rsidRPr="007911E8">
              <w:rPr>
                <w:bCs/>
              </w:rPr>
              <w:t>Д</w:t>
            </w:r>
            <w:r w:rsidR="000E61F9" w:rsidRPr="007911E8">
              <w:rPr>
                <w:bCs/>
              </w:rPr>
              <w:t xml:space="preserve">о 2030 года </w:t>
            </w:r>
          </w:p>
        </w:tc>
      </w:tr>
      <w:tr w:rsidR="000E61F9" w:rsidRPr="007911E8" w:rsidTr="005E12F4">
        <w:trPr>
          <w:trHeight w:val="20"/>
        </w:trPr>
        <w:tc>
          <w:tcPr>
            <w:tcW w:w="477" w:type="pct"/>
            <w:shd w:val="clear" w:color="auto" w:fill="auto"/>
            <w:vAlign w:val="center"/>
          </w:tcPr>
          <w:p w:rsidR="000E61F9" w:rsidRPr="007911E8" w:rsidRDefault="000E61F9" w:rsidP="00442046">
            <w:pPr>
              <w:numPr>
                <w:ilvl w:val="0"/>
                <w:numId w:val="126"/>
              </w:numPr>
              <w:rPr>
                <w:bCs/>
              </w:rPr>
            </w:pPr>
          </w:p>
        </w:tc>
        <w:tc>
          <w:tcPr>
            <w:tcW w:w="4523" w:type="pct"/>
            <w:gridSpan w:val="3"/>
            <w:shd w:val="clear" w:color="auto" w:fill="auto"/>
            <w:vAlign w:val="center"/>
          </w:tcPr>
          <w:p w:rsidR="000E61F9" w:rsidRPr="007911E8" w:rsidRDefault="000E61F9" w:rsidP="007C6E3A">
            <w:r w:rsidRPr="007911E8">
              <w:rPr>
                <w:bCs/>
              </w:rPr>
              <w:t>Средства навигационного оборудования, системы управления движением судов</w:t>
            </w:r>
          </w:p>
        </w:tc>
      </w:tr>
      <w:tr w:rsidR="000E61F9" w:rsidRPr="007911E8" w:rsidTr="005E12F4">
        <w:trPr>
          <w:trHeight w:val="20"/>
        </w:trPr>
        <w:tc>
          <w:tcPr>
            <w:tcW w:w="477" w:type="pct"/>
            <w:shd w:val="clear" w:color="auto" w:fill="auto"/>
            <w:vAlign w:val="center"/>
          </w:tcPr>
          <w:p w:rsidR="000E61F9" w:rsidRPr="007911E8" w:rsidRDefault="000E61F9" w:rsidP="00442046">
            <w:pPr>
              <w:numPr>
                <w:ilvl w:val="1"/>
                <w:numId w:val="126"/>
              </w:numPr>
              <w:rPr>
                <w:bCs/>
              </w:rPr>
            </w:pPr>
          </w:p>
        </w:tc>
        <w:tc>
          <w:tcPr>
            <w:tcW w:w="2265" w:type="pct"/>
            <w:shd w:val="clear" w:color="auto" w:fill="auto"/>
            <w:vAlign w:val="center"/>
          </w:tcPr>
          <w:p w:rsidR="000E61F9" w:rsidRPr="007911E8" w:rsidRDefault="000E61F9" w:rsidP="007C6E3A">
            <w:pPr>
              <w:jc w:val="both"/>
              <w:rPr>
                <w:bCs/>
              </w:rPr>
            </w:pPr>
            <w:r w:rsidRPr="007911E8">
              <w:rPr>
                <w:bCs/>
              </w:rPr>
              <w:t>Реконструкция объектов навигационно-гидрографического обеспечения морских путей в целях надежного и безопасного функционирования морского транспорта, реконструкция системы управления движением судов морского порта Приморск</w:t>
            </w:r>
          </w:p>
        </w:tc>
        <w:tc>
          <w:tcPr>
            <w:tcW w:w="1195" w:type="pct"/>
            <w:shd w:val="clear" w:color="auto" w:fill="auto"/>
          </w:tcPr>
          <w:p w:rsidR="000E61F9" w:rsidRPr="007911E8" w:rsidRDefault="000E61F9" w:rsidP="007C6E3A">
            <w:pPr>
              <w:jc w:val="both"/>
              <w:rPr>
                <w:bCs/>
              </w:rPr>
            </w:pPr>
            <w:r w:rsidRPr="007911E8">
              <w:rPr>
                <w:bCs/>
              </w:rPr>
              <w:t>Выборгский</w:t>
            </w:r>
            <w:r w:rsidR="00610DAE" w:rsidRPr="007911E8">
              <w:rPr>
                <w:bCs/>
              </w:rPr>
              <w:t xml:space="preserve"> муниципальный</w:t>
            </w:r>
            <w:r w:rsidRPr="007911E8">
              <w:rPr>
                <w:bCs/>
              </w:rPr>
              <w:t xml:space="preserve"> район</w:t>
            </w:r>
            <w:r w:rsidR="00610DAE" w:rsidRPr="007911E8">
              <w:rPr>
                <w:bCs/>
              </w:rPr>
              <w:t>,</w:t>
            </w:r>
            <w:r w:rsidRPr="007911E8">
              <w:rPr>
                <w:bCs/>
              </w:rPr>
              <w:t xml:space="preserve"> </w:t>
            </w:r>
          </w:p>
          <w:p w:rsidR="000E61F9" w:rsidRPr="007911E8" w:rsidRDefault="000E61F9" w:rsidP="007C6E3A">
            <w:pPr>
              <w:jc w:val="both"/>
              <w:rPr>
                <w:bCs/>
              </w:rPr>
            </w:pPr>
            <w:r w:rsidRPr="007911E8">
              <w:rPr>
                <w:bCs/>
              </w:rPr>
              <w:t>Приморское городское поселени</w:t>
            </w:r>
            <w:r w:rsidR="00610DAE" w:rsidRPr="007911E8">
              <w:rPr>
                <w:bCs/>
              </w:rPr>
              <w:t>е</w:t>
            </w:r>
          </w:p>
        </w:tc>
        <w:tc>
          <w:tcPr>
            <w:tcW w:w="1063" w:type="pct"/>
            <w:shd w:val="clear" w:color="auto" w:fill="auto"/>
          </w:tcPr>
          <w:p w:rsidR="000E61F9" w:rsidRPr="007911E8" w:rsidRDefault="003A75FD" w:rsidP="007C6E3A">
            <w:pPr>
              <w:jc w:val="both"/>
              <w:rPr>
                <w:bCs/>
              </w:rPr>
            </w:pPr>
            <w:r w:rsidRPr="007911E8">
              <w:rPr>
                <w:bCs/>
              </w:rPr>
              <w:t>Д</w:t>
            </w:r>
            <w:r w:rsidR="000E61F9" w:rsidRPr="007911E8">
              <w:rPr>
                <w:bCs/>
              </w:rPr>
              <w:t>о 2020</w:t>
            </w:r>
            <w:r w:rsidR="00C87FBE" w:rsidRPr="007911E8">
              <w:rPr>
                <w:bCs/>
              </w:rPr>
              <w:t xml:space="preserve"> </w:t>
            </w:r>
            <w:r w:rsidR="000E61F9" w:rsidRPr="007911E8">
              <w:rPr>
                <w:bCs/>
              </w:rPr>
              <w:t>года</w:t>
            </w:r>
          </w:p>
        </w:tc>
      </w:tr>
      <w:tr w:rsidR="00156551" w:rsidRPr="007911E8" w:rsidTr="005E12F4">
        <w:trPr>
          <w:trHeight w:val="20"/>
        </w:trPr>
        <w:tc>
          <w:tcPr>
            <w:tcW w:w="477" w:type="pct"/>
            <w:shd w:val="clear" w:color="auto" w:fill="auto"/>
            <w:vAlign w:val="center"/>
          </w:tcPr>
          <w:p w:rsidR="00271AD6" w:rsidRPr="007911E8" w:rsidRDefault="00271AD6" w:rsidP="00442046">
            <w:pPr>
              <w:numPr>
                <w:ilvl w:val="0"/>
                <w:numId w:val="126"/>
              </w:numPr>
              <w:rPr>
                <w:bCs/>
              </w:rPr>
            </w:pPr>
          </w:p>
        </w:tc>
        <w:tc>
          <w:tcPr>
            <w:tcW w:w="4523" w:type="pct"/>
            <w:gridSpan w:val="3"/>
            <w:shd w:val="clear" w:color="auto" w:fill="auto"/>
            <w:vAlign w:val="center"/>
          </w:tcPr>
          <w:p w:rsidR="00271AD6" w:rsidRPr="007911E8" w:rsidRDefault="00271AD6" w:rsidP="00530E64">
            <w:pPr>
              <w:jc w:val="both"/>
              <w:rPr>
                <w:bCs/>
              </w:rPr>
            </w:pPr>
            <w:r w:rsidRPr="007911E8">
              <w:rPr>
                <w:bCs/>
              </w:rPr>
              <w:t xml:space="preserve">Железнодорожный транспорт </w:t>
            </w:r>
          </w:p>
        </w:tc>
      </w:tr>
      <w:tr w:rsidR="00271AD6" w:rsidRPr="007911E8" w:rsidTr="005E12F4">
        <w:trPr>
          <w:trHeight w:val="20"/>
        </w:trPr>
        <w:tc>
          <w:tcPr>
            <w:tcW w:w="477" w:type="pct"/>
            <w:shd w:val="clear" w:color="auto" w:fill="auto"/>
            <w:vAlign w:val="center"/>
          </w:tcPr>
          <w:p w:rsidR="00271AD6" w:rsidRPr="007911E8" w:rsidRDefault="00271AD6" w:rsidP="00442046">
            <w:pPr>
              <w:numPr>
                <w:ilvl w:val="1"/>
                <w:numId w:val="126"/>
              </w:numPr>
              <w:rPr>
                <w:bCs/>
              </w:rPr>
            </w:pPr>
          </w:p>
        </w:tc>
        <w:tc>
          <w:tcPr>
            <w:tcW w:w="2265" w:type="pct"/>
            <w:shd w:val="clear" w:color="auto" w:fill="auto"/>
            <w:vAlign w:val="center"/>
          </w:tcPr>
          <w:p w:rsidR="00271AD6" w:rsidRPr="007911E8" w:rsidRDefault="000D0903" w:rsidP="007C6E3A">
            <w:pPr>
              <w:jc w:val="both"/>
              <w:rPr>
                <w:bCs/>
              </w:rPr>
            </w:pPr>
            <w:r w:rsidRPr="007911E8">
              <w:rPr>
                <w:bCs/>
              </w:rPr>
              <w:t xml:space="preserve">Строительство вторых путей и электрификация участка Выборг </w:t>
            </w:r>
            <w:r w:rsidR="00610DAE" w:rsidRPr="007911E8">
              <w:rPr>
                <w:bCs/>
              </w:rPr>
              <w:t>–</w:t>
            </w:r>
            <w:r w:rsidRPr="007911E8">
              <w:rPr>
                <w:bCs/>
              </w:rPr>
              <w:t xml:space="preserve"> Приморск </w:t>
            </w:r>
            <w:r w:rsidR="00610DAE" w:rsidRPr="007911E8">
              <w:rPr>
                <w:bCs/>
              </w:rPr>
              <w:t>–</w:t>
            </w:r>
            <w:r w:rsidRPr="007911E8">
              <w:rPr>
                <w:bCs/>
              </w:rPr>
              <w:t xml:space="preserve"> </w:t>
            </w:r>
            <w:proofErr w:type="spellStart"/>
            <w:r w:rsidRPr="007911E8">
              <w:rPr>
                <w:bCs/>
              </w:rPr>
              <w:t>Ермилово</w:t>
            </w:r>
            <w:proofErr w:type="spellEnd"/>
          </w:p>
        </w:tc>
        <w:tc>
          <w:tcPr>
            <w:tcW w:w="1195" w:type="pct"/>
            <w:shd w:val="clear" w:color="auto" w:fill="auto"/>
          </w:tcPr>
          <w:p w:rsidR="00271AD6" w:rsidRPr="007911E8" w:rsidRDefault="000D33BF" w:rsidP="007C6E3A">
            <w:pPr>
              <w:jc w:val="both"/>
              <w:rPr>
                <w:bCs/>
              </w:rPr>
            </w:pPr>
            <w:r w:rsidRPr="007911E8">
              <w:rPr>
                <w:bCs/>
              </w:rPr>
              <w:t>Приморское городское поселени</w:t>
            </w:r>
            <w:r w:rsidR="00610DAE" w:rsidRPr="007911E8">
              <w:rPr>
                <w:bCs/>
              </w:rPr>
              <w:t>е</w:t>
            </w:r>
          </w:p>
        </w:tc>
        <w:tc>
          <w:tcPr>
            <w:tcW w:w="1063" w:type="pct"/>
            <w:shd w:val="clear" w:color="auto" w:fill="auto"/>
          </w:tcPr>
          <w:p w:rsidR="00271AD6" w:rsidRPr="007911E8" w:rsidRDefault="00271AD6" w:rsidP="007C6E3A">
            <w:pPr>
              <w:jc w:val="both"/>
              <w:rPr>
                <w:bCs/>
              </w:rPr>
            </w:pPr>
          </w:p>
        </w:tc>
      </w:tr>
      <w:tr w:rsidR="000D33BF" w:rsidRPr="007911E8" w:rsidTr="005E12F4">
        <w:trPr>
          <w:trHeight w:val="20"/>
        </w:trPr>
        <w:tc>
          <w:tcPr>
            <w:tcW w:w="477" w:type="pct"/>
            <w:shd w:val="clear" w:color="auto" w:fill="auto"/>
            <w:vAlign w:val="center"/>
          </w:tcPr>
          <w:p w:rsidR="000D33BF" w:rsidRPr="007911E8" w:rsidRDefault="000D33BF" w:rsidP="00442046">
            <w:pPr>
              <w:numPr>
                <w:ilvl w:val="1"/>
                <w:numId w:val="126"/>
              </w:numPr>
              <w:rPr>
                <w:bCs/>
              </w:rPr>
            </w:pPr>
          </w:p>
        </w:tc>
        <w:tc>
          <w:tcPr>
            <w:tcW w:w="2265" w:type="pct"/>
            <w:shd w:val="clear" w:color="auto" w:fill="auto"/>
            <w:vAlign w:val="center"/>
          </w:tcPr>
          <w:p w:rsidR="000D33BF" w:rsidRPr="007911E8" w:rsidRDefault="00A04CB3" w:rsidP="007C6E3A">
            <w:pPr>
              <w:jc w:val="both"/>
              <w:rPr>
                <w:bCs/>
              </w:rPr>
            </w:pPr>
            <w:r w:rsidRPr="007911E8">
              <w:rPr>
                <w:bCs/>
              </w:rPr>
              <w:t>Р</w:t>
            </w:r>
            <w:r w:rsidR="000D33BF" w:rsidRPr="007911E8">
              <w:rPr>
                <w:bCs/>
              </w:rPr>
              <w:t xml:space="preserve">азвитие </w:t>
            </w:r>
            <w:proofErr w:type="spellStart"/>
            <w:r w:rsidR="000D33BF" w:rsidRPr="007911E8">
              <w:rPr>
                <w:bCs/>
              </w:rPr>
              <w:t>предпортовой</w:t>
            </w:r>
            <w:proofErr w:type="spellEnd"/>
            <w:r w:rsidR="000D33BF" w:rsidRPr="007911E8">
              <w:rPr>
                <w:bCs/>
              </w:rPr>
              <w:t xml:space="preserve"> железнодорожной станции </w:t>
            </w:r>
            <w:r w:rsidR="00B043DE" w:rsidRPr="007911E8">
              <w:rPr>
                <w:bCs/>
              </w:rPr>
              <w:t>«</w:t>
            </w:r>
            <w:r w:rsidR="000D33BF" w:rsidRPr="007911E8">
              <w:rPr>
                <w:bCs/>
              </w:rPr>
              <w:t>Приморск</w:t>
            </w:r>
            <w:r w:rsidR="00B043DE" w:rsidRPr="007911E8">
              <w:rPr>
                <w:bCs/>
              </w:rPr>
              <w:t>»</w:t>
            </w:r>
          </w:p>
        </w:tc>
        <w:tc>
          <w:tcPr>
            <w:tcW w:w="1195" w:type="pct"/>
            <w:shd w:val="clear" w:color="auto" w:fill="auto"/>
          </w:tcPr>
          <w:p w:rsidR="000D33BF" w:rsidRPr="007911E8" w:rsidRDefault="000D33BF" w:rsidP="007C6E3A">
            <w:pPr>
              <w:jc w:val="both"/>
              <w:rPr>
                <w:bCs/>
              </w:rPr>
            </w:pPr>
            <w:r w:rsidRPr="007911E8">
              <w:rPr>
                <w:bCs/>
              </w:rPr>
              <w:t>Приморское городское поселения</w:t>
            </w:r>
          </w:p>
        </w:tc>
        <w:tc>
          <w:tcPr>
            <w:tcW w:w="1063" w:type="pct"/>
            <w:shd w:val="clear" w:color="auto" w:fill="auto"/>
          </w:tcPr>
          <w:p w:rsidR="000D33BF" w:rsidRPr="007911E8" w:rsidRDefault="000D33BF" w:rsidP="007C6E3A">
            <w:pPr>
              <w:jc w:val="both"/>
              <w:rPr>
                <w:bCs/>
              </w:rPr>
            </w:pPr>
          </w:p>
        </w:tc>
      </w:tr>
    </w:tbl>
    <w:p w:rsidR="00903D0E" w:rsidRPr="007911E8" w:rsidRDefault="007F3C1A" w:rsidP="009A5965">
      <w:pPr>
        <w:pStyle w:val="30"/>
        <w:ind w:left="0" w:firstLine="709"/>
        <w:rPr>
          <w:rStyle w:val="24"/>
          <w:b/>
        </w:rPr>
      </w:pPr>
      <w:r w:rsidRPr="007911E8">
        <w:rPr>
          <w:bCs/>
          <w:szCs w:val="28"/>
        </w:rPr>
        <w:br w:type="page"/>
      </w:r>
      <w:bookmarkStart w:id="248" w:name="_Toc520108894"/>
      <w:bookmarkStart w:id="249" w:name="_Toc11766497"/>
      <w:bookmarkStart w:id="250" w:name="_Toc13036713"/>
      <w:r w:rsidR="00BB6D26" w:rsidRPr="007911E8">
        <w:rPr>
          <w:rStyle w:val="24"/>
          <w:b/>
        </w:rPr>
        <w:lastRenderedPageBreak/>
        <w:t>3.1.2</w:t>
      </w:r>
      <w:r w:rsidR="0011706A" w:rsidRPr="007911E8">
        <w:rPr>
          <w:rStyle w:val="24"/>
          <w:b/>
          <w:lang w:val="ru-RU"/>
        </w:rPr>
        <w:t>.</w:t>
      </w:r>
      <w:r w:rsidR="00BB6D26" w:rsidRPr="007911E8">
        <w:rPr>
          <w:rStyle w:val="24"/>
          <w:b/>
        </w:rPr>
        <w:t xml:space="preserve"> </w:t>
      </w:r>
      <w:r w:rsidR="000E61F9" w:rsidRPr="007911E8">
        <w:rPr>
          <w:rStyle w:val="24"/>
          <w:b/>
        </w:rPr>
        <w:t xml:space="preserve">Сведения о планируемых </w:t>
      </w:r>
      <w:r w:rsidR="00903D0E" w:rsidRPr="007911E8">
        <w:rPr>
          <w:rStyle w:val="24"/>
          <w:b/>
        </w:rPr>
        <w:t>объект</w:t>
      </w:r>
      <w:r w:rsidR="00BB6D26" w:rsidRPr="007911E8">
        <w:rPr>
          <w:rStyle w:val="24"/>
          <w:b/>
        </w:rPr>
        <w:t>ах</w:t>
      </w:r>
      <w:r w:rsidR="00903D0E" w:rsidRPr="007911E8">
        <w:rPr>
          <w:rStyle w:val="24"/>
          <w:b/>
        </w:rPr>
        <w:t xml:space="preserve"> регионального значения</w:t>
      </w:r>
      <w:bookmarkEnd w:id="248"/>
      <w:bookmarkEnd w:id="249"/>
      <w:bookmarkEnd w:id="250"/>
    </w:p>
    <w:p w:rsidR="007C6E3A" w:rsidRPr="007911E8" w:rsidRDefault="00903D0E" w:rsidP="00F04F4E">
      <w:pPr>
        <w:pStyle w:val="affffffffff1"/>
        <w:rPr>
          <w:bCs/>
        </w:rPr>
      </w:pPr>
      <w:r w:rsidRPr="007911E8">
        <w:t xml:space="preserve">В соответствии со </w:t>
      </w:r>
      <w:bookmarkStart w:id="251" w:name="_Hlk527035263"/>
      <w:r w:rsidR="00097B6D" w:rsidRPr="007911E8">
        <w:t>с</w:t>
      </w:r>
      <w:r w:rsidRPr="007911E8">
        <w:t>хемой территориального планирования Ленинградской области</w:t>
      </w:r>
      <w:bookmarkEnd w:id="251"/>
      <w:r w:rsidR="00097B6D" w:rsidRPr="007911E8">
        <w:t xml:space="preserve"> и изменениями в схему территориального планирования Ленинградской области, утвержденными</w:t>
      </w:r>
      <w:r w:rsidRPr="007911E8">
        <w:t xml:space="preserve"> </w:t>
      </w:r>
      <w:r w:rsidR="00AA4E55" w:rsidRPr="007911E8">
        <w:t>п</w:t>
      </w:r>
      <w:r w:rsidR="00097B6D" w:rsidRPr="007911E8">
        <w:t>остановлением Правительства Ленинградской области от 22.12.2017 № 59</w:t>
      </w:r>
      <w:r w:rsidR="00FF0035" w:rsidRPr="007911E8">
        <w:t>2,</w:t>
      </w:r>
      <w:r w:rsidRPr="007911E8">
        <w:t xml:space="preserve"> на территории </w:t>
      </w:r>
      <w:r w:rsidRPr="007911E8">
        <w:rPr>
          <w:bCs/>
        </w:rPr>
        <w:t>Приморского городского поселения предусматривается размещение туристско</w:t>
      </w:r>
      <w:r w:rsidR="00B71BA3" w:rsidRPr="007911E8">
        <w:rPr>
          <w:bCs/>
        </w:rPr>
        <w:t>-</w:t>
      </w:r>
      <w:r w:rsidRPr="007911E8">
        <w:rPr>
          <w:bCs/>
        </w:rPr>
        <w:t>рекреационн</w:t>
      </w:r>
      <w:r w:rsidR="00B71BA3" w:rsidRPr="007911E8">
        <w:rPr>
          <w:bCs/>
        </w:rPr>
        <w:t>ы</w:t>
      </w:r>
      <w:r w:rsidRPr="007911E8">
        <w:rPr>
          <w:bCs/>
        </w:rPr>
        <w:t>х зон, формирование новых особо охраняемых природных территорий, проведение мероприятий по развитию автомобильных дорог регионального значения</w:t>
      </w:r>
      <w:r w:rsidR="00C868E3" w:rsidRPr="007911E8">
        <w:rPr>
          <w:bCs/>
        </w:rPr>
        <w:t>,</w:t>
      </w:r>
      <w:r w:rsidRPr="007911E8">
        <w:rPr>
          <w:bCs/>
        </w:rPr>
        <w:t xml:space="preserve"> развитию инженерной инфраструктуры (таблица </w:t>
      </w:r>
      <w:r w:rsidR="00C868E3" w:rsidRPr="007911E8">
        <w:rPr>
          <w:bCs/>
        </w:rPr>
        <w:t>3.1.2-1</w:t>
      </w:r>
      <w:r w:rsidRPr="007911E8">
        <w:rPr>
          <w:bCs/>
        </w:rPr>
        <w:t>)</w:t>
      </w:r>
      <w:r w:rsidR="0021718E" w:rsidRPr="007911E8">
        <w:rPr>
          <w:bCs/>
        </w:rPr>
        <w:t>.</w:t>
      </w:r>
    </w:p>
    <w:p w:rsidR="00903D0E" w:rsidRPr="007911E8" w:rsidRDefault="00903D0E" w:rsidP="00F04F4E">
      <w:pPr>
        <w:pStyle w:val="affffffffff1"/>
        <w:rPr>
          <w:bCs/>
        </w:rPr>
      </w:pPr>
      <w:r w:rsidRPr="007911E8">
        <w:t>Таблица 3.1.2-1</w:t>
      </w:r>
      <w:r w:rsidR="00794B1E" w:rsidRPr="007911E8">
        <w:t xml:space="preserve"> –</w:t>
      </w:r>
      <w:r w:rsidRPr="007911E8">
        <w:t xml:space="preserve"> Сведения об объектах регионального значения, планируемых к размещению на территории </w:t>
      </w:r>
      <w:r w:rsidRPr="007911E8">
        <w:rPr>
          <w:bCs/>
        </w:rPr>
        <w:t>Приморского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831"/>
        <w:gridCol w:w="3138"/>
      </w:tblGrid>
      <w:tr w:rsidR="003A36F2" w:rsidRPr="007911E8" w:rsidTr="005A6043">
        <w:trPr>
          <w:tblHeader/>
        </w:trPr>
        <w:tc>
          <w:tcPr>
            <w:tcW w:w="248" w:type="pct"/>
            <w:shd w:val="clear" w:color="auto" w:fill="auto"/>
          </w:tcPr>
          <w:p w:rsidR="003A36F2" w:rsidRPr="007911E8" w:rsidRDefault="003A36F2" w:rsidP="00AE37F5">
            <w:pPr>
              <w:jc w:val="center"/>
              <w:rPr>
                <w:b/>
                <w:bCs/>
              </w:rPr>
            </w:pPr>
            <w:r w:rsidRPr="007911E8">
              <w:rPr>
                <w:b/>
                <w:bCs/>
              </w:rPr>
              <w:t>№</w:t>
            </w:r>
          </w:p>
          <w:p w:rsidR="003A36F2" w:rsidRPr="007911E8" w:rsidRDefault="003A36F2" w:rsidP="00AE37F5">
            <w:pPr>
              <w:jc w:val="center"/>
              <w:rPr>
                <w:b/>
                <w:bCs/>
              </w:rPr>
            </w:pPr>
            <w:r w:rsidRPr="007911E8">
              <w:rPr>
                <w:b/>
                <w:bCs/>
              </w:rPr>
              <w:t>п/п</w:t>
            </w:r>
          </w:p>
        </w:tc>
        <w:tc>
          <w:tcPr>
            <w:tcW w:w="3253" w:type="pct"/>
            <w:shd w:val="clear" w:color="auto" w:fill="auto"/>
          </w:tcPr>
          <w:p w:rsidR="003A36F2" w:rsidRPr="007911E8" w:rsidRDefault="003A36F2" w:rsidP="00AE37F5">
            <w:pPr>
              <w:jc w:val="center"/>
              <w:rPr>
                <w:b/>
                <w:bCs/>
              </w:rPr>
            </w:pPr>
            <w:r w:rsidRPr="007911E8">
              <w:rPr>
                <w:b/>
                <w:bCs/>
              </w:rPr>
              <w:t>Наименование объекта, основные характеристики</w:t>
            </w:r>
          </w:p>
        </w:tc>
        <w:tc>
          <w:tcPr>
            <w:tcW w:w="1499" w:type="pct"/>
            <w:shd w:val="clear" w:color="auto" w:fill="auto"/>
          </w:tcPr>
          <w:p w:rsidR="003A36F2" w:rsidRPr="007911E8" w:rsidRDefault="003A36F2" w:rsidP="00AE37F5">
            <w:pPr>
              <w:jc w:val="center"/>
              <w:rPr>
                <w:b/>
                <w:bCs/>
              </w:rPr>
            </w:pPr>
            <w:r w:rsidRPr="007911E8">
              <w:rPr>
                <w:b/>
                <w:bCs/>
              </w:rPr>
              <w:t>Местоположение</w:t>
            </w:r>
          </w:p>
        </w:tc>
      </w:tr>
    </w:tbl>
    <w:p w:rsidR="003A36F2" w:rsidRPr="007911E8" w:rsidRDefault="003A36F2" w:rsidP="007C6E3A">
      <w:pPr>
        <w:ind w:firstLine="360"/>
        <w:jc w:val="both"/>
        <w:rPr>
          <w:bC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810"/>
        <w:gridCol w:w="13"/>
        <w:gridCol w:w="3142"/>
      </w:tblGrid>
      <w:tr w:rsidR="003A36F2" w:rsidRPr="007911E8" w:rsidTr="005E12F4">
        <w:trPr>
          <w:trHeight w:val="20"/>
          <w:tblHeader/>
        </w:trPr>
        <w:tc>
          <w:tcPr>
            <w:tcW w:w="268" w:type="pct"/>
            <w:shd w:val="clear" w:color="auto" w:fill="auto"/>
          </w:tcPr>
          <w:p w:rsidR="003A36F2" w:rsidRPr="007911E8" w:rsidRDefault="003A36F2" w:rsidP="00442046">
            <w:pPr>
              <w:numPr>
                <w:ilvl w:val="0"/>
                <w:numId w:val="127"/>
              </w:numPr>
              <w:jc w:val="center"/>
            </w:pPr>
          </w:p>
        </w:tc>
        <w:tc>
          <w:tcPr>
            <w:tcW w:w="3240" w:type="pct"/>
            <w:gridSpan w:val="2"/>
            <w:shd w:val="clear" w:color="auto" w:fill="auto"/>
          </w:tcPr>
          <w:p w:rsidR="003A36F2" w:rsidRPr="007911E8" w:rsidRDefault="003A36F2" w:rsidP="00442046">
            <w:pPr>
              <w:numPr>
                <w:ilvl w:val="0"/>
                <w:numId w:val="127"/>
              </w:numPr>
              <w:jc w:val="center"/>
            </w:pPr>
          </w:p>
        </w:tc>
        <w:tc>
          <w:tcPr>
            <w:tcW w:w="1492" w:type="pct"/>
            <w:shd w:val="clear" w:color="auto" w:fill="auto"/>
          </w:tcPr>
          <w:p w:rsidR="003A36F2" w:rsidRPr="007911E8" w:rsidRDefault="003A36F2" w:rsidP="00442046">
            <w:pPr>
              <w:numPr>
                <w:ilvl w:val="0"/>
                <w:numId w:val="127"/>
              </w:numPr>
              <w:jc w:val="center"/>
            </w:pPr>
          </w:p>
        </w:tc>
      </w:tr>
      <w:tr w:rsidR="00903D0E" w:rsidRPr="007911E8" w:rsidTr="005E12F4">
        <w:trPr>
          <w:trHeight w:val="20"/>
        </w:trPr>
        <w:tc>
          <w:tcPr>
            <w:tcW w:w="268" w:type="pct"/>
            <w:shd w:val="clear" w:color="auto" w:fill="auto"/>
          </w:tcPr>
          <w:p w:rsidR="00903D0E" w:rsidRPr="007911E8" w:rsidRDefault="00903D0E" w:rsidP="00442046">
            <w:pPr>
              <w:numPr>
                <w:ilvl w:val="0"/>
                <w:numId w:val="145"/>
              </w:numPr>
            </w:pPr>
          </w:p>
        </w:tc>
        <w:tc>
          <w:tcPr>
            <w:tcW w:w="4732" w:type="pct"/>
            <w:gridSpan w:val="3"/>
            <w:shd w:val="clear" w:color="auto" w:fill="auto"/>
          </w:tcPr>
          <w:p w:rsidR="00903D0E" w:rsidRPr="007911E8" w:rsidRDefault="00903D0E" w:rsidP="005A6043">
            <w:pPr>
              <w:pStyle w:val="aff8"/>
            </w:pPr>
            <w:r w:rsidRPr="007911E8">
              <w:t>Туристско-рекреационные зоны</w:t>
            </w:r>
            <w:r w:rsidRPr="007911E8">
              <w:rPr>
                <w:rStyle w:val="afc"/>
              </w:rPr>
              <w:footnoteReference w:id="16"/>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903D0E" w:rsidP="00752A76">
            <w:proofErr w:type="spellStart"/>
            <w:r w:rsidRPr="007911E8">
              <w:t>Камышовская</w:t>
            </w:r>
            <w:proofErr w:type="spellEnd"/>
            <w:r w:rsidRPr="007911E8">
              <w:t xml:space="preserve"> туристско</w:t>
            </w:r>
            <w:r w:rsidR="00AA4E55" w:rsidRPr="007911E8">
              <w:t>-</w:t>
            </w:r>
            <w:r w:rsidRPr="007911E8">
              <w:t>рекреационная зона</w:t>
            </w:r>
            <w:r w:rsidR="00794B1E" w:rsidRPr="007911E8">
              <w:t xml:space="preserve"> </w:t>
            </w:r>
            <w:r w:rsidRPr="007911E8">
              <w:t>площадь</w:t>
            </w:r>
            <w:r w:rsidR="00AA4E55" w:rsidRPr="007911E8">
              <w:t>ю</w:t>
            </w:r>
            <w:r w:rsidRPr="007911E8">
              <w:t xml:space="preserve"> 471 га.</w:t>
            </w:r>
            <w:r w:rsidR="00752A76" w:rsidRPr="007911E8">
              <w:t xml:space="preserve"> </w:t>
            </w:r>
            <w:r w:rsidRPr="007911E8">
              <w:t>Назначение: развитие рекреационного туризма.</w:t>
            </w:r>
            <w:r w:rsidR="00752A76" w:rsidRPr="007911E8">
              <w:t xml:space="preserve"> </w:t>
            </w:r>
            <w:r w:rsidRPr="007911E8">
              <w:t>Зоны с особыми условиями использования территорий не устанавливаются</w:t>
            </w:r>
          </w:p>
        </w:tc>
        <w:tc>
          <w:tcPr>
            <w:tcW w:w="1492" w:type="pct"/>
            <w:shd w:val="clear" w:color="auto" w:fill="auto"/>
          </w:tcPr>
          <w:p w:rsidR="00903D0E" w:rsidRPr="007911E8" w:rsidRDefault="00D62B21" w:rsidP="005A6043">
            <w:r w:rsidRPr="007911E8">
              <w:t>З</w:t>
            </w:r>
            <w:r w:rsidR="00903D0E" w:rsidRPr="007911E8">
              <w:t>ападный берег озера Красавица</w:t>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ED7B35" w:rsidP="00752A76">
            <w:r w:rsidRPr="007911E8">
              <w:t>Т</w:t>
            </w:r>
            <w:r w:rsidR="00903D0E" w:rsidRPr="007911E8">
              <w:t>уристско</w:t>
            </w:r>
            <w:r w:rsidR="00827451" w:rsidRPr="007911E8">
              <w:t>-</w:t>
            </w:r>
            <w:r w:rsidR="00903D0E" w:rsidRPr="007911E8">
              <w:t>рекреационная зона</w:t>
            </w:r>
            <w:r w:rsidRPr="007911E8">
              <w:t xml:space="preserve"> Приморская-1</w:t>
            </w:r>
            <w:r w:rsidR="00794B1E" w:rsidRPr="007911E8">
              <w:t xml:space="preserve"> </w:t>
            </w:r>
            <w:r w:rsidR="00903D0E" w:rsidRPr="007911E8">
              <w:t>площадь</w:t>
            </w:r>
            <w:r w:rsidR="00AA4E55" w:rsidRPr="007911E8">
              <w:t>ю</w:t>
            </w:r>
            <w:r w:rsidR="00903D0E" w:rsidRPr="007911E8">
              <w:t xml:space="preserve"> 7592 га.</w:t>
            </w:r>
            <w:r w:rsidR="00752A76" w:rsidRPr="007911E8">
              <w:t xml:space="preserve"> </w:t>
            </w:r>
            <w:r w:rsidR="00903D0E" w:rsidRPr="007911E8">
              <w:t>Назначение: развитие рекреационного туризма.</w:t>
            </w:r>
            <w:r w:rsidR="00752A76" w:rsidRPr="007911E8">
              <w:t xml:space="preserve"> </w:t>
            </w:r>
            <w:r w:rsidR="000F35F5" w:rsidRPr="007911E8">
              <w:t>З</w:t>
            </w:r>
            <w:r w:rsidR="00903D0E" w:rsidRPr="007911E8">
              <w:t>оны с особыми условиями использования территорий не устанавливаются</w:t>
            </w:r>
          </w:p>
        </w:tc>
        <w:tc>
          <w:tcPr>
            <w:tcW w:w="1492" w:type="pct"/>
            <w:shd w:val="clear" w:color="auto" w:fill="auto"/>
          </w:tcPr>
          <w:p w:rsidR="00903D0E" w:rsidRPr="007911E8" w:rsidRDefault="00D62B21" w:rsidP="005A6043">
            <w:r w:rsidRPr="007911E8">
              <w:t>Ю</w:t>
            </w:r>
            <w:r w:rsidR="00903D0E" w:rsidRPr="007911E8">
              <w:t xml:space="preserve">жная часть полуострова </w:t>
            </w:r>
            <w:proofErr w:type="spellStart"/>
            <w:r w:rsidR="00903D0E" w:rsidRPr="007911E8">
              <w:t>Киперорт</w:t>
            </w:r>
            <w:proofErr w:type="spellEnd"/>
            <w:r w:rsidR="00AA4E55" w:rsidRPr="007911E8">
              <w:t>,</w:t>
            </w:r>
            <w:r w:rsidR="00903D0E" w:rsidRPr="007911E8">
              <w:t xml:space="preserve"> восточнее города Приморск</w:t>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ED7B35" w:rsidP="00752A76">
            <w:r w:rsidRPr="007911E8">
              <w:t>Т</w:t>
            </w:r>
            <w:r w:rsidR="00903D0E" w:rsidRPr="007911E8">
              <w:t>уристско</w:t>
            </w:r>
            <w:r w:rsidR="00827451" w:rsidRPr="007911E8">
              <w:t>-</w:t>
            </w:r>
            <w:r w:rsidR="00903D0E" w:rsidRPr="007911E8">
              <w:t>рекреационная зона</w:t>
            </w:r>
            <w:r w:rsidRPr="007911E8">
              <w:t xml:space="preserve"> Приморская-2</w:t>
            </w:r>
            <w:r w:rsidR="00903D0E" w:rsidRPr="007911E8">
              <w:t xml:space="preserve"> (два участка)</w:t>
            </w:r>
            <w:r w:rsidR="00794B1E" w:rsidRPr="007911E8">
              <w:t>, о</w:t>
            </w:r>
            <w:r w:rsidR="00903D0E" w:rsidRPr="007911E8">
              <w:t>бщ</w:t>
            </w:r>
            <w:r w:rsidR="00AA4E55" w:rsidRPr="007911E8">
              <w:t>ей</w:t>
            </w:r>
            <w:r w:rsidR="00903D0E" w:rsidRPr="007911E8">
              <w:t xml:space="preserve"> площад</w:t>
            </w:r>
            <w:r w:rsidR="00AA4E55" w:rsidRPr="007911E8">
              <w:t>ью</w:t>
            </w:r>
            <w:r w:rsidR="00903D0E" w:rsidRPr="007911E8">
              <w:t xml:space="preserve"> 1865 га.</w:t>
            </w:r>
            <w:r w:rsidR="00752A76" w:rsidRPr="007911E8">
              <w:t xml:space="preserve"> </w:t>
            </w:r>
            <w:r w:rsidR="00903D0E" w:rsidRPr="007911E8">
              <w:t>Назначение: развитие культурно</w:t>
            </w:r>
            <w:r w:rsidR="00AA4E55" w:rsidRPr="007911E8">
              <w:t>-</w:t>
            </w:r>
            <w:r w:rsidR="00903D0E" w:rsidRPr="007911E8">
              <w:t>познавательного, водного и рекреационного туризма.</w:t>
            </w:r>
            <w:r w:rsidR="00752A76" w:rsidRPr="007911E8">
              <w:t xml:space="preserve"> </w:t>
            </w:r>
            <w:r w:rsidR="00903D0E" w:rsidRPr="007911E8">
              <w:t>Зоны с особыми условиями использования территорий не устанавливаются</w:t>
            </w:r>
          </w:p>
        </w:tc>
        <w:tc>
          <w:tcPr>
            <w:tcW w:w="1492" w:type="pct"/>
            <w:shd w:val="clear" w:color="auto" w:fill="auto"/>
          </w:tcPr>
          <w:p w:rsidR="00903D0E" w:rsidRPr="007911E8" w:rsidRDefault="00D62B21" w:rsidP="005A6043">
            <w:r w:rsidRPr="007911E8">
              <w:t>У</w:t>
            </w:r>
            <w:r w:rsidR="00903D0E" w:rsidRPr="007911E8">
              <w:t xml:space="preserve"> озера Зеркальное</w:t>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903D0E" w:rsidP="00752A76">
            <w:r w:rsidRPr="007911E8">
              <w:t>Александровская туристско</w:t>
            </w:r>
            <w:r w:rsidR="00827451" w:rsidRPr="007911E8">
              <w:t>-</w:t>
            </w:r>
            <w:r w:rsidRPr="007911E8">
              <w:t>рекреационная зона</w:t>
            </w:r>
            <w:r w:rsidR="00794B1E" w:rsidRPr="007911E8">
              <w:t xml:space="preserve"> </w:t>
            </w:r>
            <w:r w:rsidRPr="007911E8">
              <w:t>площадь</w:t>
            </w:r>
            <w:r w:rsidR="00AA4E55" w:rsidRPr="007911E8">
              <w:t>ю</w:t>
            </w:r>
            <w:r w:rsidRPr="007911E8">
              <w:t xml:space="preserve"> 2930 га.</w:t>
            </w:r>
            <w:r w:rsidR="00752A76" w:rsidRPr="007911E8">
              <w:t xml:space="preserve"> </w:t>
            </w:r>
            <w:r w:rsidRPr="007911E8">
              <w:t>Назначение: развитие рекреационного туризма.</w:t>
            </w:r>
            <w:r w:rsidR="00752A76" w:rsidRPr="007911E8">
              <w:t xml:space="preserve"> </w:t>
            </w:r>
            <w:r w:rsidRPr="007911E8">
              <w:t>Зоны с особыми условиями использования территорий не устанавливаются</w:t>
            </w:r>
          </w:p>
        </w:tc>
        <w:tc>
          <w:tcPr>
            <w:tcW w:w="1492" w:type="pct"/>
            <w:shd w:val="clear" w:color="auto" w:fill="auto"/>
          </w:tcPr>
          <w:p w:rsidR="00903D0E" w:rsidRPr="007911E8" w:rsidRDefault="00D62B21" w:rsidP="005A6043">
            <w:r w:rsidRPr="007911E8">
              <w:t>У</w:t>
            </w:r>
            <w:r w:rsidR="00903D0E" w:rsidRPr="007911E8">
              <w:t xml:space="preserve"> озёр</w:t>
            </w:r>
            <w:r w:rsidR="00AA4E55" w:rsidRPr="007911E8">
              <w:t>а</w:t>
            </w:r>
            <w:r w:rsidR="00903D0E" w:rsidRPr="007911E8">
              <w:t xml:space="preserve"> Пионерское и </w:t>
            </w:r>
            <w:r w:rsidR="00AA4E55" w:rsidRPr="007911E8">
              <w:t xml:space="preserve">озера </w:t>
            </w:r>
            <w:r w:rsidR="00903D0E" w:rsidRPr="007911E8">
              <w:t>Александровское</w:t>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903D0E" w:rsidP="00752A76">
            <w:r w:rsidRPr="007911E8">
              <w:t>Тарасовская туристско-рекреационная зона</w:t>
            </w:r>
            <w:r w:rsidR="00794B1E" w:rsidRPr="007911E8">
              <w:t>,</w:t>
            </w:r>
            <w:r w:rsidR="00752A76" w:rsidRPr="007911E8">
              <w:t xml:space="preserve"> </w:t>
            </w:r>
            <w:r w:rsidRPr="007911E8">
              <w:t>площадь территории: 1518 га.</w:t>
            </w:r>
            <w:r w:rsidR="00752A76" w:rsidRPr="007911E8">
              <w:t xml:space="preserve"> </w:t>
            </w:r>
            <w:r w:rsidRPr="007911E8">
              <w:t>Назначение: развитие рекреационного и активного туризма.</w:t>
            </w:r>
            <w:r w:rsidR="00752A76" w:rsidRPr="007911E8">
              <w:t xml:space="preserve"> </w:t>
            </w:r>
            <w:r w:rsidR="00794B1E" w:rsidRPr="007911E8">
              <w:t>З</w:t>
            </w:r>
            <w:r w:rsidRPr="007911E8">
              <w:t>оны с особыми условиями использования территорий не устанавливаются</w:t>
            </w:r>
          </w:p>
        </w:tc>
        <w:tc>
          <w:tcPr>
            <w:tcW w:w="1492" w:type="pct"/>
            <w:shd w:val="clear" w:color="auto" w:fill="auto"/>
          </w:tcPr>
          <w:p w:rsidR="00903D0E" w:rsidRPr="007911E8" w:rsidRDefault="00D62B21" w:rsidP="005A6043">
            <w:r w:rsidRPr="007911E8">
              <w:t>О</w:t>
            </w:r>
            <w:r w:rsidR="00903D0E" w:rsidRPr="007911E8">
              <w:t xml:space="preserve">зеро </w:t>
            </w:r>
            <w:proofErr w:type="spellStart"/>
            <w:r w:rsidR="00903D0E" w:rsidRPr="007911E8">
              <w:t>Сенновское</w:t>
            </w:r>
            <w:proofErr w:type="spellEnd"/>
            <w:r w:rsidR="00903D0E" w:rsidRPr="007911E8">
              <w:t>, озеро Невское</w:t>
            </w:r>
          </w:p>
        </w:tc>
      </w:tr>
      <w:tr w:rsidR="002C63DB" w:rsidRPr="007911E8" w:rsidTr="005E12F4">
        <w:trPr>
          <w:trHeight w:val="20"/>
        </w:trPr>
        <w:tc>
          <w:tcPr>
            <w:tcW w:w="268" w:type="pct"/>
            <w:shd w:val="clear" w:color="auto" w:fill="auto"/>
          </w:tcPr>
          <w:p w:rsidR="002C63DB" w:rsidRPr="007911E8" w:rsidRDefault="002C63DB" w:rsidP="00442046">
            <w:pPr>
              <w:numPr>
                <w:ilvl w:val="1"/>
                <w:numId w:val="145"/>
              </w:numPr>
            </w:pPr>
          </w:p>
        </w:tc>
        <w:tc>
          <w:tcPr>
            <w:tcW w:w="3240" w:type="pct"/>
            <w:gridSpan w:val="2"/>
            <w:shd w:val="clear" w:color="auto" w:fill="auto"/>
          </w:tcPr>
          <w:p w:rsidR="002C63DB" w:rsidRPr="007911E8" w:rsidRDefault="002C63DB" w:rsidP="00752A76">
            <w:proofErr w:type="spellStart"/>
            <w:r w:rsidRPr="007911E8">
              <w:t>Глебычевская</w:t>
            </w:r>
            <w:proofErr w:type="spellEnd"/>
            <w:r w:rsidRPr="007911E8">
              <w:t xml:space="preserve"> туристско-рекреационная зона площадь</w:t>
            </w:r>
            <w:r w:rsidR="00AA4E55" w:rsidRPr="007911E8">
              <w:t>ю</w:t>
            </w:r>
            <w:r w:rsidRPr="007911E8">
              <w:t xml:space="preserve"> 3049 га.</w:t>
            </w:r>
            <w:r w:rsidR="00752A76" w:rsidRPr="007911E8">
              <w:t xml:space="preserve"> </w:t>
            </w:r>
            <w:r w:rsidRPr="007911E8">
              <w:t>Назначение: развитие рекреационного и активного туризма.</w:t>
            </w:r>
            <w:r w:rsidR="00752A76" w:rsidRPr="007911E8">
              <w:t xml:space="preserve"> </w:t>
            </w:r>
            <w:r w:rsidRPr="007911E8">
              <w:lastRenderedPageBreak/>
              <w:t>Зоны с особыми условиями использования территорий не устанавливаются</w:t>
            </w:r>
          </w:p>
        </w:tc>
        <w:tc>
          <w:tcPr>
            <w:tcW w:w="1492" w:type="pct"/>
            <w:shd w:val="clear" w:color="auto" w:fill="auto"/>
          </w:tcPr>
          <w:p w:rsidR="002C63DB" w:rsidRPr="007911E8" w:rsidRDefault="00D62B21" w:rsidP="005A6043">
            <w:r w:rsidRPr="007911E8">
              <w:lastRenderedPageBreak/>
              <w:t>В</w:t>
            </w:r>
            <w:r w:rsidR="00AA4E55" w:rsidRPr="007911E8">
              <w:t>близи</w:t>
            </w:r>
            <w:r w:rsidR="002C63DB" w:rsidRPr="007911E8">
              <w:t xml:space="preserve"> пос. </w:t>
            </w:r>
            <w:proofErr w:type="spellStart"/>
            <w:r w:rsidR="002C63DB" w:rsidRPr="007911E8">
              <w:t>Глебычево</w:t>
            </w:r>
            <w:proofErr w:type="spellEnd"/>
          </w:p>
        </w:tc>
      </w:tr>
      <w:tr w:rsidR="002C63DB" w:rsidRPr="007911E8" w:rsidTr="005E12F4">
        <w:trPr>
          <w:trHeight w:val="20"/>
        </w:trPr>
        <w:tc>
          <w:tcPr>
            <w:tcW w:w="268" w:type="pct"/>
            <w:shd w:val="clear" w:color="auto" w:fill="auto"/>
          </w:tcPr>
          <w:p w:rsidR="002C63DB" w:rsidRPr="007911E8" w:rsidRDefault="002C63DB" w:rsidP="00442046">
            <w:pPr>
              <w:numPr>
                <w:ilvl w:val="0"/>
                <w:numId w:val="145"/>
              </w:numPr>
            </w:pPr>
          </w:p>
        </w:tc>
        <w:tc>
          <w:tcPr>
            <w:tcW w:w="3240" w:type="pct"/>
            <w:gridSpan w:val="2"/>
            <w:shd w:val="clear" w:color="auto" w:fill="auto"/>
          </w:tcPr>
          <w:p w:rsidR="002C63DB" w:rsidRPr="007911E8" w:rsidRDefault="002C63DB" w:rsidP="005A6043">
            <w:pPr>
              <w:pStyle w:val="aff8"/>
            </w:pPr>
            <w:r w:rsidRPr="007911E8">
              <w:t xml:space="preserve">Автомобильные дороги регионального значения </w:t>
            </w:r>
          </w:p>
        </w:tc>
        <w:tc>
          <w:tcPr>
            <w:tcW w:w="1492" w:type="pct"/>
            <w:shd w:val="clear" w:color="auto" w:fill="auto"/>
          </w:tcPr>
          <w:p w:rsidR="002C63DB" w:rsidRPr="007911E8" w:rsidRDefault="002C63DB" w:rsidP="005A6043"/>
        </w:tc>
      </w:tr>
      <w:tr w:rsidR="002C63DB" w:rsidRPr="007911E8" w:rsidTr="005E12F4">
        <w:trPr>
          <w:trHeight w:val="20"/>
        </w:trPr>
        <w:tc>
          <w:tcPr>
            <w:tcW w:w="268" w:type="pct"/>
            <w:shd w:val="clear" w:color="auto" w:fill="auto"/>
          </w:tcPr>
          <w:p w:rsidR="002C63DB" w:rsidRPr="007911E8" w:rsidRDefault="002C63DB" w:rsidP="005A6043"/>
        </w:tc>
        <w:tc>
          <w:tcPr>
            <w:tcW w:w="3240" w:type="pct"/>
            <w:gridSpan w:val="2"/>
            <w:shd w:val="clear" w:color="auto" w:fill="auto"/>
          </w:tcPr>
          <w:p w:rsidR="002C63DB" w:rsidRPr="007911E8" w:rsidRDefault="00973CCC" w:rsidP="005A6043">
            <w:r w:rsidRPr="007911E8">
              <w:t>Первая очередь</w:t>
            </w:r>
          </w:p>
        </w:tc>
        <w:tc>
          <w:tcPr>
            <w:tcW w:w="1492" w:type="pct"/>
            <w:shd w:val="clear" w:color="auto" w:fill="auto"/>
          </w:tcPr>
          <w:p w:rsidR="002C63DB" w:rsidRPr="007911E8" w:rsidRDefault="002C63DB" w:rsidP="005A6043"/>
        </w:tc>
      </w:tr>
      <w:tr w:rsidR="00BF218B" w:rsidRPr="007911E8" w:rsidTr="005E12F4">
        <w:trPr>
          <w:trHeight w:val="20"/>
        </w:trPr>
        <w:tc>
          <w:tcPr>
            <w:tcW w:w="268" w:type="pct"/>
            <w:shd w:val="clear" w:color="auto" w:fill="auto"/>
          </w:tcPr>
          <w:p w:rsidR="00BF218B" w:rsidRPr="007911E8" w:rsidRDefault="00BF218B" w:rsidP="00442046">
            <w:pPr>
              <w:numPr>
                <w:ilvl w:val="1"/>
                <w:numId w:val="145"/>
              </w:numPr>
            </w:pPr>
          </w:p>
        </w:tc>
        <w:tc>
          <w:tcPr>
            <w:tcW w:w="3240" w:type="pct"/>
            <w:gridSpan w:val="2"/>
            <w:shd w:val="clear" w:color="auto" w:fill="auto"/>
          </w:tcPr>
          <w:p w:rsidR="00BF218B" w:rsidRPr="007911E8" w:rsidRDefault="00BF218B" w:rsidP="005A6043">
            <w:pPr>
              <w:pStyle w:val="aff8"/>
            </w:pPr>
            <w:r w:rsidRPr="007911E8">
              <w:t xml:space="preserve">Автодорога регионального значения </w:t>
            </w:r>
            <w:r w:rsidR="00B043DE" w:rsidRPr="007911E8">
              <w:t>«</w:t>
            </w:r>
            <w:r w:rsidRPr="007911E8">
              <w:t>Рябово – Поляны</w:t>
            </w:r>
            <w:r w:rsidR="00B043DE" w:rsidRPr="007911E8">
              <w:t>»</w:t>
            </w:r>
            <w:r w:rsidR="0097002B" w:rsidRPr="007911E8">
              <w:t>:</w:t>
            </w:r>
            <w:r w:rsidRPr="007911E8">
              <w:t xml:space="preserve"> реконструкция на участке км 0+000 – км 15+580</w:t>
            </w:r>
          </w:p>
          <w:p w:rsidR="00BF218B" w:rsidRPr="007911E8" w:rsidRDefault="00BF218B" w:rsidP="005A6043">
            <w:pPr>
              <w:pStyle w:val="aff8"/>
            </w:pPr>
            <w:r w:rsidRPr="007911E8">
              <w:t xml:space="preserve">(автодорожный маршрут от морских портов Высоцк и Приморск до автомобильной дороги А-181 </w:t>
            </w:r>
            <w:r w:rsidR="00B043DE" w:rsidRPr="007911E8">
              <w:t>«</w:t>
            </w:r>
            <w:r w:rsidRPr="007911E8">
              <w:t>Скандинавия</w:t>
            </w:r>
            <w:r w:rsidR="00B043DE" w:rsidRPr="007911E8">
              <w:t>»</w:t>
            </w:r>
            <w:r w:rsidRPr="007911E8">
              <w:t xml:space="preserve"> (автомобильная дорога федерального значения </w:t>
            </w:r>
            <w:r w:rsidR="00B043DE" w:rsidRPr="007911E8">
              <w:t>«</w:t>
            </w:r>
            <w:r w:rsidRPr="007911E8">
              <w:t>Санкт</w:t>
            </w:r>
            <w:r w:rsidR="00ED7B35" w:rsidRPr="007911E8">
              <w:t>-</w:t>
            </w:r>
            <w:r w:rsidRPr="007911E8">
              <w:t>Петербург – Выборг – граница с Финляндской Республикой</w:t>
            </w:r>
            <w:r w:rsidR="00B043DE" w:rsidRPr="007911E8">
              <w:t>»</w:t>
            </w:r>
            <w:r w:rsidRPr="007911E8">
              <w:t>)</w:t>
            </w:r>
            <w:r w:rsidR="0097002B" w:rsidRPr="007911E8">
              <w:t>.</w:t>
            </w:r>
          </w:p>
          <w:p w:rsidR="00BF218B" w:rsidRPr="007911E8" w:rsidRDefault="00BF218B" w:rsidP="005A6043">
            <w:pPr>
              <w:pStyle w:val="aff8"/>
            </w:pPr>
            <w:r w:rsidRPr="007911E8">
              <w:t>Основные характеристики:</w:t>
            </w:r>
          </w:p>
          <w:p w:rsidR="00BF218B" w:rsidRPr="007911E8" w:rsidRDefault="007B79E0" w:rsidP="005A6043">
            <w:pPr>
              <w:pStyle w:val="aff8"/>
            </w:pPr>
            <w:r w:rsidRPr="007911E8">
              <w:t>–</w:t>
            </w:r>
            <w:r w:rsidR="00BF218B" w:rsidRPr="007911E8">
              <w:t xml:space="preserve"> протяжённость 15,6 км;</w:t>
            </w:r>
          </w:p>
          <w:p w:rsidR="00BF218B" w:rsidRPr="007911E8" w:rsidRDefault="007B79E0" w:rsidP="005A6043">
            <w:pPr>
              <w:pStyle w:val="aff8"/>
            </w:pPr>
            <w:r w:rsidRPr="007911E8">
              <w:t>–</w:t>
            </w:r>
            <w:r w:rsidR="00BF218B" w:rsidRPr="007911E8">
              <w:t xml:space="preserve"> категория </w:t>
            </w:r>
            <w:r w:rsidR="00BF218B" w:rsidRPr="007911E8">
              <w:rPr>
                <w:lang w:val="en-US"/>
              </w:rPr>
              <w:t>II</w:t>
            </w:r>
            <w:r w:rsidR="00BF218B" w:rsidRPr="007911E8">
              <w:t>.</w:t>
            </w:r>
          </w:p>
          <w:p w:rsidR="00BF218B" w:rsidRPr="007911E8" w:rsidRDefault="00BF218B" w:rsidP="005A6043">
            <w:pPr>
              <w:pStyle w:val="aff8"/>
            </w:pPr>
            <w:r w:rsidRPr="007911E8">
              <w:t xml:space="preserve">Назначение: </w:t>
            </w:r>
          </w:p>
          <w:p w:rsidR="00BF218B" w:rsidRPr="007911E8" w:rsidRDefault="007B79E0" w:rsidP="005A6043">
            <w:pPr>
              <w:pStyle w:val="aff8"/>
            </w:pPr>
            <w:r w:rsidRPr="007911E8">
              <w:t>–</w:t>
            </w:r>
            <w:r w:rsidR="00BF218B" w:rsidRPr="007911E8">
              <w:t xml:space="preserve"> формирование устойчивых транспортных связей между муниципальными образованиями</w:t>
            </w:r>
            <w:r w:rsidR="0097002B" w:rsidRPr="007911E8">
              <w:t xml:space="preserve"> Ленинградской</w:t>
            </w:r>
            <w:r w:rsidR="00BF218B" w:rsidRPr="007911E8">
              <w:t xml:space="preserve"> области, совершенствование автодорожных связей на направлениях межрегиональных перевозок и на подходах к транспортным узлам, устранение участков автомобильных дорог, работающих в режиме перегрузки;</w:t>
            </w:r>
          </w:p>
          <w:p w:rsidR="00BF218B" w:rsidRPr="007911E8" w:rsidRDefault="007B79E0" w:rsidP="005A6043">
            <w:pPr>
              <w:pStyle w:val="aff8"/>
            </w:pPr>
            <w:r w:rsidRPr="007911E8">
              <w:t>–</w:t>
            </w:r>
            <w:r w:rsidR="00BF218B" w:rsidRPr="007911E8">
              <w:t xml:space="preserve"> улучшение транспортных связей с морскими портами Высоцк и Приморск.</w:t>
            </w:r>
          </w:p>
          <w:p w:rsidR="00BF218B" w:rsidRPr="007911E8" w:rsidRDefault="00BF218B" w:rsidP="005A6043">
            <w:pPr>
              <w:pStyle w:val="aff8"/>
            </w:pPr>
            <w:r w:rsidRPr="007911E8">
              <w:t>Характеристики зон с особыми условиями использования территорий</w:t>
            </w:r>
            <w:r w:rsidR="00D62B21" w:rsidRPr="007911E8">
              <w:t xml:space="preserve"> –</w:t>
            </w:r>
            <w:r w:rsidRPr="007911E8">
              <w:t xml:space="preserve"> придорожная полоса размер</w:t>
            </w:r>
            <w:r w:rsidR="0097002B" w:rsidRPr="007911E8">
              <w:t>ом</w:t>
            </w:r>
            <w:r w:rsidRPr="007911E8">
              <w:t xml:space="preserve"> 75 м </w:t>
            </w:r>
            <w:r w:rsidR="00D62B21" w:rsidRPr="007911E8">
              <w:t>(</w:t>
            </w:r>
            <w:r w:rsidRPr="007911E8">
              <w:t>режим использования в соответствии с Федеральным законом от 08.11.2007</w:t>
            </w:r>
            <w:r w:rsidR="0097002B" w:rsidRPr="007911E8">
              <w:t xml:space="preserve"> </w:t>
            </w:r>
            <w:r w:rsidR="00D62B21" w:rsidRPr="007911E8">
              <w:t xml:space="preserve">№ </w:t>
            </w:r>
            <w:r w:rsidR="0097002B" w:rsidRPr="007911E8">
              <w:t>257-ФЗ</w:t>
            </w:r>
            <w:r w:rsidR="00D62B21" w:rsidRPr="007911E8">
              <w:t>)</w:t>
            </w:r>
            <w:r w:rsidR="0097002B" w:rsidRPr="007911E8">
              <w:t>,</w:t>
            </w:r>
            <w:r w:rsidRPr="007911E8">
              <w:t xml:space="preserve"> санитарный разрыв, размер</w:t>
            </w:r>
            <w:r w:rsidR="0097002B" w:rsidRPr="007911E8">
              <w:t xml:space="preserve"> которого</w:t>
            </w:r>
            <w:r w:rsidRPr="007911E8">
              <w:t xml:space="preserve">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w:t>
            </w:r>
            <w:r w:rsidR="0097002B" w:rsidRPr="007911E8">
              <w:t>х</w:t>
            </w:r>
            <w:r w:rsidRPr="007911E8">
              <w:t xml:space="preserve">) с последующим проведением натурных исследований и измерений, режим территории санитарного разрыва в соответствии с СанПиН 2.2.1/2.1.1.1200 </w:t>
            </w:r>
            <w:r w:rsidR="0097002B" w:rsidRPr="007911E8">
              <w:t>-</w:t>
            </w:r>
            <w:r w:rsidRPr="007911E8">
              <w:t xml:space="preserve"> 03</w:t>
            </w:r>
          </w:p>
        </w:tc>
        <w:tc>
          <w:tcPr>
            <w:tcW w:w="1492" w:type="pct"/>
            <w:shd w:val="clear" w:color="auto" w:fill="auto"/>
          </w:tcPr>
          <w:p w:rsidR="00BF218B" w:rsidRPr="007911E8" w:rsidRDefault="00BF218B" w:rsidP="005A6043">
            <w:pPr>
              <w:pStyle w:val="aff8"/>
            </w:pPr>
            <w:r w:rsidRPr="007911E8">
              <w:t>Приморское городское поселение</w:t>
            </w:r>
            <w:r w:rsidR="0097002B" w:rsidRPr="007911E8">
              <w:t xml:space="preserve">, </w:t>
            </w:r>
            <w:proofErr w:type="spellStart"/>
            <w:r w:rsidR="0097002B" w:rsidRPr="007911E8">
              <w:t>Полянское</w:t>
            </w:r>
            <w:proofErr w:type="spellEnd"/>
            <w:r w:rsidR="0097002B" w:rsidRPr="007911E8">
              <w:t xml:space="preserve"> сельское поселение</w:t>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903D0E" w:rsidP="005A6043">
            <w:pPr>
              <w:pStyle w:val="aff8"/>
            </w:pPr>
            <w:r w:rsidRPr="007911E8">
              <w:t xml:space="preserve">Автомобильная дорога </w:t>
            </w:r>
            <w:r w:rsidR="00B043DE" w:rsidRPr="007911E8">
              <w:t>«</w:t>
            </w:r>
            <w:r w:rsidRPr="007911E8">
              <w:t>Зеленогорск – Приморск – Выборг</w:t>
            </w:r>
            <w:r w:rsidR="00B043DE" w:rsidRPr="007911E8">
              <w:t>»</w:t>
            </w:r>
            <w:r w:rsidR="0097002B" w:rsidRPr="007911E8">
              <w:t>:</w:t>
            </w:r>
            <w:r w:rsidRPr="007911E8">
              <w:t xml:space="preserve"> реконструкция на участке км 91+000 – км 106+000</w:t>
            </w:r>
          </w:p>
          <w:p w:rsidR="00903D0E" w:rsidRPr="007911E8" w:rsidRDefault="00903D0E" w:rsidP="005A6043">
            <w:pPr>
              <w:pStyle w:val="aff8"/>
            </w:pPr>
            <w:r w:rsidRPr="007911E8">
              <w:t xml:space="preserve">(автодорожный маршрут от морских портов Высоцк и Приморск до автомобильной дороги А-181 </w:t>
            </w:r>
            <w:r w:rsidR="00B043DE" w:rsidRPr="007911E8">
              <w:t>«</w:t>
            </w:r>
            <w:r w:rsidRPr="007911E8">
              <w:t>Скандинавия</w:t>
            </w:r>
            <w:r w:rsidR="00B043DE" w:rsidRPr="007911E8">
              <w:t>»</w:t>
            </w:r>
            <w:r w:rsidRPr="007911E8">
              <w:t xml:space="preserve"> (автомобильная дорога федерального значения </w:t>
            </w:r>
            <w:r w:rsidR="00B043DE" w:rsidRPr="007911E8">
              <w:t>«</w:t>
            </w:r>
            <w:r w:rsidRPr="007911E8">
              <w:t>Санкт-Петербург – Выборг – граница с Финляндской Республикой</w:t>
            </w:r>
            <w:r w:rsidR="00B043DE" w:rsidRPr="007911E8">
              <w:t>»</w:t>
            </w:r>
            <w:r w:rsidRPr="007911E8">
              <w:t>)</w:t>
            </w:r>
            <w:r w:rsidR="00794B1E" w:rsidRPr="007911E8">
              <w:t>.</w:t>
            </w:r>
          </w:p>
          <w:p w:rsidR="00903D0E" w:rsidRPr="007911E8" w:rsidRDefault="00903D0E" w:rsidP="005A6043">
            <w:pPr>
              <w:pStyle w:val="aff8"/>
            </w:pPr>
            <w:r w:rsidRPr="007911E8">
              <w:t>Основные характеристики:</w:t>
            </w:r>
          </w:p>
          <w:p w:rsidR="00903D0E" w:rsidRPr="007911E8" w:rsidRDefault="007B79E0" w:rsidP="005A6043">
            <w:pPr>
              <w:pStyle w:val="aff8"/>
            </w:pPr>
            <w:r w:rsidRPr="007911E8">
              <w:t>–</w:t>
            </w:r>
            <w:r w:rsidR="00903D0E" w:rsidRPr="007911E8">
              <w:t xml:space="preserve"> протяжённость 15,0 км;</w:t>
            </w:r>
          </w:p>
          <w:p w:rsidR="00903D0E" w:rsidRPr="007911E8" w:rsidRDefault="007B79E0" w:rsidP="005A6043">
            <w:pPr>
              <w:pStyle w:val="aff8"/>
            </w:pPr>
            <w:r w:rsidRPr="007911E8">
              <w:t>–</w:t>
            </w:r>
            <w:r w:rsidR="00903D0E" w:rsidRPr="007911E8">
              <w:t xml:space="preserve"> категория </w:t>
            </w:r>
            <w:r w:rsidR="00903D0E" w:rsidRPr="007911E8">
              <w:rPr>
                <w:lang w:val="en-US"/>
              </w:rPr>
              <w:t>II</w:t>
            </w:r>
            <w:r w:rsidR="00903D0E" w:rsidRPr="007911E8">
              <w:t>.</w:t>
            </w:r>
          </w:p>
          <w:p w:rsidR="000F35F5" w:rsidRPr="007911E8" w:rsidRDefault="000F35F5" w:rsidP="005A6043">
            <w:pPr>
              <w:pStyle w:val="aff8"/>
            </w:pPr>
            <w:r w:rsidRPr="007911E8">
              <w:t>Назначение:</w:t>
            </w:r>
          </w:p>
          <w:p w:rsidR="000F35F5" w:rsidRPr="007911E8" w:rsidRDefault="007B79E0" w:rsidP="005A6043">
            <w:pPr>
              <w:pStyle w:val="aff8"/>
            </w:pPr>
            <w:r w:rsidRPr="007911E8">
              <w:t>–</w:t>
            </w:r>
            <w:r w:rsidR="000F35F5" w:rsidRPr="007911E8">
              <w:t xml:space="preserve"> формирование устойчивых транспортных связей между муниципальными образованиями</w:t>
            </w:r>
            <w:r w:rsidR="0097002B" w:rsidRPr="007911E8">
              <w:t xml:space="preserve"> Ленинградской</w:t>
            </w:r>
            <w:r w:rsidR="000F35F5" w:rsidRPr="007911E8">
              <w:t xml:space="preserve"> области, </w:t>
            </w:r>
            <w:r w:rsidR="000F35F5" w:rsidRPr="007911E8">
              <w:lastRenderedPageBreak/>
              <w:t>совершенствование автодорожных связей на направлениях межрегиональных перевозок и на подходах к транспортным узлам, устранение участков автомобильных дорог, работающих в режиме перегрузки;</w:t>
            </w:r>
          </w:p>
          <w:p w:rsidR="000F35F5" w:rsidRPr="007911E8" w:rsidRDefault="007B79E0" w:rsidP="005A6043">
            <w:pPr>
              <w:pStyle w:val="aff8"/>
            </w:pPr>
            <w:r w:rsidRPr="007911E8">
              <w:t>–</w:t>
            </w:r>
            <w:r w:rsidR="000F35F5" w:rsidRPr="007911E8">
              <w:t xml:space="preserve"> улучшение транспортных связей с морскими портами Высоцк и Приморск.</w:t>
            </w:r>
          </w:p>
          <w:p w:rsidR="00903D0E" w:rsidRPr="007911E8" w:rsidRDefault="000F35F5" w:rsidP="005A6043">
            <w:pPr>
              <w:pStyle w:val="aff8"/>
            </w:pPr>
            <w:r w:rsidRPr="007911E8">
              <w:t>Характеристики зон с особыми условиями использования территорий</w:t>
            </w:r>
            <w:r w:rsidR="00D62B21" w:rsidRPr="007911E8">
              <w:t xml:space="preserve"> –</w:t>
            </w:r>
            <w:r w:rsidRPr="007911E8">
              <w:t xml:space="preserve"> придорожная полоса размер</w:t>
            </w:r>
            <w:r w:rsidR="007B79E0" w:rsidRPr="007911E8">
              <w:t>ом</w:t>
            </w:r>
            <w:r w:rsidRPr="007911E8">
              <w:t xml:space="preserve"> 75 м </w:t>
            </w:r>
            <w:r w:rsidR="00D62B21" w:rsidRPr="007911E8">
              <w:t>(</w:t>
            </w:r>
            <w:r w:rsidRPr="007911E8">
              <w:t>режим использования в соответствии с Федеральным законом от 08.11.2007</w:t>
            </w:r>
            <w:r w:rsidR="007B79E0" w:rsidRPr="007911E8">
              <w:t xml:space="preserve"> № 257-ФЗ</w:t>
            </w:r>
            <w:r w:rsidR="00D62B21" w:rsidRPr="007911E8">
              <w:t>)</w:t>
            </w:r>
            <w:r w:rsidR="007B79E0" w:rsidRPr="007911E8">
              <w:t>,</w:t>
            </w:r>
            <w:r w:rsidRPr="007911E8">
              <w:t xml:space="preserve"> санитарный разрыв, размер</w:t>
            </w:r>
            <w:r w:rsidR="007B79E0" w:rsidRPr="007911E8">
              <w:t xml:space="preserve"> которого</w:t>
            </w:r>
            <w:r w:rsidRPr="007911E8">
              <w:t xml:space="preserve">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w:t>
            </w:r>
            <w:r w:rsidR="007B79E0" w:rsidRPr="007911E8">
              <w:t>х</w:t>
            </w:r>
            <w:r w:rsidRPr="007911E8">
              <w:t>) с последующим проведением натурных исследований и измерений, режим территории санитарного разрыва в соответствии с СанПиН 2.2.1/2.1.1.1200-03</w:t>
            </w:r>
          </w:p>
        </w:tc>
        <w:tc>
          <w:tcPr>
            <w:tcW w:w="1492" w:type="pct"/>
            <w:shd w:val="clear" w:color="auto" w:fill="auto"/>
          </w:tcPr>
          <w:p w:rsidR="00903D0E" w:rsidRPr="007911E8" w:rsidRDefault="00903D0E" w:rsidP="005A6043">
            <w:pPr>
              <w:pStyle w:val="aff8"/>
            </w:pPr>
            <w:r w:rsidRPr="007911E8">
              <w:lastRenderedPageBreak/>
              <w:t>Приморское городское поселение</w:t>
            </w:r>
            <w:r w:rsidR="0097002B" w:rsidRPr="007911E8">
              <w:t xml:space="preserve">, </w:t>
            </w:r>
            <w:proofErr w:type="spellStart"/>
            <w:r w:rsidR="0097002B" w:rsidRPr="007911E8">
              <w:t>Полянское</w:t>
            </w:r>
            <w:proofErr w:type="spellEnd"/>
            <w:r w:rsidR="0097002B" w:rsidRPr="007911E8">
              <w:t xml:space="preserve"> сельское поселение</w:t>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903D0E" w:rsidP="005A6043">
            <w:pPr>
              <w:pStyle w:val="aff8"/>
            </w:pPr>
            <w:r w:rsidRPr="007911E8">
              <w:t xml:space="preserve">Автомобильная дорога </w:t>
            </w:r>
            <w:r w:rsidR="00B043DE" w:rsidRPr="007911E8">
              <w:t>«</w:t>
            </w:r>
            <w:proofErr w:type="spellStart"/>
            <w:r w:rsidRPr="007911E8">
              <w:t>Глебычево</w:t>
            </w:r>
            <w:proofErr w:type="spellEnd"/>
            <w:r w:rsidRPr="007911E8">
              <w:t xml:space="preserve"> – </w:t>
            </w:r>
            <w:proofErr w:type="spellStart"/>
            <w:r w:rsidRPr="007911E8">
              <w:t>Малышево</w:t>
            </w:r>
            <w:proofErr w:type="spellEnd"/>
            <w:r w:rsidRPr="007911E8">
              <w:t xml:space="preserve"> – </w:t>
            </w:r>
            <w:proofErr w:type="spellStart"/>
            <w:r w:rsidRPr="007911E8">
              <w:t>Прибылово</w:t>
            </w:r>
            <w:proofErr w:type="spellEnd"/>
            <w:r w:rsidR="00B043DE" w:rsidRPr="007911E8">
              <w:t>»</w:t>
            </w:r>
            <w:r w:rsidRPr="007911E8">
              <w:t xml:space="preserve"> (реконструкция на участке км 0+000 – км 9+600)</w:t>
            </w:r>
            <w:r w:rsidR="007B79E0" w:rsidRPr="007911E8">
              <w:t>.</w:t>
            </w:r>
          </w:p>
          <w:p w:rsidR="00903D0E" w:rsidRPr="007911E8" w:rsidRDefault="00903D0E" w:rsidP="005A6043">
            <w:pPr>
              <w:pStyle w:val="aff8"/>
            </w:pPr>
            <w:r w:rsidRPr="007911E8">
              <w:t>Основные характеристики:</w:t>
            </w:r>
          </w:p>
          <w:p w:rsidR="00903D0E" w:rsidRPr="007911E8" w:rsidRDefault="007B79E0" w:rsidP="005A6043">
            <w:pPr>
              <w:pStyle w:val="aff8"/>
            </w:pPr>
            <w:r w:rsidRPr="007911E8">
              <w:t>–</w:t>
            </w:r>
            <w:r w:rsidR="00903D0E" w:rsidRPr="007911E8">
              <w:t xml:space="preserve"> протяжённость 9,6 км;</w:t>
            </w:r>
          </w:p>
          <w:p w:rsidR="00903D0E" w:rsidRPr="007911E8" w:rsidRDefault="007B79E0" w:rsidP="005A6043">
            <w:pPr>
              <w:pStyle w:val="aff8"/>
            </w:pPr>
            <w:r w:rsidRPr="007911E8">
              <w:t>–</w:t>
            </w:r>
            <w:r w:rsidR="00903D0E" w:rsidRPr="007911E8">
              <w:t xml:space="preserve"> категория II.</w:t>
            </w:r>
          </w:p>
          <w:p w:rsidR="000F35F5" w:rsidRPr="007911E8" w:rsidRDefault="000F35F5" w:rsidP="005A6043">
            <w:pPr>
              <w:pStyle w:val="aff8"/>
            </w:pPr>
            <w:r w:rsidRPr="007911E8">
              <w:t>Назначение:</w:t>
            </w:r>
          </w:p>
          <w:p w:rsidR="000F35F5" w:rsidRPr="007911E8" w:rsidRDefault="007B79E0" w:rsidP="005A6043">
            <w:pPr>
              <w:pStyle w:val="aff8"/>
            </w:pPr>
            <w:r w:rsidRPr="007911E8">
              <w:t>–</w:t>
            </w:r>
            <w:r w:rsidR="000F35F5" w:rsidRPr="007911E8">
              <w:t xml:space="preserve"> формирование устойчивых транспортных связей между муниципальными образованиями</w:t>
            </w:r>
            <w:r w:rsidRPr="007911E8">
              <w:t xml:space="preserve"> Ленинградской</w:t>
            </w:r>
            <w:r w:rsidR="000F35F5" w:rsidRPr="007911E8">
              <w:t xml:space="preserve"> области, совершенствованию автодорожных связей на направлениях межрегиональных перевозок и на подходах к транспортным узлам, устранению участков автомобильных дорог, работающих в режиме перегрузки.</w:t>
            </w:r>
          </w:p>
          <w:p w:rsidR="000F35F5" w:rsidRPr="007911E8" w:rsidRDefault="000F35F5" w:rsidP="005A6043">
            <w:pPr>
              <w:pStyle w:val="aff8"/>
            </w:pPr>
            <w:r w:rsidRPr="007911E8">
              <w:t>Характеристики зон с особыми условиями использования территорий</w:t>
            </w:r>
            <w:r w:rsidR="00D62B21" w:rsidRPr="007911E8">
              <w:t xml:space="preserve"> –</w:t>
            </w:r>
            <w:r w:rsidRPr="007911E8">
              <w:t xml:space="preserve"> придорожная полоса разме</w:t>
            </w:r>
            <w:r w:rsidR="003D1859" w:rsidRPr="007911E8">
              <w:t>р</w:t>
            </w:r>
            <w:r w:rsidR="007B79E0" w:rsidRPr="007911E8">
              <w:t>ом</w:t>
            </w:r>
            <w:r w:rsidRPr="007911E8">
              <w:t xml:space="preserve"> 75 м </w:t>
            </w:r>
            <w:r w:rsidR="00D62B21" w:rsidRPr="007911E8">
              <w:t>(</w:t>
            </w:r>
            <w:r w:rsidRPr="007911E8">
              <w:t>режим использования в соответствии с Федеральным законом</w:t>
            </w:r>
            <w:r w:rsidR="007B79E0" w:rsidRPr="007911E8">
              <w:t xml:space="preserve"> </w:t>
            </w:r>
            <w:r w:rsidRPr="007911E8">
              <w:t>от 08.11.2007</w:t>
            </w:r>
            <w:r w:rsidR="007B79E0" w:rsidRPr="007911E8">
              <w:t xml:space="preserve"> № 257-ФЗ</w:t>
            </w:r>
            <w:r w:rsidR="00D62B21" w:rsidRPr="007911E8">
              <w:t>)</w:t>
            </w:r>
            <w:r w:rsidR="007B79E0" w:rsidRPr="007911E8">
              <w:t>,</w:t>
            </w:r>
            <w:r w:rsidRPr="007911E8">
              <w:t xml:space="preserve"> санитарный разрыв, размер</w:t>
            </w:r>
            <w:r w:rsidR="007B79E0" w:rsidRPr="007911E8">
              <w:t xml:space="preserve"> которого</w:t>
            </w:r>
            <w:r w:rsidRPr="007911E8">
              <w:t xml:space="preserve">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w:t>
            </w:r>
            <w:r w:rsidR="007B79E0" w:rsidRPr="007911E8">
              <w:t>х</w:t>
            </w:r>
            <w:r w:rsidRPr="007911E8">
              <w:t>) с последующим проведением натурных исследований и измерений, режим территории санитарного разрыва в соответствии с СанПиН 2.2.1/2.1.1.1200-03</w:t>
            </w:r>
          </w:p>
        </w:tc>
        <w:tc>
          <w:tcPr>
            <w:tcW w:w="1492" w:type="pct"/>
            <w:shd w:val="clear" w:color="auto" w:fill="auto"/>
          </w:tcPr>
          <w:p w:rsidR="00903D0E" w:rsidRPr="007911E8" w:rsidRDefault="00903D0E" w:rsidP="005A6043">
            <w:pPr>
              <w:pStyle w:val="aff8"/>
            </w:pPr>
            <w:r w:rsidRPr="007911E8">
              <w:t>Приморское городское поселение</w:t>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903D0E" w:rsidP="005A6043">
            <w:pPr>
              <w:pStyle w:val="aff8"/>
            </w:pPr>
            <w:r w:rsidRPr="007911E8">
              <w:t xml:space="preserve">Автомобильная дорога </w:t>
            </w:r>
            <w:r w:rsidR="00B043DE" w:rsidRPr="007911E8">
              <w:t>«</w:t>
            </w:r>
            <w:proofErr w:type="spellStart"/>
            <w:r w:rsidRPr="007911E8">
              <w:t>Ермилово</w:t>
            </w:r>
            <w:proofErr w:type="spellEnd"/>
            <w:r w:rsidRPr="007911E8">
              <w:t xml:space="preserve"> – Рябово</w:t>
            </w:r>
            <w:r w:rsidR="00B043DE" w:rsidRPr="007911E8">
              <w:t>»</w:t>
            </w:r>
          </w:p>
          <w:p w:rsidR="00903D0E" w:rsidRPr="007911E8" w:rsidRDefault="00903D0E" w:rsidP="005A6043">
            <w:pPr>
              <w:pStyle w:val="aff8"/>
            </w:pPr>
            <w:r w:rsidRPr="007911E8">
              <w:t>Основные характеристики:</w:t>
            </w:r>
          </w:p>
          <w:p w:rsidR="00903D0E" w:rsidRPr="007911E8" w:rsidRDefault="007B79E0" w:rsidP="005A6043">
            <w:pPr>
              <w:pStyle w:val="aff8"/>
            </w:pPr>
            <w:r w:rsidRPr="007911E8">
              <w:t>–</w:t>
            </w:r>
            <w:r w:rsidR="00903D0E" w:rsidRPr="007911E8">
              <w:t xml:space="preserve"> протяжённость 10,6 км;</w:t>
            </w:r>
          </w:p>
          <w:p w:rsidR="00903D0E" w:rsidRPr="007911E8" w:rsidRDefault="007B79E0" w:rsidP="005A6043">
            <w:pPr>
              <w:pStyle w:val="aff8"/>
            </w:pPr>
            <w:r w:rsidRPr="007911E8">
              <w:t>–</w:t>
            </w:r>
            <w:r w:rsidR="00903D0E" w:rsidRPr="007911E8">
              <w:t xml:space="preserve"> категория II.</w:t>
            </w:r>
          </w:p>
          <w:p w:rsidR="00163F90" w:rsidRPr="007911E8" w:rsidRDefault="00903D0E" w:rsidP="005A6043">
            <w:pPr>
              <w:pStyle w:val="aff8"/>
            </w:pPr>
            <w:r w:rsidRPr="007911E8">
              <w:t xml:space="preserve">Назначение: </w:t>
            </w:r>
          </w:p>
          <w:p w:rsidR="00903D0E" w:rsidRPr="007911E8" w:rsidRDefault="007B79E0" w:rsidP="005A6043">
            <w:pPr>
              <w:pStyle w:val="aff8"/>
            </w:pPr>
            <w:r w:rsidRPr="007911E8">
              <w:lastRenderedPageBreak/>
              <w:t>–</w:t>
            </w:r>
            <w:r w:rsidR="00163F90" w:rsidRPr="007911E8">
              <w:t xml:space="preserve"> </w:t>
            </w:r>
            <w:r w:rsidR="00903D0E" w:rsidRPr="007911E8">
              <w:t>обеспечение устойчивого транспортного снабжения территории развивающихся и новых индустриальных или технологических парков;</w:t>
            </w:r>
          </w:p>
          <w:p w:rsidR="00163F90" w:rsidRPr="007911E8" w:rsidRDefault="007B79E0" w:rsidP="005A6043">
            <w:pPr>
              <w:pStyle w:val="aff8"/>
            </w:pPr>
            <w:r w:rsidRPr="007911E8">
              <w:t>–</w:t>
            </w:r>
            <w:r w:rsidR="00903D0E" w:rsidRPr="007911E8">
              <w:t xml:space="preserve"> вывод грузового транзита с территории населённых пунктов.</w:t>
            </w:r>
          </w:p>
          <w:p w:rsidR="00163F90" w:rsidRPr="007911E8" w:rsidRDefault="00163F90" w:rsidP="005A6043">
            <w:pPr>
              <w:pStyle w:val="aff8"/>
            </w:pPr>
            <w:r w:rsidRPr="007911E8">
              <w:t>Характеристики зон с особыми условиями использования территорий</w:t>
            </w:r>
            <w:r w:rsidR="00D62B21" w:rsidRPr="007911E8">
              <w:t xml:space="preserve"> –</w:t>
            </w:r>
            <w:r w:rsidRPr="007911E8">
              <w:t xml:space="preserve"> </w:t>
            </w:r>
            <w:r w:rsidR="00783AA8" w:rsidRPr="007911E8">
              <w:t>ориентировочный санитарный разрыв</w:t>
            </w:r>
            <w:r w:rsidR="007B79E0" w:rsidRPr="007911E8">
              <w:t xml:space="preserve"> </w:t>
            </w:r>
            <w:r w:rsidR="00783AA8" w:rsidRPr="007911E8">
              <w:t>100 м</w:t>
            </w:r>
          </w:p>
        </w:tc>
        <w:tc>
          <w:tcPr>
            <w:tcW w:w="1492" w:type="pct"/>
            <w:shd w:val="clear" w:color="auto" w:fill="auto"/>
          </w:tcPr>
          <w:p w:rsidR="00903D0E" w:rsidRPr="007911E8" w:rsidRDefault="00903D0E" w:rsidP="005A6043">
            <w:pPr>
              <w:pStyle w:val="aff8"/>
            </w:pPr>
            <w:r w:rsidRPr="007911E8">
              <w:lastRenderedPageBreak/>
              <w:t>Приморское городское поселение</w:t>
            </w:r>
          </w:p>
        </w:tc>
      </w:tr>
      <w:tr w:rsidR="00155349" w:rsidRPr="007911E8" w:rsidTr="005E12F4">
        <w:trPr>
          <w:trHeight w:val="20"/>
        </w:trPr>
        <w:tc>
          <w:tcPr>
            <w:tcW w:w="268" w:type="pct"/>
            <w:shd w:val="clear" w:color="auto" w:fill="auto"/>
          </w:tcPr>
          <w:p w:rsidR="00155349" w:rsidRPr="007911E8" w:rsidRDefault="00155349" w:rsidP="005A6043"/>
        </w:tc>
        <w:tc>
          <w:tcPr>
            <w:tcW w:w="3240" w:type="pct"/>
            <w:gridSpan w:val="2"/>
            <w:shd w:val="clear" w:color="auto" w:fill="auto"/>
          </w:tcPr>
          <w:p w:rsidR="00155349" w:rsidRPr="007911E8" w:rsidRDefault="00155349" w:rsidP="005A6043">
            <w:pPr>
              <w:pStyle w:val="aff8"/>
            </w:pPr>
            <w:r w:rsidRPr="007911E8">
              <w:t>Расчётный срок</w:t>
            </w:r>
          </w:p>
        </w:tc>
        <w:tc>
          <w:tcPr>
            <w:tcW w:w="1492" w:type="pct"/>
            <w:shd w:val="clear" w:color="auto" w:fill="auto"/>
          </w:tcPr>
          <w:p w:rsidR="00155349" w:rsidRPr="007911E8" w:rsidRDefault="00155349" w:rsidP="005A6043">
            <w:pPr>
              <w:pStyle w:val="aff8"/>
            </w:pP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903D0E" w:rsidP="005A6043">
            <w:pPr>
              <w:pStyle w:val="aff8"/>
            </w:pPr>
            <w:r w:rsidRPr="007911E8">
              <w:t xml:space="preserve">Автомобильная дорога </w:t>
            </w:r>
            <w:r w:rsidR="00B043DE" w:rsidRPr="007911E8">
              <w:t>«</w:t>
            </w:r>
            <w:r w:rsidRPr="007911E8">
              <w:t>Зеленогорск – Приморск – Выборг</w:t>
            </w:r>
            <w:r w:rsidR="00B043DE" w:rsidRPr="007911E8">
              <w:t>»</w:t>
            </w:r>
            <w:r w:rsidR="007B79E0" w:rsidRPr="007911E8">
              <w:t>:</w:t>
            </w:r>
            <w:r w:rsidRPr="007911E8">
              <w:t xml:space="preserve"> реконструкция</w:t>
            </w:r>
          </w:p>
          <w:p w:rsidR="00903D0E" w:rsidRPr="007911E8" w:rsidRDefault="00903D0E" w:rsidP="005A6043">
            <w:pPr>
              <w:pStyle w:val="aff8"/>
            </w:pPr>
            <w:r w:rsidRPr="007911E8">
              <w:t xml:space="preserve">(автодорожный маршрут от морских портов Высоцк и Приморск до автомобильной дороги А-181 </w:t>
            </w:r>
            <w:r w:rsidR="00B043DE" w:rsidRPr="007911E8">
              <w:t>«</w:t>
            </w:r>
            <w:r w:rsidRPr="007911E8">
              <w:t>Скандинавия</w:t>
            </w:r>
            <w:r w:rsidR="00B043DE" w:rsidRPr="007911E8">
              <w:t>»</w:t>
            </w:r>
            <w:r w:rsidRPr="007911E8">
              <w:t xml:space="preserve"> (автомобильная дорога федерального значения </w:t>
            </w:r>
            <w:r w:rsidR="00B043DE" w:rsidRPr="007911E8">
              <w:t>«</w:t>
            </w:r>
            <w:r w:rsidRPr="007911E8">
              <w:t>Санкт</w:t>
            </w:r>
            <w:r w:rsidR="00ED7B35" w:rsidRPr="007911E8">
              <w:t>-</w:t>
            </w:r>
            <w:r w:rsidRPr="007911E8">
              <w:t>Петербург – Выборг – граница с Финляндской Республикой</w:t>
            </w:r>
            <w:r w:rsidR="00B043DE" w:rsidRPr="007911E8">
              <w:t>»</w:t>
            </w:r>
            <w:r w:rsidRPr="007911E8">
              <w:t>)</w:t>
            </w:r>
            <w:r w:rsidR="007B79E0" w:rsidRPr="007911E8">
              <w:t>.</w:t>
            </w:r>
          </w:p>
          <w:p w:rsidR="00903D0E" w:rsidRPr="007911E8" w:rsidRDefault="00903D0E" w:rsidP="005A6043">
            <w:pPr>
              <w:pStyle w:val="aff8"/>
            </w:pPr>
            <w:r w:rsidRPr="007911E8">
              <w:t>Основные характеристики:</w:t>
            </w:r>
          </w:p>
          <w:p w:rsidR="00903D0E" w:rsidRPr="007911E8" w:rsidRDefault="007B79E0" w:rsidP="005A6043">
            <w:pPr>
              <w:pStyle w:val="aff8"/>
            </w:pPr>
            <w:r w:rsidRPr="007911E8">
              <w:t>–</w:t>
            </w:r>
            <w:r w:rsidR="00903D0E" w:rsidRPr="007911E8">
              <w:t xml:space="preserve"> реконструкция участков на 16 км </w:t>
            </w:r>
            <w:r w:rsidRPr="007911E8">
              <w:t xml:space="preserve">– </w:t>
            </w:r>
            <w:r w:rsidR="00903D0E" w:rsidRPr="007911E8">
              <w:t>52 км, 65 км – 91 км, 106 км – 123 км;</w:t>
            </w:r>
          </w:p>
          <w:p w:rsidR="00903D0E" w:rsidRPr="007911E8" w:rsidRDefault="007B79E0" w:rsidP="005A6043">
            <w:pPr>
              <w:pStyle w:val="aff8"/>
            </w:pPr>
            <w:r w:rsidRPr="007911E8">
              <w:t>–</w:t>
            </w:r>
            <w:r w:rsidR="00903D0E" w:rsidRPr="007911E8">
              <w:t xml:space="preserve"> протяжённость ориентировочно 79,0 км;</w:t>
            </w:r>
          </w:p>
          <w:p w:rsidR="00903D0E" w:rsidRPr="007911E8" w:rsidRDefault="007B79E0" w:rsidP="005A6043">
            <w:pPr>
              <w:pStyle w:val="aff8"/>
            </w:pPr>
            <w:r w:rsidRPr="007911E8">
              <w:t>–</w:t>
            </w:r>
            <w:r w:rsidR="00903D0E" w:rsidRPr="007911E8">
              <w:t xml:space="preserve"> категория II.</w:t>
            </w:r>
          </w:p>
          <w:p w:rsidR="00163F90" w:rsidRPr="007911E8" w:rsidRDefault="00163F90" w:rsidP="005A6043">
            <w:pPr>
              <w:pStyle w:val="aff8"/>
            </w:pPr>
            <w:r w:rsidRPr="007911E8">
              <w:t>Назначение:</w:t>
            </w:r>
          </w:p>
          <w:p w:rsidR="00163F90" w:rsidRPr="007911E8" w:rsidRDefault="007B79E0" w:rsidP="005A6043">
            <w:pPr>
              <w:pStyle w:val="aff8"/>
            </w:pPr>
            <w:r w:rsidRPr="007911E8">
              <w:t>–</w:t>
            </w:r>
            <w:r w:rsidR="00163F90" w:rsidRPr="007911E8">
              <w:t xml:space="preserve"> формирование устойчивых транспортных связей между муниципальными образованиями области, совершенствование автодорожных связей на направлениях межрегиональных перевозок и на подходах к транспортным узлам, устранение участков автомобильных дорог, работающих в режиме перегрузки;</w:t>
            </w:r>
          </w:p>
          <w:p w:rsidR="00163F90" w:rsidRPr="007911E8" w:rsidRDefault="007B79E0" w:rsidP="005A6043">
            <w:pPr>
              <w:pStyle w:val="aff8"/>
            </w:pPr>
            <w:r w:rsidRPr="007911E8">
              <w:t>–</w:t>
            </w:r>
            <w:r w:rsidR="00163F90" w:rsidRPr="007911E8">
              <w:t xml:space="preserve"> улучшение транспортных связей с морскими портами Высоцк и Приморск.</w:t>
            </w:r>
          </w:p>
          <w:p w:rsidR="00163F90" w:rsidRPr="007911E8" w:rsidRDefault="00163F90" w:rsidP="005A6043">
            <w:pPr>
              <w:pStyle w:val="aff8"/>
            </w:pPr>
            <w:r w:rsidRPr="007911E8">
              <w:t>Характеристики зон с особыми условиями использования территорий</w:t>
            </w:r>
            <w:r w:rsidR="00D62B21" w:rsidRPr="007911E8">
              <w:t xml:space="preserve"> –</w:t>
            </w:r>
            <w:r w:rsidRPr="007911E8">
              <w:t xml:space="preserve"> придорожная полоса размер</w:t>
            </w:r>
            <w:r w:rsidR="007B79E0" w:rsidRPr="007911E8">
              <w:t>ом</w:t>
            </w:r>
            <w:r w:rsidRPr="007911E8">
              <w:t xml:space="preserve"> 75 м </w:t>
            </w:r>
            <w:r w:rsidR="00D62B21" w:rsidRPr="007911E8">
              <w:t>(</w:t>
            </w:r>
            <w:r w:rsidRPr="007911E8">
              <w:t>режим использования в соответствии с Федеральным законом от 08.11.2007</w:t>
            </w:r>
            <w:r w:rsidR="007B79E0" w:rsidRPr="007911E8">
              <w:t xml:space="preserve"> № 257-ФЗ</w:t>
            </w:r>
            <w:r w:rsidR="00D62B21" w:rsidRPr="007911E8">
              <w:t>)</w:t>
            </w:r>
            <w:r w:rsidR="007B79E0" w:rsidRPr="007911E8">
              <w:t>,</w:t>
            </w:r>
            <w:r w:rsidRPr="007911E8">
              <w:t xml:space="preserve"> санитарный разрыв, размер</w:t>
            </w:r>
            <w:r w:rsidR="007B79E0" w:rsidRPr="007911E8">
              <w:t xml:space="preserve"> которого</w:t>
            </w:r>
            <w:r w:rsidRPr="007911E8">
              <w:t xml:space="preserve">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w:t>
            </w:r>
            <w:r w:rsidR="007B79E0" w:rsidRPr="007911E8">
              <w:t>х</w:t>
            </w:r>
            <w:r w:rsidRPr="007911E8">
              <w:t>) с последующим проведением натурных исследований и измерений, режим территории санитарного разрыва в соответствии с СанПиН 2.2.1/2.1.1.1200</w:t>
            </w:r>
            <w:r w:rsidR="007B79E0" w:rsidRPr="007911E8">
              <w:t>-</w:t>
            </w:r>
            <w:r w:rsidRPr="007911E8">
              <w:t>03.</w:t>
            </w:r>
          </w:p>
        </w:tc>
        <w:tc>
          <w:tcPr>
            <w:tcW w:w="1492" w:type="pct"/>
            <w:shd w:val="clear" w:color="auto" w:fill="auto"/>
          </w:tcPr>
          <w:p w:rsidR="00903D0E" w:rsidRPr="007911E8" w:rsidRDefault="00903D0E" w:rsidP="005A6043">
            <w:pPr>
              <w:pStyle w:val="aff8"/>
            </w:pPr>
            <w:r w:rsidRPr="007911E8">
              <w:t xml:space="preserve">Выборгское городское поселение, </w:t>
            </w:r>
            <w:proofErr w:type="spellStart"/>
            <w:r w:rsidRPr="007911E8">
              <w:t>Гончаровское</w:t>
            </w:r>
            <w:proofErr w:type="spellEnd"/>
            <w:r w:rsidRPr="007911E8">
              <w:t xml:space="preserve"> сельское поселение, Красносельское сельское поселение, </w:t>
            </w:r>
            <w:proofErr w:type="spellStart"/>
            <w:r w:rsidRPr="007911E8">
              <w:t>Полянское</w:t>
            </w:r>
            <w:proofErr w:type="spellEnd"/>
            <w:r w:rsidRPr="007911E8">
              <w:t xml:space="preserve"> сельское поселение, Приморское городское поселение, Советское городское поселение</w:t>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903D0E" w:rsidP="005A6043">
            <w:pPr>
              <w:pStyle w:val="aff8"/>
            </w:pPr>
            <w:r w:rsidRPr="007911E8">
              <w:t>Новый участок авто</w:t>
            </w:r>
            <w:r w:rsidR="00D62B21" w:rsidRPr="007911E8">
              <w:t xml:space="preserve">мобильной </w:t>
            </w:r>
            <w:r w:rsidRPr="007911E8">
              <w:t xml:space="preserve">дороги </w:t>
            </w:r>
            <w:r w:rsidR="00B043DE" w:rsidRPr="007911E8">
              <w:t>«</w:t>
            </w:r>
            <w:r w:rsidRPr="007911E8">
              <w:t xml:space="preserve">Высокое – </w:t>
            </w:r>
            <w:proofErr w:type="spellStart"/>
            <w:r w:rsidRPr="007911E8">
              <w:t>Синицыно</w:t>
            </w:r>
            <w:proofErr w:type="spellEnd"/>
            <w:r w:rsidR="00B043DE" w:rsidRPr="007911E8">
              <w:t>»</w:t>
            </w:r>
            <w:r w:rsidRPr="007911E8">
              <w:t xml:space="preserve"> от посёлка Рябово до посёлка Кирпичное</w:t>
            </w:r>
            <w:r w:rsidR="00BF46F9" w:rsidRPr="007911E8">
              <w:t>.</w:t>
            </w:r>
          </w:p>
          <w:p w:rsidR="00903D0E" w:rsidRPr="007911E8" w:rsidRDefault="00903D0E" w:rsidP="005A6043">
            <w:pPr>
              <w:pStyle w:val="aff8"/>
            </w:pPr>
            <w:r w:rsidRPr="007911E8">
              <w:t xml:space="preserve">Основные характеристики: </w:t>
            </w:r>
          </w:p>
          <w:p w:rsidR="00903D0E" w:rsidRPr="007911E8" w:rsidRDefault="00903D0E" w:rsidP="005A6043">
            <w:pPr>
              <w:pStyle w:val="aff8"/>
            </w:pPr>
            <w:r w:rsidRPr="007911E8">
              <w:t>- протяжённость 26,6 км;</w:t>
            </w:r>
          </w:p>
          <w:p w:rsidR="00903D0E" w:rsidRPr="007911E8" w:rsidRDefault="00903D0E" w:rsidP="005A6043">
            <w:pPr>
              <w:pStyle w:val="aff8"/>
            </w:pPr>
            <w:r w:rsidRPr="007911E8">
              <w:t>- категория II.</w:t>
            </w:r>
          </w:p>
          <w:p w:rsidR="00903D0E" w:rsidRPr="007911E8" w:rsidRDefault="00903D0E" w:rsidP="005A6043">
            <w:pPr>
              <w:pStyle w:val="aff8"/>
            </w:pPr>
            <w:r w:rsidRPr="007911E8">
              <w:t>Назначение</w:t>
            </w:r>
            <w:r w:rsidR="00BF46F9" w:rsidRPr="007911E8">
              <w:t xml:space="preserve"> –</w:t>
            </w:r>
            <w:r w:rsidRPr="007911E8">
              <w:t xml:space="preserve"> улучшение межмуниципальных транспортных связей по автомобильным дорогам регионального значения.</w:t>
            </w:r>
          </w:p>
          <w:p w:rsidR="00903D0E" w:rsidRPr="007911E8" w:rsidRDefault="00783AA8" w:rsidP="005A6043">
            <w:pPr>
              <w:pStyle w:val="aff8"/>
            </w:pPr>
            <w:r w:rsidRPr="007911E8">
              <w:lastRenderedPageBreak/>
              <w:t>Характеристики зон с особыми условиями использования территорий</w:t>
            </w:r>
            <w:r w:rsidR="00BF46F9" w:rsidRPr="007911E8">
              <w:t xml:space="preserve"> –</w:t>
            </w:r>
            <w:r w:rsidRPr="007911E8">
              <w:t xml:space="preserve"> ориентировочный санитарный разрыв 100 м.</w:t>
            </w:r>
          </w:p>
        </w:tc>
        <w:tc>
          <w:tcPr>
            <w:tcW w:w="1492" w:type="pct"/>
            <w:shd w:val="clear" w:color="auto" w:fill="auto"/>
          </w:tcPr>
          <w:p w:rsidR="00903D0E" w:rsidRPr="007911E8" w:rsidRDefault="00903D0E" w:rsidP="005A6043">
            <w:pPr>
              <w:pStyle w:val="aff8"/>
            </w:pPr>
            <w:proofErr w:type="spellStart"/>
            <w:r w:rsidRPr="007911E8">
              <w:lastRenderedPageBreak/>
              <w:t>Полянское</w:t>
            </w:r>
            <w:proofErr w:type="spellEnd"/>
            <w:r w:rsidRPr="007911E8">
              <w:t xml:space="preserve"> сельское поселение, Приморское городское поселение</w:t>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903D0E" w:rsidP="005A6043">
            <w:pPr>
              <w:pStyle w:val="aff8"/>
            </w:pPr>
            <w:r w:rsidRPr="007911E8">
              <w:t xml:space="preserve">Обход </w:t>
            </w:r>
            <w:proofErr w:type="spellStart"/>
            <w:r w:rsidRPr="007911E8">
              <w:t>Высокинской</w:t>
            </w:r>
            <w:proofErr w:type="spellEnd"/>
            <w:r w:rsidRPr="007911E8">
              <w:t xml:space="preserve"> портовой зоны автомобильной дорогой регионального значения </w:t>
            </w:r>
            <w:r w:rsidR="00B043DE" w:rsidRPr="007911E8">
              <w:t>«</w:t>
            </w:r>
            <w:r w:rsidRPr="007911E8">
              <w:t>Зеленогорск – Приморск – Выборг</w:t>
            </w:r>
            <w:r w:rsidR="00B043DE" w:rsidRPr="007911E8">
              <w:t>»</w:t>
            </w:r>
            <w:r w:rsidRPr="007911E8">
              <w:t xml:space="preserve"> с восточной стороны озера </w:t>
            </w:r>
            <w:proofErr w:type="spellStart"/>
            <w:r w:rsidRPr="007911E8">
              <w:t>Высокинское</w:t>
            </w:r>
            <w:proofErr w:type="spellEnd"/>
            <w:r w:rsidRPr="007911E8">
              <w:t xml:space="preserve"> для развития данной портовой зоны</w:t>
            </w:r>
            <w:r w:rsidR="00BF46F9" w:rsidRPr="007911E8">
              <w:t>.</w:t>
            </w:r>
          </w:p>
          <w:p w:rsidR="00903D0E" w:rsidRPr="007911E8" w:rsidRDefault="00903D0E" w:rsidP="005A6043">
            <w:pPr>
              <w:pStyle w:val="aff8"/>
            </w:pPr>
            <w:r w:rsidRPr="007911E8">
              <w:t>Основные характеристики:</w:t>
            </w:r>
          </w:p>
          <w:p w:rsidR="00903D0E" w:rsidRPr="007911E8" w:rsidRDefault="00903D0E" w:rsidP="005A6043">
            <w:pPr>
              <w:pStyle w:val="aff8"/>
            </w:pPr>
            <w:r w:rsidRPr="007911E8">
              <w:t>- протяжённо</w:t>
            </w:r>
            <w:r w:rsidR="00BF46F9" w:rsidRPr="007911E8">
              <w:t>сть</w:t>
            </w:r>
            <w:r w:rsidRPr="007911E8">
              <w:t xml:space="preserve"> 11,7 км;</w:t>
            </w:r>
          </w:p>
          <w:p w:rsidR="00903D0E" w:rsidRPr="007911E8" w:rsidRDefault="00903D0E" w:rsidP="005A6043">
            <w:pPr>
              <w:pStyle w:val="aff8"/>
            </w:pPr>
            <w:r w:rsidRPr="007911E8">
              <w:t>- категория II.</w:t>
            </w:r>
          </w:p>
          <w:p w:rsidR="00903D0E" w:rsidRPr="007911E8" w:rsidRDefault="00903D0E" w:rsidP="005A6043">
            <w:pPr>
              <w:pStyle w:val="aff8"/>
            </w:pPr>
            <w:r w:rsidRPr="007911E8">
              <w:t>Назначение</w:t>
            </w:r>
            <w:r w:rsidR="00BF46F9" w:rsidRPr="007911E8">
              <w:t xml:space="preserve"> –</w:t>
            </w:r>
            <w:r w:rsidRPr="007911E8">
              <w:t xml:space="preserve"> обеспечение обхода объекта федерального значения </w:t>
            </w:r>
            <w:r w:rsidR="00BF46F9" w:rsidRPr="007911E8">
              <w:t>–</w:t>
            </w:r>
            <w:r w:rsidRPr="007911E8">
              <w:t xml:space="preserve"> </w:t>
            </w:r>
            <w:proofErr w:type="spellStart"/>
            <w:r w:rsidRPr="007911E8">
              <w:t>Высокинской</w:t>
            </w:r>
            <w:proofErr w:type="spellEnd"/>
            <w:r w:rsidRPr="007911E8">
              <w:t xml:space="preserve"> портовой зоны.</w:t>
            </w:r>
          </w:p>
          <w:p w:rsidR="00163F90" w:rsidRPr="007911E8" w:rsidRDefault="00163F90" w:rsidP="005A6043">
            <w:pPr>
              <w:pStyle w:val="aff8"/>
            </w:pPr>
            <w:r w:rsidRPr="007911E8">
              <w:t>Характеристики зон с особыми условиями использования территорий</w:t>
            </w:r>
            <w:r w:rsidR="00BF46F9" w:rsidRPr="007911E8">
              <w:t xml:space="preserve"> –</w:t>
            </w:r>
            <w:r w:rsidRPr="007911E8">
              <w:t xml:space="preserve"> придорожная полоса размер</w:t>
            </w:r>
            <w:r w:rsidR="00BF46F9" w:rsidRPr="007911E8">
              <w:t>ом</w:t>
            </w:r>
            <w:r w:rsidRPr="007911E8">
              <w:t xml:space="preserve"> 75 м </w:t>
            </w:r>
            <w:r w:rsidR="00BF46F9" w:rsidRPr="007911E8">
              <w:t>(</w:t>
            </w:r>
            <w:r w:rsidRPr="007911E8">
              <w:t xml:space="preserve">режим использования в соответствии с Федеральным законом </w:t>
            </w:r>
            <w:r w:rsidR="003D1859" w:rsidRPr="007911E8">
              <w:t xml:space="preserve">от 08.11.2007 </w:t>
            </w:r>
            <w:r w:rsidRPr="007911E8">
              <w:t>№ 257-ФЗ</w:t>
            </w:r>
            <w:r w:rsidR="00BF46F9" w:rsidRPr="007911E8">
              <w:t>),</w:t>
            </w:r>
            <w:r w:rsidRPr="007911E8">
              <w:t xml:space="preserve"> санитарный разрыв, размер </w:t>
            </w:r>
            <w:r w:rsidR="00BF46F9" w:rsidRPr="007911E8">
              <w:t xml:space="preserve">которого </w:t>
            </w:r>
            <w:r w:rsidRPr="007911E8">
              <w:t>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 2.2.1/2.1.1.1200</w:t>
            </w:r>
            <w:r w:rsidR="007B79E0" w:rsidRPr="007911E8">
              <w:t>-</w:t>
            </w:r>
            <w:r w:rsidRPr="007911E8">
              <w:t>03.</w:t>
            </w:r>
          </w:p>
        </w:tc>
        <w:tc>
          <w:tcPr>
            <w:tcW w:w="1492" w:type="pct"/>
            <w:shd w:val="clear" w:color="auto" w:fill="auto"/>
          </w:tcPr>
          <w:p w:rsidR="00903D0E" w:rsidRPr="007911E8" w:rsidRDefault="00903D0E" w:rsidP="005A6043">
            <w:pPr>
              <w:pStyle w:val="aff8"/>
            </w:pPr>
            <w:r w:rsidRPr="007911E8">
              <w:t xml:space="preserve">Приморское городское поселение </w:t>
            </w:r>
          </w:p>
        </w:tc>
      </w:tr>
      <w:tr w:rsidR="00903D0E" w:rsidRPr="007911E8" w:rsidTr="005E12F4">
        <w:trPr>
          <w:trHeight w:val="20"/>
        </w:trPr>
        <w:tc>
          <w:tcPr>
            <w:tcW w:w="268" w:type="pct"/>
            <w:shd w:val="clear" w:color="auto" w:fill="auto"/>
          </w:tcPr>
          <w:p w:rsidR="00903D0E" w:rsidRPr="007911E8" w:rsidRDefault="00903D0E" w:rsidP="00442046">
            <w:pPr>
              <w:numPr>
                <w:ilvl w:val="1"/>
                <w:numId w:val="145"/>
              </w:numPr>
            </w:pPr>
          </w:p>
        </w:tc>
        <w:tc>
          <w:tcPr>
            <w:tcW w:w="3240" w:type="pct"/>
            <w:gridSpan w:val="2"/>
            <w:shd w:val="clear" w:color="auto" w:fill="auto"/>
          </w:tcPr>
          <w:p w:rsidR="00903D0E" w:rsidRPr="007911E8" w:rsidRDefault="00903D0E" w:rsidP="005A6043">
            <w:pPr>
              <w:pStyle w:val="aff8"/>
            </w:pPr>
            <w:r w:rsidRPr="007911E8">
              <w:t xml:space="preserve">Объездная </w:t>
            </w:r>
            <w:r w:rsidR="007B79E0" w:rsidRPr="007911E8">
              <w:t>автомобильная</w:t>
            </w:r>
            <w:r w:rsidR="00E72C12" w:rsidRPr="007911E8">
              <w:t xml:space="preserve"> </w:t>
            </w:r>
            <w:r w:rsidRPr="007911E8">
              <w:t xml:space="preserve">дорога посёлка </w:t>
            </w:r>
            <w:proofErr w:type="spellStart"/>
            <w:r w:rsidRPr="007911E8">
              <w:t>Глебычево</w:t>
            </w:r>
            <w:proofErr w:type="spellEnd"/>
            <w:r w:rsidR="00BF46F9" w:rsidRPr="007911E8">
              <w:t>.</w:t>
            </w:r>
          </w:p>
          <w:p w:rsidR="00903D0E" w:rsidRPr="007911E8" w:rsidRDefault="00903D0E" w:rsidP="005A6043">
            <w:pPr>
              <w:pStyle w:val="aff8"/>
            </w:pPr>
            <w:r w:rsidRPr="007911E8">
              <w:t xml:space="preserve">Основные характеристики: </w:t>
            </w:r>
          </w:p>
          <w:p w:rsidR="00903D0E" w:rsidRPr="007911E8" w:rsidRDefault="00E72C12" w:rsidP="005A6043">
            <w:pPr>
              <w:pStyle w:val="aff8"/>
            </w:pPr>
            <w:r w:rsidRPr="007911E8">
              <w:t>–</w:t>
            </w:r>
            <w:r w:rsidR="00903D0E" w:rsidRPr="007911E8">
              <w:t xml:space="preserve"> протяжённость 6,9 км;</w:t>
            </w:r>
          </w:p>
          <w:p w:rsidR="00903D0E" w:rsidRPr="007911E8" w:rsidRDefault="00E72C12" w:rsidP="005A6043">
            <w:pPr>
              <w:pStyle w:val="aff8"/>
            </w:pPr>
            <w:r w:rsidRPr="007911E8">
              <w:t>–</w:t>
            </w:r>
            <w:r w:rsidR="00903D0E" w:rsidRPr="007911E8">
              <w:t xml:space="preserve"> категория II.</w:t>
            </w:r>
          </w:p>
          <w:p w:rsidR="00903D0E" w:rsidRPr="007911E8" w:rsidRDefault="00903D0E" w:rsidP="005A6043">
            <w:pPr>
              <w:pStyle w:val="aff8"/>
            </w:pPr>
            <w:r w:rsidRPr="007911E8">
              <w:t>Назначение</w:t>
            </w:r>
            <w:r w:rsidR="00BF46F9" w:rsidRPr="007911E8">
              <w:t xml:space="preserve"> –</w:t>
            </w:r>
            <w:r w:rsidRPr="007911E8">
              <w:t xml:space="preserve"> обеспечение обслуживания транзитных потоков автомобильного транспорта без ущерба для транспортной инфраструктуры населённых пунктов Ленинградской области.</w:t>
            </w:r>
          </w:p>
          <w:p w:rsidR="00163F90" w:rsidRPr="007911E8" w:rsidRDefault="00163F90" w:rsidP="005A6043">
            <w:pPr>
              <w:pStyle w:val="aff8"/>
            </w:pPr>
            <w:r w:rsidRPr="007911E8">
              <w:t>Характеристики зон с особыми условиями использования территорий</w:t>
            </w:r>
            <w:r w:rsidR="00BF46F9" w:rsidRPr="007911E8">
              <w:t xml:space="preserve"> –</w:t>
            </w:r>
            <w:r w:rsidRPr="007911E8">
              <w:t xml:space="preserve"> ориентировочный санитарный разрыв 100 м</w:t>
            </w:r>
            <w:r w:rsidR="00783AA8" w:rsidRPr="007911E8">
              <w:t>,</w:t>
            </w:r>
            <w:r w:rsidRPr="007911E8">
              <w:t xml:space="preserve"> режим </w:t>
            </w:r>
            <w:r w:rsidR="00783AA8" w:rsidRPr="007911E8">
              <w:t xml:space="preserve">использования </w:t>
            </w:r>
            <w:r w:rsidRPr="007911E8">
              <w:t>территории санитарного разрыва в соответствии с СанПиН 2.2.1/2.1.1.1200</w:t>
            </w:r>
            <w:r w:rsidR="00E72C12" w:rsidRPr="007911E8">
              <w:t>-</w:t>
            </w:r>
            <w:r w:rsidRPr="007911E8">
              <w:t>03.</w:t>
            </w:r>
          </w:p>
        </w:tc>
        <w:tc>
          <w:tcPr>
            <w:tcW w:w="1492" w:type="pct"/>
            <w:shd w:val="clear" w:color="auto" w:fill="auto"/>
          </w:tcPr>
          <w:p w:rsidR="00903D0E" w:rsidRPr="007911E8" w:rsidRDefault="00903D0E" w:rsidP="005A6043">
            <w:pPr>
              <w:pStyle w:val="aff8"/>
            </w:pPr>
            <w:r w:rsidRPr="007911E8">
              <w:t>Выборгский</w:t>
            </w:r>
            <w:r w:rsidR="007B79E0" w:rsidRPr="007911E8">
              <w:t xml:space="preserve"> муниципальный</w:t>
            </w:r>
            <w:r w:rsidRPr="007911E8">
              <w:t xml:space="preserve"> район</w:t>
            </w:r>
          </w:p>
          <w:p w:rsidR="00903D0E" w:rsidRPr="007911E8" w:rsidRDefault="00903D0E" w:rsidP="005A6043">
            <w:pPr>
              <w:pStyle w:val="aff8"/>
            </w:pPr>
          </w:p>
        </w:tc>
      </w:tr>
      <w:tr w:rsidR="00903D0E" w:rsidRPr="007911E8" w:rsidTr="005E12F4">
        <w:trPr>
          <w:trHeight w:val="20"/>
        </w:trPr>
        <w:tc>
          <w:tcPr>
            <w:tcW w:w="268" w:type="pct"/>
            <w:shd w:val="clear" w:color="auto" w:fill="auto"/>
          </w:tcPr>
          <w:p w:rsidR="00903D0E" w:rsidRPr="007911E8" w:rsidRDefault="00903D0E" w:rsidP="00442046">
            <w:pPr>
              <w:numPr>
                <w:ilvl w:val="0"/>
                <w:numId w:val="145"/>
              </w:numPr>
            </w:pPr>
          </w:p>
        </w:tc>
        <w:tc>
          <w:tcPr>
            <w:tcW w:w="4732" w:type="pct"/>
            <w:gridSpan w:val="3"/>
            <w:shd w:val="clear" w:color="auto" w:fill="auto"/>
          </w:tcPr>
          <w:p w:rsidR="00903D0E" w:rsidRPr="007911E8" w:rsidRDefault="00903D0E" w:rsidP="005A6043">
            <w:pPr>
              <w:pStyle w:val="aff8"/>
            </w:pPr>
            <w:r w:rsidRPr="007911E8">
              <w:t>Объекты транспортной и дорожной инфраструктуры регионального значения</w:t>
            </w:r>
          </w:p>
        </w:tc>
      </w:tr>
      <w:tr w:rsidR="00794F88" w:rsidRPr="007911E8" w:rsidTr="005E12F4">
        <w:trPr>
          <w:trHeight w:val="20"/>
        </w:trPr>
        <w:tc>
          <w:tcPr>
            <w:tcW w:w="268" w:type="pct"/>
            <w:shd w:val="clear" w:color="auto" w:fill="auto"/>
          </w:tcPr>
          <w:p w:rsidR="00794F88" w:rsidRPr="007911E8" w:rsidRDefault="00794F88" w:rsidP="005A6043"/>
        </w:tc>
        <w:tc>
          <w:tcPr>
            <w:tcW w:w="4732" w:type="pct"/>
            <w:gridSpan w:val="3"/>
            <w:shd w:val="clear" w:color="auto" w:fill="auto"/>
          </w:tcPr>
          <w:p w:rsidR="00794F88" w:rsidRPr="007911E8" w:rsidRDefault="00794F88" w:rsidP="005A6043">
            <w:pPr>
              <w:pStyle w:val="aff8"/>
            </w:pPr>
            <w:r w:rsidRPr="007911E8">
              <w:t>Первая очередь</w:t>
            </w:r>
          </w:p>
        </w:tc>
      </w:tr>
      <w:tr w:rsidR="00794F88" w:rsidRPr="007911E8" w:rsidTr="005E12F4">
        <w:trPr>
          <w:trHeight w:val="20"/>
        </w:trPr>
        <w:tc>
          <w:tcPr>
            <w:tcW w:w="268" w:type="pct"/>
            <w:shd w:val="clear" w:color="auto" w:fill="auto"/>
          </w:tcPr>
          <w:p w:rsidR="00794F88" w:rsidRPr="007911E8" w:rsidRDefault="00794F88" w:rsidP="005A6043"/>
        </w:tc>
        <w:tc>
          <w:tcPr>
            <w:tcW w:w="4732" w:type="pct"/>
            <w:gridSpan w:val="3"/>
            <w:shd w:val="clear" w:color="auto" w:fill="auto"/>
          </w:tcPr>
          <w:p w:rsidR="00794F88" w:rsidRPr="007911E8" w:rsidRDefault="00794F88" w:rsidP="005A6043">
            <w:pPr>
              <w:pStyle w:val="aff8"/>
            </w:pPr>
            <w:r w:rsidRPr="007911E8">
              <w:t xml:space="preserve">Путепроводы в местах пересечения железнодорожных путей ОАО </w:t>
            </w:r>
            <w:r w:rsidR="00B043DE" w:rsidRPr="007911E8">
              <w:t>«</w:t>
            </w:r>
            <w:r w:rsidRPr="007911E8">
              <w:t>РЖД</w:t>
            </w:r>
            <w:r w:rsidR="00B043DE" w:rsidRPr="007911E8">
              <w:t>»</w:t>
            </w:r>
            <w:r w:rsidRPr="007911E8">
              <w:t xml:space="preserve"> и автомобильных дорог регионального и местного значения</w:t>
            </w:r>
          </w:p>
        </w:tc>
      </w:tr>
      <w:tr w:rsidR="00794F88" w:rsidRPr="007911E8" w:rsidTr="005E12F4">
        <w:trPr>
          <w:trHeight w:val="20"/>
        </w:trPr>
        <w:tc>
          <w:tcPr>
            <w:tcW w:w="268" w:type="pct"/>
            <w:shd w:val="clear" w:color="auto" w:fill="auto"/>
          </w:tcPr>
          <w:p w:rsidR="00794F88" w:rsidRPr="007911E8" w:rsidRDefault="00794F88" w:rsidP="00442046">
            <w:pPr>
              <w:numPr>
                <w:ilvl w:val="1"/>
                <w:numId w:val="145"/>
              </w:numPr>
            </w:pPr>
          </w:p>
        </w:tc>
        <w:tc>
          <w:tcPr>
            <w:tcW w:w="3240" w:type="pct"/>
            <w:gridSpan w:val="2"/>
            <w:shd w:val="clear" w:color="auto" w:fill="auto"/>
          </w:tcPr>
          <w:p w:rsidR="00794F88" w:rsidRPr="007911E8" w:rsidRDefault="00794F88" w:rsidP="005A6043">
            <w:pPr>
              <w:pStyle w:val="aff8"/>
            </w:pPr>
            <w:r w:rsidRPr="007911E8">
              <w:t xml:space="preserve">Путепровод в месте пересечения железнодорожного пути </w:t>
            </w:r>
            <w:r w:rsidR="00B043DE" w:rsidRPr="007911E8">
              <w:t>«</w:t>
            </w:r>
            <w:r w:rsidRPr="007911E8">
              <w:t>Выборг – Приморск – Угловка</w:t>
            </w:r>
            <w:r w:rsidR="00B043DE" w:rsidRPr="007911E8">
              <w:t>»</w:t>
            </w:r>
            <w:r w:rsidRPr="007911E8">
              <w:t xml:space="preserve"> и автомобильной дороги </w:t>
            </w:r>
            <w:r w:rsidR="00B043DE" w:rsidRPr="007911E8">
              <w:t>«</w:t>
            </w:r>
            <w:r w:rsidRPr="007911E8">
              <w:t xml:space="preserve">Высокое – </w:t>
            </w:r>
            <w:proofErr w:type="spellStart"/>
            <w:r w:rsidRPr="007911E8">
              <w:t>Синицыно</w:t>
            </w:r>
            <w:proofErr w:type="spellEnd"/>
            <w:r w:rsidR="00B043DE" w:rsidRPr="007911E8">
              <w:t>»</w:t>
            </w:r>
            <w:r w:rsidRPr="007911E8">
              <w:t>.</w:t>
            </w:r>
          </w:p>
          <w:p w:rsidR="00794F88" w:rsidRPr="007911E8" w:rsidRDefault="00794F88" w:rsidP="005A6043">
            <w:pPr>
              <w:pStyle w:val="aff8"/>
            </w:pPr>
            <w:r w:rsidRPr="007911E8">
              <w:t>Основные характеристики – в двух уровнях.</w:t>
            </w:r>
          </w:p>
        </w:tc>
        <w:tc>
          <w:tcPr>
            <w:tcW w:w="1492" w:type="pct"/>
            <w:shd w:val="clear" w:color="auto" w:fill="auto"/>
          </w:tcPr>
          <w:p w:rsidR="00794F88" w:rsidRPr="007911E8" w:rsidRDefault="00794F88" w:rsidP="005A6043">
            <w:pPr>
              <w:pStyle w:val="aff8"/>
            </w:pPr>
            <w:r w:rsidRPr="007911E8">
              <w:t>Приморское городское поселение</w:t>
            </w:r>
          </w:p>
        </w:tc>
      </w:tr>
      <w:tr w:rsidR="00794F88" w:rsidRPr="007911E8" w:rsidTr="005E12F4">
        <w:trPr>
          <w:trHeight w:val="20"/>
        </w:trPr>
        <w:tc>
          <w:tcPr>
            <w:tcW w:w="268" w:type="pct"/>
            <w:shd w:val="clear" w:color="auto" w:fill="auto"/>
          </w:tcPr>
          <w:p w:rsidR="00794F88" w:rsidRPr="007911E8" w:rsidRDefault="00794F88" w:rsidP="00442046">
            <w:pPr>
              <w:numPr>
                <w:ilvl w:val="1"/>
                <w:numId w:val="145"/>
              </w:numPr>
            </w:pPr>
          </w:p>
        </w:tc>
        <w:tc>
          <w:tcPr>
            <w:tcW w:w="3240" w:type="pct"/>
            <w:gridSpan w:val="2"/>
            <w:shd w:val="clear" w:color="auto" w:fill="auto"/>
          </w:tcPr>
          <w:p w:rsidR="00794F88" w:rsidRPr="007911E8" w:rsidRDefault="00794F88" w:rsidP="005A6043">
            <w:pPr>
              <w:pStyle w:val="aff8"/>
            </w:pPr>
            <w:r w:rsidRPr="007911E8">
              <w:t xml:space="preserve">Путепровод на пересечении автомобильной дороги </w:t>
            </w:r>
            <w:r w:rsidR="00B043DE" w:rsidRPr="007911E8">
              <w:t>«</w:t>
            </w:r>
            <w:r w:rsidRPr="007911E8">
              <w:t>Зеленогорск – Приморск – Выборг</w:t>
            </w:r>
            <w:r w:rsidR="00B043DE" w:rsidRPr="007911E8">
              <w:t>»</w:t>
            </w:r>
            <w:r w:rsidRPr="007911E8">
              <w:t xml:space="preserve"> с путями станции </w:t>
            </w:r>
            <w:r w:rsidR="00B043DE" w:rsidRPr="007911E8">
              <w:t>«</w:t>
            </w:r>
            <w:proofErr w:type="spellStart"/>
            <w:r w:rsidRPr="007911E8">
              <w:t>Ермилово</w:t>
            </w:r>
            <w:proofErr w:type="spellEnd"/>
            <w:r w:rsidR="00B043DE" w:rsidRPr="007911E8">
              <w:t>»</w:t>
            </w:r>
            <w:r w:rsidRPr="007911E8">
              <w:t xml:space="preserve"> Большой Приморской линии железнодорожного узла</w:t>
            </w:r>
          </w:p>
          <w:p w:rsidR="00794F88" w:rsidRPr="007911E8" w:rsidRDefault="00794F88" w:rsidP="005A6043">
            <w:pPr>
              <w:pStyle w:val="aff8"/>
            </w:pPr>
            <w:r w:rsidRPr="007911E8">
              <w:lastRenderedPageBreak/>
              <w:t>Назначение:</w:t>
            </w:r>
          </w:p>
          <w:p w:rsidR="00794F88" w:rsidRPr="007911E8" w:rsidRDefault="00794F88" w:rsidP="005A6043">
            <w:pPr>
              <w:pStyle w:val="aff8"/>
            </w:pPr>
            <w:r w:rsidRPr="007911E8">
              <w:t xml:space="preserve"> – обеспечение безопасности движения, разведение железнодорожных и автомобильных потоков;</w:t>
            </w:r>
          </w:p>
          <w:p w:rsidR="00794F88" w:rsidRPr="007911E8" w:rsidRDefault="00794F88" w:rsidP="005A6043">
            <w:pPr>
              <w:pStyle w:val="aff8"/>
            </w:pPr>
            <w:r w:rsidRPr="007911E8">
              <w:t>– увеличение пропускной способности.</w:t>
            </w:r>
          </w:p>
        </w:tc>
        <w:tc>
          <w:tcPr>
            <w:tcW w:w="1492" w:type="pct"/>
            <w:shd w:val="clear" w:color="auto" w:fill="auto"/>
          </w:tcPr>
          <w:p w:rsidR="00794F88" w:rsidRPr="007911E8" w:rsidRDefault="00794F88" w:rsidP="005A6043">
            <w:pPr>
              <w:pStyle w:val="aff8"/>
            </w:pPr>
            <w:r w:rsidRPr="007911E8">
              <w:lastRenderedPageBreak/>
              <w:t xml:space="preserve">На автомобильной дороге </w:t>
            </w:r>
            <w:r w:rsidR="00B043DE" w:rsidRPr="007911E8">
              <w:t>«</w:t>
            </w:r>
            <w:r w:rsidRPr="007911E8">
              <w:t>Зеленогорск – Приморск – Выборг</w:t>
            </w:r>
            <w:r w:rsidR="00B043DE" w:rsidRPr="007911E8">
              <w:t>»</w:t>
            </w:r>
          </w:p>
        </w:tc>
      </w:tr>
      <w:tr w:rsidR="00794F88" w:rsidRPr="007911E8" w:rsidTr="005E12F4">
        <w:trPr>
          <w:trHeight w:val="20"/>
        </w:trPr>
        <w:tc>
          <w:tcPr>
            <w:tcW w:w="268" w:type="pct"/>
            <w:shd w:val="clear" w:color="auto" w:fill="auto"/>
          </w:tcPr>
          <w:p w:rsidR="00794F88" w:rsidRPr="007911E8" w:rsidRDefault="00794F88" w:rsidP="005A6043"/>
        </w:tc>
        <w:tc>
          <w:tcPr>
            <w:tcW w:w="4732" w:type="pct"/>
            <w:gridSpan w:val="3"/>
            <w:shd w:val="clear" w:color="auto" w:fill="auto"/>
          </w:tcPr>
          <w:p w:rsidR="00794F88" w:rsidRPr="007911E8" w:rsidRDefault="00794F88" w:rsidP="005A6043">
            <w:pPr>
              <w:pStyle w:val="aff8"/>
            </w:pPr>
            <w:r w:rsidRPr="007911E8">
              <w:t>Строительство новых или замена (восстановление) аварийных мостов</w:t>
            </w:r>
          </w:p>
        </w:tc>
      </w:tr>
      <w:tr w:rsidR="00794F88" w:rsidRPr="007911E8" w:rsidTr="005E12F4">
        <w:trPr>
          <w:trHeight w:val="20"/>
        </w:trPr>
        <w:tc>
          <w:tcPr>
            <w:tcW w:w="268" w:type="pct"/>
            <w:shd w:val="clear" w:color="auto" w:fill="auto"/>
          </w:tcPr>
          <w:p w:rsidR="00794F88" w:rsidRPr="007911E8" w:rsidRDefault="00794F88" w:rsidP="00442046">
            <w:pPr>
              <w:numPr>
                <w:ilvl w:val="1"/>
                <w:numId w:val="145"/>
              </w:numPr>
            </w:pPr>
          </w:p>
        </w:tc>
        <w:tc>
          <w:tcPr>
            <w:tcW w:w="3240" w:type="pct"/>
            <w:gridSpan w:val="2"/>
            <w:shd w:val="clear" w:color="auto" w:fill="auto"/>
          </w:tcPr>
          <w:p w:rsidR="00794F88" w:rsidRPr="007911E8" w:rsidRDefault="00794F88" w:rsidP="005A6043">
            <w:pPr>
              <w:pStyle w:val="aff8"/>
            </w:pPr>
            <w:r w:rsidRPr="007911E8">
              <w:t>Мостовое сооружение через ручей (реконструкция)</w:t>
            </w:r>
          </w:p>
          <w:p w:rsidR="00794F88" w:rsidRPr="007911E8" w:rsidRDefault="00794F88" w:rsidP="005A6043">
            <w:pPr>
              <w:pStyle w:val="aff8"/>
            </w:pPr>
          </w:p>
        </w:tc>
        <w:tc>
          <w:tcPr>
            <w:tcW w:w="1492" w:type="pct"/>
            <w:shd w:val="clear" w:color="auto" w:fill="auto"/>
          </w:tcPr>
          <w:p w:rsidR="00794F88" w:rsidRPr="007911E8" w:rsidRDefault="00794F88" w:rsidP="005A6043">
            <w:pPr>
              <w:pStyle w:val="aff8"/>
            </w:pPr>
            <w:r w:rsidRPr="007911E8">
              <w:t>На авто</w:t>
            </w:r>
            <w:r w:rsidR="00BF46F9" w:rsidRPr="007911E8">
              <w:t xml:space="preserve">мобильной </w:t>
            </w:r>
            <w:r w:rsidRPr="007911E8">
              <w:t xml:space="preserve">дороге </w:t>
            </w:r>
            <w:r w:rsidR="00B043DE" w:rsidRPr="007911E8">
              <w:t>«</w:t>
            </w:r>
            <w:r w:rsidRPr="007911E8">
              <w:t>Зеленогорск – Приморск – Выборг</w:t>
            </w:r>
            <w:r w:rsidR="00B043DE" w:rsidRPr="007911E8">
              <w:t>»</w:t>
            </w:r>
            <w:r w:rsidRPr="007911E8">
              <w:t xml:space="preserve"> </w:t>
            </w:r>
          </w:p>
          <w:p w:rsidR="00794F88" w:rsidRPr="007911E8" w:rsidRDefault="00794F88" w:rsidP="005A6043">
            <w:pPr>
              <w:pStyle w:val="aff8"/>
            </w:pPr>
            <w:r w:rsidRPr="007911E8">
              <w:t>(км 91+700)</w:t>
            </w:r>
          </w:p>
        </w:tc>
      </w:tr>
      <w:tr w:rsidR="00794F88" w:rsidRPr="007911E8" w:rsidTr="005E12F4">
        <w:trPr>
          <w:trHeight w:val="20"/>
        </w:trPr>
        <w:tc>
          <w:tcPr>
            <w:tcW w:w="268" w:type="pct"/>
            <w:shd w:val="clear" w:color="auto" w:fill="auto"/>
          </w:tcPr>
          <w:p w:rsidR="00794F88" w:rsidRPr="007911E8" w:rsidRDefault="00794F88" w:rsidP="005A6043"/>
        </w:tc>
        <w:tc>
          <w:tcPr>
            <w:tcW w:w="4732" w:type="pct"/>
            <w:gridSpan w:val="3"/>
            <w:shd w:val="clear" w:color="auto" w:fill="auto"/>
          </w:tcPr>
          <w:p w:rsidR="00794F88" w:rsidRPr="007911E8" w:rsidRDefault="00794F88" w:rsidP="005A6043">
            <w:pPr>
              <w:pStyle w:val="aff8"/>
            </w:pPr>
            <w:r w:rsidRPr="007911E8">
              <w:t>Развитие производственной базы дорожных организаций</w:t>
            </w:r>
          </w:p>
        </w:tc>
      </w:tr>
      <w:tr w:rsidR="00794F88" w:rsidRPr="007911E8" w:rsidTr="005E12F4">
        <w:trPr>
          <w:trHeight w:val="20"/>
        </w:trPr>
        <w:tc>
          <w:tcPr>
            <w:tcW w:w="268" w:type="pct"/>
            <w:shd w:val="clear" w:color="auto" w:fill="auto"/>
          </w:tcPr>
          <w:p w:rsidR="00794F88" w:rsidRPr="007911E8" w:rsidRDefault="00794F88" w:rsidP="00442046">
            <w:pPr>
              <w:numPr>
                <w:ilvl w:val="1"/>
                <w:numId w:val="145"/>
              </w:numPr>
            </w:pPr>
          </w:p>
        </w:tc>
        <w:tc>
          <w:tcPr>
            <w:tcW w:w="3240" w:type="pct"/>
            <w:gridSpan w:val="2"/>
            <w:shd w:val="clear" w:color="auto" w:fill="auto"/>
          </w:tcPr>
          <w:p w:rsidR="00794F88" w:rsidRPr="007911E8" w:rsidRDefault="00794F88" w:rsidP="005A6043">
            <w:pPr>
              <w:pStyle w:val="aff8"/>
            </w:pPr>
            <w:r w:rsidRPr="007911E8">
              <w:t>Производственная база дорожной организации вблизи города Приморск.</w:t>
            </w:r>
          </w:p>
          <w:p w:rsidR="00794F88" w:rsidRPr="007911E8" w:rsidRDefault="00794F88" w:rsidP="005A6043">
            <w:pPr>
              <w:pStyle w:val="aff8"/>
            </w:pPr>
            <w:r w:rsidRPr="007911E8">
              <w:t>Назначение</w:t>
            </w:r>
            <w:r w:rsidR="00BF46F9" w:rsidRPr="007911E8">
              <w:t xml:space="preserve"> –</w:t>
            </w:r>
            <w:r w:rsidRPr="007911E8">
              <w:t xml:space="preserve"> совершенствование производственной и организационной структуры дорожного строительства в зоне активного развития вблизи порта Приморск.</w:t>
            </w:r>
          </w:p>
          <w:p w:rsidR="00794F88" w:rsidRPr="007911E8" w:rsidRDefault="00794F88" w:rsidP="005A6043">
            <w:pPr>
              <w:pStyle w:val="aff8"/>
            </w:pPr>
            <w:r w:rsidRPr="007911E8">
              <w:t>Характеристики зон с особыми условиями использования территорий</w:t>
            </w:r>
            <w:r w:rsidR="00BF46F9" w:rsidRPr="007911E8">
              <w:t xml:space="preserve"> –</w:t>
            </w:r>
            <w:r w:rsidRPr="007911E8">
              <w:t xml:space="preserve"> ориентировочный санитарный разрыв 300 м.</w:t>
            </w:r>
          </w:p>
        </w:tc>
        <w:tc>
          <w:tcPr>
            <w:tcW w:w="1492" w:type="pct"/>
            <w:shd w:val="clear" w:color="auto" w:fill="auto"/>
          </w:tcPr>
          <w:p w:rsidR="00794F88" w:rsidRPr="007911E8" w:rsidRDefault="00794F88" w:rsidP="005A6043">
            <w:pPr>
              <w:pStyle w:val="aff8"/>
            </w:pPr>
            <w:r w:rsidRPr="007911E8">
              <w:t>Приморское городское поселение</w:t>
            </w:r>
          </w:p>
        </w:tc>
      </w:tr>
      <w:tr w:rsidR="00794F88" w:rsidRPr="007911E8" w:rsidTr="005E12F4">
        <w:trPr>
          <w:trHeight w:val="20"/>
        </w:trPr>
        <w:tc>
          <w:tcPr>
            <w:tcW w:w="268" w:type="pct"/>
            <w:shd w:val="clear" w:color="auto" w:fill="auto"/>
          </w:tcPr>
          <w:p w:rsidR="00794F88" w:rsidRPr="007911E8" w:rsidRDefault="00794F88" w:rsidP="00442046">
            <w:pPr>
              <w:numPr>
                <w:ilvl w:val="1"/>
                <w:numId w:val="145"/>
              </w:numPr>
            </w:pPr>
          </w:p>
        </w:tc>
        <w:tc>
          <w:tcPr>
            <w:tcW w:w="3240" w:type="pct"/>
            <w:gridSpan w:val="2"/>
            <w:shd w:val="clear" w:color="auto" w:fill="auto"/>
          </w:tcPr>
          <w:p w:rsidR="00794F88" w:rsidRPr="007911E8" w:rsidRDefault="00794F88" w:rsidP="005A6043">
            <w:pPr>
              <w:pStyle w:val="aff8"/>
            </w:pPr>
            <w:r w:rsidRPr="007911E8">
              <w:t>Автомобильная газонаполнительная компрессионная станция (АГНКС).</w:t>
            </w:r>
          </w:p>
          <w:p w:rsidR="00794F88" w:rsidRPr="007911E8" w:rsidRDefault="00794F88" w:rsidP="005A6043">
            <w:pPr>
              <w:pStyle w:val="aff8"/>
            </w:pPr>
            <w:r w:rsidRPr="007911E8">
              <w:t>Назначение</w:t>
            </w:r>
            <w:r w:rsidR="00BF46F9" w:rsidRPr="007911E8">
              <w:t xml:space="preserve"> –</w:t>
            </w:r>
            <w:r w:rsidRPr="007911E8">
              <w:t xml:space="preserve"> увеличение числа рабочих мест, налоговых платежей, улучшение экологии района и снижение затрат на топливо для организаций и физических лиц.</w:t>
            </w:r>
          </w:p>
          <w:p w:rsidR="00794F88" w:rsidRPr="007911E8" w:rsidRDefault="00794F88" w:rsidP="005A6043">
            <w:pPr>
              <w:pStyle w:val="aff8"/>
            </w:pPr>
            <w:r w:rsidRPr="007911E8">
              <w:t>Характеристики зон с особыми условиями использования территорий</w:t>
            </w:r>
            <w:r w:rsidR="00BF46F9" w:rsidRPr="007911E8">
              <w:t xml:space="preserve"> –</w:t>
            </w:r>
            <w:r w:rsidRPr="007911E8">
              <w:t xml:space="preserve"> ориентировочный санитарный разрыв 50 м.</w:t>
            </w:r>
          </w:p>
        </w:tc>
        <w:tc>
          <w:tcPr>
            <w:tcW w:w="1492" w:type="pct"/>
            <w:shd w:val="clear" w:color="auto" w:fill="auto"/>
          </w:tcPr>
          <w:p w:rsidR="00794F88" w:rsidRPr="007911E8" w:rsidRDefault="00794F88" w:rsidP="005A6043">
            <w:pPr>
              <w:pStyle w:val="aff8"/>
            </w:pPr>
            <w:r w:rsidRPr="007911E8">
              <w:t>Город Приморск</w:t>
            </w:r>
          </w:p>
        </w:tc>
      </w:tr>
      <w:tr w:rsidR="00D04AB0" w:rsidRPr="007911E8" w:rsidTr="005E12F4">
        <w:trPr>
          <w:trHeight w:val="20"/>
        </w:trPr>
        <w:tc>
          <w:tcPr>
            <w:tcW w:w="268" w:type="pct"/>
            <w:shd w:val="clear" w:color="auto" w:fill="auto"/>
          </w:tcPr>
          <w:p w:rsidR="00D04AB0" w:rsidRPr="007911E8" w:rsidRDefault="00D04AB0" w:rsidP="005A6043"/>
        </w:tc>
        <w:tc>
          <w:tcPr>
            <w:tcW w:w="3240" w:type="pct"/>
            <w:gridSpan w:val="2"/>
            <w:shd w:val="clear" w:color="auto" w:fill="auto"/>
          </w:tcPr>
          <w:p w:rsidR="00D04AB0" w:rsidRPr="007911E8" w:rsidRDefault="00D04AB0" w:rsidP="005A6043">
            <w:pPr>
              <w:pStyle w:val="aff8"/>
              <w:rPr>
                <w:rFonts w:eastAsia="Calibri"/>
                <w:lang w:eastAsia="en-US"/>
              </w:rPr>
            </w:pPr>
            <w:r w:rsidRPr="007911E8">
              <w:rPr>
                <w:rFonts w:eastAsia="Calibri"/>
                <w:lang w:eastAsia="en-US"/>
              </w:rPr>
              <w:t>Расчётный срок</w:t>
            </w:r>
          </w:p>
        </w:tc>
        <w:tc>
          <w:tcPr>
            <w:tcW w:w="1492" w:type="pct"/>
            <w:shd w:val="clear" w:color="auto" w:fill="auto"/>
          </w:tcPr>
          <w:p w:rsidR="00D04AB0" w:rsidRPr="007911E8" w:rsidRDefault="00D04AB0" w:rsidP="005A6043">
            <w:pPr>
              <w:pStyle w:val="aff8"/>
            </w:pPr>
          </w:p>
        </w:tc>
      </w:tr>
      <w:tr w:rsidR="00D04AB0" w:rsidRPr="007911E8" w:rsidTr="005E12F4">
        <w:trPr>
          <w:trHeight w:val="20"/>
        </w:trPr>
        <w:tc>
          <w:tcPr>
            <w:tcW w:w="268" w:type="pct"/>
            <w:shd w:val="clear" w:color="auto" w:fill="auto"/>
          </w:tcPr>
          <w:p w:rsidR="00D04AB0" w:rsidRPr="007911E8" w:rsidRDefault="00D04AB0" w:rsidP="005A6043"/>
        </w:tc>
        <w:tc>
          <w:tcPr>
            <w:tcW w:w="3240" w:type="pct"/>
            <w:gridSpan w:val="2"/>
            <w:shd w:val="clear" w:color="auto" w:fill="auto"/>
          </w:tcPr>
          <w:p w:rsidR="00D04AB0" w:rsidRPr="007911E8" w:rsidRDefault="00D04AB0" w:rsidP="005A6043">
            <w:pPr>
              <w:pStyle w:val="aff8"/>
            </w:pPr>
            <w:r w:rsidRPr="007911E8">
              <w:t xml:space="preserve">Путепроводы в местах пересечения железнодорожных путей ОАО </w:t>
            </w:r>
            <w:r w:rsidR="00B043DE" w:rsidRPr="007911E8">
              <w:t>«</w:t>
            </w:r>
            <w:r w:rsidRPr="007911E8">
              <w:t>РЖД</w:t>
            </w:r>
            <w:r w:rsidR="00B043DE" w:rsidRPr="007911E8">
              <w:t>»</w:t>
            </w:r>
            <w:r w:rsidRPr="007911E8">
              <w:t xml:space="preserve"> и автомобильных дорог регионального и местного значения</w:t>
            </w:r>
          </w:p>
        </w:tc>
        <w:tc>
          <w:tcPr>
            <w:tcW w:w="1492" w:type="pct"/>
            <w:shd w:val="clear" w:color="auto" w:fill="auto"/>
          </w:tcPr>
          <w:p w:rsidR="00D04AB0" w:rsidRPr="007911E8" w:rsidRDefault="00D04AB0" w:rsidP="005A6043">
            <w:pPr>
              <w:pStyle w:val="aff8"/>
            </w:pPr>
          </w:p>
        </w:tc>
      </w:tr>
      <w:tr w:rsidR="00D04AB0" w:rsidRPr="007911E8" w:rsidTr="005E12F4">
        <w:trPr>
          <w:trHeight w:val="20"/>
        </w:trPr>
        <w:tc>
          <w:tcPr>
            <w:tcW w:w="268" w:type="pct"/>
            <w:shd w:val="clear" w:color="auto" w:fill="auto"/>
          </w:tcPr>
          <w:p w:rsidR="00D04AB0" w:rsidRPr="007911E8" w:rsidRDefault="00D04AB0" w:rsidP="00442046">
            <w:pPr>
              <w:numPr>
                <w:ilvl w:val="1"/>
                <w:numId w:val="145"/>
              </w:numPr>
            </w:pPr>
          </w:p>
        </w:tc>
        <w:tc>
          <w:tcPr>
            <w:tcW w:w="3240" w:type="pct"/>
            <w:gridSpan w:val="2"/>
            <w:shd w:val="clear" w:color="auto" w:fill="auto"/>
          </w:tcPr>
          <w:p w:rsidR="00D04AB0" w:rsidRPr="007911E8" w:rsidRDefault="00D04AB0" w:rsidP="005A6043">
            <w:pPr>
              <w:pStyle w:val="aff8"/>
            </w:pPr>
            <w:r w:rsidRPr="007911E8">
              <w:t xml:space="preserve">Путепровод в месте пересечения железнодорожного пути </w:t>
            </w:r>
            <w:r w:rsidR="00B043DE" w:rsidRPr="007911E8">
              <w:t>«</w:t>
            </w:r>
            <w:r w:rsidRPr="007911E8">
              <w:t>Выборг – Приморск – Угловка</w:t>
            </w:r>
            <w:r w:rsidR="00B043DE" w:rsidRPr="007911E8">
              <w:t>»</w:t>
            </w:r>
            <w:r w:rsidRPr="007911E8">
              <w:t xml:space="preserve"> и нового участка автомобильной дороги </w:t>
            </w:r>
            <w:r w:rsidR="00B043DE" w:rsidRPr="007911E8">
              <w:t>«</w:t>
            </w:r>
            <w:r w:rsidRPr="007911E8">
              <w:t xml:space="preserve">Высокое – </w:t>
            </w:r>
            <w:proofErr w:type="spellStart"/>
            <w:r w:rsidRPr="007911E8">
              <w:t>Синицыно</w:t>
            </w:r>
            <w:proofErr w:type="spellEnd"/>
            <w:r w:rsidR="00B043DE" w:rsidRPr="007911E8">
              <w:t>»</w:t>
            </w:r>
            <w:r w:rsidRPr="007911E8">
              <w:t xml:space="preserve"> от посёлка Рябово до посёлка Кирпичное. </w:t>
            </w:r>
          </w:p>
          <w:p w:rsidR="00D04AB0" w:rsidRPr="007911E8" w:rsidRDefault="00D04AB0" w:rsidP="005A6043">
            <w:pPr>
              <w:pStyle w:val="aff8"/>
            </w:pPr>
            <w:r w:rsidRPr="007911E8">
              <w:t>Основные характеристики – в двух уровнях.</w:t>
            </w:r>
          </w:p>
        </w:tc>
        <w:tc>
          <w:tcPr>
            <w:tcW w:w="1492" w:type="pct"/>
            <w:shd w:val="clear" w:color="auto" w:fill="auto"/>
          </w:tcPr>
          <w:p w:rsidR="00D04AB0" w:rsidRPr="007911E8" w:rsidRDefault="00D04AB0" w:rsidP="005A6043">
            <w:pPr>
              <w:pStyle w:val="aff8"/>
            </w:pPr>
            <w:r w:rsidRPr="007911E8">
              <w:t>Приморское городское повеление</w:t>
            </w:r>
          </w:p>
        </w:tc>
      </w:tr>
      <w:tr w:rsidR="00D04AB0" w:rsidRPr="007911E8" w:rsidTr="005E12F4">
        <w:trPr>
          <w:trHeight w:val="20"/>
        </w:trPr>
        <w:tc>
          <w:tcPr>
            <w:tcW w:w="268" w:type="pct"/>
            <w:shd w:val="clear" w:color="auto" w:fill="auto"/>
          </w:tcPr>
          <w:p w:rsidR="00D04AB0" w:rsidRPr="007911E8" w:rsidRDefault="00D04AB0" w:rsidP="00442046">
            <w:pPr>
              <w:numPr>
                <w:ilvl w:val="0"/>
                <w:numId w:val="145"/>
              </w:numPr>
            </w:pPr>
          </w:p>
        </w:tc>
        <w:tc>
          <w:tcPr>
            <w:tcW w:w="4732" w:type="pct"/>
            <w:gridSpan w:val="3"/>
            <w:shd w:val="clear" w:color="auto" w:fill="auto"/>
          </w:tcPr>
          <w:p w:rsidR="00D04AB0" w:rsidRPr="007911E8" w:rsidRDefault="00D04AB0" w:rsidP="005A6043">
            <w:pPr>
              <w:pStyle w:val="aff8"/>
            </w:pPr>
            <w:r w:rsidRPr="007911E8">
              <w:t>Объекты образования регионального значения</w:t>
            </w:r>
          </w:p>
        </w:tc>
      </w:tr>
      <w:tr w:rsidR="00D04AB0" w:rsidRPr="007911E8" w:rsidTr="005E12F4">
        <w:trPr>
          <w:trHeight w:val="20"/>
        </w:trPr>
        <w:tc>
          <w:tcPr>
            <w:tcW w:w="268" w:type="pct"/>
            <w:shd w:val="clear" w:color="auto" w:fill="auto"/>
          </w:tcPr>
          <w:p w:rsidR="00D04AB0" w:rsidRPr="007911E8" w:rsidRDefault="00D04AB0" w:rsidP="005A6043"/>
        </w:tc>
        <w:tc>
          <w:tcPr>
            <w:tcW w:w="4732" w:type="pct"/>
            <w:gridSpan w:val="3"/>
            <w:shd w:val="clear" w:color="auto" w:fill="auto"/>
          </w:tcPr>
          <w:p w:rsidR="00D04AB0" w:rsidRPr="007911E8" w:rsidRDefault="00D04AB0" w:rsidP="005A6043">
            <w:pPr>
              <w:pStyle w:val="aff8"/>
            </w:pPr>
            <w:r w:rsidRPr="007911E8">
              <w:rPr>
                <w:rFonts w:eastAsia="Calibri"/>
                <w:lang w:eastAsia="en-US"/>
              </w:rPr>
              <w:t>Расчётный</w:t>
            </w:r>
            <w:r w:rsidRPr="007911E8">
              <w:t xml:space="preserve"> срок</w:t>
            </w:r>
          </w:p>
        </w:tc>
      </w:tr>
      <w:tr w:rsidR="00D04AB0" w:rsidRPr="007911E8" w:rsidTr="005E12F4">
        <w:trPr>
          <w:trHeight w:val="20"/>
        </w:trPr>
        <w:tc>
          <w:tcPr>
            <w:tcW w:w="268" w:type="pct"/>
            <w:shd w:val="clear" w:color="auto" w:fill="auto"/>
          </w:tcPr>
          <w:p w:rsidR="00D04AB0" w:rsidRPr="007911E8" w:rsidRDefault="00D04AB0" w:rsidP="00442046">
            <w:pPr>
              <w:numPr>
                <w:ilvl w:val="1"/>
                <w:numId w:val="145"/>
              </w:numPr>
            </w:pPr>
          </w:p>
        </w:tc>
        <w:tc>
          <w:tcPr>
            <w:tcW w:w="3240" w:type="pct"/>
            <w:gridSpan w:val="2"/>
            <w:shd w:val="clear" w:color="auto" w:fill="auto"/>
          </w:tcPr>
          <w:p w:rsidR="00D04AB0" w:rsidRPr="007911E8" w:rsidRDefault="00D04AB0" w:rsidP="005A6043">
            <w:pPr>
              <w:pStyle w:val="aff8"/>
            </w:pPr>
            <w:r w:rsidRPr="007911E8">
              <w:t xml:space="preserve">Государственное бюджетное образовательное учреждение среднего профессионального образования Ленинградской области </w:t>
            </w:r>
            <w:r w:rsidR="00B043DE" w:rsidRPr="007911E8">
              <w:t>«</w:t>
            </w:r>
            <w:r w:rsidRPr="007911E8">
              <w:t>Приморский морской техникум</w:t>
            </w:r>
            <w:r w:rsidR="00B043DE" w:rsidRPr="007911E8">
              <w:t>»</w:t>
            </w:r>
            <w:r w:rsidRPr="007911E8">
              <w:t>.</w:t>
            </w:r>
          </w:p>
          <w:p w:rsidR="00D04AB0" w:rsidRPr="007911E8" w:rsidRDefault="00D04AB0" w:rsidP="005A6043">
            <w:pPr>
              <w:pStyle w:val="aff8"/>
            </w:pPr>
            <w:r w:rsidRPr="007911E8">
              <w:t>Основные характеристики:</w:t>
            </w:r>
          </w:p>
          <w:p w:rsidR="00D04AB0" w:rsidRPr="007911E8" w:rsidRDefault="00D04AB0" w:rsidP="005A6043">
            <w:pPr>
              <w:pStyle w:val="aff8"/>
            </w:pPr>
            <w:r w:rsidRPr="007911E8">
              <w:t>– площадь 3000 м</w:t>
            </w:r>
            <w:r w:rsidRPr="007911E8">
              <w:rPr>
                <w:vertAlign w:val="superscript"/>
              </w:rPr>
              <w:t>2</w:t>
            </w:r>
            <w:r w:rsidR="003D1859" w:rsidRPr="007911E8">
              <w:rPr>
                <w:vertAlign w:val="superscript"/>
              </w:rPr>
              <w:t xml:space="preserve"> </w:t>
            </w:r>
            <w:r w:rsidRPr="007911E8">
              <w:t>(филиал), 2800 м</w:t>
            </w:r>
            <w:r w:rsidRPr="007911E8">
              <w:rPr>
                <w:vertAlign w:val="superscript"/>
              </w:rPr>
              <w:t>2</w:t>
            </w:r>
            <w:r w:rsidR="003D1859" w:rsidRPr="007911E8">
              <w:rPr>
                <w:vertAlign w:val="superscript"/>
              </w:rPr>
              <w:t xml:space="preserve"> </w:t>
            </w:r>
            <w:r w:rsidRPr="007911E8">
              <w:t>(общежитие);</w:t>
            </w:r>
          </w:p>
          <w:p w:rsidR="00D04AB0" w:rsidRPr="007911E8" w:rsidRDefault="00D04AB0" w:rsidP="005A6043">
            <w:pPr>
              <w:pStyle w:val="aff8"/>
            </w:pPr>
            <w:r w:rsidRPr="007911E8">
              <w:t>– предполагаемая среднегодовая численность обучающихся 300 человек с общежитием на150 мест.</w:t>
            </w:r>
          </w:p>
          <w:p w:rsidR="00D04AB0" w:rsidRPr="007911E8" w:rsidRDefault="00D04AB0" w:rsidP="005A6043">
            <w:pPr>
              <w:pStyle w:val="aff8"/>
            </w:pPr>
            <w:r w:rsidRPr="007911E8">
              <w:t>Назначение</w:t>
            </w:r>
            <w:r w:rsidR="00BF46F9" w:rsidRPr="007911E8">
              <w:t xml:space="preserve"> –</w:t>
            </w:r>
            <w:r w:rsidRPr="007911E8">
              <w:t xml:space="preserve"> обеспечение инфраструктуры морских портов.</w:t>
            </w:r>
          </w:p>
        </w:tc>
        <w:tc>
          <w:tcPr>
            <w:tcW w:w="1492" w:type="pct"/>
            <w:shd w:val="clear" w:color="auto" w:fill="auto"/>
          </w:tcPr>
          <w:p w:rsidR="00D04AB0" w:rsidRPr="007911E8" w:rsidRDefault="00D04AB0" w:rsidP="005A6043">
            <w:pPr>
              <w:pStyle w:val="aff8"/>
            </w:pPr>
            <w:r w:rsidRPr="007911E8">
              <w:t>Приморское городское поселение</w:t>
            </w:r>
          </w:p>
        </w:tc>
      </w:tr>
      <w:tr w:rsidR="00D04AB0" w:rsidRPr="007911E8" w:rsidTr="005E12F4">
        <w:trPr>
          <w:trHeight w:val="20"/>
        </w:trPr>
        <w:tc>
          <w:tcPr>
            <w:tcW w:w="268" w:type="pct"/>
            <w:shd w:val="clear" w:color="auto" w:fill="auto"/>
          </w:tcPr>
          <w:p w:rsidR="00D04AB0" w:rsidRPr="007911E8" w:rsidRDefault="00D04AB0" w:rsidP="00442046">
            <w:pPr>
              <w:numPr>
                <w:ilvl w:val="0"/>
                <w:numId w:val="145"/>
              </w:numPr>
            </w:pPr>
          </w:p>
        </w:tc>
        <w:tc>
          <w:tcPr>
            <w:tcW w:w="4732" w:type="pct"/>
            <w:gridSpan w:val="3"/>
            <w:shd w:val="clear" w:color="auto" w:fill="auto"/>
          </w:tcPr>
          <w:p w:rsidR="00D04AB0" w:rsidRPr="007911E8" w:rsidRDefault="00D04AB0" w:rsidP="005A6043">
            <w:pPr>
              <w:pStyle w:val="aff8"/>
            </w:pPr>
            <w:r w:rsidRPr="007911E8">
              <w:t>Особо охраняемые природные территории регионального значения</w:t>
            </w:r>
          </w:p>
        </w:tc>
      </w:tr>
      <w:tr w:rsidR="00D04AB0" w:rsidRPr="007911E8" w:rsidTr="005E12F4">
        <w:trPr>
          <w:trHeight w:val="20"/>
        </w:trPr>
        <w:tc>
          <w:tcPr>
            <w:tcW w:w="268" w:type="pct"/>
            <w:shd w:val="clear" w:color="auto" w:fill="auto"/>
          </w:tcPr>
          <w:p w:rsidR="00D04AB0" w:rsidRPr="007911E8" w:rsidRDefault="00D04AB0" w:rsidP="005A6043"/>
        </w:tc>
        <w:tc>
          <w:tcPr>
            <w:tcW w:w="4732" w:type="pct"/>
            <w:gridSpan w:val="3"/>
            <w:shd w:val="clear" w:color="auto" w:fill="auto"/>
          </w:tcPr>
          <w:p w:rsidR="00D04AB0" w:rsidRPr="007911E8" w:rsidRDefault="00D04AB0" w:rsidP="005A6043">
            <w:pPr>
              <w:pStyle w:val="aff8"/>
            </w:pPr>
            <w:r w:rsidRPr="007911E8">
              <w:rPr>
                <w:rFonts w:eastAsia="Calibri"/>
                <w:lang w:eastAsia="en-US"/>
              </w:rPr>
              <w:t>Расчётный</w:t>
            </w:r>
            <w:r w:rsidRPr="007911E8">
              <w:t xml:space="preserve"> срок</w:t>
            </w:r>
          </w:p>
        </w:tc>
      </w:tr>
      <w:tr w:rsidR="00D04AB0" w:rsidRPr="007911E8" w:rsidTr="005E12F4">
        <w:trPr>
          <w:trHeight w:val="20"/>
        </w:trPr>
        <w:tc>
          <w:tcPr>
            <w:tcW w:w="268" w:type="pct"/>
            <w:shd w:val="clear" w:color="auto" w:fill="auto"/>
          </w:tcPr>
          <w:p w:rsidR="00D04AB0" w:rsidRPr="007911E8" w:rsidRDefault="00D04AB0" w:rsidP="00442046">
            <w:pPr>
              <w:numPr>
                <w:ilvl w:val="1"/>
                <w:numId w:val="145"/>
              </w:numPr>
            </w:pPr>
          </w:p>
        </w:tc>
        <w:tc>
          <w:tcPr>
            <w:tcW w:w="3240" w:type="pct"/>
            <w:gridSpan w:val="2"/>
            <w:shd w:val="clear" w:color="auto" w:fill="auto"/>
          </w:tcPr>
          <w:p w:rsidR="00D04AB0" w:rsidRPr="007911E8" w:rsidRDefault="00B043DE" w:rsidP="005A6043">
            <w:pPr>
              <w:pStyle w:val="aff8"/>
            </w:pPr>
            <w:r w:rsidRPr="007911E8">
              <w:t>«</w:t>
            </w:r>
            <w:proofErr w:type="spellStart"/>
            <w:r w:rsidR="00D04AB0" w:rsidRPr="007911E8">
              <w:t>Кюрённиеми</w:t>
            </w:r>
            <w:proofErr w:type="spellEnd"/>
            <w:r w:rsidRPr="007911E8">
              <w:t>»</w:t>
            </w:r>
          </w:p>
          <w:p w:rsidR="00D04AB0" w:rsidRPr="007911E8" w:rsidRDefault="00D04AB0" w:rsidP="005A6043">
            <w:pPr>
              <w:pStyle w:val="aff8"/>
            </w:pPr>
            <w:r w:rsidRPr="007911E8">
              <w:t>Основные характеристики:</w:t>
            </w:r>
          </w:p>
          <w:p w:rsidR="00D04AB0" w:rsidRPr="007911E8" w:rsidRDefault="00D04AB0" w:rsidP="005A6043">
            <w:pPr>
              <w:pStyle w:val="aff8"/>
            </w:pPr>
            <w:r w:rsidRPr="007911E8">
              <w:t>– площадь ориентировочно 1332 га.</w:t>
            </w:r>
          </w:p>
          <w:p w:rsidR="00D04AB0" w:rsidRPr="007911E8" w:rsidRDefault="00D04AB0" w:rsidP="005A6043">
            <w:pPr>
              <w:pStyle w:val="aff8"/>
            </w:pPr>
            <w:r w:rsidRPr="007911E8">
              <w:t>Цель создания (назначение):</w:t>
            </w:r>
          </w:p>
          <w:p w:rsidR="00D04AB0" w:rsidRPr="007911E8" w:rsidRDefault="00D04AB0" w:rsidP="005A6043">
            <w:pPr>
              <w:pStyle w:val="aff8"/>
            </w:pPr>
            <w:r w:rsidRPr="007911E8">
              <w:t>– сохранение миграционных стоянок и мест гнездования околоводных и водоплавающих птиц, прибрежных растительных сообществ, популяций редких и находящихся под угрозой исчезновения видов растений, животных и других организмов и их местообитаний.</w:t>
            </w:r>
          </w:p>
        </w:tc>
        <w:tc>
          <w:tcPr>
            <w:tcW w:w="1492" w:type="pct"/>
            <w:shd w:val="clear" w:color="auto" w:fill="auto"/>
          </w:tcPr>
          <w:p w:rsidR="00D04AB0" w:rsidRPr="007911E8" w:rsidRDefault="00D04AB0" w:rsidP="005A6043">
            <w:pPr>
              <w:pStyle w:val="aff8"/>
            </w:pPr>
            <w:r w:rsidRPr="007911E8">
              <w:t>Приморское городское поселение</w:t>
            </w:r>
          </w:p>
        </w:tc>
      </w:tr>
      <w:tr w:rsidR="00D04AB0" w:rsidRPr="007911E8" w:rsidTr="005E12F4">
        <w:trPr>
          <w:trHeight w:val="20"/>
        </w:trPr>
        <w:tc>
          <w:tcPr>
            <w:tcW w:w="268" w:type="pct"/>
            <w:shd w:val="clear" w:color="auto" w:fill="auto"/>
          </w:tcPr>
          <w:p w:rsidR="00D04AB0" w:rsidRPr="007911E8" w:rsidRDefault="00D04AB0" w:rsidP="00442046">
            <w:pPr>
              <w:numPr>
                <w:ilvl w:val="1"/>
                <w:numId w:val="145"/>
              </w:numPr>
            </w:pPr>
          </w:p>
        </w:tc>
        <w:tc>
          <w:tcPr>
            <w:tcW w:w="3240" w:type="pct"/>
            <w:gridSpan w:val="2"/>
            <w:shd w:val="clear" w:color="auto" w:fill="auto"/>
          </w:tcPr>
          <w:p w:rsidR="00D04AB0" w:rsidRPr="007911E8" w:rsidRDefault="00B043DE" w:rsidP="005A6043">
            <w:pPr>
              <w:pStyle w:val="aff8"/>
            </w:pPr>
            <w:r w:rsidRPr="007911E8">
              <w:t>«</w:t>
            </w:r>
            <w:r w:rsidR="00D04AB0" w:rsidRPr="007911E8">
              <w:t xml:space="preserve">Река </w:t>
            </w:r>
            <w:proofErr w:type="spellStart"/>
            <w:r w:rsidR="00D04AB0" w:rsidRPr="007911E8">
              <w:t>Величка</w:t>
            </w:r>
            <w:proofErr w:type="spellEnd"/>
            <w:r w:rsidRPr="007911E8">
              <w:t>»</w:t>
            </w:r>
          </w:p>
          <w:p w:rsidR="00D04AB0" w:rsidRPr="007911E8" w:rsidRDefault="00D04AB0" w:rsidP="005A6043">
            <w:pPr>
              <w:pStyle w:val="aff8"/>
            </w:pPr>
            <w:r w:rsidRPr="007911E8">
              <w:t>Основные характеристики:</w:t>
            </w:r>
          </w:p>
          <w:p w:rsidR="00D04AB0" w:rsidRPr="007911E8" w:rsidRDefault="00D04AB0" w:rsidP="005A6043">
            <w:pPr>
              <w:pStyle w:val="aff8"/>
            </w:pPr>
            <w:r w:rsidRPr="007911E8">
              <w:t>– площадь ориентировочно 407 га.</w:t>
            </w:r>
          </w:p>
          <w:p w:rsidR="00D04AB0" w:rsidRPr="007911E8" w:rsidRDefault="00D04AB0" w:rsidP="005A6043">
            <w:r w:rsidRPr="007911E8">
              <w:t>Цель создания (назначение):</w:t>
            </w:r>
          </w:p>
          <w:p w:rsidR="00D04AB0" w:rsidRPr="007911E8" w:rsidRDefault="00D04AB0" w:rsidP="005A6043">
            <w:r w:rsidRPr="007911E8">
              <w:t xml:space="preserve">– сохранение участка территории, характеризующегося сложным рельефом и, как следствие, высоким </w:t>
            </w:r>
            <w:proofErr w:type="spellStart"/>
            <w:r w:rsidRPr="007911E8">
              <w:t>биотопическим</w:t>
            </w:r>
            <w:proofErr w:type="spellEnd"/>
            <w:r w:rsidRPr="007911E8">
              <w:t xml:space="preserve"> разнообразием на относительно небольшой площади (включает верховые болота, </w:t>
            </w:r>
            <w:proofErr w:type="spellStart"/>
            <w:r w:rsidRPr="007911E8">
              <w:t>старовозрастные</w:t>
            </w:r>
            <w:proofErr w:type="spellEnd"/>
            <w:r w:rsidRPr="007911E8">
              <w:t xml:space="preserve"> ельники, участки широколиственных лесов на склонах, луга, низинные болота с высоким разнообразием видов сосудистых растений);</w:t>
            </w:r>
          </w:p>
          <w:p w:rsidR="00D04AB0" w:rsidRPr="007911E8" w:rsidRDefault="00D04AB0" w:rsidP="005A6043">
            <w:r w:rsidRPr="007911E8">
              <w:t>– сохранение популяций редких и находящихся под угрозой исчезновения видов растений, животных и других организмов и их местообитаний.</w:t>
            </w:r>
          </w:p>
        </w:tc>
        <w:tc>
          <w:tcPr>
            <w:tcW w:w="1492" w:type="pct"/>
            <w:shd w:val="clear" w:color="auto" w:fill="auto"/>
          </w:tcPr>
          <w:p w:rsidR="00D04AB0" w:rsidRPr="007911E8" w:rsidRDefault="00D04AB0" w:rsidP="005A6043">
            <w:pPr>
              <w:pStyle w:val="aff8"/>
            </w:pPr>
            <w:r w:rsidRPr="007911E8">
              <w:t>Приморское городское поселение</w:t>
            </w:r>
          </w:p>
        </w:tc>
      </w:tr>
      <w:tr w:rsidR="00D04AB0" w:rsidRPr="007911E8" w:rsidTr="005E12F4">
        <w:trPr>
          <w:trHeight w:val="20"/>
        </w:trPr>
        <w:tc>
          <w:tcPr>
            <w:tcW w:w="268" w:type="pct"/>
            <w:shd w:val="clear" w:color="auto" w:fill="auto"/>
          </w:tcPr>
          <w:p w:rsidR="00D04AB0" w:rsidRPr="007911E8" w:rsidRDefault="00D04AB0" w:rsidP="00442046">
            <w:pPr>
              <w:numPr>
                <w:ilvl w:val="0"/>
                <w:numId w:val="145"/>
              </w:numPr>
            </w:pPr>
          </w:p>
        </w:tc>
        <w:tc>
          <w:tcPr>
            <w:tcW w:w="4732" w:type="pct"/>
            <w:gridSpan w:val="3"/>
            <w:shd w:val="clear" w:color="auto" w:fill="auto"/>
          </w:tcPr>
          <w:p w:rsidR="00D04AB0" w:rsidRPr="007911E8" w:rsidRDefault="00D04AB0" w:rsidP="005A6043">
            <w:pPr>
              <w:pStyle w:val="aff8"/>
            </w:pPr>
            <w:r w:rsidRPr="007911E8">
              <w:t>Зоны преимущественно сельскохозяйственного использования регионального значения</w:t>
            </w:r>
          </w:p>
        </w:tc>
      </w:tr>
      <w:tr w:rsidR="00D04AB0" w:rsidRPr="007911E8" w:rsidTr="005E12F4">
        <w:trPr>
          <w:trHeight w:val="20"/>
        </w:trPr>
        <w:tc>
          <w:tcPr>
            <w:tcW w:w="268" w:type="pct"/>
            <w:shd w:val="clear" w:color="auto" w:fill="auto"/>
          </w:tcPr>
          <w:p w:rsidR="00D04AB0" w:rsidRPr="007911E8" w:rsidRDefault="00D04AB0" w:rsidP="00442046">
            <w:pPr>
              <w:numPr>
                <w:ilvl w:val="1"/>
                <w:numId w:val="145"/>
              </w:numPr>
            </w:pPr>
          </w:p>
        </w:tc>
        <w:tc>
          <w:tcPr>
            <w:tcW w:w="3240" w:type="pct"/>
            <w:gridSpan w:val="2"/>
            <w:shd w:val="clear" w:color="auto" w:fill="auto"/>
          </w:tcPr>
          <w:p w:rsidR="00D04AB0" w:rsidRPr="007911E8" w:rsidRDefault="00D04AB0" w:rsidP="005A6043">
            <w:r w:rsidRPr="007911E8">
              <w:t>Зоны преимущественно сельскохозяйственного использования Выборгская.</w:t>
            </w:r>
          </w:p>
          <w:p w:rsidR="00BF46F9" w:rsidRPr="007911E8" w:rsidRDefault="00D04AB0" w:rsidP="005A6043">
            <w:r w:rsidRPr="007911E8">
              <w:t>Основные характеристики</w:t>
            </w:r>
            <w:r w:rsidR="00BF46F9" w:rsidRPr="007911E8">
              <w:t>:</w:t>
            </w:r>
          </w:p>
          <w:p w:rsidR="00D04AB0" w:rsidRPr="007911E8" w:rsidRDefault="00D04AB0" w:rsidP="005A6043">
            <w:r w:rsidRPr="007911E8">
              <w:t xml:space="preserve"> – площадь 61060 га.</w:t>
            </w:r>
          </w:p>
          <w:p w:rsidR="00D04AB0" w:rsidRPr="007911E8" w:rsidRDefault="00D04AB0" w:rsidP="005A6043">
            <w:r w:rsidRPr="007911E8">
              <w:t>Назначение</w:t>
            </w:r>
            <w:r w:rsidR="00BF46F9" w:rsidRPr="007911E8">
              <w:t xml:space="preserve"> –</w:t>
            </w:r>
            <w:r w:rsidRPr="007911E8">
              <w:t xml:space="preserve"> агропромышленные комплексы для производства товарной сельскохозяйственной продукции и размещения предприятий по её переработке.</w:t>
            </w:r>
          </w:p>
          <w:p w:rsidR="00D04AB0" w:rsidRPr="007911E8" w:rsidRDefault="00D04AB0" w:rsidP="005A6043">
            <w:r w:rsidRPr="007911E8">
              <w:t xml:space="preserve">Преимущественная специализация – фермерство, производство </w:t>
            </w:r>
            <w:proofErr w:type="spellStart"/>
            <w:r w:rsidRPr="007911E8">
              <w:t>экопродукции</w:t>
            </w:r>
            <w:proofErr w:type="spellEnd"/>
            <w:r w:rsidRPr="007911E8">
              <w:t>, рыболовство и рыбоводство.</w:t>
            </w:r>
          </w:p>
        </w:tc>
        <w:tc>
          <w:tcPr>
            <w:tcW w:w="1492" w:type="pct"/>
            <w:shd w:val="clear" w:color="auto" w:fill="auto"/>
          </w:tcPr>
          <w:p w:rsidR="00D04AB0" w:rsidRPr="007911E8" w:rsidRDefault="00D04AB0" w:rsidP="005A6043">
            <w:r w:rsidRPr="007911E8">
              <w:t xml:space="preserve">Выборгский муниципальный район </w:t>
            </w:r>
          </w:p>
        </w:tc>
      </w:tr>
      <w:tr w:rsidR="00D04AB0" w:rsidRPr="007911E8" w:rsidTr="005E12F4">
        <w:trPr>
          <w:trHeight w:val="20"/>
        </w:trPr>
        <w:tc>
          <w:tcPr>
            <w:tcW w:w="268" w:type="pct"/>
            <w:shd w:val="clear" w:color="auto" w:fill="auto"/>
          </w:tcPr>
          <w:p w:rsidR="00D04AB0" w:rsidRPr="007911E8" w:rsidRDefault="00D04AB0" w:rsidP="00442046">
            <w:pPr>
              <w:numPr>
                <w:ilvl w:val="0"/>
                <w:numId w:val="145"/>
              </w:numPr>
            </w:pPr>
          </w:p>
        </w:tc>
        <w:tc>
          <w:tcPr>
            <w:tcW w:w="4732" w:type="pct"/>
            <w:gridSpan w:val="3"/>
            <w:shd w:val="clear" w:color="auto" w:fill="auto"/>
          </w:tcPr>
          <w:p w:rsidR="00D04AB0" w:rsidRPr="007911E8" w:rsidRDefault="00D04AB0" w:rsidP="005A6043">
            <w:pPr>
              <w:pStyle w:val="aff8"/>
            </w:pPr>
            <w:r w:rsidRPr="007911E8">
              <w:t>Объекты электроэнергетических систем регионального значения</w:t>
            </w:r>
          </w:p>
        </w:tc>
      </w:tr>
      <w:tr w:rsidR="004B71EE" w:rsidRPr="007911E8" w:rsidTr="005E12F4">
        <w:trPr>
          <w:trHeight w:val="20"/>
        </w:trPr>
        <w:tc>
          <w:tcPr>
            <w:tcW w:w="268" w:type="pct"/>
            <w:shd w:val="clear" w:color="auto" w:fill="auto"/>
          </w:tcPr>
          <w:p w:rsidR="004B71EE" w:rsidRPr="007911E8" w:rsidRDefault="004B71EE" w:rsidP="005A6043"/>
        </w:tc>
        <w:tc>
          <w:tcPr>
            <w:tcW w:w="4732" w:type="pct"/>
            <w:gridSpan w:val="3"/>
            <w:shd w:val="clear" w:color="auto" w:fill="auto"/>
          </w:tcPr>
          <w:p w:rsidR="004B71EE" w:rsidRPr="007911E8" w:rsidRDefault="004B71EE" w:rsidP="005A6043">
            <w:pPr>
              <w:pStyle w:val="aff8"/>
            </w:pPr>
            <w:r w:rsidRPr="007911E8">
              <w:rPr>
                <w:rFonts w:eastAsia="Calibri"/>
                <w:lang w:eastAsia="en-US"/>
              </w:rPr>
              <w:t>Первая</w:t>
            </w:r>
            <w:r w:rsidRPr="007911E8">
              <w:t xml:space="preserve"> очередь</w:t>
            </w:r>
          </w:p>
        </w:tc>
      </w:tr>
      <w:tr w:rsidR="004B71EE" w:rsidRPr="007911E8" w:rsidTr="005E12F4">
        <w:trPr>
          <w:trHeight w:val="20"/>
        </w:trPr>
        <w:tc>
          <w:tcPr>
            <w:tcW w:w="268" w:type="pct"/>
            <w:shd w:val="clear" w:color="auto" w:fill="auto"/>
          </w:tcPr>
          <w:p w:rsidR="004B71EE" w:rsidRPr="007911E8" w:rsidRDefault="004B71EE" w:rsidP="005A6043"/>
        </w:tc>
        <w:tc>
          <w:tcPr>
            <w:tcW w:w="4732" w:type="pct"/>
            <w:gridSpan w:val="3"/>
            <w:shd w:val="clear" w:color="auto" w:fill="auto"/>
          </w:tcPr>
          <w:p w:rsidR="004B71EE" w:rsidRPr="007911E8" w:rsidRDefault="004B71EE" w:rsidP="005A6043">
            <w:r w:rsidRPr="007911E8">
              <w:t xml:space="preserve">Подстанции, проектный номинальный класс напряжения которых составляет 35–110 </w:t>
            </w:r>
            <w:proofErr w:type="spellStart"/>
            <w:r w:rsidRPr="007911E8">
              <w:t>кВ</w:t>
            </w:r>
            <w:proofErr w:type="spellEnd"/>
            <w:r w:rsidRPr="007911E8">
              <w:rPr>
                <w:rStyle w:val="afc"/>
              </w:rPr>
              <w:footnoteReference w:id="17"/>
            </w:r>
            <w:r w:rsidRPr="007911E8">
              <w:tab/>
            </w:r>
          </w:p>
        </w:tc>
      </w:tr>
      <w:tr w:rsidR="004B71EE" w:rsidRPr="007911E8" w:rsidTr="005E12F4">
        <w:trPr>
          <w:trHeight w:val="20"/>
        </w:trPr>
        <w:tc>
          <w:tcPr>
            <w:tcW w:w="268" w:type="pct"/>
            <w:shd w:val="clear" w:color="auto" w:fill="auto"/>
          </w:tcPr>
          <w:p w:rsidR="004B71EE" w:rsidRPr="007911E8" w:rsidRDefault="004B71EE" w:rsidP="00442046">
            <w:pPr>
              <w:numPr>
                <w:ilvl w:val="1"/>
                <w:numId w:val="145"/>
              </w:numPr>
            </w:pPr>
          </w:p>
        </w:tc>
        <w:tc>
          <w:tcPr>
            <w:tcW w:w="3240" w:type="pct"/>
            <w:gridSpan w:val="2"/>
            <w:shd w:val="clear" w:color="auto" w:fill="auto"/>
          </w:tcPr>
          <w:p w:rsidR="004B71EE" w:rsidRPr="007911E8" w:rsidRDefault="004B71EE" w:rsidP="005A6043">
            <w:r w:rsidRPr="007911E8">
              <w:t xml:space="preserve">ПС 110 </w:t>
            </w:r>
            <w:proofErr w:type="spellStart"/>
            <w:r w:rsidRPr="007911E8">
              <w:t>кВ</w:t>
            </w:r>
            <w:proofErr w:type="spellEnd"/>
            <w:r w:rsidRPr="007911E8">
              <w:t xml:space="preserve"> </w:t>
            </w:r>
            <w:proofErr w:type="spellStart"/>
            <w:r w:rsidRPr="007911E8">
              <w:t>Ермиловская</w:t>
            </w:r>
            <w:proofErr w:type="spellEnd"/>
            <w:r w:rsidR="00CB7D7C" w:rsidRPr="007911E8">
              <w:t>.</w:t>
            </w:r>
          </w:p>
          <w:p w:rsidR="004B71EE" w:rsidRPr="007911E8" w:rsidRDefault="004B71EE" w:rsidP="005A6043">
            <w:r w:rsidRPr="007911E8">
              <w:t xml:space="preserve">Основные характеристики: </w:t>
            </w:r>
          </w:p>
          <w:p w:rsidR="004B71EE" w:rsidRPr="007911E8" w:rsidRDefault="004B71EE" w:rsidP="005A6043">
            <w:r w:rsidRPr="007911E8">
              <w:t>– установка 2 трансформаторов по 10 МВ∙А.</w:t>
            </w:r>
          </w:p>
          <w:p w:rsidR="004B71EE" w:rsidRPr="007911E8" w:rsidRDefault="004B71EE" w:rsidP="005A6043">
            <w:pPr>
              <w:pStyle w:val="aff8"/>
            </w:pPr>
            <w:r w:rsidRPr="007911E8">
              <w:lastRenderedPageBreak/>
              <w:t>Назначение:</w:t>
            </w:r>
          </w:p>
          <w:p w:rsidR="004B71EE" w:rsidRPr="007911E8" w:rsidRDefault="004B71EE" w:rsidP="005A6043">
            <w:pPr>
              <w:pStyle w:val="aff8"/>
            </w:pPr>
            <w:r w:rsidRPr="007911E8">
              <w:t>– повышение надёжности электроснабжения потребителей района;</w:t>
            </w:r>
          </w:p>
          <w:p w:rsidR="004B71EE" w:rsidRPr="007911E8" w:rsidRDefault="004B71EE" w:rsidP="005A6043">
            <w:pPr>
              <w:pStyle w:val="aff8"/>
            </w:pPr>
            <w:r w:rsidRPr="007911E8">
              <w:t>– присоединение новых потребителей.</w:t>
            </w:r>
          </w:p>
          <w:p w:rsidR="004B71EE" w:rsidRPr="007911E8" w:rsidRDefault="004B71EE" w:rsidP="005A6043">
            <w:pPr>
              <w:pStyle w:val="aff8"/>
            </w:pPr>
            <w:r w:rsidRPr="007911E8">
              <w:t>Характеристики зон с особыми условиями использования территорий</w:t>
            </w:r>
            <w:r w:rsidR="00CB7D7C" w:rsidRPr="007911E8">
              <w:t xml:space="preserve"> –</w:t>
            </w:r>
            <w:r w:rsidRPr="007911E8">
              <w:t xml:space="preserve"> санитарно-защитная зона, размер </w:t>
            </w:r>
            <w:r w:rsidR="00CB7D7C" w:rsidRPr="007911E8">
              <w:t>которой</w:t>
            </w:r>
            <w:r w:rsidRPr="007911E8">
              <w:t xml:space="preserve">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использования территории санитарно-защитной зоны в соответствии с СанПиН 2.2.1/2.1.1.1200-03.</w:t>
            </w:r>
          </w:p>
        </w:tc>
        <w:tc>
          <w:tcPr>
            <w:tcW w:w="1492" w:type="pct"/>
            <w:shd w:val="clear" w:color="auto" w:fill="auto"/>
          </w:tcPr>
          <w:p w:rsidR="004B71EE" w:rsidRPr="007911E8" w:rsidRDefault="004B71EE" w:rsidP="005A6043">
            <w:pPr>
              <w:pStyle w:val="aff8"/>
            </w:pPr>
            <w:r w:rsidRPr="007911E8">
              <w:lastRenderedPageBreak/>
              <w:t xml:space="preserve">Посёлок </w:t>
            </w:r>
            <w:proofErr w:type="spellStart"/>
            <w:r w:rsidRPr="007911E8">
              <w:t>Ермилово</w:t>
            </w:r>
            <w:proofErr w:type="spellEnd"/>
          </w:p>
        </w:tc>
      </w:tr>
      <w:tr w:rsidR="004B71EE" w:rsidRPr="007911E8" w:rsidTr="005E12F4">
        <w:trPr>
          <w:trHeight w:val="20"/>
        </w:trPr>
        <w:tc>
          <w:tcPr>
            <w:tcW w:w="268" w:type="pct"/>
            <w:shd w:val="clear" w:color="auto" w:fill="auto"/>
          </w:tcPr>
          <w:p w:rsidR="004B71EE" w:rsidRPr="007911E8" w:rsidRDefault="004B71EE" w:rsidP="00670F25">
            <w:pPr>
              <w:rPr>
                <w:strike/>
              </w:rPr>
            </w:pPr>
          </w:p>
        </w:tc>
        <w:tc>
          <w:tcPr>
            <w:tcW w:w="3240" w:type="pct"/>
            <w:gridSpan w:val="2"/>
            <w:shd w:val="clear" w:color="auto" w:fill="auto"/>
          </w:tcPr>
          <w:p w:rsidR="004B71EE" w:rsidRPr="007911E8" w:rsidRDefault="004B71EE" w:rsidP="005A6043">
            <w:r w:rsidRPr="007911E8">
              <w:t xml:space="preserve">Линии электропередачи с проектным номинальным классом напряжения 35–110 </w:t>
            </w:r>
            <w:proofErr w:type="spellStart"/>
            <w:r w:rsidRPr="007911E8">
              <w:t>кВ</w:t>
            </w:r>
            <w:proofErr w:type="spellEnd"/>
            <w:r w:rsidRPr="007911E8">
              <w:footnoteReference w:id="18"/>
            </w:r>
          </w:p>
        </w:tc>
        <w:tc>
          <w:tcPr>
            <w:tcW w:w="1492" w:type="pct"/>
            <w:shd w:val="clear" w:color="auto" w:fill="auto"/>
          </w:tcPr>
          <w:p w:rsidR="004B71EE" w:rsidRPr="007911E8" w:rsidRDefault="004B71EE" w:rsidP="005A6043">
            <w:pPr>
              <w:rPr>
                <w:strike/>
              </w:rPr>
            </w:pPr>
          </w:p>
        </w:tc>
      </w:tr>
      <w:tr w:rsidR="004B71EE" w:rsidRPr="007911E8" w:rsidTr="005E12F4">
        <w:trPr>
          <w:trHeight w:val="20"/>
        </w:trPr>
        <w:tc>
          <w:tcPr>
            <w:tcW w:w="268" w:type="pct"/>
            <w:shd w:val="clear" w:color="auto" w:fill="auto"/>
          </w:tcPr>
          <w:p w:rsidR="004B71EE" w:rsidRPr="007911E8" w:rsidRDefault="004B71EE" w:rsidP="00442046">
            <w:pPr>
              <w:numPr>
                <w:ilvl w:val="1"/>
                <w:numId w:val="145"/>
              </w:numPr>
            </w:pPr>
          </w:p>
        </w:tc>
        <w:tc>
          <w:tcPr>
            <w:tcW w:w="3240" w:type="pct"/>
            <w:gridSpan w:val="2"/>
            <w:shd w:val="clear" w:color="auto" w:fill="auto"/>
          </w:tcPr>
          <w:p w:rsidR="004B71EE" w:rsidRPr="007911E8" w:rsidRDefault="004B71EE" w:rsidP="005A6043">
            <w:proofErr w:type="spellStart"/>
            <w:r w:rsidRPr="007911E8">
              <w:t>Двухцепная</w:t>
            </w:r>
            <w:proofErr w:type="spellEnd"/>
            <w:r w:rsidRPr="007911E8">
              <w:t xml:space="preserve"> ВЛ 110 </w:t>
            </w:r>
            <w:proofErr w:type="spellStart"/>
            <w:r w:rsidRPr="007911E8">
              <w:t>кВ</w:t>
            </w:r>
            <w:proofErr w:type="spellEnd"/>
            <w:r w:rsidRPr="007911E8">
              <w:t xml:space="preserve"> – заходы на ПС 110 </w:t>
            </w:r>
            <w:proofErr w:type="spellStart"/>
            <w:r w:rsidRPr="007911E8">
              <w:t>кВ</w:t>
            </w:r>
            <w:proofErr w:type="spellEnd"/>
            <w:r w:rsidRPr="007911E8">
              <w:t xml:space="preserve"> </w:t>
            </w:r>
            <w:proofErr w:type="spellStart"/>
            <w:r w:rsidRPr="007911E8">
              <w:t>Ермиловская</w:t>
            </w:r>
            <w:proofErr w:type="spellEnd"/>
            <w:r w:rsidRPr="007911E8">
              <w:t xml:space="preserve"> от ВЛ 110 </w:t>
            </w:r>
            <w:proofErr w:type="spellStart"/>
            <w:r w:rsidRPr="007911E8">
              <w:t>кВ</w:t>
            </w:r>
            <w:proofErr w:type="spellEnd"/>
            <w:r w:rsidRPr="007911E8">
              <w:t xml:space="preserve"> ПС 330/110/35 </w:t>
            </w:r>
            <w:proofErr w:type="spellStart"/>
            <w:r w:rsidRPr="007911E8">
              <w:t>кВ</w:t>
            </w:r>
            <w:proofErr w:type="spellEnd"/>
            <w:r w:rsidRPr="007911E8">
              <w:t xml:space="preserve"> № 5 Выборгская – ПС 110/10 </w:t>
            </w:r>
            <w:proofErr w:type="spellStart"/>
            <w:r w:rsidRPr="007911E8">
              <w:t>кВ</w:t>
            </w:r>
            <w:proofErr w:type="spellEnd"/>
            <w:r w:rsidRPr="007911E8">
              <w:t xml:space="preserve"> № 540 Нефтебаза.</w:t>
            </w:r>
          </w:p>
          <w:p w:rsidR="004B71EE" w:rsidRPr="007911E8" w:rsidRDefault="004B71EE" w:rsidP="005A6043">
            <w:pPr>
              <w:pStyle w:val="aff8"/>
            </w:pPr>
            <w:r w:rsidRPr="007911E8">
              <w:t>Основные характеристики:</w:t>
            </w:r>
          </w:p>
          <w:p w:rsidR="004B71EE" w:rsidRPr="007911E8" w:rsidRDefault="004B71EE" w:rsidP="005A6043">
            <w:r w:rsidRPr="007911E8">
              <w:t xml:space="preserve">– протяжённость 1 км. </w:t>
            </w:r>
          </w:p>
          <w:p w:rsidR="004B71EE" w:rsidRPr="007911E8" w:rsidRDefault="004B71EE" w:rsidP="005A6043">
            <w:pPr>
              <w:pStyle w:val="aff8"/>
            </w:pPr>
            <w:r w:rsidRPr="007911E8">
              <w:t>Назначение</w:t>
            </w:r>
            <w:r w:rsidR="00CB7D7C" w:rsidRPr="007911E8">
              <w:t xml:space="preserve"> –</w:t>
            </w:r>
            <w:r w:rsidRPr="007911E8">
              <w:t xml:space="preserve"> присоединение планируемой ПС 110 </w:t>
            </w:r>
            <w:proofErr w:type="spellStart"/>
            <w:r w:rsidRPr="007911E8">
              <w:t>кВ</w:t>
            </w:r>
            <w:proofErr w:type="spellEnd"/>
            <w:r w:rsidRPr="007911E8">
              <w:t xml:space="preserve"> </w:t>
            </w:r>
            <w:proofErr w:type="spellStart"/>
            <w:r w:rsidRPr="007911E8">
              <w:t>Ермиловская</w:t>
            </w:r>
            <w:proofErr w:type="spellEnd"/>
            <w:r w:rsidRPr="007911E8">
              <w:t>.</w:t>
            </w:r>
          </w:p>
          <w:p w:rsidR="004B71EE" w:rsidRPr="007911E8" w:rsidRDefault="004B71EE" w:rsidP="005A6043">
            <w:pPr>
              <w:pStyle w:val="aff8"/>
            </w:pPr>
            <w:r w:rsidRPr="007911E8">
              <w:t>Характеристики зон с особыми условиями использования территорий</w:t>
            </w:r>
            <w:r w:rsidR="00CB7D7C" w:rsidRPr="007911E8">
              <w:t xml:space="preserve"> –</w:t>
            </w:r>
            <w:r w:rsidRPr="007911E8">
              <w:t xml:space="preserve"> охранная зона размером 20 м.</w:t>
            </w:r>
          </w:p>
        </w:tc>
        <w:tc>
          <w:tcPr>
            <w:tcW w:w="1492" w:type="pct"/>
            <w:shd w:val="clear" w:color="auto" w:fill="auto"/>
          </w:tcPr>
          <w:p w:rsidR="004B71EE" w:rsidRPr="007911E8" w:rsidRDefault="004B71EE" w:rsidP="005A6043">
            <w:pPr>
              <w:pStyle w:val="aff8"/>
            </w:pPr>
            <w:r w:rsidRPr="007911E8">
              <w:t xml:space="preserve">Приморское городское поселение </w:t>
            </w:r>
          </w:p>
        </w:tc>
      </w:tr>
      <w:tr w:rsidR="004B71EE" w:rsidRPr="007911E8" w:rsidTr="005E12F4">
        <w:trPr>
          <w:trHeight w:val="20"/>
        </w:trPr>
        <w:tc>
          <w:tcPr>
            <w:tcW w:w="268" w:type="pct"/>
            <w:shd w:val="clear" w:color="auto" w:fill="auto"/>
          </w:tcPr>
          <w:p w:rsidR="004B71EE" w:rsidRPr="007911E8" w:rsidRDefault="004B71EE" w:rsidP="005A6043">
            <w:pPr>
              <w:rPr>
                <w:strike/>
              </w:rPr>
            </w:pPr>
          </w:p>
        </w:tc>
        <w:tc>
          <w:tcPr>
            <w:tcW w:w="3240" w:type="pct"/>
            <w:gridSpan w:val="2"/>
            <w:shd w:val="clear" w:color="auto" w:fill="auto"/>
          </w:tcPr>
          <w:p w:rsidR="004B71EE" w:rsidRPr="007911E8" w:rsidRDefault="004B71EE" w:rsidP="005A6043">
            <w:pPr>
              <w:pStyle w:val="aff8"/>
            </w:pPr>
            <w:r w:rsidRPr="007911E8">
              <w:t>Расчётный срок</w:t>
            </w:r>
          </w:p>
        </w:tc>
        <w:tc>
          <w:tcPr>
            <w:tcW w:w="1492" w:type="pct"/>
            <w:shd w:val="clear" w:color="auto" w:fill="auto"/>
          </w:tcPr>
          <w:p w:rsidR="004B71EE" w:rsidRPr="007911E8" w:rsidRDefault="004B71EE" w:rsidP="005A6043">
            <w:pPr>
              <w:pStyle w:val="aff8"/>
              <w:rPr>
                <w:strike/>
              </w:rPr>
            </w:pPr>
          </w:p>
        </w:tc>
      </w:tr>
      <w:tr w:rsidR="004B71EE" w:rsidRPr="007911E8" w:rsidTr="005E12F4">
        <w:trPr>
          <w:trHeight w:val="20"/>
        </w:trPr>
        <w:tc>
          <w:tcPr>
            <w:tcW w:w="268" w:type="pct"/>
            <w:shd w:val="clear" w:color="auto" w:fill="auto"/>
          </w:tcPr>
          <w:p w:rsidR="004B71EE" w:rsidRPr="007911E8" w:rsidRDefault="004B71EE" w:rsidP="005A6043">
            <w:pPr>
              <w:rPr>
                <w:strike/>
              </w:rPr>
            </w:pPr>
          </w:p>
        </w:tc>
        <w:tc>
          <w:tcPr>
            <w:tcW w:w="3240" w:type="pct"/>
            <w:gridSpan w:val="2"/>
            <w:shd w:val="clear" w:color="auto" w:fill="auto"/>
          </w:tcPr>
          <w:p w:rsidR="004B71EE" w:rsidRPr="007911E8" w:rsidRDefault="004B71EE" w:rsidP="005A6043">
            <w:pPr>
              <w:pStyle w:val="aff8"/>
            </w:pPr>
            <w:r w:rsidRPr="007911E8">
              <w:t xml:space="preserve">Подстанции, проектный номинальный класс напряжения которых составляет 35–110 </w:t>
            </w:r>
            <w:proofErr w:type="spellStart"/>
            <w:r w:rsidRPr="007911E8">
              <w:t>кВ</w:t>
            </w:r>
            <w:proofErr w:type="spellEnd"/>
          </w:p>
        </w:tc>
        <w:tc>
          <w:tcPr>
            <w:tcW w:w="1492" w:type="pct"/>
            <w:shd w:val="clear" w:color="auto" w:fill="auto"/>
          </w:tcPr>
          <w:p w:rsidR="004B71EE" w:rsidRPr="007911E8" w:rsidRDefault="004B71EE" w:rsidP="005A6043">
            <w:pPr>
              <w:pStyle w:val="aff8"/>
              <w:rPr>
                <w:strike/>
              </w:rPr>
            </w:pPr>
          </w:p>
        </w:tc>
      </w:tr>
      <w:tr w:rsidR="004B71EE" w:rsidRPr="007911E8" w:rsidTr="005E12F4">
        <w:trPr>
          <w:trHeight w:val="20"/>
        </w:trPr>
        <w:tc>
          <w:tcPr>
            <w:tcW w:w="268" w:type="pct"/>
            <w:shd w:val="clear" w:color="auto" w:fill="auto"/>
          </w:tcPr>
          <w:p w:rsidR="004B71EE" w:rsidRPr="007911E8" w:rsidRDefault="004B71EE" w:rsidP="00442046">
            <w:pPr>
              <w:numPr>
                <w:ilvl w:val="1"/>
                <w:numId w:val="145"/>
              </w:numPr>
            </w:pPr>
          </w:p>
        </w:tc>
        <w:tc>
          <w:tcPr>
            <w:tcW w:w="3240" w:type="pct"/>
            <w:gridSpan w:val="2"/>
            <w:shd w:val="clear" w:color="auto" w:fill="auto"/>
          </w:tcPr>
          <w:p w:rsidR="004B71EE" w:rsidRPr="007911E8" w:rsidRDefault="004B71EE" w:rsidP="005A6043">
            <w:r w:rsidRPr="007911E8">
              <w:t xml:space="preserve">ПС 35/10 </w:t>
            </w:r>
            <w:proofErr w:type="spellStart"/>
            <w:r w:rsidRPr="007911E8">
              <w:t>кВ</w:t>
            </w:r>
            <w:proofErr w:type="spellEnd"/>
            <w:r w:rsidRPr="007911E8">
              <w:t xml:space="preserve"> При</w:t>
            </w:r>
            <w:r w:rsidR="002F0E74" w:rsidRPr="007911E8">
              <w:t>морская</w:t>
            </w:r>
            <w:r w:rsidRPr="007911E8">
              <w:t xml:space="preserve"> (реконструкция).</w:t>
            </w:r>
          </w:p>
          <w:p w:rsidR="004B71EE" w:rsidRPr="007911E8" w:rsidRDefault="004B71EE" w:rsidP="005A6043">
            <w:r w:rsidRPr="007911E8">
              <w:t>Основные характеристики:</w:t>
            </w:r>
          </w:p>
          <w:p w:rsidR="004B71EE" w:rsidRPr="007911E8" w:rsidRDefault="004B71EE" w:rsidP="005A6043">
            <w:r w:rsidRPr="007911E8">
              <w:t>– замена ячеек.</w:t>
            </w:r>
          </w:p>
          <w:p w:rsidR="004B71EE" w:rsidRPr="007911E8" w:rsidRDefault="004B71EE" w:rsidP="005A6043">
            <w:r w:rsidRPr="007911E8">
              <w:t>Назначение:</w:t>
            </w:r>
          </w:p>
          <w:p w:rsidR="004B71EE" w:rsidRPr="007911E8" w:rsidRDefault="004B71EE" w:rsidP="005A6043">
            <w:r w:rsidRPr="007911E8">
              <w:t>– повышение надёжности электроснабжения потребителей района;</w:t>
            </w:r>
          </w:p>
          <w:p w:rsidR="004B71EE" w:rsidRPr="007911E8" w:rsidRDefault="004B71EE" w:rsidP="005A6043">
            <w:r w:rsidRPr="007911E8">
              <w:t>– техническое переоснащение в связи со сроками амортизации.</w:t>
            </w:r>
          </w:p>
          <w:p w:rsidR="004B71EE" w:rsidRPr="007911E8" w:rsidRDefault="004B71EE" w:rsidP="005A6043">
            <w:r w:rsidRPr="007911E8">
              <w:t>Характеристики зон с особыми условиями использования территорий</w:t>
            </w:r>
            <w:r w:rsidR="00CB7D7C" w:rsidRPr="007911E8">
              <w:t xml:space="preserve"> –</w:t>
            </w:r>
            <w:r w:rsidRPr="007911E8">
              <w:t xml:space="preserve"> санитарно-защитная зона, размер </w:t>
            </w:r>
            <w:r w:rsidR="00CB7D7C" w:rsidRPr="007911E8">
              <w:t>которой</w:t>
            </w:r>
            <w:r w:rsidRPr="007911E8">
              <w:t xml:space="preserve">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использования территории санитарно-защитной зоны в соответствии с СанПиН 2.2.1/2.1.1.1200-03</w:t>
            </w:r>
            <w:r w:rsidR="00CB7D7C" w:rsidRPr="007911E8">
              <w:t>.</w:t>
            </w:r>
          </w:p>
        </w:tc>
        <w:tc>
          <w:tcPr>
            <w:tcW w:w="1492" w:type="pct"/>
            <w:shd w:val="clear" w:color="auto" w:fill="auto"/>
          </w:tcPr>
          <w:p w:rsidR="004B71EE" w:rsidRPr="007911E8" w:rsidRDefault="002F0E74" w:rsidP="005A6043">
            <w:r w:rsidRPr="007911E8">
              <w:t>Город Приморск</w:t>
            </w:r>
          </w:p>
        </w:tc>
      </w:tr>
      <w:tr w:rsidR="004B71EE" w:rsidRPr="007911E8" w:rsidTr="005E12F4">
        <w:trPr>
          <w:trHeight w:val="20"/>
        </w:trPr>
        <w:tc>
          <w:tcPr>
            <w:tcW w:w="268" w:type="pct"/>
            <w:shd w:val="clear" w:color="auto" w:fill="auto"/>
          </w:tcPr>
          <w:p w:rsidR="004B71EE" w:rsidRPr="007911E8" w:rsidRDefault="004B71EE" w:rsidP="00442046">
            <w:pPr>
              <w:pStyle w:val="aff8"/>
              <w:numPr>
                <w:ilvl w:val="0"/>
                <w:numId w:val="145"/>
              </w:numPr>
            </w:pPr>
          </w:p>
        </w:tc>
        <w:tc>
          <w:tcPr>
            <w:tcW w:w="4732" w:type="pct"/>
            <w:gridSpan w:val="3"/>
            <w:shd w:val="clear" w:color="auto" w:fill="auto"/>
          </w:tcPr>
          <w:p w:rsidR="004B71EE" w:rsidRPr="007911E8" w:rsidRDefault="004B71EE" w:rsidP="005A6043">
            <w:pPr>
              <w:pStyle w:val="aff8"/>
            </w:pPr>
            <w:r w:rsidRPr="007911E8">
              <w:t>Планируемые</w:t>
            </w:r>
            <w:r w:rsidRPr="007911E8">
              <w:rPr>
                <w:lang w:val="x-none"/>
              </w:rPr>
              <w:t xml:space="preserve"> </w:t>
            </w:r>
            <w:r w:rsidRPr="007911E8">
              <w:t xml:space="preserve">для </w:t>
            </w:r>
            <w:r w:rsidRPr="007911E8">
              <w:rPr>
                <w:lang w:val="x-none"/>
              </w:rPr>
              <w:t>размещени</w:t>
            </w:r>
            <w:r w:rsidRPr="007911E8">
              <w:t>я</w:t>
            </w:r>
            <w:r w:rsidRPr="007911E8">
              <w:rPr>
                <w:lang w:val="x-none"/>
              </w:rPr>
              <w:t xml:space="preserve"> </w:t>
            </w:r>
            <w:r w:rsidRPr="007911E8">
              <w:t>объекты по обеспечению пожарной безопасности</w:t>
            </w:r>
          </w:p>
        </w:tc>
      </w:tr>
      <w:tr w:rsidR="004B71EE" w:rsidRPr="007911E8" w:rsidTr="005E12F4">
        <w:trPr>
          <w:trHeight w:val="20"/>
        </w:trPr>
        <w:tc>
          <w:tcPr>
            <w:tcW w:w="268" w:type="pct"/>
            <w:shd w:val="clear" w:color="auto" w:fill="auto"/>
          </w:tcPr>
          <w:p w:rsidR="004B71EE" w:rsidRPr="007911E8" w:rsidRDefault="004B71EE" w:rsidP="00442046">
            <w:pPr>
              <w:pStyle w:val="aff8"/>
              <w:numPr>
                <w:ilvl w:val="1"/>
                <w:numId w:val="145"/>
              </w:numPr>
            </w:pPr>
          </w:p>
        </w:tc>
        <w:tc>
          <w:tcPr>
            <w:tcW w:w="3234" w:type="pct"/>
            <w:shd w:val="clear" w:color="auto" w:fill="auto"/>
          </w:tcPr>
          <w:p w:rsidR="004B71EE" w:rsidRPr="007911E8" w:rsidRDefault="004B71EE" w:rsidP="005A6043">
            <w:pPr>
              <w:pStyle w:val="aff8"/>
            </w:pPr>
            <w:r w:rsidRPr="007911E8">
              <w:t>Пожарное депо V типа на 2 пожарных автомобиля</w:t>
            </w:r>
            <w:r w:rsidRPr="007911E8">
              <w:rPr>
                <w:rStyle w:val="afc"/>
              </w:rPr>
              <w:footnoteReference w:id="19"/>
            </w:r>
          </w:p>
        </w:tc>
        <w:tc>
          <w:tcPr>
            <w:tcW w:w="1498" w:type="pct"/>
            <w:gridSpan w:val="2"/>
            <w:shd w:val="clear" w:color="auto" w:fill="auto"/>
          </w:tcPr>
          <w:p w:rsidR="004B71EE" w:rsidRPr="007911E8" w:rsidRDefault="00CB7D7C" w:rsidP="005A6043">
            <w:pPr>
              <w:pStyle w:val="aff8"/>
            </w:pPr>
            <w:r w:rsidRPr="007911E8">
              <w:t>П</w:t>
            </w:r>
            <w:r w:rsidR="004B71EE" w:rsidRPr="007911E8">
              <w:t xml:space="preserve">осёлок </w:t>
            </w:r>
            <w:proofErr w:type="spellStart"/>
            <w:r w:rsidR="004B71EE" w:rsidRPr="007911E8">
              <w:t>Глебычево</w:t>
            </w:r>
            <w:proofErr w:type="spellEnd"/>
            <w:r w:rsidR="004B71EE" w:rsidRPr="007911E8">
              <w:t>, посёлок Красная Долина</w:t>
            </w:r>
          </w:p>
        </w:tc>
      </w:tr>
    </w:tbl>
    <w:p w:rsidR="00903D0E" w:rsidRPr="007911E8" w:rsidRDefault="00973CCC" w:rsidP="00973CCC">
      <w:pPr>
        <w:pStyle w:val="30"/>
        <w:ind w:left="0" w:firstLine="709"/>
      </w:pPr>
      <w:r w:rsidRPr="007911E8">
        <w:br w:type="page"/>
      </w:r>
      <w:bookmarkStart w:id="252" w:name="_Toc11766498"/>
      <w:bookmarkStart w:id="253" w:name="_Toc13036714"/>
      <w:r w:rsidR="00C868E3" w:rsidRPr="007911E8">
        <w:lastRenderedPageBreak/>
        <w:t>3.1.3</w:t>
      </w:r>
      <w:r w:rsidR="0011706A" w:rsidRPr="007911E8">
        <w:rPr>
          <w:lang w:val="ru-RU"/>
        </w:rPr>
        <w:t>.</w:t>
      </w:r>
      <w:r w:rsidR="00C868E3" w:rsidRPr="007911E8">
        <w:t xml:space="preserve"> </w:t>
      </w:r>
      <w:r w:rsidR="000E61F9" w:rsidRPr="007911E8">
        <w:t xml:space="preserve">Сведения о планируемых </w:t>
      </w:r>
      <w:r w:rsidR="00C868E3" w:rsidRPr="007911E8">
        <w:t>о</w:t>
      </w:r>
      <w:r w:rsidR="00903D0E" w:rsidRPr="007911E8">
        <w:t>бъект</w:t>
      </w:r>
      <w:r w:rsidR="00C868E3" w:rsidRPr="007911E8">
        <w:t xml:space="preserve">ах </w:t>
      </w:r>
      <w:r w:rsidR="00903D0E" w:rsidRPr="007911E8">
        <w:t>местного значения муниципального района</w:t>
      </w:r>
      <w:bookmarkEnd w:id="252"/>
      <w:bookmarkEnd w:id="253"/>
      <w:r w:rsidR="00903D0E" w:rsidRPr="007911E8">
        <w:t xml:space="preserve"> </w:t>
      </w:r>
    </w:p>
    <w:p w:rsidR="00903D0E" w:rsidRPr="007911E8" w:rsidRDefault="00903D0E" w:rsidP="00F04F4E">
      <w:pPr>
        <w:pStyle w:val="affffffffff1"/>
        <w:rPr>
          <w:bCs/>
        </w:rPr>
      </w:pPr>
      <w:r w:rsidRPr="007911E8">
        <w:t xml:space="preserve">В соответствии со </w:t>
      </w:r>
      <w:bookmarkStart w:id="254" w:name="_Hlk526870493"/>
      <w:r w:rsidR="00FF0035" w:rsidRPr="007911E8">
        <w:t>с</w:t>
      </w:r>
      <w:r w:rsidRPr="007911E8">
        <w:t>хемой территориального планирования Выборгского муниципального района Ленинградской области,</w:t>
      </w:r>
      <w:bookmarkEnd w:id="254"/>
      <w:r w:rsidRPr="007911E8">
        <w:t xml:space="preserve"> утвержденной </w:t>
      </w:r>
      <w:r w:rsidR="007D2569" w:rsidRPr="007911E8">
        <w:t>р</w:t>
      </w:r>
      <w:r w:rsidRPr="007911E8">
        <w:t xml:space="preserve">ешением </w:t>
      </w:r>
      <w:r w:rsidR="007D2569" w:rsidRPr="007911E8">
        <w:t>с</w:t>
      </w:r>
      <w:r w:rsidRPr="007911E8">
        <w:t>овета депутатов Выборгского муниципального района Ленинградской области  от 25.12.2012</w:t>
      </w:r>
      <w:r w:rsidR="007D2569" w:rsidRPr="007911E8">
        <w:t xml:space="preserve"> № 242</w:t>
      </w:r>
      <w:r w:rsidRPr="007911E8">
        <w:t xml:space="preserve">, на территории </w:t>
      </w:r>
      <w:r w:rsidRPr="007911E8">
        <w:rPr>
          <w:bCs/>
        </w:rPr>
        <w:t>Приморского городского поселения планируются объекты местного значения муниципального района</w:t>
      </w:r>
      <w:r w:rsidR="0007096F" w:rsidRPr="007911E8">
        <w:rPr>
          <w:bCs/>
        </w:rPr>
        <w:t>, которые отображаются в генеральном плане Приморского городского поселения (</w:t>
      </w:r>
      <w:r w:rsidR="007D2569" w:rsidRPr="007911E8">
        <w:rPr>
          <w:bCs/>
        </w:rPr>
        <w:t>т</w:t>
      </w:r>
      <w:r w:rsidR="0007096F" w:rsidRPr="007911E8">
        <w:rPr>
          <w:bCs/>
        </w:rPr>
        <w:t xml:space="preserve">аблица </w:t>
      </w:r>
      <w:r w:rsidR="00EB5CEF" w:rsidRPr="007911E8">
        <w:rPr>
          <w:bCs/>
        </w:rPr>
        <w:t>3.1.3.-1</w:t>
      </w:r>
      <w:r w:rsidR="0007096F" w:rsidRPr="007911E8">
        <w:rPr>
          <w:bCs/>
        </w:rPr>
        <w:t>)</w:t>
      </w:r>
      <w:r w:rsidR="00CB7D7C" w:rsidRPr="007911E8">
        <w:rPr>
          <w:bCs/>
        </w:rPr>
        <w:t>.</w:t>
      </w:r>
    </w:p>
    <w:p w:rsidR="00903D0E" w:rsidRPr="007911E8" w:rsidRDefault="0007096F" w:rsidP="00F04F4E">
      <w:pPr>
        <w:pStyle w:val="affffffffff1"/>
        <w:rPr>
          <w:bCs/>
        </w:rPr>
      </w:pPr>
      <w:r w:rsidRPr="007911E8">
        <w:rPr>
          <w:bCs/>
        </w:rPr>
        <w:t>Таблица 3.1.3-1</w:t>
      </w:r>
      <w:r w:rsidR="007D2569" w:rsidRPr="007911E8">
        <w:rPr>
          <w:bCs/>
        </w:rPr>
        <w:t>–</w:t>
      </w:r>
      <w:r w:rsidRPr="007911E8">
        <w:rPr>
          <w:bCs/>
        </w:rPr>
        <w:t xml:space="preserve"> </w:t>
      </w:r>
      <w:r w:rsidR="00EB5CEF" w:rsidRPr="007911E8">
        <w:rPr>
          <w:bCs/>
        </w:rPr>
        <w:t>Планируемые объекты местного значения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659"/>
        <w:gridCol w:w="3182"/>
      </w:tblGrid>
      <w:tr w:rsidR="00B916E8" w:rsidRPr="007911E8" w:rsidTr="005A6043">
        <w:trPr>
          <w:tblHeader/>
        </w:trPr>
        <w:tc>
          <w:tcPr>
            <w:tcW w:w="327" w:type="pct"/>
            <w:shd w:val="clear" w:color="auto" w:fill="auto"/>
          </w:tcPr>
          <w:p w:rsidR="00B916E8" w:rsidRPr="007911E8" w:rsidRDefault="00B916E8" w:rsidP="00AE37F5">
            <w:pPr>
              <w:pStyle w:val="aff8"/>
              <w:jc w:val="center"/>
              <w:rPr>
                <w:b/>
                <w:bCs/>
              </w:rPr>
            </w:pPr>
            <w:r w:rsidRPr="007911E8">
              <w:rPr>
                <w:b/>
                <w:bCs/>
              </w:rPr>
              <w:t>№</w:t>
            </w:r>
            <w:r w:rsidR="00752A76" w:rsidRPr="007911E8">
              <w:rPr>
                <w:b/>
                <w:bCs/>
              </w:rPr>
              <w:t xml:space="preserve"> </w:t>
            </w:r>
            <w:r w:rsidRPr="007911E8">
              <w:rPr>
                <w:b/>
                <w:bCs/>
              </w:rPr>
              <w:t>п</w:t>
            </w:r>
            <w:r w:rsidRPr="007911E8">
              <w:rPr>
                <w:b/>
                <w:bCs/>
                <w:lang w:val="en-US"/>
              </w:rPr>
              <w:t>/</w:t>
            </w:r>
            <w:r w:rsidRPr="007911E8">
              <w:rPr>
                <w:b/>
                <w:bCs/>
              </w:rPr>
              <w:t>п</w:t>
            </w:r>
          </w:p>
        </w:tc>
        <w:tc>
          <w:tcPr>
            <w:tcW w:w="3162" w:type="pct"/>
            <w:shd w:val="clear" w:color="auto" w:fill="auto"/>
          </w:tcPr>
          <w:p w:rsidR="00B916E8" w:rsidRPr="007911E8" w:rsidRDefault="00B916E8" w:rsidP="00AE37F5">
            <w:pPr>
              <w:pStyle w:val="aff8"/>
              <w:jc w:val="center"/>
              <w:rPr>
                <w:b/>
                <w:bCs/>
              </w:rPr>
            </w:pPr>
            <w:r w:rsidRPr="007911E8">
              <w:rPr>
                <w:b/>
                <w:bCs/>
              </w:rPr>
              <w:t>Наименование объекта, основные характеристики</w:t>
            </w:r>
          </w:p>
        </w:tc>
        <w:tc>
          <w:tcPr>
            <w:tcW w:w="1511" w:type="pct"/>
            <w:shd w:val="clear" w:color="auto" w:fill="auto"/>
          </w:tcPr>
          <w:p w:rsidR="00B916E8" w:rsidRPr="007911E8" w:rsidRDefault="00B916E8" w:rsidP="00AE37F5">
            <w:pPr>
              <w:pStyle w:val="aff8"/>
              <w:jc w:val="center"/>
              <w:rPr>
                <w:b/>
                <w:bCs/>
              </w:rPr>
            </w:pPr>
            <w:r w:rsidRPr="007911E8">
              <w:rPr>
                <w:b/>
                <w:bCs/>
              </w:rPr>
              <w:t>Местоположение</w:t>
            </w:r>
          </w:p>
        </w:tc>
      </w:tr>
    </w:tbl>
    <w:p w:rsidR="00B916E8" w:rsidRPr="007911E8" w:rsidRDefault="00B916E8" w:rsidP="00973CCC">
      <w:pPr>
        <w:ind w:firstLine="709"/>
        <w:rPr>
          <w:bC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659"/>
        <w:gridCol w:w="3182"/>
      </w:tblGrid>
      <w:tr w:rsidR="00B916E8" w:rsidRPr="007911E8" w:rsidTr="005A6043">
        <w:trPr>
          <w:tblHeader/>
        </w:trPr>
        <w:tc>
          <w:tcPr>
            <w:tcW w:w="327" w:type="pct"/>
            <w:shd w:val="clear" w:color="auto" w:fill="auto"/>
          </w:tcPr>
          <w:p w:rsidR="00B916E8" w:rsidRPr="007911E8" w:rsidRDefault="00B916E8" w:rsidP="00442046">
            <w:pPr>
              <w:pStyle w:val="aff8"/>
              <w:numPr>
                <w:ilvl w:val="0"/>
                <w:numId w:val="147"/>
              </w:numPr>
              <w:jc w:val="center"/>
            </w:pPr>
            <w:bookmarkStart w:id="255" w:name="_Hlk532205779"/>
          </w:p>
        </w:tc>
        <w:tc>
          <w:tcPr>
            <w:tcW w:w="3162" w:type="pct"/>
            <w:shd w:val="clear" w:color="auto" w:fill="auto"/>
          </w:tcPr>
          <w:p w:rsidR="00B916E8" w:rsidRPr="007911E8" w:rsidRDefault="00B916E8" w:rsidP="00442046">
            <w:pPr>
              <w:pStyle w:val="aff8"/>
              <w:numPr>
                <w:ilvl w:val="0"/>
                <w:numId w:val="147"/>
              </w:numPr>
              <w:jc w:val="center"/>
            </w:pPr>
          </w:p>
        </w:tc>
        <w:tc>
          <w:tcPr>
            <w:tcW w:w="1511" w:type="pct"/>
            <w:shd w:val="clear" w:color="auto" w:fill="auto"/>
          </w:tcPr>
          <w:p w:rsidR="00B916E8" w:rsidRPr="007911E8" w:rsidRDefault="00B916E8" w:rsidP="00442046">
            <w:pPr>
              <w:pStyle w:val="aff8"/>
              <w:numPr>
                <w:ilvl w:val="0"/>
                <w:numId w:val="147"/>
              </w:numPr>
              <w:jc w:val="center"/>
            </w:pPr>
          </w:p>
        </w:tc>
      </w:tr>
      <w:tr w:rsidR="00903D0E" w:rsidRPr="007911E8" w:rsidTr="005A6043">
        <w:tc>
          <w:tcPr>
            <w:tcW w:w="327" w:type="pct"/>
            <w:shd w:val="clear" w:color="auto" w:fill="auto"/>
          </w:tcPr>
          <w:p w:rsidR="00903D0E" w:rsidRPr="007911E8" w:rsidRDefault="00903D0E" w:rsidP="00442046">
            <w:pPr>
              <w:pStyle w:val="aff8"/>
              <w:numPr>
                <w:ilvl w:val="0"/>
                <w:numId w:val="146"/>
              </w:numPr>
            </w:pPr>
          </w:p>
        </w:tc>
        <w:tc>
          <w:tcPr>
            <w:tcW w:w="4673" w:type="pct"/>
            <w:gridSpan w:val="2"/>
            <w:shd w:val="clear" w:color="auto" w:fill="auto"/>
          </w:tcPr>
          <w:p w:rsidR="00903D0E" w:rsidRPr="007911E8" w:rsidRDefault="00DF58C4" w:rsidP="005A6043">
            <w:pPr>
              <w:pStyle w:val="aff8"/>
              <w:rPr>
                <w:lang w:val="x-none"/>
              </w:rPr>
            </w:pPr>
            <w:r w:rsidRPr="007911E8">
              <w:t>Планируемые</w:t>
            </w:r>
            <w:r w:rsidR="00903D0E" w:rsidRPr="007911E8">
              <w:rPr>
                <w:lang w:val="x-none"/>
              </w:rPr>
              <w:t xml:space="preserve"> </w:t>
            </w:r>
            <w:r w:rsidR="00903D0E" w:rsidRPr="007911E8">
              <w:t xml:space="preserve">для </w:t>
            </w:r>
            <w:r w:rsidR="00903D0E" w:rsidRPr="007911E8">
              <w:rPr>
                <w:lang w:val="x-none"/>
              </w:rPr>
              <w:t>размещени</w:t>
            </w:r>
            <w:r w:rsidR="00903D0E" w:rsidRPr="007911E8">
              <w:t>я</w:t>
            </w:r>
            <w:r w:rsidR="00903D0E" w:rsidRPr="007911E8">
              <w:rPr>
                <w:lang w:val="x-none"/>
              </w:rPr>
              <w:t xml:space="preserve"> объект</w:t>
            </w:r>
            <w:r w:rsidR="00903D0E" w:rsidRPr="007911E8">
              <w:t>ы</w:t>
            </w:r>
            <w:r w:rsidR="00903D0E" w:rsidRPr="007911E8">
              <w:rPr>
                <w:lang w:val="x-none"/>
              </w:rPr>
              <w:t xml:space="preserve"> социальной инфраструктуры</w:t>
            </w:r>
          </w:p>
        </w:tc>
      </w:tr>
      <w:tr w:rsidR="00903D0E" w:rsidRPr="007911E8" w:rsidTr="005A6043">
        <w:tc>
          <w:tcPr>
            <w:tcW w:w="327" w:type="pct"/>
            <w:shd w:val="clear" w:color="auto" w:fill="auto"/>
          </w:tcPr>
          <w:p w:rsidR="00903D0E" w:rsidRPr="007911E8" w:rsidRDefault="00903D0E" w:rsidP="00442046">
            <w:pPr>
              <w:pStyle w:val="aff8"/>
              <w:numPr>
                <w:ilvl w:val="1"/>
                <w:numId w:val="146"/>
              </w:numPr>
            </w:pPr>
          </w:p>
        </w:tc>
        <w:tc>
          <w:tcPr>
            <w:tcW w:w="4673" w:type="pct"/>
            <w:gridSpan w:val="2"/>
            <w:shd w:val="clear" w:color="auto" w:fill="auto"/>
          </w:tcPr>
          <w:p w:rsidR="00903D0E" w:rsidRPr="007911E8" w:rsidRDefault="00903D0E" w:rsidP="005A6043">
            <w:pPr>
              <w:pStyle w:val="aff8"/>
            </w:pPr>
            <w:r w:rsidRPr="007911E8">
              <w:t>Образование</w:t>
            </w:r>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7F3C1A" w:rsidP="00752A76">
            <w:pPr>
              <w:pStyle w:val="aff8"/>
            </w:pPr>
            <w:r w:rsidRPr="007911E8">
              <w:t>Дошкольная образовательная организация.</w:t>
            </w:r>
            <w:r w:rsidR="00752A76" w:rsidRPr="007911E8">
              <w:t xml:space="preserve"> </w:t>
            </w:r>
            <w:r w:rsidR="00903D0E" w:rsidRPr="007911E8">
              <w:t xml:space="preserve">Организация группы дошкольного обучения на 44 места в посёлке </w:t>
            </w:r>
            <w:proofErr w:type="spellStart"/>
            <w:r w:rsidR="00903D0E" w:rsidRPr="007911E8">
              <w:t>Прибылово</w:t>
            </w:r>
            <w:proofErr w:type="spellEnd"/>
            <w:r w:rsidR="00903D0E" w:rsidRPr="007911E8">
              <w:t xml:space="preserve"> при Детском досуговом центре</w:t>
            </w:r>
          </w:p>
        </w:tc>
        <w:tc>
          <w:tcPr>
            <w:tcW w:w="1511" w:type="pct"/>
            <w:shd w:val="clear" w:color="auto" w:fill="auto"/>
          </w:tcPr>
          <w:p w:rsidR="00903D0E" w:rsidRPr="007911E8" w:rsidRDefault="00CB7D7C" w:rsidP="005A6043">
            <w:pPr>
              <w:pStyle w:val="aff8"/>
            </w:pPr>
            <w:r w:rsidRPr="007911E8">
              <w:t>П</w:t>
            </w:r>
            <w:r w:rsidR="00903D0E" w:rsidRPr="007911E8">
              <w:t xml:space="preserve">оселок </w:t>
            </w:r>
            <w:proofErr w:type="spellStart"/>
            <w:r w:rsidR="00903D0E" w:rsidRPr="007911E8">
              <w:t>Прибылово</w:t>
            </w:r>
            <w:proofErr w:type="spellEnd"/>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903D0E" w:rsidP="005A6043">
            <w:pPr>
              <w:pStyle w:val="aff8"/>
            </w:pPr>
            <w:r w:rsidRPr="007911E8">
              <w:t>Общеобразовательное учреждение</w:t>
            </w:r>
            <w:r w:rsidR="007D2569" w:rsidRPr="007911E8">
              <w:t>.</w:t>
            </w:r>
          </w:p>
          <w:p w:rsidR="00903D0E" w:rsidRPr="007911E8" w:rsidRDefault="00903D0E" w:rsidP="005A6043">
            <w:pPr>
              <w:pStyle w:val="aff8"/>
            </w:pPr>
            <w:r w:rsidRPr="007911E8">
              <w:t xml:space="preserve">Реконструкция и модернизация общеобразовательного учреждения </w:t>
            </w:r>
            <w:r w:rsidR="00B043DE" w:rsidRPr="007911E8">
              <w:t>«</w:t>
            </w:r>
            <w:proofErr w:type="spellStart"/>
            <w:r w:rsidRPr="007911E8">
              <w:t>Глебычевская</w:t>
            </w:r>
            <w:proofErr w:type="spellEnd"/>
            <w:r w:rsidRPr="007911E8">
              <w:t xml:space="preserve"> средняя школа</w:t>
            </w:r>
            <w:r w:rsidR="00B043DE" w:rsidRPr="007911E8">
              <w:t>»</w:t>
            </w:r>
            <w:r w:rsidR="007D2569" w:rsidRPr="007911E8">
              <w:t xml:space="preserve"> (расчетный срок)</w:t>
            </w:r>
          </w:p>
        </w:tc>
        <w:tc>
          <w:tcPr>
            <w:tcW w:w="1511" w:type="pct"/>
            <w:shd w:val="clear" w:color="auto" w:fill="auto"/>
          </w:tcPr>
          <w:p w:rsidR="00903D0E" w:rsidRPr="007911E8" w:rsidRDefault="00CB7D7C" w:rsidP="005A6043">
            <w:pPr>
              <w:pStyle w:val="aff8"/>
            </w:pPr>
            <w:r w:rsidRPr="007911E8">
              <w:t>П</w:t>
            </w:r>
            <w:r w:rsidR="00903D0E" w:rsidRPr="007911E8">
              <w:t xml:space="preserve">осёлок </w:t>
            </w:r>
            <w:proofErr w:type="spellStart"/>
            <w:r w:rsidR="00903D0E" w:rsidRPr="007911E8">
              <w:t>Глебычево</w:t>
            </w:r>
            <w:proofErr w:type="spellEnd"/>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7D2569" w:rsidP="005A6043">
            <w:pPr>
              <w:pStyle w:val="aff8"/>
            </w:pPr>
            <w:r w:rsidRPr="007911E8">
              <w:t xml:space="preserve">Учреждение дополнительного образования. </w:t>
            </w:r>
            <w:r w:rsidR="00903D0E" w:rsidRPr="007911E8">
              <w:t xml:space="preserve">Реконструкция и модернизация </w:t>
            </w:r>
            <w:r w:rsidR="00D17B90" w:rsidRPr="007911E8">
              <w:t>м</w:t>
            </w:r>
            <w:r w:rsidR="00903D0E" w:rsidRPr="007911E8">
              <w:t>узыкальной школы с доведением емкости объекта до 100 мест</w:t>
            </w:r>
          </w:p>
        </w:tc>
        <w:tc>
          <w:tcPr>
            <w:tcW w:w="1511" w:type="pct"/>
            <w:shd w:val="clear" w:color="auto" w:fill="auto"/>
          </w:tcPr>
          <w:p w:rsidR="00903D0E" w:rsidRPr="007911E8" w:rsidRDefault="00CB7D7C" w:rsidP="005A6043">
            <w:pPr>
              <w:pStyle w:val="aff8"/>
            </w:pPr>
            <w:r w:rsidRPr="007911E8">
              <w:t>П</w:t>
            </w:r>
            <w:r w:rsidR="00903D0E" w:rsidRPr="007911E8">
              <w:t xml:space="preserve">осёлок </w:t>
            </w:r>
            <w:proofErr w:type="spellStart"/>
            <w:r w:rsidR="00903D0E" w:rsidRPr="007911E8">
              <w:t>Глебычево</w:t>
            </w:r>
            <w:proofErr w:type="spellEnd"/>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7D2569" w:rsidP="005A6043">
            <w:pPr>
              <w:pStyle w:val="aff8"/>
            </w:pPr>
            <w:r w:rsidRPr="007911E8">
              <w:t xml:space="preserve">Учреждение дополнительного образования. </w:t>
            </w:r>
            <w:r w:rsidR="00903D0E" w:rsidRPr="007911E8">
              <w:t xml:space="preserve">Строительство детского досугового центра для обслуживания постоянного и сезонного населения </w:t>
            </w:r>
            <w:r w:rsidR="00C61371" w:rsidRPr="007911E8">
              <w:t>(расчетный срок)</w:t>
            </w:r>
          </w:p>
        </w:tc>
        <w:tc>
          <w:tcPr>
            <w:tcW w:w="1511" w:type="pct"/>
            <w:shd w:val="clear" w:color="auto" w:fill="auto"/>
          </w:tcPr>
          <w:p w:rsidR="00903D0E" w:rsidRPr="007911E8" w:rsidRDefault="00CB7D7C" w:rsidP="005A6043">
            <w:pPr>
              <w:pStyle w:val="aff8"/>
            </w:pPr>
            <w:r w:rsidRPr="007911E8">
              <w:t>П</w:t>
            </w:r>
            <w:r w:rsidR="00903D0E" w:rsidRPr="007911E8">
              <w:t xml:space="preserve">осёлок </w:t>
            </w:r>
            <w:proofErr w:type="spellStart"/>
            <w:r w:rsidR="00903D0E" w:rsidRPr="007911E8">
              <w:t>Прибылово</w:t>
            </w:r>
            <w:proofErr w:type="spellEnd"/>
          </w:p>
        </w:tc>
      </w:tr>
      <w:tr w:rsidR="00903D0E" w:rsidRPr="007911E8" w:rsidTr="005A6043">
        <w:tc>
          <w:tcPr>
            <w:tcW w:w="327" w:type="pct"/>
            <w:shd w:val="clear" w:color="auto" w:fill="auto"/>
          </w:tcPr>
          <w:p w:rsidR="00903D0E" w:rsidRPr="007911E8" w:rsidRDefault="00903D0E" w:rsidP="00442046">
            <w:pPr>
              <w:pStyle w:val="aff8"/>
              <w:numPr>
                <w:ilvl w:val="1"/>
                <w:numId w:val="146"/>
              </w:numPr>
            </w:pPr>
          </w:p>
        </w:tc>
        <w:tc>
          <w:tcPr>
            <w:tcW w:w="4673" w:type="pct"/>
            <w:gridSpan w:val="2"/>
            <w:shd w:val="clear" w:color="auto" w:fill="auto"/>
          </w:tcPr>
          <w:p w:rsidR="00903D0E" w:rsidRPr="007911E8" w:rsidRDefault="00903D0E" w:rsidP="005A6043">
            <w:pPr>
              <w:pStyle w:val="aff8"/>
            </w:pPr>
            <w:r w:rsidRPr="007911E8">
              <w:t>Здравоохранение</w:t>
            </w:r>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903D0E" w:rsidP="005A6043">
            <w:pPr>
              <w:pStyle w:val="aff8"/>
            </w:pPr>
            <w:r w:rsidRPr="007911E8">
              <w:t xml:space="preserve">Реконструкция </w:t>
            </w:r>
            <w:proofErr w:type="spellStart"/>
            <w:r w:rsidRPr="007911E8">
              <w:t>Глебычевской</w:t>
            </w:r>
            <w:proofErr w:type="spellEnd"/>
            <w:r w:rsidRPr="007911E8">
              <w:t xml:space="preserve"> амбулатории с увеличением проектной мощности и модернизацией основных фондов учреждения или строительство офиса врача общей практики на 50 посещений в смену</w:t>
            </w:r>
          </w:p>
        </w:tc>
        <w:tc>
          <w:tcPr>
            <w:tcW w:w="1511" w:type="pct"/>
            <w:shd w:val="clear" w:color="auto" w:fill="auto"/>
          </w:tcPr>
          <w:p w:rsidR="00903D0E" w:rsidRPr="007911E8" w:rsidRDefault="00CB7D7C" w:rsidP="005A6043">
            <w:pPr>
              <w:pStyle w:val="aff8"/>
            </w:pPr>
            <w:r w:rsidRPr="007911E8">
              <w:t>П</w:t>
            </w:r>
            <w:r w:rsidR="00903D0E" w:rsidRPr="007911E8">
              <w:t xml:space="preserve">осёлок </w:t>
            </w:r>
            <w:proofErr w:type="spellStart"/>
            <w:r w:rsidR="00903D0E" w:rsidRPr="007911E8">
              <w:t>Глебычево</w:t>
            </w:r>
            <w:proofErr w:type="spellEnd"/>
          </w:p>
        </w:tc>
      </w:tr>
      <w:tr w:rsidR="00903D0E" w:rsidRPr="007911E8" w:rsidTr="005A6043">
        <w:tc>
          <w:tcPr>
            <w:tcW w:w="327" w:type="pct"/>
            <w:shd w:val="clear" w:color="auto" w:fill="auto"/>
          </w:tcPr>
          <w:p w:rsidR="00903D0E" w:rsidRPr="007911E8" w:rsidRDefault="00903D0E" w:rsidP="00442046">
            <w:pPr>
              <w:pStyle w:val="aff8"/>
              <w:numPr>
                <w:ilvl w:val="1"/>
                <w:numId w:val="146"/>
              </w:numPr>
            </w:pPr>
          </w:p>
        </w:tc>
        <w:tc>
          <w:tcPr>
            <w:tcW w:w="4673" w:type="pct"/>
            <w:gridSpan w:val="2"/>
            <w:shd w:val="clear" w:color="auto" w:fill="auto"/>
          </w:tcPr>
          <w:p w:rsidR="00903D0E" w:rsidRPr="007911E8" w:rsidRDefault="00903D0E" w:rsidP="005A6043">
            <w:pPr>
              <w:pStyle w:val="aff8"/>
            </w:pPr>
            <w:r w:rsidRPr="007911E8">
              <w:t>Учреждения социальной защиты населения</w:t>
            </w:r>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903D0E" w:rsidP="005A6043">
            <w:pPr>
              <w:pStyle w:val="aff8"/>
            </w:pPr>
            <w:r w:rsidRPr="007911E8">
              <w:t>Размещение в существующем пристроенном помещении центра (отделения) социальной помощи на дому</w:t>
            </w:r>
          </w:p>
        </w:tc>
        <w:tc>
          <w:tcPr>
            <w:tcW w:w="1511" w:type="pct"/>
            <w:shd w:val="clear" w:color="auto" w:fill="auto"/>
          </w:tcPr>
          <w:p w:rsidR="00903D0E" w:rsidRPr="007911E8" w:rsidRDefault="00CB7D7C" w:rsidP="005A6043">
            <w:pPr>
              <w:pStyle w:val="aff8"/>
            </w:pPr>
            <w:r w:rsidRPr="007911E8">
              <w:t>П</w:t>
            </w:r>
            <w:r w:rsidR="00903D0E" w:rsidRPr="007911E8">
              <w:t xml:space="preserve">осёлок </w:t>
            </w:r>
            <w:proofErr w:type="spellStart"/>
            <w:r w:rsidR="00903D0E" w:rsidRPr="007911E8">
              <w:t>Глебычево</w:t>
            </w:r>
            <w:proofErr w:type="spellEnd"/>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903D0E" w:rsidP="005A6043">
            <w:pPr>
              <w:pStyle w:val="aff8"/>
            </w:pPr>
            <w:r w:rsidRPr="007911E8">
              <w:t>Размещение в существующем пристроенном помещении центра (отделения) социальной помощи на дому</w:t>
            </w:r>
          </w:p>
        </w:tc>
        <w:tc>
          <w:tcPr>
            <w:tcW w:w="1511" w:type="pct"/>
            <w:shd w:val="clear" w:color="auto" w:fill="auto"/>
          </w:tcPr>
          <w:p w:rsidR="00903D0E" w:rsidRPr="007911E8" w:rsidRDefault="00CB7D7C" w:rsidP="005A6043">
            <w:pPr>
              <w:pStyle w:val="aff8"/>
            </w:pPr>
            <w:r w:rsidRPr="007911E8">
              <w:t>Г</w:t>
            </w:r>
            <w:r w:rsidR="00903D0E" w:rsidRPr="007911E8">
              <w:t>ород Приморск</w:t>
            </w:r>
          </w:p>
        </w:tc>
      </w:tr>
      <w:tr w:rsidR="00903D0E" w:rsidRPr="007911E8" w:rsidTr="005A6043">
        <w:tc>
          <w:tcPr>
            <w:tcW w:w="327" w:type="pct"/>
            <w:shd w:val="clear" w:color="auto" w:fill="auto"/>
          </w:tcPr>
          <w:p w:rsidR="00903D0E" w:rsidRPr="007911E8" w:rsidRDefault="00903D0E" w:rsidP="00442046">
            <w:pPr>
              <w:pStyle w:val="aff8"/>
              <w:numPr>
                <w:ilvl w:val="1"/>
                <w:numId w:val="146"/>
              </w:numPr>
            </w:pPr>
          </w:p>
        </w:tc>
        <w:tc>
          <w:tcPr>
            <w:tcW w:w="4673" w:type="pct"/>
            <w:gridSpan w:val="2"/>
            <w:shd w:val="clear" w:color="auto" w:fill="auto"/>
          </w:tcPr>
          <w:p w:rsidR="00903D0E" w:rsidRPr="007911E8" w:rsidRDefault="00903D0E" w:rsidP="005A6043">
            <w:pPr>
              <w:pStyle w:val="aff8"/>
            </w:pPr>
            <w:r w:rsidRPr="007911E8">
              <w:t>Учреждения физической культуры и спорта</w:t>
            </w:r>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903D0E" w:rsidP="005A6043">
            <w:pPr>
              <w:pStyle w:val="aff8"/>
            </w:pPr>
            <w:r w:rsidRPr="007911E8">
              <w:t>Строительство физкультурно-оздоровительного комплекса с универсальным спортивным залом</w:t>
            </w:r>
          </w:p>
        </w:tc>
        <w:tc>
          <w:tcPr>
            <w:tcW w:w="1511" w:type="pct"/>
            <w:shd w:val="clear" w:color="auto" w:fill="auto"/>
          </w:tcPr>
          <w:p w:rsidR="00903D0E" w:rsidRPr="007911E8" w:rsidRDefault="00CB7D7C" w:rsidP="005A6043">
            <w:pPr>
              <w:pStyle w:val="aff8"/>
            </w:pPr>
            <w:r w:rsidRPr="007911E8">
              <w:t>Г</w:t>
            </w:r>
            <w:r w:rsidR="00903D0E" w:rsidRPr="007911E8">
              <w:t>ород Приморск</w:t>
            </w:r>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903D0E" w:rsidP="005A6043">
            <w:pPr>
              <w:pStyle w:val="aff8"/>
            </w:pPr>
            <w:r w:rsidRPr="007911E8">
              <w:t>Строительство крытого плавательного бассейна (400 м</w:t>
            </w:r>
            <w:r w:rsidR="00A314EE" w:rsidRPr="007911E8">
              <w:rPr>
                <w:vertAlign w:val="superscript"/>
              </w:rPr>
              <w:t>2</w:t>
            </w:r>
            <w:r w:rsidRPr="007911E8">
              <w:t xml:space="preserve"> зеркала воды)</w:t>
            </w:r>
          </w:p>
        </w:tc>
        <w:tc>
          <w:tcPr>
            <w:tcW w:w="1511" w:type="pct"/>
            <w:shd w:val="clear" w:color="auto" w:fill="auto"/>
          </w:tcPr>
          <w:p w:rsidR="00903D0E" w:rsidRPr="007911E8" w:rsidRDefault="00CB7D7C" w:rsidP="005A6043">
            <w:pPr>
              <w:pStyle w:val="aff8"/>
            </w:pPr>
            <w:r w:rsidRPr="007911E8">
              <w:t>Г</w:t>
            </w:r>
            <w:r w:rsidR="00903D0E" w:rsidRPr="007911E8">
              <w:t>ород Приморск</w:t>
            </w:r>
          </w:p>
        </w:tc>
      </w:tr>
      <w:tr w:rsidR="00903D0E" w:rsidRPr="007911E8" w:rsidTr="005A6043">
        <w:tc>
          <w:tcPr>
            <w:tcW w:w="327" w:type="pct"/>
            <w:shd w:val="clear" w:color="auto" w:fill="auto"/>
          </w:tcPr>
          <w:p w:rsidR="00903D0E" w:rsidRPr="007911E8" w:rsidRDefault="00903D0E" w:rsidP="00442046">
            <w:pPr>
              <w:pStyle w:val="aff8"/>
              <w:numPr>
                <w:ilvl w:val="1"/>
                <w:numId w:val="146"/>
              </w:numPr>
            </w:pPr>
          </w:p>
        </w:tc>
        <w:tc>
          <w:tcPr>
            <w:tcW w:w="4673" w:type="pct"/>
            <w:gridSpan w:val="2"/>
            <w:shd w:val="clear" w:color="auto" w:fill="auto"/>
          </w:tcPr>
          <w:p w:rsidR="00903D0E" w:rsidRPr="007911E8" w:rsidRDefault="00903D0E" w:rsidP="005A6043">
            <w:pPr>
              <w:pStyle w:val="aff8"/>
            </w:pPr>
            <w:r w:rsidRPr="007911E8">
              <w:t>Учреждения культуры и искусства</w:t>
            </w:r>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903D0E" w:rsidP="005A6043">
            <w:pPr>
              <w:pStyle w:val="aff8"/>
            </w:pPr>
            <w:r w:rsidRPr="007911E8">
              <w:t>Строительство культурно-развлекательного центра</w:t>
            </w:r>
          </w:p>
        </w:tc>
        <w:tc>
          <w:tcPr>
            <w:tcW w:w="1511" w:type="pct"/>
            <w:shd w:val="clear" w:color="auto" w:fill="auto"/>
          </w:tcPr>
          <w:p w:rsidR="00903D0E" w:rsidRPr="007911E8" w:rsidRDefault="00CB7D7C" w:rsidP="005A6043">
            <w:pPr>
              <w:pStyle w:val="aff8"/>
            </w:pPr>
            <w:r w:rsidRPr="007911E8">
              <w:t>Г</w:t>
            </w:r>
            <w:r w:rsidR="00903D0E" w:rsidRPr="007911E8">
              <w:t>ород Приморск</w:t>
            </w:r>
          </w:p>
        </w:tc>
      </w:tr>
      <w:tr w:rsidR="00903D0E" w:rsidRPr="007911E8" w:rsidTr="005A6043">
        <w:tc>
          <w:tcPr>
            <w:tcW w:w="327" w:type="pct"/>
            <w:shd w:val="clear" w:color="auto" w:fill="auto"/>
          </w:tcPr>
          <w:p w:rsidR="00903D0E" w:rsidRPr="007911E8" w:rsidRDefault="00903D0E" w:rsidP="00442046">
            <w:pPr>
              <w:pStyle w:val="aff8"/>
              <w:numPr>
                <w:ilvl w:val="1"/>
                <w:numId w:val="146"/>
              </w:numPr>
            </w:pPr>
          </w:p>
        </w:tc>
        <w:tc>
          <w:tcPr>
            <w:tcW w:w="4673" w:type="pct"/>
            <w:gridSpan w:val="2"/>
            <w:shd w:val="clear" w:color="auto" w:fill="auto"/>
          </w:tcPr>
          <w:p w:rsidR="00903D0E" w:rsidRPr="007911E8" w:rsidRDefault="00903D0E" w:rsidP="005A6043">
            <w:pPr>
              <w:pStyle w:val="aff8"/>
            </w:pPr>
            <w:r w:rsidRPr="007911E8">
              <w:t>Учреждения молодёжной политики</w:t>
            </w:r>
          </w:p>
        </w:tc>
      </w:tr>
      <w:tr w:rsidR="00903D0E" w:rsidRPr="007911E8" w:rsidTr="005A6043">
        <w:tc>
          <w:tcPr>
            <w:tcW w:w="327" w:type="pct"/>
            <w:shd w:val="clear" w:color="auto" w:fill="auto"/>
          </w:tcPr>
          <w:p w:rsidR="00903D0E" w:rsidRPr="007911E8" w:rsidRDefault="00903D0E" w:rsidP="00442046">
            <w:pPr>
              <w:pStyle w:val="aff8"/>
              <w:numPr>
                <w:ilvl w:val="2"/>
                <w:numId w:val="146"/>
              </w:numPr>
            </w:pPr>
          </w:p>
        </w:tc>
        <w:tc>
          <w:tcPr>
            <w:tcW w:w="3162" w:type="pct"/>
            <w:shd w:val="clear" w:color="auto" w:fill="auto"/>
          </w:tcPr>
          <w:p w:rsidR="00903D0E" w:rsidRPr="007911E8" w:rsidRDefault="00903D0E" w:rsidP="005A6043">
            <w:pPr>
              <w:pStyle w:val="aff8"/>
            </w:pPr>
            <w:r w:rsidRPr="007911E8">
              <w:t>Выделение в запланированном к строительству Центре культуры и досуга 80 м</w:t>
            </w:r>
            <w:r w:rsidR="00A314EE" w:rsidRPr="007911E8">
              <w:rPr>
                <w:vertAlign w:val="superscript"/>
              </w:rPr>
              <w:t>2</w:t>
            </w:r>
            <w:r w:rsidRPr="007911E8">
              <w:t xml:space="preserve"> для организации занятий с молодежью</w:t>
            </w:r>
          </w:p>
        </w:tc>
        <w:tc>
          <w:tcPr>
            <w:tcW w:w="1511" w:type="pct"/>
            <w:shd w:val="clear" w:color="auto" w:fill="auto"/>
          </w:tcPr>
          <w:p w:rsidR="00903D0E" w:rsidRPr="007911E8" w:rsidRDefault="00CB7D7C" w:rsidP="005A6043">
            <w:pPr>
              <w:pStyle w:val="aff8"/>
            </w:pPr>
            <w:r w:rsidRPr="007911E8">
              <w:t>Г</w:t>
            </w:r>
            <w:r w:rsidR="00903D0E" w:rsidRPr="007911E8">
              <w:t>ород Приморск</w:t>
            </w:r>
          </w:p>
        </w:tc>
      </w:tr>
      <w:tr w:rsidR="00903D0E" w:rsidRPr="007911E8" w:rsidTr="005A6043">
        <w:tc>
          <w:tcPr>
            <w:tcW w:w="327" w:type="pct"/>
            <w:shd w:val="clear" w:color="auto" w:fill="auto"/>
          </w:tcPr>
          <w:p w:rsidR="00903D0E" w:rsidRPr="007911E8" w:rsidRDefault="00903D0E" w:rsidP="00442046">
            <w:pPr>
              <w:pStyle w:val="aff8"/>
              <w:numPr>
                <w:ilvl w:val="0"/>
                <w:numId w:val="146"/>
              </w:numPr>
            </w:pPr>
          </w:p>
        </w:tc>
        <w:tc>
          <w:tcPr>
            <w:tcW w:w="4673" w:type="pct"/>
            <w:gridSpan w:val="2"/>
            <w:shd w:val="clear" w:color="auto" w:fill="auto"/>
          </w:tcPr>
          <w:p w:rsidR="00903D0E" w:rsidRPr="007911E8" w:rsidRDefault="00903D0E" w:rsidP="005A6043">
            <w:pPr>
              <w:pStyle w:val="aff8"/>
            </w:pPr>
            <w:r w:rsidRPr="007911E8">
              <w:t>Планируемые для размещения объекты инженерной инфраструктуры местного (районного) значения в границах</w:t>
            </w:r>
            <w:r w:rsidR="00D17B90" w:rsidRPr="007911E8">
              <w:t xml:space="preserve"> городского поселения</w:t>
            </w:r>
          </w:p>
        </w:tc>
      </w:tr>
      <w:tr w:rsidR="009D42FD" w:rsidRPr="007911E8" w:rsidTr="005A6043">
        <w:tc>
          <w:tcPr>
            <w:tcW w:w="327" w:type="pct"/>
            <w:shd w:val="clear" w:color="auto" w:fill="auto"/>
          </w:tcPr>
          <w:p w:rsidR="009D42FD" w:rsidRPr="007911E8" w:rsidRDefault="009D42FD" w:rsidP="00442046">
            <w:pPr>
              <w:pStyle w:val="aff8"/>
              <w:numPr>
                <w:ilvl w:val="1"/>
                <w:numId w:val="146"/>
              </w:numPr>
            </w:pPr>
          </w:p>
        </w:tc>
        <w:tc>
          <w:tcPr>
            <w:tcW w:w="3162" w:type="pct"/>
            <w:shd w:val="clear" w:color="auto" w:fill="auto"/>
          </w:tcPr>
          <w:p w:rsidR="009D42FD" w:rsidRPr="007911E8" w:rsidRDefault="009D42FD" w:rsidP="005A6043">
            <w:pPr>
              <w:pStyle w:val="aff8"/>
            </w:pPr>
            <w:r w:rsidRPr="007911E8">
              <w:t xml:space="preserve">Строительство межпоселкового газопровода от ГРС </w:t>
            </w:r>
            <w:r w:rsidR="00B043DE" w:rsidRPr="007911E8">
              <w:t>«</w:t>
            </w:r>
            <w:proofErr w:type="spellStart"/>
            <w:r w:rsidRPr="007911E8">
              <w:t>Глебычево</w:t>
            </w:r>
            <w:proofErr w:type="spellEnd"/>
            <w:r w:rsidR="00B043DE" w:rsidRPr="007911E8">
              <w:t>»</w:t>
            </w:r>
            <w:r w:rsidRPr="007911E8">
              <w:t xml:space="preserve"> к пос. Вязы, пос. </w:t>
            </w:r>
            <w:proofErr w:type="spellStart"/>
            <w:r w:rsidRPr="007911E8">
              <w:t>Глебычево</w:t>
            </w:r>
            <w:proofErr w:type="spellEnd"/>
            <w:r w:rsidRPr="007911E8">
              <w:t xml:space="preserve">, пос. </w:t>
            </w:r>
            <w:proofErr w:type="spellStart"/>
            <w:r w:rsidRPr="007911E8">
              <w:t>Ермилово</w:t>
            </w:r>
            <w:proofErr w:type="spellEnd"/>
            <w:r w:rsidRPr="007911E8">
              <w:t xml:space="preserve">, пос. Ключевое, пос. </w:t>
            </w:r>
            <w:proofErr w:type="spellStart"/>
            <w:r w:rsidRPr="007911E8">
              <w:t>Прибылово</w:t>
            </w:r>
            <w:proofErr w:type="spellEnd"/>
            <w:r w:rsidRPr="007911E8">
              <w:t>, г</w:t>
            </w:r>
            <w:r w:rsidR="00C61371" w:rsidRPr="007911E8">
              <w:t>ороду</w:t>
            </w:r>
            <w:r w:rsidRPr="007911E8">
              <w:t xml:space="preserve"> Приморск</w:t>
            </w:r>
          </w:p>
        </w:tc>
        <w:tc>
          <w:tcPr>
            <w:tcW w:w="1511" w:type="pct"/>
            <w:shd w:val="clear" w:color="auto" w:fill="auto"/>
          </w:tcPr>
          <w:p w:rsidR="009D42FD" w:rsidRPr="007911E8" w:rsidRDefault="009D42FD" w:rsidP="005A6043">
            <w:pPr>
              <w:pStyle w:val="aff8"/>
            </w:pPr>
            <w:r w:rsidRPr="007911E8">
              <w:t>Приморское городское поселение</w:t>
            </w:r>
          </w:p>
        </w:tc>
      </w:tr>
      <w:tr w:rsidR="009D42FD" w:rsidRPr="007911E8" w:rsidTr="005A6043">
        <w:tc>
          <w:tcPr>
            <w:tcW w:w="327" w:type="pct"/>
            <w:shd w:val="clear" w:color="auto" w:fill="auto"/>
          </w:tcPr>
          <w:p w:rsidR="009D42FD" w:rsidRPr="007911E8" w:rsidRDefault="009D42FD" w:rsidP="00442046">
            <w:pPr>
              <w:pStyle w:val="aff8"/>
              <w:numPr>
                <w:ilvl w:val="1"/>
                <w:numId w:val="146"/>
              </w:numPr>
            </w:pPr>
          </w:p>
        </w:tc>
        <w:tc>
          <w:tcPr>
            <w:tcW w:w="3162" w:type="pct"/>
            <w:shd w:val="clear" w:color="auto" w:fill="auto"/>
          </w:tcPr>
          <w:p w:rsidR="009D42FD" w:rsidRPr="007911E8" w:rsidRDefault="009D42FD" w:rsidP="005A6043">
            <w:pPr>
              <w:pStyle w:val="aff8"/>
            </w:pPr>
            <w:r w:rsidRPr="007911E8">
              <w:t xml:space="preserve">Строительство межпоселкового газопровода от ГРС </w:t>
            </w:r>
            <w:r w:rsidR="00B043DE" w:rsidRPr="007911E8">
              <w:t>«</w:t>
            </w:r>
            <w:r w:rsidRPr="007911E8">
              <w:t>Ударник</w:t>
            </w:r>
            <w:r w:rsidR="00B043DE" w:rsidRPr="007911E8">
              <w:t>»</w:t>
            </w:r>
            <w:r w:rsidRPr="007911E8">
              <w:t xml:space="preserve"> к </w:t>
            </w:r>
            <w:r w:rsidR="00CB7D7C" w:rsidRPr="007911E8">
              <w:t>дер</w:t>
            </w:r>
            <w:r w:rsidRPr="007911E8">
              <w:t>. Камышовка, пос. Красная Долина, пос. Краснофлотское, пос. Рябово</w:t>
            </w:r>
          </w:p>
        </w:tc>
        <w:tc>
          <w:tcPr>
            <w:tcW w:w="1511" w:type="pct"/>
            <w:shd w:val="clear" w:color="auto" w:fill="auto"/>
          </w:tcPr>
          <w:p w:rsidR="009D42FD" w:rsidRPr="007911E8" w:rsidRDefault="009D42FD" w:rsidP="005A6043">
            <w:pPr>
              <w:pStyle w:val="aff8"/>
            </w:pPr>
            <w:r w:rsidRPr="007911E8">
              <w:t>Приморское городское поселение</w:t>
            </w:r>
          </w:p>
        </w:tc>
      </w:tr>
      <w:tr w:rsidR="00903D0E" w:rsidRPr="007911E8" w:rsidTr="005A6043">
        <w:tc>
          <w:tcPr>
            <w:tcW w:w="327" w:type="pct"/>
            <w:shd w:val="clear" w:color="auto" w:fill="auto"/>
          </w:tcPr>
          <w:p w:rsidR="00903D0E" w:rsidRPr="007911E8" w:rsidRDefault="00903D0E" w:rsidP="00442046">
            <w:pPr>
              <w:pStyle w:val="aff8"/>
              <w:numPr>
                <w:ilvl w:val="0"/>
                <w:numId w:val="146"/>
              </w:numPr>
            </w:pPr>
          </w:p>
        </w:tc>
        <w:tc>
          <w:tcPr>
            <w:tcW w:w="4673" w:type="pct"/>
            <w:gridSpan w:val="2"/>
            <w:shd w:val="clear" w:color="auto" w:fill="auto"/>
          </w:tcPr>
          <w:p w:rsidR="00903D0E" w:rsidRPr="007911E8" w:rsidRDefault="00973CCC" w:rsidP="005A6043">
            <w:pPr>
              <w:pStyle w:val="aff8"/>
            </w:pPr>
            <w:r w:rsidRPr="007911E8">
              <w:t>Планируемые</w:t>
            </w:r>
            <w:r w:rsidR="00903D0E" w:rsidRPr="007911E8">
              <w:rPr>
                <w:lang w:val="x-none"/>
              </w:rPr>
              <w:t xml:space="preserve"> </w:t>
            </w:r>
            <w:r w:rsidR="00903D0E" w:rsidRPr="007911E8">
              <w:t xml:space="preserve">для </w:t>
            </w:r>
            <w:r w:rsidR="00903D0E" w:rsidRPr="007911E8">
              <w:rPr>
                <w:lang w:val="x-none"/>
              </w:rPr>
              <w:t>размещени</w:t>
            </w:r>
            <w:r w:rsidR="00903D0E" w:rsidRPr="007911E8">
              <w:t>я</w:t>
            </w:r>
            <w:r w:rsidR="00903D0E" w:rsidRPr="007911E8">
              <w:rPr>
                <w:lang w:val="x-none"/>
              </w:rPr>
              <w:t xml:space="preserve"> объект</w:t>
            </w:r>
            <w:r w:rsidR="00903D0E" w:rsidRPr="007911E8">
              <w:t>ы</w:t>
            </w:r>
            <w:r w:rsidR="00903D0E" w:rsidRPr="007911E8">
              <w:rPr>
                <w:lang w:val="x-none"/>
              </w:rPr>
              <w:t xml:space="preserve"> </w:t>
            </w:r>
            <w:r w:rsidR="00903D0E" w:rsidRPr="007911E8">
              <w:t xml:space="preserve">санитарной очистки </w:t>
            </w:r>
          </w:p>
        </w:tc>
      </w:tr>
      <w:tr w:rsidR="00903D0E" w:rsidRPr="007911E8" w:rsidTr="005A6043">
        <w:tc>
          <w:tcPr>
            <w:tcW w:w="327" w:type="pct"/>
            <w:shd w:val="clear" w:color="auto" w:fill="auto"/>
          </w:tcPr>
          <w:p w:rsidR="00903D0E" w:rsidRPr="007911E8" w:rsidRDefault="00903D0E" w:rsidP="00442046">
            <w:pPr>
              <w:pStyle w:val="aff8"/>
              <w:numPr>
                <w:ilvl w:val="1"/>
                <w:numId w:val="146"/>
              </w:numPr>
            </w:pPr>
          </w:p>
        </w:tc>
        <w:tc>
          <w:tcPr>
            <w:tcW w:w="3162" w:type="pct"/>
            <w:shd w:val="clear" w:color="auto" w:fill="auto"/>
          </w:tcPr>
          <w:p w:rsidR="00903D0E" w:rsidRPr="007911E8" w:rsidRDefault="00903D0E" w:rsidP="005A6043">
            <w:pPr>
              <w:pStyle w:val="aff8"/>
            </w:pPr>
            <w:r w:rsidRPr="007911E8">
              <w:t>Строительство мусороперегрузочной станции</w:t>
            </w:r>
          </w:p>
        </w:tc>
        <w:tc>
          <w:tcPr>
            <w:tcW w:w="1511" w:type="pct"/>
            <w:shd w:val="clear" w:color="auto" w:fill="auto"/>
          </w:tcPr>
          <w:p w:rsidR="00903D0E" w:rsidRPr="007911E8" w:rsidRDefault="00903D0E" w:rsidP="005A6043">
            <w:pPr>
              <w:pStyle w:val="aff8"/>
            </w:pPr>
            <w:r w:rsidRPr="007911E8">
              <w:t>Приморское городское поселение</w:t>
            </w:r>
          </w:p>
        </w:tc>
      </w:tr>
    </w:tbl>
    <w:p w:rsidR="003E0D57" w:rsidRPr="007911E8" w:rsidRDefault="003E0D57" w:rsidP="003E0D57">
      <w:pPr>
        <w:pStyle w:val="30"/>
      </w:pPr>
      <w:bookmarkStart w:id="256" w:name="_Toc11766499"/>
      <w:bookmarkStart w:id="257" w:name="_Toc13036715"/>
      <w:bookmarkEnd w:id="255"/>
      <w:r w:rsidRPr="007911E8">
        <w:rPr>
          <w:lang w:val="ru-RU"/>
        </w:rPr>
        <w:t>3.1.4</w:t>
      </w:r>
      <w:r w:rsidR="0011706A" w:rsidRPr="007911E8">
        <w:rPr>
          <w:lang w:val="ru-RU"/>
        </w:rPr>
        <w:t>.</w:t>
      </w:r>
      <w:r w:rsidRPr="007911E8">
        <w:rPr>
          <w:lang w:val="ru-RU"/>
        </w:rPr>
        <w:t xml:space="preserve"> </w:t>
      </w:r>
      <w:r w:rsidRPr="007911E8">
        <w:t>Обоснование планируемого размещения объектов местного значения городского поселения</w:t>
      </w:r>
      <w:bookmarkEnd w:id="256"/>
      <w:bookmarkEnd w:id="257"/>
    </w:p>
    <w:p w:rsidR="00543AE3" w:rsidRPr="007911E8" w:rsidRDefault="008E2F1E" w:rsidP="00543AE3">
      <w:pPr>
        <w:ind w:firstLine="709"/>
        <w:jc w:val="both"/>
        <w:rPr>
          <w:sz w:val="28"/>
          <w:szCs w:val="28"/>
        </w:rPr>
      </w:pPr>
      <w:r w:rsidRPr="007911E8">
        <w:rPr>
          <w:bCs/>
          <w:sz w:val="28"/>
          <w:szCs w:val="28"/>
        </w:rPr>
        <w:t xml:space="preserve">Обоснование планируемого размещения объектов местного значения городского поселения </w:t>
      </w:r>
      <w:r w:rsidRPr="007911E8">
        <w:rPr>
          <w:sz w:val="28"/>
          <w:szCs w:val="28"/>
        </w:rPr>
        <w:t>предполагает последовательный анализ и отбор наиболее предпочтительн</w:t>
      </w:r>
      <w:r w:rsidR="00E03DF3" w:rsidRPr="007911E8">
        <w:rPr>
          <w:sz w:val="28"/>
          <w:szCs w:val="28"/>
        </w:rPr>
        <w:t>ого</w:t>
      </w:r>
      <w:r w:rsidRPr="007911E8">
        <w:rPr>
          <w:sz w:val="28"/>
          <w:szCs w:val="28"/>
        </w:rPr>
        <w:t xml:space="preserve"> вариант</w:t>
      </w:r>
      <w:r w:rsidR="00E03DF3" w:rsidRPr="007911E8">
        <w:rPr>
          <w:sz w:val="28"/>
          <w:szCs w:val="28"/>
        </w:rPr>
        <w:t>а</w:t>
      </w:r>
      <w:r w:rsidRPr="007911E8">
        <w:rPr>
          <w:sz w:val="28"/>
          <w:szCs w:val="28"/>
        </w:rPr>
        <w:t xml:space="preserve"> на основе</w:t>
      </w:r>
      <w:r w:rsidR="000A067A" w:rsidRPr="007911E8">
        <w:rPr>
          <w:sz w:val="28"/>
          <w:szCs w:val="28"/>
        </w:rPr>
        <w:t xml:space="preserve"> </w:t>
      </w:r>
      <w:r w:rsidRPr="007911E8">
        <w:rPr>
          <w:sz w:val="28"/>
          <w:szCs w:val="28"/>
        </w:rPr>
        <w:t>анализа современного состояния</w:t>
      </w:r>
      <w:r w:rsidR="000A067A" w:rsidRPr="007911E8">
        <w:rPr>
          <w:sz w:val="28"/>
          <w:szCs w:val="28"/>
        </w:rPr>
        <w:t xml:space="preserve"> и планировочных ограничений</w:t>
      </w:r>
      <w:r w:rsidRPr="007911E8">
        <w:rPr>
          <w:sz w:val="28"/>
          <w:szCs w:val="28"/>
        </w:rPr>
        <w:t>, проблем</w:t>
      </w:r>
      <w:r w:rsidR="000A067A" w:rsidRPr="007911E8">
        <w:rPr>
          <w:sz w:val="28"/>
          <w:szCs w:val="28"/>
        </w:rPr>
        <w:t xml:space="preserve"> и</w:t>
      </w:r>
      <w:r w:rsidRPr="007911E8">
        <w:rPr>
          <w:sz w:val="28"/>
          <w:szCs w:val="28"/>
        </w:rPr>
        <w:t xml:space="preserve"> тенденций </w:t>
      </w:r>
      <w:r w:rsidR="00E03DF3" w:rsidRPr="007911E8">
        <w:rPr>
          <w:sz w:val="28"/>
          <w:szCs w:val="28"/>
        </w:rPr>
        <w:t xml:space="preserve">социально-экономического </w:t>
      </w:r>
      <w:r w:rsidRPr="007911E8">
        <w:rPr>
          <w:sz w:val="28"/>
          <w:szCs w:val="28"/>
        </w:rPr>
        <w:t>развития</w:t>
      </w:r>
      <w:r w:rsidR="00E03DF3" w:rsidRPr="007911E8">
        <w:rPr>
          <w:sz w:val="28"/>
          <w:szCs w:val="28"/>
        </w:rPr>
        <w:t>,</w:t>
      </w:r>
      <w:r w:rsidRPr="007911E8">
        <w:rPr>
          <w:sz w:val="28"/>
          <w:szCs w:val="28"/>
        </w:rPr>
        <w:t xml:space="preserve"> </w:t>
      </w:r>
      <w:r w:rsidR="00E03DF3" w:rsidRPr="007911E8">
        <w:rPr>
          <w:sz w:val="28"/>
          <w:szCs w:val="28"/>
        </w:rPr>
        <w:t xml:space="preserve">характера </w:t>
      </w:r>
      <w:r w:rsidRPr="007911E8">
        <w:rPr>
          <w:sz w:val="28"/>
          <w:szCs w:val="28"/>
        </w:rPr>
        <w:t xml:space="preserve">размещения </w:t>
      </w:r>
      <w:r w:rsidR="00E03DF3" w:rsidRPr="007911E8">
        <w:rPr>
          <w:sz w:val="28"/>
          <w:szCs w:val="28"/>
        </w:rPr>
        <w:t>производственных и инфраструктурных объектов, уровня обеспеченности населения объектами социально-бытового обслуживания</w:t>
      </w:r>
      <w:r w:rsidR="000A067A" w:rsidRPr="007911E8">
        <w:rPr>
          <w:sz w:val="28"/>
          <w:szCs w:val="28"/>
        </w:rPr>
        <w:t>.</w:t>
      </w:r>
      <w:r w:rsidR="00543AE3" w:rsidRPr="007911E8">
        <w:rPr>
          <w:sz w:val="28"/>
          <w:szCs w:val="28"/>
        </w:rPr>
        <w:t xml:space="preserve"> С учетом базовых сценариев стратегического развития Ленинградской области и Выборгского </w:t>
      </w:r>
      <w:r w:rsidR="00AE5380" w:rsidRPr="007911E8">
        <w:rPr>
          <w:sz w:val="28"/>
          <w:szCs w:val="28"/>
        </w:rPr>
        <w:t xml:space="preserve">муниципального </w:t>
      </w:r>
      <w:r w:rsidR="00543AE3" w:rsidRPr="007911E8">
        <w:rPr>
          <w:sz w:val="28"/>
          <w:szCs w:val="28"/>
        </w:rPr>
        <w:t xml:space="preserve">района выбран </w:t>
      </w:r>
      <w:r w:rsidR="003E0D57" w:rsidRPr="007911E8">
        <w:rPr>
          <w:sz w:val="28"/>
          <w:szCs w:val="28"/>
        </w:rPr>
        <w:t xml:space="preserve">реалистичный </w:t>
      </w:r>
      <w:r w:rsidR="00543AE3" w:rsidRPr="007911E8">
        <w:rPr>
          <w:sz w:val="28"/>
          <w:szCs w:val="28"/>
        </w:rPr>
        <w:t>сценарий развития муниципального образования</w:t>
      </w:r>
      <w:r w:rsidR="003E0D57" w:rsidRPr="007911E8">
        <w:rPr>
          <w:sz w:val="28"/>
          <w:szCs w:val="28"/>
        </w:rPr>
        <w:t>, главная стратегическая цель которого – создание условий для комфортного и благополучного проживания людей путем повышени</w:t>
      </w:r>
      <w:r w:rsidR="00AE5380" w:rsidRPr="007911E8">
        <w:rPr>
          <w:sz w:val="28"/>
          <w:szCs w:val="28"/>
        </w:rPr>
        <w:t>я</w:t>
      </w:r>
      <w:r w:rsidR="003E0D57" w:rsidRPr="007911E8">
        <w:rPr>
          <w:sz w:val="28"/>
          <w:szCs w:val="28"/>
        </w:rPr>
        <w:t xml:space="preserve"> качества жизни на основе инновационного социально ориентированного типа экономического развития</w:t>
      </w:r>
      <w:r w:rsidR="00AE5380" w:rsidRPr="007911E8">
        <w:rPr>
          <w:sz w:val="28"/>
          <w:szCs w:val="28"/>
        </w:rPr>
        <w:t>.</w:t>
      </w:r>
    </w:p>
    <w:p w:rsidR="008E2F1E" w:rsidRPr="007911E8" w:rsidRDefault="00E03DF3" w:rsidP="00AD1CE0">
      <w:pPr>
        <w:tabs>
          <w:tab w:val="num" w:pos="1275"/>
        </w:tabs>
        <w:ind w:firstLine="709"/>
        <w:jc w:val="both"/>
        <w:rPr>
          <w:sz w:val="28"/>
          <w:szCs w:val="28"/>
        </w:rPr>
      </w:pPr>
      <w:r w:rsidRPr="007911E8">
        <w:rPr>
          <w:sz w:val="28"/>
          <w:szCs w:val="28"/>
        </w:rPr>
        <w:t xml:space="preserve">Выбор наиболее благоприятных участков территории (зон) для размещения </w:t>
      </w:r>
      <w:r w:rsidRPr="007911E8">
        <w:rPr>
          <w:bCs/>
          <w:sz w:val="28"/>
          <w:szCs w:val="28"/>
        </w:rPr>
        <w:t xml:space="preserve">объектов местного значения городского поселения </w:t>
      </w:r>
      <w:r w:rsidRPr="007911E8">
        <w:rPr>
          <w:sz w:val="28"/>
          <w:szCs w:val="28"/>
        </w:rPr>
        <w:t>по комплексу условий, факторов</w:t>
      </w:r>
      <w:r w:rsidR="000A067A" w:rsidRPr="007911E8">
        <w:rPr>
          <w:sz w:val="28"/>
          <w:szCs w:val="28"/>
        </w:rPr>
        <w:t xml:space="preserve"> и </w:t>
      </w:r>
      <w:r w:rsidRPr="007911E8">
        <w:rPr>
          <w:sz w:val="28"/>
          <w:szCs w:val="28"/>
        </w:rPr>
        <w:t>предпосылок осуществляется с у</w:t>
      </w:r>
      <w:r w:rsidR="008E2F1E" w:rsidRPr="007911E8">
        <w:rPr>
          <w:sz w:val="28"/>
          <w:szCs w:val="28"/>
        </w:rPr>
        <w:t>чёт</w:t>
      </w:r>
      <w:r w:rsidRPr="007911E8">
        <w:rPr>
          <w:sz w:val="28"/>
          <w:szCs w:val="28"/>
        </w:rPr>
        <w:t xml:space="preserve">ом </w:t>
      </w:r>
      <w:r w:rsidR="008E2F1E" w:rsidRPr="007911E8">
        <w:rPr>
          <w:sz w:val="28"/>
          <w:szCs w:val="28"/>
        </w:rPr>
        <w:t>стратегических задач социально-экономического развития</w:t>
      </w:r>
      <w:r w:rsidR="000A067A" w:rsidRPr="007911E8">
        <w:rPr>
          <w:sz w:val="28"/>
          <w:szCs w:val="28"/>
        </w:rPr>
        <w:t xml:space="preserve"> Приморского городского поселения и Выборгского муниципального района</w:t>
      </w:r>
      <w:r w:rsidR="008E2F1E" w:rsidRPr="007911E8">
        <w:rPr>
          <w:sz w:val="28"/>
          <w:szCs w:val="28"/>
        </w:rPr>
        <w:t>, возможных зон и точек активного экономического развития</w:t>
      </w:r>
      <w:r w:rsidR="00AE5380" w:rsidRPr="007911E8">
        <w:rPr>
          <w:sz w:val="28"/>
          <w:szCs w:val="28"/>
        </w:rPr>
        <w:t xml:space="preserve">, территориальных ограничений, особенностей сложившегося землепользования. </w:t>
      </w:r>
      <w:r w:rsidR="000A067A" w:rsidRPr="007911E8">
        <w:rPr>
          <w:sz w:val="28"/>
          <w:szCs w:val="28"/>
        </w:rPr>
        <w:t>При этом учитываются:</w:t>
      </w:r>
      <w:r w:rsidR="008E2F1E" w:rsidRPr="007911E8">
        <w:rPr>
          <w:sz w:val="28"/>
          <w:szCs w:val="28"/>
        </w:rPr>
        <w:t xml:space="preserve"> </w:t>
      </w:r>
    </w:p>
    <w:p w:rsidR="008E2F1E" w:rsidRPr="007911E8" w:rsidRDefault="008E2F1E"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экономическ</w:t>
      </w:r>
      <w:r w:rsidR="000A067A" w:rsidRPr="007911E8">
        <w:rPr>
          <w:rFonts w:ascii="Times New Roman" w:hAnsi="Times New Roman"/>
          <w:sz w:val="28"/>
          <w:szCs w:val="28"/>
        </w:rPr>
        <w:t>ая</w:t>
      </w:r>
      <w:r w:rsidRPr="007911E8">
        <w:rPr>
          <w:rFonts w:ascii="Times New Roman" w:hAnsi="Times New Roman"/>
          <w:sz w:val="28"/>
          <w:szCs w:val="28"/>
        </w:rPr>
        <w:t xml:space="preserve"> целесообразност</w:t>
      </w:r>
      <w:r w:rsidR="000A067A" w:rsidRPr="007911E8">
        <w:rPr>
          <w:rFonts w:ascii="Times New Roman" w:hAnsi="Times New Roman"/>
          <w:sz w:val="28"/>
          <w:szCs w:val="28"/>
        </w:rPr>
        <w:t>ь</w:t>
      </w:r>
      <w:r w:rsidRPr="007911E8">
        <w:rPr>
          <w:rFonts w:ascii="Times New Roman" w:hAnsi="Times New Roman"/>
          <w:sz w:val="28"/>
          <w:szCs w:val="28"/>
        </w:rPr>
        <w:t>, социальн</w:t>
      </w:r>
      <w:r w:rsidR="000A067A" w:rsidRPr="007911E8">
        <w:rPr>
          <w:rFonts w:ascii="Times New Roman" w:hAnsi="Times New Roman"/>
          <w:sz w:val="28"/>
          <w:szCs w:val="28"/>
        </w:rPr>
        <w:t xml:space="preserve">ая </w:t>
      </w:r>
      <w:r w:rsidRPr="007911E8">
        <w:rPr>
          <w:rFonts w:ascii="Times New Roman" w:hAnsi="Times New Roman"/>
          <w:sz w:val="28"/>
          <w:szCs w:val="28"/>
        </w:rPr>
        <w:t>значимост</w:t>
      </w:r>
      <w:r w:rsidR="000A067A" w:rsidRPr="007911E8">
        <w:rPr>
          <w:rFonts w:ascii="Times New Roman" w:hAnsi="Times New Roman"/>
          <w:sz w:val="28"/>
          <w:szCs w:val="28"/>
        </w:rPr>
        <w:t>ь</w:t>
      </w:r>
      <w:r w:rsidRPr="007911E8">
        <w:rPr>
          <w:rFonts w:ascii="Times New Roman" w:hAnsi="Times New Roman"/>
          <w:sz w:val="28"/>
          <w:szCs w:val="28"/>
        </w:rPr>
        <w:t xml:space="preserve"> </w:t>
      </w:r>
      <w:r w:rsidR="000A067A" w:rsidRPr="007911E8">
        <w:rPr>
          <w:rFonts w:ascii="Times New Roman" w:hAnsi="Times New Roman"/>
          <w:sz w:val="28"/>
          <w:szCs w:val="28"/>
        </w:rPr>
        <w:t>планируемого для размещения</w:t>
      </w:r>
      <w:r w:rsidR="00611852" w:rsidRPr="007911E8">
        <w:rPr>
          <w:rFonts w:ascii="Times New Roman" w:hAnsi="Times New Roman"/>
          <w:sz w:val="28"/>
          <w:szCs w:val="28"/>
          <w:lang w:val="ru-RU"/>
        </w:rPr>
        <w:t xml:space="preserve"> объекта </w:t>
      </w:r>
      <w:r w:rsidR="00AE5380" w:rsidRPr="007911E8">
        <w:rPr>
          <w:rFonts w:ascii="Times New Roman" w:hAnsi="Times New Roman"/>
          <w:sz w:val="28"/>
          <w:szCs w:val="28"/>
        </w:rPr>
        <w:t>местного значения поселения;</w:t>
      </w:r>
    </w:p>
    <w:p w:rsidR="008E2F1E" w:rsidRPr="007911E8" w:rsidRDefault="008E2F1E"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градостроительны</w:t>
      </w:r>
      <w:r w:rsidR="000A067A" w:rsidRPr="007911E8">
        <w:rPr>
          <w:rFonts w:ascii="Times New Roman" w:hAnsi="Times New Roman"/>
          <w:sz w:val="28"/>
          <w:szCs w:val="28"/>
        </w:rPr>
        <w:t>е</w:t>
      </w:r>
      <w:r w:rsidRPr="007911E8">
        <w:rPr>
          <w:rFonts w:ascii="Times New Roman" w:hAnsi="Times New Roman"/>
          <w:sz w:val="28"/>
          <w:szCs w:val="28"/>
        </w:rPr>
        <w:t xml:space="preserve"> предпосылк</w:t>
      </w:r>
      <w:r w:rsidR="000A067A" w:rsidRPr="007911E8">
        <w:rPr>
          <w:rFonts w:ascii="Times New Roman" w:hAnsi="Times New Roman"/>
          <w:sz w:val="28"/>
          <w:szCs w:val="28"/>
        </w:rPr>
        <w:t>и</w:t>
      </w:r>
      <w:r w:rsidRPr="007911E8">
        <w:rPr>
          <w:rFonts w:ascii="Times New Roman" w:hAnsi="Times New Roman"/>
          <w:sz w:val="28"/>
          <w:szCs w:val="28"/>
        </w:rPr>
        <w:t xml:space="preserve"> размещения</w:t>
      </w:r>
      <w:r w:rsidR="00AD1CE0" w:rsidRPr="007911E8">
        <w:rPr>
          <w:rFonts w:ascii="Times New Roman" w:hAnsi="Times New Roman"/>
          <w:sz w:val="28"/>
          <w:szCs w:val="28"/>
        </w:rPr>
        <w:t xml:space="preserve"> объект</w:t>
      </w:r>
      <w:r w:rsidR="00AE5380" w:rsidRPr="007911E8">
        <w:rPr>
          <w:rFonts w:ascii="Times New Roman" w:hAnsi="Times New Roman"/>
          <w:sz w:val="28"/>
          <w:szCs w:val="28"/>
        </w:rPr>
        <w:t>ов</w:t>
      </w:r>
      <w:r w:rsidR="00AD1CE0" w:rsidRPr="007911E8">
        <w:rPr>
          <w:rFonts w:ascii="Times New Roman" w:hAnsi="Times New Roman"/>
          <w:sz w:val="28"/>
          <w:szCs w:val="28"/>
        </w:rPr>
        <w:t xml:space="preserve"> местного значения поселения</w:t>
      </w:r>
      <w:r w:rsidRPr="007911E8">
        <w:rPr>
          <w:rFonts w:ascii="Times New Roman" w:hAnsi="Times New Roman"/>
          <w:sz w:val="28"/>
          <w:szCs w:val="28"/>
        </w:rPr>
        <w:t>;</w:t>
      </w:r>
    </w:p>
    <w:p w:rsidR="008E2F1E" w:rsidRPr="007911E8" w:rsidRDefault="008E2F1E"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lastRenderedPageBreak/>
        <w:t>планируем</w:t>
      </w:r>
      <w:r w:rsidR="003E0D57" w:rsidRPr="007911E8">
        <w:rPr>
          <w:rFonts w:ascii="Times New Roman" w:hAnsi="Times New Roman"/>
          <w:sz w:val="28"/>
          <w:szCs w:val="28"/>
        </w:rPr>
        <w:t>ое</w:t>
      </w:r>
      <w:r w:rsidRPr="007911E8">
        <w:rPr>
          <w:rFonts w:ascii="Times New Roman" w:hAnsi="Times New Roman"/>
          <w:sz w:val="28"/>
          <w:szCs w:val="28"/>
        </w:rPr>
        <w:t xml:space="preserve"> размещени</w:t>
      </w:r>
      <w:r w:rsidR="003E0D57" w:rsidRPr="007911E8">
        <w:rPr>
          <w:rFonts w:ascii="Times New Roman" w:hAnsi="Times New Roman"/>
          <w:sz w:val="28"/>
          <w:szCs w:val="28"/>
        </w:rPr>
        <w:t>е</w:t>
      </w:r>
      <w:r w:rsidRPr="007911E8">
        <w:rPr>
          <w:rFonts w:ascii="Times New Roman" w:hAnsi="Times New Roman"/>
          <w:sz w:val="28"/>
          <w:szCs w:val="28"/>
        </w:rPr>
        <w:t xml:space="preserve"> на территори</w:t>
      </w:r>
      <w:r w:rsidR="000A067A" w:rsidRPr="007911E8">
        <w:rPr>
          <w:rFonts w:ascii="Times New Roman" w:hAnsi="Times New Roman"/>
          <w:sz w:val="28"/>
          <w:szCs w:val="28"/>
        </w:rPr>
        <w:t>и</w:t>
      </w:r>
      <w:r w:rsidRPr="007911E8">
        <w:rPr>
          <w:rFonts w:ascii="Times New Roman" w:hAnsi="Times New Roman"/>
          <w:sz w:val="28"/>
          <w:szCs w:val="28"/>
        </w:rPr>
        <w:t xml:space="preserve"> поселения объектов федерального значения, регионального значения</w:t>
      </w:r>
      <w:r w:rsidR="00AD1CE0" w:rsidRPr="007911E8">
        <w:rPr>
          <w:rFonts w:ascii="Times New Roman" w:hAnsi="Times New Roman"/>
          <w:sz w:val="28"/>
          <w:szCs w:val="28"/>
        </w:rPr>
        <w:t xml:space="preserve"> и местного значения муниципального района</w:t>
      </w:r>
      <w:r w:rsidR="00AE5380" w:rsidRPr="007911E8">
        <w:rPr>
          <w:rFonts w:ascii="Times New Roman" w:hAnsi="Times New Roman"/>
          <w:sz w:val="28"/>
          <w:szCs w:val="28"/>
        </w:rPr>
        <w:t>;</w:t>
      </w:r>
    </w:p>
    <w:p w:rsidR="008E2F1E" w:rsidRPr="007911E8" w:rsidRDefault="008E2F1E"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зон</w:t>
      </w:r>
      <w:r w:rsidR="000A067A" w:rsidRPr="007911E8">
        <w:rPr>
          <w:rFonts w:ascii="Times New Roman" w:hAnsi="Times New Roman"/>
          <w:sz w:val="28"/>
          <w:szCs w:val="28"/>
        </w:rPr>
        <w:t>ы</w:t>
      </w:r>
      <w:r w:rsidRPr="007911E8">
        <w:rPr>
          <w:rFonts w:ascii="Times New Roman" w:hAnsi="Times New Roman"/>
          <w:sz w:val="28"/>
          <w:szCs w:val="28"/>
        </w:rPr>
        <w:t xml:space="preserve"> с особыми условиями использования территорий</w:t>
      </w:r>
      <w:r w:rsidR="00611852" w:rsidRPr="007911E8">
        <w:rPr>
          <w:rFonts w:ascii="Times New Roman" w:hAnsi="Times New Roman"/>
          <w:sz w:val="28"/>
          <w:szCs w:val="28"/>
          <w:lang w:val="ru-RU"/>
        </w:rPr>
        <w:t>;</w:t>
      </w:r>
    </w:p>
    <w:p w:rsidR="000A067A" w:rsidRPr="007911E8" w:rsidRDefault="00AD1CE0"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п</w:t>
      </w:r>
      <w:r w:rsidR="000A067A" w:rsidRPr="007911E8">
        <w:rPr>
          <w:rFonts w:ascii="Times New Roman" w:hAnsi="Times New Roman"/>
          <w:sz w:val="28"/>
          <w:szCs w:val="28"/>
        </w:rPr>
        <w:t>риродоохранные ограничения</w:t>
      </w:r>
      <w:r w:rsidRPr="007911E8">
        <w:rPr>
          <w:rFonts w:ascii="Times New Roman" w:hAnsi="Times New Roman"/>
          <w:sz w:val="28"/>
          <w:szCs w:val="28"/>
        </w:rPr>
        <w:t>.</w:t>
      </w:r>
      <w:r w:rsidR="000A067A" w:rsidRPr="007911E8">
        <w:rPr>
          <w:rFonts w:ascii="Times New Roman" w:hAnsi="Times New Roman"/>
          <w:sz w:val="28"/>
          <w:szCs w:val="28"/>
        </w:rPr>
        <w:t xml:space="preserve"> </w:t>
      </w:r>
    </w:p>
    <w:p w:rsidR="00AE5380" w:rsidRPr="007911E8" w:rsidRDefault="008E2F1E" w:rsidP="003E0D57">
      <w:pPr>
        <w:ind w:left="-142" w:firstLine="709"/>
        <w:jc w:val="both"/>
        <w:rPr>
          <w:sz w:val="28"/>
          <w:szCs w:val="28"/>
        </w:rPr>
      </w:pPr>
      <w:r w:rsidRPr="007911E8">
        <w:rPr>
          <w:sz w:val="28"/>
          <w:szCs w:val="28"/>
        </w:rPr>
        <w:t xml:space="preserve">На основе анализа возможных направлений развития и ограничений использования территории </w:t>
      </w:r>
      <w:r w:rsidR="00AD1CE0" w:rsidRPr="007911E8">
        <w:rPr>
          <w:sz w:val="28"/>
          <w:szCs w:val="28"/>
        </w:rPr>
        <w:t>Примо</w:t>
      </w:r>
      <w:r w:rsidR="00A44B58" w:rsidRPr="007911E8">
        <w:rPr>
          <w:sz w:val="28"/>
          <w:szCs w:val="28"/>
        </w:rPr>
        <w:t>р</w:t>
      </w:r>
      <w:r w:rsidR="00AD1CE0" w:rsidRPr="007911E8">
        <w:rPr>
          <w:sz w:val="28"/>
          <w:szCs w:val="28"/>
        </w:rPr>
        <w:t xml:space="preserve">ского городского </w:t>
      </w:r>
      <w:r w:rsidRPr="007911E8">
        <w:rPr>
          <w:sz w:val="28"/>
          <w:szCs w:val="28"/>
        </w:rPr>
        <w:t xml:space="preserve">поселения определен основной вариант размещения объектов местного значения, который направлен на реализацию </w:t>
      </w:r>
      <w:r w:rsidR="003E0D57" w:rsidRPr="007911E8">
        <w:rPr>
          <w:sz w:val="28"/>
          <w:szCs w:val="28"/>
        </w:rPr>
        <w:t xml:space="preserve">приоритетных </w:t>
      </w:r>
      <w:r w:rsidRPr="007911E8">
        <w:rPr>
          <w:sz w:val="28"/>
          <w:szCs w:val="28"/>
        </w:rPr>
        <w:t>направлений социально-экономического развития</w:t>
      </w:r>
      <w:r w:rsidR="003E0D57" w:rsidRPr="007911E8">
        <w:rPr>
          <w:sz w:val="28"/>
          <w:szCs w:val="28"/>
        </w:rPr>
        <w:t xml:space="preserve"> муниципального образования.</w:t>
      </w:r>
      <w:bookmarkStart w:id="258" w:name="_Toc520108852"/>
      <w:bookmarkStart w:id="259" w:name="_Toc522261187"/>
    </w:p>
    <w:p w:rsidR="00AE5380" w:rsidRPr="007911E8" w:rsidRDefault="00AE5380" w:rsidP="003E0D57">
      <w:pPr>
        <w:ind w:left="-142" w:firstLine="709"/>
        <w:jc w:val="both"/>
        <w:rPr>
          <w:sz w:val="28"/>
          <w:szCs w:val="28"/>
        </w:rPr>
      </w:pPr>
    </w:p>
    <w:p w:rsidR="004C1B25" w:rsidRPr="007911E8" w:rsidRDefault="004C1B25" w:rsidP="003E0D57">
      <w:pPr>
        <w:ind w:left="-142" w:firstLine="709"/>
        <w:jc w:val="both"/>
      </w:pPr>
      <w:bookmarkStart w:id="260" w:name="_Toc11766500"/>
      <w:bookmarkStart w:id="261" w:name="_Toc13036716"/>
      <w:r w:rsidRPr="007911E8">
        <w:rPr>
          <w:rStyle w:val="24"/>
        </w:rPr>
        <w:t>3.</w:t>
      </w:r>
      <w:r w:rsidR="00C868E3" w:rsidRPr="007911E8">
        <w:rPr>
          <w:rStyle w:val="24"/>
        </w:rPr>
        <w:t>2</w:t>
      </w:r>
      <w:r w:rsidRPr="007911E8">
        <w:rPr>
          <w:rStyle w:val="24"/>
        </w:rPr>
        <w:t>. Основные направления развития экономики</w:t>
      </w:r>
      <w:bookmarkEnd w:id="258"/>
      <w:bookmarkEnd w:id="259"/>
      <w:bookmarkEnd w:id="260"/>
      <w:bookmarkEnd w:id="261"/>
    </w:p>
    <w:p w:rsidR="00E87A91" w:rsidRPr="007911E8" w:rsidRDefault="004C1B25" w:rsidP="008E6B02">
      <w:pPr>
        <w:ind w:firstLine="709"/>
        <w:jc w:val="both"/>
        <w:rPr>
          <w:sz w:val="28"/>
          <w:szCs w:val="28"/>
        </w:rPr>
      </w:pPr>
      <w:r w:rsidRPr="007911E8">
        <w:rPr>
          <w:sz w:val="28"/>
          <w:szCs w:val="28"/>
        </w:rPr>
        <w:t>В соответствии со стратегией социально-экономического развития Выборгск</w:t>
      </w:r>
      <w:r w:rsidR="000F0C73" w:rsidRPr="007911E8">
        <w:rPr>
          <w:sz w:val="28"/>
          <w:szCs w:val="28"/>
        </w:rPr>
        <w:t>ого муниципального</w:t>
      </w:r>
      <w:r w:rsidRPr="007911E8">
        <w:rPr>
          <w:sz w:val="28"/>
          <w:szCs w:val="28"/>
        </w:rPr>
        <w:t xml:space="preserve"> район</w:t>
      </w:r>
      <w:r w:rsidR="000F0C73" w:rsidRPr="007911E8">
        <w:rPr>
          <w:sz w:val="28"/>
          <w:szCs w:val="28"/>
        </w:rPr>
        <w:t>а</w:t>
      </w:r>
      <w:r w:rsidRPr="007911E8">
        <w:rPr>
          <w:sz w:val="28"/>
          <w:szCs w:val="28"/>
        </w:rPr>
        <w:t xml:space="preserve"> город Приморск</w:t>
      </w:r>
      <w:r w:rsidR="00C61371" w:rsidRPr="007911E8">
        <w:rPr>
          <w:sz w:val="28"/>
          <w:szCs w:val="28"/>
        </w:rPr>
        <w:t xml:space="preserve"> является</w:t>
      </w:r>
      <w:r w:rsidR="007C4017" w:rsidRPr="007911E8">
        <w:rPr>
          <w:sz w:val="28"/>
          <w:szCs w:val="28"/>
        </w:rPr>
        <w:t xml:space="preserve"> перспективны</w:t>
      </w:r>
      <w:r w:rsidR="00C61371" w:rsidRPr="007911E8">
        <w:rPr>
          <w:sz w:val="28"/>
          <w:szCs w:val="28"/>
        </w:rPr>
        <w:t>м</w:t>
      </w:r>
      <w:r w:rsidRPr="007911E8">
        <w:rPr>
          <w:sz w:val="28"/>
          <w:szCs w:val="28"/>
        </w:rPr>
        <w:t xml:space="preserve"> центр</w:t>
      </w:r>
      <w:r w:rsidR="00C61371" w:rsidRPr="007911E8">
        <w:rPr>
          <w:sz w:val="28"/>
          <w:szCs w:val="28"/>
        </w:rPr>
        <w:t>ом</w:t>
      </w:r>
      <w:r w:rsidRPr="007911E8">
        <w:rPr>
          <w:sz w:val="28"/>
          <w:szCs w:val="28"/>
        </w:rPr>
        <w:t xml:space="preserve"> </w:t>
      </w:r>
      <w:r w:rsidR="007C4017" w:rsidRPr="007911E8">
        <w:rPr>
          <w:sz w:val="28"/>
          <w:szCs w:val="28"/>
        </w:rPr>
        <w:t xml:space="preserve">по </w:t>
      </w:r>
      <w:r w:rsidRPr="007911E8">
        <w:rPr>
          <w:sz w:val="28"/>
          <w:szCs w:val="28"/>
        </w:rPr>
        <w:t>обслуживани</w:t>
      </w:r>
      <w:r w:rsidR="007C4017" w:rsidRPr="007911E8">
        <w:rPr>
          <w:sz w:val="28"/>
          <w:szCs w:val="28"/>
        </w:rPr>
        <w:t>ю</w:t>
      </w:r>
      <w:r w:rsidRPr="007911E8">
        <w:rPr>
          <w:sz w:val="28"/>
          <w:szCs w:val="28"/>
        </w:rPr>
        <w:t xml:space="preserve"> трубопроводного транспорта, морских перевозок, складирования и обработки грузо</w:t>
      </w:r>
      <w:r w:rsidR="0042729E" w:rsidRPr="007911E8">
        <w:rPr>
          <w:sz w:val="28"/>
          <w:szCs w:val="28"/>
        </w:rPr>
        <w:t>в,</w:t>
      </w:r>
      <w:r w:rsidRPr="007911E8">
        <w:rPr>
          <w:sz w:val="28"/>
          <w:szCs w:val="28"/>
        </w:rPr>
        <w:t xml:space="preserve"> центр</w:t>
      </w:r>
      <w:r w:rsidR="00C61371" w:rsidRPr="007911E8">
        <w:rPr>
          <w:sz w:val="28"/>
          <w:szCs w:val="28"/>
        </w:rPr>
        <w:t>ом</w:t>
      </w:r>
      <w:r w:rsidRPr="007911E8">
        <w:rPr>
          <w:sz w:val="28"/>
          <w:szCs w:val="28"/>
        </w:rPr>
        <w:t xml:space="preserve"> морского туризма, рекреации, водных видов спорта.</w:t>
      </w:r>
    </w:p>
    <w:p w:rsidR="007F3C1A" w:rsidRPr="007911E8" w:rsidRDefault="007F3C1A" w:rsidP="007F3C1A">
      <w:pPr>
        <w:ind w:firstLine="709"/>
        <w:jc w:val="both"/>
        <w:rPr>
          <w:sz w:val="28"/>
          <w:szCs w:val="28"/>
        </w:rPr>
      </w:pPr>
      <w:r w:rsidRPr="007911E8">
        <w:rPr>
          <w:sz w:val="28"/>
          <w:szCs w:val="28"/>
        </w:rPr>
        <w:t>Основными предпосылками дальнейшего развития Приморского городского поселения, как было отмечено в предыдущих разделах, гипотетически являются:</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стабильная численность населения и наличие трудовых ресурсов позволяют обеспечить расширение производства;</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приморское положение поселения, обеспечивающее выход Российской Федерации к странам Северной Европы;</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по территории поселения проходит железнодорожная магистраль федерального значения </w:t>
      </w:r>
      <w:r w:rsidR="00B043DE" w:rsidRPr="007911E8">
        <w:rPr>
          <w:rFonts w:ascii="Times New Roman" w:hAnsi="Times New Roman"/>
          <w:sz w:val="28"/>
          <w:szCs w:val="28"/>
        </w:rPr>
        <w:t>«</w:t>
      </w:r>
      <w:r w:rsidRPr="007911E8">
        <w:rPr>
          <w:rFonts w:ascii="Times New Roman" w:hAnsi="Times New Roman"/>
          <w:sz w:val="28"/>
          <w:szCs w:val="28"/>
        </w:rPr>
        <w:t>Зеленогорск – Приморск – Выборг</w:t>
      </w:r>
      <w:r w:rsidR="00B043DE" w:rsidRPr="007911E8">
        <w:rPr>
          <w:rFonts w:ascii="Times New Roman" w:hAnsi="Times New Roman"/>
          <w:sz w:val="28"/>
          <w:szCs w:val="28"/>
        </w:rPr>
        <w:t>»</w:t>
      </w:r>
      <w:r w:rsidRPr="007911E8">
        <w:rPr>
          <w:rFonts w:ascii="Times New Roman" w:hAnsi="Times New Roman"/>
          <w:sz w:val="28"/>
          <w:szCs w:val="28"/>
        </w:rPr>
        <w:t>, с выходом в порт Приморск;</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по территории поселения проходит автомобильная дорога регионального значения 41А-082 </w:t>
      </w:r>
      <w:r w:rsidR="00B043DE" w:rsidRPr="007911E8">
        <w:rPr>
          <w:rFonts w:ascii="Times New Roman" w:hAnsi="Times New Roman"/>
          <w:sz w:val="28"/>
          <w:szCs w:val="28"/>
        </w:rPr>
        <w:t>«</w:t>
      </w:r>
      <w:r w:rsidRPr="007911E8">
        <w:rPr>
          <w:rFonts w:ascii="Times New Roman" w:hAnsi="Times New Roman"/>
          <w:sz w:val="28"/>
          <w:szCs w:val="28"/>
        </w:rPr>
        <w:t>Зеленогорск – Приморск – Выборг</w:t>
      </w:r>
      <w:r w:rsidR="00B043DE" w:rsidRPr="007911E8">
        <w:rPr>
          <w:rFonts w:ascii="Times New Roman" w:hAnsi="Times New Roman"/>
          <w:sz w:val="28"/>
          <w:szCs w:val="28"/>
        </w:rPr>
        <w:t>»</w:t>
      </w:r>
      <w:r w:rsidRPr="007911E8">
        <w:rPr>
          <w:rFonts w:ascii="Times New Roman" w:hAnsi="Times New Roman"/>
          <w:sz w:val="28"/>
          <w:szCs w:val="28"/>
        </w:rPr>
        <w:t>;</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транспорт является градообразующей отраслью экономики поселения, порт Приморск - конечная точка системы магистральных нефтепроводов компании </w:t>
      </w:r>
      <w:r w:rsidR="00B043DE" w:rsidRPr="007911E8">
        <w:rPr>
          <w:rFonts w:ascii="Times New Roman" w:hAnsi="Times New Roman"/>
          <w:sz w:val="28"/>
          <w:szCs w:val="28"/>
        </w:rPr>
        <w:t>«</w:t>
      </w:r>
      <w:r w:rsidRPr="007911E8">
        <w:rPr>
          <w:rFonts w:ascii="Times New Roman" w:hAnsi="Times New Roman"/>
          <w:sz w:val="28"/>
          <w:szCs w:val="28"/>
        </w:rPr>
        <w:t>Транснефть</w:t>
      </w:r>
      <w:r w:rsidR="00B043DE" w:rsidRPr="007911E8">
        <w:rPr>
          <w:rFonts w:ascii="Times New Roman" w:hAnsi="Times New Roman"/>
          <w:sz w:val="28"/>
          <w:szCs w:val="28"/>
        </w:rPr>
        <w:t>»</w:t>
      </w:r>
      <w:r w:rsidRPr="007911E8">
        <w:rPr>
          <w:rFonts w:ascii="Times New Roman" w:hAnsi="Times New Roman"/>
          <w:sz w:val="28"/>
          <w:szCs w:val="28"/>
        </w:rPr>
        <w:t xml:space="preserve"> на северо-западе Российской Федерации;</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благоприятные природно-климатические условия территории;</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богатый природный потенциал территории, разнообразие естественных природных ландшафтов, наличие особо охраняемых территорий (ООПТ);</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наличие действующих рекреационно-оздоровительных объектов (туристические и рыболовные базы);</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наличие объектов культурного наследия;</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близость Санкт-Петербург</w:t>
      </w:r>
      <w:r w:rsidR="00611852" w:rsidRPr="007911E8">
        <w:rPr>
          <w:rFonts w:ascii="Times New Roman" w:hAnsi="Times New Roman"/>
          <w:sz w:val="28"/>
          <w:szCs w:val="28"/>
          <w:lang w:val="ru-RU"/>
        </w:rPr>
        <w:t>а</w:t>
      </w:r>
      <w:r w:rsidRPr="007911E8">
        <w:rPr>
          <w:rFonts w:ascii="Times New Roman" w:hAnsi="Times New Roman"/>
          <w:sz w:val="28"/>
          <w:szCs w:val="28"/>
        </w:rPr>
        <w:t>, генерирующего мощный поток туристов на территорию поселения;</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рост потребностей Санкт-Петербург</w:t>
      </w:r>
      <w:r w:rsidR="00611852" w:rsidRPr="007911E8">
        <w:rPr>
          <w:rFonts w:ascii="Times New Roman" w:hAnsi="Times New Roman"/>
          <w:sz w:val="28"/>
          <w:szCs w:val="28"/>
          <w:lang w:val="ru-RU"/>
        </w:rPr>
        <w:t>а</w:t>
      </w:r>
      <w:r w:rsidRPr="007911E8">
        <w:rPr>
          <w:rFonts w:ascii="Times New Roman" w:hAnsi="Times New Roman"/>
          <w:sz w:val="28"/>
          <w:szCs w:val="28"/>
        </w:rPr>
        <w:t xml:space="preserve"> в территориях для размещения индивидуального жилищного строительства, дачных и садоводческих объединений, объектов рекреации и туризма;</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lastRenderedPageBreak/>
        <w:t>наличие охотничьих и рыбных угодий, мест сбора ягод, грибов;</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наличие значительных по площади земель сельскохозяйственного назначения;</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наличие значительных по площади земель промышленности;</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наличие запасов полезных ископаемых (торф, сапропель, песчано-гравийные смеси, песок, железомарганцевые конкреции, подземные питьевые воды).</w:t>
      </w:r>
    </w:p>
    <w:p w:rsidR="007F3C1A" w:rsidRPr="007911E8" w:rsidRDefault="007F3C1A" w:rsidP="00611852">
      <w:pPr>
        <w:pStyle w:val="afa"/>
        <w:widowControl w:val="0"/>
        <w:tabs>
          <w:tab w:val="left" w:pos="993"/>
        </w:tabs>
        <w:suppressAutoHyphens w:val="0"/>
        <w:spacing w:after="0" w:line="240" w:lineRule="auto"/>
        <w:ind w:left="709"/>
        <w:jc w:val="both"/>
        <w:rPr>
          <w:rFonts w:ascii="Times New Roman" w:hAnsi="Times New Roman"/>
          <w:sz w:val="28"/>
          <w:szCs w:val="28"/>
        </w:rPr>
      </w:pPr>
      <w:r w:rsidRPr="007911E8">
        <w:rPr>
          <w:rFonts w:ascii="Times New Roman" w:hAnsi="Times New Roman"/>
          <w:sz w:val="28"/>
          <w:szCs w:val="28"/>
        </w:rPr>
        <w:t>Ограничения развития Приморского городского поселения:</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низкий уровень частных инвестиций в экономику поселения;</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отсутствие роста объёмов производства промышленных предприятий поселения;</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низкий уровень доходов населения (на уровне среднего показателя по </w:t>
      </w:r>
      <w:r w:rsidR="00CB0E89" w:rsidRPr="007911E8">
        <w:rPr>
          <w:rFonts w:ascii="Times New Roman" w:hAnsi="Times New Roman"/>
          <w:sz w:val="28"/>
          <w:szCs w:val="28"/>
        </w:rPr>
        <w:t>Выборгск</w:t>
      </w:r>
      <w:r w:rsidR="00D72C77" w:rsidRPr="007911E8">
        <w:rPr>
          <w:rFonts w:ascii="Times New Roman" w:hAnsi="Times New Roman"/>
          <w:sz w:val="28"/>
          <w:szCs w:val="28"/>
          <w:lang w:val="ru-RU"/>
        </w:rPr>
        <w:t>ому</w:t>
      </w:r>
      <w:r w:rsidR="00CB0E89" w:rsidRPr="007911E8">
        <w:rPr>
          <w:rFonts w:ascii="Times New Roman" w:hAnsi="Times New Roman"/>
          <w:sz w:val="28"/>
          <w:szCs w:val="28"/>
        </w:rPr>
        <w:t xml:space="preserve"> муниципальн</w:t>
      </w:r>
      <w:r w:rsidR="00D72C77" w:rsidRPr="007911E8">
        <w:rPr>
          <w:rFonts w:ascii="Times New Roman" w:hAnsi="Times New Roman"/>
          <w:sz w:val="28"/>
          <w:szCs w:val="28"/>
          <w:lang w:val="ru-RU"/>
        </w:rPr>
        <w:t>ому</w:t>
      </w:r>
      <w:r w:rsidR="00CB0E89" w:rsidRPr="007911E8">
        <w:rPr>
          <w:rFonts w:ascii="Times New Roman" w:hAnsi="Times New Roman"/>
          <w:sz w:val="28"/>
          <w:szCs w:val="28"/>
        </w:rPr>
        <w:t xml:space="preserve"> район</w:t>
      </w:r>
      <w:r w:rsidR="00D72C77" w:rsidRPr="007911E8">
        <w:rPr>
          <w:rFonts w:ascii="Times New Roman" w:hAnsi="Times New Roman"/>
          <w:sz w:val="28"/>
          <w:szCs w:val="28"/>
          <w:lang w:val="ru-RU"/>
        </w:rPr>
        <w:t>у</w:t>
      </w:r>
      <w:r w:rsidRPr="007911E8">
        <w:rPr>
          <w:rFonts w:ascii="Times New Roman" w:hAnsi="Times New Roman"/>
          <w:sz w:val="28"/>
          <w:szCs w:val="28"/>
        </w:rPr>
        <w:t xml:space="preserve"> Ленинградской области);</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недостаточный уровень развития коммунальной инфраструктуры (необходимость развития газовых сетей, электросетей, обеспечения качественной питьевой водой, реконструкции действующих и строительства новых канализационно-очистных сооружений, котельных и </w:t>
      </w:r>
      <w:r w:rsidR="009358ED" w:rsidRPr="007911E8">
        <w:rPr>
          <w:rFonts w:ascii="Times New Roman" w:hAnsi="Times New Roman"/>
          <w:sz w:val="28"/>
          <w:szCs w:val="28"/>
        </w:rPr>
        <w:t>так далее</w:t>
      </w:r>
      <w:r w:rsidRPr="007911E8">
        <w:rPr>
          <w:rFonts w:ascii="Times New Roman" w:hAnsi="Times New Roman"/>
          <w:sz w:val="28"/>
          <w:szCs w:val="28"/>
        </w:rPr>
        <w:t>);</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неудовлетворительное техническое состояние городских и поселковых улиц и дорог;</w:t>
      </w:r>
    </w:p>
    <w:p w:rsidR="007F3C1A" w:rsidRPr="007911E8" w:rsidRDefault="007F3C1A"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устаревшая материально-техническая база культурно-досуговых учреждений, в том числе недостаточно развита выездная выставочная деятельность музея.</w:t>
      </w:r>
    </w:p>
    <w:p w:rsidR="007F3C1A" w:rsidRPr="007911E8" w:rsidRDefault="007F3C1A" w:rsidP="007F3C1A">
      <w:pPr>
        <w:ind w:firstLine="708"/>
        <w:jc w:val="both"/>
        <w:rPr>
          <w:sz w:val="28"/>
          <w:szCs w:val="28"/>
        </w:rPr>
      </w:pPr>
      <w:r w:rsidRPr="007911E8">
        <w:rPr>
          <w:sz w:val="28"/>
          <w:szCs w:val="28"/>
        </w:rPr>
        <w:t>Развитие градообразующей базы Приморского городского поселения основано на</w:t>
      </w:r>
      <w:r w:rsidRPr="007911E8">
        <w:t xml:space="preserve"> </w:t>
      </w:r>
      <w:r w:rsidRPr="007911E8">
        <w:rPr>
          <w:sz w:val="28"/>
          <w:szCs w:val="28"/>
        </w:rPr>
        <w:t xml:space="preserve">комплексном подходе, который заключается в сохранении и развитии </w:t>
      </w:r>
      <w:r w:rsidR="00B043DE" w:rsidRPr="007911E8">
        <w:rPr>
          <w:sz w:val="28"/>
          <w:szCs w:val="28"/>
        </w:rPr>
        <w:t>«</w:t>
      </w:r>
      <w:r w:rsidRPr="007911E8">
        <w:rPr>
          <w:sz w:val="28"/>
          <w:szCs w:val="28"/>
        </w:rPr>
        <w:t>старых</w:t>
      </w:r>
      <w:r w:rsidR="00B043DE" w:rsidRPr="007911E8">
        <w:rPr>
          <w:sz w:val="28"/>
          <w:szCs w:val="28"/>
        </w:rPr>
        <w:t>»</w:t>
      </w:r>
      <w:r w:rsidRPr="007911E8">
        <w:rPr>
          <w:sz w:val="28"/>
          <w:szCs w:val="28"/>
        </w:rPr>
        <w:t xml:space="preserve"> секторов экономики, создании </w:t>
      </w:r>
      <w:r w:rsidR="00B043DE" w:rsidRPr="007911E8">
        <w:rPr>
          <w:sz w:val="28"/>
          <w:szCs w:val="28"/>
        </w:rPr>
        <w:t>«</w:t>
      </w:r>
      <w:r w:rsidRPr="007911E8">
        <w:rPr>
          <w:sz w:val="28"/>
          <w:szCs w:val="28"/>
        </w:rPr>
        <w:t>новых</w:t>
      </w:r>
      <w:r w:rsidR="00B043DE" w:rsidRPr="007911E8">
        <w:rPr>
          <w:sz w:val="28"/>
          <w:szCs w:val="28"/>
        </w:rPr>
        <w:t>»</w:t>
      </w:r>
      <w:r w:rsidRPr="007911E8">
        <w:rPr>
          <w:sz w:val="28"/>
          <w:szCs w:val="28"/>
        </w:rPr>
        <w:t xml:space="preserve"> и возрождении </w:t>
      </w:r>
      <w:r w:rsidR="00B043DE" w:rsidRPr="007911E8">
        <w:rPr>
          <w:sz w:val="28"/>
          <w:szCs w:val="28"/>
        </w:rPr>
        <w:t>«</w:t>
      </w:r>
      <w:r w:rsidRPr="007911E8">
        <w:rPr>
          <w:sz w:val="28"/>
          <w:szCs w:val="28"/>
        </w:rPr>
        <w:t>утраченных</w:t>
      </w:r>
      <w:r w:rsidR="00B043DE" w:rsidRPr="007911E8">
        <w:rPr>
          <w:sz w:val="28"/>
          <w:szCs w:val="28"/>
        </w:rPr>
        <w:t>»</w:t>
      </w:r>
      <w:r w:rsidRPr="007911E8">
        <w:rPr>
          <w:sz w:val="28"/>
          <w:szCs w:val="28"/>
        </w:rPr>
        <w:t xml:space="preserve">. Для </w:t>
      </w:r>
      <w:r w:rsidR="00B043DE" w:rsidRPr="007911E8">
        <w:rPr>
          <w:sz w:val="28"/>
          <w:szCs w:val="28"/>
        </w:rPr>
        <w:t>«</w:t>
      </w:r>
      <w:r w:rsidRPr="007911E8">
        <w:rPr>
          <w:sz w:val="28"/>
          <w:szCs w:val="28"/>
        </w:rPr>
        <w:t>старых</w:t>
      </w:r>
      <w:r w:rsidR="00B043DE" w:rsidRPr="007911E8">
        <w:rPr>
          <w:sz w:val="28"/>
          <w:szCs w:val="28"/>
        </w:rPr>
        <w:t>»</w:t>
      </w:r>
      <w:r w:rsidRPr="007911E8">
        <w:rPr>
          <w:sz w:val="28"/>
          <w:szCs w:val="28"/>
        </w:rPr>
        <w:t xml:space="preserve"> секторов экономики (транспорт, рыболовство) предполагается увеличение проектной мощности и ввод в эксплуатацию дополнительных объектов. </w:t>
      </w:r>
      <w:r w:rsidR="00B043DE" w:rsidRPr="007911E8">
        <w:rPr>
          <w:sz w:val="28"/>
          <w:szCs w:val="28"/>
        </w:rPr>
        <w:t>«</w:t>
      </w:r>
      <w:r w:rsidRPr="007911E8">
        <w:rPr>
          <w:sz w:val="28"/>
          <w:szCs w:val="28"/>
        </w:rPr>
        <w:t>Новые</w:t>
      </w:r>
      <w:r w:rsidR="00B043DE" w:rsidRPr="007911E8">
        <w:rPr>
          <w:sz w:val="28"/>
          <w:szCs w:val="28"/>
        </w:rPr>
        <w:t>»</w:t>
      </w:r>
      <w:r w:rsidRPr="007911E8">
        <w:rPr>
          <w:sz w:val="28"/>
          <w:szCs w:val="28"/>
        </w:rPr>
        <w:t xml:space="preserve"> сектора (пищевая промышленность) будут представлены предприятиями, ориентированными на местные и региональные потребительские рынки, предприятия будут занимать относительно небольшие территории, но с высоким уровнем отдачи с используемой территории. Возрождение </w:t>
      </w:r>
      <w:r w:rsidR="00B043DE" w:rsidRPr="007911E8">
        <w:rPr>
          <w:sz w:val="28"/>
          <w:szCs w:val="28"/>
        </w:rPr>
        <w:t>«</w:t>
      </w:r>
      <w:r w:rsidRPr="007911E8">
        <w:rPr>
          <w:sz w:val="28"/>
          <w:szCs w:val="28"/>
        </w:rPr>
        <w:t>утраченных</w:t>
      </w:r>
      <w:r w:rsidR="00B043DE" w:rsidRPr="007911E8">
        <w:rPr>
          <w:sz w:val="28"/>
          <w:szCs w:val="28"/>
        </w:rPr>
        <w:t>»</w:t>
      </w:r>
      <w:r w:rsidRPr="007911E8">
        <w:rPr>
          <w:sz w:val="28"/>
          <w:szCs w:val="28"/>
        </w:rPr>
        <w:t xml:space="preserve"> секторов экономики (звероводство) связано с созданием современных предприятий в пос. </w:t>
      </w:r>
      <w:proofErr w:type="spellStart"/>
      <w:r w:rsidRPr="007911E8">
        <w:rPr>
          <w:sz w:val="28"/>
          <w:szCs w:val="28"/>
        </w:rPr>
        <w:t>Ермилово</w:t>
      </w:r>
      <w:proofErr w:type="spellEnd"/>
      <w:r w:rsidRPr="007911E8">
        <w:rPr>
          <w:sz w:val="28"/>
          <w:szCs w:val="28"/>
        </w:rPr>
        <w:t xml:space="preserve"> и дер. Камышовка, где ранее уже велась подобная хозяйственная деятельность.</w:t>
      </w:r>
    </w:p>
    <w:p w:rsidR="007F3C1A" w:rsidRPr="007911E8" w:rsidRDefault="007F3C1A" w:rsidP="007F3C1A">
      <w:pPr>
        <w:ind w:firstLine="708"/>
        <w:jc w:val="both"/>
        <w:rPr>
          <w:sz w:val="28"/>
          <w:szCs w:val="28"/>
        </w:rPr>
      </w:pPr>
      <w:r w:rsidRPr="007911E8">
        <w:rPr>
          <w:sz w:val="28"/>
          <w:szCs w:val="28"/>
        </w:rPr>
        <w:t xml:space="preserve">Активизация экономической деятельности коснётся всех населённых пунктов Приморского городского поселения. При этом в качестве точек роста важно выделить пос. </w:t>
      </w:r>
      <w:proofErr w:type="spellStart"/>
      <w:r w:rsidRPr="007911E8">
        <w:rPr>
          <w:sz w:val="28"/>
          <w:szCs w:val="28"/>
        </w:rPr>
        <w:t>Глебычево</w:t>
      </w:r>
      <w:proofErr w:type="spellEnd"/>
      <w:r w:rsidRPr="007911E8">
        <w:rPr>
          <w:sz w:val="28"/>
          <w:szCs w:val="28"/>
        </w:rPr>
        <w:t xml:space="preserve">, пос. </w:t>
      </w:r>
      <w:proofErr w:type="spellStart"/>
      <w:r w:rsidRPr="007911E8">
        <w:rPr>
          <w:sz w:val="28"/>
          <w:szCs w:val="28"/>
        </w:rPr>
        <w:t>Ермилово</w:t>
      </w:r>
      <w:proofErr w:type="spellEnd"/>
      <w:r w:rsidRPr="007911E8">
        <w:rPr>
          <w:sz w:val="28"/>
          <w:szCs w:val="28"/>
        </w:rPr>
        <w:t xml:space="preserve">, пос. Красная Долина, дер. Камышовка, пос. Озерки, пос. </w:t>
      </w:r>
      <w:proofErr w:type="spellStart"/>
      <w:r w:rsidRPr="007911E8">
        <w:rPr>
          <w:sz w:val="28"/>
          <w:szCs w:val="28"/>
        </w:rPr>
        <w:t>Прибылово</w:t>
      </w:r>
      <w:proofErr w:type="spellEnd"/>
      <w:r w:rsidRPr="007911E8">
        <w:rPr>
          <w:sz w:val="28"/>
          <w:szCs w:val="28"/>
        </w:rPr>
        <w:t>, г</w:t>
      </w:r>
      <w:r w:rsidR="006D15C4" w:rsidRPr="007911E8">
        <w:rPr>
          <w:sz w:val="28"/>
          <w:szCs w:val="28"/>
        </w:rPr>
        <w:t>ород</w:t>
      </w:r>
      <w:r w:rsidRPr="007911E8">
        <w:rPr>
          <w:sz w:val="28"/>
          <w:szCs w:val="28"/>
        </w:rPr>
        <w:t xml:space="preserve"> Приморск, пос. Рябово. Населённый пункт г</w:t>
      </w:r>
      <w:r w:rsidR="006D15C4" w:rsidRPr="007911E8">
        <w:rPr>
          <w:sz w:val="28"/>
          <w:szCs w:val="28"/>
        </w:rPr>
        <w:t>ород</w:t>
      </w:r>
      <w:r w:rsidRPr="007911E8">
        <w:rPr>
          <w:sz w:val="28"/>
          <w:szCs w:val="28"/>
        </w:rPr>
        <w:t xml:space="preserve"> Приморск сохранит своё ведущее положение в экономике поселения. Инвестиционная привлекательность г</w:t>
      </w:r>
      <w:r w:rsidR="006D15C4" w:rsidRPr="007911E8">
        <w:rPr>
          <w:sz w:val="28"/>
          <w:szCs w:val="28"/>
        </w:rPr>
        <w:t>орода</w:t>
      </w:r>
      <w:r w:rsidRPr="007911E8">
        <w:rPr>
          <w:sz w:val="28"/>
          <w:szCs w:val="28"/>
        </w:rPr>
        <w:t xml:space="preserve"> Приморск связана с выгодным социально-экономическим положением, наличием необходимой инженерной инфраструктуры, наличием квалифицированных кадров. Населённый пункт пос. </w:t>
      </w:r>
      <w:proofErr w:type="spellStart"/>
      <w:r w:rsidRPr="007911E8">
        <w:rPr>
          <w:sz w:val="28"/>
          <w:szCs w:val="28"/>
        </w:rPr>
        <w:t>Глебычево</w:t>
      </w:r>
      <w:proofErr w:type="spellEnd"/>
      <w:r w:rsidRPr="007911E8">
        <w:rPr>
          <w:sz w:val="28"/>
          <w:szCs w:val="28"/>
        </w:rPr>
        <w:t xml:space="preserve"> получит наибольшее экономическое развитие </w:t>
      </w:r>
      <w:r w:rsidRPr="007911E8">
        <w:rPr>
          <w:sz w:val="28"/>
          <w:szCs w:val="28"/>
        </w:rPr>
        <w:lastRenderedPageBreak/>
        <w:t xml:space="preserve">и станет вторым по значимости населённым пунктом (после города Приморск) в составе муниципального образования. Это связано с тем, что именно на территории пос. </w:t>
      </w:r>
      <w:proofErr w:type="spellStart"/>
      <w:r w:rsidRPr="007911E8">
        <w:rPr>
          <w:sz w:val="28"/>
          <w:szCs w:val="28"/>
        </w:rPr>
        <w:t>Глебычево</w:t>
      </w:r>
      <w:proofErr w:type="spellEnd"/>
      <w:r w:rsidRPr="007911E8">
        <w:rPr>
          <w:sz w:val="28"/>
          <w:szCs w:val="28"/>
        </w:rPr>
        <w:t xml:space="preserve"> планируется развитие промышленных предприятий с глубоким уровнем переработки сырья и производством продукции высокой добавленной стоимостью. Развитие пос. </w:t>
      </w:r>
      <w:proofErr w:type="spellStart"/>
      <w:r w:rsidRPr="007911E8">
        <w:rPr>
          <w:sz w:val="28"/>
          <w:szCs w:val="28"/>
        </w:rPr>
        <w:t>Ермилово</w:t>
      </w:r>
      <w:proofErr w:type="spellEnd"/>
      <w:r w:rsidRPr="007911E8">
        <w:rPr>
          <w:sz w:val="28"/>
          <w:szCs w:val="28"/>
        </w:rPr>
        <w:t xml:space="preserve">, пос. Красная Долина, дер. Камышовка, пос. </w:t>
      </w:r>
      <w:proofErr w:type="spellStart"/>
      <w:r w:rsidRPr="007911E8">
        <w:rPr>
          <w:sz w:val="28"/>
          <w:szCs w:val="28"/>
        </w:rPr>
        <w:t>Прибылово</w:t>
      </w:r>
      <w:proofErr w:type="spellEnd"/>
      <w:r w:rsidRPr="007911E8">
        <w:rPr>
          <w:sz w:val="28"/>
          <w:szCs w:val="28"/>
        </w:rPr>
        <w:t>, пос. Рябово связно с новым хозяйственным освоением территории и возражением утраченных секторов экономики. Развитие туризма и рекреации планируется практически во всех населённых пунктах муниципального образования.</w:t>
      </w:r>
    </w:p>
    <w:p w:rsidR="007F3C1A" w:rsidRPr="007911E8" w:rsidRDefault="007F3C1A" w:rsidP="00F04F4E">
      <w:pPr>
        <w:pStyle w:val="affffffffff1"/>
      </w:pPr>
      <w:r w:rsidRPr="007911E8">
        <w:t>Характеристика потенциала населенных пунктов Приморского городского поселения приведена в таблице 3.2-1.</w:t>
      </w:r>
    </w:p>
    <w:p w:rsidR="007F3C1A" w:rsidRPr="007911E8" w:rsidRDefault="007F3C1A" w:rsidP="00F04F4E">
      <w:pPr>
        <w:pStyle w:val="affffffffff1"/>
      </w:pPr>
      <w:r w:rsidRPr="007911E8">
        <w:t>Таблица 3.2-1 – Характеристика потенциала населённых пунктов Приморского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719"/>
        <w:gridCol w:w="3138"/>
        <w:gridCol w:w="4039"/>
      </w:tblGrid>
      <w:tr w:rsidR="00B916E8" w:rsidRPr="007911E8" w:rsidTr="005A6043">
        <w:trPr>
          <w:trHeight w:val="20"/>
          <w:tblHeader/>
          <w:jc w:val="center"/>
        </w:trPr>
        <w:tc>
          <w:tcPr>
            <w:tcW w:w="301" w:type="pct"/>
            <w:noWrap/>
            <w:hideMark/>
          </w:tcPr>
          <w:p w:rsidR="00B916E8" w:rsidRPr="007911E8" w:rsidRDefault="00B916E8" w:rsidP="00AE37F5">
            <w:pPr>
              <w:jc w:val="center"/>
              <w:rPr>
                <w:b/>
                <w:bCs/>
              </w:rPr>
            </w:pPr>
            <w:r w:rsidRPr="007911E8">
              <w:rPr>
                <w:b/>
                <w:bCs/>
              </w:rPr>
              <w:t>№</w:t>
            </w:r>
          </w:p>
          <w:p w:rsidR="00B916E8" w:rsidRPr="007911E8" w:rsidRDefault="00B916E8" w:rsidP="00AE37F5">
            <w:pPr>
              <w:jc w:val="center"/>
              <w:rPr>
                <w:b/>
                <w:bCs/>
              </w:rPr>
            </w:pPr>
            <w:r w:rsidRPr="007911E8">
              <w:rPr>
                <w:b/>
                <w:bCs/>
              </w:rPr>
              <w:t>п/п</w:t>
            </w:r>
          </w:p>
        </w:tc>
        <w:tc>
          <w:tcPr>
            <w:tcW w:w="1291" w:type="pct"/>
            <w:hideMark/>
          </w:tcPr>
          <w:p w:rsidR="00B916E8" w:rsidRPr="007911E8" w:rsidRDefault="00B916E8" w:rsidP="00AE37F5">
            <w:pPr>
              <w:jc w:val="center"/>
              <w:rPr>
                <w:b/>
                <w:bCs/>
              </w:rPr>
            </w:pPr>
            <w:r w:rsidRPr="007911E8">
              <w:rPr>
                <w:b/>
                <w:bCs/>
              </w:rPr>
              <w:t>Населенный пункт</w:t>
            </w:r>
          </w:p>
        </w:tc>
        <w:tc>
          <w:tcPr>
            <w:tcW w:w="1490" w:type="pct"/>
          </w:tcPr>
          <w:p w:rsidR="00B916E8" w:rsidRPr="007911E8" w:rsidRDefault="00B916E8" w:rsidP="00AE37F5">
            <w:pPr>
              <w:jc w:val="center"/>
              <w:rPr>
                <w:b/>
                <w:bCs/>
              </w:rPr>
            </w:pPr>
            <w:r w:rsidRPr="007911E8">
              <w:rPr>
                <w:b/>
                <w:bCs/>
              </w:rPr>
              <w:t>Месторасположение</w:t>
            </w:r>
          </w:p>
        </w:tc>
        <w:tc>
          <w:tcPr>
            <w:tcW w:w="1918" w:type="pct"/>
          </w:tcPr>
          <w:p w:rsidR="00B916E8" w:rsidRPr="007911E8" w:rsidRDefault="00B916E8" w:rsidP="00AE37F5">
            <w:pPr>
              <w:jc w:val="center"/>
              <w:rPr>
                <w:b/>
                <w:bCs/>
              </w:rPr>
            </w:pPr>
            <w:r w:rsidRPr="007911E8">
              <w:rPr>
                <w:b/>
                <w:bCs/>
              </w:rPr>
              <w:t>Перспективные направления экономического развития</w:t>
            </w:r>
          </w:p>
        </w:tc>
      </w:tr>
    </w:tbl>
    <w:p w:rsidR="00B916E8" w:rsidRPr="007911E8" w:rsidRDefault="00B916E8" w:rsidP="007F3C1A">
      <w:pPr>
        <w:jc w:val="center"/>
        <w:rPr>
          <w:sz w:val="2"/>
          <w:szCs w:val="2"/>
        </w:rPr>
      </w:pPr>
    </w:p>
    <w:tbl>
      <w:tblPr>
        <w:tblW w:w="5000" w:type="pct"/>
        <w:jc w:val="center"/>
        <w:tblLook w:val="04A0" w:firstRow="1" w:lastRow="0" w:firstColumn="1" w:lastColumn="0" w:noHBand="0" w:noVBand="1"/>
      </w:tblPr>
      <w:tblGrid>
        <w:gridCol w:w="633"/>
        <w:gridCol w:w="2719"/>
        <w:gridCol w:w="3138"/>
        <w:gridCol w:w="4039"/>
      </w:tblGrid>
      <w:tr w:rsidR="00B916E8" w:rsidRPr="007911E8" w:rsidTr="00752A76">
        <w:trPr>
          <w:trHeight w:val="20"/>
          <w:tblHeader/>
          <w:jc w:val="center"/>
        </w:trPr>
        <w:tc>
          <w:tcPr>
            <w:tcW w:w="301" w:type="pct"/>
            <w:tcBorders>
              <w:top w:val="single" w:sz="4" w:space="0" w:color="auto"/>
              <w:left w:val="single" w:sz="4" w:space="0" w:color="auto"/>
              <w:bottom w:val="single" w:sz="4" w:space="0" w:color="auto"/>
              <w:right w:val="nil"/>
            </w:tcBorders>
            <w:noWrap/>
          </w:tcPr>
          <w:p w:rsidR="00B916E8" w:rsidRPr="007911E8" w:rsidRDefault="00B916E8" w:rsidP="00442046">
            <w:pPr>
              <w:numPr>
                <w:ilvl w:val="0"/>
                <w:numId w:val="202"/>
              </w:numPr>
              <w:jc w:val="center"/>
            </w:pPr>
          </w:p>
        </w:tc>
        <w:tc>
          <w:tcPr>
            <w:tcW w:w="1291" w:type="pct"/>
            <w:tcBorders>
              <w:top w:val="single" w:sz="4" w:space="0" w:color="auto"/>
              <w:left w:val="single" w:sz="4" w:space="0" w:color="auto"/>
              <w:bottom w:val="single" w:sz="4" w:space="0" w:color="auto"/>
              <w:right w:val="single" w:sz="4" w:space="0" w:color="auto"/>
            </w:tcBorders>
          </w:tcPr>
          <w:p w:rsidR="00B916E8" w:rsidRPr="007911E8" w:rsidRDefault="00B916E8" w:rsidP="00442046">
            <w:pPr>
              <w:numPr>
                <w:ilvl w:val="0"/>
                <w:numId w:val="202"/>
              </w:numPr>
              <w:jc w:val="center"/>
            </w:pPr>
          </w:p>
        </w:tc>
        <w:tc>
          <w:tcPr>
            <w:tcW w:w="1490" w:type="pct"/>
            <w:tcBorders>
              <w:top w:val="single" w:sz="4" w:space="0" w:color="auto"/>
              <w:left w:val="single" w:sz="4" w:space="0" w:color="auto"/>
              <w:right w:val="single" w:sz="4" w:space="0" w:color="auto"/>
            </w:tcBorders>
          </w:tcPr>
          <w:p w:rsidR="00B916E8" w:rsidRPr="007911E8" w:rsidRDefault="00B916E8" w:rsidP="00442046">
            <w:pPr>
              <w:numPr>
                <w:ilvl w:val="0"/>
                <w:numId w:val="202"/>
              </w:numPr>
              <w:jc w:val="center"/>
            </w:pPr>
          </w:p>
        </w:tc>
        <w:tc>
          <w:tcPr>
            <w:tcW w:w="1918" w:type="pct"/>
            <w:tcBorders>
              <w:top w:val="single" w:sz="4" w:space="0" w:color="auto"/>
              <w:left w:val="single" w:sz="4" w:space="0" w:color="auto"/>
              <w:right w:val="single" w:sz="4" w:space="0" w:color="auto"/>
            </w:tcBorders>
          </w:tcPr>
          <w:p w:rsidR="00B916E8" w:rsidRPr="007911E8" w:rsidRDefault="00B916E8" w:rsidP="00442046">
            <w:pPr>
              <w:numPr>
                <w:ilvl w:val="0"/>
                <w:numId w:val="202"/>
              </w:numPr>
              <w:jc w:val="center"/>
            </w:pP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Д</w:t>
            </w:r>
            <w:r w:rsidR="007F3C1A" w:rsidRPr="007911E8">
              <w:rPr>
                <w:rFonts w:eastAsia="Calibri"/>
              </w:rPr>
              <w:t>ер. Александровка</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На берегу озера Александровское</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Балтийское</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На берегу Финского залива</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Вязы</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На берегу Финского залива</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 (патриотический, сельский, культурно-познавательный и событийный туризм)</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 xml:space="preserve">ос. </w:t>
            </w:r>
            <w:proofErr w:type="spellStart"/>
            <w:r w:rsidR="007F3C1A" w:rsidRPr="007911E8">
              <w:rPr>
                <w:rFonts w:eastAsia="Calibri"/>
              </w:rPr>
              <w:t>Глебычево</w:t>
            </w:r>
            <w:proofErr w:type="spellEnd"/>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На берегу Финского залива</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Промышленность (производство керамической плитки), туризм, рекреация (патриотический туризм)</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 xml:space="preserve">ос. </w:t>
            </w:r>
            <w:proofErr w:type="spellStart"/>
            <w:r w:rsidR="007F3C1A" w:rsidRPr="007911E8">
              <w:rPr>
                <w:rFonts w:eastAsia="Calibri"/>
              </w:rPr>
              <w:t>Ермилово</w:t>
            </w:r>
            <w:proofErr w:type="spellEnd"/>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На берегу Финского залива</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Звероводство, туризм, рекреация</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Заречье</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Зеркальный</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На берегу оз</w:t>
            </w:r>
            <w:r w:rsidR="00611852" w:rsidRPr="007911E8">
              <w:t>ера</w:t>
            </w:r>
            <w:r w:rsidRPr="007911E8">
              <w:t xml:space="preserve"> Зеркальн</w:t>
            </w:r>
            <w:r w:rsidR="00611852" w:rsidRPr="007911E8">
              <w:t>ое</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Д</w:t>
            </w:r>
            <w:r w:rsidR="007F3C1A" w:rsidRPr="007911E8">
              <w:rPr>
                <w:rFonts w:eastAsia="Calibri"/>
              </w:rPr>
              <w:t>ер. Камышовка</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В районе оз</w:t>
            </w:r>
            <w:r w:rsidR="00611852" w:rsidRPr="007911E8">
              <w:t>ера</w:t>
            </w:r>
            <w:r w:rsidRPr="007911E8">
              <w:t xml:space="preserve"> Красавица</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Звероводство</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Ключевое</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На берегу Финского залива</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 (яхтенный туризм, пляжный отдых), водных, яхтенный туризм, форелевое рыбоводство, садоводства</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Красная Долина</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611852" w:rsidP="00752A76">
            <w:r w:rsidRPr="007911E8">
              <w:t>О</w:t>
            </w:r>
            <w:r w:rsidR="007F3C1A" w:rsidRPr="007911E8">
              <w:t>з</w:t>
            </w:r>
            <w:r w:rsidRPr="007911E8">
              <w:t>еро</w:t>
            </w:r>
            <w:r w:rsidR="007F3C1A" w:rsidRPr="007911E8">
              <w:t xml:space="preserve"> Пионерское</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 пляжный отдых, сельское хозяйство (птицеводство)</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Краснофлотское</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611852" w:rsidP="00752A76">
            <w:r w:rsidRPr="007911E8">
              <w:t>О</w:t>
            </w:r>
            <w:r w:rsidR="007F3C1A" w:rsidRPr="007911E8">
              <w:t>з</w:t>
            </w:r>
            <w:r w:rsidRPr="007911E8">
              <w:t>еро</w:t>
            </w:r>
            <w:r w:rsidR="007F3C1A" w:rsidRPr="007911E8">
              <w:t xml:space="preserve"> Краснофлотское</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Лужки</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Сельское хозяйство</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 xml:space="preserve">ос. </w:t>
            </w:r>
            <w:proofErr w:type="spellStart"/>
            <w:r w:rsidR="007F3C1A" w:rsidRPr="007911E8">
              <w:rPr>
                <w:rFonts w:eastAsia="Calibri"/>
              </w:rPr>
              <w:t>Малышево</w:t>
            </w:r>
            <w:proofErr w:type="spellEnd"/>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611852" w:rsidP="00752A76">
            <w:r w:rsidRPr="007911E8">
              <w:t>О</w:t>
            </w:r>
            <w:r w:rsidR="007F3C1A" w:rsidRPr="007911E8">
              <w:t>з</w:t>
            </w:r>
            <w:r w:rsidRPr="007911E8">
              <w:t>еро</w:t>
            </w:r>
            <w:r w:rsidR="007F3C1A" w:rsidRPr="007911E8">
              <w:t xml:space="preserve"> Пионерское</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Сельское хозяйство</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 xml:space="preserve">ос. </w:t>
            </w:r>
            <w:proofErr w:type="spellStart"/>
            <w:r w:rsidR="007F3C1A" w:rsidRPr="007911E8">
              <w:rPr>
                <w:rFonts w:eastAsia="Calibri"/>
              </w:rPr>
              <w:t>Мамонтовка</w:t>
            </w:r>
            <w:proofErr w:type="spellEnd"/>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611852" w:rsidP="00752A76">
            <w:r w:rsidRPr="007911E8">
              <w:t>О</w:t>
            </w:r>
            <w:r w:rsidR="007F3C1A" w:rsidRPr="007911E8">
              <w:t>з</w:t>
            </w:r>
            <w:r w:rsidRPr="007911E8">
              <w:t>еро</w:t>
            </w:r>
            <w:r w:rsidR="007F3C1A" w:rsidRPr="007911E8">
              <w:t xml:space="preserve"> Александровское</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Мысовое</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611852" w:rsidP="00752A76">
            <w:r w:rsidRPr="007911E8">
              <w:t>О</w:t>
            </w:r>
            <w:r w:rsidR="007F3C1A" w:rsidRPr="007911E8">
              <w:t>з</w:t>
            </w:r>
            <w:r w:rsidRPr="007911E8">
              <w:t>еро</w:t>
            </w:r>
            <w:r w:rsidR="007F3C1A" w:rsidRPr="007911E8">
              <w:t xml:space="preserve"> Пионерское</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Водный туризм, рекреация</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Озерки</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На берегу Финского залива</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 (яхтенный, сельский туризм)</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Пионерское</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611852" w:rsidP="00752A76">
            <w:r w:rsidRPr="007911E8">
              <w:t>О</w:t>
            </w:r>
            <w:r w:rsidR="007F3C1A" w:rsidRPr="007911E8">
              <w:t>з</w:t>
            </w:r>
            <w:r w:rsidRPr="007911E8">
              <w:t>еро</w:t>
            </w:r>
            <w:r w:rsidR="007F3C1A" w:rsidRPr="007911E8">
              <w:t xml:space="preserve"> Пионерское</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 xml:space="preserve">ос. </w:t>
            </w:r>
            <w:proofErr w:type="spellStart"/>
            <w:r w:rsidR="007F3C1A" w:rsidRPr="007911E8">
              <w:rPr>
                <w:rFonts w:eastAsia="Calibri"/>
              </w:rPr>
              <w:t>Прибылово</w:t>
            </w:r>
            <w:proofErr w:type="spellEnd"/>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На берегу Финского залива</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Сельское хозяйство, рыболовство, переработка рыбной продукции, туризм, рекреация (пляжный отдых)</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Г</w:t>
            </w:r>
            <w:r w:rsidR="002E271C" w:rsidRPr="007911E8">
              <w:rPr>
                <w:rFonts w:eastAsia="Calibri"/>
              </w:rPr>
              <w:t>ород</w:t>
            </w:r>
            <w:r w:rsidR="007F3C1A" w:rsidRPr="007911E8">
              <w:rPr>
                <w:rFonts w:eastAsia="Calibri"/>
              </w:rPr>
              <w:t xml:space="preserve"> Приморск</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На берегу Финского залива</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Транспорт (нефтеналивной порт Приморск), рыболовство, туризм, рекреация (яхтенный туризм, пляжный отдых), производство строительных материалов (бетон, пиломатериалы)</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П</w:t>
            </w:r>
            <w:r w:rsidR="007F3C1A" w:rsidRPr="007911E8">
              <w:rPr>
                <w:rFonts w:eastAsia="Calibri"/>
              </w:rPr>
              <w:t>ос. Рябово</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611852" w:rsidP="00752A76">
            <w:r w:rsidRPr="007911E8">
              <w:t>О</w:t>
            </w:r>
            <w:r w:rsidR="007F3C1A" w:rsidRPr="007911E8">
              <w:t>з</w:t>
            </w:r>
            <w:r w:rsidRPr="007911E8">
              <w:t>еро</w:t>
            </w:r>
            <w:r w:rsidR="007F3C1A" w:rsidRPr="007911E8">
              <w:t xml:space="preserve"> Пионерское</w:t>
            </w:r>
          </w:p>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Сельское хозяйство (разведение крупного рогатого скота), производство строительных материалов (пиломатериалы), туризм, рекреация</w:t>
            </w:r>
          </w:p>
        </w:tc>
      </w:tr>
      <w:tr w:rsidR="007F3C1A" w:rsidRPr="007911E8" w:rsidTr="00752A76">
        <w:trPr>
          <w:trHeight w:val="20"/>
          <w:jc w:val="center"/>
        </w:trPr>
        <w:tc>
          <w:tcPr>
            <w:tcW w:w="301" w:type="pct"/>
            <w:tcBorders>
              <w:top w:val="single" w:sz="4" w:space="0" w:color="auto"/>
              <w:left w:val="single" w:sz="4" w:space="0" w:color="auto"/>
              <w:bottom w:val="single" w:sz="4" w:space="0" w:color="auto"/>
              <w:right w:val="single" w:sz="4" w:space="0" w:color="auto"/>
            </w:tcBorders>
            <w:noWrap/>
          </w:tcPr>
          <w:p w:rsidR="007F3C1A" w:rsidRPr="007911E8" w:rsidRDefault="007F3C1A" w:rsidP="00442046">
            <w:pPr>
              <w:numPr>
                <w:ilvl w:val="0"/>
                <w:numId w:val="203"/>
              </w:numPr>
            </w:pPr>
          </w:p>
        </w:tc>
        <w:tc>
          <w:tcPr>
            <w:tcW w:w="1291" w:type="pct"/>
            <w:tcBorders>
              <w:top w:val="single" w:sz="4" w:space="0" w:color="auto"/>
              <w:left w:val="single" w:sz="4" w:space="0" w:color="auto"/>
              <w:bottom w:val="single" w:sz="4" w:space="0" w:color="auto"/>
              <w:right w:val="single" w:sz="4" w:space="0" w:color="auto"/>
            </w:tcBorders>
            <w:shd w:val="clear" w:color="auto" w:fill="FFFFFF"/>
            <w:hideMark/>
          </w:tcPr>
          <w:p w:rsidR="007F3C1A" w:rsidRPr="007911E8" w:rsidRDefault="00611852" w:rsidP="00752A76">
            <w:r w:rsidRPr="007911E8">
              <w:rPr>
                <w:rFonts w:eastAsia="Calibri"/>
              </w:rPr>
              <w:t>Д</w:t>
            </w:r>
            <w:r w:rsidR="007F3C1A" w:rsidRPr="007911E8">
              <w:rPr>
                <w:rFonts w:eastAsia="Calibri"/>
              </w:rPr>
              <w:t>ер. Тарасовское</w:t>
            </w:r>
          </w:p>
        </w:tc>
        <w:tc>
          <w:tcPr>
            <w:tcW w:w="1490"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tc>
        <w:tc>
          <w:tcPr>
            <w:tcW w:w="1918" w:type="pct"/>
            <w:tcBorders>
              <w:top w:val="single" w:sz="4" w:space="0" w:color="auto"/>
              <w:left w:val="single" w:sz="4" w:space="0" w:color="auto"/>
              <w:bottom w:val="single" w:sz="4" w:space="0" w:color="auto"/>
              <w:right w:val="single" w:sz="4" w:space="0" w:color="auto"/>
            </w:tcBorders>
            <w:shd w:val="clear" w:color="auto" w:fill="FFFFFF"/>
          </w:tcPr>
          <w:p w:rsidR="007F3C1A" w:rsidRPr="007911E8" w:rsidRDefault="007F3C1A" w:rsidP="00752A76">
            <w:r w:rsidRPr="007911E8">
              <w:t>Туризм, рекреация</w:t>
            </w:r>
          </w:p>
        </w:tc>
      </w:tr>
    </w:tbl>
    <w:p w:rsidR="004C1B25" w:rsidRPr="007911E8" w:rsidRDefault="00E960B2" w:rsidP="00E960B2">
      <w:pPr>
        <w:pStyle w:val="30"/>
      </w:pPr>
      <w:bookmarkStart w:id="262" w:name="_Toc522261188"/>
      <w:bookmarkStart w:id="263" w:name="_Toc11766501"/>
      <w:bookmarkStart w:id="264" w:name="_Toc13036717"/>
      <w:r w:rsidRPr="007911E8">
        <w:t>3.</w:t>
      </w:r>
      <w:r w:rsidR="00C868E3" w:rsidRPr="007911E8">
        <w:t>2</w:t>
      </w:r>
      <w:r w:rsidRPr="007911E8">
        <w:t>.1</w:t>
      </w:r>
      <w:r w:rsidR="0011706A" w:rsidRPr="007911E8">
        <w:rPr>
          <w:lang w:val="ru-RU"/>
        </w:rPr>
        <w:t>.</w:t>
      </w:r>
      <w:r w:rsidRPr="007911E8">
        <w:t xml:space="preserve"> </w:t>
      </w:r>
      <w:r w:rsidR="004C1B25" w:rsidRPr="007911E8">
        <w:t>Транспорт</w:t>
      </w:r>
      <w:bookmarkEnd w:id="262"/>
      <w:r w:rsidR="00D90E30" w:rsidRPr="007911E8">
        <w:t>, развитие транспортной инфраструктуры</w:t>
      </w:r>
      <w:bookmarkEnd w:id="263"/>
      <w:bookmarkEnd w:id="264"/>
      <w:r w:rsidR="00D90E30" w:rsidRPr="007911E8">
        <w:t xml:space="preserve"> </w:t>
      </w:r>
    </w:p>
    <w:p w:rsidR="00EB5CEF" w:rsidRPr="007911E8" w:rsidRDefault="00EB5CEF" w:rsidP="001D5071">
      <w:pPr>
        <w:tabs>
          <w:tab w:val="left" w:pos="1134"/>
        </w:tabs>
        <w:ind w:firstLine="709"/>
        <w:jc w:val="both"/>
        <w:rPr>
          <w:sz w:val="28"/>
          <w:szCs w:val="28"/>
        </w:rPr>
      </w:pPr>
      <w:r w:rsidRPr="007911E8">
        <w:rPr>
          <w:sz w:val="28"/>
          <w:szCs w:val="28"/>
        </w:rPr>
        <w:t>Предприятия транспорта, в том числе трубопроводного, занимают ведущее место среди пред</w:t>
      </w:r>
      <w:r w:rsidR="00C61371" w:rsidRPr="007911E8">
        <w:rPr>
          <w:sz w:val="28"/>
          <w:szCs w:val="28"/>
        </w:rPr>
        <w:t>приятий Приморского городского поселения</w:t>
      </w:r>
      <w:r w:rsidRPr="007911E8">
        <w:rPr>
          <w:sz w:val="28"/>
          <w:szCs w:val="28"/>
        </w:rPr>
        <w:t>.</w:t>
      </w:r>
      <w:r w:rsidR="003B17B3" w:rsidRPr="007911E8">
        <w:rPr>
          <w:rFonts w:ascii="Helvetica" w:hAnsi="Helvetica"/>
          <w:sz w:val="36"/>
          <w:szCs w:val="36"/>
          <w:shd w:val="clear" w:color="auto" w:fill="F9F9F9"/>
        </w:rPr>
        <w:t xml:space="preserve"> </w:t>
      </w:r>
      <w:r w:rsidR="003B17B3" w:rsidRPr="007911E8">
        <w:rPr>
          <w:sz w:val="28"/>
          <w:szCs w:val="28"/>
        </w:rPr>
        <w:t>Среднесписочная численность работающих по данным статистики по средним и крупным предприятиям транспорта за предыдущий год составляет 1314 человек</w:t>
      </w:r>
      <w:r w:rsidR="00C61371" w:rsidRPr="007911E8">
        <w:rPr>
          <w:sz w:val="28"/>
          <w:szCs w:val="28"/>
        </w:rPr>
        <w:t>.</w:t>
      </w:r>
    </w:p>
    <w:p w:rsidR="0078488C" w:rsidRPr="007911E8" w:rsidRDefault="0078488C" w:rsidP="001D5071">
      <w:pPr>
        <w:tabs>
          <w:tab w:val="left" w:pos="1134"/>
        </w:tabs>
        <w:ind w:firstLine="709"/>
        <w:rPr>
          <w:sz w:val="28"/>
          <w:szCs w:val="28"/>
        </w:rPr>
      </w:pPr>
    </w:p>
    <w:p w:rsidR="00236B45" w:rsidRPr="007911E8" w:rsidRDefault="004C1B25" w:rsidP="001D5071">
      <w:pPr>
        <w:tabs>
          <w:tab w:val="left" w:pos="1134"/>
        </w:tabs>
        <w:ind w:firstLine="709"/>
        <w:rPr>
          <w:b/>
          <w:iCs/>
          <w:sz w:val="28"/>
          <w:szCs w:val="28"/>
        </w:rPr>
      </w:pPr>
      <w:r w:rsidRPr="007911E8">
        <w:rPr>
          <w:b/>
          <w:iCs/>
          <w:sz w:val="28"/>
          <w:szCs w:val="28"/>
        </w:rPr>
        <w:t>Морской транспорт</w:t>
      </w:r>
    </w:p>
    <w:p w:rsidR="002674B8" w:rsidRPr="007911E8" w:rsidRDefault="00236B45" w:rsidP="00A314EE">
      <w:pPr>
        <w:pStyle w:val="affffffffff1"/>
      </w:pPr>
      <w:r w:rsidRPr="007911E8">
        <w:t>Морской порт Приморск</w:t>
      </w:r>
      <w:r w:rsidR="004C1B25" w:rsidRPr="007911E8">
        <w:t xml:space="preserve"> планирует ра</w:t>
      </w:r>
      <w:r w:rsidRPr="007911E8">
        <w:t>сширение</w:t>
      </w:r>
      <w:r w:rsidR="004C1B25" w:rsidRPr="007911E8">
        <w:t xml:space="preserve"> деятельност</w:t>
      </w:r>
      <w:r w:rsidRPr="007911E8">
        <w:t>и</w:t>
      </w:r>
      <w:r w:rsidR="004C1B25" w:rsidRPr="007911E8">
        <w:t xml:space="preserve"> на международном рынке перевалки нефти и нефтепродуктов</w:t>
      </w:r>
      <w:bookmarkStart w:id="265" w:name="_Toc522261189"/>
      <w:r w:rsidRPr="007911E8">
        <w:t>.</w:t>
      </w:r>
    </w:p>
    <w:p w:rsidR="0015186A" w:rsidRPr="007911E8" w:rsidRDefault="0015186A" w:rsidP="00A314EE">
      <w:pPr>
        <w:pStyle w:val="affffffffff1"/>
      </w:pPr>
      <w:r w:rsidRPr="007911E8">
        <w:t>Развитие морского порта Приморск осуществляется в соответствии с</w:t>
      </w:r>
      <w:r w:rsidR="00236B45" w:rsidRPr="007911E8">
        <w:t>о следующими документами</w:t>
      </w:r>
      <w:r w:rsidRPr="007911E8">
        <w:t>:</w:t>
      </w:r>
    </w:p>
    <w:p w:rsidR="0015186A" w:rsidRPr="007911E8" w:rsidRDefault="0089754B"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д</w:t>
      </w:r>
      <w:r w:rsidR="0015186A" w:rsidRPr="007911E8">
        <w:rPr>
          <w:rFonts w:ascii="Times New Roman" w:hAnsi="Times New Roman"/>
          <w:sz w:val="28"/>
          <w:szCs w:val="28"/>
        </w:rPr>
        <w:t>олгосрочн</w:t>
      </w:r>
      <w:r w:rsidR="00236B45" w:rsidRPr="007911E8">
        <w:rPr>
          <w:rFonts w:ascii="Times New Roman" w:hAnsi="Times New Roman"/>
          <w:sz w:val="28"/>
          <w:szCs w:val="28"/>
        </w:rPr>
        <w:t>ая</w:t>
      </w:r>
      <w:r w:rsidR="0015186A" w:rsidRPr="007911E8">
        <w:rPr>
          <w:rFonts w:ascii="Times New Roman" w:hAnsi="Times New Roman"/>
          <w:sz w:val="28"/>
          <w:szCs w:val="28"/>
        </w:rPr>
        <w:t xml:space="preserve"> программ</w:t>
      </w:r>
      <w:r w:rsidR="00236B45" w:rsidRPr="007911E8">
        <w:rPr>
          <w:rFonts w:ascii="Times New Roman" w:hAnsi="Times New Roman"/>
          <w:sz w:val="28"/>
          <w:szCs w:val="28"/>
        </w:rPr>
        <w:t>а</w:t>
      </w:r>
      <w:r w:rsidR="0015186A" w:rsidRPr="007911E8">
        <w:rPr>
          <w:rFonts w:ascii="Times New Roman" w:hAnsi="Times New Roman"/>
          <w:sz w:val="28"/>
          <w:szCs w:val="28"/>
        </w:rPr>
        <w:t xml:space="preserve"> развития федерального государственного унитарного предприятия </w:t>
      </w:r>
      <w:r w:rsidR="00B043DE" w:rsidRPr="007911E8">
        <w:rPr>
          <w:rFonts w:ascii="Times New Roman" w:hAnsi="Times New Roman"/>
          <w:sz w:val="28"/>
          <w:szCs w:val="28"/>
        </w:rPr>
        <w:t>«</w:t>
      </w:r>
      <w:proofErr w:type="spellStart"/>
      <w:r w:rsidR="0015186A" w:rsidRPr="007911E8">
        <w:rPr>
          <w:rFonts w:ascii="Times New Roman" w:hAnsi="Times New Roman"/>
          <w:sz w:val="28"/>
          <w:szCs w:val="28"/>
        </w:rPr>
        <w:t>Росморпорт</w:t>
      </w:r>
      <w:proofErr w:type="spellEnd"/>
      <w:r w:rsidR="00B043DE" w:rsidRPr="007911E8">
        <w:rPr>
          <w:rFonts w:ascii="Times New Roman" w:hAnsi="Times New Roman"/>
          <w:sz w:val="28"/>
          <w:szCs w:val="28"/>
        </w:rPr>
        <w:t>»</w:t>
      </w:r>
      <w:r w:rsidR="0015186A" w:rsidRPr="007911E8">
        <w:rPr>
          <w:rFonts w:ascii="Times New Roman" w:hAnsi="Times New Roman"/>
          <w:sz w:val="28"/>
          <w:szCs w:val="28"/>
        </w:rPr>
        <w:t xml:space="preserve"> (2017</w:t>
      </w:r>
      <w:r w:rsidR="00A314EE" w:rsidRPr="007911E8">
        <w:rPr>
          <w:rFonts w:ascii="Times New Roman" w:hAnsi="Times New Roman"/>
          <w:sz w:val="28"/>
          <w:szCs w:val="28"/>
        </w:rPr>
        <w:t xml:space="preserve"> </w:t>
      </w:r>
      <w:r w:rsidR="0034577A" w:rsidRPr="007911E8">
        <w:rPr>
          <w:rFonts w:ascii="Times New Roman" w:hAnsi="Times New Roman"/>
          <w:sz w:val="28"/>
          <w:szCs w:val="28"/>
        </w:rPr>
        <w:t>–</w:t>
      </w:r>
      <w:r w:rsidR="00A314EE" w:rsidRPr="007911E8">
        <w:rPr>
          <w:rFonts w:ascii="Times New Roman" w:hAnsi="Times New Roman"/>
          <w:sz w:val="28"/>
          <w:szCs w:val="28"/>
        </w:rPr>
        <w:t xml:space="preserve"> </w:t>
      </w:r>
      <w:r w:rsidR="0015186A" w:rsidRPr="007911E8">
        <w:rPr>
          <w:rFonts w:ascii="Times New Roman" w:hAnsi="Times New Roman"/>
          <w:sz w:val="28"/>
          <w:szCs w:val="28"/>
        </w:rPr>
        <w:t>2020 годы), утверждённ</w:t>
      </w:r>
      <w:r w:rsidR="00236B45" w:rsidRPr="007911E8">
        <w:rPr>
          <w:rFonts w:ascii="Times New Roman" w:hAnsi="Times New Roman"/>
          <w:sz w:val="28"/>
          <w:szCs w:val="28"/>
        </w:rPr>
        <w:t>ая</w:t>
      </w:r>
      <w:r w:rsidR="0015186A" w:rsidRPr="007911E8">
        <w:rPr>
          <w:rFonts w:ascii="Times New Roman" w:hAnsi="Times New Roman"/>
          <w:sz w:val="28"/>
          <w:szCs w:val="28"/>
        </w:rPr>
        <w:t xml:space="preserve"> распоряжением Росморречфлота от 27.07.2018 № НЖ-251-р;</w:t>
      </w:r>
    </w:p>
    <w:p w:rsidR="0015186A" w:rsidRPr="007911E8" w:rsidRDefault="005C16D6"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lang w:val="ru-RU"/>
        </w:rPr>
        <w:t>С</w:t>
      </w:r>
      <w:proofErr w:type="spellStart"/>
      <w:r w:rsidR="0015186A" w:rsidRPr="007911E8">
        <w:rPr>
          <w:rFonts w:ascii="Times New Roman" w:hAnsi="Times New Roman"/>
          <w:sz w:val="28"/>
          <w:szCs w:val="28"/>
        </w:rPr>
        <w:t>тратеги</w:t>
      </w:r>
      <w:r w:rsidR="00236B45" w:rsidRPr="007911E8">
        <w:rPr>
          <w:rFonts w:ascii="Times New Roman" w:hAnsi="Times New Roman"/>
          <w:sz w:val="28"/>
          <w:szCs w:val="28"/>
        </w:rPr>
        <w:t>я</w:t>
      </w:r>
      <w:proofErr w:type="spellEnd"/>
      <w:r w:rsidR="0015186A" w:rsidRPr="007911E8">
        <w:rPr>
          <w:rFonts w:ascii="Times New Roman" w:hAnsi="Times New Roman"/>
          <w:sz w:val="28"/>
          <w:szCs w:val="28"/>
        </w:rPr>
        <w:t xml:space="preserve"> социально-экономического развития Ленинградской области до 2030 года, утвержденн</w:t>
      </w:r>
      <w:r w:rsidR="00236B45" w:rsidRPr="007911E8">
        <w:rPr>
          <w:rFonts w:ascii="Times New Roman" w:hAnsi="Times New Roman"/>
          <w:sz w:val="28"/>
          <w:szCs w:val="28"/>
        </w:rPr>
        <w:t>ая</w:t>
      </w:r>
      <w:r w:rsidRPr="007911E8">
        <w:rPr>
          <w:rFonts w:ascii="Times New Roman" w:hAnsi="Times New Roman"/>
          <w:sz w:val="28"/>
          <w:szCs w:val="28"/>
          <w:lang w:val="ru-RU"/>
        </w:rPr>
        <w:t xml:space="preserve"> областным </w:t>
      </w:r>
      <w:r w:rsidR="0015186A" w:rsidRPr="007911E8">
        <w:rPr>
          <w:rFonts w:ascii="Times New Roman" w:hAnsi="Times New Roman"/>
          <w:sz w:val="28"/>
          <w:szCs w:val="28"/>
        </w:rPr>
        <w:t>законом от 13.07.2016 № 76-оз.</w:t>
      </w:r>
    </w:p>
    <w:p w:rsidR="0089754B" w:rsidRPr="007911E8" w:rsidRDefault="0089754B" w:rsidP="00A314EE">
      <w:pPr>
        <w:pStyle w:val="affffffffff1"/>
        <w:rPr>
          <w:bCs/>
        </w:rPr>
      </w:pPr>
      <w:r w:rsidRPr="007911E8">
        <w:rPr>
          <w:bCs/>
        </w:rPr>
        <w:t>В целях обеспечения роста перевозок грузов предусматривается дальнейшее развитие существующих терминалов и создание новых терминалов мощностью 43 млн. тонн.</w:t>
      </w:r>
    </w:p>
    <w:p w:rsidR="002B4C06" w:rsidRPr="007911E8" w:rsidRDefault="002B4C06" w:rsidP="00186B09">
      <w:pPr>
        <w:pStyle w:val="affffffffff1"/>
      </w:pPr>
      <w:r w:rsidRPr="007911E8">
        <w:rPr>
          <w:bCs/>
        </w:rPr>
        <w:t>Также стоит отметить, что в рамках развития морского транспорта на территории Приморского городского возможно создание портовой особой экономической зоны</w:t>
      </w:r>
      <w:r w:rsidR="00186B09" w:rsidRPr="007911E8">
        <w:rPr>
          <w:bCs/>
        </w:rPr>
        <w:t xml:space="preserve"> и реализации на её территории инвестиционных проектов, в частности размещение </w:t>
      </w:r>
      <w:r w:rsidR="00186B09" w:rsidRPr="007911E8">
        <w:t xml:space="preserve">ООО «Приморский универсально-перегрузочный комплекс» (далее – ООО «Приморский УПК»). </w:t>
      </w:r>
      <w:r w:rsidR="00186B09" w:rsidRPr="007911E8">
        <w:rPr>
          <w:bCs/>
        </w:rPr>
        <w:t>Соглашени</w:t>
      </w:r>
      <w:r w:rsidR="006F1B0E" w:rsidRPr="007911E8">
        <w:rPr>
          <w:bCs/>
        </w:rPr>
        <w:t>е</w:t>
      </w:r>
      <w:r w:rsidR="00186B09" w:rsidRPr="007911E8">
        <w:rPr>
          <w:bCs/>
        </w:rPr>
        <w:t xml:space="preserve"> о намерениях по реализации инвестиционного проекта ООО </w:t>
      </w:r>
      <w:r w:rsidR="00186B09" w:rsidRPr="007911E8">
        <w:rPr>
          <w:bCs/>
        </w:rPr>
        <w:lastRenderedPageBreak/>
        <w:t>«Приморский УПК» было подписано между Правительство</w:t>
      </w:r>
      <w:r w:rsidR="005C16D6" w:rsidRPr="007911E8">
        <w:rPr>
          <w:bCs/>
        </w:rPr>
        <w:t>м</w:t>
      </w:r>
      <w:r w:rsidR="00186B09" w:rsidRPr="007911E8">
        <w:rPr>
          <w:bCs/>
        </w:rPr>
        <w:t xml:space="preserve"> Ленинградской области с ООО «Приморский УПК» в </w:t>
      </w:r>
      <w:r w:rsidRPr="007911E8">
        <w:rPr>
          <w:bCs/>
        </w:rPr>
        <w:t>рамках Российского инвестиционного форума в г</w:t>
      </w:r>
      <w:r w:rsidR="005C16D6" w:rsidRPr="007911E8">
        <w:rPr>
          <w:bCs/>
        </w:rPr>
        <w:t>ороде</w:t>
      </w:r>
      <w:r w:rsidRPr="007911E8">
        <w:rPr>
          <w:bCs/>
        </w:rPr>
        <w:t xml:space="preserve"> Сочи 14.</w:t>
      </w:r>
      <w:r w:rsidR="003405BF" w:rsidRPr="007911E8">
        <w:rPr>
          <w:bCs/>
        </w:rPr>
        <w:t>0</w:t>
      </w:r>
      <w:r w:rsidRPr="007911E8">
        <w:rPr>
          <w:bCs/>
        </w:rPr>
        <w:t>2</w:t>
      </w:r>
      <w:r w:rsidR="003405BF" w:rsidRPr="007911E8">
        <w:rPr>
          <w:bCs/>
        </w:rPr>
        <w:t>.2</w:t>
      </w:r>
      <w:r w:rsidRPr="007911E8">
        <w:rPr>
          <w:bCs/>
        </w:rPr>
        <w:t>019</w:t>
      </w:r>
      <w:r w:rsidR="00186B09" w:rsidRPr="007911E8">
        <w:rPr>
          <w:bCs/>
        </w:rPr>
        <w:t>.</w:t>
      </w:r>
    </w:p>
    <w:p w:rsidR="0078488C" w:rsidRPr="007911E8" w:rsidRDefault="0078488C" w:rsidP="00973CCC">
      <w:pPr>
        <w:ind w:firstLine="709"/>
        <w:rPr>
          <w:sz w:val="28"/>
          <w:szCs w:val="28"/>
        </w:rPr>
      </w:pPr>
    </w:p>
    <w:p w:rsidR="004C1B25" w:rsidRPr="007911E8" w:rsidRDefault="004C1B25" w:rsidP="00973CCC">
      <w:pPr>
        <w:ind w:firstLine="709"/>
        <w:rPr>
          <w:b/>
          <w:iCs/>
          <w:sz w:val="28"/>
          <w:szCs w:val="28"/>
        </w:rPr>
      </w:pPr>
      <w:r w:rsidRPr="007911E8">
        <w:rPr>
          <w:b/>
          <w:iCs/>
          <w:sz w:val="28"/>
          <w:szCs w:val="28"/>
        </w:rPr>
        <w:t>Трубопроводный транспорт</w:t>
      </w:r>
      <w:bookmarkEnd w:id="265"/>
    </w:p>
    <w:p w:rsidR="004C1B25" w:rsidRPr="007911E8" w:rsidRDefault="004C1B25" w:rsidP="001D5071">
      <w:pPr>
        <w:tabs>
          <w:tab w:val="left" w:pos="1134"/>
        </w:tabs>
        <w:ind w:firstLine="709"/>
        <w:jc w:val="both"/>
        <w:rPr>
          <w:sz w:val="28"/>
          <w:szCs w:val="28"/>
        </w:rPr>
      </w:pPr>
      <w:bookmarkStart w:id="266" w:name="_Hlk532201966"/>
      <w:r w:rsidRPr="007911E8">
        <w:rPr>
          <w:sz w:val="28"/>
          <w:szCs w:val="28"/>
        </w:rPr>
        <w:t xml:space="preserve">ООО </w:t>
      </w:r>
      <w:r w:rsidR="00B043DE" w:rsidRPr="007911E8">
        <w:rPr>
          <w:sz w:val="28"/>
          <w:szCs w:val="28"/>
        </w:rPr>
        <w:t>«</w:t>
      </w:r>
      <w:r w:rsidRPr="007911E8">
        <w:rPr>
          <w:sz w:val="28"/>
          <w:szCs w:val="28"/>
        </w:rPr>
        <w:t>Транснефть</w:t>
      </w:r>
      <w:r w:rsidR="00596149" w:rsidRPr="007911E8">
        <w:rPr>
          <w:sz w:val="28"/>
          <w:szCs w:val="28"/>
        </w:rPr>
        <w:t xml:space="preserve"> </w:t>
      </w:r>
      <w:r w:rsidR="006F1B0E" w:rsidRPr="007911E8">
        <w:rPr>
          <w:sz w:val="28"/>
          <w:szCs w:val="28"/>
        </w:rPr>
        <w:t>–</w:t>
      </w:r>
      <w:r w:rsidR="00596149" w:rsidRPr="007911E8">
        <w:rPr>
          <w:sz w:val="28"/>
          <w:szCs w:val="28"/>
        </w:rPr>
        <w:t xml:space="preserve"> </w:t>
      </w:r>
      <w:r w:rsidRPr="007911E8">
        <w:rPr>
          <w:sz w:val="28"/>
          <w:szCs w:val="28"/>
        </w:rPr>
        <w:t>Порт Приморск</w:t>
      </w:r>
      <w:r w:rsidR="00B043DE" w:rsidRPr="007911E8">
        <w:rPr>
          <w:sz w:val="28"/>
          <w:szCs w:val="28"/>
        </w:rPr>
        <w:t>»</w:t>
      </w:r>
      <w:r w:rsidRPr="007911E8">
        <w:rPr>
          <w:sz w:val="28"/>
          <w:szCs w:val="28"/>
        </w:rPr>
        <w:t xml:space="preserve"> является наиболее значимой организацией, осуществляющей перевалку нефти и нефтепродуктов в Северо</w:t>
      </w:r>
      <w:r w:rsidR="00521E39" w:rsidRPr="007911E8">
        <w:rPr>
          <w:sz w:val="28"/>
          <w:szCs w:val="28"/>
        </w:rPr>
        <w:t>-</w:t>
      </w:r>
      <w:r w:rsidRPr="007911E8">
        <w:rPr>
          <w:sz w:val="28"/>
          <w:szCs w:val="28"/>
        </w:rPr>
        <w:t xml:space="preserve">Западном регионе, </w:t>
      </w:r>
      <w:r w:rsidR="00236B45" w:rsidRPr="007911E8">
        <w:rPr>
          <w:sz w:val="28"/>
          <w:szCs w:val="28"/>
        </w:rPr>
        <w:t xml:space="preserve">является </w:t>
      </w:r>
      <w:r w:rsidRPr="007911E8">
        <w:rPr>
          <w:sz w:val="28"/>
          <w:szCs w:val="28"/>
        </w:rPr>
        <w:t>одним из крупнейших налогоплательщиков Ленинградской области, обеспечивающим основную часть рабочих мест для жителей Приморско</w:t>
      </w:r>
      <w:r w:rsidR="0034577A" w:rsidRPr="007911E8">
        <w:rPr>
          <w:sz w:val="28"/>
          <w:szCs w:val="28"/>
        </w:rPr>
        <w:t>го</w:t>
      </w:r>
      <w:r w:rsidRPr="007911E8">
        <w:rPr>
          <w:sz w:val="28"/>
          <w:szCs w:val="28"/>
        </w:rPr>
        <w:t xml:space="preserve"> городско</w:t>
      </w:r>
      <w:r w:rsidR="0034577A" w:rsidRPr="007911E8">
        <w:rPr>
          <w:sz w:val="28"/>
          <w:szCs w:val="28"/>
        </w:rPr>
        <w:t>го</w:t>
      </w:r>
      <w:r w:rsidRPr="007911E8">
        <w:rPr>
          <w:sz w:val="28"/>
          <w:szCs w:val="28"/>
        </w:rPr>
        <w:t xml:space="preserve"> поселени</w:t>
      </w:r>
      <w:r w:rsidR="0034577A" w:rsidRPr="007911E8">
        <w:rPr>
          <w:sz w:val="28"/>
          <w:szCs w:val="28"/>
        </w:rPr>
        <w:t>я</w:t>
      </w:r>
      <w:r w:rsidRPr="007911E8">
        <w:rPr>
          <w:sz w:val="28"/>
          <w:szCs w:val="28"/>
        </w:rPr>
        <w:t xml:space="preserve">. Действующие объекты магистральных нефтепроводов и нефтепродуктопроводов в </w:t>
      </w:r>
      <w:r w:rsidR="0034577A" w:rsidRPr="007911E8">
        <w:rPr>
          <w:sz w:val="28"/>
          <w:szCs w:val="28"/>
        </w:rPr>
        <w:t>м</w:t>
      </w:r>
      <w:r w:rsidR="00236B45" w:rsidRPr="007911E8">
        <w:rPr>
          <w:sz w:val="28"/>
          <w:szCs w:val="28"/>
        </w:rPr>
        <w:t>орском порту</w:t>
      </w:r>
      <w:r w:rsidRPr="007911E8">
        <w:rPr>
          <w:sz w:val="28"/>
          <w:szCs w:val="28"/>
        </w:rPr>
        <w:t xml:space="preserve"> Приморск являются объектами федерального значения.</w:t>
      </w:r>
    </w:p>
    <w:p w:rsidR="004C1B25" w:rsidRPr="007911E8" w:rsidRDefault="004C1B25" w:rsidP="001D5071">
      <w:pPr>
        <w:tabs>
          <w:tab w:val="left" w:pos="1134"/>
        </w:tabs>
        <w:ind w:firstLine="709"/>
        <w:jc w:val="both"/>
        <w:rPr>
          <w:sz w:val="28"/>
          <w:szCs w:val="28"/>
        </w:rPr>
      </w:pPr>
      <w:r w:rsidRPr="007911E8">
        <w:rPr>
          <w:sz w:val="28"/>
          <w:szCs w:val="28"/>
        </w:rPr>
        <w:t xml:space="preserve">ООО </w:t>
      </w:r>
      <w:r w:rsidR="00B043DE" w:rsidRPr="007911E8">
        <w:rPr>
          <w:sz w:val="28"/>
          <w:szCs w:val="28"/>
        </w:rPr>
        <w:t>«</w:t>
      </w:r>
      <w:r w:rsidRPr="007911E8">
        <w:rPr>
          <w:sz w:val="28"/>
          <w:szCs w:val="28"/>
        </w:rPr>
        <w:t xml:space="preserve">Транснефть </w:t>
      </w:r>
      <w:r w:rsidR="006F1B0E" w:rsidRPr="007911E8">
        <w:rPr>
          <w:sz w:val="28"/>
          <w:szCs w:val="28"/>
        </w:rPr>
        <w:t>–</w:t>
      </w:r>
      <w:r w:rsidRPr="007911E8">
        <w:rPr>
          <w:sz w:val="28"/>
          <w:szCs w:val="28"/>
        </w:rPr>
        <w:t xml:space="preserve"> Порт Приморск</w:t>
      </w:r>
      <w:r w:rsidR="00B043DE" w:rsidRPr="007911E8">
        <w:rPr>
          <w:sz w:val="28"/>
          <w:szCs w:val="28"/>
        </w:rPr>
        <w:t>»</w:t>
      </w:r>
      <w:r w:rsidRPr="007911E8">
        <w:rPr>
          <w:sz w:val="28"/>
          <w:szCs w:val="28"/>
        </w:rPr>
        <w:t xml:space="preserve"> осуществляет работы на территории Приморско</w:t>
      </w:r>
      <w:r w:rsidR="0034577A" w:rsidRPr="007911E8">
        <w:rPr>
          <w:sz w:val="28"/>
          <w:szCs w:val="28"/>
        </w:rPr>
        <w:t>го</w:t>
      </w:r>
      <w:r w:rsidRPr="007911E8">
        <w:rPr>
          <w:sz w:val="28"/>
          <w:szCs w:val="28"/>
        </w:rPr>
        <w:t xml:space="preserve"> город</w:t>
      </w:r>
      <w:r w:rsidR="00E960B2" w:rsidRPr="007911E8">
        <w:rPr>
          <w:sz w:val="28"/>
          <w:szCs w:val="28"/>
        </w:rPr>
        <w:t>с</w:t>
      </w:r>
      <w:r w:rsidRPr="007911E8">
        <w:rPr>
          <w:sz w:val="28"/>
          <w:szCs w:val="28"/>
        </w:rPr>
        <w:t>ко</w:t>
      </w:r>
      <w:r w:rsidR="0034577A" w:rsidRPr="007911E8">
        <w:rPr>
          <w:sz w:val="28"/>
          <w:szCs w:val="28"/>
        </w:rPr>
        <w:t>го</w:t>
      </w:r>
      <w:r w:rsidRPr="007911E8">
        <w:rPr>
          <w:sz w:val="28"/>
          <w:szCs w:val="28"/>
        </w:rPr>
        <w:t xml:space="preserve"> поселени</w:t>
      </w:r>
      <w:r w:rsidR="0034577A" w:rsidRPr="007911E8">
        <w:rPr>
          <w:sz w:val="28"/>
          <w:szCs w:val="28"/>
        </w:rPr>
        <w:t>я</w:t>
      </w:r>
      <w:r w:rsidRPr="007911E8">
        <w:rPr>
          <w:sz w:val="28"/>
          <w:szCs w:val="28"/>
        </w:rPr>
        <w:t xml:space="preserve"> в рамках реализации проекта </w:t>
      </w:r>
      <w:r w:rsidR="00B043DE" w:rsidRPr="007911E8">
        <w:rPr>
          <w:sz w:val="28"/>
          <w:szCs w:val="28"/>
        </w:rPr>
        <w:t>«</w:t>
      </w:r>
      <w:r w:rsidRPr="007911E8">
        <w:rPr>
          <w:sz w:val="28"/>
          <w:szCs w:val="28"/>
        </w:rPr>
        <w:t>Развитие системы магистральных трубопроводов для увеличения поставок нефтепродуктов в порт Приморск до 25 млн.</w:t>
      </w:r>
      <w:r w:rsidR="00E960B2" w:rsidRPr="007911E8">
        <w:rPr>
          <w:sz w:val="28"/>
          <w:szCs w:val="28"/>
        </w:rPr>
        <w:t xml:space="preserve"> </w:t>
      </w:r>
      <w:r w:rsidRPr="007911E8">
        <w:rPr>
          <w:sz w:val="28"/>
          <w:szCs w:val="28"/>
        </w:rPr>
        <w:t>тонн в год</w:t>
      </w:r>
      <w:r w:rsidR="00B043DE" w:rsidRPr="007911E8">
        <w:rPr>
          <w:sz w:val="28"/>
          <w:szCs w:val="28"/>
        </w:rPr>
        <w:t>»</w:t>
      </w:r>
      <w:r w:rsidRPr="007911E8">
        <w:rPr>
          <w:sz w:val="28"/>
          <w:szCs w:val="28"/>
        </w:rPr>
        <w:t xml:space="preserve"> (</w:t>
      </w:r>
      <w:r w:rsidR="00B043DE" w:rsidRPr="007911E8">
        <w:rPr>
          <w:sz w:val="28"/>
          <w:szCs w:val="28"/>
        </w:rPr>
        <w:t>«</w:t>
      </w:r>
      <w:r w:rsidRPr="007911E8">
        <w:rPr>
          <w:sz w:val="28"/>
          <w:szCs w:val="28"/>
        </w:rPr>
        <w:t>Север-25</w:t>
      </w:r>
      <w:r w:rsidR="00B043DE" w:rsidRPr="007911E8">
        <w:rPr>
          <w:sz w:val="28"/>
          <w:szCs w:val="28"/>
        </w:rPr>
        <w:t>»</w:t>
      </w:r>
      <w:r w:rsidRPr="007911E8">
        <w:rPr>
          <w:sz w:val="28"/>
          <w:szCs w:val="28"/>
        </w:rPr>
        <w:t>).</w:t>
      </w:r>
    </w:p>
    <w:p w:rsidR="004C1B25" w:rsidRPr="007911E8" w:rsidRDefault="004C1B25" w:rsidP="001D5071">
      <w:pPr>
        <w:tabs>
          <w:tab w:val="left" w:pos="1134"/>
        </w:tabs>
        <w:spacing w:line="312" w:lineRule="atLeast"/>
        <w:ind w:firstLine="709"/>
        <w:jc w:val="both"/>
        <w:textAlignment w:val="baseline"/>
        <w:rPr>
          <w:sz w:val="28"/>
          <w:szCs w:val="28"/>
        </w:rPr>
      </w:pPr>
      <w:r w:rsidRPr="007911E8">
        <w:rPr>
          <w:sz w:val="28"/>
          <w:szCs w:val="28"/>
        </w:rPr>
        <w:t xml:space="preserve">Деятельность предприятия ориентирована на прием нефти из магистрального нефтепровода, хранение и отгрузку нефти в танкеры в интересах нефтяных компаний Российской Федерации и направлена на обеспечение непрерывного процесса перевалки нефти на экспорт в объемах, утвержденных ПАО </w:t>
      </w:r>
      <w:r w:rsidR="00B043DE" w:rsidRPr="007911E8">
        <w:rPr>
          <w:sz w:val="28"/>
          <w:szCs w:val="28"/>
        </w:rPr>
        <w:t>«</w:t>
      </w:r>
      <w:r w:rsidRPr="007911E8">
        <w:rPr>
          <w:sz w:val="28"/>
          <w:szCs w:val="28"/>
        </w:rPr>
        <w:t>Транснефть</w:t>
      </w:r>
      <w:r w:rsidR="00B043DE" w:rsidRPr="007911E8">
        <w:rPr>
          <w:sz w:val="28"/>
          <w:szCs w:val="28"/>
        </w:rPr>
        <w:t>»</w:t>
      </w:r>
      <w:r w:rsidRPr="007911E8">
        <w:rPr>
          <w:sz w:val="28"/>
          <w:szCs w:val="28"/>
        </w:rPr>
        <w:t xml:space="preserve">. </w:t>
      </w:r>
    </w:p>
    <w:p w:rsidR="00D37481" w:rsidRPr="007911E8" w:rsidRDefault="004C1B25" w:rsidP="001D5071">
      <w:pPr>
        <w:tabs>
          <w:tab w:val="left" w:pos="1134"/>
        </w:tabs>
        <w:spacing w:line="312" w:lineRule="atLeast"/>
        <w:ind w:firstLine="709"/>
        <w:jc w:val="both"/>
        <w:textAlignment w:val="baseline"/>
        <w:rPr>
          <w:sz w:val="28"/>
          <w:szCs w:val="28"/>
        </w:rPr>
      </w:pPr>
      <w:r w:rsidRPr="007911E8">
        <w:rPr>
          <w:sz w:val="28"/>
          <w:szCs w:val="28"/>
        </w:rPr>
        <w:t xml:space="preserve">Для увеличения объемов перевалки дизельного топлива в порту Приморск в 2015 году </w:t>
      </w:r>
      <w:r w:rsidR="00E960B2" w:rsidRPr="007911E8">
        <w:rPr>
          <w:sz w:val="28"/>
          <w:szCs w:val="28"/>
        </w:rPr>
        <w:t xml:space="preserve">началась </w:t>
      </w:r>
      <w:r w:rsidRPr="007911E8">
        <w:rPr>
          <w:sz w:val="28"/>
          <w:szCs w:val="28"/>
        </w:rPr>
        <w:t xml:space="preserve">реализации инвестиционного проекта </w:t>
      </w:r>
      <w:r w:rsidR="00B043DE" w:rsidRPr="007911E8">
        <w:rPr>
          <w:sz w:val="28"/>
          <w:szCs w:val="28"/>
        </w:rPr>
        <w:t>«</w:t>
      </w:r>
      <w:r w:rsidRPr="007911E8">
        <w:rPr>
          <w:sz w:val="28"/>
          <w:szCs w:val="28"/>
        </w:rPr>
        <w:t>Север-25</w:t>
      </w:r>
      <w:r w:rsidR="00B043DE" w:rsidRPr="007911E8">
        <w:rPr>
          <w:sz w:val="28"/>
          <w:szCs w:val="28"/>
        </w:rPr>
        <w:t>»</w:t>
      </w:r>
      <w:r w:rsidRPr="007911E8">
        <w:rPr>
          <w:sz w:val="28"/>
          <w:szCs w:val="28"/>
        </w:rPr>
        <w:t xml:space="preserve"> </w:t>
      </w:r>
      <w:r w:rsidR="00B043DE" w:rsidRPr="007911E8">
        <w:rPr>
          <w:sz w:val="28"/>
          <w:szCs w:val="28"/>
        </w:rPr>
        <w:t>«</w:t>
      </w:r>
      <w:r w:rsidRPr="007911E8">
        <w:rPr>
          <w:sz w:val="28"/>
          <w:szCs w:val="28"/>
        </w:rPr>
        <w:t>Развитие системы магистральных нефтепроводов и нефтепродуктопроводов в направлении порта Приморск, включающего в себя:</w:t>
      </w:r>
    </w:p>
    <w:p w:rsidR="00D37481" w:rsidRPr="007911E8" w:rsidRDefault="004C1B2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техническое перевооружение четырех РВСПК-50000 под прием, хранение и отгрузку дизельного топлива;</w:t>
      </w:r>
    </w:p>
    <w:p w:rsidR="00D37481" w:rsidRPr="007911E8" w:rsidRDefault="004C1B2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очистку и перевод под транспортировку дизельного топлива части технологических нефтепроводов терминала по перевалке нефти, а также строительство новых;</w:t>
      </w:r>
    </w:p>
    <w:p w:rsidR="00D37481" w:rsidRPr="007911E8" w:rsidRDefault="004C1B2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строительство наливной насосной для перекачки дизельного топлива;</w:t>
      </w:r>
    </w:p>
    <w:p w:rsidR="00D37481" w:rsidRPr="007911E8" w:rsidRDefault="004C1B2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реконструкция причалов для обеспечения перевалки как нефти, так и нефтепродуктов;</w:t>
      </w:r>
    </w:p>
    <w:p w:rsidR="004C1B25" w:rsidRPr="007911E8" w:rsidRDefault="004C1B2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реконструкция существующих и строительство новых систем учета нефтепродуктов.</w:t>
      </w:r>
    </w:p>
    <w:p w:rsidR="00E960B2" w:rsidRPr="007911E8" w:rsidRDefault="004C1B25" w:rsidP="001D5071">
      <w:pPr>
        <w:tabs>
          <w:tab w:val="left" w:pos="1134"/>
        </w:tabs>
        <w:ind w:firstLine="709"/>
        <w:jc w:val="both"/>
        <w:rPr>
          <w:sz w:val="28"/>
          <w:szCs w:val="28"/>
        </w:rPr>
      </w:pPr>
      <w:r w:rsidRPr="007911E8">
        <w:rPr>
          <w:sz w:val="28"/>
          <w:szCs w:val="28"/>
        </w:rPr>
        <w:t xml:space="preserve">Планируется, что за счет реализации проекта, экспорт дизельного топлива стандарта </w:t>
      </w:r>
      <w:r w:rsidR="00B043DE" w:rsidRPr="007911E8">
        <w:rPr>
          <w:sz w:val="28"/>
          <w:szCs w:val="28"/>
        </w:rPr>
        <w:t>«</w:t>
      </w:r>
      <w:r w:rsidRPr="007911E8">
        <w:rPr>
          <w:sz w:val="28"/>
          <w:szCs w:val="28"/>
        </w:rPr>
        <w:t>Евро-5</w:t>
      </w:r>
      <w:r w:rsidR="00B043DE" w:rsidRPr="007911E8">
        <w:rPr>
          <w:sz w:val="28"/>
          <w:szCs w:val="28"/>
        </w:rPr>
        <w:t>»</w:t>
      </w:r>
      <w:r w:rsidRPr="007911E8">
        <w:rPr>
          <w:sz w:val="28"/>
          <w:szCs w:val="28"/>
        </w:rPr>
        <w:t xml:space="preserve"> через порт Приморс</w:t>
      </w:r>
      <w:r w:rsidR="00D37481" w:rsidRPr="007911E8">
        <w:rPr>
          <w:sz w:val="28"/>
          <w:szCs w:val="28"/>
        </w:rPr>
        <w:t>к</w:t>
      </w:r>
      <w:r w:rsidRPr="007911E8">
        <w:rPr>
          <w:sz w:val="28"/>
          <w:szCs w:val="28"/>
        </w:rPr>
        <w:t xml:space="preserve"> вырастет до 25 млн. тонн в год. С этой целью нефтепроводы и перекачивающие станции перепрофилируются под транспортировку светлых нефтепродуктов. Проектом предусматривается строительство линейной части магистрального нефтепровода </w:t>
      </w:r>
      <w:r w:rsidR="00B043DE" w:rsidRPr="007911E8">
        <w:rPr>
          <w:sz w:val="28"/>
          <w:szCs w:val="28"/>
        </w:rPr>
        <w:t>«</w:t>
      </w:r>
      <w:proofErr w:type="spellStart"/>
      <w:r w:rsidRPr="007911E8">
        <w:rPr>
          <w:sz w:val="28"/>
          <w:szCs w:val="28"/>
        </w:rPr>
        <w:t>Второво</w:t>
      </w:r>
      <w:proofErr w:type="spellEnd"/>
      <w:r w:rsidRPr="007911E8">
        <w:rPr>
          <w:sz w:val="28"/>
          <w:szCs w:val="28"/>
        </w:rPr>
        <w:t>-Филино</w:t>
      </w:r>
      <w:r w:rsidR="00B043DE" w:rsidRPr="007911E8">
        <w:rPr>
          <w:sz w:val="28"/>
          <w:szCs w:val="28"/>
        </w:rPr>
        <w:t>»</w:t>
      </w:r>
      <w:r w:rsidRPr="007911E8">
        <w:rPr>
          <w:sz w:val="28"/>
          <w:szCs w:val="28"/>
        </w:rPr>
        <w:t xml:space="preserve">, строительство новых и </w:t>
      </w:r>
      <w:r w:rsidRPr="007911E8">
        <w:rPr>
          <w:sz w:val="28"/>
          <w:szCs w:val="28"/>
        </w:rPr>
        <w:lastRenderedPageBreak/>
        <w:t>реконструкция существующих станций с резервуарным парком. Завершение проекта запланировано на 20</w:t>
      </w:r>
      <w:r w:rsidR="0078488C" w:rsidRPr="007911E8">
        <w:rPr>
          <w:sz w:val="28"/>
          <w:szCs w:val="28"/>
        </w:rPr>
        <w:t>20</w:t>
      </w:r>
      <w:r w:rsidRPr="007911E8">
        <w:rPr>
          <w:sz w:val="28"/>
          <w:szCs w:val="28"/>
        </w:rPr>
        <w:t xml:space="preserve"> год.</w:t>
      </w:r>
    </w:p>
    <w:p w:rsidR="002674B8" w:rsidRPr="007911E8" w:rsidRDefault="00E960B2" w:rsidP="001D5071">
      <w:pPr>
        <w:tabs>
          <w:tab w:val="left" w:pos="1134"/>
        </w:tabs>
        <w:ind w:firstLine="709"/>
        <w:jc w:val="both"/>
        <w:rPr>
          <w:sz w:val="28"/>
          <w:szCs w:val="28"/>
        </w:rPr>
      </w:pPr>
      <w:r w:rsidRPr="007911E8">
        <w:rPr>
          <w:sz w:val="28"/>
          <w:szCs w:val="28"/>
        </w:rPr>
        <w:t>Дальнейшее развитие предприятия на территории</w:t>
      </w:r>
      <w:r w:rsidR="0078488C" w:rsidRPr="007911E8">
        <w:rPr>
          <w:sz w:val="28"/>
          <w:szCs w:val="28"/>
        </w:rPr>
        <w:t xml:space="preserve"> </w:t>
      </w:r>
      <w:r w:rsidRPr="007911E8">
        <w:rPr>
          <w:sz w:val="28"/>
          <w:szCs w:val="28"/>
        </w:rPr>
        <w:t>Приморско</w:t>
      </w:r>
      <w:r w:rsidR="0034577A" w:rsidRPr="007911E8">
        <w:rPr>
          <w:sz w:val="28"/>
          <w:szCs w:val="28"/>
        </w:rPr>
        <w:t>го</w:t>
      </w:r>
      <w:r w:rsidRPr="007911E8">
        <w:rPr>
          <w:sz w:val="28"/>
          <w:szCs w:val="28"/>
        </w:rPr>
        <w:t xml:space="preserve"> городско</w:t>
      </w:r>
      <w:r w:rsidR="0034577A" w:rsidRPr="007911E8">
        <w:rPr>
          <w:sz w:val="28"/>
          <w:szCs w:val="28"/>
        </w:rPr>
        <w:t>го</w:t>
      </w:r>
      <w:r w:rsidRPr="007911E8">
        <w:rPr>
          <w:sz w:val="28"/>
          <w:szCs w:val="28"/>
        </w:rPr>
        <w:t xml:space="preserve"> поселени</w:t>
      </w:r>
      <w:r w:rsidR="0034577A" w:rsidRPr="007911E8">
        <w:rPr>
          <w:sz w:val="28"/>
          <w:szCs w:val="28"/>
        </w:rPr>
        <w:t>я</w:t>
      </w:r>
      <w:r w:rsidRPr="007911E8">
        <w:rPr>
          <w:sz w:val="28"/>
          <w:szCs w:val="28"/>
        </w:rPr>
        <w:t xml:space="preserve"> окажет существенное влияние на социально-экономическ</w:t>
      </w:r>
      <w:r w:rsidR="005C16D6" w:rsidRPr="007911E8">
        <w:rPr>
          <w:sz w:val="28"/>
          <w:szCs w:val="28"/>
        </w:rPr>
        <w:t>ое</w:t>
      </w:r>
      <w:r w:rsidRPr="007911E8">
        <w:rPr>
          <w:sz w:val="28"/>
          <w:szCs w:val="28"/>
        </w:rPr>
        <w:t xml:space="preserve"> развитие </w:t>
      </w:r>
      <w:r w:rsidR="0034577A" w:rsidRPr="007911E8">
        <w:rPr>
          <w:sz w:val="28"/>
          <w:szCs w:val="28"/>
        </w:rPr>
        <w:t>поселе</w:t>
      </w:r>
      <w:r w:rsidR="00AF5208" w:rsidRPr="007911E8">
        <w:rPr>
          <w:sz w:val="28"/>
          <w:szCs w:val="28"/>
        </w:rPr>
        <w:t>н</w:t>
      </w:r>
      <w:r w:rsidR="0034577A" w:rsidRPr="007911E8">
        <w:rPr>
          <w:sz w:val="28"/>
          <w:szCs w:val="28"/>
        </w:rPr>
        <w:t>ия</w:t>
      </w:r>
      <w:r w:rsidRPr="007911E8">
        <w:rPr>
          <w:sz w:val="28"/>
          <w:szCs w:val="28"/>
        </w:rPr>
        <w:t>, обеспечи</w:t>
      </w:r>
      <w:r w:rsidR="00BC383A" w:rsidRPr="007911E8">
        <w:rPr>
          <w:sz w:val="28"/>
          <w:szCs w:val="28"/>
        </w:rPr>
        <w:t>вая</w:t>
      </w:r>
      <w:r w:rsidRPr="007911E8">
        <w:rPr>
          <w:sz w:val="28"/>
          <w:szCs w:val="28"/>
        </w:rPr>
        <w:t xml:space="preserve"> население новыми рабочими местами</w:t>
      </w:r>
      <w:r w:rsidR="00BC383A" w:rsidRPr="007911E8">
        <w:rPr>
          <w:sz w:val="28"/>
          <w:szCs w:val="28"/>
        </w:rPr>
        <w:t xml:space="preserve"> и создания условий для улучшения качества жизни.</w:t>
      </w:r>
    </w:p>
    <w:bookmarkEnd w:id="266"/>
    <w:p w:rsidR="0078488C" w:rsidRPr="007911E8" w:rsidRDefault="0078488C" w:rsidP="008E6B02">
      <w:pPr>
        <w:ind w:firstLine="709"/>
        <w:jc w:val="both"/>
        <w:rPr>
          <w:sz w:val="28"/>
          <w:szCs w:val="28"/>
        </w:rPr>
      </w:pPr>
    </w:p>
    <w:p w:rsidR="004C1B25" w:rsidRPr="007911E8" w:rsidRDefault="004C1B25" w:rsidP="008E6B02">
      <w:pPr>
        <w:ind w:firstLine="709"/>
        <w:jc w:val="both"/>
        <w:rPr>
          <w:b/>
          <w:iCs/>
          <w:sz w:val="28"/>
          <w:szCs w:val="28"/>
        </w:rPr>
      </w:pPr>
      <w:r w:rsidRPr="007911E8">
        <w:rPr>
          <w:b/>
          <w:iCs/>
          <w:sz w:val="28"/>
          <w:szCs w:val="28"/>
        </w:rPr>
        <w:t>Железнодорожный транспорт</w:t>
      </w:r>
    </w:p>
    <w:p w:rsidR="00AD6FDD" w:rsidRPr="007911E8" w:rsidRDefault="00707C34" w:rsidP="00F04F4E">
      <w:pPr>
        <w:pStyle w:val="affffffffff1"/>
      </w:pPr>
      <w:r w:rsidRPr="007911E8">
        <w:t xml:space="preserve">Дальнейшее развитие железнодорожного транспорта связано со строительством новых терминалов </w:t>
      </w:r>
      <w:r w:rsidR="001A1F9C" w:rsidRPr="007911E8">
        <w:t>м</w:t>
      </w:r>
      <w:r w:rsidRPr="007911E8">
        <w:t>орского порта Приморск</w:t>
      </w:r>
      <w:r w:rsidR="00AD6FDD" w:rsidRPr="007911E8">
        <w:t>.</w:t>
      </w:r>
    </w:p>
    <w:p w:rsidR="00C728B8" w:rsidRPr="007911E8" w:rsidRDefault="004C1B25" w:rsidP="00F04F4E">
      <w:pPr>
        <w:pStyle w:val="affffffffff1"/>
      </w:pPr>
      <w:r w:rsidRPr="007911E8">
        <w:t xml:space="preserve">ОАО </w:t>
      </w:r>
      <w:r w:rsidR="00B043DE" w:rsidRPr="007911E8">
        <w:t>«</w:t>
      </w:r>
      <w:r w:rsidRPr="007911E8">
        <w:t>Российские железные дороги</w:t>
      </w:r>
      <w:r w:rsidR="00B043DE" w:rsidRPr="007911E8">
        <w:t>»</w:t>
      </w:r>
      <w:r w:rsidRPr="007911E8">
        <w:t xml:space="preserve"> на территории Выборгск</w:t>
      </w:r>
      <w:r w:rsidR="001A1F9C" w:rsidRPr="007911E8">
        <w:t>ого муниципального</w:t>
      </w:r>
      <w:r w:rsidRPr="007911E8">
        <w:t xml:space="preserve"> район</w:t>
      </w:r>
      <w:r w:rsidR="001A1F9C" w:rsidRPr="007911E8">
        <w:t>а</w:t>
      </w:r>
      <w:r w:rsidRPr="007911E8">
        <w:t xml:space="preserve"> осуществляет реализацию </w:t>
      </w:r>
      <w:r w:rsidR="00C728B8" w:rsidRPr="007911E8">
        <w:t xml:space="preserve">инвестиционного проекта </w:t>
      </w:r>
      <w:r w:rsidR="00B043DE" w:rsidRPr="007911E8">
        <w:t>«</w:t>
      </w:r>
      <w:r w:rsidR="00C728B8" w:rsidRPr="007911E8">
        <w:t>Организация скоростного движения пассажирских поездов на участке Санкт-Петербург</w:t>
      </w:r>
      <w:r w:rsidR="00596149" w:rsidRPr="007911E8">
        <w:rPr>
          <w:szCs w:val="28"/>
        </w:rPr>
        <w:t xml:space="preserve"> – </w:t>
      </w:r>
      <w:proofErr w:type="spellStart"/>
      <w:r w:rsidR="00C728B8" w:rsidRPr="007911E8">
        <w:t>Бусловская</w:t>
      </w:r>
      <w:proofErr w:type="spellEnd"/>
      <w:r w:rsidR="00B043DE" w:rsidRPr="007911E8">
        <w:t>»</w:t>
      </w:r>
      <w:r w:rsidR="00C728B8" w:rsidRPr="007911E8">
        <w:t xml:space="preserve">. </w:t>
      </w:r>
      <w:r w:rsidRPr="007911E8">
        <w:t xml:space="preserve">Проект </w:t>
      </w:r>
      <w:r w:rsidR="00C728B8" w:rsidRPr="007911E8">
        <w:t xml:space="preserve">внесен в государственную программу Российской Федерации </w:t>
      </w:r>
      <w:r w:rsidR="00B043DE" w:rsidRPr="007911E8">
        <w:t>«</w:t>
      </w:r>
      <w:r w:rsidR="00C728B8" w:rsidRPr="007911E8">
        <w:t>Развитие транспортной системы</w:t>
      </w:r>
      <w:r w:rsidR="00B043DE" w:rsidRPr="007911E8">
        <w:t>»</w:t>
      </w:r>
      <w:r w:rsidR="001A1F9C" w:rsidRPr="007911E8">
        <w:t xml:space="preserve"> (постановление Правительства </w:t>
      </w:r>
      <w:r w:rsidR="00BE1743" w:rsidRPr="007911E8">
        <w:t>Российской Федерации от 01.08.2018 № 893)</w:t>
      </w:r>
      <w:r w:rsidR="00C728B8" w:rsidRPr="007911E8">
        <w:t xml:space="preserve">. </w:t>
      </w:r>
    </w:p>
    <w:p w:rsidR="004C1B25" w:rsidRPr="007911E8" w:rsidRDefault="005765E8" w:rsidP="00F04F4E">
      <w:pPr>
        <w:pStyle w:val="affffffffff1"/>
      </w:pPr>
      <w:r w:rsidRPr="007911E8">
        <w:t>Ц</w:t>
      </w:r>
      <w:r w:rsidR="004C1B25" w:rsidRPr="007911E8">
        <w:t xml:space="preserve">елью </w:t>
      </w:r>
      <w:r w:rsidRPr="007911E8">
        <w:t xml:space="preserve">проекта </w:t>
      </w:r>
      <w:r w:rsidR="004C1B25" w:rsidRPr="007911E8">
        <w:t xml:space="preserve">является вынос грузового движения на </w:t>
      </w:r>
      <w:proofErr w:type="spellStart"/>
      <w:r w:rsidR="004C1B25" w:rsidRPr="007911E8">
        <w:t>Приозерское</w:t>
      </w:r>
      <w:proofErr w:type="spellEnd"/>
      <w:r w:rsidR="004C1B25" w:rsidRPr="007911E8">
        <w:t xml:space="preserve"> направление с обеспечением прогнозируемого грузопотока в </w:t>
      </w:r>
      <w:r w:rsidR="00BE1743" w:rsidRPr="007911E8">
        <w:t>м</w:t>
      </w:r>
      <w:r w:rsidR="0078488C" w:rsidRPr="007911E8">
        <w:t xml:space="preserve">орские </w:t>
      </w:r>
      <w:r w:rsidR="004C1B25" w:rsidRPr="007911E8">
        <w:t xml:space="preserve">порты Приморск и Высоцк. Для обеспечения перевозок возрастающих объемов грузов движение грузовых поездов будет перенесено на линию </w:t>
      </w:r>
      <w:r w:rsidR="00B043DE" w:rsidRPr="007911E8">
        <w:t>«</w:t>
      </w:r>
      <w:r w:rsidR="004C1B25" w:rsidRPr="007911E8">
        <w:t xml:space="preserve">Ручьи </w:t>
      </w:r>
      <w:r w:rsidR="00BE1743" w:rsidRPr="007911E8">
        <w:t>–</w:t>
      </w:r>
      <w:r w:rsidR="004C1B25" w:rsidRPr="007911E8">
        <w:t xml:space="preserve"> </w:t>
      </w:r>
      <w:proofErr w:type="spellStart"/>
      <w:r w:rsidR="004C1B25" w:rsidRPr="007911E8">
        <w:t>Петяярви</w:t>
      </w:r>
      <w:proofErr w:type="spellEnd"/>
      <w:r w:rsidR="004C1B25" w:rsidRPr="007911E8">
        <w:t xml:space="preserve"> </w:t>
      </w:r>
      <w:r w:rsidR="00BE1743" w:rsidRPr="007911E8">
        <w:t>–</w:t>
      </w:r>
      <w:r w:rsidR="004C1B25" w:rsidRPr="007911E8">
        <w:t xml:space="preserve"> Каменногорск </w:t>
      </w:r>
      <w:r w:rsidR="0078488C" w:rsidRPr="007911E8">
        <w:t>–</w:t>
      </w:r>
      <w:r w:rsidR="004C1B25" w:rsidRPr="007911E8">
        <w:t xml:space="preserve"> Выборг</w:t>
      </w:r>
      <w:r w:rsidR="00B043DE" w:rsidRPr="007911E8">
        <w:t>»</w:t>
      </w:r>
      <w:r w:rsidR="004C1B25" w:rsidRPr="007911E8">
        <w:t xml:space="preserve">. Для этого будет построена новая электрифицированная двухпутная железнодорожная линия </w:t>
      </w:r>
      <w:r w:rsidR="00B043DE" w:rsidRPr="007911E8">
        <w:t>«</w:t>
      </w:r>
      <w:proofErr w:type="spellStart"/>
      <w:r w:rsidR="004C1B25" w:rsidRPr="007911E8">
        <w:t>Петяярви</w:t>
      </w:r>
      <w:proofErr w:type="spellEnd"/>
      <w:r w:rsidR="004C1B25" w:rsidRPr="007911E8">
        <w:t xml:space="preserve"> </w:t>
      </w:r>
      <w:r w:rsidR="0078488C" w:rsidRPr="007911E8">
        <w:t>–</w:t>
      </w:r>
      <w:r w:rsidR="004C1B25" w:rsidRPr="007911E8">
        <w:t xml:space="preserve"> Каменногорск</w:t>
      </w:r>
      <w:r w:rsidR="00B043DE" w:rsidRPr="007911E8">
        <w:t>»</w:t>
      </w:r>
      <w:r w:rsidR="004C1B25" w:rsidRPr="007911E8">
        <w:t xml:space="preserve">. В результате планируется оптимизировать технологию перевозочного процесса, что даст возможность, с одной стороны, развивать скоростное пассажирское движение на уровне мировых стандартов, а с другой </w:t>
      </w:r>
      <w:r w:rsidR="00BE1743" w:rsidRPr="007911E8">
        <w:t>–</w:t>
      </w:r>
      <w:r w:rsidR="004C1B25" w:rsidRPr="007911E8">
        <w:t xml:space="preserve"> существенно увеличить возможности доставки грузов к</w:t>
      </w:r>
      <w:r w:rsidR="0078488C" w:rsidRPr="007911E8">
        <w:t xml:space="preserve"> морским</w:t>
      </w:r>
      <w:r w:rsidR="004C1B25" w:rsidRPr="007911E8">
        <w:t xml:space="preserve"> портам Высоцк и Приморск.</w:t>
      </w:r>
    </w:p>
    <w:p w:rsidR="0012058C" w:rsidRPr="007911E8" w:rsidRDefault="007B3304" w:rsidP="00F04F4E">
      <w:pPr>
        <w:pStyle w:val="affffffffff1"/>
        <w:rPr>
          <w:shd w:val="clear" w:color="auto" w:fill="FFFFFF"/>
        </w:rPr>
      </w:pPr>
      <w:r w:rsidRPr="007911E8">
        <w:rPr>
          <w:shd w:val="clear" w:color="auto" w:fill="FFFFFF"/>
        </w:rPr>
        <w:t xml:space="preserve">С перспективным развитием </w:t>
      </w:r>
      <w:r w:rsidR="0078488C" w:rsidRPr="007911E8">
        <w:rPr>
          <w:shd w:val="clear" w:color="auto" w:fill="FFFFFF"/>
        </w:rPr>
        <w:t xml:space="preserve">морских </w:t>
      </w:r>
      <w:r w:rsidRPr="007911E8">
        <w:rPr>
          <w:shd w:val="clear" w:color="auto" w:fill="FFFFFF"/>
        </w:rPr>
        <w:t xml:space="preserve">портов Приморск и Высоцк связан и другой проект </w:t>
      </w:r>
      <w:r w:rsidR="00C728B8" w:rsidRPr="007911E8">
        <w:rPr>
          <w:shd w:val="clear" w:color="auto" w:fill="FFFFFF"/>
        </w:rPr>
        <w:t xml:space="preserve">ОАО </w:t>
      </w:r>
      <w:r w:rsidR="00B043DE" w:rsidRPr="007911E8">
        <w:rPr>
          <w:shd w:val="clear" w:color="auto" w:fill="FFFFFF"/>
        </w:rPr>
        <w:t>«</w:t>
      </w:r>
      <w:r w:rsidR="00C728B8" w:rsidRPr="007911E8">
        <w:rPr>
          <w:shd w:val="clear" w:color="auto" w:fill="FFFFFF"/>
        </w:rPr>
        <w:t>Российские железные дороги</w:t>
      </w:r>
      <w:r w:rsidR="00B043DE" w:rsidRPr="007911E8">
        <w:rPr>
          <w:shd w:val="clear" w:color="auto" w:fill="FFFFFF"/>
        </w:rPr>
        <w:t>»</w:t>
      </w:r>
      <w:r w:rsidR="00C728B8" w:rsidRPr="007911E8">
        <w:rPr>
          <w:shd w:val="clear" w:color="auto" w:fill="FFFFFF"/>
        </w:rPr>
        <w:t xml:space="preserve"> </w:t>
      </w:r>
      <w:r w:rsidR="00BE1743" w:rsidRPr="007911E8">
        <w:rPr>
          <w:shd w:val="clear" w:color="auto" w:fill="FFFFFF"/>
        </w:rPr>
        <w:t>–</w:t>
      </w:r>
      <w:r w:rsidRPr="007911E8">
        <w:rPr>
          <w:shd w:val="clear" w:color="auto" w:fill="FFFFFF"/>
        </w:rPr>
        <w:t xml:space="preserve"> </w:t>
      </w:r>
      <w:r w:rsidR="004C1B25" w:rsidRPr="007911E8">
        <w:rPr>
          <w:shd w:val="clear" w:color="auto" w:fill="FFFFFF"/>
        </w:rPr>
        <w:t>развити</w:t>
      </w:r>
      <w:r w:rsidR="00BE1743" w:rsidRPr="007911E8">
        <w:rPr>
          <w:shd w:val="clear" w:color="auto" w:fill="FFFFFF"/>
        </w:rPr>
        <w:t>е</w:t>
      </w:r>
      <w:r w:rsidR="004C1B25" w:rsidRPr="007911E8">
        <w:rPr>
          <w:shd w:val="clear" w:color="auto" w:fill="FFFFFF"/>
        </w:rPr>
        <w:t xml:space="preserve"> железнодорожной инфраструктуры на участке </w:t>
      </w:r>
      <w:r w:rsidR="00B043DE" w:rsidRPr="007911E8">
        <w:rPr>
          <w:shd w:val="clear" w:color="auto" w:fill="FFFFFF"/>
        </w:rPr>
        <w:t>«</w:t>
      </w:r>
      <w:r w:rsidR="004C1B25" w:rsidRPr="007911E8">
        <w:rPr>
          <w:shd w:val="clear" w:color="auto" w:fill="FFFFFF"/>
        </w:rPr>
        <w:t>Выборг</w:t>
      </w:r>
      <w:r w:rsidR="005C16D6" w:rsidRPr="007911E8">
        <w:rPr>
          <w:shd w:val="clear" w:color="auto" w:fill="FFFFFF"/>
        </w:rPr>
        <w:t xml:space="preserve"> </w:t>
      </w:r>
      <w:r w:rsidR="000F0C73" w:rsidRPr="007911E8">
        <w:rPr>
          <w:shd w:val="clear" w:color="auto" w:fill="FFFFFF"/>
        </w:rPr>
        <w:t>–</w:t>
      </w:r>
      <w:r w:rsidR="005C16D6" w:rsidRPr="007911E8">
        <w:rPr>
          <w:shd w:val="clear" w:color="auto" w:fill="FFFFFF"/>
        </w:rPr>
        <w:t xml:space="preserve"> </w:t>
      </w:r>
      <w:r w:rsidR="004C1B25" w:rsidRPr="007911E8">
        <w:rPr>
          <w:shd w:val="clear" w:color="auto" w:fill="FFFFFF"/>
        </w:rPr>
        <w:t>Приморск</w:t>
      </w:r>
      <w:r w:rsidR="005C16D6" w:rsidRPr="007911E8">
        <w:rPr>
          <w:shd w:val="clear" w:color="auto" w:fill="FFFFFF"/>
        </w:rPr>
        <w:t xml:space="preserve"> </w:t>
      </w:r>
      <w:r w:rsidR="000F0C73" w:rsidRPr="007911E8">
        <w:rPr>
          <w:shd w:val="clear" w:color="auto" w:fill="FFFFFF"/>
        </w:rPr>
        <w:t>–</w:t>
      </w:r>
      <w:r w:rsidR="005C16D6" w:rsidRPr="007911E8">
        <w:rPr>
          <w:shd w:val="clear" w:color="auto" w:fill="FFFFFF"/>
        </w:rPr>
        <w:t xml:space="preserve"> </w:t>
      </w:r>
      <w:proofErr w:type="spellStart"/>
      <w:r w:rsidR="004C1B25" w:rsidRPr="007911E8">
        <w:rPr>
          <w:shd w:val="clear" w:color="auto" w:fill="FFFFFF"/>
        </w:rPr>
        <w:t>Ермилово</w:t>
      </w:r>
      <w:proofErr w:type="spellEnd"/>
      <w:r w:rsidR="00B043DE" w:rsidRPr="007911E8">
        <w:rPr>
          <w:shd w:val="clear" w:color="auto" w:fill="FFFFFF"/>
        </w:rPr>
        <w:t>»</w:t>
      </w:r>
      <w:r w:rsidR="004C1B25" w:rsidRPr="007911E8">
        <w:rPr>
          <w:shd w:val="clear" w:color="auto" w:fill="FFFFFF"/>
        </w:rPr>
        <w:t xml:space="preserve"> для обеспечения пропуска подвижного состава в порт Приморск, станция примыкания </w:t>
      </w:r>
      <w:r w:rsidR="00B043DE" w:rsidRPr="007911E8">
        <w:rPr>
          <w:shd w:val="clear" w:color="auto" w:fill="FFFFFF"/>
        </w:rPr>
        <w:t>«</w:t>
      </w:r>
      <w:proofErr w:type="spellStart"/>
      <w:r w:rsidR="004C1B25" w:rsidRPr="007911E8">
        <w:rPr>
          <w:shd w:val="clear" w:color="auto" w:fill="FFFFFF"/>
        </w:rPr>
        <w:t>Ермилово</w:t>
      </w:r>
      <w:proofErr w:type="spellEnd"/>
      <w:r w:rsidR="00B043DE" w:rsidRPr="007911E8">
        <w:rPr>
          <w:shd w:val="clear" w:color="auto" w:fill="FFFFFF"/>
        </w:rPr>
        <w:t>»</w:t>
      </w:r>
      <w:r w:rsidR="004C1B25" w:rsidRPr="007911E8">
        <w:rPr>
          <w:shd w:val="clear" w:color="auto" w:fill="FFFFFF"/>
        </w:rPr>
        <w:t xml:space="preserve"> в объеме 12 млн.</w:t>
      </w:r>
      <w:r w:rsidRPr="007911E8">
        <w:rPr>
          <w:shd w:val="clear" w:color="auto" w:fill="FFFFFF"/>
        </w:rPr>
        <w:t xml:space="preserve"> </w:t>
      </w:r>
      <w:r w:rsidR="004C1B25" w:rsidRPr="007911E8">
        <w:rPr>
          <w:shd w:val="clear" w:color="auto" w:fill="FFFFFF"/>
        </w:rPr>
        <w:t>т</w:t>
      </w:r>
      <w:r w:rsidR="00BE1743" w:rsidRPr="007911E8">
        <w:rPr>
          <w:shd w:val="clear" w:color="auto" w:fill="FFFFFF"/>
        </w:rPr>
        <w:t>онн</w:t>
      </w:r>
      <w:r w:rsidRPr="007911E8">
        <w:rPr>
          <w:shd w:val="clear" w:color="auto" w:fill="FFFFFF"/>
        </w:rPr>
        <w:t xml:space="preserve"> </w:t>
      </w:r>
      <w:r w:rsidR="004C1B25" w:rsidRPr="007911E8">
        <w:rPr>
          <w:shd w:val="clear" w:color="auto" w:fill="FFFFFF"/>
        </w:rPr>
        <w:t>груза в год.</w:t>
      </w:r>
    </w:p>
    <w:p w:rsidR="00D90E30" w:rsidRPr="007911E8" w:rsidRDefault="00D90E30" w:rsidP="00F04F4E">
      <w:pPr>
        <w:pStyle w:val="affffffffff1"/>
        <w:rPr>
          <w:shd w:val="clear" w:color="auto" w:fill="FFFFFF"/>
        </w:rPr>
      </w:pPr>
      <w:r w:rsidRPr="007911E8">
        <w:rPr>
          <w:shd w:val="clear" w:color="auto" w:fill="FFFFFF"/>
        </w:rPr>
        <w:t xml:space="preserve">Для реализации усиления железнодорожной инфраструктуры </w:t>
      </w:r>
      <w:r w:rsidR="0012058C" w:rsidRPr="007911E8">
        <w:rPr>
          <w:shd w:val="clear" w:color="auto" w:fill="FFFFFF"/>
        </w:rPr>
        <w:t xml:space="preserve">предусматривается </w:t>
      </w:r>
      <w:r w:rsidRPr="007911E8">
        <w:rPr>
          <w:shd w:val="clear" w:color="auto" w:fill="FFFFFF"/>
        </w:rPr>
        <w:t>реконструкци</w:t>
      </w:r>
      <w:r w:rsidR="0012058C" w:rsidRPr="007911E8">
        <w:rPr>
          <w:shd w:val="clear" w:color="auto" w:fill="FFFFFF"/>
        </w:rPr>
        <w:t>я</w:t>
      </w:r>
      <w:r w:rsidRPr="007911E8">
        <w:rPr>
          <w:shd w:val="clear" w:color="auto" w:fill="FFFFFF"/>
        </w:rPr>
        <w:t xml:space="preserve"> станций и перегонов</w:t>
      </w:r>
      <w:r w:rsidR="0012058C" w:rsidRPr="007911E8">
        <w:rPr>
          <w:shd w:val="clear" w:color="auto" w:fill="FFFFFF"/>
        </w:rPr>
        <w:t>,</w:t>
      </w:r>
      <w:r w:rsidRPr="007911E8">
        <w:rPr>
          <w:shd w:val="clear" w:color="auto" w:fill="FFFFFF"/>
        </w:rPr>
        <w:t xml:space="preserve"> предусмотрено проектирование плана и профиля пути с наименьшими объемами работ по устройству земляного полотна, выносу инженерных сетей и коммуникаций, сохранению существующих устройств, проектирование всех необходимых сооружений и устройств по электрификации железнодорожного пути</w:t>
      </w:r>
      <w:r w:rsidR="00FB70C9" w:rsidRPr="007911E8">
        <w:rPr>
          <w:shd w:val="clear" w:color="auto" w:fill="FFFFFF"/>
        </w:rPr>
        <w:t>.</w:t>
      </w:r>
    </w:p>
    <w:p w:rsidR="0078488C" w:rsidRPr="007911E8" w:rsidRDefault="0078488C" w:rsidP="008E6B02">
      <w:pPr>
        <w:ind w:firstLine="709"/>
        <w:jc w:val="both"/>
        <w:rPr>
          <w:sz w:val="28"/>
          <w:szCs w:val="28"/>
        </w:rPr>
      </w:pPr>
    </w:p>
    <w:p w:rsidR="006A19BD" w:rsidRPr="007911E8" w:rsidRDefault="006A19BD" w:rsidP="008E6B02">
      <w:pPr>
        <w:ind w:firstLine="709"/>
        <w:jc w:val="both"/>
        <w:rPr>
          <w:b/>
          <w:iCs/>
          <w:sz w:val="28"/>
          <w:szCs w:val="28"/>
        </w:rPr>
      </w:pPr>
    </w:p>
    <w:p w:rsidR="006A19BD" w:rsidRPr="007911E8" w:rsidRDefault="006A19BD" w:rsidP="008E6B02">
      <w:pPr>
        <w:ind w:firstLine="709"/>
        <w:jc w:val="both"/>
        <w:rPr>
          <w:b/>
          <w:iCs/>
          <w:sz w:val="28"/>
          <w:szCs w:val="28"/>
        </w:rPr>
      </w:pPr>
    </w:p>
    <w:p w:rsidR="00707C34" w:rsidRPr="007911E8" w:rsidRDefault="00D2057B" w:rsidP="008E6B02">
      <w:pPr>
        <w:ind w:firstLine="709"/>
        <w:jc w:val="both"/>
        <w:rPr>
          <w:b/>
          <w:iCs/>
          <w:sz w:val="28"/>
          <w:szCs w:val="28"/>
        </w:rPr>
      </w:pPr>
      <w:r w:rsidRPr="007911E8">
        <w:rPr>
          <w:b/>
          <w:iCs/>
          <w:sz w:val="28"/>
          <w:szCs w:val="28"/>
        </w:rPr>
        <w:lastRenderedPageBreak/>
        <w:t>Автомобильный транспорт</w:t>
      </w:r>
    </w:p>
    <w:p w:rsidR="00D2057B" w:rsidRPr="007911E8" w:rsidRDefault="00D2057B" w:rsidP="00D2057B">
      <w:pPr>
        <w:ind w:firstLine="709"/>
        <w:jc w:val="both"/>
        <w:rPr>
          <w:sz w:val="28"/>
          <w:szCs w:val="28"/>
        </w:rPr>
      </w:pPr>
      <w:r w:rsidRPr="007911E8">
        <w:rPr>
          <w:sz w:val="28"/>
          <w:szCs w:val="28"/>
        </w:rPr>
        <w:t xml:space="preserve">В целях формирования устойчивых транспортных связей между </w:t>
      </w:r>
      <w:r w:rsidR="00BE1743" w:rsidRPr="007911E8">
        <w:rPr>
          <w:sz w:val="28"/>
          <w:szCs w:val="28"/>
        </w:rPr>
        <w:t xml:space="preserve">поселениями в составе </w:t>
      </w:r>
      <w:r w:rsidRPr="007911E8">
        <w:rPr>
          <w:sz w:val="28"/>
          <w:szCs w:val="28"/>
        </w:rPr>
        <w:t>Выборгск</w:t>
      </w:r>
      <w:r w:rsidR="00BE1743" w:rsidRPr="007911E8">
        <w:rPr>
          <w:sz w:val="28"/>
          <w:szCs w:val="28"/>
        </w:rPr>
        <w:t xml:space="preserve">ого муниципального </w:t>
      </w:r>
      <w:r w:rsidRPr="007911E8">
        <w:rPr>
          <w:sz w:val="28"/>
          <w:szCs w:val="28"/>
        </w:rPr>
        <w:t xml:space="preserve"> район</w:t>
      </w:r>
      <w:r w:rsidR="00BE1743" w:rsidRPr="007911E8">
        <w:rPr>
          <w:sz w:val="28"/>
          <w:szCs w:val="28"/>
        </w:rPr>
        <w:t>а</w:t>
      </w:r>
      <w:r w:rsidRPr="007911E8">
        <w:rPr>
          <w:sz w:val="28"/>
          <w:szCs w:val="28"/>
        </w:rPr>
        <w:t xml:space="preserve"> Ленинградской области</w:t>
      </w:r>
      <w:r w:rsidR="009B7E77" w:rsidRPr="007911E8">
        <w:rPr>
          <w:sz w:val="28"/>
          <w:szCs w:val="28"/>
        </w:rPr>
        <w:t>,</w:t>
      </w:r>
      <w:r w:rsidRPr="007911E8">
        <w:rPr>
          <w:sz w:val="28"/>
          <w:szCs w:val="28"/>
        </w:rPr>
        <w:t xml:space="preserve"> </w:t>
      </w:r>
      <w:r w:rsidR="009B7E77" w:rsidRPr="007911E8">
        <w:rPr>
          <w:sz w:val="28"/>
          <w:szCs w:val="28"/>
        </w:rPr>
        <w:t xml:space="preserve">улучшения транспортных связей с морскими портами Высоцк и Приморск </w:t>
      </w:r>
      <w:r w:rsidRPr="007911E8">
        <w:rPr>
          <w:sz w:val="28"/>
          <w:szCs w:val="28"/>
        </w:rPr>
        <w:t>необходимо совершенствование автодорожных связей на направлениях межрегиональных перевозок и на подходах к транспортным узлам, устранение участков автомобильных дорог, работающих в режиме перегрузки.</w:t>
      </w:r>
    </w:p>
    <w:p w:rsidR="00D2057B" w:rsidRPr="007911E8" w:rsidRDefault="00D2057B" w:rsidP="008E6B02">
      <w:pPr>
        <w:ind w:firstLine="709"/>
        <w:jc w:val="both"/>
        <w:rPr>
          <w:sz w:val="28"/>
          <w:szCs w:val="28"/>
        </w:rPr>
      </w:pPr>
      <w:r w:rsidRPr="007911E8">
        <w:rPr>
          <w:sz w:val="28"/>
          <w:szCs w:val="28"/>
        </w:rPr>
        <w:t>Для улучшения дорожно-транспортной ситуации и разгрузки существующей системы автомобильных дорог, улучшения экологической обстановки на территории Выборгск</w:t>
      </w:r>
      <w:r w:rsidR="00BE1743" w:rsidRPr="007911E8">
        <w:rPr>
          <w:sz w:val="28"/>
          <w:szCs w:val="28"/>
        </w:rPr>
        <w:t>ого муниципального</w:t>
      </w:r>
      <w:r w:rsidRPr="007911E8">
        <w:rPr>
          <w:sz w:val="28"/>
          <w:szCs w:val="28"/>
        </w:rPr>
        <w:t xml:space="preserve"> район</w:t>
      </w:r>
      <w:r w:rsidR="00BE1743" w:rsidRPr="007911E8">
        <w:rPr>
          <w:sz w:val="28"/>
          <w:szCs w:val="28"/>
        </w:rPr>
        <w:t>а</w:t>
      </w:r>
      <w:r w:rsidRPr="007911E8">
        <w:rPr>
          <w:sz w:val="28"/>
          <w:szCs w:val="28"/>
        </w:rPr>
        <w:t xml:space="preserve"> проводятся работы по организации вывода основных грузопотоков за пределы населённых пунктов на кольцевые авто</w:t>
      </w:r>
      <w:r w:rsidR="00BE1743" w:rsidRPr="007911E8">
        <w:rPr>
          <w:sz w:val="28"/>
          <w:szCs w:val="28"/>
        </w:rPr>
        <w:t>мобильные</w:t>
      </w:r>
      <w:r w:rsidRPr="007911E8">
        <w:rPr>
          <w:sz w:val="28"/>
          <w:szCs w:val="28"/>
        </w:rPr>
        <w:t xml:space="preserve"> магистрали и реконструкции некоторых существующих автомобильных дорог.</w:t>
      </w:r>
    </w:p>
    <w:p w:rsidR="00D2057B" w:rsidRPr="007911E8" w:rsidRDefault="009B7E77" w:rsidP="009B7E77">
      <w:pPr>
        <w:ind w:firstLine="709"/>
        <w:jc w:val="both"/>
        <w:rPr>
          <w:bCs/>
          <w:sz w:val="28"/>
          <w:szCs w:val="28"/>
        </w:rPr>
      </w:pPr>
      <w:r w:rsidRPr="007911E8">
        <w:rPr>
          <w:sz w:val="28"/>
          <w:szCs w:val="28"/>
        </w:rPr>
        <w:t xml:space="preserve">В </w:t>
      </w:r>
      <w:r w:rsidR="00E514D8" w:rsidRPr="007911E8">
        <w:rPr>
          <w:sz w:val="28"/>
          <w:szCs w:val="28"/>
        </w:rPr>
        <w:t>схеме территориального планирования</w:t>
      </w:r>
      <w:r w:rsidRPr="007911E8">
        <w:rPr>
          <w:sz w:val="28"/>
          <w:szCs w:val="28"/>
        </w:rPr>
        <w:t xml:space="preserve"> Ленинградской области п</w:t>
      </w:r>
      <w:r w:rsidR="00D2057B" w:rsidRPr="007911E8">
        <w:rPr>
          <w:sz w:val="28"/>
          <w:szCs w:val="28"/>
        </w:rPr>
        <w:t xml:space="preserve">ланируется реконструкция участка дороги регионального значения </w:t>
      </w:r>
      <w:r w:rsidR="00B043DE" w:rsidRPr="007911E8">
        <w:rPr>
          <w:bCs/>
          <w:sz w:val="28"/>
          <w:szCs w:val="28"/>
        </w:rPr>
        <w:t>«</w:t>
      </w:r>
      <w:r w:rsidR="00D2057B" w:rsidRPr="007911E8">
        <w:rPr>
          <w:bCs/>
          <w:sz w:val="28"/>
          <w:szCs w:val="28"/>
        </w:rPr>
        <w:t xml:space="preserve">Рябово </w:t>
      </w:r>
      <w:r w:rsidR="00F63977" w:rsidRPr="007911E8">
        <w:rPr>
          <w:bCs/>
          <w:sz w:val="28"/>
          <w:szCs w:val="28"/>
        </w:rPr>
        <w:t>–</w:t>
      </w:r>
      <w:r w:rsidR="00D2057B" w:rsidRPr="007911E8">
        <w:rPr>
          <w:bCs/>
          <w:sz w:val="28"/>
          <w:szCs w:val="28"/>
        </w:rPr>
        <w:t xml:space="preserve"> Поляны</w:t>
      </w:r>
      <w:r w:rsidR="00B043DE" w:rsidRPr="007911E8">
        <w:rPr>
          <w:bCs/>
          <w:sz w:val="28"/>
          <w:szCs w:val="28"/>
        </w:rPr>
        <w:t>»</w:t>
      </w:r>
      <w:r w:rsidRPr="007911E8">
        <w:rPr>
          <w:sz w:val="28"/>
          <w:szCs w:val="28"/>
        </w:rPr>
        <w:t xml:space="preserve">, связывающей </w:t>
      </w:r>
      <w:r w:rsidRPr="007911E8">
        <w:rPr>
          <w:bCs/>
          <w:sz w:val="28"/>
          <w:szCs w:val="28"/>
        </w:rPr>
        <w:t xml:space="preserve">морские порты Высоцк и Приморск с автомобильной дорогой А-181 </w:t>
      </w:r>
      <w:r w:rsidR="00B043DE" w:rsidRPr="007911E8">
        <w:rPr>
          <w:bCs/>
          <w:sz w:val="28"/>
          <w:szCs w:val="28"/>
        </w:rPr>
        <w:t>«</w:t>
      </w:r>
      <w:r w:rsidRPr="007911E8">
        <w:rPr>
          <w:bCs/>
          <w:sz w:val="28"/>
          <w:szCs w:val="28"/>
        </w:rPr>
        <w:t>Скандинавия</w:t>
      </w:r>
      <w:r w:rsidR="00B043DE" w:rsidRPr="007911E8">
        <w:rPr>
          <w:bCs/>
          <w:sz w:val="28"/>
          <w:szCs w:val="28"/>
        </w:rPr>
        <w:t>»</w:t>
      </w:r>
      <w:r w:rsidRPr="007911E8">
        <w:rPr>
          <w:bCs/>
          <w:sz w:val="28"/>
          <w:szCs w:val="28"/>
        </w:rPr>
        <w:t xml:space="preserve"> (автомобильная дорога федерального значения </w:t>
      </w:r>
      <w:r w:rsidR="00B043DE" w:rsidRPr="007911E8">
        <w:rPr>
          <w:bCs/>
          <w:sz w:val="28"/>
          <w:szCs w:val="28"/>
        </w:rPr>
        <w:t>«</w:t>
      </w:r>
      <w:r w:rsidRPr="007911E8">
        <w:rPr>
          <w:bCs/>
          <w:sz w:val="28"/>
          <w:szCs w:val="28"/>
        </w:rPr>
        <w:t>Санкт</w:t>
      </w:r>
      <w:r w:rsidR="00BE1743" w:rsidRPr="007911E8">
        <w:rPr>
          <w:bCs/>
          <w:sz w:val="28"/>
          <w:szCs w:val="28"/>
        </w:rPr>
        <w:t>-</w:t>
      </w:r>
      <w:r w:rsidRPr="007911E8">
        <w:rPr>
          <w:bCs/>
          <w:sz w:val="28"/>
          <w:szCs w:val="28"/>
        </w:rPr>
        <w:t>Петербург – Выборг – граница с Финляндской Республикой</w:t>
      </w:r>
      <w:r w:rsidR="00B043DE" w:rsidRPr="007911E8">
        <w:rPr>
          <w:bCs/>
          <w:sz w:val="28"/>
          <w:szCs w:val="28"/>
        </w:rPr>
        <w:t>»</w:t>
      </w:r>
      <w:r w:rsidRPr="007911E8">
        <w:rPr>
          <w:bCs/>
          <w:sz w:val="28"/>
          <w:szCs w:val="28"/>
        </w:rPr>
        <w:t xml:space="preserve">). </w:t>
      </w:r>
      <w:r w:rsidRPr="007911E8">
        <w:rPr>
          <w:sz w:val="28"/>
          <w:szCs w:val="28"/>
        </w:rPr>
        <w:t xml:space="preserve">Также подлежит реконструкции </w:t>
      </w:r>
      <w:r w:rsidRPr="007911E8">
        <w:rPr>
          <w:bCs/>
          <w:sz w:val="28"/>
          <w:szCs w:val="28"/>
        </w:rPr>
        <w:t xml:space="preserve">автомобильная дорога </w:t>
      </w:r>
      <w:r w:rsidR="00B043DE" w:rsidRPr="007911E8">
        <w:rPr>
          <w:bCs/>
          <w:sz w:val="28"/>
          <w:szCs w:val="28"/>
        </w:rPr>
        <w:t>«</w:t>
      </w:r>
      <w:r w:rsidRPr="007911E8">
        <w:rPr>
          <w:bCs/>
          <w:sz w:val="28"/>
          <w:szCs w:val="28"/>
        </w:rPr>
        <w:t>Зеленогорск – Приморск – Выборг</w:t>
      </w:r>
      <w:r w:rsidR="00B043DE" w:rsidRPr="007911E8">
        <w:rPr>
          <w:bCs/>
          <w:sz w:val="28"/>
          <w:szCs w:val="28"/>
        </w:rPr>
        <w:t>»</w:t>
      </w:r>
      <w:r w:rsidRPr="007911E8">
        <w:rPr>
          <w:bCs/>
          <w:sz w:val="28"/>
          <w:szCs w:val="28"/>
        </w:rPr>
        <w:t>, играющая важную роль в распределении грузопотоков по территории.</w:t>
      </w:r>
    </w:p>
    <w:p w:rsidR="00924D79" w:rsidRPr="007911E8" w:rsidRDefault="004C1B25" w:rsidP="00924D79">
      <w:pPr>
        <w:ind w:firstLine="709"/>
        <w:jc w:val="both"/>
        <w:rPr>
          <w:sz w:val="28"/>
          <w:szCs w:val="28"/>
        </w:rPr>
      </w:pPr>
      <w:r w:rsidRPr="007911E8">
        <w:rPr>
          <w:sz w:val="28"/>
          <w:szCs w:val="28"/>
        </w:rPr>
        <w:t xml:space="preserve">В </w:t>
      </w:r>
      <w:r w:rsidR="004901D1" w:rsidRPr="007911E8">
        <w:rPr>
          <w:sz w:val="28"/>
          <w:szCs w:val="28"/>
        </w:rPr>
        <w:t>Приморском городском поселении</w:t>
      </w:r>
      <w:r w:rsidRPr="007911E8">
        <w:rPr>
          <w:sz w:val="28"/>
          <w:szCs w:val="28"/>
        </w:rPr>
        <w:t xml:space="preserve"> разработана программа </w:t>
      </w:r>
      <w:r w:rsidR="00B043DE" w:rsidRPr="007911E8">
        <w:rPr>
          <w:sz w:val="28"/>
          <w:szCs w:val="28"/>
        </w:rPr>
        <w:t>«</w:t>
      </w:r>
      <w:r w:rsidRPr="007911E8">
        <w:rPr>
          <w:sz w:val="28"/>
          <w:szCs w:val="28"/>
        </w:rPr>
        <w:t xml:space="preserve">Комплексное развитие систем транспортной инфраструктуры </w:t>
      </w:r>
      <w:r w:rsidR="00D92B7B" w:rsidRPr="007911E8">
        <w:rPr>
          <w:sz w:val="28"/>
          <w:szCs w:val="28"/>
        </w:rPr>
        <w:t>муниципального образования</w:t>
      </w:r>
      <w:r w:rsidRPr="007911E8">
        <w:rPr>
          <w:sz w:val="28"/>
          <w:szCs w:val="28"/>
        </w:rPr>
        <w:t xml:space="preserve"> </w:t>
      </w:r>
      <w:r w:rsidR="00B043DE" w:rsidRPr="007911E8">
        <w:rPr>
          <w:sz w:val="28"/>
          <w:szCs w:val="28"/>
        </w:rPr>
        <w:t>«</w:t>
      </w:r>
      <w:r w:rsidRPr="007911E8">
        <w:rPr>
          <w:sz w:val="28"/>
          <w:szCs w:val="28"/>
        </w:rPr>
        <w:t>Приморское городское поселение</w:t>
      </w:r>
      <w:r w:rsidR="00B043DE" w:rsidRPr="007911E8">
        <w:rPr>
          <w:sz w:val="28"/>
          <w:szCs w:val="28"/>
        </w:rPr>
        <w:t>»</w:t>
      </w:r>
      <w:r w:rsidRPr="007911E8">
        <w:rPr>
          <w:sz w:val="28"/>
          <w:szCs w:val="28"/>
        </w:rPr>
        <w:t xml:space="preserve"> </w:t>
      </w:r>
      <w:r w:rsidR="00CB0E89" w:rsidRPr="007911E8">
        <w:rPr>
          <w:sz w:val="28"/>
          <w:szCs w:val="28"/>
        </w:rPr>
        <w:t>Выборгского муниципального района</w:t>
      </w:r>
      <w:r w:rsidRPr="007911E8">
        <w:rPr>
          <w:sz w:val="28"/>
          <w:szCs w:val="28"/>
        </w:rPr>
        <w:t xml:space="preserve"> Ленинградской области на 2017 </w:t>
      </w:r>
      <w:r w:rsidR="004901D1" w:rsidRPr="007911E8">
        <w:rPr>
          <w:sz w:val="28"/>
          <w:szCs w:val="28"/>
        </w:rPr>
        <w:t>–</w:t>
      </w:r>
      <w:r w:rsidRPr="007911E8">
        <w:rPr>
          <w:sz w:val="28"/>
          <w:szCs w:val="28"/>
        </w:rPr>
        <w:t xml:space="preserve"> 2027 год</w:t>
      </w:r>
      <w:r w:rsidR="004901D1" w:rsidRPr="007911E8">
        <w:rPr>
          <w:sz w:val="28"/>
          <w:szCs w:val="28"/>
        </w:rPr>
        <w:t>ы</w:t>
      </w:r>
      <w:r w:rsidR="00B043DE" w:rsidRPr="007911E8">
        <w:rPr>
          <w:sz w:val="28"/>
          <w:szCs w:val="28"/>
        </w:rPr>
        <w:t>»</w:t>
      </w:r>
      <w:r w:rsidRPr="007911E8">
        <w:rPr>
          <w:sz w:val="28"/>
          <w:szCs w:val="28"/>
        </w:rPr>
        <w:t xml:space="preserve">. Данная </w:t>
      </w:r>
      <w:r w:rsidR="004901D1" w:rsidRPr="007911E8">
        <w:rPr>
          <w:sz w:val="28"/>
          <w:szCs w:val="28"/>
        </w:rPr>
        <w:t>п</w:t>
      </w:r>
      <w:r w:rsidRPr="007911E8">
        <w:rPr>
          <w:sz w:val="28"/>
          <w:szCs w:val="28"/>
        </w:rPr>
        <w:t>рограмма ориентирована на устойчивое развитие Приморско</w:t>
      </w:r>
      <w:r w:rsidR="004901D1" w:rsidRPr="007911E8">
        <w:rPr>
          <w:sz w:val="28"/>
          <w:szCs w:val="28"/>
        </w:rPr>
        <w:t>го</w:t>
      </w:r>
      <w:r w:rsidRPr="007911E8">
        <w:rPr>
          <w:sz w:val="28"/>
          <w:szCs w:val="28"/>
        </w:rPr>
        <w:t xml:space="preserve"> городско</w:t>
      </w:r>
      <w:r w:rsidR="004901D1" w:rsidRPr="007911E8">
        <w:rPr>
          <w:sz w:val="28"/>
          <w:szCs w:val="28"/>
        </w:rPr>
        <w:t>го</w:t>
      </w:r>
      <w:r w:rsidRPr="007911E8">
        <w:rPr>
          <w:sz w:val="28"/>
          <w:szCs w:val="28"/>
        </w:rPr>
        <w:t xml:space="preserve"> поселени</w:t>
      </w:r>
      <w:r w:rsidR="004901D1" w:rsidRPr="007911E8">
        <w:rPr>
          <w:sz w:val="28"/>
          <w:szCs w:val="28"/>
        </w:rPr>
        <w:t>я</w:t>
      </w:r>
      <w:r w:rsidRPr="007911E8">
        <w:rPr>
          <w:sz w:val="28"/>
          <w:szCs w:val="28"/>
        </w:rPr>
        <w:t xml:space="preserve"> и в полной мере соответствует государственной политике реформирования транспортного комплекса Российской Федерации.</w:t>
      </w:r>
      <w:r w:rsidR="00924D79" w:rsidRPr="007911E8">
        <w:rPr>
          <w:sz w:val="28"/>
          <w:szCs w:val="28"/>
        </w:rPr>
        <w:t xml:space="preserve"> </w:t>
      </w:r>
    </w:p>
    <w:p w:rsidR="00924D79" w:rsidRPr="007911E8" w:rsidRDefault="00924D79" w:rsidP="00924D79">
      <w:pPr>
        <w:ind w:firstLine="709"/>
        <w:jc w:val="both"/>
        <w:rPr>
          <w:sz w:val="28"/>
          <w:szCs w:val="28"/>
        </w:rPr>
      </w:pPr>
      <w:r w:rsidRPr="007911E8">
        <w:rPr>
          <w:sz w:val="28"/>
          <w:szCs w:val="28"/>
        </w:rPr>
        <w:t xml:space="preserve">В настоящее время в Ленинградской области проводится работа по развитию газозаправочной инфраструктуры автомобильного транспорта </w:t>
      </w:r>
      <w:r w:rsidR="00F63977" w:rsidRPr="007911E8">
        <w:rPr>
          <w:bCs/>
          <w:sz w:val="28"/>
          <w:szCs w:val="28"/>
        </w:rPr>
        <w:t>–</w:t>
      </w:r>
      <w:r w:rsidRPr="007911E8">
        <w:rPr>
          <w:sz w:val="28"/>
          <w:szCs w:val="28"/>
        </w:rPr>
        <w:t xml:space="preserve"> строительству автомобильных газонаполнительных компрессионных станций (</w:t>
      </w:r>
      <w:r w:rsidR="006F1B0E" w:rsidRPr="007911E8">
        <w:rPr>
          <w:sz w:val="28"/>
          <w:szCs w:val="28"/>
        </w:rPr>
        <w:t xml:space="preserve">далее – </w:t>
      </w:r>
      <w:r w:rsidRPr="007911E8">
        <w:rPr>
          <w:sz w:val="28"/>
          <w:szCs w:val="28"/>
        </w:rPr>
        <w:t>АГНКС). Целью реализации проекта является увеличение числа рабочих мест, налоговых платежей, улучшение экологии района и снижение затрат на топливо для организаций и физических лиц. В городе Приморск планируется создание одной АГНКС.</w:t>
      </w:r>
    </w:p>
    <w:p w:rsidR="00E514D8" w:rsidRPr="007911E8" w:rsidRDefault="00BC3D5A" w:rsidP="008E6B02">
      <w:pPr>
        <w:ind w:firstLine="709"/>
        <w:jc w:val="both"/>
        <w:rPr>
          <w:sz w:val="28"/>
          <w:szCs w:val="28"/>
        </w:rPr>
      </w:pPr>
      <w:r w:rsidRPr="007911E8">
        <w:rPr>
          <w:sz w:val="28"/>
          <w:szCs w:val="28"/>
        </w:rPr>
        <w:t xml:space="preserve">На расчетный срок в соответствии со стратегическими документами комплексы морского порта Приморск будут расширяться, следовательно, </w:t>
      </w:r>
      <w:r w:rsidR="00E514D8" w:rsidRPr="007911E8">
        <w:rPr>
          <w:sz w:val="28"/>
          <w:szCs w:val="28"/>
        </w:rPr>
        <w:t>будут увеличиваться и объёмы производства предприятий, входящих в комплекс морского порта Приморск.</w:t>
      </w:r>
    </w:p>
    <w:p w:rsidR="004C1B25" w:rsidRPr="007911E8" w:rsidRDefault="004C1B25" w:rsidP="008E6B02">
      <w:pPr>
        <w:ind w:firstLine="709"/>
        <w:jc w:val="both"/>
        <w:rPr>
          <w:sz w:val="28"/>
          <w:szCs w:val="28"/>
        </w:rPr>
      </w:pPr>
      <w:r w:rsidRPr="007911E8">
        <w:rPr>
          <w:sz w:val="28"/>
          <w:szCs w:val="28"/>
        </w:rPr>
        <w:t>Реализация</w:t>
      </w:r>
      <w:r w:rsidR="00BC3D5A" w:rsidRPr="007911E8">
        <w:rPr>
          <w:sz w:val="28"/>
          <w:szCs w:val="28"/>
        </w:rPr>
        <w:t xml:space="preserve"> приоритетных </w:t>
      </w:r>
      <w:r w:rsidRPr="007911E8">
        <w:rPr>
          <w:sz w:val="28"/>
          <w:szCs w:val="28"/>
        </w:rPr>
        <w:t xml:space="preserve">инвестиционных проектов потребует создания соответствующей транспортной инфраструктуры – автомобильных дорог, подъездов к предприятиям, железнодорожного подъезда, объектов инженерной инфраструктуры. </w:t>
      </w:r>
    </w:p>
    <w:p w:rsidR="006A19BD" w:rsidRPr="007911E8" w:rsidRDefault="004C1B25" w:rsidP="006A19BD">
      <w:pPr>
        <w:ind w:firstLine="709"/>
        <w:jc w:val="both"/>
        <w:rPr>
          <w:sz w:val="28"/>
          <w:szCs w:val="28"/>
        </w:rPr>
      </w:pPr>
      <w:r w:rsidRPr="007911E8">
        <w:rPr>
          <w:sz w:val="28"/>
          <w:szCs w:val="28"/>
        </w:rPr>
        <w:lastRenderedPageBreak/>
        <w:t>Важным эффектом от реализации инвестиционных проектов станет создание значительного количества новых рабочих мест</w:t>
      </w:r>
      <w:bookmarkStart w:id="267" w:name="_Toc522261190"/>
      <w:bookmarkStart w:id="268" w:name="_Toc520108854"/>
      <w:r w:rsidR="004901D1" w:rsidRPr="007911E8">
        <w:rPr>
          <w:sz w:val="28"/>
          <w:szCs w:val="28"/>
        </w:rPr>
        <w:t>.</w:t>
      </w:r>
      <w:r w:rsidR="006A19BD" w:rsidRPr="007911E8">
        <w:rPr>
          <w:sz w:val="28"/>
          <w:szCs w:val="28"/>
        </w:rPr>
        <w:t xml:space="preserve"> </w:t>
      </w:r>
      <w:bookmarkStart w:id="269" w:name="_Toc11766502"/>
      <w:bookmarkStart w:id="270" w:name="_Toc13036718"/>
    </w:p>
    <w:p w:rsidR="004C1B25" w:rsidRPr="007911E8" w:rsidRDefault="00BD0636" w:rsidP="006A19BD">
      <w:pPr>
        <w:pStyle w:val="30"/>
      </w:pPr>
      <w:r w:rsidRPr="007911E8">
        <w:t>3.</w:t>
      </w:r>
      <w:r w:rsidR="00C868E3" w:rsidRPr="007911E8">
        <w:t>2</w:t>
      </w:r>
      <w:r w:rsidRPr="007911E8">
        <w:t>.2</w:t>
      </w:r>
      <w:r w:rsidR="0011706A" w:rsidRPr="007911E8">
        <w:rPr>
          <w:lang w:val="ru-RU"/>
        </w:rPr>
        <w:t>.</w:t>
      </w:r>
      <w:r w:rsidRPr="007911E8">
        <w:t xml:space="preserve"> </w:t>
      </w:r>
      <w:r w:rsidR="004C1B25" w:rsidRPr="007911E8">
        <w:t>Промышленно</w:t>
      </w:r>
      <w:bookmarkEnd w:id="267"/>
      <w:r w:rsidR="00E514D8" w:rsidRPr="007911E8">
        <w:t>е производство</w:t>
      </w:r>
      <w:bookmarkEnd w:id="269"/>
      <w:bookmarkEnd w:id="270"/>
    </w:p>
    <w:p w:rsidR="004858F5" w:rsidRPr="007911E8" w:rsidRDefault="004858F5" w:rsidP="00F04F4E">
      <w:pPr>
        <w:pStyle w:val="affffffffff1"/>
        <w:rPr>
          <w:b/>
          <w:bCs/>
        </w:rPr>
      </w:pPr>
      <w:bookmarkStart w:id="271" w:name="_Toc358195945"/>
      <w:r w:rsidRPr="007911E8">
        <w:rPr>
          <w:b/>
          <w:bCs/>
        </w:rPr>
        <w:t>Обрабатывающие производства</w:t>
      </w:r>
      <w:bookmarkEnd w:id="271"/>
    </w:p>
    <w:p w:rsidR="00E514D8" w:rsidRPr="007911E8" w:rsidRDefault="004858F5" w:rsidP="00F04F4E">
      <w:pPr>
        <w:pStyle w:val="affffffffff1"/>
      </w:pPr>
      <w:r w:rsidRPr="007911E8">
        <w:t>Генеральным планом предполагается, что</w:t>
      </w:r>
      <w:r w:rsidR="00E514D8" w:rsidRPr="007911E8">
        <w:t xml:space="preserve"> </w:t>
      </w:r>
      <w:r w:rsidRPr="007911E8">
        <w:t xml:space="preserve">развитие </w:t>
      </w:r>
      <w:r w:rsidR="00E514D8" w:rsidRPr="007911E8">
        <w:t>предприятий</w:t>
      </w:r>
      <w:r w:rsidRPr="007911E8">
        <w:t xml:space="preserve"> промышленности будет связано с развитие</w:t>
      </w:r>
      <w:r w:rsidR="005C16D6" w:rsidRPr="007911E8">
        <w:t>м</w:t>
      </w:r>
      <w:r w:rsidRPr="007911E8">
        <w:t xml:space="preserve"> комплекса </w:t>
      </w:r>
      <w:r w:rsidR="00E514D8" w:rsidRPr="007911E8">
        <w:t>м</w:t>
      </w:r>
      <w:r w:rsidRPr="007911E8">
        <w:t>орского порта Приморск.</w:t>
      </w:r>
    </w:p>
    <w:p w:rsidR="004858F5" w:rsidRPr="007911E8" w:rsidRDefault="004858F5" w:rsidP="00F04F4E">
      <w:pPr>
        <w:pStyle w:val="affffffffff1"/>
      </w:pPr>
      <w:r w:rsidRPr="007911E8">
        <w:t xml:space="preserve">Перспективным </w:t>
      </w:r>
      <w:r w:rsidR="004901D1" w:rsidRPr="007911E8">
        <w:t>направлением также является</w:t>
      </w:r>
      <w:r w:rsidRPr="007911E8">
        <w:t xml:space="preserve"> развитие пищевой промышленности, основывающейся на продукции местного сельского хозяйства и рыбоводства. В связи с этим на территории поселения целесообразно создавать и развивать существующие цеха по первичной переработке сельскохозяйственной продукции, а также продукции рыбоводства и рыболовства, а также</w:t>
      </w:r>
      <w:r w:rsidR="004901D1" w:rsidRPr="007911E8">
        <w:t xml:space="preserve"> размещать</w:t>
      </w:r>
      <w:r w:rsidRPr="007911E8">
        <w:t xml:space="preserve"> небольши</w:t>
      </w:r>
      <w:r w:rsidR="004901D1" w:rsidRPr="007911E8">
        <w:t>е</w:t>
      </w:r>
      <w:r w:rsidRPr="007911E8">
        <w:t xml:space="preserve"> консервны</w:t>
      </w:r>
      <w:r w:rsidR="004901D1" w:rsidRPr="007911E8">
        <w:t>е</w:t>
      </w:r>
      <w:r w:rsidRPr="007911E8">
        <w:t xml:space="preserve"> завод</w:t>
      </w:r>
      <w:r w:rsidR="004901D1" w:rsidRPr="007911E8">
        <w:t>ы</w:t>
      </w:r>
      <w:r w:rsidRPr="007911E8">
        <w:t>.</w:t>
      </w:r>
      <w:bookmarkStart w:id="272" w:name="_Toc358195946"/>
    </w:p>
    <w:p w:rsidR="004858F5" w:rsidRPr="007911E8" w:rsidRDefault="004858F5" w:rsidP="00F04F4E">
      <w:pPr>
        <w:pStyle w:val="affffffffff1"/>
      </w:pPr>
    </w:p>
    <w:p w:rsidR="004858F5" w:rsidRPr="007911E8" w:rsidRDefault="004858F5" w:rsidP="00F04F4E">
      <w:pPr>
        <w:pStyle w:val="affffffffff1"/>
        <w:rPr>
          <w:b/>
          <w:bCs/>
        </w:rPr>
      </w:pPr>
      <w:r w:rsidRPr="007911E8">
        <w:rPr>
          <w:b/>
          <w:bCs/>
        </w:rPr>
        <w:t>Строительный комплекс</w:t>
      </w:r>
      <w:bookmarkEnd w:id="272"/>
    </w:p>
    <w:p w:rsidR="004858F5" w:rsidRPr="007911E8" w:rsidRDefault="004858F5" w:rsidP="00F04F4E">
      <w:pPr>
        <w:pStyle w:val="affffffffff1"/>
      </w:pPr>
      <w:r w:rsidRPr="007911E8">
        <w:t>В сфере строительства</w:t>
      </w:r>
      <w:r w:rsidR="004901D1" w:rsidRPr="007911E8">
        <w:t xml:space="preserve"> на территории </w:t>
      </w:r>
      <w:r w:rsidRPr="007911E8">
        <w:t>Приморско</w:t>
      </w:r>
      <w:r w:rsidR="004901D1" w:rsidRPr="007911E8">
        <w:t>го</w:t>
      </w:r>
      <w:r w:rsidRPr="007911E8">
        <w:t xml:space="preserve"> городско</w:t>
      </w:r>
      <w:r w:rsidR="004901D1" w:rsidRPr="007911E8">
        <w:t>го</w:t>
      </w:r>
      <w:r w:rsidRPr="007911E8">
        <w:t xml:space="preserve"> поселени</w:t>
      </w:r>
      <w:r w:rsidR="004901D1" w:rsidRPr="007911E8">
        <w:t>я</w:t>
      </w:r>
      <w:r w:rsidRPr="007911E8">
        <w:t xml:space="preserve"> запланирован</w:t>
      </w:r>
      <w:r w:rsidR="004901D1" w:rsidRPr="007911E8">
        <w:t>а реализация</w:t>
      </w:r>
      <w:r w:rsidRPr="007911E8">
        <w:t xml:space="preserve"> ряд</w:t>
      </w:r>
      <w:r w:rsidR="004901D1" w:rsidRPr="007911E8">
        <w:t>а</w:t>
      </w:r>
      <w:r w:rsidRPr="007911E8">
        <w:t xml:space="preserve"> инвестиционных проектов.</w:t>
      </w:r>
    </w:p>
    <w:p w:rsidR="004858F5" w:rsidRPr="007911E8" w:rsidRDefault="004858F5" w:rsidP="00F04F4E">
      <w:pPr>
        <w:pStyle w:val="affffffffff1"/>
      </w:pPr>
      <w:r w:rsidRPr="007911E8">
        <w:t xml:space="preserve">ЗАО </w:t>
      </w:r>
      <w:r w:rsidR="00B043DE" w:rsidRPr="007911E8">
        <w:t>«</w:t>
      </w:r>
      <w:r w:rsidRPr="007911E8">
        <w:t>Промышленно-Строительная компания</w:t>
      </w:r>
      <w:r w:rsidR="00B043DE" w:rsidRPr="007911E8">
        <w:t>»</w:t>
      </w:r>
      <w:r w:rsidRPr="007911E8">
        <w:t>, осуществляющее выпуск товарного бетона,</w:t>
      </w:r>
      <w:r w:rsidR="00BF58B6" w:rsidRPr="007911E8">
        <w:t xml:space="preserve"> планирует </w:t>
      </w:r>
      <w:r w:rsidRPr="007911E8">
        <w:t>строительство цеха по раскройке алюминия, используемого в судостроении.</w:t>
      </w:r>
    </w:p>
    <w:p w:rsidR="004858F5" w:rsidRPr="007911E8" w:rsidRDefault="004858F5" w:rsidP="00F04F4E">
      <w:pPr>
        <w:pStyle w:val="affffffffff1"/>
      </w:pPr>
      <w:r w:rsidRPr="007911E8">
        <w:t xml:space="preserve">ООО </w:t>
      </w:r>
      <w:r w:rsidR="00B043DE" w:rsidRPr="007911E8">
        <w:t>«</w:t>
      </w:r>
      <w:proofErr w:type="spellStart"/>
      <w:r w:rsidRPr="007911E8">
        <w:t>ПриморскСтрой</w:t>
      </w:r>
      <w:proofErr w:type="spellEnd"/>
      <w:r w:rsidR="00B043DE" w:rsidRPr="007911E8">
        <w:t>»</w:t>
      </w:r>
      <w:r w:rsidRPr="007911E8">
        <w:t xml:space="preserve"> планирует увеличение объема по строительно-монтажным работам, приобретение новой строительной техники, что повлечет за собой приобретение в аренду площади для стоянки и ремонта автотранспорта.</w:t>
      </w:r>
    </w:p>
    <w:p w:rsidR="004C1B25" w:rsidRPr="007911E8" w:rsidRDefault="00A06EA0" w:rsidP="001F0CD7">
      <w:pPr>
        <w:pStyle w:val="30"/>
      </w:pPr>
      <w:bookmarkStart w:id="273" w:name="_Toc520108856"/>
      <w:bookmarkStart w:id="274" w:name="_Toc522261191"/>
      <w:bookmarkStart w:id="275" w:name="_Toc11766503"/>
      <w:bookmarkStart w:id="276" w:name="_Toc13036719"/>
      <w:bookmarkEnd w:id="268"/>
      <w:r w:rsidRPr="007911E8">
        <w:t>3.2.3</w:t>
      </w:r>
      <w:r w:rsidR="0011706A" w:rsidRPr="007911E8">
        <w:rPr>
          <w:lang w:val="ru-RU"/>
        </w:rPr>
        <w:t>.</w:t>
      </w:r>
      <w:r w:rsidRPr="007911E8">
        <w:t xml:space="preserve"> </w:t>
      </w:r>
      <w:r w:rsidR="004C1B25" w:rsidRPr="007911E8">
        <w:t>Сельское хозяйство</w:t>
      </w:r>
      <w:bookmarkEnd w:id="273"/>
      <w:bookmarkEnd w:id="274"/>
      <w:bookmarkEnd w:id="275"/>
      <w:bookmarkEnd w:id="276"/>
    </w:p>
    <w:p w:rsidR="004858F5" w:rsidRPr="007911E8" w:rsidRDefault="004858F5" w:rsidP="001D5071">
      <w:pPr>
        <w:tabs>
          <w:tab w:val="left" w:pos="1134"/>
        </w:tabs>
        <w:ind w:firstLine="709"/>
        <w:jc w:val="both"/>
        <w:rPr>
          <w:sz w:val="28"/>
          <w:szCs w:val="28"/>
        </w:rPr>
      </w:pPr>
      <w:r w:rsidRPr="007911E8">
        <w:rPr>
          <w:sz w:val="28"/>
          <w:szCs w:val="28"/>
        </w:rPr>
        <w:t>Перспектива развития сельского хозяйства определена, с учётом сложившихся природных условий и ресурсного потенциала городского поселения.</w:t>
      </w:r>
    </w:p>
    <w:p w:rsidR="004858F5" w:rsidRPr="007911E8" w:rsidRDefault="004858F5" w:rsidP="001D5071">
      <w:pPr>
        <w:tabs>
          <w:tab w:val="left" w:pos="1134"/>
        </w:tabs>
        <w:ind w:firstLine="709"/>
        <w:jc w:val="both"/>
        <w:rPr>
          <w:sz w:val="28"/>
          <w:szCs w:val="28"/>
        </w:rPr>
      </w:pPr>
      <w:r w:rsidRPr="007911E8">
        <w:rPr>
          <w:sz w:val="28"/>
          <w:szCs w:val="28"/>
        </w:rPr>
        <w:t xml:space="preserve">Основными направлениями развития сельского хозяйства на </w:t>
      </w:r>
      <w:r w:rsidR="00450ED4" w:rsidRPr="007911E8">
        <w:rPr>
          <w:sz w:val="28"/>
          <w:szCs w:val="28"/>
        </w:rPr>
        <w:t>территории</w:t>
      </w:r>
      <w:r w:rsidR="00AF4E3C" w:rsidRPr="007911E8">
        <w:rPr>
          <w:sz w:val="28"/>
          <w:szCs w:val="28"/>
        </w:rPr>
        <w:t xml:space="preserve"> </w:t>
      </w:r>
      <w:r w:rsidR="00230C51" w:rsidRPr="007911E8">
        <w:rPr>
          <w:sz w:val="28"/>
          <w:szCs w:val="28"/>
        </w:rPr>
        <w:t>Приморско</w:t>
      </w:r>
      <w:r w:rsidR="00AF4E3C" w:rsidRPr="007911E8">
        <w:rPr>
          <w:sz w:val="28"/>
          <w:szCs w:val="28"/>
        </w:rPr>
        <w:t>го</w:t>
      </w:r>
      <w:r w:rsidR="00230C51" w:rsidRPr="007911E8">
        <w:rPr>
          <w:sz w:val="28"/>
          <w:szCs w:val="28"/>
        </w:rPr>
        <w:t xml:space="preserve"> городско</w:t>
      </w:r>
      <w:r w:rsidR="00AF4E3C" w:rsidRPr="007911E8">
        <w:rPr>
          <w:sz w:val="28"/>
          <w:szCs w:val="28"/>
        </w:rPr>
        <w:t>го</w:t>
      </w:r>
      <w:r w:rsidR="00230C51" w:rsidRPr="007911E8">
        <w:rPr>
          <w:sz w:val="28"/>
          <w:szCs w:val="28"/>
        </w:rPr>
        <w:t xml:space="preserve"> поселени</w:t>
      </w:r>
      <w:r w:rsidR="00AF4E3C" w:rsidRPr="007911E8">
        <w:rPr>
          <w:sz w:val="28"/>
          <w:szCs w:val="28"/>
        </w:rPr>
        <w:t>я</w:t>
      </w:r>
      <w:r w:rsidRPr="007911E8">
        <w:rPr>
          <w:sz w:val="28"/>
          <w:szCs w:val="28"/>
        </w:rPr>
        <w:t xml:space="preserve"> являются восстановление, стабилизация и развитие сельского хозяйства, возобновление роста производства продукции, создание благоприятных условий для устойчивого развития сельского хозяйства.</w:t>
      </w:r>
    </w:p>
    <w:p w:rsidR="004858F5" w:rsidRPr="007911E8" w:rsidRDefault="00230C51" w:rsidP="001D5071">
      <w:pPr>
        <w:tabs>
          <w:tab w:val="left" w:pos="1134"/>
        </w:tabs>
        <w:ind w:firstLine="709"/>
        <w:jc w:val="both"/>
        <w:rPr>
          <w:sz w:val="28"/>
          <w:szCs w:val="28"/>
        </w:rPr>
      </w:pPr>
      <w:r w:rsidRPr="007911E8">
        <w:rPr>
          <w:sz w:val="28"/>
          <w:szCs w:val="28"/>
        </w:rPr>
        <w:t>Перспективными з</w:t>
      </w:r>
      <w:r w:rsidR="004858F5" w:rsidRPr="007911E8">
        <w:rPr>
          <w:sz w:val="28"/>
          <w:szCs w:val="28"/>
        </w:rPr>
        <w:t>ада</w:t>
      </w:r>
      <w:r w:rsidRPr="007911E8">
        <w:rPr>
          <w:sz w:val="28"/>
          <w:szCs w:val="28"/>
        </w:rPr>
        <w:t>чами</w:t>
      </w:r>
      <w:r w:rsidR="004858F5" w:rsidRPr="007911E8">
        <w:rPr>
          <w:sz w:val="28"/>
          <w:szCs w:val="28"/>
        </w:rPr>
        <w:t xml:space="preserve"> развития сельского хозяйства</w:t>
      </w:r>
      <w:r w:rsidRPr="007911E8">
        <w:rPr>
          <w:sz w:val="28"/>
          <w:szCs w:val="28"/>
        </w:rPr>
        <w:t xml:space="preserve"> являются</w:t>
      </w:r>
      <w:r w:rsidR="004858F5" w:rsidRPr="007911E8">
        <w:rPr>
          <w:sz w:val="28"/>
          <w:szCs w:val="28"/>
        </w:rPr>
        <w:t>:</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увеличение обеспеченности местного населения основными продуктами питания собственного производства;</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производство экологически чистой продукции;</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стимулирование рационального использования земель;</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развитие инновационной деятельности, внедрение новых технологи</w:t>
      </w:r>
      <w:r w:rsidR="00AF4E3C" w:rsidRPr="007911E8">
        <w:rPr>
          <w:rFonts w:ascii="Times New Roman" w:hAnsi="Times New Roman"/>
          <w:sz w:val="28"/>
          <w:szCs w:val="28"/>
        </w:rPr>
        <w:t>й</w:t>
      </w:r>
      <w:r w:rsidRPr="007911E8">
        <w:rPr>
          <w:rFonts w:ascii="Times New Roman" w:hAnsi="Times New Roman"/>
          <w:sz w:val="28"/>
          <w:szCs w:val="28"/>
        </w:rPr>
        <w:t>, организаци</w:t>
      </w:r>
      <w:r w:rsidR="00AF4E3C" w:rsidRPr="007911E8">
        <w:rPr>
          <w:rFonts w:ascii="Times New Roman" w:hAnsi="Times New Roman"/>
          <w:sz w:val="28"/>
          <w:szCs w:val="28"/>
        </w:rPr>
        <w:t>я</w:t>
      </w:r>
      <w:r w:rsidRPr="007911E8">
        <w:rPr>
          <w:rFonts w:ascii="Times New Roman" w:hAnsi="Times New Roman"/>
          <w:sz w:val="28"/>
          <w:szCs w:val="28"/>
        </w:rPr>
        <w:t xml:space="preserve"> труда и управления, основанных на использовании достижений науки и передового опыта;</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lastRenderedPageBreak/>
        <w:t>расширение ассортимента и производства продукции с длительными сроками хранения, выпуск конкурентоспособной, качественной продукции;</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создание благоприятного инвестиционного климата.</w:t>
      </w:r>
    </w:p>
    <w:p w:rsidR="004858F5" w:rsidRPr="007911E8" w:rsidRDefault="004858F5" w:rsidP="00596149">
      <w:pPr>
        <w:pStyle w:val="affffffffff1"/>
      </w:pPr>
      <w:r w:rsidRPr="007911E8">
        <w:t>На перспективу будут развиваться существующие сельскохозяйственные и рыбоводческие предприятия:</w:t>
      </w:r>
    </w:p>
    <w:p w:rsidR="004858F5" w:rsidRPr="007911E8" w:rsidRDefault="00450ED4"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сельскохозяйственный</w:t>
      </w:r>
      <w:r w:rsidR="004858F5" w:rsidRPr="007911E8">
        <w:rPr>
          <w:rFonts w:ascii="Times New Roman" w:hAnsi="Times New Roman"/>
          <w:sz w:val="28"/>
          <w:szCs w:val="28"/>
        </w:rPr>
        <w:t xml:space="preserve"> производственный кооператив </w:t>
      </w:r>
      <w:r w:rsidR="00B043DE" w:rsidRPr="007911E8">
        <w:rPr>
          <w:rFonts w:ascii="Times New Roman" w:hAnsi="Times New Roman"/>
          <w:sz w:val="28"/>
          <w:szCs w:val="28"/>
        </w:rPr>
        <w:t>«</w:t>
      </w:r>
      <w:r w:rsidR="004858F5" w:rsidRPr="007911E8">
        <w:rPr>
          <w:rFonts w:ascii="Times New Roman" w:hAnsi="Times New Roman"/>
          <w:sz w:val="28"/>
          <w:szCs w:val="28"/>
        </w:rPr>
        <w:t>Рябовский</w:t>
      </w:r>
      <w:r w:rsidR="00B043DE" w:rsidRPr="007911E8">
        <w:rPr>
          <w:rFonts w:ascii="Times New Roman" w:hAnsi="Times New Roman"/>
          <w:sz w:val="28"/>
          <w:szCs w:val="28"/>
        </w:rPr>
        <w:t>»</w:t>
      </w:r>
      <w:r w:rsidR="00AF4E3C" w:rsidRPr="007911E8">
        <w:rPr>
          <w:rFonts w:ascii="Times New Roman" w:hAnsi="Times New Roman"/>
          <w:sz w:val="28"/>
          <w:szCs w:val="28"/>
        </w:rPr>
        <w:t>.</w:t>
      </w:r>
      <w:r w:rsidR="004858F5" w:rsidRPr="007911E8">
        <w:rPr>
          <w:rFonts w:ascii="Times New Roman" w:hAnsi="Times New Roman"/>
          <w:sz w:val="28"/>
          <w:szCs w:val="28"/>
        </w:rPr>
        <w:t xml:space="preserve"> </w:t>
      </w:r>
      <w:r w:rsidR="00AF4E3C" w:rsidRPr="007911E8">
        <w:rPr>
          <w:rFonts w:ascii="Times New Roman" w:hAnsi="Times New Roman"/>
          <w:sz w:val="28"/>
          <w:szCs w:val="28"/>
        </w:rPr>
        <w:t>Н</w:t>
      </w:r>
      <w:r w:rsidR="004858F5" w:rsidRPr="007911E8">
        <w:rPr>
          <w:rFonts w:ascii="Times New Roman" w:hAnsi="Times New Roman"/>
          <w:sz w:val="28"/>
          <w:szCs w:val="28"/>
        </w:rPr>
        <w:t>а расчётный срок планируется увеличение поголовья крупного рогатого скота, увеличение производства молока, мяса, кормов;</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ОАО </w:t>
      </w:r>
      <w:r w:rsidR="00B043DE" w:rsidRPr="007911E8">
        <w:rPr>
          <w:rFonts w:ascii="Times New Roman" w:hAnsi="Times New Roman"/>
          <w:sz w:val="28"/>
          <w:szCs w:val="28"/>
        </w:rPr>
        <w:t>«</w:t>
      </w:r>
      <w:r w:rsidRPr="007911E8">
        <w:rPr>
          <w:rFonts w:ascii="Times New Roman" w:hAnsi="Times New Roman"/>
          <w:sz w:val="28"/>
          <w:szCs w:val="28"/>
        </w:rPr>
        <w:t xml:space="preserve">Птицефабрика </w:t>
      </w:r>
      <w:r w:rsidR="00B043DE" w:rsidRPr="007911E8">
        <w:rPr>
          <w:rFonts w:ascii="Times New Roman" w:hAnsi="Times New Roman"/>
          <w:sz w:val="28"/>
          <w:szCs w:val="28"/>
        </w:rPr>
        <w:t>«</w:t>
      </w:r>
      <w:r w:rsidRPr="007911E8">
        <w:rPr>
          <w:rFonts w:ascii="Times New Roman" w:hAnsi="Times New Roman"/>
          <w:sz w:val="28"/>
          <w:szCs w:val="28"/>
        </w:rPr>
        <w:t>Приморская</w:t>
      </w:r>
      <w:r w:rsidR="00B043DE" w:rsidRPr="007911E8">
        <w:rPr>
          <w:rFonts w:ascii="Times New Roman" w:hAnsi="Times New Roman"/>
          <w:sz w:val="28"/>
          <w:szCs w:val="28"/>
        </w:rPr>
        <w:t>»</w:t>
      </w:r>
      <w:r w:rsidR="00450ED4" w:rsidRPr="007911E8">
        <w:rPr>
          <w:rFonts w:ascii="Times New Roman" w:hAnsi="Times New Roman"/>
          <w:sz w:val="28"/>
          <w:szCs w:val="28"/>
        </w:rPr>
        <w:t xml:space="preserve"> </w:t>
      </w:r>
      <w:r w:rsidR="006F1B0E" w:rsidRPr="007911E8">
        <w:rPr>
          <w:rFonts w:ascii="Times New Roman" w:hAnsi="Times New Roman"/>
          <w:sz w:val="28"/>
          <w:szCs w:val="28"/>
          <w:lang w:val="ru-RU"/>
        </w:rPr>
        <w:t>(</w:t>
      </w:r>
      <w:r w:rsidR="00450ED4" w:rsidRPr="007911E8">
        <w:rPr>
          <w:rFonts w:ascii="Times New Roman" w:hAnsi="Times New Roman"/>
          <w:sz w:val="28"/>
          <w:szCs w:val="28"/>
        </w:rPr>
        <w:t>планируется</w:t>
      </w:r>
      <w:r w:rsidRPr="007911E8">
        <w:rPr>
          <w:rFonts w:ascii="Times New Roman" w:hAnsi="Times New Roman"/>
          <w:sz w:val="28"/>
          <w:szCs w:val="28"/>
        </w:rPr>
        <w:t xml:space="preserve"> развитие овцеводства</w:t>
      </w:r>
      <w:r w:rsidR="006F1B0E" w:rsidRPr="007911E8">
        <w:rPr>
          <w:rFonts w:ascii="Times New Roman" w:hAnsi="Times New Roman"/>
          <w:sz w:val="28"/>
          <w:szCs w:val="28"/>
          <w:lang w:val="ru-RU"/>
        </w:rPr>
        <w:t>)</w:t>
      </w:r>
      <w:r w:rsidRPr="007911E8">
        <w:rPr>
          <w:rFonts w:ascii="Times New Roman" w:hAnsi="Times New Roman"/>
          <w:sz w:val="28"/>
          <w:szCs w:val="28"/>
        </w:rPr>
        <w:t>;</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в сельскохозяйственном производственном кооперативе </w:t>
      </w:r>
      <w:r w:rsidR="00B043DE" w:rsidRPr="007911E8">
        <w:rPr>
          <w:rFonts w:ascii="Times New Roman" w:hAnsi="Times New Roman"/>
          <w:sz w:val="28"/>
          <w:szCs w:val="28"/>
        </w:rPr>
        <w:t>«</w:t>
      </w:r>
      <w:r w:rsidRPr="007911E8">
        <w:rPr>
          <w:rFonts w:ascii="Times New Roman" w:hAnsi="Times New Roman"/>
          <w:sz w:val="28"/>
          <w:szCs w:val="28"/>
        </w:rPr>
        <w:t>Матросово</w:t>
      </w:r>
      <w:r w:rsidR="00B043DE" w:rsidRPr="007911E8">
        <w:rPr>
          <w:rFonts w:ascii="Times New Roman" w:hAnsi="Times New Roman"/>
          <w:sz w:val="28"/>
          <w:szCs w:val="28"/>
        </w:rPr>
        <w:t>»</w:t>
      </w:r>
      <w:r w:rsidRPr="007911E8">
        <w:rPr>
          <w:rFonts w:ascii="Times New Roman" w:hAnsi="Times New Roman"/>
          <w:sz w:val="28"/>
          <w:szCs w:val="28"/>
        </w:rPr>
        <w:t xml:space="preserve"> и </w:t>
      </w:r>
      <w:r w:rsidR="00B043DE" w:rsidRPr="007911E8">
        <w:rPr>
          <w:rFonts w:ascii="Times New Roman" w:hAnsi="Times New Roman"/>
          <w:sz w:val="28"/>
          <w:szCs w:val="28"/>
        </w:rPr>
        <w:t>«</w:t>
      </w:r>
      <w:proofErr w:type="spellStart"/>
      <w:r w:rsidRPr="007911E8">
        <w:rPr>
          <w:rFonts w:ascii="Times New Roman" w:hAnsi="Times New Roman"/>
          <w:sz w:val="28"/>
          <w:szCs w:val="28"/>
        </w:rPr>
        <w:t>Шестаковский</w:t>
      </w:r>
      <w:proofErr w:type="spellEnd"/>
      <w:r w:rsidR="00B043DE" w:rsidRPr="007911E8">
        <w:rPr>
          <w:rFonts w:ascii="Times New Roman" w:hAnsi="Times New Roman"/>
          <w:sz w:val="28"/>
          <w:szCs w:val="28"/>
        </w:rPr>
        <w:t>»</w:t>
      </w:r>
      <w:r w:rsidRPr="007911E8">
        <w:rPr>
          <w:rFonts w:ascii="Times New Roman" w:hAnsi="Times New Roman"/>
          <w:sz w:val="28"/>
          <w:szCs w:val="28"/>
        </w:rPr>
        <w:t xml:space="preserve"> предусмотрено развитие </w:t>
      </w:r>
      <w:proofErr w:type="spellStart"/>
      <w:r w:rsidRPr="007911E8">
        <w:rPr>
          <w:rFonts w:ascii="Times New Roman" w:hAnsi="Times New Roman"/>
          <w:sz w:val="28"/>
          <w:szCs w:val="28"/>
        </w:rPr>
        <w:t>зерноводческого</w:t>
      </w:r>
      <w:proofErr w:type="spellEnd"/>
      <w:r w:rsidRPr="007911E8">
        <w:rPr>
          <w:rFonts w:ascii="Times New Roman" w:hAnsi="Times New Roman"/>
          <w:sz w:val="28"/>
          <w:szCs w:val="28"/>
        </w:rPr>
        <w:t xml:space="preserve"> направления;</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О</w:t>
      </w:r>
      <w:r w:rsidR="006F1B0E" w:rsidRPr="007911E8">
        <w:rPr>
          <w:rFonts w:ascii="Times New Roman" w:hAnsi="Times New Roman"/>
          <w:sz w:val="28"/>
          <w:szCs w:val="28"/>
          <w:lang w:val="ru-RU"/>
        </w:rPr>
        <w:t>О</w:t>
      </w:r>
      <w:r w:rsidRPr="007911E8">
        <w:rPr>
          <w:rFonts w:ascii="Times New Roman" w:hAnsi="Times New Roman"/>
          <w:sz w:val="28"/>
          <w:szCs w:val="28"/>
        </w:rPr>
        <w:t xml:space="preserve">О </w:t>
      </w:r>
      <w:r w:rsidR="00B043DE" w:rsidRPr="007911E8">
        <w:rPr>
          <w:rFonts w:ascii="Times New Roman" w:hAnsi="Times New Roman"/>
          <w:sz w:val="28"/>
          <w:szCs w:val="28"/>
        </w:rPr>
        <w:t>«</w:t>
      </w:r>
      <w:r w:rsidRPr="007911E8">
        <w:rPr>
          <w:rFonts w:ascii="Times New Roman" w:hAnsi="Times New Roman"/>
          <w:sz w:val="28"/>
          <w:szCs w:val="28"/>
        </w:rPr>
        <w:t>Приморский рыбак</w:t>
      </w:r>
      <w:r w:rsidR="00B043DE" w:rsidRPr="007911E8">
        <w:rPr>
          <w:rFonts w:ascii="Times New Roman" w:hAnsi="Times New Roman"/>
          <w:sz w:val="28"/>
          <w:szCs w:val="28"/>
        </w:rPr>
        <w:t>»</w:t>
      </w:r>
      <w:r w:rsidRPr="007911E8">
        <w:rPr>
          <w:rFonts w:ascii="Times New Roman" w:hAnsi="Times New Roman"/>
          <w:sz w:val="28"/>
          <w:szCs w:val="28"/>
        </w:rPr>
        <w:t xml:space="preserve"> </w:t>
      </w:r>
      <w:r w:rsidR="00450ED4" w:rsidRPr="007911E8">
        <w:rPr>
          <w:rFonts w:ascii="Times New Roman" w:hAnsi="Times New Roman"/>
          <w:sz w:val="28"/>
          <w:szCs w:val="28"/>
        </w:rPr>
        <w:t>предусматривает</w:t>
      </w:r>
      <w:r w:rsidRPr="007911E8">
        <w:rPr>
          <w:rFonts w:ascii="Times New Roman" w:hAnsi="Times New Roman"/>
          <w:sz w:val="28"/>
          <w:szCs w:val="28"/>
        </w:rPr>
        <w:t xml:space="preserve"> строительство завода по переработке рыбы и выпуску рыбной продукции </w:t>
      </w:r>
      <w:r w:rsidR="00AF4E3C" w:rsidRPr="007911E8">
        <w:rPr>
          <w:rFonts w:ascii="Times New Roman" w:hAnsi="Times New Roman"/>
          <w:sz w:val="28"/>
          <w:szCs w:val="28"/>
        </w:rPr>
        <w:t>в</w:t>
      </w:r>
      <w:r w:rsidRPr="007911E8">
        <w:rPr>
          <w:rFonts w:ascii="Times New Roman" w:hAnsi="Times New Roman"/>
          <w:sz w:val="28"/>
          <w:szCs w:val="28"/>
        </w:rPr>
        <w:t>близ</w:t>
      </w:r>
      <w:r w:rsidR="00AF4E3C" w:rsidRPr="007911E8">
        <w:rPr>
          <w:rFonts w:ascii="Times New Roman" w:hAnsi="Times New Roman"/>
          <w:sz w:val="28"/>
          <w:szCs w:val="28"/>
        </w:rPr>
        <w:t>и</w:t>
      </w:r>
      <w:r w:rsidRPr="007911E8">
        <w:rPr>
          <w:rFonts w:ascii="Times New Roman" w:hAnsi="Times New Roman"/>
          <w:sz w:val="28"/>
          <w:szCs w:val="28"/>
        </w:rPr>
        <w:t xml:space="preserve"> пос. </w:t>
      </w:r>
      <w:proofErr w:type="spellStart"/>
      <w:r w:rsidRPr="007911E8">
        <w:rPr>
          <w:rFonts w:ascii="Times New Roman" w:hAnsi="Times New Roman"/>
          <w:sz w:val="28"/>
          <w:szCs w:val="28"/>
        </w:rPr>
        <w:t>Прибылово</w:t>
      </w:r>
      <w:proofErr w:type="spellEnd"/>
      <w:r w:rsidRPr="007911E8">
        <w:rPr>
          <w:rFonts w:ascii="Times New Roman" w:hAnsi="Times New Roman"/>
          <w:sz w:val="28"/>
          <w:szCs w:val="28"/>
        </w:rPr>
        <w:t xml:space="preserve"> на площади 1,0 га;</w:t>
      </w:r>
    </w:p>
    <w:p w:rsidR="004858F5" w:rsidRPr="007911E8" w:rsidRDefault="00450ED4"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звероводческое</w:t>
      </w:r>
      <w:r w:rsidR="004858F5" w:rsidRPr="007911E8">
        <w:rPr>
          <w:rFonts w:ascii="Times New Roman" w:hAnsi="Times New Roman"/>
          <w:sz w:val="28"/>
          <w:szCs w:val="28"/>
        </w:rPr>
        <w:t xml:space="preserve"> хозяйство ООО </w:t>
      </w:r>
      <w:r w:rsidR="00B043DE" w:rsidRPr="007911E8">
        <w:rPr>
          <w:rFonts w:ascii="Times New Roman" w:hAnsi="Times New Roman"/>
          <w:sz w:val="28"/>
          <w:szCs w:val="28"/>
        </w:rPr>
        <w:t>«</w:t>
      </w:r>
      <w:r w:rsidR="004858F5" w:rsidRPr="007911E8">
        <w:rPr>
          <w:rFonts w:ascii="Times New Roman" w:hAnsi="Times New Roman"/>
          <w:sz w:val="28"/>
          <w:szCs w:val="28"/>
        </w:rPr>
        <w:t>Север</w:t>
      </w:r>
      <w:r w:rsidR="00B043DE" w:rsidRPr="007911E8">
        <w:rPr>
          <w:rFonts w:ascii="Times New Roman" w:hAnsi="Times New Roman"/>
          <w:sz w:val="28"/>
          <w:szCs w:val="28"/>
        </w:rPr>
        <w:t>»</w:t>
      </w:r>
      <w:r w:rsidR="00AF4E3C" w:rsidRPr="007911E8">
        <w:rPr>
          <w:rFonts w:ascii="Times New Roman" w:hAnsi="Times New Roman"/>
          <w:sz w:val="28"/>
          <w:szCs w:val="28"/>
        </w:rPr>
        <w:t xml:space="preserve"> планирует</w:t>
      </w:r>
      <w:r w:rsidR="004858F5" w:rsidRPr="007911E8">
        <w:rPr>
          <w:rFonts w:ascii="Times New Roman" w:hAnsi="Times New Roman"/>
          <w:sz w:val="28"/>
          <w:szCs w:val="28"/>
        </w:rPr>
        <w:t xml:space="preserve"> проведение селекционных работ над выведением других пород.</w:t>
      </w:r>
    </w:p>
    <w:p w:rsidR="004858F5" w:rsidRPr="007911E8" w:rsidRDefault="001C2E3E" w:rsidP="00F04F4E">
      <w:pPr>
        <w:pStyle w:val="affffffffff1"/>
      </w:pPr>
      <w:r w:rsidRPr="007911E8">
        <w:t>Сводный п</w:t>
      </w:r>
      <w:r w:rsidR="004858F5" w:rsidRPr="007911E8">
        <w:t>еречень планируемых для размещения предприятий на территории Приморско</w:t>
      </w:r>
      <w:r w:rsidR="00AF4E3C" w:rsidRPr="007911E8">
        <w:t>го</w:t>
      </w:r>
      <w:r w:rsidR="004858F5" w:rsidRPr="007911E8">
        <w:t xml:space="preserve"> городско</w:t>
      </w:r>
      <w:r w:rsidR="00AF4E3C" w:rsidRPr="007911E8">
        <w:t>го</w:t>
      </w:r>
      <w:r w:rsidR="004858F5" w:rsidRPr="007911E8">
        <w:t xml:space="preserve"> поселени</w:t>
      </w:r>
      <w:r w:rsidR="00AF4E3C" w:rsidRPr="007911E8">
        <w:t>я</w:t>
      </w:r>
      <w:r w:rsidR="004858F5" w:rsidRPr="007911E8">
        <w:t xml:space="preserve"> привед</w:t>
      </w:r>
      <w:r w:rsidR="00EB5CEF" w:rsidRPr="007911E8">
        <w:t>е</w:t>
      </w:r>
      <w:r w:rsidR="004858F5" w:rsidRPr="007911E8">
        <w:t xml:space="preserve">н в таблице </w:t>
      </w:r>
      <w:r w:rsidR="00BD0636" w:rsidRPr="007911E8">
        <w:t>3.</w:t>
      </w:r>
      <w:r w:rsidR="003B4003" w:rsidRPr="007911E8">
        <w:t>2</w:t>
      </w:r>
      <w:r w:rsidR="00BD0636" w:rsidRPr="007911E8">
        <w:t>.3-1</w:t>
      </w:r>
      <w:r w:rsidR="004858F5" w:rsidRPr="007911E8">
        <w:t>.</w:t>
      </w:r>
    </w:p>
    <w:p w:rsidR="004858F5" w:rsidRPr="007911E8" w:rsidRDefault="004858F5" w:rsidP="00F04F4E">
      <w:pPr>
        <w:pStyle w:val="affffffffff1"/>
      </w:pPr>
      <w:r w:rsidRPr="007911E8">
        <w:t xml:space="preserve">Таблица </w:t>
      </w:r>
      <w:r w:rsidR="00BD0636" w:rsidRPr="007911E8">
        <w:t>3.</w:t>
      </w:r>
      <w:r w:rsidR="003B4003" w:rsidRPr="007911E8">
        <w:t>2</w:t>
      </w:r>
      <w:r w:rsidR="00BD0636" w:rsidRPr="007911E8">
        <w:t>.3-1</w:t>
      </w:r>
      <w:r w:rsidR="004D191B" w:rsidRPr="007911E8">
        <w:t xml:space="preserve"> </w:t>
      </w:r>
      <w:r w:rsidRPr="007911E8">
        <w:t>– Перечень планируемых для размещения предприятий на территории Приморско</w:t>
      </w:r>
      <w:r w:rsidR="00AF4E3C" w:rsidRPr="007911E8">
        <w:t>го</w:t>
      </w:r>
      <w:r w:rsidRPr="007911E8">
        <w:t xml:space="preserve"> городско</w:t>
      </w:r>
      <w:r w:rsidR="00AF4E3C" w:rsidRPr="007911E8">
        <w:t xml:space="preserve">го </w:t>
      </w:r>
      <w:r w:rsidRPr="007911E8">
        <w:t>поселени</w:t>
      </w:r>
      <w:r w:rsidR="00AF4E3C" w:rsidRPr="007911E8">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874"/>
        <w:gridCol w:w="3993"/>
        <w:gridCol w:w="3028"/>
      </w:tblGrid>
      <w:tr w:rsidR="00B916E8" w:rsidRPr="007911E8" w:rsidTr="005A6043">
        <w:trPr>
          <w:tblHeader/>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B916E8" w:rsidRPr="007911E8" w:rsidRDefault="00B916E8" w:rsidP="00AE37F5">
            <w:pPr>
              <w:jc w:val="center"/>
              <w:rPr>
                <w:b/>
                <w:bCs/>
                <w:lang w:eastAsia="en-US"/>
              </w:rPr>
            </w:pPr>
            <w:r w:rsidRPr="007911E8">
              <w:rPr>
                <w:b/>
                <w:bCs/>
                <w:lang w:eastAsia="en-US"/>
              </w:rPr>
              <w:t>№</w:t>
            </w:r>
            <w:r w:rsidR="00E31DA8" w:rsidRPr="007911E8">
              <w:rPr>
                <w:b/>
                <w:bCs/>
                <w:lang w:eastAsia="en-US"/>
              </w:rPr>
              <w:t xml:space="preserve"> </w:t>
            </w:r>
            <w:r w:rsidRPr="007911E8">
              <w:rPr>
                <w:b/>
                <w:bCs/>
                <w:lang w:eastAsia="en-US"/>
              </w:rPr>
              <w:t>п</w:t>
            </w:r>
            <w:r w:rsidRPr="007911E8">
              <w:rPr>
                <w:b/>
                <w:bCs/>
                <w:lang w:val="en-US" w:eastAsia="en-US"/>
              </w:rPr>
              <w:t>/</w:t>
            </w:r>
            <w:r w:rsidRPr="007911E8">
              <w:rPr>
                <w:b/>
                <w:bCs/>
                <w:lang w:eastAsia="en-US"/>
              </w:rPr>
              <w:t>п</w:t>
            </w:r>
          </w:p>
        </w:tc>
        <w:tc>
          <w:tcPr>
            <w:tcW w:w="1365" w:type="pct"/>
            <w:tcBorders>
              <w:top w:val="single" w:sz="4" w:space="0" w:color="auto"/>
              <w:left w:val="single" w:sz="4" w:space="0" w:color="auto"/>
              <w:bottom w:val="single" w:sz="4" w:space="0" w:color="auto"/>
              <w:right w:val="single" w:sz="4" w:space="0" w:color="auto"/>
            </w:tcBorders>
            <w:shd w:val="clear" w:color="auto" w:fill="auto"/>
            <w:hideMark/>
          </w:tcPr>
          <w:p w:rsidR="00B916E8" w:rsidRPr="007911E8" w:rsidRDefault="00B916E8" w:rsidP="00AE37F5">
            <w:pPr>
              <w:jc w:val="center"/>
              <w:rPr>
                <w:b/>
                <w:bCs/>
                <w:lang w:eastAsia="en-US"/>
              </w:rPr>
            </w:pPr>
            <w:r w:rsidRPr="007911E8">
              <w:rPr>
                <w:b/>
                <w:bCs/>
                <w:lang w:eastAsia="en-US"/>
              </w:rPr>
              <w:t>Наименование</w:t>
            </w:r>
          </w:p>
        </w:tc>
        <w:tc>
          <w:tcPr>
            <w:tcW w:w="1896" w:type="pct"/>
            <w:tcBorders>
              <w:top w:val="single" w:sz="4" w:space="0" w:color="auto"/>
              <w:left w:val="single" w:sz="4" w:space="0" w:color="auto"/>
              <w:bottom w:val="single" w:sz="4" w:space="0" w:color="auto"/>
              <w:right w:val="single" w:sz="4" w:space="0" w:color="auto"/>
            </w:tcBorders>
            <w:shd w:val="clear" w:color="auto" w:fill="auto"/>
            <w:hideMark/>
          </w:tcPr>
          <w:p w:rsidR="00B916E8" w:rsidRPr="007911E8" w:rsidRDefault="00B916E8" w:rsidP="00AE37F5">
            <w:pPr>
              <w:jc w:val="center"/>
              <w:rPr>
                <w:b/>
                <w:bCs/>
                <w:lang w:eastAsia="en-US"/>
              </w:rPr>
            </w:pPr>
            <w:r w:rsidRPr="007911E8">
              <w:rPr>
                <w:b/>
                <w:bCs/>
                <w:lang w:eastAsia="en-US"/>
              </w:rPr>
              <w:t>Местоположение</w:t>
            </w:r>
          </w:p>
        </w:tc>
        <w:tc>
          <w:tcPr>
            <w:tcW w:w="1438" w:type="pct"/>
            <w:tcBorders>
              <w:top w:val="single" w:sz="4" w:space="0" w:color="auto"/>
              <w:left w:val="single" w:sz="4" w:space="0" w:color="auto"/>
              <w:bottom w:val="single" w:sz="4" w:space="0" w:color="auto"/>
              <w:right w:val="single" w:sz="4" w:space="0" w:color="auto"/>
            </w:tcBorders>
            <w:shd w:val="clear" w:color="auto" w:fill="auto"/>
            <w:hideMark/>
          </w:tcPr>
          <w:p w:rsidR="00B916E8" w:rsidRPr="007911E8" w:rsidRDefault="00B916E8" w:rsidP="00AE37F5">
            <w:pPr>
              <w:jc w:val="center"/>
              <w:rPr>
                <w:b/>
                <w:bCs/>
                <w:lang w:eastAsia="en-US"/>
              </w:rPr>
            </w:pPr>
            <w:r w:rsidRPr="007911E8">
              <w:rPr>
                <w:b/>
                <w:bCs/>
                <w:lang w:eastAsia="en-US"/>
              </w:rPr>
              <w:t>Срок реализации</w:t>
            </w:r>
          </w:p>
        </w:tc>
      </w:tr>
    </w:tbl>
    <w:p w:rsidR="00B916E8" w:rsidRPr="007911E8" w:rsidRDefault="00B916E8" w:rsidP="004858F5">
      <w:pPr>
        <w:ind w:firstLine="708"/>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874"/>
        <w:gridCol w:w="3993"/>
        <w:gridCol w:w="3028"/>
      </w:tblGrid>
      <w:tr w:rsidR="00B916E8" w:rsidRPr="007911E8" w:rsidTr="005E12F4">
        <w:trPr>
          <w:trHeight w:val="20"/>
          <w:tblHeader/>
        </w:trPr>
        <w:tc>
          <w:tcPr>
            <w:tcW w:w="301" w:type="pct"/>
            <w:tcBorders>
              <w:top w:val="single" w:sz="4" w:space="0" w:color="auto"/>
              <w:left w:val="single" w:sz="4" w:space="0" w:color="auto"/>
              <w:bottom w:val="single" w:sz="4" w:space="0" w:color="auto"/>
              <w:right w:val="single" w:sz="4" w:space="0" w:color="auto"/>
            </w:tcBorders>
            <w:shd w:val="clear" w:color="auto" w:fill="auto"/>
          </w:tcPr>
          <w:p w:rsidR="00B916E8" w:rsidRPr="007911E8" w:rsidRDefault="00B916E8" w:rsidP="00442046">
            <w:pPr>
              <w:numPr>
                <w:ilvl w:val="0"/>
                <w:numId w:val="148"/>
              </w:numPr>
              <w:jc w:val="center"/>
              <w:rPr>
                <w:lang w:eastAsia="en-US"/>
              </w:rPr>
            </w:pPr>
          </w:p>
        </w:tc>
        <w:tc>
          <w:tcPr>
            <w:tcW w:w="1365" w:type="pct"/>
            <w:tcBorders>
              <w:top w:val="single" w:sz="4" w:space="0" w:color="auto"/>
              <w:left w:val="single" w:sz="4" w:space="0" w:color="auto"/>
              <w:bottom w:val="single" w:sz="4" w:space="0" w:color="auto"/>
              <w:right w:val="single" w:sz="4" w:space="0" w:color="auto"/>
            </w:tcBorders>
            <w:shd w:val="clear" w:color="auto" w:fill="auto"/>
          </w:tcPr>
          <w:p w:rsidR="00B916E8" w:rsidRPr="007911E8" w:rsidRDefault="00B916E8" w:rsidP="00442046">
            <w:pPr>
              <w:numPr>
                <w:ilvl w:val="0"/>
                <w:numId w:val="148"/>
              </w:numPr>
              <w:jc w:val="center"/>
              <w:rPr>
                <w:lang w:eastAsia="en-US"/>
              </w:rPr>
            </w:pPr>
          </w:p>
        </w:tc>
        <w:tc>
          <w:tcPr>
            <w:tcW w:w="1896" w:type="pct"/>
            <w:tcBorders>
              <w:top w:val="single" w:sz="4" w:space="0" w:color="auto"/>
              <w:left w:val="single" w:sz="4" w:space="0" w:color="auto"/>
              <w:bottom w:val="single" w:sz="4" w:space="0" w:color="auto"/>
              <w:right w:val="single" w:sz="4" w:space="0" w:color="auto"/>
            </w:tcBorders>
            <w:shd w:val="clear" w:color="auto" w:fill="auto"/>
          </w:tcPr>
          <w:p w:rsidR="00B916E8" w:rsidRPr="007911E8" w:rsidRDefault="00B916E8" w:rsidP="00442046">
            <w:pPr>
              <w:numPr>
                <w:ilvl w:val="0"/>
                <w:numId w:val="148"/>
              </w:numPr>
              <w:jc w:val="center"/>
              <w:rPr>
                <w:lang w:eastAsia="en-US"/>
              </w:rPr>
            </w:pP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B916E8" w:rsidRPr="007911E8" w:rsidRDefault="00B916E8" w:rsidP="00442046">
            <w:pPr>
              <w:numPr>
                <w:ilvl w:val="0"/>
                <w:numId w:val="148"/>
              </w:numPr>
              <w:jc w:val="center"/>
              <w:rPr>
                <w:lang w:eastAsia="en-US"/>
              </w:rPr>
            </w:pPr>
          </w:p>
        </w:tc>
      </w:tr>
      <w:tr w:rsidR="004858F5" w:rsidRPr="007911E8" w:rsidTr="005E12F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1.</w:t>
            </w:r>
          </w:p>
        </w:tc>
        <w:tc>
          <w:tcPr>
            <w:tcW w:w="1365"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 xml:space="preserve">ООО </w:t>
            </w:r>
            <w:r w:rsidR="00B043DE" w:rsidRPr="007911E8">
              <w:rPr>
                <w:lang w:eastAsia="en-US"/>
              </w:rPr>
              <w:t>«</w:t>
            </w:r>
            <w:r w:rsidRPr="007911E8">
              <w:rPr>
                <w:lang w:eastAsia="en-US"/>
              </w:rPr>
              <w:t>Приморский универсально-перегрузочный комплекс</w:t>
            </w:r>
            <w:r w:rsidR="00B043DE" w:rsidRPr="007911E8">
              <w:rPr>
                <w:lang w:eastAsia="en-US"/>
              </w:rPr>
              <w:t>»</w:t>
            </w:r>
            <w:r w:rsidR="00AF4E3C" w:rsidRPr="007911E8">
              <w:rPr>
                <w:lang w:eastAsia="en-US"/>
              </w:rPr>
              <w:t>.</w:t>
            </w:r>
            <w:r w:rsidRPr="007911E8">
              <w:rPr>
                <w:lang w:eastAsia="en-US"/>
              </w:rPr>
              <w:t xml:space="preserve"> </w:t>
            </w:r>
            <w:r w:rsidR="00AF4E3C" w:rsidRPr="007911E8">
              <w:rPr>
                <w:lang w:eastAsia="en-US"/>
              </w:rPr>
              <w:t>С</w:t>
            </w:r>
            <w:r w:rsidRPr="007911E8">
              <w:rPr>
                <w:lang w:eastAsia="en-US"/>
              </w:rPr>
              <w:t xml:space="preserve">троительство перегрузочных комплексов проектной мощностью </w:t>
            </w:r>
            <w:r w:rsidR="0015186A" w:rsidRPr="007911E8">
              <w:rPr>
                <w:lang w:eastAsia="en-US"/>
              </w:rPr>
              <w:t xml:space="preserve">35,6 млн. тонн в год </w:t>
            </w:r>
          </w:p>
        </w:tc>
        <w:tc>
          <w:tcPr>
            <w:tcW w:w="1896"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в ю</w:t>
            </w:r>
            <w:r w:rsidR="004D191B" w:rsidRPr="007911E8">
              <w:rPr>
                <w:lang w:eastAsia="en-US"/>
              </w:rPr>
              <w:t>го</w:t>
            </w:r>
            <w:r w:rsidRPr="007911E8">
              <w:rPr>
                <w:lang w:eastAsia="en-US"/>
              </w:rPr>
              <w:t>-восточном направлении от г</w:t>
            </w:r>
            <w:r w:rsidR="00AF4E3C" w:rsidRPr="007911E8">
              <w:rPr>
                <w:lang w:eastAsia="en-US"/>
              </w:rPr>
              <w:t>орода</w:t>
            </w:r>
            <w:r w:rsidRPr="007911E8">
              <w:rPr>
                <w:lang w:eastAsia="en-US"/>
              </w:rPr>
              <w:t xml:space="preserve"> Приморск</w:t>
            </w:r>
          </w:p>
        </w:tc>
        <w:tc>
          <w:tcPr>
            <w:tcW w:w="1438" w:type="pct"/>
            <w:tcBorders>
              <w:top w:val="single" w:sz="4" w:space="0" w:color="auto"/>
              <w:left w:val="single" w:sz="4" w:space="0" w:color="auto"/>
              <w:bottom w:val="single" w:sz="4" w:space="0" w:color="auto"/>
              <w:right w:val="single" w:sz="4" w:space="0" w:color="auto"/>
            </w:tcBorders>
            <w:shd w:val="clear" w:color="auto" w:fill="auto"/>
            <w:hideMark/>
          </w:tcPr>
          <w:p w:rsidR="00E726E8" w:rsidRPr="007911E8" w:rsidRDefault="00AF4E3C" w:rsidP="00596149">
            <w:pPr>
              <w:rPr>
                <w:lang w:eastAsia="en-US"/>
              </w:rPr>
            </w:pPr>
            <w:r w:rsidRPr="007911E8">
              <w:rPr>
                <w:lang w:eastAsia="en-US"/>
              </w:rPr>
              <w:t>п</w:t>
            </w:r>
            <w:r w:rsidR="004858F5" w:rsidRPr="007911E8">
              <w:rPr>
                <w:lang w:eastAsia="en-US"/>
              </w:rPr>
              <w:t>ервая очередь</w:t>
            </w:r>
            <w:r w:rsidR="00596149" w:rsidRPr="007911E8">
              <w:rPr>
                <w:lang w:eastAsia="en-US"/>
              </w:rPr>
              <w:t xml:space="preserve"> </w:t>
            </w:r>
            <w:r w:rsidR="00E726E8" w:rsidRPr="007911E8">
              <w:rPr>
                <w:lang w:eastAsia="en-US"/>
              </w:rPr>
              <w:t>(2028 г</w:t>
            </w:r>
            <w:r w:rsidRPr="007911E8">
              <w:rPr>
                <w:lang w:eastAsia="en-US"/>
              </w:rPr>
              <w:t>од</w:t>
            </w:r>
            <w:r w:rsidR="00E726E8" w:rsidRPr="007911E8">
              <w:rPr>
                <w:lang w:eastAsia="en-US"/>
              </w:rPr>
              <w:t>)</w:t>
            </w:r>
          </w:p>
        </w:tc>
      </w:tr>
      <w:tr w:rsidR="004858F5" w:rsidRPr="007911E8" w:rsidTr="005E12F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2.</w:t>
            </w:r>
          </w:p>
        </w:tc>
        <w:tc>
          <w:tcPr>
            <w:tcW w:w="1365"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widowControl w:val="0"/>
              <w:rPr>
                <w:lang w:eastAsia="en-US"/>
              </w:rPr>
            </w:pPr>
            <w:r w:rsidRPr="007911E8">
              <w:rPr>
                <w:lang w:eastAsia="en-US"/>
              </w:rPr>
              <w:t xml:space="preserve">ООО </w:t>
            </w:r>
            <w:r w:rsidR="00B043DE" w:rsidRPr="007911E8">
              <w:rPr>
                <w:lang w:eastAsia="en-US"/>
              </w:rPr>
              <w:t>«</w:t>
            </w:r>
            <w:r w:rsidRPr="007911E8">
              <w:rPr>
                <w:lang w:eastAsia="en-US"/>
              </w:rPr>
              <w:t>Приморский торговый порт</w:t>
            </w:r>
            <w:r w:rsidR="00B043DE" w:rsidRPr="007911E8">
              <w:rPr>
                <w:lang w:eastAsia="en-US"/>
              </w:rPr>
              <w:t>»</w:t>
            </w:r>
            <w:r w:rsidR="00AF4E3C" w:rsidRPr="007911E8">
              <w:rPr>
                <w:lang w:eastAsia="en-US"/>
              </w:rPr>
              <w:t>.</w:t>
            </w:r>
            <w:r w:rsidRPr="007911E8">
              <w:rPr>
                <w:lang w:eastAsia="en-US"/>
              </w:rPr>
              <w:t xml:space="preserve"> </w:t>
            </w:r>
            <w:r w:rsidR="00AF4E3C" w:rsidRPr="007911E8">
              <w:rPr>
                <w:lang w:eastAsia="en-US"/>
              </w:rPr>
              <w:t>С</w:t>
            </w:r>
            <w:r w:rsidRPr="007911E8">
              <w:rPr>
                <w:lang w:eastAsia="en-US"/>
              </w:rPr>
              <w:t xml:space="preserve">троительство бункеровочного комплекса в морском торговом порту Приморск. Задачей проекта является расширение </w:t>
            </w:r>
            <w:r w:rsidRPr="007911E8">
              <w:rPr>
                <w:lang w:eastAsia="en-US"/>
              </w:rPr>
              <w:lastRenderedPageBreak/>
              <w:t>производства</w:t>
            </w:r>
            <w:r w:rsidR="00C30A9F" w:rsidRPr="007911E8">
              <w:rPr>
                <w:lang w:eastAsia="en-US"/>
              </w:rPr>
              <w:t>.</w:t>
            </w:r>
            <w:r w:rsidRPr="007911E8">
              <w:rPr>
                <w:lang w:eastAsia="en-US"/>
              </w:rPr>
              <w:t xml:space="preserve"> </w:t>
            </w:r>
            <w:r w:rsidR="00C30A9F" w:rsidRPr="007911E8">
              <w:rPr>
                <w:lang w:eastAsia="en-US"/>
              </w:rPr>
              <w:t xml:space="preserve">В </w:t>
            </w:r>
            <w:r w:rsidRPr="007911E8">
              <w:rPr>
                <w:lang w:eastAsia="en-US"/>
              </w:rPr>
              <w:t>результате реализации инвестиционного проекта грузооборот составит 360 тыс. тонн топлива в год</w:t>
            </w:r>
          </w:p>
        </w:tc>
        <w:tc>
          <w:tcPr>
            <w:tcW w:w="1896"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lastRenderedPageBreak/>
              <w:t>в ю</w:t>
            </w:r>
            <w:r w:rsidR="004D191B" w:rsidRPr="007911E8">
              <w:rPr>
                <w:lang w:eastAsia="en-US"/>
              </w:rPr>
              <w:t>го</w:t>
            </w:r>
            <w:r w:rsidRPr="007911E8">
              <w:rPr>
                <w:lang w:eastAsia="en-US"/>
              </w:rPr>
              <w:t>-восточном направлении от г</w:t>
            </w:r>
            <w:r w:rsidR="00C30A9F" w:rsidRPr="007911E8">
              <w:rPr>
                <w:lang w:eastAsia="en-US"/>
              </w:rPr>
              <w:t>орода</w:t>
            </w:r>
            <w:r w:rsidRPr="007911E8">
              <w:rPr>
                <w:lang w:eastAsia="en-US"/>
              </w:rPr>
              <w:t xml:space="preserve"> Приморск</w:t>
            </w:r>
          </w:p>
        </w:tc>
        <w:tc>
          <w:tcPr>
            <w:tcW w:w="1438"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C30A9F" w:rsidP="00596149">
            <w:pPr>
              <w:rPr>
                <w:lang w:eastAsia="en-US"/>
              </w:rPr>
            </w:pPr>
            <w:r w:rsidRPr="007911E8">
              <w:rPr>
                <w:lang w:eastAsia="en-US"/>
              </w:rPr>
              <w:t>п</w:t>
            </w:r>
            <w:r w:rsidR="00E726E8" w:rsidRPr="007911E8">
              <w:rPr>
                <w:lang w:eastAsia="en-US"/>
              </w:rPr>
              <w:t>ервая очередь</w:t>
            </w:r>
            <w:r w:rsidR="00596149" w:rsidRPr="007911E8">
              <w:rPr>
                <w:lang w:eastAsia="en-US"/>
              </w:rPr>
              <w:t xml:space="preserve"> </w:t>
            </w:r>
            <w:r w:rsidR="00E726E8" w:rsidRPr="007911E8">
              <w:rPr>
                <w:lang w:eastAsia="en-US"/>
              </w:rPr>
              <w:t>(2028 г</w:t>
            </w:r>
            <w:r w:rsidRPr="007911E8">
              <w:rPr>
                <w:lang w:eastAsia="en-US"/>
              </w:rPr>
              <w:t>од</w:t>
            </w:r>
            <w:r w:rsidR="00E726E8" w:rsidRPr="007911E8">
              <w:rPr>
                <w:lang w:eastAsia="en-US"/>
              </w:rPr>
              <w:t>)</w:t>
            </w:r>
          </w:p>
        </w:tc>
      </w:tr>
      <w:tr w:rsidR="004858F5" w:rsidRPr="007911E8" w:rsidTr="005E12F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3.</w:t>
            </w:r>
          </w:p>
        </w:tc>
        <w:tc>
          <w:tcPr>
            <w:tcW w:w="1365"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widowControl w:val="0"/>
              <w:rPr>
                <w:lang w:eastAsia="en-US"/>
              </w:rPr>
            </w:pPr>
            <w:r w:rsidRPr="007911E8">
              <w:rPr>
                <w:lang w:eastAsia="en-US"/>
              </w:rPr>
              <w:t xml:space="preserve">ООО </w:t>
            </w:r>
            <w:r w:rsidR="00B043DE" w:rsidRPr="007911E8">
              <w:rPr>
                <w:lang w:eastAsia="en-US"/>
              </w:rPr>
              <w:t>«</w:t>
            </w:r>
            <w:r w:rsidRPr="007911E8">
              <w:rPr>
                <w:lang w:eastAsia="en-US"/>
              </w:rPr>
              <w:t>Приморск</w:t>
            </w:r>
            <w:r w:rsidR="004D191B" w:rsidRPr="007911E8">
              <w:rPr>
                <w:lang w:eastAsia="en-US"/>
              </w:rPr>
              <w:t>и</w:t>
            </w:r>
            <w:r w:rsidRPr="007911E8">
              <w:rPr>
                <w:lang w:eastAsia="en-US"/>
              </w:rPr>
              <w:t>й торговый порт</w:t>
            </w:r>
            <w:r w:rsidR="00B043DE" w:rsidRPr="007911E8">
              <w:rPr>
                <w:lang w:eastAsia="en-US"/>
              </w:rPr>
              <w:t>»</w:t>
            </w:r>
            <w:r w:rsidR="00C30A9F" w:rsidRPr="007911E8">
              <w:rPr>
                <w:lang w:eastAsia="en-US"/>
              </w:rPr>
              <w:t>.</w:t>
            </w:r>
            <w:r w:rsidRPr="007911E8">
              <w:rPr>
                <w:lang w:eastAsia="en-US"/>
              </w:rPr>
              <w:t xml:space="preserve"> </w:t>
            </w:r>
            <w:r w:rsidR="00C30A9F" w:rsidRPr="007911E8">
              <w:rPr>
                <w:lang w:eastAsia="en-US"/>
              </w:rPr>
              <w:t>Т</w:t>
            </w:r>
            <w:r w:rsidRPr="007911E8">
              <w:rPr>
                <w:lang w:eastAsia="en-US"/>
              </w:rPr>
              <w:t>ехническое перевооружение причалов № 3, 4 для отгрузки светлых нефтепродуктов</w:t>
            </w:r>
          </w:p>
        </w:tc>
        <w:tc>
          <w:tcPr>
            <w:tcW w:w="1896"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в ю</w:t>
            </w:r>
            <w:r w:rsidR="004D191B" w:rsidRPr="007911E8">
              <w:rPr>
                <w:lang w:eastAsia="en-US"/>
              </w:rPr>
              <w:t>го</w:t>
            </w:r>
            <w:r w:rsidRPr="007911E8">
              <w:rPr>
                <w:lang w:eastAsia="en-US"/>
              </w:rPr>
              <w:t>-восточном направлении от г</w:t>
            </w:r>
            <w:r w:rsidR="00C30A9F" w:rsidRPr="007911E8">
              <w:rPr>
                <w:lang w:eastAsia="en-US"/>
              </w:rPr>
              <w:t>орода</w:t>
            </w:r>
            <w:r w:rsidRPr="007911E8">
              <w:rPr>
                <w:lang w:eastAsia="en-US"/>
              </w:rPr>
              <w:t xml:space="preserve"> Приморск</w:t>
            </w:r>
          </w:p>
        </w:tc>
        <w:tc>
          <w:tcPr>
            <w:tcW w:w="1438"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C30A9F" w:rsidP="00596149">
            <w:pPr>
              <w:rPr>
                <w:lang w:eastAsia="en-US"/>
              </w:rPr>
            </w:pPr>
            <w:r w:rsidRPr="007911E8">
              <w:rPr>
                <w:lang w:eastAsia="en-US"/>
              </w:rPr>
              <w:t>п</w:t>
            </w:r>
            <w:r w:rsidR="00E726E8" w:rsidRPr="007911E8">
              <w:rPr>
                <w:lang w:eastAsia="en-US"/>
              </w:rPr>
              <w:t>ервая очередь</w:t>
            </w:r>
            <w:r w:rsidR="00596149" w:rsidRPr="007911E8">
              <w:rPr>
                <w:lang w:eastAsia="en-US"/>
              </w:rPr>
              <w:t xml:space="preserve"> </w:t>
            </w:r>
            <w:r w:rsidR="00E726E8" w:rsidRPr="007911E8">
              <w:rPr>
                <w:lang w:eastAsia="en-US"/>
              </w:rPr>
              <w:t>(2028 г</w:t>
            </w:r>
            <w:r w:rsidRPr="007911E8">
              <w:rPr>
                <w:lang w:eastAsia="en-US"/>
              </w:rPr>
              <w:t>од</w:t>
            </w:r>
            <w:r w:rsidR="00E726E8" w:rsidRPr="007911E8">
              <w:rPr>
                <w:lang w:eastAsia="en-US"/>
              </w:rPr>
              <w:t>)</w:t>
            </w:r>
          </w:p>
        </w:tc>
      </w:tr>
      <w:tr w:rsidR="004858F5" w:rsidRPr="007911E8" w:rsidTr="005E12F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4.</w:t>
            </w:r>
          </w:p>
        </w:tc>
        <w:tc>
          <w:tcPr>
            <w:tcW w:w="1365" w:type="pct"/>
            <w:tcBorders>
              <w:top w:val="single" w:sz="4" w:space="0" w:color="auto"/>
              <w:left w:val="single" w:sz="4" w:space="0" w:color="auto"/>
              <w:bottom w:val="single" w:sz="4" w:space="0" w:color="auto"/>
              <w:right w:val="single" w:sz="4" w:space="0" w:color="auto"/>
            </w:tcBorders>
            <w:shd w:val="clear" w:color="auto" w:fill="auto"/>
          </w:tcPr>
          <w:p w:rsidR="004858F5" w:rsidRPr="007911E8" w:rsidRDefault="004858F5" w:rsidP="005A6043">
            <w:pPr>
              <w:widowControl w:val="0"/>
              <w:rPr>
                <w:lang w:eastAsia="en-US"/>
              </w:rPr>
            </w:pPr>
            <w:r w:rsidRPr="007911E8">
              <w:rPr>
                <w:lang w:eastAsia="en-US"/>
              </w:rPr>
              <w:t>ООО</w:t>
            </w:r>
            <w:r w:rsidR="00450ED4" w:rsidRPr="007911E8">
              <w:rPr>
                <w:lang w:eastAsia="en-US"/>
              </w:rPr>
              <w:t xml:space="preserve"> </w:t>
            </w:r>
            <w:r w:rsidR="00B043DE" w:rsidRPr="007911E8">
              <w:rPr>
                <w:lang w:eastAsia="en-US"/>
              </w:rPr>
              <w:t>«</w:t>
            </w:r>
            <w:r w:rsidRPr="007911E8">
              <w:rPr>
                <w:lang w:eastAsia="en-US"/>
              </w:rPr>
              <w:t>Транснефтепродукт</w:t>
            </w:r>
            <w:r w:rsidR="00B043DE" w:rsidRPr="007911E8">
              <w:rPr>
                <w:lang w:eastAsia="en-US"/>
              </w:rPr>
              <w:t>»</w:t>
            </w:r>
            <w:r w:rsidR="00450ED4" w:rsidRPr="007911E8">
              <w:rPr>
                <w:lang w:eastAsia="en-US"/>
              </w:rPr>
              <w:t xml:space="preserve"> </w:t>
            </w:r>
            <w:r w:rsidR="00C30A9F" w:rsidRPr="007911E8">
              <w:rPr>
                <w:lang w:eastAsia="en-US"/>
              </w:rPr>
              <w:t>С</w:t>
            </w:r>
            <w:r w:rsidRPr="007911E8">
              <w:rPr>
                <w:lang w:eastAsia="en-US"/>
              </w:rPr>
              <w:t xml:space="preserve">троительство магистрального продуктопровода и терминала по перевалки светлых продуктов </w:t>
            </w:r>
            <w:r w:rsidR="00B043DE" w:rsidRPr="007911E8">
              <w:rPr>
                <w:lang w:eastAsia="en-US"/>
              </w:rPr>
              <w:t>«</w:t>
            </w:r>
            <w:r w:rsidRPr="007911E8">
              <w:rPr>
                <w:lang w:eastAsia="en-US"/>
              </w:rPr>
              <w:t>Кстово – Ярославль – Кириши – Приморск</w:t>
            </w:r>
            <w:r w:rsidR="00B043DE" w:rsidRPr="007911E8">
              <w:rPr>
                <w:lang w:eastAsia="en-US"/>
              </w:rPr>
              <w:t>»</w:t>
            </w:r>
          </w:p>
        </w:tc>
        <w:tc>
          <w:tcPr>
            <w:tcW w:w="1896"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Приморское городское поселение</w:t>
            </w:r>
          </w:p>
        </w:tc>
        <w:tc>
          <w:tcPr>
            <w:tcW w:w="1438"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C30A9F" w:rsidP="00596149">
            <w:pPr>
              <w:rPr>
                <w:lang w:eastAsia="en-US"/>
              </w:rPr>
            </w:pPr>
            <w:r w:rsidRPr="007911E8">
              <w:rPr>
                <w:lang w:eastAsia="en-US"/>
              </w:rPr>
              <w:t>п</w:t>
            </w:r>
            <w:r w:rsidR="00E726E8" w:rsidRPr="007911E8">
              <w:rPr>
                <w:lang w:eastAsia="en-US"/>
              </w:rPr>
              <w:t>ервая очередь</w:t>
            </w:r>
            <w:r w:rsidR="00596149" w:rsidRPr="007911E8">
              <w:rPr>
                <w:lang w:eastAsia="en-US"/>
              </w:rPr>
              <w:t xml:space="preserve"> </w:t>
            </w:r>
            <w:r w:rsidR="00E726E8" w:rsidRPr="007911E8">
              <w:rPr>
                <w:lang w:eastAsia="en-US"/>
              </w:rPr>
              <w:t>(2028 г</w:t>
            </w:r>
            <w:r w:rsidRPr="007911E8">
              <w:rPr>
                <w:lang w:eastAsia="en-US"/>
              </w:rPr>
              <w:t>од</w:t>
            </w:r>
            <w:r w:rsidR="00E726E8" w:rsidRPr="007911E8">
              <w:rPr>
                <w:lang w:eastAsia="en-US"/>
              </w:rPr>
              <w:t>)</w:t>
            </w:r>
          </w:p>
        </w:tc>
      </w:tr>
      <w:tr w:rsidR="004858F5" w:rsidRPr="007911E8" w:rsidTr="005E12F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5.</w:t>
            </w:r>
          </w:p>
        </w:tc>
        <w:tc>
          <w:tcPr>
            <w:tcW w:w="1365"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widowControl w:val="0"/>
              <w:rPr>
                <w:lang w:eastAsia="en-US"/>
              </w:rPr>
            </w:pPr>
            <w:r w:rsidRPr="007911E8">
              <w:rPr>
                <w:lang w:eastAsia="en-US"/>
              </w:rPr>
              <w:t xml:space="preserve">ОАО МТП </w:t>
            </w:r>
            <w:r w:rsidR="00B043DE" w:rsidRPr="007911E8">
              <w:rPr>
                <w:lang w:eastAsia="en-US"/>
              </w:rPr>
              <w:t>«</w:t>
            </w:r>
            <w:r w:rsidRPr="007911E8">
              <w:rPr>
                <w:lang w:eastAsia="en-US"/>
              </w:rPr>
              <w:t>Приморск</w:t>
            </w:r>
            <w:r w:rsidR="00B043DE" w:rsidRPr="007911E8">
              <w:rPr>
                <w:lang w:eastAsia="en-US"/>
              </w:rPr>
              <w:t>»</w:t>
            </w:r>
            <w:r w:rsidR="00C30A9F" w:rsidRPr="007911E8">
              <w:rPr>
                <w:lang w:eastAsia="en-US"/>
              </w:rPr>
              <w:t>.</w:t>
            </w:r>
            <w:r w:rsidRPr="007911E8">
              <w:rPr>
                <w:lang w:eastAsia="en-US"/>
              </w:rPr>
              <w:t xml:space="preserve"> </w:t>
            </w:r>
            <w:r w:rsidR="00C30A9F" w:rsidRPr="007911E8">
              <w:rPr>
                <w:lang w:eastAsia="en-US"/>
              </w:rPr>
              <w:t>Р</w:t>
            </w:r>
            <w:r w:rsidRPr="007911E8">
              <w:rPr>
                <w:lang w:eastAsia="en-US"/>
              </w:rPr>
              <w:t>азмещение перегрузочного комплекса контейнеров и легковых автомобилей на территории Приморско</w:t>
            </w:r>
            <w:r w:rsidR="00C30A9F" w:rsidRPr="007911E8">
              <w:rPr>
                <w:lang w:eastAsia="en-US"/>
              </w:rPr>
              <w:t>го</w:t>
            </w:r>
            <w:r w:rsidRPr="007911E8">
              <w:rPr>
                <w:lang w:eastAsia="en-US"/>
              </w:rPr>
              <w:t xml:space="preserve"> городско</w:t>
            </w:r>
            <w:r w:rsidR="00C30A9F" w:rsidRPr="007911E8">
              <w:rPr>
                <w:lang w:eastAsia="en-US"/>
              </w:rPr>
              <w:t>го</w:t>
            </w:r>
            <w:r w:rsidRPr="007911E8">
              <w:rPr>
                <w:lang w:eastAsia="en-US"/>
              </w:rPr>
              <w:t xml:space="preserve"> поселени</w:t>
            </w:r>
            <w:r w:rsidR="00C30A9F" w:rsidRPr="007911E8">
              <w:rPr>
                <w:lang w:eastAsia="en-US"/>
              </w:rPr>
              <w:t>я</w:t>
            </w:r>
          </w:p>
        </w:tc>
        <w:tc>
          <w:tcPr>
            <w:tcW w:w="1896"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в ю</w:t>
            </w:r>
            <w:r w:rsidR="004D191B" w:rsidRPr="007911E8">
              <w:rPr>
                <w:lang w:eastAsia="en-US"/>
              </w:rPr>
              <w:t>го</w:t>
            </w:r>
            <w:r w:rsidRPr="007911E8">
              <w:rPr>
                <w:lang w:eastAsia="en-US"/>
              </w:rPr>
              <w:t>-восточном направлении от г</w:t>
            </w:r>
            <w:r w:rsidR="00C30A9F" w:rsidRPr="007911E8">
              <w:rPr>
                <w:lang w:eastAsia="en-US"/>
              </w:rPr>
              <w:t>орода</w:t>
            </w:r>
            <w:r w:rsidRPr="007911E8">
              <w:rPr>
                <w:lang w:eastAsia="en-US"/>
              </w:rPr>
              <w:t xml:space="preserve"> Приморск</w:t>
            </w:r>
          </w:p>
        </w:tc>
        <w:tc>
          <w:tcPr>
            <w:tcW w:w="1438"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C30A9F" w:rsidP="00596149">
            <w:pPr>
              <w:rPr>
                <w:lang w:eastAsia="en-US"/>
              </w:rPr>
            </w:pPr>
            <w:r w:rsidRPr="007911E8">
              <w:rPr>
                <w:lang w:eastAsia="en-US"/>
              </w:rPr>
              <w:t>п</w:t>
            </w:r>
            <w:r w:rsidR="00E726E8" w:rsidRPr="007911E8">
              <w:rPr>
                <w:lang w:eastAsia="en-US"/>
              </w:rPr>
              <w:t>ервая очередь</w:t>
            </w:r>
            <w:r w:rsidR="00596149" w:rsidRPr="007911E8">
              <w:rPr>
                <w:lang w:eastAsia="en-US"/>
              </w:rPr>
              <w:t xml:space="preserve"> </w:t>
            </w:r>
            <w:r w:rsidR="00E726E8" w:rsidRPr="007911E8">
              <w:rPr>
                <w:lang w:eastAsia="en-US"/>
              </w:rPr>
              <w:t>(2028 г</w:t>
            </w:r>
            <w:r w:rsidRPr="007911E8">
              <w:rPr>
                <w:lang w:eastAsia="en-US"/>
              </w:rPr>
              <w:t>од</w:t>
            </w:r>
            <w:r w:rsidR="00E726E8" w:rsidRPr="007911E8">
              <w:rPr>
                <w:lang w:eastAsia="en-US"/>
              </w:rPr>
              <w:t>)</w:t>
            </w:r>
          </w:p>
        </w:tc>
      </w:tr>
      <w:tr w:rsidR="004858F5" w:rsidRPr="007911E8" w:rsidTr="005E12F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6.</w:t>
            </w:r>
          </w:p>
        </w:tc>
        <w:tc>
          <w:tcPr>
            <w:tcW w:w="1365"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widowControl w:val="0"/>
              <w:rPr>
                <w:lang w:eastAsia="en-US"/>
              </w:rPr>
            </w:pPr>
            <w:r w:rsidRPr="007911E8">
              <w:rPr>
                <w:lang w:eastAsia="en-US"/>
              </w:rPr>
              <w:t xml:space="preserve">ЗАО </w:t>
            </w:r>
            <w:r w:rsidR="00B043DE" w:rsidRPr="007911E8">
              <w:rPr>
                <w:lang w:eastAsia="en-US"/>
              </w:rPr>
              <w:t>«</w:t>
            </w:r>
            <w:r w:rsidRPr="007911E8">
              <w:rPr>
                <w:lang w:eastAsia="en-US"/>
              </w:rPr>
              <w:t>Промышленно-Строительная компания</w:t>
            </w:r>
            <w:r w:rsidR="00B043DE" w:rsidRPr="007911E8">
              <w:rPr>
                <w:lang w:eastAsia="en-US"/>
              </w:rPr>
              <w:t>»</w:t>
            </w:r>
            <w:r w:rsidR="00C30A9F" w:rsidRPr="007911E8">
              <w:rPr>
                <w:lang w:eastAsia="en-US"/>
              </w:rPr>
              <w:t>. Строительство цеха по раскройке алюминия</w:t>
            </w:r>
          </w:p>
        </w:tc>
        <w:tc>
          <w:tcPr>
            <w:tcW w:w="1896"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C30A9F" w:rsidP="005A6043">
            <w:pPr>
              <w:rPr>
                <w:lang w:eastAsia="en-US"/>
              </w:rPr>
            </w:pPr>
            <w:r w:rsidRPr="007911E8">
              <w:rPr>
                <w:lang w:eastAsia="en-US"/>
              </w:rPr>
              <w:t>город</w:t>
            </w:r>
            <w:r w:rsidR="004858F5" w:rsidRPr="007911E8">
              <w:rPr>
                <w:lang w:eastAsia="en-US"/>
              </w:rPr>
              <w:t xml:space="preserve"> Приморск</w:t>
            </w:r>
          </w:p>
        </w:tc>
        <w:tc>
          <w:tcPr>
            <w:tcW w:w="1438"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C30A9F" w:rsidP="00596149">
            <w:pPr>
              <w:rPr>
                <w:lang w:eastAsia="en-US"/>
              </w:rPr>
            </w:pPr>
            <w:r w:rsidRPr="007911E8">
              <w:rPr>
                <w:lang w:eastAsia="en-US"/>
              </w:rPr>
              <w:t>п</w:t>
            </w:r>
            <w:r w:rsidR="00E726E8" w:rsidRPr="007911E8">
              <w:rPr>
                <w:lang w:eastAsia="en-US"/>
              </w:rPr>
              <w:t>ервая очередь</w:t>
            </w:r>
            <w:r w:rsidR="00596149" w:rsidRPr="007911E8">
              <w:rPr>
                <w:lang w:eastAsia="en-US"/>
              </w:rPr>
              <w:t xml:space="preserve"> </w:t>
            </w:r>
            <w:r w:rsidR="00E726E8" w:rsidRPr="007911E8">
              <w:rPr>
                <w:lang w:eastAsia="en-US"/>
              </w:rPr>
              <w:t xml:space="preserve">(2028 </w:t>
            </w:r>
            <w:r w:rsidRPr="007911E8">
              <w:rPr>
                <w:lang w:eastAsia="en-US"/>
              </w:rPr>
              <w:t>год</w:t>
            </w:r>
            <w:r w:rsidR="00E726E8" w:rsidRPr="007911E8">
              <w:rPr>
                <w:lang w:eastAsia="en-US"/>
              </w:rPr>
              <w:t>)</w:t>
            </w:r>
          </w:p>
        </w:tc>
      </w:tr>
      <w:tr w:rsidR="004858F5" w:rsidRPr="007911E8" w:rsidTr="005E12F4">
        <w:trPr>
          <w:trHeight w:val="20"/>
        </w:trPr>
        <w:tc>
          <w:tcPr>
            <w:tcW w:w="301"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7.</w:t>
            </w:r>
          </w:p>
        </w:tc>
        <w:tc>
          <w:tcPr>
            <w:tcW w:w="1365"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widowControl w:val="0"/>
              <w:rPr>
                <w:lang w:eastAsia="en-US"/>
              </w:rPr>
            </w:pPr>
            <w:r w:rsidRPr="007911E8">
              <w:rPr>
                <w:lang w:eastAsia="en-US"/>
              </w:rPr>
              <w:t>О</w:t>
            </w:r>
            <w:r w:rsidR="006F1B0E" w:rsidRPr="007911E8">
              <w:rPr>
                <w:lang w:eastAsia="en-US"/>
              </w:rPr>
              <w:t>О</w:t>
            </w:r>
            <w:r w:rsidRPr="007911E8">
              <w:rPr>
                <w:lang w:eastAsia="en-US"/>
              </w:rPr>
              <w:t xml:space="preserve">О </w:t>
            </w:r>
            <w:r w:rsidR="00B043DE" w:rsidRPr="007911E8">
              <w:rPr>
                <w:lang w:eastAsia="en-US"/>
              </w:rPr>
              <w:t>«</w:t>
            </w:r>
            <w:r w:rsidRPr="007911E8">
              <w:rPr>
                <w:lang w:eastAsia="en-US"/>
              </w:rPr>
              <w:t>Приморский рыбак</w:t>
            </w:r>
            <w:r w:rsidR="00B043DE" w:rsidRPr="007911E8">
              <w:rPr>
                <w:lang w:eastAsia="en-US"/>
              </w:rPr>
              <w:t>»</w:t>
            </w:r>
            <w:r w:rsidR="00C30A9F" w:rsidRPr="007911E8">
              <w:rPr>
                <w:lang w:eastAsia="en-US"/>
              </w:rPr>
              <w:t>. Строительство завода по переработке рыбы и выпуску р</w:t>
            </w:r>
            <w:r w:rsidR="00450ED4" w:rsidRPr="007911E8">
              <w:rPr>
                <w:lang w:eastAsia="en-US"/>
              </w:rPr>
              <w:t>ы</w:t>
            </w:r>
            <w:r w:rsidR="00C30A9F" w:rsidRPr="007911E8">
              <w:rPr>
                <w:lang w:eastAsia="en-US"/>
              </w:rPr>
              <w:t>бной продукции</w:t>
            </w:r>
          </w:p>
        </w:tc>
        <w:tc>
          <w:tcPr>
            <w:tcW w:w="1896"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4858F5" w:rsidP="005A6043">
            <w:pPr>
              <w:rPr>
                <w:lang w:eastAsia="en-US"/>
              </w:rPr>
            </w:pPr>
            <w:r w:rsidRPr="007911E8">
              <w:rPr>
                <w:lang w:eastAsia="en-US"/>
              </w:rPr>
              <w:t xml:space="preserve">в районе пос. </w:t>
            </w:r>
            <w:proofErr w:type="spellStart"/>
            <w:r w:rsidRPr="007911E8">
              <w:rPr>
                <w:lang w:eastAsia="en-US"/>
              </w:rPr>
              <w:t>Прибылово</w:t>
            </w:r>
            <w:proofErr w:type="spellEnd"/>
          </w:p>
        </w:tc>
        <w:tc>
          <w:tcPr>
            <w:tcW w:w="1438" w:type="pct"/>
            <w:tcBorders>
              <w:top w:val="single" w:sz="4" w:space="0" w:color="auto"/>
              <w:left w:val="single" w:sz="4" w:space="0" w:color="auto"/>
              <w:bottom w:val="single" w:sz="4" w:space="0" w:color="auto"/>
              <w:right w:val="single" w:sz="4" w:space="0" w:color="auto"/>
            </w:tcBorders>
            <w:shd w:val="clear" w:color="auto" w:fill="auto"/>
            <w:hideMark/>
          </w:tcPr>
          <w:p w:rsidR="004858F5" w:rsidRPr="007911E8" w:rsidRDefault="00C30A9F" w:rsidP="00596149">
            <w:pPr>
              <w:rPr>
                <w:lang w:eastAsia="en-US"/>
              </w:rPr>
            </w:pPr>
            <w:r w:rsidRPr="007911E8">
              <w:rPr>
                <w:lang w:eastAsia="en-US"/>
              </w:rPr>
              <w:t>п</w:t>
            </w:r>
            <w:r w:rsidR="00E726E8" w:rsidRPr="007911E8">
              <w:rPr>
                <w:lang w:eastAsia="en-US"/>
              </w:rPr>
              <w:t>ервая очередь</w:t>
            </w:r>
            <w:r w:rsidR="00596149" w:rsidRPr="007911E8">
              <w:rPr>
                <w:lang w:eastAsia="en-US"/>
              </w:rPr>
              <w:t xml:space="preserve"> </w:t>
            </w:r>
            <w:r w:rsidR="00E726E8" w:rsidRPr="007911E8">
              <w:rPr>
                <w:lang w:eastAsia="en-US"/>
              </w:rPr>
              <w:t>(2028 г</w:t>
            </w:r>
            <w:r w:rsidRPr="007911E8">
              <w:rPr>
                <w:lang w:eastAsia="en-US"/>
              </w:rPr>
              <w:t>од</w:t>
            </w:r>
            <w:r w:rsidR="00E726E8" w:rsidRPr="007911E8">
              <w:rPr>
                <w:lang w:eastAsia="en-US"/>
              </w:rPr>
              <w:t>)</w:t>
            </w:r>
          </w:p>
        </w:tc>
      </w:tr>
    </w:tbl>
    <w:p w:rsidR="004C1B25" w:rsidRPr="007911E8" w:rsidRDefault="004C1B25" w:rsidP="001F0CD7">
      <w:pPr>
        <w:pStyle w:val="30"/>
      </w:pPr>
      <w:bookmarkStart w:id="277" w:name="_Toc520108857"/>
      <w:bookmarkStart w:id="278" w:name="_Toc522261192"/>
      <w:bookmarkStart w:id="279" w:name="_Toc11766504"/>
      <w:bookmarkStart w:id="280" w:name="_Toc13036720"/>
      <w:r w:rsidRPr="007911E8">
        <w:t>3.</w:t>
      </w:r>
      <w:r w:rsidR="003B4003" w:rsidRPr="007911E8">
        <w:t>2</w:t>
      </w:r>
      <w:r w:rsidRPr="007911E8">
        <w:t>.4</w:t>
      </w:r>
      <w:r w:rsidR="0011706A" w:rsidRPr="007911E8">
        <w:rPr>
          <w:lang w:val="ru-RU"/>
        </w:rPr>
        <w:t>.</w:t>
      </w:r>
      <w:r w:rsidRPr="007911E8">
        <w:t xml:space="preserve"> Туризм и рекреация</w:t>
      </w:r>
      <w:bookmarkEnd w:id="277"/>
      <w:bookmarkEnd w:id="278"/>
      <w:bookmarkEnd w:id="279"/>
      <w:bookmarkEnd w:id="280"/>
    </w:p>
    <w:p w:rsidR="00513FA1" w:rsidRPr="007911E8" w:rsidRDefault="00C30A9F" w:rsidP="00FA2600">
      <w:pPr>
        <w:widowControl w:val="0"/>
        <w:ind w:firstLine="709"/>
        <w:jc w:val="both"/>
        <w:rPr>
          <w:sz w:val="28"/>
          <w:szCs w:val="28"/>
        </w:rPr>
      </w:pPr>
      <w:r w:rsidRPr="007911E8">
        <w:rPr>
          <w:sz w:val="28"/>
          <w:szCs w:val="28"/>
        </w:rPr>
        <w:t>Территория Приморского городского поселения</w:t>
      </w:r>
      <w:r w:rsidR="003E7A53" w:rsidRPr="007911E8">
        <w:rPr>
          <w:sz w:val="28"/>
          <w:szCs w:val="28"/>
        </w:rPr>
        <w:t xml:space="preserve"> характеризуется </w:t>
      </w:r>
      <w:r w:rsidR="004858F5" w:rsidRPr="007911E8">
        <w:rPr>
          <w:sz w:val="28"/>
          <w:szCs w:val="28"/>
        </w:rPr>
        <w:t xml:space="preserve">высокой рекреационной привлекательностью, </w:t>
      </w:r>
      <w:r w:rsidR="00E726E8" w:rsidRPr="007911E8">
        <w:rPr>
          <w:sz w:val="28"/>
          <w:szCs w:val="28"/>
        </w:rPr>
        <w:t>которая</w:t>
      </w:r>
      <w:r w:rsidR="003E7A53" w:rsidRPr="007911E8">
        <w:rPr>
          <w:sz w:val="28"/>
          <w:szCs w:val="28"/>
        </w:rPr>
        <w:t xml:space="preserve"> обусловлен</w:t>
      </w:r>
      <w:r w:rsidR="00E726E8" w:rsidRPr="007911E8">
        <w:rPr>
          <w:sz w:val="28"/>
          <w:szCs w:val="28"/>
        </w:rPr>
        <w:t>а</w:t>
      </w:r>
      <w:r w:rsidR="003E7A53" w:rsidRPr="007911E8">
        <w:rPr>
          <w:sz w:val="28"/>
          <w:szCs w:val="28"/>
        </w:rPr>
        <w:t xml:space="preserve"> его физико-географическим положением у берегов Финского залива</w:t>
      </w:r>
      <w:r w:rsidR="00E726E8" w:rsidRPr="007911E8">
        <w:rPr>
          <w:sz w:val="28"/>
          <w:szCs w:val="28"/>
        </w:rPr>
        <w:t xml:space="preserve"> и </w:t>
      </w:r>
      <w:r w:rsidR="003E7A53" w:rsidRPr="007911E8">
        <w:rPr>
          <w:sz w:val="28"/>
          <w:szCs w:val="28"/>
        </w:rPr>
        <w:t xml:space="preserve">наличием богатейших </w:t>
      </w:r>
      <w:r w:rsidR="004858F5" w:rsidRPr="007911E8">
        <w:rPr>
          <w:sz w:val="28"/>
          <w:szCs w:val="28"/>
        </w:rPr>
        <w:t>природно-рекреационны</w:t>
      </w:r>
      <w:r w:rsidR="003E7A53" w:rsidRPr="007911E8">
        <w:rPr>
          <w:sz w:val="28"/>
          <w:szCs w:val="28"/>
        </w:rPr>
        <w:t>х</w:t>
      </w:r>
      <w:r w:rsidR="004858F5" w:rsidRPr="007911E8">
        <w:rPr>
          <w:sz w:val="28"/>
          <w:szCs w:val="28"/>
        </w:rPr>
        <w:t xml:space="preserve"> ресурс</w:t>
      </w:r>
      <w:r w:rsidR="003E7A53" w:rsidRPr="007911E8">
        <w:rPr>
          <w:sz w:val="28"/>
          <w:szCs w:val="28"/>
        </w:rPr>
        <w:t xml:space="preserve">ов </w:t>
      </w:r>
      <w:r w:rsidR="00E726E8" w:rsidRPr="007911E8">
        <w:rPr>
          <w:sz w:val="28"/>
          <w:szCs w:val="28"/>
        </w:rPr>
        <w:t>(</w:t>
      </w:r>
      <w:r w:rsidR="004858F5" w:rsidRPr="007911E8">
        <w:rPr>
          <w:sz w:val="28"/>
          <w:szCs w:val="28"/>
        </w:rPr>
        <w:t>разнообразны</w:t>
      </w:r>
      <w:r w:rsidR="00E726E8" w:rsidRPr="007911E8">
        <w:rPr>
          <w:sz w:val="28"/>
          <w:szCs w:val="28"/>
        </w:rPr>
        <w:t>е</w:t>
      </w:r>
      <w:r w:rsidR="004858F5" w:rsidRPr="007911E8">
        <w:rPr>
          <w:sz w:val="28"/>
          <w:szCs w:val="28"/>
        </w:rPr>
        <w:t xml:space="preserve"> ландшафт</w:t>
      </w:r>
      <w:r w:rsidR="00E726E8" w:rsidRPr="007911E8">
        <w:rPr>
          <w:sz w:val="28"/>
          <w:szCs w:val="28"/>
        </w:rPr>
        <w:t>ы</w:t>
      </w:r>
      <w:r w:rsidR="004858F5" w:rsidRPr="007911E8">
        <w:rPr>
          <w:sz w:val="28"/>
          <w:szCs w:val="28"/>
        </w:rPr>
        <w:t xml:space="preserve">, </w:t>
      </w:r>
      <w:r w:rsidR="003E7A53" w:rsidRPr="007911E8">
        <w:rPr>
          <w:sz w:val="28"/>
          <w:szCs w:val="28"/>
        </w:rPr>
        <w:t>остров</w:t>
      </w:r>
      <w:r w:rsidR="00E726E8" w:rsidRPr="007911E8">
        <w:rPr>
          <w:sz w:val="28"/>
          <w:szCs w:val="28"/>
        </w:rPr>
        <w:t>а</w:t>
      </w:r>
      <w:r w:rsidR="003E7A53" w:rsidRPr="007911E8">
        <w:rPr>
          <w:sz w:val="28"/>
          <w:szCs w:val="28"/>
        </w:rPr>
        <w:t xml:space="preserve"> и пляж</w:t>
      </w:r>
      <w:r w:rsidR="00E726E8" w:rsidRPr="007911E8">
        <w:rPr>
          <w:sz w:val="28"/>
          <w:szCs w:val="28"/>
        </w:rPr>
        <w:t>и</w:t>
      </w:r>
      <w:r w:rsidR="003E7A53" w:rsidRPr="007911E8">
        <w:rPr>
          <w:sz w:val="28"/>
          <w:szCs w:val="28"/>
        </w:rPr>
        <w:t xml:space="preserve"> </w:t>
      </w:r>
      <w:r w:rsidR="004858F5" w:rsidRPr="007911E8">
        <w:rPr>
          <w:sz w:val="28"/>
          <w:szCs w:val="28"/>
        </w:rPr>
        <w:t>Финского залива</w:t>
      </w:r>
      <w:r w:rsidR="003E7A53" w:rsidRPr="007911E8">
        <w:rPr>
          <w:sz w:val="28"/>
          <w:szCs w:val="28"/>
        </w:rPr>
        <w:t xml:space="preserve">, </w:t>
      </w:r>
      <w:r w:rsidR="003E7A53" w:rsidRPr="007911E8">
        <w:rPr>
          <w:sz w:val="28"/>
          <w:szCs w:val="28"/>
        </w:rPr>
        <w:lastRenderedPageBreak/>
        <w:t>оз</w:t>
      </w:r>
      <w:r w:rsidRPr="007911E8">
        <w:rPr>
          <w:sz w:val="28"/>
          <w:szCs w:val="28"/>
        </w:rPr>
        <w:t>ё</w:t>
      </w:r>
      <w:r w:rsidR="003E7A53" w:rsidRPr="007911E8">
        <w:rPr>
          <w:sz w:val="28"/>
          <w:szCs w:val="28"/>
        </w:rPr>
        <w:t>р</w:t>
      </w:r>
      <w:r w:rsidR="00E726E8" w:rsidRPr="007911E8">
        <w:rPr>
          <w:sz w:val="28"/>
          <w:szCs w:val="28"/>
        </w:rPr>
        <w:t>а</w:t>
      </w:r>
      <w:r w:rsidR="003E7A53" w:rsidRPr="007911E8">
        <w:rPr>
          <w:sz w:val="28"/>
          <w:szCs w:val="28"/>
        </w:rPr>
        <w:t>, уникальны</w:t>
      </w:r>
      <w:r w:rsidR="00E726E8" w:rsidRPr="007911E8">
        <w:rPr>
          <w:sz w:val="28"/>
          <w:szCs w:val="28"/>
        </w:rPr>
        <w:t>е</w:t>
      </w:r>
      <w:r w:rsidR="003E7A53" w:rsidRPr="007911E8">
        <w:rPr>
          <w:sz w:val="28"/>
          <w:szCs w:val="28"/>
        </w:rPr>
        <w:t xml:space="preserve"> объект</w:t>
      </w:r>
      <w:r w:rsidR="00E726E8" w:rsidRPr="007911E8">
        <w:rPr>
          <w:sz w:val="28"/>
          <w:szCs w:val="28"/>
        </w:rPr>
        <w:t>ы</w:t>
      </w:r>
      <w:r w:rsidR="003E7A53" w:rsidRPr="007911E8">
        <w:rPr>
          <w:sz w:val="28"/>
          <w:szCs w:val="28"/>
        </w:rPr>
        <w:t xml:space="preserve"> природы, удобны</w:t>
      </w:r>
      <w:r w:rsidR="00E726E8" w:rsidRPr="007911E8">
        <w:rPr>
          <w:sz w:val="28"/>
          <w:szCs w:val="28"/>
        </w:rPr>
        <w:t>е</w:t>
      </w:r>
      <w:r w:rsidR="003E7A53" w:rsidRPr="007911E8">
        <w:rPr>
          <w:sz w:val="28"/>
          <w:szCs w:val="28"/>
        </w:rPr>
        <w:t xml:space="preserve"> </w:t>
      </w:r>
      <w:r w:rsidR="004858F5" w:rsidRPr="007911E8">
        <w:rPr>
          <w:sz w:val="28"/>
          <w:szCs w:val="28"/>
        </w:rPr>
        <w:t>транспортны</w:t>
      </w:r>
      <w:r w:rsidR="00E726E8" w:rsidRPr="007911E8">
        <w:rPr>
          <w:sz w:val="28"/>
          <w:szCs w:val="28"/>
        </w:rPr>
        <w:t>е</w:t>
      </w:r>
      <w:r w:rsidR="004858F5" w:rsidRPr="007911E8">
        <w:rPr>
          <w:sz w:val="28"/>
          <w:szCs w:val="28"/>
        </w:rPr>
        <w:t xml:space="preserve"> связ</w:t>
      </w:r>
      <w:r w:rsidR="00E726E8" w:rsidRPr="007911E8">
        <w:rPr>
          <w:sz w:val="28"/>
          <w:szCs w:val="28"/>
        </w:rPr>
        <w:t>и</w:t>
      </w:r>
      <w:r w:rsidR="004C2A4A" w:rsidRPr="007911E8">
        <w:rPr>
          <w:sz w:val="28"/>
          <w:szCs w:val="28"/>
        </w:rPr>
        <w:t xml:space="preserve"> с Санкт-Петербург</w:t>
      </w:r>
      <w:r w:rsidRPr="007911E8">
        <w:rPr>
          <w:sz w:val="28"/>
          <w:szCs w:val="28"/>
        </w:rPr>
        <w:t>ом</w:t>
      </w:r>
      <w:r w:rsidR="004C2A4A" w:rsidRPr="007911E8">
        <w:rPr>
          <w:sz w:val="28"/>
          <w:szCs w:val="28"/>
        </w:rPr>
        <w:t xml:space="preserve"> и</w:t>
      </w:r>
      <w:r w:rsidR="00E726E8" w:rsidRPr="007911E8">
        <w:rPr>
          <w:sz w:val="28"/>
          <w:szCs w:val="28"/>
        </w:rPr>
        <w:t xml:space="preserve"> г</w:t>
      </w:r>
      <w:r w:rsidRPr="007911E8">
        <w:rPr>
          <w:sz w:val="28"/>
          <w:szCs w:val="28"/>
        </w:rPr>
        <w:t>ородом</w:t>
      </w:r>
      <w:r w:rsidR="004C2A4A" w:rsidRPr="007911E8">
        <w:rPr>
          <w:sz w:val="28"/>
          <w:szCs w:val="28"/>
        </w:rPr>
        <w:t xml:space="preserve"> Выборг</w:t>
      </w:r>
      <w:r w:rsidR="00E726E8" w:rsidRPr="007911E8">
        <w:rPr>
          <w:sz w:val="28"/>
          <w:szCs w:val="28"/>
        </w:rPr>
        <w:t>)</w:t>
      </w:r>
      <w:r w:rsidR="004858F5" w:rsidRPr="007911E8">
        <w:rPr>
          <w:sz w:val="28"/>
          <w:szCs w:val="28"/>
        </w:rPr>
        <w:t>.</w:t>
      </w:r>
    </w:p>
    <w:p w:rsidR="00E726E8" w:rsidRPr="007911E8" w:rsidRDefault="00513FA1" w:rsidP="00FA2600">
      <w:pPr>
        <w:widowControl w:val="0"/>
        <w:ind w:firstLine="709"/>
        <w:jc w:val="both"/>
        <w:rPr>
          <w:sz w:val="28"/>
          <w:szCs w:val="28"/>
        </w:rPr>
      </w:pPr>
      <w:r w:rsidRPr="007911E8">
        <w:rPr>
          <w:sz w:val="28"/>
          <w:szCs w:val="28"/>
        </w:rPr>
        <w:t>К объектам туристского интереса относятся также объекты культурного наследия, культовые объекты, связанные с религией</w:t>
      </w:r>
      <w:r w:rsidR="00E726E8" w:rsidRPr="007911E8">
        <w:rPr>
          <w:sz w:val="28"/>
          <w:szCs w:val="28"/>
        </w:rPr>
        <w:t xml:space="preserve"> и</w:t>
      </w:r>
      <w:r w:rsidRPr="007911E8">
        <w:rPr>
          <w:sz w:val="28"/>
          <w:szCs w:val="28"/>
        </w:rPr>
        <w:t xml:space="preserve"> военной историей:</w:t>
      </w:r>
    </w:p>
    <w:p w:rsidR="00513FA1" w:rsidRPr="007911E8" w:rsidRDefault="00513FA1" w:rsidP="00442046">
      <w:pPr>
        <w:widowControl w:val="0"/>
        <w:numPr>
          <w:ilvl w:val="0"/>
          <w:numId w:val="93"/>
        </w:numPr>
        <w:ind w:left="0" w:hanging="284"/>
        <w:jc w:val="both"/>
        <w:rPr>
          <w:sz w:val="28"/>
          <w:szCs w:val="28"/>
        </w:rPr>
      </w:pPr>
      <w:r w:rsidRPr="007911E8">
        <w:rPr>
          <w:bCs/>
          <w:sz w:val="28"/>
          <w:szCs w:val="28"/>
        </w:rPr>
        <w:t>кирха Святой Марии Магдалины в г</w:t>
      </w:r>
      <w:r w:rsidR="002449F2" w:rsidRPr="007911E8">
        <w:rPr>
          <w:bCs/>
          <w:sz w:val="28"/>
          <w:szCs w:val="28"/>
        </w:rPr>
        <w:t>ороде</w:t>
      </w:r>
      <w:r w:rsidRPr="007911E8">
        <w:rPr>
          <w:bCs/>
          <w:sz w:val="28"/>
          <w:szCs w:val="28"/>
        </w:rPr>
        <w:t xml:space="preserve"> Приморск (здание кирхи выполнено в стиле финского национального романтизма, северной разновидности модерна);</w:t>
      </w:r>
    </w:p>
    <w:p w:rsidR="00513FA1" w:rsidRPr="007911E8" w:rsidRDefault="00E726E8" w:rsidP="00072A75">
      <w:pPr>
        <w:widowControl w:val="0"/>
        <w:numPr>
          <w:ilvl w:val="0"/>
          <w:numId w:val="63"/>
        </w:numPr>
        <w:tabs>
          <w:tab w:val="left" w:pos="993"/>
        </w:tabs>
        <w:ind w:left="0" w:firstLine="709"/>
        <w:jc w:val="both"/>
        <w:rPr>
          <w:bCs/>
          <w:sz w:val="28"/>
          <w:szCs w:val="28"/>
        </w:rPr>
      </w:pPr>
      <w:r w:rsidRPr="007911E8">
        <w:rPr>
          <w:bCs/>
          <w:sz w:val="28"/>
          <w:szCs w:val="28"/>
        </w:rPr>
        <w:t>с</w:t>
      </w:r>
      <w:r w:rsidR="00513FA1" w:rsidRPr="007911E8">
        <w:rPr>
          <w:bCs/>
          <w:sz w:val="28"/>
          <w:szCs w:val="28"/>
        </w:rPr>
        <w:t xml:space="preserve">удоверфь, береговые военные финские укрепления (пос. </w:t>
      </w:r>
      <w:proofErr w:type="spellStart"/>
      <w:r w:rsidR="00513FA1" w:rsidRPr="007911E8">
        <w:rPr>
          <w:bCs/>
          <w:sz w:val="28"/>
          <w:szCs w:val="28"/>
        </w:rPr>
        <w:t>Ермилово</w:t>
      </w:r>
      <w:proofErr w:type="spellEnd"/>
      <w:r w:rsidR="00513FA1" w:rsidRPr="007911E8">
        <w:rPr>
          <w:bCs/>
          <w:sz w:val="28"/>
          <w:szCs w:val="28"/>
        </w:rPr>
        <w:t>);</w:t>
      </w:r>
    </w:p>
    <w:p w:rsidR="00513FA1" w:rsidRPr="007911E8" w:rsidRDefault="00E726E8" w:rsidP="00072A75">
      <w:pPr>
        <w:widowControl w:val="0"/>
        <w:numPr>
          <w:ilvl w:val="0"/>
          <w:numId w:val="63"/>
        </w:numPr>
        <w:tabs>
          <w:tab w:val="left" w:pos="993"/>
        </w:tabs>
        <w:ind w:left="0" w:firstLine="709"/>
        <w:jc w:val="both"/>
        <w:rPr>
          <w:sz w:val="28"/>
          <w:szCs w:val="28"/>
        </w:rPr>
      </w:pPr>
      <w:r w:rsidRPr="007911E8">
        <w:rPr>
          <w:sz w:val="28"/>
          <w:szCs w:val="28"/>
        </w:rPr>
        <w:t>в</w:t>
      </w:r>
      <w:r w:rsidR="00513FA1" w:rsidRPr="007911E8">
        <w:rPr>
          <w:sz w:val="28"/>
          <w:szCs w:val="28"/>
        </w:rPr>
        <w:t>оенные захоронения 1939</w:t>
      </w:r>
      <w:r w:rsidR="00596149" w:rsidRPr="007911E8">
        <w:rPr>
          <w:sz w:val="28"/>
          <w:szCs w:val="28"/>
        </w:rPr>
        <w:t xml:space="preserve"> </w:t>
      </w:r>
      <w:r w:rsidR="002449F2" w:rsidRPr="007911E8">
        <w:rPr>
          <w:sz w:val="28"/>
          <w:szCs w:val="28"/>
        </w:rPr>
        <w:t>–</w:t>
      </w:r>
      <w:r w:rsidR="00596149" w:rsidRPr="007911E8">
        <w:rPr>
          <w:sz w:val="28"/>
          <w:szCs w:val="28"/>
        </w:rPr>
        <w:t xml:space="preserve"> </w:t>
      </w:r>
      <w:r w:rsidR="002449F2" w:rsidRPr="007911E8">
        <w:rPr>
          <w:sz w:val="28"/>
          <w:szCs w:val="28"/>
        </w:rPr>
        <w:t>19</w:t>
      </w:r>
      <w:r w:rsidR="00513FA1" w:rsidRPr="007911E8">
        <w:rPr>
          <w:sz w:val="28"/>
          <w:szCs w:val="28"/>
        </w:rPr>
        <w:t>44 годов</w:t>
      </w:r>
      <w:r w:rsidR="00646227" w:rsidRPr="007911E8">
        <w:rPr>
          <w:sz w:val="28"/>
          <w:szCs w:val="28"/>
        </w:rPr>
        <w:t>;</w:t>
      </w:r>
    </w:p>
    <w:p w:rsidR="00513FA1" w:rsidRPr="007911E8" w:rsidRDefault="00E726E8" w:rsidP="00072A75">
      <w:pPr>
        <w:widowControl w:val="0"/>
        <w:numPr>
          <w:ilvl w:val="0"/>
          <w:numId w:val="63"/>
        </w:numPr>
        <w:tabs>
          <w:tab w:val="left" w:pos="993"/>
        </w:tabs>
        <w:ind w:left="0" w:firstLine="709"/>
        <w:jc w:val="both"/>
        <w:rPr>
          <w:sz w:val="28"/>
          <w:szCs w:val="28"/>
        </w:rPr>
      </w:pPr>
      <w:r w:rsidRPr="007911E8">
        <w:rPr>
          <w:sz w:val="28"/>
          <w:szCs w:val="28"/>
        </w:rPr>
        <w:t>ф</w:t>
      </w:r>
      <w:r w:rsidR="00513FA1" w:rsidRPr="007911E8">
        <w:rPr>
          <w:sz w:val="28"/>
          <w:szCs w:val="28"/>
        </w:rPr>
        <w:t>ортификационны</w:t>
      </w:r>
      <w:r w:rsidR="002D4BCE" w:rsidRPr="007911E8">
        <w:rPr>
          <w:sz w:val="28"/>
          <w:szCs w:val="28"/>
        </w:rPr>
        <w:t>е</w:t>
      </w:r>
      <w:r w:rsidR="00513FA1" w:rsidRPr="007911E8">
        <w:rPr>
          <w:sz w:val="28"/>
          <w:szCs w:val="28"/>
        </w:rPr>
        <w:t xml:space="preserve"> комплекс</w:t>
      </w:r>
      <w:r w:rsidR="002D4BCE" w:rsidRPr="007911E8">
        <w:rPr>
          <w:sz w:val="28"/>
          <w:szCs w:val="28"/>
        </w:rPr>
        <w:t>ы</w:t>
      </w:r>
      <w:r w:rsidR="00513FA1" w:rsidRPr="007911E8">
        <w:rPr>
          <w:sz w:val="28"/>
          <w:szCs w:val="28"/>
        </w:rPr>
        <w:t xml:space="preserve"> </w:t>
      </w:r>
      <w:r w:rsidR="00B043DE" w:rsidRPr="007911E8">
        <w:rPr>
          <w:sz w:val="28"/>
          <w:szCs w:val="28"/>
        </w:rPr>
        <w:t>«</w:t>
      </w:r>
      <w:r w:rsidR="00513FA1" w:rsidRPr="007911E8">
        <w:rPr>
          <w:sz w:val="28"/>
          <w:szCs w:val="28"/>
        </w:rPr>
        <w:t xml:space="preserve">Береговая батарея </w:t>
      </w:r>
      <w:proofErr w:type="spellStart"/>
      <w:r w:rsidR="00513FA1" w:rsidRPr="007911E8">
        <w:rPr>
          <w:sz w:val="28"/>
          <w:szCs w:val="28"/>
        </w:rPr>
        <w:t>Херкала</w:t>
      </w:r>
      <w:proofErr w:type="spellEnd"/>
      <w:r w:rsidR="00B043DE" w:rsidRPr="007911E8">
        <w:rPr>
          <w:sz w:val="28"/>
          <w:szCs w:val="28"/>
        </w:rPr>
        <w:t>»</w:t>
      </w:r>
      <w:r w:rsidR="002D4BCE" w:rsidRPr="007911E8">
        <w:rPr>
          <w:sz w:val="28"/>
          <w:szCs w:val="28"/>
        </w:rPr>
        <w:t xml:space="preserve">, </w:t>
      </w:r>
      <w:r w:rsidR="00B043DE" w:rsidRPr="007911E8">
        <w:rPr>
          <w:sz w:val="28"/>
          <w:szCs w:val="28"/>
        </w:rPr>
        <w:t>«</w:t>
      </w:r>
      <w:r w:rsidR="002D4BCE" w:rsidRPr="007911E8">
        <w:rPr>
          <w:sz w:val="28"/>
          <w:szCs w:val="28"/>
        </w:rPr>
        <w:t xml:space="preserve">Береговая батарея </w:t>
      </w:r>
      <w:proofErr w:type="spellStart"/>
      <w:r w:rsidR="002D4BCE" w:rsidRPr="007911E8">
        <w:rPr>
          <w:sz w:val="28"/>
          <w:szCs w:val="28"/>
        </w:rPr>
        <w:t>Хумалайоки</w:t>
      </w:r>
      <w:proofErr w:type="spellEnd"/>
      <w:r w:rsidR="00B043DE" w:rsidRPr="007911E8">
        <w:rPr>
          <w:sz w:val="28"/>
          <w:szCs w:val="28"/>
        </w:rPr>
        <w:t>»</w:t>
      </w:r>
      <w:r w:rsidR="002D4BCE" w:rsidRPr="007911E8">
        <w:rPr>
          <w:sz w:val="28"/>
          <w:szCs w:val="28"/>
        </w:rPr>
        <w:t xml:space="preserve">, </w:t>
      </w:r>
      <w:r w:rsidR="00B043DE" w:rsidRPr="007911E8">
        <w:rPr>
          <w:sz w:val="28"/>
          <w:szCs w:val="28"/>
        </w:rPr>
        <w:t>«</w:t>
      </w:r>
      <w:r w:rsidR="002D4BCE" w:rsidRPr="007911E8">
        <w:rPr>
          <w:sz w:val="28"/>
          <w:szCs w:val="28"/>
        </w:rPr>
        <w:t xml:space="preserve">Береговая батарея </w:t>
      </w:r>
      <w:proofErr w:type="spellStart"/>
      <w:r w:rsidR="002D4BCE" w:rsidRPr="007911E8">
        <w:rPr>
          <w:sz w:val="28"/>
          <w:szCs w:val="28"/>
        </w:rPr>
        <w:t>Туппурансаари</w:t>
      </w:r>
      <w:proofErr w:type="spellEnd"/>
      <w:r w:rsidR="00B043DE" w:rsidRPr="007911E8">
        <w:rPr>
          <w:sz w:val="28"/>
          <w:szCs w:val="28"/>
        </w:rPr>
        <w:t>»</w:t>
      </w:r>
      <w:r w:rsidR="00646227" w:rsidRPr="007911E8">
        <w:rPr>
          <w:sz w:val="28"/>
          <w:szCs w:val="28"/>
        </w:rPr>
        <w:t>;</w:t>
      </w:r>
    </w:p>
    <w:p w:rsidR="002D44CD" w:rsidRPr="007911E8" w:rsidRDefault="00E726E8" w:rsidP="003D2833">
      <w:pPr>
        <w:pStyle w:val="affffffffff1"/>
        <w:rPr>
          <w:szCs w:val="28"/>
        </w:rPr>
      </w:pPr>
      <w:r w:rsidRPr="007911E8">
        <w:rPr>
          <w:szCs w:val="28"/>
        </w:rPr>
        <w:t>к</w:t>
      </w:r>
      <w:r w:rsidR="002D44CD" w:rsidRPr="007911E8">
        <w:rPr>
          <w:szCs w:val="28"/>
        </w:rPr>
        <w:t xml:space="preserve">омплекс оборонительных сооружений </w:t>
      </w:r>
      <w:r w:rsidR="003D2833" w:rsidRPr="007911E8">
        <w:rPr>
          <w:szCs w:val="28"/>
        </w:rPr>
        <w:t>«</w:t>
      </w:r>
      <w:r w:rsidR="003D2833" w:rsidRPr="007911E8">
        <w:t>Линия Маннергейма»</w:t>
      </w:r>
      <w:r w:rsidR="002449F2" w:rsidRPr="007911E8">
        <w:rPr>
          <w:szCs w:val="28"/>
        </w:rPr>
        <w:t>;</w:t>
      </w:r>
    </w:p>
    <w:p w:rsidR="00513FA1" w:rsidRPr="007911E8" w:rsidRDefault="00E726E8" w:rsidP="00072A75">
      <w:pPr>
        <w:widowControl w:val="0"/>
        <w:numPr>
          <w:ilvl w:val="0"/>
          <w:numId w:val="63"/>
        </w:numPr>
        <w:tabs>
          <w:tab w:val="left" w:pos="993"/>
        </w:tabs>
        <w:ind w:left="0" w:firstLine="709"/>
        <w:jc w:val="both"/>
        <w:rPr>
          <w:sz w:val="28"/>
          <w:szCs w:val="28"/>
        </w:rPr>
      </w:pPr>
      <w:r w:rsidRPr="007911E8">
        <w:rPr>
          <w:sz w:val="28"/>
          <w:szCs w:val="28"/>
        </w:rPr>
        <w:t>у</w:t>
      </w:r>
      <w:r w:rsidR="00513FA1" w:rsidRPr="007911E8">
        <w:rPr>
          <w:sz w:val="28"/>
          <w:szCs w:val="28"/>
        </w:rPr>
        <w:t xml:space="preserve">зел обороны </w:t>
      </w:r>
      <w:r w:rsidR="00B043DE" w:rsidRPr="007911E8">
        <w:rPr>
          <w:sz w:val="28"/>
          <w:szCs w:val="28"/>
        </w:rPr>
        <w:t>«</w:t>
      </w:r>
      <w:r w:rsidR="00513FA1" w:rsidRPr="007911E8">
        <w:rPr>
          <w:sz w:val="28"/>
          <w:szCs w:val="28"/>
        </w:rPr>
        <w:t>R</w:t>
      </w:r>
      <w:r w:rsidR="00B043DE" w:rsidRPr="007911E8">
        <w:rPr>
          <w:sz w:val="28"/>
          <w:szCs w:val="28"/>
        </w:rPr>
        <w:t>»</w:t>
      </w:r>
      <w:r w:rsidR="00513FA1" w:rsidRPr="007911E8">
        <w:rPr>
          <w:sz w:val="28"/>
          <w:szCs w:val="28"/>
        </w:rPr>
        <w:t xml:space="preserve"> тыловой оборонительной полосы </w:t>
      </w:r>
      <w:r w:rsidR="004B7F2F" w:rsidRPr="007911E8">
        <w:rPr>
          <w:sz w:val="28"/>
          <w:szCs w:val="28"/>
        </w:rPr>
        <w:t>«Л</w:t>
      </w:r>
      <w:r w:rsidR="00513FA1" w:rsidRPr="007911E8">
        <w:rPr>
          <w:sz w:val="28"/>
          <w:szCs w:val="28"/>
        </w:rPr>
        <w:t>ини</w:t>
      </w:r>
      <w:r w:rsidR="004B7F2F" w:rsidRPr="007911E8">
        <w:rPr>
          <w:sz w:val="28"/>
          <w:szCs w:val="28"/>
        </w:rPr>
        <w:t>я</w:t>
      </w:r>
      <w:r w:rsidR="00513FA1" w:rsidRPr="007911E8">
        <w:rPr>
          <w:sz w:val="28"/>
          <w:szCs w:val="28"/>
        </w:rPr>
        <w:t xml:space="preserve"> </w:t>
      </w:r>
      <w:proofErr w:type="spellStart"/>
      <w:r w:rsidR="00513FA1" w:rsidRPr="007911E8">
        <w:rPr>
          <w:sz w:val="28"/>
          <w:szCs w:val="28"/>
        </w:rPr>
        <w:t>Энкеля</w:t>
      </w:r>
      <w:proofErr w:type="spellEnd"/>
      <w:r w:rsidR="00B043DE" w:rsidRPr="007911E8">
        <w:rPr>
          <w:sz w:val="28"/>
          <w:szCs w:val="28"/>
        </w:rPr>
        <w:t>»</w:t>
      </w:r>
      <w:r w:rsidR="00513FA1" w:rsidRPr="007911E8">
        <w:rPr>
          <w:sz w:val="28"/>
          <w:szCs w:val="28"/>
        </w:rPr>
        <w:t>;</w:t>
      </w:r>
    </w:p>
    <w:p w:rsidR="00513FA1" w:rsidRPr="007911E8" w:rsidRDefault="00E726E8" w:rsidP="00072A75">
      <w:pPr>
        <w:widowControl w:val="0"/>
        <w:numPr>
          <w:ilvl w:val="0"/>
          <w:numId w:val="63"/>
        </w:numPr>
        <w:tabs>
          <w:tab w:val="left" w:pos="993"/>
        </w:tabs>
        <w:ind w:left="0" w:firstLine="709"/>
        <w:jc w:val="both"/>
        <w:rPr>
          <w:sz w:val="28"/>
          <w:szCs w:val="28"/>
        </w:rPr>
      </w:pPr>
      <w:r w:rsidRPr="007911E8">
        <w:rPr>
          <w:sz w:val="28"/>
          <w:szCs w:val="28"/>
        </w:rPr>
        <w:t>м</w:t>
      </w:r>
      <w:r w:rsidR="00513FA1" w:rsidRPr="007911E8">
        <w:rPr>
          <w:sz w:val="28"/>
          <w:szCs w:val="28"/>
        </w:rPr>
        <w:t>аяк на о</w:t>
      </w:r>
      <w:r w:rsidR="002449F2" w:rsidRPr="007911E8">
        <w:rPr>
          <w:sz w:val="28"/>
          <w:szCs w:val="28"/>
        </w:rPr>
        <w:t>строве</w:t>
      </w:r>
      <w:r w:rsidR="00513FA1" w:rsidRPr="007911E8">
        <w:rPr>
          <w:sz w:val="28"/>
          <w:szCs w:val="28"/>
        </w:rPr>
        <w:t xml:space="preserve"> Маячный;</w:t>
      </w:r>
    </w:p>
    <w:p w:rsidR="00513FA1" w:rsidRPr="007911E8" w:rsidRDefault="00E726E8" w:rsidP="00072A75">
      <w:pPr>
        <w:widowControl w:val="0"/>
        <w:numPr>
          <w:ilvl w:val="0"/>
          <w:numId w:val="63"/>
        </w:numPr>
        <w:tabs>
          <w:tab w:val="left" w:pos="993"/>
        </w:tabs>
        <w:ind w:left="0" w:firstLine="709"/>
        <w:jc w:val="both"/>
        <w:rPr>
          <w:sz w:val="28"/>
          <w:szCs w:val="28"/>
        </w:rPr>
      </w:pPr>
      <w:r w:rsidRPr="007911E8">
        <w:rPr>
          <w:sz w:val="28"/>
          <w:szCs w:val="28"/>
        </w:rPr>
        <w:t>р</w:t>
      </w:r>
      <w:r w:rsidR="00513FA1" w:rsidRPr="007911E8">
        <w:rPr>
          <w:sz w:val="28"/>
          <w:szCs w:val="28"/>
        </w:rPr>
        <w:t>азрушенная часовня, кладбище с захоронениями времен Русско-Финской войны, доты</w:t>
      </w:r>
      <w:r w:rsidR="00646227" w:rsidRPr="007911E8">
        <w:rPr>
          <w:sz w:val="28"/>
          <w:szCs w:val="28"/>
        </w:rPr>
        <w:t xml:space="preserve">, </w:t>
      </w:r>
      <w:r w:rsidR="00513FA1" w:rsidRPr="007911E8">
        <w:rPr>
          <w:sz w:val="28"/>
          <w:szCs w:val="28"/>
        </w:rPr>
        <w:t xml:space="preserve">фортификационные сооружения, </w:t>
      </w:r>
      <w:r w:rsidR="002449F2" w:rsidRPr="007911E8">
        <w:rPr>
          <w:sz w:val="28"/>
          <w:szCs w:val="28"/>
        </w:rPr>
        <w:t>(</w:t>
      </w:r>
      <w:r w:rsidR="00513FA1" w:rsidRPr="007911E8">
        <w:rPr>
          <w:sz w:val="28"/>
          <w:szCs w:val="28"/>
        </w:rPr>
        <w:t>о</w:t>
      </w:r>
      <w:r w:rsidR="002449F2" w:rsidRPr="007911E8">
        <w:rPr>
          <w:sz w:val="28"/>
          <w:szCs w:val="28"/>
        </w:rPr>
        <w:t>стров</w:t>
      </w:r>
      <w:r w:rsidR="00513FA1" w:rsidRPr="007911E8">
        <w:rPr>
          <w:sz w:val="28"/>
          <w:szCs w:val="28"/>
        </w:rPr>
        <w:t xml:space="preserve"> Вихревой</w:t>
      </w:r>
      <w:r w:rsidR="002449F2" w:rsidRPr="007911E8">
        <w:rPr>
          <w:sz w:val="28"/>
          <w:szCs w:val="28"/>
        </w:rPr>
        <w:t>)</w:t>
      </w:r>
      <w:r w:rsidRPr="007911E8">
        <w:rPr>
          <w:sz w:val="28"/>
          <w:szCs w:val="28"/>
        </w:rPr>
        <w:t>.</w:t>
      </w:r>
    </w:p>
    <w:p w:rsidR="00646227" w:rsidRPr="007911E8" w:rsidRDefault="00646227" w:rsidP="00FA2600">
      <w:pPr>
        <w:widowControl w:val="0"/>
        <w:tabs>
          <w:tab w:val="left" w:pos="993"/>
        </w:tabs>
        <w:ind w:firstLine="709"/>
        <w:jc w:val="both"/>
        <w:rPr>
          <w:sz w:val="28"/>
          <w:szCs w:val="28"/>
        </w:rPr>
      </w:pPr>
      <w:r w:rsidRPr="007911E8">
        <w:rPr>
          <w:sz w:val="28"/>
          <w:szCs w:val="28"/>
        </w:rPr>
        <w:t xml:space="preserve">Популярность завоевывает уникальный туристический объект – крестьянско-фермерское хозяйство </w:t>
      </w:r>
      <w:r w:rsidR="00B043DE" w:rsidRPr="007911E8">
        <w:rPr>
          <w:sz w:val="28"/>
          <w:szCs w:val="28"/>
        </w:rPr>
        <w:t>«</w:t>
      </w:r>
      <w:r w:rsidRPr="007911E8">
        <w:rPr>
          <w:sz w:val="28"/>
          <w:szCs w:val="28"/>
        </w:rPr>
        <w:t>Ольха</w:t>
      </w:r>
      <w:r w:rsidR="00B043DE" w:rsidRPr="007911E8">
        <w:rPr>
          <w:sz w:val="28"/>
          <w:szCs w:val="28"/>
        </w:rPr>
        <w:t>»</w:t>
      </w:r>
      <w:r w:rsidRPr="007911E8">
        <w:rPr>
          <w:sz w:val="28"/>
          <w:szCs w:val="28"/>
        </w:rPr>
        <w:t xml:space="preserve">, известное как </w:t>
      </w:r>
      <w:r w:rsidR="00B043DE" w:rsidRPr="007911E8">
        <w:rPr>
          <w:sz w:val="28"/>
          <w:szCs w:val="28"/>
        </w:rPr>
        <w:t>«</w:t>
      </w:r>
      <w:r w:rsidRPr="007911E8">
        <w:rPr>
          <w:sz w:val="28"/>
          <w:szCs w:val="28"/>
        </w:rPr>
        <w:t>страусиная ферма</w:t>
      </w:r>
      <w:r w:rsidR="00B043DE" w:rsidRPr="007911E8">
        <w:rPr>
          <w:sz w:val="28"/>
          <w:szCs w:val="28"/>
        </w:rPr>
        <w:t>»</w:t>
      </w:r>
      <w:r w:rsidRPr="007911E8">
        <w:rPr>
          <w:sz w:val="28"/>
          <w:szCs w:val="28"/>
        </w:rPr>
        <w:t>, где для туристов организу</w:t>
      </w:r>
      <w:r w:rsidR="00B77351" w:rsidRPr="007911E8">
        <w:rPr>
          <w:sz w:val="28"/>
          <w:szCs w:val="28"/>
        </w:rPr>
        <w:t xml:space="preserve">ется </w:t>
      </w:r>
      <w:r w:rsidRPr="007911E8">
        <w:rPr>
          <w:sz w:val="28"/>
          <w:szCs w:val="28"/>
        </w:rPr>
        <w:t>питание, развлекательные и экскурсионные программы.</w:t>
      </w:r>
    </w:p>
    <w:p w:rsidR="007C4552" w:rsidRPr="007911E8" w:rsidRDefault="00646227" w:rsidP="00FA2600">
      <w:pPr>
        <w:widowControl w:val="0"/>
        <w:tabs>
          <w:tab w:val="left" w:pos="993"/>
        </w:tabs>
        <w:ind w:firstLine="709"/>
        <w:jc w:val="both"/>
        <w:rPr>
          <w:sz w:val="28"/>
          <w:szCs w:val="28"/>
        </w:rPr>
      </w:pPr>
      <w:r w:rsidRPr="007911E8">
        <w:rPr>
          <w:sz w:val="28"/>
          <w:szCs w:val="28"/>
        </w:rPr>
        <w:t>Таким образом, в Приморско</w:t>
      </w:r>
      <w:r w:rsidR="002449F2" w:rsidRPr="007911E8">
        <w:rPr>
          <w:sz w:val="28"/>
          <w:szCs w:val="28"/>
        </w:rPr>
        <w:t>м</w:t>
      </w:r>
      <w:r w:rsidRPr="007911E8">
        <w:rPr>
          <w:sz w:val="28"/>
          <w:szCs w:val="28"/>
        </w:rPr>
        <w:t xml:space="preserve"> городско</w:t>
      </w:r>
      <w:r w:rsidR="002449F2" w:rsidRPr="007911E8">
        <w:rPr>
          <w:sz w:val="28"/>
          <w:szCs w:val="28"/>
        </w:rPr>
        <w:t>м</w:t>
      </w:r>
      <w:r w:rsidRPr="007911E8">
        <w:rPr>
          <w:sz w:val="28"/>
          <w:szCs w:val="28"/>
        </w:rPr>
        <w:t xml:space="preserve"> поселени</w:t>
      </w:r>
      <w:r w:rsidR="002449F2" w:rsidRPr="007911E8">
        <w:rPr>
          <w:sz w:val="28"/>
          <w:szCs w:val="28"/>
        </w:rPr>
        <w:t>и</w:t>
      </w:r>
      <w:r w:rsidRPr="007911E8">
        <w:rPr>
          <w:sz w:val="28"/>
          <w:szCs w:val="28"/>
        </w:rPr>
        <w:t xml:space="preserve"> имеются все предпосылки для развития культурно-познавательного, оздоровительного, экологического, военно-патриотического, спортивного и фермерского видов туризма. </w:t>
      </w:r>
    </w:p>
    <w:p w:rsidR="00FE3285" w:rsidRPr="007911E8" w:rsidRDefault="005753B0" w:rsidP="00FA2600">
      <w:pPr>
        <w:widowControl w:val="0"/>
        <w:tabs>
          <w:tab w:val="left" w:pos="993"/>
        </w:tabs>
        <w:ind w:firstLine="709"/>
        <w:jc w:val="both"/>
        <w:rPr>
          <w:sz w:val="28"/>
          <w:szCs w:val="28"/>
        </w:rPr>
      </w:pPr>
      <w:r w:rsidRPr="007911E8">
        <w:rPr>
          <w:sz w:val="28"/>
          <w:szCs w:val="28"/>
        </w:rPr>
        <w:t>В качестве мероприятий по развитию туризма на территории Приморско</w:t>
      </w:r>
      <w:r w:rsidR="002449F2" w:rsidRPr="007911E8">
        <w:rPr>
          <w:sz w:val="28"/>
          <w:szCs w:val="28"/>
        </w:rPr>
        <w:t>го</w:t>
      </w:r>
      <w:r w:rsidRPr="007911E8">
        <w:rPr>
          <w:sz w:val="28"/>
          <w:szCs w:val="28"/>
        </w:rPr>
        <w:t xml:space="preserve"> городско</w:t>
      </w:r>
      <w:r w:rsidR="002449F2" w:rsidRPr="007911E8">
        <w:rPr>
          <w:sz w:val="28"/>
          <w:szCs w:val="28"/>
        </w:rPr>
        <w:t>го</w:t>
      </w:r>
      <w:r w:rsidRPr="007911E8">
        <w:rPr>
          <w:sz w:val="28"/>
          <w:szCs w:val="28"/>
        </w:rPr>
        <w:t xml:space="preserve"> поселени</w:t>
      </w:r>
      <w:r w:rsidR="002449F2" w:rsidRPr="007911E8">
        <w:rPr>
          <w:sz w:val="28"/>
          <w:szCs w:val="28"/>
        </w:rPr>
        <w:t>я</w:t>
      </w:r>
      <w:r w:rsidR="00FE3285" w:rsidRPr="007911E8">
        <w:rPr>
          <w:sz w:val="28"/>
          <w:szCs w:val="28"/>
        </w:rPr>
        <w:t xml:space="preserve"> </w:t>
      </w:r>
      <w:r w:rsidR="00450ED4" w:rsidRPr="007911E8">
        <w:rPr>
          <w:sz w:val="28"/>
          <w:szCs w:val="28"/>
        </w:rPr>
        <w:t>запланировано</w:t>
      </w:r>
      <w:r w:rsidR="00FE3285" w:rsidRPr="007911E8">
        <w:rPr>
          <w:sz w:val="28"/>
          <w:szCs w:val="28"/>
        </w:rPr>
        <w:t xml:space="preserve"> </w:t>
      </w:r>
      <w:r w:rsidR="00352F86" w:rsidRPr="007911E8">
        <w:rPr>
          <w:sz w:val="28"/>
          <w:szCs w:val="28"/>
        </w:rPr>
        <w:t>с</w:t>
      </w:r>
      <w:r w:rsidR="00FE3285" w:rsidRPr="007911E8">
        <w:rPr>
          <w:sz w:val="28"/>
          <w:szCs w:val="28"/>
        </w:rPr>
        <w:t>оздание туристско-рекреационных зон регионального значения:</w:t>
      </w:r>
    </w:p>
    <w:p w:rsidR="00FE3285" w:rsidRPr="007911E8" w:rsidRDefault="002449F2" w:rsidP="00072A75">
      <w:pPr>
        <w:widowControl w:val="0"/>
        <w:numPr>
          <w:ilvl w:val="0"/>
          <w:numId w:val="65"/>
        </w:numPr>
        <w:tabs>
          <w:tab w:val="left" w:pos="993"/>
        </w:tabs>
        <w:ind w:left="0" w:firstLine="709"/>
        <w:jc w:val="both"/>
        <w:rPr>
          <w:sz w:val="28"/>
          <w:szCs w:val="28"/>
        </w:rPr>
      </w:pPr>
      <w:r w:rsidRPr="007911E8">
        <w:rPr>
          <w:sz w:val="28"/>
          <w:szCs w:val="28"/>
        </w:rPr>
        <w:t>т</w:t>
      </w:r>
      <w:r w:rsidR="00FE3285" w:rsidRPr="007911E8">
        <w:rPr>
          <w:sz w:val="28"/>
          <w:szCs w:val="28"/>
        </w:rPr>
        <w:t xml:space="preserve">уристско-рекреационная зона </w:t>
      </w:r>
      <w:r w:rsidR="00B043DE" w:rsidRPr="007911E8">
        <w:rPr>
          <w:sz w:val="28"/>
          <w:szCs w:val="28"/>
        </w:rPr>
        <w:t>«</w:t>
      </w:r>
      <w:r w:rsidR="00FE3285" w:rsidRPr="007911E8">
        <w:rPr>
          <w:sz w:val="28"/>
          <w:szCs w:val="28"/>
        </w:rPr>
        <w:t>Приморская-1</w:t>
      </w:r>
      <w:r w:rsidR="00B043DE" w:rsidRPr="007911E8">
        <w:rPr>
          <w:sz w:val="28"/>
          <w:szCs w:val="28"/>
        </w:rPr>
        <w:t>»</w:t>
      </w:r>
      <w:r w:rsidR="00FE3285" w:rsidRPr="007911E8">
        <w:rPr>
          <w:sz w:val="28"/>
          <w:szCs w:val="28"/>
          <w:lang w:val="en-US"/>
        </w:rPr>
        <w:t>;</w:t>
      </w:r>
    </w:p>
    <w:p w:rsidR="00FE3285" w:rsidRPr="007911E8" w:rsidRDefault="002449F2" w:rsidP="00072A75">
      <w:pPr>
        <w:widowControl w:val="0"/>
        <w:numPr>
          <w:ilvl w:val="0"/>
          <w:numId w:val="65"/>
        </w:numPr>
        <w:tabs>
          <w:tab w:val="left" w:pos="993"/>
        </w:tabs>
        <w:ind w:left="0" w:firstLine="709"/>
        <w:jc w:val="both"/>
        <w:rPr>
          <w:sz w:val="28"/>
          <w:szCs w:val="28"/>
        </w:rPr>
      </w:pPr>
      <w:r w:rsidRPr="007911E8">
        <w:rPr>
          <w:sz w:val="28"/>
          <w:szCs w:val="28"/>
        </w:rPr>
        <w:t>т</w:t>
      </w:r>
      <w:r w:rsidR="00FE3285" w:rsidRPr="007911E8">
        <w:rPr>
          <w:sz w:val="28"/>
          <w:szCs w:val="28"/>
        </w:rPr>
        <w:t xml:space="preserve">уристско-рекреационная зона </w:t>
      </w:r>
      <w:r w:rsidR="00B043DE" w:rsidRPr="007911E8">
        <w:rPr>
          <w:sz w:val="28"/>
          <w:szCs w:val="28"/>
        </w:rPr>
        <w:t>«</w:t>
      </w:r>
      <w:r w:rsidR="00FE3285" w:rsidRPr="007911E8">
        <w:rPr>
          <w:sz w:val="28"/>
          <w:szCs w:val="28"/>
        </w:rPr>
        <w:t>Приморская-2</w:t>
      </w:r>
      <w:r w:rsidR="00B043DE" w:rsidRPr="007911E8">
        <w:rPr>
          <w:sz w:val="28"/>
          <w:szCs w:val="28"/>
        </w:rPr>
        <w:t>»</w:t>
      </w:r>
      <w:r w:rsidR="00FE3285" w:rsidRPr="007911E8">
        <w:rPr>
          <w:sz w:val="28"/>
          <w:szCs w:val="28"/>
        </w:rPr>
        <w:t>;</w:t>
      </w:r>
    </w:p>
    <w:p w:rsidR="00FE3285" w:rsidRPr="007911E8" w:rsidRDefault="002449F2" w:rsidP="00072A75">
      <w:pPr>
        <w:widowControl w:val="0"/>
        <w:numPr>
          <w:ilvl w:val="0"/>
          <w:numId w:val="65"/>
        </w:numPr>
        <w:tabs>
          <w:tab w:val="left" w:pos="993"/>
        </w:tabs>
        <w:ind w:left="0" w:firstLine="709"/>
        <w:jc w:val="both"/>
        <w:rPr>
          <w:sz w:val="28"/>
          <w:szCs w:val="28"/>
        </w:rPr>
      </w:pPr>
      <w:r w:rsidRPr="007911E8">
        <w:rPr>
          <w:sz w:val="28"/>
          <w:szCs w:val="28"/>
        </w:rPr>
        <w:t>т</w:t>
      </w:r>
      <w:r w:rsidR="00FE3285" w:rsidRPr="007911E8">
        <w:rPr>
          <w:sz w:val="28"/>
          <w:szCs w:val="28"/>
        </w:rPr>
        <w:t xml:space="preserve">уристско-рекреационная зона </w:t>
      </w:r>
      <w:r w:rsidR="00B043DE" w:rsidRPr="007911E8">
        <w:rPr>
          <w:sz w:val="28"/>
          <w:szCs w:val="28"/>
        </w:rPr>
        <w:t>«</w:t>
      </w:r>
      <w:r w:rsidR="00FE3285" w:rsidRPr="007911E8">
        <w:rPr>
          <w:sz w:val="28"/>
          <w:szCs w:val="28"/>
        </w:rPr>
        <w:t>Александровская</w:t>
      </w:r>
      <w:r w:rsidR="00B043DE" w:rsidRPr="007911E8">
        <w:rPr>
          <w:sz w:val="28"/>
          <w:szCs w:val="28"/>
        </w:rPr>
        <w:t>»</w:t>
      </w:r>
      <w:r w:rsidR="00FE3285" w:rsidRPr="007911E8">
        <w:rPr>
          <w:sz w:val="28"/>
          <w:szCs w:val="28"/>
        </w:rPr>
        <w:t>;</w:t>
      </w:r>
    </w:p>
    <w:p w:rsidR="00FE3285" w:rsidRPr="007911E8" w:rsidRDefault="002449F2" w:rsidP="00072A75">
      <w:pPr>
        <w:widowControl w:val="0"/>
        <w:numPr>
          <w:ilvl w:val="0"/>
          <w:numId w:val="65"/>
        </w:numPr>
        <w:tabs>
          <w:tab w:val="left" w:pos="993"/>
        </w:tabs>
        <w:ind w:left="0" w:firstLine="709"/>
        <w:jc w:val="both"/>
        <w:rPr>
          <w:sz w:val="28"/>
          <w:szCs w:val="28"/>
        </w:rPr>
      </w:pPr>
      <w:r w:rsidRPr="007911E8">
        <w:rPr>
          <w:sz w:val="28"/>
          <w:szCs w:val="28"/>
        </w:rPr>
        <w:t>т</w:t>
      </w:r>
      <w:r w:rsidR="00FE3285" w:rsidRPr="007911E8">
        <w:rPr>
          <w:sz w:val="28"/>
          <w:szCs w:val="28"/>
        </w:rPr>
        <w:t xml:space="preserve">уристско-рекреационная зона </w:t>
      </w:r>
      <w:r w:rsidR="00B043DE" w:rsidRPr="007911E8">
        <w:rPr>
          <w:sz w:val="28"/>
          <w:szCs w:val="28"/>
        </w:rPr>
        <w:t>«</w:t>
      </w:r>
      <w:proofErr w:type="spellStart"/>
      <w:r w:rsidR="00FE3285" w:rsidRPr="007911E8">
        <w:rPr>
          <w:sz w:val="28"/>
          <w:szCs w:val="28"/>
        </w:rPr>
        <w:t>Глебычевская</w:t>
      </w:r>
      <w:proofErr w:type="spellEnd"/>
      <w:r w:rsidR="00B043DE" w:rsidRPr="007911E8">
        <w:rPr>
          <w:sz w:val="28"/>
          <w:szCs w:val="28"/>
        </w:rPr>
        <w:t>»</w:t>
      </w:r>
      <w:r w:rsidR="00FE3285" w:rsidRPr="007911E8">
        <w:rPr>
          <w:sz w:val="28"/>
          <w:szCs w:val="28"/>
        </w:rPr>
        <w:t>;</w:t>
      </w:r>
    </w:p>
    <w:p w:rsidR="00273F20" w:rsidRPr="007911E8" w:rsidRDefault="002449F2" w:rsidP="00072A75">
      <w:pPr>
        <w:widowControl w:val="0"/>
        <w:numPr>
          <w:ilvl w:val="0"/>
          <w:numId w:val="65"/>
        </w:numPr>
        <w:tabs>
          <w:tab w:val="left" w:pos="993"/>
        </w:tabs>
        <w:ind w:left="0" w:firstLine="709"/>
        <w:jc w:val="both"/>
        <w:rPr>
          <w:sz w:val="28"/>
          <w:szCs w:val="28"/>
          <w:lang w:val="en-US"/>
        </w:rPr>
      </w:pPr>
      <w:r w:rsidRPr="007911E8">
        <w:rPr>
          <w:sz w:val="28"/>
          <w:szCs w:val="28"/>
        </w:rPr>
        <w:t>т</w:t>
      </w:r>
      <w:r w:rsidR="00FE3285" w:rsidRPr="007911E8">
        <w:rPr>
          <w:sz w:val="28"/>
          <w:szCs w:val="28"/>
        </w:rPr>
        <w:t xml:space="preserve">уристско-рекреационная зона </w:t>
      </w:r>
      <w:r w:rsidR="00B043DE" w:rsidRPr="007911E8">
        <w:rPr>
          <w:sz w:val="28"/>
          <w:szCs w:val="28"/>
        </w:rPr>
        <w:t>«</w:t>
      </w:r>
      <w:r w:rsidR="00FE3285" w:rsidRPr="007911E8">
        <w:rPr>
          <w:sz w:val="28"/>
          <w:szCs w:val="28"/>
        </w:rPr>
        <w:t>Тарасовская</w:t>
      </w:r>
      <w:r w:rsidR="00B043DE" w:rsidRPr="007911E8">
        <w:rPr>
          <w:sz w:val="28"/>
          <w:szCs w:val="28"/>
        </w:rPr>
        <w:t>»</w:t>
      </w:r>
      <w:r w:rsidR="00FE3285" w:rsidRPr="007911E8">
        <w:rPr>
          <w:sz w:val="28"/>
          <w:szCs w:val="28"/>
          <w:lang w:val="en-US"/>
        </w:rPr>
        <w:t>.</w:t>
      </w:r>
    </w:p>
    <w:p w:rsidR="007C4552" w:rsidRPr="007911E8" w:rsidRDefault="00352F86" w:rsidP="00FA2600">
      <w:pPr>
        <w:widowControl w:val="0"/>
        <w:tabs>
          <w:tab w:val="left" w:pos="993"/>
        </w:tabs>
        <w:ind w:firstLine="709"/>
        <w:jc w:val="both"/>
        <w:rPr>
          <w:sz w:val="28"/>
          <w:szCs w:val="28"/>
        </w:rPr>
      </w:pPr>
      <w:r w:rsidRPr="007911E8">
        <w:rPr>
          <w:sz w:val="28"/>
          <w:szCs w:val="28"/>
        </w:rPr>
        <w:t xml:space="preserve">Актуально </w:t>
      </w:r>
      <w:r w:rsidR="007C4552" w:rsidRPr="007911E8">
        <w:rPr>
          <w:sz w:val="28"/>
          <w:szCs w:val="28"/>
        </w:rPr>
        <w:t xml:space="preserve">развитие туристских маршрутов, таких как: </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автомобильный </w:t>
      </w:r>
      <w:r w:rsidR="00B043DE" w:rsidRPr="007911E8">
        <w:rPr>
          <w:rFonts w:ascii="Times New Roman" w:hAnsi="Times New Roman"/>
          <w:sz w:val="28"/>
          <w:szCs w:val="28"/>
        </w:rPr>
        <w:t>«</w:t>
      </w:r>
      <w:r w:rsidRPr="007911E8">
        <w:rPr>
          <w:rFonts w:ascii="Times New Roman" w:hAnsi="Times New Roman"/>
          <w:sz w:val="28"/>
          <w:szCs w:val="28"/>
        </w:rPr>
        <w:t xml:space="preserve">Линия Маннергейма </w:t>
      </w:r>
      <w:r w:rsidR="002449F2" w:rsidRPr="007911E8">
        <w:rPr>
          <w:rFonts w:ascii="Times New Roman" w:hAnsi="Times New Roman"/>
          <w:sz w:val="28"/>
          <w:szCs w:val="28"/>
          <w:lang w:val="ru-RU"/>
        </w:rPr>
        <w:t>(</w:t>
      </w:r>
      <w:r w:rsidRPr="007911E8">
        <w:rPr>
          <w:rFonts w:ascii="Times New Roman" w:hAnsi="Times New Roman"/>
          <w:sz w:val="28"/>
          <w:szCs w:val="28"/>
        </w:rPr>
        <w:t>памятник фортификации XX века</w:t>
      </w:r>
      <w:r w:rsidR="002449F2" w:rsidRPr="007911E8">
        <w:rPr>
          <w:rFonts w:ascii="Times New Roman" w:hAnsi="Times New Roman"/>
          <w:sz w:val="28"/>
          <w:szCs w:val="28"/>
          <w:lang w:val="ru-RU"/>
        </w:rPr>
        <w:t>)</w:t>
      </w:r>
      <w:r w:rsidR="00B043DE" w:rsidRPr="007911E8">
        <w:rPr>
          <w:rFonts w:ascii="Times New Roman" w:hAnsi="Times New Roman"/>
          <w:sz w:val="28"/>
          <w:szCs w:val="28"/>
        </w:rPr>
        <w:t>»</w:t>
      </w:r>
      <w:r w:rsidRPr="007911E8">
        <w:rPr>
          <w:rFonts w:ascii="Times New Roman" w:hAnsi="Times New Roman"/>
          <w:sz w:val="28"/>
          <w:szCs w:val="28"/>
        </w:rPr>
        <w:t xml:space="preserve"> </w:t>
      </w:r>
      <w:r w:rsidR="002449F2" w:rsidRPr="007911E8">
        <w:rPr>
          <w:rFonts w:ascii="Times New Roman" w:hAnsi="Times New Roman"/>
          <w:sz w:val="28"/>
          <w:szCs w:val="28"/>
          <w:lang w:val="ru-RU"/>
        </w:rPr>
        <w:t>–</w:t>
      </w:r>
      <w:r w:rsidRPr="007911E8">
        <w:rPr>
          <w:rFonts w:ascii="Times New Roman" w:hAnsi="Times New Roman"/>
          <w:sz w:val="28"/>
          <w:szCs w:val="28"/>
        </w:rPr>
        <w:t xml:space="preserve"> Рябово </w:t>
      </w:r>
      <w:r w:rsidR="002449F2" w:rsidRPr="007911E8">
        <w:rPr>
          <w:rFonts w:ascii="Times New Roman" w:hAnsi="Times New Roman"/>
          <w:sz w:val="28"/>
          <w:szCs w:val="28"/>
          <w:lang w:val="ru-RU"/>
        </w:rPr>
        <w:t>–</w:t>
      </w:r>
      <w:r w:rsidRPr="007911E8">
        <w:rPr>
          <w:rFonts w:ascii="Times New Roman" w:hAnsi="Times New Roman"/>
          <w:sz w:val="28"/>
          <w:szCs w:val="28"/>
        </w:rPr>
        <w:t xml:space="preserve"> Красная Долина </w:t>
      </w:r>
      <w:r w:rsidR="002449F2" w:rsidRPr="007911E8">
        <w:rPr>
          <w:rFonts w:ascii="Times New Roman" w:hAnsi="Times New Roman"/>
          <w:sz w:val="28"/>
          <w:szCs w:val="28"/>
          <w:lang w:val="ru-RU"/>
        </w:rPr>
        <w:t>–</w:t>
      </w:r>
      <w:r w:rsidRPr="007911E8">
        <w:rPr>
          <w:rFonts w:ascii="Times New Roman" w:hAnsi="Times New Roman"/>
          <w:sz w:val="28"/>
          <w:szCs w:val="28"/>
        </w:rPr>
        <w:t xml:space="preserve"> Пионерское </w:t>
      </w:r>
      <w:r w:rsidR="002449F2" w:rsidRPr="007911E8">
        <w:rPr>
          <w:rFonts w:ascii="Times New Roman" w:hAnsi="Times New Roman"/>
          <w:sz w:val="28"/>
          <w:szCs w:val="28"/>
          <w:lang w:val="ru-RU"/>
        </w:rPr>
        <w:t>–</w:t>
      </w:r>
      <w:r w:rsidRPr="007911E8">
        <w:rPr>
          <w:rFonts w:ascii="Times New Roman" w:hAnsi="Times New Roman"/>
          <w:sz w:val="28"/>
          <w:szCs w:val="28"/>
        </w:rPr>
        <w:t xml:space="preserve"> Каменка </w:t>
      </w:r>
      <w:r w:rsidR="002449F2" w:rsidRPr="007911E8">
        <w:rPr>
          <w:rFonts w:ascii="Times New Roman" w:hAnsi="Times New Roman"/>
          <w:sz w:val="28"/>
          <w:szCs w:val="28"/>
          <w:lang w:val="ru-RU"/>
        </w:rPr>
        <w:t>–</w:t>
      </w:r>
      <w:r w:rsidRPr="007911E8">
        <w:rPr>
          <w:rFonts w:ascii="Times New Roman" w:hAnsi="Times New Roman"/>
          <w:sz w:val="28"/>
          <w:szCs w:val="28"/>
        </w:rPr>
        <w:t xml:space="preserve"> Кирилловское </w:t>
      </w:r>
      <w:r w:rsidR="002449F2" w:rsidRPr="007911E8">
        <w:rPr>
          <w:rFonts w:ascii="Times New Roman" w:hAnsi="Times New Roman"/>
          <w:sz w:val="28"/>
          <w:szCs w:val="28"/>
          <w:lang w:val="ru-RU"/>
        </w:rPr>
        <w:t>–</w:t>
      </w:r>
      <w:r w:rsidRPr="007911E8">
        <w:rPr>
          <w:rFonts w:ascii="Times New Roman" w:hAnsi="Times New Roman"/>
          <w:sz w:val="28"/>
          <w:szCs w:val="28"/>
        </w:rPr>
        <w:t xml:space="preserve"> Каменка </w:t>
      </w:r>
      <w:r w:rsidR="002449F2" w:rsidRPr="007911E8">
        <w:rPr>
          <w:rFonts w:ascii="Times New Roman" w:hAnsi="Times New Roman"/>
          <w:sz w:val="28"/>
          <w:szCs w:val="28"/>
          <w:lang w:val="ru-RU"/>
        </w:rPr>
        <w:t>–</w:t>
      </w:r>
      <w:r w:rsidRPr="007911E8">
        <w:rPr>
          <w:rFonts w:ascii="Times New Roman" w:hAnsi="Times New Roman"/>
          <w:sz w:val="28"/>
          <w:szCs w:val="28"/>
        </w:rPr>
        <w:t xml:space="preserve"> </w:t>
      </w:r>
      <w:proofErr w:type="spellStart"/>
      <w:r w:rsidRPr="007911E8">
        <w:rPr>
          <w:rFonts w:ascii="Times New Roman" w:hAnsi="Times New Roman"/>
          <w:sz w:val="28"/>
          <w:szCs w:val="28"/>
        </w:rPr>
        <w:t>Гаврилово</w:t>
      </w:r>
      <w:proofErr w:type="spellEnd"/>
      <w:r w:rsidRPr="007911E8">
        <w:rPr>
          <w:rFonts w:ascii="Times New Roman" w:hAnsi="Times New Roman"/>
          <w:sz w:val="28"/>
          <w:szCs w:val="28"/>
        </w:rPr>
        <w:t xml:space="preserve"> </w:t>
      </w:r>
      <w:r w:rsidR="002449F2" w:rsidRPr="007911E8">
        <w:rPr>
          <w:rFonts w:ascii="Times New Roman" w:hAnsi="Times New Roman"/>
          <w:sz w:val="28"/>
          <w:szCs w:val="28"/>
          <w:lang w:val="ru-RU"/>
        </w:rPr>
        <w:t>–</w:t>
      </w:r>
      <w:r w:rsidRPr="007911E8">
        <w:rPr>
          <w:rFonts w:ascii="Times New Roman" w:hAnsi="Times New Roman"/>
          <w:sz w:val="28"/>
          <w:szCs w:val="28"/>
        </w:rPr>
        <w:t xml:space="preserve"> </w:t>
      </w:r>
      <w:proofErr w:type="spellStart"/>
      <w:r w:rsidRPr="007911E8">
        <w:rPr>
          <w:rFonts w:ascii="Times New Roman" w:hAnsi="Times New Roman"/>
          <w:sz w:val="28"/>
          <w:szCs w:val="28"/>
        </w:rPr>
        <w:t>Стрельцово</w:t>
      </w:r>
      <w:proofErr w:type="spellEnd"/>
      <w:r w:rsidRPr="007911E8">
        <w:rPr>
          <w:rFonts w:ascii="Times New Roman" w:hAnsi="Times New Roman"/>
          <w:sz w:val="28"/>
          <w:szCs w:val="28"/>
        </w:rPr>
        <w:t xml:space="preserve"> </w:t>
      </w:r>
      <w:r w:rsidR="002449F2" w:rsidRPr="007911E8">
        <w:rPr>
          <w:rFonts w:ascii="Times New Roman" w:hAnsi="Times New Roman"/>
          <w:sz w:val="28"/>
          <w:szCs w:val="28"/>
          <w:lang w:val="ru-RU"/>
        </w:rPr>
        <w:t>–</w:t>
      </w:r>
      <w:r w:rsidRPr="007911E8">
        <w:rPr>
          <w:rFonts w:ascii="Times New Roman" w:hAnsi="Times New Roman"/>
          <w:sz w:val="28"/>
          <w:szCs w:val="28"/>
        </w:rPr>
        <w:t xml:space="preserve"> оз</w:t>
      </w:r>
      <w:r w:rsidR="002449F2" w:rsidRPr="007911E8">
        <w:rPr>
          <w:rFonts w:ascii="Times New Roman" w:hAnsi="Times New Roman"/>
          <w:sz w:val="28"/>
          <w:szCs w:val="28"/>
          <w:lang w:val="ru-RU"/>
        </w:rPr>
        <w:t>еро</w:t>
      </w:r>
      <w:r w:rsidRPr="007911E8">
        <w:rPr>
          <w:rFonts w:ascii="Times New Roman" w:hAnsi="Times New Roman"/>
          <w:sz w:val="28"/>
          <w:szCs w:val="28"/>
        </w:rPr>
        <w:t xml:space="preserve"> Бол</w:t>
      </w:r>
      <w:r w:rsidR="007C4552" w:rsidRPr="007911E8">
        <w:rPr>
          <w:rFonts w:ascii="Times New Roman" w:hAnsi="Times New Roman"/>
          <w:sz w:val="28"/>
          <w:szCs w:val="28"/>
        </w:rPr>
        <w:t xml:space="preserve">ьшое </w:t>
      </w:r>
      <w:r w:rsidRPr="007911E8">
        <w:rPr>
          <w:rFonts w:ascii="Times New Roman" w:hAnsi="Times New Roman"/>
          <w:sz w:val="28"/>
          <w:szCs w:val="28"/>
        </w:rPr>
        <w:t>Раковое;</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автомобильный </w:t>
      </w:r>
      <w:r w:rsidR="00B043DE" w:rsidRPr="007911E8">
        <w:rPr>
          <w:rFonts w:ascii="Times New Roman" w:hAnsi="Times New Roman"/>
          <w:sz w:val="28"/>
          <w:szCs w:val="28"/>
        </w:rPr>
        <w:t>«</w:t>
      </w:r>
      <w:r w:rsidRPr="007911E8">
        <w:rPr>
          <w:rFonts w:ascii="Times New Roman" w:hAnsi="Times New Roman"/>
          <w:sz w:val="28"/>
          <w:szCs w:val="28"/>
        </w:rPr>
        <w:t>Северное кольцо</w:t>
      </w:r>
      <w:r w:rsidR="00B043DE" w:rsidRPr="007911E8">
        <w:rPr>
          <w:rFonts w:ascii="Times New Roman" w:hAnsi="Times New Roman"/>
          <w:sz w:val="28"/>
          <w:szCs w:val="28"/>
        </w:rPr>
        <w:t>»</w:t>
      </w:r>
      <w:r w:rsidRPr="007911E8">
        <w:rPr>
          <w:rFonts w:ascii="Times New Roman" w:hAnsi="Times New Roman"/>
          <w:sz w:val="28"/>
          <w:szCs w:val="28"/>
        </w:rPr>
        <w:t xml:space="preserve"> </w:t>
      </w:r>
      <w:r w:rsidR="002449F2" w:rsidRPr="007911E8">
        <w:rPr>
          <w:rFonts w:ascii="Times New Roman" w:hAnsi="Times New Roman"/>
          <w:sz w:val="28"/>
          <w:szCs w:val="28"/>
          <w:lang w:val="ru-RU"/>
        </w:rPr>
        <w:t>–</w:t>
      </w:r>
      <w:r w:rsidRPr="007911E8">
        <w:rPr>
          <w:rFonts w:ascii="Times New Roman" w:hAnsi="Times New Roman"/>
          <w:sz w:val="28"/>
          <w:szCs w:val="28"/>
        </w:rPr>
        <w:t xml:space="preserve"> Приозерск </w:t>
      </w:r>
      <w:r w:rsidR="002449F2" w:rsidRPr="007911E8">
        <w:rPr>
          <w:rFonts w:ascii="Times New Roman" w:hAnsi="Times New Roman"/>
          <w:sz w:val="28"/>
          <w:szCs w:val="28"/>
          <w:lang w:val="ru-RU"/>
        </w:rPr>
        <w:t>–</w:t>
      </w:r>
      <w:r w:rsidRPr="007911E8">
        <w:rPr>
          <w:rFonts w:ascii="Times New Roman" w:hAnsi="Times New Roman"/>
          <w:sz w:val="28"/>
          <w:szCs w:val="28"/>
        </w:rPr>
        <w:t xml:space="preserve"> Выборг </w:t>
      </w:r>
      <w:r w:rsidR="002449F2" w:rsidRPr="007911E8">
        <w:rPr>
          <w:rFonts w:ascii="Times New Roman" w:hAnsi="Times New Roman"/>
          <w:sz w:val="28"/>
          <w:szCs w:val="28"/>
          <w:lang w:val="ru-RU"/>
        </w:rPr>
        <w:t>–</w:t>
      </w:r>
      <w:r w:rsidRPr="007911E8">
        <w:rPr>
          <w:rFonts w:ascii="Times New Roman" w:hAnsi="Times New Roman"/>
          <w:sz w:val="28"/>
          <w:szCs w:val="28"/>
        </w:rPr>
        <w:t xml:space="preserve"> Приморск </w:t>
      </w:r>
      <w:r w:rsidR="002449F2" w:rsidRPr="007911E8">
        <w:rPr>
          <w:rFonts w:ascii="Times New Roman" w:hAnsi="Times New Roman"/>
          <w:sz w:val="28"/>
          <w:szCs w:val="28"/>
          <w:lang w:val="ru-RU"/>
        </w:rPr>
        <w:t>–</w:t>
      </w:r>
      <w:r w:rsidRPr="007911E8">
        <w:rPr>
          <w:rFonts w:ascii="Times New Roman" w:hAnsi="Times New Roman"/>
          <w:sz w:val="28"/>
          <w:szCs w:val="28"/>
        </w:rPr>
        <w:t xml:space="preserve"> Санкт-Петербург;</w:t>
      </w:r>
    </w:p>
    <w:p w:rsidR="004858F5"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 xml:space="preserve">велосипедный </w:t>
      </w:r>
      <w:r w:rsidR="00B043DE" w:rsidRPr="007911E8">
        <w:rPr>
          <w:rFonts w:ascii="Times New Roman" w:hAnsi="Times New Roman"/>
          <w:sz w:val="28"/>
          <w:szCs w:val="28"/>
        </w:rPr>
        <w:t>«</w:t>
      </w:r>
      <w:r w:rsidRPr="007911E8">
        <w:rPr>
          <w:rFonts w:ascii="Times New Roman" w:hAnsi="Times New Roman"/>
          <w:sz w:val="28"/>
          <w:szCs w:val="28"/>
        </w:rPr>
        <w:t>Спортивная Полянка</w:t>
      </w:r>
      <w:r w:rsidR="00B043DE" w:rsidRPr="007911E8">
        <w:rPr>
          <w:rFonts w:ascii="Times New Roman" w:hAnsi="Times New Roman"/>
          <w:sz w:val="28"/>
          <w:szCs w:val="28"/>
        </w:rPr>
        <w:t>»</w:t>
      </w:r>
      <w:r w:rsidRPr="007911E8">
        <w:rPr>
          <w:rFonts w:ascii="Times New Roman" w:hAnsi="Times New Roman"/>
          <w:sz w:val="28"/>
          <w:szCs w:val="28"/>
        </w:rPr>
        <w:t>;</w:t>
      </w:r>
    </w:p>
    <w:p w:rsidR="00F04F4E" w:rsidRPr="007911E8" w:rsidRDefault="004858F5"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t>велосипедный</w:t>
      </w:r>
      <w:r w:rsidR="00B77351" w:rsidRPr="007911E8">
        <w:rPr>
          <w:rFonts w:ascii="Times New Roman" w:hAnsi="Times New Roman"/>
          <w:sz w:val="28"/>
          <w:szCs w:val="28"/>
        </w:rPr>
        <w:t xml:space="preserve"> </w:t>
      </w:r>
      <w:r w:rsidRPr="007911E8">
        <w:rPr>
          <w:rFonts w:ascii="Times New Roman" w:hAnsi="Times New Roman"/>
          <w:sz w:val="28"/>
          <w:szCs w:val="28"/>
        </w:rPr>
        <w:t>Рощино</w:t>
      </w:r>
      <w:r w:rsidR="00B77351" w:rsidRPr="007911E8">
        <w:rPr>
          <w:rFonts w:ascii="Times New Roman" w:hAnsi="Times New Roman"/>
          <w:sz w:val="28"/>
          <w:szCs w:val="28"/>
        </w:rPr>
        <w:t xml:space="preserve"> – </w:t>
      </w:r>
      <w:r w:rsidRPr="007911E8">
        <w:rPr>
          <w:rFonts w:ascii="Times New Roman" w:hAnsi="Times New Roman"/>
          <w:sz w:val="28"/>
          <w:szCs w:val="28"/>
        </w:rPr>
        <w:t>Поляны</w:t>
      </w:r>
      <w:r w:rsidR="00B77351" w:rsidRPr="007911E8">
        <w:rPr>
          <w:rFonts w:ascii="Times New Roman" w:hAnsi="Times New Roman"/>
          <w:sz w:val="28"/>
          <w:szCs w:val="28"/>
        </w:rPr>
        <w:t xml:space="preserve"> – </w:t>
      </w:r>
      <w:r w:rsidRPr="007911E8">
        <w:rPr>
          <w:rFonts w:ascii="Times New Roman" w:hAnsi="Times New Roman"/>
          <w:sz w:val="28"/>
          <w:szCs w:val="28"/>
        </w:rPr>
        <w:t>Рябово</w:t>
      </w:r>
      <w:r w:rsidR="00B77351" w:rsidRPr="007911E8">
        <w:rPr>
          <w:rFonts w:ascii="Times New Roman" w:hAnsi="Times New Roman"/>
          <w:sz w:val="28"/>
          <w:szCs w:val="28"/>
        </w:rPr>
        <w:t xml:space="preserve"> – </w:t>
      </w:r>
      <w:r w:rsidRPr="007911E8">
        <w:rPr>
          <w:rFonts w:ascii="Times New Roman" w:hAnsi="Times New Roman"/>
          <w:sz w:val="28"/>
          <w:szCs w:val="28"/>
        </w:rPr>
        <w:t>Зеленогорск</w:t>
      </w:r>
      <w:r w:rsidR="00B77351" w:rsidRPr="007911E8">
        <w:rPr>
          <w:rFonts w:ascii="Times New Roman" w:hAnsi="Times New Roman"/>
          <w:sz w:val="28"/>
          <w:szCs w:val="28"/>
        </w:rPr>
        <w:t xml:space="preserve"> – </w:t>
      </w:r>
      <w:r w:rsidRPr="007911E8">
        <w:rPr>
          <w:rFonts w:ascii="Times New Roman" w:hAnsi="Times New Roman"/>
          <w:sz w:val="28"/>
          <w:szCs w:val="28"/>
        </w:rPr>
        <w:t>Рощино</w:t>
      </w:r>
      <w:r w:rsidR="002449F2" w:rsidRPr="007911E8">
        <w:rPr>
          <w:rFonts w:ascii="Times New Roman" w:hAnsi="Times New Roman"/>
          <w:sz w:val="28"/>
          <w:szCs w:val="28"/>
          <w:lang w:val="ru-RU"/>
        </w:rPr>
        <w:t xml:space="preserve"> </w:t>
      </w:r>
      <w:r w:rsidR="002215BA" w:rsidRPr="007911E8">
        <w:rPr>
          <w:rFonts w:ascii="Times New Roman" w:hAnsi="Times New Roman"/>
          <w:sz w:val="28"/>
          <w:szCs w:val="28"/>
          <w:lang w:val="ru-RU"/>
        </w:rPr>
        <w:t>–</w:t>
      </w:r>
      <w:r w:rsidR="002449F2" w:rsidRPr="007911E8">
        <w:rPr>
          <w:rFonts w:ascii="Times New Roman" w:hAnsi="Times New Roman"/>
          <w:sz w:val="28"/>
          <w:szCs w:val="28"/>
          <w:lang w:val="ru-RU"/>
        </w:rPr>
        <w:t xml:space="preserve"> </w:t>
      </w:r>
      <w:r w:rsidRPr="007911E8">
        <w:rPr>
          <w:rFonts w:ascii="Times New Roman" w:hAnsi="Times New Roman"/>
          <w:sz w:val="28"/>
          <w:szCs w:val="28"/>
        </w:rPr>
        <w:t>Сопки</w:t>
      </w:r>
      <w:r w:rsidR="00B77351" w:rsidRPr="007911E8">
        <w:rPr>
          <w:rFonts w:ascii="Times New Roman" w:hAnsi="Times New Roman"/>
          <w:sz w:val="28"/>
          <w:szCs w:val="28"/>
        </w:rPr>
        <w:t xml:space="preserve"> – </w:t>
      </w:r>
      <w:r w:rsidRPr="007911E8">
        <w:rPr>
          <w:rFonts w:ascii="Times New Roman" w:hAnsi="Times New Roman"/>
          <w:sz w:val="28"/>
          <w:szCs w:val="28"/>
        </w:rPr>
        <w:t>Поляны</w:t>
      </w:r>
      <w:r w:rsidR="00B77351" w:rsidRPr="007911E8">
        <w:rPr>
          <w:rFonts w:ascii="Times New Roman" w:hAnsi="Times New Roman"/>
          <w:sz w:val="28"/>
          <w:szCs w:val="28"/>
        </w:rPr>
        <w:t xml:space="preserve"> </w:t>
      </w:r>
      <w:r w:rsidR="002449F2" w:rsidRPr="007911E8">
        <w:rPr>
          <w:rFonts w:ascii="Times New Roman" w:hAnsi="Times New Roman"/>
          <w:sz w:val="28"/>
          <w:szCs w:val="28"/>
          <w:lang w:val="ru-RU"/>
        </w:rPr>
        <w:t>–</w:t>
      </w:r>
      <w:r w:rsidR="00B77351" w:rsidRPr="007911E8">
        <w:rPr>
          <w:rFonts w:ascii="Times New Roman" w:hAnsi="Times New Roman"/>
          <w:sz w:val="28"/>
          <w:szCs w:val="28"/>
        </w:rPr>
        <w:t xml:space="preserve"> </w:t>
      </w:r>
      <w:r w:rsidRPr="007911E8">
        <w:rPr>
          <w:rFonts w:ascii="Times New Roman" w:hAnsi="Times New Roman"/>
          <w:sz w:val="28"/>
          <w:szCs w:val="28"/>
        </w:rPr>
        <w:t xml:space="preserve">Зеленый Холм </w:t>
      </w:r>
      <w:r w:rsidR="00B77351" w:rsidRPr="007911E8">
        <w:rPr>
          <w:rFonts w:ascii="Times New Roman" w:hAnsi="Times New Roman"/>
          <w:sz w:val="28"/>
          <w:szCs w:val="28"/>
        </w:rPr>
        <w:t xml:space="preserve">– </w:t>
      </w:r>
      <w:r w:rsidRPr="007911E8">
        <w:rPr>
          <w:rFonts w:ascii="Times New Roman" w:hAnsi="Times New Roman"/>
          <w:sz w:val="28"/>
          <w:szCs w:val="28"/>
        </w:rPr>
        <w:t>Рябово</w:t>
      </w:r>
      <w:r w:rsidR="00B77351" w:rsidRPr="007911E8">
        <w:rPr>
          <w:rFonts w:ascii="Times New Roman" w:hAnsi="Times New Roman"/>
          <w:sz w:val="28"/>
          <w:szCs w:val="28"/>
        </w:rPr>
        <w:t xml:space="preserve"> </w:t>
      </w:r>
      <w:r w:rsidR="002449F2" w:rsidRPr="007911E8">
        <w:rPr>
          <w:rFonts w:ascii="Times New Roman" w:hAnsi="Times New Roman"/>
          <w:sz w:val="28"/>
          <w:szCs w:val="28"/>
          <w:lang w:val="ru-RU"/>
        </w:rPr>
        <w:t>–</w:t>
      </w:r>
      <w:r w:rsidR="00B77351" w:rsidRPr="007911E8">
        <w:rPr>
          <w:rFonts w:ascii="Times New Roman" w:hAnsi="Times New Roman"/>
          <w:sz w:val="28"/>
          <w:szCs w:val="28"/>
        </w:rPr>
        <w:t xml:space="preserve"> </w:t>
      </w:r>
      <w:r w:rsidRPr="007911E8">
        <w:rPr>
          <w:rFonts w:ascii="Times New Roman" w:hAnsi="Times New Roman"/>
          <w:sz w:val="28"/>
          <w:szCs w:val="28"/>
        </w:rPr>
        <w:t xml:space="preserve">Лужки </w:t>
      </w:r>
      <w:r w:rsidR="002449F2" w:rsidRPr="007911E8">
        <w:rPr>
          <w:rFonts w:ascii="Times New Roman" w:hAnsi="Times New Roman"/>
          <w:sz w:val="28"/>
          <w:szCs w:val="28"/>
          <w:lang w:val="ru-RU"/>
        </w:rPr>
        <w:t>–</w:t>
      </w:r>
      <w:r w:rsidR="00B77351" w:rsidRPr="007911E8">
        <w:rPr>
          <w:rFonts w:ascii="Times New Roman" w:hAnsi="Times New Roman"/>
          <w:sz w:val="28"/>
          <w:szCs w:val="28"/>
        </w:rPr>
        <w:t xml:space="preserve"> </w:t>
      </w:r>
      <w:r w:rsidRPr="007911E8">
        <w:rPr>
          <w:rFonts w:ascii="Times New Roman" w:hAnsi="Times New Roman"/>
          <w:sz w:val="28"/>
          <w:szCs w:val="28"/>
        </w:rPr>
        <w:t xml:space="preserve">Озерки </w:t>
      </w:r>
      <w:r w:rsidR="002449F2" w:rsidRPr="007911E8">
        <w:rPr>
          <w:rFonts w:ascii="Times New Roman" w:hAnsi="Times New Roman"/>
          <w:sz w:val="28"/>
          <w:szCs w:val="28"/>
          <w:lang w:val="ru-RU"/>
        </w:rPr>
        <w:t>–</w:t>
      </w:r>
      <w:r w:rsidR="00B77351" w:rsidRPr="007911E8">
        <w:rPr>
          <w:rFonts w:ascii="Times New Roman" w:hAnsi="Times New Roman"/>
          <w:sz w:val="28"/>
          <w:szCs w:val="28"/>
        </w:rPr>
        <w:t xml:space="preserve"> </w:t>
      </w:r>
      <w:proofErr w:type="spellStart"/>
      <w:r w:rsidRPr="007911E8">
        <w:rPr>
          <w:rFonts w:ascii="Times New Roman" w:hAnsi="Times New Roman"/>
          <w:sz w:val="28"/>
          <w:szCs w:val="28"/>
        </w:rPr>
        <w:t>Приветнинское</w:t>
      </w:r>
      <w:proofErr w:type="spellEnd"/>
      <w:r w:rsidRPr="007911E8">
        <w:rPr>
          <w:rFonts w:ascii="Times New Roman" w:hAnsi="Times New Roman"/>
          <w:sz w:val="28"/>
          <w:szCs w:val="28"/>
        </w:rPr>
        <w:t xml:space="preserve"> </w:t>
      </w:r>
      <w:r w:rsidR="002449F2" w:rsidRPr="007911E8">
        <w:rPr>
          <w:rFonts w:ascii="Times New Roman" w:hAnsi="Times New Roman"/>
          <w:sz w:val="28"/>
          <w:szCs w:val="28"/>
          <w:lang w:val="ru-RU"/>
        </w:rPr>
        <w:t>–</w:t>
      </w:r>
      <w:r w:rsidR="00B77351" w:rsidRPr="007911E8">
        <w:rPr>
          <w:rFonts w:ascii="Times New Roman" w:hAnsi="Times New Roman"/>
          <w:sz w:val="28"/>
          <w:szCs w:val="28"/>
        </w:rPr>
        <w:t xml:space="preserve"> </w:t>
      </w:r>
      <w:r w:rsidRPr="007911E8">
        <w:rPr>
          <w:rFonts w:ascii="Times New Roman" w:hAnsi="Times New Roman"/>
          <w:sz w:val="28"/>
          <w:szCs w:val="28"/>
        </w:rPr>
        <w:t>Зеленогорск</w:t>
      </w:r>
      <w:r w:rsidR="007C4552" w:rsidRPr="007911E8">
        <w:rPr>
          <w:rFonts w:ascii="Times New Roman" w:hAnsi="Times New Roman"/>
          <w:sz w:val="28"/>
          <w:szCs w:val="28"/>
        </w:rPr>
        <w:t>;</w:t>
      </w:r>
    </w:p>
    <w:p w:rsidR="007C4552" w:rsidRPr="007911E8" w:rsidRDefault="00352F86" w:rsidP="00072A75">
      <w:pPr>
        <w:pStyle w:val="afa"/>
        <w:widowControl w:val="0"/>
        <w:numPr>
          <w:ilvl w:val="0"/>
          <w:numId w:val="64"/>
        </w:numPr>
        <w:tabs>
          <w:tab w:val="left" w:pos="993"/>
        </w:tabs>
        <w:suppressAutoHyphens w:val="0"/>
        <w:spacing w:after="0" w:line="240" w:lineRule="auto"/>
        <w:ind w:left="0" w:firstLine="709"/>
        <w:jc w:val="both"/>
        <w:rPr>
          <w:rFonts w:ascii="Times New Roman" w:hAnsi="Times New Roman"/>
          <w:sz w:val="28"/>
          <w:szCs w:val="28"/>
        </w:rPr>
      </w:pPr>
      <w:r w:rsidRPr="007911E8">
        <w:rPr>
          <w:rFonts w:ascii="Times New Roman" w:hAnsi="Times New Roman"/>
          <w:sz w:val="28"/>
          <w:szCs w:val="28"/>
        </w:rPr>
        <w:lastRenderedPageBreak/>
        <w:t>п</w:t>
      </w:r>
      <w:r w:rsidR="007C4552" w:rsidRPr="007911E8">
        <w:rPr>
          <w:rFonts w:ascii="Times New Roman" w:hAnsi="Times New Roman"/>
          <w:sz w:val="28"/>
          <w:szCs w:val="28"/>
        </w:rPr>
        <w:t>ешеходны</w:t>
      </w:r>
      <w:r w:rsidR="00FE3285" w:rsidRPr="007911E8">
        <w:rPr>
          <w:rFonts w:ascii="Times New Roman" w:hAnsi="Times New Roman"/>
          <w:sz w:val="28"/>
          <w:szCs w:val="28"/>
        </w:rPr>
        <w:t>е</w:t>
      </w:r>
      <w:r w:rsidR="007C4552" w:rsidRPr="007911E8">
        <w:rPr>
          <w:rFonts w:ascii="Times New Roman" w:hAnsi="Times New Roman"/>
          <w:sz w:val="28"/>
          <w:szCs w:val="28"/>
        </w:rPr>
        <w:t xml:space="preserve"> маршрут</w:t>
      </w:r>
      <w:r w:rsidR="00FE3285" w:rsidRPr="007911E8">
        <w:rPr>
          <w:rFonts w:ascii="Times New Roman" w:hAnsi="Times New Roman"/>
          <w:sz w:val="28"/>
          <w:szCs w:val="28"/>
        </w:rPr>
        <w:t>ы</w:t>
      </w:r>
      <w:r w:rsidR="00D71D92" w:rsidRPr="007911E8">
        <w:rPr>
          <w:rFonts w:ascii="Times New Roman" w:hAnsi="Times New Roman"/>
          <w:sz w:val="28"/>
          <w:szCs w:val="28"/>
          <w:lang w:val="ru-RU"/>
        </w:rPr>
        <w:t xml:space="preserve"> –</w:t>
      </w:r>
      <w:r w:rsidR="007C4552" w:rsidRPr="007911E8">
        <w:rPr>
          <w:rFonts w:ascii="Times New Roman" w:hAnsi="Times New Roman"/>
          <w:sz w:val="28"/>
          <w:szCs w:val="28"/>
        </w:rPr>
        <w:t xml:space="preserve"> ст</w:t>
      </w:r>
      <w:r w:rsidR="00D71D92" w:rsidRPr="007911E8">
        <w:rPr>
          <w:rFonts w:ascii="Times New Roman" w:hAnsi="Times New Roman"/>
          <w:sz w:val="28"/>
          <w:szCs w:val="28"/>
          <w:lang w:val="ru-RU"/>
        </w:rPr>
        <w:t>анция</w:t>
      </w:r>
      <w:r w:rsidR="00FE3285" w:rsidRPr="007911E8">
        <w:rPr>
          <w:rFonts w:ascii="Times New Roman" w:hAnsi="Times New Roman"/>
          <w:sz w:val="28"/>
          <w:szCs w:val="28"/>
        </w:rPr>
        <w:t xml:space="preserve"> </w:t>
      </w:r>
      <w:proofErr w:type="spellStart"/>
      <w:r w:rsidR="007C4552" w:rsidRPr="007911E8">
        <w:rPr>
          <w:rFonts w:ascii="Times New Roman" w:hAnsi="Times New Roman"/>
          <w:sz w:val="28"/>
          <w:szCs w:val="28"/>
        </w:rPr>
        <w:t>Куолемаярви</w:t>
      </w:r>
      <w:proofErr w:type="spellEnd"/>
      <w:r w:rsidR="007C4552" w:rsidRPr="007911E8">
        <w:rPr>
          <w:rFonts w:ascii="Times New Roman" w:hAnsi="Times New Roman"/>
          <w:sz w:val="28"/>
          <w:szCs w:val="28"/>
        </w:rPr>
        <w:t xml:space="preserve"> </w:t>
      </w:r>
      <w:r w:rsidR="00D71D92" w:rsidRPr="007911E8">
        <w:rPr>
          <w:rFonts w:ascii="Times New Roman" w:hAnsi="Times New Roman"/>
          <w:sz w:val="28"/>
          <w:szCs w:val="28"/>
          <w:lang w:val="ru-RU"/>
        </w:rPr>
        <w:t>–</w:t>
      </w:r>
      <w:r w:rsidR="00CE1D07" w:rsidRPr="007911E8">
        <w:rPr>
          <w:rFonts w:ascii="Times New Roman" w:hAnsi="Times New Roman"/>
          <w:sz w:val="28"/>
          <w:szCs w:val="28"/>
          <w:lang w:val="ru-RU"/>
        </w:rPr>
        <w:t xml:space="preserve"> </w:t>
      </w:r>
      <w:r w:rsidR="007C4552" w:rsidRPr="007911E8">
        <w:rPr>
          <w:rFonts w:ascii="Times New Roman" w:hAnsi="Times New Roman"/>
          <w:sz w:val="28"/>
          <w:szCs w:val="28"/>
        </w:rPr>
        <w:t>озеро Александровское и др</w:t>
      </w:r>
      <w:r w:rsidR="00D71D92" w:rsidRPr="007911E8">
        <w:rPr>
          <w:rFonts w:ascii="Times New Roman" w:hAnsi="Times New Roman"/>
          <w:sz w:val="28"/>
          <w:szCs w:val="28"/>
          <w:lang w:val="ru-RU"/>
        </w:rPr>
        <w:t>угие.</w:t>
      </w:r>
    </w:p>
    <w:p w:rsidR="004858F5" w:rsidRPr="007911E8" w:rsidRDefault="004858F5" w:rsidP="00F04F4E">
      <w:pPr>
        <w:pStyle w:val="affffffffff1"/>
      </w:pPr>
      <w:r w:rsidRPr="007911E8">
        <w:t>Также</w:t>
      </w:r>
      <w:r w:rsidR="00D71D92" w:rsidRPr="007911E8">
        <w:t xml:space="preserve"> на территории </w:t>
      </w:r>
      <w:r w:rsidRPr="007911E8">
        <w:t>Приморско</w:t>
      </w:r>
      <w:r w:rsidR="00D71D92" w:rsidRPr="007911E8">
        <w:t>го</w:t>
      </w:r>
      <w:r w:rsidRPr="007911E8">
        <w:t xml:space="preserve"> городско</w:t>
      </w:r>
      <w:r w:rsidR="00D71D92" w:rsidRPr="007911E8">
        <w:t>го</w:t>
      </w:r>
      <w:r w:rsidRPr="007911E8">
        <w:t xml:space="preserve"> поселени</w:t>
      </w:r>
      <w:r w:rsidR="00D71D92" w:rsidRPr="007911E8">
        <w:t>я</w:t>
      </w:r>
      <w:r w:rsidRPr="007911E8">
        <w:t xml:space="preserve"> </w:t>
      </w:r>
      <w:r w:rsidR="00646227" w:rsidRPr="007911E8">
        <w:t>имеются все условия для развити</w:t>
      </w:r>
      <w:r w:rsidR="00FE3285" w:rsidRPr="007911E8">
        <w:t>я</w:t>
      </w:r>
      <w:r w:rsidR="00646227" w:rsidRPr="007911E8">
        <w:t xml:space="preserve"> водного туризма, перспективно </w:t>
      </w:r>
      <w:r w:rsidRPr="007911E8">
        <w:t>размеще</w:t>
      </w:r>
      <w:r w:rsidR="00646227" w:rsidRPr="007911E8">
        <w:t>ние</w:t>
      </w:r>
      <w:r w:rsidRPr="007911E8">
        <w:t xml:space="preserve"> яхтенны</w:t>
      </w:r>
      <w:r w:rsidR="00646227" w:rsidRPr="007911E8">
        <w:t>х</w:t>
      </w:r>
      <w:r w:rsidRPr="007911E8">
        <w:t xml:space="preserve"> стоян</w:t>
      </w:r>
      <w:r w:rsidR="00F54F6E" w:rsidRPr="007911E8">
        <w:t>ок</w:t>
      </w:r>
      <w:r w:rsidR="00310F7B" w:rsidRPr="007911E8">
        <w:t>, лодочных станций.</w:t>
      </w:r>
    </w:p>
    <w:p w:rsidR="005753B0" w:rsidRPr="007911E8" w:rsidRDefault="00352F86" w:rsidP="00F04F4E">
      <w:pPr>
        <w:pStyle w:val="affffffffff1"/>
      </w:pPr>
      <w:r w:rsidRPr="007911E8">
        <w:t>Генеральным планом предусматривается о</w:t>
      </w:r>
      <w:r w:rsidR="004858F5" w:rsidRPr="007911E8">
        <w:t xml:space="preserve">рганизация </w:t>
      </w:r>
      <w:r w:rsidR="00B043DE" w:rsidRPr="007911E8">
        <w:t>«</w:t>
      </w:r>
      <w:r w:rsidRPr="007911E8">
        <w:t>з</w:t>
      </w:r>
      <w:r w:rsidR="004858F5" w:rsidRPr="007911E8">
        <w:t>еленых стоянок</w:t>
      </w:r>
      <w:r w:rsidR="00B043DE" w:rsidRPr="007911E8">
        <w:t>»</w:t>
      </w:r>
      <w:r w:rsidR="004858F5" w:rsidRPr="007911E8">
        <w:t xml:space="preserve"> в пос.</w:t>
      </w:r>
      <w:r w:rsidR="00F04F4E" w:rsidRPr="007911E8">
        <w:t xml:space="preserve"> </w:t>
      </w:r>
      <w:r w:rsidR="004858F5" w:rsidRPr="007911E8">
        <w:t xml:space="preserve">Озерки, пос. Мысовое; пос. </w:t>
      </w:r>
      <w:proofErr w:type="spellStart"/>
      <w:r w:rsidR="004858F5" w:rsidRPr="007911E8">
        <w:t>Малышево</w:t>
      </w:r>
      <w:proofErr w:type="spellEnd"/>
      <w:r w:rsidR="004858F5" w:rsidRPr="007911E8">
        <w:t xml:space="preserve">; </w:t>
      </w:r>
      <w:r w:rsidR="00DB663D" w:rsidRPr="007911E8">
        <w:t xml:space="preserve">на территории </w:t>
      </w:r>
      <w:r w:rsidR="004858F5" w:rsidRPr="007911E8">
        <w:t>между пос. Рябово и пос. Красная Долина.</w:t>
      </w:r>
    </w:p>
    <w:p w:rsidR="004858F5" w:rsidRPr="007911E8" w:rsidRDefault="004858F5" w:rsidP="00F04F4E">
      <w:pPr>
        <w:pStyle w:val="affffffffff1"/>
      </w:pPr>
      <w:r w:rsidRPr="007911E8">
        <w:t>Перечень мероприятий по развитию туризма и рекреации на территории Приморско</w:t>
      </w:r>
      <w:r w:rsidR="00D71D92" w:rsidRPr="007911E8">
        <w:t>го</w:t>
      </w:r>
      <w:r w:rsidRPr="007911E8">
        <w:t xml:space="preserve"> городско</w:t>
      </w:r>
      <w:r w:rsidR="00D71D92" w:rsidRPr="007911E8">
        <w:t>го</w:t>
      </w:r>
      <w:r w:rsidRPr="007911E8">
        <w:t xml:space="preserve"> поселени</w:t>
      </w:r>
      <w:r w:rsidR="00D71D92" w:rsidRPr="007911E8">
        <w:t>я</w:t>
      </w:r>
      <w:r w:rsidRPr="007911E8">
        <w:t xml:space="preserve"> приведён в таблице </w:t>
      </w:r>
      <w:r w:rsidR="00BD0636" w:rsidRPr="007911E8">
        <w:t>3.</w:t>
      </w:r>
      <w:r w:rsidR="003B4003" w:rsidRPr="007911E8">
        <w:t>2</w:t>
      </w:r>
      <w:r w:rsidR="00BD0636" w:rsidRPr="007911E8">
        <w:t>.4-1</w:t>
      </w:r>
      <w:r w:rsidRPr="007911E8">
        <w:t>.</w:t>
      </w:r>
    </w:p>
    <w:p w:rsidR="004858F5" w:rsidRPr="007911E8" w:rsidRDefault="004858F5" w:rsidP="00F04F4E">
      <w:pPr>
        <w:pStyle w:val="affffffffff1"/>
      </w:pPr>
      <w:r w:rsidRPr="007911E8">
        <w:t>Таблица</w:t>
      </w:r>
      <w:r w:rsidR="00BD0636" w:rsidRPr="007911E8">
        <w:t xml:space="preserve"> 3.</w:t>
      </w:r>
      <w:r w:rsidR="003B4003" w:rsidRPr="007911E8">
        <w:t>2</w:t>
      </w:r>
      <w:r w:rsidR="00BD0636" w:rsidRPr="007911E8">
        <w:t>.4-1</w:t>
      </w:r>
      <w:r w:rsidRPr="007911E8">
        <w:t xml:space="preserve"> – Перечень мероприятий по развитию туризма и рекреации на территории</w:t>
      </w:r>
      <w:r w:rsidR="00D71D92" w:rsidRPr="007911E8">
        <w:t xml:space="preserve"> </w:t>
      </w:r>
      <w:r w:rsidRPr="007911E8">
        <w:t>Приморско</w:t>
      </w:r>
      <w:r w:rsidR="00D71D92" w:rsidRPr="007911E8">
        <w:t xml:space="preserve">го </w:t>
      </w:r>
      <w:r w:rsidRPr="007911E8">
        <w:t>городско</w:t>
      </w:r>
      <w:r w:rsidR="00D71D92" w:rsidRPr="007911E8">
        <w:t>го</w:t>
      </w:r>
      <w:r w:rsidRPr="007911E8">
        <w:t xml:space="preserve"> поселени</w:t>
      </w:r>
      <w:r w:rsidR="00D71D92" w:rsidRPr="007911E8">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032"/>
        <w:gridCol w:w="4736"/>
        <w:gridCol w:w="2057"/>
      </w:tblGrid>
      <w:tr w:rsidR="00B916E8" w:rsidRPr="007911E8" w:rsidTr="0034016D">
        <w:trPr>
          <w:tblHeader/>
        </w:trPr>
        <w:tc>
          <w:tcPr>
            <w:tcW w:w="334" w:type="pct"/>
            <w:tcBorders>
              <w:top w:val="single" w:sz="4" w:space="0" w:color="auto"/>
              <w:left w:val="single" w:sz="4" w:space="0" w:color="auto"/>
              <w:bottom w:val="single" w:sz="4" w:space="0" w:color="auto"/>
              <w:right w:val="single" w:sz="4" w:space="0" w:color="auto"/>
            </w:tcBorders>
            <w:shd w:val="clear" w:color="auto" w:fill="auto"/>
            <w:hideMark/>
          </w:tcPr>
          <w:p w:rsidR="00B916E8" w:rsidRPr="007911E8" w:rsidRDefault="00B916E8" w:rsidP="00AE37F5">
            <w:pPr>
              <w:jc w:val="center"/>
              <w:rPr>
                <w:b/>
                <w:bCs/>
                <w:lang w:eastAsia="en-US"/>
              </w:rPr>
            </w:pPr>
            <w:r w:rsidRPr="007911E8">
              <w:rPr>
                <w:b/>
                <w:bCs/>
                <w:lang w:eastAsia="en-US"/>
              </w:rPr>
              <w:t>№</w:t>
            </w:r>
          </w:p>
          <w:p w:rsidR="00B916E8" w:rsidRPr="007911E8" w:rsidRDefault="00B916E8" w:rsidP="00AE37F5">
            <w:pPr>
              <w:jc w:val="center"/>
              <w:rPr>
                <w:b/>
                <w:bCs/>
                <w:lang w:eastAsia="en-US"/>
              </w:rPr>
            </w:pPr>
            <w:r w:rsidRPr="007911E8">
              <w:rPr>
                <w:b/>
                <w:bCs/>
                <w:lang w:eastAsia="en-US"/>
              </w:rPr>
              <w:t>п</w:t>
            </w:r>
            <w:r w:rsidRPr="007911E8">
              <w:rPr>
                <w:b/>
                <w:bCs/>
                <w:lang w:val="en-US" w:eastAsia="en-US"/>
              </w:rPr>
              <w:t>/</w:t>
            </w:r>
            <w:r w:rsidRPr="007911E8">
              <w:rPr>
                <w:b/>
                <w:bCs/>
                <w:lang w:eastAsia="en-US"/>
              </w:rPr>
              <w:t>п</w:t>
            </w:r>
          </w:p>
        </w:tc>
        <w:tc>
          <w:tcPr>
            <w:tcW w:w="1440" w:type="pct"/>
            <w:tcBorders>
              <w:top w:val="single" w:sz="4" w:space="0" w:color="auto"/>
              <w:left w:val="single" w:sz="4" w:space="0" w:color="auto"/>
              <w:bottom w:val="single" w:sz="4" w:space="0" w:color="auto"/>
              <w:right w:val="single" w:sz="4" w:space="0" w:color="auto"/>
            </w:tcBorders>
            <w:shd w:val="clear" w:color="auto" w:fill="auto"/>
            <w:hideMark/>
          </w:tcPr>
          <w:p w:rsidR="00B916E8" w:rsidRPr="007911E8" w:rsidRDefault="00B916E8" w:rsidP="00AE37F5">
            <w:pPr>
              <w:jc w:val="center"/>
              <w:rPr>
                <w:b/>
                <w:bCs/>
                <w:lang w:eastAsia="en-US"/>
              </w:rPr>
            </w:pPr>
            <w:r w:rsidRPr="007911E8">
              <w:rPr>
                <w:b/>
                <w:bCs/>
                <w:lang w:eastAsia="en-US"/>
              </w:rPr>
              <w:t>Наименование</w:t>
            </w:r>
          </w:p>
        </w:tc>
        <w:tc>
          <w:tcPr>
            <w:tcW w:w="2249" w:type="pct"/>
            <w:tcBorders>
              <w:top w:val="single" w:sz="4" w:space="0" w:color="auto"/>
              <w:left w:val="single" w:sz="4" w:space="0" w:color="auto"/>
              <w:bottom w:val="single" w:sz="4" w:space="0" w:color="auto"/>
              <w:right w:val="single" w:sz="4" w:space="0" w:color="auto"/>
            </w:tcBorders>
            <w:shd w:val="clear" w:color="auto" w:fill="auto"/>
            <w:hideMark/>
          </w:tcPr>
          <w:p w:rsidR="00B916E8" w:rsidRPr="007911E8" w:rsidRDefault="00B916E8" w:rsidP="00AE37F5">
            <w:pPr>
              <w:jc w:val="center"/>
              <w:rPr>
                <w:b/>
                <w:bCs/>
                <w:lang w:eastAsia="en-US"/>
              </w:rPr>
            </w:pPr>
            <w:r w:rsidRPr="007911E8">
              <w:rPr>
                <w:b/>
                <w:bCs/>
                <w:lang w:eastAsia="en-US"/>
              </w:rPr>
              <w:t>Местоположение</w:t>
            </w:r>
          </w:p>
        </w:tc>
        <w:tc>
          <w:tcPr>
            <w:tcW w:w="977" w:type="pct"/>
            <w:tcBorders>
              <w:top w:val="single" w:sz="4" w:space="0" w:color="auto"/>
              <w:left w:val="single" w:sz="4" w:space="0" w:color="auto"/>
              <w:bottom w:val="single" w:sz="4" w:space="0" w:color="auto"/>
              <w:right w:val="single" w:sz="4" w:space="0" w:color="auto"/>
            </w:tcBorders>
            <w:shd w:val="clear" w:color="auto" w:fill="auto"/>
            <w:hideMark/>
          </w:tcPr>
          <w:p w:rsidR="00B916E8" w:rsidRPr="007911E8" w:rsidRDefault="00B916E8" w:rsidP="00AE37F5">
            <w:pPr>
              <w:jc w:val="center"/>
              <w:rPr>
                <w:b/>
                <w:bCs/>
                <w:lang w:eastAsia="en-US"/>
              </w:rPr>
            </w:pPr>
            <w:r w:rsidRPr="007911E8">
              <w:rPr>
                <w:b/>
                <w:bCs/>
                <w:lang w:eastAsia="en-US"/>
              </w:rPr>
              <w:t>Срок реализации</w:t>
            </w:r>
          </w:p>
        </w:tc>
      </w:tr>
    </w:tbl>
    <w:p w:rsidR="00B916E8" w:rsidRPr="007911E8" w:rsidRDefault="00B916E8" w:rsidP="004858F5">
      <w:pPr>
        <w:widowControl w:val="0"/>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013"/>
        <w:gridCol w:w="4746"/>
        <w:gridCol w:w="2066"/>
      </w:tblGrid>
      <w:tr w:rsidR="00B916E8" w:rsidRPr="007911E8" w:rsidTr="0034016D">
        <w:trPr>
          <w:trHeight w:val="20"/>
          <w:tblHeader/>
        </w:trPr>
        <w:tc>
          <w:tcPr>
            <w:tcW w:w="334" w:type="pct"/>
            <w:tcBorders>
              <w:top w:val="single" w:sz="4" w:space="0" w:color="auto"/>
              <w:left w:val="single" w:sz="4" w:space="0" w:color="auto"/>
              <w:bottom w:val="single" w:sz="4" w:space="0" w:color="auto"/>
              <w:right w:val="single" w:sz="4" w:space="0" w:color="auto"/>
            </w:tcBorders>
            <w:shd w:val="clear" w:color="auto" w:fill="auto"/>
          </w:tcPr>
          <w:p w:rsidR="00B916E8" w:rsidRPr="007911E8" w:rsidRDefault="00B916E8" w:rsidP="00442046">
            <w:pPr>
              <w:numPr>
                <w:ilvl w:val="0"/>
                <w:numId w:val="149"/>
              </w:numPr>
              <w:jc w:val="center"/>
              <w:rPr>
                <w:lang w:eastAsia="en-US"/>
              </w:rPr>
            </w:pPr>
            <w:bookmarkStart w:id="281" w:name="_Hlk522614165"/>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B916E8" w:rsidRPr="007911E8" w:rsidRDefault="00B916E8" w:rsidP="00442046">
            <w:pPr>
              <w:numPr>
                <w:ilvl w:val="0"/>
                <w:numId w:val="149"/>
              </w:numPr>
              <w:jc w:val="center"/>
              <w:rPr>
                <w:lang w:eastAsia="en-US"/>
              </w:rPr>
            </w:pPr>
          </w:p>
        </w:tc>
        <w:tc>
          <w:tcPr>
            <w:tcW w:w="2254" w:type="pct"/>
            <w:tcBorders>
              <w:top w:val="single" w:sz="4" w:space="0" w:color="auto"/>
              <w:left w:val="single" w:sz="4" w:space="0" w:color="auto"/>
              <w:bottom w:val="single" w:sz="4" w:space="0" w:color="auto"/>
              <w:right w:val="single" w:sz="4" w:space="0" w:color="auto"/>
            </w:tcBorders>
            <w:shd w:val="clear" w:color="auto" w:fill="auto"/>
          </w:tcPr>
          <w:p w:rsidR="00B916E8" w:rsidRPr="007911E8" w:rsidRDefault="00B916E8" w:rsidP="00442046">
            <w:pPr>
              <w:numPr>
                <w:ilvl w:val="0"/>
                <w:numId w:val="149"/>
              </w:numPr>
              <w:jc w:val="center"/>
              <w:rPr>
                <w:lang w:eastAsia="en-US"/>
              </w:rPr>
            </w:pP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B916E8" w:rsidRPr="007911E8" w:rsidRDefault="00B916E8" w:rsidP="00442046">
            <w:pPr>
              <w:numPr>
                <w:ilvl w:val="0"/>
                <w:numId w:val="149"/>
              </w:numPr>
              <w:jc w:val="center"/>
              <w:rPr>
                <w:lang w:eastAsia="en-US"/>
              </w:rPr>
            </w:pPr>
          </w:p>
        </w:tc>
      </w:tr>
      <w:tr w:rsidR="00352F86"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442046">
            <w:pPr>
              <w:numPr>
                <w:ilvl w:val="0"/>
                <w:numId w:val="150"/>
              </w:numPr>
              <w:rPr>
                <w:lang w:eastAsia="en-US"/>
              </w:rPr>
            </w:pPr>
          </w:p>
        </w:tc>
        <w:tc>
          <w:tcPr>
            <w:tcW w:w="4666" w:type="pct"/>
            <w:gridSpan w:val="3"/>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5A6043">
            <w:pPr>
              <w:rPr>
                <w:lang w:eastAsia="en-US"/>
              </w:rPr>
            </w:pPr>
            <w:r w:rsidRPr="007911E8">
              <w:rPr>
                <w:lang w:eastAsia="en-US"/>
              </w:rPr>
              <w:t>Туристско-рекреационные зоны регионального значения</w:t>
            </w:r>
          </w:p>
        </w:tc>
      </w:tr>
      <w:tr w:rsidR="005753B0"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5753B0" w:rsidP="00442046">
            <w:pPr>
              <w:widowControl w:val="0"/>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5753B0" w:rsidP="005A6043">
            <w:pPr>
              <w:rPr>
                <w:lang w:eastAsia="en-US"/>
              </w:rPr>
            </w:pPr>
            <w:r w:rsidRPr="007911E8">
              <w:rPr>
                <w:lang w:eastAsia="en-US"/>
              </w:rPr>
              <w:t>туристско</w:t>
            </w:r>
            <w:r w:rsidR="00D71D92" w:rsidRPr="007911E8">
              <w:rPr>
                <w:lang w:eastAsia="en-US"/>
              </w:rPr>
              <w:t>-</w:t>
            </w:r>
            <w:r w:rsidRPr="007911E8">
              <w:rPr>
                <w:lang w:eastAsia="en-US"/>
              </w:rPr>
              <w:t>рекреационная зона</w:t>
            </w:r>
            <w:r w:rsidR="00CE1D07" w:rsidRPr="007911E8">
              <w:rPr>
                <w:lang w:eastAsia="en-US"/>
              </w:rPr>
              <w:t xml:space="preserve"> «</w:t>
            </w:r>
            <w:proofErr w:type="spellStart"/>
            <w:r w:rsidR="00CE1D07" w:rsidRPr="007911E8">
              <w:rPr>
                <w:lang w:eastAsia="en-US"/>
              </w:rPr>
              <w:t>Камышовская</w:t>
            </w:r>
            <w:proofErr w:type="spellEnd"/>
            <w:r w:rsidR="00CE1D07" w:rsidRPr="007911E8">
              <w:rPr>
                <w:lang w:eastAsia="en-US"/>
              </w:rPr>
              <w:t>»</w:t>
            </w:r>
            <w:r w:rsidRPr="007911E8">
              <w:rPr>
                <w:lang w:eastAsia="en-US"/>
              </w:rPr>
              <w:t>, площадь территории 471 га</w:t>
            </w:r>
          </w:p>
        </w:tc>
        <w:tc>
          <w:tcPr>
            <w:tcW w:w="2254"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D71D92" w:rsidP="005A6043">
            <w:pPr>
              <w:rPr>
                <w:lang w:eastAsia="en-US"/>
              </w:rPr>
            </w:pPr>
            <w:r w:rsidRPr="007911E8">
              <w:rPr>
                <w:lang w:eastAsia="en-US"/>
              </w:rPr>
              <w:t>з</w:t>
            </w:r>
            <w:r w:rsidR="005753B0" w:rsidRPr="007911E8">
              <w:rPr>
                <w:lang w:eastAsia="en-US"/>
              </w:rPr>
              <w:t>ападный берег озера Красавица</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D71D92" w:rsidP="005A6043">
            <w:pPr>
              <w:rPr>
                <w:lang w:eastAsia="en-US"/>
              </w:rPr>
            </w:pPr>
            <w:r w:rsidRPr="007911E8">
              <w:rPr>
                <w:lang w:eastAsia="en-US"/>
              </w:rPr>
              <w:t>п</w:t>
            </w:r>
            <w:r w:rsidR="005753B0" w:rsidRPr="007911E8">
              <w:rPr>
                <w:lang w:eastAsia="en-US"/>
              </w:rPr>
              <w:t>ервая очередь</w:t>
            </w:r>
          </w:p>
          <w:p w:rsidR="005753B0" w:rsidRPr="007911E8" w:rsidRDefault="005753B0" w:rsidP="005A6043">
            <w:pPr>
              <w:rPr>
                <w:lang w:eastAsia="en-US"/>
              </w:rPr>
            </w:pPr>
            <w:r w:rsidRPr="007911E8">
              <w:rPr>
                <w:lang w:eastAsia="en-US"/>
              </w:rPr>
              <w:t>(2028 г</w:t>
            </w:r>
            <w:r w:rsidR="00D71D92" w:rsidRPr="007911E8">
              <w:rPr>
                <w:lang w:eastAsia="en-US"/>
              </w:rPr>
              <w:t>од</w:t>
            </w:r>
            <w:r w:rsidRPr="007911E8">
              <w:rPr>
                <w:lang w:eastAsia="en-US"/>
              </w:rPr>
              <w:t>)</w:t>
            </w:r>
          </w:p>
        </w:tc>
      </w:tr>
      <w:tr w:rsidR="005753B0"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5753B0" w:rsidP="00442046">
            <w:pPr>
              <w:widowControl w:val="0"/>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CE1D07" w:rsidP="005A6043">
            <w:pPr>
              <w:rPr>
                <w:lang w:eastAsia="en-US"/>
              </w:rPr>
            </w:pPr>
            <w:r w:rsidRPr="007911E8">
              <w:rPr>
                <w:lang w:eastAsia="en-US"/>
              </w:rPr>
              <w:t>т</w:t>
            </w:r>
            <w:r w:rsidR="005753B0" w:rsidRPr="007911E8">
              <w:rPr>
                <w:lang w:eastAsia="en-US"/>
              </w:rPr>
              <w:t xml:space="preserve">уристско-рекреационная зона </w:t>
            </w:r>
            <w:r w:rsidR="00B043DE" w:rsidRPr="007911E8">
              <w:rPr>
                <w:lang w:eastAsia="en-US"/>
              </w:rPr>
              <w:t>«</w:t>
            </w:r>
            <w:r w:rsidR="005753B0" w:rsidRPr="007911E8">
              <w:rPr>
                <w:lang w:eastAsia="en-US"/>
              </w:rPr>
              <w:t>Приморская-1</w:t>
            </w:r>
            <w:r w:rsidR="00B043DE" w:rsidRPr="007911E8">
              <w:rPr>
                <w:lang w:eastAsia="en-US"/>
              </w:rPr>
              <w:t>»</w:t>
            </w:r>
            <w:r w:rsidR="005753B0" w:rsidRPr="007911E8">
              <w:rPr>
                <w:lang w:eastAsia="en-US"/>
              </w:rPr>
              <w:t>, площадь территории 7592 га</w:t>
            </w:r>
          </w:p>
        </w:tc>
        <w:tc>
          <w:tcPr>
            <w:tcW w:w="2254"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D71D92" w:rsidP="005A6043">
            <w:pPr>
              <w:rPr>
                <w:lang w:eastAsia="en-US"/>
              </w:rPr>
            </w:pPr>
            <w:r w:rsidRPr="007911E8">
              <w:rPr>
                <w:lang w:eastAsia="en-US"/>
              </w:rPr>
              <w:t>ю</w:t>
            </w:r>
            <w:r w:rsidR="005753B0" w:rsidRPr="007911E8">
              <w:rPr>
                <w:lang w:eastAsia="en-US"/>
              </w:rPr>
              <w:t xml:space="preserve">жная часть полуострова </w:t>
            </w:r>
            <w:proofErr w:type="spellStart"/>
            <w:r w:rsidR="005753B0" w:rsidRPr="007911E8">
              <w:rPr>
                <w:lang w:eastAsia="en-US"/>
              </w:rPr>
              <w:t>Киперорт</w:t>
            </w:r>
            <w:proofErr w:type="spellEnd"/>
            <w:r w:rsidRPr="007911E8">
              <w:rPr>
                <w:lang w:eastAsia="en-US"/>
              </w:rPr>
              <w:t>,</w:t>
            </w:r>
            <w:r w:rsidR="005753B0" w:rsidRPr="007911E8">
              <w:rPr>
                <w:lang w:eastAsia="en-US"/>
              </w:rPr>
              <w:t xml:space="preserve"> восточнее города Приморск</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D71D92" w:rsidP="005A6043">
            <w:pPr>
              <w:rPr>
                <w:lang w:eastAsia="en-US"/>
              </w:rPr>
            </w:pPr>
            <w:r w:rsidRPr="007911E8">
              <w:rPr>
                <w:lang w:eastAsia="en-US"/>
              </w:rPr>
              <w:t>п</w:t>
            </w:r>
            <w:r w:rsidR="005753B0" w:rsidRPr="007911E8">
              <w:rPr>
                <w:lang w:eastAsia="en-US"/>
              </w:rPr>
              <w:t>ервая очередь</w:t>
            </w:r>
          </w:p>
          <w:p w:rsidR="005753B0" w:rsidRPr="007911E8" w:rsidRDefault="005753B0" w:rsidP="005A6043">
            <w:pPr>
              <w:rPr>
                <w:lang w:eastAsia="en-US"/>
              </w:rPr>
            </w:pPr>
            <w:r w:rsidRPr="007911E8">
              <w:rPr>
                <w:lang w:eastAsia="en-US"/>
              </w:rPr>
              <w:t>(2028 г</w:t>
            </w:r>
            <w:r w:rsidR="00D71D92" w:rsidRPr="007911E8">
              <w:rPr>
                <w:lang w:eastAsia="en-US"/>
              </w:rPr>
              <w:t>од</w:t>
            </w:r>
            <w:r w:rsidRPr="007911E8">
              <w:rPr>
                <w:lang w:eastAsia="en-US"/>
              </w:rPr>
              <w:t>)</w:t>
            </w:r>
          </w:p>
        </w:tc>
      </w:tr>
      <w:tr w:rsidR="005753B0"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5753B0"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CE1D07" w:rsidP="005A6043">
            <w:pPr>
              <w:rPr>
                <w:lang w:eastAsia="en-US"/>
              </w:rPr>
            </w:pPr>
            <w:r w:rsidRPr="007911E8">
              <w:rPr>
                <w:lang w:eastAsia="en-US"/>
              </w:rPr>
              <w:t>т</w:t>
            </w:r>
            <w:r w:rsidR="005753B0" w:rsidRPr="007911E8">
              <w:rPr>
                <w:lang w:eastAsia="en-US"/>
              </w:rPr>
              <w:t xml:space="preserve">уристско-рекреационная зона </w:t>
            </w:r>
            <w:r w:rsidR="00B043DE" w:rsidRPr="007911E8">
              <w:rPr>
                <w:lang w:eastAsia="en-US"/>
              </w:rPr>
              <w:t>«</w:t>
            </w:r>
            <w:r w:rsidR="005753B0" w:rsidRPr="007911E8">
              <w:rPr>
                <w:lang w:eastAsia="en-US"/>
              </w:rPr>
              <w:t>Приморская-2</w:t>
            </w:r>
            <w:r w:rsidR="00B043DE" w:rsidRPr="007911E8">
              <w:rPr>
                <w:lang w:eastAsia="en-US"/>
              </w:rPr>
              <w:t>»</w:t>
            </w:r>
            <w:r w:rsidR="005753B0" w:rsidRPr="007911E8">
              <w:rPr>
                <w:lang w:eastAsia="en-US"/>
              </w:rPr>
              <w:t>,</w:t>
            </w:r>
          </w:p>
          <w:p w:rsidR="005753B0" w:rsidRPr="007911E8" w:rsidRDefault="005753B0" w:rsidP="005A6043">
            <w:pPr>
              <w:rPr>
                <w:lang w:eastAsia="en-US"/>
              </w:rPr>
            </w:pPr>
            <w:r w:rsidRPr="007911E8">
              <w:rPr>
                <w:lang w:eastAsia="en-US"/>
              </w:rPr>
              <w:t>площадь территории 1865 га</w:t>
            </w:r>
          </w:p>
        </w:tc>
        <w:tc>
          <w:tcPr>
            <w:tcW w:w="2254"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5753B0" w:rsidP="005A6043">
            <w:pPr>
              <w:rPr>
                <w:lang w:eastAsia="en-US"/>
              </w:rPr>
            </w:pPr>
            <w:r w:rsidRPr="007911E8">
              <w:rPr>
                <w:lang w:eastAsia="en-US"/>
              </w:rPr>
              <w:t>у озера Зеркальное</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D71D92" w:rsidP="005A6043">
            <w:pPr>
              <w:rPr>
                <w:lang w:eastAsia="en-US"/>
              </w:rPr>
            </w:pPr>
            <w:r w:rsidRPr="007911E8">
              <w:rPr>
                <w:lang w:eastAsia="en-US"/>
              </w:rPr>
              <w:t>п</w:t>
            </w:r>
            <w:r w:rsidR="005753B0" w:rsidRPr="007911E8">
              <w:rPr>
                <w:lang w:eastAsia="en-US"/>
              </w:rPr>
              <w:t>ервая очередь</w:t>
            </w:r>
          </w:p>
          <w:p w:rsidR="005753B0" w:rsidRPr="007911E8" w:rsidRDefault="005753B0" w:rsidP="005A6043">
            <w:pPr>
              <w:rPr>
                <w:lang w:eastAsia="en-US"/>
              </w:rPr>
            </w:pPr>
            <w:r w:rsidRPr="007911E8">
              <w:rPr>
                <w:lang w:eastAsia="en-US"/>
              </w:rPr>
              <w:t>(2028 г</w:t>
            </w:r>
            <w:r w:rsidR="00D71D92" w:rsidRPr="007911E8">
              <w:rPr>
                <w:lang w:eastAsia="en-US"/>
              </w:rPr>
              <w:t>од</w:t>
            </w:r>
            <w:r w:rsidRPr="007911E8">
              <w:rPr>
                <w:lang w:eastAsia="en-US"/>
              </w:rPr>
              <w:t>)</w:t>
            </w:r>
          </w:p>
        </w:tc>
      </w:tr>
      <w:tr w:rsidR="005753B0"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5753B0" w:rsidP="00442046">
            <w:pPr>
              <w:widowControl w:val="0"/>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CE1D07" w:rsidP="005A6043">
            <w:pPr>
              <w:rPr>
                <w:lang w:eastAsia="en-US"/>
              </w:rPr>
            </w:pPr>
            <w:r w:rsidRPr="007911E8">
              <w:rPr>
                <w:lang w:eastAsia="en-US"/>
              </w:rPr>
              <w:t>т</w:t>
            </w:r>
            <w:r w:rsidR="005753B0" w:rsidRPr="007911E8">
              <w:rPr>
                <w:lang w:eastAsia="en-US"/>
              </w:rPr>
              <w:t xml:space="preserve">уристско-рекреационная зона </w:t>
            </w:r>
            <w:r w:rsidR="00B043DE" w:rsidRPr="007911E8">
              <w:rPr>
                <w:lang w:eastAsia="en-US"/>
              </w:rPr>
              <w:t>«</w:t>
            </w:r>
            <w:r w:rsidR="005753B0" w:rsidRPr="007911E8">
              <w:rPr>
                <w:lang w:eastAsia="en-US"/>
              </w:rPr>
              <w:t>Александровская</w:t>
            </w:r>
            <w:r w:rsidR="00B043DE" w:rsidRPr="007911E8">
              <w:rPr>
                <w:lang w:eastAsia="en-US"/>
              </w:rPr>
              <w:t>»</w:t>
            </w:r>
            <w:r w:rsidR="005753B0" w:rsidRPr="007911E8">
              <w:rPr>
                <w:lang w:eastAsia="en-US"/>
              </w:rPr>
              <w:t>, площадь территории 2930 га</w:t>
            </w:r>
          </w:p>
        </w:tc>
        <w:tc>
          <w:tcPr>
            <w:tcW w:w="2254"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5753B0" w:rsidP="005A6043">
            <w:pPr>
              <w:rPr>
                <w:lang w:eastAsia="en-US"/>
              </w:rPr>
            </w:pPr>
            <w:r w:rsidRPr="007911E8">
              <w:rPr>
                <w:lang w:eastAsia="en-US"/>
              </w:rPr>
              <w:t>у озёр Пионерское и Александровское</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D71D92" w:rsidP="005A6043">
            <w:pPr>
              <w:rPr>
                <w:lang w:eastAsia="en-US"/>
              </w:rPr>
            </w:pPr>
            <w:r w:rsidRPr="007911E8">
              <w:rPr>
                <w:lang w:eastAsia="en-US"/>
              </w:rPr>
              <w:t>п</w:t>
            </w:r>
            <w:r w:rsidR="005753B0" w:rsidRPr="007911E8">
              <w:rPr>
                <w:lang w:eastAsia="en-US"/>
              </w:rPr>
              <w:t>ервая очередь</w:t>
            </w:r>
          </w:p>
          <w:p w:rsidR="005753B0" w:rsidRPr="007911E8" w:rsidRDefault="005753B0" w:rsidP="005A6043">
            <w:r w:rsidRPr="007911E8">
              <w:rPr>
                <w:lang w:eastAsia="en-US"/>
              </w:rPr>
              <w:t>(2028 г</w:t>
            </w:r>
            <w:r w:rsidR="00D71D92" w:rsidRPr="007911E8">
              <w:rPr>
                <w:lang w:eastAsia="en-US"/>
              </w:rPr>
              <w:t>од</w:t>
            </w:r>
            <w:r w:rsidRPr="007911E8">
              <w:rPr>
                <w:lang w:eastAsia="en-US"/>
              </w:rPr>
              <w:t>)</w:t>
            </w:r>
          </w:p>
        </w:tc>
      </w:tr>
      <w:tr w:rsidR="005753B0"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5753B0" w:rsidP="00442046">
            <w:pPr>
              <w:widowControl w:val="0"/>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CE1D07" w:rsidP="005A6043">
            <w:pPr>
              <w:rPr>
                <w:lang w:eastAsia="en-US"/>
              </w:rPr>
            </w:pPr>
            <w:r w:rsidRPr="007911E8">
              <w:rPr>
                <w:lang w:eastAsia="en-US"/>
              </w:rPr>
              <w:t>т</w:t>
            </w:r>
            <w:r w:rsidR="005753B0" w:rsidRPr="007911E8">
              <w:rPr>
                <w:lang w:eastAsia="en-US"/>
              </w:rPr>
              <w:t xml:space="preserve">уристско-рекреационная зона </w:t>
            </w:r>
            <w:r w:rsidR="00B043DE" w:rsidRPr="007911E8">
              <w:rPr>
                <w:lang w:eastAsia="en-US"/>
              </w:rPr>
              <w:t>«</w:t>
            </w:r>
            <w:proofErr w:type="spellStart"/>
            <w:r w:rsidR="005753B0" w:rsidRPr="007911E8">
              <w:rPr>
                <w:lang w:eastAsia="en-US"/>
              </w:rPr>
              <w:t>Глебычевская</w:t>
            </w:r>
            <w:proofErr w:type="spellEnd"/>
            <w:r w:rsidR="00B043DE" w:rsidRPr="007911E8">
              <w:rPr>
                <w:lang w:eastAsia="en-US"/>
              </w:rPr>
              <w:t>»</w:t>
            </w:r>
            <w:r w:rsidR="00D71D92" w:rsidRPr="007911E8">
              <w:rPr>
                <w:lang w:eastAsia="en-US"/>
              </w:rPr>
              <w:t>,</w:t>
            </w:r>
            <w:r w:rsidR="005753B0" w:rsidRPr="007911E8">
              <w:t xml:space="preserve"> </w:t>
            </w:r>
            <w:r w:rsidR="005753B0" w:rsidRPr="007911E8">
              <w:rPr>
                <w:lang w:eastAsia="en-US"/>
              </w:rPr>
              <w:t>площадь территории 3049 га</w:t>
            </w:r>
          </w:p>
        </w:tc>
        <w:tc>
          <w:tcPr>
            <w:tcW w:w="2254"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5753B0" w:rsidP="005A6043">
            <w:pPr>
              <w:rPr>
                <w:lang w:eastAsia="en-US"/>
              </w:rPr>
            </w:pPr>
            <w:r w:rsidRPr="007911E8">
              <w:rPr>
                <w:lang w:eastAsia="en-US"/>
              </w:rPr>
              <w:t xml:space="preserve">в районе пос. </w:t>
            </w:r>
            <w:proofErr w:type="spellStart"/>
            <w:r w:rsidRPr="007911E8">
              <w:rPr>
                <w:lang w:eastAsia="en-US"/>
              </w:rPr>
              <w:t>Глебычево</w:t>
            </w:r>
            <w:proofErr w:type="spellEnd"/>
            <w:r w:rsidRPr="007911E8">
              <w:rPr>
                <w:lang w:eastAsia="en-US"/>
              </w:rPr>
              <w:t>,</w:t>
            </w:r>
            <w:r w:rsidR="00CE1D07" w:rsidRPr="007911E8">
              <w:rPr>
                <w:lang w:eastAsia="en-US"/>
              </w:rPr>
              <w:t xml:space="preserve"> </w:t>
            </w:r>
            <w:r w:rsidR="00D71D92" w:rsidRPr="007911E8">
              <w:rPr>
                <w:lang w:eastAsia="en-US"/>
              </w:rPr>
              <w:t>у</w:t>
            </w:r>
            <w:r w:rsidRPr="007911E8">
              <w:rPr>
                <w:lang w:eastAsia="en-US"/>
              </w:rPr>
              <w:t xml:space="preserve"> оз</w:t>
            </w:r>
            <w:r w:rsidR="00D71D92" w:rsidRPr="007911E8">
              <w:rPr>
                <w:lang w:eastAsia="en-US"/>
              </w:rPr>
              <w:t>ё</w:t>
            </w:r>
            <w:r w:rsidRPr="007911E8">
              <w:rPr>
                <w:lang w:eastAsia="en-US"/>
              </w:rPr>
              <w:t xml:space="preserve">р </w:t>
            </w:r>
            <w:proofErr w:type="spellStart"/>
            <w:r w:rsidRPr="007911E8">
              <w:rPr>
                <w:lang w:eastAsia="en-US"/>
              </w:rPr>
              <w:t>Сенновское</w:t>
            </w:r>
            <w:proofErr w:type="spellEnd"/>
            <w:r w:rsidRPr="007911E8">
              <w:rPr>
                <w:lang w:eastAsia="en-US"/>
              </w:rPr>
              <w:t>, Невское</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D71D92" w:rsidP="005A6043">
            <w:pPr>
              <w:rPr>
                <w:lang w:eastAsia="en-US"/>
              </w:rPr>
            </w:pPr>
            <w:r w:rsidRPr="007911E8">
              <w:rPr>
                <w:lang w:eastAsia="en-US"/>
              </w:rPr>
              <w:t>п</w:t>
            </w:r>
            <w:r w:rsidR="005753B0" w:rsidRPr="007911E8">
              <w:rPr>
                <w:lang w:eastAsia="en-US"/>
              </w:rPr>
              <w:t>ервая очередь</w:t>
            </w:r>
          </w:p>
          <w:p w:rsidR="005753B0" w:rsidRPr="007911E8" w:rsidRDefault="005753B0" w:rsidP="005A6043">
            <w:pPr>
              <w:rPr>
                <w:lang w:eastAsia="en-US"/>
              </w:rPr>
            </w:pPr>
            <w:r w:rsidRPr="007911E8">
              <w:rPr>
                <w:lang w:eastAsia="en-US"/>
              </w:rPr>
              <w:t>(2028 г</w:t>
            </w:r>
            <w:r w:rsidR="00D71D92" w:rsidRPr="007911E8">
              <w:rPr>
                <w:lang w:eastAsia="en-US"/>
              </w:rPr>
              <w:t>од</w:t>
            </w:r>
            <w:r w:rsidRPr="007911E8">
              <w:rPr>
                <w:lang w:eastAsia="en-US"/>
              </w:rPr>
              <w:t>)</w:t>
            </w:r>
          </w:p>
        </w:tc>
      </w:tr>
      <w:tr w:rsidR="00352F86"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442046">
            <w:pPr>
              <w:widowControl w:val="0"/>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CE1D07" w:rsidP="005A6043">
            <w:pPr>
              <w:rPr>
                <w:lang w:eastAsia="en-US"/>
              </w:rPr>
            </w:pPr>
            <w:r w:rsidRPr="007911E8">
              <w:rPr>
                <w:lang w:eastAsia="en-US"/>
              </w:rPr>
              <w:t>т</w:t>
            </w:r>
            <w:r w:rsidR="00352F86" w:rsidRPr="007911E8">
              <w:rPr>
                <w:lang w:eastAsia="en-US"/>
              </w:rPr>
              <w:t xml:space="preserve">уристско-рекреационная зона </w:t>
            </w:r>
            <w:r w:rsidR="00B043DE" w:rsidRPr="007911E8">
              <w:rPr>
                <w:lang w:eastAsia="en-US"/>
              </w:rPr>
              <w:t>«</w:t>
            </w:r>
            <w:r w:rsidR="00352F86" w:rsidRPr="007911E8">
              <w:rPr>
                <w:lang w:eastAsia="en-US"/>
              </w:rPr>
              <w:t>Тарасовская</w:t>
            </w:r>
            <w:r w:rsidR="00B043DE" w:rsidRPr="007911E8">
              <w:rPr>
                <w:lang w:eastAsia="en-US"/>
              </w:rPr>
              <w:t>»</w:t>
            </w:r>
            <w:r w:rsidR="0076310F" w:rsidRPr="007911E8">
              <w:rPr>
                <w:lang w:eastAsia="en-US"/>
              </w:rPr>
              <w:t>,</w:t>
            </w:r>
            <w:r w:rsidR="0076310F" w:rsidRPr="007911E8">
              <w:t xml:space="preserve"> </w:t>
            </w:r>
            <w:r w:rsidR="0076310F" w:rsidRPr="007911E8">
              <w:rPr>
                <w:lang w:eastAsia="en-US"/>
              </w:rPr>
              <w:t>площадь территории 1518 га</w:t>
            </w:r>
          </w:p>
        </w:tc>
        <w:tc>
          <w:tcPr>
            <w:tcW w:w="225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5753B0" w:rsidP="005A6043">
            <w:pPr>
              <w:rPr>
                <w:lang w:eastAsia="en-US"/>
              </w:rPr>
            </w:pPr>
            <w:r w:rsidRPr="007911E8">
              <w:rPr>
                <w:lang w:eastAsia="en-US"/>
              </w:rPr>
              <w:t>в</w:t>
            </w:r>
            <w:r w:rsidR="003B4B1E" w:rsidRPr="007911E8">
              <w:rPr>
                <w:lang w:eastAsia="en-US"/>
              </w:rPr>
              <w:t xml:space="preserve"> </w:t>
            </w:r>
            <w:r w:rsidR="00352F86" w:rsidRPr="007911E8">
              <w:rPr>
                <w:lang w:eastAsia="en-US"/>
              </w:rPr>
              <w:t>районе дер. Тарасово</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D71D92" w:rsidP="005A6043">
            <w:pPr>
              <w:rPr>
                <w:lang w:eastAsia="en-US"/>
              </w:rPr>
            </w:pPr>
            <w:r w:rsidRPr="007911E8">
              <w:rPr>
                <w:lang w:eastAsia="en-US"/>
              </w:rPr>
              <w:t>п</w:t>
            </w:r>
            <w:r w:rsidR="005753B0" w:rsidRPr="007911E8">
              <w:rPr>
                <w:lang w:eastAsia="en-US"/>
              </w:rPr>
              <w:t>ервая очередь</w:t>
            </w:r>
          </w:p>
          <w:p w:rsidR="00352F86" w:rsidRPr="007911E8" w:rsidRDefault="005753B0" w:rsidP="005A6043">
            <w:pPr>
              <w:rPr>
                <w:lang w:eastAsia="en-US"/>
              </w:rPr>
            </w:pPr>
            <w:r w:rsidRPr="007911E8">
              <w:rPr>
                <w:lang w:eastAsia="en-US"/>
              </w:rPr>
              <w:t>(2028 г</w:t>
            </w:r>
            <w:r w:rsidR="00D71D92" w:rsidRPr="007911E8">
              <w:rPr>
                <w:lang w:eastAsia="en-US"/>
              </w:rPr>
              <w:t>од</w:t>
            </w:r>
            <w:r w:rsidRPr="007911E8">
              <w:rPr>
                <w:lang w:eastAsia="en-US"/>
              </w:rPr>
              <w:t>)</w:t>
            </w:r>
          </w:p>
        </w:tc>
      </w:tr>
      <w:tr w:rsidR="00352F86"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442046">
            <w:pPr>
              <w:numPr>
                <w:ilvl w:val="0"/>
                <w:numId w:val="150"/>
              </w:numPr>
              <w:rPr>
                <w:lang w:eastAsia="en-US"/>
              </w:rPr>
            </w:pPr>
          </w:p>
        </w:tc>
        <w:tc>
          <w:tcPr>
            <w:tcW w:w="4666" w:type="pct"/>
            <w:gridSpan w:val="3"/>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352F86" w:rsidP="005A6043">
            <w:pPr>
              <w:rPr>
                <w:lang w:eastAsia="en-US"/>
              </w:rPr>
            </w:pPr>
            <w:r w:rsidRPr="007911E8">
              <w:rPr>
                <w:lang w:eastAsia="en-US"/>
              </w:rPr>
              <w:t>Маршруты</w:t>
            </w:r>
          </w:p>
        </w:tc>
      </w:tr>
      <w:tr w:rsidR="00352F86"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CE1D07" w:rsidP="005A6043">
            <w:pPr>
              <w:rPr>
                <w:lang w:eastAsia="en-US"/>
              </w:rPr>
            </w:pPr>
            <w:r w:rsidRPr="007911E8">
              <w:rPr>
                <w:lang w:eastAsia="en-US"/>
              </w:rPr>
              <w:t>а</w:t>
            </w:r>
            <w:r w:rsidR="00352F86" w:rsidRPr="007911E8">
              <w:rPr>
                <w:lang w:eastAsia="en-US"/>
              </w:rPr>
              <w:t>втомобильный</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B043DE" w:rsidP="005A6043">
            <w:pPr>
              <w:rPr>
                <w:lang w:eastAsia="en-US"/>
              </w:rPr>
            </w:pPr>
            <w:r w:rsidRPr="007911E8">
              <w:rPr>
                <w:lang w:eastAsia="en-US"/>
              </w:rPr>
              <w:t>«</w:t>
            </w:r>
            <w:r w:rsidR="00352F86" w:rsidRPr="007911E8">
              <w:rPr>
                <w:lang w:eastAsia="en-US"/>
              </w:rPr>
              <w:t xml:space="preserve">Линия Маннергейма </w:t>
            </w:r>
            <w:r w:rsidR="00D71D92" w:rsidRPr="007911E8">
              <w:rPr>
                <w:lang w:eastAsia="en-US"/>
              </w:rPr>
              <w:t>(</w:t>
            </w:r>
            <w:r w:rsidR="00352F86" w:rsidRPr="007911E8">
              <w:rPr>
                <w:lang w:eastAsia="en-US"/>
              </w:rPr>
              <w:t>памятник фортификации XX века</w:t>
            </w:r>
            <w:r w:rsidRPr="007911E8">
              <w:rPr>
                <w:lang w:eastAsia="en-US"/>
              </w:rPr>
              <w:t>»</w:t>
            </w:r>
            <w:r w:rsidR="00352F86" w:rsidRPr="007911E8">
              <w:rPr>
                <w:lang w:eastAsia="en-US"/>
              </w:rPr>
              <w:t xml:space="preserve"> </w:t>
            </w:r>
            <w:r w:rsidR="00D71D92" w:rsidRPr="007911E8">
              <w:rPr>
                <w:lang w:eastAsia="en-US"/>
              </w:rPr>
              <w:t>–</w:t>
            </w:r>
            <w:r w:rsidR="00352F86" w:rsidRPr="007911E8">
              <w:rPr>
                <w:lang w:eastAsia="en-US"/>
              </w:rPr>
              <w:t xml:space="preserve"> Рябово </w:t>
            </w:r>
            <w:r w:rsidR="00D71D92" w:rsidRPr="007911E8">
              <w:rPr>
                <w:lang w:eastAsia="en-US"/>
              </w:rPr>
              <w:t>–</w:t>
            </w:r>
            <w:r w:rsidR="00352F86" w:rsidRPr="007911E8">
              <w:rPr>
                <w:lang w:eastAsia="en-US"/>
              </w:rPr>
              <w:t xml:space="preserve"> </w:t>
            </w:r>
            <w:r w:rsidR="00352F86" w:rsidRPr="007911E8">
              <w:rPr>
                <w:lang w:eastAsia="en-US"/>
              </w:rPr>
              <w:lastRenderedPageBreak/>
              <w:t xml:space="preserve">Красная Долина </w:t>
            </w:r>
            <w:r w:rsidR="00D71D92" w:rsidRPr="007911E8">
              <w:rPr>
                <w:lang w:eastAsia="en-US"/>
              </w:rPr>
              <w:t>–</w:t>
            </w:r>
            <w:r w:rsidR="00352F86" w:rsidRPr="007911E8">
              <w:rPr>
                <w:lang w:eastAsia="en-US"/>
              </w:rPr>
              <w:t xml:space="preserve"> Пионерское </w:t>
            </w:r>
            <w:r w:rsidR="00D71D92" w:rsidRPr="007911E8">
              <w:rPr>
                <w:lang w:eastAsia="en-US"/>
              </w:rPr>
              <w:t>–</w:t>
            </w:r>
            <w:r w:rsidR="00352F86" w:rsidRPr="007911E8">
              <w:rPr>
                <w:lang w:eastAsia="en-US"/>
              </w:rPr>
              <w:t xml:space="preserve"> Каменка </w:t>
            </w:r>
            <w:r w:rsidR="00D71D92" w:rsidRPr="007911E8">
              <w:rPr>
                <w:lang w:eastAsia="en-US"/>
              </w:rPr>
              <w:t>–</w:t>
            </w:r>
            <w:r w:rsidR="00352F86" w:rsidRPr="007911E8">
              <w:rPr>
                <w:lang w:eastAsia="en-US"/>
              </w:rPr>
              <w:t xml:space="preserve"> Кирилловское </w:t>
            </w:r>
            <w:r w:rsidR="00D71D92" w:rsidRPr="007911E8">
              <w:rPr>
                <w:lang w:eastAsia="en-US"/>
              </w:rPr>
              <w:t>–</w:t>
            </w:r>
            <w:r w:rsidR="00352F86" w:rsidRPr="007911E8">
              <w:rPr>
                <w:lang w:eastAsia="en-US"/>
              </w:rPr>
              <w:t xml:space="preserve"> Каменка </w:t>
            </w:r>
            <w:r w:rsidR="00D71D92" w:rsidRPr="007911E8">
              <w:rPr>
                <w:lang w:eastAsia="en-US"/>
              </w:rPr>
              <w:t>–</w:t>
            </w:r>
            <w:r w:rsidR="00352F86" w:rsidRPr="007911E8">
              <w:rPr>
                <w:lang w:eastAsia="en-US"/>
              </w:rPr>
              <w:t xml:space="preserve"> </w:t>
            </w:r>
            <w:proofErr w:type="spellStart"/>
            <w:r w:rsidR="00352F86" w:rsidRPr="007911E8">
              <w:rPr>
                <w:lang w:eastAsia="en-US"/>
              </w:rPr>
              <w:t>Гаврилово</w:t>
            </w:r>
            <w:proofErr w:type="spellEnd"/>
            <w:r w:rsidR="00352F86" w:rsidRPr="007911E8">
              <w:rPr>
                <w:lang w:eastAsia="en-US"/>
              </w:rPr>
              <w:t xml:space="preserve"> </w:t>
            </w:r>
            <w:r w:rsidR="00D71D92" w:rsidRPr="007911E8">
              <w:rPr>
                <w:lang w:eastAsia="en-US"/>
              </w:rPr>
              <w:t>–</w:t>
            </w:r>
            <w:r w:rsidR="00352F86" w:rsidRPr="007911E8">
              <w:rPr>
                <w:lang w:eastAsia="en-US"/>
              </w:rPr>
              <w:t xml:space="preserve"> </w:t>
            </w:r>
            <w:proofErr w:type="spellStart"/>
            <w:r w:rsidR="00352F86" w:rsidRPr="007911E8">
              <w:rPr>
                <w:lang w:eastAsia="en-US"/>
              </w:rPr>
              <w:t>Стрельцово</w:t>
            </w:r>
            <w:proofErr w:type="spellEnd"/>
            <w:r w:rsidR="00352F86" w:rsidRPr="007911E8">
              <w:rPr>
                <w:lang w:eastAsia="en-US"/>
              </w:rPr>
              <w:t xml:space="preserve"> </w:t>
            </w:r>
            <w:r w:rsidR="00D71D92" w:rsidRPr="007911E8">
              <w:rPr>
                <w:lang w:eastAsia="en-US"/>
              </w:rPr>
              <w:t>–</w:t>
            </w:r>
            <w:r w:rsidR="00352F86" w:rsidRPr="007911E8">
              <w:rPr>
                <w:lang w:eastAsia="en-US"/>
              </w:rPr>
              <w:t xml:space="preserve"> оз</w:t>
            </w:r>
            <w:r w:rsidR="00D71D92" w:rsidRPr="007911E8">
              <w:rPr>
                <w:lang w:eastAsia="en-US"/>
              </w:rPr>
              <w:t>еро</w:t>
            </w:r>
            <w:r w:rsidR="00352F86" w:rsidRPr="007911E8">
              <w:rPr>
                <w:lang w:eastAsia="en-US"/>
              </w:rPr>
              <w:t xml:space="preserve"> Бол</w:t>
            </w:r>
            <w:r w:rsidR="00D71D92" w:rsidRPr="007911E8">
              <w:rPr>
                <w:lang w:eastAsia="en-US"/>
              </w:rPr>
              <w:t>ьшое</w:t>
            </w:r>
            <w:r w:rsidR="00352F86" w:rsidRPr="007911E8">
              <w:rPr>
                <w:lang w:eastAsia="en-US"/>
              </w:rPr>
              <w:t xml:space="preserve"> Раковое</w:t>
            </w:r>
          </w:p>
        </w:tc>
        <w:tc>
          <w:tcPr>
            <w:tcW w:w="981" w:type="pct"/>
            <w:tcBorders>
              <w:top w:val="single" w:sz="4" w:space="0" w:color="auto"/>
              <w:left w:val="single" w:sz="4" w:space="0" w:color="auto"/>
              <w:bottom w:val="single" w:sz="4" w:space="0" w:color="auto"/>
              <w:right w:val="single" w:sz="4" w:space="0" w:color="auto"/>
            </w:tcBorders>
            <w:shd w:val="clear" w:color="auto" w:fill="auto"/>
            <w:hideMark/>
          </w:tcPr>
          <w:p w:rsidR="005753B0" w:rsidRPr="007911E8" w:rsidRDefault="00D71D92" w:rsidP="005A6043">
            <w:pPr>
              <w:rPr>
                <w:lang w:eastAsia="en-US"/>
              </w:rPr>
            </w:pPr>
            <w:r w:rsidRPr="007911E8">
              <w:rPr>
                <w:lang w:eastAsia="en-US"/>
              </w:rPr>
              <w:lastRenderedPageBreak/>
              <w:t>п</w:t>
            </w:r>
            <w:r w:rsidR="005753B0" w:rsidRPr="007911E8">
              <w:rPr>
                <w:lang w:eastAsia="en-US"/>
              </w:rPr>
              <w:t>ервая очередь</w:t>
            </w:r>
          </w:p>
          <w:p w:rsidR="00352F86" w:rsidRPr="007911E8" w:rsidRDefault="005753B0" w:rsidP="005A6043">
            <w:pPr>
              <w:rPr>
                <w:lang w:eastAsia="en-US"/>
              </w:rPr>
            </w:pPr>
            <w:r w:rsidRPr="007911E8">
              <w:rPr>
                <w:lang w:eastAsia="en-US"/>
              </w:rPr>
              <w:t>(2028 г</w:t>
            </w:r>
            <w:r w:rsidR="00D71D92" w:rsidRPr="007911E8">
              <w:rPr>
                <w:lang w:eastAsia="en-US"/>
              </w:rPr>
              <w:t>од</w:t>
            </w:r>
            <w:r w:rsidRPr="007911E8">
              <w:rPr>
                <w:lang w:eastAsia="en-US"/>
              </w:rPr>
              <w:t>)</w:t>
            </w:r>
          </w:p>
        </w:tc>
      </w:tr>
      <w:tr w:rsidR="00352F86"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CE1D07" w:rsidP="005A6043">
            <w:pPr>
              <w:rPr>
                <w:lang w:eastAsia="en-US"/>
              </w:rPr>
            </w:pPr>
            <w:r w:rsidRPr="007911E8">
              <w:rPr>
                <w:lang w:eastAsia="en-US"/>
              </w:rPr>
              <w:t>а</w:t>
            </w:r>
            <w:r w:rsidR="00352F86" w:rsidRPr="007911E8">
              <w:rPr>
                <w:lang w:eastAsia="en-US"/>
              </w:rPr>
              <w:t>втомобильный</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B043DE" w:rsidP="005A6043">
            <w:pPr>
              <w:rPr>
                <w:lang w:eastAsia="en-US"/>
              </w:rPr>
            </w:pPr>
            <w:r w:rsidRPr="007911E8">
              <w:rPr>
                <w:lang w:eastAsia="en-US"/>
              </w:rPr>
              <w:t>«</w:t>
            </w:r>
            <w:r w:rsidR="00352F86" w:rsidRPr="007911E8">
              <w:rPr>
                <w:lang w:eastAsia="en-US"/>
              </w:rPr>
              <w:t>Северное кольцо</w:t>
            </w:r>
            <w:r w:rsidRPr="007911E8">
              <w:rPr>
                <w:lang w:eastAsia="en-US"/>
              </w:rPr>
              <w:t>»</w:t>
            </w:r>
            <w:r w:rsidR="00352F86" w:rsidRPr="007911E8">
              <w:rPr>
                <w:lang w:eastAsia="en-US"/>
              </w:rPr>
              <w:t xml:space="preserve"> </w:t>
            </w:r>
            <w:r w:rsidR="002215BA" w:rsidRPr="007911E8">
              <w:rPr>
                <w:lang w:eastAsia="en-US"/>
              </w:rPr>
              <w:t>–</w:t>
            </w:r>
            <w:r w:rsidR="00352F86" w:rsidRPr="007911E8">
              <w:rPr>
                <w:lang w:eastAsia="en-US"/>
              </w:rPr>
              <w:t xml:space="preserve"> Приозерск </w:t>
            </w:r>
            <w:r w:rsidR="002215BA" w:rsidRPr="007911E8">
              <w:rPr>
                <w:lang w:eastAsia="en-US"/>
              </w:rPr>
              <w:t>–</w:t>
            </w:r>
            <w:r w:rsidR="00352F86" w:rsidRPr="007911E8">
              <w:rPr>
                <w:lang w:eastAsia="en-US"/>
              </w:rPr>
              <w:t xml:space="preserve"> Выборг </w:t>
            </w:r>
            <w:r w:rsidR="002215BA" w:rsidRPr="007911E8">
              <w:rPr>
                <w:lang w:eastAsia="en-US"/>
              </w:rPr>
              <w:t>–</w:t>
            </w:r>
            <w:r w:rsidR="00352F86" w:rsidRPr="007911E8">
              <w:rPr>
                <w:lang w:eastAsia="en-US"/>
              </w:rPr>
              <w:t xml:space="preserve"> Приморск </w:t>
            </w:r>
            <w:r w:rsidR="002215BA" w:rsidRPr="007911E8">
              <w:rPr>
                <w:lang w:eastAsia="en-US"/>
              </w:rPr>
              <w:t>–</w:t>
            </w:r>
            <w:r w:rsidR="00352F86" w:rsidRPr="007911E8">
              <w:rPr>
                <w:lang w:eastAsia="en-US"/>
              </w:rPr>
              <w:t xml:space="preserve"> Санкт-Петербург</w:t>
            </w:r>
          </w:p>
        </w:tc>
        <w:tc>
          <w:tcPr>
            <w:tcW w:w="981" w:type="pct"/>
            <w:tcBorders>
              <w:top w:val="single" w:sz="4" w:space="0" w:color="auto"/>
              <w:left w:val="single" w:sz="4" w:space="0" w:color="auto"/>
              <w:bottom w:val="single" w:sz="4" w:space="0" w:color="auto"/>
              <w:right w:val="single" w:sz="4" w:space="0" w:color="auto"/>
            </w:tcBorders>
            <w:shd w:val="clear" w:color="auto" w:fill="auto"/>
            <w:hideMark/>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352F86"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tr w:rsidR="00352F86"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CE1D07" w:rsidP="005A6043">
            <w:pPr>
              <w:rPr>
                <w:lang w:eastAsia="en-US"/>
              </w:rPr>
            </w:pPr>
            <w:r w:rsidRPr="007911E8">
              <w:rPr>
                <w:lang w:eastAsia="en-US"/>
              </w:rPr>
              <w:t>в</w:t>
            </w:r>
            <w:r w:rsidR="00352F86" w:rsidRPr="007911E8">
              <w:rPr>
                <w:lang w:eastAsia="en-US"/>
              </w:rPr>
              <w:t>елосипедный</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B043DE" w:rsidP="005A6043">
            <w:pPr>
              <w:rPr>
                <w:lang w:eastAsia="en-US"/>
              </w:rPr>
            </w:pPr>
            <w:r w:rsidRPr="007911E8">
              <w:rPr>
                <w:lang w:eastAsia="en-US"/>
              </w:rPr>
              <w:t>«</w:t>
            </w:r>
            <w:r w:rsidR="00352F86" w:rsidRPr="007911E8">
              <w:rPr>
                <w:lang w:eastAsia="en-US"/>
              </w:rPr>
              <w:t>Спортивная Полянка</w:t>
            </w:r>
            <w:r w:rsidRPr="007911E8">
              <w:rPr>
                <w:lang w:eastAsia="en-US"/>
              </w:rPr>
              <w:t>»</w:t>
            </w:r>
          </w:p>
        </w:tc>
        <w:tc>
          <w:tcPr>
            <w:tcW w:w="981" w:type="pct"/>
            <w:tcBorders>
              <w:top w:val="single" w:sz="4" w:space="0" w:color="auto"/>
              <w:left w:val="single" w:sz="4" w:space="0" w:color="auto"/>
              <w:bottom w:val="single" w:sz="4" w:space="0" w:color="auto"/>
              <w:right w:val="single" w:sz="4" w:space="0" w:color="auto"/>
            </w:tcBorders>
            <w:shd w:val="clear" w:color="auto" w:fill="auto"/>
            <w:hideMark/>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352F86"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tr w:rsidR="00352F86"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CE1D07" w:rsidP="005A6043">
            <w:pPr>
              <w:rPr>
                <w:lang w:eastAsia="en-US"/>
              </w:rPr>
            </w:pPr>
            <w:r w:rsidRPr="007911E8">
              <w:rPr>
                <w:lang w:eastAsia="en-US"/>
              </w:rPr>
              <w:t>в</w:t>
            </w:r>
            <w:r w:rsidR="00352F86" w:rsidRPr="007911E8">
              <w:rPr>
                <w:lang w:eastAsia="en-US"/>
              </w:rPr>
              <w:t>елосипедный</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352F86" w:rsidP="005A6043">
            <w:pPr>
              <w:rPr>
                <w:lang w:eastAsia="en-US"/>
              </w:rPr>
            </w:pPr>
            <w:r w:rsidRPr="007911E8">
              <w:rPr>
                <w:lang w:eastAsia="en-US"/>
              </w:rPr>
              <w:t xml:space="preserve">Рощино – Поляны – Рябово – Зеленогорск – Рощино – Сопки – Поляны – Зеленый Холм – Рябово – Лужки – Озерки </w:t>
            </w:r>
            <w:r w:rsidR="002215BA" w:rsidRPr="007911E8">
              <w:rPr>
                <w:lang w:eastAsia="en-US"/>
              </w:rPr>
              <w:t>–</w:t>
            </w:r>
            <w:r w:rsidRPr="007911E8">
              <w:rPr>
                <w:lang w:eastAsia="en-US"/>
              </w:rPr>
              <w:t xml:space="preserve"> </w:t>
            </w:r>
            <w:proofErr w:type="spellStart"/>
            <w:r w:rsidRPr="007911E8">
              <w:rPr>
                <w:lang w:eastAsia="en-US"/>
              </w:rPr>
              <w:t>Приветнинское</w:t>
            </w:r>
            <w:proofErr w:type="spellEnd"/>
            <w:r w:rsidRPr="007911E8">
              <w:rPr>
                <w:lang w:eastAsia="en-US"/>
              </w:rPr>
              <w:t xml:space="preserve"> – Зеленогорск</w:t>
            </w:r>
          </w:p>
        </w:tc>
        <w:tc>
          <w:tcPr>
            <w:tcW w:w="981" w:type="pct"/>
            <w:tcBorders>
              <w:top w:val="single" w:sz="4" w:space="0" w:color="auto"/>
              <w:left w:val="single" w:sz="4" w:space="0" w:color="auto"/>
              <w:bottom w:val="single" w:sz="4" w:space="0" w:color="auto"/>
              <w:right w:val="single" w:sz="4" w:space="0" w:color="auto"/>
            </w:tcBorders>
            <w:shd w:val="clear" w:color="auto" w:fill="auto"/>
            <w:hideMark/>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352F86"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tr w:rsidR="00352F86"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CE1D07" w:rsidP="005A6043">
            <w:pPr>
              <w:rPr>
                <w:lang w:eastAsia="en-US"/>
              </w:rPr>
            </w:pPr>
            <w:r w:rsidRPr="007911E8">
              <w:rPr>
                <w:lang w:eastAsia="en-US"/>
              </w:rPr>
              <w:t>п</w:t>
            </w:r>
            <w:r w:rsidR="00352F86" w:rsidRPr="007911E8">
              <w:rPr>
                <w:lang w:eastAsia="en-US"/>
              </w:rPr>
              <w:t>ешеходный</w:t>
            </w:r>
          </w:p>
        </w:tc>
        <w:tc>
          <w:tcPr>
            <w:tcW w:w="225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5A6043">
            <w:pPr>
              <w:rPr>
                <w:lang w:eastAsia="en-US"/>
              </w:rPr>
            </w:pPr>
            <w:r w:rsidRPr="007911E8">
              <w:rPr>
                <w:lang w:eastAsia="en-US"/>
              </w:rPr>
              <w:t>ст</w:t>
            </w:r>
            <w:r w:rsidR="002215BA" w:rsidRPr="007911E8">
              <w:rPr>
                <w:lang w:eastAsia="en-US"/>
              </w:rPr>
              <w:t>анция</w:t>
            </w:r>
            <w:r w:rsidRPr="007911E8">
              <w:rPr>
                <w:lang w:eastAsia="en-US"/>
              </w:rPr>
              <w:t xml:space="preserve"> </w:t>
            </w:r>
            <w:proofErr w:type="spellStart"/>
            <w:r w:rsidRPr="007911E8">
              <w:rPr>
                <w:lang w:eastAsia="en-US"/>
              </w:rPr>
              <w:t>Куолемаярви</w:t>
            </w:r>
            <w:proofErr w:type="spellEnd"/>
            <w:r w:rsidRPr="007911E8">
              <w:rPr>
                <w:lang w:eastAsia="en-US"/>
              </w:rPr>
              <w:t xml:space="preserve"> </w:t>
            </w:r>
            <w:r w:rsidR="002215BA" w:rsidRPr="007911E8">
              <w:rPr>
                <w:lang w:eastAsia="en-US"/>
              </w:rPr>
              <w:t>–</w:t>
            </w:r>
            <w:r w:rsidRPr="007911E8">
              <w:rPr>
                <w:lang w:eastAsia="en-US"/>
              </w:rPr>
              <w:t xml:space="preserve"> озеро Александровское</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352F86"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tr w:rsidR="00352F86"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442046">
            <w:pPr>
              <w:numPr>
                <w:ilvl w:val="0"/>
                <w:numId w:val="150"/>
              </w:numPr>
              <w:rPr>
                <w:lang w:eastAsia="en-US"/>
              </w:rPr>
            </w:pPr>
          </w:p>
        </w:tc>
        <w:tc>
          <w:tcPr>
            <w:tcW w:w="4666" w:type="pct"/>
            <w:gridSpan w:val="3"/>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3A0CBA" w:rsidP="005A6043">
            <w:pPr>
              <w:rPr>
                <w:lang w:eastAsia="en-US"/>
              </w:rPr>
            </w:pPr>
            <w:r w:rsidRPr="007911E8">
              <w:rPr>
                <w:lang w:eastAsia="en-US"/>
              </w:rPr>
              <w:t>Водный туризм</w:t>
            </w:r>
          </w:p>
        </w:tc>
      </w:tr>
      <w:tr w:rsidR="00352F86"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352F86" w:rsidRPr="007911E8" w:rsidRDefault="00352F86"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CE1D07" w:rsidP="005A6043">
            <w:pPr>
              <w:rPr>
                <w:lang w:eastAsia="en-US"/>
              </w:rPr>
            </w:pPr>
            <w:r w:rsidRPr="007911E8">
              <w:rPr>
                <w:lang w:eastAsia="en-US"/>
              </w:rPr>
              <w:t>я</w:t>
            </w:r>
            <w:r w:rsidR="00352F86" w:rsidRPr="007911E8">
              <w:rPr>
                <w:lang w:eastAsia="en-US"/>
              </w:rPr>
              <w:t>хтенная стоянка</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rsidR="00352F86" w:rsidRPr="007911E8" w:rsidRDefault="00352F86" w:rsidP="005A6043">
            <w:pPr>
              <w:rPr>
                <w:lang w:eastAsia="en-US"/>
              </w:rPr>
            </w:pPr>
            <w:r w:rsidRPr="007911E8">
              <w:rPr>
                <w:lang w:eastAsia="en-US"/>
              </w:rPr>
              <w:t>г</w:t>
            </w:r>
            <w:r w:rsidR="002215BA" w:rsidRPr="007911E8">
              <w:rPr>
                <w:lang w:eastAsia="en-US"/>
              </w:rPr>
              <w:t>ород</w:t>
            </w:r>
            <w:r w:rsidRPr="007911E8">
              <w:rPr>
                <w:lang w:eastAsia="en-US"/>
              </w:rPr>
              <w:t xml:space="preserve"> Приморск</w:t>
            </w:r>
          </w:p>
        </w:tc>
        <w:tc>
          <w:tcPr>
            <w:tcW w:w="981" w:type="pct"/>
            <w:tcBorders>
              <w:top w:val="single" w:sz="4" w:space="0" w:color="auto"/>
              <w:left w:val="single" w:sz="4" w:space="0" w:color="auto"/>
              <w:bottom w:val="single" w:sz="4" w:space="0" w:color="auto"/>
              <w:right w:val="single" w:sz="4" w:space="0" w:color="auto"/>
            </w:tcBorders>
            <w:shd w:val="clear" w:color="auto" w:fill="auto"/>
            <w:hideMark/>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352F86"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tr w:rsidR="00786A69"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786A69" w:rsidRPr="007911E8" w:rsidRDefault="00786A69" w:rsidP="00442046">
            <w:pPr>
              <w:numPr>
                <w:ilvl w:val="1"/>
                <w:numId w:val="150"/>
              </w:numPr>
              <w:rPr>
                <w:lang w:eastAsia="en-US"/>
              </w:rPr>
            </w:pPr>
          </w:p>
        </w:tc>
        <w:tc>
          <w:tcPr>
            <w:tcW w:w="1431" w:type="pct"/>
            <w:shd w:val="clear" w:color="auto" w:fill="auto"/>
          </w:tcPr>
          <w:p w:rsidR="00786A69" w:rsidRPr="007911E8" w:rsidRDefault="00CE1D07" w:rsidP="005A6043">
            <w:r w:rsidRPr="007911E8">
              <w:t>л</w:t>
            </w:r>
            <w:r w:rsidR="00786A69" w:rsidRPr="007911E8">
              <w:t>одочная станция</w:t>
            </w:r>
          </w:p>
        </w:tc>
        <w:tc>
          <w:tcPr>
            <w:tcW w:w="2254" w:type="pct"/>
            <w:shd w:val="clear" w:color="auto" w:fill="auto"/>
          </w:tcPr>
          <w:p w:rsidR="00786A69" w:rsidRPr="007911E8" w:rsidRDefault="00786A69" w:rsidP="005A6043">
            <w:r w:rsidRPr="007911E8">
              <w:t>на оз</w:t>
            </w:r>
            <w:r w:rsidR="002215BA" w:rsidRPr="007911E8">
              <w:t>ере</w:t>
            </w:r>
            <w:r w:rsidRPr="007911E8">
              <w:t xml:space="preserve"> Красавица у дер. Камышовка</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786A69"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tr w:rsidR="00786A69"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786A69" w:rsidRPr="007911E8" w:rsidRDefault="00786A69" w:rsidP="00442046">
            <w:pPr>
              <w:numPr>
                <w:ilvl w:val="1"/>
                <w:numId w:val="150"/>
              </w:numPr>
              <w:rPr>
                <w:lang w:eastAsia="en-US"/>
              </w:rPr>
            </w:pPr>
          </w:p>
        </w:tc>
        <w:tc>
          <w:tcPr>
            <w:tcW w:w="1431" w:type="pct"/>
            <w:shd w:val="clear" w:color="auto" w:fill="auto"/>
          </w:tcPr>
          <w:p w:rsidR="00786A69" w:rsidRPr="007911E8" w:rsidRDefault="00CE1D07" w:rsidP="005A6043">
            <w:r w:rsidRPr="007911E8">
              <w:t>л</w:t>
            </w:r>
            <w:r w:rsidR="00786A69" w:rsidRPr="007911E8">
              <w:t>одочная станция</w:t>
            </w:r>
          </w:p>
        </w:tc>
        <w:tc>
          <w:tcPr>
            <w:tcW w:w="2254" w:type="pct"/>
            <w:shd w:val="clear" w:color="auto" w:fill="auto"/>
          </w:tcPr>
          <w:p w:rsidR="00786A69" w:rsidRPr="007911E8" w:rsidRDefault="00786A69" w:rsidP="005A6043">
            <w:r w:rsidRPr="007911E8">
              <w:t>на оз</w:t>
            </w:r>
            <w:r w:rsidR="002215BA" w:rsidRPr="007911E8">
              <w:t>ере</w:t>
            </w:r>
            <w:r w:rsidRPr="007911E8">
              <w:t xml:space="preserve"> Пионерское у пос. Рябово</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786A69"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tr w:rsidR="00786A69"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786A69" w:rsidRPr="007911E8" w:rsidRDefault="00786A69" w:rsidP="00442046">
            <w:pPr>
              <w:numPr>
                <w:ilvl w:val="0"/>
                <w:numId w:val="150"/>
              </w:numPr>
              <w:rPr>
                <w:lang w:eastAsia="en-US"/>
              </w:rPr>
            </w:pPr>
          </w:p>
        </w:tc>
        <w:tc>
          <w:tcPr>
            <w:tcW w:w="4666" w:type="pct"/>
            <w:gridSpan w:val="3"/>
            <w:tcBorders>
              <w:top w:val="single" w:sz="4" w:space="0" w:color="auto"/>
              <w:left w:val="single" w:sz="4" w:space="0" w:color="auto"/>
              <w:bottom w:val="single" w:sz="4" w:space="0" w:color="auto"/>
              <w:right w:val="single" w:sz="4" w:space="0" w:color="auto"/>
            </w:tcBorders>
            <w:shd w:val="clear" w:color="auto" w:fill="auto"/>
            <w:hideMark/>
          </w:tcPr>
          <w:p w:rsidR="00786A69" w:rsidRPr="007911E8" w:rsidRDefault="00786A69" w:rsidP="005A6043">
            <w:pPr>
              <w:rPr>
                <w:lang w:eastAsia="en-US"/>
              </w:rPr>
            </w:pPr>
            <w:r w:rsidRPr="007911E8">
              <w:rPr>
                <w:lang w:eastAsia="en-US"/>
              </w:rPr>
              <w:t>Зелёные стоянки</w:t>
            </w:r>
          </w:p>
        </w:tc>
      </w:tr>
      <w:tr w:rsidR="00786A69"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786A69" w:rsidRPr="007911E8" w:rsidRDefault="00786A69"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786A69" w:rsidRPr="007911E8" w:rsidRDefault="00CE1D07" w:rsidP="005A6043">
            <w:pPr>
              <w:rPr>
                <w:lang w:eastAsia="en-US"/>
              </w:rPr>
            </w:pPr>
            <w:r w:rsidRPr="007911E8">
              <w:rPr>
                <w:lang w:eastAsia="en-US"/>
              </w:rPr>
              <w:t>з</w:t>
            </w:r>
            <w:r w:rsidR="00786A69" w:rsidRPr="007911E8">
              <w:rPr>
                <w:lang w:eastAsia="en-US"/>
              </w:rPr>
              <w:t>елёная стоянка</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rsidR="00786A69" w:rsidRPr="007911E8" w:rsidRDefault="00786A69" w:rsidP="005A6043">
            <w:pPr>
              <w:rPr>
                <w:lang w:eastAsia="en-US"/>
              </w:rPr>
            </w:pPr>
            <w:r w:rsidRPr="007911E8">
              <w:rPr>
                <w:lang w:eastAsia="en-US"/>
              </w:rPr>
              <w:t>пос.</w:t>
            </w:r>
            <w:r w:rsidR="005753B0" w:rsidRPr="007911E8">
              <w:rPr>
                <w:lang w:eastAsia="en-US"/>
              </w:rPr>
              <w:t xml:space="preserve"> </w:t>
            </w:r>
            <w:r w:rsidRPr="007911E8">
              <w:rPr>
                <w:lang w:eastAsia="en-US"/>
              </w:rPr>
              <w:t>Озерки</w:t>
            </w:r>
          </w:p>
        </w:tc>
        <w:tc>
          <w:tcPr>
            <w:tcW w:w="981" w:type="pct"/>
            <w:tcBorders>
              <w:top w:val="single" w:sz="4" w:space="0" w:color="auto"/>
              <w:left w:val="single" w:sz="4" w:space="0" w:color="auto"/>
              <w:bottom w:val="single" w:sz="4" w:space="0" w:color="auto"/>
              <w:right w:val="single" w:sz="4" w:space="0" w:color="auto"/>
            </w:tcBorders>
            <w:shd w:val="clear" w:color="auto" w:fill="auto"/>
            <w:hideMark/>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786A69"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tr w:rsidR="00786A69"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786A69" w:rsidRPr="007911E8" w:rsidRDefault="00786A69"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786A69" w:rsidRPr="007911E8" w:rsidRDefault="00CE1D07" w:rsidP="005A6043">
            <w:pPr>
              <w:rPr>
                <w:lang w:eastAsia="en-US"/>
              </w:rPr>
            </w:pPr>
            <w:r w:rsidRPr="007911E8">
              <w:rPr>
                <w:lang w:eastAsia="en-US"/>
              </w:rPr>
              <w:t>з</w:t>
            </w:r>
            <w:r w:rsidR="00786A69" w:rsidRPr="007911E8">
              <w:rPr>
                <w:lang w:eastAsia="en-US"/>
              </w:rPr>
              <w:t>елёная стоянка</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rsidR="00786A69" w:rsidRPr="007911E8" w:rsidRDefault="00786A69" w:rsidP="005A6043">
            <w:pPr>
              <w:rPr>
                <w:lang w:eastAsia="en-US"/>
              </w:rPr>
            </w:pPr>
            <w:r w:rsidRPr="007911E8">
              <w:rPr>
                <w:lang w:eastAsia="en-US"/>
              </w:rPr>
              <w:t>пос. Мысовое</w:t>
            </w:r>
          </w:p>
        </w:tc>
        <w:tc>
          <w:tcPr>
            <w:tcW w:w="981" w:type="pct"/>
            <w:tcBorders>
              <w:top w:val="single" w:sz="4" w:space="0" w:color="auto"/>
              <w:left w:val="single" w:sz="4" w:space="0" w:color="auto"/>
              <w:bottom w:val="single" w:sz="4" w:space="0" w:color="auto"/>
              <w:right w:val="single" w:sz="4" w:space="0" w:color="auto"/>
            </w:tcBorders>
            <w:shd w:val="clear" w:color="auto" w:fill="auto"/>
            <w:hideMark/>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786A69"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tr w:rsidR="00786A69"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786A69" w:rsidRPr="007911E8" w:rsidRDefault="00786A69"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786A69" w:rsidRPr="007911E8" w:rsidRDefault="00CE1D07" w:rsidP="005A6043">
            <w:pPr>
              <w:rPr>
                <w:lang w:eastAsia="en-US"/>
              </w:rPr>
            </w:pPr>
            <w:r w:rsidRPr="007911E8">
              <w:rPr>
                <w:lang w:eastAsia="en-US"/>
              </w:rPr>
              <w:t>з</w:t>
            </w:r>
            <w:r w:rsidR="00786A69" w:rsidRPr="007911E8">
              <w:rPr>
                <w:lang w:eastAsia="en-US"/>
              </w:rPr>
              <w:t>елёная стоянка</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rsidR="00786A69" w:rsidRPr="007911E8" w:rsidRDefault="00786A69" w:rsidP="005A6043">
            <w:pPr>
              <w:rPr>
                <w:lang w:eastAsia="en-US"/>
              </w:rPr>
            </w:pPr>
            <w:r w:rsidRPr="007911E8">
              <w:rPr>
                <w:lang w:eastAsia="en-US"/>
              </w:rPr>
              <w:t xml:space="preserve">пос. </w:t>
            </w:r>
            <w:proofErr w:type="spellStart"/>
            <w:r w:rsidRPr="007911E8">
              <w:rPr>
                <w:lang w:eastAsia="en-US"/>
              </w:rPr>
              <w:t>Малышево</w:t>
            </w:r>
            <w:proofErr w:type="spellEnd"/>
          </w:p>
        </w:tc>
        <w:tc>
          <w:tcPr>
            <w:tcW w:w="981" w:type="pct"/>
            <w:tcBorders>
              <w:top w:val="single" w:sz="4" w:space="0" w:color="auto"/>
              <w:left w:val="single" w:sz="4" w:space="0" w:color="auto"/>
              <w:bottom w:val="single" w:sz="4" w:space="0" w:color="auto"/>
              <w:right w:val="single" w:sz="4" w:space="0" w:color="auto"/>
            </w:tcBorders>
            <w:shd w:val="clear" w:color="auto" w:fill="auto"/>
            <w:hideMark/>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786A69"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tr w:rsidR="00786A69" w:rsidRPr="007911E8" w:rsidTr="0034016D">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tcPr>
          <w:p w:rsidR="00786A69" w:rsidRPr="007911E8" w:rsidRDefault="00786A69" w:rsidP="00442046">
            <w:pPr>
              <w:numPr>
                <w:ilvl w:val="1"/>
                <w:numId w:val="150"/>
              </w:numPr>
              <w:rPr>
                <w:lang w:eastAsia="en-US"/>
              </w:rPr>
            </w:pPr>
          </w:p>
        </w:tc>
        <w:tc>
          <w:tcPr>
            <w:tcW w:w="1431" w:type="pct"/>
            <w:tcBorders>
              <w:top w:val="single" w:sz="4" w:space="0" w:color="auto"/>
              <w:left w:val="single" w:sz="4" w:space="0" w:color="auto"/>
              <w:bottom w:val="single" w:sz="4" w:space="0" w:color="auto"/>
              <w:right w:val="single" w:sz="4" w:space="0" w:color="auto"/>
            </w:tcBorders>
            <w:shd w:val="clear" w:color="auto" w:fill="auto"/>
            <w:hideMark/>
          </w:tcPr>
          <w:p w:rsidR="00786A69" w:rsidRPr="007911E8" w:rsidRDefault="00CE1D07" w:rsidP="005A6043">
            <w:pPr>
              <w:rPr>
                <w:lang w:eastAsia="en-US"/>
              </w:rPr>
            </w:pPr>
            <w:r w:rsidRPr="007911E8">
              <w:rPr>
                <w:lang w:eastAsia="en-US"/>
              </w:rPr>
              <w:t>з</w:t>
            </w:r>
            <w:r w:rsidR="00786A69" w:rsidRPr="007911E8">
              <w:rPr>
                <w:lang w:eastAsia="en-US"/>
              </w:rPr>
              <w:t>елёная стоянка</w:t>
            </w:r>
          </w:p>
        </w:tc>
        <w:tc>
          <w:tcPr>
            <w:tcW w:w="2254" w:type="pct"/>
            <w:tcBorders>
              <w:top w:val="single" w:sz="4" w:space="0" w:color="auto"/>
              <w:left w:val="single" w:sz="4" w:space="0" w:color="auto"/>
              <w:bottom w:val="single" w:sz="4" w:space="0" w:color="auto"/>
              <w:right w:val="single" w:sz="4" w:space="0" w:color="auto"/>
            </w:tcBorders>
            <w:shd w:val="clear" w:color="auto" w:fill="auto"/>
            <w:hideMark/>
          </w:tcPr>
          <w:p w:rsidR="00786A69" w:rsidRPr="007911E8" w:rsidRDefault="00786A69" w:rsidP="005A6043">
            <w:pPr>
              <w:rPr>
                <w:lang w:eastAsia="en-US"/>
              </w:rPr>
            </w:pPr>
            <w:r w:rsidRPr="007911E8">
              <w:rPr>
                <w:lang w:eastAsia="en-US"/>
              </w:rPr>
              <w:t>между пос. Рябово и пос. Красная Долина</w:t>
            </w:r>
          </w:p>
        </w:tc>
        <w:tc>
          <w:tcPr>
            <w:tcW w:w="981" w:type="pct"/>
            <w:tcBorders>
              <w:top w:val="single" w:sz="4" w:space="0" w:color="auto"/>
              <w:left w:val="single" w:sz="4" w:space="0" w:color="auto"/>
              <w:bottom w:val="single" w:sz="4" w:space="0" w:color="auto"/>
              <w:right w:val="single" w:sz="4" w:space="0" w:color="auto"/>
            </w:tcBorders>
            <w:shd w:val="clear" w:color="auto" w:fill="auto"/>
            <w:hideMark/>
          </w:tcPr>
          <w:p w:rsidR="005753B0" w:rsidRPr="007911E8" w:rsidRDefault="002215BA" w:rsidP="005A6043">
            <w:pPr>
              <w:rPr>
                <w:lang w:eastAsia="en-US"/>
              </w:rPr>
            </w:pPr>
            <w:r w:rsidRPr="007911E8">
              <w:rPr>
                <w:lang w:eastAsia="en-US"/>
              </w:rPr>
              <w:t>п</w:t>
            </w:r>
            <w:r w:rsidR="005753B0" w:rsidRPr="007911E8">
              <w:rPr>
                <w:lang w:eastAsia="en-US"/>
              </w:rPr>
              <w:t>ервая очередь</w:t>
            </w:r>
          </w:p>
          <w:p w:rsidR="00786A69" w:rsidRPr="007911E8" w:rsidRDefault="005753B0" w:rsidP="005A6043">
            <w:pPr>
              <w:rPr>
                <w:lang w:eastAsia="en-US"/>
              </w:rPr>
            </w:pPr>
            <w:r w:rsidRPr="007911E8">
              <w:rPr>
                <w:lang w:eastAsia="en-US"/>
              </w:rPr>
              <w:t>(2028 г</w:t>
            </w:r>
            <w:r w:rsidR="002215BA" w:rsidRPr="007911E8">
              <w:rPr>
                <w:lang w:eastAsia="en-US"/>
              </w:rPr>
              <w:t>од</w:t>
            </w:r>
            <w:r w:rsidRPr="007911E8">
              <w:rPr>
                <w:lang w:eastAsia="en-US"/>
              </w:rPr>
              <w:t>)</w:t>
            </w:r>
          </w:p>
        </w:tc>
      </w:tr>
      <w:bookmarkEnd w:id="281"/>
    </w:tbl>
    <w:p w:rsidR="004858F5" w:rsidRPr="007911E8" w:rsidRDefault="004858F5" w:rsidP="004858F5">
      <w:pPr>
        <w:widowControl w:val="0"/>
        <w:spacing w:line="276" w:lineRule="auto"/>
        <w:jc w:val="both"/>
        <w:rPr>
          <w:sz w:val="28"/>
          <w:szCs w:val="28"/>
        </w:rPr>
      </w:pPr>
    </w:p>
    <w:p w:rsidR="00F04F4E" w:rsidRPr="007911E8" w:rsidRDefault="004858F5" w:rsidP="00F04F4E">
      <w:pPr>
        <w:widowControl w:val="0"/>
        <w:ind w:firstLine="708"/>
        <w:jc w:val="both"/>
        <w:rPr>
          <w:iCs/>
          <w:sz w:val="28"/>
          <w:szCs w:val="28"/>
        </w:rPr>
      </w:pPr>
      <w:r w:rsidRPr="007911E8">
        <w:rPr>
          <w:b/>
          <w:iCs/>
          <w:sz w:val="28"/>
          <w:szCs w:val="28"/>
        </w:rPr>
        <w:t>Выводы:</w:t>
      </w:r>
    </w:p>
    <w:p w:rsidR="00450ED4" w:rsidRPr="007911E8" w:rsidRDefault="004858F5" w:rsidP="00F04F4E">
      <w:pPr>
        <w:pStyle w:val="affffffffff1"/>
      </w:pPr>
      <w:r w:rsidRPr="007911E8">
        <w:t>На расч</w:t>
      </w:r>
      <w:r w:rsidR="003B4B1E" w:rsidRPr="007911E8">
        <w:t>е</w:t>
      </w:r>
      <w:r w:rsidRPr="007911E8">
        <w:t>тный срок генерального плана не предусмотрено значительного</w:t>
      </w:r>
      <w:r w:rsidR="00973F7A" w:rsidRPr="007911E8">
        <w:t xml:space="preserve"> </w:t>
      </w:r>
      <w:r w:rsidRPr="007911E8">
        <w:t xml:space="preserve">изменения структуры экономики </w:t>
      </w:r>
      <w:r w:rsidR="002215BA" w:rsidRPr="007911E8">
        <w:t>поселения</w:t>
      </w:r>
      <w:r w:rsidR="005753B0" w:rsidRPr="007911E8">
        <w:t xml:space="preserve">. </w:t>
      </w:r>
      <w:r w:rsidRPr="007911E8">
        <w:t>Лидирующие позиции сохраняются за транспортным комплексом. При этом его социально-экономическое значени</w:t>
      </w:r>
      <w:r w:rsidR="002215BA" w:rsidRPr="007911E8">
        <w:t>е</w:t>
      </w:r>
      <w:r w:rsidRPr="007911E8">
        <w:t xml:space="preserve"> целом </w:t>
      </w:r>
      <w:r w:rsidR="00BC5C0B" w:rsidRPr="007911E8">
        <w:t xml:space="preserve">будет </w:t>
      </w:r>
      <w:r w:rsidRPr="007911E8">
        <w:t>возраста</w:t>
      </w:r>
      <w:r w:rsidR="00BC5C0B" w:rsidRPr="007911E8">
        <w:t>ть</w:t>
      </w:r>
      <w:r w:rsidRPr="007911E8">
        <w:t>. Транспортный комплекс будет своеобразным локомотивом, который выведет экон</w:t>
      </w:r>
      <w:r w:rsidR="00973F7A" w:rsidRPr="007911E8">
        <w:t>омику</w:t>
      </w:r>
      <w:r w:rsidRPr="007911E8">
        <w:t xml:space="preserve"> на более высокий, по сравнению с современным состоянием, уровень.</w:t>
      </w:r>
    </w:p>
    <w:p w:rsidR="00450ED4" w:rsidRPr="007911E8" w:rsidRDefault="004858F5" w:rsidP="00F04F4E">
      <w:pPr>
        <w:pStyle w:val="affffffffff1"/>
      </w:pPr>
      <w:r w:rsidRPr="007911E8">
        <w:t>Второй по значимости отраслью экономики</w:t>
      </w:r>
      <w:r w:rsidR="006F1B0E" w:rsidRPr="007911E8">
        <w:t xml:space="preserve"> является</w:t>
      </w:r>
      <w:r w:rsidRPr="007911E8">
        <w:t xml:space="preserve"> обрабатывающая промышленность, в первую очередь за счет производств, входящих в состав комплекса </w:t>
      </w:r>
      <w:r w:rsidR="005753B0" w:rsidRPr="007911E8">
        <w:t>м</w:t>
      </w:r>
      <w:r w:rsidRPr="007911E8">
        <w:t>орского порта Приморск</w:t>
      </w:r>
      <w:r w:rsidR="005753B0" w:rsidRPr="007911E8">
        <w:t>.</w:t>
      </w:r>
    </w:p>
    <w:p w:rsidR="00450ED4" w:rsidRPr="007911E8" w:rsidRDefault="004858F5" w:rsidP="00F04F4E">
      <w:pPr>
        <w:pStyle w:val="affffffffff1"/>
        <w:rPr>
          <w:strike/>
          <w:color w:val="FF0000"/>
        </w:rPr>
      </w:pPr>
      <w:r w:rsidRPr="007911E8">
        <w:t>Значимым для экономики Приморско</w:t>
      </w:r>
      <w:r w:rsidR="00973F7A" w:rsidRPr="007911E8">
        <w:t>го</w:t>
      </w:r>
      <w:r w:rsidRPr="007911E8">
        <w:t xml:space="preserve"> городско</w:t>
      </w:r>
      <w:r w:rsidR="00973F7A" w:rsidRPr="007911E8">
        <w:t>го</w:t>
      </w:r>
      <w:r w:rsidRPr="007911E8">
        <w:t xml:space="preserve"> поселени</w:t>
      </w:r>
      <w:r w:rsidR="00973F7A" w:rsidRPr="007911E8">
        <w:t>я</w:t>
      </w:r>
      <w:r w:rsidRPr="007911E8">
        <w:t xml:space="preserve"> останется сельское хозяйство.</w:t>
      </w:r>
      <w:r w:rsidR="00310F7B" w:rsidRPr="007911E8">
        <w:t xml:space="preserve"> Производство основных продуктов сельского хозяйства в прогнозируемом </w:t>
      </w:r>
      <w:r w:rsidR="00310F7B" w:rsidRPr="007911E8">
        <w:lastRenderedPageBreak/>
        <w:t xml:space="preserve">периоде будет увеличиваться, что обусловлено повышением спроса населения на отечественные продукты сельского хозяйства. </w:t>
      </w:r>
    </w:p>
    <w:p w:rsidR="006C70F1" w:rsidRPr="007911E8" w:rsidRDefault="00BC5C0B" w:rsidP="00F04F4E">
      <w:pPr>
        <w:pStyle w:val="affffffffff1"/>
      </w:pPr>
      <w:r w:rsidRPr="007911E8">
        <w:t>Перспективное развитие туристского комплекса направлено на обеспечение инфраструктурных условий</w:t>
      </w:r>
      <w:r w:rsidR="00310F7B" w:rsidRPr="007911E8">
        <w:t xml:space="preserve"> </w:t>
      </w:r>
      <w:r w:rsidRPr="007911E8">
        <w:t>развития этой отрасли экономики</w:t>
      </w:r>
      <w:r w:rsidR="00310F7B" w:rsidRPr="007911E8">
        <w:t xml:space="preserve">, что позволит существенно увеличить туристский поток </w:t>
      </w:r>
      <w:r w:rsidR="005753B0" w:rsidRPr="007911E8">
        <w:t xml:space="preserve">на территорию </w:t>
      </w:r>
      <w:r w:rsidR="00310F7B" w:rsidRPr="007911E8">
        <w:t>Приморско</w:t>
      </w:r>
      <w:r w:rsidR="00973F7A" w:rsidRPr="007911E8">
        <w:t>го</w:t>
      </w:r>
      <w:r w:rsidR="00310F7B" w:rsidRPr="007911E8">
        <w:t xml:space="preserve"> городско</w:t>
      </w:r>
      <w:r w:rsidR="00973F7A" w:rsidRPr="007911E8">
        <w:t>го</w:t>
      </w:r>
      <w:r w:rsidR="00310F7B" w:rsidRPr="007911E8">
        <w:t xml:space="preserve"> поселени</w:t>
      </w:r>
      <w:r w:rsidR="00973F7A" w:rsidRPr="007911E8">
        <w:t>я</w:t>
      </w:r>
      <w:r w:rsidR="00310F7B" w:rsidRPr="007911E8">
        <w:t>.</w:t>
      </w:r>
      <w:bookmarkStart w:id="282" w:name="_Toc358195949"/>
      <w:bookmarkEnd w:id="240"/>
    </w:p>
    <w:p w:rsidR="006C70F1" w:rsidRPr="007911E8" w:rsidRDefault="00BD0636" w:rsidP="00FA2600">
      <w:pPr>
        <w:pStyle w:val="23"/>
        <w:tabs>
          <w:tab w:val="left" w:pos="1134"/>
        </w:tabs>
        <w:ind w:firstLine="708"/>
      </w:pPr>
      <w:bookmarkStart w:id="283" w:name="_Toc11766505"/>
      <w:bookmarkStart w:id="284" w:name="_Toc13036721"/>
      <w:r w:rsidRPr="007911E8">
        <w:t>3.</w:t>
      </w:r>
      <w:r w:rsidR="003B4003" w:rsidRPr="007911E8">
        <w:t>3</w:t>
      </w:r>
      <w:r w:rsidR="006C70F1" w:rsidRPr="007911E8">
        <w:t xml:space="preserve"> </w:t>
      </w:r>
      <w:bookmarkStart w:id="285" w:name="_Toc301130270"/>
      <w:r w:rsidR="006C70F1" w:rsidRPr="007911E8">
        <w:t>Основные направления развития социальной сферы</w:t>
      </w:r>
      <w:bookmarkEnd w:id="282"/>
      <w:bookmarkEnd w:id="283"/>
      <w:bookmarkEnd w:id="284"/>
      <w:bookmarkEnd w:id="285"/>
    </w:p>
    <w:p w:rsidR="006C70F1" w:rsidRPr="007911E8" w:rsidRDefault="00BD0636" w:rsidP="002D4036">
      <w:pPr>
        <w:pStyle w:val="30"/>
      </w:pPr>
      <w:bookmarkStart w:id="286" w:name="_Toc358195950"/>
      <w:bookmarkStart w:id="287" w:name="_Toc11766506"/>
      <w:bookmarkStart w:id="288" w:name="_Toc13036722"/>
      <w:r w:rsidRPr="007911E8">
        <w:t>3</w:t>
      </w:r>
      <w:r w:rsidR="006C70F1" w:rsidRPr="007911E8">
        <w:t>.</w:t>
      </w:r>
      <w:r w:rsidR="003B4003" w:rsidRPr="007911E8">
        <w:t>3</w:t>
      </w:r>
      <w:r w:rsidR="006C70F1" w:rsidRPr="007911E8">
        <w:t xml:space="preserve">.1. </w:t>
      </w:r>
      <w:bookmarkStart w:id="289" w:name="_Toc301130271"/>
      <w:r w:rsidR="006C70F1" w:rsidRPr="007911E8">
        <w:t>Прогноз численности населения</w:t>
      </w:r>
      <w:bookmarkEnd w:id="286"/>
      <w:bookmarkEnd w:id="287"/>
      <w:bookmarkEnd w:id="288"/>
      <w:bookmarkEnd w:id="289"/>
    </w:p>
    <w:p w:rsidR="00C61D4B" w:rsidRPr="007911E8" w:rsidRDefault="00C61D4B" w:rsidP="00F04F4E">
      <w:pPr>
        <w:pStyle w:val="affffffffff1"/>
        <w:rPr>
          <w:b/>
          <w:bCs/>
        </w:rPr>
      </w:pPr>
      <w:bookmarkStart w:id="290" w:name="_Hlk518898113"/>
      <w:bookmarkStart w:id="291" w:name="_Toc358195952"/>
      <w:r w:rsidRPr="007911E8">
        <w:rPr>
          <w:b/>
          <w:bCs/>
        </w:rPr>
        <w:t>Численность постоянного населения</w:t>
      </w:r>
    </w:p>
    <w:p w:rsidR="00C61D4B" w:rsidRPr="007911E8" w:rsidRDefault="00C61D4B" w:rsidP="00F04F4E">
      <w:pPr>
        <w:pStyle w:val="affffffffff1"/>
        <w:rPr>
          <w:bCs/>
          <w:iCs/>
        </w:rPr>
      </w:pPr>
      <w:r w:rsidRPr="007911E8">
        <w:rPr>
          <w:bCs/>
          <w:iCs/>
        </w:rPr>
        <w:t>При определении расчётной численности населения Приморско</w:t>
      </w:r>
      <w:r w:rsidR="003E62D4" w:rsidRPr="007911E8">
        <w:rPr>
          <w:bCs/>
          <w:iCs/>
        </w:rPr>
        <w:t>го</w:t>
      </w:r>
      <w:r w:rsidRPr="007911E8">
        <w:rPr>
          <w:bCs/>
          <w:iCs/>
        </w:rPr>
        <w:t xml:space="preserve"> городско</w:t>
      </w:r>
      <w:r w:rsidR="003E62D4" w:rsidRPr="007911E8">
        <w:rPr>
          <w:bCs/>
          <w:iCs/>
        </w:rPr>
        <w:t>го</w:t>
      </w:r>
      <w:r w:rsidRPr="007911E8">
        <w:rPr>
          <w:bCs/>
          <w:iCs/>
        </w:rPr>
        <w:t xml:space="preserve"> поселени</w:t>
      </w:r>
      <w:r w:rsidR="003E62D4" w:rsidRPr="007911E8">
        <w:rPr>
          <w:bCs/>
          <w:iCs/>
        </w:rPr>
        <w:t>я</w:t>
      </w:r>
      <w:r w:rsidRPr="007911E8">
        <w:rPr>
          <w:bCs/>
          <w:iCs/>
        </w:rPr>
        <w:t xml:space="preserve"> учитывались современные и прогнозные тенденции демографического развития Ленинградской области, изложенные в Концепции демографического развития Ленинградской области на период до 2025 года (с изменениями на 16.05.2016</w:t>
      </w:r>
      <w:r w:rsidR="003E62D4" w:rsidRPr="007911E8">
        <w:rPr>
          <w:bCs/>
          <w:iCs/>
        </w:rPr>
        <w:t>),</w:t>
      </w:r>
      <w:r w:rsidRPr="007911E8">
        <w:rPr>
          <w:bCs/>
          <w:iCs/>
        </w:rPr>
        <w:t xml:space="preserve"> утверждённой </w:t>
      </w:r>
      <w:r w:rsidR="003E62D4" w:rsidRPr="007911E8">
        <w:rPr>
          <w:bCs/>
          <w:iCs/>
        </w:rPr>
        <w:t>п</w:t>
      </w:r>
      <w:r w:rsidRPr="007911E8">
        <w:rPr>
          <w:bCs/>
          <w:iCs/>
        </w:rPr>
        <w:t xml:space="preserve">остановлением Правительства Ленинградской области от 14.03.2014 № 61, а также содержащиеся в </w:t>
      </w:r>
      <w:r w:rsidR="00A04B46" w:rsidRPr="007911E8">
        <w:rPr>
          <w:bCs/>
          <w:iCs/>
        </w:rPr>
        <w:t>П</w:t>
      </w:r>
      <w:r w:rsidRPr="007911E8">
        <w:rPr>
          <w:bCs/>
          <w:iCs/>
        </w:rPr>
        <w:t xml:space="preserve">рогнозе социально-экономического развития Ленинградской области на период до 2030 года, утверждённом </w:t>
      </w:r>
      <w:r w:rsidR="003E62D4" w:rsidRPr="007911E8">
        <w:rPr>
          <w:bCs/>
          <w:iCs/>
        </w:rPr>
        <w:t>п</w:t>
      </w:r>
      <w:r w:rsidRPr="007911E8">
        <w:rPr>
          <w:bCs/>
          <w:iCs/>
        </w:rPr>
        <w:t>остановлением Правительства Ленинградской области от 18.09.2015 № 360.</w:t>
      </w:r>
    </w:p>
    <w:p w:rsidR="00AE36BD" w:rsidRPr="007911E8" w:rsidRDefault="00C61D4B" w:rsidP="00F04F4E">
      <w:pPr>
        <w:pStyle w:val="affffffffff1"/>
        <w:rPr>
          <w:bCs/>
          <w:iCs/>
        </w:rPr>
      </w:pPr>
      <w:r w:rsidRPr="007911E8">
        <w:rPr>
          <w:bCs/>
          <w:iCs/>
        </w:rPr>
        <w:t>Перспективную численность</w:t>
      </w:r>
      <w:r w:rsidR="005753B0" w:rsidRPr="007911E8">
        <w:rPr>
          <w:bCs/>
          <w:iCs/>
        </w:rPr>
        <w:t xml:space="preserve"> населения</w:t>
      </w:r>
      <w:r w:rsidRPr="007911E8">
        <w:rPr>
          <w:bCs/>
          <w:iCs/>
        </w:rPr>
        <w:t xml:space="preserve"> Приморско</w:t>
      </w:r>
      <w:r w:rsidR="003E62D4" w:rsidRPr="007911E8">
        <w:rPr>
          <w:bCs/>
          <w:iCs/>
        </w:rPr>
        <w:t>го</w:t>
      </w:r>
      <w:r w:rsidRPr="007911E8">
        <w:rPr>
          <w:bCs/>
          <w:iCs/>
        </w:rPr>
        <w:t xml:space="preserve"> городско</w:t>
      </w:r>
      <w:r w:rsidR="003E62D4" w:rsidRPr="007911E8">
        <w:rPr>
          <w:bCs/>
          <w:iCs/>
        </w:rPr>
        <w:t>го</w:t>
      </w:r>
      <w:r w:rsidRPr="007911E8">
        <w:rPr>
          <w:bCs/>
          <w:iCs/>
        </w:rPr>
        <w:t xml:space="preserve"> поселени</w:t>
      </w:r>
      <w:r w:rsidR="003E62D4" w:rsidRPr="007911E8">
        <w:rPr>
          <w:bCs/>
          <w:iCs/>
        </w:rPr>
        <w:t>я</w:t>
      </w:r>
      <w:r w:rsidRPr="007911E8">
        <w:rPr>
          <w:bCs/>
          <w:iCs/>
        </w:rPr>
        <w:t xml:space="preserve"> буд</w:t>
      </w:r>
      <w:r w:rsidR="000E57CB" w:rsidRPr="007911E8">
        <w:rPr>
          <w:bCs/>
          <w:iCs/>
        </w:rPr>
        <w:t>е</w:t>
      </w:r>
      <w:r w:rsidRPr="007911E8">
        <w:rPr>
          <w:bCs/>
          <w:iCs/>
        </w:rPr>
        <w:t>т определять два основных фактора – естественное движение населения и миграция.</w:t>
      </w:r>
      <w:r w:rsidR="003E62D4" w:rsidRPr="007911E8">
        <w:rPr>
          <w:bCs/>
          <w:iCs/>
        </w:rPr>
        <w:t xml:space="preserve"> </w:t>
      </w:r>
      <w:r w:rsidRPr="007911E8">
        <w:rPr>
          <w:bCs/>
          <w:iCs/>
        </w:rPr>
        <w:t xml:space="preserve">За счёт положительного естественного прироста планируется добиться стабилизации численности населения, </w:t>
      </w:r>
      <w:r w:rsidR="00F0566A" w:rsidRPr="007911E8">
        <w:rPr>
          <w:bCs/>
          <w:iCs/>
        </w:rPr>
        <w:t>положительная миграция будет способствовать её увеличени</w:t>
      </w:r>
      <w:r w:rsidR="005753B0" w:rsidRPr="007911E8">
        <w:rPr>
          <w:bCs/>
          <w:iCs/>
        </w:rPr>
        <w:t>ю</w:t>
      </w:r>
      <w:r w:rsidR="00F0566A" w:rsidRPr="007911E8">
        <w:rPr>
          <w:bCs/>
          <w:iCs/>
        </w:rPr>
        <w:t>.</w:t>
      </w:r>
    </w:p>
    <w:p w:rsidR="00C61D4B" w:rsidRPr="007911E8" w:rsidRDefault="00C61D4B" w:rsidP="00F04F4E">
      <w:pPr>
        <w:pStyle w:val="affffffffff1"/>
        <w:rPr>
          <w:bCs/>
          <w:iCs/>
        </w:rPr>
      </w:pPr>
      <w:r w:rsidRPr="007911E8">
        <w:rPr>
          <w:bCs/>
          <w:iCs/>
        </w:rPr>
        <w:t>Для положительного естественного движения населения необходимо решить целый ряд задач</w:t>
      </w:r>
      <w:r w:rsidR="00F83054" w:rsidRPr="007911E8">
        <w:rPr>
          <w:bCs/>
          <w:iCs/>
        </w:rPr>
        <w:t>, связанных с</w:t>
      </w:r>
      <w:r w:rsidRPr="007911E8">
        <w:rPr>
          <w:bCs/>
          <w:iCs/>
        </w:rPr>
        <w:t xml:space="preserve"> повы</w:t>
      </w:r>
      <w:r w:rsidR="00F83054" w:rsidRPr="007911E8">
        <w:rPr>
          <w:bCs/>
          <w:iCs/>
        </w:rPr>
        <w:t>шением</w:t>
      </w:r>
      <w:r w:rsidRPr="007911E8">
        <w:rPr>
          <w:bCs/>
          <w:iCs/>
        </w:rPr>
        <w:t xml:space="preserve"> материально</w:t>
      </w:r>
      <w:r w:rsidR="00F83054" w:rsidRPr="007911E8">
        <w:rPr>
          <w:bCs/>
          <w:iCs/>
        </w:rPr>
        <w:t>го</w:t>
      </w:r>
      <w:r w:rsidRPr="007911E8">
        <w:rPr>
          <w:bCs/>
          <w:iCs/>
        </w:rPr>
        <w:t xml:space="preserve"> благосостояни</w:t>
      </w:r>
      <w:r w:rsidR="00F83054" w:rsidRPr="007911E8">
        <w:rPr>
          <w:bCs/>
          <w:iCs/>
        </w:rPr>
        <w:t>я</w:t>
      </w:r>
      <w:r w:rsidRPr="007911E8">
        <w:rPr>
          <w:bCs/>
          <w:iCs/>
        </w:rPr>
        <w:t xml:space="preserve"> семей и созд</w:t>
      </w:r>
      <w:r w:rsidR="00F83054" w:rsidRPr="007911E8">
        <w:rPr>
          <w:bCs/>
          <w:iCs/>
        </w:rPr>
        <w:t>анием</w:t>
      </w:r>
      <w:r w:rsidRPr="007911E8">
        <w:rPr>
          <w:bCs/>
          <w:iCs/>
        </w:rPr>
        <w:t xml:space="preserve"> социально-экономически</w:t>
      </w:r>
      <w:r w:rsidR="00F83054" w:rsidRPr="007911E8">
        <w:rPr>
          <w:bCs/>
          <w:iCs/>
        </w:rPr>
        <w:t>х</w:t>
      </w:r>
      <w:r w:rsidRPr="007911E8">
        <w:rPr>
          <w:bCs/>
          <w:iCs/>
        </w:rPr>
        <w:t xml:space="preserve"> услови</w:t>
      </w:r>
      <w:r w:rsidR="00F83054" w:rsidRPr="007911E8">
        <w:rPr>
          <w:bCs/>
          <w:iCs/>
        </w:rPr>
        <w:t>й</w:t>
      </w:r>
      <w:r w:rsidRPr="007911E8">
        <w:rPr>
          <w:bCs/>
          <w:iCs/>
        </w:rPr>
        <w:t>, благоприятны</w:t>
      </w:r>
      <w:r w:rsidR="00F83054" w:rsidRPr="007911E8">
        <w:rPr>
          <w:bCs/>
          <w:iCs/>
        </w:rPr>
        <w:t>х</w:t>
      </w:r>
      <w:r w:rsidRPr="007911E8">
        <w:rPr>
          <w:bCs/>
          <w:iCs/>
        </w:rPr>
        <w:t xml:space="preserve"> для рождения, содержания и воспитания нескольких детей</w:t>
      </w:r>
      <w:r w:rsidR="00F83054" w:rsidRPr="007911E8">
        <w:rPr>
          <w:bCs/>
          <w:iCs/>
        </w:rPr>
        <w:t>.</w:t>
      </w:r>
    </w:p>
    <w:p w:rsidR="00C61D4B" w:rsidRPr="007911E8" w:rsidRDefault="00C61D4B" w:rsidP="00F04F4E">
      <w:pPr>
        <w:pStyle w:val="affffffffff1"/>
        <w:rPr>
          <w:bCs/>
          <w:iCs/>
        </w:rPr>
      </w:pPr>
      <w:r w:rsidRPr="007911E8">
        <w:rPr>
          <w:bCs/>
          <w:iCs/>
        </w:rPr>
        <w:t>Предполагается, что активная реализация мер по государственной поддержке семей положительно повлияет на рождаемость</w:t>
      </w:r>
      <w:r w:rsidR="00F83054" w:rsidRPr="007911E8">
        <w:rPr>
          <w:bCs/>
          <w:iCs/>
        </w:rPr>
        <w:t>.</w:t>
      </w:r>
      <w:r w:rsidRPr="007911E8">
        <w:rPr>
          <w:bCs/>
          <w:iCs/>
        </w:rPr>
        <w:t xml:space="preserve"> Результатом проводимой демографической политики станет увеличение коэффициента родившихся с существующих 8,8 промилле до 9,1 </w:t>
      </w:r>
      <w:r w:rsidR="00310F7B" w:rsidRPr="007911E8">
        <w:rPr>
          <w:bCs/>
          <w:iCs/>
        </w:rPr>
        <w:t xml:space="preserve">промилле </w:t>
      </w:r>
      <w:r w:rsidRPr="007911E8">
        <w:rPr>
          <w:bCs/>
          <w:iCs/>
        </w:rPr>
        <w:t>на первую очередь и расчётный срок</w:t>
      </w:r>
      <w:r w:rsidR="005753B0" w:rsidRPr="007911E8">
        <w:rPr>
          <w:bCs/>
          <w:iCs/>
        </w:rPr>
        <w:t>.</w:t>
      </w:r>
    </w:p>
    <w:p w:rsidR="00C61D4B" w:rsidRPr="007911E8" w:rsidRDefault="00F83054" w:rsidP="00F04F4E">
      <w:pPr>
        <w:pStyle w:val="affffffffff1"/>
        <w:rPr>
          <w:bCs/>
          <w:iCs/>
        </w:rPr>
      </w:pPr>
      <w:r w:rsidRPr="007911E8">
        <w:rPr>
          <w:bCs/>
          <w:iCs/>
        </w:rPr>
        <w:t>П</w:t>
      </w:r>
      <w:r w:rsidR="00C61D4B" w:rsidRPr="007911E8">
        <w:rPr>
          <w:bCs/>
          <w:iCs/>
        </w:rPr>
        <w:t xml:space="preserve">редполагается, что смертность снизится за счёт развития социальной сферы, </w:t>
      </w:r>
      <w:r w:rsidR="009A3391" w:rsidRPr="007911E8">
        <w:rPr>
          <w:bCs/>
          <w:iCs/>
        </w:rPr>
        <w:t>для этого генеральным планом предусмотрено развитие социальной сферы, что приведёт к обеспечению более качественной медицинской помощи, снижению материнской и младенческой смертности, созданию условий для ведения здорового образа жизни и сохранению здоровья населения.</w:t>
      </w:r>
    </w:p>
    <w:p w:rsidR="00C61D4B" w:rsidRPr="007911E8" w:rsidRDefault="00C61D4B" w:rsidP="00F04F4E">
      <w:pPr>
        <w:pStyle w:val="affffffffff1"/>
        <w:rPr>
          <w:bCs/>
          <w:iCs/>
        </w:rPr>
      </w:pPr>
      <w:r w:rsidRPr="007911E8">
        <w:rPr>
          <w:bCs/>
          <w:iCs/>
        </w:rPr>
        <w:t xml:space="preserve">Развитие социальной сферы приведёт к обеспечению более качественной медицинской помощи, снижению материнской и младенческой смертности, созданию условий для ведения здорового образа жизни и сохранению здоровья населения. Результатом проводимых мероприятий станет снижение коэффициента смирности с </w:t>
      </w:r>
      <w:r w:rsidRPr="007911E8">
        <w:rPr>
          <w:bCs/>
          <w:iCs/>
        </w:rPr>
        <w:lastRenderedPageBreak/>
        <w:t>существующих</w:t>
      </w:r>
      <w:bookmarkStart w:id="292" w:name="_Hlk514936146"/>
      <w:r w:rsidRPr="007911E8">
        <w:rPr>
          <w:bCs/>
          <w:iCs/>
        </w:rPr>
        <w:t xml:space="preserve"> </w:t>
      </w:r>
      <w:r w:rsidR="00F83054" w:rsidRPr="007911E8">
        <w:rPr>
          <w:bCs/>
          <w:iCs/>
        </w:rPr>
        <w:t xml:space="preserve">минус </w:t>
      </w:r>
      <w:r w:rsidRPr="007911E8">
        <w:rPr>
          <w:bCs/>
          <w:iCs/>
        </w:rPr>
        <w:t xml:space="preserve">9,8 промилле до </w:t>
      </w:r>
      <w:r w:rsidR="00F83054" w:rsidRPr="007911E8">
        <w:rPr>
          <w:bCs/>
          <w:iCs/>
        </w:rPr>
        <w:t xml:space="preserve">минус </w:t>
      </w:r>
      <w:r w:rsidRPr="007911E8">
        <w:rPr>
          <w:bCs/>
          <w:iCs/>
        </w:rPr>
        <w:t xml:space="preserve">8,1 промилле на первую очередь и до </w:t>
      </w:r>
      <w:r w:rsidR="00F83054" w:rsidRPr="007911E8">
        <w:rPr>
          <w:bCs/>
          <w:iCs/>
        </w:rPr>
        <w:t xml:space="preserve">минус </w:t>
      </w:r>
      <w:r w:rsidRPr="007911E8">
        <w:rPr>
          <w:bCs/>
          <w:iCs/>
        </w:rPr>
        <w:t>7,6 промилле</w:t>
      </w:r>
      <w:r w:rsidR="00F83054" w:rsidRPr="007911E8">
        <w:rPr>
          <w:bCs/>
          <w:iCs/>
        </w:rPr>
        <w:t xml:space="preserve"> на</w:t>
      </w:r>
      <w:r w:rsidRPr="007911E8">
        <w:rPr>
          <w:bCs/>
          <w:iCs/>
        </w:rPr>
        <w:t xml:space="preserve"> расчётный срок реализации генерального плана.</w:t>
      </w:r>
      <w:bookmarkEnd w:id="292"/>
    </w:p>
    <w:p w:rsidR="00C61D4B" w:rsidRPr="007911E8" w:rsidRDefault="00C61D4B" w:rsidP="00F04F4E">
      <w:pPr>
        <w:pStyle w:val="affffffffff1"/>
        <w:rPr>
          <w:bCs/>
          <w:iCs/>
        </w:rPr>
      </w:pPr>
      <w:r w:rsidRPr="007911E8">
        <w:rPr>
          <w:bCs/>
          <w:iCs/>
        </w:rPr>
        <w:t>В результате принимаемых мер улучшится показатель естественного прироста</w:t>
      </w:r>
      <w:r w:rsidR="00F74169" w:rsidRPr="007911E8">
        <w:rPr>
          <w:bCs/>
          <w:iCs/>
        </w:rPr>
        <w:t xml:space="preserve"> </w:t>
      </w:r>
      <w:r w:rsidRPr="007911E8">
        <w:rPr>
          <w:bCs/>
          <w:iCs/>
        </w:rPr>
        <w:t>с 0,9 промилле до 1</w:t>
      </w:r>
      <w:r w:rsidR="00F83054" w:rsidRPr="007911E8">
        <w:rPr>
          <w:bCs/>
          <w:iCs/>
        </w:rPr>
        <w:t>,0</w:t>
      </w:r>
      <w:r w:rsidRPr="007911E8">
        <w:rPr>
          <w:bCs/>
          <w:iCs/>
        </w:rPr>
        <w:t xml:space="preserve"> на первую очередь и до 1,5 промилле на расчётный срок.</w:t>
      </w:r>
    </w:p>
    <w:p w:rsidR="00C61D4B" w:rsidRPr="007911E8" w:rsidRDefault="00C61D4B" w:rsidP="00F04F4E">
      <w:pPr>
        <w:pStyle w:val="affffffffff1"/>
      </w:pPr>
      <w:r w:rsidRPr="007911E8">
        <w:t>На территори</w:t>
      </w:r>
      <w:r w:rsidR="00F83054" w:rsidRPr="007911E8">
        <w:t>и</w:t>
      </w:r>
      <w:r w:rsidRPr="007911E8">
        <w:t xml:space="preserve"> Приморско</w:t>
      </w:r>
      <w:r w:rsidR="00F83054" w:rsidRPr="007911E8">
        <w:t>го</w:t>
      </w:r>
      <w:r w:rsidRPr="007911E8">
        <w:t xml:space="preserve"> городско</w:t>
      </w:r>
      <w:r w:rsidR="00F83054" w:rsidRPr="007911E8">
        <w:t>го</w:t>
      </w:r>
      <w:r w:rsidRPr="007911E8">
        <w:t xml:space="preserve"> поселени</w:t>
      </w:r>
      <w:r w:rsidR="00F83054" w:rsidRPr="007911E8">
        <w:t>я</w:t>
      </w:r>
      <w:r w:rsidRPr="007911E8">
        <w:t xml:space="preserve"> прогнозируется увеличение миграционного притока, который увеличится с 3,8 промилле до 5</w:t>
      </w:r>
      <w:r w:rsidR="00F83054" w:rsidRPr="007911E8">
        <w:t>,0</w:t>
      </w:r>
      <w:r w:rsidR="000E57CB" w:rsidRPr="007911E8">
        <w:t xml:space="preserve"> промилле</w:t>
      </w:r>
      <w:r w:rsidRPr="007911E8">
        <w:t xml:space="preserve"> на первую очередь и до 1</w:t>
      </w:r>
      <w:r w:rsidR="000E57CB" w:rsidRPr="007911E8">
        <w:t>4,5</w:t>
      </w:r>
      <w:r w:rsidRPr="007911E8">
        <w:t xml:space="preserve"> промилле на расчётный срок. В абсолютном выражении миграционный приток увеличится с существующих 25 человек в год до 70</w:t>
      </w:r>
      <w:r w:rsidR="000E57CB" w:rsidRPr="007911E8">
        <w:t xml:space="preserve"> человек в год</w:t>
      </w:r>
      <w:r w:rsidRPr="007911E8">
        <w:t xml:space="preserve"> на первую очередь и до </w:t>
      </w:r>
      <w:r w:rsidR="000E57CB" w:rsidRPr="007911E8">
        <w:t>250 человек в год</w:t>
      </w:r>
      <w:r w:rsidRPr="007911E8">
        <w:t xml:space="preserve"> на расчётный срок.</w:t>
      </w:r>
    </w:p>
    <w:p w:rsidR="00C61D4B" w:rsidRPr="007911E8" w:rsidRDefault="00C61D4B" w:rsidP="00F04F4E">
      <w:pPr>
        <w:pStyle w:val="affffffffff1"/>
      </w:pPr>
      <w:r w:rsidRPr="007911E8">
        <w:t>Силу положительного механического притока будет определять потребность в трудовых ресурсах в соответствии с развитием градообразующей базы, развитием производственных и общественно-деловых территорий.</w:t>
      </w:r>
    </w:p>
    <w:p w:rsidR="00C61D4B" w:rsidRPr="007911E8" w:rsidRDefault="00C61D4B" w:rsidP="00F04F4E">
      <w:pPr>
        <w:pStyle w:val="affffffffff1"/>
      </w:pPr>
      <w:r w:rsidRPr="007911E8">
        <w:t>Характеристика демографических показателей Приморско</w:t>
      </w:r>
      <w:r w:rsidR="00877CF9" w:rsidRPr="007911E8">
        <w:t>го</w:t>
      </w:r>
      <w:r w:rsidRPr="007911E8">
        <w:t xml:space="preserve"> городско</w:t>
      </w:r>
      <w:r w:rsidR="00877CF9" w:rsidRPr="007911E8">
        <w:t>го</w:t>
      </w:r>
      <w:r w:rsidRPr="007911E8">
        <w:t xml:space="preserve"> поселени</w:t>
      </w:r>
      <w:r w:rsidR="00877CF9" w:rsidRPr="007911E8">
        <w:t>я</w:t>
      </w:r>
      <w:r w:rsidRPr="007911E8">
        <w:t xml:space="preserve"> приведена в таблице </w:t>
      </w:r>
      <w:r w:rsidR="00BD0636" w:rsidRPr="007911E8">
        <w:t>3.</w:t>
      </w:r>
      <w:r w:rsidR="003B4003" w:rsidRPr="007911E8">
        <w:t>3</w:t>
      </w:r>
      <w:r w:rsidR="00BD0636" w:rsidRPr="007911E8">
        <w:t>.1-1</w:t>
      </w:r>
      <w:r w:rsidRPr="007911E8">
        <w:t>.</w:t>
      </w:r>
    </w:p>
    <w:p w:rsidR="00C61D4B" w:rsidRPr="007911E8" w:rsidRDefault="00C61D4B" w:rsidP="00F04F4E">
      <w:pPr>
        <w:pStyle w:val="affffffffff1"/>
      </w:pPr>
      <w:r w:rsidRPr="007911E8">
        <w:t xml:space="preserve">Таблица </w:t>
      </w:r>
      <w:r w:rsidR="00BD0636" w:rsidRPr="007911E8">
        <w:t>3.</w:t>
      </w:r>
      <w:r w:rsidR="003B4003" w:rsidRPr="007911E8">
        <w:t>3</w:t>
      </w:r>
      <w:r w:rsidR="00BD0636" w:rsidRPr="007911E8">
        <w:t>.1-1</w:t>
      </w:r>
      <w:r w:rsidRPr="007911E8">
        <w:t xml:space="preserve">– </w:t>
      </w:r>
      <w:r w:rsidR="00877CF9" w:rsidRPr="007911E8">
        <w:t>Характеристика д</w:t>
      </w:r>
      <w:r w:rsidRPr="007911E8">
        <w:t>емографически</w:t>
      </w:r>
      <w:r w:rsidR="00877CF9" w:rsidRPr="007911E8">
        <w:t>х</w:t>
      </w:r>
      <w:r w:rsidRPr="007911E8">
        <w:t xml:space="preserve"> показател</w:t>
      </w:r>
      <w:r w:rsidR="00877CF9" w:rsidRPr="007911E8">
        <w:t>ей</w:t>
      </w:r>
      <w:r w:rsidRPr="007911E8">
        <w:t xml:space="preserve"> Приморско</w:t>
      </w:r>
      <w:r w:rsidR="00877CF9" w:rsidRPr="007911E8">
        <w:t>го</w:t>
      </w:r>
      <w:r w:rsidRPr="007911E8">
        <w:t xml:space="preserve"> городско</w:t>
      </w:r>
      <w:r w:rsidR="00877CF9" w:rsidRPr="007911E8">
        <w:t>го</w:t>
      </w:r>
      <w:r w:rsidRPr="007911E8">
        <w:t xml:space="preserve"> поселени</w:t>
      </w:r>
      <w:r w:rsidR="00877CF9" w:rsidRPr="007911E8">
        <w:t>я</w:t>
      </w:r>
      <w:r w:rsidRPr="007911E8">
        <w:t xml:space="preserve"> </w:t>
      </w:r>
    </w:p>
    <w:tbl>
      <w:tblPr>
        <w:tblW w:w="5000" w:type="pct"/>
        <w:jc w:val="center"/>
        <w:tblLayout w:type="fixed"/>
        <w:tblLook w:val="0000" w:firstRow="0" w:lastRow="0" w:firstColumn="0" w:lastColumn="0" w:noHBand="0" w:noVBand="0"/>
      </w:tblPr>
      <w:tblGrid>
        <w:gridCol w:w="549"/>
        <w:gridCol w:w="3721"/>
        <w:gridCol w:w="1942"/>
        <w:gridCol w:w="2114"/>
        <w:gridCol w:w="2203"/>
      </w:tblGrid>
      <w:tr w:rsidR="00450ED4" w:rsidRPr="007911E8" w:rsidTr="00B7044B">
        <w:trPr>
          <w:trHeight w:val="20"/>
          <w:jc w:val="center"/>
        </w:trPr>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B7044B" w:rsidRPr="007911E8" w:rsidRDefault="00C61D4B" w:rsidP="00AE37F5">
            <w:pPr>
              <w:jc w:val="center"/>
              <w:rPr>
                <w:b/>
                <w:bCs/>
              </w:rPr>
            </w:pPr>
            <w:bookmarkStart w:id="293" w:name="_Hlk514937277"/>
            <w:r w:rsidRPr="007911E8">
              <w:rPr>
                <w:b/>
                <w:bCs/>
              </w:rPr>
              <w:t>№</w:t>
            </w:r>
          </w:p>
          <w:p w:rsidR="00C61D4B" w:rsidRPr="007911E8" w:rsidRDefault="00C61D4B" w:rsidP="00AE37F5">
            <w:pPr>
              <w:jc w:val="center"/>
              <w:rPr>
                <w:b/>
                <w:bCs/>
              </w:rPr>
            </w:pPr>
            <w:r w:rsidRPr="007911E8">
              <w:rPr>
                <w:b/>
                <w:bCs/>
              </w:rPr>
              <w:t>п/п</w:t>
            </w:r>
          </w:p>
        </w:tc>
        <w:tc>
          <w:tcPr>
            <w:tcW w:w="1767" w:type="pct"/>
            <w:tcBorders>
              <w:top w:val="single" w:sz="4" w:space="0" w:color="auto"/>
              <w:left w:val="single" w:sz="4" w:space="0" w:color="auto"/>
              <w:bottom w:val="single" w:sz="4" w:space="0" w:color="auto"/>
              <w:right w:val="single" w:sz="4" w:space="0" w:color="auto"/>
            </w:tcBorders>
          </w:tcPr>
          <w:p w:rsidR="00C61D4B" w:rsidRPr="007911E8" w:rsidRDefault="00C61D4B" w:rsidP="00AE37F5">
            <w:pPr>
              <w:jc w:val="center"/>
              <w:rPr>
                <w:b/>
                <w:bCs/>
              </w:rPr>
            </w:pPr>
            <w:r w:rsidRPr="007911E8">
              <w:rPr>
                <w:b/>
                <w:bCs/>
              </w:rPr>
              <w:t>Показатели</w:t>
            </w:r>
          </w:p>
        </w:tc>
        <w:tc>
          <w:tcPr>
            <w:tcW w:w="922" w:type="pct"/>
            <w:tcBorders>
              <w:top w:val="single" w:sz="4" w:space="0" w:color="auto"/>
              <w:left w:val="single" w:sz="4" w:space="0" w:color="auto"/>
              <w:bottom w:val="single" w:sz="4" w:space="0" w:color="auto"/>
              <w:right w:val="single" w:sz="4" w:space="0" w:color="auto"/>
            </w:tcBorders>
          </w:tcPr>
          <w:p w:rsidR="00C61D4B" w:rsidRPr="007911E8" w:rsidRDefault="00C61D4B" w:rsidP="00AE37F5">
            <w:pPr>
              <w:jc w:val="center"/>
              <w:rPr>
                <w:b/>
                <w:bCs/>
              </w:rPr>
            </w:pPr>
            <w:r w:rsidRPr="007911E8">
              <w:rPr>
                <w:b/>
                <w:bCs/>
              </w:rPr>
              <w:t xml:space="preserve">Современное </w:t>
            </w:r>
            <w:r w:rsidR="00877CF9" w:rsidRPr="007911E8">
              <w:rPr>
                <w:b/>
                <w:bCs/>
              </w:rPr>
              <w:t>состояние</w:t>
            </w:r>
            <w:r w:rsidR="00E31DA8" w:rsidRPr="007911E8">
              <w:rPr>
                <w:b/>
                <w:bCs/>
              </w:rPr>
              <w:t xml:space="preserve"> </w:t>
            </w:r>
            <w:r w:rsidR="00450ED4" w:rsidRPr="007911E8">
              <w:rPr>
                <w:b/>
                <w:bCs/>
              </w:rPr>
              <w:t>(2018 г</w:t>
            </w:r>
            <w:r w:rsidR="00E31DA8" w:rsidRPr="007911E8">
              <w:rPr>
                <w:b/>
                <w:bCs/>
              </w:rPr>
              <w:t>од</w:t>
            </w:r>
            <w:r w:rsidR="00450ED4" w:rsidRPr="007911E8">
              <w:rPr>
                <w:b/>
                <w:bCs/>
              </w:rPr>
              <w:t>)</w:t>
            </w:r>
            <w:r w:rsidR="00877CF9" w:rsidRPr="007911E8">
              <w:rPr>
                <w:b/>
                <w:bCs/>
              </w:rPr>
              <w:t>,</w:t>
            </w:r>
            <w:r w:rsidR="00450ED4" w:rsidRPr="007911E8">
              <w:rPr>
                <w:b/>
                <w:bCs/>
              </w:rPr>
              <w:t xml:space="preserve"> </w:t>
            </w:r>
            <w:r w:rsidR="00877CF9" w:rsidRPr="007911E8">
              <w:rPr>
                <w:b/>
                <w:bCs/>
              </w:rPr>
              <w:t>промилле</w:t>
            </w:r>
          </w:p>
        </w:tc>
        <w:tc>
          <w:tcPr>
            <w:tcW w:w="1004" w:type="pct"/>
            <w:tcBorders>
              <w:top w:val="single" w:sz="4" w:space="0" w:color="auto"/>
              <w:left w:val="single" w:sz="4" w:space="0" w:color="auto"/>
              <w:bottom w:val="single" w:sz="4" w:space="0" w:color="auto"/>
              <w:right w:val="single" w:sz="4" w:space="0" w:color="auto"/>
            </w:tcBorders>
            <w:shd w:val="clear" w:color="auto" w:fill="auto"/>
            <w:noWrap/>
          </w:tcPr>
          <w:p w:rsidR="00B7044B" w:rsidRPr="007911E8" w:rsidRDefault="00C61D4B" w:rsidP="00AE37F5">
            <w:pPr>
              <w:jc w:val="center"/>
              <w:rPr>
                <w:b/>
                <w:bCs/>
              </w:rPr>
            </w:pPr>
            <w:r w:rsidRPr="007911E8">
              <w:rPr>
                <w:b/>
                <w:bCs/>
              </w:rPr>
              <w:t>Первая</w:t>
            </w:r>
            <w:r w:rsidR="00877CF9" w:rsidRPr="007911E8">
              <w:rPr>
                <w:b/>
                <w:bCs/>
              </w:rPr>
              <w:t xml:space="preserve"> о</w:t>
            </w:r>
            <w:r w:rsidRPr="007911E8">
              <w:rPr>
                <w:b/>
                <w:bCs/>
              </w:rPr>
              <w:t>чередь</w:t>
            </w:r>
            <w:r w:rsidR="00E31DA8" w:rsidRPr="007911E8">
              <w:rPr>
                <w:b/>
                <w:bCs/>
              </w:rPr>
              <w:t xml:space="preserve"> </w:t>
            </w:r>
            <w:r w:rsidR="00450ED4" w:rsidRPr="007911E8">
              <w:rPr>
                <w:b/>
                <w:bCs/>
              </w:rPr>
              <w:t>(2028 г</w:t>
            </w:r>
            <w:r w:rsidR="00E31DA8" w:rsidRPr="007911E8">
              <w:rPr>
                <w:b/>
                <w:bCs/>
              </w:rPr>
              <w:t>од</w:t>
            </w:r>
            <w:r w:rsidR="00450ED4" w:rsidRPr="007911E8">
              <w:rPr>
                <w:b/>
                <w:bCs/>
              </w:rPr>
              <w:t>)</w:t>
            </w:r>
            <w:r w:rsidR="00877CF9" w:rsidRPr="007911E8">
              <w:rPr>
                <w:b/>
                <w:bCs/>
              </w:rPr>
              <w:t>,</w:t>
            </w:r>
          </w:p>
          <w:p w:rsidR="00C61D4B" w:rsidRPr="007911E8" w:rsidRDefault="00877CF9" w:rsidP="00AE37F5">
            <w:pPr>
              <w:jc w:val="center"/>
              <w:rPr>
                <w:b/>
                <w:bCs/>
              </w:rPr>
            </w:pPr>
            <w:r w:rsidRPr="007911E8">
              <w:rPr>
                <w:b/>
                <w:bCs/>
              </w:rPr>
              <w:t>промилле</w:t>
            </w:r>
          </w:p>
        </w:tc>
        <w:tc>
          <w:tcPr>
            <w:tcW w:w="1046" w:type="pct"/>
            <w:tcBorders>
              <w:top w:val="single" w:sz="4" w:space="0" w:color="auto"/>
              <w:left w:val="single" w:sz="4" w:space="0" w:color="auto"/>
              <w:bottom w:val="single" w:sz="4" w:space="0" w:color="auto"/>
              <w:right w:val="single" w:sz="4" w:space="0" w:color="auto"/>
            </w:tcBorders>
          </w:tcPr>
          <w:p w:rsidR="00C61D4B" w:rsidRPr="007911E8" w:rsidRDefault="00C61D4B" w:rsidP="00AE37F5">
            <w:pPr>
              <w:jc w:val="center"/>
              <w:rPr>
                <w:b/>
                <w:bCs/>
              </w:rPr>
            </w:pPr>
            <w:r w:rsidRPr="007911E8">
              <w:rPr>
                <w:b/>
                <w:bCs/>
              </w:rPr>
              <w:t>Расчетный</w:t>
            </w:r>
            <w:r w:rsidR="00E31DA8" w:rsidRPr="007911E8">
              <w:rPr>
                <w:b/>
                <w:bCs/>
              </w:rPr>
              <w:t xml:space="preserve"> </w:t>
            </w:r>
            <w:r w:rsidR="00450ED4" w:rsidRPr="007911E8">
              <w:rPr>
                <w:b/>
                <w:bCs/>
              </w:rPr>
              <w:t>с</w:t>
            </w:r>
            <w:r w:rsidRPr="007911E8">
              <w:rPr>
                <w:b/>
                <w:bCs/>
              </w:rPr>
              <w:t>рок</w:t>
            </w:r>
            <w:r w:rsidR="00450ED4" w:rsidRPr="007911E8">
              <w:rPr>
                <w:b/>
                <w:bCs/>
              </w:rPr>
              <w:t xml:space="preserve"> (2038 г</w:t>
            </w:r>
            <w:r w:rsidR="00E31DA8" w:rsidRPr="007911E8">
              <w:rPr>
                <w:b/>
                <w:bCs/>
              </w:rPr>
              <w:t>од</w:t>
            </w:r>
            <w:r w:rsidR="00450ED4" w:rsidRPr="007911E8">
              <w:rPr>
                <w:b/>
                <w:bCs/>
              </w:rPr>
              <w:t>)</w:t>
            </w:r>
            <w:r w:rsidR="00877CF9" w:rsidRPr="007911E8">
              <w:rPr>
                <w:b/>
                <w:bCs/>
              </w:rPr>
              <w:t>,</w:t>
            </w:r>
            <w:r w:rsidR="00E31DA8" w:rsidRPr="007911E8">
              <w:rPr>
                <w:b/>
                <w:bCs/>
              </w:rPr>
              <w:t xml:space="preserve"> </w:t>
            </w:r>
            <w:r w:rsidR="00877CF9" w:rsidRPr="007911E8">
              <w:rPr>
                <w:b/>
                <w:bCs/>
              </w:rPr>
              <w:t>промилле</w:t>
            </w:r>
          </w:p>
        </w:tc>
      </w:tr>
      <w:tr w:rsidR="00450ED4" w:rsidRPr="007911E8" w:rsidTr="00B7044B">
        <w:trPr>
          <w:trHeight w:val="20"/>
          <w:jc w:val="center"/>
        </w:trPr>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C61D4B" w:rsidP="00442046">
            <w:pPr>
              <w:numPr>
                <w:ilvl w:val="0"/>
                <w:numId w:val="151"/>
              </w:numPr>
            </w:pPr>
          </w:p>
        </w:tc>
        <w:tc>
          <w:tcPr>
            <w:tcW w:w="1767"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Коэффициент рождаемости</w:t>
            </w:r>
          </w:p>
        </w:tc>
        <w:tc>
          <w:tcPr>
            <w:tcW w:w="922"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8,8</w:t>
            </w:r>
          </w:p>
        </w:tc>
        <w:tc>
          <w:tcPr>
            <w:tcW w:w="1004"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C61D4B" w:rsidP="005A6043">
            <w:r w:rsidRPr="007911E8">
              <w:t>9,1</w:t>
            </w:r>
          </w:p>
        </w:tc>
        <w:tc>
          <w:tcPr>
            <w:tcW w:w="1046"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9,1</w:t>
            </w:r>
          </w:p>
        </w:tc>
      </w:tr>
      <w:tr w:rsidR="00450ED4" w:rsidRPr="007911E8" w:rsidTr="00B7044B">
        <w:trPr>
          <w:trHeight w:val="20"/>
          <w:jc w:val="center"/>
        </w:trPr>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C61D4B" w:rsidP="00442046">
            <w:pPr>
              <w:numPr>
                <w:ilvl w:val="0"/>
                <w:numId w:val="151"/>
              </w:numPr>
            </w:pPr>
          </w:p>
        </w:tc>
        <w:tc>
          <w:tcPr>
            <w:tcW w:w="1767"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Коэффициент смертности</w:t>
            </w:r>
          </w:p>
        </w:tc>
        <w:tc>
          <w:tcPr>
            <w:tcW w:w="922" w:type="pct"/>
            <w:tcBorders>
              <w:top w:val="single" w:sz="4" w:space="0" w:color="auto"/>
              <w:left w:val="single" w:sz="4" w:space="0" w:color="auto"/>
              <w:bottom w:val="single" w:sz="4" w:space="0" w:color="auto"/>
              <w:right w:val="single" w:sz="4" w:space="0" w:color="auto"/>
            </w:tcBorders>
          </w:tcPr>
          <w:p w:rsidR="00C61D4B" w:rsidRPr="007911E8" w:rsidRDefault="00877CF9" w:rsidP="005A6043">
            <w:r w:rsidRPr="007911E8">
              <w:t xml:space="preserve">минус </w:t>
            </w:r>
            <w:r w:rsidR="00C61D4B" w:rsidRPr="007911E8">
              <w:t>9,8</w:t>
            </w:r>
          </w:p>
        </w:tc>
        <w:tc>
          <w:tcPr>
            <w:tcW w:w="1004"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877CF9" w:rsidP="005A6043">
            <w:r w:rsidRPr="007911E8">
              <w:t xml:space="preserve">минус </w:t>
            </w:r>
            <w:r w:rsidR="00C61D4B" w:rsidRPr="007911E8">
              <w:t>8,1</w:t>
            </w:r>
          </w:p>
        </w:tc>
        <w:tc>
          <w:tcPr>
            <w:tcW w:w="1046" w:type="pct"/>
            <w:tcBorders>
              <w:top w:val="single" w:sz="4" w:space="0" w:color="auto"/>
              <w:left w:val="single" w:sz="4" w:space="0" w:color="auto"/>
              <w:bottom w:val="single" w:sz="4" w:space="0" w:color="auto"/>
              <w:right w:val="single" w:sz="4" w:space="0" w:color="auto"/>
            </w:tcBorders>
          </w:tcPr>
          <w:p w:rsidR="00C61D4B" w:rsidRPr="007911E8" w:rsidRDefault="00877CF9" w:rsidP="005A6043">
            <w:r w:rsidRPr="007911E8">
              <w:t xml:space="preserve">минус </w:t>
            </w:r>
            <w:r w:rsidR="00C61D4B" w:rsidRPr="007911E8">
              <w:t>7,6</w:t>
            </w:r>
          </w:p>
        </w:tc>
      </w:tr>
      <w:tr w:rsidR="00450ED4" w:rsidRPr="007911E8" w:rsidTr="00B7044B">
        <w:trPr>
          <w:trHeight w:val="20"/>
          <w:jc w:val="center"/>
        </w:trPr>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C61D4B" w:rsidP="00442046">
            <w:pPr>
              <w:numPr>
                <w:ilvl w:val="0"/>
                <w:numId w:val="151"/>
              </w:numPr>
            </w:pPr>
          </w:p>
        </w:tc>
        <w:tc>
          <w:tcPr>
            <w:tcW w:w="1767"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Коэффициент естественного прироста</w:t>
            </w:r>
          </w:p>
        </w:tc>
        <w:tc>
          <w:tcPr>
            <w:tcW w:w="922" w:type="pct"/>
            <w:tcBorders>
              <w:top w:val="single" w:sz="4" w:space="0" w:color="auto"/>
              <w:left w:val="single" w:sz="4" w:space="0" w:color="auto"/>
              <w:bottom w:val="single" w:sz="4" w:space="0" w:color="auto"/>
              <w:right w:val="single" w:sz="4" w:space="0" w:color="auto"/>
            </w:tcBorders>
          </w:tcPr>
          <w:p w:rsidR="00C61D4B" w:rsidRPr="007911E8" w:rsidRDefault="00877CF9" w:rsidP="005A6043">
            <w:r w:rsidRPr="007911E8">
              <w:t xml:space="preserve">минус </w:t>
            </w:r>
            <w:r w:rsidR="00C61D4B" w:rsidRPr="007911E8">
              <w:t>1</w:t>
            </w:r>
            <w:r w:rsidRPr="007911E8">
              <w:t>,0</w:t>
            </w:r>
          </w:p>
        </w:tc>
        <w:tc>
          <w:tcPr>
            <w:tcW w:w="1004"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C61D4B" w:rsidP="005A6043">
            <w:r w:rsidRPr="007911E8">
              <w:t>1</w:t>
            </w:r>
            <w:r w:rsidR="00877CF9" w:rsidRPr="007911E8">
              <w:t>,0</w:t>
            </w:r>
          </w:p>
        </w:tc>
        <w:tc>
          <w:tcPr>
            <w:tcW w:w="1046"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1,5</w:t>
            </w:r>
          </w:p>
        </w:tc>
      </w:tr>
      <w:tr w:rsidR="00450ED4" w:rsidRPr="007911E8" w:rsidTr="00B7044B">
        <w:trPr>
          <w:trHeight w:val="20"/>
          <w:jc w:val="center"/>
        </w:trPr>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C61D4B" w:rsidP="00442046">
            <w:pPr>
              <w:numPr>
                <w:ilvl w:val="0"/>
                <w:numId w:val="151"/>
              </w:numPr>
            </w:pPr>
          </w:p>
        </w:tc>
        <w:tc>
          <w:tcPr>
            <w:tcW w:w="1767"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Коэффициент прибытия</w:t>
            </w:r>
          </w:p>
        </w:tc>
        <w:tc>
          <w:tcPr>
            <w:tcW w:w="922"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8</w:t>
            </w:r>
            <w:r w:rsidR="00877CF9" w:rsidRPr="007911E8">
              <w:t>,0</w:t>
            </w:r>
          </w:p>
        </w:tc>
        <w:tc>
          <w:tcPr>
            <w:tcW w:w="1004"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C61D4B" w:rsidP="005A6043">
            <w:r w:rsidRPr="007911E8">
              <w:t>10</w:t>
            </w:r>
            <w:r w:rsidR="00877CF9" w:rsidRPr="007911E8">
              <w:t>,0</w:t>
            </w:r>
          </w:p>
        </w:tc>
        <w:tc>
          <w:tcPr>
            <w:tcW w:w="1046"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1</w:t>
            </w:r>
            <w:r w:rsidR="000E57CB" w:rsidRPr="007911E8">
              <w:t>9,5</w:t>
            </w:r>
          </w:p>
        </w:tc>
      </w:tr>
      <w:tr w:rsidR="00450ED4" w:rsidRPr="007911E8" w:rsidTr="00B7044B">
        <w:trPr>
          <w:trHeight w:val="20"/>
          <w:jc w:val="center"/>
        </w:trPr>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C61D4B" w:rsidP="00442046">
            <w:pPr>
              <w:numPr>
                <w:ilvl w:val="0"/>
                <w:numId w:val="151"/>
              </w:numPr>
            </w:pPr>
          </w:p>
        </w:tc>
        <w:tc>
          <w:tcPr>
            <w:tcW w:w="1767"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Коэффициент выбытия</w:t>
            </w:r>
          </w:p>
        </w:tc>
        <w:tc>
          <w:tcPr>
            <w:tcW w:w="922" w:type="pct"/>
            <w:tcBorders>
              <w:top w:val="single" w:sz="4" w:space="0" w:color="auto"/>
              <w:left w:val="single" w:sz="4" w:space="0" w:color="auto"/>
              <w:bottom w:val="single" w:sz="4" w:space="0" w:color="auto"/>
              <w:right w:val="single" w:sz="4" w:space="0" w:color="auto"/>
            </w:tcBorders>
          </w:tcPr>
          <w:p w:rsidR="00C61D4B" w:rsidRPr="007911E8" w:rsidRDefault="00877CF9" w:rsidP="005A6043">
            <w:r w:rsidRPr="007911E8">
              <w:t xml:space="preserve">минус </w:t>
            </w:r>
            <w:r w:rsidR="00C61D4B" w:rsidRPr="007911E8">
              <w:t>4,2</w:t>
            </w:r>
          </w:p>
        </w:tc>
        <w:tc>
          <w:tcPr>
            <w:tcW w:w="1004"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877CF9" w:rsidP="005A6043">
            <w:r w:rsidRPr="007911E8">
              <w:t xml:space="preserve">минус </w:t>
            </w:r>
            <w:r w:rsidR="000E57CB" w:rsidRPr="007911E8">
              <w:t>5</w:t>
            </w:r>
            <w:r w:rsidRPr="007911E8">
              <w:t>,0</w:t>
            </w:r>
          </w:p>
        </w:tc>
        <w:tc>
          <w:tcPr>
            <w:tcW w:w="1046" w:type="pct"/>
            <w:tcBorders>
              <w:top w:val="single" w:sz="4" w:space="0" w:color="auto"/>
              <w:left w:val="single" w:sz="4" w:space="0" w:color="auto"/>
              <w:bottom w:val="single" w:sz="4" w:space="0" w:color="auto"/>
              <w:right w:val="single" w:sz="4" w:space="0" w:color="auto"/>
            </w:tcBorders>
          </w:tcPr>
          <w:p w:rsidR="00C61D4B" w:rsidRPr="007911E8" w:rsidRDefault="00877CF9" w:rsidP="005A6043">
            <w:r w:rsidRPr="007911E8">
              <w:t xml:space="preserve">минус </w:t>
            </w:r>
            <w:r w:rsidR="000E57CB" w:rsidRPr="007911E8">
              <w:t>4</w:t>
            </w:r>
            <w:r w:rsidRPr="007911E8">
              <w:t>,0</w:t>
            </w:r>
          </w:p>
        </w:tc>
      </w:tr>
      <w:tr w:rsidR="00450ED4" w:rsidRPr="007911E8" w:rsidTr="00B7044B">
        <w:trPr>
          <w:trHeight w:val="20"/>
          <w:jc w:val="center"/>
        </w:trPr>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C61D4B" w:rsidP="00442046">
            <w:pPr>
              <w:numPr>
                <w:ilvl w:val="0"/>
                <w:numId w:val="151"/>
              </w:numPr>
            </w:pPr>
          </w:p>
        </w:tc>
        <w:tc>
          <w:tcPr>
            <w:tcW w:w="1767"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Коэффициент механического прироста</w:t>
            </w:r>
          </w:p>
        </w:tc>
        <w:tc>
          <w:tcPr>
            <w:tcW w:w="922"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3,8</w:t>
            </w:r>
          </w:p>
        </w:tc>
        <w:tc>
          <w:tcPr>
            <w:tcW w:w="1004" w:type="pct"/>
            <w:tcBorders>
              <w:top w:val="single" w:sz="4" w:space="0" w:color="auto"/>
              <w:left w:val="single" w:sz="4" w:space="0" w:color="auto"/>
              <w:bottom w:val="single" w:sz="4" w:space="0" w:color="auto"/>
              <w:right w:val="single" w:sz="4" w:space="0" w:color="auto"/>
            </w:tcBorders>
            <w:shd w:val="clear" w:color="auto" w:fill="auto"/>
            <w:noWrap/>
          </w:tcPr>
          <w:p w:rsidR="00C61D4B" w:rsidRPr="007911E8" w:rsidRDefault="00C61D4B" w:rsidP="005A6043">
            <w:r w:rsidRPr="007911E8">
              <w:t>5</w:t>
            </w:r>
            <w:r w:rsidR="00877CF9" w:rsidRPr="007911E8">
              <w:t>,0</w:t>
            </w:r>
          </w:p>
        </w:tc>
        <w:tc>
          <w:tcPr>
            <w:tcW w:w="1046" w:type="pct"/>
            <w:tcBorders>
              <w:top w:val="single" w:sz="4" w:space="0" w:color="auto"/>
              <w:left w:val="single" w:sz="4" w:space="0" w:color="auto"/>
              <w:bottom w:val="single" w:sz="4" w:space="0" w:color="auto"/>
              <w:right w:val="single" w:sz="4" w:space="0" w:color="auto"/>
            </w:tcBorders>
          </w:tcPr>
          <w:p w:rsidR="000E57CB" w:rsidRPr="007911E8" w:rsidRDefault="000E57CB" w:rsidP="005A6043">
            <w:r w:rsidRPr="007911E8">
              <w:t>14,5</w:t>
            </w:r>
          </w:p>
        </w:tc>
      </w:tr>
    </w:tbl>
    <w:p w:rsidR="00C61D4B" w:rsidRPr="007911E8" w:rsidRDefault="00C61D4B" w:rsidP="00C61D4B">
      <w:pPr>
        <w:ind w:firstLine="709"/>
        <w:rPr>
          <w:szCs w:val="28"/>
        </w:rPr>
      </w:pPr>
    </w:p>
    <w:p w:rsidR="000D5FCE" w:rsidRPr="007911E8" w:rsidRDefault="00C61D4B" w:rsidP="00F106F5">
      <w:pPr>
        <w:tabs>
          <w:tab w:val="left" w:pos="8080"/>
        </w:tabs>
        <w:ind w:firstLine="709"/>
        <w:jc w:val="both"/>
        <w:rPr>
          <w:sz w:val="28"/>
          <w:szCs w:val="28"/>
        </w:rPr>
      </w:pPr>
      <w:r w:rsidRPr="007911E8">
        <w:rPr>
          <w:sz w:val="28"/>
          <w:szCs w:val="28"/>
        </w:rPr>
        <w:t xml:space="preserve">На основе приведённых демографических показателей генеральным планом прогнозируется увеличение численности населения на </w:t>
      </w:r>
      <w:r w:rsidR="000D5FCE" w:rsidRPr="007911E8">
        <w:rPr>
          <w:sz w:val="28"/>
          <w:szCs w:val="28"/>
        </w:rPr>
        <w:t>19</w:t>
      </w:r>
      <w:r w:rsidRPr="007911E8">
        <w:rPr>
          <w:sz w:val="28"/>
          <w:szCs w:val="28"/>
        </w:rPr>
        <w:t>,</w:t>
      </w:r>
      <w:r w:rsidR="000D5FCE" w:rsidRPr="007911E8">
        <w:rPr>
          <w:sz w:val="28"/>
          <w:szCs w:val="28"/>
        </w:rPr>
        <w:t>4</w:t>
      </w:r>
      <w:r w:rsidRPr="007911E8">
        <w:rPr>
          <w:sz w:val="28"/>
          <w:szCs w:val="28"/>
        </w:rPr>
        <w:t xml:space="preserve"> % или на </w:t>
      </w:r>
      <w:r w:rsidR="000D5FCE" w:rsidRPr="007911E8">
        <w:rPr>
          <w:sz w:val="28"/>
          <w:szCs w:val="28"/>
        </w:rPr>
        <w:t>3298</w:t>
      </w:r>
      <w:r w:rsidRPr="007911E8">
        <w:rPr>
          <w:sz w:val="28"/>
          <w:szCs w:val="28"/>
        </w:rPr>
        <w:t xml:space="preserve"> человек. Наибольшее увеличение численности населения п</w:t>
      </w:r>
      <w:r w:rsidR="00877CF9" w:rsidRPr="007911E8">
        <w:rPr>
          <w:sz w:val="28"/>
          <w:szCs w:val="28"/>
        </w:rPr>
        <w:t>ланируется</w:t>
      </w:r>
      <w:r w:rsidRPr="007911E8">
        <w:rPr>
          <w:sz w:val="28"/>
          <w:szCs w:val="28"/>
        </w:rPr>
        <w:t xml:space="preserve"> в </w:t>
      </w:r>
      <w:r w:rsidR="000D5FCE" w:rsidRPr="007911E8">
        <w:rPr>
          <w:sz w:val="28"/>
          <w:szCs w:val="28"/>
        </w:rPr>
        <w:t>пос. Озерки (</w:t>
      </w:r>
      <w:r w:rsidR="00877CF9" w:rsidRPr="007911E8">
        <w:rPr>
          <w:sz w:val="28"/>
          <w:szCs w:val="28"/>
        </w:rPr>
        <w:t xml:space="preserve">на </w:t>
      </w:r>
      <w:r w:rsidR="000D5FCE" w:rsidRPr="007911E8">
        <w:rPr>
          <w:sz w:val="28"/>
          <w:szCs w:val="28"/>
        </w:rPr>
        <w:t xml:space="preserve">842 человека), пос. </w:t>
      </w:r>
      <w:proofErr w:type="spellStart"/>
      <w:r w:rsidR="000D5FCE" w:rsidRPr="007911E8">
        <w:rPr>
          <w:sz w:val="28"/>
          <w:szCs w:val="28"/>
        </w:rPr>
        <w:t>Ермилово</w:t>
      </w:r>
      <w:proofErr w:type="spellEnd"/>
      <w:r w:rsidR="000D5FCE" w:rsidRPr="007911E8">
        <w:rPr>
          <w:sz w:val="28"/>
          <w:szCs w:val="28"/>
        </w:rPr>
        <w:t xml:space="preserve"> (</w:t>
      </w:r>
      <w:r w:rsidR="00877CF9" w:rsidRPr="007911E8">
        <w:rPr>
          <w:sz w:val="28"/>
          <w:szCs w:val="28"/>
        </w:rPr>
        <w:t xml:space="preserve">на </w:t>
      </w:r>
      <w:r w:rsidR="000D5FCE" w:rsidRPr="007911E8">
        <w:rPr>
          <w:sz w:val="28"/>
          <w:szCs w:val="28"/>
        </w:rPr>
        <w:t xml:space="preserve">628 человек), пос. </w:t>
      </w:r>
      <w:proofErr w:type="spellStart"/>
      <w:r w:rsidR="000D5FCE" w:rsidRPr="007911E8">
        <w:rPr>
          <w:sz w:val="28"/>
          <w:szCs w:val="28"/>
        </w:rPr>
        <w:t>Прибылово</w:t>
      </w:r>
      <w:proofErr w:type="spellEnd"/>
      <w:r w:rsidR="000D5FCE" w:rsidRPr="007911E8">
        <w:rPr>
          <w:sz w:val="28"/>
          <w:szCs w:val="28"/>
        </w:rPr>
        <w:t xml:space="preserve"> (</w:t>
      </w:r>
      <w:r w:rsidR="00877CF9" w:rsidRPr="007911E8">
        <w:rPr>
          <w:sz w:val="28"/>
          <w:szCs w:val="28"/>
        </w:rPr>
        <w:t xml:space="preserve">на </w:t>
      </w:r>
      <w:r w:rsidR="000D5FCE" w:rsidRPr="007911E8">
        <w:rPr>
          <w:sz w:val="28"/>
          <w:szCs w:val="28"/>
        </w:rPr>
        <w:t>594 человека)</w:t>
      </w:r>
      <w:r w:rsidR="00F106F5" w:rsidRPr="007911E8">
        <w:rPr>
          <w:sz w:val="28"/>
          <w:szCs w:val="28"/>
        </w:rPr>
        <w:t>.</w:t>
      </w:r>
    </w:p>
    <w:p w:rsidR="00C61D4B" w:rsidRPr="007911E8" w:rsidRDefault="00C61D4B" w:rsidP="00C61D4B">
      <w:pPr>
        <w:ind w:firstLine="709"/>
        <w:jc w:val="both"/>
        <w:rPr>
          <w:sz w:val="28"/>
          <w:szCs w:val="28"/>
        </w:rPr>
      </w:pPr>
      <w:r w:rsidRPr="007911E8">
        <w:rPr>
          <w:sz w:val="28"/>
          <w:szCs w:val="28"/>
        </w:rPr>
        <w:t>Перспективная численность населения Приморского городского поселения в разрезе населённы</w:t>
      </w:r>
      <w:r w:rsidR="00877CF9" w:rsidRPr="007911E8">
        <w:rPr>
          <w:sz w:val="28"/>
          <w:szCs w:val="28"/>
        </w:rPr>
        <w:t>х</w:t>
      </w:r>
      <w:r w:rsidRPr="007911E8">
        <w:rPr>
          <w:sz w:val="28"/>
          <w:szCs w:val="28"/>
        </w:rPr>
        <w:t xml:space="preserve"> пункт</w:t>
      </w:r>
      <w:r w:rsidR="00877CF9" w:rsidRPr="007911E8">
        <w:rPr>
          <w:sz w:val="28"/>
          <w:szCs w:val="28"/>
        </w:rPr>
        <w:t>ов</w:t>
      </w:r>
      <w:r w:rsidRPr="007911E8">
        <w:rPr>
          <w:sz w:val="28"/>
          <w:szCs w:val="28"/>
        </w:rPr>
        <w:t xml:space="preserve"> приведена в таблице </w:t>
      </w:r>
      <w:r w:rsidR="00BD0636" w:rsidRPr="007911E8">
        <w:rPr>
          <w:bCs/>
          <w:iCs/>
          <w:sz w:val="28"/>
          <w:szCs w:val="28"/>
        </w:rPr>
        <w:t>3.</w:t>
      </w:r>
      <w:r w:rsidR="007D63A0" w:rsidRPr="007911E8">
        <w:rPr>
          <w:bCs/>
          <w:iCs/>
          <w:sz w:val="28"/>
          <w:szCs w:val="28"/>
        </w:rPr>
        <w:t>3</w:t>
      </w:r>
      <w:r w:rsidR="00BD0636" w:rsidRPr="007911E8">
        <w:rPr>
          <w:bCs/>
          <w:iCs/>
          <w:sz w:val="28"/>
          <w:szCs w:val="28"/>
        </w:rPr>
        <w:t>.1-2</w:t>
      </w:r>
      <w:r w:rsidRPr="007911E8">
        <w:rPr>
          <w:sz w:val="28"/>
          <w:szCs w:val="28"/>
        </w:rPr>
        <w:t>.</w:t>
      </w:r>
    </w:p>
    <w:p w:rsidR="00DF58C4" w:rsidRPr="007911E8" w:rsidRDefault="00DF58C4" w:rsidP="00F04F4E">
      <w:pPr>
        <w:pStyle w:val="affffffffff1"/>
      </w:pPr>
      <w:bookmarkStart w:id="294" w:name="_Hlk530068183"/>
    </w:p>
    <w:p w:rsidR="002B1ED9" w:rsidRPr="007911E8" w:rsidRDefault="002B1ED9" w:rsidP="00F04F4E">
      <w:pPr>
        <w:pStyle w:val="affffffffff1"/>
        <w:sectPr w:rsidR="002B1ED9" w:rsidRPr="007911E8" w:rsidSect="008A4805">
          <w:pgSz w:w="12240" w:h="15840"/>
          <w:pgMar w:top="1134" w:right="567" w:bottom="1134" w:left="1134" w:header="720" w:footer="720" w:gutter="0"/>
          <w:cols w:space="720"/>
          <w:docGrid w:linePitch="360"/>
        </w:sectPr>
      </w:pPr>
    </w:p>
    <w:p w:rsidR="00C61D4B" w:rsidRPr="007911E8" w:rsidRDefault="00C61D4B" w:rsidP="00F04F4E">
      <w:pPr>
        <w:pStyle w:val="affffffffff1"/>
      </w:pPr>
      <w:r w:rsidRPr="007911E8">
        <w:lastRenderedPageBreak/>
        <w:t xml:space="preserve">Таблица </w:t>
      </w:r>
      <w:r w:rsidR="00BD0636" w:rsidRPr="007911E8">
        <w:rPr>
          <w:bCs/>
          <w:iCs/>
        </w:rPr>
        <w:t>3.</w:t>
      </w:r>
      <w:r w:rsidR="007D63A0" w:rsidRPr="007911E8">
        <w:rPr>
          <w:bCs/>
          <w:iCs/>
        </w:rPr>
        <w:t>3</w:t>
      </w:r>
      <w:r w:rsidR="00BD0636" w:rsidRPr="007911E8">
        <w:rPr>
          <w:bCs/>
          <w:iCs/>
        </w:rPr>
        <w:t>.1-2</w:t>
      </w:r>
      <w:r w:rsidR="007D63A0" w:rsidRPr="007911E8">
        <w:rPr>
          <w:bCs/>
          <w:iCs/>
        </w:rPr>
        <w:t xml:space="preserve"> </w:t>
      </w:r>
      <w:r w:rsidRPr="007911E8">
        <w:t xml:space="preserve">– </w:t>
      </w:r>
      <w:r w:rsidR="006617E9" w:rsidRPr="007911E8">
        <w:t>П</w:t>
      </w:r>
      <w:r w:rsidRPr="007911E8">
        <w:t>ерспективн</w:t>
      </w:r>
      <w:r w:rsidR="006617E9" w:rsidRPr="007911E8">
        <w:t>ая</w:t>
      </w:r>
      <w:r w:rsidRPr="007911E8">
        <w:t xml:space="preserve"> численност</w:t>
      </w:r>
      <w:r w:rsidR="006617E9" w:rsidRPr="007911E8">
        <w:t>ь населения</w:t>
      </w:r>
      <w:r w:rsidRPr="007911E8">
        <w:t xml:space="preserve"> Приморско</w:t>
      </w:r>
      <w:r w:rsidR="006617E9" w:rsidRPr="007911E8">
        <w:t>го</w:t>
      </w:r>
      <w:r w:rsidRPr="007911E8">
        <w:t xml:space="preserve"> городско</w:t>
      </w:r>
      <w:r w:rsidR="006617E9" w:rsidRPr="007911E8">
        <w:t>го</w:t>
      </w:r>
      <w:r w:rsidRPr="007911E8">
        <w:t xml:space="preserve"> поселен</w:t>
      </w:r>
      <w:r w:rsidR="006617E9" w:rsidRPr="007911E8">
        <w:t>ия в разрезе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83"/>
        <w:gridCol w:w="2629"/>
        <w:gridCol w:w="2215"/>
        <w:gridCol w:w="2642"/>
      </w:tblGrid>
      <w:tr w:rsidR="00450ED4" w:rsidRPr="007911E8" w:rsidTr="005E12F4">
        <w:trPr>
          <w:trHeight w:val="20"/>
          <w:tblHeader/>
        </w:trPr>
        <w:tc>
          <w:tcPr>
            <w:tcW w:w="252" w:type="pct"/>
            <w:vMerge w:val="restart"/>
          </w:tcPr>
          <w:bookmarkEnd w:id="293"/>
          <w:p w:rsidR="00450ED4" w:rsidRPr="007911E8" w:rsidRDefault="00450ED4" w:rsidP="00AE37F5">
            <w:pPr>
              <w:jc w:val="center"/>
              <w:rPr>
                <w:b/>
                <w:bCs/>
              </w:rPr>
            </w:pPr>
            <w:r w:rsidRPr="007911E8">
              <w:rPr>
                <w:b/>
                <w:bCs/>
              </w:rPr>
              <w:t>№</w:t>
            </w:r>
            <w:r w:rsidR="00E31DA8" w:rsidRPr="007911E8">
              <w:rPr>
                <w:b/>
                <w:bCs/>
              </w:rPr>
              <w:t xml:space="preserve"> </w:t>
            </w:r>
            <w:r w:rsidRPr="007911E8">
              <w:rPr>
                <w:b/>
                <w:bCs/>
              </w:rPr>
              <w:t>п</w:t>
            </w:r>
            <w:r w:rsidRPr="007911E8">
              <w:rPr>
                <w:b/>
                <w:bCs/>
                <w:lang w:val="en-US"/>
              </w:rPr>
              <w:t>/</w:t>
            </w:r>
            <w:r w:rsidRPr="007911E8">
              <w:rPr>
                <w:b/>
                <w:bCs/>
              </w:rPr>
              <w:t>п</w:t>
            </w:r>
          </w:p>
        </w:tc>
        <w:tc>
          <w:tcPr>
            <w:tcW w:w="1183" w:type="pct"/>
            <w:vMerge w:val="restart"/>
            <w:shd w:val="clear" w:color="auto" w:fill="auto"/>
            <w:hideMark/>
          </w:tcPr>
          <w:p w:rsidR="00450ED4" w:rsidRPr="007911E8" w:rsidRDefault="00450ED4" w:rsidP="00AE37F5">
            <w:pPr>
              <w:jc w:val="center"/>
              <w:rPr>
                <w:b/>
                <w:bCs/>
              </w:rPr>
            </w:pPr>
            <w:r w:rsidRPr="007911E8">
              <w:rPr>
                <w:b/>
                <w:bCs/>
              </w:rPr>
              <w:t>Населённый пункт</w:t>
            </w:r>
          </w:p>
        </w:tc>
        <w:tc>
          <w:tcPr>
            <w:tcW w:w="3566" w:type="pct"/>
            <w:gridSpan w:val="3"/>
            <w:shd w:val="clear" w:color="auto" w:fill="auto"/>
            <w:hideMark/>
          </w:tcPr>
          <w:p w:rsidR="00450ED4" w:rsidRPr="007911E8" w:rsidRDefault="00450ED4" w:rsidP="00AE37F5">
            <w:pPr>
              <w:jc w:val="center"/>
              <w:rPr>
                <w:b/>
                <w:bCs/>
              </w:rPr>
            </w:pPr>
            <w:r w:rsidRPr="007911E8">
              <w:rPr>
                <w:b/>
                <w:bCs/>
              </w:rPr>
              <w:t>Население, человек</w:t>
            </w:r>
          </w:p>
        </w:tc>
      </w:tr>
      <w:tr w:rsidR="00450ED4" w:rsidRPr="007911E8" w:rsidTr="005E12F4">
        <w:trPr>
          <w:trHeight w:val="20"/>
          <w:tblHeader/>
        </w:trPr>
        <w:tc>
          <w:tcPr>
            <w:tcW w:w="252" w:type="pct"/>
            <w:vMerge/>
          </w:tcPr>
          <w:p w:rsidR="00450ED4" w:rsidRPr="007911E8" w:rsidRDefault="00450ED4" w:rsidP="00AE37F5">
            <w:pPr>
              <w:jc w:val="center"/>
              <w:rPr>
                <w:b/>
                <w:bCs/>
              </w:rPr>
            </w:pPr>
          </w:p>
        </w:tc>
        <w:tc>
          <w:tcPr>
            <w:tcW w:w="1183" w:type="pct"/>
            <w:vMerge/>
            <w:shd w:val="clear" w:color="auto" w:fill="auto"/>
            <w:hideMark/>
          </w:tcPr>
          <w:p w:rsidR="00450ED4" w:rsidRPr="007911E8" w:rsidRDefault="00450ED4" w:rsidP="00AE37F5">
            <w:pPr>
              <w:jc w:val="center"/>
              <w:rPr>
                <w:b/>
                <w:bCs/>
              </w:rPr>
            </w:pPr>
          </w:p>
        </w:tc>
        <w:tc>
          <w:tcPr>
            <w:tcW w:w="1252" w:type="pct"/>
            <w:shd w:val="clear" w:color="auto" w:fill="auto"/>
            <w:hideMark/>
          </w:tcPr>
          <w:p w:rsidR="00450ED4" w:rsidRPr="007911E8" w:rsidRDefault="00450ED4" w:rsidP="00AE37F5">
            <w:pPr>
              <w:jc w:val="center"/>
              <w:rPr>
                <w:b/>
                <w:bCs/>
              </w:rPr>
            </w:pPr>
            <w:r w:rsidRPr="007911E8">
              <w:rPr>
                <w:b/>
                <w:bCs/>
              </w:rPr>
              <w:t>Современное состояние</w:t>
            </w:r>
            <w:r w:rsidR="00E31DA8" w:rsidRPr="007911E8">
              <w:rPr>
                <w:b/>
                <w:bCs/>
              </w:rPr>
              <w:t xml:space="preserve"> </w:t>
            </w:r>
            <w:r w:rsidRPr="007911E8">
              <w:rPr>
                <w:b/>
                <w:bCs/>
              </w:rPr>
              <w:t>(2018 год)</w:t>
            </w:r>
          </w:p>
        </w:tc>
        <w:tc>
          <w:tcPr>
            <w:tcW w:w="1055" w:type="pct"/>
            <w:shd w:val="clear" w:color="auto" w:fill="auto"/>
            <w:hideMark/>
          </w:tcPr>
          <w:p w:rsidR="00450ED4" w:rsidRPr="007911E8" w:rsidRDefault="00450ED4" w:rsidP="00AE37F5">
            <w:pPr>
              <w:jc w:val="center"/>
              <w:rPr>
                <w:b/>
                <w:bCs/>
              </w:rPr>
            </w:pPr>
            <w:r w:rsidRPr="007911E8">
              <w:rPr>
                <w:b/>
                <w:bCs/>
              </w:rPr>
              <w:t>Первая очередь (2028 год)</w:t>
            </w:r>
          </w:p>
        </w:tc>
        <w:tc>
          <w:tcPr>
            <w:tcW w:w="1259" w:type="pct"/>
            <w:shd w:val="clear" w:color="auto" w:fill="auto"/>
            <w:hideMark/>
          </w:tcPr>
          <w:p w:rsidR="00F63977" w:rsidRPr="007911E8" w:rsidRDefault="00450ED4" w:rsidP="00AE37F5">
            <w:pPr>
              <w:jc w:val="center"/>
              <w:rPr>
                <w:b/>
                <w:bCs/>
              </w:rPr>
            </w:pPr>
            <w:r w:rsidRPr="007911E8">
              <w:rPr>
                <w:b/>
                <w:bCs/>
              </w:rPr>
              <w:t>Расчётный срок</w:t>
            </w:r>
          </w:p>
          <w:p w:rsidR="00450ED4" w:rsidRPr="007911E8" w:rsidRDefault="00450ED4" w:rsidP="00AE37F5">
            <w:pPr>
              <w:jc w:val="center"/>
              <w:rPr>
                <w:b/>
                <w:bCs/>
              </w:rPr>
            </w:pPr>
            <w:r w:rsidRPr="007911E8">
              <w:rPr>
                <w:b/>
                <w:bCs/>
              </w:rPr>
              <w:t>(2038 год)</w:t>
            </w:r>
          </w:p>
        </w:tc>
      </w:tr>
      <w:tr w:rsidR="00450ED4" w:rsidRPr="007911E8" w:rsidTr="005E12F4">
        <w:trPr>
          <w:trHeight w:val="20"/>
        </w:trPr>
        <w:tc>
          <w:tcPr>
            <w:tcW w:w="252" w:type="pct"/>
          </w:tcPr>
          <w:p w:rsidR="00450ED4" w:rsidRPr="007911E8" w:rsidRDefault="00450ED4" w:rsidP="00442046">
            <w:pPr>
              <w:numPr>
                <w:ilvl w:val="0"/>
                <w:numId w:val="152"/>
              </w:numPr>
            </w:pPr>
            <w:bookmarkStart w:id="295" w:name="_Hlk521926246"/>
          </w:p>
        </w:tc>
        <w:tc>
          <w:tcPr>
            <w:tcW w:w="1183" w:type="pct"/>
            <w:shd w:val="clear" w:color="auto" w:fill="auto"/>
            <w:hideMark/>
          </w:tcPr>
          <w:p w:rsidR="00450ED4" w:rsidRPr="007911E8" w:rsidRDefault="00450ED4" w:rsidP="005A6043">
            <w:r w:rsidRPr="007911E8">
              <w:t>дер. Александровка</w:t>
            </w:r>
          </w:p>
        </w:tc>
        <w:tc>
          <w:tcPr>
            <w:tcW w:w="1252" w:type="pct"/>
            <w:shd w:val="clear" w:color="auto" w:fill="auto"/>
            <w:noWrap/>
            <w:hideMark/>
          </w:tcPr>
          <w:p w:rsidR="00450ED4" w:rsidRPr="007911E8" w:rsidRDefault="00450ED4" w:rsidP="005A6043">
            <w:pPr>
              <w:rPr>
                <w:bCs/>
              </w:rPr>
            </w:pPr>
            <w:r w:rsidRPr="007911E8">
              <w:rPr>
                <w:bCs/>
              </w:rPr>
              <w:t>3</w:t>
            </w:r>
          </w:p>
        </w:tc>
        <w:tc>
          <w:tcPr>
            <w:tcW w:w="1055" w:type="pct"/>
            <w:shd w:val="clear" w:color="auto" w:fill="auto"/>
          </w:tcPr>
          <w:p w:rsidR="00450ED4" w:rsidRPr="007911E8" w:rsidRDefault="00450ED4" w:rsidP="005A6043">
            <w:r w:rsidRPr="007911E8">
              <w:t>9</w:t>
            </w:r>
          </w:p>
        </w:tc>
        <w:tc>
          <w:tcPr>
            <w:tcW w:w="1259" w:type="pct"/>
            <w:shd w:val="clear" w:color="auto" w:fill="auto"/>
            <w:noWrap/>
          </w:tcPr>
          <w:p w:rsidR="00450ED4" w:rsidRPr="007911E8" w:rsidRDefault="00450ED4" w:rsidP="005A6043">
            <w:r w:rsidRPr="007911E8">
              <w:t>13</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Балтийское</w:t>
            </w:r>
          </w:p>
        </w:tc>
        <w:tc>
          <w:tcPr>
            <w:tcW w:w="1252" w:type="pct"/>
            <w:shd w:val="clear" w:color="auto" w:fill="auto"/>
            <w:noWrap/>
            <w:hideMark/>
          </w:tcPr>
          <w:p w:rsidR="00450ED4" w:rsidRPr="007911E8" w:rsidRDefault="00450ED4" w:rsidP="005A6043">
            <w:pPr>
              <w:rPr>
                <w:bCs/>
              </w:rPr>
            </w:pPr>
            <w:r w:rsidRPr="007911E8">
              <w:rPr>
                <w:bCs/>
              </w:rPr>
              <w:t>14</w:t>
            </w:r>
          </w:p>
        </w:tc>
        <w:tc>
          <w:tcPr>
            <w:tcW w:w="1055" w:type="pct"/>
            <w:shd w:val="clear" w:color="auto" w:fill="auto"/>
          </w:tcPr>
          <w:p w:rsidR="00450ED4" w:rsidRPr="007911E8" w:rsidRDefault="00450ED4" w:rsidP="005A6043">
            <w:r w:rsidRPr="007911E8">
              <w:t>27</w:t>
            </w:r>
          </w:p>
        </w:tc>
        <w:tc>
          <w:tcPr>
            <w:tcW w:w="1259" w:type="pct"/>
            <w:shd w:val="clear" w:color="auto" w:fill="auto"/>
            <w:noWrap/>
          </w:tcPr>
          <w:p w:rsidR="00450ED4" w:rsidRPr="007911E8" w:rsidRDefault="00450ED4" w:rsidP="005A6043">
            <w:r w:rsidRPr="007911E8">
              <w:t>35</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Вязы</w:t>
            </w:r>
          </w:p>
        </w:tc>
        <w:tc>
          <w:tcPr>
            <w:tcW w:w="1252" w:type="pct"/>
            <w:shd w:val="clear" w:color="auto" w:fill="auto"/>
            <w:noWrap/>
            <w:hideMark/>
          </w:tcPr>
          <w:p w:rsidR="00450ED4" w:rsidRPr="007911E8" w:rsidRDefault="00450ED4" w:rsidP="005A6043">
            <w:pPr>
              <w:rPr>
                <w:bCs/>
              </w:rPr>
            </w:pPr>
            <w:r w:rsidRPr="007911E8">
              <w:rPr>
                <w:bCs/>
              </w:rPr>
              <w:t>5</w:t>
            </w:r>
          </w:p>
        </w:tc>
        <w:tc>
          <w:tcPr>
            <w:tcW w:w="1055" w:type="pct"/>
            <w:shd w:val="clear" w:color="auto" w:fill="auto"/>
          </w:tcPr>
          <w:p w:rsidR="00450ED4" w:rsidRPr="007911E8" w:rsidRDefault="00450ED4" w:rsidP="005A6043">
            <w:r w:rsidRPr="007911E8">
              <w:t>15</w:t>
            </w:r>
          </w:p>
        </w:tc>
        <w:tc>
          <w:tcPr>
            <w:tcW w:w="1259" w:type="pct"/>
            <w:shd w:val="clear" w:color="auto" w:fill="auto"/>
            <w:noWrap/>
          </w:tcPr>
          <w:p w:rsidR="00450ED4" w:rsidRPr="007911E8" w:rsidRDefault="00450ED4" w:rsidP="005A6043">
            <w:r w:rsidRPr="007911E8">
              <w:t>20</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 xml:space="preserve">пос. </w:t>
            </w:r>
            <w:proofErr w:type="spellStart"/>
            <w:r w:rsidRPr="007911E8">
              <w:t>Глебычево</w:t>
            </w:r>
            <w:proofErr w:type="spellEnd"/>
          </w:p>
        </w:tc>
        <w:tc>
          <w:tcPr>
            <w:tcW w:w="1252" w:type="pct"/>
            <w:shd w:val="clear" w:color="auto" w:fill="auto"/>
            <w:noWrap/>
            <w:hideMark/>
          </w:tcPr>
          <w:p w:rsidR="00450ED4" w:rsidRPr="007911E8" w:rsidRDefault="00450ED4" w:rsidP="005A6043">
            <w:pPr>
              <w:rPr>
                <w:bCs/>
              </w:rPr>
            </w:pPr>
            <w:r w:rsidRPr="007911E8">
              <w:rPr>
                <w:bCs/>
              </w:rPr>
              <w:t>3315</w:t>
            </w:r>
          </w:p>
        </w:tc>
        <w:tc>
          <w:tcPr>
            <w:tcW w:w="1055" w:type="pct"/>
            <w:shd w:val="clear" w:color="auto" w:fill="auto"/>
          </w:tcPr>
          <w:p w:rsidR="00450ED4" w:rsidRPr="007911E8" w:rsidRDefault="00450ED4" w:rsidP="005A6043">
            <w:r w:rsidRPr="007911E8">
              <w:t>3485</w:t>
            </w:r>
          </w:p>
        </w:tc>
        <w:tc>
          <w:tcPr>
            <w:tcW w:w="1259" w:type="pct"/>
            <w:shd w:val="clear" w:color="auto" w:fill="auto"/>
            <w:noWrap/>
          </w:tcPr>
          <w:p w:rsidR="00450ED4" w:rsidRPr="007911E8" w:rsidRDefault="00450ED4" w:rsidP="005A6043">
            <w:r w:rsidRPr="007911E8">
              <w:t>3510</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 xml:space="preserve">пос. </w:t>
            </w:r>
            <w:proofErr w:type="spellStart"/>
            <w:r w:rsidRPr="007911E8">
              <w:t>Ермилово</w:t>
            </w:r>
            <w:proofErr w:type="spellEnd"/>
          </w:p>
        </w:tc>
        <w:tc>
          <w:tcPr>
            <w:tcW w:w="1252" w:type="pct"/>
            <w:shd w:val="clear" w:color="auto" w:fill="auto"/>
            <w:noWrap/>
            <w:hideMark/>
          </w:tcPr>
          <w:p w:rsidR="00450ED4" w:rsidRPr="007911E8" w:rsidRDefault="00450ED4" w:rsidP="005A6043">
            <w:pPr>
              <w:rPr>
                <w:bCs/>
              </w:rPr>
            </w:pPr>
            <w:r w:rsidRPr="007911E8">
              <w:rPr>
                <w:bCs/>
              </w:rPr>
              <w:t>1070</w:t>
            </w:r>
          </w:p>
        </w:tc>
        <w:tc>
          <w:tcPr>
            <w:tcW w:w="1055" w:type="pct"/>
            <w:shd w:val="clear" w:color="auto" w:fill="auto"/>
          </w:tcPr>
          <w:p w:rsidR="00450ED4" w:rsidRPr="007911E8" w:rsidRDefault="00450ED4" w:rsidP="005A6043">
            <w:r w:rsidRPr="007911E8">
              <w:t>1330</w:t>
            </w:r>
          </w:p>
        </w:tc>
        <w:tc>
          <w:tcPr>
            <w:tcW w:w="1259" w:type="pct"/>
            <w:shd w:val="clear" w:color="auto" w:fill="auto"/>
            <w:noWrap/>
          </w:tcPr>
          <w:p w:rsidR="00450ED4" w:rsidRPr="007911E8" w:rsidRDefault="00450ED4" w:rsidP="005A6043">
            <w:r w:rsidRPr="007911E8">
              <w:t>1698</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Заречье</w:t>
            </w:r>
          </w:p>
        </w:tc>
        <w:tc>
          <w:tcPr>
            <w:tcW w:w="1252" w:type="pct"/>
            <w:shd w:val="clear" w:color="auto" w:fill="auto"/>
            <w:noWrap/>
            <w:hideMark/>
          </w:tcPr>
          <w:p w:rsidR="00450ED4" w:rsidRPr="007911E8" w:rsidRDefault="00450ED4" w:rsidP="005A6043">
            <w:pPr>
              <w:rPr>
                <w:bCs/>
              </w:rPr>
            </w:pPr>
            <w:r w:rsidRPr="007911E8">
              <w:rPr>
                <w:bCs/>
              </w:rPr>
              <w:t>5</w:t>
            </w:r>
          </w:p>
        </w:tc>
        <w:tc>
          <w:tcPr>
            <w:tcW w:w="1055" w:type="pct"/>
            <w:shd w:val="clear" w:color="auto" w:fill="auto"/>
          </w:tcPr>
          <w:p w:rsidR="00450ED4" w:rsidRPr="007911E8" w:rsidRDefault="00450ED4" w:rsidP="005A6043">
            <w:r w:rsidRPr="007911E8">
              <w:t>7</w:t>
            </w:r>
          </w:p>
        </w:tc>
        <w:tc>
          <w:tcPr>
            <w:tcW w:w="1259" w:type="pct"/>
            <w:shd w:val="clear" w:color="auto" w:fill="auto"/>
            <w:noWrap/>
          </w:tcPr>
          <w:p w:rsidR="00450ED4" w:rsidRPr="007911E8" w:rsidRDefault="00450ED4" w:rsidP="005A6043">
            <w:r w:rsidRPr="007911E8">
              <w:t>16</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Зеркальный</w:t>
            </w:r>
          </w:p>
        </w:tc>
        <w:tc>
          <w:tcPr>
            <w:tcW w:w="1252" w:type="pct"/>
            <w:shd w:val="clear" w:color="auto" w:fill="auto"/>
            <w:noWrap/>
            <w:hideMark/>
          </w:tcPr>
          <w:p w:rsidR="00450ED4" w:rsidRPr="007911E8" w:rsidRDefault="00450ED4" w:rsidP="005A6043">
            <w:pPr>
              <w:rPr>
                <w:bCs/>
              </w:rPr>
            </w:pPr>
            <w:r w:rsidRPr="007911E8">
              <w:rPr>
                <w:bCs/>
              </w:rPr>
              <w:t>188</w:t>
            </w:r>
          </w:p>
        </w:tc>
        <w:tc>
          <w:tcPr>
            <w:tcW w:w="1055" w:type="pct"/>
            <w:shd w:val="clear" w:color="auto" w:fill="auto"/>
          </w:tcPr>
          <w:p w:rsidR="00450ED4" w:rsidRPr="007911E8" w:rsidRDefault="00450ED4" w:rsidP="005A6043">
            <w:r w:rsidRPr="007911E8">
              <w:t>190</w:t>
            </w:r>
          </w:p>
        </w:tc>
        <w:tc>
          <w:tcPr>
            <w:tcW w:w="1259" w:type="pct"/>
            <w:shd w:val="clear" w:color="auto" w:fill="auto"/>
            <w:noWrap/>
          </w:tcPr>
          <w:p w:rsidR="00450ED4" w:rsidRPr="007911E8" w:rsidRDefault="00450ED4" w:rsidP="005A6043">
            <w:r w:rsidRPr="007911E8">
              <w:t>200</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дер. Камышовка</w:t>
            </w:r>
          </w:p>
        </w:tc>
        <w:tc>
          <w:tcPr>
            <w:tcW w:w="1252" w:type="pct"/>
            <w:shd w:val="clear" w:color="auto" w:fill="auto"/>
            <w:noWrap/>
            <w:hideMark/>
          </w:tcPr>
          <w:p w:rsidR="00450ED4" w:rsidRPr="007911E8" w:rsidRDefault="00450ED4" w:rsidP="005A6043">
            <w:pPr>
              <w:rPr>
                <w:bCs/>
              </w:rPr>
            </w:pPr>
            <w:r w:rsidRPr="007911E8">
              <w:rPr>
                <w:bCs/>
              </w:rPr>
              <w:t>698</w:t>
            </w:r>
          </w:p>
        </w:tc>
        <w:tc>
          <w:tcPr>
            <w:tcW w:w="1055" w:type="pct"/>
            <w:shd w:val="clear" w:color="auto" w:fill="auto"/>
          </w:tcPr>
          <w:p w:rsidR="00450ED4" w:rsidRPr="007911E8" w:rsidRDefault="00450ED4" w:rsidP="005A6043">
            <w:r w:rsidRPr="007911E8">
              <w:t>711</w:t>
            </w:r>
          </w:p>
        </w:tc>
        <w:tc>
          <w:tcPr>
            <w:tcW w:w="1259" w:type="pct"/>
            <w:shd w:val="clear" w:color="auto" w:fill="auto"/>
            <w:noWrap/>
          </w:tcPr>
          <w:p w:rsidR="00450ED4" w:rsidRPr="007911E8" w:rsidRDefault="00450ED4" w:rsidP="005A6043">
            <w:r w:rsidRPr="007911E8">
              <w:t>780</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Ключевое</w:t>
            </w:r>
          </w:p>
        </w:tc>
        <w:tc>
          <w:tcPr>
            <w:tcW w:w="1252" w:type="pct"/>
            <w:shd w:val="clear" w:color="auto" w:fill="auto"/>
            <w:noWrap/>
            <w:hideMark/>
          </w:tcPr>
          <w:p w:rsidR="00450ED4" w:rsidRPr="007911E8" w:rsidRDefault="00450ED4" w:rsidP="005A6043">
            <w:pPr>
              <w:rPr>
                <w:bCs/>
              </w:rPr>
            </w:pPr>
            <w:r w:rsidRPr="007911E8">
              <w:rPr>
                <w:bCs/>
              </w:rPr>
              <w:t>85</w:t>
            </w:r>
          </w:p>
        </w:tc>
        <w:tc>
          <w:tcPr>
            <w:tcW w:w="1055" w:type="pct"/>
            <w:shd w:val="clear" w:color="auto" w:fill="auto"/>
          </w:tcPr>
          <w:p w:rsidR="00450ED4" w:rsidRPr="007911E8" w:rsidRDefault="00450ED4" w:rsidP="005A6043">
            <w:r w:rsidRPr="007911E8">
              <w:t>90</w:t>
            </w:r>
          </w:p>
        </w:tc>
        <w:tc>
          <w:tcPr>
            <w:tcW w:w="1259" w:type="pct"/>
            <w:shd w:val="clear" w:color="auto" w:fill="auto"/>
            <w:noWrap/>
          </w:tcPr>
          <w:p w:rsidR="00450ED4" w:rsidRPr="007911E8" w:rsidRDefault="00450ED4" w:rsidP="005A6043">
            <w:r w:rsidRPr="007911E8">
              <w:t>95</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Красная Долина</w:t>
            </w:r>
          </w:p>
        </w:tc>
        <w:tc>
          <w:tcPr>
            <w:tcW w:w="1252" w:type="pct"/>
            <w:shd w:val="clear" w:color="auto" w:fill="auto"/>
            <w:noWrap/>
            <w:hideMark/>
          </w:tcPr>
          <w:p w:rsidR="00450ED4" w:rsidRPr="007911E8" w:rsidRDefault="00450ED4" w:rsidP="005A6043">
            <w:pPr>
              <w:rPr>
                <w:bCs/>
              </w:rPr>
            </w:pPr>
            <w:r w:rsidRPr="007911E8">
              <w:rPr>
                <w:bCs/>
              </w:rPr>
              <w:t>1485</w:t>
            </w:r>
          </w:p>
        </w:tc>
        <w:tc>
          <w:tcPr>
            <w:tcW w:w="1055" w:type="pct"/>
            <w:shd w:val="clear" w:color="auto" w:fill="auto"/>
          </w:tcPr>
          <w:p w:rsidR="00450ED4" w:rsidRPr="007911E8" w:rsidRDefault="00450ED4" w:rsidP="005A6043">
            <w:r w:rsidRPr="007911E8">
              <w:t>1586</w:t>
            </w:r>
          </w:p>
        </w:tc>
        <w:tc>
          <w:tcPr>
            <w:tcW w:w="1259" w:type="pct"/>
            <w:shd w:val="clear" w:color="auto" w:fill="auto"/>
            <w:noWrap/>
          </w:tcPr>
          <w:p w:rsidR="00450ED4" w:rsidRPr="007911E8" w:rsidRDefault="00450ED4" w:rsidP="005A6043">
            <w:r w:rsidRPr="007911E8">
              <w:t>1619</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Краснофлотское</w:t>
            </w:r>
          </w:p>
        </w:tc>
        <w:tc>
          <w:tcPr>
            <w:tcW w:w="1252" w:type="pct"/>
            <w:shd w:val="clear" w:color="auto" w:fill="auto"/>
            <w:noWrap/>
            <w:hideMark/>
          </w:tcPr>
          <w:p w:rsidR="00450ED4" w:rsidRPr="007911E8" w:rsidRDefault="00450ED4" w:rsidP="005A6043">
            <w:pPr>
              <w:rPr>
                <w:bCs/>
              </w:rPr>
            </w:pPr>
            <w:r w:rsidRPr="007911E8">
              <w:rPr>
                <w:bCs/>
              </w:rPr>
              <w:t>24</w:t>
            </w:r>
          </w:p>
        </w:tc>
        <w:tc>
          <w:tcPr>
            <w:tcW w:w="1055" w:type="pct"/>
            <w:shd w:val="clear" w:color="auto" w:fill="auto"/>
          </w:tcPr>
          <w:p w:rsidR="00450ED4" w:rsidRPr="007911E8" w:rsidRDefault="00450ED4" w:rsidP="005A6043">
            <w:r w:rsidRPr="007911E8">
              <w:t>27</w:t>
            </w:r>
          </w:p>
        </w:tc>
        <w:tc>
          <w:tcPr>
            <w:tcW w:w="1259" w:type="pct"/>
            <w:shd w:val="clear" w:color="auto" w:fill="auto"/>
            <w:noWrap/>
          </w:tcPr>
          <w:p w:rsidR="00450ED4" w:rsidRPr="007911E8" w:rsidRDefault="00450ED4" w:rsidP="005A6043">
            <w:r w:rsidRPr="007911E8">
              <w:t>43</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Лужки</w:t>
            </w:r>
          </w:p>
        </w:tc>
        <w:tc>
          <w:tcPr>
            <w:tcW w:w="1252" w:type="pct"/>
            <w:shd w:val="clear" w:color="auto" w:fill="auto"/>
            <w:noWrap/>
            <w:hideMark/>
          </w:tcPr>
          <w:p w:rsidR="00450ED4" w:rsidRPr="007911E8" w:rsidRDefault="00450ED4" w:rsidP="005A6043">
            <w:pPr>
              <w:rPr>
                <w:bCs/>
              </w:rPr>
            </w:pPr>
            <w:r w:rsidRPr="007911E8">
              <w:rPr>
                <w:bCs/>
              </w:rPr>
              <w:t>91</w:t>
            </w:r>
          </w:p>
        </w:tc>
        <w:tc>
          <w:tcPr>
            <w:tcW w:w="1055" w:type="pct"/>
            <w:shd w:val="clear" w:color="auto" w:fill="auto"/>
          </w:tcPr>
          <w:p w:rsidR="00450ED4" w:rsidRPr="007911E8" w:rsidRDefault="00450ED4" w:rsidP="005A6043">
            <w:r w:rsidRPr="007911E8">
              <w:t>99</w:t>
            </w:r>
          </w:p>
        </w:tc>
        <w:tc>
          <w:tcPr>
            <w:tcW w:w="1259" w:type="pct"/>
            <w:shd w:val="clear" w:color="auto" w:fill="auto"/>
            <w:noWrap/>
          </w:tcPr>
          <w:p w:rsidR="00450ED4" w:rsidRPr="007911E8" w:rsidRDefault="00450ED4" w:rsidP="005A6043">
            <w:r w:rsidRPr="007911E8">
              <w:t>163</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 xml:space="preserve">пос. </w:t>
            </w:r>
            <w:proofErr w:type="spellStart"/>
            <w:r w:rsidRPr="007911E8">
              <w:t>Малышево</w:t>
            </w:r>
            <w:proofErr w:type="spellEnd"/>
          </w:p>
        </w:tc>
        <w:tc>
          <w:tcPr>
            <w:tcW w:w="1252" w:type="pct"/>
            <w:shd w:val="clear" w:color="auto" w:fill="auto"/>
            <w:noWrap/>
            <w:hideMark/>
          </w:tcPr>
          <w:p w:rsidR="00450ED4" w:rsidRPr="007911E8" w:rsidRDefault="00450ED4" w:rsidP="005A6043">
            <w:pPr>
              <w:rPr>
                <w:bCs/>
              </w:rPr>
            </w:pPr>
            <w:r w:rsidRPr="007911E8">
              <w:rPr>
                <w:bCs/>
              </w:rPr>
              <w:t>35</w:t>
            </w:r>
          </w:p>
        </w:tc>
        <w:tc>
          <w:tcPr>
            <w:tcW w:w="1055" w:type="pct"/>
            <w:shd w:val="clear" w:color="auto" w:fill="auto"/>
          </w:tcPr>
          <w:p w:rsidR="00450ED4" w:rsidRPr="007911E8" w:rsidRDefault="00450ED4" w:rsidP="005A6043">
            <w:r w:rsidRPr="007911E8">
              <w:t>38</w:t>
            </w:r>
          </w:p>
        </w:tc>
        <w:tc>
          <w:tcPr>
            <w:tcW w:w="1259" w:type="pct"/>
            <w:shd w:val="clear" w:color="auto" w:fill="auto"/>
            <w:noWrap/>
          </w:tcPr>
          <w:p w:rsidR="00450ED4" w:rsidRPr="007911E8" w:rsidRDefault="00450ED4" w:rsidP="005A6043">
            <w:r w:rsidRPr="007911E8">
              <w:t>56</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 xml:space="preserve">пос. </w:t>
            </w:r>
            <w:proofErr w:type="spellStart"/>
            <w:r w:rsidRPr="007911E8">
              <w:t>Мамонтовка</w:t>
            </w:r>
            <w:proofErr w:type="spellEnd"/>
          </w:p>
        </w:tc>
        <w:tc>
          <w:tcPr>
            <w:tcW w:w="1252" w:type="pct"/>
            <w:shd w:val="clear" w:color="auto" w:fill="auto"/>
            <w:noWrap/>
            <w:hideMark/>
          </w:tcPr>
          <w:p w:rsidR="00450ED4" w:rsidRPr="007911E8" w:rsidRDefault="00450ED4" w:rsidP="005A6043">
            <w:pPr>
              <w:rPr>
                <w:bCs/>
              </w:rPr>
            </w:pPr>
            <w:r w:rsidRPr="007911E8">
              <w:rPr>
                <w:bCs/>
              </w:rPr>
              <w:t>2</w:t>
            </w:r>
          </w:p>
        </w:tc>
        <w:tc>
          <w:tcPr>
            <w:tcW w:w="1055" w:type="pct"/>
            <w:shd w:val="clear" w:color="auto" w:fill="auto"/>
          </w:tcPr>
          <w:p w:rsidR="00450ED4" w:rsidRPr="007911E8" w:rsidRDefault="00450ED4" w:rsidP="005A6043">
            <w:r w:rsidRPr="007911E8">
              <w:t>8</w:t>
            </w:r>
          </w:p>
        </w:tc>
        <w:tc>
          <w:tcPr>
            <w:tcW w:w="1259" w:type="pct"/>
            <w:shd w:val="clear" w:color="auto" w:fill="auto"/>
            <w:noWrap/>
          </w:tcPr>
          <w:p w:rsidR="00450ED4" w:rsidRPr="007911E8" w:rsidRDefault="00450ED4" w:rsidP="005A6043">
            <w:r w:rsidRPr="007911E8">
              <w:t>8</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Мысовое</w:t>
            </w:r>
          </w:p>
        </w:tc>
        <w:tc>
          <w:tcPr>
            <w:tcW w:w="1252" w:type="pct"/>
            <w:shd w:val="clear" w:color="auto" w:fill="auto"/>
            <w:noWrap/>
            <w:hideMark/>
          </w:tcPr>
          <w:p w:rsidR="00450ED4" w:rsidRPr="007911E8" w:rsidRDefault="00450ED4" w:rsidP="005A6043">
            <w:pPr>
              <w:rPr>
                <w:bCs/>
              </w:rPr>
            </w:pPr>
            <w:r w:rsidRPr="007911E8">
              <w:rPr>
                <w:bCs/>
              </w:rPr>
              <w:t>7</w:t>
            </w:r>
          </w:p>
        </w:tc>
        <w:tc>
          <w:tcPr>
            <w:tcW w:w="1055" w:type="pct"/>
            <w:shd w:val="clear" w:color="auto" w:fill="auto"/>
          </w:tcPr>
          <w:p w:rsidR="00450ED4" w:rsidRPr="007911E8" w:rsidRDefault="00450ED4" w:rsidP="005A6043">
            <w:r w:rsidRPr="007911E8">
              <w:t>10</w:t>
            </w:r>
          </w:p>
        </w:tc>
        <w:tc>
          <w:tcPr>
            <w:tcW w:w="1259" w:type="pct"/>
            <w:shd w:val="clear" w:color="auto" w:fill="auto"/>
            <w:noWrap/>
          </w:tcPr>
          <w:p w:rsidR="00450ED4" w:rsidRPr="007911E8" w:rsidRDefault="00450ED4" w:rsidP="005A6043">
            <w:r w:rsidRPr="007911E8">
              <w:t>116</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Озерки</w:t>
            </w:r>
          </w:p>
        </w:tc>
        <w:tc>
          <w:tcPr>
            <w:tcW w:w="1252" w:type="pct"/>
            <w:shd w:val="clear" w:color="auto" w:fill="auto"/>
            <w:noWrap/>
            <w:hideMark/>
          </w:tcPr>
          <w:p w:rsidR="00450ED4" w:rsidRPr="007911E8" w:rsidRDefault="00450ED4" w:rsidP="005A6043">
            <w:pPr>
              <w:rPr>
                <w:bCs/>
              </w:rPr>
            </w:pPr>
            <w:r w:rsidRPr="007911E8">
              <w:rPr>
                <w:bCs/>
              </w:rPr>
              <w:t>56</w:t>
            </w:r>
          </w:p>
        </w:tc>
        <w:tc>
          <w:tcPr>
            <w:tcW w:w="1055" w:type="pct"/>
            <w:shd w:val="clear" w:color="auto" w:fill="auto"/>
          </w:tcPr>
          <w:p w:rsidR="00450ED4" w:rsidRPr="007911E8" w:rsidRDefault="00450ED4" w:rsidP="005A6043">
            <w:r w:rsidRPr="007911E8">
              <w:t>459</w:t>
            </w:r>
          </w:p>
        </w:tc>
        <w:tc>
          <w:tcPr>
            <w:tcW w:w="1259" w:type="pct"/>
            <w:shd w:val="clear" w:color="auto" w:fill="auto"/>
            <w:noWrap/>
          </w:tcPr>
          <w:p w:rsidR="00450ED4" w:rsidRPr="007911E8" w:rsidRDefault="00450ED4" w:rsidP="005A6043">
            <w:r w:rsidRPr="007911E8">
              <w:t>898</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Пионерское</w:t>
            </w:r>
          </w:p>
        </w:tc>
        <w:tc>
          <w:tcPr>
            <w:tcW w:w="1252" w:type="pct"/>
            <w:shd w:val="clear" w:color="auto" w:fill="auto"/>
            <w:noWrap/>
            <w:hideMark/>
          </w:tcPr>
          <w:p w:rsidR="00450ED4" w:rsidRPr="007911E8" w:rsidRDefault="00450ED4" w:rsidP="005A6043">
            <w:pPr>
              <w:rPr>
                <w:bCs/>
              </w:rPr>
            </w:pPr>
            <w:r w:rsidRPr="007911E8">
              <w:rPr>
                <w:bCs/>
              </w:rPr>
              <w:t>3</w:t>
            </w:r>
          </w:p>
        </w:tc>
        <w:tc>
          <w:tcPr>
            <w:tcW w:w="1055" w:type="pct"/>
            <w:shd w:val="clear" w:color="auto" w:fill="auto"/>
          </w:tcPr>
          <w:p w:rsidR="00450ED4" w:rsidRPr="007911E8" w:rsidRDefault="00450ED4" w:rsidP="005A6043">
            <w:r w:rsidRPr="007911E8">
              <w:t>4</w:t>
            </w:r>
          </w:p>
        </w:tc>
        <w:tc>
          <w:tcPr>
            <w:tcW w:w="1259" w:type="pct"/>
            <w:shd w:val="clear" w:color="auto" w:fill="auto"/>
            <w:noWrap/>
          </w:tcPr>
          <w:p w:rsidR="00450ED4" w:rsidRPr="007911E8" w:rsidRDefault="00450ED4" w:rsidP="005A6043">
            <w:r w:rsidRPr="007911E8">
              <w:t>5</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 xml:space="preserve">пос. </w:t>
            </w:r>
            <w:proofErr w:type="spellStart"/>
            <w:r w:rsidRPr="007911E8">
              <w:t>Прибылово</w:t>
            </w:r>
            <w:proofErr w:type="spellEnd"/>
          </w:p>
        </w:tc>
        <w:tc>
          <w:tcPr>
            <w:tcW w:w="1252" w:type="pct"/>
            <w:shd w:val="clear" w:color="auto" w:fill="auto"/>
            <w:noWrap/>
            <w:hideMark/>
          </w:tcPr>
          <w:p w:rsidR="00450ED4" w:rsidRPr="007911E8" w:rsidRDefault="00450ED4" w:rsidP="005A6043">
            <w:pPr>
              <w:rPr>
                <w:bCs/>
              </w:rPr>
            </w:pPr>
            <w:r w:rsidRPr="007911E8">
              <w:rPr>
                <w:bCs/>
              </w:rPr>
              <w:t>155</w:t>
            </w:r>
          </w:p>
        </w:tc>
        <w:tc>
          <w:tcPr>
            <w:tcW w:w="1055" w:type="pct"/>
            <w:shd w:val="clear" w:color="auto" w:fill="auto"/>
          </w:tcPr>
          <w:p w:rsidR="00450ED4" w:rsidRPr="007911E8" w:rsidRDefault="00450ED4" w:rsidP="005A6043">
            <w:r w:rsidRPr="007911E8">
              <w:t>508</w:t>
            </w:r>
          </w:p>
        </w:tc>
        <w:tc>
          <w:tcPr>
            <w:tcW w:w="1259" w:type="pct"/>
            <w:shd w:val="clear" w:color="auto" w:fill="auto"/>
            <w:noWrap/>
          </w:tcPr>
          <w:p w:rsidR="00450ED4" w:rsidRPr="007911E8" w:rsidRDefault="00450ED4" w:rsidP="005A6043">
            <w:r w:rsidRPr="007911E8">
              <w:t>749</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город Приморск</w:t>
            </w:r>
          </w:p>
        </w:tc>
        <w:tc>
          <w:tcPr>
            <w:tcW w:w="1252" w:type="pct"/>
            <w:shd w:val="clear" w:color="auto" w:fill="auto"/>
            <w:noWrap/>
            <w:hideMark/>
          </w:tcPr>
          <w:p w:rsidR="00450ED4" w:rsidRPr="007911E8" w:rsidRDefault="00450ED4" w:rsidP="005A6043">
            <w:pPr>
              <w:rPr>
                <w:bCs/>
              </w:rPr>
            </w:pPr>
            <w:r w:rsidRPr="007911E8">
              <w:rPr>
                <w:bCs/>
              </w:rPr>
              <w:t>5681</w:t>
            </w:r>
          </w:p>
        </w:tc>
        <w:tc>
          <w:tcPr>
            <w:tcW w:w="1055" w:type="pct"/>
            <w:shd w:val="clear" w:color="auto" w:fill="auto"/>
          </w:tcPr>
          <w:p w:rsidR="00450ED4" w:rsidRPr="007911E8" w:rsidRDefault="00450ED4" w:rsidP="005A6043">
            <w:r w:rsidRPr="007911E8">
              <w:t>5877</w:t>
            </w:r>
          </w:p>
        </w:tc>
        <w:tc>
          <w:tcPr>
            <w:tcW w:w="1259" w:type="pct"/>
            <w:shd w:val="clear" w:color="auto" w:fill="auto"/>
            <w:noWrap/>
          </w:tcPr>
          <w:p w:rsidR="00450ED4" w:rsidRPr="007911E8" w:rsidRDefault="00450ED4" w:rsidP="005A6043">
            <w:r w:rsidRPr="007911E8">
              <w:t>5980</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пос. Рябово</w:t>
            </w:r>
          </w:p>
        </w:tc>
        <w:tc>
          <w:tcPr>
            <w:tcW w:w="1252" w:type="pct"/>
            <w:shd w:val="clear" w:color="auto" w:fill="auto"/>
            <w:noWrap/>
            <w:hideMark/>
          </w:tcPr>
          <w:p w:rsidR="00450ED4" w:rsidRPr="007911E8" w:rsidRDefault="00450ED4" w:rsidP="005A6043">
            <w:pPr>
              <w:rPr>
                <w:bCs/>
              </w:rPr>
            </w:pPr>
            <w:r w:rsidRPr="007911E8">
              <w:rPr>
                <w:bCs/>
              </w:rPr>
              <w:t>778</w:t>
            </w:r>
          </w:p>
        </w:tc>
        <w:tc>
          <w:tcPr>
            <w:tcW w:w="1055" w:type="pct"/>
            <w:shd w:val="clear" w:color="auto" w:fill="auto"/>
          </w:tcPr>
          <w:p w:rsidR="00450ED4" w:rsidRPr="007911E8" w:rsidRDefault="00450ED4" w:rsidP="005A6043">
            <w:r w:rsidRPr="007911E8">
              <w:t>827</w:t>
            </w:r>
          </w:p>
        </w:tc>
        <w:tc>
          <w:tcPr>
            <w:tcW w:w="1259" w:type="pct"/>
            <w:shd w:val="clear" w:color="auto" w:fill="auto"/>
            <w:noWrap/>
          </w:tcPr>
          <w:p w:rsidR="00450ED4" w:rsidRPr="007911E8" w:rsidRDefault="00450ED4" w:rsidP="005A6043">
            <w:r w:rsidRPr="007911E8">
              <w:t>992</w:t>
            </w:r>
          </w:p>
        </w:tc>
      </w:tr>
      <w:tr w:rsidR="00450ED4" w:rsidRPr="007911E8" w:rsidTr="005E12F4">
        <w:trPr>
          <w:trHeight w:val="20"/>
        </w:trPr>
        <w:tc>
          <w:tcPr>
            <w:tcW w:w="252" w:type="pct"/>
          </w:tcPr>
          <w:p w:rsidR="00450ED4" w:rsidRPr="007911E8" w:rsidRDefault="00450ED4" w:rsidP="00442046">
            <w:pPr>
              <w:numPr>
                <w:ilvl w:val="0"/>
                <w:numId w:val="152"/>
              </w:numPr>
            </w:pPr>
          </w:p>
        </w:tc>
        <w:tc>
          <w:tcPr>
            <w:tcW w:w="1183" w:type="pct"/>
            <w:shd w:val="clear" w:color="auto" w:fill="auto"/>
            <w:hideMark/>
          </w:tcPr>
          <w:p w:rsidR="00450ED4" w:rsidRPr="007911E8" w:rsidRDefault="00450ED4" w:rsidP="005A6043">
            <w:r w:rsidRPr="007911E8">
              <w:t>дер. Тарасовское</w:t>
            </w:r>
          </w:p>
        </w:tc>
        <w:tc>
          <w:tcPr>
            <w:tcW w:w="1252" w:type="pct"/>
            <w:shd w:val="clear" w:color="auto" w:fill="auto"/>
            <w:noWrap/>
            <w:hideMark/>
          </w:tcPr>
          <w:p w:rsidR="00450ED4" w:rsidRPr="007911E8" w:rsidRDefault="00450ED4" w:rsidP="005A6043">
            <w:pPr>
              <w:rPr>
                <w:bCs/>
              </w:rPr>
            </w:pPr>
            <w:r w:rsidRPr="007911E8">
              <w:rPr>
                <w:bCs/>
              </w:rPr>
              <w:t>4</w:t>
            </w:r>
          </w:p>
        </w:tc>
        <w:tc>
          <w:tcPr>
            <w:tcW w:w="1055" w:type="pct"/>
            <w:shd w:val="clear" w:color="auto" w:fill="auto"/>
          </w:tcPr>
          <w:p w:rsidR="00450ED4" w:rsidRPr="007911E8" w:rsidRDefault="00450ED4" w:rsidP="005A6043">
            <w:r w:rsidRPr="007911E8">
              <w:t>5</w:t>
            </w:r>
          </w:p>
        </w:tc>
        <w:tc>
          <w:tcPr>
            <w:tcW w:w="1259" w:type="pct"/>
            <w:shd w:val="clear" w:color="auto" w:fill="auto"/>
            <w:noWrap/>
          </w:tcPr>
          <w:p w:rsidR="00450ED4" w:rsidRPr="007911E8" w:rsidRDefault="00450ED4" w:rsidP="005A6043">
            <w:r w:rsidRPr="007911E8">
              <w:t>6</w:t>
            </w:r>
          </w:p>
        </w:tc>
      </w:tr>
      <w:tr w:rsidR="00450ED4" w:rsidRPr="007911E8" w:rsidTr="005E12F4">
        <w:trPr>
          <w:trHeight w:val="20"/>
        </w:trPr>
        <w:tc>
          <w:tcPr>
            <w:tcW w:w="252" w:type="pct"/>
          </w:tcPr>
          <w:p w:rsidR="00450ED4" w:rsidRPr="007911E8" w:rsidRDefault="00450ED4" w:rsidP="005A6043"/>
        </w:tc>
        <w:tc>
          <w:tcPr>
            <w:tcW w:w="1183" w:type="pct"/>
            <w:shd w:val="clear" w:color="auto" w:fill="auto"/>
            <w:hideMark/>
          </w:tcPr>
          <w:p w:rsidR="00450ED4" w:rsidRPr="007911E8" w:rsidRDefault="00450ED4" w:rsidP="005A6043">
            <w:r w:rsidRPr="007911E8">
              <w:t>Итого</w:t>
            </w:r>
          </w:p>
        </w:tc>
        <w:tc>
          <w:tcPr>
            <w:tcW w:w="1252" w:type="pct"/>
            <w:shd w:val="clear" w:color="auto" w:fill="auto"/>
            <w:noWrap/>
            <w:hideMark/>
          </w:tcPr>
          <w:p w:rsidR="00450ED4" w:rsidRPr="007911E8" w:rsidRDefault="00450ED4" w:rsidP="005A6043">
            <w:pPr>
              <w:rPr>
                <w:bCs/>
              </w:rPr>
            </w:pPr>
            <w:r w:rsidRPr="007911E8">
              <w:rPr>
                <w:bCs/>
              </w:rPr>
              <w:t>13704</w:t>
            </w:r>
          </w:p>
        </w:tc>
        <w:tc>
          <w:tcPr>
            <w:tcW w:w="1055" w:type="pct"/>
            <w:shd w:val="clear" w:color="auto" w:fill="auto"/>
            <w:noWrap/>
          </w:tcPr>
          <w:p w:rsidR="00450ED4" w:rsidRPr="007911E8" w:rsidRDefault="00450ED4" w:rsidP="005A6043">
            <w:r w:rsidRPr="007911E8">
              <w:t>15312</w:t>
            </w:r>
          </w:p>
        </w:tc>
        <w:tc>
          <w:tcPr>
            <w:tcW w:w="1259" w:type="pct"/>
            <w:shd w:val="clear" w:color="auto" w:fill="auto"/>
            <w:noWrap/>
          </w:tcPr>
          <w:p w:rsidR="00450ED4" w:rsidRPr="007911E8" w:rsidRDefault="00450ED4" w:rsidP="005A6043">
            <w:r w:rsidRPr="007911E8">
              <w:t>17002</w:t>
            </w:r>
          </w:p>
        </w:tc>
      </w:tr>
      <w:bookmarkEnd w:id="295"/>
    </w:tbl>
    <w:p w:rsidR="00C61D4B" w:rsidRPr="007911E8" w:rsidRDefault="00C61D4B" w:rsidP="009C6485">
      <w:pPr>
        <w:ind w:firstLine="709"/>
        <w:jc w:val="both"/>
        <w:rPr>
          <w:szCs w:val="28"/>
        </w:rPr>
      </w:pPr>
    </w:p>
    <w:bookmarkEnd w:id="294"/>
    <w:p w:rsidR="00C61D4B" w:rsidRPr="007911E8" w:rsidRDefault="00C61D4B" w:rsidP="009C6485">
      <w:pPr>
        <w:ind w:firstLine="709"/>
        <w:jc w:val="both"/>
        <w:rPr>
          <w:b/>
          <w:bCs/>
          <w:iCs/>
          <w:sz w:val="28"/>
          <w:szCs w:val="28"/>
        </w:rPr>
      </w:pPr>
      <w:r w:rsidRPr="007911E8">
        <w:rPr>
          <w:b/>
          <w:bCs/>
          <w:iCs/>
          <w:sz w:val="28"/>
          <w:szCs w:val="28"/>
        </w:rPr>
        <w:t>Возрастная структура</w:t>
      </w:r>
    </w:p>
    <w:p w:rsidR="00C61D4B" w:rsidRPr="007911E8" w:rsidRDefault="00C61D4B" w:rsidP="009C6485">
      <w:pPr>
        <w:ind w:firstLine="709"/>
        <w:jc w:val="both"/>
        <w:rPr>
          <w:sz w:val="28"/>
          <w:szCs w:val="28"/>
        </w:rPr>
      </w:pPr>
      <w:r w:rsidRPr="007911E8">
        <w:rPr>
          <w:sz w:val="28"/>
          <w:szCs w:val="28"/>
        </w:rPr>
        <w:t xml:space="preserve">Увеличение механического притока (миграции) на территорию </w:t>
      </w:r>
      <w:r w:rsidR="006617E9" w:rsidRPr="007911E8">
        <w:rPr>
          <w:sz w:val="28"/>
          <w:szCs w:val="28"/>
        </w:rPr>
        <w:t>поселения</w:t>
      </w:r>
      <w:r w:rsidRPr="007911E8">
        <w:rPr>
          <w:sz w:val="28"/>
          <w:szCs w:val="28"/>
        </w:rPr>
        <w:t xml:space="preserve"> преимущественно</w:t>
      </w:r>
      <w:r w:rsidR="006617E9" w:rsidRPr="007911E8">
        <w:rPr>
          <w:sz w:val="28"/>
          <w:szCs w:val="28"/>
        </w:rPr>
        <w:t xml:space="preserve"> за счет</w:t>
      </w:r>
      <w:r w:rsidRPr="007911E8">
        <w:rPr>
          <w:sz w:val="28"/>
          <w:szCs w:val="28"/>
        </w:rPr>
        <w:t xml:space="preserve"> молодых возрастов положительно скажется на уровне рождаемости и</w:t>
      </w:r>
      <w:r w:rsidR="00777344" w:rsidRPr="007911E8">
        <w:rPr>
          <w:sz w:val="28"/>
          <w:szCs w:val="28"/>
        </w:rPr>
        <w:t>,</w:t>
      </w:r>
      <w:r w:rsidRPr="007911E8">
        <w:rPr>
          <w:sz w:val="28"/>
          <w:szCs w:val="28"/>
        </w:rPr>
        <w:t xml:space="preserve"> соответственно</w:t>
      </w:r>
      <w:r w:rsidR="00777344" w:rsidRPr="007911E8">
        <w:rPr>
          <w:sz w:val="28"/>
          <w:szCs w:val="28"/>
        </w:rPr>
        <w:t>,</w:t>
      </w:r>
      <w:r w:rsidRPr="007911E8">
        <w:rPr>
          <w:sz w:val="28"/>
          <w:szCs w:val="28"/>
        </w:rPr>
        <w:t xml:space="preserve"> на возрастной структуре населения. Произойдёт увеличение доли лиц младше трудоспособного возраста до 9,2 %</w:t>
      </w:r>
      <w:r w:rsidR="00777344" w:rsidRPr="007911E8">
        <w:rPr>
          <w:sz w:val="28"/>
          <w:szCs w:val="28"/>
        </w:rPr>
        <w:t xml:space="preserve"> на первую очередь</w:t>
      </w:r>
      <w:r w:rsidRPr="007911E8">
        <w:rPr>
          <w:sz w:val="28"/>
          <w:szCs w:val="28"/>
        </w:rPr>
        <w:t>, а затем до 10,5 % на расчётный срок, при этом доля лиц трудоспособного возраста и старше трудоспособного возраста снизится. П</w:t>
      </w:r>
      <w:r w:rsidR="00777344" w:rsidRPr="007911E8">
        <w:rPr>
          <w:sz w:val="28"/>
          <w:szCs w:val="28"/>
        </w:rPr>
        <w:t>ланируемая</w:t>
      </w:r>
      <w:r w:rsidRPr="007911E8">
        <w:rPr>
          <w:sz w:val="28"/>
          <w:szCs w:val="28"/>
        </w:rPr>
        <w:t xml:space="preserve"> возрастная структура</w:t>
      </w:r>
      <w:r w:rsidR="00777344" w:rsidRPr="007911E8">
        <w:rPr>
          <w:sz w:val="28"/>
          <w:szCs w:val="28"/>
        </w:rPr>
        <w:t xml:space="preserve"> населения</w:t>
      </w:r>
      <w:r w:rsidRPr="007911E8">
        <w:rPr>
          <w:bCs/>
          <w:iCs/>
          <w:sz w:val="28"/>
          <w:szCs w:val="28"/>
        </w:rPr>
        <w:t xml:space="preserve"> Приморско</w:t>
      </w:r>
      <w:r w:rsidR="00777344" w:rsidRPr="007911E8">
        <w:rPr>
          <w:bCs/>
          <w:iCs/>
          <w:sz w:val="28"/>
          <w:szCs w:val="28"/>
        </w:rPr>
        <w:t>го</w:t>
      </w:r>
      <w:r w:rsidRPr="007911E8">
        <w:rPr>
          <w:bCs/>
          <w:iCs/>
          <w:sz w:val="28"/>
          <w:szCs w:val="28"/>
        </w:rPr>
        <w:t xml:space="preserve"> городско</w:t>
      </w:r>
      <w:r w:rsidR="00777344" w:rsidRPr="007911E8">
        <w:rPr>
          <w:bCs/>
          <w:iCs/>
          <w:sz w:val="28"/>
          <w:szCs w:val="28"/>
        </w:rPr>
        <w:t>го</w:t>
      </w:r>
      <w:r w:rsidRPr="007911E8">
        <w:rPr>
          <w:bCs/>
          <w:iCs/>
          <w:sz w:val="28"/>
          <w:szCs w:val="28"/>
        </w:rPr>
        <w:t xml:space="preserve"> поселени</w:t>
      </w:r>
      <w:r w:rsidR="00777344" w:rsidRPr="007911E8">
        <w:rPr>
          <w:bCs/>
          <w:iCs/>
          <w:sz w:val="28"/>
          <w:szCs w:val="28"/>
        </w:rPr>
        <w:t>я</w:t>
      </w:r>
      <w:r w:rsidRPr="007911E8">
        <w:rPr>
          <w:bCs/>
          <w:iCs/>
          <w:sz w:val="28"/>
          <w:szCs w:val="28"/>
        </w:rPr>
        <w:t xml:space="preserve"> </w:t>
      </w:r>
      <w:r w:rsidRPr="007911E8">
        <w:rPr>
          <w:sz w:val="28"/>
          <w:szCs w:val="28"/>
        </w:rPr>
        <w:t xml:space="preserve">приведена в таблице </w:t>
      </w:r>
      <w:r w:rsidR="00BD0636" w:rsidRPr="007911E8">
        <w:rPr>
          <w:bCs/>
          <w:iCs/>
          <w:sz w:val="28"/>
          <w:szCs w:val="28"/>
        </w:rPr>
        <w:t>3.</w:t>
      </w:r>
      <w:r w:rsidR="00A04B46" w:rsidRPr="007911E8">
        <w:rPr>
          <w:bCs/>
          <w:iCs/>
          <w:sz w:val="28"/>
          <w:szCs w:val="28"/>
        </w:rPr>
        <w:t>2</w:t>
      </w:r>
      <w:r w:rsidR="00BD0636" w:rsidRPr="007911E8">
        <w:rPr>
          <w:bCs/>
          <w:iCs/>
          <w:sz w:val="28"/>
          <w:szCs w:val="28"/>
        </w:rPr>
        <w:t>.1-3</w:t>
      </w:r>
      <w:r w:rsidRPr="007911E8">
        <w:rPr>
          <w:sz w:val="28"/>
          <w:szCs w:val="28"/>
        </w:rPr>
        <w:t>.</w:t>
      </w:r>
    </w:p>
    <w:p w:rsidR="00C61D4B" w:rsidRPr="007911E8" w:rsidRDefault="004B0381" w:rsidP="00C61D4B">
      <w:pPr>
        <w:ind w:firstLine="709"/>
        <w:jc w:val="center"/>
        <w:rPr>
          <w:sz w:val="28"/>
          <w:szCs w:val="28"/>
        </w:rPr>
      </w:pPr>
      <w:bookmarkStart w:id="296" w:name="_Ref498943309"/>
      <w:r w:rsidRPr="007911E8">
        <w:rPr>
          <w:sz w:val="28"/>
          <w:szCs w:val="28"/>
        </w:rPr>
        <w:br w:type="page"/>
      </w:r>
      <w:r w:rsidR="00C61D4B" w:rsidRPr="007911E8">
        <w:rPr>
          <w:sz w:val="28"/>
          <w:szCs w:val="28"/>
        </w:rPr>
        <w:lastRenderedPageBreak/>
        <w:t xml:space="preserve">Таблица </w:t>
      </w:r>
      <w:bookmarkEnd w:id="296"/>
      <w:r w:rsidR="00BD0636" w:rsidRPr="007911E8">
        <w:rPr>
          <w:bCs/>
          <w:iCs/>
          <w:sz w:val="28"/>
          <w:szCs w:val="28"/>
        </w:rPr>
        <w:t>3.</w:t>
      </w:r>
      <w:r w:rsidR="007D63A0" w:rsidRPr="007911E8">
        <w:rPr>
          <w:bCs/>
          <w:iCs/>
          <w:sz w:val="28"/>
          <w:szCs w:val="28"/>
        </w:rPr>
        <w:t>3</w:t>
      </w:r>
      <w:r w:rsidR="00BD0636" w:rsidRPr="007911E8">
        <w:rPr>
          <w:bCs/>
          <w:iCs/>
          <w:sz w:val="28"/>
          <w:szCs w:val="28"/>
        </w:rPr>
        <w:t>.1-3</w:t>
      </w:r>
      <w:r w:rsidR="00A04B46" w:rsidRPr="007911E8">
        <w:rPr>
          <w:bCs/>
          <w:iCs/>
          <w:sz w:val="28"/>
          <w:szCs w:val="28"/>
        </w:rPr>
        <w:t xml:space="preserve"> </w:t>
      </w:r>
      <w:r w:rsidR="00C61D4B" w:rsidRPr="007911E8">
        <w:rPr>
          <w:sz w:val="28"/>
          <w:szCs w:val="28"/>
        </w:rPr>
        <w:t>– П</w:t>
      </w:r>
      <w:r w:rsidR="00777344" w:rsidRPr="007911E8">
        <w:rPr>
          <w:sz w:val="28"/>
          <w:szCs w:val="28"/>
        </w:rPr>
        <w:t>ланируемая</w:t>
      </w:r>
      <w:r w:rsidR="00C61D4B" w:rsidRPr="007911E8">
        <w:rPr>
          <w:sz w:val="28"/>
          <w:szCs w:val="28"/>
        </w:rPr>
        <w:t xml:space="preserve"> возрастная структура</w:t>
      </w:r>
      <w:r w:rsidR="00777344" w:rsidRPr="007911E8">
        <w:rPr>
          <w:sz w:val="28"/>
          <w:szCs w:val="28"/>
        </w:rPr>
        <w:t xml:space="preserve"> населения</w:t>
      </w:r>
      <w:r w:rsidR="00C61D4B" w:rsidRPr="007911E8">
        <w:rPr>
          <w:sz w:val="28"/>
          <w:szCs w:val="28"/>
        </w:rPr>
        <w:t xml:space="preserve"> </w:t>
      </w:r>
      <w:r w:rsidR="00C61D4B" w:rsidRPr="007911E8">
        <w:rPr>
          <w:bCs/>
          <w:iCs/>
          <w:sz w:val="28"/>
          <w:szCs w:val="28"/>
        </w:rPr>
        <w:t>Приморско</w:t>
      </w:r>
      <w:r w:rsidR="00777344" w:rsidRPr="007911E8">
        <w:rPr>
          <w:bCs/>
          <w:iCs/>
          <w:sz w:val="28"/>
          <w:szCs w:val="28"/>
        </w:rPr>
        <w:t>го</w:t>
      </w:r>
      <w:r w:rsidR="00C61D4B" w:rsidRPr="007911E8">
        <w:rPr>
          <w:bCs/>
          <w:iCs/>
          <w:sz w:val="28"/>
          <w:szCs w:val="28"/>
        </w:rPr>
        <w:t xml:space="preserve"> городско</w:t>
      </w:r>
      <w:r w:rsidR="00777344" w:rsidRPr="007911E8">
        <w:rPr>
          <w:bCs/>
          <w:iCs/>
          <w:sz w:val="28"/>
          <w:szCs w:val="28"/>
        </w:rPr>
        <w:t>го</w:t>
      </w:r>
      <w:r w:rsidR="00C61D4B" w:rsidRPr="007911E8">
        <w:rPr>
          <w:bCs/>
          <w:iCs/>
          <w:sz w:val="28"/>
          <w:szCs w:val="28"/>
        </w:rPr>
        <w:t xml:space="preserve"> поселени</w:t>
      </w:r>
      <w:r w:rsidR="00777344" w:rsidRPr="007911E8">
        <w:rPr>
          <w:bCs/>
          <w:iCs/>
          <w:sz w:val="28"/>
          <w:szCs w:val="28"/>
        </w:rPr>
        <w:t>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014"/>
        <w:gridCol w:w="2349"/>
        <w:gridCol w:w="1796"/>
        <w:gridCol w:w="1810"/>
      </w:tblGrid>
      <w:tr w:rsidR="00C61D4B" w:rsidRPr="007911E8" w:rsidTr="005E12F4">
        <w:trPr>
          <w:trHeight w:val="20"/>
          <w:jc w:val="center"/>
        </w:trPr>
        <w:tc>
          <w:tcPr>
            <w:tcW w:w="248" w:type="pct"/>
            <w:tcBorders>
              <w:top w:val="single" w:sz="4" w:space="0" w:color="auto"/>
              <w:left w:val="single" w:sz="4" w:space="0" w:color="auto"/>
              <w:bottom w:val="single" w:sz="4" w:space="0" w:color="auto"/>
              <w:right w:val="single" w:sz="4" w:space="0" w:color="auto"/>
            </w:tcBorders>
            <w:hideMark/>
          </w:tcPr>
          <w:p w:rsidR="00C61D4B" w:rsidRPr="007911E8" w:rsidRDefault="00C61D4B" w:rsidP="00AE37F5">
            <w:pPr>
              <w:jc w:val="center"/>
              <w:rPr>
                <w:b/>
                <w:bCs/>
              </w:rPr>
            </w:pPr>
            <w:r w:rsidRPr="007911E8">
              <w:rPr>
                <w:b/>
                <w:bCs/>
              </w:rPr>
              <w:t>№</w:t>
            </w:r>
            <w:r w:rsidR="00E31DA8" w:rsidRPr="007911E8">
              <w:rPr>
                <w:b/>
                <w:bCs/>
              </w:rPr>
              <w:t xml:space="preserve"> </w:t>
            </w:r>
            <w:r w:rsidRPr="007911E8">
              <w:rPr>
                <w:b/>
                <w:bCs/>
              </w:rPr>
              <w:t>п/п</w:t>
            </w:r>
          </w:p>
        </w:tc>
        <w:tc>
          <w:tcPr>
            <w:tcW w:w="1911" w:type="pct"/>
            <w:tcBorders>
              <w:top w:val="single" w:sz="4" w:space="0" w:color="auto"/>
              <w:left w:val="single" w:sz="4" w:space="0" w:color="auto"/>
              <w:bottom w:val="single" w:sz="4" w:space="0" w:color="auto"/>
              <w:right w:val="single" w:sz="4" w:space="0" w:color="auto"/>
            </w:tcBorders>
            <w:hideMark/>
          </w:tcPr>
          <w:p w:rsidR="00C61D4B" w:rsidRPr="007911E8" w:rsidRDefault="00C61D4B" w:rsidP="00AE37F5">
            <w:pPr>
              <w:jc w:val="center"/>
              <w:rPr>
                <w:b/>
                <w:bCs/>
              </w:rPr>
            </w:pPr>
            <w:r w:rsidRPr="007911E8">
              <w:rPr>
                <w:b/>
                <w:bCs/>
              </w:rPr>
              <w:t>Возрастные группы</w:t>
            </w:r>
          </w:p>
        </w:tc>
        <w:tc>
          <w:tcPr>
            <w:tcW w:w="1120" w:type="pct"/>
            <w:tcBorders>
              <w:top w:val="single" w:sz="4" w:space="0" w:color="auto"/>
              <w:left w:val="single" w:sz="4" w:space="0" w:color="auto"/>
              <w:bottom w:val="single" w:sz="4" w:space="0" w:color="auto"/>
              <w:right w:val="single" w:sz="4" w:space="0" w:color="auto"/>
            </w:tcBorders>
            <w:hideMark/>
          </w:tcPr>
          <w:p w:rsidR="00C61D4B" w:rsidRPr="007911E8" w:rsidRDefault="00C61D4B" w:rsidP="00AE37F5">
            <w:pPr>
              <w:jc w:val="center"/>
              <w:rPr>
                <w:b/>
                <w:bCs/>
              </w:rPr>
            </w:pPr>
            <w:r w:rsidRPr="007911E8">
              <w:rPr>
                <w:b/>
                <w:bCs/>
              </w:rPr>
              <w:t>Современное состояние</w:t>
            </w:r>
            <w:r w:rsidR="00E31DA8" w:rsidRPr="007911E8">
              <w:rPr>
                <w:b/>
                <w:bCs/>
              </w:rPr>
              <w:t xml:space="preserve"> </w:t>
            </w:r>
            <w:r w:rsidR="00450ED4" w:rsidRPr="007911E8">
              <w:rPr>
                <w:b/>
                <w:bCs/>
              </w:rPr>
              <w:t xml:space="preserve">(2018 </w:t>
            </w:r>
            <w:r w:rsidR="004E5D9A" w:rsidRPr="007911E8">
              <w:rPr>
                <w:b/>
                <w:bCs/>
              </w:rPr>
              <w:t>год</w:t>
            </w:r>
            <w:r w:rsidR="00450ED4" w:rsidRPr="007911E8">
              <w:rPr>
                <w:b/>
                <w:bCs/>
              </w:rPr>
              <w:t>)</w:t>
            </w:r>
            <w:r w:rsidR="00777344" w:rsidRPr="007911E8">
              <w:rPr>
                <w:b/>
                <w:bCs/>
              </w:rPr>
              <w:t>, %</w:t>
            </w:r>
          </w:p>
        </w:tc>
        <w:tc>
          <w:tcPr>
            <w:tcW w:w="857" w:type="pct"/>
            <w:tcBorders>
              <w:top w:val="single" w:sz="4" w:space="0" w:color="auto"/>
              <w:left w:val="single" w:sz="4" w:space="0" w:color="auto"/>
              <w:bottom w:val="single" w:sz="4" w:space="0" w:color="auto"/>
              <w:right w:val="single" w:sz="4" w:space="0" w:color="auto"/>
            </w:tcBorders>
          </w:tcPr>
          <w:p w:rsidR="00C61D4B" w:rsidRPr="007911E8" w:rsidRDefault="00C61D4B" w:rsidP="00AE37F5">
            <w:pPr>
              <w:jc w:val="center"/>
              <w:rPr>
                <w:b/>
                <w:bCs/>
              </w:rPr>
            </w:pPr>
            <w:r w:rsidRPr="007911E8">
              <w:rPr>
                <w:b/>
                <w:bCs/>
              </w:rPr>
              <w:t>Первая очередь</w:t>
            </w:r>
            <w:r w:rsidR="00450ED4" w:rsidRPr="007911E8">
              <w:rPr>
                <w:b/>
                <w:bCs/>
              </w:rPr>
              <w:t xml:space="preserve"> (2028 </w:t>
            </w:r>
            <w:r w:rsidR="004E5D9A" w:rsidRPr="007911E8">
              <w:rPr>
                <w:b/>
                <w:bCs/>
              </w:rPr>
              <w:t>год</w:t>
            </w:r>
            <w:r w:rsidR="00450ED4" w:rsidRPr="007911E8">
              <w:rPr>
                <w:b/>
                <w:bCs/>
              </w:rPr>
              <w:t>)</w:t>
            </w:r>
            <w:r w:rsidR="00777344" w:rsidRPr="007911E8">
              <w:rPr>
                <w:b/>
                <w:bCs/>
              </w:rPr>
              <w:t>,</w:t>
            </w:r>
            <w:r w:rsidRPr="007911E8">
              <w:rPr>
                <w:b/>
                <w:bCs/>
              </w:rPr>
              <w:t xml:space="preserve"> </w:t>
            </w:r>
            <w:r w:rsidR="00777344" w:rsidRPr="007911E8">
              <w:rPr>
                <w:b/>
                <w:bCs/>
              </w:rPr>
              <w:t>%</w:t>
            </w:r>
          </w:p>
        </w:tc>
        <w:tc>
          <w:tcPr>
            <w:tcW w:w="864" w:type="pct"/>
            <w:tcBorders>
              <w:top w:val="single" w:sz="4" w:space="0" w:color="auto"/>
              <w:left w:val="single" w:sz="4" w:space="0" w:color="auto"/>
              <w:bottom w:val="single" w:sz="4" w:space="0" w:color="auto"/>
              <w:right w:val="single" w:sz="4" w:space="0" w:color="auto"/>
            </w:tcBorders>
            <w:hideMark/>
          </w:tcPr>
          <w:p w:rsidR="00C61D4B" w:rsidRPr="007911E8" w:rsidRDefault="00C61D4B" w:rsidP="00AE37F5">
            <w:pPr>
              <w:jc w:val="center"/>
              <w:rPr>
                <w:b/>
                <w:bCs/>
              </w:rPr>
            </w:pPr>
            <w:r w:rsidRPr="007911E8">
              <w:rPr>
                <w:b/>
                <w:bCs/>
              </w:rPr>
              <w:t>Расчетный срок</w:t>
            </w:r>
            <w:r w:rsidR="00450ED4" w:rsidRPr="007911E8">
              <w:rPr>
                <w:b/>
                <w:bCs/>
              </w:rPr>
              <w:t xml:space="preserve"> (2038 </w:t>
            </w:r>
            <w:r w:rsidR="004E5D9A" w:rsidRPr="007911E8">
              <w:rPr>
                <w:b/>
                <w:bCs/>
              </w:rPr>
              <w:t>год</w:t>
            </w:r>
            <w:r w:rsidR="00450ED4" w:rsidRPr="007911E8">
              <w:rPr>
                <w:b/>
                <w:bCs/>
              </w:rPr>
              <w:t>)</w:t>
            </w:r>
            <w:r w:rsidR="00777344" w:rsidRPr="007911E8">
              <w:rPr>
                <w:b/>
                <w:bCs/>
              </w:rPr>
              <w:t>,</w:t>
            </w:r>
            <w:r w:rsidR="00450ED4" w:rsidRPr="007911E8">
              <w:rPr>
                <w:b/>
                <w:bCs/>
              </w:rPr>
              <w:t xml:space="preserve"> </w:t>
            </w:r>
            <w:r w:rsidR="00777344" w:rsidRPr="007911E8">
              <w:rPr>
                <w:b/>
                <w:bCs/>
              </w:rPr>
              <w:t>%</w:t>
            </w:r>
          </w:p>
        </w:tc>
      </w:tr>
      <w:tr w:rsidR="00C61D4B" w:rsidRPr="007911E8" w:rsidTr="005E12F4">
        <w:trPr>
          <w:trHeight w:val="20"/>
          <w:jc w:val="center"/>
        </w:trPr>
        <w:tc>
          <w:tcPr>
            <w:tcW w:w="248" w:type="pct"/>
            <w:tcBorders>
              <w:top w:val="single" w:sz="4" w:space="0" w:color="auto"/>
              <w:left w:val="single" w:sz="4" w:space="0" w:color="auto"/>
              <w:bottom w:val="single" w:sz="4" w:space="0" w:color="auto"/>
              <w:right w:val="single" w:sz="4" w:space="0" w:color="auto"/>
            </w:tcBorders>
          </w:tcPr>
          <w:p w:rsidR="00C61D4B" w:rsidRPr="007911E8" w:rsidRDefault="00C61D4B" w:rsidP="00442046">
            <w:pPr>
              <w:numPr>
                <w:ilvl w:val="0"/>
                <w:numId w:val="153"/>
              </w:numPr>
            </w:pPr>
          </w:p>
        </w:tc>
        <w:tc>
          <w:tcPr>
            <w:tcW w:w="1911" w:type="pct"/>
            <w:tcBorders>
              <w:top w:val="single" w:sz="4" w:space="0" w:color="auto"/>
              <w:left w:val="single" w:sz="4" w:space="0" w:color="auto"/>
              <w:bottom w:val="single" w:sz="4" w:space="0" w:color="auto"/>
              <w:right w:val="single" w:sz="4" w:space="0" w:color="auto"/>
            </w:tcBorders>
            <w:hideMark/>
          </w:tcPr>
          <w:p w:rsidR="00C61D4B" w:rsidRPr="007911E8" w:rsidRDefault="00C61D4B" w:rsidP="005A6043">
            <w:r w:rsidRPr="007911E8">
              <w:t>Младше трудоспособного возраста</w:t>
            </w:r>
          </w:p>
        </w:tc>
        <w:tc>
          <w:tcPr>
            <w:tcW w:w="1120"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7,8</w:t>
            </w:r>
          </w:p>
        </w:tc>
        <w:tc>
          <w:tcPr>
            <w:tcW w:w="857"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9,2</w:t>
            </w:r>
          </w:p>
        </w:tc>
        <w:tc>
          <w:tcPr>
            <w:tcW w:w="864"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10,5</w:t>
            </w:r>
          </w:p>
        </w:tc>
      </w:tr>
      <w:tr w:rsidR="00C61D4B" w:rsidRPr="007911E8" w:rsidTr="005E12F4">
        <w:trPr>
          <w:trHeight w:val="20"/>
          <w:jc w:val="center"/>
        </w:trPr>
        <w:tc>
          <w:tcPr>
            <w:tcW w:w="248" w:type="pct"/>
            <w:tcBorders>
              <w:top w:val="single" w:sz="4" w:space="0" w:color="auto"/>
              <w:left w:val="single" w:sz="4" w:space="0" w:color="auto"/>
              <w:bottom w:val="single" w:sz="4" w:space="0" w:color="auto"/>
              <w:right w:val="single" w:sz="4" w:space="0" w:color="auto"/>
            </w:tcBorders>
          </w:tcPr>
          <w:p w:rsidR="00C61D4B" w:rsidRPr="007911E8" w:rsidRDefault="00C61D4B" w:rsidP="00442046">
            <w:pPr>
              <w:numPr>
                <w:ilvl w:val="0"/>
                <w:numId w:val="153"/>
              </w:numPr>
            </w:pPr>
          </w:p>
        </w:tc>
        <w:tc>
          <w:tcPr>
            <w:tcW w:w="1911" w:type="pct"/>
            <w:tcBorders>
              <w:top w:val="single" w:sz="4" w:space="0" w:color="auto"/>
              <w:left w:val="single" w:sz="4" w:space="0" w:color="auto"/>
              <w:bottom w:val="single" w:sz="4" w:space="0" w:color="auto"/>
              <w:right w:val="single" w:sz="4" w:space="0" w:color="auto"/>
            </w:tcBorders>
            <w:hideMark/>
          </w:tcPr>
          <w:p w:rsidR="00C61D4B" w:rsidRPr="007911E8" w:rsidRDefault="00C61D4B" w:rsidP="005A6043">
            <w:r w:rsidRPr="007911E8">
              <w:t>В трудоспособном возрасте</w:t>
            </w:r>
          </w:p>
        </w:tc>
        <w:tc>
          <w:tcPr>
            <w:tcW w:w="1120"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82,1</w:t>
            </w:r>
          </w:p>
        </w:tc>
        <w:tc>
          <w:tcPr>
            <w:tcW w:w="857"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81</w:t>
            </w:r>
          </w:p>
        </w:tc>
        <w:tc>
          <w:tcPr>
            <w:tcW w:w="864"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80</w:t>
            </w:r>
            <w:r w:rsidR="00777344" w:rsidRPr="007911E8">
              <w:t>,0</w:t>
            </w:r>
          </w:p>
        </w:tc>
      </w:tr>
      <w:tr w:rsidR="00C61D4B" w:rsidRPr="007911E8" w:rsidTr="005E12F4">
        <w:trPr>
          <w:trHeight w:val="20"/>
          <w:jc w:val="center"/>
        </w:trPr>
        <w:tc>
          <w:tcPr>
            <w:tcW w:w="248" w:type="pct"/>
            <w:tcBorders>
              <w:top w:val="single" w:sz="4" w:space="0" w:color="auto"/>
              <w:left w:val="single" w:sz="4" w:space="0" w:color="auto"/>
              <w:bottom w:val="single" w:sz="4" w:space="0" w:color="auto"/>
              <w:right w:val="single" w:sz="4" w:space="0" w:color="auto"/>
            </w:tcBorders>
          </w:tcPr>
          <w:p w:rsidR="00C61D4B" w:rsidRPr="007911E8" w:rsidRDefault="00C61D4B" w:rsidP="00442046">
            <w:pPr>
              <w:numPr>
                <w:ilvl w:val="0"/>
                <w:numId w:val="153"/>
              </w:numPr>
            </w:pPr>
          </w:p>
        </w:tc>
        <w:tc>
          <w:tcPr>
            <w:tcW w:w="1911" w:type="pct"/>
            <w:tcBorders>
              <w:top w:val="single" w:sz="4" w:space="0" w:color="auto"/>
              <w:left w:val="single" w:sz="4" w:space="0" w:color="auto"/>
              <w:bottom w:val="single" w:sz="4" w:space="0" w:color="auto"/>
              <w:right w:val="single" w:sz="4" w:space="0" w:color="auto"/>
            </w:tcBorders>
            <w:hideMark/>
          </w:tcPr>
          <w:p w:rsidR="00C61D4B" w:rsidRPr="007911E8" w:rsidRDefault="00C61D4B" w:rsidP="005A6043">
            <w:r w:rsidRPr="007911E8">
              <w:t>Старше трудоспособного возраста</w:t>
            </w:r>
          </w:p>
        </w:tc>
        <w:tc>
          <w:tcPr>
            <w:tcW w:w="1120"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10,1</w:t>
            </w:r>
          </w:p>
        </w:tc>
        <w:tc>
          <w:tcPr>
            <w:tcW w:w="857"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9,8</w:t>
            </w:r>
          </w:p>
        </w:tc>
        <w:tc>
          <w:tcPr>
            <w:tcW w:w="864"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9,5</w:t>
            </w:r>
          </w:p>
        </w:tc>
      </w:tr>
      <w:tr w:rsidR="00C61D4B" w:rsidRPr="007911E8" w:rsidTr="005E12F4">
        <w:trPr>
          <w:trHeight w:val="20"/>
          <w:jc w:val="center"/>
        </w:trPr>
        <w:tc>
          <w:tcPr>
            <w:tcW w:w="248" w:type="pct"/>
            <w:tcBorders>
              <w:top w:val="single" w:sz="4" w:space="0" w:color="auto"/>
              <w:left w:val="single" w:sz="4" w:space="0" w:color="auto"/>
              <w:bottom w:val="single" w:sz="4" w:space="0" w:color="auto"/>
              <w:right w:val="single" w:sz="4" w:space="0" w:color="auto"/>
            </w:tcBorders>
          </w:tcPr>
          <w:p w:rsidR="00C61D4B" w:rsidRPr="007911E8" w:rsidRDefault="00C61D4B" w:rsidP="005A6043"/>
        </w:tc>
        <w:tc>
          <w:tcPr>
            <w:tcW w:w="1911" w:type="pct"/>
            <w:tcBorders>
              <w:top w:val="single" w:sz="4" w:space="0" w:color="auto"/>
              <w:left w:val="single" w:sz="4" w:space="0" w:color="auto"/>
              <w:bottom w:val="single" w:sz="4" w:space="0" w:color="auto"/>
              <w:right w:val="single" w:sz="4" w:space="0" w:color="auto"/>
            </w:tcBorders>
            <w:hideMark/>
          </w:tcPr>
          <w:p w:rsidR="00C61D4B" w:rsidRPr="007911E8" w:rsidRDefault="00C61D4B" w:rsidP="005A6043">
            <w:r w:rsidRPr="007911E8">
              <w:t>Всего</w:t>
            </w:r>
          </w:p>
        </w:tc>
        <w:tc>
          <w:tcPr>
            <w:tcW w:w="1120" w:type="pct"/>
            <w:tcBorders>
              <w:top w:val="single" w:sz="4" w:space="0" w:color="auto"/>
              <w:left w:val="single" w:sz="4" w:space="0" w:color="auto"/>
              <w:bottom w:val="single" w:sz="4" w:space="0" w:color="auto"/>
              <w:right w:val="single" w:sz="4" w:space="0" w:color="auto"/>
            </w:tcBorders>
            <w:hideMark/>
          </w:tcPr>
          <w:p w:rsidR="00C61D4B" w:rsidRPr="007911E8" w:rsidRDefault="00C61D4B" w:rsidP="005A6043">
            <w:r w:rsidRPr="007911E8">
              <w:t>100</w:t>
            </w:r>
            <w:r w:rsidR="00777344" w:rsidRPr="007911E8">
              <w:t>,0</w:t>
            </w:r>
          </w:p>
        </w:tc>
        <w:tc>
          <w:tcPr>
            <w:tcW w:w="857" w:type="pct"/>
            <w:tcBorders>
              <w:top w:val="single" w:sz="4" w:space="0" w:color="auto"/>
              <w:left w:val="single" w:sz="4" w:space="0" w:color="auto"/>
              <w:bottom w:val="single" w:sz="4" w:space="0" w:color="auto"/>
              <w:right w:val="single" w:sz="4" w:space="0" w:color="auto"/>
            </w:tcBorders>
          </w:tcPr>
          <w:p w:rsidR="00C61D4B" w:rsidRPr="007911E8" w:rsidRDefault="00C61D4B" w:rsidP="005A6043">
            <w:r w:rsidRPr="007911E8">
              <w:t>100</w:t>
            </w:r>
            <w:r w:rsidR="00777344" w:rsidRPr="007911E8">
              <w:t>,0</w:t>
            </w:r>
          </w:p>
        </w:tc>
        <w:tc>
          <w:tcPr>
            <w:tcW w:w="864" w:type="pct"/>
            <w:tcBorders>
              <w:top w:val="single" w:sz="4" w:space="0" w:color="auto"/>
              <w:left w:val="single" w:sz="4" w:space="0" w:color="auto"/>
              <w:bottom w:val="single" w:sz="4" w:space="0" w:color="auto"/>
              <w:right w:val="single" w:sz="4" w:space="0" w:color="auto"/>
            </w:tcBorders>
            <w:hideMark/>
          </w:tcPr>
          <w:p w:rsidR="00C61D4B" w:rsidRPr="007911E8" w:rsidRDefault="00C61D4B" w:rsidP="005A6043">
            <w:r w:rsidRPr="007911E8">
              <w:t>100</w:t>
            </w:r>
            <w:r w:rsidR="00777344" w:rsidRPr="007911E8">
              <w:t>,0</w:t>
            </w:r>
          </w:p>
        </w:tc>
      </w:tr>
      <w:bookmarkEnd w:id="290"/>
    </w:tbl>
    <w:p w:rsidR="00C61D4B" w:rsidRPr="007911E8" w:rsidRDefault="00C61D4B" w:rsidP="00C61D4B">
      <w:pPr>
        <w:rPr>
          <w:sz w:val="28"/>
          <w:szCs w:val="28"/>
        </w:rPr>
      </w:pPr>
    </w:p>
    <w:p w:rsidR="00C61D4B" w:rsidRPr="007911E8" w:rsidRDefault="00C61D4B" w:rsidP="009C6485">
      <w:pPr>
        <w:ind w:firstLine="567"/>
        <w:rPr>
          <w:b/>
          <w:bCs/>
          <w:iCs/>
          <w:sz w:val="28"/>
          <w:szCs w:val="28"/>
        </w:rPr>
      </w:pPr>
      <w:r w:rsidRPr="007911E8">
        <w:rPr>
          <w:b/>
          <w:bCs/>
          <w:iCs/>
          <w:sz w:val="28"/>
          <w:szCs w:val="28"/>
        </w:rPr>
        <w:t>Численность сезонного населения</w:t>
      </w:r>
    </w:p>
    <w:p w:rsidR="00C61D4B" w:rsidRPr="007911E8" w:rsidRDefault="00C61D4B" w:rsidP="009C6485">
      <w:pPr>
        <w:pStyle w:val="affffffffff6"/>
        <w:spacing w:before="0" w:after="0"/>
        <w:rPr>
          <w:sz w:val="28"/>
          <w:szCs w:val="28"/>
        </w:rPr>
      </w:pPr>
      <w:r w:rsidRPr="007911E8">
        <w:rPr>
          <w:sz w:val="28"/>
          <w:szCs w:val="28"/>
        </w:rPr>
        <w:t xml:space="preserve">Поскольку </w:t>
      </w:r>
      <w:r w:rsidR="0097468C" w:rsidRPr="007911E8">
        <w:rPr>
          <w:sz w:val="28"/>
          <w:szCs w:val="28"/>
          <w:lang w:val="ru-RU"/>
        </w:rPr>
        <w:t>генеральным планом</w:t>
      </w:r>
      <w:r w:rsidRPr="007911E8">
        <w:rPr>
          <w:sz w:val="28"/>
          <w:szCs w:val="28"/>
        </w:rPr>
        <w:t xml:space="preserve"> не п</w:t>
      </w:r>
      <w:r w:rsidR="00A04B46" w:rsidRPr="007911E8">
        <w:rPr>
          <w:sz w:val="28"/>
          <w:szCs w:val="28"/>
          <w:lang w:val="ru-RU"/>
        </w:rPr>
        <w:t>ланируется размещение</w:t>
      </w:r>
      <w:r w:rsidRPr="007911E8">
        <w:rPr>
          <w:sz w:val="28"/>
          <w:szCs w:val="28"/>
        </w:rPr>
        <w:t xml:space="preserve"> новых садоводств, то увеличение численности сезонного населения на территории</w:t>
      </w:r>
      <w:r w:rsidR="00777344" w:rsidRPr="007911E8">
        <w:rPr>
          <w:sz w:val="28"/>
          <w:szCs w:val="28"/>
          <w:lang w:val="ru-RU"/>
        </w:rPr>
        <w:t xml:space="preserve"> </w:t>
      </w:r>
      <w:r w:rsidRPr="007911E8">
        <w:rPr>
          <w:bCs/>
          <w:iCs/>
          <w:sz w:val="28"/>
          <w:szCs w:val="28"/>
        </w:rPr>
        <w:t>Приморско</w:t>
      </w:r>
      <w:r w:rsidR="00777344" w:rsidRPr="007911E8">
        <w:rPr>
          <w:bCs/>
          <w:iCs/>
          <w:sz w:val="28"/>
          <w:szCs w:val="28"/>
          <w:lang w:val="ru-RU"/>
        </w:rPr>
        <w:t>го</w:t>
      </w:r>
      <w:r w:rsidRPr="007911E8">
        <w:rPr>
          <w:bCs/>
          <w:iCs/>
          <w:sz w:val="28"/>
          <w:szCs w:val="28"/>
        </w:rPr>
        <w:t xml:space="preserve"> городско</w:t>
      </w:r>
      <w:r w:rsidR="00777344" w:rsidRPr="007911E8">
        <w:rPr>
          <w:bCs/>
          <w:iCs/>
          <w:sz w:val="28"/>
          <w:szCs w:val="28"/>
          <w:lang w:val="ru-RU"/>
        </w:rPr>
        <w:t>го</w:t>
      </w:r>
      <w:r w:rsidRPr="007911E8">
        <w:rPr>
          <w:bCs/>
          <w:iCs/>
          <w:sz w:val="28"/>
          <w:szCs w:val="28"/>
        </w:rPr>
        <w:t xml:space="preserve"> поселени</w:t>
      </w:r>
      <w:r w:rsidR="00777344" w:rsidRPr="007911E8">
        <w:rPr>
          <w:bCs/>
          <w:iCs/>
          <w:sz w:val="28"/>
          <w:szCs w:val="28"/>
          <w:lang w:val="ru-RU"/>
        </w:rPr>
        <w:t>я</w:t>
      </w:r>
      <w:r w:rsidRPr="007911E8">
        <w:rPr>
          <w:bCs/>
          <w:iCs/>
          <w:sz w:val="28"/>
          <w:szCs w:val="28"/>
        </w:rPr>
        <w:t xml:space="preserve"> </w:t>
      </w:r>
      <w:r w:rsidRPr="007911E8">
        <w:rPr>
          <w:sz w:val="28"/>
          <w:szCs w:val="28"/>
        </w:rPr>
        <w:t>не предусмотрено. Численность сезонного населения к расчётному сроку составит 12645 человек.</w:t>
      </w:r>
    </w:p>
    <w:p w:rsidR="00C61D4B" w:rsidRPr="007911E8" w:rsidRDefault="00C61D4B" w:rsidP="00C61D4B">
      <w:pPr>
        <w:ind w:firstLine="708"/>
        <w:rPr>
          <w:sz w:val="28"/>
          <w:szCs w:val="28"/>
        </w:rPr>
      </w:pPr>
    </w:p>
    <w:p w:rsidR="00C61D4B" w:rsidRPr="007911E8" w:rsidRDefault="00C61D4B" w:rsidP="00C61D4B">
      <w:pPr>
        <w:ind w:firstLine="709"/>
        <w:rPr>
          <w:b/>
          <w:iCs/>
          <w:sz w:val="28"/>
          <w:szCs w:val="28"/>
          <w:u w:val="single"/>
        </w:rPr>
      </w:pPr>
      <w:r w:rsidRPr="007911E8">
        <w:rPr>
          <w:b/>
          <w:iCs/>
          <w:sz w:val="28"/>
          <w:szCs w:val="28"/>
        </w:rPr>
        <w:t>Выводы</w:t>
      </w:r>
    </w:p>
    <w:p w:rsidR="00F0566A" w:rsidRPr="007911E8" w:rsidRDefault="00C61D4B" w:rsidP="009C6485">
      <w:pPr>
        <w:ind w:firstLine="709"/>
        <w:jc w:val="both"/>
        <w:rPr>
          <w:sz w:val="28"/>
          <w:szCs w:val="28"/>
        </w:rPr>
      </w:pPr>
      <w:r w:rsidRPr="007911E8">
        <w:rPr>
          <w:sz w:val="28"/>
          <w:szCs w:val="28"/>
        </w:rPr>
        <w:t>Проектная численность постоянно проживающего населения Приморско</w:t>
      </w:r>
      <w:r w:rsidR="00777344" w:rsidRPr="007911E8">
        <w:rPr>
          <w:sz w:val="28"/>
          <w:szCs w:val="28"/>
        </w:rPr>
        <w:t>го</w:t>
      </w:r>
      <w:r w:rsidRPr="007911E8">
        <w:rPr>
          <w:sz w:val="28"/>
          <w:szCs w:val="28"/>
        </w:rPr>
        <w:t xml:space="preserve"> городско</w:t>
      </w:r>
      <w:r w:rsidR="00777344" w:rsidRPr="007911E8">
        <w:rPr>
          <w:sz w:val="28"/>
          <w:szCs w:val="28"/>
        </w:rPr>
        <w:t>го</w:t>
      </w:r>
      <w:r w:rsidRPr="007911E8">
        <w:rPr>
          <w:sz w:val="28"/>
          <w:szCs w:val="28"/>
        </w:rPr>
        <w:t xml:space="preserve"> поселени</w:t>
      </w:r>
      <w:r w:rsidR="00777344" w:rsidRPr="007911E8">
        <w:rPr>
          <w:sz w:val="28"/>
          <w:szCs w:val="28"/>
        </w:rPr>
        <w:t>я</w:t>
      </w:r>
      <w:r w:rsidRPr="007911E8">
        <w:rPr>
          <w:sz w:val="28"/>
          <w:szCs w:val="28"/>
        </w:rPr>
        <w:t xml:space="preserve"> на </w:t>
      </w:r>
      <w:r w:rsidR="00F0566A" w:rsidRPr="007911E8">
        <w:rPr>
          <w:sz w:val="28"/>
          <w:szCs w:val="28"/>
        </w:rPr>
        <w:t>первую очередь определена в размере 15312 человек, на расчётный срок в размере 17002 человек.</w:t>
      </w:r>
    </w:p>
    <w:p w:rsidR="00C61D4B" w:rsidRPr="007911E8" w:rsidRDefault="00E562C5" w:rsidP="009C6485">
      <w:pPr>
        <w:ind w:firstLine="709"/>
        <w:jc w:val="both"/>
        <w:rPr>
          <w:sz w:val="28"/>
          <w:szCs w:val="28"/>
        </w:rPr>
      </w:pPr>
      <w:r w:rsidRPr="007911E8">
        <w:rPr>
          <w:sz w:val="28"/>
          <w:szCs w:val="28"/>
        </w:rPr>
        <w:t>Р</w:t>
      </w:r>
      <w:r w:rsidR="00C61D4B" w:rsidRPr="007911E8">
        <w:rPr>
          <w:sz w:val="28"/>
          <w:szCs w:val="28"/>
        </w:rPr>
        <w:t>ост численности населения может быть обеспечен лишь в случае увеличения миграционного притока</w:t>
      </w:r>
      <w:r w:rsidR="00133B73" w:rsidRPr="007911E8">
        <w:rPr>
          <w:sz w:val="28"/>
          <w:szCs w:val="28"/>
        </w:rPr>
        <w:t>.</w:t>
      </w:r>
      <w:r w:rsidR="00C61D4B" w:rsidRPr="007911E8">
        <w:rPr>
          <w:sz w:val="28"/>
          <w:szCs w:val="28"/>
        </w:rPr>
        <w:t xml:space="preserve"> </w:t>
      </w:r>
      <w:r w:rsidR="00133B73" w:rsidRPr="007911E8">
        <w:rPr>
          <w:sz w:val="28"/>
          <w:szCs w:val="28"/>
        </w:rPr>
        <w:t>Н</w:t>
      </w:r>
      <w:r w:rsidR="00C61D4B" w:rsidRPr="007911E8">
        <w:rPr>
          <w:sz w:val="28"/>
          <w:szCs w:val="28"/>
        </w:rPr>
        <w:t>еобходимый объем миграционного прироста с 2018</w:t>
      </w:r>
      <w:r w:rsidR="00133B73" w:rsidRPr="007911E8">
        <w:rPr>
          <w:sz w:val="28"/>
          <w:szCs w:val="28"/>
        </w:rPr>
        <w:t xml:space="preserve"> года</w:t>
      </w:r>
      <w:r w:rsidR="00C61D4B" w:rsidRPr="007911E8">
        <w:rPr>
          <w:sz w:val="28"/>
          <w:szCs w:val="28"/>
        </w:rPr>
        <w:t xml:space="preserve"> по 2028 год должен составить</w:t>
      </w:r>
      <w:r w:rsidR="00133B73" w:rsidRPr="007911E8">
        <w:rPr>
          <w:sz w:val="28"/>
          <w:szCs w:val="28"/>
        </w:rPr>
        <w:t>,</w:t>
      </w:r>
      <w:r w:rsidR="00C61D4B" w:rsidRPr="007911E8">
        <w:rPr>
          <w:sz w:val="28"/>
          <w:szCs w:val="28"/>
        </w:rPr>
        <w:t xml:space="preserve"> в среднем</w:t>
      </w:r>
      <w:r w:rsidR="00133B73" w:rsidRPr="007911E8">
        <w:rPr>
          <w:sz w:val="28"/>
          <w:szCs w:val="28"/>
        </w:rPr>
        <w:t>,</w:t>
      </w:r>
      <w:r w:rsidR="00C61D4B" w:rsidRPr="007911E8">
        <w:rPr>
          <w:sz w:val="28"/>
          <w:szCs w:val="28"/>
        </w:rPr>
        <w:t xml:space="preserve"> 70 человек в год, с 2028</w:t>
      </w:r>
      <w:r w:rsidR="00133B73" w:rsidRPr="007911E8">
        <w:rPr>
          <w:sz w:val="28"/>
          <w:szCs w:val="28"/>
        </w:rPr>
        <w:t xml:space="preserve"> года</w:t>
      </w:r>
      <w:r w:rsidR="00C61D4B" w:rsidRPr="007911E8">
        <w:rPr>
          <w:sz w:val="28"/>
          <w:szCs w:val="28"/>
        </w:rPr>
        <w:t xml:space="preserve"> по 2038 год должен составит</w:t>
      </w:r>
      <w:r w:rsidR="00133B73" w:rsidRPr="007911E8">
        <w:rPr>
          <w:sz w:val="28"/>
          <w:szCs w:val="28"/>
        </w:rPr>
        <w:t>ь,</w:t>
      </w:r>
      <w:r w:rsidR="00C61D4B" w:rsidRPr="007911E8">
        <w:rPr>
          <w:sz w:val="28"/>
          <w:szCs w:val="28"/>
        </w:rPr>
        <w:t xml:space="preserve"> в среднем</w:t>
      </w:r>
      <w:r w:rsidR="00133B73" w:rsidRPr="007911E8">
        <w:rPr>
          <w:sz w:val="28"/>
          <w:szCs w:val="28"/>
        </w:rPr>
        <w:t>,</w:t>
      </w:r>
      <w:r w:rsidR="00C61D4B" w:rsidRPr="007911E8">
        <w:rPr>
          <w:sz w:val="28"/>
          <w:szCs w:val="28"/>
        </w:rPr>
        <w:t xml:space="preserve"> </w:t>
      </w:r>
      <w:r w:rsidRPr="007911E8">
        <w:rPr>
          <w:sz w:val="28"/>
          <w:szCs w:val="28"/>
        </w:rPr>
        <w:t>250</w:t>
      </w:r>
      <w:r w:rsidR="00C61D4B" w:rsidRPr="007911E8">
        <w:rPr>
          <w:sz w:val="28"/>
          <w:szCs w:val="28"/>
        </w:rPr>
        <w:t xml:space="preserve"> человек в год.</w:t>
      </w:r>
    </w:p>
    <w:p w:rsidR="00450ED4" w:rsidRPr="007911E8" w:rsidRDefault="00C61D4B" w:rsidP="00450ED4">
      <w:pPr>
        <w:ind w:firstLine="709"/>
        <w:jc w:val="both"/>
        <w:rPr>
          <w:sz w:val="28"/>
          <w:szCs w:val="28"/>
        </w:rPr>
      </w:pPr>
      <w:r w:rsidRPr="007911E8">
        <w:rPr>
          <w:sz w:val="28"/>
          <w:szCs w:val="28"/>
        </w:rPr>
        <w:t xml:space="preserve">Проектная численность населения </w:t>
      </w:r>
      <w:r w:rsidRPr="007911E8">
        <w:rPr>
          <w:bCs/>
          <w:iCs/>
          <w:sz w:val="28"/>
          <w:szCs w:val="28"/>
        </w:rPr>
        <w:t>Приморско</w:t>
      </w:r>
      <w:r w:rsidR="00133B73" w:rsidRPr="007911E8">
        <w:rPr>
          <w:bCs/>
          <w:iCs/>
          <w:sz w:val="28"/>
          <w:szCs w:val="28"/>
        </w:rPr>
        <w:t>го</w:t>
      </w:r>
      <w:r w:rsidRPr="007911E8">
        <w:rPr>
          <w:bCs/>
          <w:iCs/>
          <w:sz w:val="28"/>
          <w:szCs w:val="28"/>
        </w:rPr>
        <w:t xml:space="preserve"> городско</w:t>
      </w:r>
      <w:r w:rsidR="00133B73" w:rsidRPr="007911E8">
        <w:rPr>
          <w:bCs/>
          <w:iCs/>
          <w:sz w:val="28"/>
          <w:szCs w:val="28"/>
        </w:rPr>
        <w:t>го</w:t>
      </w:r>
      <w:r w:rsidRPr="007911E8">
        <w:rPr>
          <w:bCs/>
          <w:iCs/>
          <w:sz w:val="28"/>
          <w:szCs w:val="28"/>
        </w:rPr>
        <w:t xml:space="preserve"> поселени</w:t>
      </w:r>
      <w:r w:rsidR="00133B73" w:rsidRPr="007911E8">
        <w:rPr>
          <w:bCs/>
          <w:iCs/>
          <w:sz w:val="28"/>
          <w:szCs w:val="28"/>
        </w:rPr>
        <w:t>я</w:t>
      </w:r>
      <w:r w:rsidRPr="007911E8">
        <w:rPr>
          <w:sz w:val="28"/>
          <w:szCs w:val="28"/>
        </w:rPr>
        <w:t xml:space="preserve"> </w:t>
      </w:r>
      <w:r w:rsidR="00133B73" w:rsidRPr="007911E8">
        <w:rPr>
          <w:sz w:val="28"/>
          <w:szCs w:val="28"/>
        </w:rPr>
        <w:t>(</w:t>
      </w:r>
      <w:r w:rsidRPr="007911E8">
        <w:rPr>
          <w:sz w:val="28"/>
          <w:szCs w:val="28"/>
        </w:rPr>
        <w:t>с учетом сезонного проживания</w:t>
      </w:r>
      <w:r w:rsidR="00133B73" w:rsidRPr="007911E8">
        <w:rPr>
          <w:sz w:val="28"/>
          <w:szCs w:val="28"/>
        </w:rPr>
        <w:t>)</w:t>
      </w:r>
      <w:r w:rsidRPr="007911E8">
        <w:rPr>
          <w:sz w:val="28"/>
          <w:szCs w:val="28"/>
        </w:rPr>
        <w:t xml:space="preserve"> на первую очередь определена в количестве 27</w:t>
      </w:r>
      <w:r w:rsidR="00E562C5" w:rsidRPr="007911E8">
        <w:rPr>
          <w:sz w:val="28"/>
          <w:szCs w:val="28"/>
        </w:rPr>
        <w:t>957</w:t>
      </w:r>
      <w:r w:rsidRPr="007911E8">
        <w:rPr>
          <w:sz w:val="28"/>
          <w:szCs w:val="28"/>
        </w:rPr>
        <w:t xml:space="preserve"> чел</w:t>
      </w:r>
      <w:r w:rsidR="00E562C5" w:rsidRPr="007911E8">
        <w:rPr>
          <w:sz w:val="28"/>
          <w:szCs w:val="28"/>
        </w:rPr>
        <w:t>овек</w:t>
      </w:r>
      <w:r w:rsidRPr="007911E8">
        <w:rPr>
          <w:sz w:val="28"/>
          <w:szCs w:val="28"/>
        </w:rPr>
        <w:t>, на расчётный срок</w:t>
      </w:r>
      <w:r w:rsidR="00133B73" w:rsidRPr="007911E8">
        <w:rPr>
          <w:sz w:val="28"/>
          <w:szCs w:val="28"/>
        </w:rPr>
        <w:t xml:space="preserve"> –</w:t>
      </w:r>
      <w:r w:rsidRPr="007911E8">
        <w:rPr>
          <w:sz w:val="28"/>
          <w:szCs w:val="28"/>
        </w:rPr>
        <w:t xml:space="preserve"> 2</w:t>
      </w:r>
      <w:r w:rsidR="00E562C5" w:rsidRPr="007911E8">
        <w:rPr>
          <w:sz w:val="28"/>
          <w:szCs w:val="28"/>
        </w:rPr>
        <w:t>9647</w:t>
      </w:r>
      <w:r w:rsidRPr="007911E8">
        <w:rPr>
          <w:sz w:val="28"/>
          <w:szCs w:val="28"/>
        </w:rPr>
        <w:t xml:space="preserve"> чел</w:t>
      </w:r>
      <w:r w:rsidR="00133B73" w:rsidRPr="007911E8">
        <w:rPr>
          <w:sz w:val="28"/>
          <w:szCs w:val="28"/>
        </w:rPr>
        <w:t>овек</w:t>
      </w:r>
      <w:r w:rsidRPr="007911E8">
        <w:rPr>
          <w:sz w:val="28"/>
          <w:szCs w:val="28"/>
        </w:rPr>
        <w:t>.</w:t>
      </w:r>
    </w:p>
    <w:p w:rsidR="006C70F1" w:rsidRPr="007911E8" w:rsidRDefault="00133B73" w:rsidP="00450ED4">
      <w:pPr>
        <w:ind w:firstLine="709"/>
        <w:jc w:val="both"/>
        <w:rPr>
          <w:sz w:val="28"/>
          <w:szCs w:val="28"/>
        </w:rPr>
      </w:pPr>
      <w:r w:rsidRPr="007911E8">
        <w:rPr>
          <w:sz w:val="28"/>
          <w:szCs w:val="28"/>
        </w:rPr>
        <w:t>Г</w:t>
      </w:r>
      <w:r w:rsidR="00C61D4B" w:rsidRPr="007911E8">
        <w:rPr>
          <w:sz w:val="28"/>
          <w:szCs w:val="28"/>
        </w:rPr>
        <w:t>енеральн</w:t>
      </w:r>
      <w:r w:rsidRPr="007911E8">
        <w:rPr>
          <w:sz w:val="28"/>
          <w:szCs w:val="28"/>
        </w:rPr>
        <w:t>ым</w:t>
      </w:r>
      <w:r w:rsidR="00C61D4B" w:rsidRPr="007911E8">
        <w:rPr>
          <w:sz w:val="28"/>
          <w:szCs w:val="28"/>
        </w:rPr>
        <w:t xml:space="preserve"> план</w:t>
      </w:r>
      <w:r w:rsidRPr="007911E8">
        <w:rPr>
          <w:sz w:val="28"/>
          <w:szCs w:val="28"/>
        </w:rPr>
        <w:t>ом</w:t>
      </w:r>
      <w:r w:rsidR="00C61D4B" w:rsidRPr="007911E8">
        <w:rPr>
          <w:sz w:val="28"/>
          <w:szCs w:val="28"/>
        </w:rPr>
        <w:t xml:space="preserve"> предусмотрено развитие производственных территорий промышленной специализации и логистики, в основном, предприятий малого и среднего бизнеса для создания мест приложения труда и решения проблемы занятости трудоспособного населения.</w:t>
      </w:r>
    </w:p>
    <w:p w:rsidR="006C70F1" w:rsidRPr="007911E8" w:rsidRDefault="00BD0636" w:rsidP="008B19F6">
      <w:pPr>
        <w:pStyle w:val="30"/>
      </w:pPr>
      <w:bookmarkStart w:id="297" w:name="_Toc11766507"/>
      <w:bookmarkStart w:id="298" w:name="_Toc13036723"/>
      <w:r w:rsidRPr="007911E8">
        <w:t>3</w:t>
      </w:r>
      <w:r w:rsidR="006C70F1" w:rsidRPr="007911E8">
        <w:t>.</w:t>
      </w:r>
      <w:r w:rsidR="003B4003" w:rsidRPr="007911E8">
        <w:t>3</w:t>
      </w:r>
      <w:r w:rsidR="006C70F1" w:rsidRPr="007911E8">
        <w:t>.2. Проектная структура занятости населения</w:t>
      </w:r>
      <w:bookmarkEnd w:id="297"/>
      <w:bookmarkEnd w:id="298"/>
    </w:p>
    <w:p w:rsidR="009C6485" w:rsidRPr="007911E8" w:rsidRDefault="009C6485" w:rsidP="00CE7E93">
      <w:pPr>
        <w:pStyle w:val="affffffffff1"/>
      </w:pPr>
      <w:r w:rsidRPr="007911E8">
        <w:t>Одной из главных задач дальнейшего социально-экономического развития Приморско</w:t>
      </w:r>
      <w:r w:rsidR="00133B73" w:rsidRPr="007911E8">
        <w:t>го</w:t>
      </w:r>
      <w:r w:rsidRPr="007911E8">
        <w:t xml:space="preserve"> городско</w:t>
      </w:r>
      <w:r w:rsidR="00133B73" w:rsidRPr="007911E8">
        <w:t>го</w:t>
      </w:r>
      <w:r w:rsidRPr="007911E8">
        <w:t xml:space="preserve"> поселени</w:t>
      </w:r>
      <w:r w:rsidR="00133B73" w:rsidRPr="007911E8">
        <w:t>я</w:t>
      </w:r>
      <w:r w:rsidRPr="007911E8">
        <w:t xml:space="preserve"> является создание </w:t>
      </w:r>
      <w:r w:rsidR="00CE7E93" w:rsidRPr="007911E8">
        <w:t xml:space="preserve">новых </w:t>
      </w:r>
      <w:r w:rsidRPr="007911E8">
        <w:t>рабочих мест.</w:t>
      </w:r>
      <w:r w:rsidR="00CE7E93" w:rsidRPr="007911E8">
        <w:t xml:space="preserve"> К 2038 году численность работников, занятых на предприятиях транспорта, увеличится и суммарно составит 6,6 тыс. человек, или 51 % от общей численности занятых в экономике. </w:t>
      </w:r>
      <w:r w:rsidRPr="007911E8">
        <w:t xml:space="preserve">Число занятых в сфере транспорта будет увеличиваться за счёт реализации проектов по развитию </w:t>
      </w:r>
      <w:r w:rsidR="00B0559F" w:rsidRPr="007911E8">
        <w:t>м</w:t>
      </w:r>
      <w:r w:rsidRPr="007911E8">
        <w:t>орского порта Приморск</w:t>
      </w:r>
      <w:r w:rsidR="00F63977" w:rsidRPr="007911E8">
        <w:t>.</w:t>
      </w:r>
    </w:p>
    <w:p w:rsidR="00B7044B" w:rsidRPr="007911E8" w:rsidRDefault="00B7044B" w:rsidP="00F04F4E">
      <w:pPr>
        <w:pStyle w:val="affffffffff1"/>
      </w:pPr>
      <w:r w:rsidRPr="007911E8">
        <w:lastRenderedPageBreak/>
        <w:t xml:space="preserve">В рамках реализации инвестиционного проекта ООО «Приморский универсально-перегрузочный комплекс» на территории Приморского городского поселения </w:t>
      </w:r>
      <w:r w:rsidR="00CE7E93" w:rsidRPr="007911E8">
        <w:t xml:space="preserve">до 2022 года </w:t>
      </w:r>
      <w:r w:rsidRPr="007911E8">
        <w:t xml:space="preserve">планируется создание 3130 рабочих мест. Помимо жителей Приморского городского поселения </w:t>
      </w:r>
      <w:r w:rsidR="00C75E37" w:rsidRPr="007911E8">
        <w:t xml:space="preserve">для работы </w:t>
      </w:r>
      <w:r w:rsidRPr="007911E8">
        <w:t xml:space="preserve">на предприятии будут </w:t>
      </w:r>
      <w:r w:rsidR="00C75E37" w:rsidRPr="007911E8">
        <w:t>привлечены жители</w:t>
      </w:r>
      <w:r w:rsidRPr="007911E8">
        <w:t xml:space="preserve"> других муниципальных образований Выборгского муниципального района и Ленинградской области</w:t>
      </w:r>
      <w:r w:rsidR="00C75E37" w:rsidRPr="007911E8">
        <w:t xml:space="preserve">. </w:t>
      </w:r>
      <w:r w:rsidR="00CE7E93" w:rsidRPr="007911E8">
        <w:t>Предполагается, что персонал предприятия будет задействован вахтовым методом работы</w:t>
      </w:r>
      <w:r w:rsidR="00C75E37" w:rsidRPr="007911E8">
        <w:t>. Преимущество вахтового метода заключается в возможности ускоренного привлечения необходимого числа трудовых ресурсов</w:t>
      </w:r>
      <w:r w:rsidR="00CE7E93" w:rsidRPr="007911E8">
        <w:t xml:space="preserve">, к тому же вахтовый метод </w:t>
      </w:r>
      <w:r w:rsidR="00C75E37" w:rsidRPr="007911E8">
        <w:t>не требует создания дополнительных объектов социальной инфраструктуры для членов семей работников.</w:t>
      </w:r>
    </w:p>
    <w:p w:rsidR="009C6485" w:rsidRPr="007911E8" w:rsidRDefault="009C6485" w:rsidP="00F04F4E">
      <w:pPr>
        <w:pStyle w:val="affffffffff1"/>
      </w:pPr>
      <w:r w:rsidRPr="007911E8">
        <w:t>Увеличение числа занятых в социальной сфере, а также в сфере торговли</w:t>
      </w:r>
      <w:r w:rsidR="00133B73" w:rsidRPr="007911E8">
        <w:t xml:space="preserve"> и</w:t>
      </w:r>
      <w:r w:rsidRPr="007911E8">
        <w:t xml:space="preserve"> потребительского рынка будет связано с размещением новых объектов в эт</w:t>
      </w:r>
      <w:r w:rsidR="00133B73" w:rsidRPr="007911E8">
        <w:t>их</w:t>
      </w:r>
      <w:r w:rsidRPr="007911E8">
        <w:t xml:space="preserve"> сфер</w:t>
      </w:r>
      <w:r w:rsidR="00133B73" w:rsidRPr="007911E8">
        <w:t>ах</w:t>
      </w:r>
      <w:r w:rsidR="00B0559F" w:rsidRPr="007911E8">
        <w:t>.</w:t>
      </w:r>
    </w:p>
    <w:p w:rsidR="00F63977" w:rsidRPr="007911E8" w:rsidRDefault="009C6485" w:rsidP="00F63977">
      <w:pPr>
        <w:pStyle w:val="affffffffff1"/>
      </w:pPr>
      <w:r w:rsidRPr="007911E8">
        <w:t xml:space="preserve">Прирост численности работающих в сфере сельского хозяйства предполагается за счёт ликвидации </w:t>
      </w:r>
      <w:r w:rsidR="00B043DE" w:rsidRPr="007911E8">
        <w:t>«</w:t>
      </w:r>
      <w:r w:rsidRPr="007911E8">
        <w:t>скрытой</w:t>
      </w:r>
      <w:r w:rsidR="00B043DE" w:rsidRPr="007911E8">
        <w:t>»</w:t>
      </w:r>
      <w:r w:rsidRPr="007911E8">
        <w:t xml:space="preserve"> занятости и вовлечения</w:t>
      </w:r>
      <w:r w:rsidR="00B0559F" w:rsidRPr="007911E8">
        <w:t xml:space="preserve"> населения</w:t>
      </w:r>
      <w:r w:rsidRPr="007911E8">
        <w:t xml:space="preserve"> в производство на основе крестьянск</w:t>
      </w:r>
      <w:r w:rsidR="00133B73" w:rsidRPr="007911E8">
        <w:t>их (</w:t>
      </w:r>
      <w:r w:rsidRPr="007911E8">
        <w:t>фермерских</w:t>
      </w:r>
      <w:r w:rsidR="00133B73" w:rsidRPr="007911E8">
        <w:t>)</w:t>
      </w:r>
      <w:r w:rsidRPr="007911E8">
        <w:t xml:space="preserve"> хозяйств.</w:t>
      </w:r>
    </w:p>
    <w:p w:rsidR="009C6485" w:rsidRPr="007911E8" w:rsidRDefault="00133B73" w:rsidP="00F04F4E">
      <w:pPr>
        <w:pStyle w:val="affffffffff1"/>
      </w:pPr>
      <w:r w:rsidRPr="007911E8">
        <w:t>В</w:t>
      </w:r>
      <w:r w:rsidR="009C6485" w:rsidRPr="007911E8">
        <w:t xml:space="preserve"> таблице</w:t>
      </w:r>
      <w:r w:rsidR="00BD0636" w:rsidRPr="007911E8">
        <w:t xml:space="preserve"> 3.</w:t>
      </w:r>
      <w:r w:rsidR="007D63A0" w:rsidRPr="007911E8">
        <w:t>3</w:t>
      </w:r>
      <w:r w:rsidR="00BD0636" w:rsidRPr="007911E8">
        <w:t>.2-1</w:t>
      </w:r>
      <w:r w:rsidR="009C6485" w:rsidRPr="007911E8">
        <w:t xml:space="preserve"> представлен ориентировочный прогноз занятости населения во всех сферах экономики в результате размещения новых объектов и расширения действующих предприятий и организаций.</w:t>
      </w:r>
    </w:p>
    <w:p w:rsidR="009C6485" w:rsidRPr="007911E8" w:rsidRDefault="009C6485" w:rsidP="00F04F4E">
      <w:pPr>
        <w:pStyle w:val="affffffffff1"/>
      </w:pPr>
      <w:r w:rsidRPr="007911E8">
        <w:t xml:space="preserve">Таблица </w:t>
      </w:r>
      <w:r w:rsidR="00BD0636" w:rsidRPr="007911E8">
        <w:t>3.</w:t>
      </w:r>
      <w:r w:rsidR="007D63A0" w:rsidRPr="007911E8">
        <w:t>3</w:t>
      </w:r>
      <w:r w:rsidR="00BD0636" w:rsidRPr="007911E8">
        <w:t xml:space="preserve">.2-1 </w:t>
      </w:r>
      <w:r w:rsidRPr="007911E8">
        <w:t xml:space="preserve">– </w:t>
      </w:r>
      <w:r w:rsidR="00133B73" w:rsidRPr="007911E8">
        <w:t xml:space="preserve">Ориентировочный </w:t>
      </w:r>
      <w:r w:rsidR="00475C32" w:rsidRPr="007911E8">
        <w:t>прогноз з</w:t>
      </w:r>
      <w:r w:rsidRPr="007911E8">
        <w:t>анятост</w:t>
      </w:r>
      <w:r w:rsidR="00475C32" w:rsidRPr="007911E8">
        <w:t>и</w:t>
      </w:r>
      <w:r w:rsidRPr="007911E8">
        <w:t xml:space="preserve"> населения Приморско</w:t>
      </w:r>
      <w:r w:rsidR="00475C32" w:rsidRPr="007911E8">
        <w:t>го</w:t>
      </w:r>
      <w:r w:rsidRPr="007911E8">
        <w:t xml:space="preserve"> городско</w:t>
      </w:r>
      <w:r w:rsidR="00475C32" w:rsidRPr="007911E8">
        <w:t>го</w:t>
      </w:r>
      <w:r w:rsidRPr="007911E8">
        <w:t xml:space="preserve"> поселени</w:t>
      </w:r>
      <w:r w:rsidR="00475C32" w:rsidRPr="007911E8">
        <w:t>я</w:t>
      </w:r>
      <w:r w:rsidRPr="007911E8">
        <w:t xml:space="preserve"> по отраслям экономики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60"/>
        <w:gridCol w:w="3814"/>
        <w:gridCol w:w="1424"/>
        <w:gridCol w:w="1776"/>
        <w:gridCol w:w="1509"/>
        <w:gridCol w:w="1446"/>
      </w:tblGrid>
      <w:tr w:rsidR="002B1ED9" w:rsidRPr="007911E8" w:rsidTr="00827FBB">
        <w:trPr>
          <w:trHeight w:val="20"/>
        </w:trPr>
        <w:tc>
          <w:tcPr>
            <w:tcW w:w="238" w:type="pct"/>
            <w:shd w:val="clear" w:color="auto" w:fill="auto"/>
          </w:tcPr>
          <w:p w:rsidR="002B1ED9" w:rsidRPr="007911E8" w:rsidRDefault="002B1ED9" w:rsidP="00827FBB">
            <w:pPr>
              <w:jc w:val="center"/>
              <w:rPr>
                <w:b/>
                <w:bCs/>
              </w:rPr>
            </w:pPr>
            <w:r w:rsidRPr="007911E8">
              <w:rPr>
                <w:b/>
                <w:bCs/>
              </w:rPr>
              <w:t>№ п</w:t>
            </w:r>
            <w:r w:rsidRPr="007911E8">
              <w:rPr>
                <w:b/>
                <w:bCs/>
                <w:lang w:val="en-US"/>
              </w:rPr>
              <w:t>/</w:t>
            </w:r>
            <w:r w:rsidRPr="007911E8">
              <w:rPr>
                <w:b/>
                <w:bCs/>
              </w:rPr>
              <w:t>п</w:t>
            </w:r>
          </w:p>
        </w:tc>
        <w:tc>
          <w:tcPr>
            <w:tcW w:w="1817" w:type="pct"/>
            <w:shd w:val="clear" w:color="auto" w:fill="auto"/>
          </w:tcPr>
          <w:p w:rsidR="002B1ED9" w:rsidRPr="007911E8" w:rsidRDefault="002B1ED9" w:rsidP="00827FBB">
            <w:pPr>
              <w:jc w:val="center"/>
              <w:rPr>
                <w:b/>
                <w:bCs/>
              </w:rPr>
            </w:pPr>
            <w:r w:rsidRPr="007911E8">
              <w:rPr>
                <w:b/>
                <w:bCs/>
              </w:rPr>
              <w:t>Виды экономической деятельности</w:t>
            </w:r>
          </w:p>
        </w:tc>
        <w:tc>
          <w:tcPr>
            <w:tcW w:w="682" w:type="pct"/>
            <w:shd w:val="clear" w:color="auto" w:fill="auto"/>
          </w:tcPr>
          <w:p w:rsidR="002B1ED9" w:rsidRPr="007911E8" w:rsidRDefault="002B1ED9" w:rsidP="00827FBB">
            <w:pPr>
              <w:jc w:val="center"/>
              <w:rPr>
                <w:b/>
                <w:bCs/>
              </w:rPr>
            </w:pPr>
            <w:r w:rsidRPr="007911E8">
              <w:rPr>
                <w:b/>
                <w:bCs/>
              </w:rPr>
              <w:t>Единица измерения</w:t>
            </w:r>
          </w:p>
        </w:tc>
        <w:tc>
          <w:tcPr>
            <w:tcW w:w="849" w:type="pct"/>
            <w:shd w:val="clear" w:color="auto" w:fill="auto"/>
          </w:tcPr>
          <w:p w:rsidR="002B1ED9" w:rsidRPr="007911E8" w:rsidRDefault="002B1ED9" w:rsidP="00827FBB">
            <w:pPr>
              <w:spacing w:line="20" w:lineRule="atLeast"/>
              <w:ind w:firstLine="29"/>
              <w:jc w:val="center"/>
              <w:rPr>
                <w:b/>
                <w:bCs/>
              </w:rPr>
            </w:pPr>
            <w:r w:rsidRPr="007911E8">
              <w:rPr>
                <w:b/>
                <w:bCs/>
              </w:rPr>
              <w:t>Современное состояние</w:t>
            </w:r>
          </w:p>
        </w:tc>
        <w:tc>
          <w:tcPr>
            <w:tcW w:w="722" w:type="pct"/>
            <w:shd w:val="clear" w:color="auto" w:fill="auto"/>
          </w:tcPr>
          <w:p w:rsidR="002B1ED9" w:rsidRPr="007911E8" w:rsidRDefault="002B1ED9" w:rsidP="00827FBB">
            <w:pPr>
              <w:spacing w:line="20" w:lineRule="atLeast"/>
              <w:jc w:val="center"/>
              <w:rPr>
                <w:b/>
                <w:bCs/>
              </w:rPr>
            </w:pPr>
            <w:r w:rsidRPr="007911E8">
              <w:rPr>
                <w:b/>
                <w:bCs/>
              </w:rPr>
              <w:t>Первая очередь</w:t>
            </w:r>
          </w:p>
        </w:tc>
        <w:tc>
          <w:tcPr>
            <w:tcW w:w="692" w:type="pct"/>
            <w:shd w:val="clear" w:color="auto" w:fill="auto"/>
          </w:tcPr>
          <w:p w:rsidR="002B1ED9" w:rsidRPr="007911E8" w:rsidRDefault="002B1ED9" w:rsidP="00827FBB">
            <w:pPr>
              <w:spacing w:line="20" w:lineRule="atLeast"/>
              <w:jc w:val="center"/>
              <w:rPr>
                <w:b/>
                <w:bCs/>
              </w:rPr>
            </w:pPr>
            <w:r w:rsidRPr="007911E8">
              <w:rPr>
                <w:b/>
                <w:bCs/>
              </w:rPr>
              <w:t>Расчётный срок</w:t>
            </w:r>
          </w:p>
        </w:tc>
      </w:tr>
    </w:tbl>
    <w:p w:rsidR="002B1ED9" w:rsidRPr="007911E8" w:rsidRDefault="002B1ED9" w:rsidP="00F04F4E">
      <w:pPr>
        <w:pStyle w:val="affffffffff1"/>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60"/>
        <w:gridCol w:w="3814"/>
        <w:gridCol w:w="1424"/>
        <w:gridCol w:w="1776"/>
        <w:gridCol w:w="1509"/>
        <w:gridCol w:w="1446"/>
      </w:tblGrid>
      <w:tr w:rsidR="002B1ED9" w:rsidRPr="007911E8" w:rsidTr="002B1ED9">
        <w:trPr>
          <w:trHeight w:val="20"/>
          <w:tblHeader/>
        </w:trPr>
        <w:tc>
          <w:tcPr>
            <w:tcW w:w="560" w:type="dxa"/>
            <w:shd w:val="clear" w:color="auto" w:fill="auto"/>
          </w:tcPr>
          <w:p w:rsidR="002B1ED9" w:rsidRPr="007911E8" w:rsidRDefault="002B1ED9" w:rsidP="00442046">
            <w:pPr>
              <w:numPr>
                <w:ilvl w:val="0"/>
                <w:numId w:val="154"/>
              </w:numPr>
              <w:contextualSpacing/>
              <w:jc w:val="center"/>
            </w:pPr>
          </w:p>
        </w:tc>
        <w:tc>
          <w:tcPr>
            <w:tcW w:w="3814" w:type="dxa"/>
            <w:shd w:val="clear" w:color="auto" w:fill="auto"/>
          </w:tcPr>
          <w:p w:rsidR="002B1ED9" w:rsidRPr="007911E8" w:rsidRDefault="002B1ED9" w:rsidP="00442046">
            <w:pPr>
              <w:numPr>
                <w:ilvl w:val="0"/>
                <w:numId w:val="154"/>
              </w:numPr>
              <w:contextualSpacing/>
              <w:jc w:val="center"/>
            </w:pPr>
          </w:p>
        </w:tc>
        <w:tc>
          <w:tcPr>
            <w:tcW w:w="1424" w:type="dxa"/>
            <w:shd w:val="clear" w:color="auto" w:fill="auto"/>
          </w:tcPr>
          <w:p w:rsidR="002B1ED9" w:rsidRPr="007911E8" w:rsidRDefault="002B1ED9" w:rsidP="00442046">
            <w:pPr>
              <w:numPr>
                <w:ilvl w:val="0"/>
                <w:numId w:val="154"/>
              </w:numPr>
              <w:contextualSpacing/>
              <w:jc w:val="center"/>
            </w:pPr>
          </w:p>
        </w:tc>
        <w:tc>
          <w:tcPr>
            <w:tcW w:w="1776" w:type="dxa"/>
            <w:shd w:val="clear" w:color="auto" w:fill="auto"/>
          </w:tcPr>
          <w:p w:rsidR="002B1ED9" w:rsidRPr="007911E8" w:rsidRDefault="002B1ED9" w:rsidP="00442046">
            <w:pPr>
              <w:numPr>
                <w:ilvl w:val="0"/>
                <w:numId w:val="154"/>
              </w:numPr>
              <w:spacing w:line="20" w:lineRule="atLeast"/>
              <w:contextualSpacing/>
              <w:jc w:val="center"/>
            </w:pPr>
          </w:p>
        </w:tc>
        <w:tc>
          <w:tcPr>
            <w:tcW w:w="1509" w:type="dxa"/>
            <w:shd w:val="clear" w:color="auto" w:fill="auto"/>
          </w:tcPr>
          <w:p w:rsidR="002B1ED9" w:rsidRPr="007911E8" w:rsidRDefault="002B1ED9" w:rsidP="00442046">
            <w:pPr>
              <w:numPr>
                <w:ilvl w:val="0"/>
                <w:numId w:val="154"/>
              </w:numPr>
              <w:spacing w:line="20" w:lineRule="atLeast"/>
              <w:contextualSpacing/>
              <w:jc w:val="center"/>
            </w:pPr>
          </w:p>
        </w:tc>
        <w:tc>
          <w:tcPr>
            <w:tcW w:w="1446" w:type="dxa"/>
            <w:shd w:val="clear" w:color="auto" w:fill="auto"/>
          </w:tcPr>
          <w:p w:rsidR="002B1ED9" w:rsidRPr="007911E8" w:rsidRDefault="002B1ED9" w:rsidP="00442046">
            <w:pPr>
              <w:numPr>
                <w:ilvl w:val="0"/>
                <w:numId w:val="154"/>
              </w:numPr>
              <w:spacing w:line="20" w:lineRule="atLeast"/>
              <w:contextualSpacing/>
              <w:jc w:val="center"/>
            </w:pP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Обрабатывающие производства</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67</w:t>
            </w:r>
          </w:p>
        </w:tc>
        <w:tc>
          <w:tcPr>
            <w:tcW w:w="1509" w:type="dxa"/>
            <w:shd w:val="clear" w:color="auto" w:fill="auto"/>
          </w:tcPr>
          <w:p w:rsidR="009C6485" w:rsidRPr="007911E8" w:rsidRDefault="009C6485" w:rsidP="005A6043">
            <w:r w:rsidRPr="007911E8">
              <w:t>1200</w:t>
            </w:r>
          </w:p>
        </w:tc>
        <w:tc>
          <w:tcPr>
            <w:tcW w:w="1446" w:type="dxa"/>
            <w:shd w:val="clear" w:color="auto" w:fill="auto"/>
          </w:tcPr>
          <w:p w:rsidR="009C6485" w:rsidRPr="007911E8" w:rsidRDefault="009C6485" w:rsidP="005A6043">
            <w:r w:rsidRPr="007911E8">
              <w:t>1740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Сельское хозяйство</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351</w:t>
            </w:r>
          </w:p>
        </w:tc>
        <w:tc>
          <w:tcPr>
            <w:tcW w:w="1509" w:type="dxa"/>
            <w:shd w:val="clear" w:color="auto" w:fill="auto"/>
          </w:tcPr>
          <w:p w:rsidR="009C6485" w:rsidRPr="007911E8" w:rsidRDefault="009C6485" w:rsidP="005A6043">
            <w:r w:rsidRPr="007911E8">
              <w:t>750</w:t>
            </w:r>
          </w:p>
        </w:tc>
        <w:tc>
          <w:tcPr>
            <w:tcW w:w="1446" w:type="dxa"/>
            <w:shd w:val="clear" w:color="auto" w:fill="auto"/>
          </w:tcPr>
          <w:p w:rsidR="009C6485" w:rsidRPr="007911E8" w:rsidRDefault="009C6485" w:rsidP="005A6043">
            <w:r w:rsidRPr="007911E8">
              <w:t>800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Производство и распределение электроэнергии, газа и воды</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156</w:t>
            </w:r>
          </w:p>
        </w:tc>
        <w:tc>
          <w:tcPr>
            <w:tcW w:w="1509" w:type="dxa"/>
            <w:shd w:val="clear" w:color="auto" w:fill="auto"/>
          </w:tcPr>
          <w:p w:rsidR="009C6485" w:rsidRPr="007911E8" w:rsidRDefault="009C6485" w:rsidP="005A6043">
            <w:r w:rsidRPr="007911E8">
              <w:t>180</w:t>
            </w:r>
          </w:p>
        </w:tc>
        <w:tc>
          <w:tcPr>
            <w:tcW w:w="1446" w:type="dxa"/>
            <w:shd w:val="clear" w:color="auto" w:fill="auto"/>
          </w:tcPr>
          <w:p w:rsidR="009C6485" w:rsidRPr="007911E8" w:rsidRDefault="009C6485" w:rsidP="005A6043">
            <w:r w:rsidRPr="007911E8">
              <w:t>200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Строительство</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234</w:t>
            </w:r>
          </w:p>
        </w:tc>
        <w:tc>
          <w:tcPr>
            <w:tcW w:w="1509" w:type="dxa"/>
            <w:shd w:val="clear" w:color="auto" w:fill="auto"/>
          </w:tcPr>
          <w:p w:rsidR="009C6485" w:rsidRPr="007911E8" w:rsidRDefault="009C6485" w:rsidP="005A6043">
            <w:r w:rsidRPr="007911E8">
              <w:t>590</w:t>
            </w:r>
          </w:p>
        </w:tc>
        <w:tc>
          <w:tcPr>
            <w:tcW w:w="1446" w:type="dxa"/>
            <w:shd w:val="clear" w:color="auto" w:fill="auto"/>
          </w:tcPr>
          <w:p w:rsidR="009C6485" w:rsidRPr="007911E8" w:rsidRDefault="009C6485" w:rsidP="005A6043">
            <w:r w:rsidRPr="007911E8">
              <w:t>620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Оптовая и розничная торговля, ремонт автотранспортных средств, мотоциклов, бытовых изделий и предметов личного пользования</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138</w:t>
            </w:r>
          </w:p>
        </w:tc>
        <w:tc>
          <w:tcPr>
            <w:tcW w:w="1509" w:type="dxa"/>
            <w:shd w:val="clear" w:color="auto" w:fill="auto"/>
          </w:tcPr>
          <w:p w:rsidR="009C6485" w:rsidRPr="007911E8" w:rsidRDefault="009C6485" w:rsidP="005A6043">
            <w:r w:rsidRPr="007911E8">
              <w:t>395</w:t>
            </w:r>
          </w:p>
        </w:tc>
        <w:tc>
          <w:tcPr>
            <w:tcW w:w="1446" w:type="dxa"/>
            <w:shd w:val="clear" w:color="auto" w:fill="auto"/>
          </w:tcPr>
          <w:p w:rsidR="009C6485" w:rsidRPr="007911E8" w:rsidRDefault="009C6485" w:rsidP="005A6043">
            <w:r w:rsidRPr="007911E8">
              <w:t>450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Гостиницы и рестораны</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44</w:t>
            </w:r>
          </w:p>
        </w:tc>
        <w:tc>
          <w:tcPr>
            <w:tcW w:w="1509" w:type="dxa"/>
            <w:shd w:val="clear" w:color="auto" w:fill="auto"/>
          </w:tcPr>
          <w:p w:rsidR="009C6485" w:rsidRPr="007911E8" w:rsidRDefault="009C6485" w:rsidP="005A6043">
            <w:r w:rsidRPr="007911E8">
              <w:t>120</w:t>
            </w:r>
          </w:p>
        </w:tc>
        <w:tc>
          <w:tcPr>
            <w:tcW w:w="1446" w:type="dxa"/>
            <w:shd w:val="clear" w:color="auto" w:fill="auto"/>
          </w:tcPr>
          <w:p w:rsidR="009C6485" w:rsidRPr="007911E8" w:rsidRDefault="009C6485" w:rsidP="005A6043">
            <w:r w:rsidRPr="007911E8">
              <w:t>150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Транспорт и связь</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1225</w:t>
            </w:r>
          </w:p>
        </w:tc>
        <w:tc>
          <w:tcPr>
            <w:tcW w:w="1509" w:type="dxa"/>
            <w:shd w:val="clear" w:color="auto" w:fill="auto"/>
          </w:tcPr>
          <w:p w:rsidR="009C6485" w:rsidRPr="007911E8" w:rsidRDefault="00C75E37" w:rsidP="005A6043">
            <w:r w:rsidRPr="007911E8">
              <w:t>6180</w:t>
            </w:r>
          </w:p>
        </w:tc>
        <w:tc>
          <w:tcPr>
            <w:tcW w:w="1446" w:type="dxa"/>
            <w:shd w:val="clear" w:color="auto" w:fill="auto"/>
          </w:tcPr>
          <w:p w:rsidR="009C6485" w:rsidRPr="007911E8" w:rsidRDefault="00C75E37" w:rsidP="005A6043">
            <w:r w:rsidRPr="007911E8">
              <w:t>6640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Финансовая деятельность</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67</w:t>
            </w:r>
          </w:p>
        </w:tc>
        <w:tc>
          <w:tcPr>
            <w:tcW w:w="1509" w:type="dxa"/>
            <w:shd w:val="clear" w:color="auto" w:fill="auto"/>
          </w:tcPr>
          <w:p w:rsidR="009C6485" w:rsidRPr="007911E8" w:rsidRDefault="009C6485" w:rsidP="005A6043">
            <w:r w:rsidRPr="007911E8">
              <w:t>180</w:t>
            </w:r>
          </w:p>
        </w:tc>
        <w:tc>
          <w:tcPr>
            <w:tcW w:w="1446" w:type="dxa"/>
            <w:shd w:val="clear" w:color="auto" w:fill="auto"/>
          </w:tcPr>
          <w:p w:rsidR="009C6485" w:rsidRPr="007911E8" w:rsidRDefault="009C6485" w:rsidP="005A6043">
            <w:r w:rsidRPr="007911E8">
              <w:t>200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Операции с недвижимым имуществом, аренда и предоставление услуг</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694</w:t>
            </w:r>
          </w:p>
        </w:tc>
        <w:tc>
          <w:tcPr>
            <w:tcW w:w="1509" w:type="dxa"/>
            <w:shd w:val="clear" w:color="auto" w:fill="auto"/>
          </w:tcPr>
          <w:p w:rsidR="009C6485" w:rsidRPr="007911E8" w:rsidRDefault="009C6485" w:rsidP="005A6043">
            <w:r w:rsidRPr="007911E8">
              <w:t>710</w:t>
            </w:r>
          </w:p>
        </w:tc>
        <w:tc>
          <w:tcPr>
            <w:tcW w:w="1446" w:type="dxa"/>
            <w:shd w:val="clear" w:color="auto" w:fill="auto"/>
          </w:tcPr>
          <w:p w:rsidR="009C6485" w:rsidRPr="007911E8" w:rsidRDefault="009C6485" w:rsidP="005A6043">
            <w:r w:rsidRPr="007911E8">
              <w:t>750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Образование</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362</w:t>
            </w:r>
          </w:p>
        </w:tc>
        <w:tc>
          <w:tcPr>
            <w:tcW w:w="1509" w:type="dxa"/>
            <w:shd w:val="clear" w:color="auto" w:fill="auto"/>
          </w:tcPr>
          <w:p w:rsidR="009C6485" w:rsidRPr="007911E8" w:rsidRDefault="009C6485" w:rsidP="005A6043">
            <w:r w:rsidRPr="007911E8">
              <w:t>680</w:t>
            </w:r>
          </w:p>
        </w:tc>
        <w:tc>
          <w:tcPr>
            <w:tcW w:w="1446" w:type="dxa"/>
            <w:shd w:val="clear" w:color="auto" w:fill="auto"/>
          </w:tcPr>
          <w:p w:rsidR="009C6485" w:rsidRPr="007911E8" w:rsidRDefault="009C6485" w:rsidP="005A6043">
            <w:r w:rsidRPr="007911E8">
              <w:t>700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Здравоохранение и предоставление социальных услуг</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254</w:t>
            </w:r>
          </w:p>
        </w:tc>
        <w:tc>
          <w:tcPr>
            <w:tcW w:w="1509" w:type="dxa"/>
            <w:shd w:val="clear" w:color="auto" w:fill="auto"/>
          </w:tcPr>
          <w:p w:rsidR="009C6485" w:rsidRPr="007911E8" w:rsidRDefault="009C6485" w:rsidP="005A6043">
            <w:r w:rsidRPr="007911E8">
              <w:t>250</w:t>
            </w:r>
          </w:p>
        </w:tc>
        <w:tc>
          <w:tcPr>
            <w:tcW w:w="1446" w:type="dxa"/>
            <w:shd w:val="clear" w:color="auto" w:fill="auto"/>
          </w:tcPr>
          <w:p w:rsidR="009C6485" w:rsidRPr="007911E8" w:rsidRDefault="009C6485" w:rsidP="005A6043">
            <w:r w:rsidRPr="007911E8">
              <w:t>350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p>
        </w:tc>
        <w:tc>
          <w:tcPr>
            <w:tcW w:w="3814" w:type="dxa"/>
            <w:shd w:val="clear" w:color="auto" w:fill="auto"/>
          </w:tcPr>
          <w:p w:rsidR="009C6485" w:rsidRPr="007911E8" w:rsidRDefault="009C6485" w:rsidP="005A6043">
            <w:r w:rsidRPr="007911E8">
              <w:t>Предоставление прочих коммунальных, социальных и персональных услуг</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236</w:t>
            </w:r>
          </w:p>
        </w:tc>
        <w:tc>
          <w:tcPr>
            <w:tcW w:w="1509" w:type="dxa"/>
            <w:shd w:val="clear" w:color="auto" w:fill="auto"/>
          </w:tcPr>
          <w:p w:rsidR="009C6485" w:rsidRPr="007911E8" w:rsidRDefault="009C6485" w:rsidP="005A6043">
            <w:r w:rsidRPr="007911E8">
              <w:t>375</w:t>
            </w:r>
          </w:p>
        </w:tc>
        <w:tc>
          <w:tcPr>
            <w:tcW w:w="1446" w:type="dxa"/>
            <w:shd w:val="clear" w:color="auto" w:fill="auto"/>
          </w:tcPr>
          <w:p w:rsidR="009C6485" w:rsidRPr="007911E8" w:rsidRDefault="009C6485" w:rsidP="005A6043">
            <w:r w:rsidRPr="007911E8">
              <w:t>380</w:t>
            </w:r>
          </w:p>
        </w:tc>
      </w:tr>
      <w:tr w:rsidR="009C6485" w:rsidRPr="007911E8" w:rsidTr="002B1ED9">
        <w:trPr>
          <w:trHeight w:val="20"/>
        </w:trPr>
        <w:tc>
          <w:tcPr>
            <w:tcW w:w="560" w:type="dxa"/>
            <w:shd w:val="clear" w:color="auto" w:fill="auto"/>
          </w:tcPr>
          <w:p w:rsidR="009C6485" w:rsidRPr="007911E8" w:rsidRDefault="009C6485" w:rsidP="00442046">
            <w:pPr>
              <w:numPr>
                <w:ilvl w:val="0"/>
                <w:numId w:val="220"/>
              </w:numPr>
              <w:contextualSpacing/>
            </w:pPr>
            <w:bookmarkStart w:id="299" w:name="_Hlk15890346"/>
          </w:p>
        </w:tc>
        <w:tc>
          <w:tcPr>
            <w:tcW w:w="3814" w:type="dxa"/>
            <w:shd w:val="clear" w:color="auto" w:fill="auto"/>
          </w:tcPr>
          <w:p w:rsidR="009C6485" w:rsidRPr="007911E8" w:rsidRDefault="009C6485" w:rsidP="005A6043">
            <w:r w:rsidRPr="007911E8">
              <w:t>Всего по видам экономической деятельности</w:t>
            </w:r>
          </w:p>
        </w:tc>
        <w:tc>
          <w:tcPr>
            <w:tcW w:w="1424" w:type="dxa"/>
            <w:shd w:val="clear" w:color="auto" w:fill="auto"/>
          </w:tcPr>
          <w:p w:rsidR="009C6485" w:rsidRPr="007911E8" w:rsidRDefault="009C6485" w:rsidP="005A6043">
            <w:r w:rsidRPr="007911E8">
              <w:t>чел</w:t>
            </w:r>
            <w:r w:rsidR="00475C32" w:rsidRPr="007911E8">
              <w:t>овек</w:t>
            </w:r>
          </w:p>
        </w:tc>
        <w:tc>
          <w:tcPr>
            <w:tcW w:w="1776" w:type="dxa"/>
            <w:shd w:val="clear" w:color="auto" w:fill="auto"/>
          </w:tcPr>
          <w:p w:rsidR="009C6485" w:rsidRPr="007911E8" w:rsidRDefault="009C6485" w:rsidP="005A6043">
            <w:r w:rsidRPr="007911E8">
              <w:t>3828</w:t>
            </w:r>
          </w:p>
        </w:tc>
        <w:tc>
          <w:tcPr>
            <w:tcW w:w="1509" w:type="dxa"/>
            <w:shd w:val="clear" w:color="auto" w:fill="auto"/>
          </w:tcPr>
          <w:p w:rsidR="009C6485" w:rsidRPr="007911E8" w:rsidRDefault="00C75E37" w:rsidP="005A6043">
            <w:r w:rsidRPr="007911E8">
              <w:t>11610</w:t>
            </w:r>
          </w:p>
        </w:tc>
        <w:tc>
          <w:tcPr>
            <w:tcW w:w="1446" w:type="dxa"/>
            <w:shd w:val="clear" w:color="auto" w:fill="auto"/>
          </w:tcPr>
          <w:p w:rsidR="009C6485" w:rsidRPr="007911E8" w:rsidRDefault="00C75E37" w:rsidP="005A6043">
            <w:r w:rsidRPr="007911E8">
              <w:t>12980</w:t>
            </w:r>
          </w:p>
        </w:tc>
      </w:tr>
    </w:tbl>
    <w:p w:rsidR="006C70F1" w:rsidRPr="007911E8" w:rsidRDefault="00BD0636" w:rsidP="001836F9">
      <w:pPr>
        <w:pStyle w:val="30"/>
      </w:pPr>
      <w:bookmarkStart w:id="300" w:name="_Toc11766508"/>
      <w:bookmarkStart w:id="301" w:name="_Toc13036724"/>
      <w:bookmarkEnd w:id="299"/>
      <w:r w:rsidRPr="007911E8">
        <w:t>3.</w:t>
      </w:r>
      <w:r w:rsidR="003B4003" w:rsidRPr="007911E8">
        <w:t>3</w:t>
      </w:r>
      <w:r w:rsidRPr="007911E8">
        <w:t>.3</w:t>
      </w:r>
      <w:r w:rsidR="006C70F1" w:rsidRPr="007911E8">
        <w:t xml:space="preserve">. </w:t>
      </w:r>
      <w:bookmarkStart w:id="302" w:name="_Toc301130272"/>
      <w:r w:rsidR="006C70F1" w:rsidRPr="007911E8">
        <w:t>Новое жилищное строительство</w:t>
      </w:r>
      <w:bookmarkEnd w:id="291"/>
      <w:bookmarkEnd w:id="300"/>
      <w:bookmarkEnd w:id="301"/>
      <w:bookmarkEnd w:id="302"/>
    </w:p>
    <w:p w:rsidR="00F6784A" w:rsidRPr="007911E8" w:rsidRDefault="00F6784A" w:rsidP="00F6784A">
      <w:pPr>
        <w:tabs>
          <w:tab w:val="left" w:pos="1134"/>
        </w:tabs>
        <w:ind w:firstLine="708"/>
        <w:jc w:val="both"/>
        <w:rPr>
          <w:bCs/>
          <w:sz w:val="28"/>
          <w:szCs w:val="28"/>
        </w:rPr>
      </w:pPr>
      <w:r w:rsidRPr="007911E8">
        <w:rPr>
          <w:bCs/>
          <w:sz w:val="28"/>
          <w:szCs w:val="28"/>
        </w:rPr>
        <w:t>Стратегической целью государственной жилищной политики на территории Ленинградской области, в том числе на территории</w:t>
      </w:r>
      <w:r w:rsidR="00475C32" w:rsidRPr="007911E8">
        <w:rPr>
          <w:bCs/>
          <w:sz w:val="28"/>
          <w:szCs w:val="28"/>
        </w:rPr>
        <w:t xml:space="preserve"> </w:t>
      </w:r>
      <w:r w:rsidRPr="007911E8">
        <w:rPr>
          <w:bCs/>
          <w:sz w:val="28"/>
          <w:szCs w:val="28"/>
        </w:rPr>
        <w:t>Приморско</w:t>
      </w:r>
      <w:r w:rsidR="00475C32" w:rsidRPr="007911E8">
        <w:rPr>
          <w:bCs/>
          <w:sz w:val="28"/>
          <w:szCs w:val="28"/>
        </w:rPr>
        <w:t>го</w:t>
      </w:r>
      <w:r w:rsidRPr="007911E8">
        <w:rPr>
          <w:bCs/>
          <w:sz w:val="28"/>
          <w:szCs w:val="28"/>
        </w:rPr>
        <w:t xml:space="preserve"> городско</w:t>
      </w:r>
      <w:r w:rsidR="00475C32" w:rsidRPr="007911E8">
        <w:rPr>
          <w:bCs/>
          <w:sz w:val="28"/>
          <w:szCs w:val="28"/>
        </w:rPr>
        <w:t>го</w:t>
      </w:r>
      <w:r w:rsidRPr="007911E8">
        <w:rPr>
          <w:bCs/>
          <w:sz w:val="28"/>
          <w:szCs w:val="28"/>
        </w:rPr>
        <w:t xml:space="preserve"> поселени</w:t>
      </w:r>
      <w:r w:rsidR="00475C32" w:rsidRPr="007911E8">
        <w:rPr>
          <w:bCs/>
          <w:sz w:val="28"/>
          <w:szCs w:val="28"/>
        </w:rPr>
        <w:t>я</w:t>
      </w:r>
      <w:r w:rsidRPr="007911E8">
        <w:rPr>
          <w:bCs/>
          <w:sz w:val="28"/>
          <w:szCs w:val="28"/>
        </w:rPr>
        <w:t>, является формирование доступного рынка жилья, обеспечение комфортных условий проживания граждан, создание эффективного жилищного сектора.</w:t>
      </w:r>
    </w:p>
    <w:p w:rsidR="00F6784A" w:rsidRPr="007911E8" w:rsidRDefault="00F6784A" w:rsidP="00F6784A">
      <w:pPr>
        <w:tabs>
          <w:tab w:val="left" w:pos="1134"/>
        </w:tabs>
        <w:ind w:firstLine="708"/>
        <w:jc w:val="both"/>
        <w:rPr>
          <w:bCs/>
          <w:sz w:val="28"/>
          <w:szCs w:val="28"/>
        </w:rPr>
      </w:pPr>
      <w:r w:rsidRPr="007911E8">
        <w:rPr>
          <w:bCs/>
          <w:sz w:val="28"/>
          <w:szCs w:val="28"/>
        </w:rPr>
        <w:t xml:space="preserve">Согласно </w:t>
      </w:r>
      <w:r w:rsidR="00475C32" w:rsidRPr="007911E8">
        <w:rPr>
          <w:bCs/>
          <w:sz w:val="28"/>
          <w:szCs w:val="28"/>
        </w:rPr>
        <w:t>Р</w:t>
      </w:r>
      <w:r w:rsidRPr="007911E8">
        <w:rPr>
          <w:bCs/>
          <w:sz w:val="28"/>
          <w:szCs w:val="28"/>
        </w:rPr>
        <w:t xml:space="preserve">егиональным нормативам </w:t>
      </w:r>
      <w:r w:rsidR="00475C32" w:rsidRPr="007911E8">
        <w:rPr>
          <w:bCs/>
          <w:sz w:val="28"/>
          <w:szCs w:val="28"/>
        </w:rPr>
        <w:t>г</w:t>
      </w:r>
      <w:r w:rsidRPr="007911E8">
        <w:rPr>
          <w:bCs/>
          <w:sz w:val="28"/>
          <w:szCs w:val="28"/>
        </w:rPr>
        <w:t>радостроительного проектирования Ленинградской области,</w:t>
      </w:r>
      <w:r w:rsidR="00475C32" w:rsidRPr="007911E8">
        <w:rPr>
          <w:bCs/>
          <w:sz w:val="28"/>
          <w:szCs w:val="28"/>
        </w:rPr>
        <w:t xml:space="preserve"> территория </w:t>
      </w:r>
      <w:r w:rsidRPr="007911E8">
        <w:rPr>
          <w:bCs/>
          <w:sz w:val="28"/>
          <w:szCs w:val="28"/>
        </w:rPr>
        <w:t>Приморско</w:t>
      </w:r>
      <w:r w:rsidR="00475C32" w:rsidRPr="007911E8">
        <w:rPr>
          <w:bCs/>
          <w:sz w:val="28"/>
          <w:szCs w:val="28"/>
        </w:rPr>
        <w:t>го</w:t>
      </w:r>
      <w:r w:rsidRPr="007911E8">
        <w:rPr>
          <w:bCs/>
          <w:sz w:val="28"/>
          <w:szCs w:val="28"/>
        </w:rPr>
        <w:t xml:space="preserve"> городско</w:t>
      </w:r>
      <w:r w:rsidR="00475C32" w:rsidRPr="007911E8">
        <w:rPr>
          <w:bCs/>
          <w:sz w:val="28"/>
          <w:szCs w:val="28"/>
        </w:rPr>
        <w:t>го</w:t>
      </w:r>
      <w:r w:rsidRPr="007911E8">
        <w:rPr>
          <w:bCs/>
          <w:sz w:val="28"/>
          <w:szCs w:val="28"/>
        </w:rPr>
        <w:t xml:space="preserve"> поселени</w:t>
      </w:r>
      <w:r w:rsidR="00475C32" w:rsidRPr="007911E8">
        <w:rPr>
          <w:bCs/>
          <w:sz w:val="28"/>
          <w:szCs w:val="28"/>
        </w:rPr>
        <w:t>я</w:t>
      </w:r>
      <w:r w:rsidRPr="007911E8">
        <w:rPr>
          <w:bCs/>
          <w:sz w:val="28"/>
          <w:szCs w:val="28"/>
        </w:rPr>
        <w:t xml:space="preserve"> в системе расселения Ленинградской области относится к зоне умеренной урбанизации (зона Б)</w:t>
      </w:r>
      <w:r w:rsidR="00475C32" w:rsidRPr="007911E8">
        <w:rPr>
          <w:bCs/>
          <w:sz w:val="28"/>
          <w:szCs w:val="28"/>
        </w:rPr>
        <w:t>.</w:t>
      </w:r>
      <w:r w:rsidRPr="007911E8">
        <w:rPr>
          <w:bCs/>
          <w:sz w:val="28"/>
          <w:szCs w:val="28"/>
        </w:rPr>
        <w:t xml:space="preserve"> исходя из эт</w:t>
      </w:r>
      <w:r w:rsidR="00475C32" w:rsidRPr="007911E8">
        <w:rPr>
          <w:bCs/>
          <w:sz w:val="28"/>
          <w:szCs w:val="28"/>
        </w:rPr>
        <w:t>ого</w:t>
      </w:r>
      <w:r w:rsidRPr="007911E8">
        <w:rPr>
          <w:bCs/>
          <w:sz w:val="28"/>
          <w:szCs w:val="28"/>
        </w:rPr>
        <w:t xml:space="preserve">, при расчёте </w:t>
      </w:r>
      <w:r w:rsidR="00475C32" w:rsidRPr="007911E8">
        <w:rPr>
          <w:bCs/>
          <w:sz w:val="28"/>
          <w:szCs w:val="28"/>
        </w:rPr>
        <w:t xml:space="preserve">объемов </w:t>
      </w:r>
      <w:r w:rsidRPr="007911E8">
        <w:rPr>
          <w:bCs/>
          <w:sz w:val="28"/>
          <w:szCs w:val="28"/>
        </w:rPr>
        <w:t>перспективного жилищного фонда использовались следующие типы застройки:</w:t>
      </w:r>
    </w:p>
    <w:p w:rsidR="00F6784A" w:rsidRPr="007911E8" w:rsidRDefault="00475C32" w:rsidP="00442046">
      <w:pPr>
        <w:pStyle w:val="afa"/>
        <w:numPr>
          <w:ilvl w:val="0"/>
          <w:numId w:val="98"/>
        </w:numPr>
        <w:tabs>
          <w:tab w:val="left" w:pos="1134"/>
        </w:tabs>
        <w:overflowPunct w:val="0"/>
        <w:autoSpaceDE w:val="0"/>
        <w:spacing w:after="0" w:line="240" w:lineRule="auto"/>
        <w:contextualSpacing/>
        <w:jc w:val="both"/>
        <w:textAlignment w:val="baseline"/>
        <w:rPr>
          <w:rFonts w:ascii="Times New Roman" w:hAnsi="Times New Roman"/>
          <w:bCs/>
          <w:sz w:val="28"/>
          <w:szCs w:val="28"/>
        </w:rPr>
      </w:pPr>
      <w:r w:rsidRPr="007911E8">
        <w:rPr>
          <w:rFonts w:ascii="Times New Roman" w:hAnsi="Times New Roman"/>
          <w:bCs/>
          <w:sz w:val="28"/>
          <w:szCs w:val="28"/>
          <w:lang w:val="ru-RU"/>
        </w:rPr>
        <w:t>многоквартирная малоэтажная застройка (1</w:t>
      </w:r>
      <w:r w:rsidR="004975D1" w:rsidRPr="007911E8">
        <w:rPr>
          <w:sz w:val="28"/>
          <w:szCs w:val="28"/>
        </w:rPr>
        <w:t xml:space="preserve"> </w:t>
      </w:r>
      <w:r w:rsidR="007D63A0" w:rsidRPr="007911E8">
        <w:rPr>
          <w:sz w:val="28"/>
          <w:szCs w:val="28"/>
          <w:lang w:val="ru-RU"/>
        </w:rPr>
        <w:t>-</w:t>
      </w:r>
      <w:r w:rsidR="004975D1" w:rsidRPr="007911E8">
        <w:rPr>
          <w:sz w:val="28"/>
          <w:szCs w:val="28"/>
        </w:rPr>
        <w:t xml:space="preserve"> </w:t>
      </w:r>
      <w:r w:rsidRPr="007911E8">
        <w:rPr>
          <w:rFonts w:ascii="Times New Roman" w:hAnsi="Times New Roman"/>
          <w:bCs/>
          <w:sz w:val="28"/>
          <w:szCs w:val="28"/>
          <w:lang w:val="ru-RU"/>
        </w:rPr>
        <w:t>4 этажа)</w:t>
      </w:r>
      <w:r w:rsidR="002F4E99" w:rsidRPr="007911E8">
        <w:rPr>
          <w:rFonts w:ascii="Times New Roman" w:hAnsi="Times New Roman"/>
          <w:bCs/>
          <w:sz w:val="28"/>
          <w:szCs w:val="28"/>
          <w:lang w:val="ru-RU"/>
        </w:rPr>
        <w:t>,</w:t>
      </w:r>
      <w:r w:rsidR="00F6784A" w:rsidRPr="007911E8">
        <w:rPr>
          <w:rFonts w:ascii="Times New Roman" w:hAnsi="Times New Roman"/>
          <w:bCs/>
          <w:sz w:val="28"/>
          <w:szCs w:val="28"/>
        </w:rPr>
        <w:t xml:space="preserve"> жилые здания квартирного типа с местами общего пользования в здании и общим участком. Плотность застройки кварталов данного типа</w:t>
      </w:r>
      <w:r w:rsidR="002F4E99" w:rsidRPr="007911E8">
        <w:rPr>
          <w:rFonts w:ascii="Times New Roman" w:hAnsi="Times New Roman"/>
          <w:bCs/>
          <w:sz w:val="28"/>
          <w:szCs w:val="28"/>
          <w:lang w:val="ru-RU"/>
        </w:rPr>
        <w:t xml:space="preserve"> застройки</w:t>
      </w:r>
      <w:r w:rsidR="00F6784A" w:rsidRPr="007911E8">
        <w:rPr>
          <w:rFonts w:ascii="Times New Roman" w:hAnsi="Times New Roman"/>
          <w:bCs/>
          <w:sz w:val="28"/>
          <w:szCs w:val="28"/>
        </w:rPr>
        <w:t xml:space="preserve"> составляет 2500 м</w:t>
      </w:r>
      <w:r w:rsidR="00F6784A" w:rsidRPr="007911E8">
        <w:rPr>
          <w:rFonts w:ascii="Times New Roman" w:hAnsi="Times New Roman"/>
          <w:bCs/>
          <w:sz w:val="28"/>
          <w:szCs w:val="28"/>
          <w:vertAlign w:val="superscript"/>
        </w:rPr>
        <w:t>2</w:t>
      </w:r>
      <w:r w:rsidR="00F6784A" w:rsidRPr="007911E8">
        <w:rPr>
          <w:rFonts w:ascii="Times New Roman" w:hAnsi="Times New Roman"/>
          <w:bCs/>
          <w:sz w:val="28"/>
          <w:szCs w:val="28"/>
        </w:rPr>
        <w:t xml:space="preserve"> на га. Норматив жил</w:t>
      </w:r>
      <w:r w:rsidR="002F4E99" w:rsidRPr="007911E8">
        <w:rPr>
          <w:rFonts w:ascii="Times New Roman" w:hAnsi="Times New Roman"/>
          <w:bCs/>
          <w:sz w:val="28"/>
          <w:szCs w:val="28"/>
          <w:lang w:val="ru-RU"/>
        </w:rPr>
        <w:t>ищной</w:t>
      </w:r>
      <w:r w:rsidR="00F6784A" w:rsidRPr="007911E8">
        <w:rPr>
          <w:rFonts w:ascii="Times New Roman" w:hAnsi="Times New Roman"/>
          <w:bCs/>
          <w:sz w:val="28"/>
          <w:szCs w:val="28"/>
        </w:rPr>
        <w:t xml:space="preserve"> обеспеченности 30</w:t>
      </w:r>
      <w:r w:rsidR="002F4E99" w:rsidRPr="007911E8">
        <w:rPr>
          <w:rFonts w:ascii="Times New Roman" w:hAnsi="Times New Roman"/>
          <w:bCs/>
          <w:sz w:val="28"/>
          <w:szCs w:val="28"/>
          <w:lang w:val="ru-RU"/>
        </w:rPr>
        <w:t>–</w:t>
      </w:r>
      <w:r w:rsidR="00F6784A" w:rsidRPr="007911E8">
        <w:rPr>
          <w:rFonts w:ascii="Times New Roman" w:hAnsi="Times New Roman"/>
          <w:bCs/>
          <w:sz w:val="28"/>
          <w:szCs w:val="28"/>
        </w:rPr>
        <w:t>35 м</w:t>
      </w:r>
      <w:r w:rsidR="00F6784A" w:rsidRPr="007911E8">
        <w:rPr>
          <w:rFonts w:ascii="Times New Roman" w:hAnsi="Times New Roman"/>
          <w:bCs/>
          <w:sz w:val="28"/>
          <w:szCs w:val="28"/>
          <w:vertAlign w:val="superscript"/>
        </w:rPr>
        <w:t>2</w:t>
      </w:r>
      <w:r w:rsidR="00F6784A" w:rsidRPr="007911E8">
        <w:rPr>
          <w:rFonts w:ascii="Times New Roman" w:hAnsi="Times New Roman"/>
          <w:bCs/>
          <w:sz w:val="28"/>
          <w:szCs w:val="28"/>
        </w:rPr>
        <w:t xml:space="preserve"> на человека;</w:t>
      </w:r>
    </w:p>
    <w:p w:rsidR="00105EFC" w:rsidRPr="007911E8" w:rsidRDefault="002F4E99" w:rsidP="00442046">
      <w:pPr>
        <w:pStyle w:val="afa"/>
        <w:numPr>
          <w:ilvl w:val="0"/>
          <w:numId w:val="98"/>
        </w:numPr>
        <w:tabs>
          <w:tab w:val="left" w:pos="1134"/>
        </w:tabs>
        <w:overflowPunct w:val="0"/>
        <w:autoSpaceDE w:val="0"/>
        <w:spacing w:after="0" w:line="240" w:lineRule="auto"/>
        <w:contextualSpacing/>
        <w:jc w:val="both"/>
        <w:textAlignment w:val="baseline"/>
        <w:rPr>
          <w:rFonts w:ascii="Times New Roman" w:hAnsi="Times New Roman"/>
          <w:bCs/>
          <w:sz w:val="28"/>
          <w:szCs w:val="28"/>
        </w:rPr>
      </w:pPr>
      <w:r w:rsidRPr="007911E8">
        <w:rPr>
          <w:rFonts w:ascii="Times New Roman" w:hAnsi="Times New Roman"/>
          <w:bCs/>
          <w:sz w:val="28"/>
          <w:szCs w:val="28"/>
          <w:lang w:val="ru-RU"/>
        </w:rPr>
        <w:t xml:space="preserve">многоквартирная </w:t>
      </w:r>
      <w:proofErr w:type="spellStart"/>
      <w:r w:rsidRPr="007911E8">
        <w:rPr>
          <w:rFonts w:ascii="Times New Roman" w:hAnsi="Times New Roman"/>
          <w:bCs/>
          <w:sz w:val="28"/>
          <w:szCs w:val="28"/>
          <w:lang w:val="ru-RU"/>
        </w:rPr>
        <w:t>среднеэтажная</w:t>
      </w:r>
      <w:proofErr w:type="spellEnd"/>
      <w:r w:rsidRPr="007911E8">
        <w:rPr>
          <w:rFonts w:ascii="Times New Roman" w:hAnsi="Times New Roman"/>
          <w:bCs/>
          <w:sz w:val="28"/>
          <w:szCs w:val="28"/>
          <w:lang w:val="ru-RU"/>
        </w:rPr>
        <w:t xml:space="preserve"> жилая застройка (5</w:t>
      </w:r>
      <w:r w:rsidR="004975D1" w:rsidRPr="007911E8">
        <w:rPr>
          <w:sz w:val="28"/>
          <w:szCs w:val="28"/>
        </w:rPr>
        <w:t xml:space="preserve"> </w:t>
      </w:r>
      <w:r w:rsidR="007D63A0" w:rsidRPr="007911E8">
        <w:rPr>
          <w:sz w:val="28"/>
          <w:szCs w:val="28"/>
          <w:lang w:val="ru-RU"/>
        </w:rPr>
        <w:t>-</w:t>
      </w:r>
      <w:r w:rsidR="004975D1" w:rsidRPr="007911E8">
        <w:rPr>
          <w:sz w:val="28"/>
          <w:szCs w:val="28"/>
        </w:rPr>
        <w:t xml:space="preserve"> </w:t>
      </w:r>
      <w:r w:rsidRPr="007911E8">
        <w:rPr>
          <w:rFonts w:ascii="Times New Roman" w:hAnsi="Times New Roman"/>
          <w:bCs/>
          <w:sz w:val="28"/>
          <w:szCs w:val="28"/>
          <w:lang w:val="ru-RU"/>
        </w:rPr>
        <w:t xml:space="preserve">8 этажей), </w:t>
      </w:r>
      <w:r w:rsidR="00F6784A" w:rsidRPr="007911E8">
        <w:rPr>
          <w:rFonts w:ascii="Times New Roman" w:hAnsi="Times New Roman"/>
          <w:bCs/>
          <w:sz w:val="28"/>
          <w:szCs w:val="28"/>
        </w:rPr>
        <w:t>жилые здания квартирного типа с местами общего пользования в здании и общим участком. Плотность застройки кварталов данного типа</w:t>
      </w:r>
      <w:r w:rsidRPr="007911E8">
        <w:rPr>
          <w:rFonts w:ascii="Times New Roman" w:hAnsi="Times New Roman"/>
          <w:bCs/>
          <w:sz w:val="28"/>
          <w:szCs w:val="28"/>
          <w:lang w:val="ru-RU"/>
        </w:rPr>
        <w:t xml:space="preserve"> застройки</w:t>
      </w:r>
      <w:r w:rsidR="00F6784A" w:rsidRPr="007911E8">
        <w:rPr>
          <w:rFonts w:ascii="Times New Roman" w:hAnsi="Times New Roman"/>
          <w:bCs/>
          <w:sz w:val="28"/>
          <w:szCs w:val="28"/>
        </w:rPr>
        <w:t xml:space="preserve"> составляет 5500 м</w:t>
      </w:r>
      <w:r w:rsidR="00F6784A" w:rsidRPr="007911E8">
        <w:rPr>
          <w:rFonts w:ascii="Times New Roman" w:hAnsi="Times New Roman"/>
          <w:bCs/>
          <w:sz w:val="28"/>
          <w:szCs w:val="28"/>
          <w:vertAlign w:val="superscript"/>
        </w:rPr>
        <w:t>2</w:t>
      </w:r>
      <w:r w:rsidR="00F6784A" w:rsidRPr="007911E8">
        <w:rPr>
          <w:rFonts w:ascii="Times New Roman" w:hAnsi="Times New Roman"/>
          <w:bCs/>
          <w:sz w:val="28"/>
          <w:szCs w:val="28"/>
        </w:rPr>
        <w:t xml:space="preserve"> на га. Норматив жил</w:t>
      </w:r>
      <w:r w:rsidRPr="007911E8">
        <w:rPr>
          <w:rFonts w:ascii="Times New Roman" w:hAnsi="Times New Roman"/>
          <w:bCs/>
          <w:sz w:val="28"/>
          <w:szCs w:val="28"/>
          <w:lang w:val="ru-RU"/>
        </w:rPr>
        <w:t>ищной</w:t>
      </w:r>
      <w:r w:rsidR="00F6784A" w:rsidRPr="007911E8">
        <w:rPr>
          <w:rFonts w:ascii="Times New Roman" w:hAnsi="Times New Roman"/>
          <w:bCs/>
          <w:sz w:val="28"/>
          <w:szCs w:val="28"/>
        </w:rPr>
        <w:t xml:space="preserve"> обеспеченности 30</w:t>
      </w:r>
      <w:r w:rsidR="004975D1" w:rsidRPr="007911E8">
        <w:rPr>
          <w:sz w:val="28"/>
          <w:szCs w:val="28"/>
        </w:rPr>
        <w:t xml:space="preserve"> – </w:t>
      </w:r>
      <w:r w:rsidR="00F6784A" w:rsidRPr="007911E8">
        <w:rPr>
          <w:rFonts w:ascii="Times New Roman" w:hAnsi="Times New Roman"/>
          <w:bCs/>
          <w:sz w:val="28"/>
          <w:szCs w:val="28"/>
        </w:rPr>
        <w:t>35 м</w:t>
      </w:r>
      <w:r w:rsidR="00F6784A" w:rsidRPr="007911E8">
        <w:rPr>
          <w:rFonts w:ascii="Times New Roman" w:hAnsi="Times New Roman"/>
          <w:bCs/>
          <w:sz w:val="28"/>
          <w:szCs w:val="28"/>
          <w:vertAlign w:val="superscript"/>
        </w:rPr>
        <w:t>2</w:t>
      </w:r>
      <w:r w:rsidR="00F6784A" w:rsidRPr="007911E8">
        <w:rPr>
          <w:rFonts w:ascii="Times New Roman" w:hAnsi="Times New Roman"/>
          <w:bCs/>
          <w:sz w:val="28"/>
          <w:szCs w:val="28"/>
        </w:rPr>
        <w:t xml:space="preserve"> на человека;</w:t>
      </w:r>
    </w:p>
    <w:p w:rsidR="00F6784A" w:rsidRPr="007911E8" w:rsidRDefault="00644519" w:rsidP="00442046">
      <w:pPr>
        <w:pStyle w:val="afa"/>
        <w:numPr>
          <w:ilvl w:val="0"/>
          <w:numId w:val="98"/>
        </w:numPr>
        <w:tabs>
          <w:tab w:val="left" w:pos="1134"/>
        </w:tabs>
        <w:overflowPunct w:val="0"/>
        <w:autoSpaceDE w:val="0"/>
        <w:spacing w:after="0" w:line="240" w:lineRule="auto"/>
        <w:contextualSpacing/>
        <w:jc w:val="both"/>
        <w:textAlignment w:val="baseline"/>
        <w:rPr>
          <w:rFonts w:ascii="Times New Roman" w:hAnsi="Times New Roman"/>
          <w:bCs/>
          <w:sz w:val="28"/>
          <w:szCs w:val="28"/>
        </w:rPr>
      </w:pPr>
      <w:r w:rsidRPr="007911E8">
        <w:rPr>
          <w:rFonts w:ascii="Times New Roman" w:hAnsi="Times New Roman"/>
          <w:bCs/>
          <w:sz w:val="28"/>
          <w:szCs w:val="28"/>
          <w:lang w:val="ru-RU"/>
        </w:rPr>
        <w:t>м</w:t>
      </w:r>
      <w:r w:rsidR="002F4E99" w:rsidRPr="007911E8">
        <w:rPr>
          <w:rFonts w:ascii="Times New Roman" w:hAnsi="Times New Roman"/>
          <w:bCs/>
          <w:sz w:val="28"/>
          <w:szCs w:val="28"/>
          <w:lang w:val="ru-RU"/>
        </w:rPr>
        <w:t>ногоквартирная</w:t>
      </w:r>
      <w:r w:rsidRPr="007911E8">
        <w:rPr>
          <w:rFonts w:ascii="Times New Roman" w:hAnsi="Times New Roman"/>
          <w:bCs/>
          <w:sz w:val="28"/>
          <w:szCs w:val="28"/>
          <w:lang w:val="ru-RU"/>
        </w:rPr>
        <w:t xml:space="preserve"> </w:t>
      </w:r>
      <w:r w:rsidR="002F4E99" w:rsidRPr="007911E8">
        <w:rPr>
          <w:rFonts w:ascii="Times New Roman" w:hAnsi="Times New Roman"/>
          <w:bCs/>
          <w:sz w:val="28"/>
          <w:szCs w:val="28"/>
          <w:lang w:val="ru-RU"/>
        </w:rPr>
        <w:t>многоэтажная жилая застройка (9 этажей и выше),</w:t>
      </w:r>
      <w:r w:rsidR="00F6784A" w:rsidRPr="007911E8">
        <w:rPr>
          <w:rFonts w:ascii="Times New Roman" w:hAnsi="Times New Roman"/>
          <w:bCs/>
          <w:sz w:val="28"/>
          <w:szCs w:val="28"/>
        </w:rPr>
        <w:t xml:space="preserve"> жилые здания квартирного типа с местами общего пользования в здании и общим участком. Плотность застройки кварталов данного типа</w:t>
      </w:r>
      <w:r w:rsidRPr="007911E8">
        <w:rPr>
          <w:rFonts w:ascii="Times New Roman" w:hAnsi="Times New Roman"/>
          <w:bCs/>
          <w:sz w:val="28"/>
          <w:szCs w:val="28"/>
          <w:lang w:val="ru-RU"/>
        </w:rPr>
        <w:t xml:space="preserve"> застройки</w:t>
      </w:r>
      <w:r w:rsidR="00F6784A" w:rsidRPr="007911E8">
        <w:rPr>
          <w:rFonts w:ascii="Times New Roman" w:hAnsi="Times New Roman"/>
          <w:bCs/>
          <w:sz w:val="28"/>
          <w:szCs w:val="28"/>
        </w:rPr>
        <w:t xml:space="preserve"> составляет 8700 м</w:t>
      </w:r>
      <w:r w:rsidR="00F6784A" w:rsidRPr="007911E8">
        <w:rPr>
          <w:rFonts w:ascii="Times New Roman" w:hAnsi="Times New Roman"/>
          <w:bCs/>
          <w:sz w:val="28"/>
          <w:szCs w:val="28"/>
          <w:vertAlign w:val="superscript"/>
        </w:rPr>
        <w:t>2</w:t>
      </w:r>
      <w:r w:rsidR="00F6784A" w:rsidRPr="007911E8">
        <w:rPr>
          <w:rFonts w:ascii="Times New Roman" w:hAnsi="Times New Roman"/>
          <w:bCs/>
          <w:sz w:val="28"/>
          <w:szCs w:val="28"/>
        </w:rPr>
        <w:t xml:space="preserve"> на га. Норматив жил</w:t>
      </w:r>
      <w:r w:rsidR="00105EFC" w:rsidRPr="007911E8">
        <w:rPr>
          <w:rFonts w:ascii="Times New Roman" w:hAnsi="Times New Roman"/>
          <w:bCs/>
          <w:sz w:val="28"/>
          <w:szCs w:val="28"/>
          <w:lang w:val="ru-RU"/>
        </w:rPr>
        <w:t>ищной</w:t>
      </w:r>
      <w:r w:rsidR="00F6784A" w:rsidRPr="007911E8">
        <w:rPr>
          <w:rFonts w:ascii="Times New Roman" w:hAnsi="Times New Roman"/>
          <w:bCs/>
          <w:sz w:val="28"/>
          <w:szCs w:val="28"/>
        </w:rPr>
        <w:t xml:space="preserve"> обеспеченности 30</w:t>
      </w:r>
      <w:r w:rsidR="004975D1" w:rsidRPr="007911E8">
        <w:rPr>
          <w:sz w:val="28"/>
          <w:szCs w:val="28"/>
        </w:rPr>
        <w:t xml:space="preserve"> – </w:t>
      </w:r>
      <w:r w:rsidR="00F6784A" w:rsidRPr="007911E8">
        <w:rPr>
          <w:rFonts w:ascii="Times New Roman" w:hAnsi="Times New Roman"/>
          <w:bCs/>
          <w:sz w:val="28"/>
          <w:szCs w:val="28"/>
        </w:rPr>
        <w:t>35 м</w:t>
      </w:r>
      <w:r w:rsidR="00F6784A" w:rsidRPr="007911E8">
        <w:rPr>
          <w:rFonts w:ascii="Times New Roman" w:hAnsi="Times New Roman"/>
          <w:bCs/>
          <w:sz w:val="28"/>
          <w:szCs w:val="28"/>
          <w:vertAlign w:val="superscript"/>
        </w:rPr>
        <w:t>2</w:t>
      </w:r>
      <w:r w:rsidR="00F6784A" w:rsidRPr="007911E8">
        <w:rPr>
          <w:rFonts w:ascii="Times New Roman" w:hAnsi="Times New Roman"/>
          <w:bCs/>
          <w:sz w:val="28"/>
          <w:szCs w:val="28"/>
        </w:rPr>
        <w:t xml:space="preserve"> на человека;</w:t>
      </w:r>
    </w:p>
    <w:p w:rsidR="00F6784A" w:rsidRPr="007911E8" w:rsidRDefault="00644519" w:rsidP="00442046">
      <w:pPr>
        <w:pStyle w:val="afa"/>
        <w:numPr>
          <w:ilvl w:val="0"/>
          <w:numId w:val="98"/>
        </w:numPr>
        <w:tabs>
          <w:tab w:val="left" w:pos="1134"/>
        </w:tabs>
        <w:overflowPunct w:val="0"/>
        <w:autoSpaceDE w:val="0"/>
        <w:spacing w:after="0" w:line="240" w:lineRule="auto"/>
        <w:contextualSpacing/>
        <w:jc w:val="both"/>
        <w:textAlignment w:val="baseline"/>
        <w:rPr>
          <w:rFonts w:ascii="Times New Roman" w:hAnsi="Times New Roman"/>
          <w:bCs/>
          <w:sz w:val="28"/>
          <w:szCs w:val="28"/>
        </w:rPr>
      </w:pPr>
      <w:r w:rsidRPr="007911E8">
        <w:rPr>
          <w:rFonts w:ascii="Times New Roman" w:hAnsi="Times New Roman"/>
          <w:bCs/>
          <w:sz w:val="28"/>
          <w:szCs w:val="28"/>
          <w:lang w:val="ru-RU"/>
        </w:rPr>
        <w:t>индивидуальная жилая застройка – о</w:t>
      </w:r>
      <w:r w:rsidR="00105EFC" w:rsidRPr="007911E8">
        <w:rPr>
          <w:rFonts w:ascii="Times New Roman" w:hAnsi="Times New Roman"/>
          <w:bCs/>
          <w:sz w:val="28"/>
          <w:szCs w:val="28"/>
          <w:lang w:val="ru-RU"/>
        </w:rPr>
        <w:t>тдельно</w:t>
      </w:r>
      <w:r w:rsidR="00F6784A" w:rsidRPr="007911E8">
        <w:rPr>
          <w:rFonts w:ascii="Times New Roman" w:hAnsi="Times New Roman"/>
          <w:bCs/>
          <w:sz w:val="28"/>
          <w:szCs w:val="28"/>
        </w:rPr>
        <w:t xml:space="preserve"> стоящие здания до трёх этажей с общей площадью до 150 м</w:t>
      </w:r>
      <w:r w:rsidR="00F6784A" w:rsidRPr="007911E8">
        <w:rPr>
          <w:rFonts w:ascii="Times New Roman" w:hAnsi="Times New Roman"/>
          <w:bCs/>
          <w:sz w:val="28"/>
          <w:szCs w:val="28"/>
          <w:vertAlign w:val="superscript"/>
        </w:rPr>
        <w:t>2</w:t>
      </w:r>
      <w:r w:rsidR="00F6784A" w:rsidRPr="007911E8">
        <w:rPr>
          <w:rFonts w:ascii="Times New Roman" w:hAnsi="Times New Roman"/>
          <w:bCs/>
          <w:sz w:val="28"/>
          <w:szCs w:val="28"/>
        </w:rPr>
        <w:t>, пр</w:t>
      </w:r>
      <w:r w:rsidRPr="007911E8">
        <w:rPr>
          <w:rFonts w:ascii="Times New Roman" w:hAnsi="Times New Roman"/>
          <w:bCs/>
          <w:sz w:val="28"/>
          <w:szCs w:val="28"/>
          <w:lang w:val="ru-RU"/>
        </w:rPr>
        <w:t>и средней</w:t>
      </w:r>
      <w:r w:rsidR="00F6784A" w:rsidRPr="007911E8">
        <w:rPr>
          <w:rFonts w:ascii="Times New Roman" w:hAnsi="Times New Roman"/>
          <w:bCs/>
          <w:sz w:val="28"/>
          <w:szCs w:val="28"/>
        </w:rPr>
        <w:t xml:space="preserve"> плотности населения 10</w:t>
      </w:r>
      <w:r w:rsidR="004975D1" w:rsidRPr="007911E8">
        <w:rPr>
          <w:sz w:val="28"/>
          <w:szCs w:val="28"/>
        </w:rPr>
        <w:t xml:space="preserve"> – </w:t>
      </w:r>
      <w:r w:rsidR="00F6784A" w:rsidRPr="007911E8">
        <w:rPr>
          <w:rFonts w:ascii="Times New Roman" w:hAnsi="Times New Roman"/>
          <w:bCs/>
          <w:sz w:val="28"/>
          <w:szCs w:val="28"/>
        </w:rPr>
        <w:t>20 чел</w:t>
      </w:r>
      <w:r w:rsidRPr="007911E8">
        <w:rPr>
          <w:rFonts w:ascii="Times New Roman" w:hAnsi="Times New Roman"/>
          <w:bCs/>
          <w:sz w:val="28"/>
          <w:szCs w:val="28"/>
          <w:lang w:val="ru-RU"/>
        </w:rPr>
        <w:t>овек</w:t>
      </w:r>
      <w:r w:rsidR="00F6784A" w:rsidRPr="007911E8">
        <w:rPr>
          <w:rFonts w:ascii="Times New Roman" w:hAnsi="Times New Roman"/>
          <w:bCs/>
          <w:sz w:val="28"/>
          <w:szCs w:val="28"/>
        </w:rPr>
        <w:t xml:space="preserve"> на га к расчётному сроку</w:t>
      </w:r>
      <w:r w:rsidRPr="007911E8">
        <w:rPr>
          <w:rFonts w:ascii="Times New Roman" w:hAnsi="Times New Roman"/>
          <w:bCs/>
          <w:sz w:val="28"/>
          <w:szCs w:val="28"/>
          <w:lang w:val="ru-RU"/>
        </w:rPr>
        <w:t>,</w:t>
      </w:r>
      <w:r w:rsidR="00F6784A" w:rsidRPr="007911E8">
        <w:rPr>
          <w:rFonts w:ascii="Times New Roman" w:hAnsi="Times New Roman"/>
          <w:bCs/>
          <w:sz w:val="28"/>
          <w:szCs w:val="28"/>
        </w:rPr>
        <w:t xml:space="preserve"> </w:t>
      </w:r>
      <w:r w:rsidR="00105EFC" w:rsidRPr="007911E8">
        <w:rPr>
          <w:rFonts w:ascii="Times New Roman" w:hAnsi="Times New Roman"/>
          <w:bCs/>
          <w:sz w:val="28"/>
          <w:szCs w:val="28"/>
          <w:lang w:val="ru-RU"/>
        </w:rPr>
        <w:t>плотность</w:t>
      </w:r>
      <w:r w:rsidR="00F6784A" w:rsidRPr="007911E8">
        <w:rPr>
          <w:rFonts w:ascii="Times New Roman" w:hAnsi="Times New Roman"/>
          <w:bCs/>
          <w:sz w:val="28"/>
          <w:szCs w:val="28"/>
        </w:rPr>
        <w:t xml:space="preserve"> застройки 850 м</w:t>
      </w:r>
      <w:r w:rsidR="00F6784A" w:rsidRPr="007911E8">
        <w:rPr>
          <w:rFonts w:ascii="Times New Roman" w:hAnsi="Times New Roman"/>
          <w:bCs/>
          <w:sz w:val="28"/>
          <w:szCs w:val="28"/>
          <w:vertAlign w:val="superscript"/>
        </w:rPr>
        <w:t>2</w:t>
      </w:r>
      <w:r w:rsidR="00F6784A" w:rsidRPr="007911E8">
        <w:rPr>
          <w:rFonts w:ascii="Times New Roman" w:hAnsi="Times New Roman"/>
          <w:bCs/>
          <w:sz w:val="28"/>
          <w:szCs w:val="28"/>
        </w:rPr>
        <w:t xml:space="preserve"> на га. Норматив жил</w:t>
      </w:r>
      <w:r w:rsidRPr="007911E8">
        <w:rPr>
          <w:rFonts w:ascii="Times New Roman" w:hAnsi="Times New Roman"/>
          <w:bCs/>
          <w:sz w:val="28"/>
          <w:szCs w:val="28"/>
          <w:lang w:val="ru-RU"/>
        </w:rPr>
        <w:t>ищной</w:t>
      </w:r>
      <w:r w:rsidR="00F6784A" w:rsidRPr="007911E8">
        <w:rPr>
          <w:rFonts w:ascii="Times New Roman" w:hAnsi="Times New Roman"/>
          <w:bCs/>
          <w:sz w:val="28"/>
          <w:szCs w:val="28"/>
        </w:rPr>
        <w:t xml:space="preserve"> обеспеченности 40</w:t>
      </w:r>
      <w:r w:rsidR="004975D1" w:rsidRPr="007911E8">
        <w:rPr>
          <w:sz w:val="28"/>
          <w:szCs w:val="28"/>
        </w:rPr>
        <w:t xml:space="preserve"> – </w:t>
      </w:r>
      <w:r w:rsidR="00F6784A" w:rsidRPr="007911E8">
        <w:rPr>
          <w:rFonts w:ascii="Times New Roman" w:hAnsi="Times New Roman"/>
          <w:bCs/>
          <w:sz w:val="28"/>
          <w:szCs w:val="28"/>
        </w:rPr>
        <w:t>50 м</w:t>
      </w:r>
      <w:r w:rsidR="00F6784A" w:rsidRPr="007911E8">
        <w:rPr>
          <w:rFonts w:ascii="Times New Roman" w:hAnsi="Times New Roman"/>
          <w:bCs/>
          <w:sz w:val="28"/>
          <w:szCs w:val="28"/>
          <w:vertAlign w:val="superscript"/>
        </w:rPr>
        <w:t>2</w:t>
      </w:r>
      <w:r w:rsidR="00F6784A" w:rsidRPr="007911E8">
        <w:rPr>
          <w:rFonts w:ascii="Times New Roman" w:hAnsi="Times New Roman"/>
          <w:bCs/>
          <w:sz w:val="28"/>
          <w:szCs w:val="28"/>
        </w:rPr>
        <w:t xml:space="preserve"> на человека.</w:t>
      </w:r>
    </w:p>
    <w:p w:rsidR="00F6784A" w:rsidRPr="007911E8" w:rsidRDefault="00F6784A" w:rsidP="00F6784A">
      <w:pPr>
        <w:tabs>
          <w:tab w:val="left" w:pos="1134"/>
        </w:tabs>
        <w:ind w:firstLine="708"/>
        <w:jc w:val="both"/>
        <w:rPr>
          <w:bCs/>
          <w:sz w:val="28"/>
          <w:szCs w:val="28"/>
        </w:rPr>
      </w:pPr>
      <w:r w:rsidRPr="007911E8">
        <w:rPr>
          <w:bCs/>
          <w:sz w:val="28"/>
          <w:szCs w:val="28"/>
        </w:rPr>
        <w:t xml:space="preserve">Структура нового жилищного строительства принята в соответствии со спецификой территории Приморского городского поселения и </w:t>
      </w:r>
      <w:r w:rsidR="00644519" w:rsidRPr="007911E8">
        <w:rPr>
          <w:bCs/>
          <w:sz w:val="28"/>
          <w:szCs w:val="28"/>
        </w:rPr>
        <w:t>представлена</w:t>
      </w:r>
      <w:r w:rsidRPr="007911E8">
        <w:rPr>
          <w:bCs/>
          <w:sz w:val="28"/>
          <w:szCs w:val="28"/>
        </w:rPr>
        <w:t>:</w:t>
      </w:r>
    </w:p>
    <w:p w:rsidR="00F6784A" w:rsidRPr="007911E8" w:rsidRDefault="00F6784A" w:rsidP="00072A75">
      <w:pPr>
        <w:pStyle w:val="afa"/>
        <w:numPr>
          <w:ilvl w:val="0"/>
          <w:numId w:val="82"/>
        </w:numPr>
        <w:tabs>
          <w:tab w:val="left" w:pos="1134"/>
        </w:tabs>
        <w:overflowPunct w:val="0"/>
        <w:autoSpaceDE w:val="0"/>
        <w:spacing w:after="0" w:line="240" w:lineRule="auto"/>
        <w:ind w:left="0" w:firstLine="708"/>
        <w:contextualSpacing/>
        <w:jc w:val="both"/>
        <w:textAlignment w:val="baseline"/>
        <w:rPr>
          <w:rFonts w:ascii="Times New Roman" w:hAnsi="Times New Roman"/>
          <w:bCs/>
          <w:sz w:val="28"/>
          <w:szCs w:val="28"/>
        </w:rPr>
      </w:pPr>
      <w:r w:rsidRPr="007911E8">
        <w:rPr>
          <w:rFonts w:ascii="Times New Roman" w:hAnsi="Times New Roman"/>
          <w:bCs/>
          <w:sz w:val="28"/>
          <w:szCs w:val="28"/>
        </w:rPr>
        <w:t>индивидуальн</w:t>
      </w:r>
      <w:r w:rsidR="00644519" w:rsidRPr="007911E8">
        <w:rPr>
          <w:rFonts w:ascii="Times New Roman" w:hAnsi="Times New Roman"/>
          <w:bCs/>
          <w:sz w:val="28"/>
          <w:szCs w:val="28"/>
          <w:lang w:val="ru-RU"/>
        </w:rPr>
        <w:t>ой</w:t>
      </w:r>
      <w:r w:rsidRPr="007911E8">
        <w:rPr>
          <w:rFonts w:ascii="Times New Roman" w:hAnsi="Times New Roman"/>
          <w:bCs/>
          <w:sz w:val="28"/>
          <w:szCs w:val="28"/>
        </w:rPr>
        <w:t xml:space="preserve"> жил</w:t>
      </w:r>
      <w:r w:rsidR="00644519" w:rsidRPr="007911E8">
        <w:rPr>
          <w:rFonts w:ascii="Times New Roman" w:hAnsi="Times New Roman"/>
          <w:bCs/>
          <w:sz w:val="28"/>
          <w:szCs w:val="28"/>
          <w:lang w:val="ru-RU"/>
        </w:rPr>
        <w:t>ой</w:t>
      </w:r>
      <w:r w:rsidRPr="007911E8">
        <w:rPr>
          <w:rFonts w:ascii="Times New Roman" w:hAnsi="Times New Roman"/>
          <w:bCs/>
          <w:sz w:val="28"/>
          <w:szCs w:val="28"/>
        </w:rPr>
        <w:t xml:space="preserve"> </w:t>
      </w:r>
      <w:r w:rsidR="00644519" w:rsidRPr="007911E8">
        <w:rPr>
          <w:rFonts w:ascii="Times New Roman" w:hAnsi="Times New Roman"/>
          <w:bCs/>
          <w:sz w:val="28"/>
          <w:szCs w:val="28"/>
          <w:lang w:val="ru-RU"/>
        </w:rPr>
        <w:t>застройкой</w:t>
      </w:r>
      <w:r w:rsidRPr="007911E8">
        <w:rPr>
          <w:rFonts w:ascii="Times New Roman" w:hAnsi="Times New Roman"/>
          <w:bCs/>
          <w:sz w:val="28"/>
          <w:szCs w:val="28"/>
        </w:rPr>
        <w:t xml:space="preserve"> </w:t>
      </w:r>
      <w:r w:rsidR="00644519" w:rsidRPr="007911E8">
        <w:rPr>
          <w:rFonts w:ascii="Times New Roman" w:hAnsi="Times New Roman"/>
          <w:bCs/>
          <w:sz w:val="28"/>
          <w:szCs w:val="28"/>
          <w:lang w:val="ru-RU"/>
        </w:rPr>
        <w:t>(</w:t>
      </w:r>
      <w:r w:rsidR="008A1C03" w:rsidRPr="007911E8">
        <w:rPr>
          <w:rFonts w:ascii="Times New Roman" w:hAnsi="Times New Roman"/>
          <w:bCs/>
          <w:sz w:val="28"/>
          <w:szCs w:val="28"/>
          <w:lang w:val="ru-RU"/>
        </w:rPr>
        <w:t>62</w:t>
      </w:r>
      <w:r w:rsidRPr="007911E8">
        <w:rPr>
          <w:rFonts w:ascii="Times New Roman" w:hAnsi="Times New Roman"/>
          <w:bCs/>
          <w:sz w:val="28"/>
          <w:szCs w:val="28"/>
        </w:rPr>
        <w:t xml:space="preserve"> %</w:t>
      </w:r>
      <w:r w:rsidR="00644519" w:rsidRPr="007911E8">
        <w:rPr>
          <w:rFonts w:ascii="Times New Roman" w:hAnsi="Times New Roman"/>
          <w:bCs/>
          <w:sz w:val="28"/>
          <w:szCs w:val="28"/>
          <w:lang w:val="ru-RU"/>
        </w:rPr>
        <w:t>)</w:t>
      </w:r>
      <w:r w:rsidRPr="007911E8">
        <w:rPr>
          <w:rFonts w:ascii="Times New Roman" w:hAnsi="Times New Roman"/>
          <w:bCs/>
          <w:sz w:val="28"/>
          <w:szCs w:val="28"/>
        </w:rPr>
        <w:t>;</w:t>
      </w:r>
    </w:p>
    <w:p w:rsidR="00F6784A" w:rsidRPr="007911E8" w:rsidRDefault="00F6784A" w:rsidP="00072A75">
      <w:pPr>
        <w:pStyle w:val="afa"/>
        <w:numPr>
          <w:ilvl w:val="0"/>
          <w:numId w:val="82"/>
        </w:numPr>
        <w:tabs>
          <w:tab w:val="left" w:pos="1134"/>
        </w:tabs>
        <w:overflowPunct w:val="0"/>
        <w:autoSpaceDE w:val="0"/>
        <w:spacing w:after="0" w:line="240" w:lineRule="auto"/>
        <w:ind w:left="0" w:firstLine="708"/>
        <w:contextualSpacing/>
        <w:jc w:val="both"/>
        <w:textAlignment w:val="baseline"/>
        <w:rPr>
          <w:rFonts w:ascii="Times New Roman" w:hAnsi="Times New Roman"/>
          <w:bCs/>
          <w:sz w:val="28"/>
          <w:szCs w:val="28"/>
        </w:rPr>
      </w:pPr>
      <w:r w:rsidRPr="007911E8">
        <w:rPr>
          <w:rFonts w:ascii="Times New Roman" w:hAnsi="Times New Roman"/>
          <w:bCs/>
          <w:sz w:val="28"/>
          <w:szCs w:val="28"/>
        </w:rPr>
        <w:t>малоэтажн</w:t>
      </w:r>
      <w:r w:rsidR="00644519" w:rsidRPr="007911E8">
        <w:rPr>
          <w:rFonts w:ascii="Times New Roman" w:hAnsi="Times New Roman"/>
          <w:bCs/>
          <w:sz w:val="28"/>
          <w:szCs w:val="28"/>
          <w:lang w:val="ru-RU"/>
        </w:rPr>
        <w:t>ой</w:t>
      </w:r>
      <w:r w:rsidRPr="007911E8">
        <w:rPr>
          <w:rFonts w:ascii="Times New Roman" w:hAnsi="Times New Roman"/>
          <w:bCs/>
          <w:sz w:val="28"/>
          <w:szCs w:val="28"/>
        </w:rPr>
        <w:t xml:space="preserve"> жил</w:t>
      </w:r>
      <w:r w:rsidR="00644519" w:rsidRPr="007911E8">
        <w:rPr>
          <w:rFonts w:ascii="Times New Roman" w:hAnsi="Times New Roman"/>
          <w:bCs/>
          <w:sz w:val="28"/>
          <w:szCs w:val="28"/>
          <w:lang w:val="ru-RU"/>
        </w:rPr>
        <w:t>ой застройкой</w:t>
      </w:r>
      <w:r w:rsidRPr="007911E8">
        <w:rPr>
          <w:rFonts w:ascii="Times New Roman" w:hAnsi="Times New Roman"/>
          <w:bCs/>
          <w:sz w:val="28"/>
          <w:szCs w:val="28"/>
        </w:rPr>
        <w:t xml:space="preserve"> </w:t>
      </w:r>
      <w:r w:rsidR="00644519" w:rsidRPr="007911E8">
        <w:rPr>
          <w:rFonts w:ascii="Times New Roman" w:hAnsi="Times New Roman"/>
          <w:bCs/>
          <w:sz w:val="28"/>
          <w:szCs w:val="28"/>
          <w:lang w:val="ru-RU"/>
        </w:rPr>
        <w:t>(</w:t>
      </w:r>
      <w:r w:rsidR="008A1C03" w:rsidRPr="007911E8">
        <w:rPr>
          <w:rFonts w:ascii="Times New Roman" w:hAnsi="Times New Roman"/>
          <w:bCs/>
          <w:sz w:val="28"/>
          <w:szCs w:val="28"/>
          <w:lang w:val="ru-RU"/>
        </w:rPr>
        <w:t>24</w:t>
      </w:r>
      <w:r w:rsidRPr="007911E8">
        <w:rPr>
          <w:rFonts w:ascii="Times New Roman" w:hAnsi="Times New Roman"/>
          <w:bCs/>
          <w:sz w:val="28"/>
          <w:szCs w:val="28"/>
        </w:rPr>
        <w:t xml:space="preserve"> %</w:t>
      </w:r>
      <w:r w:rsidR="00644519" w:rsidRPr="007911E8">
        <w:rPr>
          <w:rFonts w:ascii="Times New Roman" w:hAnsi="Times New Roman"/>
          <w:bCs/>
          <w:sz w:val="28"/>
          <w:szCs w:val="28"/>
          <w:lang w:val="ru-RU"/>
        </w:rPr>
        <w:t>)</w:t>
      </w:r>
      <w:r w:rsidRPr="007911E8">
        <w:rPr>
          <w:rFonts w:ascii="Times New Roman" w:hAnsi="Times New Roman"/>
          <w:bCs/>
          <w:sz w:val="28"/>
          <w:szCs w:val="28"/>
        </w:rPr>
        <w:t>;</w:t>
      </w:r>
    </w:p>
    <w:p w:rsidR="00F6784A" w:rsidRPr="007911E8" w:rsidRDefault="00F6784A" w:rsidP="00072A75">
      <w:pPr>
        <w:pStyle w:val="afa"/>
        <w:numPr>
          <w:ilvl w:val="0"/>
          <w:numId w:val="82"/>
        </w:numPr>
        <w:tabs>
          <w:tab w:val="left" w:pos="1134"/>
        </w:tabs>
        <w:overflowPunct w:val="0"/>
        <w:autoSpaceDE w:val="0"/>
        <w:spacing w:after="0" w:line="240" w:lineRule="auto"/>
        <w:ind w:left="0" w:firstLine="708"/>
        <w:contextualSpacing/>
        <w:jc w:val="both"/>
        <w:textAlignment w:val="baseline"/>
        <w:rPr>
          <w:rFonts w:ascii="Times New Roman" w:hAnsi="Times New Roman"/>
          <w:bCs/>
          <w:sz w:val="28"/>
          <w:szCs w:val="28"/>
        </w:rPr>
      </w:pPr>
      <w:proofErr w:type="spellStart"/>
      <w:r w:rsidRPr="007911E8">
        <w:rPr>
          <w:rFonts w:ascii="Times New Roman" w:hAnsi="Times New Roman"/>
          <w:bCs/>
          <w:sz w:val="28"/>
          <w:szCs w:val="28"/>
        </w:rPr>
        <w:t>среднеэтаж</w:t>
      </w:r>
      <w:r w:rsidR="00644519" w:rsidRPr="007911E8">
        <w:rPr>
          <w:rFonts w:ascii="Times New Roman" w:hAnsi="Times New Roman"/>
          <w:bCs/>
          <w:sz w:val="28"/>
          <w:szCs w:val="28"/>
          <w:lang w:val="ru-RU"/>
        </w:rPr>
        <w:t>ной</w:t>
      </w:r>
      <w:proofErr w:type="spellEnd"/>
      <w:r w:rsidRPr="007911E8">
        <w:rPr>
          <w:rFonts w:ascii="Times New Roman" w:hAnsi="Times New Roman"/>
          <w:bCs/>
          <w:sz w:val="28"/>
          <w:szCs w:val="28"/>
        </w:rPr>
        <w:t xml:space="preserve"> жил</w:t>
      </w:r>
      <w:r w:rsidR="00644519" w:rsidRPr="007911E8">
        <w:rPr>
          <w:rFonts w:ascii="Times New Roman" w:hAnsi="Times New Roman"/>
          <w:bCs/>
          <w:sz w:val="28"/>
          <w:szCs w:val="28"/>
          <w:lang w:val="ru-RU"/>
        </w:rPr>
        <w:t>ой застройкой</w:t>
      </w:r>
      <w:r w:rsidRPr="007911E8">
        <w:rPr>
          <w:rFonts w:ascii="Times New Roman" w:hAnsi="Times New Roman"/>
          <w:bCs/>
          <w:sz w:val="28"/>
          <w:szCs w:val="28"/>
        </w:rPr>
        <w:t xml:space="preserve"> </w:t>
      </w:r>
      <w:r w:rsidR="00644519" w:rsidRPr="007911E8">
        <w:rPr>
          <w:rFonts w:ascii="Times New Roman" w:hAnsi="Times New Roman"/>
          <w:bCs/>
          <w:sz w:val="28"/>
          <w:szCs w:val="28"/>
          <w:lang w:val="ru-RU"/>
        </w:rPr>
        <w:t>(</w:t>
      </w:r>
      <w:r w:rsidR="008A1C03" w:rsidRPr="007911E8">
        <w:rPr>
          <w:rFonts w:ascii="Times New Roman" w:hAnsi="Times New Roman"/>
          <w:bCs/>
          <w:sz w:val="28"/>
          <w:szCs w:val="28"/>
          <w:lang w:val="ru-RU"/>
        </w:rPr>
        <w:t>14</w:t>
      </w:r>
      <w:r w:rsidRPr="007911E8">
        <w:rPr>
          <w:rFonts w:ascii="Times New Roman" w:hAnsi="Times New Roman"/>
          <w:bCs/>
          <w:sz w:val="28"/>
          <w:szCs w:val="28"/>
        </w:rPr>
        <w:t xml:space="preserve"> %</w:t>
      </w:r>
      <w:r w:rsidR="00644519" w:rsidRPr="007911E8">
        <w:rPr>
          <w:rFonts w:ascii="Times New Roman" w:hAnsi="Times New Roman"/>
          <w:bCs/>
          <w:sz w:val="28"/>
          <w:szCs w:val="28"/>
          <w:lang w:val="ru-RU"/>
        </w:rPr>
        <w:t>)</w:t>
      </w:r>
      <w:r w:rsidRPr="007911E8">
        <w:rPr>
          <w:rFonts w:ascii="Times New Roman" w:hAnsi="Times New Roman"/>
          <w:bCs/>
          <w:sz w:val="28"/>
          <w:szCs w:val="28"/>
        </w:rPr>
        <w:t>.</w:t>
      </w:r>
    </w:p>
    <w:p w:rsidR="008A1C03" w:rsidRPr="007911E8" w:rsidRDefault="008A1C03" w:rsidP="008A1C03">
      <w:pPr>
        <w:tabs>
          <w:tab w:val="left" w:pos="1134"/>
        </w:tabs>
        <w:ind w:firstLine="708"/>
        <w:jc w:val="both"/>
        <w:rPr>
          <w:bCs/>
          <w:sz w:val="28"/>
          <w:szCs w:val="28"/>
        </w:rPr>
      </w:pPr>
      <w:r w:rsidRPr="007911E8">
        <w:rPr>
          <w:sz w:val="28"/>
          <w:szCs w:val="28"/>
        </w:rPr>
        <w:lastRenderedPageBreak/>
        <w:t>На первую очередь предусмотрена ликвидация аварийного и ветхого жилищного фонда общей площадью 1,86 тыс. м</w:t>
      </w:r>
      <w:r w:rsidRPr="007911E8">
        <w:rPr>
          <w:sz w:val="28"/>
          <w:szCs w:val="28"/>
          <w:vertAlign w:val="superscript"/>
        </w:rPr>
        <w:t>2</w:t>
      </w:r>
      <w:r w:rsidRPr="007911E8">
        <w:rPr>
          <w:sz w:val="28"/>
          <w:szCs w:val="28"/>
        </w:rPr>
        <w:t xml:space="preserve">. </w:t>
      </w:r>
      <w:r w:rsidRPr="007911E8">
        <w:rPr>
          <w:bCs/>
          <w:sz w:val="28"/>
          <w:szCs w:val="28"/>
        </w:rPr>
        <w:t>Объём нового жилищного строительства на первую очередь реализации генерального плана составит 198,4 тыс. м</w:t>
      </w:r>
      <w:r w:rsidRPr="007911E8">
        <w:rPr>
          <w:bCs/>
          <w:sz w:val="28"/>
          <w:szCs w:val="28"/>
          <w:vertAlign w:val="superscript"/>
        </w:rPr>
        <w:t>2</w:t>
      </w:r>
      <w:r w:rsidRPr="007911E8">
        <w:rPr>
          <w:bCs/>
          <w:sz w:val="28"/>
          <w:szCs w:val="28"/>
        </w:rPr>
        <w:t xml:space="preserve"> (</w:t>
      </w:r>
      <w:r w:rsidR="00C4584B" w:rsidRPr="007911E8">
        <w:rPr>
          <w:bCs/>
          <w:sz w:val="28"/>
          <w:szCs w:val="28"/>
        </w:rPr>
        <w:t>ориентировочно</w:t>
      </w:r>
      <w:r w:rsidRPr="007911E8">
        <w:rPr>
          <w:bCs/>
          <w:sz w:val="28"/>
          <w:szCs w:val="28"/>
        </w:rPr>
        <w:t xml:space="preserve"> 19,84 тыс. м</w:t>
      </w:r>
      <w:r w:rsidRPr="007911E8">
        <w:rPr>
          <w:bCs/>
          <w:sz w:val="28"/>
          <w:szCs w:val="28"/>
          <w:vertAlign w:val="superscript"/>
        </w:rPr>
        <w:t xml:space="preserve">2 </w:t>
      </w:r>
      <w:r w:rsidRPr="007911E8">
        <w:rPr>
          <w:bCs/>
          <w:sz w:val="28"/>
          <w:szCs w:val="28"/>
        </w:rPr>
        <w:t>в год), на расчётный срок объём нового жилищного строительства составит 160,2 тыс. м</w:t>
      </w:r>
      <w:r w:rsidRPr="007911E8">
        <w:rPr>
          <w:bCs/>
          <w:sz w:val="28"/>
          <w:szCs w:val="28"/>
          <w:vertAlign w:val="superscript"/>
        </w:rPr>
        <w:t>2</w:t>
      </w:r>
      <w:r w:rsidRPr="007911E8">
        <w:rPr>
          <w:bCs/>
          <w:sz w:val="28"/>
          <w:szCs w:val="28"/>
        </w:rPr>
        <w:t xml:space="preserve"> (</w:t>
      </w:r>
      <w:r w:rsidR="00C4584B" w:rsidRPr="007911E8">
        <w:rPr>
          <w:bCs/>
          <w:sz w:val="28"/>
          <w:szCs w:val="28"/>
        </w:rPr>
        <w:t>ориентировочно</w:t>
      </w:r>
      <w:r w:rsidRPr="007911E8">
        <w:rPr>
          <w:bCs/>
          <w:sz w:val="28"/>
          <w:szCs w:val="28"/>
        </w:rPr>
        <w:t xml:space="preserve"> 16,02 тыс. м</w:t>
      </w:r>
      <w:r w:rsidRPr="007911E8">
        <w:rPr>
          <w:bCs/>
          <w:sz w:val="28"/>
          <w:szCs w:val="28"/>
          <w:vertAlign w:val="superscript"/>
        </w:rPr>
        <w:t>2</w:t>
      </w:r>
      <w:r w:rsidRPr="007911E8">
        <w:rPr>
          <w:bCs/>
          <w:sz w:val="28"/>
          <w:szCs w:val="28"/>
        </w:rPr>
        <w:t xml:space="preserve"> в год).</w:t>
      </w:r>
    </w:p>
    <w:p w:rsidR="002A2A9C" w:rsidRPr="007911E8" w:rsidRDefault="008A1C03" w:rsidP="002A2A9C">
      <w:pPr>
        <w:tabs>
          <w:tab w:val="left" w:pos="1134"/>
        </w:tabs>
        <w:ind w:firstLine="708"/>
        <w:jc w:val="both"/>
        <w:rPr>
          <w:bCs/>
          <w:sz w:val="28"/>
          <w:szCs w:val="28"/>
        </w:rPr>
      </w:pPr>
      <w:r w:rsidRPr="007911E8">
        <w:rPr>
          <w:bCs/>
          <w:sz w:val="28"/>
          <w:szCs w:val="28"/>
        </w:rPr>
        <w:t>В результате площадь жилищного фонда на первую очередь увеличится с 376,9</w:t>
      </w:r>
      <w:r w:rsidR="00C4584B" w:rsidRPr="007911E8">
        <w:rPr>
          <w:bCs/>
          <w:sz w:val="28"/>
          <w:szCs w:val="28"/>
        </w:rPr>
        <w:t>0</w:t>
      </w:r>
      <w:r w:rsidRPr="007911E8">
        <w:rPr>
          <w:bCs/>
          <w:sz w:val="28"/>
          <w:szCs w:val="28"/>
        </w:rPr>
        <w:t xml:space="preserve"> до </w:t>
      </w:r>
      <w:r w:rsidRPr="007911E8">
        <w:rPr>
          <w:sz w:val="28"/>
          <w:szCs w:val="28"/>
        </w:rPr>
        <w:t>573,45</w:t>
      </w:r>
      <w:r w:rsidRPr="007911E8">
        <w:rPr>
          <w:bCs/>
          <w:sz w:val="28"/>
          <w:szCs w:val="28"/>
        </w:rPr>
        <w:t xml:space="preserve"> тыс. м</w:t>
      </w:r>
      <w:r w:rsidRPr="007911E8">
        <w:rPr>
          <w:bCs/>
          <w:sz w:val="28"/>
          <w:szCs w:val="28"/>
          <w:vertAlign w:val="superscript"/>
        </w:rPr>
        <w:t>2</w:t>
      </w:r>
      <w:r w:rsidRPr="007911E8">
        <w:rPr>
          <w:bCs/>
          <w:sz w:val="28"/>
          <w:szCs w:val="28"/>
        </w:rPr>
        <w:t>, к расчётному сроку</w:t>
      </w:r>
      <w:r w:rsidR="00C4584B" w:rsidRPr="007911E8">
        <w:rPr>
          <w:bCs/>
          <w:sz w:val="28"/>
          <w:szCs w:val="28"/>
        </w:rPr>
        <w:t xml:space="preserve"> –</w:t>
      </w:r>
      <w:r w:rsidRPr="007911E8">
        <w:rPr>
          <w:bCs/>
          <w:sz w:val="28"/>
          <w:szCs w:val="28"/>
        </w:rPr>
        <w:t xml:space="preserve"> до 745,49 тыс. м</w:t>
      </w:r>
      <w:r w:rsidRPr="007911E8">
        <w:rPr>
          <w:bCs/>
          <w:sz w:val="28"/>
          <w:szCs w:val="28"/>
          <w:vertAlign w:val="superscript"/>
        </w:rPr>
        <w:t>2</w:t>
      </w:r>
      <w:r w:rsidRPr="007911E8">
        <w:rPr>
          <w:bCs/>
          <w:sz w:val="28"/>
          <w:szCs w:val="28"/>
        </w:rPr>
        <w:t>. Жилищная обеспеченность на первую очередь составит 37 м</w:t>
      </w:r>
      <w:r w:rsidRPr="007911E8">
        <w:rPr>
          <w:bCs/>
          <w:sz w:val="28"/>
          <w:szCs w:val="28"/>
          <w:vertAlign w:val="superscript"/>
        </w:rPr>
        <w:t xml:space="preserve">2 </w:t>
      </w:r>
      <w:r w:rsidRPr="007911E8">
        <w:rPr>
          <w:bCs/>
          <w:sz w:val="28"/>
          <w:szCs w:val="28"/>
        </w:rPr>
        <w:t>на человека, к расчётному сроку – 44 м</w:t>
      </w:r>
      <w:r w:rsidRPr="007911E8">
        <w:rPr>
          <w:bCs/>
          <w:sz w:val="28"/>
          <w:szCs w:val="28"/>
          <w:vertAlign w:val="superscript"/>
        </w:rPr>
        <w:t>2</w:t>
      </w:r>
      <w:r w:rsidRPr="007911E8">
        <w:rPr>
          <w:bCs/>
          <w:sz w:val="28"/>
          <w:szCs w:val="28"/>
        </w:rPr>
        <w:t xml:space="preserve"> на человека.</w:t>
      </w:r>
    </w:p>
    <w:p w:rsidR="002A2A9C" w:rsidRPr="007911E8" w:rsidRDefault="002A2A9C" w:rsidP="002A2A9C">
      <w:pPr>
        <w:tabs>
          <w:tab w:val="left" w:pos="1134"/>
        </w:tabs>
        <w:ind w:firstLine="708"/>
        <w:jc w:val="both"/>
        <w:rPr>
          <w:bCs/>
          <w:sz w:val="28"/>
          <w:szCs w:val="28"/>
        </w:rPr>
      </w:pPr>
      <w:r w:rsidRPr="007911E8">
        <w:rPr>
          <w:bCs/>
          <w:sz w:val="28"/>
          <w:szCs w:val="28"/>
        </w:rPr>
        <w:t xml:space="preserve">На территориях, определенных для нового строительства, учтена необходимость выделения земельных участков в соответствии с законом </w:t>
      </w:r>
      <w:r w:rsidR="00D20894" w:rsidRPr="007911E8">
        <w:rPr>
          <w:bCs/>
          <w:sz w:val="28"/>
          <w:szCs w:val="28"/>
        </w:rPr>
        <w:t xml:space="preserve">Ленинградской области </w:t>
      </w:r>
      <w:r w:rsidRPr="007911E8">
        <w:rPr>
          <w:bCs/>
          <w:sz w:val="28"/>
          <w:szCs w:val="28"/>
        </w:rPr>
        <w:t>от 14</w:t>
      </w:r>
      <w:r w:rsidR="004975D1" w:rsidRPr="007911E8">
        <w:rPr>
          <w:bCs/>
          <w:sz w:val="28"/>
          <w:szCs w:val="28"/>
        </w:rPr>
        <w:t>.10.</w:t>
      </w:r>
      <w:r w:rsidRPr="007911E8">
        <w:rPr>
          <w:bCs/>
          <w:sz w:val="28"/>
          <w:szCs w:val="28"/>
        </w:rPr>
        <w:t xml:space="preserve">2008 № 105-оз </w:t>
      </w:r>
      <w:r w:rsidR="00B043DE" w:rsidRPr="007911E8">
        <w:rPr>
          <w:bCs/>
          <w:sz w:val="28"/>
          <w:szCs w:val="28"/>
        </w:rPr>
        <w:t>«</w:t>
      </w:r>
      <w:r w:rsidRPr="007911E8">
        <w:rPr>
          <w:bCs/>
          <w:sz w:val="28"/>
          <w:szCs w:val="28"/>
        </w:rPr>
        <w: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B043DE" w:rsidRPr="007911E8">
        <w:rPr>
          <w:bCs/>
          <w:sz w:val="28"/>
          <w:szCs w:val="28"/>
        </w:rPr>
        <w:t>»</w:t>
      </w:r>
      <w:r w:rsidR="00323FB7" w:rsidRPr="007911E8">
        <w:rPr>
          <w:bCs/>
          <w:sz w:val="28"/>
          <w:szCs w:val="28"/>
        </w:rPr>
        <w:t xml:space="preserve"> и законом Ленинградской области от 17.07.2018 № 75-оз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Pr="007911E8">
        <w:rPr>
          <w:bCs/>
          <w:sz w:val="28"/>
          <w:szCs w:val="28"/>
        </w:rPr>
        <w:t>, для этих целей предусмотрено выделение земельных участков в городе Приморск</w:t>
      </w:r>
      <w:r w:rsidR="00D1796B" w:rsidRPr="007911E8">
        <w:rPr>
          <w:bCs/>
          <w:sz w:val="28"/>
          <w:szCs w:val="28"/>
        </w:rPr>
        <w:t xml:space="preserve"> – 11,6 га</w:t>
      </w:r>
      <w:r w:rsidRPr="007911E8">
        <w:rPr>
          <w:bCs/>
          <w:sz w:val="28"/>
          <w:szCs w:val="28"/>
        </w:rPr>
        <w:t xml:space="preserve">, поселке </w:t>
      </w:r>
      <w:proofErr w:type="spellStart"/>
      <w:r w:rsidRPr="007911E8">
        <w:rPr>
          <w:bCs/>
          <w:sz w:val="28"/>
          <w:szCs w:val="28"/>
        </w:rPr>
        <w:t>Ермилово</w:t>
      </w:r>
      <w:proofErr w:type="spellEnd"/>
      <w:r w:rsidR="00D1796B" w:rsidRPr="007911E8">
        <w:rPr>
          <w:bCs/>
          <w:sz w:val="28"/>
          <w:szCs w:val="28"/>
        </w:rPr>
        <w:t xml:space="preserve"> – 3,6 га</w:t>
      </w:r>
      <w:r w:rsidRPr="007911E8">
        <w:rPr>
          <w:bCs/>
          <w:sz w:val="28"/>
          <w:szCs w:val="28"/>
        </w:rPr>
        <w:t xml:space="preserve">, поселке </w:t>
      </w:r>
      <w:proofErr w:type="spellStart"/>
      <w:r w:rsidRPr="007911E8">
        <w:rPr>
          <w:bCs/>
          <w:sz w:val="28"/>
          <w:szCs w:val="28"/>
        </w:rPr>
        <w:t>Прибылово</w:t>
      </w:r>
      <w:proofErr w:type="spellEnd"/>
      <w:r w:rsidR="00D1796B" w:rsidRPr="007911E8">
        <w:rPr>
          <w:bCs/>
          <w:sz w:val="28"/>
          <w:szCs w:val="28"/>
        </w:rPr>
        <w:t xml:space="preserve"> – 5,9 га</w:t>
      </w:r>
      <w:r w:rsidRPr="007911E8">
        <w:rPr>
          <w:bCs/>
          <w:sz w:val="28"/>
          <w:szCs w:val="28"/>
        </w:rPr>
        <w:t xml:space="preserve"> и в  Поселке Рябово</w:t>
      </w:r>
      <w:r w:rsidR="00D1796B" w:rsidRPr="007911E8">
        <w:rPr>
          <w:bCs/>
          <w:sz w:val="28"/>
          <w:szCs w:val="28"/>
        </w:rPr>
        <w:t xml:space="preserve"> – 1 га</w:t>
      </w:r>
      <w:r w:rsidRPr="007911E8">
        <w:rPr>
          <w:bCs/>
          <w:sz w:val="28"/>
          <w:szCs w:val="28"/>
        </w:rPr>
        <w:t>.</w:t>
      </w:r>
      <w:r w:rsidR="007500B0" w:rsidRPr="007911E8">
        <w:rPr>
          <w:bCs/>
          <w:sz w:val="28"/>
          <w:szCs w:val="28"/>
        </w:rPr>
        <w:t xml:space="preserve"> </w:t>
      </w:r>
      <w:r w:rsidR="00D1796B" w:rsidRPr="007911E8">
        <w:rPr>
          <w:bCs/>
          <w:sz w:val="28"/>
          <w:szCs w:val="28"/>
        </w:rPr>
        <w:t>Общая площадь</w:t>
      </w:r>
      <w:r w:rsidR="007500B0" w:rsidRPr="007911E8">
        <w:rPr>
          <w:bCs/>
          <w:sz w:val="28"/>
          <w:szCs w:val="28"/>
        </w:rPr>
        <w:t xml:space="preserve"> территорий</w:t>
      </w:r>
      <w:r w:rsidR="00105EFC" w:rsidRPr="007911E8">
        <w:rPr>
          <w:bCs/>
          <w:sz w:val="28"/>
          <w:szCs w:val="28"/>
        </w:rPr>
        <w:t>,</w:t>
      </w:r>
      <w:r w:rsidR="00D1796B" w:rsidRPr="007911E8">
        <w:rPr>
          <w:bCs/>
          <w:sz w:val="28"/>
          <w:szCs w:val="28"/>
        </w:rPr>
        <w:t xml:space="preserve"> </w:t>
      </w:r>
      <w:r w:rsidR="007500B0" w:rsidRPr="007911E8">
        <w:rPr>
          <w:bCs/>
          <w:sz w:val="28"/>
          <w:szCs w:val="28"/>
        </w:rPr>
        <w:t xml:space="preserve">предназначенных для реализации областного закона </w:t>
      </w:r>
      <w:r w:rsidR="00D1796B" w:rsidRPr="007911E8">
        <w:rPr>
          <w:bCs/>
          <w:sz w:val="28"/>
          <w:szCs w:val="28"/>
        </w:rPr>
        <w:t>в Приморском городском поселении</w:t>
      </w:r>
      <w:r w:rsidR="00105EFC" w:rsidRPr="007911E8">
        <w:rPr>
          <w:bCs/>
          <w:sz w:val="28"/>
          <w:szCs w:val="28"/>
        </w:rPr>
        <w:t>,</w:t>
      </w:r>
      <w:r w:rsidR="00D1796B" w:rsidRPr="007911E8">
        <w:rPr>
          <w:bCs/>
          <w:sz w:val="28"/>
          <w:szCs w:val="28"/>
        </w:rPr>
        <w:t xml:space="preserve"> составляет 22,1 га.</w:t>
      </w:r>
    </w:p>
    <w:p w:rsidR="00F6784A" w:rsidRPr="007911E8" w:rsidRDefault="00F6784A" w:rsidP="00F6784A">
      <w:pPr>
        <w:tabs>
          <w:tab w:val="left" w:pos="1134"/>
        </w:tabs>
        <w:ind w:firstLine="708"/>
        <w:jc w:val="both"/>
        <w:rPr>
          <w:sz w:val="28"/>
          <w:szCs w:val="28"/>
        </w:rPr>
      </w:pPr>
      <w:r w:rsidRPr="007911E8">
        <w:rPr>
          <w:bCs/>
          <w:sz w:val="28"/>
          <w:szCs w:val="28"/>
        </w:rPr>
        <w:t>Движение объёмов жилищного фонда Приморско</w:t>
      </w:r>
      <w:r w:rsidR="00C4584B" w:rsidRPr="007911E8">
        <w:rPr>
          <w:bCs/>
          <w:sz w:val="28"/>
          <w:szCs w:val="28"/>
        </w:rPr>
        <w:t>го</w:t>
      </w:r>
      <w:r w:rsidRPr="007911E8">
        <w:rPr>
          <w:bCs/>
          <w:sz w:val="28"/>
          <w:szCs w:val="28"/>
        </w:rPr>
        <w:t xml:space="preserve"> городско</w:t>
      </w:r>
      <w:r w:rsidR="00C4584B" w:rsidRPr="007911E8">
        <w:rPr>
          <w:bCs/>
          <w:sz w:val="28"/>
          <w:szCs w:val="28"/>
        </w:rPr>
        <w:t>го</w:t>
      </w:r>
      <w:r w:rsidRPr="007911E8">
        <w:rPr>
          <w:bCs/>
          <w:sz w:val="28"/>
          <w:szCs w:val="28"/>
        </w:rPr>
        <w:t xml:space="preserve"> поселени</w:t>
      </w:r>
      <w:r w:rsidR="00C4584B" w:rsidRPr="007911E8">
        <w:rPr>
          <w:bCs/>
          <w:sz w:val="28"/>
          <w:szCs w:val="28"/>
        </w:rPr>
        <w:t>я</w:t>
      </w:r>
      <w:r w:rsidRPr="007911E8">
        <w:rPr>
          <w:bCs/>
          <w:sz w:val="28"/>
          <w:szCs w:val="28"/>
        </w:rPr>
        <w:t xml:space="preserve"> по этапам реализации генерального плана приведено в таблице 3.</w:t>
      </w:r>
      <w:r w:rsidR="007D63A0" w:rsidRPr="007911E8">
        <w:rPr>
          <w:bCs/>
          <w:sz w:val="28"/>
          <w:szCs w:val="28"/>
        </w:rPr>
        <w:t>3</w:t>
      </w:r>
      <w:r w:rsidRPr="007911E8">
        <w:rPr>
          <w:bCs/>
          <w:sz w:val="28"/>
          <w:szCs w:val="28"/>
        </w:rPr>
        <w:t>.3-1. Укрупнённый расчёт объёмов жилищного фонда по этапам реализации генерального плана приведён в таблице 3.3.3-2.</w:t>
      </w:r>
    </w:p>
    <w:p w:rsidR="00F6784A" w:rsidRPr="007911E8" w:rsidRDefault="00F6784A" w:rsidP="001836F9"/>
    <w:p w:rsidR="009C6485" w:rsidRPr="007911E8" w:rsidRDefault="009C6485" w:rsidP="001836F9">
      <w:pPr>
        <w:sectPr w:rsidR="009C6485" w:rsidRPr="007911E8" w:rsidSect="008A4805">
          <w:pgSz w:w="12240" w:h="15840"/>
          <w:pgMar w:top="1134" w:right="567" w:bottom="1134" w:left="1134" w:header="720" w:footer="720" w:gutter="0"/>
          <w:cols w:space="720"/>
          <w:docGrid w:linePitch="360"/>
        </w:sectPr>
      </w:pPr>
    </w:p>
    <w:p w:rsidR="00BE4358" w:rsidRPr="007911E8" w:rsidRDefault="00BE4358" w:rsidP="00F04F4E">
      <w:pPr>
        <w:pStyle w:val="affffffffff1"/>
        <w:rPr>
          <w:vertAlign w:val="superscript"/>
        </w:rPr>
      </w:pPr>
      <w:bookmarkStart w:id="303" w:name="_Hlk517872811"/>
      <w:r w:rsidRPr="007911E8">
        <w:lastRenderedPageBreak/>
        <w:t>Таблица</w:t>
      </w:r>
      <w:r w:rsidR="00BD0636" w:rsidRPr="007911E8">
        <w:t xml:space="preserve"> </w:t>
      </w:r>
      <w:r w:rsidR="00BD0636" w:rsidRPr="007911E8">
        <w:rPr>
          <w:bCs/>
        </w:rPr>
        <w:t>3.</w:t>
      </w:r>
      <w:r w:rsidR="003B4003" w:rsidRPr="007911E8">
        <w:rPr>
          <w:bCs/>
        </w:rPr>
        <w:t>3</w:t>
      </w:r>
      <w:r w:rsidR="00BD0636" w:rsidRPr="007911E8">
        <w:rPr>
          <w:bCs/>
        </w:rPr>
        <w:t>.3-</w:t>
      </w:r>
      <w:r w:rsidR="002B3162" w:rsidRPr="007911E8">
        <w:rPr>
          <w:bCs/>
        </w:rPr>
        <w:t>1</w:t>
      </w:r>
      <w:r w:rsidRPr="007911E8">
        <w:t xml:space="preserve"> – Движение объёмов жилищного фонда Приморск</w:t>
      </w:r>
      <w:r w:rsidR="00BD0636" w:rsidRPr="007911E8">
        <w:t>о</w:t>
      </w:r>
      <w:r w:rsidR="00C4584B" w:rsidRPr="007911E8">
        <w:t>го</w:t>
      </w:r>
      <w:r w:rsidR="00BD0636" w:rsidRPr="007911E8">
        <w:t xml:space="preserve"> городско</w:t>
      </w:r>
      <w:r w:rsidR="00C4584B" w:rsidRPr="007911E8">
        <w:t>го</w:t>
      </w:r>
      <w:r w:rsidRPr="007911E8">
        <w:t xml:space="preserve"> </w:t>
      </w:r>
      <w:r w:rsidR="00105EFC" w:rsidRPr="007911E8">
        <w:t>поселения</w:t>
      </w:r>
      <w:r w:rsidR="00963F74" w:rsidRPr="007911E8">
        <w:t xml:space="preserve"> </w:t>
      </w:r>
      <w:r w:rsidRPr="007911E8">
        <w:t>по этапам реализации генерального плана</w:t>
      </w:r>
      <w:bookmarkEnd w:id="303"/>
    </w:p>
    <w:tbl>
      <w:tblPr>
        <w:tblW w:w="14742" w:type="dxa"/>
        <w:tblInd w:w="113" w:type="dxa"/>
        <w:tblLayout w:type="fixed"/>
        <w:tblLook w:val="04A0" w:firstRow="1" w:lastRow="0" w:firstColumn="1" w:lastColumn="0" w:noHBand="0" w:noVBand="1"/>
      </w:tblPr>
      <w:tblGrid>
        <w:gridCol w:w="2263"/>
        <w:gridCol w:w="1221"/>
        <w:gridCol w:w="1311"/>
        <w:gridCol w:w="1717"/>
        <w:gridCol w:w="1560"/>
        <w:gridCol w:w="1041"/>
        <w:gridCol w:w="1311"/>
        <w:gridCol w:w="1717"/>
        <w:gridCol w:w="1560"/>
        <w:gridCol w:w="1041"/>
      </w:tblGrid>
      <w:tr w:rsidR="008A1C03" w:rsidRPr="007911E8" w:rsidTr="005E12F4">
        <w:trPr>
          <w:trHeight w:val="276"/>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A1C03" w:rsidRPr="007911E8" w:rsidRDefault="00C4584B" w:rsidP="004A5615">
            <w:pPr>
              <w:jc w:val="center"/>
              <w:rPr>
                <w:b/>
                <w:bCs/>
              </w:rPr>
            </w:pPr>
            <w:r w:rsidRPr="007911E8">
              <w:rPr>
                <w:b/>
                <w:bCs/>
              </w:rPr>
              <w:t>Н</w:t>
            </w:r>
            <w:r w:rsidR="008A1C03" w:rsidRPr="007911E8">
              <w:rPr>
                <w:b/>
                <w:bCs/>
              </w:rPr>
              <w:t>аселённ</w:t>
            </w:r>
            <w:r w:rsidRPr="007911E8">
              <w:rPr>
                <w:b/>
                <w:bCs/>
              </w:rPr>
              <w:t>ый</w:t>
            </w:r>
            <w:r w:rsidR="008A1C03" w:rsidRPr="007911E8">
              <w:rPr>
                <w:b/>
                <w:bCs/>
              </w:rPr>
              <w:t xml:space="preserve"> пункт</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A1C03" w:rsidRPr="007911E8" w:rsidRDefault="008A1C03" w:rsidP="004A5615">
            <w:pPr>
              <w:jc w:val="center"/>
              <w:rPr>
                <w:b/>
                <w:bCs/>
                <w:vertAlign w:val="superscript"/>
              </w:rPr>
            </w:pPr>
            <w:r w:rsidRPr="007911E8">
              <w:rPr>
                <w:b/>
                <w:bCs/>
              </w:rPr>
              <w:t>Существующий жил</w:t>
            </w:r>
            <w:r w:rsidR="00C4584B" w:rsidRPr="007911E8">
              <w:rPr>
                <w:b/>
                <w:bCs/>
              </w:rPr>
              <w:t>ищный</w:t>
            </w:r>
            <w:r w:rsidRPr="007911E8">
              <w:rPr>
                <w:b/>
                <w:bCs/>
              </w:rPr>
              <w:t xml:space="preserve"> фонд</w:t>
            </w:r>
            <w:r w:rsidR="00E562C5" w:rsidRPr="007911E8">
              <w:rPr>
                <w:b/>
                <w:bCs/>
              </w:rPr>
              <w:t>, м</w:t>
            </w:r>
            <w:r w:rsidR="00E562C5" w:rsidRPr="007911E8">
              <w:rPr>
                <w:b/>
                <w:bCs/>
                <w:vertAlign w:val="superscript"/>
              </w:rPr>
              <w:t>2</w:t>
            </w:r>
          </w:p>
        </w:tc>
        <w:tc>
          <w:tcPr>
            <w:tcW w:w="56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A1C03" w:rsidRPr="007911E8" w:rsidRDefault="008A1C03" w:rsidP="004A5615">
            <w:pPr>
              <w:jc w:val="center"/>
              <w:rPr>
                <w:b/>
                <w:bCs/>
              </w:rPr>
            </w:pPr>
            <w:r w:rsidRPr="007911E8">
              <w:rPr>
                <w:b/>
                <w:bCs/>
              </w:rPr>
              <w:t>Первая очередь (2028 год)</w:t>
            </w:r>
          </w:p>
        </w:tc>
        <w:tc>
          <w:tcPr>
            <w:tcW w:w="5629"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8A1C03" w:rsidRPr="007911E8" w:rsidRDefault="008A1C03" w:rsidP="004A5615">
            <w:pPr>
              <w:jc w:val="center"/>
              <w:rPr>
                <w:b/>
                <w:bCs/>
              </w:rPr>
            </w:pPr>
            <w:r w:rsidRPr="007911E8">
              <w:rPr>
                <w:b/>
                <w:bCs/>
              </w:rPr>
              <w:t>Расчётный срок (2038 год)</w:t>
            </w:r>
          </w:p>
        </w:tc>
      </w:tr>
      <w:tr w:rsidR="008A1C03" w:rsidRPr="007911E8" w:rsidTr="005E12F4">
        <w:trPr>
          <w:trHeight w:val="276"/>
        </w:trPr>
        <w:tc>
          <w:tcPr>
            <w:tcW w:w="2263" w:type="dxa"/>
            <w:vMerge/>
            <w:tcBorders>
              <w:top w:val="single" w:sz="4" w:space="0" w:color="auto"/>
              <w:left w:val="single" w:sz="4" w:space="0" w:color="auto"/>
              <w:bottom w:val="single" w:sz="4" w:space="0" w:color="auto"/>
              <w:right w:val="single" w:sz="4" w:space="0" w:color="auto"/>
            </w:tcBorders>
            <w:hideMark/>
          </w:tcPr>
          <w:p w:rsidR="008A1C03" w:rsidRPr="007911E8" w:rsidRDefault="008A1C03" w:rsidP="004A5615">
            <w:pPr>
              <w:jc w:val="center"/>
              <w:rPr>
                <w:b/>
                <w:bCs/>
              </w:rPr>
            </w:pPr>
          </w:p>
        </w:tc>
        <w:tc>
          <w:tcPr>
            <w:tcW w:w="1221" w:type="dxa"/>
            <w:vMerge/>
            <w:tcBorders>
              <w:top w:val="single" w:sz="4" w:space="0" w:color="auto"/>
              <w:left w:val="single" w:sz="4" w:space="0" w:color="auto"/>
              <w:bottom w:val="single" w:sz="4" w:space="0" w:color="auto"/>
              <w:right w:val="single" w:sz="4" w:space="0" w:color="auto"/>
            </w:tcBorders>
            <w:hideMark/>
          </w:tcPr>
          <w:p w:rsidR="008A1C03" w:rsidRPr="007911E8" w:rsidRDefault="008A1C03" w:rsidP="004A5615">
            <w:pPr>
              <w:jc w:val="center"/>
              <w:rPr>
                <w:b/>
                <w:bCs/>
              </w:rPr>
            </w:pPr>
          </w:p>
        </w:tc>
        <w:tc>
          <w:tcPr>
            <w:tcW w:w="5629" w:type="dxa"/>
            <w:gridSpan w:val="4"/>
            <w:vMerge/>
            <w:tcBorders>
              <w:top w:val="single" w:sz="4" w:space="0" w:color="auto"/>
              <w:left w:val="single" w:sz="4" w:space="0" w:color="auto"/>
              <w:bottom w:val="single" w:sz="4" w:space="0" w:color="auto"/>
              <w:right w:val="single" w:sz="4" w:space="0" w:color="auto"/>
            </w:tcBorders>
            <w:hideMark/>
          </w:tcPr>
          <w:p w:rsidR="008A1C03" w:rsidRPr="007911E8" w:rsidRDefault="008A1C03" w:rsidP="004A5615">
            <w:pPr>
              <w:jc w:val="center"/>
              <w:rPr>
                <w:b/>
                <w:bCs/>
              </w:rPr>
            </w:pPr>
          </w:p>
        </w:tc>
        <w:tc>
          <w:tcPr>
            <w:tcW w:w="5629" w:type="dxa"/>
            <w:gridSpan w:val="4"/>
            <w:vMerge/>
            <w:tcBorders>
              <w:top w:val="single" w:sz="4" w:space="0" w:color="auto"/>
              <w:left w:val="single" w:sz="4" w:space="0" w:color="auto"/>
              <w:bottom w:val="single" w:sz="4" w:space="0" w:color="auto"/>
              <w:right w:val="single" w:sz="4" w:space="0" w:color="auto"/>
            </w:tcBorders>
            <w:hideMark/>
          </w:tcPr>
          <w:p w:rsidR="008A1C03" w:rsidRPr="007911E8" w:rsidRDefault="008A1C03" w:rsidP="004A5615">
            <w:pPr>
              <w:jc w:val="center"/>
              <w:rPr>
                <w:b/>
                <w:bCs/>
              </w:rPr>
            </w:pPr>
          </w:p>
        </w:tc>
      </w:tr>
      <w:tr w:rsidR="008A1C03" w:rsidRPr="007911E8" w:rsidTr="005E12F4">
        <w:trPr>
          <w:trHeight w:val="20"/>
        </w:trPr>
        <w:tc>
          <w:tcPr>
            <w:tcW w:w="2263" w:type="dxa"/>
            <w:vMerge/>
            <w:tcBorders>
              <w:top w:val="single" w:sz="4" w:space="0" w:color="auto"/>
              <w:left w:val="single" w:sz="4" w:space="0" w:color="auto"/>
              <w:bottom w:val="single" w:sz="4" w:space="0" w:color="auto"/>
              <w:right w:val="single" w:sz="4" w:space="0" w:color="auto"/>
            </w:tcBorders>
            <w:hideMark/>
          </w:tcPr>
          <w:p w:rsidR="008A1C03" w:rsidRPr="007911E8" w:rsidRDefault="008A1C03" w:rsidP="004A5615">
            <w:pPr>
              <w:jc w:val="center"/>
              <w:rPr>
                <w:b/>
                <w:bCs/>
              </w:rPr>
            </w:pPr>
          </w:p>
        </w:tc>
        <w:tc>
          <w:tcPr>
            <w:tcW w:w="1221" w:type="dxa"/>
            <w:vMerge/>
            <w:tcBorders>
              <w:top w:val="single" w:sz="4" w:space="0" w:color="auto"/>
              <w:left w:val="single" w:sz="4" w:space="0" w:color="auto"/>
              <w:bottom w:val="single" w:sz="4" w:space="0" w:color="auto"/>
              <w:right w:val="single" w:sz="4" w:space="0" w:color="auto"/>
            </w:tcBorders>
            <w:hideMark/>
          </w:tcPr>
          <w:p w:rsidR="008A1C03" w:rsidRPr="007911E8" w:rsidRDefault="008A1C03" w:rsidP="004A5615">
            <w:pPr>
              <w:jc w:val="center"/>
              <w:rPr>
                <w:b/>
                <w:bCs/>
              </w:rPr>
            </w:pPr>
          </w:p>
        </w:tc>
        <w:tc>
          <w:tcPr>
            <w:tcW w:w="1311" w:type="dxa"/>
            <w:tcBorders>
              <w:top w:val="nil"/>
              <w:left w:val="nil"/>
              <w:bottom w:val="single" w:sz="4" w:space="0" w:color="auto"/>
              <w:right w:val="single" w:sz="4" w:space="0" w:color="auto"/>
            </w:tcBorders>
            <w:shd w:val="clear" w:color="auto" w:fill="auto"/>
            <w:hideMark/>
          </w:tcPr>
          <w:p w:rsidR="008A1C03" w:rsidRPr="007911E8" w:rsidRDefault="008A1C03" w:rsidP="004A5615">
            <w:pPr>
              <w:jc w:val="center"/>
              <w:rPr>
                <w:b/>
                <w:bCs/>
              </w:rPr>
            </w:pPr>
            <w:r w:rsidRPr="007911E8">
              <w:rPr>
                <w:b/>
                <w:bCs/>
              </w:rPr>
              <w:t>Убыль жилищного фонда</w:t>
            </w:r>
            <w:r w:rsidR="00E562C5" w:rsidRPr="007911E8">
              <w:rPr>
                <w:b/>
                <w:bCs/>
              </w:rPr>
              <w:t>, м</w:t>
            </w:r>
            <w:r w:rsidR="00E562C5" w:rsidRPr="007911E8">
              <w:rPr>
                <w:b/>
                <w:bCs/>
                <w:vertAlign w:val="superscript"/>
              </w:rPr>
              <w:t>2</w:t>
            </w:r>
          </w:p>
        </w:tc>
        <w:tc>
          <w:tcPr>
            <w:tcW w:w="1717" w:type="dxa"/>
            <w:tcBorders>
              <w:top w:val="nil"/>
              <w:left w:val="nil"/>
              <w:bottom w:val="single" w:sz="4" w:space="0" w:color="auto"/>
              <w:right w:val="single" w:sz="4" w:space="0" w:color="auto"/>
            </w:tcBorders>
            <w:shd w:val="clear" w:color="auto" w:fill="auto"/>
            <w:hideMark/>
          </w:tcPr>
          <w:p w:rsidR="008A1C03" w:rsidRPr="007911E8" w:rsidRDefault="008A1C03" w:rsidP="004A5615">
            <w:pPr>
              <w:jc w:val="center"/>
              <w:rPr>
                <w:b/>
                <w:bCs/>
              </w:rPr>
            </w:pPr>
            <w:r w:rsidRPr="007911E8">
              <w:rPr>
                <w:b/>
                <w:bCs/>
              </w:rPr>
              <w:t>Существующий сохраняемый</w:t>
            </w:r>
            <w:r w:rsidR="00C4584B" w:rsidRPr="007911E8">
              <w:rPr>
                <w:b/>
                <w:bCs/>
              </w:rPr>
              <w:t xml:space="preserve"> жилищный</w:t>
            </w:r>
            <w:r w:rsidRPr="007911E8">
              <w:rPr>
                <w:b/>
                <w:bCs/>
              </w:rPr>
              <w:t xml:space="preserve"> фонд*</w:t>
            </w:r>
            <w:r w:rsidR="00E562C5" w:rsidRPr="007911E8">
              <w:rPr>
                <w:b/>
                <w:bCs/>
              </w:rPr>
              <w:t>, м</w:t>
            </w:r>
            <w:r w:rsidR="00E562C5" w:rsidRPr="007911E8">
              <w:rPr>
                <w:b/>
                <w:bCs/>
                <w:vertAlign w:val="superscript"/>
              </w:rPr>
              <w:t>2</w:t>
            </w:r>
          </w:p>
        </w:tc>
        <w:tc>
          <w:tcPr>
            <w:tcW w:w="1560" w:type="dxa"/>
            <w:tcBorders>
              <w:top w:val="nil"/>
              <w:left w:val="nil"/>
              <w:bottom w:val="single" w:sz="4" w:space="0" w:color="auto"/>
              <w:right w:val="single" w:sz="4" w:space="0" w:color="auto"/>
            </w:tcBorders>
            <w:shd w:val="clear" w:color="auto" w:fill="auto"/>
            <w:hideMark/>
          </w:tcPr>
          <w:p w:rsidR="008A1C03" w:rsidRPr="007911E8" w:rsidRDefault="008A1C03" w:rsidP="004A5615">
            <w:pPr>
              <w:jc w:val="center"/>
              <w:rPr>
                <w:b/>
                <w:bCs/>
              </w:rPr>
            </w:pPr>
            <w:r w:rsidRPr="007911E8">
              <w:rPr>
                <w:b/>
                <w:bCs/>
              </w:rPr>
              <w:t>Новое жилищное строительство</w:t>
            </w:r>
            <w:r w:rsidR="00E562C5" w:rsidRPr="007911E8">
              <w:rPr>
                <w:b/>
                <w:bCs/>
              </w:rPr>
              <w:t>, м</w:t>
            </w:r>
            <w:r w:rsidR="00E562C5" w:rsidRPr="007911E8">
              <w:rPr>
                <w:b/>
                <w:bCs/>
                <w:vertAlign w:val="superscript"/>
              </w:rPr>
              <w:t>2</w:t>
            </w:r>
          </w:p>
        </w:tc>
        <w:tc>
          <w:tcPr>
            <w:tcW w:w="1041" w:type="dxa"/>
            <w:tcBorders>
              <w:top w:val="nil"/>
              <w:left w:val="nil"/>
              <w:bottom w:val="single" w:sz="4" w:space="0" w:color="auto"/>
              <w:right w:val="single" w:sz="4" w:space="0" w:color="auto"/>
            </w:tcBorders>
            <w:shd w:val="clear" w:color="auto" w:fill="auto"/>
            <w:hideMark/>
          </w:tcPr>
          <w:p w:rsidR="008A1C03" w:rsidRPr="007911E8" w:rsidRDefault="00C4584B" w:rsidP="004A5615">
            <w:pPr>
              <w:jc w:val="center"/>
              <w:rPr>
                <w:b/>
                <w:bCs/>
              </w:rPr>
            </w:pPr>
            <w:r w:rsidRPr="007911E8">
              <w:rPr>
                <w:b/>
                <w:bCs/>
              </w:rPr>
              <w:t>Ж</w:t>
            </w:r>
            <w:r w:rsidR="008A1C03" w:rsidRPr="007911E8">
              <w:rPr>
                <w:b/>
                <w:bCs/>
              </w:rPr>
              <w:t>ил</w:t>
            </w:r>
            <w:r w:rsidRPr="007911E8">
              <w:rPr>
                <w:b/>
                <w:bCs/>
              </w:rPr>
              <w:t>ищный</w:t>
            </w:r>
            <w:r w:rsidR="008A1C03" w:rsidRPr="007911E8">
              <w:rPr>
                <w:b/>
                <w:bCs/>
              </w:rPr>
              <w:t xml:space="preserve"> фонд на конец периода</w:t>
            </w:r>
            <w:r w:rsidR="00E562C5" w:rsidRPr="007911E8">
              <w:rPr>
                <w:b/>
                <w:bCs/>
              </w:rPr>
              <w:t>, м</w:t>
            </w:r>
            <w:r w:rsidR="00E562C5" w:rsidRPr="007911E8">
              <w:rPr>
                <w:b/>
                <w:bCs/>
                <w:vertAlign w:val="superscript"/>
              </w:rPr>
              <w:t>2</w:t>
            </w:r>
          </w:p>
        </w:tc>
        <w:tc>
          <w:tcPr>
            <w:tcW w:w="1311" w:type="dxa"/>
            <w:tcBorders>
              <w:top w:val="nil"/>
              <w:left w:val="nil"/>
              <w:bottom w:val="single" w:sz="4" w:space="0" w:color="auto"/>
              <w:right w:val="single" w:sz="4" w:space="0" w:color="auto"/>
            </w:tcBorders>
            <w:shd w:val="clear" w:color="auto" w:fill="auto"/>
            <w:hideMark/>
          </w:tcPr>
          <w:p w:rsidR="008A1C03" w:rsidRPr="007911E8" w:rsidRDefault="008A1C03" w:rsidP="004A5615">
            <w:pPr>
              <w:jc w:val="center"/>
              <w:rPr>
                <w:b/>
                <w:bCs/>
              </w:rPr>
            </w:pPr>
            <w:r w:rsidRPr="007911E8">
              <w:rPr>
                <w:b/>
                <w:bCs/>
              </w:rPr>
              <w:t>Убыль жилищного фонда</w:t>
            </w:r>
            <w:r w:rsidR="00E562C5" w:rsidRPr="007911E8">
              <w:rPr>
                <w:b/>
                <w:bCs/>
              </w:rPr>
              <w:t>, м</w:t>
            </w:r>
            <w:r w:rsidR="00E562C5" w:rsidRPr="007911E8">
              <w:rPr>
                <w:b/>
                <w:bCs/>
                <w:vertAlign w:val="superscript"/>
              </w:rPr>
              <w:t>2</w:t>
            </w:r>
          </w:p>
        </w:tc>
        <w:tc>
          <w:tcPr>
            <w:tcW w:w="1717" w:type="dxa"/>
            <w:tcBorders>
              <w:top w:val="nil"/>
              <w:left w:val="nil"/>
              <w:bottom w:val="single" w:sz="4" w:space="0" w:color="auto"/>
              <w:right w:val="single" w:sz="4" w:space="0" w:color="auto"/>
            </w:tcBorders>
            <w:shd w:val="clear" w:color="auto" w:fill="auto"/>
            <w:hideMark/>
          </w:tcPr>
          <w:p w:rsidR="008A1C03" w:rsidRPr="007911E8" w:rsidRDefault="008A1C03" w:rsidP="004A5615">
            <w:pPr>
              <w:jc w:val="center"/>
              <w:rPr>
                <w:b/>
                <w:bCs/>
              </w:rPr>
            </w:pPr>
            <w:r w:rsidRPr="007911E8">
              <w:rPr>
                <w:b/>
                <w:bCs/>
              </w:rPr>
              <w:t>Существующий сохраняемый</w:t>
            </w:r>
            <w:r w:rsidR="00C4584B" w:rsidRPr="007911E8">
              <w:rPr>
                <w:b/>
                <w:bCs/>
              </w:rPr>
              <w:t xml:space="preserve"> жилищный</w:t>
            </w:r>
            <w:r w:rsidRPr="007911E8">
              <w:rPr>
                <w:b/>
                <w:bCs/>
              </w:rPr>
              <w:t xml:space="preserve"> фонд*</w:t>
            </w:r>
            <w:r w:rsidR="00E562C5" w:rsidRPr="007911E8">
              <w:rPr>
                <w:b/>
                <w:bCs/>
              </w:rPr>
              <w:t>, м</w:t>
            </w:r>
            <w:r w:rsidR="00E562C5" w:rsidRPr="007911E8">
              <w:rPr>
                <w:b/>
                <w:bCs/>
                <w:vertAlign w:val="superscript"/>
              </w:rPr>
              <w:t>2</w:t>
            </w:r>
          </w:p>
        </w:tc>
        <w:tc>
          <w:tcPr>
            <w:tcW w:w="1560" w:type="dxa"/>
            <w:tcBorders>
              <w:top w:val="nil"/>
              <w:left w:val="nil"/>
              <w:bottom w:val="single" w:sz="4" w:space="0" w:color="auto"/>
              <w:right w:val="single" w:sz="4" w:space="0" w:color="auto"/>
            </w:tcBorders>
            <w:shd w:val="clear" w:color="auto" w:fill="auto"/>
            <w:hideMark/>
          </w:tcPr>
          <w:p w:rsidR="008A1C03" w:rsidRPr="007911E8" w:rsidRDefault="008A1C03" w:rsidP="004A5615">
            <w:pPr>
              <w:jc w:val="center"/>
              <w:rPr>
                <w:b/>
                <w:bCs/>
              </w:rPr>
            </w:pPr>
            <w:r w:rsidRPr="007911E8">
              <w:rPr>
                <w:b/>
                <w:bCs/>
              </w:rPr>
              <w:t>Новое жилищное строительство</w:t>
            </w:r>
            <w:r w:rsidR="00E562C5" w:rsidRPr="007911E8">
              <w:rPr>
                <w:b/>
                <w:bCs/>
              </w:rPr>
              <w:t>, м</w:t>
            </w:r>
            <w:r w:rsidR="00E562C5" w:rsidRPr="007911E8">
              <w:rPr>
                <w:b/>
                <w:bCs/>
                <w:vertAlign w:val="superscript"/>
              </w:rPr>
              <w:t>2</w:t>
            </w:r>
          </w:p>
        </w:tc>
        <w:tc>
          <w:tcPr>
            <w:tcW w:w="1041" w:type="dxa"/>
            <w:tcBorders>
              <w:top w:val="nil"/>
              <w:left w:val="nil"/>
              <w:bottom w:val="single" w:sz="4" w:space="0" w:color="auto"/>
              <w:right w:val="single" w:sz="4" w:space="0" w:color="auto"/>
            </w:tcBorders>
            <w:shd w:val="clear" w:color="auto" w:fill="auto"/>
            <w:hideMark/>
          </w:tcPr>
          <w:p w:rsidR="008A1C03" w:rsidRPr="007911E8" w:rsidRDefault="008A1C03" w:rsidP="004A5615">
            <w:pPr>
              <w:jc w:val="center"/>
              <w:rPr>
                <w:b/>
                <w:bCs/>
              </w:rPr>
            </w:pPr>
            <w:r w:rsidRPr="007911E8">
              <w:rPr>
                <w:b/>
                <w:bCs/>
              </w:rPr>
              <w:t>Объем жил</w:t>
            </w:r>
            <w:r w:rsidR="004D3CDD" w:rsidRPr="007911E8">
              <w:rPr>
                <w:b/>
                <w:bCs/>
              </w:rPr>
              <w:t>ищно</w:t>
            </w:r>
            <w:r w:rsidRPr="007911E8">
              <w:rPr>
                <w:b/>
                <w:bCs/>
              </w:rPr>
              <w:t>го фонда на конец периода</w:t>
            </w:r>
            <w:r w:rsidR="00E562C5" w:rsidRPr="007911E8">
              <w:rPr>
                <w:b/>
                <w:bCs/>
              </w:rPr>
              <w:t>, м</w:t>
            </w:r>
            <w:r w:rsidR="00E562C5" w:rsidRPr="007911E8">
              <w:rPr>
                <w:b/>
                <w:bCs/>
                <w:vertAlign w:val="superscript"/>
              </w:rPr>
              <w:t>2</w:t>
            </w:r>
          </w:p>
        </w:tc>
      </w:tr>
    </w:tbl>
    <w:p w:rsidR="00DF58C4" w:rsidRPr="007911E8" w:rsidRDefault="00DF58C4" w:rsidP="008833F4">
      <w:pPr>
        <w:rPr>
          <w:sz w:val="2"/>
          <w:szCs w:val="2"/>
        </w:rPr>
      </w:pPr>
    </w:p>
    <w:p w:rsidR="008833F4" w:rsidRPr="007911E8" w:rsidRDefault="008833F4" w:rsidP="008833F4">
      <w:pPr>
        <w:rPr>
          <w:sz w:val="2"/>
          <w:szCs w:val="2"/>
        </w:rPr>
      </w:pPr>
    </w:p>
    <w:tbl>
      <w:tblPr>
        <w:tblW w:w="147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21"/>
        <w:gridCol w:w="1311"/>
        <w:gridCol w:w="1717"/>
        <w:gridCol w:w="1560"/>
        <w:gridCol w:w="1041"/>
        <w:gridCol w:w="1311"/>
        <w:gridCol w:w="1717"/>
        <w:gridCol w:w="1560"/>
        <w:gridCol w:w="1041"/>
      </w:tblGrid>
      <w:tr w:rsidR="00DF58C4" w:rsidRPr="007911E8" w:rsidTr="008833F4">
        <w:trPr>
          <w:trHeight w:val="20"/>
          <w:tblHeader/>
        </w:trPr>
        <w:tc>
          <w:tcPr>
            <w:tcW w:w="2263" w:type="dxa"/>
            <w:shd w:val="clear" w:color="auto" w:fill="auto"/>
            <w:vAlign w:val="center"/>
          </w:tcPr>
          <w:p w:rsidR="00DF58C4" w:rsidRPr="007911E8" w:rsidRDefault="00DF58C4" w:rsidP="00442046">
            <w:pPr>
              <w:numPr>
                <w:ilvl w:val="0"/>
                <w:numId w:val="207"/>
              </w:numPr>
              <w:ind w:left="0" w:firstLine="0"/>
              <w:jc w:val="center"/>
            </w:pPr>
          </w:p>
        </w:tc>
        <w:tc>
          <w:tcPr>
            <w:tcW w:w="1221" w:type="dxa"/>
            <w:shd w:val="clear" w:color="auto" w:fill="auto"/>
            <w:noWrap/>
            <w:vAlign w:val="center"/>
          </w:tcPr>
          <w:p w:rsidR="00DF58C4" w:rsidRPr="007911E8" w:rsidRDefault="00DF58C4" w:rsidP="00442046">
            <w:pPr>
              <w:numPr>
                <w:ilvl w:val="0"/>
                <w:numId w:val="207"/>
              </w:numPr>
              <w:ind w:left="0" w:firstLine="0"/>
              <w:jc w:val="center"/>
            </w:pPr>
          </w:p>
        </w:tc>
        <w:tc>
          <w:tcPr>
            <w:tcW w:w="1311" w:type="dxa"/>
            <w:shd w:val="clear" w:color="auto" w:fill="auto"/>
            <w:vAlign w:val="center"/>
          </w:tcPr>
          <w:p w:rsidR="00DF58C4" w:rsidRPr="007911E8" w:rsidRDefault="00DF58C4" w:rsidP="00442046">
            <w:pPr>
              <w:numPr>
                <w:ilvl w:val="0"/>
                <w:numId w:val="207"/>
              </w:numPr>
              <w:ind w:left="0" w:firstLine="0"/>
              <w:jc w:val="center"/>
            </w:pPr>
          </w:p>
        </w:tc>
        <w:tc>
          <w:tcPr>
            <w:tcW w:w="1717" w:type="dxa"/>
            <w:shd w:val="clear" w:color="auto" w:fill="auto"/>
            <w:vAlign w:val="center"/>
          </w:tcPr>
          <w:p w:rsidR="00DF58C4" w:rsidRPr="007911E8" w:rsidRDefault="00DF58C4" w:rsidP="00442046">
            <w:pPr>
              <w:numPr>
                <w:ilvl w:val="0"/>
                <w:numId w:val="207"/>
              </w:numPr>
              <w:ind w:left="0" w:firstLine="0"/>
              <w:jc w:val="center"/>
            </w:pPr>
          </w:p>
        </w:tc>
        <w:tc>
          <w:tcPr>
            <w:tcW w:w="1560" w:type="dxa"/>
            <w:shd w:val="clear" w:color="auto" w:fill="auto"/>
            <w:vAlign w:val="center"/>
          </w:tcPr>
          <w:p w:rsidR="00DF58C4" w:rsidRPr="007911E8" w:rsidRDefault="00DF58C4" w:rsidP="00442046">
            <w:pPr>
              <w:numPr>
                <w:ilvl w:val="0"/>
                <w:numId w:val="207"/>
              </w:numPr>
              <w:ind w:left="0" w:firstLine="0"/>
              <w:jc w:val="center"/>
            </w:pPr>
          </w:p>
        </w:tc>
        <w:tc>
          <w:tcPr>
            <w:tcW w:w="1041" w:type="dxa"/>
            <w:shd w:val="clear" w:color="auto" w:fill="auto"/>
            <w:vAlign w:val="center"/>
          </w:tcPr>
          <w:p w:rsidR="00DF58C4" w:rsidRPr="007911E8" w:rsidRDefault="00DF58C4" w:rsidP="00442046">
            <w:pPr>
              <w:numPr>
                <w:ilvl w:val="0"/>
                <w:numId w:val="207"/>
              </w:numPr>
              <w:ind w:left="0" w:firstLine="0"/>
              <w:jc w:val="center"/>
            </w:pPr>
          </w:p>
        </w:tc>
        <w:tc>
          <w:tcPr>
            <w:tcW w:w="1311" w:type="dxa"/>
            <w:shd w:val="clear" w:color="auto" w:fill="auto"/>
            <w:vAlign w:val="center"/>
          </w:tcPr>
          <w:p w:rsidR="00DF58C4" w:rsidRPr="007911E8" w:rsidRDefault="00DF58C4" w:rsidP="00442046">
            <w:pPr>
              <w:numPr>
                <w:ilvl w:val="0"/>
                <w:numId w:val="207"/>
              </w:numPr>
              <w:ind w:left="0" w:firstLine="0"/>
              <w:jc w:val="center"/>
            </w:pPr>
          </w:p>
        </w:tc>
        <w:tc>
          <w:tcPr>
            <w:tcW w:w="1717" w:type="dxa"/>
            <w:shd w:val="clear" w:color="auto" w:fill="auto"/>
            <w:noWrap/>
            <w:vAlign w:val="center"/>
          </w:tcPr>
          <w:p w:rsidR="00DF58C4" w:rsidRPr="007911E8" w:rsidRDefault="00DF58C4" w:rsidP="00442046">
            <w:pPr>
              <w:numPr>
                <w:ilvl w:val="0"/>
                <w:numId w:val="207"/>
              </w:numPr>
              <w:ind w:left="0" w:firstLine="0"/>
              <w:jc w:val="center"/>
            </w:pPr>
          </w:p>
        </w:tc>
        <w:tc>
          <w:tcPr>
            <w:tcW w:w="1560" w:type="dxa"/>
            <w:shd w:val="clear" w:color="auto" w:fill="auto"/>
            <w:noWrap/>
            <w:vAlign w:val="center"/>
          </w:tcPr>
          <w:p w:rsidR="00DF58C4" w:rsidRPr="007911E8" w:rsidRDefault="00DF58C4" w:rsidP="00442046">
            <w:pPr>
              <w:numPr>
                <w:ilvl w:val="0"/>
                <w:numId w:val="207"/>
              </w:numPr>
              <w:ind w:left="0" w:firstLine="0"/>
              <w:jc w:val="center"/>
            </w:pPr>
          </w:p>
        </w:tc>
        <w:tc>
          <w:tcPr>
            <w:tcW w:w="1041" w:type="dxa"/>
            <w:shd w:val="clear" w:color="auto" w:fill="auto"/>
            <w:noWrap/>
            <w:vAlign w:val="center"/>
          </w:tcPr>
          <w:p w:rsidR="00DF58C4" w:rsidRPr="007911E8" w:rsidRDefault="00DF58C4" w:rsidP="00442046">
            <w:pPr>
              <w:numPr>
                <w:ilvl w:val="0"/>
                <w:numId w:val="207"/>
              </w:numPr>
              <w:ind w:left="0" w:firstLine="0"/>
              <w:jc w:val="center"/>
            </w:pPr>
          </w:p>
        </w:tc>
      </w:tr>
      <w:tr w:rsidR="008A1C03" w:rsidRPr="007911E8" w:rsidTr="008833F4">
        <w:trPr>
          <w:trHeight w:val="20"/>
        </w:trPr>
        <w:tc>
          <w:tcPr>
            <w:tcW w:w="2263" w:type="dxa"/>
            <w:shd w:val="clear" w:color="auto" w:fill="auto"/>
            <w:hideMark/>
          </w:tcPr>
          <w:p w:rsidR="008A1C03" w:rsidRPr="007911E8" w:rsidRDefault="008A1C03" w:rsidP="005A6043">
            <w:r w:rsidRPr="007911E8">
              <w:t>дер. Александровка</w:t>
            </w:r>
          </w:p>
        </w:tc>
        <w:tc>
          <w:tcPr>
            <w:tcW w:w="1221" w:type="dxa"/>
            <w:shd w:val="clear" w:color="auto" w:fill="auto"/>
            <w:noWrap/>
            <w:hideMark/>
          </w:tcPr>
          <w:p w:rsidR="008A1C03" w:rsidRPr="007911E8" w:rsidRDefault="008A1C03" w:rsidP="005A6043">
            <w:r w:rsidRPr="007911E8">
              <w:t>81</w:t>
            </w:r>
            <w:r w:rsidR="00C4584B" w:rsidRPr="007911E8">
              <w:t>,0</w:t>
            </w:r>
          </w:p>
        </w:tc>
        <w:tc>
          <w:tcPr>
            <w:tcW w:w="1311" w:type="dxa"/>
            <w:shd w:val="clear" w:color="auto" w:fill="auto"/>
            <w:hideMark/>
          </w:tcPr>
          <w:p w:rsidR="008A1C03" w:rsidRPr="007911E8" w:rsidRDefault="008A1C03" w:rsidP="005A6043">
            <w:r w:rsidRPr="007911E8">
              <w:t>0</w:t>
            </w:r>
            <w:r w:rsidR="00C4584B" w:rsidRPr="007911E8">
              <w:t>,0</w:t>
            </w:r>
          </w:p>
        </w:tc>
        <w:tc>
          <w:tcPr>
            <w:tcW w:w="1717" w:type="dxa"/>
            <w:shd w:val="clear" w:color="auto" w:fill="auto"/>
            <w:hideMark/>
          </w:tcPr>
          <w:p w:rsidR="008A1C03" w:rsidRPr="007911E8" w:rsidRDefault="008A1C03" w:rsidP="005A6043">
            <w:r w:rsidRPr="007911E8">
              <w:t>81</w:t>
            </w:r>
            <w:r w:rsidR="00C4584B" w:rsidRPr="007911E8">
              <w:t>,0</w:t>
            </w:r>
          </w:p>
        </w:tc>
        <w:tc>
          <w:tcPr>
            <w:tcW w:w="1560" w:type="dxa"/>
            <w:shd w:val="clear" w:color="auto" w:fill="auto"/>
            <w:hideMark/>
          </w:tcPr>
          <w:p w:rsidR="008A1C03" w:rsidRPr="007911E8" w:rsidRDefault="008A1C03" w:rsidP="005A6043">
            <w:r w:rsidRPr="007911E8">
              <w:t>300</w:t>
            </w:r>
            <w:r w:rsidR="00C4584B" w:rsidRPr="007911E8">
              <w:t>,0</w:t>
            </w:r>
          </w:p>
        </w:tc>
        <w:tc>
          <w:tcPr>
            <w:tcW w:w="1041" w:type="dxa"/>
            <w:shd w:val="clear" w:color="auto" w:fill="auto"/>
            <w:hideMark/>
          </w:tcPr>
          <w:p w:rsidR="008A1C03" w:rsidRPr="007911E8" w:rsidRDefault="008A1C03" w:rsidP="005A6043">
            <w:r w:rsidRPr="007911E8">
              <w:t>381</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381</w:t>
            </w:r>
            <w:r w:rsidR="00131917" w:rsidRPr="007911E8">
              <w:t>,0</w:t>
            </w:r>
          </w:p>
        </w:tc>
        <w:tc>
          <w:tcPr>
            <w:tcW w:w="1560" w:type="dxa"/>
            <w:shd w:val="clear" w:color="auto" w:fill="auto"/>
            <w:noWrap/>
            <w:hideMark/>
          </w:tcPr>
          <w:p w:rsidR="008A1C03" w:rsidRPr="007911E8" w:rsidRDefault="008A1C03" w:rsidP="005A6043">
            <w:r w:rsidRPr="007911E8">
              <w:t>300</w:t>
            </w:r>
            <w:r w:rsidR="00131917" w:rsidRPr="007911E8">
              <w:t>,0</w:t>
            </w:r>
          </w:p>
        </w:tc>
        <w:tc>
          <w:tcPr>
            <w:tcW w:w="1041" w:type="dxa"/>
            <w:shd w:val="clear" w:color="auto" w:fill="auto"/>
            <w:noWrap/>
            <w:hideMark/>
          </w:tcPr>
          <w:p w:rsidR="008A1C03" w:rsidRPr="007911E8" w:rsidRDefault="008A1C03" w:rsidP="005A6043">
            <w:r w:rsidRPr="007911E8">
              <w:t>681</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Балтийское</w:t>
            </w:r>
          </w:p>
        </w:tc>
        <w:tc>
          <w:tcPr>
            <w:tcW w:w="1221" w:type="dxa"/>
            <w:shd w:val="clear" w:color="auto" w:fill="auto"/>
            <w:noWrap/>
            <w:hideMark/>
          </w:tcPr>
          <w:p w:rsidR="008A1C03" w:rsidRPr="007911E8" w:rsidRDefault="008A1C03" w:rsidP="005A6043">
            <w:r w:rsidRPr="007911E8">
              <w:t>379</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379</w:t>
            </w:r>
            <w:r w:rsidR="003F2A07" w:rsidRPr="007911E8">
              <w:t>,0</w:t>
            </w:r>
          </w:p>
        </w:tc>
        <w:tc>
          <w:tcPr>
            <w:tcW w:w="1560" w:type="dxa"/>
            <w:shd w:val="clear" w:color="auto" w:fill="auto"/>
            <w:hideMark/>
          </w:tcPr>
          <w:p w:rsidR="008A1C03" w:rsidRPr="007911E8" w:rsidRDefault="008A1C03" w:rsidP="005A6043">
            <w:r w:rsidRPr="007911E8">
              <w:t>600</w:t>
            </w:r>
            <w:r w:rsidR="003F2A07" w:rsidRPr="007911E8">
              <w:t>,0</w:t>
            </w:r>
          </w:p>
        </w:tc>
        <w:tc>
          <w:tcPr>
            <w:tcW w:w="1041" w:type="dxa"/>
            <w:shd w:val="clear" w:color="auto" w:fill="auto"/>
            <w:hideMark/>
          </w:tcPr>
          <w:p w:rsidR="008A1C03" w:rsidRPr="007911E8" w:rsidRDefault="008A1C03" w:rsidP="005A6043">
            <w:r w:rsidRPr="007911E8">
              <w:t>979</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979</w:t>
            </w:r>
            <w:r w:rsidR="00131917" w:rsidRPr="007911E8">
              <w:t>,0</w:t>
            </w:r>
          </w:p>
        </w:tc>
        <w:tc>
          <w:tcPr>
            <w:tcW w:w="1560" w:type="dxa"/>
            <w:shd w:val="clear" w:color="auto" w:fill="auto"/>
            <w:noWrap/>
            <w:hideMark/>
          </w:tcPr>
          <w:p w:rsidR="008A1C03" w:rsidRPr="007911E8" w:rsidRDefault="008A1C03" w:rsidP="005A6043">
            <w:r w:rsidRPr="007911E8">
              <w:t>1100</w:t>
            </w:r>
            <w:r w:rsidR="00131917" w:rsidRPr="007911E8">
              <w:t>,0</w:t>
            </w:r>
          </w:p>
        </w:tc>
        <w:tc>
          <w:tcPr>
            <w:tcW w:w="1041" w:type="dxa"/>
            <w:shd w:val="clear" w:color="auto" w:fill="auto"/>
            <w:noWrap/>
            <w:hideMark/>
          </w:tcPr>
          <w:p w:rsidR="008A1C03" w:rsidRPr="007911E8" w:rsidRDefault="008A1C03" w:rsidP="005A6043">
            <w:r w:rsidRPr="007911E8">
              <w:t>2079</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Вязы</w:t>
            </w:r>
          </w:p>
        </w:tc>
        <w:tc>
          <w:tcPr>
            <w:tcW w:w="1221" w:type="dxa"/>
            <w:shd w:val="clear" w:color="auto" w:fill="auto"/>
            <w:noWrap/>
            <w:hideMark/>
          </w:tcPr>
          <w:p w:rsidR="008A1C03" w:rsidRPr="007911E8" w:rsidRDefault="008A1C03" w:rsidP="005A6043">
            <w:r w:rsidRPr="007911E8">
              <w:t>136</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136</w:t>
            </w:r>
            <w:r w:rsidR="003F2A07" w:rsidRPr="007911E8">
              <w:t>,0</w:t>
            </w:r>
          </w:p>
        </w:tc>
        <w:tc>
          <w:tcPr>
            <w:tcW w:w="1560" w:type="dxa"/>
            <w:shd w:val="clear" w:color="auto" w:fill="auto"/>
            <w:hideMark/>
          </w:tcPr>
          <w:p w:rsidR="008A1C03" w:rsidRPr="007911E8" w:rsidRDefault="008A1C03" w:rsidP="005A6043">
            <w:r w:rsidRPr="007911E8">
              <w:t>600</w:t>
            </w:r>
            <w:r w:rsidR="003F2A07" w:rsidRPr="007911E8">
              <w:t>,0</w:t>
            </w:r>
          </w:p>
        </w:tc>
        <w:tc>
          <w:tcPr>
            <w:tcW w:w="1041" w:type="dxa"/>
            <w:shd w:val="clear" w:color="auto" w:fill="auto"/>
            <w:hideMark/>
          </w:tcPr>
          <w:p w:rsidR="008A1C03" w:rsidRPr="007911E8" w:rsidRDefault="008A1C03" w:rsidP="005A6043">
            <w:r w:rsidRPr="007911E8">
              <w:t>736</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736</w:t>
            </w:r>
            <w:r w:rsidR="00131917" w:rsidRPr="007911E8">
              <w:t>,0</w:t>
            </w:r>
          </w:p>
        </w:tc>
        <w:tc>
          <w:tcPr>
            <w:tcW w:w="1560" w:type="dxa"/>
            <w:shd w:val="clear" w:color="auto" w:fill="auto"/>
            <w:noWrap/>
            <w:hideMark/>
          </w:tcPr>
          <w:p w:rsidR="008A1C03" w:rsidRPr="007911E8" w:rsidRDefault="008A1C03" w:rsidP="005A6043">
            <w:r w:rsidRPr="007911E8">
              <w:t>300</w:t>
            </w:r>
            <w:r w:rsidR="00131917" w:rsidRPr="007911E8">
              <w:t>,0</w:t>
            </w:r>
          </w:p>
        </w:tc>
        <w:tc>
          <w:tcPr>
            <w:tcW w:w="1041" w:type="dxa"/>
            <w:shd w:val="clear" w:color="auto" w:fill="auto"/>
            <w:noWrap/>
            <w:hideMark/>
          </w:tcPr>
          <w:p w:rsidR="008A1C03" w:rsidRPr="007911E8" w:rsidRDefault="008A1C03" w:rsidP="005A6043">
            <w:r w:rsidRPr="007911E8">
              <w:t>1036</w:t>
            </w:r>
          </w:p>
        </w:tc>
      </w:tr>
      <w:tr w:rsidR="008A1C03" w:rsidRPr="007911E8" w:rsidTr="008833F4">
        <w:trPr>
          <w:trHeight w:val="20"/>
        </w:trPr>
        <w:tc>
          <w:tcPr>
            <w:tcW w:w="2263" w:type="dxa"/>
            <w:shd w:val="clear" w:color="auto" w:fill="auto"/>
            <w:hideMark/>
          </w:tcPr>
          <w:p w:rsidR="008A1C03" w:rsidRPr="007911E8" w:rsidRDefault="008A1C03" w:rsidP="005A6043">
            <w:r w:rsidRPr="007911E8">
              <w:t xml:space="preserve">пос. </w:t>
            </w:r>
            <w:proofErr w:type="spellStart"/>
            <w:r w:rsidRPr="007911E8">
              <w:t>Глебычево</w:t>
            </w:r>
            <w:proofErr w:type="spellEnd"/>
          </w:p>
        </w:tc>
        <w:tc>
          <w:tcPr>
            <w:tcW w:w="1221" w:type="dxa"/>
            <w:shd w:val="clear" w:color="auto" w:fill="auto"/>
            <w:noWrap/>
            <w:hideMark/>
          </w:tcPr>
          <w:p w:rsidR="008A1C03" w:rsidRPr="007911E8" w:rsidRDefault="008A1C03" w:rsidP="005A6043">
            <w:r w:rsidRPr="007911E8">
              <w:t>89627</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89627</w:t>
            </w:r>
            <w:r w:rsidR="003F2A07" w:rsidRPr="007911E8">
              <w:t>,0</w:t>
            </w:r>
          </w:p>
        </w:tc>
        <w:tc>
          <w:tcPr>
            <w:tcW w:w="1560" w:type="dxa"/>
            <w:shd w:val="clear" w:color="auto" w:fill="auto"/>
            <w:hideMark/>
          </w:tcPr>
          <w:p w:rsidR="008A1C03" w:rsidRPr="007911E8" w:rsidRDefault="008A1C03" w:rsidP="005A6043">
            <w:r w:rsidRPr="007911E8">
              <w:t>32900</w:t>
            </w:r>
            <w:r w:rsidR="003F2A07" w:rsidRPr="007911E8">
              <w:t>,0</w:t>
            </w:r>
          </w:p>
        </w:tc>
        <w:tc>
          <w:tcPr>
            <w:tcW w:w="1041" w:type="dxa"/>
            <w:shd w:val="clear" w:color="auto" w:fill="auto"/>
            <w:hideMark/>
          </w:tcPr>
          <w:p w:rsidR="008A1C03" w:rsidRPr="007911E8" w:rsidRDefault="008A1C03" w:rsidP="005A6043">
            <w:r w:rsidRPr="007911E8">
              <w:t>122527</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122527</w:t>
            </w:r>
            <w:r w:rsidR="00131917" w:rsidRPr="007911E8">
              <w:t>,0</w:t>
            </w:r>
          </w:p>
        </w:tc>
        <w:tc>
          <w:tcPr>
            <w:tcW w:w="1560" w:type="dxa"/>
            <w:shd w:val="clear" w:color="auto" w:fill="auto"/>
            <w:noWrap/>
            <w:hideMark/>
          </w:tcPr>
          <w:p w:rsidR="008A1C03" w:rsidRPr="007911E8" w:rsidRDefault="008A1C03" w:rsidP="005A6043">
            <w:r w:rsidRPr="007911E8">
              <w:t>0</w:t>
            </w:r>
            <w:r w:rsidR="00131917" w:rsidRPr="007911E8">
              <w:t>,0</w:t>
            </w:r>
          </w:p>
        </w:tc>
        <w:tc>
          <w:tcPr>
            <w:tcW w:w="1041" w:type="dxa"/>
            <w:shd w:val="clear" w:color="auto" w:fill="auto"/>
            <w:noWrap/>
            <w:hideMark/>
          </w:tcPr>
          <w:p w:rsidR="008A1C03" w:rsidRPr="007911E8" w:rsidRDefault="008A1C03" w:rsidP="005A6043">
            <w:r w:rsidRPr="007911E8">
              <w:t>122527</w:t>
            </w:r>
          </w:p>
        </w:tc>
      </w:tr>
      <w:tr w:rsidR="008A1C03" w:rsidRPr="007911E8" w:rsidTr="008833F4">
        <w:trPr>
          <w:trHeight w:val="20"/>
        </w:trPr>
        <w:tc>
          <w:tcPr>
            <w:tcW w:w="2263" w:type="dxa"/>
            <w:shd w:val="clear" w:color="auto" w:fill="auto"/>
            <w:hideMark/>
          </w:tcPr>
          <w:p w:rsidR="008A1C03" w:rsidRPr="007911E8" w:rsidRDefault="008A1C03" w:rsidP="005A6043">
            <w:r w:rsidRPr="007911E8">
              <w:t xml:space="preserve">пос. </w:t>
            </w:r>
            <w:proofErr w:type="spellStart"/>
            <w:r w:rsidRPr="007911E8">
              <w:t>Ермилово</w:t>
            </w:r>
            <w:proofErr w:type="spellEnd"/>
          </w:p>
        </w:tc>
        <w:tc>
          <w:tcPr>
            <w:tcW w:w="1221" w:type="dxa"/>
            <w:shd w:val="clear" w:color="auto" w:fill="auto"/>
            <w:noWrap/>
            <w:hideMark/>
          </w:tcPr>
          <w:p w:rsidR="008A1C03" w:rsidRPr="007911E8" w:rsidRDefault="008A1C03" w:rsidP="005A6043">
            <w:r w:rsidRPr="007911E8">
              <w:t>29940</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29940</w:t>
            </w:r>
            <w:r w:rsidR="003F2A07" w:rsidRPr="007911E8">
              <w:t>,0</w:t>
            </w:r>
          </w:p>
        </w:tc>
        <w:tc>
          <w:tcPr>
            <w:tcW w:w="1560" w:type="dxa"/>
            <w:shd w:val="clear" w:color="auto" w:fill="auto"/>
            <w:hideMark/>
          </w:tcPr>
          <w:p w:rsidR="008A1C03" w:rsidRPr="007911E8" w:rsidRDefault="008A1C03" w:rsidP="005A6043">
            <w:r w:rsidRPr="007911E8">
              <w:t>31200</w:t>
            </w:r>
            <w:r w:rsidR="003F2A07" w:rsidRPr="007911E8">
              <w:t>,0</w:t>
            </w:r>
          </w:p>
        </w:tc>
        <w:tc>
          <w:tcPr>
            <w:tcW w:w="1041" w:type="dxa"/>
            <w:shd w:val="clear" w:color="auto" w:fill="auto"/>
            <w:hideMark/>
          </w:tcPr>
          <w:p w:rsidR="008A1C03" w:rsidRPr="007911E8" w:rsidRDefault="008A1C03" w:rsidP="005A6043">
            <w:r w:rsidRPr="007911E8">
              <w:t>61140</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61140</w:t>
            </w:r>
            <w:r w:rsidR="00131917" w:rsidRPr="007911E8">
              <w:t>,0</w:t>
            </w:r>
          </w:p>
        </w:tc>
        <w:tc>
          <w:tcPr>
            <w:tcW w:w="1560" w:type="dxa"/>
            <w:shd w:val="clear" w:color="auto" w:fill="auto"/>
            <w:noWrap/>
            <w:hideMark/>
          </w:tcPr>
          <w:p w:rsidR="008A1C03" w:rsidRPr="007911E8" w:rsidRDefault="008A1C03" w:rsidP="005A6043">
            <w:r w:rsidRPr="007911E8">
              <w:t>21475</w:t>
            </w:r>
            <w:r w:rsidR="00131917" w:rsidRPr="007911E8">
              <w:t>,0</w:t>
            </w:r>
          </w:p>
        </w:tc>
        <w:tc>
          <w:tcPr>
            <w:tcW w:w="1041" w:type="dxa"/>
            <w:shd w:val="clear" w:color="auto" w:fill="auto"/>
            <w:noWrap/>
            <w:hideMark/>
          </w:tcPr>
          <w:p w:rsidR="008A1C03" w:rsidRPr="007911E8" w:rsidRDefault="008A1C03" w:rsidP="005A6043">
            <w:r w:rsidRPr="007911E8">
              <w:t>82615</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Заречье</w:t>
            </w:r>
          </w:p>
        </w:tc>
        <w:tc>
          <w:tcPr>
            <w:tcW w:w="1221" w:type="dxa"/>
            <w:shd w:val="clear" w:color="auto" w:fill="auto"/>
            <w:noWrap/>
            <w:hideMark/>
          </w:tcPr>
          <w:p w:rsidR="008A1C03" w:rsidRPr="007911E8" w:rsidRDefault="008A1C03" w:rsidP="005A6043">
            <w:r w:rsidRPr="007911E8">
              <w:t>136</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136</w:t>
            </w:r>
            <w:r w:rsidR="003F2A07" w:rsidRPr="007911E8">
              <w:t>,0</w:t>
            </w:r>
          </w:p>
        </w:tc>
        <w:tc>
          <w:tcPr>
            <w:tcW w:w="1560" w:type="dxa"/>
            <w:shd w:val="clear" w:color="auto" w:fill="auto"/>
            <w:hideMark/>
          </w:tcPr>
          <w:p w:rsidR="008A1C03" w:rsidRPr="007911E8" w:rsidRDefault="008A1C03" w:rsidP="005A6043">
            <w:r w:rsidRPr="007911E8">
              <w:t>0</w:t>
            </w:r>
            <w:r w:rsidR="003F2A07" w:rsidRPr="007911E8">
              <w:t>,0</w:t>
            </w:r>
          </w:p>
        </w:tc>
        <w:tc>
          <w:tcPr>
            <w:tcW w:w="1041" w:type="dxa"/>
            <w:shd w:val="clear" w:color="auto" w:fill="auto"/>
            <w:hideMark/>
          </w:tcPr>
          <w:p w:rsidR="008A1C03" w:rsidRPr="007911E8" w:rsidRDefault="008A1C03" w:rsidP="005A6043">
            <w:r w:rsidRPr="007911E8">
              <w:t>136</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136</w:t>
            </w:r>
            <w:r w:rsidR="00131917" w:rsidRPr="007911E8">
              <w:t>,0</w:t>
            </w:r>
          </w:p>
        </w:tc>
        <w:tc>
          <w:tcPr>
            <w:tcW w:w="1560" w:type="dxa"/>
            <w:shd w:val="clear" w:color="auto" w:fill="auto"/>
            <w:noWrap/>
            <w:hideMark/>
          </w:tcPr>
          <w:p w:rsidR="008A1C03" w:rsidRPr="007911E8" w:rsidRDefault="008A1C03" w:rsidP="005A6043">
            <w:r w:rsidRPr="007911E8">
              <w:t>600</w:t>
            </w:r>
            <w:r w:rsidR="00131917" w:rsidRPr="007911E8">
              <w:t>,0</w:t>
            </w:r>
          </w:p>
        </w:tc>
        <w:tc>
          <w:tcPr>
            <w:tcW w:w="1041" w:type="dxa"/>
            <w:shd w:val="clear" w:color="auto" w:fill="auto"/>
            <w:noWrap/>
            <w:hideMark/>
          </w:tcPr>
          <w:p w:rsidR="008A1C03" w:rsidRPr="007911E8" w:rsidRDefault="008A1C03" w:rsidP="005A6043">
            <w:r w:rsidRPr="007911E8">
              <w:t>736</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Зеркальный</w:t>
            </w:r>
          </w:p>
        </w:tc>
        <w:tc>
          <w:tcPr>
            <w:tcW w:w="1221" w:type="dxa"/>
            <w:shd w:val="clear" w:color="auto" w:fill="auto"/>
            <w:noWrap/>
            <w:hideMark/>
          </w:tcPr>
          <w:p w:rsidR="008A1C03" w:rsidRPr="007911E8" w:rsidRDefault="008A1C03" w:rsidP="005A6043">
            <w:r w:rsidRPr="007911E8">
              <w:t>5095</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5095</w:t>
            </w:r>
            <w:r w:rsidR="003F2A07" w:rsidRPr="007911E8">
              <w:t>,0</w:t>
            </w:r>
          </w:p>
        </w:tc>
        <w:tc>
          <w:tcPr>
            <w:tcW w:w="1560" w:type="dxa"/>
            <w:shd w:val="clear" w:color="auto" w:fill="auto"/>
            <w:hideMark/>
          </w:tcPr>
          <w:p w:rsidR="008A1C03" w:rsidRPr="007911E8" w:rsidRDefault="008A1C03" w:rsidP="005A6043">
            <w:r w:rsidRPr="007911E8">
              <w:t>0</w:t>
            </w:r>
            <w:r w:rsidR="003F2A07" w:rsidRPr="007911E8">
              <w:t>,0</w:t>
            </w:r>
          </w:p>
        </w:tc>
        <w:tc>
          <w:tcPr>
            <w:tcW w:w="1041" w:type="dxa"/>
            <w:shd w:val="clear" w:color="auto" w:fill="auto"/>
            <w:hideMark/>
          </w:tcPr>
          <w:p w:rsidR="008A1C03" w:rsidRPr="007911E8" w:rsidRDefault="008A1C03" w:rsidP="005A6043">
            <w:r w:rsidRPr="007911E8">
              <w:t>5095</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5095</w:t>
            </w:r>
            <w:r w:rsidR="00131917" w:rsidRPr="007911E8">
              <w:t>,0</w:t>
            </w:r>
          </w:p>
        </w:tc>
        <w:tc>
          <w:tcPr>
            <w:tcW w:w="1560" w:type="dxa"/>
            <w:shd w:val="clear" w:color="auto" w:fill="auto"/>
            <w:noWrap/>
            <w:hideMark/>
          </w:tcPr>
          <w:p w:rsidR="008A1C03" w:rsidRPr="007911E8" w:rsidRDefault="008A1C03" w:rsidP="005A6043">
            <w:r w:rsidRPr="007911E8">
              <w:t>0</w:t>
            </w:r>
            <w:r w:rsidR="00131917" w:rsidRPr="007911E8">
              <w:t>,0</w:t>
            </w:r>
          </w:p>
        </w:tc>
        <w:tc>
          <w:tcPr>
            <w:tcW w:w="1041" w:type="dxa"/>
            <w:shd w:val="clear" w:color="auto" w:fill="auto"/>
            <w:noWrap/>
            <w:hideMark/>
          </w:tcPr>
          <w:p w:rsidR="008A1C03" w:rsidRPr="007911E8" w:rsidRDefault="008A1C03" w:rsidP="005A6043">
            <w:r w:rsidRPr="007911E8">
              <w:t>5095</w:t>
            </w:r>
          </w:p>
        </w:tc>
      </w:tr>
      <w:tr w:rsidR="008A1C03" w:rsidRPr="007911E8" w:rsidTr="008833F4">
        <w:trPr>
          <w:trHeight w:val="20"/>
        </w:trPr>
        <w:tc>
          <w:tcPr>
            <w:tcW w:w="2263" w:type="dxa"/>
            <w:shd w:val="clear" w:color="auto" w:fill="auto"/>
            <w:hideMark/>
          </w:tcPr>
          <w:p w:rsidR="008A1C03" w:rsidRPr="007911E8" w:rsidRDefault="008A1C03" w:rsidP="005A6043">
            <w:r w:rsidRPr="007911E8">
              <w:t>дер. Камышовка</w:t>
            </w:r>
          </w:p>
        </w:tc>
        <w:tc>
          <w:tcPr>
            <w:tcW w:w="1221" w:type="dxa"/>
            <w:shd w:val="clear" w:color="auto" w:fill="auto"/>
            <w:noWrap/>
            <w:hideMark/>
          </w:tcPr>
          <w:p w:rsidR="008A1C03" w:rsidRPr="007911E8" w:rsidRDefault="008A1C03" w:rsidP="005A6043">
            <w:r w:rsidRPr="007911E8">
              <w:t>19435</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19435</w:t>
            </w:r>
            <w:r w:rsidR="003F2A07" w:rsidRPr="007911E8">
              <w:t>,0</w:t>
            </w:r>
          </w:p>
        </w:tc>
        <w:tc>
          <w:tcPr>
            <w:tcW w:w="1560" w:type="dxa"/>
            <w:shd w:val="clear" w:color="auto" w:fill="auto"/>
            <w:hideMark/>
          </w:tcPr>
          <w:p w:rsidR="008A1C03" w:rsidRPr="007911E8" w:rsidRDefault="008A1C03" w:rsidP="005A6043">
            <w:r w:rsidRPr="007911E8">
              <w:t>5700</w:t>
            </w:r>
            <w:r w:rsidR="003F2A07" w:rsidRPr="007911E8">
              <w:t>,0</w:t>
            </w:r>
          </w:p>
        </w:tc>
        <w:tc>
          <w:tcPr>
            <w:tcW w:w="1041" w:type="dxa"/>
            <w:shd w:val="clear" w:color="auto" w:fill="auto"/>
            <w:hideMark/>
          </w:tcPr>
          <w:p w:rsidR="008A1C03" w:rsidRPr="007911E8" w:rsidRDefault="008A1C03" w:rsidP="005A6043">
            <w:r w:rsidRPr="007911E8">
              <w:t>25135</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25135</w:t>
            </w:r>
            <w:r w:rsidR="00131917" w:rsidRPr="007911E8">
              <w:t>,0</w:t>
            </w:r>
          </w:p>
        </w:tc>
        <w:tc>
          <w:tcPr>
            <w:tcW w:w="1560" w:type="dxa"/>
            <w:shd w:val="clear" w:color="auto" w:fill="auto"/>
            <w:noWrap/>
            <w:hideMark/>
          </w:tcPr>
          <w:p w:rsidR="008A1C03" w:rsidRPr="007911E8" w:rsidRDefault="008A1C03" w:rsidP="005A6043">
            <w:r w:rsidRPr="007911E8">
              <w:t>6775</w:t>
            </w:r>
            <w:r w:rsidR="00131917" w:rsidRPr="007911E8">
              <w:t>,0</w:t>
            </w:r>
          </w:p>
        </w:tc>
        <w:tc>
          <w:tcPr>
            <w:tcW w:w="1041" w:type="dxa"/>
            <w:shd w:val="clear" w:color="auto" w:fill="auto"/>
            <w:noWrap/>
            <w:hideMark/>
          </w:tcPr>
          <w:p w:rsidR="008A1C03" w:rsidRPr="007911E8" w:rsidRDefault="008A1C03" w:rsidP="005A6043">
            <w:r w:rsidRPr="007911E8">
              <w:t>31910</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Ключевое</w:t>
            </w:r>
          </w:p>
        </w:tc>
        <w:tc>
          <w:tcPr>
            <w:tcW w:w="1221" w:type="dxa"/>
            <w:shd w:val="clear" w:color="auto" w:fill="auto"/>
            <w:noWrap/>
            <w:hideMark/>
          </w:tcPr>
          <w:p w:rsidR="008A1C03" w:rsidRPr="007911E8" w:rsidRDefault="008A1C03" w:rsidP="005A6043">
            <w:r w:rsidRPr="007911E8">
              <w:t>2304</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2304</w:t>
            </w:r>
            <w:r w:rsidR="003F2A07" w:rsidRPr="007911E8">
              <w:t>,0</w:t>
            </w:r>
          </w:p>
        </w:tc>
        <w:tc>
          <w:tcPr>
            <w:tcW w:w="1560" w:type="dxa"/>
            <w:shd w:val="clear" w:color="auto" w:fill="auto"/>
            <w:hideMark/>
          </w:tcPr>
          <w:p w:rsidR="008A1C03" w:rsidRPr="007911E8" w:rsidRDefault="008A1C03" w:rsidP="005A6043">
            <w:r w:rsidRPr="007911E8">
              <w:t>2000</w:t>
            </w:r>
            <w:r w:rsidR="003F2A07" w:rsidRPr="007911E8">
              <w:t>,0</w:t>
            </w:r>
          </w:p>
        </w:tc>
        <w:tc>
          <w:tcPr>
            <w:tcW w:w="1041" w:type="dxa"/>
            <w:shd w:val="clear" w:color="auto" w:fill="auto"/>
            <w:hideMark/>
          </w:tcPr>
          <w:p w:rsidR="008A1C03" w:rsidRPr="007911E8" w:rsidRDefault="008A1C03" w:rsidP="005A6043">
            <w:r w:rsidRPr="007911E8">
              <w:t>4304</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4304</w:t>
            </w:r>
            <w:r w:rsidR="00131917" w:rsidRPr="007911E8">
              <w:t>,0</w:t>
            </w:r>
          </w:p>
        </w:tc>
        <w:tc>
          <w:tcPr>
            <w:tcW w:w="1560" w:type="dxa"/>
            <w:shd w:val="clear" w:color="auto" w:fill="auto"/>
            <w:noWrap/>
            <w:hideMark/>
          </w:tcPr>
          <w:p w:rsidR="008A1C03" w:rsidRPr="007911E8" w:rsidRDefault="008A1C03" w:rsidP="005A6043">
            <w:r w:rsidRPr="007911E8">
              <w:t>0</w:t>
            </w:r>
            <w:r w:rsidR="00131917" w:rsidRPr="007911E8">
              <w:t>,0</w:t>
            </w:r>
          </w:p>
        </w:tc>
        <w:tc>
          <w:tcPr>
            <w:tcW w:w="1041" w:type="dxa"/>
            <w:shd w:val="clear" w:color="auto" w:fill="auto"/>
            <w:noWrap/>
            <w:hideMark/>
          </w:tcPr>
          <w:p w:rsidR="008A1C03" w:rsidRPr="007911E8" w:rsidRDefault="008A1C03" w:rsidP="005A6043">
            <w:r w:rsidRPr="007911E8">
              <w:t>4304</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Красная Долина</w:t>
            </w:r>
          </w:p>
        </w:tc>
        <w:tc>
          <w:tcPr>
            <w:tcW w:w="1221" w:type="dxa"/>
            <w:shd w:val="clear" w:color="auto" w:fill="auto"/>
            <w:noWrap/>
            <w:hideMark/>
          </w:tcPr>
          <w:p w:rsidR="008A1C03" w:rsidRPr="007911E8" w:rsidRDefault="008A1C03" w:rsidP="005A6043">
            <w:r w:rsidRPr="007911E8">
              <w:t>40663</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40663</w:t>
            </w:r>
            <w:r w:rsidR="003F2A07" w:rsidRPr="007911E8">
              <w:t>,0</w:t>
            </w:r>
          </w:p>
        </w:tc>
        <w:tc>
          <w:tcPr>
            <w:tcW w:w="1560" w:type="dxa"/>
            <w:shd w:val="clear" w:color="auto" w:fill="auto"/>
            <w:hideMark/>
          </w:tcPr>
          <w:p w:rsidR="008A1C03" w:rsidRPr="007911E8" w:rsidRDefault="008A1C03" w:rsidP="005A6043">
            <w:r w:rsidRPr="007911E8">
              <w:t>9600</w:t>
            </w:r>
            <w:r w:rsidR="003F2A07" w:rsidRPr="007911E8">
              <w:t>,0</w:t>
            </w:r>
          </w:p>
        </w:tc>
        <w:tc>
          <w:tcPr>
            <w:tcW w:w="1041" w:type="dxa"/>
            <w:shd w:val="clear" w:color="auto" w:fill="auto"/>
            <w:hideMark/>
          </w:tcPr>
          <w:p w:rsidR="008A1C03" w:rsidRPr="007911E8" w:rsidRDefault="008A1C03" w:rsidP="005A6043">
            <w:r w:rsidRPr="007911E8">
              <w:t>50263</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50263</w:t>
            </w:r>
            <w:r w:rsidR="00131917" w:rsidRPr="007911E8">
              <w:t>,0</w:t>
            </w:r>
          </w:p>
        </w:tc>
        <w:tc>
          <w:tcPr>
            <w:tcW w:w="1560" w:type="dxa"/>
            <w:shd w:val="clear" w:color="auto" w:fill="auto"/>
            <w:noWrap/>
            <w:hideMark/>
          </w:tcPr>
          <w:p w:rsidR="008A1C03" w:rsidRPr="007911E8" w:rsidRDefault="008A1C03" w:rsidP="005A6043">
            <w:r w:rsidRPr="007911E8">
              <w:t>7700</w:t>
            </w:r>
            <w:r w:rsidR="00131917" w:rsidRPr="007911E8">
              <w:t>,0</w:t>
            </w:r>
          </w:p>
        </w:tc>
        <w:tc>
          <w:tcPr>
            <w:tcW w:w="1041" w:type="dxa"/>
            <w:shd w:val="clear" w:color="auto" w:fill="auto"/>
            <w:noWrap/>
            <w:hideMark/>
          </w:tcPr>
          <w:p w:rsidR="008A1C03" w:rsidRPr="007911E8" w:rsidRDefault="008A1C03" w:rsidP="005A6043">
            <w:r w:rsidRPr="007911E8">
              <w:t>57963</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Краснофлотское</w:t>
            </w:r>
          </w:p>
        </w:tc>
        <w:tc>
          <w:tcPr>
            <w:tcW w:w="1221" w:type="dxa"/>
            <w:shd w:val="clear" w:color="auto" w:fill="auto"/>
            <w:noWrap/>
            <w:hideMark/>
          </w:tcPr>
          <w:p w:rsidR="008A1C03" w:rsidRPr="007911E8" w:rsidRDefault="008A1C03" w:rsidP="005A6043">
            <w:r w:rsidRPr="007911E8">
              <w:t>650</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650</w:t>
            </w:r>
            <w:r w:rsidR="003F2A07" w:rsidRPr="007911E8">
              <w:t>,0</w:t>
            </w:r>
          </w:p>
        </w:tc>
        <w:tc>
          <w:tcPr>
            <w:tcW w:w="1560" w:type="dxa"/>
            <w:shd w:val="clear" w:color="auto" w:fill="auto"/>
            <w:hideMark/>
          </w:tcPr>
          <w:p w:rsidR="008A1C03" w:rsidRPr="007911E8" w:rsidRDefault="008A1C03" w:rsidP="005A6043">
            <w:r w:rsidRPr="007911E8">
              <w:t>800</w:t>
            </w:r>
            <w:r w:rsidR="003F2A07" w:rsidRPr="007911E8">
              <w:t>,0</w:t>
            </w:r>
          </w:p>
        </w:tc>
        <w:tc>
          <w:tcPr>
            <w:tcW w:w="1041" w:type="dxa"/>
            <w:shd w:val="clear" w:color="auto" w:fill="auto"/>
            <w:hideMark/>
          </w:tcPr>
          <w:p w:rsidR="008A1C03" w:rsidRPr="007911E8" w:rsidRDefault="008A1C03" w:rsidP="005A6043">
            <w:r w:rsidRPr="007911E8">
              <w:t>1450</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1450</w:t>
            </w:r>
            <w:r w:rsidR="00131917" w:rsidRPr="007911E8">
              <w:t>,0</w:t>
            </w:r>
          </w:p>
        </w:tc>
        <w:tc>
          <w:tcPr>
            <w:tcW w:w="1560" w:type="dxa"/>
            <w:shd w:val="clear" w:color="auto" w:fill="auto"/>
            <w:noWrap/>
            <w:hideMark/>
          </w:tcPr>
          <w:p w:rsidR="008A1C03" w:rsidRPr="007911E8" w:rsidRDefault="008A1C03" w:rsidP="005A6043">
            <w:r w:rsidRPr="007911E8">
              <w:t>1000</w:t>
            </w:r>
            <w:r w:rsidR="00131917" w:rsidRPr="007911E8">
              <w:t>,0</w:t>
            </w:r>
          </w:p>
        </w:tc>
        <w:tc>
          <w:tcPr>
            <w:tcW w:w="1041" w:type="dxa"/>
            <w:shd w:val="clear" w:color="auto" w:fill="auto"/>
            <w:noWrap/>
            <w:hideMark/>
          </w:tcPr>
          <w:p w:rsidR="008A1C03" w:rsidRPr="007911E8" w:rsidRDefault="008A1C03" w:rsidP="005A6043">
            <w:r w:rsidRPr="007911E8">
              <w:t>2450</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Лужки</w:t>
            </w:r>
          </w:p>
        </w:tc>
        <w:tc>
          <w:tcPr>
            <w:tcW w:w="1221" w:type="dxa"/>
            <w:shd w:val="clear" w:color="auto" w:fill="auto"/>
            <w:noWrap/>
            <w:hideMark/>
          </w:tcPr>
          <w:p w:rsidR="008A1C03" w:rsidRPr="007911E8" w:rsidRDefault="008A1C03" w:rsidP="005A6043">
            <w:r w:rsidRPr="007911E8">
              <w:t>2821</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282</w:t>
            </w:r>
            <w:r w:rsidR="003F2A07" w:rsidRPr="007911E8">
              <w:t>1,0</w:t>
            </w:r>
          </w:p>
        </w:tc>
        <w:tc>
          <w:tcPr>
            <w:tcW w:w="1560" w:type="dxa"/>
            <w:shd w:val="clear" w:color="auto" w:fill="auto"/>
            <w:hideMark/>
          </w:tcPr>
          <w:p w:rsidR="008A1C03" w:rsidRPr="007911E8" w:rsidRDefault="008A1C03" w:rsidP="005A6043">
            <w:r w:rsidRPr="007911E8">
              <w:t>0</w:t>
            </w:r>
            <w:r w:rsidR="003F2A07" w:rsidRPr="007911E8">
              <w:t>,0</w:t>
            </w:r>
          </w:p>
        </w:tc>
        <w:tc>
          <w:tcPr>
            <w:tcW w:w="1041" w:type="dxa"/>
            <w:shd w:val="clear" w:color="auto" w:fill="auto"/>
            <w:hideMark/>
          </w:tcPr>
          <w:p w:rsidR="008A1C03" w:rsidRPr="007911E8" w:rsidRDefault="008A1C03" w:rsidP="005A6043">
            <w:r w:rsidRPr="007911E8">
              <w:t>2821</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2821</w:t>
            </w:r>
            <w:r w:rsidR="00131917" w:rsidRPr="007911E8">
              <w:t>,0</w:t>
            </w:r>
          </w:p>
        </w:tc>
        <w:tc>
          <w:tcPr>
            <w:tcW w:w="1560" w:type="dxa"/>
            <w:shd w:val="clear" w:color="auto" w:fill="auto"/>
            <w:noWrap/>
            <w:hideMark/>
          </w:tcPr>
          <w:p w:rsidR="008A1C03" w:rsidRPr="007911E8" w:rsidRDefault="008A1C03" w:rsidP="005A6043">
            <w:r w:rsidRPr="007911E8">
              <w:t>5600</w:t>
            </w:r>
            <w:r w:rsidR="00131917" w:rsidRPr="007911E8">
              <w:t>,0</w:t>
            </w:r>
          </w:p>
        </w:tc>
        <w:tc>
          <w:tcPr>
            <w:tcW w:w="1041" w:type="dxa"/>
            <w:shd w:val="clear" w:color="auto" w:fill="auto"/>
            <w:noWrap/>
            <w:hideMark/>
          </w:tcPr>
          <w:p w:rsidR="008A1C03" w:rsidRPr="007911E8" w:rsidRDefault="008A1C03" w:rsidP="005A6043">
            <w:r w:rsidRPr="007911E8">
              <w:t>8421</w:t>
            </w:r>
          </w:p>
        </w:tc>
      </w:tr>
      <w:tr w:rsidR="008A1C03" w:rsidRPr="007911E8" w:rsidTr="008833F4">
        <w:trPr>
          <w:trHeight w:val="20"/>
        </w:trPr>
        <w:tc>
          <w:tcPr>
            <w:tcW w:w="2263" w:type="dxa"/>
            <w:shd w:val="clear" w:color="auto" w:fill="auto"/>
            <w:hideMark/>
          </w:tcPr>
          <w:p w:rsidR="008A1C03" w:rsidRPr="007911E8" w:rsidRDefault="008A1C03" w:rsidP="005A6043">
            <w:r w:rsidRPr="007911E8">
              <w:t xml:space="preserve">пос. </w:t>
            </w:r>
            <w:proofErr w:type="spellStart"/>
            <w:r w:rsidRPr="007911E8">
              <w:t>Малышево</w:t>
            </w:r>
            <w:proofErr w:type="spellEnd"/>
          </w:p>
        </w:tc>
        <w:tc>
          <w:tcPr>
            <w:tcW w:w="1221" w:type="dxa"/>
            <w:shd w:val="clear" w:color="auto" w:fill="auto"/>
            <w:noWrap/>
            <w:hideMark/>
          </w:tcPr>
          <w:p w:rsidR="008A1C03" w:rsidRPr="007911E8" w:rsidRDefault="008A1C03" w:rsidP="005A6043">
            <w:r w:rsidRPr="007911E8">
              <w:t>948</w:t>
            </w:r>
            <w:r w:rsidR="00C4584B"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948</w:t>
            </w:r>
            <w:r w:rsidR="003F2A07" w:rsidRPr="007911E8">
              <w:t>,0</w:t>
            </w:r>
          </w:p>
        </w:tc>
        <w:tc>
          <w:tcPr>
            <w:tcW w:w="1560" w:type="dxa"/>
            <w:shd w:val="clear" w:color="auto" w:fill="auto"/>
            <w:hideMark/>
          </w:tcPr>
          <w:p w:rsidR="008A1C03" w:rsidRPr="007911E8" w:rsidRDefault="008A1C03" w:rsidP="005A6043">
            <w:r w:rsidRPr="007911E8">
              <w:t>1500</w:t>
            </w:r>
            <w:r w:rsidR="003F2A07" w:rsidRPr="007911E8">
              <w:t>,0</w:t>
            </w:r>
          </w:p>
        </w:tc>
        <w:tc>
          <w:tcPr>
            <w:tcW w:w="1041" w:type="dxa"/>
            <w:shd w:val="clear" w:color="auto" w:fill="auto"/>
            <w:hideMark/>
          </w:tcPr>
          <w:p w:rsidR="008A1C03" w:rsidRPr="007911E8" w:rsidRDefault="008A1C03" w:rsidP="005A6043">
            <w:r w:rsidRPr="007911E8">
              <w:t>2448</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2448,5</w:t>
            </w:r>
          </w:p>
        </w:tc>
        <w:tc>
          <w:tcPr>
            <w:tcW w:w="1560" w:type="dxa"/>
            <w:shd w:val="clear" w:color="auto" w:fill="auto"/>
            <w:noWrap/>
            <w:hideMark/>
          </w:tcPr>
          <w:p w:rsidR="008A1C03" w:rsidRPr="007911E8" w:rsidRDefault="008A1C03" w:rsidP="005A6043">
            <w:r w:rsidRPr="007911E8">
              <w:t>1000</w:t>
            </w:r>
            <w:r w:rsidR="00131917" w:rsidRPr="007911E8">
              <w:t>,0</w:t>
            </w:r>
          </w:p>
        </w:tc>
        <w:tc>
          <w:tcPr>
            <w:tcW w:w="1041" w:type="dxa"/>
            <w:shd w:val="clear" w:color="auto" w:fill="auto"/>
            <w:noWrap/>
            <w:hideMark/>
          </w:tcPr>
          <w:p w:rsidR="008A1C03" w:rsidRPr="007911E8" w:rsidRDefault="008A1C03" w:rsidP="005A6043">
            <w:r w:rsidRPr="007911E8">
              <w:t>3448,5</w:t>
            </w:r>
          </w:p>
        </w:tc>
      </w:tr>
      <w:tr w:rsidR="008A1C03" w:rsidRPr="007911E8" w:rsidTr="008833F4">
        <w:trPr>
          <w:trHeight w:val="20"/>
        </w:trPr>
        <w:tc>
          <w:tcPr>
            <w:tcW w:w="2263" w:type="dxa"/>
            <w:shd w:val="clear" w:color="auto" w:fill="auto"/>
            <w:hideMark/>
          </w:tcPr>
          <w:p w:rsidR="008A1C03" w:rsidRPr="007911E8" w:rsidRDefault="008A1C03" w:rsidP="005A6043">
            <w:r w:rsidRPr="007911E8">
              <w:t xml:space="preserve">пос. </w:t>
            </w:r>
            <w:proofErr w:type="spellStart"/>
            <w:r w:rsidRPr="007911E8">
              <w:t>Мамонтовка</w:t>
            </w:r>
            <w:proofErr w:type="spellEnd"/>
          </w:p>
        </w:tc>
        <w:tc>
          <w:tcPr>
            <w:tcW w:w="1221" w:type="dxa"/>
            <w:shd w:val="clear" w:color="auto" w:fill="auto"/>
            <w:noWrap/>
            <w:hideMark/>
          </w:tcPr>
          <w:p w:rsidR="008A1C03" w:rsidRPr="007911E8" w:rsidRDefault="008A1C03" w:rsidP="005A6043">
            <w:r w:rsidRPr="007911E8">
              <w:t>54</w:t>
            </w:r>
            <w:r w:rsidR="003F2A07"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54</w:t>
            </w:r>
            <w:r w:rsidR="003F2A07" w:rsidRPr="007911E8">
              <w:t>,0</w:t>
            </w:r>
          </w:p>
        </w:tc>
        <w:tc>
          <w:tcPr>
            <w:tcW w:w="1560" w:type="dxa"/>
            <w:shd w:val="clear" w:color="auto" w:fill="auto"/>
            <w:hideMark/>
          </w:tcPr>
          <w:p w:rsidR="008A1C03" w:rsidRPr="007911E8" w:rsidRDefault="008A1C03" w:rsidP="005A6043">
            <w:r w:rsidRPr="007911E8">
              <w:t>160</w:t>
            </w:r>
            <w:r w:rsidR="003F2A07" w:rsidRPr="007911E8">
              <w:t>,0</w:t>
            </w:r>
          </w:p>
        </w:tc>
        <w:tc>
          <w:tcPr>
            <w:tcW w:w="1041" w:type="dxa"/>
            <w:shd w:val="clear" w:color="auto" w:fill="auto"/>
            <w:hideMark/>
          </w:tcPr>
          <w:p w:rsidR="008A1C03" w:rsidRPr="007911E8" w:rsidRDefault="008A1C03" w:rsidP="005A6043">
            <w:r w:rsidRPr="007911E8">
              <w:t>214</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214</w:t>
            </w:r>
            <w:r w:rsidR="00131917" w:rsidRPr="007911E8">
              <w:t>,0</w:t>
            </w:r>
          </w:p>
        </w:tc>
        <w:tc>
          <w:tcPr>
            <w:tcW w:w="1560" w:type="dxa"/>
            <w:shd w:val="clear" w:color="auto" w:fill="auto"/>
            <w:noWrap/>
            <w:hideMark/>
          </w:tcPr>
          <w:p w:rsidR="008A1C03" w:rsidRPr="007911E8" w:rsidRDefault="008A1C03" w:rsidP="005A6043">
            <w:r w:rsidRPr="007911E8">
              <w:t>150</w:t>
            </w:r>
            <w:r w:rsidR="00131917" w:rsidRPr="007911E8">
              <w:t>,0</w:t>
            </w:r>
          </w:p>
        </w:tc>
        <w:tc>
          <w:tcPr>
            <w:tcW w:w="1041" w:type="dxa"/>
            <w:shd w:val="clear" w:color="auto" w:fill="auto"/>
            <w:noWrap/>
            <w:hideMark/>
          </w:tcPr>
          <w:p w:rsidR="008A1C03" w:rsidRPr="007911E8" w:rsidRDefault="008A1C03" w:rsidP="005A6043">
            <w:r w:rsidRPr="007911E8">
              <w:t>364</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Мысовое</w:t>
            </w:r>
          </w:p>
        </w:tc>
        <w:tc>
          <w:tcPr>
            <w:tcW w:w="1221" w:type="dxa"/>
            <w:shd w:val="clear" w:color="auto" w:fill="auto"/>
            <w:noWrap/>
            <w:hideMark/>
          </w:tcPr>
          <w:p w:rsidR="008A1C03" w:rsidRPr="007911E8" w:rsidRDefault="008A1C03" w:rsidP="005A6043">
            <w:r w:rsidRPr="007911E8">
              <w:t>190</w:t>
            </w:r>
            <w:r w:rsidR="003F2A07"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190</w:t>
            </w:r>
            <w:r w:rsidR="003F2A07" w:rsidRPr="007911E8">
              <w:t>,0</w:t>
            </w:r>
          </w:p>
        </w:tc>
        <w:tc>
          <w:tcPr>
            <w:tcW w:w="1560" w:type="dxa"/>
            <w:shd w:val="clear" w:color="auto" w:fill="auto"/>
            <w:hideMark/>
          </w:tcPr>
          <w:p w:rsidR="008A1C03" w:rsidRPr="007911E8" w:rsidRDefault="008A1C03" w:rsidP="005A6043">
            <w:r w:rsidRPr="007911E8">
              <w:t>300</w:t>
            </w:r>
            <w:r w:rsidR="003F2A07" w:rsidRPr="007911E8">
              <w:t>,0</w:t>
            </w:r>
          </w:p>
        </w:tc>
        <w:tc>
          <w:tcPr>
            <w:tcW w:w="1041" w:type="dxa"/>
            <w:shd w:val="clear" w:color="auto" w:fill="auto"/>
            <w:hideMark/>
          </w:tcPr>
          <w:p w:rsidR="008A1C03" w:rsidRPr="007911E8" w:rsidRDefault="008A1C03" w:rsidP="005A6043">
            <w:r w:rsidRPr="007911E8">
              <w:t>490</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490</w:t>
            </w:r>
            <w:r w:rsidR="00131917" w:rsidRPr="007911E8">
              <w:t>,0</w:t>
            </w:r>
          </w:p>
        </w:tc>
        <w:tc>
          <w:tcPr>
            <w:tcW w:w="1560" w:type="dxa"/>
            <w:shd w:val="clear" w:color="auto" w:fill="auto"/>
            <w:noWrap/>
            <w:hideMark/>
          </w:tcPr>
          <w:p w:rsidR="008A1C03" w:rsidRPr="007911E8" w:rsidRDefault="008A1C03" w:rsidP="005A6043">
            <w:r w:rsidRPr="007911E8">
              <w:t>5700</w:t>
            </w:r>
            <w:r w:rsidR="00131917" w:rsidRPr="007911E8">
              <w:t>,0</w:t>
            </w:r>
          </w:p>
        </w:tc>
        <w:tc>
          <w:tcPr>
            <w:tcW w:w="1041" w:type="dxa"/>
            <w:shd w:val="clear" w:color="auto" w:fill="auto"/>
            <w:noWrap/>
            <w:hideMark/>
          </w:tcPr>
          <w:p w:rsidR="008A1C03" w:rsidRPr="007911E8" w:rsidRDefault="008A1C03" w:rsidP="005A6043">
            <w:r w:rsidRPr="007911E8">
              <w:t>6190</w:t>
            </w:r>
          </w:p>
        </w:tc>
      </w:tr>
      <w:tr w:rsidR="008A1C03" w:rsidRPr="007911E8" w:rsidTr="008833F4">
        <w:trPr>
          <w:trHeight w:val="20"/>
        </w:trPr>
        <w:tc>
          <w:tcPr>
            <w:tcW w:w="2263" w:type="dxa"/>
            <w:shd w:val="clear" w:color="auto" w:fill="auto"/>
            <w:hideMark/>
          </w:tcPr>
          <w:p w:rsidR="008A1C03" w:rsidRPr="007911E8" w:rsidRDefault="008A1C03" w:rsidP="005A6043">
            <w:r w:rsidRPr="007911E8">
              <w:lastRenderedPageBreak/>
              <w:t>пос. Озерки</w:t>
            </w:r>
          </w:p>
        </w:tc>
        <w:tc>
          <w:tcPr>
            <w:tcW w:w="1221" w:type="dxa"/>
            <w:shd w:val="clear" w:color="auto" w:fill="auto"/>
            <w:noWrap/>
            <w:hideMark/>
          </w:tcPr>
          <w:p w:rsidR="008A1C03" w:rsidRPr="007911E8" w:rsidRDefault="008A1C03" w:rsidP="005A6043">
            <w:r w:rsidRPr="007911E8">
              <w:t>1518</w:t>
            </w:r>
            <w:r w:rsidR="003F2A07"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1518</w:t>
            </w:r>
            <w:r w:rsidR="003F2A07" w:rsidRPr="007911E8">
              <w:t>,0</w:t>
            </w:r>
          </w:p>
        </w:tc>
        <w:tc>
          <w:tcPr>
            <w:tcW w:w="1560" w:type="dxa"/>
            <w:shd w:val="clear" w:color="auto" w:fill="auto"/>
            <w:hideMark/>
          </w:tcPr>
          <w:p w:rsidR="008A1C03" w:rsidRPr="007911E8" w:rsidRDefault="008A1C03" w:rsidP="005A6043">
            <w:r w:rsidRPr="007911E8">
              <w:t>21260</w:t>
            </w:r>
            <w:r w:rsidR="003F2A07" w:rsidRPr="007911E8">
              <w:t>,0</w:t>
            </w:r>
          </w:p>
        </w:tc>
        <w:tc>
          <w:tcPr>
            <w:tcW w:w="1041" w:type="dxa"/>
            <w:shd w:val="clear" w:color="auto" w:fill="auto"/>
            <w:hideMark/>
          </w:tcPr>
          <w:p w:rsidR="008A1C03" w:rsidRPr="007911E8" w:rsidRDefault="008A1C03" w:rsidP="005A6043">
            <w:r w:rsidRPr="007911E8">
              <w:t>22778</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22778</w:t>
            </w:r>
            <w:r w:rsidR="00131917" w:rsidRPr="007911E8">
              <w:t>,0</w:t>
            </w:r>
          </w:p>
        </w:tc>
        <w:tc>
          <w:tcPr>
            <w:tcW w:w="1560" w:type="dxa"/>
            <w:shd w:val="clear" w:color="auto" w:fill="auto"/>
            <w:noWrap/>
            <w:hideMark/>
          </w:tcPr>
          <w:p w:rsidR="008A1C03" w:rsidRPr="007911E8" w:rsidRDefault="008A1C03" w:rsidP="005A6043">
            <w:r w:rsidRPr="007911E8">
              <w:t>24340</w:t>
            </w:r>
            <w:r w:rsidR="00131917" w:rsidRPr="007911E8">
              <w:t>,0</w:t>
            </w:r>
          </w:p>
        </w:tc>
        <w:tc>
          <w:tcPr>
            <w:tcW w:w="1041" w:type="dxa"/>
            <w:shd w:val="clear" w:color="auto" w:fill="auto"/>
            <w:noWrap/>
            <w:hideMark/>
          </w:tcPr>
          <w:p w:rsidR="008A1C03" w:rsidRPr="007911E8" w:rsidRDefault="008A1C03" w:rsidP="005A6043">
            <w:r w:rsidRPr="007911E8">
              <w:t>47118</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Пионерское</w:t>
            </w:r>
          </w:p>
        </w:tc>
        <w:tc>
          <w:tcPr>
            <w:tcW w:w="1221" w:type="dxa"/>
            <w:shd w:val="clear" w:color="auto" w:fill="auto"/>
            <w:noWrap/>
            <w:hideMark/>
          </w:tcPr>
          <w:p w:rsidR="008A1C03" w:rsidRPr="007911E8" w:rsidRDefault="008A1C03" w:rsidP="005A6043">
            <w:r w:rsidRPr="007911E8">
              <w:t>81</w:t>
            </w:r>
            <w:r w:rsidR="003F2A07"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81</w:t>
            </w:r>
            <w:r w:rsidR="003F2A07" w:rsidRPr="007911E8">
              <w:t>,0</w:t>
            </w:r>
          </w:p>
        </w:tc>
        <w:tc>
          <w:tcPr>
            <w:tcW w:w="1560" w:type="dxa"/>
            <w:shd w:val="clear" w:color="auto" w:fill="auto"/>
            <w:hideMark/>
          </w:tcPr>
          <w:p w:rsidR="008A1C03" w:rsidRPr="007911E8" w:rsidRDefault="008A1C03" w:rsidP="005A6043">
            <w:r w:rsidRPr="007911E8">
              <w:t>0</w:t>
            </w:r>
            <w:r w:rsidR="003F2A07" w:rsidRPr="007911E8">
              <w:t>,0</w:t>
            </w:r>
          </w:p>
        </w:tc>
        <w:tc>
          <w:tcPr>
            <w:tcW w:w="1041" w:type="dxa"/>
            <w:shd w:val="clear" w:color="auto" w:fill="auto"/>
            <w:hideMark/>
          </w:tcPr>
          <w:p w:rsidR="008A1C03" w:rsidRPr="007911E8" w:rsidRDefault="008A1C03" w:rsidP="005A6043">
            <w:r w:rsidRPr="007911E8">
              <w:t>81</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81</w:t>
            </w:r>
            <w:r w:rsidR="00131917" w:rsidRPr="007911E8">
              <w:t>,0</w:t>
            </w:r>
          </w:p>
        </w:tc>
        <w:tc>
          <w:tcPr>
            <w:tcW w:w="1560" w:type="dxa"/>
            <w:shd w:val="clear" w:color="auto" w:fill="auto"/>
            <w:noWrap/>
            <w:hideMark/>
          </w:tcPr>
          <w:p w:rsidR="008A1C03" w:rsidRPr="007911E8" w:rsidRDefault="008A1C03" w:rsidP="005A6043">
            <w:r w:rsidRPr="007911E8">
              <w:t>0</w:t>
            </w:r>
            <w:r w:rsidR="00131917" w:rsidRPr="007911E8">
              <w:t>,0</w:t>
            </w:r>
          </w:p>
        </w:tc>
        <w:tc>
          <w:tcPr>
            <w:tcW w:w="1041" w:type="dxa"/>
            <w:shd w:val="clear" w:color="auto" w:fill="auto"/>
            <w:noWrap/>
            <w:hideMark/>
          </w:tcPr>
          <w:p w:rsidR="008A1C03" w:rsidRPr="007911E8" w:rsidRDefault="008A1C03" w:rsidP="005A6043">
            <w:r w:rsidRPr="007911E8">
              <w:t>81</w:t>
            </w:r>
          </w:p>
        </w:tc>
      </w:tr>
      <w:tr w:rsidR="008A1C03" w:rsidRPr="007911E8" w:rsidTr="008833F4">
        <w:trPr>
          <w:trHeight w:val="20"/>
        </w:trPr>
        <w:tc>
          <w:tcPr>
            <w:tcW w:w="2263" w:type="dxa"/>
            <w:shd w:val="clear" w:color="auto" w:fill="auto"/>
            <w:hideMark/>
          </w:tcPr>
          <w:p w:rsidR="008A1C03" w:rsidRPr="007911E8" w:rsidRDefault="008A1C03" w:rsidP="005A6043">
            <w:r w:rsidRPr="007911E8">
              <w:t xml:space="preserve">пос. </w:t>
            </w:r>
            <w:proofErr w:type="spellStart"/>
            <w:r w:rsidRPr="007911E8">
              <w:t>Прибылово</w:t>
            </w:r>
            <w:proofErr w:type="spellEnd"/>
          </w:p>
        </w:tc>
        <w:tc>
          <w:tcPr>
            <w:tcW w:w="1221" w:type="dxa"/>
            <w:shd w:val="clear" w:color="auto" w:fill="auto"/>
            <w:noWrap/>
            <w:hideMark/>
          </w:tcPr>
          <w:p w:rsidR="008A1C03" w:rsidRPr="007911E8" w:rsidRDefault="008A1C03" w:rsidP="005A6043">
            <w:r w:rsidRPr="007911E8">
              <w:t>4201</w:t>
            </w:r>
            <w:r w:rsidR="003F2A07"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4201</w:t>
            </w:r>
            <w:r w:rsidR="003F2A07" w:rsidRPr="007911E8">
              <w:t>,0</w:t>
            </w:r>
          </w:p>
        </w:tc>
        <w:tc>
          <w:tcPr>
            <w:tcW w:w="1560" w:type="dxa"/>
            <w:shd w:val="clear" w:color="auto" w:fill="auto"/>
            <w:hideMark/>
          </w:tcPr>
          <w:p w:rsidR="008A1C03" w:rsidRPr="007911E8" w:rsidRDefault="008A1C03" w:rsidP="005A6043">
            <w:r w:rsidRPr="007911E8">
              <w:t>19000</w:t>
            </w:r>
            <w:r w:rsidR="003F2A07" w:rsidRPr="007911E8">
              <w:t>,0</w:t>
            </w:r>
          </w:p>
        </w:tc>
        <w:tc>
          <w:tcPr>
            <w:tcW w:w="1041" w:type="dxa"/>
            <w:shd w:val="clear" w:color="auto" w:fill="auto"/>
            <w:hideMark/>
          </w:tcPr>
          <w:p w:rsidR="008A1C03" w:rsidRPr="007911E8" w:rsidRDefault="008A1C03" w:rsidP="005A6043">
            <w:r w:rsidRPr="007911E8">
              <w:t>23201</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35001</w:t>
            </w:r>
            <w:r w:rsidR="00131917" w:rsidRPr="007911E8">
              <w:t>,0</w:t>
            </w:r>
          </w:p>
        </w:tc>
        <w:tc>
          <w:tcPr>
            <w:tcW w:w="1560" w:type="dxa"/>
            <w:shd w:val="clear" w:color="auto" w:fill="auto"/>
            <w:noWrap/>
            <w:hideMark/>
          </w:tcPr>
          <w:p w:rsidR="008A1C03" w:rsidRPr="007911E8" w:rsidRDefault="008A1C03" w:rsidP="005A6043">
            <w:r w:rsidRPr="007911E8">
              <w:t>6200</w:t>
            </w:r>
            <w:r w:rsidR="00131917" w:rsidRPr="007911E8">
              <w:t>,0</w:t>
            </w:r>
          </w:p>
        </w:tc>
        <w:tc>
          <w:tcPr>
            <w:tcW w:w="1041" w:type="dxa"/>
            <w:shd w:val="clear" w:color="auto" w:fill="auto"/>
            <w:noWrap/>
            <w:hideMark/>
          </w:tcPr>
          <w:p w:rsidR="008A1C03" w:rsidRPr="007911E8" w:rsidRDefault="008A1C03" w:rsidP="005A6043">
            <w:r w:rsidRPr="007911E8">
              <w:t>41201</w:t>
            </w:r>
          </w:p>
        </w:tc>
      </w:tr>
      <w:tr w:rsidR="008A1C03" w:rsidRPr="007911E8" w:rsidTr="008833F4">
        <w:trPr>
          <w:trHeight w:val="20"/>
        </w:trPr>
        <w:tc>
          <w:tcPr>
            <w:tcW w:w="2263" w:type="dxa"/>
            <w:shd w:val="clear" w:color="auto" w:fill="auto"/>
            <w:hideMark/>
          </w:tcPr>
          <w:p w:rsidR="008A1C03" w:rsidRPr="007911E8" w:rsidRDefault="008A1C03" w:rsidP="005A6043">
            <w:r w:rsidRPr="007911E8">
              <w:t>г</w:t>
            </w:r>
            <w:r w:rsidR="00C4584B" w:rsidRPr="007911E8">
              <w:t>ород</w:t>
            </w:r>
            <w:r w:rsidRPr="007911E8">
              <w:t xml:space="preserve"> Приморск</w:t>
            </w:r>
          </w:p>
        </w:tc>
        <w:tc>
          <w:tcPr>
            <w:tcW w:w="1221" w:type="dxa"/>
            <w:shd w:val="clear" w:color="auto" w:fill="auto"/>
            <w:noWrap/>
            <w:hideMark/>
          </w:tcPr>
          <w:p w:rsidR="008A1C03" w:rsidRPr="007911E8" w:rsidRDefault="008A1C03" w:rsidP="005A6043">
            <w:r w:rsidRPr="007911E8">
              <w:t>148960</w:t>
            </w:r>
            <w:r w:rsidR="003F2A07" w:rsidRPr="007911E8">
              <w:t>,0</w:t>
            </w:r>
          </w:p>
        </w:tc>
        <w:tc>
          <w:tcPr>
            <w:tcW w:w="1311" w:type="dxa"/>
            <w:shd w:val="clear" w:color="auto" w:fill="auto"/>
            <w:hideMark/>
          </w:tcPr>
          <w:p w:rsidR="008A1C03" w:rsidRPr="007911E8" w:rsidRDefault="008A1C03" w:rsidP="005A6043">
            <w:r w:rsidRPr="007911E8">
              <w:t>1860,6</w:t>
            </w:r>
          </w:p>
        </w:tc>
        <w:tc>
          <w:tcPr>
            <w:tcW w:w="1717" w:type="dxa"/>
            <w:shd w:val="clear" w:color="auto" w:fill="auto"/>
            <w:hideMark/>
          </w:tcPr>
          <w:p w:rsidR="008A1C03" w:rsidRPr="007911E8" w:rsidRDefault="008A1C03" w:rsidP="005A6043">
            <w:r w:rsidRPr="007911E8">
              <w:t>147099,4</w:t>
            </w:r>
          </w:p>
        </w:tc>
        <w:tc>
          <w:tcPr>
            <w:tcW w:w="1560" w:type="dxa"/>
            <w:shd w:val="clear" w:color="auto" w:fill="auto"/>
            <w:hideMark/>
          </w:tcPr>
          <w:p w:rsidR="008A1C03" w:rsidRPr="007911E8" w:rsidRDefault="008A1C03" w:rsidP="005A6043">
            <w:r w:rsidRPr="007911E8">
              <w:t>59600</w:t>
            </w:r>
            <w:r w:rsidR="003F2A07" w:rsidRPr="007911E8">
              <w:t>,0</w:t>
            </w:r>
          </w:p>
        </w:tc>
        <w:tc>
          <w:tcPr>
            <w:tcW w:w="1041" w:type="dxa"/>
            <w:shd w:val="clear" w:color="auto" w:fill="auto"/>
            <w:hideMark/>
          </w:tcPr>
          <w:p w:rsidR="008A1C03" w:rsidRPr="007911E8" w:rsidRDefault="008A1C03" w:rsidP="005A6043">
            <w:r w:rsidRPr="007911E8">
              <w:t>206699,4</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206699,4</w:t>
            </w:r>
          </w:p>
        </w:tc>
        <w:tc>
          <w:tcPr>
            <w:tcW w:w="1560" w:type="dxa"/>
            <w:shd w:val="clear" w:color="auto" w:fill="auto"/>
            <w:noWrap/>
            <w:hideMark/>
          </w:tcPr>
          <w:p w:rsidR="008A1C03" w:rsidRPr="007911E8" w:rsidRDefault="008A1C03" w:rsidP="005A6043">
            <w:r w:rsidRPr="007911E8">
              <w:t>63900</w:t>
            </w:r>
            <w:r w:rsidR="00131917" w:rsidRPr="007911E8">
              <w:t>,0</w:t>
            </w:r>
          </w:p>
        </w:tc>
        <w:tc>
          <w:tcPr>
            <w:tcW w:w="1041" w:type="dxa"/>
            <w:shd w:val="clear" w:color="auto" w:fill="auto"/>
            <w:noWrap/>
            <w:hideMark/>
          </w:tcPr>
          <w:p w:rsidR="008A1C03" w:rsidRPr="007911E8" w:rsidRDefault="008A1C03" w:rsidP="005A6043">
            <w:r w:rsidRPr="007911E8">
              <w:t>270599,4</w:t>
            </w:r>
          </w:p>
        </w:tc>
      </w:tr>
      <w:tr w:rsidR="008A1C03" w:rsidRPr="007911E8" w:rsidTr="008833F4">
        <w:trPr>
          <w:trHeight w:val="20"/>
        </w:trPr>
        <w:tc>
          <w:tcPr>
            <w:tcW w:w="2263" w:type="dxa"/>
            <w:shd w:val="clear" w:color="auto" w:fill="auto"/>
            <w:hideMark/>
          </w:tcPr>
          <w:p w:rsidR="008A1C03" w:rsidRPr="007911E8" w:rsidRDefault="008A1C03" w:rsidP="005A6043">
            <w:r w:rsidRPr="007911E8">
              <w:t>пос. Рябово</w:t>
            </w:r>
          </w:p>
        </w:tc>
        <w:tc>
          <w:tcPr>
            <w:tcW w:w="1221" w:type="dxa"/>
            <w:shd w:val="clear" w:color="auto" w:fill="auto"/>
            <w:noWrap/>
            <w:hideMark/>
          </w:tcPr>
          <w:p w:rsidR="008A1C03" w:rsidRPr="007911E8" w:rsidRDefault="008A1C03" w:rsidP="005A6043">
            <w:r w:rsidRPr="007911E8">
              <w:t>29563</w:t>
            </w:r>
            <w:r w:rsidR="003F2A07"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29563</w:t>
            </w:r>
            <w:r w:rsidR="003F2A07" w:rsidRPr="007911E8">
              <w:t>,0</w:t>
            </w:r>
          </w:p>
        </w:tc>
        <w:tc>
          <w:tcPr>
            <w:tcW w:w="1560" w:type="dxa"/>
            <w:shd w:val="clear" w:color="auto" w:fill="auto"/>
            <w:hideMark/>
          </w:tcPr>
          <w:p w:rsidR="008A1C03" w:rsidRPr="007911E8" w:rsidRDefault="008A1C03" w:rsidP="005A6043">
            <w:r w:rsidRPr="007911E8">
              <w:t>12900</w:t>
            </w:r>
            <w:r w:rsidR="003F2A07" w:rsidRPr="007911E8">
              <w:t>,0</w:t>
            </w:r>
          </w:p>
        </w:tc>
        <w:tc>
          <w:tcPr>
            <w:tcW w:w="1041" w:type="dxa"/>
            <w:shd w:val="clear" w:color="auto" w:fill="auto"/>
            <w:hideMark/>
          </w:tcPr>
          <w:p w:rsidR="008A1C03" w:rsidRPr="007911E8" w:rsidRDefault="008A1C03" w:rsidP="005A6043">
            <w:r w:rsidRPr="007911E8">
              <w:t>42463</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42463</w:t>
            </w:r>
            <w:r w:rsidR="00131917" w:rsidRPr="007911E8">
              <w:t>,0</w:t>
            </w:r>
          </w:p>
        </w:tc>
        <w:tc>
          <w:tcPr>
            <w:tcW w:w="1560" w:type="dxa"/>
            <w:shd w:val="clear" w:color="auto" w:fill="auto"/>
            <w:noWrap/>
            <w:hideMark/>
          </w:tcPr>
          <w:p w:rsidR="008A1C03" w:rsidRPr="007911E8" w:rsidRDefault="008A1C03" w:rsidP="005A6043">
            <w:r w:rsidRPr="007911E8">
              <w:t>14100</w:t>
            </w:r>
            <w:r w:rsidR="00131917" w:rsidRPr="007911E8">
              <w:t>,0</w:t>
            </w:r>
          </w:p>
        </w:tc>
        <w:tc>
          <w:tcPr>
            <w:tcW w:w="1041" w:type="dxa"/>
            <w:shd w:val="clear" w:color="auto" w:fill="auto"/>
            <w:noWrap/>
            <w:hideMark/>
          </w:tcPr>
          <w:p w:rsidR="008A1C03" w:rsidRPr="007911E8" w:rsidRDefault="008A1C03" w:rsidP="005A6043">
            <w:r w:rsidRPr="007911E8">
              <w:t>56563</w:t>
            </w:r>
          </w:p>
        </w:tc>
      </w:tr>
      <w:tr w:rsidR="008A1C03" w:rsidRPr="007911E8" w:rsidTr="008833F4">
        <w:trPr>
          <w:trHeight w:val="20"/>
        </w:trPr>
        <w:tc>
          <w:tcPr>
            <w:tcW w:w="2263" w:type="dxa"/>
            <w:shd w:val="clear" w:color="auto" w:fill="auto"/>
            <w:hideMark/>
          </w:tcPr>
          <w:p w:rsidR="008A1C03" w:rsidRPr="007911E8" w:rsidRDefault="008A1C03" w:rsidP="005A6043">
            <w:r w:rsidRPr="007911E8">
              <w:t>дер. Тарасовское</w:t>
            </w:r>
          </w:p>
        </w:tc>
        <w:tc>
          <w:tcPr>
            <w:tcW w:w="1221" w:type="dxa"/>
            <w:shd w:val="clear" w:color="auto" w:fill="auto"/>
            <w:noWrap/>
            <w:hideMark/>
          </w:tcPr>
          <w:p w:rsidR="008A1C03" w:rsidRPr="007911E8" w:rsidRDefault="008A1C03" w:rsidP="005A6043">
            <w:r w:rsidRPr="007911E8">
              <w:t>108</w:t>
            </w:r>
            <w:r w:rsidR="003F2A07" w:rsidRPr="007911E8">
              <w:t>,0</w:t>
            </w:r>
          </w:p>
        </w:tc>
        <w:tc>
          <w:tcPr>
            <w:tcW w:w="1311" w:type="dxa"/>
            <w:shd w:val="clear" w:color="auto" w:fill="auto"/>
            <w:hideMark/>
          </w:tcPr>
          <w:p w:rsidR="008A1C03" w:rsidRPr="007911E8" w:rsidRDefault="008A1C03" w:rsidP="005A6043">
            <w:r w:rsidRPr="007911E8">
              <w:t>0</w:t>
            </w:r>
            <w:r w:rsidR="003F2A07" w:rsidRPr="007911E8">
              <w:t>,0</w:t>
            </w:r>
          </w:p>
        </w:tc>
        <w:tc>
          <w:tcPr>
            <w:tcW w:w="1717" w:type="dxa"/>
            <w:shd w:val="clear" w:color="auto" w:fill="auto"/>
            <w:hideMark/>
          </w:tcPr>
          <w:p w:rsidR="008A1C03" w:rsidRPr="007911E8" w:rsidRDefault="008A1C03" w:rsidP="005A6043">
            <w:r w:rsidRPr="007911E8">
              <w:t>108</w:t>
            </w:r>
            <w:r w:rsidR="003F2A07" w:rsidRPr="007911E8">
              <w:t>,0</w:t>
            </w:r>
          </w:p>
        </w:tc>
        <w:tc>
          <w:tcPr>
            <w:tcW w:w="1560" w:type="dxa"/>
            <w:shd w:val="clear" w:color="auto" w:fill="auto"/>
            <w:hideMark/>
          </w:tcPr>
          <w:p w:rsidR="008A1C03" w:rsidRPr="007911E8" w:rsidRDefault="008A1C03" w:rsidP="005A6043">
            <w:r w:rsidRPr="007911E8">
              <w:t>0</w:t>
            </w:r>
            <w:r w:rsidR="003F2A07" w:rsidRPr="007911E8">
              <w:t>,0</w:t>
            </w:r>
          </w:p>
        </w:tc>
        <w:tc>
          <w:tcPr>
            <w:tcW w:w="1041" w:type="dxa"/>
            <w:shd w:val="clear" w:color="auto" w:fill="auto"/>
            <w:hideMark/>
          </w:tcPr>
          <w:p w:rsidR="008A1C03" w:rsidRPr="007911E8" w:rsidRDefault="008A1C03" w:rsidP="005A6043">
            <w:r w:rsidRPr="007911E8">
              <w:t>108</w:t>
            </w:r>
            <w:r w:rsidR="003F2A07" w:rsidRPr="007911E8">
              <w:t>,0</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108</w:t>
            </w:r>
            <w:r w:rsidR="00131917" w:rsidRPr="007911E8">
              <w:t>,0</w:t>
            </w:r>
          </w:p>
        </w:tc>
        <w:tc>
          <w:tcPr>
            <w:tcW w:w="1560" w:type="dxa"/>
            <w:shd w:val="clear" w:color="auto" w:fill="auto"/>
            <w:noWrap/>
            <w:hideMark/>
          </w:tcPr>
          <w:p w:rsidR="008A1C03" w:rsidRPr="007911E8" w:rsidRDefault="008A1C03" w:rsidP="005A6043">
            <w:r w:rsidRPr="007911E8">
              <w:t>0</w:t>
            </w:r>
            <w:r w:rsidR="00131917" w:rsidRPr="007911E8">
              <w:t>,0</w:t>
            </w:r>
          </w:p>
        </w:tc>
        <w:tc>
          <w:tcPr>
            <w:tcW w:w="1041" w:type="dxa"/>
            <w:shd w:val="clear" w:color="auto" w:fill="auto"/>
            <w:noWrap/>
            <w:hideMark/>
          </w:tcPr>
          <w:p w:rsidR="008A1C03" w:rsidRPr="007911E8" w:rsidRDefault="008A1C03" w:rsidP="005A6043">
            <w:r w:rsidRPr="007911E8">
              <w:t>108</w:t>
            </w:r>
          </w:p>
        </w:tc>
      </w:tr>
      <w:tr w:rsidR="008A1C03" w:rsidRPr="007911E8" w:rsidTr="008833F4">
        <w:trPr>
          <w:trHeight w:val="20"/>
        </w:trPr>
        <w:tc>
          <w:tcPr>
            <w:tcW w:w="2263" w:type="dxa"/>
            <w:shd w:val="clear" w:color="auto" w:fill="auto"/>
            <w:hideMark/>
          </w:tcPr>
          <w:p w:rsidR="008A1C03" w:rsidRPr="007911E8" w:rsidRDefault="008A1C03" w:rsidP="005A6043">
            <w:r w:rsidRPr="007911E8">
              <w:t>Итого</w:t>
            </w:r>
          </w:p>
        </w:tc>
        <w:tc>
          <w:tcPr>
            <w:tcW w:w="1221" w:type="dxa"/>
            <w:shd w:val="clear" w:color="auto" w:fill="auto"/>
            <w:hideMark/>
          </w:tcPr>
          <w:p w:rsidR="008A1C03" w:rsidRPr="007911E8" w:rsidRDefault="008A1C03" w:rsidP="005A6043">
            <w:r w:rsidRPr="007911E8">
              <w:t>376890</w:t>
            </w:r>
            <w:r w:rsidR="003F2A07" w:rsidRPr="007911E8">
              <w:t>,0</w:t>
            </w:r>
          </w:p>
        </w:tc>
        <w:tc>
          <w:tcPr>
            <w:tcW w:w="1311" w:type="dxa"/>
            <w:shd w:val="clear" w:color="auto" w:fill="auto"/>
            <w:hideMark/>
          </w:tcPr>
          <w:p w:rsidR="008A1C03" w:rsidRPr="007911E8" w:rsidRDefault="008A1C03" w:rsidP="005A6043">
            <w:r w:rsidRPr="007911E8">
              <w:t>1860,6</w:t>
            </w:r>
          </w:p>
        </w:tc>
        <w:tc>
          <w:tcPr>
            <w:tcW w:w="1717" w:type="dxa"/>
            <w:shd w:val="clear" w:color="auto" w:fill="auto"/>
            <w:hideMark/>
          </w:tcPr>
          <w:p w:rsidR="008A1C03" w:rsidRPr="007911E8" w:rsidRDefault="008A1C03" w:rsidP="005A6043">
            <w:r w:rsidRPr="007911E8">
              <w:t>375029,4</w:t>
            </w:r>
          </w:p>
        </w:tc>
        <w:tc>
          <w:tcPr>
            <w:tcW w:w="1560" w:type="dxa"/>
            <w:shd w:val="clear" w:color="auto" w:fill="auto"/>
            <w:hideMark/>
          </w:tcPr>
          <w:p w:rsidR="008A1C03" w:rsidRPr="007911E8" w:rsidRDefault="008A1C03" w:rsidP="005A6043">
            <w:r w:rsidRPr="007911E8">
              <w:t>198420</w:t>
            </w:r>
            <w:r w:rsidR="003F2A07" w:rsidRPr="007911E8">
              <w:t>,0</w:t>
            </w:r>
          </w:p>
        </w:tc>
        <w:tc>
          <w:tcPr>
            <w:tcW w:w="1041" w:type="dxa"/>
            <w:shd w:val="clear" w:color="auto" w:fill="auto"/>
            <w:hideMark/>
          </w:tcPr>
          <w:p w:rsidR="008A1C03" w:rsidRPr="007911E8" w:rsidRDefault="008A1C03" w:rsidP="005A6043">
            <w:r w:rsidRPr="007911E8">
              <w:t>573449,4</w:t>
            </w:r>
          </w:p>
        </w:tc>
        <w:tc>
          <w:tcPr>
            <w:tcW w:w="1311" w:type="dxa"/>
            <w:shd w:val="clear" w:color="auto" w:fill="auto"/>
            <w:hideMark/>
          </w:tcPr>
          <w:p w:rsidR="008A1C03" w:rsidRPr="007911E8" w:rsidRDefault="008A1C03" w:rsidP="005A6043">
            <w:r w:rsidRPr="007911E8">
              <w:t>0</w:t>
            </w:r>
            <w:r w:rsidR="00131917" w:rsidRPr="007911E8">
              <w:t>,0</w:t>
            </w:r>
          </w:p>
        </w:tc>
        <w:tc>
          <w:tcPr>
            <w:tcW w:w="1717" w:type="dxa"/>
            <w:shd w:val="clear" w:color="auto" w:fill="auto"/>
            <w:noWrap/>
            <w:hideMark/>
          </w:tcPr>
          <w:p w:rsidR="008A1C03" w:rsidRPr="007911E8" w:rsidRDefault="008A1C03" w:rsidP="005A6043">
            <w:r w:rsidRPr="007911E8">
              <w:t>585249,9</w:t>
            </w:r>
          </w:p>
        </w:tc>
        <w:tc>
          <w:tcPr>
            <w:tcW w:w="1560" w:type="dxa"/>
            <w:shd w:val="clear" w:color="auto" w:fill="auto"/>
            <w:noWrap/>
            <w:hideMark/>
          </w:tcPr>
          <w:p w:rsidR="008A1C03" w:rsidRPr="007911E8" w:rsidRDefault="008A1C03" w:rsidP="005A6043">
            <w:r w:rsidRPr="007911E8">
              <w:t>160240</w:t>
            </w:r>
            <w:r w:rsidR="00131917" w:rsidRPr="007911E8">
              <w:t>,0</w:t>
            </w:r>
          </w:p>
        </w:tc>
        <w:tc>
          <w:tcPr>
            <w:tcW w:w="1041" w:type="dxa"/>
            <w:shd w:val="clear" w:color="auto" w:fill="auto"/>
            <w:noWrap/>
            <w:hideMark/>
          </w:tcPr>
          <w:p w:rsidR="008A1C03" w:rsidRPr="007911E8" w:rsidRDefault="008A1C03" w:rsidP="005A6043">
            <w:r w:rsidRPr="007911E8">
              <w:t>745489,9</w:t>
            </w:r>
          </w:p>
        </w:tc>
      </w:tr>
    </w:tbl>
    <w:p w:rsidR="00BE4358" w:rsidRPr="007911E8" w:rsidRDefault="006C70F1" w:rsidP="00E562C5">
      <w:pPr>
        <w:rPr>
          <w:sz w:val="20"/>
          <w:szCs w:val="20"/>
        </w:rPr>
        <w:sectPr w:rsidR="00BE4358" w:rsidRPr="007911E8" w:rsidSect="008A4805">
          <w:pgSz w:w="16840" w:h="11907" w:orient="landscape" w:code="9"/>
          <w:pgMar w:top="1134" w:right="567" w:bottom="1134" w:left="1134" w:header="720" w:footer="573" w:gutter="0"/>
          <w:cols w:space="720"/>
          <w:docGrid w:linePitch="360"/>
        </w:sectPr>
      </w:pPr>
      <w:r w:rsidRPr="007911E8">
        <w:rPr>
          <w:sz w:val="20"/>
          <w:szCs w:val="20"/>
        </w:rPr>
        <w:t xml:space="preserve">* </w:t>
      </w:r>
      <w:r w:rsidR="00E562C5" w:rsidRPr="007911E8">
        <w:rPr>
          <w:b/>
          <w:sz w:val="20"/>
          <w:szCs w:val="20"/>
        </w:rPr>
        <w:t>–</w:t>
      </w:r>
      <w:r w:rsidR="00E562C5" w:rsidRPr="007911E8">
        <w:rPr>
          <w:sz w:val="20"/>
          <w:szCs w:val="20"/>
        </w:rPr>
        <w:t xml:space="preserve"> </w:t>
      </w:r>
      <w:r w:rsidR="007430EE" w:rsidRPr="007911E8">
        <w:rPr>
          <w:sz w:val="20"/>
          <w:szCs w:val="20"/>
        </w:rPr>
        <w:t>без учёта</w:t>
      </w:r>
      <w:r w:rsidRPr="007911E8">
        <w:rPr>
          <w:sz w:val="20"/>
          <w:szCs w:val="20"/>
        </w:rPr>
        <w:t xml:space="preserve"> дачн</w:t>
      </w:r>
      <w:r w:rsidR="007430EE" w:rsidRPr="007911E8">
        <w:rPr>
          <w:sz w:val="20"/>
          <w:szCs w:val="20"/>
        </w:rPr>
        <w:t>ой</w:t>
      </w:r>
      <w:r w:rsidRPr="007911E8">
        <w:rPr>
          <w:sz w:val="20"/>
          <w:szCs w:val="20"/>
        </w:rPr>
        <w:t xml:space="preserve"> застройк</w:t>
      </w:r>
      <w:r w:rsidR="007430EE" w:rsidRPr="007911E8">
        <w:rPr>
          <w:sz w:val="20"/>
          <w:szCs w:val="20"/>
        </w:rPr>
        <w:t>и в границах населённых пункто</w:t>
      </w:r>
      <w:r w:rsidR="00E562C5" w:rsidRPr="007911E8">
        <w:rPr>
          <w:sz w:val="20"/>
          <w:szCs w:val="20"/>
        </w:rPr>
        <w:t>в</w:t>
      </w:r>
    </w:p>
    <w:p w:rsidR="00F768C6" w:rsidRPr="007911E8" w:rsidRDefault="00F768C6" w:rsidP="00F04F4E">
      <w:pPr>
        <w:pStyle w:val="affffffffff1"/>
      </w:pPr>
      <w:bookmarkStart w:id="304" w:name="_Hlk530388746"/>
      <w:r w:rsidRPr="007911E8">
        <w:lastRenderedPageBreak/>
        <w:t>Таблица</w:t>
      </w:r>
      <w:r w:rsidR="00963F74" w:rsidRPr="007911E8">
        <w:t xml:space="preserve"> 3.</w:t>
      </w:r>
      <w:r w:rsidR="003B4003" w:rsidRPr="007911E8">
        <w:t>3</w:t>
      </w:r>
      <w:r w:rsidR="00963F74" w:rsidRPr="007911E8">
        <w:t>.3-</w:t>
      </w:r>
      <w:r w:rsidR="002B3162" w:rsidRPr="007911E8">
        <w:t>2</w:t>
      </w:r>
      <w:r w:rsidRPr="007911E8">
        <w:t xml:space="preserve"> – Укрупнённый расчёт объёмов жилищного фонда по этапам реализации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6"/>
        <w:gridCol w:w="1136"/>
        <w:gridCol w:w="708"/>
        <w:gridCol w:w="850"/>
        <w:gridCol w:w="1138"/>
        <w:gridCol w:w="1135"/>
        <w:gridCol w:w="989"/>
        <w:gridCol w:w="999"/>
        <w:gridCol w:w="995"/>
        <w:gridCol w:w="992"/>
        <w:gridCol w:w="850"/>
        <w:gridCol w:w="992"/>
        <w:gridCol w:w="992"/>
        <w:gridCol w:w="992"/>
        <w:gridCol w:w="805"/>
      </w:tblGrid>
      <w:tr w:rsidR="00FF79D7" w:rsidRPr="007911E8" w:rsidTr="002B1ED9">
        <w:trPr>
          <w:trHeight w:val="20"/>
          <w:jc w:val="center"/>
        </w:trPr>
        <w:tc>
          <w:tcPr>
            <w:tcW w:w="514" w:type="pct"/>
            <w:vMerge w:val="restart"/>
            <w:shd w:val="clear" w:color="auto" w:fill="auto"/>
          </w:tcPr>
          <w:p w:rsidR="00FF79D7" w:rsidRPr="007911E8" w:rsidRDefault="00FF79D7" w:rsidP="005A6043">
            <w:pPr>
              <w:autoSpaceDE w:val="0"/>
              <w:autoSpaceDN w:val="0"/>
              <w:adjustRightInd w:val="0"/>
              <w:rPr>
                <w:b/>
                <w:bCs/>
              </w:rPr>
            </w:pPr>
            <w:r w:rsidRPr="007911E8">
              <w:rPr>
                <w:b/>
                <w:bCs/>
              </w:rPr>
              <w:t>Населенный пункт</w:t>
            </w:r>
          </w:p>
        </w:tc>
        <w:tc>
          <w:tcPr>
            <w:tcW w:w="2298" w:type="pct"/>
            <w:gridSpan w:val="7"/>
            <w:shd w:val="clear" w:color="auto" w:fill="auto"/>
          </w:tcPr>
          <w:p w:rsidR="00FF79D7" w:rsidRPr="007911E8" w:rsidRDefault="00FF79D7" w:rsidP="005A6043">
            <w:pPr>
              <w:autoSpaceDE w:val="0"/>
              <w:autoSpaceDN w:val="0"/>
              <w:adjustRightInd w:val="0"/>
              <w:rPr>
                <w:b/>
                <w:bCs/>
              </w:rPr>
            </w:pPr>
            <w:r w:rsidRPr="007911E8">
              <w:rPr>
                <w:b/>
                <w:bCs/>
              </w:rPr>
              <w:t>Первая очередь (2028 год)</w:t>
            </w:r>
          </w:p>
        </w:tc>
        <w:tc>
          <w:tcPr>
            <w:tcW w:w="2188" w:type="pct"/>
            <w:gridSpan w:val="7"/>
            <w:shd w:val="clear" w:color="auto" w:fill="auto"/>
          </w:tcPr>
          <w:p w:rsidR="00FF79D7" w:rsidRPr="007911E8" w:rsidRDefault="00FF79D7" w:rsidP="005A6043">
            <w:pPr>
              <w:autoSpaceDE w:val="0"/>
              <w:autoSpaceDN w:val="0"/>
              <w:adjustRightInd w:val="0"/>
              <w:rPr>
                <w:b/>
                <w:bCs/>
              </w:rPr>
            </w:pPr>
            <w:r w:rsidRPr="007911E8">
              <w:rPr>
                <w:b/>
                <w:bCs/>
              </w:rPr>
              <w:t>Расчётный срок (2038 год)</w:t>
            </w:r>
          </w:p>
        </w:tc>
      </w:tr>
      <w:tr w:rsidR="00853889" w:rsidRPr="007911E8" w:rsidTr="002B1ED9">
        <w:trPr>
          <w:trHeight w:val="20"/>
          <w:jc w:val="center"/>
        </w:trPr>
        <w:tc>
          <w:tcPr>
            <w:tcW w:w="514" w:type="pct"/>
            <w:vMerge/>
            <w:shd w:val="clear" w:color="auto" w:fill="auto"/>
          </w:tcPr>
          <w:p w:rsidR="00FF79D7" w:rsidRPr="007911E8" w:rsidRDefault="00FF79D7" w:rsidP="005A6043">
            <w:pPr>
              <w:autoSpaceDE w:val="0"/>
              <w:autoSpaceDN w:val="0"/>
              <w:adjustRightInd w:val="0"/>
              <w:rPr>
                <w:b/>
                <w:bCs/>
              </w:rPr>
            </w:pPr>
          </w:p>
        </w:tc>
        <w:tc>
          <w:tcPr>
            <w:tcW w:w="375" w:type="pct"/>
            <w:vMerge w:val="restart"/>
            <w:shd w:val="clear" w:color="auto" w:fill="auto"/>
          </w:tcPr>
          <w:p w:rsidR="00FF79D7" w:rsidRPr="007911E8" w:rsidRDefault="00FF79D7" w:rsidP="005A6043">
            <w:pPr>
              <w:autoSpaceDE w:val="0"/>
              <w:autoSpaceDN w:val="0"/>
              <w:adjustRightInd w:val="0"/>
              <w:rPr>
                <w:b/>
                <w:bCs/>
              </w:rPr>
            </w:pPr>
            <w:r w:rsidRPr="007911E8">
              <w:rPr>
                <w:b/>
                <w:bCs/>
              </w:rPr>
              <w:t>Всего, м</w:t>
            </w:r>
            <w:r w:rsidRPr="007911E8">
              <w:rPr>
                <w:b/>
                <w:bCs/>
                <w:vertAlign w:val="superscript"/>
              </w:rPr>
              <w:t>2</w:t>
            </w:r>
          </w:p>
        </w:tc>
        <w:tc>
          <w:tcPr>
            <w:tcW w:w="234" w:type="pct"/>
            <w:vMerge w:val="restart"/>
            <w:shd w:val="clear" w:color="auto" w:fill="auto"/>
            <w:textDirection w:val="btLr"/>
          </w:tcPr>
          <w:p w:rsidR="00FF79D7" w:rsidRPr="007911E8" w:rsidRDefault="00FF79D7" w:rsidP="00E31DA8">
            <w:pPr>
              <w:autoSpaceDE w:val="0"/>
              <w:autoSpaceDN w:val="0"/>
              <w:adjustRightInd w:val="0"/>
              <w:ind w:left="113" w:right="113"/>
              <w:rPr>
                <w:b/>
                <w:bCs/>
              </w:rPr>
            </w:pPr>
            <w:r w:rsidRPr="007911E8">
              <w:rPr>
                <w:b/>
                <w:bCs/>
              </w:rPr>
              <w:t>Обеспеченность,</w:t>
            </w:r>
            <w:r w:rsidR="00E31DA8" w:rsidRPr="007911E8">
              <w:rPr>
                <w:b/>
                <w:bCs/>
              </w:rPr>
              <w:t xml:space="preserve"> </w:t>
            </w:r>
            <w:r w:rsidRPr="007911E8">
              <w:rPr>
                <w:b/>
                <w:bCs/>
              </w:rPr>
              <w:t>м</w:t>
            </w:r>
            <w:r w:rsidRPr="007911E8">
              <w:rPr>
                <w:b/>
                <w:bCs/>
                <w:vertAlign w:val="superscript"/>
              </w:rPr>
              <w:t xml:space="preserve">2 </w:t>
            </w:r>
            <w:r w:rsidRPr="007911E8">
              <w:rPr>
                <w:b/>
                <w:bCs/>
              </w:rPr>
              <w:t>на человека</w:t>
            </w:r>
          </w:p>
        </w:tc>
        <w:tc>
          <w:tcPr>
            <w:tcW w:w="281" w:type="pct"/>
            <w:vMerge w:val="restart"/>
            <w:shd w:val="clear" w:color="auto" w:fill="auto"/>
            <w:textDirection w:val="btLr"/>
          </w:tcPr>
          <w:p w:rsidR="00FF79D7" w:rsidRPr="007911E8" w:rsidRDefault="00FF79D7" w:rsidP="005E12F4">
            <w:pPr>
              <w:autoSpaceDE w:val="0"/>
              <w:autoSpaceDN w:val="0"/>
              <w:adjustRightInd w:val="0"/>
              <w:ind w:left="113" w:right="113"/>
              <w:rPr>
                <w:b/>
                <w:bCs/>
              </w:rPr>
            </w:pPr>
            <w:r w:rsidRPr="007911E8">
              <w:rPr>
                <w:b/>
                <w:bCs/>
              </w:rPr>
              <w:t>Население, человек</w:t>
            </w:r>
          </w:p>
        </w:tc>
        <w:tc>
          <w:tcPr>
            <w:tcW w:w="376" w:type="pct"/>
            <w:vMerge w:val="restart"/>
            <w:shd w:val="clear" w:color="auto" w:fill="auto"/>
            <w:textDirection w:val="btLr"/>
          </w:tcPr>
          <w:p w:rsidR="00FF79D7" w:rsidRPr="007911E8" w:rsidRDefault="00FF79D7" w:rsidP="005E12F4">
            <w:pPr>
              <w:autoSpaceDE w:val="0"/>
              <w:autoSpaceDN w:val="0"/>
              <w:adjustRightInd w:val="0"/>
              <w:ind w:left="113" w:right="113"/>
              <w:rPr>
                <w:b/>
                <w:bCs/>
              </w:rPr>
            </w:pPr>
            <w:r w:rsidRPr="007911E8">
              <w:rPr>
                <w:b/>
                <w:bCs/>
              </w:rPr>
              <w:t>Индивидуальные жилые дома, м</w:t>
            </w:r>
            <w:r w:rsidRPr="007911E8">
              <w:rPr>
                <w:b/>
                <w:bCs/>
                <w:vertAlign w:val="superscript"/>
              </w:rPr>
              <w:t>2</w:t>
            </w:r>
          </w:p>
        </w:tc>
        <w:tc>
          <w:tcPr>
            <w:tcW w:w="1032" w:type="pct"/>
            <w:gridSpan w:val="3"/>
            <w:shd w:val="clear" w:color="auto" w:fill="auto"/>
          </w:tcPr>
          <w:p w:rsidR="00FF79D7" w:rsidRPr="007911E8" w:rsidRDefault="00FF79D7" w:rsidP="005A6043">
            <w:pPr>
              <w:autoSpaceDE w:val="0"/>
              <w:autoSpaceDN w:val="0"/>
              <w:adjustRightInd w:val="0"/>
              <w:rPr>
                <w:b/>
                <w:bCs/>
              </w:rPr>
            </w:pPr>
            <w:r w:rsidRPr="007911E8">
              <w:rPr>
                <w:b/>
                <w:bCs/>
              </w:rPr>
              <w:t>Многоквартирный</w:t>
            </w:r>
          </w:p>
        </w:tc>
        <w:tc>
          <w:tcPr>
            <w:tcW w:w="329" w:type="pct"/>
            <w:vMerge w:val="restart"/>
            <w:shd w:val="clear" w:color="auto" w:fill="auto"/>
          </w:tcPr>
          <w:p w:rsidR="00FF79D7" w:rsidRPr="007911E8" w:rsidRDefault="00FF79D7" w:rsidP="005A6043">
            <w:pPr>
              <w:autoSpaceDE w:val="0"/>
              <w:autoSpaceDN w:val="0"/>
              <w:adjustRightInd w:val="0"/>
              <w:rPr>
                <w:b/>
                <w:bCs/>
              </w:rPr>
            </w:pPr>
            <w:r w:rsidRPr="007911E8">
              <w:rPr>
                <w:b/>
                <w:bCs/>
              </w:rPr>
              <w:t>Всего, м</w:t>
            </w:r>
            <w:r w:rsidRPr="007911E8">
              <w:rPr>
                <w:b/>
                <w:bCs/>
                <w:vertAlign w:val="superscript"/>
              </w:rPr>
              <w:t>2</w:t>
            </w:r>
          </w:p>
        </w:tc>
        <w:tc>
          <w:tcPr>
            <w:tcW w:w="328" w:type="pct"/>
            <w:vMerge w:val="restart"/>
            <w:shd w:val="clear" w:color="auto" w:fill="auto"/>
            <w:textDirection w:val="btLr"/>
          </w:tcPr>
          <w:p w:rsidR="00FF79D7" w:rsidRPr="007911E8" w:rsidRDefault="00FF79D7" w:rsidP="005E12F4">
            <w:pPr>
              <w:autoSpaceDE w:val="0"/>
              <w:autoSpaceDN w:val="0"/>
              <w:adjustRightInd w:val="0"/>
              <w:ind w:left="113" w:right="113"/>
              <w:rPr>
                <w:b/>
                <w:bCs/>
              </w:rPr>
            </w:pPr>
            <w:r w:rsidRPr="007911E8">
              <w:rPr>
                <w:b/>
                <w:bCs/>
              </w:rPr>
              <w:t>Обеспеченность,</w:t>
            </w:r>
          </w:p>
          <w:p w:rsidR="00FF79D7" w:rsidRPr="007911E8" w:rsidRDefault="00FF79D7" w:rsidP="005E12F4">
            <w:pPr>
              <w:autoSpaceDE w:val="0"/>
              <w:autoSpaceDN w:val="0"/>
              <w:adjustRightInd w:val="0"/>
              <w:ind w:left="113" w:right="113"/>
              <w:rPr>
                <w:b/>
                <w:bCs/>
              </w:rPr>
            </w:pPr>
            <w:r w:rsidRPr="007911E8">
              <w:rPr>
                <w:b/>
                <w:bCs/>
              </w:rPr>
              <w:t>м</w:t>
            </w:r>
            <w:r w:rsidRPr="007911E8">
              <w:rPr>
                <w:b/>
                <w:bCs/>
                <w:vertAlign w:val="superscript"/>
              </w:rPr>
              <w:t xml:space="preserve">2 </w:t>
            </w:r>
            <w:r w:rsidRPr="007911E8">
              <w:rPr>
                <w:b/>
                <w:bCs/>
              </w:rPr>
              <w:t>на человека</w:t>
            </w:r>
          </w:p>
        </w:tc>
        <w:tc>
          <w:tcPr>
            <w:tcW w:w="281" w:type="pct"/>
            <w:vMerge w:val="restart"/>
            <w:shd w:val="clear" w:color="auto" w:fill="auto"/>
            <w:textDirection w:val="btLr"/>
          </w:tcPr>
          <w:p w:rsidR="00FF79D7" w:rsidRPr="007911E8" w:rsidRDefault="00FF79D7" w:rsidP="005E12F4">
            <w:pPr>
              <w:autoSpaceDE w:val="0"/>
              <w:autoSpaceDN w:val="0"/>
              <w:adjustRightInd w:val="0"/>
              <w:ind w:left="113" w:right="113"/>
              <w:rPr>
                <w:b/>
                <w:bCs/>
              </w:rPr>
            </w:pPr>
            <w:r w:rsidRPr="007911E8">
              <w:rPr>
                <w:b/>
                <w:bCs/>
              </w:rPr>
              <w:t>Население, человек</w:t>
            </w:r>
          </w:p>
        </w:tc>
        <w:tc>
          <w:tcPr>
            <w:tcW w:w="328" w:type="pct"/>
            <w:vMerge w:val="restart"/>
            <w:shd w:val="clear" w:color="auto" w:fill="auto"/>
            <w:textDirection w:val="btLr"/>
          </w:tcPr>
          <w:p w:rsidR="00FF79D7" w:rsidRPr="007911E8" w:rsidRDefault="00FF79D7" w:rsidP="005E12F4">
            <w:pPr>
              <w:autoSpaceDE w:val="0"/>
              <w:autoSpaceDN w:val="0"/>
              <w:adjustRightInd w:val="0"/>
              <w:ind w:left="113" w:right="113"/>
              <w:rPr>
                <w:b/>
                <w:bCs/>
              </w:rPr>
            </w:pPr>
            <w:r w:rsidRPr="007911E8">
              <w:rPr>
                <w:b/>
                <w:bCs/>
              </w:rPr>
              <w:t>Индивидуальные жилые дома, м</w:t>
            </w:r>
            <w:r w:rsidRPr="007911E8">
              <w:rPr>
                <w:b/>
                <w:bCs/>
                <w:vertAlign w:val="superscript"/>
              </w:rPr>
              <w:t>2</w:t>
            </w:r>
          </w:p>
        </w:tc>
        <w:tc>
          <w:tcPr>
            <w:tcW w:w="923" w:type="pct"/>
            <w:gridSpan w:val="3"/>
            <w:shd w:val="clear" w:color="auto" w:fill="auto"/>
          </w:tcPr>
          <w:p w:rsidR="00FF79D7" w:rsidRPr="007911E8" w:rsidRDefault="00FF79D7" w:rsidP="005A6043">
            <w:pPr>
              <w:autoSpaceDE w:val="0"/>
              <w:autoSpaceDN w:val="0"/>
              <w:adjustRightInd w:val="0"/>
              <w:rPr>
                <w:b/>
                <w:bCs/>
              </w:rPr>
            </w:pPr>
            <w:r w:rsidRPr="007911E8">
              <w:rPr>
                <w:b/>
                <w:bCs/>
              </w:rPr>
              <w:t>Многоквартирный</w:t>
            </w:r>
          </w:p>
        </w:tc>
      </w:tr>
      <w:tr w:rsidR="00853889" w:rsidRPr="007911E8" w:rsidTr="00026E63">
        <w:trPr>
          <w:cantSplit/>
          <w:trHeight w:val="2229"/>
          <w:jc w:val="center"/>
        </w:trPr>
        <w:tc>
          <w:tcPr>
            <w:tcW w:w="514" w:type="pct"/>
            <w:vMerge/>
            <w:shd w:val="clear" w:color="auto" w:fill="auto"/>
          </w:tcPr>
          <w:p w:rsidR="00FF79D7" w:rsidRPr="007911E8" w:rsidRDefault="00FF79D7" w:rsidP="005A6043">
            <w:pPr>
              <w:autoSpaceDE w:val="0"/>
              <w:autoSpaceDN w:val="0"/>
              <w:adjustRightInd w:val="0"/>
              <w:rPr>
                <w:b/>
                <w:bCs/>
              </w:rPr>
            </w:pPr>
          </w:p>
        </w:tc>
        <w:tc>
          <w:tcPr>
            <w:tcW w:w="375" w:type="pct"/>
            <w:vMerge/>
            <w:shd w:val="clear" w:color="auto" w:fill="auto"/>
          </w:tcPr>
          <w:p w:rsidR="00FF79D7" w:rsidRPr="007911E8" w:rsidRDefault="00FF79D7" w:rsidP="005A6043">
            <w:pPr>
              <w:autoSpaceDE w:val="0"/>
              <w:autoSpaceDN w:val="0"/>
              <w:adjustRightInd w:val="0"/>
              <w:rPr>
                <w:b/>
                <w:bCs/>
              </w:rPr>
            </w:pPr>
          </w:p>
        </w:tc>
        <w:tc>
          <w:tcPr>
            <w:tcW w:w="234" w:type="pct"/>
            <w:vMerge/>
            <w:shd w:val="clear" w:color="auto" w:fill="auto"/>
          </w:tcPr>
          <w:p w:rsidR="00FF79D7" w:rsidRPr="007911E8" w:rsidRDefault="00FF79D7" w:rsidP="005A6043">
            <w:pPr>
              <w:autoSpaceDE w:val="0"/>
              <w:autoSpaceDN w:val="0"/>
              <w:adjustRightInd w:val="0"/>
              <w:rPr>
                <w:b/>
                <w:bCs/>
              </w:rPr>
            </w:pPr>
          </w:p>
        </w:tc>
        <w:tc>
          <w:tcPr>
            <w:tcW w:w="281" w:type="pct"/>
            <w:vMerge/>
            <w:shd w:val="clear" w:color="auto" w:fill="auto"/>
          </w:tcPr>
          <w:p w:rsidR="00FF79D7" w:rsidRPr="007911E8" w:rsidRDefault="00FF79D7" w:rsidP="005A6043">
            <w:pPr>
              <w:autoSpaceDE w:val="0"/>
              <w:autoSpaceDN w:val="0"/>
              <w:adjustRightInd w:val="0"/>
              <w:rPr>
                <w:b/>
                <w:bCs/>
              </w:rPr>
            </w:pPr>
          </w:p>
        </w:tc>
        <w:tc>
          <w:tcPr>
            <w:tcW w:w="376" w:type="pct"/>
            <w:vMerge/>
            <w:shd w:val="clear" w:color="auto" w:fill="auto"/>
          </w:tcPr>
          <w:p w:rsidR="00FF79D7" w:rsidRPr="007911E8" w:rsidRDefault="00FF79D7" w:rsidP="005A6043">
            <w:pPr>
              <w:autoSpaceDE w:val="0"/>
              <w:autoSpaceDN w:val="0"/>
              <w:adjustRightInd w:val="0"/>
              <w:rPr>
                <w:b/>
                <w:bCs/>
              </w:rPr>
            </w:pPr>
          </w:p>
        </w:tc>
        <w:tc>
          <w:tcPr>
            <w:tcW w:w="375" w:type="pct"/>
            <w:shd w:val="clear" w:color="auto" w:fill="auto"/>
            <w:textDirection w:val="btLr"/>
          </w:tcPr>
          <w:p w:rsidR="00FF79D7" w:rsidRPr="007911E8" w:rsidRDefault="00FF79D7" w:rsidP="005E12F4">
            <w:pPr>
              <w:autoSpaceDE w:val="0"/>
              <w:autoSpaceDN w:val="0"/>
              <w:adjustRightInd w:val="0"/>
              <w:ind w:left="113" w:right="113"/>
              <w:rPr>
                <w:b/>
                <w:bCs/>
              </w:rPr>
            </w:pPr>
            <w:r w:rsidRPr="007911E8">
              <w:rPr>
                <w:b/>
                <w:bCs/>
              </w:rPr>
              <w:t>малоэтажный, м</w:t>
            </w:r>
            <w:r w:rsidRPr="007911E8">
              <w:rPr>
                <w:b/>
                <w:bCs/>
                <w:vertAlign w:val="superscript"/>
              </w:rPr>
              <w:t>2</w:t>
            </w:r>
          </w:p>
        </w:tc>
        <w:tc>
          <w:tcPr>
            <w:tcW w:w="327" w:type="pct"/>
            <w:shd w:val="clear" w:color="auto" w:fill="auto"/>
            <w:textDirection w:val="btLr"/>
          </w:tcPr>
          <w:p w:rsidR="00FF79D7" w:rsidRPr="007911E8" w:rsidRDefault="00FF79D7" w:rsidP="005E12F4">
            <w:pPr>
              <w:autoSpaceDE w:val="0"/>
              <w:autoSpaceDN w:val="0"/>
              <w:adjustRightInd w:val="0"/>
              <w:ind w:left="113" w:right="113"/>
              <w:rPr>
                <w:b/>
                <w:bCs/>
              </w:rPr>
            </w:pPr>
            <w:proofErr w:type="spellStart"/>
            <w:r w:rsidRPr="007911E8">
              <w:rPr>
                <w:b/>
                <w:bCs/>
              </w:rPr>
              <w:t>среднеэтажный</w:t>
            </w:r>
            <w:proofErr w:type="spellEnd"/>
            <w:r w:rsidRPr="007911E8">
              <w:rPr>
                <w:b/>
                <w:bCs/>
              </w:rPr>
              <w:t>, м</w:t>
            </w:r>
            <w:r w:rsidRPr="007911E8">
              <w:rPr>
                <w:b/>
                <w:bCs/>
                <w:vertAlign w:val="superscript"/>
              </w:rPr>
              <w:t>2</w:t>
            </w:r>
          </w:p>
        </w:tc>
        <w:tc>
          <w:tcPr>
            <w:tcW w:w="330" w:type="pct"/>
            <w:shd w:val="clear" w:color="auto" w:fill="auto"/>
            <w:textDirection w:val="btLr"/>
          </w:tcPr>
          <w:p w:rsidR="00FF79D7" w:rsidRPr="007911E8" w:rsidRDefault="00FF79D7" w:rsidP="005E12F4">
            <w:pPr>
              <w:autoSpaceDE w:val="0"/>
              <w:autoSpaceDN w:val="0"/>
              <w:adjustRightInd w:val="0"/>
              <w:ind w:left="113" w:right="113"/>
              <w:rPr>
                <w:b/>
                <w:bCs/>
              </w:rPr>
            </w:pPr>
            <w:r w:rsidRPr="007911E8">
              <w:rPr>
                <w:b/>
                <w:bCs/>
              </w:rPr>
              <w:t>многоэтажный, м</w:t>
            </w:r>
            <w:r w:rsidRPr="007911E8">
              <w:rPr>
                <w:b/>
                <w:bCs/>
                <w:vertAlign w:val="superscript"/>
              </w:rPr>
              <w:t>2</w:t>
            </w:r>
          </w:p>
        </w:tc>
        <w:tc>
          <w:tcPr>
            <w:tcW w:w="329" w:type="pct"/>
            <w:vMerge/>
            <w:shd w:val="clear" w:color="auto" w:fill="auto"/>
          </w:tcPr>
          <w:p w:rsidR="00FF79D7" w:rsidRPr="007911E8" w:rsidRDefault="00FF79D7" w:rsidP="005A6043">
            <w:pPr>
              <w:autoSpaceDE w:val="0"/>
              <w:autoSpaceDN w:val="0"/>
              <w:adjustRightInd w:val="0"/>
              <w:rPr>
                <w:b/>
                <w:bCs/>
              </w:rPr>
            </w:pPr>
          </w:p>
        </w:tc>
        <w:tc>
          <w:tcPr>
            <w:tcW w:w="328" w:type="pct"/>
            <w:vMerge/>
            <w:shd w:val="clear" w:color="auto" w:fill="auto"/>
          </w:tcPr>
          <w:p w:rsidR="00FF79D7" w:rsidRPr="007911E8" w:rsidRDefault="00FF79D7" w:rsidP="005A6043">
            <w:pPr>
              <w:autoSpaceDE w:val="0"/>
              <w:autoSpaceDN w:val="0"/>
              <w:adjustRightInd w:val="0"/>
              <w:rPr>
                <w:b/>
                <w:bCs/>
              </w:rPr>
            </w:pPr>
          </w:p>
        </w:tc>
        <w:tc>
          <w:tcPr>
            <w:tcW w:w="281" w:type="pct"/>
            <w:vMerge/>
            <w:shd w:val="clear" w:color="auto" w:fill="auto"/>
          </w:tcPr>
          <w:p w:rsidR="00FF79D7" w:rsidRPr="007911E8" w:rsidRDefault="00FF79D7" w:rsidP="005A6043">
            <w:pPr>
              <w:autoSpaceDE w:val="0"/>
              <w:autoSpaceDN w:val="0"/>
              <w:adjustRightInd w:val="0"/>
              <w:rPr>
                <w:b/>
                <w:bCs/>
              </w:rPr>
            </w:pPr>
          </w:p>
        </w:tc>
        <w:tc>
          <w:tcPr>
            <w:tcW w:w="328" w:type="pct"/>
            <w:vMerge/>
            <w:shd w:val="clear" w:color="auto" w:fill="auto"/>
          </w:tcPr>
          <w:p w:rsidR="00FF79D7" w:rsidRPr="007911E8" w:rsidRDefault="00FF79D7" w:rsidP="005A6043">
            <w:pPr>
              <w:autoSpaceDE w:val="0"/>
              <w:autoSpaceDN w:val="0"/>
              <w:adjustRightInd w:val="0"/>
              <w:rPr>
                <w:b/>
                <w:bCs/>
              </w:rPr>
            </w:pPr>
          </w:p>
        </w:tc>
        <w:tc>
          <w:tcPr>
            <w:tcW w:w="328" w:type="pct"/>
            <w:shd w:val="clear" w:color="auto" w:fill="auto"/>
            <w:textDirection w:val="btLr"/>
          </w:tcPr>
          <w:p w:rsidR="00FF79D7" w:rsidRPr="007911E8" w:rsidRDefault="00FF79D7" w:rsidP="005E12F4">
            <w:pPr>
              <w:autoSpaceDE w:val="0"/>
              <w:autoSpaceDN w:val="0"/>
              <w:adjustRightInd w:val="0"/>
              <w:ind w:left="113" w:right="113"/>
              <w:rPr>
                <w:b/>
                <w:bCs/>
              </w:rPr>
            </w:pPr>
            <w:r w:rsidRPr="007911E8">
              <w:rPr>
                <w:b/>
                <w:bCs/>
              </w:rPr>
              <w:t>малоэтажный, м</w:t>
            </w:r>
            <w:r w:rsidRPr="007911E8">
              <w:rPr>
                <w:b/>
                <w:bCs/>
                <w:vertAlign w:val="superscript"/>
              </w:rPr>
              <w:t>2</w:t>
            </w:r>
          </w:p>
        </w:tc>
        <w:tc>
          <w:tcPr>
            <w:tcW w:w="328" w:type="pct"/>
            <w:shd w:val="clear" w:color="auto" w:fill="auto"/>
            <w:textDirection w:val="btLr"/>
          </w:tcPr>
          <w:p w:rsidR="00FF79D7" w:rsidRPr="007911E8" w:rsidRDefault="00026E63" w:rsidP="005E12F4">
            <w:pPr>
              <w:autoSpaceDE w:val="0"/>
              <w:autoSpaceDN w:val="0"/>
              <w:adjustRightInd w:val="0"/>
              <w:ind w:left="113" w:right="113"/>
              <w:rPr>
                <w:b/>
                <w:bCs/>
              </w:rPr>
            </w:pPr>
            <w:proofErr w:type="spellStart"/>
            <w:r w:rsidRPr="007911E8">
              <w:rPr>
                <w:b/>
                <w:bCs/>
              </w:rPr>
              <w:t>Среднеэтажный</w:t>
            </w:r>
            <w:proofErr w:type="spellEnd"/>
            <w:r w:rsidRPr="007911E8">
              <w:rPr>
                <w:b/>
                <w:bCs/>
              </w:rPr>
              <w:t>, м</w:t>
            </w:r>
            <w:r w:rsidR="00FF79D7" w:rsidRPr="007911E8">
              <w:rPr>
                <w:b/>
                <w:bCs/>
                <w:vertAlign w:val="superscript"/>
              </w:rPr>
              <w:t>2</w:t>
            </w:r>
          </w:p>
        </w:tc>
        <w:tc>
          <w:tcPr>
            <w:tcW w:w="267" w:type="pct"/>
            <w:shd w:val="clear" w:color="auto" w:fill="auto"/>
            <w:textDirection w:val="btLr"/>
          </w:tcPr>
          <w:p w:rsidR="00FF79D7" w:rsidRPr="007911E8" w:rsidRDefault="00FF79D7" w:rsidP="005E12F4">
            <w:pPr>
              <w:autoSpaceDE w:val="0"/>
              <w:autoSpaceDN w:val="0"/>
              <w:adjustRightInd w:val="0"/>
              <w:ind w:left="113" w:right="113"/>
              <w:rPr>
                <w:b/>
                <w:bCs/>
              </w:rPr>
            </w:pPr>
            <w:r w:rsidRPr="007911E8">
              <w:rPr>
                <w:b/>
                <w:bCs/>
              </w:rPr>
              <w:t>многоэтажный, м</w:t>
            </w:r>
            <w:r w:rsidRPr="007911E8">
              <w:rPr>
                <w:b/>
                <w:bCs/>
                <w:vertAlign w:val="superscript"/>
              </w:rPr>
              <w:t>2</w:t>
            </w:r>
          </w:p>
        </w:tc>
      </w:tr>
    </w:tbl>
    <w:p w:rsidR="00FF79D7" w:rsidRPr="007911E8" w:rsidRDefault="00FF79D7" w:rsidP="00B0559F">
      <w:pPr>
        <w:keepNext/>
        <w:autoSpaceDN w:val="0"/>
        <w:jc w:val="center"/>
        <w:rPr>
          <w:bCs/>
          <w:sz w:val="2"/>
          <w:szCs w:val="2"/>
        </w:rPr>
      </w:pPr>
    </w:p>
    <w:tbl>
      <w:tblPr>
        <w:tblW w:w="50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11"/>
        <w:gridCol w:w="700"/>
        <w:gridCol w:w="837"/>
        <w:gridCol w:w="1116"/>
        <w:gridCol w:w="1116"/>
        <w:gridCol w:w="977"/>
        <w:gridCol w:w="977"/>
        <w:gridCol w:w="980"/>
        <w:gridCol w:w="977"/>
        <w:gridCol w:w="837"/>
        <w:gridCol w:w="1120"/>
        <w:gridCol w:w="977"/>
        <w:gridCol w:w="977"/>
        <w:gridCol w:w="849"/>
      </w:tblGrid>
      <w:tr w:rsidR="005E12F4" w:rsidRPr="007911E8" w:rsidTr="002B1ED9">
        <w:trPr>
          <w:trHeight w:val="20"/>
          <w:tblHeader/>
        </w:trPr>
        <w:tc>
          <w:tcPr>
            <w:tcW w:w="513" w:type="pct"/>
            <w:shd w:val="clear" w:color="auto" w:fill="auto"/>
          </w:tcPr>
          <w:p w:rsidR="00FF79D7" w:rsidRPr="007911E8" w:rsidRDefault="00FF79D7" w:rsidP="00442046">
            <w:pPr>
              <w:numPr>
                <w:ilvl w:val="0"/>
                <w:numId w:val="155"/>
              </w:numPr>
              <w:autoSpaceDE w:val="0"/>
              <w:autoSpaceDN w:val="0"/>
              <w:adjustRightInd w:val="0"/>
              <w:jc w:val="center"/>
            </w:pPr>
            <w:bookmarkStart w:id="305" w:name="_Hlk531774986"/>
          </w:p>
        </w:tc>
        <w:tc>
          <w:tcPr>
            <w:tcW w:w="398" w:type="pct"/>
            <w:shd w:val="clear" w:color="auto" w:fill="auto"/>
          </w:tcPr>
          <w:p w:rsidR="00FF79D7" w:rsidRPr="007911E8" w:rsidRDefault="00FF79D7" w:rsidP="00442046">
            <w:pPr>
              <w:numPr>
                <w:ilvl w:val="0"/>
                <w:numId w:val="155"/>
              </w:numPr>
              <w:autoSpaceDE w:val="0"/>
              <w:autoSpaceDN w:val="0"/>
              <w:adjustRightInd w:val="0"/>
              <w:jc w:val="center"/>
            </w:pPr>
          </w:p>
        </w:tc>
        <w:tc>
          <w:tcPr>
            <w:tcW w:w="230" w:type="pct"/>
            <w:shd w:val="clear" w:color="auto" w:fill="auto"/>
          </w:tcPr>
          <w:p w:rsidR="00FF79D7" w:rsidRPr="007911E8" w:rsidRDefault="00FF79D7" w:rsidP="00442046">
            <w:pPr>
              <w:numPr>
                <w:ilvl w:val="0"/>
                <w:numId w:val="155"/>
              </w:numPr>
              <w:autoSpaceDE w:val="0"/>
              <w:autoSpaceDN w:val="0"/>
              <w:adjustRightInd w:val="0"/>
              <w:jc w:val="center"/>
            </w:pPr>
          </w:p>
        </w:tc>
        <w:tc>
          <w:tcPr>
            <w:tcW w:w="275" w:type="pct"/>
            <w:shd w:val="clear" w:color="auto" w:fill="auto"/>
          </w:tcPr>
          <w:p w:rsidR="00FF79D7" w:rsidRPr="007911E8" w:rsidRDefault="00FF79D7" w:rsidP="00442046">
            <w:pPr>
              <w:numPr>
                <w:ilvl w:val="0"/>
                <w:numId w:val="155"/>
              </w:numPr>
              <w:autoSpaceDE w:val="0"/>
              <w:autoSpaceDN w:val="0"/>
              <w:adjustRightInd w:val="0"/>
              <w:jc w:val="center"/>
            </w:pPr>
          </w:p>
        </w:tc>
        <w:tc>
          <w:tcPr>
            <w:tcW w:w="367" w:type="pct"/>
            <w:shd w:val="clear" w:color="auto" w:fill="auto"/>
          </w:tcPr>
          <w:p w:rsidR="00FF79D7" w:rsidRPr="007911E8" w:rsidRDefault="00FF79D7" w:rsidP="00442046">
            <w:pPr>
              <w:numPr>
                <w:ilvl w:val="0"/>
                <w:numId w:val="155"/>
              </w:numPr>
              <w:autoSpaceDE w:val="0"/>
              <w:autoSpaceDN w:val="0"/>
              <w:adjustRightInd w:val="0"/>
              <w:jc w:val="center"/>
            </w:pPr>
          </w:p>
        </w:tc>
        <w:tc>
          <w:tcPr>
            <w:tcW w:w="367" w:type="pct"/>
            <w:shd w:val="clear" w:color="auto" w:fill="auto"/>
          </w:tcPr>
          <w:p w:rsidR="00FF79D7" w:rsidRPr="007911E8" w:rsidRDefault="00FF79D7" w:rsidP="00442046">
            <w:pPr>
              <w:numPr>
                <w:ilvl w:val="0"/>
                <w:numId w:val="155"/>
              </w:numPr>
              <w:autoSpaceDE w:val="0"/>
              <w:autoSpaceDN w:val="0"/>
              <w:adjustRightInd w:val="0"/>
              <w:jc w:val="center"/>
            </w:pPr>
          </w:p>
        </w:tc>
        <w:tc>
          <w:tcPr>
            <w:tcW w:w="321" w:type="pct"/>
            <w:shd w:val="clear" w:color="auto" w:fill="auto"/>
          </w:tcPr>
          <w:p w:rsidR="00FF79D7" w:rsidRPr="007911E8" w:rsidRDefault="00FF79D7" w:rsidP="00442046">
            <w:pPr>
              <w:numPr>
                <w:ilvl w:val="0"/>
                <w:numId w:val="155"/>
              </w:numPr>
              <w:autoSpaceDE w:val="0"/>
              <w:autoSpaceDN w:val="0"/>
              <w:adjustRightInd w:val="0"/>
              <w:jc w:val="center"/>
            </w:pPr>
          </w:p>
        </w:tc>
        <w:tc>
          <w:tcPr>
            <w:tcW w:w="321" w:type="pct"/>
            <w:shd w:val="clear" w:color="auto" w:fill="auto"/>
          </w:tcPr>
          <w:p w:rsidR="00FF79D7" w:rsidRPr="007911E8" w:rsidRDefault="00FF79D7" w:rsidP="00442046">
            <w:pPr>
              <w:numPr>
                <w:ilvl w:val="0"/>
                <w:numId w:val="155"/>
              </w:numPr>
              <w:autoSpaceDE w:val="0"/>
              <w:autoSpaceDN w:val="0"/>
              <w:adjustRightInd w:val="0"/>
              <w:jc w:val="center"/>
            </w:pPr>
          </w:p>
        </w:tc>
        <w:tc>
          <w:tcPr>
            <w:tcW w:w="322" w:type="pct"/>
            <w:shd w:val="clear" w:color="auto" w:fill="auto"/>
          </w:tcPr>
          <w:p w:rsidR="00FF79D7" w:rsidRPr="007911E8" w:rsidRDefault="00FF79D7" w:rsidP="00442046">
            <w:pPr>
              <w:numPr>
                <w:ilvl w:val="0"/>
                <w:numId w:val="155"/>
              </w:numPr>
              <w:autoSpaceDE w:val="0"/>
              <w:autoSpaceDN w:val="0"/>
              <w:adjustRightInd w:val="0"/>
              <w:jc w:val="center"/>
            </w:pPr>
          </w:p>
        </w:tc>
        <w:tc>
          <w:tcPr>
            <w:tcW w:w="321" w:type="pct"/>
            <w:shd w:val="clear" w:color="auto" w:fill="auto"/>
          </w:tcPr>
          <w:p w:rsidR="00FF79D7" w:rsidRPr="007911E8" w:rsidRDefault="00FF79D7" w:rsidP="00442046">
            <w:pPr>
              <w:numPr>
                <w:ilvl w:val="0"/>
                <w:numId w:val="155"/>
              </w:numPr>
              <w:autoSpaceDE w:val="0"/>
              <w:autoSpaceDN w:val="0"/>
              <w:adjustRightInd w:val="0"/>
              <w:jc w:val="center"/>
            </w:pPr>
          </w:p>
        </w:tc>
        <w:tc>
          <w:tcPr>
            <w:tcW w:w="275" w:type="pct"/>
            <w:shd w:val="clear" w:color="auto" w:fill="auto"/>
          </w:tcPr>
          <w:p w:rsidR="00FF79D7" w:rsidRPr="007911E8" w:rsidRDefault="00FF79D7" w:rsidP="00442046">
            <w:pPr>
              <w:numPr>
                <w:ilvl w:val="0"/>
                <w:numId w:val="155"/>
              </w:numPr>
              <w:autoSpaceDE w:val="0"/>
              <w:autoSpaceDN w:val="0"/>
              <w:adjustRightInd w:val="0"/>
              <w:jc w:val="center"/>
            </w:pPr>
          </w:p>
        </w:tc>
        <w:tc>
          <w:tcPr>
            <w:tcW w:w="368" w:type="pct"/>
            <w:shd w:val="clear" w:color="auto" w:fill="auto"/>
          </w:tcPr>
          <w:p w:rsidR="00FF79D7" w:rsidRPr="007911E8" w:rsidRDefault="00FF79D7" w:rsidP="00442046">
            <w:pPr>
              <w:numPr>
                <w:ilvl w:val="0"/>
                <w:numId w:val="155"/>
              </w:numPr>
              <w:autoSpaceDE w:val="0"/>
              <w:autoSpaceDN w:val="0"/>
              <w:adjustRightInd w:val="0"/>
              <w:jc w:val="center"/>
            </w:pPr>
          </w:p>
        </w:tc>
        <w:tc>
          <w:tcPr>
            <w:tcW w:w="321" w:type="pct"/>
            <w:shd w:val="clear" w:color="auto" w:fill="auto"/>
          </w:tcPr>
          <w:p w:rsidR="00FF79D7" w:rsidRPr="007911E8" w:rsidRDefault="00FF79D7" w:rsidP="00442046">
            <w:pPr>
              <w:numPr>
                <w:ilvl w:val="0"/>
                <w:numId w:val="155"/>
              </w:numPr>
              <w:autoSpaceDE w:val="0"/>
              <w:autoSpaceDN w:val="0"/>
              <w:adjustRightInd w:val="0"/>
              <w:jc w:val="center"/>
            </w:pPr>
          </w:p>
        </w:tc>
        <w:tc>
          <w:tcPr>
            <w:tcW w:w="321" w:type="pct"/>
            <w:shd w:val="clear" w:color="auto" w:fill="auto"/>
          </w:tcPr>
          <w:p w:rsidR="00FF79D7" w:rsidRPr="007911E8" w:rsidRDefault="00FF79D7" w:rsidP="00442046">
            <w:pPr>
              <w:numPr>
                <w:ilvl w:val="0"/>
                <w:numId w:val="155"/>
              </w:numPr>
              <w:autoSpaceDE w:val="0"/>
              <w:autoSpaceDN w:val="0"/>
              <w:adjustRightInd w:val="0"/>
              <w:jc w:val="center"/>
            </w:pPr>
          </w:p>
        </w:tc>
        <w:tc>
          <w:tcPr>
            <w:tcW w:w="279" w:type="pct"/>
            <w:shd w:val="clear" w:color="auto" w:fill="auto"/>
          </w:tcPr>
          <w:p w:rsidR="00FF79D7" w:rsidRPr="007911E8" w:rsidRDefault="00FF79D7" w:rsidP="00442046">
            <w:pPr>
              <w:numPr>
                <w:ilvl w:val="0"/>
                <w:numId w:val="155"/>
              </w:numPr>
              <w:autoSpaceDE w:val="0"/>
              <w:autoSpaceDN w:val="0"/>
              <w:adjustRightInd w:val="0"/>
              <w:jc w:val="center"/>
            </w:pP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дер. Александровка</w:t>
            </w:r>
          </w:p>
        </w:tc>
        <w:tc>
          <w:tcPr>
            <w:tcW w:w="398" w:type="pct"/>
            <w:shd w:val="clear" w:color="auto" w:fill="auto"/>
          </w:tcPr>
          <w:p w:rsidR="00B17831" w:rsidRPr="007911E8" w:rsidRDefault="00B17831" w:rsidP="005A6043">
            <w:pPr>
              <w:autoSpaceDE w:val="0"/>
              <w:autoSpaceDN w:val="0"/>
              <w:adjustRightInd w:val="0"/>
            </w:pPr>
            <w:r w:rsidRPr="007911E8">
              <w:t>381</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42</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9</w:t>
            </w:r>
          </w:p>
        </w:tc>
        <w:tc>
          <w:tcPr>
            <w:tcW w:w="367" w:type="pct"/>
            <w:shd w:val="clear" w:color="auto" w:fill="auto"/>
          </w:tcPr>
          <w:p w:rsidR="00B17831" w:rsidRPr="007911E8" w:rsidRDefault="00B17831" w:rsidP="005A6043">
            <w:pPr>
              <w:autoSpaceDE w:val="0"/>
              <w:autoSpaceDN w:val="0"/>
              <w:adjustRightInd w:val="0"/>
            </w:pPr>
            <w:r w:rsidRPr="007911E8">
              <w:t>381</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681</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52</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13</w:t>
            </w:r>
          </w:p>
        </w:tc>
        <w:tc>
          <w:tcPr>
            <w:tcW w:w="368" w:type="pct"/>
            <w:shd w:val="clear" w:color="auto" w:fill="auto"/>
          </w:tcPr>
          <w:p w:rsidR="00B17831" w:rsidRPr="007911E8" w:rsidRDefault="00B17831" w:rsidP="005A6043">
            <w:pPr>
              <w:autoSpaceDE w:val="0"/>
              <w:autoSpaceDN w:val="0"/>
              <w:adjustRightInd w:val="0"/>
            </w:pPr>
            <w:r w:rsidRPr="007911E8">
              <w:t>681</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Балтийское</w:t>
            </w:r>
          </w:p>
        </w:tc>
        <w:tc>
          <w:tcPr>
            <w:tcW w:w="398" w:type="pct"/>
            <w:shd w:val="clear" w:color="auto" w:fill="auto"/>
          </w:tcPr>
          <w:p w:rsidR="00B17831" w:rsidRPr="007911E8" w:rsidRDefault="00B17831" w:rsidP="005A6043">
            <w:pPr>
              <w:autoSpaceDE w:val="0"/>
              <w:autoSpaceDN w:val="0"/>
              <w:adjustRightInd w:val="0"/>
            </w:pPr>
            <w:r w:rsidRPr="007911E8">
              <w:t>979</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36</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27</w:t>
            </w:r>
          </w:p>
        </w:tc>
        <w:tc>
          <w:tcPr>
            <w:tcW w:w="367" w:type="pct"/>
            <w:shd w:val="clear" w:color="auto" w:fill="auto"/>
          </w:tcPr>
          <w:p w:rsidR="00B17831" w:rsidRPr="007911E8" w:rsidRDefault="00B17831" w:rsidP="005A6043">
            <w:pPr>
              <w:autoSpaceDE w:val="0"/>
              <w:autoSpaceDN w:val="0"/>
              <w:adjustRightInd w:val="0"/>
            </w:pPr>
            <w:r w:rsidRPr="007911E8">
              <w:t>979</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2079</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59</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35</w:t>
            </w:r>
          </w:p>
        </w:tc>
        <w:tc>
          <w:tcPr>
            <w:tcW w:w="368" w:type="pct"/>
            <w:shd w:val="clear" w:color="auto" w:fill="auto"/>
          </w:tcPr>
          <w:p w:rsidR="00B17831" w:rsidRPr="007911E8" w:rsidRDefault="00B17831" w:rsidP="005A6043">
            <w:pPr>
              <w:autoSpaceDE w:val="0"/>
              <w:autoSpaceDN w:val="0"/>
              <w:adjustRightInd w:val="0"/>
            </w:pPr>
            <w:r w:rsidRPr="007911E8">
              <w:t>2079</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Вязы</w:t>
            </w:r>
          </w:p>
        </w:tc>
        <w:tc>
          <w:tcPr>
            <w:tcW w:w="398" w:type="pct"/>
            <w:shd w:val="clear" w:color="auto" w:fill="auto"/>
          </w:tcPr>
          <w:p w:rsidR="00B17831" w:rsidRPr="007911E8" w:rsidRDefault="00B17831" w:rsidP="005A6043">
            <w:pPr>
              <w:autoSpaceDE w:val="0"/>
              <w:autoSpaceDN w:val="0"/>
              <w:adjustRightInd w:val="0"/>
            </w:pPr>
            <w:r w:rsidRPr="007911E8">
              <w:t>736</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49</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15</w:t>
            </w:r>
          </w:p>
        </w:tc>
        <w:tc>
          <w:tcPr>
            <w:tcW w:w="367" w:type="pct"/>
            <w:shd w:val="clear" w:color="auto" w:fill="auto"/>
          </w:tcPr>
          <w:p w:rsidR="00B17831" w:rsidRPr="007911E8" w:rsidRDefault="00B17831" w:rsidP="005A6043">
            <w:pPr>
              <w:autoSpaceDE w:val="0"/>
              <w:autoSpaceDN w:val="0"/>
              <w:adjustRightInd w:val="0"/>
            </w:pPr>
            <w:r w:rsidRPr="007911E8">
              <w:t>736</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1036</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52</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20</w:t>
            </w:r>
          </w:p>
        </w:tc>
        <w:tc>
          <w:tcPr>
            <w:tcW w:w="368" w:type="pct"/>
            <w:shd w:val="clear" w:color="auto" w:fill="auto"/>
          </w:tcPr>
          <w:p w:rsidR="00B17831" w:rsidRPr="007911E8" w:rsidRDefault="00B17831" w:rsidP="005A6043">
            <w:pPr>
              <w:autoSpaceDE w:val="0"/>
              <w:autoSpaceDN w:val="0"/>
              <w:adjustRightInd w:val="0"/>
            </w:pPr>
            <w:r w:rsidRPr="007911E8">
              <w:t>1036</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 xml:space="preserve">пос. </w:t>
            </w:r>
            <w:proofErr w:type="spellStart"/>
            <w:r w:rsidRPr="007911E8">
              <w:t>Глебычево</w:t>
            </w:r>
            <w:proofErr w:type="spellEnd"/>
          </w:p>
        </w:tc>
        <w:tc>
          <w:tcPr>
            <w:tcW w:w="398" w:type="pct"/>
            <w:shd w:val="clear" w:color="auto" w:fill="auto"/>
          </w:tcPr>
          <w:p w:rsidR="00B17831" w:rsidRPr="007911E8" w:rsidRDefault="00B17831" w:rsidP="005A6043">
            <w:pPr>
              <w:autoSpaceDE w:val="0"/>
              <w:autoSpaceDN w:val="0"/>
              <w:adjustRightInd w:val="0"/>
            </w:pPr>
            <w:r w:rsidRPr="007911E8">
              <w:t>122527</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35</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3485</w:t>
            </w:r>
          </w:p>
        </w:tc>
        <w:tc>
          <w:tcPr>
            <w:tcW w:w="367" w:type="pct"/>
            <w:shd w:val="clear" w:color="auto" w:fill="auto"/>
          </w:tcPr>
          <w:p w:rsidR="00B17831" w:rsidRPr="007911E8" w:rsidRDefault="00B17831" w:rsidP="005A6043">
            <w:pPr>
              <w:autoSpaceDE w:val="0"/>
              <w:autoSpaceDN w:val="0"/>
              <w:adjustRightInd w:val="0"/>
            </w:pPr>
            <w:r w:rsidRPr="007911E8">
              <w:t>30680</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77647</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14200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122527</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35</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3510</w:t>
            </w:r>
          </w:p>
        </w:tc>
        <w:tc>
          <w:tcPr>
            <w:tcW w:w="368" w:type="pct"/>
            <w:shd w:val="clear" w:color="auto" w:fill="auto"/>
          </w:tcPr>
          <w:p w:rsidR="00B17831" w:rsidRPr="007911E8" w:rsidRDefault="00B17831" w:rsidP="005A6043">
            <w:pPr>
              <w:autoSpaceDE w:val="0"/>
              <w:autoSpaceDN w:val="0"/>
              <w:adjustRightInd w:val="0"/>
            </w:pPr>
            <w:r w:rsidRPr="007911E8">
              <w:t>30680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77647</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14200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 xml:space="preserve">пос. </w:t>
            </w:r>
            <w:proofErr w:type="spellStart"/>
            <w:r w:rsidRPr="007911E8">
              <w:t>Ермилово</w:t>
            </w:r>
            <w:proofErr w:type="spellEnd"/>
          </w:p>
        </w:tc>
        <w:tc>
          <w:tcPr>
            <w:tcW w:w="398" w:type="pct"/>
            <w:shd w:val="clear" w:color="auto" w:fill="auto"/>
          </w:tcPr>
          <w:p w:rsidR="00B17831" w:rsidRPr="007911E8" w:rsidRDefault="00B17831" w:rsidP="005A6043">
            <w:pPr>
              <w:autoSpaceDE w:val="0"/>
              <w:autoSpaceDN w:val="0"/>
              <w:adjustRightInd w:val="0"/>
            </w:pPr>
            <w:r w:rsidRPr="007911E8">
              <w:t>61140</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46</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1330</w:t>
            </w:r>
          </w:p>
        </w:tc>
        <w:tc>
          <w:tcPr>
            <w:tcW w:w="367" w:type="pct"/>
            <w:shd w:val="clear" w:color="auto" w:fill="auto"/>
          </w:tcPr>
          <w:p w:rsidR="00B17831" w:rsidRPr="007911E8" w:rsidRDefault="00B17831" w:rsidP="005A6043">
            <w:pPr>
              <w:autoSpaceDE w:val="0"/>
              <w:autoSpaceDN w:val="0"/>
              <w:adjustRightInd w:val="0"/>
            </w:pPr>
            <w:r w:rsidRPr="007911E8">
              <w:t>21300</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29540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10300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82615</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49</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1698</w:t>
            </w:r>
          </w:p>
        </w:tc>
        <w:tc>
          <w:tcPr>
            <w:tcW w:w="368" w:type="pct"/>
            <w:shd w:val="clear" w:color="auto" w:fill="auto"/>
          </w:tcPr>
          <w:p w:rsidR="00B17831" w:rsidRPr="007911E8" w:rsidRDefault="00B17831" w:rsidP="005A6043">
            <w:pPr>
              <w:autoSpaceDE w:val="0"/>
              <w:autoSpaceDN w:val="0"/>
              <w:adjustRightInd w:val="0"/>
            </w:pPr>
            <w:r w:rsidRPr="007911E8">
              <w:t>31800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38165</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12650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Заречье</w:t>
            </w:r>
          </w:p>
        </w:tc>
        <w:tc>
          <w:tcPr>
            <w:tcW w:w="398" w:type="pct"/>
            <w:shd w:val="clear" w:color="auto" w:fill="auto"/>
          </w:tcPr>
          <w:p w:rsidR="00B17831" w:rsidRPr="007911E8" w:rsidRDefault="00B17831" w:rsidP="005A6043">
            <w:pPr>
              <w:autoSpaceDE w:val="0"/>
              <w:autoSpaceDN w:val="0"/>
              <w:adjustRightInd w:val="0"/>
            </w:pPr>
            <w:r w:rsidRPr="007911E8">
              <w:t>136</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19</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7</w:t>
            </w:r>
          </w:p>
        </w:tc>
        <w:tc>
          <w:tcPr>
            <w:tcW w:w="367" w:type="pct"/>
            <w:shd w:val="clear" w:color="auto" w:fill="auto"/>
          </w:tcPr>
          <w:p w:rsidR="00B17831" w:rsidRPr="007911E8" w:rsidRDefault="00B17831" w:rsidP="005A6043">
            <w:pPr>
              <w:autoSpaceDE w:val="0"/>
              <w:autoSpaceDN w:val="0"/>
              <w:adjustRightInd w:val="0"/>
            </w:pPr>
            <w:r w:rsidRPr="007911E8">
              <w:t>136</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736</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46</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16</w:t>
            </w:r>
          </w:p>
        </w:tc>
        <w:tc>
          <w:tcPr>
            <w:tcW w:w="368" w:type="pct"/>
            <w:shd w:val="clear" w:color="auto" w:fill="auto"/>
          </w:tcPr>
          <w:p w:rsidR="00B17831" w:rsidRPr="007911E8" w:rsidRDefault="00B17831" w:rsidP="005A6043">
            <w:pPr>
              <w:autoSpaceDE w:val="0"/>
              <w:autoSpaceDN w:val="0"/>
              <w:adjustRightInd w:val="0"/>
            </w:pPr>
            <w:r w:rsidRPr="007911E8">
              <w:t>736</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Зеркальный</w:t>
            </w:r>
          </w:p>
        </w:tc>
        <w:tc>
          <w:tcPr>
            <w:tcW w:w="398" w:type="pct"/>
            <w:shd w:val="clear" w:color="auto" w:fill="auto"/>
          </w:tcPr>
          <w:p w:rsidR="00B17831" w:rsidRPr="007911E8" w:rsidRDefault="00B17831" w:rsidP="005A6043">
            <w:pPr>
              <w:autoSpaceDE w:val="0"/>
              <w:autoSpaceDN w:val="0"/>
              <w:adjustRightInd w:val="0"/>
            </w:pPr>
            <w:r w:rsidRPr="007911E8">
              <w:t>5095</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27</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190</w:t>
            </w:r>
          </w:p>
        </w:tc>
        <w:tc>
          <w:tcPr>
            <w:tcW w:w="367" w:type="pct"/>
            <w:shd w:val="clear" w:color="auto" w:fill="auto"/>
          </w:tcPr>
          <w:p w:rsidR="00B17831" w:rsidRPr="007911E8" w:rsidRDefault="00B17831" w:rsidP="005A6043">
            <w:pPr>
              <w:autoSpaceDE w:val="0"/>
              <w:autoSpaceDN w:val="0"/>
              <w:adjustRightInd w:val="0"/>
            </w:pPr>
            <w:r w:rsidRPr="007911E8">
              <w:t>5095</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5095</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25</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200</w:t>
            </w:r>
          </w:p>
        </w:tc>
        <w:tc>
          <w:tcPr>
            <w:tcW w:w="368" w:type="pct"/>
            <w:shd w:val="clear" w:color="auto" w:fill="auto"/>
          </w:tcPr>
          <w:p w:rsidR="00B17831" w:rsidRPr="007911E8" w:rsidRDefault="00B17831" w:rsidP="005A6043">
            <w:pPr>
              <w:autoSpaceDE w:val="0"/>
              <w:autoSpaceDN w:val="0"/>
              <w:adjustRightInd w:val="0"/>
            </w:pPr>
            <w:r w:rsidRPr="007911E8">
              <w:t>5095</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дер. Камышовка</w:t>
            </w:r>
          </w:p>
        </w:tc>
        <w:tc>
          <w:tcPr>
            <w:tcW w:w="398" w:type="pct"/>
            <w:shd w:val="clear" w:color="auto" w:fill="auto"/>
          </w:tcPr>
          <w:p w:rsidR="00B17831" w:rsidRPr="007911E8" w:rsidRDefault="00B17831" w:rsidP="005A6043">
            <w:pPr>
              <w:autoSpaceDE w:val="0"/>
              <w:autoSpaceDN w:val="0"/>
              <w:adjustRightInd w:val="0"/>
            </w:pPr>
            <w:r w:rsidRPr="007911E8">
              <w:t>25135</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35</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711</w:t>
            </w:r>
          </w:p>
        </w:tc>
        <w:tc>
          <w:tcPr>
            <w:tcW w:w="367" w:type="pct"/>
            <w:shd w:val="clear" w:color="auto" w:fill="auto"/>
          </w:tcPr>
          <w:p w:rsidR="00B17831" w:rsidRPr="007911E8" w:rsidRDefault="00B17831" w:rsidP="005A6043">
            <w:pPr>
              <w:autoSpaceDE w:val="0"/>
              <w:autoSpaceDN w:val="0"/>
              <w:adjustRightInd w:val="0"/>
            </w:pPr>
            <w:r w:rsidRPr="007911E8">
              <w:t>12702</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12433</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31910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41</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780</w:t>
            </w:r>
          </w:p>
        </w:tc>
        <w:tc>
          <w:tcPr>
            <w:tcW w:w="368" w:type="pct"/>
            <w:shd w:val="clear" w:color="auto" w:fill="auto"/>
          </w:tcPr>
          <w:p w:rsidR="00B17831" w:rsidRPr="007911E8" w:rsidRDefault="00B17831" w:rsidP="005A6043">
            <w:pPr>
              <w:autoSpaceDE w:val="0"/>
              <w:autoSpaceDN w:val="0"/>
              <w:adjustRightInd w:val="0"/>
            </w:pPr>
            <w:r w:rsidRPr="007911E8">
              <w:t>16302</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15608</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Ключевое</w:t>
            </w:r>
          </w:p>
        </w:tc>
        <w:tc>
          <w:tcPr>
            <w:tcW w:w="398" w:type="pct"/>
            <w:shd w:val="clear" w:color="auto" w:fill="auto"/>
          </w:tcPr>
          <w:p w:rsidR="00B17831" w:rsidRPr="007911E8" w:rsidRDefault="00B17831" w:rsidP="005A6043">
            <w:pPr>
              <w:autoSpaceDE w:val="0"/>
              <w:autoSpaceDN w:val="0"/>
              <w:adjustRightInd w:val="0"/>
            </w:pPr>
            <w:r w:rsidRPr="007911E8">
              <w:t>4304</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48</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90</w:t>
            </w:r>
          </w:p>
        </w:tc>
        <w:tc>
          <w:tcPr>
            <w:tcW w:w="367" w:type="pct"/>
            <w:shd w:val="clear" w:color="auto" w:fill="auto"/>
          </w:tcPr>
          <w:p w:rsidR="00B17831" w:rsidRPr="007911E8" w:rsidRDefault="00B17831" w:rsidP="005A6043">
            <w:pPr>
              <w:autoSpaceDE w:val="0"/>
              <w:autoSpaceDN w:val="0"/>
              <w:adjustRightInd w:val="0"/>
            </w:pPr>
            <w:r w:rsidRPr="007911E8">
              <w:t>4304</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4304</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45</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95</w:t>
            </w:r>
          </w:p>
        </w:tc>
        <w:tc>
          <w:tcPr>
            <w:tcW w:w="368" w:type="pct"/>
            <w:shd w:val="clear" w:color="auto" w:fill="auto"/>
          </w:tcPr>
          <w:p w:rsidR="00B17831" w:rsidRPr="007911E8" w:rsidRDefault="00B17831" w:rsidP="005A6043">
            <w:pPr>
              <w:autoSpaceDE w:val="0"/>
              <w:autoSpaceDN w:val="0"/>
              <w:adjustRightInd w:val="0"/>
            </w:pPr>
            <w:r w:rsidRPr="007911E8">
              <w:t>4304</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Красная Долина</w:t>
            </w:r>
          </w:p>
        </w:tc>
        <w:tc>
          <w:tcPr>
            <w:tcW w:w="398" w:type="pct"/>
            <w:shd w:val="clear" w:color="auto" w:fill="auto"/>
          </w:tcPr>
          <w:p w:rsidR="00B17831" w:rsidRPr="007911E8" w:rsidRDefault="00B17831" w:rsidP="005A6043">
            <w:pPr>
              <w:autoSpaceDE w:val="0"/>
              <w:autoSpaceDN w:val="0"/>
              <w:adjustRightInd w:val="0"/>
            </w:pPr>
            <w:r w:rsidRPr="007911E8">
              <w:t>50263</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32</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1586</w:t>
            </w:r>
          </w:p>
        </w:tc>
        <w:tc>
          <w:tcPr>
            <w:tcW w:w="367" w:type="pct"/>
            <w:shd w:val="clear" w:color="auto" w:fill="auto"/>
          </w:tcPr>
          <w:p w:rsidR="00B17831" w:rsidRPr="007911E8" w:rsidRDefault="00B17831" w:rsidP="005A6043">
            <w:pPr>
              <w:autoSpaceDE w:val="0"/>
              <w:autoSpaceDN w:val="0"/>
              <w:adjustRightInd w:val="0"/>
            </w:pPr>
            <w:r w:rsidRPr="007911E8">
              <w:t>20143</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25870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4250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57963</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36</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1619</w:t>
            </w:r>
          </w:p>
        </w:tc>
        <w:tc>
          <w:tcPr>
            <w:tcW w:w="368" w:type="pct"/>
            <w:shd w:val="clear" w:color="auto" w:fill="auto"/>
          </w:tcPr>
          <w:p w:rsidR="00B17831" w:rsidRPr="007911E8" w:rsidRDefault="00B17831" w:rsidP="005A6043">
            <w:pPr>
              <w:autoSpaceDE w:val="0"/>
              <w:autoSpaceDN w:val="0"/>
              <w:adjustRightInd w:val="0"/>
            </w:pPr>
            <w:r w:rsidRPr="007911E8">
              <w:t>21843</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31870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4250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lastRenderedPageBreak/>
              <w:t>пос. Краснофлотское</w:t>
            </w:r>
          </w:p>
        </w:tc>
        <w:tc>
          <w:tcPr>
            <w:tcW w:w="398" w:type="pct"/>
            <w:shd w:val="clear" w:color="auto" w:fill="auto"/>
          </w:tcPr>
          <w:p w:rsidR="00B17831" w:rsidRPr="007911E8" w:rsidRDefault="00B17831" w:rsidP="005A6043">
            <w:pPr>
              <w:autoSpaceDE w:val="0"/>
              <w:autoSpaceDN w:val="0"/>
              <w:adjustRightInd w:val="0"/>
            </w:pPr>
            <w:r w:rsidRPr="007911E8">
              <w:t>1450</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54</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27</w:t>
            </w:r>
          </w:p>
        </w:tc>
        <w:tc>
          <w:tcPr>
            <w:tcW w:w="367" w:type="pct"/>
            <w:shd w:val="clear" w:color="auto" w:fill="auto"/>
          </w:tcPr>
          <w:p w:rsidR="00B17831" w:rsidRPr="007911E8" w:rsidRDefault="00B17831" w:rsidP="005A6043">
            <w:pPr>
              <w:autoSpaceDE w:val="0"/>
              <w:autoSpaceDN w:val="0"/>
              <w:adjustRightInd w:val="0"/>
            </w:pPr>
            <w:r w:rsidRPr="007911E8">
              <w:t>1450</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2450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57</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43</w:t>
            </w:r>
          </w:p>
        </w:tc>
        <w:tc>
          <w:tcPr>
            <w:tcW w:w="368" w:type="pct"/>
            <w:shd w:val="clear" w:color="auto" w:fill="auto"/>
          </w:tcPr>
          <w:p w:rsidR="00B17831" w:rsidRPr="007911E8" w:rsidRDefault="00B17831" w:rsidP="005A6043">
            <w:pPr>
              <w:autoSpaceDE w:val="0"/>
              <w:autoSpaceDN w:val="0"/>
              <w:adjustRightInd w:val="0"/>
            </w:pPr>
            <w:r w:rsidRPr="007911E8">
              <w:t>2450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Лужки</w:t>
            </w:r>
          </w:p>
        </w:tc>
        <w:tc>
          <w:tcPr>
            <w:tcW w:w="398" w:type="pct"/>
            <w:shd w:val="clear" w:color="auto" w:fill="auto"/>
          </w:tcPr>
          <w:p w:rsidR="00B17831" w:rsidRPr="007911E8" w:rsidRDefault="00B17831" w:rsidP="005A6043">
            <w:pPr>
              <w:autoSpaceDE w:val="0"/>
              <w:autoSpaceDN w:val="0"/>
              <w:adjustRightInd w:val="0"/>
            </w:pPr>
            <w:r w:rsidRPr="007911E8">
              <w:t>2821</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28</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99</w:t>
            </w:r>
          </w:p>
        </w:tc>
        <w:tc>
          <w:tcPr>
            <w:tcW w:w="367" w:type="pct"/>
            <w:shd w:val="clear" w:color="auto" w:fill="auto"/>
          </w:tcPr>
          <w:p w:rsidR="00B17831" w:rsidRPr="007911E8" w:rsidRDefault="00B17831" w:rsidP="005A6043">
            <w:pPr>
              <w:autoSpaceDE w:val="0"/>
              <w:autoSpaceDN w:val="0"/>
              <w:adjustRightInd w:val="0"/>
            </w:pPr>
            <w:r w:rsidRPr="007911E8">
              <w:t>510</w:t>
            </w:r>
            <w:r w:rsidR="00234DE5" w:rsidRPr="007911E8">
              <w:t>,0</w:t>
            </w:r>
          </w:p>
        </w:tc>
        <w:tc>
          <w:tcPr>
            <w:tcW w:w="367" w:type="pct"/>
            <w:shd w:val="clear" w:color="auto" w:fill="auto"/>
          </w:tcPr>
          <w:p w:rsidR="00B17831" w:rsidRPr="007911E8" w:rsidRDefault="00B17831" w:rsidP="005A6043">
            <w:pPr>
              <w:autoSpaceDE w:val="0"/>
              <w:autoSpaceDN w:val="0"/>
              <w:adjustRightInd w:val="0"/>
            </w:pPr>
            <w:r w:rsidRPr="007911E8">
              <w:t>2311</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8421</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52</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163</w:t>
            </w:r>
          </w:p>
        </w:tc>
        <w:tc>
          <w:tcPr>
            <w:tcW w:w="368" w:type="pct"/>
            <w:shd w:val="clear" w:color="auto" w:fill="auto"/>
          </w:tcPr>
          <w:p w:rsidR="00B17831" w:rsidRPr="007911E8" w:rsidRDefault="00B17831" w:rsidP="005A6043">
            <w:pPr>
              <w:autoSpaceDE w:val="0"/>
              <w:autoSpaceDN w:val="0"/>
              <w:adjustRightInd w:val="0"/>
            </w:pPr>
            <w:r w:rsidRPr="007911E8">
              <w:t>6110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2311</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 xml:space="preserve">пос. </w:t>
            </w:r>
            <w:proofErr w:type="spellStart"/>
            <w:r w:rsidRPr="007911E8">
              <w:t>Малышево</w:t>
            </w:r>
            <w:proofErr w:type="spellEnd"/>
          </w:p>
        </w:tc>
        <w:tc>
          <w:tcPr>
            <w:tcW w:w="398" w:type="pct"/>
            <w:shd w:val="clear" w:color="auto" w:fill="auto"/>
          </w:tcPr>
          <w:p w:rsidR="00B17831" w:rsidRPr="007911E8" w:rsidRDefault="00B17831" w:rsidP="005A6043">
            <w:pPr>
              <w:autoSpaceDE w:val="0"/>
              <w:autoSpaceDN w:val="0"/>
              <w:adjustRightInd w:val="0"/>
            </w:pPr>
            <w:r w:rsidRPr="007911E8">
              <w:t>2448</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64</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38</w:t>
            </w:r>
          </w:p>
        </w:tc>
        <w:tc>
          <w:tcPr>
            <w:tcW w:w="367" w:type="pct"/>
            <w:shd w:val="clear" w:color="auto" w:fill="auto"/>
          </w:tcPr>
          <w:p w:rsidR="00B17831" w:rsidRPr="007911E8" w:rsidRDefault="00B17831" w:rsidP="005A6043">
            <w:pPr>
              <w:autoSpaceDE w:val="0"/>
              <w:autoSpaceDN w:val="0"/>
              <w:adjustRightInd w:val="0"/>
            </w:pPr>
            <w:r w:rsidRPr="007911E8">
              <w:t>2448</w:t>
            </w:r>
            <w:r w:rsidR="00E74737"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2" w:type="pct"/>
            <w:shd w:val="clear" w:color="auto" w:fill="auto"/>
          </w:tcPr>
          <w:p w:rsidR="00B17831" w:rsidRPr="007911E8" w:rsidRDefault="00B17831" w:rsidP="005A6043">
            <w:pPr>
              <w:autoSpaceDE w:val="0"/>
              <w:autoSpaceDN w:val="0"/>
              <w:adjustRightInd w:val="0"/>
            </w:pPr>
            <w:r w:rsidRPr="007911E8">
              <w:t>3448,5</w:t>
            </w:r>
          </w:p>
        </w:tc>
        <w:tc>
          <w:tcPr>
            <w:tcW w:w="321" w:type="pct"/>
            <w:shd w:val="clear" w:color="auto" w:fill="auto"/>
          </w:tcPr>
          <w:p w:rsidR="00B17831" w:rsidRPr="007911E8" w:rsidRDefault="00B17831" w:rsidP="005A6043">
            <w:pPr>
              <w:autoSpaceDE w:val="0"/>
              <w:autoSpaceDN w:val="0"/>
              <w:adjustRightInd w:val="0"/>
            </w:pPr>
            <w:r w:rsidRPr="007911E8">
              <w:t>62</w:t>
            </w:r>
            <w:r w:rsidR="00E74737" w:rsidRPr="007911E8">
              <w:t>,0</w:t>
            </w:r>
          </w:p>
        </w:tc>
        <w:tc>
          <w:tcPr>
            <w:tcW w:w="275" w:type="pct"/>
            <w:shd w:val="clear" w:color="auto" w:fill="auto"/>
          </w:tcPr>
          <w:p w:rsidR="00B17831" w:rsidRPr="007911E8" w:rsidRDefault="00B17831" w:rsidP="005A6043">
            <w:pPr>
              <w:autoSpaceDE w:val="0"/>
              <w:autoSpaceDN w:val="0"/>
              <w:adjustRightInd w:val="0"/>
            </w:pPr>
            <w:r w:rsidRPr="007911E8">
              <w:t>56</w:t>
            </w:r>
          </w:p>
        </w:tc>
        <w:tc>
          <w:tcPr>
            <w:tcW w:w="368" w:type="pct"/>
            <w:shd w:val="clear" w:color="auto" w:fill="auto"/>
          </w:tcPr>
          <w:p w:rsidR="00B17831" w:rsidRPr="007911E8" w:rsidRDefault="00B17831" w:rsidP="005A6043">
            <w:pPr>
              <w:autoSpaceDE w:val="0"/>
              <w:autoSpaceDN w:val="0"/>
              <w:adjustRightInd w:val="0"/>
            </w:pPr>
            <w:r w:rsidRPr="007911E8">
              <w:t>3448,5</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 xml:space="preserve">пос. </w:t>
            </w:r>
            <w:proofErr w:type="spellStart"/>
            <w:r w:rsidRPr="007911E8">
              <w:t>Мамонтовка</w:t>
            </w:r>
            <w:proofErr w:type="spellEnd"/>
          </w:p>
        </w:tc>
        <w:tc>
          <w:tcPr>
            <w:tcW w:w="398" w:type="pct"/>
            <w:shd w:val="clear" w:color="auto" w:fill="auto"/>
          </w:tcPr>
          <w:p w:rsidR="00B17831" w:rsidRPr="007911E8" w:rsidRDefault="00B17831" w:rsidP="005A6043">
            <w:pPr>
              <w:autoSpaceDE w:val="0"/>
              <w:autoSpaceDN w:val="0"/>
              <w:adjustRightInd w:val="0"/>
            </w:pPr>
            <w:r w:rsidRPr="007911E8">
              <w:t>214</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27</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8</w:t>
            </w:r>
          </w:p>
        </w:tc>
        <w:tc>
          <w:tcPr>
            <w:tcW w:w="367" w:type="pct"/>
            <w:shd w:val="clear" w:color="auto" w:fill="auto"/>
          </w:tcPr>
          <w:p w:rsidR="00B17831" w:rsidRPr="007911E8" w:rsidRDefault="00B17831" w:rsidP="005A6043">
            <w:pPr>
              <w:autoSpaceDE w:val="0"/>
              <w:autoSpaceDN w:val="0"/>
              <w:adjustRightInd w:val="0"/>
            </w:pPr>
            <w:r w:rsidRPr="007911E8">
              <w:t>214</w:t>
            </w:r>
            <w:r w:rsidR="00E74737"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2" w:type="pct"/>
            <w:shd w:val="clear" w:color="auto" w:fill="auto"/>
          </w:tcPr>
          <w:p w:rsidR="00B17831" w:rsidRPr="007911E8" w:rsidRDefault="00B17831" w:rsidP="005A6043">
            <w:pPr>
              <w:autoSpaceDE w:val="0"/>
              <w:autoSpaceDN w:val="0"/>
              <w:adjustRightInd w:val="0"/>
            </w:pPr>
            <w:r w:rsidRPr="007911E8">
              <w:t>364</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46</w:t>
            </w:r>
            <w:r w:rsidR="00012562" w:rsidRPr="007911E8">
              <w:t>,0</w:t>
            </w:r>
          </w:p>
        </w:tc>
        <w:tc>
          <w:tcPr>
            <w:tcW w:w="275" w:type="pct"/>
            <w:shd w:val="clear" w:color="auto" w:fill="auto"/>
          </w:tcPr>
          <w:p w:rsidR="00B17831" w:rsidRPr="007911E8" w:rsidRDefault="00B17831" w:rsidP="005A6043">
            <w:pPr>
              <w:autoSpaceDE w:val="0"/>
              <w:autoSpaceDN w:val="0"/>
              <w:adjustRightInd w:val="0"/>
            </w:pPr>
            <w:r w:rsidRPr="007911E8">
              <w:t>8</w:t>
            </w:r>
          </w:p>
        </w:tc>
        <w:tc>
          <w:tcPr>
            <w:tcW w:w="368" w:type="pct"/>
            <w:shd w:val="clear" w:color="auto" w:fill="auto"/>
          </w:tcPr>
          <w:p w:rsidR="00B17831" w:rsidRPr="007911E8" w:rsidRDefault="00B17831" w:rsidP="005A6043">
            <w:pPr>
              <w:autoSpaceDE w:val="0"/>
              <w:autoSpaceDN w:val="0"/>
              <w:adjustRightInd w:val="0"/>
            </w:pPr>
            <w:r w:rsidRPr="007911E8">
              <w:t>364</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4F1C3E"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Мысовое</w:t>
            </w:r>
          </w:p>
        </w:tc>
        <w:tc>
          <w:tcPr>
            <w:tcW w:w="398" w:type="pct"/>
            <w:shd w:val="clear" w:color="auto" w:fill="auto"/>
          </w:tcPr>
          <w:p w:rsidR="00B17831" w:rsidRPr="007911E8" w:rsidRDefault="00B17831" w:rsidP="005A6043">
            <w:pPr>
              <w:autoSpaceDE w:val="0"/>
              <w:autoSpaceDN w:val="0"/>
              <w:adjustRightInd w:val="0"/>
            </w:pPr>
            <w:r w:rsidRPr="007911E8">
              <w:t>490</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49</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10</w:t>
            </w:r>
          </w:p>
        </w:tc>
        <w:tc>
          <w:tcPr>
            <w:tcW w:w="367" w:type="pct"/>
            <w:shd w:val="clear" w:color="auto" w:fill="auto"/>
          </w:tcPr>
          <w:p w:rsidR="00B17831" w:rsidRPr="007911E8" w:rsidRDefault="00B17831" w:rsidP="005A6043">
            <w:pPr>
              <w:autoSpaceDE w:val="0"/>
              <w:autoSpaceDN w:val="0"/>
              <w:adjustRightInd w:val="0"/>
            </w:pPr>
            <w:r w:rsidRPr="007911E8">
              <w:t>490</w:t>
            </w:r>
            <w:r w:rsidR="00E74737"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2" w:type="pct"/>
            <w:shd w:val="clear" w:color="auto" w:fill="auto"/>
          </w:tcPr>
          <w:p w:rsidR="00B17831" w:rsidRPr="007911E8" w:rsidRDefault="00B17831" w:rsidP="005A6043">
            <w:pPr>
              <w:autoSpaceDE w:val="0"/>
              <w:autoSpaceDN w:val="0"/>
              <w:adjustRightInd w:val="0"/>
            </w:pPr>
            <w:r w:rsidRPr="007911E8">
              <w:t>6190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53</w:t>
            </w:r>
            <w:r w:rsidR="00012562" w:rsidRPr="007911E8">
              <w:t>,0</w:t>
            </w:r>
          </w:p>
        </w:tc>
        <w:tc>
          <w:tcPr>
            <w:tcW w:w="275" w:type="pct"/>
            <w:shd w:val="clear" w:color="auto" w:fill="auto"/>
          </w:tcPr>
          <w:p w:rsidR="00B17831" w:rsidRPr="007911E8" w:rsidRDefault="00B17831" w:rsidP="005A6043">
            <w:pPr>
              <w:autoSpaceDE w:val="0"/>
              <w:autoSpaceDN w:val="0"/>
              <w:adjustRightInd w:val="0"/>
            </w:pPr>
            <w:r w:rsidRPr="007911E8">
              <w:t>116</w:t>
            </w:r>
          </w:p>
        </w:tc>
        <w:tc>
          <w:tcPr>
            <w:tcW w:w="368" w:type="pct"/>
            <w:shd w:val="clear" w:color="auto" w:fill="auto"/>
          </w:tcPr>
          <w:p w:rsidR="00B17831" w:rsidRPr="007911E8" w:rsidRDefault="00B17831" w:rsidP="005A6043">
            <w:pPr>
              <w:autoSpaceDE w:val="0"/>
              <w:autoSpaceDN w:val="0"/>
              <w:adjustRightInd w:val="0"/>
            </w:pPr>
            <w:r w:rsidRPr="007911E8">
              <w:t>6190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4F1C3E"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Озерки</w:t>
            </w:r>
          </w:p>
        </w:tc>
        <w:tc>
          <w:tcPr>
            <w:tcW w:w="398" w:type="pct"/>
            <w:shd w:val="clear" w:color="auto" w:fill="auto"/>
          </w:tcPr>
          <w:p w:rsidR="00B17831" w:rsidRPr="007911E8" w:rsidRDefault="00B17831" w:rsidP="005A6043">
            <w:pPr>
              <w:autoSpaceDE w:val="0"/>
              <w:autoSpaceDN w:val="0"/>
              <w:adjustRightInd w:val="0"/>
            </w:pPr>
            <w:r w:rsidRPr="007911E8">
              <w:t>22778</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50</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459</w:t>
            </w:r>
          </w:p>
        </w:tc>
        <w:tc>
          <w:tcPr>
            <w:tcW w:w="367" w:type="pct"/>
            <w:shd w:val="clear" w:color="auto" w:fill="auto"/>
          </w:tcPr>
          <w:p w:rsidR="00B17831" w:rsidRPr="007911E8" w:rsidRDefault="00B17831" w:rsidP="005A6043">
            <w:pPr>
              <w:autoSpaceDE w:val="0"/>
              <w:autoSpaceDN w:val="0"/>
              <w:adjustRightInd w:val="0"/>
            </w:pPr>
            <w:r w:rsidRPr="007911E8">
              <w:t>22778</w:t>
            </w:r>
            <w:r w:rsidR="00E74737"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2" w:type="pct"/>
            <w:shd w:val="clear" w:color="auto" w:fill="auto"/>
          </w:tcPr>
          <w:p w:rsidR="00B17831" w:rsidRPr="007911E8" w:rsidRDefault="00B17831" w:rsidP="005A6043">
            <w:pPr>
              <w:autoSpaceDE w:val="0"/>
              <w:autoSpaceDN w:val="0"/>
              <w:adjustRightInd w:val="0"/>
            </w:pPr>
            <w:r w:rsidRPr="007911E8">
              <w:t>47118</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52</w:t>
            </w:r>
            <w:r w:rsidR="00012562" w:rsidRPr="007911E8">
              <w:t>,0</w:t>
            </w:r>
          </w:p>
        </w:tc>
        <w:tc>
          <w:tcPr>
            <w:tcW w:w="275" w:type="pct"/>
            <w:shd w:val="clear" w:color="auto" w:fill="auto"/>
          </w:tcPr>
          <w:p w:rsidR="00B17831" w:rsidRPr="007911E8" w:rsidRDefault="00B17831" w:rsidP="005A6043">
            <w:pPr>
              <w:autoSpaceDE w:val="0"/>
              <w:autoSpaceDN w:val="0"/>
              <w:adjustRightInd w:val="0"/>
            </w:pPr>
            <w:r w:rsidRPr="007911E8">
              <w:t>898</w:t>
            </w:r>
          </w:p>
        </w:tc>
        <w:tc>
          <w:tcPr>
            <w:tcW w:w="368" w:type="pct"/>
            <w:shd w:val="clear" w:color="auto" w:fill="auto"/>
          </w:tcPr>
          <w:p w:rsidR="00B17831" w:rsidRPr="007911E8" w:rsidRDefault="00B17831" w:rsidP="005A6043">
            <w:pPr>
              <w:autoSpaceDE w:val="0"/>
              <w:autoSpaceDN w:val="0"/>
              <w:adjustRightInd w:val="0"/>
            </w:pPr>
            <w:r w:rsidRPr="007911E8">
              <w:t>47118</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4F1C3E"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Пионерское</w:t>
            </w:r>
          </w:p>
        </w:tc>
        <w:tc>
          <w:tcPr>
            <w:tcW w:w="398" w:type="pct"/>
            <w:shd w:val="clear" w:color="auto" w:fill="auto"/>
          </w:tcPr>
          <w:p w:rsidR="00B17831" w:rsidRPr="007911E8" w:rsidRDefault="00B17831" w:rsidP="005A6043">
            <w:pPr>
              <w:autoSpaceDE w:val="0"/>
              <w:autoSpaceDN w:val="0"/>
              <w:adjustRightInd w:val="0"/>
            </w:pPr>
            <w:r w:rsidRPr="007911E8">
              <w:t>81</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20</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4</w:t>
            </w:r>
          </w:p>
        </w:tc>
        <w:tc>
          <w:tcPr>
            <w:tcW w:w="367" w:type="pct"/>
            <w:shd w:val="clear" w:color="auto" w:fill="auto"/>
          </w:tcPr>
          <w:p w:rsidR="00B17831" w:rsidRPr="007911E8" w:rsidRDefault="00B17831" w:rsidP="005A6043">
            <w:pPr>
              <w:autoSpaceDE w:val="0"/>
              <w:autoSpaceDN w:val="0"/>
              <w:adjustRightInd w:val="0"/>
            </w:pPr>
            <w:r w:rsidRPr="007911E8">
              <w:t>81</w:t>
            </w:r>
            <w:r w:rsidR="00E74737"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2" w:type="pct"/>
            <w:shd w:val="clear" w:color="auto" w:fill="auto"/>
          </w:tcPr>
          <w:p w:rsidR="00B17831" w:rsidRPr="007911E8" w:rsidRDefault="00B17831" w:rsidP="005A6043">
            <w:pPr>
              <w:autoSpaceDE w:val="0"/>
              <w:autoSpaceDN w:val="0"/>
              <w:adjustRightInd w:val="0"/>
            </w:pPr>
            <w:r w:rsidRPr="007911E8">
              <w:t>81</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16</w:t>
            </w:r>
            <w:r w:rsidR="00012562" w:rsidRPr="007911E8">
              <w:t>,0</w:t>
            </w:r>
          </w:p>
        </w:tc>
        <w:tc>
          <w:tcPr>
            <w:tcW w:w="275" w:type="pct"/>
            <w:shd w:val="clear" w:color="auto" w:fill="auto"/>
          </w:tcPr>
          <w:p w:rsidR="00B17831" w:rsidRPr="007911E8" w:rsidRDefault="00B17831" w:rsidP="005A6043">
            <w:pPr>
              <w:autoSpaceDE w:val="0"/>
              <w:autoSpaceDN w:val="0"/>
              <w:adjustRightInd w:val="0"/>
            </w:pPr>
            <w:r w:rsidRPr="007911E8">
              <w:t>5</w:t>
            </w:r>
          </w:p>
        </w:tc>
        <w:tc>
          <w:tcPr>
            <w:tcW w:w="368" w:type="pct"/>
            <w:shd w:val="clear" w:color="auto" w:fill="auto"/>
          </w:tcPr>
          <w:p w:rsidR="00B17831" w:rsidRPr="007911E8" w:rsidRDefault="00B17831" w:rsidP="005A6043">
            <w:pPr>
              <w:autoSpaceDE w:val="0"/>
              <w:autoSpaceDN w:val="0"/>
              <w:adjustRightInd w:val="0"/>
            </w:pPr>
            <w:r w:rsidRPr="007911E8">
              <w:t>81</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 xml:space="preserve">пос. </w:t>
            </w:r>
            <w:proofErr w:type="spellStart"/>
            <w:r w:rsidRPr="007911E8">
              <w:t>Прибылово</w:t>
            </w:r>
            <w:proofErr w:type="spellEnd"/>
          </w:p>
        </w:tc>
        <w:tc>
          <w:tcPr>
            <w:tcW w:w="398" w:type="pct"/>
            <w:shd w:val="clear" w:color="auto" w:fill="auto"/>
          </w:tcPr>
          <w:p w:rsidR="00B17831" w:rsidRPr="007911E8" w:rsidRDefault="00B17831" w:rsidP="005A6043">
            <w:pPr>
              <w:autoSpaceDE w:val="0"/>
              <w:autoSpaceDN w:val="0"/>
              <w:adjustRightInd w:val="0"/>
            </w:pPr>
            <w:r w:rsidRPr="007911E8">
              <w:t>23201</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46</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508</w:t>
            </w:r>
          </w:p>
        </w:tc>
        <w:tc>
          <w:tcPr>
            <w:tcW w:w="367" w:type="pct"/>
            <w:shd w:val="clear" w:color="auto" w:fill="auto"/>
          </w:tcPr>
          <w:p w:rsidR="00B17831" w:rsidRPr="007911E8" w:rsidRDefault="00B17831" w:rsidP="005A6043">
            <w:pPr>
              <w:autoSpaceDE w:val="0"/>
              <w:autoSpaceDN w:val="0"/>
              <w:adjustRightInd w:val="0"/>
            </w:pPr>
            <w:r w:rsidRPr="007911E8">
              <w:t>23201</w:t>
            </w:r>
            <w:r w:rsidR="00E74737"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2" w:type="pct"/>
            <w:shd w:val="clear" w:color="auto" w:fill="auto"/>
          </w:tcPr>
          <w:p w:rsidR="00B17831" w:rsidRPr="007911E8" w:rsidRDefault="00B17831" w:rsidP="005A6043">
            <w:pPr>
              <w:autoSpaceDE w:val="0"/>
              <w:autoSpaceDN w:val="0"/>
              <w:adjustRightInd w:val="0"/>
            </w:pPr>
            <w:r w:rsidRPr="007911E8">
              <w:t>41201</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55</w:t>
            </w:r>
            <w:r w:rsidR="00012562" w:rsidRPr="007911E8">
              <w:t>,0</w:t>
            </w:r>
          </w:p>
        </w:tc>
        <w:tc>
          <w:tcPr>
            <w:tcW w:w="275" w:type="pct"/>
            <w:shd w:val="clear" w:color="auto" w:fill="auto"/>
          </w:tcPr>
          <w:p w:rsidR="00B17831" w:rsidRPr="007911E8" w:rsidRDefault="00B17831" w:rsidP="005A6043">
            <w:pPr>
              <w:autoSpaceDE w:val="0"/>
              <w:autoSpaceDN w:val="0"/>
              <w:adjustRightInd w:val="0"/>
            </w:pPr>
            <w:r w:rsidRPr="007911E8">
              <w:t>749</w:t>
            </w:r>
          </w:p>
        </w:tc>
        <w:tc>
          <w:tcPr>
            <w:tcW w:w="368" w:type="pct"/>
            <w:shd w:val="clear" w:color="auto" w:fill="auto"/>
          </w:tcPr>
          <w:p w:rsidR="00B17831" w:rsidRPr="007911E8" w:rsidRDefault="00B17831" w:rsidP="005A6043">
            <w:pPr>
              <w:autoSpaceDE w:val="0"/>
              <w:autoSpaceDN w:val="0"/>
              <w:adjustRightInd w:val="0"/>
            </w:pPr>
            <w:r w:rsidRPr="007911E8">
              <w:t>41201</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г</w:t>
            </w:r>
            <w:r w:rsidR="00234DE5" w:rsidRPr="007911E8">
              <w:t>ород</w:t>
            </w:r>
            <w:r w:rsidRPr="007911E8">
              <w:t xml:space="preserve"> Приморск</w:t>
            </w:r>
          </w:p>
        </w:tc>
        <w:tc>
          <w:tcPr>
            <w:tcW w:w="398" w:type="pct"/>
            <w:shd w:val="clear" w:color="auto" w:fill="auto"/>
          </w:tcPr>
          <w:p w:rsidR="00B17831" w:rsidRPr="007911E8" w:rsidRDefault="00B17831" w:rsidP="005A6043">
            <w:pPr>
              <w:autoSpaceDE w:val="0"/>
              <w:autoSpaceDN w:val="0"/>
              <w:adjustRightInd w:val="0"/>
            </w:pPr>
            <w:r w:rsidRPr="007911E8">
              <w:t>206699,4</w:t>
            </w:r>
          </w:p>
        </w:tc>
        <w:tc>
          <w:tcPr>
            <w:tcW w:w="230" w:type="pct"/>
            <w:shd w:val="clear" w:color="auto" w:fill="auto"/>
          </w:tcPr>
          <w:p w:rsidR="00B17831" w:rsidRPr="007911E8" w:rsidRDefault="00B17831" w:rsidP="005A6043">
            <w:pPr>
              <w:autoSpaceDE w:val="0"/>
              <w:autoSpaceDN w:val="0"/>
              <w:adjustRightInd w:val="0"/>
            </w:pPr>
            <w:r w:rsidRPr="007911E8">
              <w:t>35</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5877</w:t>
            </w:r>
          </w:p>
        </w:tc>
        <w:tc>
          <w:tcPr>
            <w:tcW w:w="367" w:type="pct"/>
            <w:shd w:val="clear" w:color="auto" w:fill="auto"/>
          </w:tcPr>
          <w:p w:rsidR="00B17831" w:rsidRPr="007911E8" w:rsidRDefault="00B17831" w:rsidP="005A6043">
            <w:pPr>
              <w:autoSpaceDE w:val="0"/>
              <w:autoSpaceDN w:val="0"/>
              <w:adjustRightInd w:val="0"/>
            </w:pPr>
            <w:r w:rsidRPr="007911E8">
              <w:t>69778</w:t>
            </w:r>
            <w:r w:rsidR="00E74737" w:rsidRPr="007911E8">
              <w:t>,0</w:t>
            </w:r>
          </w:p>
        </w:tc>
        <w:tc>
          <w:tcPr>
            <w:tcW w:w="367" w:type="pct"/>
            <w:shd w:val="clear" w:color="auto" w:fill="auto"/>
          </w:tcPr>
          <w:p w:rsidR="00B17831" w:rsidRPr="007911E8" w:rsidRDefault="00B17831" w:rsidP="005A6043">
            <w:pPr>
              <w:autoSpaceDE w:val="0"/>
              <w:autoSpaceDN w:val="0"/>
              <w:adjustRightInd w:val="0"/>
            </w:pPr>
            <w:r w:rsidRPr="007911E8">
              <w:t>48304,4</w:t>
            </w:r>
          </w:p>
        </w:tc>
        <w:tc>
          <w:tcPr>
            <w:tcW w:w="321" w:type="pct"/>
            <w:shd w:val="clear" w:color="auto" w:fill="auto"/>
          </w:tcPr>
          <w:p w:rsidR="00B17831" w:rsidRPr="007911E8" w:rsidRDefault="00B17831" w:rsidP="005A6043">
            <w:pPr>
              <w:autoSpaceDE w:val="0"/>
              <w:autoSpaceDN w:val="0"/>
              <w:adjustRightInd w:val="0"/>
            </w:pPr>
            <w:r w:rsidRPr="007911E8">
              <w:t>78617</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10000</w:t>
            </w:r>
            <w:r w:rsidR="00012562" w:rsidRPr="007911E8">
              <w:t>,0</w:t>
            </w:r>
          </w:p>
        </w:tc>
        <w:tc>
          <w:tcPr>
            <w:tcW w:w="322" w:type="pct"/>
            <w:shd w:val="clear" w:color="auto" w:fill="auto"/>
          </w:tcPr>
          <w:p w:rsidR="00B17831" w:rsidRPr="007911E8" w:rsidRDefault="00B17831" w:rsidP="005A6043">
            <w:pPr>
              <w:autoSpaceDE w:val="0"/>
              <w:autoSpaceDN w:val="0"/>
              <w:adjustRightInd w:val="0"/>
            </w:pPr>
            <w:r w:rsidRPr="007911E8">
              <w:t>270599,4</w:t>
            </w:r>
          </w:p>
        </w:tc>
        <w:tc>
          <w:tcPr>
            <w:tcW w:w="321" w:type="pct"/>
            <w:shd w:val="clear" w:color="auto" w:fill="auto"/>
          </w:tcPr>
          <w:p w:rsidR="00B17831" w:rsidRPr="007911E8" w:rsidRDefault="00B17831" w:rsidP="005A6043">
            <w:pPr>
              <w:autoSpaceDE w:val="0"/>
              <w:autoSpaceDN w:val="0"/>
              <w:adjustRightInd w:val="0"/>
            </w:pPr>
            <w:r w:rsidRPr="007911E8">
              <w:t>45</w:t>
            </w:r>
            <w:r w:rsidR="00012562" w:rsidRPr="007911E8">
              <w:t>,0</w:t>
            </w:r>
          </w:p>
        </w:tc>
        <w:tc>
          <w:tcPr>
            <w:tcW w:w="275" w:type="pct"/>
            <w:shd w:val="clear" w:color="auto" w:fill="auto"/>
          </w:tcPr>
          <w:p w:rsidR="00B17831" w:rsidRPr="007911E8" w:rsidRDefault="00B17831" w:rsidP="005A6043">
            <w:pPr>
              <w:autoSpaceDE w:val="0"/>
              <w:autoSpaceDN w:val="0"/>
              <w:adjustRightInd w:val="0"/>
            </w:pPr>
            <w:r w:rsidRPr="007911E8">
              <w:t>5980</w:t>
            </w:r>
          </w:p>
        </w:tc>
        <w:tc>
          <w:tcPr>
            <w:tcW w:w="368" w:type="pct"/>
            <w:shd w:val="clear" w:color="auto" w:fill="auto"/>
          </w:tcPr>
          <w:p w:rsidR="00B17831" w:rsidRPr="007911E8" w:rsidRDefault="00B17831" w:rsidP="005A6043">
            <w:pPr>
              <w:autoSpaceDE w:val="0"/>
              <w:autoSpaceDN w:val="0"/>
              <w:adjustRightInd w:val="0"/>
            </w:pPr>
            <w:r w:rsidRPr="007911E8">
              <w:t>86578</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95404,4</w:t>
            </w:r>
          </w:p>
        </w:tc>
        <w:tc>
          <w:tcPr>
            <w:tcW w:w="321" w:type="pct"/>
            <w:shd w:val="clear" w:color="auto" w:fill="auto"/>
          </w:tcPr>
          <w:p w:rsidR="00B17831" w:rsidRPr="007911E8" w:rsidRDefault="00B17831" w:rsidP="005A6043">
            <w:pPr>
              <w:autoSpaceDE w:val="0"/>
              <w:autoSpaceDN w:val="0"/>
              <w:adjustRightInd w:val="0"/>
            </w:pPr>
            <w:r w:rsidRPr="007911E8">
              <w:t>78617</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10000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пос. Рябово</w:t>
            </w:r>
          </w:p>
        </w:tc>
        <w:tc>
          <w:tcPr>
            <w:tcW w:w="398" w:type="pct"/>
            <w:shd w:val="clear" w:color="auto" w:fill="auto"/>
          </w:tcPr>
          <w:p w:rsidR="00B17831" w:rsidRPr="007911E8" w:rsidRDefault="00B17831" w:rsidP="005A6043">
            <w:pPr>
              <w:autoSpaceDE w:val="0"/>
              <w:autoSpaceDN w:val="0"/>
              <w:adjustRightInd w:val="0"/>
            </w:pPr>
            <w:r w:rsidRPr="007911E8">
              <w:t>42463</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51</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827</w:t>
            </w:r>
          </w:p>
        </w:tc>
        <w:tc>
          <w:tcPr>
            <w:tcW w:w="367" w:type="pct"/>
            <w:shd w:val="clear" w:color="auto" w:fill="auto"/>
          </w:tcPr>
          <w:p w:rsidR="00B17831" w:rsidRPr="007911E8" w:rsidRDefault="00B17831" w:rsidP="005A6043">
            <w:pPr>
              <w:autoSpaceDE w:val="0"/>
              <w:autoSpaceDN w:val="0"/>
              <w:adjustRightInd w:val="0"/>
            </w:pPr>
            <w:r w:rsidRPr="007911E8">
              <w:t>27896</w:t>
            </w:r>
            <w:r w:rsidR="00E74737" w:rsidRPr="007911E8">
              <w:t>,0</w:t>
            </w:r>
          </w:p>
        </w:tc>
        <w:tc>
          <w:tcPr>
            <w:tcW w:w="367" w:type="pct"/>
            <w:shd w:val="clear" w:color="auto" w:fill="auto"/>
          </w:tcPr>
          <w:p w:rsidR="00B17831" w:rsidRPr="007911E8" w:rsidRDefault="00B17831" w:rsidP="005A6043">
            <w:pPr>
              <w:autoSpaceDE w:val="0"/>
              <w:autoSpaceDN w:val="0"/>
              <w:adjustRightInd w:val="0"/>
            </w:pPr>
            <w:r w:rsidRPr="007911E8">
              <w:t>14567</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2" w:type="pct"/>
            <w:shd w:val="clear" w:color="auto" w:fill="auto"/>
          </w:tcPr>
          <w:p w:rsidR="00B17831" w:rsidRPr="007911E8" w:rsidRDefault="00B17831" w:rsidP="005A6043">
            <w:pPr>
              <w:autoSpaceDE w:val="0"/>
              <w:autoSpaceDN w:val="0"/>
              <w:adjustRightInd w:val="0"/>
            </w:pPr>
            <w:r w:rsidRPr="007911E8">
              <w:t>56563</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57</w:t>
            </w:r>
            <w:r w:rsidR="00012562" w:rsidRPr="007911E8">
              <w:t>,0</w:t>
            </w:r>
          </w:p>
        </w:tc>
        <w:tc>
          <w:tcPr>
            <w:tcW w:w="275" w:type="pct"/>
            <w:shd w:val="clear" w:color="auto" w:fill="auto"/>
          </w:tcPr>
          <w:p w:rsidR="00B17831" w:rsidRPr="007911E8" w:rsidRDefault="00B17831" w:rsidP="005A6043">
            <w:pPr>
              <w:autoSpaceDE w:val="0"/>
              <w:autoSpaceDN w:val="0"/>
              <w:adjustRightInd w:val="0"/>
            </w:pPr>
            <w:r w:rsidRPr="007911E8">
              <w:t>992</w:t>
            </w:r>
          </w:p>
        </w:tc>
        <w:tc>
          <w:tcPr>
            <w:tcW w:w="368" w:type="pct"/>
            <w:shd w:val="clear" w:color="auto" w:fill="auto"/>
          </w:tcPr>
          <w:p w:rsidR="00B17831" w:rsidRPr="007911E8" w:rsidRDefault="00B17831" w:rsidP="005A6043">
            <w:pPr>
              <w:autoSpaceDE w:val="0"/>
              <w:autoSpaceDN w:val="0"/>
              <w:adjustRightInd w:val="0"/>
            </w:pPr>
            <w:r w:rsidRPr="007911E8">
              <w:t>41996</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14567</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дер. Тарасовское</w:t>
            </w:r>
          </w:p>
        </w:tc>
        <w:tc>
          <w:tcPr>
            <w:tcW w:w="398" w:type="pct"/>
            <w:shd w:val="clear" w:color="auto" w:fill="auto"/>
          </w:tcPr>
          <w:p w:rsidR="00B17831" w:rsidRPr="007911E8" w:rsidRDefault="00B17831" w:rsidP="005A6043">
            <w:pPr>
              <w:autoSpaceDE w:val="0"/>
              <w:autoSpaceDN w:val="0"/>
              <w:adjustRightInd w:val="0"/>
            </w:pPr>
            <w:r w:rsidRPr="007911E8">
              <w:t>108</w:t>
            </w:r>
            <w:r w:rsidR="00234DE5" w:rsidRPr="007911E8">
              <w:t>,0</w:t>
            </w:r>
          </w:p>
        </w:tc>
        <w:tc>
          <w:tcPr>
            <w:tcW w:w="230" w:type="pct"/>
            <w:shd w:val="clear" w:color="auto" w:fill="auto"/>
          </w:tcPr>
          <w:p w:rsidR="00B17831" w:rsidRPr="007911E8" w:rsidRDefault="00B17831" w:rsidP="005A6043">
            <w:pPr>
              <w:autoSpaceDE w:val="0"/>
              <w:autoSpaceDN w:val="0"/>
              <w:adjustRightInd w:val="0"/>
            </w:pPr>
            <w:r w:rsidRPr="007911E8">
              <w:t>22</w:t>
            </w:r>
            <w:r w:rsidR="00234DE5" w:rsidRPr="007911E8">
              <w:t>,0</w:t>
            </w:r>
          </w:p>
        </w:tc>
        <w:tc>
          <w:tcPr>
            <w:tcW w:w="275" w:type="pct"/>
            <w:shd w:val="clear" w:color="auto" w:fill="auto"/>
          </w:tcPr>
          <w:p w:rsidR="00B17831" w:rsidRPr="007911E8" w:rsidRDefault="00B17831" w:rsidP="005A6043">
            <w:pPr>
              <w:autoSpaceDE w:val="0"/>
              <w:autoSpaceDN w:val="0"/>
              <w:adjustRightInd w:val="0"/>
            </w:pPr>
            <w:r w:rsidRPr="007911E8">
              <w:t>5</w:t>
            </w:r>
          </w:p>
        </w:tc>
        <w:tc>
          <w:tcPr>
            <w:tcW w:w="367" w:type="pct"/>
            <w:shd w:val="clear" w:color="auto" w:fill="auto"/>
          </w:tcPr>
          <w:p w:rsidR="00B17831" w:rsidRPr="007911E8" w:rsidRDefault="00B17831" w:rsidP="005A6043">
            <w:pPr>
              <w:autoSpaceDE w:val="0"/>
              <w:autoSpaceDN w:val="0"/>
              <w:adjustRightInd w:val="0"/>
            </w:pPr>
            <w:r w:rsidRPr="007911E8">
              <w:t>108</w:t>
            </w:r>
            <w:r w:rsidR="00E74737" w:rsidRPr="007911E8">
              <w:t>,0</w:t>
            </w:r>
          </w:p>
        </w:tc>
        <w:tc>
          <w:tcPr>
            <w:tcW w:w="367" w:type="pct"/>
            <w:shd w:val="clear" w:color="auto" w:fill="auto"/>
          </w:tcPr>
          <w:p w:rsidR="00B17831" w:rsidRPr="007911E8" w:rsidRDefault="00B17831" w:rsidP="005A6043">
            <w:pPr>
              <w:autoSpaceDE w:val="0"/>
              <w:autoSpaceDN w:val="0"/>
              <w:adjustRightInd w:val="0"/>
            </w:pPr>
            <w:r w:rsidRPr="007911E8">
              <w:t>0</w:t>
            </w:r>
            <w:r w:rsidR="00E74737"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2" w:type="pct"/>
            <w:shd w:val="clear" w:color="auto" w:fill="auto"/>
          </w:tcPr>
          <w:p w:rsidR="00B17831" w:rsidRPr="007911E8" w:rsidRDefault="00B17831" w:rsidP="005A6043">
            <w:pPr>
              <w:autoSpaceDE w:val="0"/>
              <w:autoSpaceDN w:val="0"/>
              <w:adjustRightInd w:val="0"/>
            </w:pPr>
            <w:r w:rsidRPr="007911E8">
              <w:t>108</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18</w:t>
            </w:r>
            <w:r w:rsidR="00012562" w:rsidRPr="007911E8">
              <w:t>,0</w:t>
            </w:r>
          </w:p>
        </w:tc>
        <w:tc>
          <w:tcPr>
            <w:tcW w:w="275" w:type="pct"/>
            <w:shd w:val="clear" w:color="auto" w:fill="auto"/>
          </w:tcPr>
          <w:p w:rsidR="00B17831" w:rsidRPr="007911E8" w:rsidRDefault="00B17831" w:rsidP="005A6043">
            <w:pPr>
              <w:autoSpaceDE w:val="0"/>
              <w:autoSpaceDN w:val="0"/>
              <w:adjustRightInd w:val="0"/>
            </w:pPr>
            <w:r w:rsidRPr="007911E8">
              <w:t>6</w:t>
            </w:r>
          </w:p>
        </w:tc>
        <w:tc>
          <w:tcPr>
            <w:tcW w:w="368" w:type="pct"/>
            <w:shd w:val="clear" w:color="auto" w:fill="auto"/>
          </w:tcPr>
          <w:p w:rsidR="00B17831" w:rsidRPr="007911E8" w:rsidRDefault="00B17831" w:rsidP="005A6043">
            <w:pPr>
              <w:autoSpaceDE w:val="0"/>
              <w:autoSpaceDN w:val="0"/>
              <w:adjustRightInd w:val="0"/>
            </w:pPr>
            <w:r w:rsidRPr="007911E8">
              <w:t>108</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0</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0</w:t>
            </w:r>
            <w:r w:rsidR="00012562" w:rsidRPr="007911E8">
              <w:t>,0</w:t>
            </w:r>
          </w:p>
        </w:tc>
      </w:tr>
      <w:tr w:rsidR="005E12F4" w:rsidRPr="007911E8" w:rsidTr="002B1ED9">
        <w:trPr>
          <w:trHeight w:val="20"/>
        </w:trPr>
        <w:tc>
          <w:tcPr>
            <w:tcW w:w="513" w:type="pct"/>
            <w:shd w:val="clear" w:color="auto" w:fill="auto"/>
          </w:tcPr>
          <w:p w:rsidR="00B17831" w:rsidRPr="007911E8" w:rsidRDefault="00B17831" w:rsidP="005A6043">
            <w:pPr>
              <w:autoSpaceDE w:val="0"/>
              <w:autoSpaceDN w:val="0"/>
              <w:adjustRightInd w:val="0"/>
            </w:pPr>
            <w:r w:rsidRPr="007911E8">
              <w:t>Итого</w:t>
            </w:r>
          </w:p>
        </w:tc>
        <w:tc>
          <w:tcPr>
            <w:tcW w:w="398" w:type="pct"/>
            <w:shd w:val="clear" w:color="auto" w:fill="auto"/>
          </w:tcPr>
          <w:p w:rsidR="00B17831" w:rsidRPr="007911E8" w:rsidRDefault="00B17831" w:rsidP="005A6043">
            <w:pPr>
              <w:autoSpaceDE w:val="0"/>
              <w:autoSpaceDN w:val="0"/>
              <w:adjustRightInd w:val="0"/>
            </w:pPr>
            <w:r w:rsidRPr="007911E8">
              <w:t>573449,4</w:t>
            </w:r>
          </w:p>
        </w:tc>
        <w:tc>
          <w:tcPr>
            <w:tcW w:w="230" w:type="pct"/>
            <w:shd w:val="clear" w:color="auto" w:fill="auto"/>
          </w:tcPr>
          <w:p w:rsidR="00B17831" w:rsidRPr="007911E8" w:rsidRDefault="00B17831" w:rsidP="005A6043">
            <w:pPr>
              <w:autoSpaceDE w:val="0"/>
              <w:autoSpaceDN w:val="0"/>
              <w:adjustRightInd w:val="0"/>
            </w:pPr>
          </w:p>
        </w:tc>
        <w:tc>
          <w:tcPr>
            <w:tcW w:w="275" w:type="pct"/>
            <w:shd w:val="clear" w:color="auto" w:fill="auto"/>
          </w:tcPr>
          <w:p w:rsidR="00B17831" w:rsidRPr="007911E8" w:rsidRDefault="00B17831" w:rsidP="005A6043">
            <w:pPr>
              <w:autoSpaceDE w:val="0"/>
              <w:autoSpaceDN w:val="0"/>
              <w:adjustRightInd w:val="0"/>
            </w:pPr>
            <w:r w:rsidRPr="007911E8">
              <w:t>15312</w:t>
            </w:r>
          </w:p>
        </w:tc>
        <w:tc>
          <w:tcPr>
            <w:tcW w:w="367" w:type="pct"/>
            <w:shd w:val="clear" w:color="auto" w:fill="auto"/>
          </w:tcPr>
          <w:p w:rsidR="00B17831" w:rsidRPr="007911E8" w:rsidRDefault="00B17831" w:rsidP="005A6043">
            <w:pPr>
              <w:autoSpaceDE w:val="0"/>
              <w:autoSpaceDN w:val="0"/>
              <w:adjustRightInd w:val="0"/>
            </w:pPr>
            <w:r w:rsidRPr="007911E8">
              <w:t>245410</w:t>
            </w:r>
            <w:r w:rsidR="00E74737" w:rsidRPr="007911E8">
              <w:t>,0</w:t>
            </w:r>
          </w:p>
        </w:tc>
        <w:tc>
          <w:tcPr>
            <w:tcW w:w="367" w:type="pct"/>
            <w:shd w:val="clear" w:color="auto" w:fill="auto"/>
          </w:tcPr>
          <w:p w:rsidR="00B17831" w:rsidRPr="007911E8" w:rsidRDefault="00B17831" w:rsidP="005A6043">
            <w:pPr>
              <w:autoSpaceDE w:val="0"/>
              <w:autoSpaceDN w:val="0"/>
              <w:adjustRightInd w:val="0"/>
            </w:pPr>
            <w:r w:rsidRPr="007911E8">
              <w:t>210672,4</w:t>
            </w:r>
          </w:p>
        </w:tc>
        <w:tc>
          <w:tcPr>
            <w:tcW w:w="321" w:type="pct"/>
            <w:shd w:val="clear" w:color="auto" w:fill="auto"/>
          </w:tcPr>
          <w:p w:rsidR="00B17831" w:rsidRPr="007911E8" w:rsidRDefault="00B17831" w:rsidP="005A6043">
            <w:pPr>
              <w:autoSpaceDE w:val="0"/>
              <w:autoSpaceDN w:val="0"/>
              <w:adjustRightInd w:val="0"/>
            </w:pPr>
            <w:r w:rsidRPr="007911E8">
              <w:t>107367</w:t>
            </w:r>
            <w:r w:rsidR="00012562" w:rsidRPr="007911E8">
              <w:t>,0</w:t>
            </w:r>
          </w:p>
        </w:tc>
        <w:tc>
          <w:tcPr>
            <w:tcW w:w="321" w:type="pct"/>
            <w:shd w:val="clear" w:color="auto" w:fill="auto"/>
          </w:tcPr>
          <w:p w:rsidR="00B17831" w:rsidRPr="007911E8" w:rsidRDefault="00B17831" w:rsidP="005A6043">
            <w:pPr>
              <w:autoSpaceDE w:val="0"/>
              <w:autoSpaceDN w:val="0"/>
              <w:adjustRightInd w:val="0"/>
            </w:pPr>
            <w:r w:rsidRPr="007911E8">
              <w:t>10000</w:t>
            </w:r>
            <w:r w:rsidR="00012562" w:rsidRPr="007911E8">
              <w:t>,0</w:t>
            </w:r>
          </w:p>
        </w:tc>
        <w:tc>
          <w:tcPr>
            <w:tcW w:w="322" w:type="pct"/>
            <w:shd w:val="clear" w:color="auto" w:fill="auto"/>
          </w:tcPr>
          <w:p w:rsidR="00B17831" w:rsidRPr="007911E8" w:rsidRDefault="00B17831" w:rsidP="005A6043">
            <w:pPr>
              <w:autoSpaceDE w:val="0"/>
              <w:autoSpaceDN w:val="0"/>
              <w:adjustRightInd w:val="0"/>
            </w:pPr>
            <w:r w:rsidRPr="007911E8">
              <w:t>745489,9</w:t>
            </w:r>
          </w:p>
        </w:tc>
        <w:tc>
          <w:tcPr>
            <w:tcW w:w="321" w:type="pct"/>
            <w:shd w:val="clear" w:color="auto" w:fill="auto"/>
          </w:tcPr>
          <w:p w:rsidR="00B17831" w:rsidRPr="007911E8" w:rsidRDefault="00B17831" w:rsidP="005A6043">
            <w:pPr>
              <w:autoSpaceDE w:val="0"/>
              <w:autoSpaceDN w:val="0"/>
              <w:adjustRightInd w:val="0"/>
            </w:pPr>
          </w:p>
        </w:tc>
        <w:tc>
          <w:tcPr>
            <w:tcW w:w="275" w:type="pct"/>
            <w:shd w:val="clear" w:color="auto" w:fill="auto"/>
          </w:tcPr>
          <w:p w:rsidR="00B17831" w:rsidRPr="007911E8" w:rsidRDefault="00B17831" w:rsidP="005A6043">
            <w:pPr>
              <w:autoSpaceDE w:val="0"/>
              <w:autoSpaceDN w:val="0"/>
              <w:adjustRightInd w:val="0"/>
            </w:pPr>
            <w:r w:rsidRPr="007911E8">
              <w:t>17002</w:t>
            </w:r>
          </w:p>
        </w:tc>
        <w:tc>
          <w:tcPr>
            <w:tcW w:w="368" w:type="pct"/>
            <w:shd w:val="clear" w:color="auto" w:fill="auto"/>
          </w:tcPr>
          <w:p w:rsidR="00B17831" w:rsidRPr="007911E8" w:rsidRDefault="00B17831" w:rsidP="005A6043">
            <w:pPr>
              <w:autoSpaceDE w:val="0"/>
              <w:autoSpaceDN w:val="0"/>
              <w:adjustRightInd w:val="0"/>
            </w:pPr>
            <w:r w:rsidRPr="007911E8">
              <w:t>350200,5</w:t>
            </w:r>
          </w:p>
        </w:tc>
        <w:tc>
          <w:tcPr>
            <w:tcW w:w="321" w:type="pct"/>
            <w:shd w:val="clear" w:color="auto" w:fill="auto"/>
          </w:tcPr>
          <w:p w:rsidR="00B17831" w:rsidRPr="007911E8" w:rsidRDefault="00B17831" w:rsidP="005A6043">
            <w:pPr>
              <w:autoSpaceDE w:val="0"/>
              <w:autoSpaceDN w:val="0"/>
              <w:adjustRightInd w:val="0"/>
            </w:pPr>
            <w:r w:rsidRPr="007911E8">
              <w:t>275572,4</w:t>
            </w:r>
          </w:p>
        </w:tc>
        <w:tc>
          <w:tcPr>
            <w:tcW w:w="321" w:type="pct"/>
            <w:shd w:val="clear" w:color="auto" w:fill="auto"/>
          </w:tcPr>
          <w:p w:rsidR="00B17831" w:rsidRPr="007911E8" w:rsidRDefault="00B17831" w:rsidP="005A6043">
            <w:pPr>
              <w:autoSpaceDE w:val="0"/>
              <w:autoSpaceDN w:val="0"/>
              <w:adjustRightInd w:val="0"/>
            </w:pPr>
            <w:r w:rsidRPr="007911E8">
              <w:t>109717</w:t>
            </w:r>
            <w:r w:rsidR="00012562" w:rsidRPr="007911E8">
              <w:t>,0</w:t>
            </w:r>
          </w:p>
        </w:tc>
        <w:tc>
          <w:tcPr>
            <w:tcW w:w="279" w:type="pct"/>
            <w:shd w:val="clear" w:color="auto" w:fill="auto"/>
          </w:tcPr>
          <w:p w:rsidR="00B17831" w:rsidRPr="007911E8" w:rsidRDefault="00B17831" w:rsidP="005A6043">
            <w:pPr>
              <w:autoSpaceDE w:val="0"/>
              <w:autoSpaceDN w:val="0"/>
              <w:adjustRightInd w:val="0"/>
            </w:pPr>
            <w:r w:rsidRPr="007911E8">
              <w:t>10000</w:t>
            </w:r>
            <w:r w:rsidR="00012562" w:rsidRPr="007911E8">
              <w:t>,0</w:t>
            </w:r>
          </w:p>
        </w:tc>
      </w:tr>
    </w:tbl>
    <w:bookmarkEnd w:id="305"/>
    <w:p w:rsidR="006C70F1" w:rsidRPr="007911E8" w:rsidRDefault="006C70F1" w:rsidP="006C70F1">
      <w:pPr>
        <w:rPr>
          <w:sz w:val="20"/>
          <w:szCs w:val="20"/>
        </w:rPr>
      </w:pPr>
      <w:r w:rsidRPr="007911E8">
        <w:rPr>
          <w:sz w:val="20"/>
          <w:szCs w:val="20"/>
        </w:rPr>
        <w:t>*</w:t>
      </w:r>
      <w:r w:rsidR="00E562C5" w:rsidRPr="007911E8">
        <w:rPr>
          <w:sz w:val="22"/>
          <w:szCs w:val="22"/>
        </w:rPr>
        <w:t xml:space="preserve"> </w:t>
      </w:r>
      <w:r w:rsidR="002B1ED9" w:rsidRPr="007911E8">
        <w:rPr>
          <w:sz w:val="20"/>
          <w:szCs w:val="20"/>
        </w:rPr>
        <w:t>Б</w:t>
      </w:r>
      <w:r w:rsidR="007430EE" w:rsidRPr="007911E8">
        <w:rPr>
          <w:sz w:val="20"/>
          <w:szCs w:val="20"/>
        </w:rPr>
        <w:t>ез учёта дачной застройки в границах населённых пунктов</w:t>
      </w:r>
      <w:r w:rsidR="002B1ED9" w:rsidRPr="007911E8">
        <w:rPr>
          <w:sz w:val="20"/>
          <w:szCs w:val="20"/>
        </w:rPr>
        <w:t>.</w:t>
      </w:r>
    </w:p>
    <w:bookmarkEnd w:id="304"/>
    <w:p w:rsidR="007430EE" w:rsidRPr="007911E8" w:rsidRDefault="007430EE" w:rsidP="006C70F1">
      <w:pPr>
        <w:rPr>
          <w:sz w:val="20"/>
          <w:szCs w:val="20"/>
        </w:rPr>
      </w:pPr>
    </w:p>
    <w:p w:rsidR="001836F9" w:rsidRPr="007911E8" w:rsidRDefault="001836F9" w:rsidP="006C70F1">
      <w:pPr>
        <w:sectPr w:rsidR="001836F9" w:rsidRPr="007911E8" w:rsidSect="008A4805">
          <w:pgSz w:w="16840" w:h="11907" w:orient="landscape" w:code="9"/>
          <w:pgMar w:top="1134" w:right="567" w:bottom="1134" w:left="1134" w:header="720" w:footer="573" w:gutter="0"/>
          <w:cols w:space="720"/>
          <w:docGrid w:linePitch="360"/>
        </w:sectPr>
      </w:pPr>
    </w:p>
    <w:p w:rsidR="006C70F1" w:rsidRPr="007911E8" w:rsidRDefault="003B4003" w:rsidP="00BE4C5B">
      <w:pPr>
        <w:pStyle w:val="30"/>
      </w:pPr>
      <w:bookmarkStart w:id="306" w:name="_Toc358195953"/>
      <w:bookmarkStart w:id="307" w:name="_Toc11766509"/>
      <w:bookmarkStart w:id="308" w:name="_Toc13036725"/>
      <w:r w:rsidRPr="007911E8">
        <w:lastRenderedPageBreak/>
        <w:t>3.3</w:t>
      </w:r>
      <w:r w:rsidR="006C70F1" w:rsidRPr="007911E8">
        <w:t>.4. Объекты социальной инфраструктуры</w:t>
      </w:r>
      <w:bookmarkEnd w:id="306"/>
      <w:bookmarkEnd w:id="307"/>
      <w:bookmarkEnd w:id="308"/>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При разработке раздела проанализированы и учтены программные мероприятия документов стратегического планирования федерального, регионального, местного уровня применительно к территории Приморско</w:t>
      </w:r>
      <w:r w:rsidR="004F1C3E" w:rsidRPr="007911E8">
        <w:rPr>
          <w:sz w:val="28"/>
          <w:szCs w:val="28"/>
          <w:lang w:val="ru-RU"/>
        </w:rPr>
        <w:t>го</w:t>
      </w:r>
      <w:r w:rsidRPr="007911E8">
        <w:rPr>
          <w:sz w:val="28"/>
          <w:szCs w:val="28"/>
        </w:rPr>
        <w:t xml:space="preserve"> городско</w:t>
      </w:r>
      <w:r w:rsidR="004F1C3E" w:rsidRPr="007911E8">
        <w:rPr>
          <w:sz w:val="28"/>
          <w:szCs w:val="28"/>
          <w:lang w:val="ru-RU"/>
        </w:rPr>
        <w:t>го</w:t>
      </w:r>
      <w:r w:rsidRPr="007911E8">
        <w:rPr>
          <w:sz w:val="28"/>
          <w:szCs w:val="28"/>
        </w:rPr>
        <w:t xml:space="preserve"> поселени</w:t>
      </w:r>
      <w:r w:rsidR="004F1C3E" w:rsidRPr="007911E8">
        <w:rPr>
          <w:sz w:val="28"/>
          <w:szCs w:val="28"/>
          <w:lang w:val="ru-RU"/>
        </w:rPr>
        <w:t>я</w:t>
      </w:r>
      <w:r w:rsidRPr="007911E8">
        <w:rPr>
          <w:sz w:val="28"/>
          <w:szCs w:val="28"/>
        </w:rPr>
        <w:t>:</w:t>
      </w:r>
    </w:p>
    <w:p w:rsidR="009C6485" w:rsidRPr="007911E8" w:rsidRDefault="004F1C3E" w:rsidP="00072A75">
      <w:pPr>
        <w:pStyle w:val="ConsPlusNonformat"/>
        <w:numPr>
          <w:ilvl w:val="0"/>
          <w:numId w:val="67"/>
        </w:numPr>
        <w:tabs>
          <w:tab w:val="left" w:pos="1134"/>
        </w:tabs>
        <w:ind w:left="0" w:firstLine="709"/>
        <w:jc w:val="both"/>
        <w:rPr>
          <w:rFonts w:ascii="Times New Roman" w:hAnsi="Times New Roman" w:cs="Times New Roman"/>
          <w:sz w:val="28"/>
          <w:szCs w:val="28"/>
        </w:rPr>
      </w:pPr>
      <w:r w:rsidRPr="007911E8">
        <w:rPr>
          <w:rFonts w:ascii="Times New Roman" w:hAnsi="Times New Roman" w:cs="Times New Roman"/>
          <w:sz w:val="28"/>
          <w:szCs w:val="28"/>
        </w:rPr>
        <w:t>с</w:t>
      </w:r>
      <w:r w:rsidR="009C6485" w:rsidRPr="007911E8">
        <w:rPr>
          <w:rFonts w:ascii="Times New Roman" w:hAnsi="Times New Roman" w:cs="Times New Roman"/>
          <w:sz w:val="28"/>
          <w:szCs w:val="28"/>
        </w:rPr>
        <w:t xml:space="preserve">хема территориального планирования Ленинградской области, утверждённая </w:t>
      </w:r>
      <w:r w:rsidRPr="007911E8">
        <w:rPr>
          <w:rFonts w:ascii="Times New Roman" w:hAnsi="Times New Roman" w:cs="Times New Roman"/>
          <w:sz w:val="28"/>
          <w:szCs w:val="28"/>
        </w:rPr>
        <w:t>п</w:t>
      </w:r>
      <w:r w:rsidR="009C6485" w:rsidRPr="007911E8">
        <w:rPr>
          <w:rFonts w:ascii="Times New Roman" w:hAnsi="Times New Roman" w:cs="Times New Roman"/>
          <w:sz w:val="28"/>
          <w:szCs w:val="28"/>
        </w:rPr>
        <w:t>остановлением Правительства Ленинградской области от 29.12.2012</w:t>
      </w:r>
      <w:r w:rsidRPr="007911E8">
        <w:rPr>
          <w:rFonts w:ascii="Times New Roman" w:hAnsi="Times New Roman" w:cs="Times New Roman"/>
          <w:sz w:val="28"/>
          <w:szCs w:val="28"/>
        </w:rPr>
        <w:t xml:space="preserve"> № 460</w:t>
      </w:r>
      <w:r w:rsidR="009C6485" w:rsidRPr="007911E8">
        <w:rPr>
          <w:rFonts w:ascii="Times New Roman" w:hAnsi="Times New Roman" w:cs="Times New Roman"/>
          <w:sz w:val="28"/>
          <w:szCs w:val="28"/>
        </w:rPr>
        <w:t xml:space="preserve"> (с изменениями на 22.12.2017);</w:t>
      </w:r>
    </w:p>
    <w:p w:rsidR="009C6485" w:rsidRPr="007911E8" w:rsidRDefault="004F1C3E" w:rsidP="00072A75">
      <w:pPr>
        <w:pStyle w:val="ConsPlusNonformat"/>
        <w:numPr>
          <w:ilvl w:val="0"/>
          <w:numId w:val="67"/>
        </w:numPr>
        <w:tabs>
          <w:tab w:val="left" w:pos="1134"/>
        </w:tabs>
        <w:ind w:left="0" w:firstLine="709"/>
        <w:jc w:val="both"/>
        <w:rPr>
          <w:rFonts w:ascii="Times New Roman" w:hAnsi="Times New Roman" w:cs="Times New Roman"/>
          <w:sz w:val="28"/>
          <w:szCs w:val="28"/>
        </w:rPr>
      </w:pPr>
      <w:r w:rsidRPr="007911E8">
        <w:rPr>
          <w:rFonts w:ascii="Times New Roman" w:hAnsi="Times New Roman" w:cs="Times New Roman"/>
          <w:sz w:val="28"/>
          <w:szCs w:val="28"/>
        </w:rPr>
        <w:t>с</w:t>
      </w:r>
      <w:r w:rsidR="009C6485" w:rsidRPr="007911E8">
        <w:rPr>
          <w:rFonts w:ascii="Times New Roman" w:hAnsi="Times New Roman" w:cs="Times New Roman"/>
          <w:sz w:val="28"/>
          <w:szCs w:val="28"/>
        </w:rPr>
        <w:t xml:space="preserve">хема территориального планирования </w:t>
      </w:r>
      <w:r w:rsidRPr="007911E8">
        <w:rPr>
          <w:rFonts w:ascii="Times New Roman" w:hAnsi="Times New Roman" w:cs="Times New Roman"/>
          <w:sz w:val="28"/>
          <w:szCs w:val="28"/>
        </w:rPr>
        <w:t>муниципального образования</w:t>
      </w:r>
      <w:r w:rsidR="00B0559F" w:rsidRPr="007911E8">
        <w:rPr>
          <w:rFonts w:ascii="Times New Roman" w:hAnsi="Times New Roman" w:cs="Times New Roman"/>
          <w:sz w:val="28"/>
          <w:szCs w:val="28"/>
        </w:rPr>
        <w:t xml:space="preserve"> </w:t>
      </w:r>
      <w:r w:rsidR="00B043DE" w:rsidRPr="007911E8">
        <w:rPr>
          <w:rFonts w:ascii="Times New Roman" w:hAnsi="Times New Roman" w:cs="Times New Roman"/>
          <w:sz w:val="28"/>
          <w:szCs w:val="28"/>
        </w:rPr>
        <w:t>«</w:t>
      </w:r>
      <w:r w:rsidR="00CB0E89" w:rsidRPr="007911E8">
        <w:rPr>
          <w:rFonts w:ascii="Times New Roman" w:hAnsi="Times New Roman" w:cs="Times New Roman"/>
          <w:sz w:val="28"/>
          <w:szCs w:val="28"/>
        </w:rPr>
        <w:t>Выборгский муниципальный район</w:t>
      </w:r>
      <w:r w:rsidR="00B043DE" w:rsidRPr="007911E8">
        <w:rPr>
          <w:rFonts w:ascii="Times New Roman" w:hAnsi="Times New Roman" w:cs="Times New Roman"/>
          <w:sz w:val="28"/>
          <w:szCs w:val="28"/>
        </w:rPr>
        <w:t>»</w:t>
      </w:r>
      <w:r w:rsidR="009C6485" w:rsidRPr="007911E8">
        <w:rPr>
          <w:rFonts w:ascii="Times New Roman" w:hAnsi="Times New Roman" w:cs="Times New Roman"/>
          <w:sz w:val="28"/>
          <w:szCs w:val="28"/>
        </w:rPr>
        <w:t xml:space="preserve"> Ленинградской области, утверждённая </w:t>
      </w:r>
      <w:r w:rsidRPr="007911E8">
        <w:rPr>
          <w:rFonts w:ascii="Times New Roman" w:hAnsi="Times New Roman" w:cs="Times New Roman"/>
          <w:sz w:val="28"/>
          <w:szCs w:val="28"/>
        </w:rPr>
        <w:t>р</w:t>
      </w:r>
      <w:r w:rsidR="009C6485" w:rsidRPr="007911E8">
        <w:rPr>
          <w:rFonts w:ascii="Times New Roman" w:hAnsi="Times New Roman" w:cs="Times New Roman"/>
          <w:sz w:val="28"/>
          <w:szCs w:val="28"/>
        </w:rPr>
        <w:t xml:space="preserve">ешением </w:t>
      </w:r>
      <w:r w:rsidRPr="007911E8">
        <w:rPr>
          <w:rFonts w:ascii="Times New Roman" w:hAnsi="Times New Roman" w:cs="Times New Roman"/>
          <w:sz w:val="28"/>
          <w:szCs w:val="28"/>
        </w:rPr>
        <w:t>с</w:t>
      </w:r>
      <w:r w:rsidR="009C6485" w:rsidRPr="007911E8">
        <w:rPr>
          <w:rFonts w:ascii="Times New Roman" w:hAnsi="Times New Roman" w:cs="Times New Roman"/>
          <w:sz w:val="28"/>
          <w:szCs w:val="28"/>
        </w:rPr>
        <w:t xml:space="preserve">овета депутатов Выборгского муниципального района Ленинградской области от 25.12.2012 </w:t>
      </w:r>
      <w:r w:rsidRPr="007911E8">
        <w:rPr>
          <w:rFonts w:ascii="Times New Roman" w:hAnsi="Times New Roman" w:cs="Times New Roman"/>
          <w:sz w:val="28"/>
          <w:szCs w:val="28"/>
        </w:rPr>
        <w:t>№ 242</w:t>
      </w:r>
      <w:r w:rsidR="009C6485" w:rsidRPr="007911E8">
        <w:rPr>
          <w:rFonts w:ascii="Times New Roman" w:hAnsi="Times New Roman" w:cs="Times New Roman"/>
          <w:sz w:val="28"/>
          <w:szCs w:val="28"/>
        </w:rPr>
        <w:t>;</w:t>
      </w:r>
    </w:p>
    <w:p w:rsidR="009C6485" w:rsidRPr="007911E8" w:rsidRDefault="004F1C3E" w:rsidP="00072A75">
      <w:pPr>
        <w:pStyle w:val="affffffffff6"/>
        <w:numPr>
          <w:ilvl w:val="0"/>
          <w:numId w:val="67"/>
        </w:numPr>
        <w:tabs>
          <w:tab w:val="left" w:pos="1134"/>
        </w:tabs>
        <w:spacing w:before="0" w:after="0"/>
        <w:ind w:left="0" w:firstLine="709"/>
        <w:rPr>
          <w:sz w:val="28"/>
          <w:szCs w:val="28"/>
        </w:rPr>
      </w:pPr>
      <w:r w:rsidRPr="007911E8">
        <w:rPr>
          <w:sz w:val="28"/>
          <w:szCs w:val="28"/>
          <w:lang w:val="ru-RU"/>
        </w:rPr>
        <w:t>м</w:t>
      </w:r>
      <w:r w:rsidR="00105EFC" w:rsidRPr="007911E8">
        <w:rPr>
          <w:sz w:val="28"/>
          <w:szCs w:val="28"/>
          <w:lang w:val="ru-RU"/>
        </w:rPr>
        <w:t>униципальная</w:t>
      </w:r>
      <w:r w:rsidR="009C6485" w:rsidRPr="007911E8">
        <w:rPr>
          <w:sz w:val="28"/>
          <w:szCs w:val="28"/>
        </w:rPr>
        <w:t xml:space="preserve"> программа </w:t>
      </w:r>
      <w:r w:rsidR="00B043DE" w:rsidRPr="007911E8">
        <w:rPr>
          <w:sz w:val="28"/>
          <w:szCs w:val="28"/>
        </w:rPr>
        <w:t>«</w:t>
      </w:r>
      <w:r w:rsidR="009C6485" w:rsidRPr="007911E8">
        <w:rPr>
          <w:sz w:val="28"/>
          <w:szCs w:val="28"/>
        </w:rPr>
        <w:t xml:space="preserve">Развитие культуры, молодёжной политики, физической культуры и спорта в МО </w:t>
      </w:r>
      <w:r w:rsidR="00B043DE" w:rsidRPr="007911E8">
        <w:rPr>
          <w:sz w:val="28"/>
          <w:szCs w:val="28"/>
        </w:rPr>
        <w:t>«</w:t>
      </w:r>
      <w:r w:rsidR="009C6485" w:rsidRPr="007911E8">
        <w:rPr>
          <w:sz w:val="28"/>
          <w:szCs w:val="28"/>
        </w:rPr>
        <w:t>Приморское городское поселение</w:t>
      </w:r>
      <w:r w:rsidR="00B043DE" w:rsidRPr="007911E8">
        <w:rPr>
          <w:sz w:val="28"/>
          <w:szCs w:val="28"/>
        </w:rPr>
        <w:t>»</w:t>
      </w:r>
      <w:r w:rsidR="009C6485" w:rsidRPr="007911E8">
        <w:rPr>
          <w:sz w:val="28"/>
          <w:szCs w:val="28"/>
        </w:rPr>
        <w:t xml:space="preserve">, утверждённая </w:t>
      </w:r>
      <w:r w:rsidR="00105EFC" w:rsidRPr="007911E8">
        <w:rPr>
          <w:sz w:val="28"/>
          <w:szCs w:val="28"/>
          <w:lang w:val="ru-RU"/>
        </w:rPr>
        <w:t>постановлением</w:t>
      </w:r>
      <w:r w:rsidR="009C6485" w:rsidRPr="007911E8">
        <w:rPr>
          <w:sz w:val="28"/>
          <w:szCs w:val="28"/>
        </w:rPr>
        <w:t xml:space="preserve"> администрации Приморского городского поселения от 23.01.2015 (с изменениями на 21.06.2018);</w:t>
      </w:r>
    </w:p>
    <w:p w:rsidR="009C6485" w:rsidRPr="007911E8" w:rsidRDefault="00105EFC" w:rsidP="00072A75">
      <w:pPr>
        <w:pStyle w:val="affffffffff6"/>
        <w:numPr>
          <w:ilvl w:val="0"/>
          <w:numId w:val="67"/>
        </w:numPr>
        <w:tabs>
          <w:tab w:val="left" w:pos="1134"/>
        </w:tabs>
        <w:spacing w:before="0" w:after="0"/>
        <w:ind w:left="0" w:firstLine="709"/>
        <w:rPr>
          <w:sz w:val="28"/>
          <w:szCs w:val="28"/>
        </w:rPr>
      </w:pPr>
      <w:r w:rsidRPr="007911E8">
        <w:rPr>
          <w:sz w:val="28"/>
          <w:szCs w:val="28"/>
          <w:lang w:val="ru-RU"/>
        </w:rPr>
        <w:t>программа</w:t>
      </w:r>
      <w:r w:rsidR="009C6485" w:rsidRPr="007911E8">
        <w:rPr>
          <w:sz w:val="28"/>
          <w:szCs w:val="28"/>
        </w:rPr>
        <w:t xml:space="preserve"> комплексного развития коммунальной, транспортной, социальной инфраструктуры муниципального образования </w:t>
      </w:r>
      <w:r w:rsidR="00B043DE" w:rsidRPr="007911E8">
        <w:rPr>
          <w:sz w:val="28"/>
          <w:szCs w:val="28"/>
        </w:rPr>
        <w:t>«</w:t>
      </w:r>
      <w:r w:rsidR="009C6485" w:rsidRPr="007911E8">
        <w:rPr>
          <w:sz w:val="28"/>
          <w:szCs w:val="28"/>
        </w:rPr>
        <w:t>Приморское городское поселение</w:t>
      </w:r>
      <w:r w:rsidR="00B043DE" w:rsidRPr="007911E8">
        <w:rPr>
          <w:sz w:val="28"/>
          <w:szCs w:val="28"/>
        </w:rPr>
        <w:t>»</w:t>
      </w:r>
      <w:r w:rsidR="009C6485" w:rsidRPr="007911E8">
        <w:rPr>
          <w:sz w:val="28"/>
          <w:szCs w:val="28"/>
        </w:rPr>
        <w:t xml:space="preserve"> </w:t>
      </w:r>
      <w:r w:rsidR="00CB0E89" w:rsidRPr="007911E8">
        <w:rPr>
          <w:sz w:val="28"/>
          <w:szCs w:val="28"/>
        </w:rPr>
        <w:t>Выборгского муниципального района</w:t>
      </w:r>
      <w:r w:rsidR="009C6485" w:rsidRPr="007911E8">
        <w:rPr>
          <w:sz w:val="28"/>
          <w:szCs w:val="28"/>
        </w:rPr>
        <w:t xml:space="preserve"> Ленинградской области, утверждённая </w:t>
      </w:r>
      <w:r w:rsidRPr="007911E8">
        <w:rPr>
          <w:sz w:val="28"/>
          <w:szCs w:val="28"/>
          <w:lang w:val="ru-RU"/>
        </w:rPr>
        <w:t>постановлением</w:t>
      </w:r>
      <w:r w:rsidR="009C6485" w:rsidRPr="007911E8">
        <w:rPr>
          <w:sz w:val="28"/>
          <w:szCs w:val="28"/>
        </w:rPr>
        <w:t xml:space="preserve"> администрации Приморского городского поселения от 20.11.2017 </w:t>
      </w:r>
      <w:r w:rsidR="00BC6F99" w:rsidRPr="007911E8">
        <w:rPr>
          <w:sz w:val="28"/>
          <w:szCs w:val="28"/>
          <w:lang w:val="ru-RU"/>
        </w:rPr>
        <w:t>№ 1229.</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Для построения рациональной системы обслуживания необходимо исходить из системы расселения, где каждый населённый пункт должен иметь свой индивидуальный набор учреждений культурно-бытового назначения, зависящий от его величины и роли в системе расселения. В основе определения состава и размещения учреждений обслуживания лежат:</w:t>
      </w:r>
    </w:p>
    <w:p w:rsidR="009C6485" w:rsidRPr="007911E8" w:rsidRDefault="00105EFC" w:rsidP="00072A75">
      <w:pPr>
        <w:pStyle w:val="affffffffff6"/>
        <w:numPr>
          <w:ilvl w:val="0"/>
          <w:numId w:val="67"/>
        </w:numPr>
        <w:tabs>
          <w:tab w:val="left" w:pos="1134"/>
        </w:tabs>
        <w:spacing w:before="0" w:after="0"/>
        <w:ind w:left="0" w:firstLine="709"/>
        <w:rPr>
          <w:sz w:val="28"/>
          <w:szCs w:val="28"/>
        </w:rPr>
      </w:pPr>
      <w:r w:rsidRPr="007911E8">
        <w:rPr>
          <w:sz w:val="28"/>
          <w:szCs w:val="28"/>
          <w:lang w:val="ru-RU"/>
        </w:rPr>
        <w:t>периодичность</w:t>
      </w:r>
      <w:r w:rsidR="009C6485" w:rsidRPr="007911E8">
        <w:rPr>
          <w:sz w:val="28"/>
          <w:szCs w:val="28"/>
        </w:rPr>
        <w:t xml:space="preserve"> спроса на услуги различных учреждений;</w:t>
      </w:r>
    </w:p>
    <w:p w:rsidR="009C6485" w:rsidRPr="007911E8" w:rsidRDefault="00105EFC" w:rsidP="00072A75">
      <w:pPr>
        <w:pStyle w:val="affffffffff6"/>
        <w:numPr>
          <w:ilvl w:val="0"/>
          <w:numId w:val="68"/>
        </w:numPr>
        <w:tabs>
          <w:tab w:val="left" w:pos="1134"/>
        </w:tabs>
        <w:spacing w:before="0" w:after="0"/>
        <w:ind w:left="0" w:firstLine="709"/>
        <w:rPr>
          <w:sz w:val="28"/>
          <w:szCs w:val="28"/>
        </w:rPr>
      </w:pPr>
      <w:r w:rsidRPr="007911E8">
        <w:rPr>
          <w:sz w:val="28"/>
          <w:szCs w:val="28"/>
          <w:lang w:val="ru-RU"/>
        </w:rPr>
        <w:t>возможность</w:t>
      </w:r>
      <w:r w:rsidR="009C6485" w:rsidRPr="007911E8">
        <w:rPr>
          <w:sz w:val="28"/>
          <w:szCs w:val="28"/>
        </w:rPr>
        <w:t xml:space="preserve"> кооперирования учреждений культурно-бытового обслуживания.</w:t>
      </w:r>
    </w:p>
    <w:p w:rsidR="00F04F4E" w:rsidRPr="007911E8" w:rsidRDefault="009C6485" w:rsidP="00F04F4E">
      <w:pPr>
        <w:pStyle w:val="affffffffff6"/>
        <w:tabs>
          <w:tab w:val="left" w:pos="1134"/>
        </w:tabs>
        <w:spacing w:before="0" w:after="0"/>
        <w:ind w:firstLine="709"/>
        <w:rPr>
          <w:sz w:val="28"/>
          <w:szCs w:val="28"/>
        </w:rPr>
      </w:pPr>
      <w:r w:rsidRPr="007911E8">
        <w:rPr>
          <w:sz w:val="28"/>
          <w:szCs w:val="28"/>
        </w:rPr>
        <w:t>Исходя из этого система культурно-бытового обслуживания</w:t>
      </w:r>
      <w:r w:rsidR="00963F74" w:rsidRPr="007911E8">
        <w:rPr>
          <w:sz w:val="28"/>
          <w:szCs w:val="28"/>
        </w:rPr>
        <w:t xml:space="preserve"> </w:t>
      </w:r>
      <w:r w:rsidRPr="007911E8">
        <w:rPr>
          <w:sz w:val="28"/>
          <w:szCs w:val="28"/>
        </w:rPr>
        <w:t>Приморско</w:t>
      </w:r>
      <w:r w:rsidR="00BC6F99" w:rsidRPr="007911E8">
        <w:rPr>
          <w:sz w:val="28"/>
          <w:szCs w:val="28"/>
          <w:lang w:val="ru-RU"/>
        </w:rPr>
        <w:t>го</w:t>
      </w:r>
      <w:r w:rsidRPr="007911E8">
        <w:rPr>
          <w:sz w:val="28"/>
          <w:szCs w:val="28"/>
        </w:rPr>
        <w:t xml:space="preserve"> городско</w:t>
      </w:r>
      <w:r w:rsidR="00BC6F99" w:rsidRPr="007911E8">
        <w:rPr>
          <w:sz w:val="28"/>
          <w:szCs w:val="28"/>
          <w:lang w:val="ru-RU"/>
        </w:rPr>
        <w:t>го</w:t>
      </w:r>
      <w:r w:rsidRPr="007911E8">
        <w:rPr>
          <w:sz w:val="28"/>
          <w:szCs w:val="28"/>
        </w:rPr>
        <w:t xml:space="preserve"> поселени</w:t>
      </w:r>
      <w:r w:rsidR="00BC6F99" w:rsidRPr="007911E8">
        <w:rPr>
          <w:sz w:val="28"/>
          <w:szCs w:val="28"/>
          <w:lang w:val="ru-RU"/>
        </w:rPr>
        <w:t>я</w:t>
      </w:r>
      <w:r w:rsidRPr="007911E8">
        <w:rPr>
          <w:sz w:val="28"/>
          <w:szCs w:val="28"/>
        </w:rPr>
        <w:t xml:space="preserve"> будет представлена двумя ступенями:</w:t>
      </w:r>
    </w:p>
    <w:p w:rsidR="00F04F4E" w:rsidRPr="007911E8" w:rsidRDefault="009C6485" w:rsidP="00072A75">
      <w:pPr>
        <w:pStyle w:val="affffffffff6"/>
        <w:numPr>
          <w:ilvl w:val="0"/>
          <w:numId w:val="67"/>
        </w:numPr>
        <w:tabs>
          <w:tab w:val="left" w:pos="1134"/>
        </w:tabs>
        <w:spacing w:before="0" w:after="0"/>
        <w:ind w:left="0" w:firstLine="709"/>
        <w:rPr>
          <w:sz w:val="28"/>
          <w:szCs w:val="28"/>
        </w:rPr>
      </w:pPr>
      <w:r w:rsidRPr="007911E8">
        <w:rPr>
          <w:sz w:val="28"/>
          <w:szCs w:val="28"/>
        </w:rPr>
        <w:t>1 ступень – учреждения культурно-бытового обслуживания повседневного спроса, посещаемы</w:t>
      </w:r>
      <w:r w:rsidR="00BC6F99" w:rsidRPr="007911E8">
        <w:rPr>
          <w:sz w:val="28"/>
          <w:szCs w:val="28"/>
          <w:lang w:val="ru-RU"/>
        </w:rPr>
        <w:t>е</w:t>
      </w:r>
      <w:r w:rsidRPr="007911E8">
        <w:rPr>
          <w:sz w:val="28"/>
          <w:szCs w:val="28"/>
        </w:rPr>
        <w:t xml:space="preserve"> не реже одного раза в неделю и те, которые должны быть расположены в непосредственной близости к местам проживания и работы населения (общеобразовательные школы, детские дошкольные учреждения, спортивные площадки, предприятия общественного питания, предприятия бытового обслуживания, объекты торговли)</w:t>
      </w:r>
      <w:r w:rsidR="00BC6F99" w:rsidRPr="007911E8">
        <w:rPr>
          <w:sz w:val="28"/>
          <w:szCs w:val="28"/>
          <w:lang w:val="ru-RU"/>
        </w:rPr>
        <w:t>;</w:t>
      </w:r>
    </w:p>
    <w:p w:rsidR="009C6485" w:rsidRPr="007911E8" w:rsidRDefault="009C6485" w:rsidP="00072A75">
      <w:pPr>
        <w:pStyle w:val="affffffffff6"/>
        <w:numPr>
          <w:ilvl w:val="0"/>
          <w:numId w:val="67"/>
        </w:numPr>
        <w:tabs>
          <w:tab w:val="left" w:pos="1134"/>
        </w:tabs>
        <w:spacing w:before="0" w:after="0"/>
        <w:ind w:left="0" w:firstLine="709"/>
        <w:rPr>
          <w:sz w:val="28"/>
          <w:szCs w:val="28"/>
        </w:rPr>
      </w:pPr>
      <w:r w:rsidRPr="007911E8">
        <w:rPr>
          <w:sz w:val="28"/>
          <w:szCs w:val="28"/>
        </w:rPr>
        <w:t>2 ступень – учреждения периодического пользования, посещаемые населением не реже одного раза в месяц (дом культуры, поликлиника, торговый центр, специализированные предприятия бытового обслуживания и др</w:t>
      </w:r>
      <w:r w:rsidR="00BC6F99" w:rsidRPr="007911E8">
        <w:rPr>
          <w:sz w:val="28"/>
          <w:szCs w:val="28"/>
          <w:lang w:val="ru-RU"/>
        </w:rPr>
        <w:t>угие</w:t>
      </w:r>
      <w:r w:rsidRPr="007911E8">
        <w:rPr>
          <w:sz w:val="28"/>
          <w:szCs w:val="28"/>
        </w:rPr>
        <w:t>), обслуживающие население</w:t>
      </w:r>
      <w:r w:rsidR="00BC6F99" w:rsidRPr="007911E8">
        <w:rPr>
          <w:sz w:val="28"/>
          <w:szCs w:val="28"/>
          <w:lang w:val="ru-RU"/>
        </w:rPr>
        <w:t xml:space="preserve"> </w:t>
      </w:r>
      <w:r w:rsidRPr="007911E8">
        <w:rPr>
          <w:sz w:val="28"/>
          <w:szCs w:val="28"/>
        </w:rPr>
        <w:t>Приморско</w:t>
      </w:r>
      <w:r w:rsidR="00BC6F99" w:rsidRPr="007911E8">
        <w:rPr>
          <w:sz w:val="28"/>
          <w:szCs w:val="28"/>
          <w:lang w:val="ru-RU"/>
        </w:rPr>
        <w:t>го</w:t>
      </w:r>
      <w:r w:rsidRPr="007911E8">
        <w:rPr>
          <w:sz w:val="28"/>
          <w:szCs w:val="28"/>
        </w:rPr>
        <w:t xml:space="preserve"> городско</w:t>
      </w:r>
      <w:r w:rsidR="00BC6F99" w:rsidRPr="007911E8">
        <w:rPr>
          <w:sz w:val="28"/>
          <w:szCs w:val="28"/>
          <w:lang w:val="ru-RU"/>
        </w:rPr>
        <w:t>го</w:t>
      </w:r>
      <w:r w:rsidRPr="007911E8">
        <w:rPr>
          <w:sz w:val="28"/>
          <w:szCs w:val="28"/>
        </w:rPr>
        <w:t xml:space="preserve"> поселени</w:t>
      </w:r>
      <w:r w:rsidR="00BC6F99" w:rsidRPr="007911E8">
        <w:rPr>
          <w:sz w:val="28"/>
          <w:szCs w:val="28"/>
          <w:lang w:val="ru-RU"/>
        </w:rPr>
        <w:t>я</w:t>
      </w:r>
      <w:r w:rsidRPr="007911E8">
        <w:rPr>
          <w:sz w:val="28"/>
          <w:szCs w:val="28"/>
        </w:rPr>
        <w:t>.</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lastRenderedPageBreak/>
        <w:t>Размещение всего комплекса учреждений обслуживания в каждом населенном пункте нецелесообразно. Для построения рациональной системы обслуживания необходимо исходить из системы расселения, где каждый населенный пункт должен иметь свой индивидуальный состав учреждений культурно-бытового назначения, зависящий от его роли в общей системе расселения.</w:t>
      </w:r>
    </w:p>
    <w:p w:rsidR="009C6485" w:rsidRPr="007911E8" w:rsidRDefault="009C6485" w:rsidP="00FC44ED">
      <w:pPr>
        <w:tabs>
          <w:tab w:val="left" w:pos="1134"/>
        </w:tabs>
        <w:ind w:firstLine="709"/>
        <w:jc w:val="both"/>
        <w:rPr>
          <w:sz w:val="28"/>
          <w:szCs w:val="28"/>
        </w:rPr>
      </w:pPr>
      <w:r w:rsidRPr="007911E8">
        <w:rPr>
          <w:sz w:val="28"/>
          <w:szCs w:val="28"/>
        </w:rPr>
        <w:t>При размещении планируемых объектов культурно-бытового назначения учитывалось,</w:t>
      </w:r>
      <w:r w:rsidR="00BC6F99" w:rsidRPr="007911E8">
        <w:rPr>
          <w:sz w:val="28"/>
          <w:szCs w:val="28"/>
        </w:rPr>
        <w:t xml:space="preserve"> что</w:t>
      </w:r>
      <w:r w:rsidRPr="007911E8">
        <w:rPr>
          <w:sz w:val="28"/>
          <w:szCs w:val="28"/>
        </w:rPr>
        <w:t xml:space="preserve"> Приморско</w:t>
      </w:r>
      <w:r w:rsidR="00963F74" w:rsidRPr="007911E8">
        <w:rPr>
          <w:sz w:val="28"/>
          <w:szCs w:val="28"/>
        </w:rPr>
        <w:t>е</w:t>
      </w:r>
      <w:r w:rsidRPr="007911E8">
        <w:rPr>
          <w:sz w:val="28"/>
          <w:szCs w:val="28"/>
        </w:rPr>
        <w:t xml:space="preserve"> городское поселение</w:t>
      </w:r>
      <w:r w:rsidR="00963F74" w:rsidRPr="007911E8">
        <w:rPr>
          <w:sz w:val="28"/>
          <w:szCs w:val="28"/>
        </w:rPr>
        <w:t xml:space="preserve"> </w:t>
      </w:r>
      <w:r w:rsidRPr="007911E8">
        <w:rPr>
          <w:sz w:val="28"/>
          <w:szCs w:val="28"/>
        </w:rPr>
        <w:t>расположено в зоне умеренной урбанизации территории (зона Б).</w:t>
      </w:r>
    </w:p>
    <w:p w:rsidR="009C6485" w:rsidRPr="007911E8" w:rsidRDefault="009C6485" w:rsidP="00FC44ED">
      <w:pPr>
        <w:tabs>
          <w:tab w:val="left" w:pos="1134"/>
        </w:tabs>
        <w:ind w:firstLine="709"/>
        <w:rPr>
          <w:sz w:val="28"/>
          <w:szCs w:val="28"/>
        </w:rPr>
      </w:pPr>
    </w:p>
    <w:p w:rsidR="009A3391" w:rsidRPr="007911E8" w:rsidRDefault="009A3391" w:rsidP="009A3391">
      <w:pPr>
        <w:tabs>
          <w:tab w:val="left" w:pos="1134"/>
        </w:tabs>
        <w:ind w:firstLine="709"/>
        <w:rPr>
          <w:b/>
          <w:iCs/>
          <w:sz w:val="28"/>
          <w:szCs w:val="28"/>
        </w:rPr>
      </w:pPr>
      <w:r w:rsidRPr="007911E8">
        <w:rPr>
          <w:b/>
          <w:iCs/>
          <w:sz w:val="28"/>
          <w:szCs w:val="28"/>
        </w:rPr>
        <w:t>Дошкольные образовательные организации</w:t>
      </w:r>
    </w:p>
    <w:p w:rsidR="009C6485" w:rsidRPr="007911E8" w:rsidRDefault="009C6485" w:rsidP="00913C8C">
      <w:pPr>
        <w:pStyle w:val="affffffffff1"/>
      </w:pPr>
      <w:r w:rsidRPr="007911E8">
        <w:t>Важное значение для развития системы образования Приморско</w:t>
      </w:r>
      <w:r w:rsidR="00BC6F99" w:rsidRPr="007911E8">
        <w:t>го</w:t>
      </w:r>
      <w:r w:rsidRPr="007911E8">
        <w:t xml:space="preserve"> городско</w:t>
      </w:r>
      <w:r w:rsidR="00BC6F99" w:rsidRPr="007911E8">
        <w:t>го</w:t>
      </w:r>
      <w:r w:rsidRPr="007911E8">
        <w:t xml:space="preserve"> поселени</w:t>
      </w:r>
      <w:r w:rsidR="00BC6F99" w:rsidRPr="007911E8">
        <w:t>я</w:t>
      </w:r>
      <w:r w:rsidRPr="007911E8">
        <w:t xml:space="preserve"> име</w:t>
      </w:r>
      <w:r w:rsidR="007D63A0" w:rsidRPr="007911E8">
        <w:t>ет</w:t>
      </w:r>
      <w:r w:rsidRPr="007911E8">
        <w:t xml:space="preserve"> строительство новых объектов дошкольного образования. Ввод новых объектов позволит удовлетворить нормативную обеспеченность с учётом возможного улучшения демографической ситуации.</w:t>
      </w:r>
    </w:p>
    <w:p w:rsidR="009C6485" w:rsidRPr="007911E8" w:rsidRDefault="009C6485" w:rsidP="00913C8C">
      <w:pPr>
        <w:pStyle w:val="affffffffff1"/>
      </w:pPr>
      <w:r w:rsidRPr="007911E8">
        <w:t xml:space="preserve">На </w:t>
      </w:r>
      <w:r w:rsidR="00A76C9B" w:rsidRPr="007911E8">
        <w:t>расчётный срок</w:t>
      </w:r>
      <w:r w:rsidRPr="007911E8">
        <w:t xml:space="preserve"> генерального плана на территории</w:t>
      </w:r>
      <w:r w:rsidR="00963F74" w:rsidRPr="007911E8">
        <w:t xml:space="preserve"> </w:t>
      </w:r>
      <w:r w:rsidRPr="007911E8">
        <w:t>Приморско</w:t>
      </w:r>
      <w:r w:rsidR="00BC6F99" w:rsidRPr="007911E8">
        <w:t>го</w:t>
      </w:r>
      <w:r w:rsidRPr="007911E8">
        <w:t xml:space="preserve"> городско</w:t>
      </w:r>
      <w:r w:rsidR="00BC6F99" w:rsidRPr="007911E8">
        <w:t>го</w:t>
      </w:r>
      <w:r w:rsidRPr="007911E8">
        <w:t xml:space="preserve"> поселени</w:t>
      </w:r>
      <w:r w:rsidR="00BC6F99" w:rsidRPr="007911E8">
        <w:t>я</w:t>
      </w:r>
      <w:r w:rsidRPr="007911E8">
        <w:t xml:space="preserve"> </w:t>
      </w:r>
      <w:r w:rsidR="007D63A0" w:rsidRPr="007911E8">
        <w:t>предусматривается</w:t>
      </w:r>
      <w:r w:rsidRPr="007911E8">
        <w:t xml:space="preserve"> созда</w:t>
      </w:r>
      <w:r w:rsidR="007D63A0" w:rsidRPr="007911E8">
        <w:t>ние</w:t>
      </w:r>
      <w:r w:rsidRPr="007911E8">
        <w:t xml:space="preserve"> 6</w:t>
      </w:r>
      <w:r w:rsidR="00A76C9B" w:rsidRPr="007911E8">
        <w:t>3</w:t>
      </w:r>
      <w:r w:rsidRPr="007911E8">
        <w:t>5 мест</w:t>
      </w:r>
      <w:r w:rsidR="009A3391" w:rsidRPr="007911E8">
        <w:t>.</w:t>
      </w:r>
      <w:r w:rsidR="00BC6F99" w:rsidRPr="007911E8">
        <w:t xml:space="preserve"> </w:t>
      </w:r>
      <w:r w:rsidR="009A3391" w:rsidRPr="007911E8">
        <w:t xml:space="preserve">Дошкольные образовательные организации </w:t>
      </w:r>
      <w:r w:rsidRPr="007911E8">
        <w:t>планируется разм</w:t>
      </w:r>
      <w:r w:rsidR="00F06710" w:rsidRPr="007911E8">
        <w:t>естить</w:t>
      </w:r>
      <w:r w:rsidRPr="007911E8">
        <w:t xml:space="preserve"> </w:t>
      </w:r>
      <w:r w:rsidR="00F06710" w:rsidRPr="007911E8">
        <w:t xml:space="preserve">в </w:t>
      </w:r>
      <w:r w:rsidRPr="007911E8">
        <w:t>город</w:t>
      </w:r>
      <w:r w:rsidR="00F06710" w:rsidRPr="007911E8">
        <w:t>е</w:t>
      </w:r>
      <w:r w:rsidRPr="007911E8">
        <w:t xml:space="preserve"> Приморск, пос. </w:t>
      </w:r>
      <w:proofErr w:type="spellStart"/>
      <w:r w:rsidRPr="007911E8">
        <w:t>Прибылово</w:t>
      </w:r>
      <w:proofErr w:type="spellEnd"/>
      <w:r w:rsidRPr="007911E8">
        <w:t xml:space="preserve">, пос. </w:t>
      </w:r>
      <w:proofErr w:type="spellStart"/>
      <w:r w:rsidRPr="007911E8">
        <w:t>Глебычево</w:t>
      </w:r>
      <w:proofErr w:type="spellEnd"/>
      <w:r w:rsidRPr="007911E8">
        <w:t xml:space="preserve">. Важным аспектом при размещении новых </w:t>
      </w:r>
      <w:r w:rsidR="009A3391" w:rsidRPr="007911E8">
        <w:t xml:space="preserve">дошкольных образовательных организаций </w:t>
      </w:r>
      <w:r w:rsidR="00BC6F99" w:rsidRPr="007911E8">
        <w:t>является</w:t>
      </w:r>
      <w:r w:rsidRPr="007911E8">
        <w:t xml:space="preserve"> соблюдение нормативн</w:t>
      </w:r>
      <w:r w:rsidR="00BC6F99" w:rsidRPr="007911E8">
        <w:t>ых</w:t>
      </w:r>
      <w:r w:rsidRPr="007911E8">
        <w:t xml:space="preserve"> радиусов пешеходной доступности в зависимости от типа застройки (400</w:t>
      </w:r>
      <w:r w:rsidR="00243B99" w:rsidRPr="007911E8">
        <w:t xml:space="preserve"> </w:t>
      </w:r>
      <w:r w:rsidR="00BC6F99" w:rsidRPr="007911E8">
        <w:t>–</w:t>
      </w:r>
      <w:r w:rsidR="00243B99" w:rsidRPr="007911E8">
        <w:t xml:space="preserve"> </w:t>
      </w:r>
      <w:r w:rsidRPr="007911E8">
        <w:t>500 метров).</w:t>
      </w:r>
    </w:p>
    <w:p w:rsidR="00A76C9B" w:rsidRPr="007911E8" w:rsidRDefault="00A76C9B" w:rsidP="00913C8C">
      <w:pPr>
        <w:pStyle w:val="affffffffff1"/>
      </w:pPr>
      <w:r w:rsidRPr="007911E8">
        <w:t xml:space="preserve">Суммарная </w:t>
      </w:r>
      <w:r w:rsidR="007D63A0" w:rsidRPr="007911E8">
        <w:t>вместимость</w:t>
      </w:r>
      <w:r w:rsidRPr="007911E8">
        <w:t xml:space="preserve"> </w:t>
      </w:r>
      <w:r w:rsidR="009A3391" w:rsidRPr="007911E8">
        <w:t xml:space="preserve">дошкольных образовательных организаций </w:t>
      </w:r>
      <w:r w:rsidRPr="007911E8">
        <w:t>к расчётному сроку генерального плана составит 1070 мест.</w:t>
      </w:r>
    </w:p>
    <w:p w:rsidR="009C6485" w:rsidRPr="007911E8" w:rsidRDefault="009C6485" w:rsidP="00FC44ED">
      <w:pPr>
        <w:pStyle w:val="affffffffff6"/>
        <w:tabs>
          <w:tab w:val="left" w:pos="1134"/>
        </w:tabs>
        <w:spacing w:before="0" w:after="0"/>
        <w:ind w:firstLine="709"/>
        <w:rPr>
          <w:sz w:val="28"/>
          <w:szCs w:val="28"/>
        </w:rPr>
      </w:pPr>
    </w:p>
    <w:p w:rsidR="009C6485" w:rsidRPr="007911E8" w:rsidRDefault="009C6485" w:rsidP="00FC44ED">
      <w:pPr>
        <w:pStyle w:val="affffffffff6"/>
        <w:tabs>
          <w:tab w:val="left" w:pos="1134"/>
        </w:tabs>
        <w:spacing w:before="0" w:after="0"/>
        <w:ind w:firstLine="709"/>
        <w:rPr>
          <w:b/>
          <w:iCs/>
          <w:sz w:val="28"/>
          <w:szCs w:val="28"/>
        </w:rPr>
      </w:pPr>
      <w:r w:rsidRPr="007911E8">
        <w:rPr>
          <w:b/>
          <w:iCs/>
          <w:sz w:val="28"/>
          <w:szCs w:val="28"/>
        </w:rPr>
        <w:t>Общеобразовательные организации</w:t>
      </w:r>
    </w:p>
    <w:p w:rsidR="009A3391" w:rsidRPr="007911E8" w:rsidRDefault="009C6485" w:rsidP="009A3391">
      <w:pPr>
        <w:pStyle w:val="affffffffff6"/>
        <w:tabs>
          <w:tab w:val="left" w:pos="1134"/>
        </w:tabs>
        <w:spacing w:before="0" w:after="0"/>
        <w:ind w:firstLine="709"/>
        <w:rPr>
          <w:sz w:val="28"/>
          <w:szCs w:val="28"/>
          <w:lang w:val="ru-RU"/>
        </w:rPr>
      </w:pPr>
      <w:r w:rsidRPr="007911E8">
        <w:rPr>
          <w:sz w:val="28"/>
          <w:szCs w:val="28"/>
        </w:rPr>
        <w:t>На расчётный срок генерального плана строительство новых учреждений общего образования на территории</w:t>
      </w:r>
      <w:r w:rsidR="00F06710" w:rsidRPr="007911E8">
        <w:rPr>
          <w:sz w:val="28"/>
          <w:szCs w:val="28"/>
        </w:rPr>
        <w:t xml:space="preserve"> </w:t>
      </w:r>
      <w:r w:rsidRPr="007911E8">
        <w:rPr>
          <w:sz w:val="28"/>
          <w:szCs w:val="28"/>
        </w:rPr>
        <w:t>Приморско</w:t>
      </w:r>
      <w:r w:rsidR="00BC6F99" w:rsidRPr="007911E8">
        <w:rPr>
          <w:sz w:val="28"/>
          <w:szCs w:val="28"/>
          <w:lang w:val="ru-RU"/>
        </w:rPr>
        <w:t xml:space="preserve">го </w:t>
      </w:r>
      <w:r w:rsidRPr="007911E8">
        <w:rPr>
          <w:sz w:val="28"/>
          <w:szCs w:val="28"/>
        </w:rPr>
        <w:t>городско</w:t>
      </w:r>
      <w:r w:rsidR="00BC6F99" w:rsidRPr="007911E8">
        <w:rPr>
          <w:sz w:val="28"/>
          <w:szCs w:val="28"/>
          <w:lang w:val="ru-RU"/>
        </w:rPr>
        <w:t>го</w:t>
      </w:r>
      <w:r w:rsidRPr="007911E8">
        <w:rPr>
          <w:sz w:val="28"/>
          <w:szCs w:val="28"/>
        </w:rPr>
        <w:t xml:space="preserve"> поселени</w:t>
      </w:r>
      <w:r w:rsidR="00BC6F99" w:rsidRPr="007911E8">
        <w:rPr>
          <w:sz w:val="28"/>
          <w:szCs w:val="28"/>
          <w:lang w:val="ru-RU"/>
        </w:rPr>
        <w:t>я</w:t>
      </w:r>
      <w:r w:rsidRPr="007911E8">
        <w:rPr>
          <w:sz w:val="28"/>
          <w:szCs w:val="28"/>
        </w:rPr>
        <w:t xml:space="preserve"> не требуется. В качестве мероприятия по развитию системы общего образования генеральным планом предусмотрена реконструкция МБОУ </w:t>
      </w:r>
      <w:r w:rsidR="00B043DE" w:rsidRPr="007911E8">
        <w:rPr>
          <w:sz w:val="28"/>
          <w:szCs w:val="28"/>
        </w:rPr>
        <w:t>«</w:t>
      </w:r>
      <w:proofErr w:type="spellStart"/>
      <w:r w:rsidRPr="007911E8">
        <w:rPr>
          <w:sz w:val="28"/>
          <w:szCs w:val="28"/>
        </w:rPr>
        <w:t>Глебычевская</w:t>
      </w:r>
      <w:proofErr w:type="spellEnd"/>
      <w:r w:rsidRPr="007911E8">
        <w:rPr>
          <w:sz w:val="28"/>
          <w:szCs w:val="28"/>
        </w:rPr>
        <w:t xml:space="preserve"> общеобразовательная школа</w:t>
      </w:r>
      <w:r w:rsidR="00B043DE" w:rsidRPr="007911E8">
        <w:rPr>
          <w:sz w:val="28"/>
          <w:szCs w:val="28"/>
        </w:rPr>
        <w:t>»</w:t>
      </w:r>
      <w:r w:rsidRPr="007911E8">
        <w:rPr>
          <w:sz w:val="28"/>
          <w:szCs w:val="28"/>
        </w:rPr>
        <w:t xml:space="preserve"> (пос. </w:t>
      </w:r>
      <w:proofErr w:type="spellStart"/>
      <w:r w:rsidRPr="007911E8">
        <w:rPr>
          <w:sz w:val="28"/>
          <w:szCs w:val="28"/>
        </w:rPr>
        <w:t>Глебычево</w:t>
      </w:r>
      <w:proofErr w:type="spellEnd"/>
      <w:r w:rsidR="009A3391" w:rsidRPr="007911E8">
        <w:rPr>
          <w:sz w:val="28"/>
          <w:szCs w:val="28"/>
          <w:lang w:val="ru-RU"/>
        </w:rPr>
        <w:t>, Школьный переулок,</w:t>
      </w:r>
      <w:r w:rsidR="006E5AC0" w:rsidRPr="007911E8">
        <w:rPr>
          <w:sz w:val="28"/>
          <w:szCs w:val="28"/>
          <w:lang w:val="ru-RU"/>
        </w:rPr>
        <w:t xml:space="preserve"> </w:t>
      </w:r>
      <w:r w:rsidR="009A3391" w:rsidRPr="007911E8">
        <w:rPr>
          <w:sz w:val="28"/>
          <w:szCs w:val="28"/>
          <w:lang w:val="ru-RU"/>
        </w:rPr>
        <w:t>2</w:t>
      </w:r>
      <w:r w:rsidR="009A3391" w:rsidRPr="007911E8">
        <w:rPr>
          <w:sz w:val="28"/>
          <w:szCs w:val="28"/>
        </w:rPr>
        <w:t>)</w:t>
      </w:r>
      <w:r w:rsidR="009A3391" w:rsidRPr="007911E8">
        <w:rPr>
          <w:sz w:val="28"/>
          <w:szCs w:val="28"/>
          <w:lang w:val="ru-RU"/>
        </w:rPr>
        <w:t>, при этом для удовлетворения нормативной потребности в организациях общего образования необходимо увеличить проектную мощность организации на 40 мест (с 540 до 580 мест)</w:t>
      </w:r>
      <w:r w:rsidR="009A3391" w:rsidRPr="007911E8">
        <w:rPr>
          <w:sz w:val="28"/>
          <w:szCs w:val="28"/>
        </w:rPr>
        <w:t>.</w:t>
      </w:r>
      <w:r w:rsidR="009A3391" w:rsidRPr="007911E8">
        <w:rPr>
          <w:sz w:val="28"/>
          <w:szCs w:val="28"/>
          <w:lang w:val="ru-RU"/>
        </w:rPr>
        <w:t xml:space="preserve"> Проектная мощность организаций к расчётному сроку генерального плана (2038 г</w:t>
      </w:r>
      <w:r w:rsidR="004E5D9A" w:rsidRPr="007911E8">
        <w:rPr>
          <w:sz w:val="28"/>
          <w:szCs w:val="28"/>
          <w:lang w:val="ru-RU"/>
        </w:rPr>
        <w:t>од</w:t>
      </w:r>
      <w:r w:rsidR="009A3391" w:rsidRPr="007911E8">
        <w:rPr>
          <w:sz w:val="28"/>
          <w:szCs w:val="28"/>
          <w:lang w:val="ru-RU"/>
        </w:rPr>
        <w:t>) составит 1550 мест.</w:t>
      </w:r>
    </w:p>
    <w:p w:rsidR="009A3391" w:rsidRPr="007911E8" w:rsidRDefault="009A3391" w:rsidP="009A3391">
      <w:pPr>
        <w:pStyle w:val="affffffffff6"/>
        <w:tabs>
          <w:tab w:val="left" w:pos="1134"/>
        </w:tabs>
        <w:spacing w:before="0" w:after="0"/>
        <w:ind w:firstLine="709"/>
        <w:rPr>
          <w:b/>
          <w:sz w:val="28"/>
          <w:szCs w:val="28"/>
        </w:rPr>
      </w:pPr>
    </w:p>
    <w:p w:rsidR="009C6485" w:rsidRPr="007911E8" w:rsidRDefault="009C6485" w:rsidP="00FC44ED">
      <w:pPr>
        <w:pStyle w:val="affffffffff6"/>
        <w:tabs>
          <w:tab w:val="left" w:pos="1134"/>
        </w:tabs>
        <w:spacing w:before="0" w:after="0"/>
        <w:ind w:firstLine="709"/>
        <w:rPr>
          <w:b/>
          <w:iCs/>
          <w:sz w:val="28"/>
          <w:szCs w:val="28"/>
        </w:rPr>
      </w:pPr>
      <w:r w:rsidRPr="007911E8">
        <w:rPr>
          <w:b/>
          <w:iCs/>
          <w:sz w:val="28"/>
          <w:szCs w:val="28"/>
        </w:rPr>
        <w:t>Учреждения дополнительного образования</w:t>
      </w:r>
    </w:p>
    <w:p w:rsidR="00A76C9B" w:rsidRPr="007911E8" w:rsidRDefault="009C6485" w:rsidP="00913C8C">
      <w:pPr>
        <w:pStyle w:val="affffffffff1"/>
      </w:pPr>
      <w:r w:rsidRPr="007911E8">
        <w:t xml:space="preserve">Сфера дополнительного образования детей занимает важное место в системе образования, поскольку создаёт дополнительные возможности для развития и социализации детей. В качестве мероприятий по развитию сферы дополнительного образования генеральным планом предусмотрена реконструкция и модернизация </w:t>
      </w:r>
      <w:r w:rsidR="00105EFC" w:rsidRPr="007911E8">
        <w:t>музыкальной</w:t>
      </w:r>
      <w:r w:rsidRPr="007911E8">
        <w:t xml:space="preserve"> школы (пос. </w:t>
      </w:r>
      <w:proofErr w:type="spellStart"/>
      <w:r w:rsidRPr="007911E8">
        <w:t>Глебыч</w:t>
      </w:r>
      <w:r w:rsidR="005A4524" w:rsidRPr="007911E8">
        <w:t>е</w:t>
      </w:r>
      <w:r w:rsidRPr="007911E8">
        <w:t>во</w:t>
      </w:r>
      <w:proofErr w:type="spellEnd"/>
      <w:r w:rsidRPr="007911E8">
        <w:t xml:space="preserve">) и строительство детского досугового центра (пос. </w:t>
      </w:r>
      <w:proofErr w:type="spellStart"/>
      <w:r w:rsidRPr="007911E8">
        <w:t>Глебыч</w:t>
      </w:r>
      <w:r w:rsidR="005A4524" w:rsidRPr="007911E8">
        <w:t>е</w:t>
      </w:r>
      <w:r w:rsidRPr="007911E8">
        <w:t>во</w:t>
      </w:r>
      <w:proofErr w:type="spellEnd"/>
      <w:r w:rsidRPr="007911E8">
        <w:t>).</w:t>
      </w:r>
    </w:p>
    <w:p w:rsidR="009C6485" w:rsidRPr="007911E8" w:rsidRDefault="00A76C9B" w:rsidP="00913C8C">
      <w:pPr>
        <w:pStyle w:val="affffffffff1"/>
      </w:pPr>
      <w:r w:rsidRPr="007911E8">
        <w:t xml:space="preserve">К расчётному сроку генерального плана </w:t>
      </w:r>
      <w:r w:rsidR="009101C1" w:rsidRPr="007911E8">
        <w:t>вместимость</w:t>
      </w:r>
      <w:r w:rsidRPr="007911E8">
        <w:t xml:space="preserve"> учреждений дополнительного образования увеличится на 100 мест и составит 425 мест.</w:t>
      </w:r>
    </w:p>
    <w:p w:rsidR="009C6485" w:rsidRPr="007911E8" w:rsidRDefault="00B0559F" w:rsidP="00FC44ED">
      <w:pPr>
        <w:tabs>
          <w:tab w:val="left" w:pos="1134"/>
        </w:tabs>
        <w:ind w:firstLine="709"/>
        <w:rPr>
          <w:b/>
          <w:iCs/>
          <w:sz w:val="28"/>
          <w:szCs w:val="28"/>
        </w:rPr>
      </w:pPr>
      <w:r w:rsidRPr="007911E8">
        <w:rPr>
          <w:b/>
          <w:i/>
          <w:sz w:val="28"/>
          <w:szCs w:val="28"/>
        </w:rPr>
        <w:br w:type="page"/>
      </w:r>
      <w:r w:rsidR="009C6485" w:rsidRPr="007911E8">
        <w:rPr>
          <w:b/>
          <w:iCs/>
          <w:sz w:val="28"/>
          <w:szCs w:val="28"/>
        </w:rPr>
        <w:lastRenderedPageBreak/>
        <w:t>Здравоохранение</w:t>
      </w:r>
    </w:p>
    <w:p w:rsidR="009C6485" w:rsidRPr="007911E8" w:rsidRDefault="009C6485" w:rsidP="00FC44ED">
      <w:pPr>
        <w:tabs>
          <w:tab w:val="left" w:pos="1134"/>
        </w:tabs>
        <w:ind w:firstLine="709"/>
        <w:jc w:val="both"/>
        <w:rPr>
          <w:sz w:val="28"/>
          <w:szCs w:val="28"/>
        </w:rPr>
      </w:pPr>
      <w:r w:rsidRPr="007911E8">
        <w:rPr>
          <w:sz w:val="28"/>
          <w:szCs w:val="28"/>
        </w:rPr>
        <w:t>Согласно Федеральному закону от 21</w:t>
      </w:r>
      <w:r w:rsidR="007552FF" w:rsidRPr="007911E8">
        <w:rPr>
          <w:sz w:val="28"/>
          <w:szCs w:val="28"/>
        </w:rPr>
        <w:t>.11.</w:t>
      </w:r>
      <w:r w:rsidRPr="007911E8">
        <w:rPr>
          <w:sz w:val="28"/>
          <w:szCs w:val="28"/>
        </w:rPr>
        <w:t xml:space="preserve">2011 № 323-ФЗ </w:t>
      </w:r>
      <w:r w:rsidR="00B043DE" w:rsidRPr="007911E8">
        <w:rPr>
          <w:sz w:val="28"/>
          <w:szCs w:val="28"/>
        </w:rPr>
        <w:t>«</w:t>
      </w:r>
      <w:r w:rsidRPr="007911E8">
        <w:rPr>
          <w:sz w:val="28"/>
          <w:szCs w:val="28"/>
        </w:rPr>
        <w:t>Об основах охраны здоровья граждан в Российской Федерации</w:t>
      </w:r>
      <w:r w:rsidR="00B043DE" w:rsidRPr="007911E8">
        <w:rPr>
          <w:sz w:val="28"/>
          <w:szCs w:val="28"/>
        </w:rPr>
        <w:t>»</w:t>
      </w:r>
      <w:r w:rsidRPr="007911E8">
        <w:rPr>
          <w:sz w:val="28"/>
          <w:szCs w:val="28"/>
        </w:rPr>
        <w:t xml:space="preserve"> учреждения здравоохранения относятся к объектам регионального значения, исходя из этого вопросы организации медицинского обслуживания входят в полномочия исполнительных органов государственной власти Ленинградской области.</w:t>
      </w:r>
    </w:p>
    <w:p w:rsidR="00A76C9B" w:rsidRPr="007911E8" w:rsidRDefault="00A76C9B" w:rsidP="00FC44ED">
      <w:pPr>
        <w:tabs>
          <w:tab w:val="left" w:pos="1134"/>
        </w:tabs>
        <w:ind w:firstLine="709"/>
        <w:jc w:val="both"/>
        <w:rPr>
          <w:sz w:val="28"/>
          <w:szCs w:val="28"/>
        </w:rPr>
      </w:pPr>
      <w:r w:rsidRPr="007911E8">
        <w:rPr>
          <w:sz w:val="28"/>
          <w:szCs w:val="28"/>
        </w:rPr>
        <w:t xml:space="preserve">В </w:t>
      </w:r>
      <w:r w:rsidR="00105EFC" w:rsidRPr="007911E8">
        <w:rPr>
          <w:sz w:val="28"/>
          <w:szCs w:val="28"/>
        </w:rPr>
        <w:t>соответствии</w:t>
      </w:r>
      <w:r w:rsidRPr="007911E8">
        <w:rPr>
          <w:sz w:val="28"/>
          <w:szCs w:val="28"/>
        </w:rPr>
        <w:t xml:space="preserve"> со схемой территориального планирования</w:t>
      </w:r>
      <w:r w:rsidR="007552FF" w:rsidRPr="007911E8">
        <w:rPr>
          <w:sz w:val="28"/>
          <w:szCs w:val="28"/>
        </w:rPr>
        <w:t xml:space="preserve"> муниципального образования</w:t>
      </w:r>
      <w:r w:rsidRPr="007911E8">
        <w:rPr>
          <w:sz w:val="28"/>
          <w:szCs w:val="28"/>
        </w:rPr>
        <w:t xml:space="preserve"> </w:t>
      </w:r>
      <w:r w:rsidR="00B043DE" w:rsidRPr="007911E8">
        <w:rPr>
          <w:sz w:val="28"/>
          <w:szCs w:val="28"/>
        </w:rPr>
        <w:t>«</w:t>
      </w:r>
      <w:r w:rsidR="00CB0E89" w:rsidRPr="007911E8">
        <w:rPr>
          <w:sz w:val="28"/>
          <w:szCs w:val="28"/>
        </w:rPr>
        <w:t>Выборгский муниципальный район</w:t>
      </w:r>
      <w:r w:rsidR="00B043DE" w:rsidRPr="007911E8">
        <w:rPr>
          <w:sz w:val="28"/>
          <w:szCs w:val="28"/>
        </w:rPr>
        <w:t>»</w:t>
      </w:r>
      <w:r w:rsidRPr="007911E8">
        <w:rPr>
          <w:sz w:val="28"/>
          <w:szCs w:val="28"/>
        </w:rPr>
        <w:t xml:space="preserve"> в</w:t>
      </w:r>
      <w:r w:rsidR="009C6485" w:rsidRPr="007911E8">
        <w:rPr>
          <w:sz w:val="28"/>
          <w:szCs w:val="28"/>
        </w:rPr>
        <w:t xml:space="preserve"> качестве мероприятия по развитию сферы здравоохранения генеральным планом предусмотрен</w:t>
      </w:r>
      <w:r w:rsidRPr="007911E8">
        <w:rPr>
          <w:sz w:val="28"/>
          <w:szCs w:val="28"/>
        </w:rPr>
        <w:t>о</w:t>
      </w:r>
      <w:r w:rsidR="009A3391" w:rsidRPr="007911E8">
        <w:rPr>
          <w:sz w:val="28"/>
          <w:szCs w:val="28"/>
        </w:rPr>
        <w:t xml:space="preserve"> строительство фельдшерско-акушерского пункта на 50 посещений в смену в пос. </w:t>
      </w:r>
      <w:proofErr w:type="spellStart"/>
      <w:r w:rsidR="009A3391" w:rsidRPr="007911E8">
        <w:rPr>
          <w:sz w:val="28"/>
          <w:szCs w:val="28"/>
        </w:rPr>
        <w:t>Глебычево</w:t>
      </w:r>
      <w:proofErr w:type="spellEnd"/>
      <w:r w:rsidR="009A3391" w:rsidRPr="007911E8">
        <w:rPr>
          <w:sz w:val="28"/>
          <w:szCs w:val="28"/>
        </w:rPr>
        <w:t>.</w:t>
      </w:r>
    </w:p>
    <w:p w:rsidR="009C6485" w:rsidRPr="007911E8" w:rsidRDefault="009C6485" w:rsidP="00FC44ED">
      <w:pPr>
        <w:tabs>
          <w:tab w:val="left" w:pos="1134"/>
        </w:tabs>
        <w:ind w:firstLine="709"/>
        <w:rPr>
          <w:sz w:val="28"/>
          <w:szCs w:val="28"/>
        </w:rPr>
      </w:pPr>
    </w:p>
    <w:p w:rsidR="009C6485" w:rsidRPr="007911E8" w:rsidRDefault="009C6485" w:rsidP="00FC44ED">
      <w:pPr>
        <w:tabs>
          <w:tab w:val="left" w:pos="1134"/>
        </w:tabs>
        <w:ind w:firstLine="709"/>
        <w:rPr>
          <w:b/>
          <w:iCs/>
          <w:sz w:val="28"/>
          <w:szCs w:val="28"/>
        </w:rPr>
      </w:pPr>
      <w:r w:rsidRPr="007911E8">
        <w:rPr>
          <w:b/>
          <w:iCs/>
          <w:sz w:val="28"/>
          <w:szCs w:val="28"/>
        </w:rPr>
        <w:t>Социальная защита</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В соответствии со схемой территориального планирован</w:t>
      </w:r>
      <w:r w:rsidR="00D92B7B" w:rsidRPr="007911E8">
        <w:rPr>
          <w:sz w:val="28"/>
          <w:szCs w:val="28"/>
          <w:lang w:val="ru-RU"/>
        </w:rPr>
        <w:t xml:space="preserve">ия </w:t>
      </w:r>
      <w:r w:rsidR="00105EFC" w:rsidRPr="007911E8">
        <w:rPr>
          <w:sz w:val="28"/>
          <w:szCs w:val="28"/>
        </w:rPr>
        <w:t>Выборгско</w:t>
      </w:r>
      <w:r w:rsidR="00105EFC" w:rsidRPr="007911E8">
        <w:rPr>
          <w:sz w:val="28"/>
          <w:szCs w:val="28"/>
          <w:lang w:val="ru-RU"/>
        </w:rPr>
        <w:t>го</w:t>
      </w:r>
      <w:r w:rsidR="00D92B7B" w:rsidRPr="007911E8">
        <w:rPr>
          <w:sz w:val="28"/>
          <w:szCs w:val="28"/>
          <w:lang w:val="ru-RU"/>
        </w:rPr>
        <w:t xml:space="preserve"> муниципального</w:t>
      </w:r>
      <w:r w:rsidRPr="007911E8">
        <w:rPr>
          <w:sz w:val="28"/>
          <w:szCs w:val="28"/>
        </w:rPr>
        <w:t xml:space="preserve"> район</w:t>
      </w:r>
      <w:r w:rsidR="00D92B7B" w:rsidRPr="007911E8">
        <w:rPr>
          <w:sz w:val="28"/>
          <w:szCs w:val="28"/>
          <w:lang w:val="ru-RU"/>
        </w:rPr>
        <w:t>а</w:t>
      </w:r>
      <w:r w:rsidRPr="007911E8">
        <w:rPr>
          <w:sz w:val="28"/>
          <w:szCs w:val="28"/>
        </w:rPr>
        <w:t xml:space="preserve"> на территории Приморско</w:t>
      </w:r>
      <w:r w:rsidR="007552FF" w:rsidRPr="007911E8">
        <w:rPr>
          <w:sz w:val="28"/>
          <w:szCs w:val="28"/>
          <w:lang w:val="ru-RU"/>
        </w:rPr>
        <w:t>го</w:t>
      </w:r>
      <w:r w:rsidRPr="007911E8">
        <w:rPr>
          <w:sz w:val="28"/>
          <w:szCs w:val="28"/>
        </w:rPr>
        <w:t xml:space="preserve"> городско</w:t>
      </w:r>
      <w:r w:rsidR="007552FF" w:rsidRPr="007911E8">
        <w:rPr>
          <w:sz w:val="28"/>
          <w:szCs w:val="28"/>
          <w:lang w:val="ru-RU"/>
        </w:rPr>
        <w:t>го</w:t>
      </w:r>
      <w:r w:rsidRPr="007911E8">
        <w:rPr>
          <w:sz w:val="28"/>
          <w:szCs w:val="28"/>
        </w:rPr>
        <w:t xml:space="preserve"> поселени</w:t>
      </w:r>
      <w:r w:rsidR="007552FF" w:rsidRPr="007911E8">
        <w:rPr>
          <w:sz w:val="28"/>
          <w:szCs w:val="28"/>
          <w:lang w:val="ru-RU"/>
        </w:rPr>
        <w:t>я</w:t>
      </w:r>
      <w:r w:rsidRPr="007911E8">
        <w:rPr>
          <w:sz w:val="28"/>
          <w:szCs w:val="28"/>
        </w:rPr>
        <w:t xml:space="preserve"> предусмотрено создание двух отделений социальной помощи на дому в г</w:t>
      </w:r>
      <w:r w:rsidR="007552FF" w:rsidRPr="007911E8">
        <w:rPr>
          <w:sz w:val="28"/>
          <w:szCs w:val="28"/>
          <w:lang w:val="ru-RU"/>
        </w:rPr>
        <w:t>ороде</w:t>
      </w:r>
      <w:r w:rsidRPr="007911E8">
        <w:rPr>
          <w:sz w:val="28"/>
          <w:szCs w:val="28"/>
        </w:rPr>
        <w:t xml:space="preserve"> Приморск и пос. </w:t>
      </w:r>
      <w:proofErr w:type="spellStart"/>
      <w:r w:rsidRPr="007911E8">
        <w:rPr>
          <w:sz w:val="28"/>
          <w:szCs w:val="28"/>
        </w:rPr>
        <w:t>Глебычево</w:t>
      </w:r>
      <w:proofErr w:type="spellEnd"/>
      <w:r w:rsidRPr="007911E8">
        <w:rPr>
          <w:sz w:val="28"/>
          <w:szCs w:val="28"/>
        </w:rPr>
        <w:t>. Мероприятия не предполагают размещени</w:t>
      </w:r>
      <w:r w:rsidR="007552FF" w:rsidRPr="007911E8">
        <w:rPr>
          <w:sz w:val="28"/>
          <w:szCs w:val="28"/>
          <w:lang w:val="ru-RU"/>
        </w:rPr>
        <w:t>е</w:t>
      </w:r>
      <w:r w:rsidRPr="007911E8">
        <w:rPr>
          <w:sz w:val="28"/>
          <w:szCs w:val="28"/>
        </w:rPr>
        <w:t xml:space="preserve"> новых объектов капитального строительства, а </w:t>
      </w:r>
      <w:r w:rsidR="00C17BDE" w:rsidRPr="007911E8">
        <w:rPr>
          <w:sz w:val="28"/>
          <w:szCs w:val="28"/>
          <w:lang w:val="ru-RU"/>
        </w:rPr>
        <w:t xml:space="preserve">предусматривают </w:t>
      </w:r>
      <w:r w:rsidRPr="007911E8">
        <w:rPr>
          <w:sz w:val="28"/>
          <w:szCs w:val="28"/>
        </w:rPr>
        <w:t>организацию и выделение помещений на базе планируемых объектов бытового обслуживания и торговли в г</w:t>
      </w:r>
      <w:r w:rsidR="007552FF" w:rsidRPr="007911E8">
        <w:rPr>
          <w:sz w:val="28"/>
          <w:szCs w:val="28"/>
          <w:lang w:val="ru-RU"/>
        </w:rPr>
        <w:t>ороде</w:t>
      </w:r>
      <w:r w:rsidRPr="007911E8">
        <w:rPr>
          <w:sz w:val="28"/>
          <w:szCs w:val="28"/>
        </w:rPr>
        <w:t xml:space="preserve"> Приморск и пос. </w:t>
      </w:r>
      <w:proofErr w:type="spellStart"/>
      <w:r w:rsidRPr="007911E8">
        <w:rPr>
          <w:sz w:val="28"/>
          <w:szCs w:val="28"/>
        </w:rPr>
        <w:t>Глебычево</w:t>
      </w:r>
      <w:proofErr w:type="spellEnd"/>
      <w:r w:rsidRPr="007911E8">
        <w:rPr>
          <w:sz w:val="28"/>
          <w:szCs w:val="28"/>
        </w:rPr>
        <w:t>. Получателями услуг станут граждане пожилого возраста и инвалиды (в том числе и дети-инвалиды), остро нуждающиеся в социальной поддержке.</w:t>
      </w:r>
    </w:p>
    <w:p w:rsidR="00C17BDE" w:rsidRPr="007911E8" w:rsidRDefault="00C17BDE" w:rsidP="00FC44ED">
      <w:pPr>
        <w:tabs>
          <w:tab w:val="left" w:pos="1134"/>
        </w:tabs>
        <w:ind w:firstLine="709"/>
        <w:rPr>
          <w:sz w:val="28"/>
          <w:szCs w:val="28"/>
        </w:rPr>
      </w:pPr>
    </w:p>
    <w:p w:rsidR="009C6485" w:rsidRPr="007911E8" w:rsidRDefault="009C6485" w:rsidP="00FC44ED">
      <w:pPr>
        <w:tabs>
          <w:tab w:val="left" w:pos="1134"/>
        </w:tabs>
        <w:ind w:firstLine="709"/>
        <w:rPr>
          <w:b/>
          <w:iCs/>
          <w:sz w:val="28"/>
          <w:szCs w:val="28"/>
        </w:rPr>
      </w:pPr>
      <w:r w:rsidRPr="007911E8">
        <w:rPr>
          <w:b/>
          <w:iCs/>
          <w:sz w:val="28"/>
          <w:szCs w:val="28"/>
        </w:rPr>
        <w:t>Культура и искусство</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В соответствии с муниципальной программой комплексного развития социальной инфраструктуры в г</w:t>
      </w:r>
      <w:r w:rsidR="007552FF" w:rsidRPr="007911E8">
        <w:rPr>
          <w:sz w:val="28"/>
          <w:szCs w:val="28"/>
          <w:lang w:val="ru-RU"/>
        </w:rPr>
        <w:t>ороде</w:t>
      </w:r>
      <w:r w:rsidRPr="007911E8">
        <w:rPr>
          <w:sz w:val="28"/>
          <w:szCs w:val="28"/>
        </w:rPr>
        <w:t xml:space="preserve"> Приморск предусмотрено строительство нового здания для Приморского городского </w:t>
      </w:r>
      <w:r w:rsidR="007552FF" w:rsidRPr="007911E8">
        <w:rPr>
          <w:sz w:val="28"/>
          <w:szCs w:val="28"/>
          <w:lang w:val="ru-RU"/>
        </w:rPr>
        <w:t>д</w:t>
      </w:r>
      <w:r w:rsidRPr="007911E8">
        <w:rPr>
          <w:sz w:val="28"/>
          <w:szCs w:val="28"/>
        </w:rPr>
        <w:t xml:space="preserve">ома культуры. Здание </w:t>
      </w:r>
      <w:r w:rsidR="007552FF" w:rsidRPr="007911E8">
        <w:rPr>
          <w:sz w:val="28"/>
          <w:szCs w:val="28"/>
          <w:lang w:val="ru-RU"/>
        </w:rPr>
        <w:t>к</w:t>
      </w:r>
      <w:proofErr w:type="spellStart"/>
      <w:r w:rsidRPr="007911E8">
        <w:rPr>
          <w:sz w:val="28"/>
          <w:szCs w:val="28"/>
        </w:rPr>
        <w:t>ирхи</w:t>
      </w:r>
      <w:proofErr w:type="spellEnd"/>
      <w:r w:rsidRPr="007911E8">
        <w:rPr>
          <w:sz w:val="28"/>
          <w:szCs w:val="28"/>
        </w:rPr>
        <w:t>, где в настоящее время</w:t>
      </w:r>
      <w:r w:rsidR="00475600" w:rsidRPr="007911E8">
        <w:rPr>
          <w:sz w:val="28"/>
          <w:szCs w:val="28"/>
        </w:rPr>
        <w:t xml:space="preserve"> </w:t>
      </w:r>
      <w:r w:rsidRPr="007911E8">
        <w:rPr>
          <w:sz w:val="28"/>
          <w:szCs w:val="28"/>
        </w:rPr>
        <w:t xml:space="preserve">находится </w:t>
      </w:r>
      <w:r w:rsidR="007552FF" w:rsidRPr="007911E8">
        <w:rPr>
          <w:sz w:val="28"/>
          <w:szCs w:val="28"/>
          <w:lang w:val="ru-RU"/>
        </w:rPr>
        <w:t>д</w:t>
      </w:r>
      <w:r w:rsidRPr="007911E8">
        <w:rPr>
          <w:sz w:val="28"/>
          <w:szCs w:val="28"/>
        </w:rPr>
        <w:t>ом культуры и музей будет реконструировано.</w:t>
      </w:r>
    </w:p>
    <w:p w:rsidR="009C6485" w:rsidRPr="007911E8" w:rsidRDefault="009C6485" w:rsidP="00FC44ED">
      <w:pPr>
        <w:pStyle w:val="affffffffff6"/>
        <w:tabs>
          <w:tab w:val="left" w:pos="1134"/>
        </w:tabs>
        <w:spacing w:before="0" w:after="0"/>
        <w:ind w:firstLine="709"/>
        <w:rPr>
          <w:sz w:val="28"/>
          <w:szCs w:val="28"/>
        </w:rPr>
      </w:pPr>
    </w:p>
    <w:p w:rsidR="009C6485" w:rsidRPr="007911E8" w:rsidRDefault="009C6485" w:rsidP="00FC44ED">
      <w:pPr>
        <w:tabs>
          <w:tab w:val="left" w:pos="1134"/>
        </w:tabs>
        <w:ind w:firstLine="709"/>
        <w:rPr>
          <w:b/>
          <w:iCs/>
          <w:sz w:val="28"/>
          <w:szCs w:val="28"/>
        </w:rPr>
      </w:pPr>
      <w:r w:rsidRPr="007911E8">
        <w:rPr>
          <w:b/>
          <w:iCs/>
          <w:sz w:val="28"/>
          <w:szCs w:val="28"/>
        </w:rPr>
        <w:t>Физическая культура и массовый спорт</w:t>
      </w:r>
    </w:p>
    <w:p w:rsidR="009C6485" w:rsidRPr="007911E8" w:rsidRDefault="009C6485" w:rsidP="00FC44ED">
      <w:pPr>
        <w:pStyle w:val="affffffffff6"/>
        <w:tabs>
          <w:tab w:val="left" w:pos="1134"/>
        </w:tabs>
        <w:spacing w:before="0" w:after="0"/>
        <w:ind w:firstLine="709"/>
        <w:rPr>
          <w:sz w:val="28"/>
          <w:szCs w:val="28"/>
          <w:lang w:val="ru-RU"/>
        </w:rPr>
      </w:pPr>
      <w:r w:rsidRPr="007911E8">
        <w:rPr>
          <w:sz w:val="28"/>
          <w:szCs w:val="28"/>
        </w:rPr>
        <w:t>Для формирования здорового образа жизни среди населения необходимо создание инфраструктурных условий. С учётом увеличения численности населения и постоянно возрастающей потребности населения в систематических занятиях физической культурой и спортом необходимо строительство новых объектов в город</w:t>
      </w:r>
      <w:r w:rsidR="007552FF" w:rsidRPr="007911E8">
        <w:rPr>
          <w:sz w:val="28"/>
          <w:szCs w:val="28"/>
          <w:lang w:val="ru-RU"/>
        </w:rPr>
        <w:t>е</w:t>
      </w:r>
      <w:r w:rsidRPr="007911E8">
        <w:rPr>
          <w:sz w:val="28"/>
          <w:szCs w:val="28"/>
        </w:rPr>
        <w:t xml:space="preserve"> Приморск, пос. </w:t>
      </w:r>
      <w:proofErr w:type="spellStart"/>
      <w:r w:rsidRPr="007911E8">
        <w:rPr>
          <w:sz w:val="28"/>
          <w:szCs w:val="28"/>
        </w:rPr>
        <w:t>Глебычево</w:t>
      </w:r>
      <w:proofErr w:type="spellEnd"/>
      <w:r w:rsidRPr="007911E8">
        <w:rPr>
          <w:sz w:val="28"/>
          <w:szCs w:val="28"/>
        </w:rPr>
        <w:t xml:space="preserve">, пос. </w:t>
      </w:r>
      <w:proofErr w:type="spellStart"/>
      <w:r w:rsidRPr="007911E8">
        <w:rPr>
          <w:sz w:val="28"/>
          <w:szCs w:val="28"/>
        </w:rPr>
        <w:t>Ермилово</w:t>
      </w:r>
      <w:proofErr w:type="spellEnd"/>
      <w:r w:rsidRPr="007911E8">
        <w:rPr>
          <w:sz w:val="28"/>
          <w:szCs w:val="28"/>
        </w:rPr>
        <w:t>, пос. Красная Долина, пос. Рябово, дер. Камышовка</w:t>
      </w:r>
      <w:r w:rsidR="00C17BDE" w:rsidRPr="007911E8">
        <w:rPr>
          <w:sz w:val="28"/>
          <w:szCs w:val="28"/>
          <w:lang w:val="ru-RU"/>
        </w:rPr>
        <w:t>, пос. Озерки.</w:t>
      </w:r>
    </w:p>
    <w:p w:rsidR="0024267F" w:rsidRPr="007911E8" w:rsidRDefault="009C6485" w:rsidP="00FC44ED">
      <w:pPr>
        <w:pStyle w:val="affffffffff6"/>
        <w:tabs>
          <w:tab w:val="left" w:pos="1134"/>
        </w:tabs>
        <w:spacing w:before="0" w:after="0"/>
        <w:ind w:firstLine="709"/>
        <w:rPr>
          <w:sz w:val="28"/>
          <w:szCs w:val="28"/>
        </w:rPr>
      </w:pPr>
      <w:r w:rsidRPr="007911E8">
        <w:rPr>
          <w:sz w:val="28"/>
          <w:szCs w:val="28"/>
        </w:rPr>
        <w:t>Результатом запланированных мероприятий станет увеличение суммарной проектной мощности спортивных залов с 1048 м</w:t>
      </w:r>
      <w:r w:rsidR="00963F74" w:rsidRPr="007911E8">
        <w:rPr>
          <w:sz w:val="28"/>
          <w:szCs w:val="28"/>
          <w:vertAlign w:val="superscript"/>
        </w:rPr>
        <w:t>2</w:t>
      </w:r>
      <w:r w:rsidRPr="007911E8">
        <w:rPr>
          <w:sz w:val="28"/>
          <w:szCs w:val="28"/>
        </w:rPr>
        <w:t xml:space="preserve"> общей площади пола до 2</w:t>
      </w:r>
      <w:r w:rsidR="0024267F" w:rsidRPr="007911E8">
        <w:rPr>
          <w:sz w:val="28"/>
          <w:szCs w:val="28"/>
          <w:lang w:val="ru-RU"/>
        </w:rPr>
        <w:t>8</w:t>
      </w:r>
      <w:r w:rsidRPr="007911E8">
        <w:rPr>
          <w:sz w:val="28"/>
          <w:szCs w:val="28"/>
        </w:rPr>
        <w:t>48 м</w:t>
      </w:r>
      <w:r w:rsidR="00963F74" w:rsidRPr="007911E8">
        <w:rPr>
          <w:sz w:val="28"/>
          <w:szCs w:val="28"/>
          <w:vertAlign w:val="superscript"/>
        </w:rPr>
        <w:t>2</w:t>
      </w:r>
      <w:r w:rsidRPr="007911E8">
        <w:rPr>
          <w:sz w:val="28"/>
          <w:szCs w:val="28"/>
        </w:rPr>
        <w:t xml:space="preserve"> на первую очередь и до </w:t>
      </w:r>
      <w:r w:rsidR="0024267F" w:rsidRPr="007911E8">
        <w:rPr>
          <w:sz w:val="28"/>
          <w:szCs w:val="28"/>
          <w:lang w:val="ru-RU"/>
        </w:rPr>
        <w:t>6048</w:t>
      </w:r>
      <w:r w:rsidRPr="007911E8">
        <w:rPr>
          <w:sz w:val="28"/>
          <w:szCs w:val="28"/>
        </w:rPr>
        <w:t xml:space="preserve"> м</w:t>
      </w:r>
      <w:r w:rsidR="00963F74" w:rsidRPr="007911E8">
        <w:rPr>
          <w:sz w:val="28"/>
          <w:szCs w:val="28"/>
          <w:vertAlign w:val="superscript"/>
        </w:rPr>
        <w:t>2</w:t>
      </w:r>
      <w:r w:rsidRPr="007911E8">
        <w:rPr>
          <w:sz w:val="28"/>
          <w:szCs w:val="28"/>
        </w:rPr>
        <w:t xml:space="preserve"> на расчётный срок.</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Проектная мощность плоскостных спортивных сооружений также увеличится с 10800 м</w:t>
      </w:r>
      <w:r w:rsidR="00963F74" w:rsidRPr="007911E8">
        <w:rPr>
          <w:sz w:val="28"/>
          <w:szCs w:val="28"/>
          <w:vertAlign w:val="superscript"/>
        </w:rPr>
        <w:t>2</w:t>
      </w:r>
      <w:r w:rsidRPr="007911E8">
        <w:rPr>
          <w:sz w:val="28"/>
          <w:szCs w:val="28"/>
        </w:rPr>
        <w:t xml:space="preserve"> до 24450</w:t>
      </w:r>
      <w:r w:rsidR="00963F74" w:rsidRPr="007911E8">
        <w:rPr>
          <w:sz w:val="28"/>
          <w:szCs w:val="28"/>
        </w:rPr>
        <w:t xml:space="preserve"> м</w:t>
      </w:r>
      <w:r w:rsidR="00963F74" w:rsidRPr="007911E8">
        <w:rPr>
          <w:sz w:val="28"/>
          <w:szCs w:val="28"/>
          <w:vertAlign w:val="superscript"/>
        </w:rPr>
        <w:t>2</w:t>
      </w:r>
      <w:r w:rsidRPr="007911E8">
        <w:rPr>
          <w:sz w:val="28"/>
          <w:szCs w:val="28"/>
        </w:rPr>
        <w:t xml:space="preserve"> на первую очередь и до 3</w:t>
      </w:r>
      <w:r w:rsidR="0024267F" w:rsidRPr="007911E8">
        <w:rPr>
          <w:sz w:val="28"/>
          <w:szCs w:val="28"/>
          <w:lang w:val="ru-RU"/>
        </w:rPr>
        <w:t>4</w:t>
      </w:r>
      <w:r w:rsidRPr="007911E8">
        <w:rPr>
          <w:sz w:val="28"/>
          <w:szCs w:val="28"/>
        </w:rPr>
        <w:t>2</w:t>
      </w:r>
      <w:r w:rsidR="0024267F" w:rsidRPr="007911E8">
        <w:rPr>
          <w:sz w:val="28"/>
          <w:szCs w:val="28"/>
          <w:lang w:val="ru-RU"/>
        </w:rPr>
        <w:t>0</w:t>
      </w:r>
      <w:r w:rsidRPr="007911E8">
        <w:rPr>
          <w:sz w:val="28"/>
          <w:szCs w:val="28"/>
        </w:rPr>
        <w:t>0 м</w:t>
      </w:r>
      <w:r w:rsidR="00963F74" w:rsidRPr="007911E8">
        <w:rPr>
          <w:sz w:val="28"/>
          <w:szCs w:val="28"/>
          <w:vertAlign w:val="superscript"/>
        </w:rPr>
        <w:t>2</w:t>
      </w:r>
      <w:r w:rsidRPr="007911E8">
        <w:rPr>
          <w:sz w:val="28"/>
          <w:szCs w:val="28"/>
        </w:rPr>
        <w:t xml:space="preserve"> на расчётный срок.</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 xml:space="preserve">Генеральным планом предусмотрено размещение плавательных бассейнов </w:t>
      </w:r>
      <w:r w:rsidR="0024267F" w:rsidRPr="007911E8">
        <w:rPr>
          <w:sz w:val="28"/>
          <w:szCs w:val="28"/>
          <w:lang w:val="ru-RU"/>
        </w:rPr>
        <w:t xml:space="preserve">в </w:t>
      </w:r>
      <w:r w:rsidRPr="007911E8">
        <w:rPr>
          <w:sz w:val="28"/>
          <w:szCs w:val="28"/>
        </w:rPr>
        <w:t>г</w:t>
      </w:r>
      <w:r w:rsidR="007552FF" w:rsidRPr="007911E8">
        <w:rPr>
          <w:sz w:val="28"/>
          <w:szCs w:val="28"/>
          <w:lang w:val="ru-RU"/>
        </w:rPr>
        <w:t>ороде</w:t>
      </w:r>
      <w:r w:rsidRPr="007911E8">
        <w:rPr>
          <w:sz w:val="28"/>
          <w:szCs w:val="28"/>
        </w:rPr>
        <w:t xml:space="preserve"> Приморск</w:t>
      </w:r>
      <w:r w:rsidR="0024267F" w:rsidRPr="007911E8">
        <w:rPr>
          <w:sz w:val="28"/>
          <w:szCs w:val="28"/>
          <w:lang w:val="ru-RU"/>
        </w:rPr>
        <w:t xml:space="preserve"> и </w:t>
      </w:r>
      <w:r w:rsidRPr="007911E8">
        <w:rPr>
          <w:sz w:val="28"/>
          <w:szCs w:val="28"/>
        </w:rPr>
        <w:t xml:space="preserve">пос. </w:t>
      </w:r>
      <w:proofErr w:type="spellStart"/>
      <w:r w:rsidRPr="007911E8">
        <w:rPr>
          <w:sz w:val="28"/>
          <w:szCs w:val="28"/>
        </w:rPr>
        <w:t>Глебычево</w:t>
      </w:r>
      <w:proofErr w:type="spellEnd"/>
      <w:r w:rsidRPr="007911E8">
        <w:rPr>
          <w:sz w:val="28"/>
          <w:szCs w:val="28"/>
        </w:rPr>
        <w:t xml:space="preserve">. Проектная </w:t>
      </w:r>
      <w:r w:rsidR="007552FF" w:rsidRPr="007911E8">
        <w:rPr>
          <w:sz w:val="28"/>
          <w:szCs w:val="28"/>
          <w:lang w:val="ru-RU"/>
        </w:rPr>
        <w:t>площадь</w:t>
      </w:r>
      <w:r w:rsidRPr="007911E8">
        <w:rPr>
          <w:sz w:val="28"/>
          <w:szCs w:val="28"/>
        </w:rPr>
        <w:t xml:space="preserve"> плавательных бассейнов </w:t>
      </w:r>
      <w:r w:rsidR="003619CA" w:rsidRPr="007911E8">
        <w:rPr>
          <w:sz w:val="28"/>
          <w:szCs w:val="28"/>
        </w:rPr>
        <w:t>на</w:t>
      </w:r>
      <w:r w:rsidRPr="007911E8">
        <w:rPr>
          <w:sz w:val="28"/>
          <w:szCs w:val="28"/>
        </w:rPr>
        <w:t xml:space="preserve"> </w:t>
      </w:r>
      <w:r w:rsidR="0024267F" w:rsidRPr="007911E8">
        <w:rPr>
          <w:sz w:val="28"/>
          <w:szCs w:val="28"/>
          <w:lang w:val="ru-RU"/>
        </w:rPr>
        <w:lastRenderedPageBreak/>
        <w:t>первую очередь составит 400 м</w:t>
      </w:r>
      <w:r w:rsidR="0024267F" w:rsidRPr="007911E8">
        <w:rPr>
          <w:sz w:val="28"/>
          <w:szCs w:val="28"/>
          <w:vertAlign w:val="superscript"/>
          <w:lang w:val="ru-RU"/>
        </w:rPr>
        <w:t>2</w:t>
      </w:r>
      <w:r w:rsidR="0024267F" w:rsidRPr="007911E8">
        <w:rPr>
          <w:sz w:val="28"/>
          <w:szCs w:val="28"/>
          <w:lang w:val="ru-RU"/>
        </w:rPr>
        <w:t xml:space="preserve">, на </w:t>
      </w:r>
      <w:r w:rsidRPr="007911E8">
        <w:rPr>
          <w:sz w:val="28"/>
          <w:szCs w:val="28"/>
        </w:rPr>
        <w:t>расчётн</w:t>
      </w:r>
      <w:r w:rsidR="003619CA" w:rsidRPr="007911E8">
        <w:rPr>
          <w:sz w:val="28"/>
          <w:szCs w:val="28"/>
        </w:rPr>
        <w:t>ый</w:t>
      </w:r>
      <w:r w:rsidRPr="007911E8">
        <w:rPr>
          <w:sz w:val="28"/>
          <w:szCs w:val="28"/>
        </w:rPr>
        <w:t xml:space="preserve"> срок генерального плана составит 1</w:t>
      </w:r>
      <w:r w:rsidR="0024267F" w:rsidRPr="007911E8">
        <w:rPr>
          <w:sz w:val="28"/>
          <w:szCs w:val="28"/>
          <w:lang w:val="ru-RU"/>
        </w:rPr>
        <w:t>3</w:t>
      </w:r>
      <w:r w:rsidRPr="007911E8">
        <w:rPr>
          <w:sz w:val="28"/>
          <w:szCs w:val="28"/>
        </w:rPr>
        <w:t>00 м</w:t>
      </w:r>
      <w:r w:rsidR="00963F74" w:rsidRPr="007911E8">
        <w:rPr>
          <w:sz w:val="28"/>
          <w:szCs w:val="28"/>
          <w:vertAlign w:val="superscript"/>
        </w:rPr>
        <w:t>2</w:t>
      </w:r>
      <w:r w:rsidRPr="007911E8">
        <w:rPr>
          <w:sz w:val="28"/>
          <w:szCs w:val="28"/>
        </w:rPr>
        <w:t xml:space="preserve"> площади зеркала воды.</w:t>
      </w:r>
    </w:p>
    <w:p w:rsidR="009C6485" w:rsidRPr="007911E8" w:rsidRDefault="009C6485" w:rsidP="00FC44ED">
      <w:pPr>
        <w:pStyle w:val="affffffffff6"/>
        <w:tabs>
          <w:tab w:val="left" w:pos="1134"/>
        </w:tabs>
        <w:spacing w:before="0" w:after="0"/>
        <w:ind w:firstLine="709"/>
        <w:rPr>
          <w:sz w:val="28"/>
          <w:szCs w:val="28"/>
        </w:rPr>
      </w:pPr>
    </w:p>
    <w:p w:rsidR="009C6485" w:rsidRPr="007911E8" w:rsidRDefault="009C6485" w:rsidP="00FC44ED">
      <w:pPr>
        <w:tabs>
          <w:tab w:val="left" w:pos="1134"/>
        </w:tabs>
        <w:ind w:firstLine="709"/>
        <w:rPr>
          <w:b/>
          <w:iCs/>
          <w:sz w:val="28"/>
          <w:szCs w:val="28"/>
        </w:rPr>
      </w:pPr>
      <w:r w:rsidRPr="007911E8">
        <w:rPr>
          <w:b/>
          <w:iCs/>
          <w:sz w:val="28"/>
          <w:szCs w:val="28"/>
        </w:rPr>
        <w:t>Молодёжная политика</w:t>
      </w:r>
    </w:p>
    <w:p w:rsidR="0024267F" w:rsidRPr="007911E8" w:rsidRDefault="009C6485" w:rsidP="00FC44ED">
      <w:pPr>
        <w:pStyle w:val="affffffffff6"/>
        <w:tabs>
          <w:tab w:val="left" w:pos="1134"/>
        </w:tabs>
        <w:spacing w:before="0" w:after="0"/>
        <w:ind w:firstLine="709"/>
        <w:rPr>
          <w:sz w:val="28"/>
          <w:szCs w:val="28"/>
        </w:rPr>
      </w:pPr>
      <w:r w:rsidRPr="007911E8">
        <w:rPr>
          <w:sz w:val="28"/>
          <w:szCs w:val="28"/>
        </w:rPr>
        <w:t>Молодёжная политика является важным направлением социальной сферы, поскольку содействует социальному, культурному, духовному и физическому развитию молодежи. Генеральным планом предлагается развитие учреждений молодёжной политики путём увеличения занимаемой площади на базе существующих и планируемых объектов культуры, а также объектов физической культуры и массового спорта.</w:t>
      </w:r>
    </w:p>
    <w:p w:rsidR="0024267F" w:rsidRPr="007911E8" w:rsidRDefault="0024267F" w:rsidP="00FC44ED">
      <w:pPr>
        <w:pStyle w:val="affffffffff6"/>
        <w:tabs>
          <w:tab w:val="left" w:pos="1134"/>
        </w:tabs>
        <w:spacing w:before="0" w:after="0"/>
        <w:ind w:firstLine="709"/>
        <w:rPr>
          <w:sz w:val="28"/>
          <w:szCs w:val="28"/>
          <w:lang w:val="ru-RU"/>
        </w:rPr>
      </w:pPr>
      <w:r w:rsidRPr="007911E8">
        <w:rPr>
          <w:sz w:val="28"/>
          <w:szCs w:val="28"/>
          <w:lang w:val="ru-RU"/>
        </w:rPr>
        <w:t>На расчётный срок генерального плана п</w:t>
      </w:r>
      <w:r w:rsidR="009101C1" w:rsidRPr="007911E8">
        <w:rPr>
          <w:sz w:val="28"/>
          <w:szCs w:val="28"/>
          <w:lang w:val="ru-RU"/>
        </w:rPr>
        <w:t>лощадь</w:t>
      </w:r>
      <w:r w:rsidRPr="007911E8">
        <w:rPr>
          <w:sz w:val="28"/>
          <w:szCs w:val="28"/>
          <w:lang w:val="ru-RU"/>
        </w:rPr>
        <w:t xml:space="preserve"> учреждений молодёжной политики увелич</w:t>
      </w:r>
      <w:r w:rsidR="007552FF" w:rsidRPr="007911E8">
        <w:rPr>
          <w:sz w:val="28"/>
          <w:szCs w:val="28"/>
          <w:lang w:val="ru-RU"/>
        </w:rPr>
        <w:t>ится</w:t>
      </w:r>
      <w:r w:rsidRPr="007911E8">
        <w:rPr>
          <w:sz w:val="28"/>
          <w:szCs w:val="28"/>
          <w:lang w:val="ru-RU"/>
        </w:rPr>
        <w:t xml:space="preserve"> на 110 </w:t>
      </w:r>
      <w:r w:rsidRPr="007911E8">
        <w:rPr>
          <w:sz w:val="28"/>
          <w:szCs w:val="28"/>
        </w:rPr>
        <w:t>м</w:t>
      </w:r>
      <w:r w:rsidRPr="007911E8">
        <w:rPr>
          <w:sz w:val="28"/>
          <w:szCs w:val="28"/>
          <w:vertAlign w:val="superscript"/>
        </w:rPr>
        <w:t>2</w:t>
      </w:r>
      <w:r w:rsidRPr="007911E8">
        <w:rPr>
          <w:sz w:val="28"/>
          <w:szCs w:val="28"/>
          <w:lang w:val="ru-RU"/>
        </w:rPr>
        <w:t xml:space="preserve"> и составит 426 </w:t>
      </w:r>
      <w:r w:rsidRPr="007911E8">
        <w:rPr>
          <w:sz w:val="28"/>
          <w:szCs w:val="28"/>
        </w:rPr>
        <w:t>м</w:t>
      </w:r>
      <w:r w:rsidRPr="007911E8">
        <w:rPr>
          <w:sz w:val="28"/>
          <w:szCs w:val="28"/>
          <w:vertAlign w:val="superscript"/>
        </w:rPr>
        <w:t>2</w:t>
      </w:r>
      <w:r w:rsidRPr="007911E8">
        <w:rPr>
          <w:sz w:val="28"/>
          <w:szCs w:val="28"/>
          <w:lang w:val="ru-RU"/>
        </w:rPr>
        <w:t>.</w:t>
      </w:r>
    </w:p>
    <w:p w:rsidR="009C6485" w:rsidRPr="007911E8" w:rsidRDefault="009C6485" w:rsidP="00FC44ED">
      <w:pPr>
        <w:tabs>
          <w:tab w:val="left" w:pos="1134"/>
        </w:tabs>
        <w:ind w:firstLine="709"/>
        <w:rPr>
          <w:sz w:val="28"/>
          <w:szCs w:val="28"/>
        </w:rPr>
      </w:pPr>
    </w:p>
    <w:p w:rsidR="009C6485" w:rsidRPr="007911E8" w:rsidRDefault="009C6485" w:rsidP="007552FF">
      <w:pPr>
        <w:tabs>
          <w:tab w:val="left" w:pos="1134"/>
        </w:tabs>
        <w:ind w:firstLine="709"/>
        <w:rPr>
          <w:b/>
          <w:iCs/>
          <w:sz w:val="28"/>
          <w:szCs w:val="28"/>
        </w:rPr>
      </w:pPr>
      <w:r w:rsidRPr="007911E8">
        <w:rPr>
          <w:b/>
          <w:iCs/>
          <w:sz w:val="28"/>
          <w:szCs w:val="28"/>
        </w:rPr>
        <w:t>Предприятия торговли и общественного питания</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Генеральным планом предусмотрено размещение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 формирование зон объектов социально-культурного назначения с высоким уровнем обслуживания и услуг, где будут размещаться рестораны, кафе, услуги по ремонту бытовой техники, парикмахерские и т</w:t>
      </w:r>
      <w:r w:rsidR="00DE0A5C" w:rsidRPr="007911E8">
        <w:rPr>
          <w:sz w:val="28"/>
          <w:szCs w:val="28"/>
          <w:lang w:val="ru-RU"/>
        </w:rPr>
        <w:t xml:space="preserve">ак </w:t>
      </w:r>
      <w:r w:rsidRPr="007911E8">
        <w:rPr>
          <w:sz w:val="28"/>
          <w:szCs w:val="28"/>
        </w:rPr>
        <w:t>д</w:t>
      </w:r>
      <w:r w:rsidR="00DE0A5C" w:rsidRPr="007911E8">
        <w:rPr>
          <w:sz w:val="28"/>
          <w:szCs w:val="28"/>
          <w:lang w:val="ru-RU"/>
        </w:rPr>
        <w:t>алее</w:t>
      </w:r>
      <w:r w:rsidRPr="007911E8">
        <w:rPr>
          <w:sz w:val="28"/>
          <w:szCs w:val="28"/>
        </w:rPr>
        <w:t>).</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 xml:space="preserve">На первую очередь генерального плана суммарная площадь объектов торговли увеличится на 1650 </w:t>
      </w:r>
      <w:r w:rsidR="00963F74" w:rsidRPr="007911E8">
        <w:rPr>
          <w:sz w:val="28"/>
          <w:szCs w:val="28"/>
        </w:rPr>
        <w:t>м</w:t>
      </w:r>
      <w:r w:rsidR="00963F74" w:rsidRPr="007911E8">
        <w:rPr>
          <w:sz w:val="28"/>
          <w:szCs w:val="28"/>
          <w:vertAlign w:val="superscript"/>
        </w:rPr>
        <w:t xml:space="preserve">2 </w:t>
      </w:r>
      <w:r w:rsidRPr="007911E8">
        <w:rPr>
          <w:sz w:val="28"/>
          <w:szCs w:val="28"/>
        </w:rPr>
        <w:t xml:space="preserve">и составит 16772 </w:t>
      </w:r>
      <w:r w:rsidR="00963F74" w:rsidRPr="007911E8">
        <w:rPr>
          <w:sz w:val="28"/>
          <w:szCs w:val="28"/>
        </w:rPr>
        <w:t>м</w:t>
      </w:r>
      <w:r w:rsidR="00963F74" w:rsidRPr="007911E8">
        <w:rPr>
          <w:sz w:val="28"/>
          <w:szCs w:val="28"/>
          <w:vertAlign w:val="superscript"/>
        </w:rPr>
        <w:t>2</w:t>
      </w:r>
      <w:r w:rsidRPr="007911E8">
        <w:rPr>
          <w:sz w:val="28"/>
          <w:szCs w:val="28"/>
        </w:rPr>
        <w:t xml:space="preserve">, на расчётный срок – на </w:t>
      </w:r>
      <w:r w:rsidR="0024267F" w:rsidRPr="007911E8">
        <w:rPr>
          <w:sz w:val="28"/>
          <w:szCs w:val="28"/>
          <w:lang w:val="ru-RU"/>
        </w:rPr>
        <w:t>1200</w:t>
      </w:r>
      <w:r w:rsidRPr="007911E8">
        <w:rPr>
          <w:sz w:val="28"/>
          <w:szCs w:val="28"/>
        </w:rPr>
        <w:t xml:space="preserve"> </w:t>
      </w:r>
      <w:r w:rsidR="00963F74" w:rsidRPr="007911E8">
        <w:rPr>
          <w:sz w:val="28"/>
          <w:szCs w:val="28"/>
        </w:rPr>
        <w:t>м</w:t>
      </w:r>
      <w:r w:rsidR="00963F74" w:rsidRPr="007911E8">
        <w:rPr>
          <w:sz w:val="28"/>
          <w:szCs w:val="28"/>
          <w:vertAlign w:val="superscript"/>
        </w:rPr>
        <w:t xml:space="preserve">2 </w:t>
      </w:r>
      <w:r w:rsidRPr="007911E8">
        <w:rPr>
          <w:sz w:val="28"/>
          <w:szCs w:val="28"/>
        </w:rPr>
        <w:t>и составит 1</w:t>
      </w:r>
      <w:r w:rsidR="0024267F" w:rsidRPr="007911E8">
        <w:rPr>
          <w:sz w:val="28"/>
          <w:szCs w:val="28"/>
          <w:lang w:val="ru-RU"/>
        </w:rPr>
        <w:t>9622</w:t>
      </w:r>
      <w:r w:rsidRPr="007911E8">
        <w:rPr>
          <w:sz w:val="28"/>
          <w:szCs w:val="28"/>
        </w:rPr>
        <w:t xml:space="preserve"> </w:t>
      </w:r>
      <w:r w:rsidR="00963F74" w:rsidRPr="007911E8">
        <w:rPr>
          <w:sz w:val="28"/>
          <w:szCs w:val="28"/>
        </w:rPr>
        <w:t>м</w:t>
      </w:r>
      <w:r w:rsidR="00963F74" w:rsidRPr="007911E8">
        <w:rPr>
          <w:sz w:val="28"/>
          <w:szCs w:val="28"/>
          <w:vertAlign w:val="superscript"/>
        </w:rPr>
        <w:t>2</w:t>
      </w:r>
      <w:r w:rsidRPr="007911E8">
        <w:rPr>
          <w:sz w:val="28"/>
          <w:szCs w:val="28"/>
        </w:rPr>
        <w:t>.</w:t>
      </w:r>
    </w:p>
    <w:p w:rsidR="00703686" w:rsidRPr="007911E8" w:rsidRDefault="009C6485" w:rsidP="00FC44ED">
      <w:pPr>
        <w:pStyle w:val="affffffffff6"/>
        <w:tabs>
          <w:tab w:val="left" w:pos="1134"/>
        </w:tabs>
        <w:spacing w:before="0" w:after="0"/>
        <w:ind w:firstLine="709"/>
        <w:rPr>
          <w:sz w:val="28"/>
          <w:szCs w:val="28"/>
        </w:rPr>
      </w:pPr>
      <w:r w:rsidRPr="007911E8">
        <w:rPr>
          <w:sz w:val="28"/>
          <w:szCs w:val="28"/>
        </w:rPr>
        <w:t>На первую очередь генерального плана суммарная площадь объектов общественного питания увеличится на 250</w:t>
      </w:r>
      <w:r w:rsidR="00DE0A5C" w:rsidRPr="007911E8">
        <w:rPr>
          <w:sz w:val="28"/>
          <w:szCs w:val="28"/>
          <w:lang w:val="ru-RU"/>
        </w:rPr>
        <w:t xml:space="preserve"> посадочных</w:t>
      </w:r>
      <w:r w:rsidRPr="007911E8">
        <w:rPr>
          <w:sz w:val="28"/>
          <w:szCs w:val="28"/>
        </w:rPr>
        <w:t xml:space="preserve"> мест и составит </w:t>
      </w:r>
      <w:r w:rsidR="00475600" w:rsidRPr="007911E8">
        <w:rPr>
          <w:sz w:val="28"/>
          <w:szCs w:val="28"/>
        </w:rPr>
        <w:t>994</w:t>
      </w:r>
      <w:r w:rsidR="00DE0A5C" w:rsidRPr="007911E8">
        <w:rPr>
          <w:sz w:val="28"/>
          <w:szCs w:val="28"/>
          <w:lang w:val="ru-RU"/>
        </w:rPr>
        <w:t xml:space="preserve"> посадочных</w:t>
      </w:r>
      <w:r w:rsidRPr="007911E8">
        <w:rPr>
          <w:sz w:val="28"/>
          <w:szCs w:val="28"/>
        </w:rPr>
        <w:t xml:space="preserve"> мест, на расчётный срок – на 2</w:t>
      </w:r>
      <w:r w:rsidR="0024267F" w:rsidRPr="007911E8">
        <w:rPr>
          <w:sz w:val="28"/>
          <w:szCs w:val="28"/>
          <w:lang w:val="ru-RU"/>
        </w:rPr>
        <w:t>35</w:t>
      </w:r>
      <w:r w:rsidR="00DE0A5C" w:rsidRPr="007911E8">
        <w:rPr>
          <w:sz w:val="28"/>
          <w:szCs w:val="28"/>
          <w:lang w:val="ru-RU"/>
        </w:rPr>
        <w:t xml:space="preserve"> посадочных</w:t>
      </w:r>
      <w:r w:rsidRPr="007911E8">
        <w:rPr>
          <w:sz w:val="28"/>
          <w:szCs w:val="28"/>
        </w:rPr>
        <w:t xml:space="preserve"> мест и составит </w:t>
      </w:r>
      <w:r w:rsidR="00475600" w:rsidRPr="007911E8">
        <w:rPr>
          <w:sz w:val="28"/>
          <w:szCs w:val="28"/>
        </w:rPr>
        <w:t>1</w:t>
      </w:r>
      <w:r w:rsidR="0024267F" w:rsidRPr="007911E8">
        <w:rPr>
          <w:sz w:val="28"/>
          <w:szCs w:val="28"/>
          <w:lang w:val="ru-RU"/>
        </w:rPr>
        <w:t>229</w:t>
      </w:r>
      <w:r w:rsidR="00DE0A5C" w:rsidRPr="007911E8">
        <w:rPr>
          <w:sz w:val="28"/>
          <w:szCs w:val="28"/>
          <w:lang w:val="ru-RU"/>
        </w:rPr>
        <w:t xml:space="preserve"> посадочных</w:t>
      </w:r>
      <w:r w:rsidRPr="007911E8">
        <w:rPr>
          <w:sz w:val="28"/>
          <w:szCs w:val="28"/>
        </w:rPr>
        <w:t xml:space="preserve"> мест</w:t>
      </w:r>
      <w:r w:rsidR="00703686" w:rsidRPr="007911E8">
        <w:rPr>
          <w:sz w:val="28"/>
          <w:szCs w:val="28"/>
        </w:rPr>
        <w:t>.</w:t>
      </w:r>
    </w:p>
    <w:p w:rsidR="00703686" w:rsidRPr="007911E8" w:rsidRDefault="00703686" w:rsidP="00FC44ED">
      <w:pPr>
        <w:pStyle w:val="affffffffff6"/>
        <w:tabs>
          <w:tab w:val="left" w:pos="1134"/>
        </w:tabs>
        <w:spacing w:before="0" w:after="0"/>
        <w:ind w:firstLine="709"/>
        <w:rPr>
          <w:sz w:val="28"/>
          <w:szCs w:val="28"/>
        </w:rPr>
      </w:pPr>
      <w:r w:rsidRPr="007911E8">
        <w:rPr>
          <w:sz w:val="28"/>
          <w:szCs w:val="28"/>
        </w:rPr>
        <w:t>Генеральным планом предусмотрено развитие аптечной сети. Всего на территории</w:t>
      </w:r>
      <w:r w:rsidR="00DE0A5C" w:rsidRPr="007911E8">
        <w:rPr>
          <w:sz w:val="28"/>
          <w:szCs w:val="28"/>
          <w:lang w:val="ru-RU"/>
        </w:rPr>
        <w:t xml:space="preserve"> </w:t>
      </w:r>
      <w:r w:rsidRPr="007911E8">
        <w:rPr>
          <w:sz w:val="28"/>
          <w:szCs w:val="28"/>
        </w:rPr>
        <w:t>Приморско</w:t>
      </w:r>
      <w:r w:rsidR="00DE0A5C" w:rsidRPr="007911E8">
        <w:rPr>
          <w:sz w:val="28"/>
          <w:szCs w:val="28"/>
          <w:lang w:val="ru-RU"/>
        </w:rPr>
        <w:t>го</w:t>
      </w:r>
      <w:r w:rsidRPr="007911E8">
        <w:rPr>
          <w:sz w:val="28"/>
          <w:szCs w:val="28"/>
        </w:rPr>
        <w:t xml:space="preserve"> городско</w:t>
      </w:r>
      <w:r w:rsidR="00DE0A5C" w:rsidRPr="007911E8">
        <w:rPr>
          <w:sz w:val="28"/>
          <w:szCs w:val="28"/>
          <w:lang w:val="ru-RU"/>
        </w:rPr>
        <w:t>го</w:t>
      </w:r>
      <w:r w:rsidRPr="007911E8">
        <w:rPr>
          <w:sz w:val="28"/>
          <w:szCs w:val="28"/>
        </w:rPr>
        <w:t xml:space="preserve"> поселени</w:t>
      </w:r>
      <w:r w:rsidR="00DE0A5C" w:rsidRPr="007911E8">
        <w:rPr>
          <w:sz w:val="28"/>
          <w:szCs w:val="28"/>
          <w:lang w:val="ru-RU"/>
        </w:rPr>
        <w:t>я</w:t>
      </w:r>
      <w:r w:rsidRPr="007911E8">
        <w:rPr>
          <w:sz w:val="28"/>
          <w:szCs w:val="28"/>
        </w:rPr>
        <w:t xml:space="preserve"> предусмотрено размещение 6 аптек суммарной площадью 420 м</w:t>
      </w:r>
      <w:r w:rsidRPr="007911E8">
        <w:rPr>
          <w:sz w:val="28"/>
          <w:szCs w:val="28"/>
          <w:vertAlign w:val="superscript"/>
        </w:rPr>
        <w:t>2</w:t>
      </w:r>
      <w:r w:rsidRPr="007911E8">
        <w:rPr>
          <w:sz w:val="28"/>
          <w:szCs w:val="28"/>
        </w:rPr>
        <w:t>, при этом н</w:t>
      </w:r>
      <w:r w:rsidR="00DE0A5C" w:rsidRPr="007911E8">
        <w:rPr>
          <w:sz w:val="28"/>
          <w:szCs w:val="28"/>
          <w:lang w:val="ru-RU"/>
        </w:rPr>
        <w:t>а</w:t>
      </w:r>
      <w:r w:rsidRPr="007911E8">
        <w:rPr>
          <w:sz w:val="28"/>
          <w:szCs w:val="28"/>
        </w:rPr>
        <w:t xml:space="preserve"> первую очередь будет создано 140 м</w:t>
      </w:r>
      <w:r w:rsidRPr="007911E8">
        <w:rPr>
          <w:sz w:val="28"/>
          <w:szCs w:val="28"/>
          <w:vertAlign w:val="superscript"/>
        </w:rPr>
        <w:t>2</w:t>
      </w:r>
      <w:r w:rsidRPr="007911E8">
        <w:rPr>
          <w:sz w:val="28"/>
          <w:szCs w:val="28"/>
        </w:rPr>
        <w:t>, на расчётный срок 280 м</w:t>
      </w:r>
      <w:r w:rsidRPr="007911E8">
        <w:rPr>
          <w:sz w:val="28"/>
          <w:szCs w:val="28"/>
          <w:vertAlign w:val="superscript"/>
        </w:rPr>
        <w:t>2</w:t>
      </w:r>
      <w:r w:rsidRPr="007911E8">
        <w:rPr>
          <w:sz w:val="28"/>
          <w:szCs w:val="28"/>
        </w:rPr>
        <w:t>. Общая площадь аптек к расчётному сроку генерального плана составит 815</w:t>
      </w:r>
      <w:r w:rsidR="0031312F" w:rsidRPr="007911E8">
        <w:rPr>
          <w:sz w:val="28"/>
          <w:szCs w:val="28"/>
        </w:rPr>
        <w:t>,2</w:t>
      </w:r>
      <w:r w:rsidRPr="007911E8">
        <w:rPr>
          <w:sz w:val="28"/>
          <w:szCs w:val="28"/>
        </w:rPr>
        <w:t xml:space="preserve"> м</w:t>
      </w:r>
      <w:r w:rsidRPr="007911E8">
        <w:rPr>
          <w:sz w:val="28"/>
          <w:szCs w:val="28"/>
          <w:vertAlign w:val="superscript"/>
        </w:rPr>
        <w:t>2</w:t>
      </w:r>
      <w:r w:rsidRPr="007911E8">
        <w:rPr>
          <w:sz w:val="28"/>
          <w:szCs w:val="28"/>
        </w:rPr>
        <w:t>.</w:t>
      </w:r>
    </w:p>
    <w:p w:rsidR="009C6485" w:rsidRPr="007911E8" w:rsidRDefault="009C6485" w:rsidP="00FC44ED">
      <w:pPr>
        <w:tabs>
          <w:tab w:val="left" w:pos="1134"/>
        </w:tabs>
        <w:ind w:firstLine="709"/>
        <w:rPr>
          <w:sz w:val="28"/>
          <w:szCs w:val="28"/>
        </w:rPr>
      </w:pPr>
    </w:p>
    <w:p w:rsidR="009C6485" w:rsidRPr="007911E8" w:rsidRDefault="009C6485" w:rsidP="00FC44ED">
      <w:pPr>
        <w:tabs>
          <w:tab w:val="left" w:pos="1134"/>
        </w:tabs>
        <w:ind w:firstLine="709"/>
        <w:rPr>
          <w:b/>
          <w:iCs/>
          <w:sz w:val="28"/>
          <w:szCs w:val="28"/>
        </w:rPr>
      </w:pPr>
      <w:r w:rsidRPr="007911E8">
        <w:rPr>
          <w:b/>
          <w:iCs/>
          <w:sz w:val="28"/>
          <w:szCs w:val="28"/>
        </w:rPr>
        <w:t>Бытовое обслуживание населения</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Бытовое обслуживания населения – важная часть сферы обслуживания, целью которой является улучшение материальной стороны быта граждан, сокращение времени на ведение домашнего хозяйства, сокращение расходов на приобретение предметов обихода. Предполагается, что развитие этой сферы обслуживания будет заключаться в развитии новых видов обслуживания и расширении оказываемых услуг.</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На первую очередь</w:t>
      </w:r>
      <w:r w:rsidR="00752428" w:rsidRPr="007911E8">
        <w:rPr>
          <w:sz w:val="28"/>
          <w:szCs w:val="28"/>
        </w:rPr>
        <w:t xml:space="preserve"> </w:t>
      </w:r>
      <w:r w:rsidRPr="007911E8">
        <w:rPr>
          <w:sz w:val="28"/>
          <w:szCs w:val="28"/>
        </w:rPr>
        <w:t>генерального плана суммарная проектная мощность предприятий бытового обслуживания увеличится на 30 рабочих мест и составит 6</w:t>
      </w:r>
      <w:r w:rsidR="0031312F" w:rsidRPr="007911E8">
        <w:rPr>
          <w:sz w:val="28"/>
          <w:szCs w:val="28"/>
        </w:rPr>
        <w:t>0</w:t>
      </w:r>
      <w:r w:rsidRPr="007911E8">
        <w:rPr>
          <w:sz w:val="28"/>
          <w:szCs w:val="28"/>
        </w:rPr>
        <w:t xml:space="preserve"> </w:t>
      </w:r>
      <w:r w:rsidRPr="007911E8">
        <w:rPr>
          <w:sz w:val="28"/>
          <w:szCs w:val="28"/>
        </w:rPr>
        <w:lastRenderedPageBreak/>
        <w:t xml:space="preserve">рабочих мест, на расчётный срок </w:t>
      </w:r>
      <w:r w:rsidR="0031312F" w:rsidRPr="007911E8">
        <w:rPr>
          <w:sz w:val="28"/>
          <w:szCs w:val="28"/>
        </w:rPr>
        <w:t>дополнительно</w:t>
      </w:r>
      <w:r w:rsidRPr="007911E8">
        <w:rPr>
          <w:sz w:val="28"/>
          <w:szCs w:val="28"/>
        </w:rPr>
        <w:t xml:space="preserve"> на 30 рабочих мест и составит 9</w:t>
      </w:r>
      <w:r w:rsidR="0031312F" w:rsidRPr="007911E8">
        <w:rPr>
          <w:sz w:val="28"/>
          <w:szCs w:val="28"/>
        </w:rPr>
        <w:t>0</w:t>
      </w:r>
      <w:r w:rsidRPr="007911E8">
        <w:rPr>
          <w:sz w:val="28"/>
          <w:szCs w:val="28"/>
        </w:rPr>
        <w:t xml:space="preserve"> рабочих мест.</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На первую очередь генерального плана суммарная проектная мощность предприятий по стирке белья составит</w:t>
      </w:r>
      <w:r w:rsidR="0031312F" w:rsidRPr="007911E8">
        <w:rPr>
          <w:sz w:val="28"/>
          <w:szCs w:val="28"/>
        </w:rPr>
        <w:t xml:space="preserve"> 1050</w:t>
      </w:r>
      <w:r w:rsidRPr="007911E8">
        <w:rPr>
          <w:sz w:val="28"/>
          <w:szCs w:val="28"/>
        </w:rPr>
        <w:t xml:space="preserve"> кг белья в смену, на расчётный срок 1</w:t>
      </w:r>
      <w:r w:rsidR="0031312F" w:rsidRPr="007911E8">
        <w:rPr>
          <w:sz w:val="28"/>
          <w:szCs w:val="28"/>
        </w:rPr>
        <w:t>95</w:t>
      </w:r>
      <w:r w:rsidRPr="007911E8">
        <w:rPr>
          <w:sz w:val="28"/>
          <w:szCs w:val="28"/>
        </w:rPr>
        <w:t>0 кг белья в смену.</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На первую очередь и расчётный срок генерального плана суммарная проектная мощность химчисток составит 60 кг белья в смену.</w:t>
      </w:r>
    </w:p>
    <w:p w:rsidR="009C6485" w:rsidRPr="007911E8" w:rsidRDefault="009C6485" w:rsidP="00FC44ED">
      <w:pPr>
        <w:pStyle w:val="affffffffff6"/>
        <w:tabs>
          <w:tab w:val="left" w:pos="1134"/>
        </w:tabs>
        <w:spacing w:before="0" w:after="0"/>
        <w:ind w:firstLine="709"/>
        <w:rPr>
          <w:sz w:val="28"/>
          <w:szCs w:val="28"/>
        </w:rPr>
      </w:pPr>
    </w:p>
    <w:p w:rsidR="009C6485" w:rsidRPr="007911E8" w:rsidRDefault="009C6485" w:rsidP="00FC44ED">
      <w:pPr>
        <w:tabs>
          <w:tab w:val="left" w:pos="1134"/>
        </w:tabs>
        <w:ind w:firstLine="709"/>
        <w:rPr>
          <w:b/>
          <w:iCs/>
          <w:sz w:val="28"/>
          <w:szCs w:val="28"/>
        </w:rPr>
      </w:pPr>
      <w:r w:rsidRPr="007911E8">
        <w:rPr>
          <w:b/>
          <w:iCs/>
          <w:sz w:val="28"/>
          <w:szCs w:val="28"/>
        </w:rPr>
        <w:t>Ритуальное обслуживание</w:t>
      </w:r>
    </w:p>
    <w:p w:rsidR="009C6485" w:rsidRPr="007911E8" w:rsidRDefault="00BC42AA" w:rsidP="00FC44ED">
      <w:pPr>
        <w:pStyle w:val="affffffffff6"/>
        <w:tabs>
          <w:tab w:val="left" w:pos="1134"/>
        </w:tabs>
        <w:spacing w:before="0" w:after="0"/>
        <w:ind w:firstLine="709"/>
        <w:rPr>
          <w:sz w:val="28"/>
          <w:szCs w:val="28"/>
        </w:rPr>
      </w:pPr>
      <w:r w:rsidRPr="007911E8">
        <w:rPr>
          <w:sz w:val="28"/>
          <w:szCs w:val="28"/>
        </w:rPr>
        <w:t>При расчёте потребности Приморско</w:t>
      </w:r>
      <w:r w:rsidR="005E4F5B" w:rsidRPr="007911E8">
        <w:rPr>
          <w:sz w:val="28"/>
          <w:szCs w:val="28"/>
          <w:lang w:val="ru-RU"/>
        </w:rPr>
        <w:t>го</w:t>
      </w:r>
      <w:r w:rsidRPr="007911E8">
        <w:rPr>
          <w:sz w:val="28"/>
          <w:szCs w:val="28"/>
        </w:rPr>
        <w:t xml:space="preserve"> городско</w:t>
      </w:r>
      <w:r w:rsidR="005E4F5B" w:rsidRPr="007911E8">
        <w:rPr>
          <w:sz w:val="28"/>
          <w:szCs w:val="28"/>
          <w:lang w:val="ru-RU"/>
        </w:rPr>
        <w:t>го</w:t>
      </w:r>
      <w:r w:rsidRPr="007911E8">
        <w:rPr>
          <w:sz w:val="28"/>
          <w:szCs w:val="28"/>
        </w:rPr>
        <w:t xml:space="preserve"> поселени</w:t>
      </w:r>
      <w:r w:rsidR="005E4F5B" w:rsidRPr="007911E8">
        <w:rPr>
          <w:sz w:val="28"/>
          <w:szCs w:val="28"/>
          <w:lang w:val="ru-RU"/>
        </w:rPr>
        <w:t>я</w:t>
      </w:r>
      <w:r w:rsidRPr="007911E8">
        <w:rPr>
          <w:sz w:val="28"/>
          <w:szCs w:val="28"/>
        </w:rPr>
        <w:t xml:space="preserve"> в </w:t>
      </w:r>
      <w:r w:rsidR="005E4F5B" w:rsidRPr="007911E8">
        <w:rPr>
          <w:sz w:val="28"/>
          <w:szCs w:val="28"/>
          <w:lang w:val="ru-RU"/>
        </w:rPr>
        <w:t xml:space="preserve">территориях </w:t>
      </w:r>
      <w:r w:rsidRPr="007911E8">
        <w:rPr>
          <w:sz w:val="28"/>
          <w:szCs w:val="28"/>
        </w:rPr>
        <w:t xml:space="preserve">кладбищ </w:t>
      </w:r>
      <w:r w:rsidR="005E4F5B" w:rsidRPr="007911E8">
        <w:rPr>
          <w:sz w:val="28"/>
          <w:szCs w:val="28"/>
          <w:lang w:val="ru-RU"/>
        </w:rPr>
        <w:t>учитывалось</w:t>
      </w:r>
      <w:r w:rsidR="001C6F47" w:rsidRPr="007911E8">
        <w:rPr>
          <w:sz w:val="28"/>
          <w:szCs w:val="28"/>
        </w:rPr>
        <w:t xml:space="preserve"> п</w:t>
      </w:r>
      <w:r w:rsidR="00D04C5C" w:rsidRPr="007911E8">
        <w:rPr>
          <w:sz w:val="28"/>
          <w:szCs w:val="28"/>
          <w:lang w:val="ru-RU"/>
        </w:rPr>
        <w:t>ланируемое</w:t>
      </w:r>
      <w:r w:rsidR="001C6F47" w:rsidRPr="007911E8">
        <w:rPr>
          <w:sz w:val="28"/>
          <w:szCs w:val="28"/>
        </w:rPr>
        <w:t xml:space="preserve"> постоянно проживающее население 16,2 тыс. человек.</w:t>
      </w:r>
    </w:p>
    <w:p w:rsidR="001C6F47" w:rsidRPr="007911E8" w:rsidRDefault="001C6F47" w:rsidP="00FC44ED">
      <w:pPr>
        <w:pStyle w:val="affffffffff6"/>
        <w:tabs>
          <w:tab w:val="left" w:pos="1134"/>
        </w:tabs>
        <w:spacing w:before="0" w:after="0"/>
        <w:ind w:firstLine="709"/>
        <w:rPr>
          <w:sz w:val="28"/>
          <w:szCs w:val="28"/>
        </w:rPr>
      </w:pPr>
      <w:r w:rsidRPr="007911E8">
        <w:rPr>
          <w:sz w:val="28"/>
          <w:szCs w:val="28"/>
        </w:rPr>
        <w:t>Исходя из нормативной обеспеченности кладбищами в размере 0,24 га</w:t>
      </w:r>
      <w:r w:rsidR="005E4F5B" w:rsidRPr="007911E8">
        <w:rPr>
          <w:sz w:val="28"/>
          <w:szCs w:val="28"/>
          <w:lang w:val="ru-RU"/>
        </w:rPr>
        <w:t xml:space="preserve"> на </w:t>
      </w:r>
      <w:r w:rsidRPr="007911E8">
        <w:rPr>
          <w:sz w:val="28"/>
          <w:szCs w:val="28"/>
        </w:rPr>
        <w:t xml:space="preserve">1000 </w:t>
      </w:r>
      <w:r w:rsidR="005E4F5B" w:rsidRPr="007911E8">
        <w:rPr>
          <w:sz w:val="28"/>
          <w:szCs w:val="28"/>
          <w:lang w:val="ru-RU"/>
        </w:rPr>
        <w:t>жителей</w:t>
      </w:r>
      <w:r w:rsidRPr="007911E8">
        <w:rPr>
          <w:sz w:val="28"/>
          <w:szCs w:val="28"/>
        </w:rPr>
        <w:t xml:space="preserve"> расчётная минимальная потребность территории кладбищ к концу расчётного срока составит 3,89 га. Учитывая, что в настоящее время свободная площадь для захоронения составляет 10,45 га создание новых кладбищ генеральным планом не предусмотрено.</w:t>
      </w:r>
    </w:p>
    <w:p w:rsidR="001C3514" w:rsidRPr="007911E8" w:rsidRDefault="001C3514" w:rsidP="00FC44ED">
      <w:pPr>
        <w:pStyle w:val="affffffffff6"/>
        <w:tabs>
          <w:tab w:val="left" w:pos="1134"/>
        </w:tabs>
        <w:spacing w:before="0" w:after="0"/>
        <w:ind w:firstLine="709"/>
        <w:rPr>
          <w:sz w:val="28"/>
          <w:szCs w:val="28"/>
        </w:rPr>
      </w:pPr>
    </w:p>
    <w:p w:rsidR="009C6485" w:rsidRPr="007911E8" w:rsidRDefault="009C6485" w:rsidP="00FC44ED">
      <w:pPr>
        <w:tabs>
          <w:tab w:val="left" w:pos="1134"/>
        </w:tabs>
        <w:ind w:firstLine="709"/>
        <w:rPr>
          <w:rFonts w:eastAsia="Calibri"/>
          <w:b/>
          <w:iCs/>
          <w:sz w:val="28"/>
          <w:szCs w:val="28"/>
        </w:rPr>
      </w:pPr>
      <w:r w:rsidRPr="007911E8">
        <w:rPr>
          <w:rFonts w:eastAsia="Calibri"/>
          <w:b/>
          <w:iCs/>
          <w:sz w:val="28"/>
          <w:szCs w:val="28"/>
        </w:rPr>
        <w:t>Расчёт нормативной потребности в объектах культурно-бытового обслуживания</w:t>
      </w:r>
    </w:p>
    <w:p w:rsidR="009C6485" w:rsidRPr="007911E8" w:rsidRDefault="009C6485" w:rsidP="00FC44ED">
      <w:pPr>
        <w:pStyle w:val="affffffffff6"/>
        <w:tabs>
          <w:tab w:val="left" w:pos="1134"/>
        </w:tabs>
        <w:spacing w:before="0" w:after="0"/>
        <w:ind w:firstLine="709"/>
        <w:rPr>
          <w:sz w:val="28"/>
          <w:szCs w:val="28"/>
        </w:rPr>
      </w:pPr>
      <w:r w:rsidRPr="007911E8">
        <w:rPr>
          <w:sz w:val="28"/>
          <w:szCs w:val="28"/>
        </w:rPr>
        <w:t>Номенклатура и требуемая ёмкость учреждений по периодам реализации генерального плана рассчитана согласно:</w:t>
      </w:r>
    </w:p>
    <w:p w:rsidR="009C6485" w:rsidRPr="007911E8" w:rsidRDefault="009C6485"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Региональным нормативам градостроительного проектирования Ленинградской области (</w:t>
      </w:r>
      <w:r w:rsidR="00105EFC" w:rsidRPr="007911E8">
        <w:rPr>
          <w:sz w:val="28"/>
          <w:szCs w:val="28"/>
          <w:lang w:val="ru-RU"/>
        </w:rPr>
        <w:t>постановление</w:t>
      </w:r>
      <w:r w:rsidRPr="007911E8">
        <w:rPr>
          <w:sz w:val="28"/>
          <w:szCs w:val="28"/>
        </w:rPr>
        <w:t xml:space="preserve"> Правительства Ленинградской области от 4.12.2017 № 524);</w:t>
      </w:r>
    </w:p>
    <w:p w:rsidR="009C6485" w:rsidRPr="007911E8" w:rsidRDefault="009C6485"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Местным нормативам градостроительного проектирования Ленинградской области (</w:t>
      </w:r>
      <w:r w:rsidR="00105EFC" w:rsidRPr="007911E8">
        <w:rPr>
          <w:sz w:val="28"/>
          <w:szCs w:val="28"/>
          <w:lang w:val="ru-RU"/>
        </w:rPr>
        <w:t>постановление</w:t>
      </w:r>
      <w:r w:rsidRPr="007911E8">
        <w:rPr>
          <w:sz w:val="28"/>
          <w:szCs w:val="28"/>
        </w:rPr>
        <w:t xml:space="preserve"> Правительства Ленинградской области от 04.12.2017 № 525);</w:t>
      </w:r>
    </w:p>
    <w:p w:rsidR="009C6485" w:rsidRPr="007911E8" w:rsidRDefault="009C6485"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СП 42.13330.2016 </w:t>
      </w:r>
      <w:r w:rsidR="00B043DE" w:rsidRPr="007911E8">
        <w:rPr>
          <w:sz w:val="28"/>
          <w:szCs w:val="28"/>
        </w:rPr>
        <w:t>«</w:t>
      </w:r>
      <w:r w:rsidRPr="007911E8">
        <w:rPr>
          <w:sz w:val="28"/>
          <w:szCs w:val="28"/>
        </w:rPr>
        <w:t xml:space="preserve">СНиП 2.07.01-89* </w:t>
      </w:r>
      <w:r w:rsidR="00B043DE" w:rsidRPr="007911E8">
        <w:rPr>
          <w:sz w:val="28"/>
          <w:szCs w:val="28"/>
        </w:rPr>
        <w:t>«</w:t>
      </w:r>
      <w:r w:rsidRPr="007911E8">
        <w:rPr>
          <w:sz w:val="28"/>
          <w:szCs w:val="28"/>
        </w:rPr>
        <w:t>Градостроительство. Планировка и застройка городских и сельских поселений</w:t>
      </w:r>
      <w:r w:rsidR="00B043DE" w:rsidRPr="007911E8">
        <w:rPr>
          <w:sz w:val="28"/>
          <w:szCs w:val="28"/>
          <w:lang w:val="ru-RU"/>
        </w:rPr>
        <w:t>»</w:t>
      </w:r>
      <w:r w:rsidRPr="007911E8">
        <w:rPr>
          <w:sz w:val="28"/>
          <w:szCs w:val="28"/>
        </w:rPr>
        <w:t>.</w:t>
      </w:r>
    </w:p>
    <w:p w:rsidR="00DB4C72" w:rsidRPr="007911E8" w:rsidRDefault="009C6485" w:rsidP="00FC44ED">
      <w:pPr>
        <w:pStyle w:val="affffffffff6"/>
        <w:tabs>
          <w:tab w:val="left" w:pos="1134"/>
        </w:tabs>
        <w:spacing w:before="0" w:after="0"/>
        <w:ind w:firstLine="709"/>
        <w:rPr>
          <w:sz w:val="28"/>
          <w:szCs w:val="28"/>
        </w:rPr>
      </w:pPr>
      <w:r w:rsidRPr="007911E8">
        <w:rPr>
          <w:rFonts w:eastAsia="Calibri"/>
          <w:sz w:val="28"/>
          <w:szCs w:val="28"/>
        </w:rPr>
        <w:t xml:space="preserve">Расчёт ёмкости учреждений культурно-бытового обслуживания по срокам реализации генерального плана Приморского городского поселения приведён в таблице </w:t>
      </w:r>
      <w:r w:rsidR="003B4003" w:rsidRPr="007911E8">
        <w:rPr>
          <w:rFonts w:eastAsia="Calibri"/>
          <w:sz w:val="28"/>
          <w:szCs w:val="28"/>
        </w:rPr>
        <w:t>3</w:t>
      </w:r>
      <w:r w:rsidR="0031312F" w:rsidRPr="007911E8">
        <w:rPr>
          <w:rFonts w:eastAsia="Calibri"/>
          <w:sz w:val="28"/>
          <w:szCs w:val="28"/>
        </w:rPr>
        <w:t>.</w:t>
      </w:r>
      <w:r w:rsidR="003B4003" w:rsidRPr="007911E8">
        <w:rPr>
          <w:rFonts w:eastAsia="Calibri"/>
          <w:sz w:val="28"/>
          <w:szCs w:val="28"/>
        </w:rPr>
        <w:t>3</w:t>
      </w:r>
      <w:r w:rsidR="0031312F" w:rsidRPr="007911E8">
        <w:rPr>
          <w:rFonts w:eastAsia="Calibri"/>
          <w:sz w:val="28"/>
          <w:szCs w:val="28"/>
        </w:rPr>
        <w:t>.4-1</w:t>
      </w:r>
      <w:r w:rsidRPr="007911E8">
        <w:rPr>
          <w:rFonts w:eastAsia="Calibri"/>
          <w:sz w:val="28"/>
          <w:szCs w:val="28"/>
        </w:rPr>
        <w:t xml:space="preserve">. </w:t>
      </w:r>
      <w:r w:rsidRPr="007911E8">
        <w:rPr>
          <w:sz w:val="28"/>
          <w:szCs w:val="28"/>
        </w:rPr>
        <w:t xml:space="preserve">Перечень мероприятий по развитию сферы культурно-бытового обслуживания Приморского городского поселения приведён в таблице </w:t>
      </w:r>
      <w:r w:rsidR="005E4F5B" w:rsidRPr="007911E8">
        <w:rPr>
          <w:sz w:val="28"/>
          <w:szCs w:val="28"/>
          <w:lang w:val="ru-RU"/>
        </w:rPr>
        <w:t>3</w:t>
      </w:r>
      <w:r w:rsidR="0031312F" w:rsidRPr="007911E8">
        <w:rPr>
          <w:sz w:val="28"/>
          <w:szCs w:val="28"/>
        </w:rPr>
        <w:t>.</w:t>
      </w:r>
      <w:r w:rsidR="005E4F5B" w:rsidRPr="007911E8">
        <w:rPr>
          <w:sz w:val="28"/>
          <w:szCs w:val="28"/>
          <w:lang w:val="ru-RU"/>
        </w:rPr>
        <w:t>3</w:t>
      </w:r>
      <w:r w:rsidR="0031312F" w:rsidRPr="007911E8">
        <w:rPr>
          <w:sz w:val="28"/>
          <w:szCs w:val="28"/>
        </w:rPr>
        <w:t>.4-2</w:t>
      </w:r>
      <w:r w:rsidRPr="007911E8">
        <w:rPr>
          <w:sz w:val="28"/>
          <w:szCs w:val="28"/>
        </w:rPr>
        <w:t>.</w:t>
      </w:r>
    </w:p>
    <w:p w:rsidR="009C6485" w:rsidRPr="007911E8" w:rsidRDefault="00DB4C72" w:rsidP="00913C8C">
      <w:pPr>
        <w:pStyle w:val="affffffffff1"/>
        <w:rPr>
          <w:rFonts w:eastAsia="Calibri"/>
        </w:rPr>
      </w:pPr>
      <w:r w:rsidRPr="007911E8">
        <w:br w:type="page"/>
      </w:r>
      <w:r w:rsidR="009C6485" w:rsidRPr="007911E8">
        <w:rPr>
          <w:rFonts w:eastAsia="Calibri"/>
        </w:rPr>
        <w:lastRenderedPageBreak/>
        <w:t>Таблица</w:t>
      </w:r>
      <w:r w:rsidR="0031312F" w:rsidRPr="007911E8">
        <w:rPr>
          <w:rFonts w:eastAsia="Calibri"/>
        </w:rPr>
        <w:t xml:space="preserve"> </w:t>
      </w:r>
      <w:r w:rsidR="003B4003" w:rsidRPr="007911E8">
        <w:rPr>
          <w:rFonts w:eastAsia="Calibri"/>
        </w:rPr>
        <w:t>3</w:t>
      </w:r>
      <w:r w:rsidR="0031312F" w:rsidRPr="007911E8">
        <w:rPr>
          <w:rFonts w:eastAsia="Calibri"/>
        </w:rPr>
        <w:t>.</w:t>
      </w:r>
      <w:r w:rsidR="003B4003" w:rsidRPr="007911E8">
        <w:rPr>
          <w:rFonts w:eastAsia="Calibri"/>
        </w:rPr>
        <w:t>3</w:t>
      </w:r>
      <w:r w:rsidR="0031312F" w:rsidRPr="007911E8">
        <w:rPr>
          <w:rFonts w:eastAsia="Calibri"/>
        </w:rPr>
        <w:t>.4-1</w:t>
      </w:r>
      <w:r w:rsidR="009C6485" w:rsidRPr="007911E8">
        <w:rPr>
          <w:rFonts w:eastAsia="Calibri"/>
        </w:rPr>
        <w:t xml:space="preserve"> – Расчёт ёмкости учреждений культурно-бытового обслуживания</w:t>
      </w:r>
      <w:r w:rsidR="005E4F5B" w:rsidRPr="007911E8">
        <w:rPr>
          <w:rFonts w:eastAsia="Calibri"/>
        </w:rPr>
        <w:t xml:space="preserve"> </w:t>
      </w:r>
      <w:r w:rsidR="009C6485" w:rsidRPr="007911E8">
        <w:rPr>
          <w:rFonts w:eastAsia="Calibri"/>
        </w:rPr>
        <w:t>Приморско</w:t>
      </w:r>
      <w:r w:rsidR="005E4F5B" w:rsidRPr="007911E8">
        <w:rPr>
          <w:rFonts w:eastAsia="Calibri"/>
        </w:rPr>
        <w:t>го</w:t>
      </w:r>
      <w:r w:rsidR="009C6485" w:rsidRPr="007911E8">
        <w:rPr>
          <w:rFonts w:eastAsia="Calibri"/>
        </w:rPr>
        <w:t xml:space="preserve"> городско</w:t>
      </w:r>
      <w:r w:rsidR="005E4F5B" w:rsidRPr="007911E8">
        <w:rPr>
          <w:rFonts w:eastAsia="Calibri"/>
        </w:rPr>
        <w:t>го</w:t>
      </w:r>
      <w:r w:rsidR="009C6485" w:rsidRPr="007911E8">
        <w:rPr>
          <w:rFonts w:eastAsia="Calibri"/>
        </w:rPr>
        <w:t xml:space="preserve"> поселен</w:t>
      </w:r>
      <w:r w:rsidR="0031312F" w:rsidRPr="007911E8">
        <w:rPr>
          <w:rFonts w:eastAsia="Calibri"/>
        </w:rPr>
        <w:t>и</w:t>
      </w:r>
      <w:r w:rsidR="005E4F5B" w:rsidRPr="007911E8">
        <w:rPr>
          <w:rFonts w:eastAsia="Calibri"/>
        </w:rPr>
        <w:t>я</w:t>
      </w:r>
    </w:p>
    <w:tbl>
      <w:tblPr>
        <w:tblW w:w="5000" w:type="pct"/>
        <w:tblLayout w:type="fixed"/>
        <w:tblLook w:val="04A0" w:firstRow="1" w:lastRow="0" w:firstColumn="1" w:lastColumn="0" w:noHBand="0" w:noVBand="1"/>
      </w:tblPr>
      <w:tblGrid>
        <w:gridCol w:w="2631"/>
        <w:gridCol w:w="1421"/>
        <w:gridCol w:w="1933"/>
        <w:gridCol w:w="1607"/>
        <w:gridCol w:w="1248"/>
        <w:gridCol w:w="1356"/>
      </w:tblGrid>
      <w:tr w:rsidR="00130086" w:rsidRPr="007911E8" w:rsidTr="00687DD3">
        <w:trPr>
          <w:trHeight w:val="20"/>
          <w:tblHeader/>
        </w:trPr>
        <w:tc>
          <w:tcPr>
            <w:tcW w:w="1290" w:type="pct"/>
            <w:tcBorders>
              <w:top w:val="single" w:sz="4" w:space="0" w:color="auto"/>
              <w:left w:val="single" w:sz="4" w:space="0" w:color="auto"/>
              <w:bottom w:val="single" w:sz="4" w:space="0" w:color="auto"/>
              <w:right w:val="single" w:sz="4" w:space="0" w:color="auto"/>
            </w:tcBorders>
            <w:shd w:val="clear" w:color="auto" w:fill="auto"/>
            <w:hideMark/>
          </w:tcPr>
          <w:p w:rsidR="00130086" w:rsidRPr="007911E8" w:rsidRDefault="00130086" w:rsidP="004A5615">
            <w:pPr>
              <w:jc w:val="center"/>
              <w:rPr>
                <w:b/>
                <w:bCs/>
              </w:rPr>
            </w:pPr>
            <w:r w:rsidRPr="007911E8">
              <w:rPr>
                <w:b/>
                <w:bCs/>
              </w:rPr>
              <w:t>Виды и объекты обслуживания</w:t>
            </w:r>
          </w:p>
        </w:tc>
        <w:tc>
          <w:tcPr>
            <w:tcW w:w="697" w:type="pct"/>
            <w:tcBorders>
              <w:top w:val="single" w:sz="4" w:space="0" w:color="auto"/>
              <w:left w:val="nil"/>
              <w:bottom w:val="single" w:sz="4" w:space="0" w:color="auto"/>
              <w:right w:val="single" w:sz="4" w:space="0" w:color="auto"/>
            </w:tcBorders>
            <w:shd w:val="clear" w:color="auto" w:fill="auto"/>
            <w:hideMark/>
          </w:tcPr>
          <w:p w:rsidR="00130086" w:rsidRPr="007911E8" w:rsidRDefault="00130086" w:rsidP="004A5615">
            <w:pPr>
              <w:jc w:val="center"/>
              <w:rPr>
                <w:b/>
                <w:bCs/>
              </w:rPr>
            </w:pPr>
            <w:r w:rsidRPr="007911E8">
              <w:rPr>
                <w:b/>
                <w:bCs/>
              </w:rPr>
              <w:t>Единица измерения</w:t>
            </w:r>
          </w:p>
        </w:tc>
        <w:tc>
          <w:tcPr>
            <w:tcW w:w="948" w:type="pct"/>
            <w:tcBorders>
              <w:top w:val="single" w:sz="4" w:space="0" w:color="auto"/>
              <w:left w:val="nil"/>
              <w:bottom w:val="single" w:sz="4" w:space="0" w:color="auto"/>
              <w:right w:val="single" w:sz="4" w:space="0" w:color="auto"/>
            </w:tcBorders>
            <w:shd w:val="clear" w:color="auto" w:fill="auto"/>
            <w:hideMark/>
          </w:tcPr>
          <w:p w:rsidR="00130086" w:rsidRPr="007911E8" w:rsidRDefault="00130086" w:rsidP="004A5615">
            <w:pPr>
              <w:jc w:val="center"/>
              <w:rPr>
                <w:b/>
                <w:bCs/>
              </w:rPr>
            </w:pPr>
            <w:r w:rsidRPr="007911E8">
              <w:rPr>
                <w:b/>
                <w:bCs/>
              </w:rPr>
              <w:t>Норматив</w:t>
            </w:r>
          </w:p>
        </w:tc>
        <w:tc>
          <w:tcPr>
            <w:tcW w:w="788" w:type="pct"/>
            <w:tcBorders>
              <w:top w:val="single" w:sz="4" w:space="0" w:color="auto"/>
              <w:left w:val="nil"/>
              <w:bottom w:val="single" w:sz="4" w:space="0" w:color="auto"/>
              <w:right w:val="single" w:sz="4" w:space="0" w:color="auto"/>
            </w:tcBorders>
            <w:shd w:val="clear" w:color="auto" w:fill="auto"/>
            <w:hideMark/>
          </w:tcPr>
          <w:p w:rsidR="00130086" w:rsidRPr="007911E8" w:rsidRDefault="00130086" w:rsidP="004A5615">
            <w:pPr>
              <w:jc w:val="center"/>
              <w:rPr>
                <w:b/>
                <w:bCs/>
              </w:rPr>
            </w:pPr>
            <w:r w:rsidRPr="007911E8">
              <w:rPr>
                <w:b/>
                <w:bCs/>
              </w:rPr>
              <w:t>Современное состояние (2018 год)</w:t>
            </w:r>
          </w:p>
        </w:tc>
        <w:tc>
          <w:tcPr>
            <w:tcW w:w="612" w:type="pct"/>
            <w:tcBorders>
              <w:top w:val="single" w:sz="4" w:space="0" w:color="auto"/>
              <w:left w:val="nil"/>
              <w:bottom w:val="single" w:sz="4" w:space="0" w:color="auto"/>
              <w:right w:val="single" w:sz="4" w:space="0" w:color="auto"/>
            </w:tcBorders>
            <w:shd w:val="clear" w:color="auto" w:fill="auto"/>
            <w:hideMark/>
          </w:tcPr>
          <w:p w:rsidR="00130086" w:rsidRPr="007911E8" w:rsidRDefault="00130086" w:rsidP="004A5615">
            <w:pPr>
              <w:jc w:val="center"/>
              <w:rPr>
                <w:b/>
                <w:bCs/>
              </w:rPr>
            </w:pPr>
            <w:r w:rsidRPr="007911E8">
              <w:rPr>
                <w:b/>
                <w:bCs/>
              </w:rPr>
              <w:t>Первая очередь (2028 год)</w:t>
            </w:r>
          </w:p>
        </w:tc>
        <w:tc>
          <w:tcPr>
            <w:tcW w:w="665" w:type="pct"/>
            <w:tcBorders>
              <w:top w:val="single" w:sz="4" w:space="0" w:color="auto"/>
              <w:left w:val="nil"/>
              <w:bottom w:val="single" w:sz="4" w:space="0" w:color="auto"/>
              <w:right w:val="single" w:sz="4" w:space="0" w:color="auto"/>
            </w:tcBorders>
            <w:shd w:val="clear" w:color="auto" w:fill="auto"/>
            <w:hideMark/>
          </w:tcPr>
          <w:p w:rsidR="00130086" w:rsidRPr="007911E8" w:rsidRDefault="00130086" w:rsidP="004A5615">
            <w:pPr>
              <w:jc w:val="center"/>
              <w:rPr>
                <w:b/>
                <w:bCs/>
              </w:rPr>
            </w:pPr>
            <w:r w:rsidRPr="007911E8">
              <w:rPr>
                <w:b/>
                <w:bCs/>
              </w:rPr>
              <w:t>Расчётный срок</w:t>
            </w:r>
            <w:r w:rsidR="00884D25" w:rsidRPr="007911E8">
              <w:rPr>
                <w:b/>
                <w:bCs/>
              </w:rPr>
              <w:t xml:space="preserve"> </w:t>
            </w:r>
            <w:r w:rsidRPr="007911E8">
              <w:rPr>
                <w:b/>
                <w:bCs/>
              </w:rPr>
              <w:t>(2038 год)</w:t>
            </w:r>
          </w:p>
        </w:tc>
      </w:tr>
    </w:tbl>
    <w:p w:rsidR="00130086" w:rsidRPr="007911E8" w:rsidRDefault="00130086" w:rsidP="00DB4C72">
      <w:pPr>
        <w:pStyle w:val="affffffffff6"/>
        <w:tabs>
          <w:tab w:val="left" w:pos="1134"/>
        </w:tabs>
        <w:spacing w:before="0" w:after="0"/>
        <w:jc w:val="center"/>
        <w:rPr>
          <w:rFonts w:eastAsia="Calibri"/>
          <w:sz w:val="2"/>
          <w:szCs w:val="2"/>
          <w:lang w:val="ru-RU"/>
        </w:rPr>
      </w:pPr>
    </w:p>
    <w:tbl>
      <w:tblPr>
        <w:tblW w:w="5000" w:type="pct"/>
        <w:tblLayout w:type="fixed"/>
        <w:tblLook w:val="04A0" w:firstRow="1" w:lastRow="0" w:firstColumn="1" w:lastColumn="0" w:noHBand="0" w:noVBand="1"/>
      </w:tblPr>
      <w:tblGrid>
        <w:gridCol w:w="2631"/>
        <w:gridCol w:w="1421"/>
        <w:gridCol w:w="1933"/>
        <w:gridCol w:w="1607"/>
        <w:gridCol w:w="1248"/>
        <w:gridCol w:w="1356"/>
      </w:tblGrid>
      <w:tr w:rsidR="00130086" w:rsidRPr="007911E8" w:rsidTr="00687DD3">
        <w:trPr>
          <w:trHeight w:val="20"/>
          <w:tblHeader/>
        </w:trPr>
        <w:tc>
          <w:tcPr>
            <w:tcW w:w="1290" w:type="pct"/>
            <w:tcBorders>
              <w:top w:val="single" w:sz="4" w:space="0" w:color="auto"/>
              <w:left w:val="single" w:sz="4" w:space="0" w:color="auto"/>
              <w:bottom w:val="single" w:sz="4" w:space="0" w:color="auto"/>
              <w:right w:val="single" w:sz="4" w:space="0" w:color="auto"/>
            </w:tcBorders>
            <w:shd w:val="clear" w:color="auto" w:fill="auto"/>
          </w:tcPr>
          <w:p w:rsidR="00130086" w:rsidRPr="007911E8" w:rsidRDefault="00130086" w:rsidP="00442046">
            <w:pPr>
              <w:numPr>
                <w:ilvl w:val="0"/>
                <w:numId w:val="156"/>
              </w:numPr>
              <w:jc w:val="center"/>
            </w:pPr>
            <w:bookmarkStart w:id="309" w:name="_Hlk531782841"/>
          </w:p>
        </w:tc>
        <w:tc>
          <w:tcPr>
            <w:tcW w:w="697" w:type="pct"/>
            <w:tcBorders>
              <w:top w:val="single" w:sz="4" w:space="0" w:color="auto"/>
              <w:left w:val="nil"/>
              <w:bottom w:val="single" w:sz="4" w:space="0" w:color="auto"/>
              <w:right w:val="single" w:sz="4" w:space="0" w:color="auto"/>
            </w:tcBorders>
            <w:shd w:val="clear" w:color="auto" w:fill="auto"/>
          </w:tcPr>
          <w:p w:rsidR="00130086" w:rsidRPr="007911E8" w:rsidRDefault="00130086" w:rsidP="00442046">
            <w:pPr>
              <w:numPr>
                <w:ilvl w:val="0"/>
                <w:numId w:val="156"/>
              </w:numPr>
              <w:jc w:val="center"/>
            </w:pPr>
          </w:p>
        </w:tc>
        <w:tc>
          <w:tcPr>
            <w:tcW w:w="948" w:type="pct"/>
            <w:tcBorders>
              <w:top w:val="single" w:sz="4" w:space="0" w:color="auto"/>
              <w:left w:val="nil"/>
              <w:bottom w:val="single" w:sz="4" w:space="0" w:color="auto"/>
              <w:right w:val="single" w:sz="4" w:space="0" w:color="auto"/>
            </w:tcBorders>
            <w:shd w:val="clear" w:color="auto" w:fill="auto"/>
          </w:tcPr>
          <w:p w:rsidR="00130086" w:rsidRPr="007911E8" w:rsidRDefault="00130086" w:rsidP="00442046">
            <w:pPr>
              <w:numPr>
                <w:ilvl w:val="0"/>
                <w:numId w:val="156"/>
              </w:numPr>
              <w:jc w:val="center"/>
            </w:pPr>
          </w:p>
        </w:tc>
        <w:tc>
          <w:tcPr>
            <w:tcW w:w="788" w:type="pct"/>
            <w:tcBorders>
              <w:top w:val="single" w:sz="4" w:space="0" w:color="auto"/>
              <w:left w:val="nil"/>
              <w:bottom w:val="single" w:sz="4" w:space="0" w:color="auto"/>
              <w:right w:val="single" w:sz="4" w:space="0" w:color="auto"/>
            </w:tcBorders>
            <w:shd w:val="clear" w:color="auto" w:fill="auto"/>
          </w:tcPr>
          <w:p w:rsidR="00130086" w:rsidRPr="007911E8" w:rsidRDefault="00130086" w:rsidP="00442046">
            <w:pPr>
              <w:numPr>
                <w:ilvl w:val="0"/>
                <w:numId w:val="156"/>
              </w:numPr>
              <w:jc w:val="center"/>
            </w:pPr>
          </w:p>
        </w:tc>
        <w:tc>
          <w:tcPr>
            <w:tcW w:w="612" w:type="pct"/>
            <w:tcBorders>
              <w:top w:val="single" w:sz="4" w:space="0" w:color="auto"/>
              <w:left w:val="nil"/>
              <w:bottom w:val="single" w:sz="4" w:space="0" w:color="auto"/>
              <w:right w:val="single" w:sz="4" w:space="0" w:color="auto"/>
            </w:tcBorders>
            <w:shd w:val="clear" w:color="auto" w:fill="auto"/>
          </w:tcPr>
          <w:p w:rsidR="00130086" w:rsidRPr="007911E8" w:rsidRDefault="00130086" w:rsidP="00442046">
            <w:pPr>
              <w:numPr>
                <w:ilvl w:val="0"/>
                <w:numId w:val="156"/>
              </w:numPr>
              <w:jc w:val="center"/>
            </w:pPr>
          </w:p>
        </w:tc>
        <w:tc>
          <w:tcPr>
            <w:tcW w:w="665" w:type="pct"/>
            <w:tcBorders>
              <w:top w:val="single" w:sz="4" w:space="0" w:color="auto"/>
              <w:left w:val="nil"/>
              <w:bottom w:val="single" w:sz="4" w:space="0" w:color="auto"/>
              <w:right w:val="single" w:sz="4" w:space="0" w:color="auto"/>
            </w:tcBorders>
            <w:shd w:val="clear" w:color="auto" w:fill="auto"/>
          </w:tcPr>
          <w:p w:rsidR="00130086" w:rsidRPr="007911E8" w:rsidRDefault="00130086" w:rsidP="00442046">
            <w:pPr>
              <w:numPr>
                <w:ilvl w:val="0"/>
                <w:numId w:val="156"/>
              </w:numPr>
              <w:jc w:val="center"/>
            </w:pPr>
          </w:p>
        </w:tc>
      </w:tr>
      <w:tr w:rsidR="008A1C03" w:rsidRPr="007911E8" w:rsidTr="00687DD3">
        <w:trPr>
          <w:trHeight w:val="20"/>
        </w:trPr>
        <w:tc>
          <w:tcPr>
            <w:tcW w:w="5000" w:type="pct"/>
            <w:gridSpan w:val="6"/>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Воспитание, образование</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Дошкольные образовательные организации</w:t>
            </w:r>
          </w:p>
        </w:tc>
        <w:tc>
          <w:tcPr>
            <w:tcW w:w="697" w:type="pct"/>
            <w:tcBorders>
              <w:top w:val="nil"/>
              <w:left w:val="nil"/>
              <w:bottom w:val="single" w:sz="4" w:space="0" w:color="auto"/>
              <w:right w:val="single" w:sz="4" w:space="0" w:color="auto"/>
            </w:tcBorders>
            <w:shd w:val="clear" w:color="auto" w:fill="auto"/>
            <w:hideMark/>
          </w:tcPr>
          <w:p w:rsidR="008A1C03" w:rsidRPr="007911E8" w:rsidRDefault="005E4F5B" w:rsidP="005A6043">
            <w:r w:rsidRPr="007911E8">
              <w:t>м</w:t>
            </w:r>
            <w:r w:rsidR="008A1C03" w:rsidRPr="007911E8">
              <w:t>ест</w:t>
            </w:r>
            <w:r w:rsidR="00EA6D8C" w:rsidRPr="007911E8">
              <w:t>о</w:t>
            </w:r>
            <w:r w:rsidRPr="007911E8">
              <w:t xml:space="preserve"> </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 xml:space="preserve">60 </w:t>
            </w:r>
            <w:r w:rsidR="001A0422" w:rsidRPr="007911E8">
              <w:t>на 1000 жителей</w:t>
            </w:r>
          </w:p>
        </w:tc>
        <w:tc>
          <w:tcPr>
            <w:tcW w:w="788" w:type="pct"/>
            <w:tcBorders>
              <w:top w:val="nil"/>
              <w:left w:val="nil"/>
              <w:bottom w:val="single" w:sz="4" w:space="0" w:color="auto"/>
              <w:right w:val="single" w:sz="4" w:space="0" w:color="auto"/>
            </w:tcBorders>
            <w:shd w:val="clear" w:color="auto" w:fill="auto"/>
            <w:hideMark/>
          </w:tcPr>
          <w:p w:rsidR="008A1C03" w:rsidRPr="007911E8" w:rsidRDefault="00D93148" w:rsidP="005A6043">
            <w:r w:rsidRPr="007911E8">
              <w:t>5</w:t>
            </w:r>
            <w:r w:rsidR="008A1C03" w:rsidRPr="007911E8">
              <w:t>35</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908</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1020</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Общеобразовательные организации</w:t>
            </w:r>
          </w:p>
        </w:tc>
        <w:tc>
          <w:tcPr>
            <w:tcW w:w="697" w:type="pct"/>
            <w:tcBorders>
              <w:top w:val="nil"/>
              <w:left w:val="nil"/>
              <w:bottom w:val="single" w:sz="4" w:space="0" w:color="auto"/>
              <w:right w:val="single" w:sz="4" w:space="0" w:color="auto"/>
            </w:tcBorders>
            <w:shd w:val="clear" w:color="auto" w:fill="auto"/>
            <w:hideMark/>
          </w:tcPr>
          <w:p w:rsidR="008A1C03" w:rsidRPr="007911E8" w:rsidRDefault="00EA6D8C" w:rsidP="005A6043">
            <w:r w:rsidRPr="007911E8">
              <w:t>м</w:t>
            </w:r>
            <w:r w:rsidR="008A1C03" w:rsidRPr="007911E8">
              <w:t>ест</w:t>
            </w:r>
            <w:r w:rsidRPr="007911E8">
              <w:t>о</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91</w:t>
            </w:r>
            <w:r w:rsidR="001A0422" w:rsidRPr="007911E8">
              <w:t xml:space="preserve"> на 1000 жителей</w:t>
            </w:r>
            <w:r w:rsidRPr="007911E8">
              <w:t xml:space="preserve"> </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1510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1392</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1547</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tcPr>
          <w:p w:rsidR="008A1C03" w:rsidRPr="007911E8" w:rsidRDefault="008A1C03" w:rsidP="005A6043">
            <w:r w:rsidRPr="007911E8">
              <w:t>Организации дополнительного образования</w:t>
            </w:r>
            <w:r w:rsidR="003A3247" w:rsidRPr="007911E8">
              <w:rPr>
                <w:lang w:val="en-US"/>
              </w:rPr>
              <w:t xml:space="preserve"> </w:t>
            </w:r>
            <w:r w:rsidR="003A3247" w:rsidRPr="007911E8">
              <w:t>детей</w:t>
            </w:r>
          </w:p>
        </w:tc>
        <w:tc>
          <w:tcPr>
            <w:tcW w:w="697" w:type="pct"/>
            <w:tcBorders>
              <w:top w:val="nil"/>
              <w:left w:val="nil"/>
              <w:bottom w:val="single" w:sz="4" w:space="0" w:color="auto"/>
              <w:right w:val="single" w:sz="4" w:space="0" w:color="auto"/>
            </w:tcBorders>
            <w:shd w:val="clear" w:color="auto" w:fill="auto"/>
          </w:tcPr>
          <w:p w:rsidR="008A1C03" w:rsidRPr="007911E8" w:rsidRDefault="008A1C03" w:rsidP="005A6043">
            <w:r w:rsidRPr="007911E8">
              <w:t>мест</w:t>
            </w:r>
            <w:r w:rsidR="00EA6D8C" w:rsidRPr="007911E8">
              <w:t>о</w:t>
            </w:r>
          </w:p>
        </w:tc>
        <w:tc>
          <w:tcPr>
            <w:tcW w:w="948" w:type="pct"/>
            <w:tcBorders>
              <w:top w:val="nil"/>
              <w:left w:val="nil"/>
              <w:bottom w:val="single" w:sz="4" w:space="0" w:color="auto"/>
              <w:right w:val="single" w:sz="4" w:space="0" w:color="auto"/>
            </w:tcBorders>
            <w:shd w:val="clear" w:color="auto" w:fill="auto"/>
          </w:tcPr>
          <w:p w:rsidR="008A1C03" w:rsidRPr="007911E8" w:rsidRDefault="008A1C03" w:rsidP="005A6043">
            <w:r w:rsidRPr="007911E8">
              <w:t>10 % от общего числа учащихся общеобразовательных учреждений</w:t>
            </w:r>
          </w:p>
        </w:tc>
        <w:tc>
          <w:tcPr>
            <w:tcW w:w="788" w:type="pct"/>
            <w:tcBorders>
              <w:top w:val="nil"/>
              <w:left w:val="nil"/>
              <w:bottom w:val="single" w:sz="4" w:space="0" w:color="auto"/>
              <w:right w:val="single" w:sz="4" w:space="0" w:color="auto"/>
            </w:tcBorders>
            <w:shd w:val="clear" w:color="auto" w:fill="auto"/>
          </w:tcPr>
          <w:p w:rsidR="008A1C03" w:rsidRPr="007911E8" w:rsidRDefault="008A1C03" w:rsidP="005A6043">
            <w:r w:rsidRPr="007911E8">
              <w:t>3</w:t>
            </w:r>
            <w:r w:rsidR="00464399" w:rsidRPr="007911E8">
              <w:t>25</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130</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150</w:t>
            </w:r>
          </w:p>
        </w:tc>
      </w:tr>
      <w:tr w:rsidR="008A1C03" w:rsidRPr="007911E8" w:rsidTr="00687DD3">
        <w:trPr>
          <w:trHeight w:val="20"/>
        </w:trPr>
        <w:tc>
          <w:tcPr>
            <w:tcW w:w="5000" w:type="pct"/>
            <w:gridSpan w:val="6"/>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Здравоохранение</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Стационары всех типов с вспомогательными зданиями и сооружениями</w:t>
            </w:r>
          </w:p>
        </w:tc>
        <w:tc>
          <w:tcPr>
            <w:tcW w:w="697" w:type="pct"/>
            <w:tcBorders>
              <w:top w:val="nil"/>
              <w:left w:val="nil"/>
              <w:bottom w:val="single" w:sz="4" w:space="0" w:color="auto"/>
              <w:right w:val="single" w:sz="4" w:space="0" w:color="auto"/>
            </w:tcBorders>
            <w:shd w:val="clear" w:color="auto" w:fill="auto"/>
            <w:hideMark/>
          </w:tcPr>
          <w:p w:rsidR="008A1C03" w:rsidRPr="007911E8" w:rsidRDefault="005E4F5B" w:rsidP="005A6043">
            <w:r w:rsidRPr="007911E8">
              <w:t>к</w:t>
            </w:r>
            <w:r w:rsidR="008A1C03" w:rsidRPr="007911E8">
              <w:t>о</w:t>
            </w:r>
            <w:r w:rsidR="00EA6D8C" w:rsidRPr="007911E8">
              <w:t>йка</w:t>
            </w:r>
            <w:r w:rsidRPr="007911E8">
              <w:t xml:space="preserve"> </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 xml:space="preserve">7 </w:t>
            </w:r>
            <w:r w:rsidR="001A0422" w:rsidRPr="007911E8">
              <w:t>на 1000 жителей</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45</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107</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120</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Амбулаторно-поликлинические учреждения</w:t>
            </w:r>
          </w:p>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посещени</w:t>
            </w:r>
            <w:r w:rsidR="00EA6D8C" w:rsidRPr="007911E8">
              <w:t>я</w:t>
            </w:r>
            <w:r w:rsidRPr="007911E8">
              <w:t xml:space="preserve"> в </w:t>
            </w:r>
            <w:r w:rsidR="00DB0770" w:rsidRPr="007911E8">
              <w:t>смену</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18,5</w:t>
            </w:r>
            <w:r w:rsidR="001A0422" w:rsidRPr="007911E8">
              <w:t xml:space="preserve"> на 1000 жителей</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260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2</w:t>
            </w:r>
            <w:r w:rsidR="001A3681" w:rsidRPr="007911E8">
              <w:t>83</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3</w:t>
            </w:r>
            <w:r w:rsidR="001A3681" w:rsidRPr="007911E8">
              <w:t>15</w:t>
            </w:r>
          </w:p>
        </w:tc>
      </w:tr>
      <w:tr w:rsidR="008A1C03" w:rsidRPr="007911E8" w:rsidTr="00687DD3">
        <w:trPr>
          <w:trHeight w:val="20"/>
        </w:trPr>
        <w:tc>
          <w:tcPr>
            <w:tcW w:w="5000" w:type="pct"/>
            <w:gridSpan w:val="6"/>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Социальная защита</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Отделение социальной помощи на дому</w:t>
            </w:r>
          </w:p>
        </w:tc>
        <w:tc>
          <w:tcPr>
            <w:tcW w:w="697" w:type="pct"/>
            <w:tcBorders>
              <w:top w:val="nil"/>
              <w:left w:val="nil"/>
              <w:bottom w:val="single" w:sz="4" w:space="0" w:color="auto"/>
              <w:right w:val="single" w:sz="4" w:space="0" w:color="auto"/>
            </w:tcBorders>
            <w:shd w:val="clear" w:color="auto" w:fill="auto"/>
            <w:hideMark/>
          </w:tcPr>
          <w:p w:rsidR="008A1C03" w:rsidRPr="007911E8" w:rsidRDefault="00D82AB4" w:rsidP="005A6043">
            <w:r w:rsidRPr="007911E8">
              <w:t>о</w:t>
            </w:r>
            <w:r w:rsidR="008A1C03" w:rsidRPr="007911E8">
              <w:t>бъект</w:t>
            </w:r>
            <w:r w:rsidRPr="007911E8">
              <w:t xml:space="preserve"> </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 xml:space="preserve">1 </w:t>
            </w:r>
            <w:r w:rsidR="001A0422" w:rsidRPr="007911E8">
              <w:t>на 110 человек соответствующей категории граждан</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w:t>
            </w:r>
          </w:p>
        </w:tc>
      </w:tr>
      <w:tr w:rsidR="008A1C03" w:rsidRPr="007911E8" w:rsidTr="00687DD3">
        <w:trPr>
          <w:trHeight w:val="20"/>
        </w:trPr>
        <w:tc>
          <w:tcPr>
            <w:tcW w:w="5000" w:type="pct"/>
            <w:gridSpan w:val="6"/>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Физкультура и спорт</w:t>
            </w:r>
          </w:p>
        </w:tc>
      </w:tr>
      <w:tr w:rsidR="008A1C03" w:rsidRPr="007911E8" w:rsidTr="00687DD3">
        <w:trPr>
          <w:trHeight w:val="20"/>
        </w:trPr>
        <w:tc>
          <w:tcPr>
            <w:tcW w:w="1290" w:type="pct"/>
            <w:vMerge w:val="restar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Спортивные залы общего пользования</w:t>
            </w:r>
          </w:p>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м</w:t>
            </w:r>
            <w:r w:rsidRPr="007911E8">
              <w:rPr>
                <w:vertAlign w:val="superscript"/>
              </w:rPr>
              <w:t>2</w:t>
            </w:r>
            <w:r w:rsidRPr="007911E8">
              <w:t>площади пола</w:t>
            </w:r>
            <w:r w:rsidR="00D82AB4" w:rsidRPr="007911E8">
              <w:t xml:space="preserve"> </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350</w:t>
            </w:r>
            <w:r w:rsidR="0094357B" w:rsidRPr="007911E8">
              <w:t>,0</w:t>
            </w:r>
            <w:r w:rsidR="001A0422" w:rsidRPr="007911E8">
              <w:t xml:space="preserve"> на 1000 жителей</w:t>
            </w:r>
            <w:r w:rsidR="00D8581B" w:rsidRPr="007911E8">
              <w:t xml:space="preserve"> </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1048</w:t>
            </w:r>
            <w:r w:rsidR="0094357B" w:rsidRPr="007911E8">
              <w:t>,0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5355</w:t>
            </w:r>
            <w:r w:rsidR="0094357B" w:rsidRPr="007911E8">
              <w:t>,0</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5950</w:t>
            </w:r>
            <w:r w:rsidR="0094357B" w:rsidRPr="007911E8">
              <w:t>,0</w:t>
            </w:r>
          </w:p>
        </w:tc>
      </w:tr>
      <w:tr w:rsidR="008A1C03" w:rsidRPr="007911E8" w:rsidTr="00687DD3">
        <w:trPr>
          <w:trHeight w:val="20"/>
        </w:trPr>
        <w:tc>
          <w:tcPr>
            <w:tcW w:w="1290" w:type="pct"/>
            <w:vMerge/>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объект</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400 м</w:t>
            </w:r>
            <w:r w:rsidRPr="007911E8">
              <w:rPr>
                <w:vertAlign w:val="superscript"/>
              </w:rPr>
              <w:t>2</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5</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13</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15</w:t>
            </w:r>
          </w:p>
        </w:tc>
      </w:tr>
      <w:tr w:rsidR="008A1C03" w:rsidRPr="007911E8" w:rsidTr="00687DD3">
        <w:trPr>
          <w:trHeight w:val="20"/>
        </w:trPr>
        <w:tc>
          <w:tcPr>
            <w:tcW w:w="1290" w:type="pct"/>
            <w:vMerge w:val="restar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Плоскостные спортивные сооружения</w:t>
            </w:r>
          </w:p>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м</w:t>
            </w:r>
            <w:r w:rsidRPr="007911E8">
              <w:rPr>
                <w:vertAlign w:val="superscript"/>
              </w:rPr>
              <w:t>2</w:t>
            </w:r>
            <w:r w:rsidRPr="007911E8">
              <w:t>площади пола</w:t>
            </w:r>
            <w:r w:rsidR="00D82AB4" w:rsidRPr="007911E8">
              <w:t xml:space="preserve"> </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1950</w:t>
            </w:r>
            <w:r w:rsidR="001A0422" w:rsidRPr="007911E8">
              <w:t xml:space="preserve"> на 1000 жителей</w:t>
            </w:r>
            <w:r w:rsidR="00D8581B" w:rsidRPr="007911E8">
              <w:t xml:space="preserve"> </w:t>
            </w:r>
            <w:r w:rsidRPr="007911E8">
              <w:t xml:space="preserve"> </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10800</w:t>
            </w:r>
            <w:r w:rsidR="0094357B" w:rsidRPr="007911E8">
              <w:t>,0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29835</w:t>
            </w:r>
            <w:r w:rsidR="0094357B" w:rsidRPr="007911E8">
              <w:t>,0</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33150</w:t>
            </w:r>
            <w:r w:rsidR="0094357B" w:rsidRPr="007911E8">
              <w:t>,0</w:t>
            </w:r>
          </w:p>
        </w:tc>
      </w:tr>
      <w:tr w:rsidR="008A1C03" w:rsidRPr="007911E8" w:rsidTr="00687DD3">
        <w:trPr>
          <w:trHeight w:val="20"/>
        </w:trPr>
        <w:tc>
          <w:tcPr>
            <w:tcW w:w="1290" w:type="pct"/>
            <w:vMerge/>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объект</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540 м</w:t>
            </w:r>
            <w:r w:rsidRPr="007911E8">
              <w:rPr>
                <w:vertAlign w:val="superscript"/>
              </w:rPr>
              <w:t>2</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4</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15</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61</w:t>
            </w:r>
          </w:p>
        </w:tc>
      </w:tr>
      <w:tr w:rsidR="008A1C03" w:rsidRPr="007911E8" w:rsidTr="00687DD3">
        <w:trPr>
          <w:trHeight w:val="20"/>
        </w:trPr>
        <w:tc>
          <w:tcPr>
            <w:tcW w:w="1290" w:type="pct"/>
            <w:vMerge w:val="restar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Бассейн крытый</w:t>
            </w:r>
          </w:p>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м</w:t>
            </w:r>
            <w:r w:rsidRPr="007911E8">
              <w:rPr>
                <w:vertAlign w:val="superscript"/>
              </w:rPr>
              <w:t>2</w:t>
            </w:r>
            <w:r w:rsidRPr="007911E8">
              <w:t>зеркала воды</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75</w:t>
            </w:r>
            <w:r w:rsidR="001A0422" w:rsidRPr="007911E8">
              <w:t xml:space="preserve"> на 1000 жителей</w:t>
            </w:r>
            <w:r w:rsidRPr="007911E8">
              <w:t xml:space="preserve"> </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0</w:t>
            </w:r>
            <w:r w:rsidR="0094357B" w:rsidRPr="007911E8">
              <w:t>,0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1147</w:t>
            </w:r>
            <w:r w:rsidR="0094357B" w:rsidRPr="007911E8">
              <w:t>,0</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1275</w:t>
            </w:r>
            <w:r w:rsidR="0094357B" w:rsidRPr="007911E8">
              <w:t>,0</w:t>
            </w:r>
          </w:p>
        </w:tc>
      </w:tr>
      <w:tr w:rsidR="008A1C03" w:rsidRPr="007911E8" w:rsidTr="00687DD3">
        <w:trPr>
          <w:trHeight w:val="20"/>
        </w:trPr>
        <w:tc>
          <w:tcPr>
            <w:tcW w:w="1290" w:type="pct"/>
            <w:vMerge/>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объект</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200 м</w:t>
            </w:r>
            <w:r w:rsidRPr="007911E8">
              <w:rPr>
                <w:vertAlign w:val="superscript"/>
              </w:rPr>
              <w:t>2</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6</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6</w:t>
            </w:r>
          </w:p>
        </w:tc>
      </w:tr>
      <w:tr w:rsidR="008A1C03" w:rsidRPr="007911E8" w:rsidTr="00687DD3">
        <w:trPr>
          <w:trHeight w:val="20"/>
        </w:trPr>
        <w:tc>
          <w:tcPr>
            <w:tcW w:w="5000" w:type="pct"/>
            <w:gridSpan w:val="6"/>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Культура и искусство</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D8581B" w:rsidP="005A6043">
            <w:r w:rsidRPr="007911E8">
              <w:t>Городской дом культуры</w:t>
            </w:r>
          </w:p>
        </w:tc>
        <w:tc>
          <w:tcPr>
            <w:tcW w:w="697" w:type="pct"/>
            <w:tcBorders>
              <w:top w:val="nil"/>
              <w:left w:val="nil"/>
              <w:bottom w:val="single" w:sz="4" w:space="0" w:color="auto"/>
              <w:right w:val="single" w:sz="4" w:space="0" w:color="auto"/>
            </w:tcBorders>
            <w:shd w:val="clear" w:color="auto" w:fill="auto"/>
            <w:hideMark/>
          </w:tcPr>
          <w:p w:rsidR="008A1C03" w:rsidRPr="007911E8" w:rsidRDefault="00D82AB4" w:rsidP="005A6043">
            <w:r w:rsidRPr="007911E8">
              <w:t>о</w:t>
            </w:r>
            <w:r w:rsidR="008A1C03" w:rsidRPr="007911E8">
              <w:t>бъект</w:t>
            </w:r>
          </w:p>
        </w:tc>
        <w:tc>
          <w:tcPr>
            <w:tcW w:w="948" w:type="pct"/>
            <w:tcBorders>
              <w:top w:val="nil"/>
              <w:left w:val="nil"/>
              <w:bottom w:val="single" w:sz="4" w:space="0" w:color="auto"/>
              <w:right w:val="single" w:sz="4" w:space="0" w:color="auto"/>
            </w:tcBorders>
            <w:shd w:val="clear" w:color="auto" w:fill="auto"/>
            <w:hideMark/>
          </w:tcPr>
          <w:p w:rsidR="008A1C03" w:rsidRPr="007911E8" w:rsidRDefault="00D8581B" w:rsidP="005A6043">
            <w:r w:rsidRPr="007911E8">
              <w:t>1</w:t>
            </w:r>
            <w:r w:rsidR="001A0422" w:rsidRPr="007911E8">
              <w:t xml:space="preserve"> на 10 тысяч человек</w:t>
            </w:r>
          </w:p>
        </w:tc>
        <w:tc>
          <w:tcPr>
            <w:tcW w:w="788" w:type="pct"/>
            <w:tcBorders>
              <w:top w:val="nil"/>
              <w:left w:val="nil"/>
              <w:bottom w:val="single" w:sz="4" w:space="0" w:color="auto"/>
              <w:right w:val="single" w:sz="4" w:space="0" w:color="auto"/>
            </w:tcBorders>
            <w:shd w:val="clear" w:color="auto" w:fill="auto"/>
            <w:hideMark/>
          </w:tcPr>
          <w:p w:rsidR="008A1C03" w:rsidRPr="007911E8" w:rsidRDefault="00DB4C72" w:rsidP="005A6043">
            <w:r w:rsidRPr="007911E8">
              <w:t>1</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2</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D82AB4" w:rsidP="005A6043">
            <w:r w:rsidRPr="007911E8">
              <w:t>У</w:t>
            </w:r>
            <w:r w:rsidR="008A1C03" w:rsidRPr="007911E8">
              <w:t>чреждени</w:t>
            </w:r>
            <w:r w:rsidRPr="007911E8">
              <w:t>я</w:t>
            </w:r>
            <w:r w:rsidR="008A1C03" w:rsidRPr="007911E8">
              <w:t xml:space="preserve"> клубного типа</w:t>
            </w:r>
          </w:p>
        </w:tc>
        <w:tc>
          <w:tcPr>
            <w:tcW w:w="697" w:type="pct"/>
            <w:tcBorders>
              <w:top w:val="nil"/>
              <w:left w:val="nil"/>
              <w:bottom w:val="single" w:sz="4" w:space="0" w:color="auto"/>
              <w:right w:val="single" w:sz="4" w:space="0" w:color="auto"/>
            </w:tcBorders>
            <w:shd w:val="clear" w:color="auto" w:fill="auto"/>
            <w:hideMark/>
          </w:tcPr>
          <w:p w:rsidR="008A1C03" w:rsidRPr="007911E8" w:rsidRDefault="00EA6D8C" w:rsidP="005A6043">
            <w:r w:rsidRPr="007911E8">
              <w:t>м</w:t>
            </w:r>
            <w:r w:rsidR="008A1C03" w:rsidRPr="007911E8">
              <w:t>есто</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70</w:t>
            </w:r>
            <w:r w:rsidR="001A0422" w:rsidRPr="007911E8">
              <w:t xml:space="preserve"> на 1000 жителей</w:t>
            </w:r>
            <w:r w:rsidRPr="007911E8">
              <w:t xml:space="preserve"> </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1793</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1071</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1190</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lastRenderedPageBreak/>
              <w:t>Общедоступная библиотека с детским отделением</w:t>
            </w:r>
          </w:p>
        </w:tc>
        <w:tc>
          <w:tcPr>
            <w:tcW w:w="697" w:type="pct"/>
            <w:tcBorders>
              <w:top w:val="nil"/>
              <w:left w:val="nil"/>
              <w:bottom w:val="single" w:sz="4" w:space="0" w:color="auto"/>
              <w:right w:val="single" w:sz="4" w:space="0" w:color="auto"/>
            </w:tcBorders>
            <w:shd w:val="clear" w:color="auto" w:fill="auto"/>
            <w:hideMark/>
          </w:tcPr>
          <w:p w:rsidR="008A1C03" w:rsidRPr="007911E8" w:rsidRDefault="00EA6D8C" w:rsidP="005A6043">
            <w:r w:rsidRPr="007911E8">
              <w:t>о</w:t>
            </w:r>
            <w:r w:rsidR="008A1C03" w:rsidRPr="007911E8">
              <w:t>бъект</w:t>
            </w:r>
            <w:r w:rsidRPr="007911E8">
              <w:t xml:space="preserve"> </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w:t>
            </w:r>
            <w:r w:rsidR="001A0422" w:rsidRPr="007911E8">
              <w:t xml:space="preserve"> на 10 тысяч человек</w:t>
            </w:r>
            <w:r w:rsidRPr="007911E8">
              <w:t xml:space="preserve"> </w:t>
            </w:r>
          </w:p>
        </w:tc>
        <w:tc>
          <w:tcPr>
            <w:tcW w:w="788" w:type="pct"/>
            <w:tcBorders>
              <w:top w:val="nil"/>
              <w:left w:val="nil"/>
              <w:bottom w:val="single" w:sz="4" w:space="0" w:color="auto"/>
              <w:right w:val="single" w:sz="4" w:space="0" w:color="auto"/>
            </w:tcBorders>
            <w:shd w:val="clear" w:color="auto" w:fill="auto"/>
            <w:hideMark/>
          </w:tcPr>
          <w:p w:rsidR="008A1C03" w:rsidRPr="007911E8" w:rsidRDefault="009B5B0D" w:rsidP="005A6043">
            <w:r w:rsidRPr="007911E8">
              <w:t>6</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w:t>
            </w:r>
          </w:p>
        </w:tc>
        <w:tc>
          <w:tcPr>
            <w:tcW w:w="665" w:type="pct"/>
            <w:tcBorders>
              <w:top w:val="nil"/>
              <w:left w:val="nil"/>
              <w:bottom w:val="single" w:sz="4" w:space="0" w:color="auto"/>
              <w:right w:val="single" w:sz="4" w:space="0" w:color="auto"/>
            </w:tcBorders>
            <w:shd w:val="clear" w:color="auto" w:fill="auto"/>
            <w:noWrap/>
          </w:tcPr>
          <w:p w:rsidR="008A1C03" w:rsidRPr="007911E8" w:rsidRDefault="00DB4C72" w:rsidP="005A6043">
            <w:r w:rsidRPr="007911E8">
              <w:t>2</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Музей</w:t>
            </w:r>
          </w:p>
        </w:tc>
        <w:tc>
          <w:tcPr>
            <w:tcW w:w="697" w:type="pct"/>
            <w:tcBorders>
              <w:top w:val="nil"/>
              <w:left w:val="nil"/>
              <w:bottom w:val="single" w:sz="4" w:space="0" w:color="auto"/>
              <w:right w:val="single" w:sz="4" w:space="0" w:color="auto"/>
            </w:tcBorders>
            <w:shd w:val="clear" w:color="auto" w:fill="auto"/>
            <w:hideMark/>
          </w:tcPr>
          <w:p w:rsidR="008A1C03" w:rsidRPr="007911E8" w:rsidRDefault="00EA6D8C" w:rsidP="005A6043">
            <w:r w:rsidRPr="007911E8">
              <w:t>о</w:t>
            </w:r>
            <w:r w:rsidR="008A1C03" w:rsidRPr="007911E8">
              <w:t>бъект</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 xml:space="preserve">1 </w:t>
            </w:r>
            <w:r w:rsidR="001A0422" w:rsidRPr="007911E8">
              <w:t>на городское поселение</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w:t>
            </w:r>
          </w:p>
        </w:tc>
      </w:tr>
      <w:tr w:rsidR="008A1C03" w:rsidRPr="007911E8" w:rsidTr="00687DD3">
        <w:trPr>
          <w:trHeight w:val="20"/>
        </w:trPr>
        <w:tc>
          <w:tcPr>
            <w:tcW w:w="5000" w:type="pct"/>
            <w:gridSpan w:val="6"/>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Молодёжная политика</w:t>
            </w:r>
          </w:p>
        </w:tc>
      </w:tr>
      <w:tr w:rsidR="008A1C03" w:rsidRPr="007911E8" w:rsidTr="00687DD3">
        <w:trPr>
          <w:trHeight w:val="20"/>
        </w:trPr>
        <w:tc>
          <w:tcPr>
            <w:tcW w:w="1290" w:type="pct"/>
            <w:vMerge w:val="restar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Учреждения органов по делам молодёжи</w:t>
            </w:r>
          </w:p>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м</w:t>
            </w:r>
            <w:r w:rsidRPr="007911E8">
              <w:rPr>
                <w:vertAlign w:val="superscript"/>
              </w:rPr>
              <w:t>2</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25</w:t>
            </w:r>
            <w:r w:rsidR="0094357B" w:rsidRPr="007911E8">
              <w:t xml:space="preserve"> на 1000 жителей</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316</w:t>
            </w:r>
            <w:r w:rsidR="0094357B" w:rsidRPr="007911E8">
              <w:t>,0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382</w:t>
            </w:r>
            <w:r w:rsidR="0094357B" w:rsidRPr="007911E8">
              <w:t>,0</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425</w:t>
            </w:r>
            <w:r w:rsidR="0094357B" w:rsidRPr="007911E8">
              <w:t>,0</w:t>
            </w:r>
          </w:p>
        </w:tc>
      </w:tr>
      <w:tr w:rsidR="008A1C03" w:rsidRPr="007911E8" w:rsidTr="00687DD3">
        <w:trPr>
          <w:trHeight w:val="20"/>
        </w:trPr>
        <w:tc>
          <w:tcPr>
            <w:tcW w:w="1290" w:type="pct"/>
            <w:vMerge/>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рабочее место</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2</w:t>
            </w:r>
            <w:r w:rsidR="0094357B" w:rsidRPr="007911E8">
              <w:t xml:space="preserve"> на 1000 жителей</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3</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31</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34</w:t>
            </w:r>
          </w:p>
        </w:tc>
      </w:tr>
      <w:tr w:rsidR="008A1C03" w:rsidRPr="007911E8" w:rsidTr="00687DD3">
        <w:trPr>
          <w:trHeight w:val="20"/>
        </w:trPr>
        <w:tc>
          <w:tcPr>
            <w:tcW w:w="5000" w:type="pct"/>
            <w:gridSpan w:val="6"/>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Торговля, потребительский рынок</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Магазины всех типов</w:t>
            </w:r>
          </w:p>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м</w:t>
            </w:r>
            <w:r w:rsidRPr="007911E8">
              <w:rPr>
                <w:vertAlign w:val="superscript"/>
              </w:rPr>
              <w:t>2</w:t>
            </w:r>
            <w:r w:rsidRPr="007911E8">
              <w:t>торговой площади</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500,7</w:t>
            </w:r>
            <w:r w:rsidR="0094357B" w:rsidRPr="007911E8">
              <w:t xml:space="preserve"> на 1000 жителей</w:t>
            </w:r>
            <w:r w:rsidRPr="007911E8">
              <w:t xml:space="preserve"> </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15122</w:t>
            </w:r>
            <w:r w:rsidR="00EA6D8C" w:rsidRPr="007911E8">
              <w:t>,0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7660</w:t>
            </w:r>
            <w:r w:rsidR="00EA6D8C" w:rsidRPr="007911E8">
              <w:t>,0</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8512</w:t>
            </w:r>
            <w:r w:rsidR="00EA6D8C" w:rsidRPr="007911E8">
              <w:t>,0</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tcPr>
          <w:p w:rsidR="008A1C03" w:rsidRPr="007911E8" w:rsidRDefault="008A1C03" w:rsidP="005A6043">
            <w:bookmarkStart w:id="310" w:name="_Hlk531707524"/>
            <w:r w:rsidRPr="007911E8">
              <w:t>Аптека</w:t>
            </w:r>
          </w:p>
        </w:tc>
        <w:tc>
          <w:tcPr>
            <w:tcW w:w="697" w:type="pct"/>
            <w:tcBorders>
              <w:top w:val="nil"/>
              <w:left w:val="nil"/>
              <w:bottom w:val="single" w:sz="4" w:space="0" w:color="auto"/>
              <w:right w:val="single" w:sz="4" w:space="0" w:color="auto"/>
            </w:tcBorders>
            <w:shd w:val="clear" w:color="auto" w:fill="auto"/>
          </w:tcPr>
          <w:p w:rsidR="008A1C03" w:rsidRPr="007911E8" w:rsidRDefault="008A1C03" w:rsidP="005A6043">
            <w:r w:rsidRPr="007911E8">
              <w:t>м</w:t>
            </w:r>
            <w:r w:rsidRPr="007911E8">
              <w:rPr>
                <w:vertAlign w:val="superscript"/>
              </w:rPr>
              <w:t>2</w:t>
            </w:r>
            <w:r w:rsidRPr="007911E8">
              <w:t xml:space="preserve"> общей площади</w:t>
            </w:r>
          </w:p>
        </w:tc>
        <w:tc>
          <w:tcPr>
            <w:tcW w:w="948" w:type="pct"/>
            <w:tcBorders>
              <w:top w:val="nil"/>
              <w:left w:val="nil"/>
              <w:bottom w:val="single" w:sz="4" w:space="0" w:color="auto"/>
              <w:right w:val="single" w:sz="4" w:space="0" w:color="auto"/>
            </w:tcBorders>
            <w:shd w:val="clear" w:color="auto" w:fill="auto"/>
          </w:tcPr>
          <w:p w:rsidR="008A1C03" w:rsidRPr="007911E8" w:rsidRDefault="008A1C03" w:rsidP="005A6043">
            <w:r w:rsidRPr="007911E8">
              <w:t>50</w:t>
            </w:r>
            <w:r w:rsidR="00EA6D8C" w:rsidRPr="007911E8">
              <w:t>,0</w:t>
            </w:r>
            <w:r w:rsidR="0094357B" w:rsidRPr="007911E8">
              <w:t xml:space="preserve"> на 1000 жителей</w:t>
            </w:r>
            <w:r w:rsidRPr="007911E8">
              <w:t xml:space="preserve"> </w:t>
            </w:r>
          </w:p>
        </w:tc>
        <w:tc>
          <w:tcPr>
            <w:tcW w:w="788" w:type="pct"/>
            <w:tcBorders>
              <w:top w:val="nil"/>
              <w:left w:val="nil"/>
              <w:bottom w:val="single" w:sz="4" w:space="0" w:color="auto"/>
              <w:right w:val="single" w:sz="4" w:space="0" w:color="auto"/>
            </w:tcBorders>
            <w:shd w:val="clear" w:color="auto" w:fill="auto"/>
          </w:tcPr>
          <w:p w:rsidR="008A1C03" w:rsidRPr="007911E8" w:rsidRDefault="008A1C03" w:rsidP="005A6043">
            <w:r w:rsidRPr="007911E8">
              <w:t>395,2</w:t>
            </w:r>
          </w:p>
        </w:tc>
        <w:tc>
          <w:tcPr>
            <w:tcW w:w="612" w:type="pct"/>
            <w:tcBorders>
              <w:top w:val="nil"/>
              <w:left w:val="nil"/>
              <w:bottom w:val="single" w:sz="4" w:space="0" w:color="auto"/>
              <w:right w:val="single" w:sz="4" w:space="0" w:color="auto"/>
            </w:tcBorders>
            <w:shd w:val="clear" w:color="auto" w:fill="auto"/>
            <w:noWrap/>
          </w:tcPr>
          <w:p w:rsidR="008A1C03" w:rsidRPr="007911E8" w:rsidRDefault="00464399" w:rsidP="005A6043">
            <w:r w:rsidRPr="007911E8">
              <w:t>765</w:t>
            </w:r>
            <w:r w:rsidR="00EA6D8C" w:rsidRPr="007911E8">
              <w:t>,0</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850</w:t>
            </w:r>
            <w:r w:rsidR="00EA6D8C" w:rsidRPr="007911E8">
              <w:t>,0</w:t>
            </w:r>
          </w:p>
        </w:tc>
      </w:tr>
      <w:bookmarkEnd w:id="310"/>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Рыночный комплекс (крытый рынок)</w:t>
            </w:r>
          </w:p>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м</w:t>
            </w:r>
            <w:r w:rsidRPr="007911E8">
              <w:rPr>
                <w:vertAlign w:val="superscript"/>
              </w:rPr>
              <w:t>2</w:t>
            </w:r>
            <w:r w:rsidRPr="007911E8">
              <w:t>торговой площади</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24</w:t>
            </w:r>
            <w:r w:rsidR="00EA6D8C" w:rsidRPr="007911E8">
              <w:t>,0</w:t>
            </w:r>
            <w:r w:rsidR="0094357B" w:rsidRPr="007911E8">
              <w:t xml:space="preserve"> на 1000 жителей</w:t>
            </w:r>
            <w:r w:rsidRPr="007911E8">
              <w:t xml:space="preserve"> </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254</w:t>
            </w:r>
            <w:r w:rsidR="00EA6D8C" w:rsidRPr="007911E8">
              <w:t>,0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765</w:t>
            </w:r>
            <w:r w:rsidR="00EA6D8C" w:rsidRPr="007911E8">
              <w:t>,0</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408</w:t>
            </w:r>
            <w:r w:rsidR="00EA6D8C" w:rsidRPr="007911E8">
              <w:t>,0</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Объекты общественного питания (рестораны, бары, кафе и пр</w:t>
            </w:r>
            <w:r w:rsidR="00EA6D8C" w:rsidRPr="007911E8">
              <w:t>очие</w:t>
            </w:r>
            <w:r w:rsidRPr="007911E8">
              <w:t>)</w:t>
            </w:r>
          </w:p>
        </w:tc>
        <w:tc>
          <w:tcPr>
            <w:tcW w:w="697" w:type="pct"/>
            <w:tcBorders>
              <w:top w:val="nil"/>
              <w:left w:val="nil"/>
              <w:bottom w:val="single" w:sz="4" w:space="0" w:color="auto"/>
              <w:right w:val="single" w:sz="4" w:space="0" w:color="auto"/>
            </w:tcBorders>
            <w:shd w:val="clear" w:color="auto" w:fill="auto"/>
            <w:hideMark/>
          </w:tcPr>
          <w:p w:rsidR="008A1C03" w:rsidRPr="007911E8" w:rsidRDefault="00105EFC" w:rsidP="005A6043">
            <w:r w:rsidRPr="007911E8">
              <w:t>посадочное место</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40</w:t>
            </w:r>
            <w:r w:rsidR="0094357B" w:rsidRPr="007911E8">
              <w:t xml:space="preserve"> на 1000 жителей</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744</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612</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680</w:t>
            </w:r>
          </w:p>
        </w:tc>
      </w:tr>
      <w:tr w:rsidR="008A1C03" w:rsidRPr="007911E8" w:rsidTr="00687DD3">
        <w:trPr>
          <w:trHeight w:val="20"/>
        </w:trPr>
        <w:tc>
          <w:tcPr>
            <w:tcW w:w="5000" w:type="pct"/>
            <w:gridSpan w:val="6"/>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Бытовое обслуживание</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Банно-оздоровительный комплекс</w:t>
            </w:r>
          </w:p>
        </w:tc>
        <w:tc>
          <w:tcPr>
            <w:tcW w:w="697" w:type="pct"/>
            <w:tcBorders>
              <w:top w:val="nil"/>
              <w:left w:val="nil"/>
              <w:bottom w:val="single" w:sz="4" w:space="0" w:color="auto"/>
              <w:right w:val="single" w:sz="4" w:space="0" w:color="auto"/>
            </w:tcBorders>
            <w:shd w:val="clear" w:color="auto" w:fill="auto"/>
            <w:hideMark/>
          </w:tcPr>
          <w:p w:rsidR="008A1C03" w:rsidRPr="007911E8" w:rsidRDefault="001A0422" w:rsidP="005A6043">
            <w:r w:rsidRPr="007911E8">
              <w:t>п</w:t>
            </w:r>
            <w:r w:rsidR="00EA6D8C" w:rsidRPr="007911E8">
              <w:t>омывочное</w:t>
            </w:r>
            <w:r w:rsidRPr="007911E8">
              <w:t xml:space="preserve"> </w:t>
            </w:r>
            <w:r w:rsidR="008A1C03" w:rsidRPr="007911E8">
              <w:t>мест</w:t>
            </w:r>
            <w:r w:rsidRPr="007911E8">
              <w:t xml:space="preserve">о </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5</w:t>
            </w:r>
            <w:r w:rsidR="0094357B" w:rsidRPr="007911E8">
              <w:t xml:space="preserve"> на 1000 жителей</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20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76</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85</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Предприятия бытового обслуживания населения</w:t>
            </w:r>
          </w:p>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рабочее место</w:t>
            </w:r>
            <w:r w:rsidR="001A0422" w:rsidRPr="007911E8">
              <w:t xml:space="preserve"> </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5</w:t>
            </w:r>
            <w:r w:rsidR="0094357B" w:rsidRPr="007911E8">
              <w:t xml:space="preserve"> на 1000 жителей</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30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76</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85</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Предприятие по стирке белья (фабрика-прачечная)</w:t>
            </w:r>
          </w:p>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кг белья в смену</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 xml:space="preserve">110 </w:t>
            </w:r>
            <w:r w:rsidR="0094357B" w:rsidRPr="007911E8">
              <w:t>на 1000 жителей</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150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1683</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1870</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Предприятия по химчистке</w:t>
            </w:r>
          </w:p>
        </w:tc>
        <w:tc>
          <w:tcPr>
            <w:tcW w:w="697"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кг вещей в смену</w:t>
            </w:r>
            <w:r w:rsidR="001A0422" w:rsidRPr="007911E8">
              <w:t xml:space="preserve"> </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4</w:t>
            </w:r>
            <w:r w:rsidR="0094357B" w:rsidRPr="007911E8">
              <w:t xml:space="preserve"> на 1000 жителей</w:t>
            </w:r>
            <w:r w:rsidRPr="007911E8">
              <w:t xml:space="preserve"> </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0</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61</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68</w:t>
            </w:r>
          </w:p>
        </w:tc>
      </w:tr>
      <w:tr w:rsidR="008A1C03"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8A1C03" w:rsidRPr="007911E8" w:rsidRDefault="008A1C03" w:rsidP="005A6043">
            <w:r w:rsidRPr="007911E8">
              <w:t>Гостиницы</w:t>
            </w:r>
          </w:p>
        </w:tc>
        <w:tc>
          <w:tcPr>
            <w:tcW w:w="697" w:type="pct"/>
            <w:tcBorders>
              <w:top w:val="nil"/>
              <w:left w:val="nil"/>
              <w:bottom w:val="single" w:sz="4" w:space="0" w:color="auto"/>
              <w:right w:val="single" w:sz="4" w:space="0" w:color="auto"/>
            </w:tcBorders>
            <w:shd w:val="clear" w:color="auto" w:fill="auto"/>
            <w:hideMark/>
          </w:tcPr>
          <w:p w:rsidR="008A1C03" w:rsidRPr="007911E8" w:rsidRDefault="001A0422" w:rsidP="005A6043">
            <w:r w:rsidRPr="007911E8">
              <w:t>м</w:t>
            </w:r>
            <w:r w:rsidR="008A1C03" w:rsidRPr="007911E8">
              <w:t>ест</w:t>
            </w:r>
            <w:r w:rsidRPr="007911E8">
              <w:t>о</w:t>
            </w:r>
          </w:p>
        </w:tc>
        <w:tc>
          <w:tcPr>
            <w:tcW w:w="94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 xml:space="preserve">6 </w:t>
            </w:r>
            <w:r w:rsidR="0094357B" w:rsidRPr="007911E8">
              <w:t>на 1000 жителей</w:t>
            </w:r>
          </w:p>
        </w:tc>
        <w:tc>
          <w:tcPr>
            <w:tcW w:w="788" w:type="pct"/>
            <w:tcBorders>
              <w:top w:val="nil"/>
              <w:left w:val="nil"/>
              <w:bottom w:val="single" w:sz="4" w:space="0" w:color="auto"/>
              <w:right w:val="single" w:sz="4" w:space="0" w:color="auto"/>
            </w:tcBorders>
            <w:shd w:val="clear" w:color="auto" w:fill="auto"/>
            <w:hideMark/>
          </w:tcPr>
          <w:p w:rsidR="008A1C03" w:rsidRPr="007911E8" w:rsidRDefault="008A1C03" w:rsidP="005A6043">
            <w:r w:rsidRPr="007911E8">
              <w:t>167</w:t>
            </w:r>
          </w:p>
        </w:tc>
        <w:tc>
          <w:tcPr>
            <w:tcW w:w="612"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92</w:t>
            </w:r>
          </w:p>
        </w:tc>
        <w:tc>
          <w:tcPr>
            <w:tcW w:w="665" w:type="pct"/>
            <w:tcBorders>
              <w:top w:val="nil"/>
              <w:left w:val="nil"/>
              <w:bottom w:val="single" w:sz="4" w:space="0" w:color="auto"/>
              <w:right w:val="single" w:sz="4" w:space="0" w:color="auto"/>
            </w:tcBorders>
            <w:shd w:val="clear" w:color="auto" w:fill="auto"/>
            <w:noWrap/>
          </w:tcPr>
          <w:p w:rsidR="008A1C03" w:rsidRPr="007911E8" w:rsidRDefault="008A1C03" w:rsidP="005A6043">
            <w:r w:rsidRPr="007911E8">
              <w:t>102</w:t>
            </w:r>
          </w:p>
        </w:tc>
      </w:tr>
      <w:tr w:rsidR="004459B1" w:rsidRPr="007911E8" w:rsidTr="00687DD3">
        <w:trPr>
          <w:trHeight w:val="20"/>
        </w:trPr>
        <w:tc>
          <w:tcPr>
            <w:tcW w:w="1290" w:type="pct"/>
            <w:tcBorders>
              <w:top w:val="nil"/>
              <w:left w:val="single" w:sz="4" w:space="0" w:color="auto"/>
              <w:bottom w:val="single" w:sz="4" w:space="0" w:color="auto"/>
              <w:right w:val="single" w:sz="4" w:space="0" w:color="auto"/>
            </w:tcBorders>
            <w:shd w:val="clear" w:color="auto" w:fill="auto"/>
            <w:hideMark/>
          </w:tcPr>
          <w:p w:rsidR="004459B1" w:rsidRPr="007911E8" w:rsidRDefault="004459B1" w:rsidP="004459B1">
            <w:r w:rsidRPr="007911E8">
              <w:t>Кладбище (свободная площадь для захоронения)</w:t>
            </w:r>
          </w:p>
        </w:tc>
        <w:tc>
          <w:tcPr>
            <w:tcW w:w="697" w:type="pct"/>
            <w:tcBorders>
              <w:top w:val="nil"/>
              <w:left w:val="nil"/>
              <w:bottom w:val="single" w:sz="4" w:space="0" w:color="auto"/>
              <w:right w:val="single" w:sz="4" w:space="0" w:color="auto"/>
            </w:tcBorders>
            <w:shd w:val="clear" w:color="auto" w:fill="auto"/>
            <w:hideMark/>
          </w:tcPr>
          <w:p w:rsidR="004459B1" w:rsidRPr="007911E8" w:rsidRDefault="004459B1" w:rsidP="004459B1">
            <w:r w:rsidRPr="007911E8">
              <w:t>га</w:t>
            </w:r>
          </w:p>
        </w:tc>
        <w:tc>
          <w:tcPr>
            <w:tcW w:w="948" w:type="pct"/>
            <w:tcBorders>
              <w:top w:val="nil"/>
              <w:left w:val="nil"/>
              <w:bottom w:val="single" w:sz="4" w:space="0" w:color="auto"/>
              <w:right w:val="single" w:sz="4" w:space="0" w:color="auto"/>
            </w:tcBorders>
            <w:shd w:val="clear" w:color="auto" w:fill="auto"/>
            <w:hideMark/>
          </w:tcPr>
          <w:p w:rsidR="004459B1" w:rsidRPr="007911E8" w:rsidRDefault="004459B1" w:rsidP="004459B1">
            <w:r w:rsidRPr="007911E8">
              <w:t xml:space="preserve">0,24 на 1000 жителей </w:t>
            </w:r>
          </w:p>
        </w:tc>
        <w:tc>
          <w:tcPr>
            <w:tcW w:w="788" w:type="pct"/>
            <w:tcBorders>
              <w:top w:val="nil"/>
              <w:left w:val="nil"/>
              <w:bottom w:val="single" w:sz="4" w:space="0" w:color="auto"/>
              <w:right w:val="single" w:sz="4" w:space="0" w:color="auto"/>
            </w:tcBorders>
            <w:shd w:val="clear" w:color="auto" w:fill="auto"/>
            <w:hideMark/>
          </w:tcPr>
          <w:p w:rsidR="004459B1" w:rsidRPr="007911E8" w:rsidRDefault="004459B1" w:rsidP="004459B1">
            <w:r w:rsidRPr="007911E8">
              <w:t>10,45</w:t>
            </w:r>
          </w:p>
        </w:tc>
        <w:tc>
          <w:tcPr>
            <w:tcW w:w="612" w:type="pct"/>
            <w:tcBorders>
              <w:top w:val="nil"/>
              <w:left w:val="nil"/>
              <w:bottom w:val="single" w:sz="4" w:space="0" w:color="auto"/>
              <w:right w:val="single" w:sz="4" w:space="0" w:color="auto"/>
            </w:tcBorders>
            <w:shd w:val="clear" w:color="auto" w:fill="auto"/>
            <w:noWrap/>
          </w:tcPr>
          <w:p w:rsidR="004459B1" w:rsidRPr="007911E8" w:rsidRDefault="004459B1" w:rsidP="004459B1">
            <w:r w:rsidRPr="007911E8">
              <w:t>10,45</w:t>
            </w:r>
          </w:p>
        </w:tc>
        <w:tc>
          <w:tcPr>
            <w:tcW w:w="665" w:type="pct"/>
            <w:tcBorders>
              <w:top w:val="nil"/>
              <w:left w:val="nil"/>
              <w:bottom w:val="single" w:sz="4" w:space="0" w:color="auto"/>
              <w:right w:val="single" w:sz="4" w:space="0" w:color="auto"/>
            </w:tcBorders>
            <w:shd w:val="clear" w:color="auto" w:fill="auto"/>
            <w:noWrap/>
          </w:tcPr>
          <w:p w:rsidR="004459B1" w:rsidRPr="007911E8" w:rsidRDefault="004459B1" w:rsidP="004459B1">
            <w:r w:rsidRPr="007911E8">
              <w:t>10,45</w:t>
            </w:r>
          </w:p>
        </w:tc>
      </w:tr>
      <w:bookmarkEnd w:id="309"/>
    </w:tbl>
    <w:p w:rsidR="008A1C03" w:rsidRPr="007911E8" w:rsidRDefault="008A1C03" w:rsidP="009C6485"/>
    <w:p w:rsidR="009C6485" w:rsidRPr="007911E8" w:rsidRDefault="009C6485" w:rsidP="009C6485">
      <w:pPr>
        <w:spacing w:before="120" w:after="120"/>
        <w:jc w:val="center"/>
        <w:rPr>
          <w:b/>
          <w:bCs/>
          <w:iCs/>
        </w:rPr>
        <w:sectPr w:rsidR="009C6485" w:rsidRPr="007911E8" w:rsidSect="008A4805">
          <w:pgSz w:w="11907" w:h="16840" w:code="9"/>
          <w:pgMar w:top="1134" w:right="567" w:bottom="1134" w:left="1134" w:header="720" w:footer="570" w:gutter="0"/>
          <w:cols w:space="720"/>
          <w:docGrid w:linePitch="360"/>
        </w:sectPr>
      </w:pPr>
    </w:p>
    <w:p w:rsidR="009C6485" w:rsidRPr="007911E8" w:rsidRDefault="009C6485" w:rsidP="00913C8C">
      <w:pPr>
        <w:pStyle w:val="affffffffff1"/>
      </w:pPr>
      <w:r w:rsidRPr="007911E8">
        <w:lastRenderedPageBreak/>
        <w:t>Таблица</w:t>
      </w:r>
      <w:r w:rsidR="0031312F" w:rsidRPr="007911E8">
        <w:t xml:space="preserve"> </w:t>
      </w:r>
      <w:r w:rsidR="003B4003" w:rsidRPr="007911E8">
        <w:t>3</w:t>
      </w:r>
      <w:r w:rsidR="0031312F" w:rsidRPr="007911E8">
        <w:t>.</w:t>
      </w:r>
      <w:r w:rsidR="003B4003" w:rsidRPr="007911E8">
        <w:t>3</w:t>
      </w:r>
      <w:r w:rsidR="0031312F" w:rsidRPr="007911E8">
        <w:t>.4-2</w:t>
      </w:r>
      <w:r w:rsidRPr="007911E8">
        <w:t xml:space="preserve"> – Перечень мероприятий сферы культурно-бытового обслуживани</w:t>
      </w:r>
      <w:r w:rsidR="00E17D49" w:rsidRPr="007911E8">
        <w:t xml:space="preserve">я </w:t>
      </w:r>
      <w:r w:rsidRPr="007911E8">
        <w:t>Приморско</w:t>
      </w:r>
      <w:r w:rsidR="00E17D49" w:rsidRPr="007911E8">
        <w:t>го</w:t>
      </w:r>
      <w:r w:rsidRPr="007911E8">
        <w:t xml:space="preserve"> городско</w:t>
      </w:r>
      <w:r w:rsidR="00E17D49" w:rsidRPr="007911E8">
        <w:t>го</w:t>
      </w:r>
      <w:r w:rsidRPr="007911E8">
        <w:t xml:space="preserve"> поселени</w:t>
      </w:r>
      <w:r w:rsidR="00E17D49" w:rsidRPr="007911E8">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2841"/>
        <w:gridCol w:w="1667"/>
        <w:gridCol w:w="2145"/>
        <w:gridCol w:w="2124"/>
        <w:gridCol w:w="1710"/>
        <w:gridCol w:w="2015"/>
        <w:gridCol w:w="2009"/>
      </w:tblGrid>
      <w:tr w:rsidR="00957F8D" w:rsidRPr="007911E8" w:rsidTr="00957F8D">
        <w:trPr>
          <w:trHeight w:val="60"/>
          <w:tblHeader/>
        </w:trPr>
        <w:tc>
          <w:tcPr>
            <w:tcW w:w="204" w:type="pct"/>
            <w:shd w:val="clear" w:color="auto" w:fill="auto"/>
          </w:tcPr>
          <w:p w:rsidR="00957F8D" w:rsidRPr="007911E8" w:rsidRDefault="00957F8D" w:rsidP="004A5615">
            <w:pPr>
              <w:pStyle w:val="affffffffff5"/>
              <w:rPr>
                <w:sz w:val="24"/>
                <w:szCs w:val="24"/>
              </w:rPr>
            </w:pPr>
            <w:r w:rsidRPr="007911E8">
              <w:rPr>
                <w:sz w:val="24"/>
                <w:szCs w:val="24"/>
              </w:rPr>
              <w:t>№</w:t>
            </w:r>
          </w:p>
          <w:p w:rsidR="00957F8D" w:rsidRPr="007911E8" w:rsidRDefault="00957F8D" w:rsidP="004A5615">
            <w:pPr>
              <w:pStyle w:val="affffffffff5"/>
              <w:rPr>
                <w:sz w:val="24"/>
                <w:szCs w:val="24"/>
              </w:rPr>
            </w:pPr>
            <w:r w:rsidRPr="007911E8">
              <w:rPr>
                <w:sz w:val="24"/>
                <w:szCs w:val="24"/>
              </w:rPr>
              <w:t>п/п</w:t>
            </w:r>
          </w:p>
        </w:tc>
        <w:tc>
          <w:tcPr>
            <w:tcW w:w="939" w:type="pct"/>
            <w:shd w:val="clear" w:color="auto" w:fill="auto"/>
          </w:tcPr>
          <w:p w:rsidR="00957F8D" w:rsidRPr="007911E8" w:rsidRDefault="00957F8D" w:rsidP="004A5615">
            <w:pPr>
              <w:pStyle w:val="affffffffff5"/>
              <w:rPr>
                <w:sz w:val="24"/>
                <w:szCs w:val="24"/>
              </w:rPr>
            </w:pPr>
            <w:r w:rsidRPr="007911E8">
              <w:rPr>
                <w:sz w:val="24"/>
                <w:szCs w:val="24"/>
              </w:rPr>
              <w:t>Наименование объекта</w:t>
            </w:r>
          </w:p>
        </w:tc>
        <w:tc>
          <w:tcPr>
            <w:tcW w:w="551" w:type="pct"/>
            <w:shd w:val="clear" w:color="auto" w:fill="auto"/>
          </w:tcPr>
          <w:p w:rsidR="00957F8D" w:rsidRPr="007911E8" w:rsidRDefault="00957F8D" w:rsidP="004A5615">
            <w:pPr>
              <w:pStyle w:val="affffffffff5"/>
              <w:rPr>
                <w:sz w:val="24"/>
                <w:szCs w:val="24"/>
              </w:rPr>
            </w:pPr>
            <w:r w:rsidRPr="007911E8">
              <w:rPr>
                <w:sz w:val="24"/>
                <w:szCs w:val="24"/>
              </w:rPr>
              <w:t>Мероприятие</w:t>
            </w:r>
          </w:p>
        </w:tc>
        <w:tc>
          <w:tcPr>
            <w:tcW w:w="709" w:type="pct"/>
            <w:shd w:val="clear" w:color="auto" w:fill="auto"/>
          </w:tcPr>
          <w:p w:rsidR="00957F8D" w:rsidRPr="007911E8" w:rsidRDefault="00957F8D" w:rsidP="004A5615">
            <w:pPr>
              <w:pStyle w:val="affffffffff5"/>
              <w:rPr>
                <w:sz w:val="24"/>
                <w:szCs w:val="24"/>
              </w:rPr>
            </w:pPr>
            <w:r w:rsidRPr="007911E8">
              <w:rPr>
                <w:sz w:val="24"/>
                <w:szCs w:val="24"/>
              </w:rPr>
              <w:t>Месторасположение</w:t>
            </w:r>
          </w:p>
        </w:tc>
        <w:tc>
          <w:tcPr>
            <w:tcW w:w="702" w:type="pct"/>
            <w:shd w:val="clear" w:color="auto" w:fill="auto"/>
          </w:tcPr>
          <w:p w:rsidR="00957F8D" w:rsidRPr="007911E8" w:rsidRDefault="00957F8D" w:rsidP="004A5615">
            <w:pPr>
              <w:pStyle w:val="affffffffff5"/>
              <w:rPr>
                <w:sz w:val="24"/>
                <w:szCs w:val="24"/>
              </w:rPr>
            </w:pPr>
            <w:r w:rsidRPr="007911E8">
              <w:rPr>
                <w:sz w:val="24"/>
                <w:szCs w:val="24"/>
              </w:rPr>
              <w:t>Уровень</w:t>
            </w:r>
          </w:p>
        </w:tc>
        <w:tc>
          <w:tcPr>
            <w:tcW w:w="565" w:type="pct"/>
            <w:shd w:val="clear" w:color="auto" w:fill="auto"/>
          </w:tcPr>
          <w:p w:rsidR="00957F8D" w:rsidRPr="007911E8" w:rsidRDefault="00957F8D" w:rsidP="004A5615">
            <w:pPr>
              <w:pStyle w:val="affffffffff5"/>
              <w:rPr>
                <w:sz w:val="24"/>
                <w:szCs w:val="24"/>
              </w:rPr>
            </w:pPr>
            <w:r w:rsidRPr="007911E8">
              <w:rPr>
                <w:sz w:val="24"/>
                <w:szCs w:val="24"/>
              </w:rPr>
              <w:t>Срок реализации</w:t>
            </w:r>
          </w:p>
        </w:tc>
        <w:tc>
          <w:tcPr>
            <w:tcW w:w="666" w:type="pct"/>
            <w:shd w:val="clear" w:color="auto" w:fill="auto"/>
          </w:tcPr>
          <w:p w:rsidR="00957F8D" w:rsidRPr="007911E8" w:rsidRDefault="00957F8D" w:rsidP="004A5615">
            <w:pPr>
              <w:pStyle w:val="affffffffff5"/>
              <w:rPr>
                <w:sz w:val="24"/>
                <w:szCs w:val="24"/>
              </w:rPr>
            </w:pPr>
            <w:r w:rsidRPr="007911E8">
              <w:rPr>
                <w:sz w:val="24"/>
                <w:szCs w:val="24"/>
              </w:rPr>
              <w:t>Основание для включения в перечень</w:t>
            </w:r>
          </w:p>
        </w:tc>
        <w:tc>
          <w:tcPr>
            <w:tcW w:w="664" w:type="pct"/>
          </w:tcPr>
          <w:p w:rsidR="00957F8D" w:rsidRPr="007911E8" w:rsidRDefault="00957F8D" w:rsidP="004A5615">
            <w:pPr>
              <w:pStyle w:val="affffffffff5"/>
              <w:rPr>
                <w:sz w:val="24"/>
                <w:szCs w:val="24"/>
              </w:rPr>
            </w:pPr>
            <w:r w:rsidRPr="007911E8">
              <w:rPr>
                <w:sz w:val="24"/>
                <w:szCs w:val="24"/>
              </w:rPr>
              <w:t>Максимально допустимый уровень территориальной доступности</w:t>
            </w:r>
          </w:p>
        </w:tc>
      </w:tr>
    </w:tbl>
    <w:p w:rsidR="00957F8D" w:rsidRPr="007911E8" w:rsidRDefault="00957F8D" w:rsidP="0031312F">
      <w:pPr>
        <w:jc w:val="center"/>
        <w:rPr>
          <w:bCs/>
          <w:iC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2841"/>
        <w:gridCol w:w="1667"/>
        <w:gridCol w:w="2145"/>
        <w:gridCol w:w="2124"/>
        <w:gridCol w:w="1710"/>
        <w:gridCol w:w="2015"/>
        <w:gridCol w:w="2009"/>
      </w:tblGrid>
      <w:tr w:rsidR="00130086" w:rsidRPr="007911E8" w:rsidTr="00687DD3">
        <w:trPr>
          <w:trHeight w:val="20"/>
          <w:tblHeader/>
        </w:trPr>
        <w:tc>
          <w:tcPr>
            <w:tcW w:w="204" w:type="pct"/>
            <w:shd w:val="clear" w:color="auto" w:fill="auto"/>
          </w:tcPr>
          <w:p w:rsidR="00130086" w:rsidRPr="007911E8" w:rsidRDefault="00130086" w:rsidP="00442046">
            <w:pPr>
              <w:pStyle w:val="affffffffff5"/>
              <w:numPr>
                <w:ilvl w:val="0"/>
                <w:numId w:val="157"/>
              </w:numPr>
              <w:rPr>
                <w:b w:val="0"/>
                <w:bCs/>
                <w:sz w:val="24"/>
                <w:szCs w:val="24"/>
              </w:rPr>
            </w:pPr>
            <w:bookmarkStart w:id="311" w:name="_Hlk531873666"/>
          </w:p>
        </w:tc>
        <w:tc>
          <w:tcPr>
            <w:tcW w:w="939" w:type="pct"/>
            <w:shd w:val="clear" w:color="auto" w:fill="auto"/>
          </w:tcPr>
          <w:p w:rsidR="00130086" w:rsidRPr="007911E8" w:rsidRDefault="00130086" w:rsidP="00442046">
            <w:pPr>
              <w:pStyle w:val="affffffffff5"/>
              <w:numPr>
                <w:ilvl w:val="0"/>
                <w:numId w:val="157"/>
              </w:numPr>
              <w:rPr>
                <w:b w:val="0"/>
                <w:bCs/>
                <w:sz w:val="24"/>
                <w:szCs w:val="24"/>
              </w:rPr>
            </w:pPr>
          </w:p>
        </w:tc>
        <w:tc>
          <w:tcPr>
            <w:tcW w:w="551" w:type="pct"/>
            <w:shd w:val="clear" w:color="auto" w:fill="auto"/>
          </w:tcPr>
          <w:p w:rsidR="00130086" w:rsidRPr="007911E8" w:rsidRDefault="00130086" w:rsidP="00442046">
            <w:pPr>
              <w:pStyle w:val="affffffffff5"/>
              <w:numPr>
                <w:ilvl w:val="0"/>
                <w:numId w:val="157"/>
              </w:numPr>
              <w:rPr>
                <w:b w:val="0"/>
                <w:bCs/>
                <w:sz w:val="24"/>
                <w:szCs w:val="24"/>
              </w:rPr>
            </w:pPr>
          </w:p>
        </w:tc>
        <w:tc>
          <w:tcPr>
            <w:tcW w:w="709" w:type="pct"/>
            <w:shd w:val="clear" w:color="auto" w:fill="auto"/>
          </w:tcPr>
          <w:p w:rsidR="00130086" w:rsidRPr="007911E8" w:rsidRDefault="00130086" w:rsidP="00442046">
            <w:pPr>
              <w:pStyle w:val="affffffffff5"/>
              <w:numPr>
                <w:ilvl w:val="0"/>
                <w:numId w:val="157"/>
              </w:numPr>
              <w:rPr>
                <w:b w:val="0"/>
                <w:bCs/>
                <w:sz w:val="24"/>
                <w:szCs w:val="24"/>
              </w:rPr>
            </w:pPr>
          </w:p>
        </w:tc>
        <w:tc>
          <w:tcPr>
            <w:tcW w:w="702" w:type="pct"/>
            <w:shd w:val="clear" w:color="auto" w:fill="auto"/>
          </w:tcPr>
          <w:p w:rsidR="00130086" w:rsidRPr="007911E8" w:rsidRDefault="00130086" w:rsidP="00442046">
            <w:pPr>
              <w:pStyle w:val="affffffffff5"/>
              <w:numPr>
                <w:ilvl w:val="0"/>
                <w:numId w:val="157"/>
              </w:numPr>
              <w:rPr>
                <w:b w:val="0"/>
                <w:bCs/>
                <w:sz w:val="24"/>
                <w:szCs w:val="24"/>
              </w:rPr>
            </w:pPr>
          </w:p>
        </w:tc>
        <w:tc>
          <w:tcPr>
            <w:tcW w:w="565" w:type="pct"/>
            <w:shd w:val="clear" w:color="auto" w:fill="auto"/>
          </w:tcPr>
          <w:p w:rsidR="00130086" w:rsidRPr="007911E8" w:rsidRDefault="00130086" w:rsidP="00442046">
            <w:pPr>
              <w:pStyle w:val="affffffffff5"/>
              <w:numPr>
                <w:ilvl w:val="0"/>
                <w:numId w:val="157"/>
              </w:numPr>
              <w:rPr>
                <w:b w:val="0"/>
                <w:bCs/>
                <w:sz w:val="24"/>
                <w:szCs w:val="24"/>
              </w:rPr>
            </w:pPr>
          </w:p>
        </w:tc>
        <w:tc>
          <w:tcPr>
            <w:tcW w:w="666" w:type="pct"/>
            <w:shd w:val="clear" w:color="auto" w:fill="auto"/>
          </w:tcPr>
          <w:p w:rsidR="00130086" w:rsidRPr="007911E8" w:rsidRDefault="00130086" w:rsidP="00442046">
            <w:pPr>
              <w:pStyle w:val="affffffffff5"/>
              <w:numPr>
                <w:ilvl w:val="0"/>
                <w:numId w:val="157"/>
              </w:numPr>
              <w:rPr>
                <w:b w:val="0"/>
                <w:bCs/>
                <w:sz w:val="24"/>
                <w:szCs w:val="24"/>
              </w:rPr>
            </w:pPr>
          </w:p>
        </w:tc>
        <w:tc>
          <w:tcPr>
            <w:tcW w:w="664" w:type="pct"/>
          </w:tcPr>
          <w:p w:rsidR="00130086" w:rsidRPr="007911E8" w:rsidRDefault="00130086" w:rsidP="00442046">
            <w:pPr>
              <w:pStyle w:val="affffffffff5"/>
              <w:numPr>
                <w:ilvl w:val="0"/>
                <w:numId w:val="157"/>
              </w:numPr>
              <w:rPr>
                <w:b w:val="0"/>
                <w:bCs/>
                <w:sz w:val="24"/>
                <w:szCs w:val="24"/>
              </w:rPr>
            </w:pPr>
          </w:p>
        </w:tc>
      </w:tr>
      <w:tr w:rsidR="009C6485" w:rsidRPr="007911E8" w:rsidTr="00687DD3">
        <w:trPr>
          <w:trHeight w:val="20"/>
        </w:trPr>
        <w:tc>
          <w:tcPr>
            <w:tcW w:w="5000" w:type="pct"/>
            <w:gridSpan w:val="8"/>
            <w:shd w:val="clear" w:color="auto" w:fill="auto"/>
          </w:tcPr>
          <w:p w:rsidR="009C6485" w:rsidRPr="007911E8" w:rsidRDefault="009C6485" w:rsidP="00957F8D">
            <w:pPr>
              <w:pStyle w:val="affffffffff5"/>
              <w:jc w:val="left"/>
              <w:rPr>
                <w:b w:val="0"/>
                <w:bCs/>
                <w:sz w:val="24"/>
                <w:szCs w:val="24"/>
              </w:rPr>
            </w:pPr>
            <w:r w:rsidRPr="007911E8">
              <w:rPr>
                <w:b w:val="0"/>
                <w:bCs/>
                <w:sz w:val="24"/>
                <w:szCs w:val="24"/>
              </w:rPr>
              <w:t>Объекты образования</w:t>
            </w:r>
          </w:p>
        </w:tc>
      </w:tr>
      <w:tr w:rsidR="009C6485" w:rsidRPr="007911E8" w:rsidTr="00687DD3">
        <w:trPr>
          <w:trHeight w:val="20"/>
        </w:trPr>
        <w:tc>
          <w:tcPr>
            <w:tcW w:w="5000" w:type="pct"/>
            <w:gridSpan w:val="8"/>
            <w:shd w:val="clear" w:color="auto" w:fill="auto"/>
          </w:tcPr>
          <w:p w:rsidR="009C6485" w:rsidRPr="007911E8" w:rsidRDefault="009C6485" w:rsidP="00957F8D">
            <w:pPr>
              <w:pStyle w:val="affffffffff4"/>
              <w:rPr>
                <w:bCs/>
                <w:sz w:val="24"/>
                <w:szCs w:val="24"/>
              </w:rPr>
            </w:pPr>
            <w:r w:rsidRPr="007911E8">
              <w:rPr>
                <w:bCs/>
                <w:sz w:val="24"/>
                <w:szCs w:val="24"/>
              </w:rPr>
              <w:t>Организации среднего профессионального образования</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243B99">
            <w:pPr>
              <w:rPr>
                <w:bCs/>
                <w:vertAlign w:val="superscript"/>
              </w:rPr>
            </w:pPr>
            <w:r w:rsidRPr="007911E8">
              <w:rPr>
                <w:bCs/>
              </w:rPr>
              <w:t>Государственное бюджетное</w:t>
            </w:r>
            <w:r w:rsidR="00243B99" w:rsidRPr="007911E8">
              <w:rPr>
                <w:bCs/>
              </w:rPr>
              <w:t xml:space="preserve"> </w:t>
            </w:r>
            <w:r w:rsidRPr="007911E8">
              <w:rPr>
                <w:bCs/>
              </w:rPr>
              <w:t>образовательное</w:t>
            </w:r>
            <w:r w:rsidR="00243B99" w:rsidRPr="007911E8">
              <w:rPr>
                <w:bCs/>
              </w:rPr>
              <w:t xml:space="preserve"> </w:t>
            </w:r>
            <w:r w:rsidR="00E17D49" w:rsidRPr="007911E8">
              <w:rPr>
                <w:bCs/>
              </w:rPr>
              <w:t>у</w:t>
            </w:r>
            <w:r w:rsidRPr="007911E8">
              <w:rPr>
                <w:bCs/>
              </w:rPr>
              <w:t>чреждение среднего</w:t>
            </w:r>
            <w:r w:rsidR="00243B99" w:rsidRPr="007911E8">
              <w:rPr>
                <w:bCs/>
              </w:rPr>
              <w:t xml:space="preserve"> </w:t>
            </w:r>
            <w:r w:rsidRPr="007911E8">
              <w:rPr>
                <w:bCs/>
              </w:rPr>
              <w:t>профессионального</w:t>
            </w:r>
            <w:r w:rsidR="00243B99" w:rsidRPr="007911E8">
              <w:rPr>
                <w:bCs/>
              </w:rPr>
              <w:t xml:space="preserve"> </w:t>
            </w:r>
            <w:r w:rsidRPr="007911E8">
              <w:rPr>
                <w:bCs/>
              </w:rPr>
              <w:t>образования Ленинградской</w:t>
            </w:r>
            <w:r w:rsidR="00243B99" w:rsidRPr="007911E8">
              <w:rPr>
                <w:bCs/>
              </w:rPr>
              <w:t xml:space="preserve"> </w:t>
            </w:r>
            <w:r w:rsidRPr="007911E8">
              <w:rPr>
                <w:bCs/>
              </w:rPr>
              <w:t>области</w:t>
            </w:r>
            <w:r w:rsidR="00243B99" w:rsidRPr="007911E8">
              <w:rPr>
                <w:bCs/>
              </w:rPr>
              <w:t xml:space="preserve"> </w:t>
            </w:r>
            <w:r w:rsidR="00B043DE" w:rsidRPr="007911E8">
              <w:rPr>
                <w:bCs/>
              </w:rPr>
              <w:t>«</w:t>
            </w:r>
            <w:r w:rsidRPr="007911E8">
              <w:rPr>
                <w:bCs/>
              </w:rPr>
              <w:t>Приморский морской техникум</w:t>
            </w:r>
            <w:r w:rsidR="00B043DE" w:rsidRPr="007911E8">
              <w:rPr>
                <w:bCs/>
              </w:rPr>
              <w:t>»</w:t>
            </w:r>
            <w:r w:rsidR="00E17D49" w:rsidRPr="007911E8">
              <w:rPr>
                <w:bCs/>
              </w:rPr>
              <w:t>.</w:t>
            </w:r>
            <w:r w:rsidR="00243B99" w:rsidRPr="007911E8">
              <w:rPr>
                <w:bCs/>
              </w:rPr>
              <w:t xml:space="preserve"> </w:t>
            </w:r>
            <w:r w:rsidRPr="007911E8">
              <w:rPr>
                <w:bCs/>
              </w:rPr>
              <w:t>Основные характеристики</w:t>
            </w:r>
            <w:r w:rsidR="00243B99" w:rsidRPr="007911E8">
              <w:rPr>
                <w:bCs/>
              </w:rPr>
              <w:t xml:space="preserve"> </w:t>
            </w:r>
            <w:r w:rsidRPr="007911E8">
              <w:rPr>
                <w:bCs/>
              </w:rPr>
              <w:t xml:space="preserve">– площадь 3000 </w:t>
            </w:r>
            <w:r w:rsidR="00963F74" w:rsidRPr="007911E8">
              <w:rPr>
                <w:bCs/>
              </w:rPr>
              <w:t>м</w:t>
            </w:r>
            <w:r w:rsidR="00963F74" w:rsidRPr="007911E8">
              <w:rPr>
                <w:bCs/>
                <w:vertAlign w:val="superscript"/>
              </w:rPr>
              <w:t>2</w:t>
            </w:r>
            <w:r w:rsidRPr="007911E8">
              <w:rPr>
                <w:bCs/>
              </w:rPr>
              <w:t xml:space="preserve"> </w:t>
            </w:r>
            <w:r w:rsidR="00E17D49" w:rsidRPr="007911E8">
              <w:rPr>
                <w:bCs/>
              </w:rPr>
              <w:t>(</w:t>
            </w:r>
            <w:r w:rsidRPr="007911E8">
              <w:rPr>
                <w:bCs/>
              </w:rPr>
              <w:t>филиал),</w:t>
            </w:r>
            <w:r w:rsidR="00243B99" w:rsidRPr="007911E8">
              <w:rPr>
                <w:bCs/>
              </w:rPr>
              <w:t xml:space="preserve"> </w:t>
            </w:r>
            <w:r w:rsidRPr="007911E8">
              <w:rPr>
                <w:bCs/>
              </w:rPr>
              <w:t xml:space="preserve">2800 </w:t>
            </w:r>
            <w:r w:rsidR="00963F74" w:rsidRPr="007911E8">
              <w:rPr>
                <w:bCs/>
              </w:rPr>
              <w:t>м</w:t>
            </w:r>
            <w:r w:rsidR="00963F74" w:rsidRPr="007911E8">
              <w:rPr>
                <w:bCs/>
                <w:vertAlign w:val="superscript"/>
              </w:rPr>
              <w:t>2</w:t>
            </w:r>
            <w:r w:rsidR="00243B99" w:rsidRPr="007911E8">
              <w:rPr>
                <w:bCs/>
                <w:vertAlign w:val="superscript"/>
              </w:rPr>
              <w:t xml:space="preserve"> </w:t>
            </w:r>
            <w:r w:rsidR="00E17D49" w:rsidRPr="007911E8">
              <w:rPr>
                <w:bCs/>
              </w:rPr>
              <w:t>(</w:t>
            </w:r>
            <w:r w:rsidRPr="007911E8">
              <w:rPr>
                <w:bCs/>
              </w:rPr>
              <w:t>общежити</w:t>
            </w:r>
            <w:r w:rsidR="00E17D49" w:rsidRPr="007911E8">
              <w:rPr>
                <w:bCs/>
              </w:rPr>
              <w:t>е</w:t>
            </w:r>
            <w:r w:rsidRPr="007911E8">
              <w:rPr>
                <w:bCs/>
              </w:rPr>
              <w:t>)</w:t>
            </w:r>
            <w:r w:rsidR="005A6FB4" w:rsidRPr="007911E8">
              <w:rPr>
                <w:bCs/>
              </w:rPr>
              <w:t xml:space="preserve">, </w:t>
            </w:r>
            <w:r w:rsidRPr="007911E8">
              <w:rPr>
                <w:bCs/>
              </w:rPr>
              <w:t>предполагаемая</w:t>
            </w:r>
            <w:r w:rsidR="00243B99" w:rsidRPr="007911E8">
              <w:rPr>
                <w:bCs/>
              </w:rPr>
              <w:t xml:space="preserve"> </w:t>
            </w:r>
            <w:r w:rsidRPr="007911E8">
              <w:rPr>
                <w:bCs/>
              </w:rPr>
              <w:t>среднегодовая численность</w:t>
            </w:r>
            <w:r w:rsidR="00243B99" w:rsidRPr="007911E8">
              <w:rPr>
                <w:bCs/>
              </w:rPr>
              <w:t xml:space="preserve"> </w:t>
            </w:r>
            <w:r w:rsidRPr="007911E8">
              <w:rPr>
                <w:bCs/>
              </w:rPr>
              <w:t>обучающихся 300 человек</w:t>
            </w:r>
            <w:r w:rsidR="00243B99" w:rsidRPr="007911E8">
              <w:rPr>
                <w:bCs/>
              </w:rPr>
              <w:t xml:space="preserve"> </w:t>
            </w:r>
            <w:r w:rsidRPr="007911E8">
              <w:rPr>
                <w:bCs/>
              </w:rPr>
              <w:t>с общежитием на 150 мест</w:t>
            </w:r>
            <w:r w:rsidR="0047325E" w:rsidRPr="007911E8">
              <w:rPr>
                <w:bCs/>
                <w:vertAlign w:val="superscript"/>
              </w:rPr>
              <w:t>(2)</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Г</w:t>
            </w:r>
            <w:r w:rsidR="00441311" w:rsidRPr="007911E8">
              <w:rPr>
                <w:bCs/>
                <w:sz w:val="24"/>
                <w:szCs w:val="24"/>
              </w:rPr>
              <w:t>ород</w:t>
            </w:r>
            <w:r w:rsidR="009C6485" w:rsidRPr="007911E8">
              <w:rPr>
                <w:bCs/>
                <w:sz w:val="24"/>
                <w:szCs w:val="24"/>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Региональн</w:t>
            </w:r>
            <w:r w:rsidR="00441311" w:rsidRPr="007911E8">
              <w:rPr>
                <w:bCs/>
                <w:sz w:val="24"/>
                <w:szCs w:val="24"/>
              </w:rPr>
              <w:t>ого значения</w:t>
            </w:r>
          </w:p>
        </w:tc>
        <w:tc>
          <w:tcPr>
            <w:tcW w:w="565" w:type="pct"/>
            <w:shd w:val="clear" w:color="auto" w:fill="auto"/>
          </w:tcPr>
          <w:p w:rsidR="009C6485" w:rsidRPr="007911E8" w:rsidRDefault="009C6485" w:rsidP="00957F8D">
            <w:pPr>
              <w:pStyle w:val="affffffffff3"/>
              <w:jc w:val="left"/>
              <w:rPr>
                <w:bCs/>
                <w:sz w:val="24"/>
                <w:szCs w:val="24"/>
              </w:rPr>
            </w:pPr>
            <w:r w:rsidRPr="007911E8">
              <w:rPr>
                <w:bCs/>
                <w:sz w:val="24"/>
                <w:szCs w:val="24"/>
              </w:rPr>
              <w:t>Расчётный срок (</w:t>
            </w:r>
            <w:r w:rsidR="00D93148" w:rsidRPr="007911E8">
              <w:rPr>
                <w:bCs/>
                <w:sz w:val="24"/>
                <w:szCs w:val="24"/>
              </w:rPr>
              <w:t>2032</w:t>
            </w:r>
            <w:r w:rsidRPr="007911E8">
              <w:rPr>
                <w:bCs/>
                <w:sz w:val="24"/>
                <w:szCs w:val="24"/>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Планируемы</w:t>
            </w:r>
            <w:r w:rsidR="00783152" w:rsidRPr="007911E8">
              <w:rPr>
                <w:bCs/>
                <w:sz w:val="24"/>
                <w:szCs w:val="24"/>
              </w:rPr>
              <w:t>й</w:t>
            </w:r>
            <w:r w:rsidR="00441311" w:rsidRPr="007911E8">
              <w:rPr>
                <w:bCs/>
                <w:sz w:val="24"/>
                <w:szCs w:val="24"/>
              </w:rPr>
              <w:t xml:space="preserve"> к размещению</w:t>
            </w:r>
            <w:r w:rsidRPr="007911E8">
              <w:rPr>
                <w:bCs/>
                <w:sz w:val="24"/>
                <w:szCs w:val="24"/>
              </w:rPr>
              <w:t xml:space="preserve"> </w:t>
            </w:r>
            <w:r w:rsidR="00441311" w:rsidRPr="007911E8">
              <w:rPr>
                <w:bCs/>
                <w:sz w:val="24"/>
                <w:szCs w:val="24"/>
              </w:rPr>
              <w:t>согласно</w:t>
            </w:r>
            <w:r w:rsidRPr="007911E8">
              <w:rPr>
                <w:bCs/>
                <w:sz w:val="24"/>
                <w:szCs w:val="24"/>
              </w:rPr>
              <w:t xml:space="preserve"> </w:t>
            </w:r>
            <w:r w:rsidR="00441311" w:rsidRPr="007911E8">
              <w:rPr>
                <w:bCs/>
                <w:sz w:val="24"/>
                <w:szCs w:val="24"/>
              </w:rPr>
              <w:t>с</w:t>
            </w:r>
            <w:r w:rsidR="00783152" w:rsidRPr="007911E8">
              <w:rPr>
                <w:bCs/>
                <w:sz w:val="24"/>
                <w:szCs w:val="24"/>
              </w:rPr>
              <w:t>хем</w:t>
            </w:r>
            <w:r w:rsidR="006555A7" w:rsidRPr="007911E8">
              <w:rPr>
                <w:bCs/>
                <w:sz w:val="24"/>
                <w:szCs w:val="24"/>
              </w:rPr>
              <w:t>е</w:t>
            </w:r>
            <w:r w:rsidR="00783152" w:rsidRPr="007911E8">
              <w:rPr>
                <w:bCs/>
                <w:sz w:val="24"/>
                <w:szCs w:val="24"/>
              </w:rPr>
              <w:t xml:space="preserve"> территориального планирования Ленинградской области</w:t>
            </w:r>
          </w:p>
        </w:tc>
        <w:tc>
          <w:tcPr>
            <w:tcW w:w="664" w:type="pct"/>
          </w:tcPr>
          <w:p w:rsidR="009C6485" w:rsidRPr="007911E8" w:rsidRDefault="009C6485" w:rsidP="00957F8D">
            <w:pPr>
              <w:pStyle w:val="affffffffff4"/>
              <w:rPr>
                <w:bCs/>
                <w:sz w:val="24"/>
                <w:szCs w:val="24"/>
              </w:rPr>
            </w:pPr>
            <w:r w:rsidRPr="007911E8">
              <w:rPr>
                <w:bCs/>
                <w:sz w:val="24"/>
                <w:szCs w:val="24"/>
              </w:rPr>
              <w:t>Не нормируется</w:t>
            </w:r>
          </w:p>
        </w:tc>
      </w:tr>
      <w:tr w:rsidR="009C6485" w:rsidRPr="007911E8" w:rsidTr="00687DD3">
        <w:trPr>
          <w:trHeight w:val="20"/>
        </w:trPr>
        <w:tc>
          <w:tcPr>
            <w:tcW w:w="5000" w:type="pct"/>
            <w:gridSpan w:val="8"/>
            <w:shd w:val="clear" w:color="auto" w:fill="auto"/>
          </w:tcPr>
          <w:p w:rsidR="009C6485" w:rsidRPr="007911E8" w:rsidRDefault="009C6485" w:rsidP="00957F8D">
            <w:pPr>
              <w:pStyle w:val="affffffffff4"/>
              <w:rPr>
                <w:bCs/>
                <w:sz w:val="24"/>
                <w:szCs w:val="24"/>
              </w:rPr>
            </w:pPr>
            <w:r w:rsidRPr="007911E8">
              <w:rPr>
                <w:bCs/>
                <w:sz w:val="24"/>
                <w:szCs w:val="24"/>
              </w:rPr>
              <w:t>Дошкольные образовательные организации</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D93148" w:rsidP="00957F8D">
            <w:pPr>
              <w:shd w:val="clear" w:color="auto" w:fill="FFFFFF"/>
              <w:contextualSpacing/>
              <w:rPr>
                <w:bCs/>
                <w:vertAlign w:val="superscript"/>
              </w:rPr>
            </w:pPr>
            <w:r w:rsidRPr="007911E8">
              <w:rPr>
                <w:bCs/>
              </w:rPr>
              <w:t>Дошкольная образовательная организация на</w:t>
            </w:r>
            <w:r w:rsidR="009C6485" w:rsidRPr="007911E8">
              <w:rPr>
                <w:bCs/>
              </w:rPr>
              <w:t xml:space="preserve"> 140 мест</w:t>
            </w:r>
            <w:r w:rsidR="0047325E" w:rsidRPr="007911E8">
              <w:rPr>
                <w:bCs/>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Г</w:t>
            </w:r>
            <w:r w:rsidR="00441311" w:rsidRPr="007911E8">
              <w:rPr>
                <w:bCs/>
                <w:sz w:val="24"/>
                <w:szCs w:val="24"/>
              </w:rPr>
              <w:t>ород</w:t>
            </w:r>
            <w:r w:rsidR="00883DB3" w:rsidRPr="007911E8">
              <w:rPr>
                <w:bCs/>
                <w:sz w:val="24"/>
                <w:szCs w:val="24"/>
              </w:rPr>
              <w:t xml:space="preserve"> </w:t>
            </w:r>
            <w:r w:rsidR="009C6485" w:rsidRPr="007911E8">
              <w:rPr>
                <w:bCs/>
                <w:sz w:val="24"/>
                <w:szCs w:val="24"/>
              </w:rPr>
              <w:t>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883DB3" w:rsidRPr="007911E8">
              <w:rPr>
                <w:bCs/>
                <w:sz w:val="24"/>
                <w:szCs w:val="24"/>
              </w:rPr>
              <w:t>ого</w:t>
            </w:r>
            <w:r w:rsidR="00441311" w:rsidRPr="007911E8">
              <w:rPr>
                <w:bCs/>
                <w:sz w:val="24"/>
                <w:szCs w:val="24"/>
              </w:rPr>
              <w:t xml:space="preserve"> значения муниципального </w:t>
            </w:r>
            <w:r w:rsidRPr="007911E8">
              <w:rPr>
                <w:bCs/>
                <w:sz w:val="24"/>
                <w:szCs w:val="24"/>
              </w:rPr>
              <w:t>район</w:t>
            </w:r>
            <w:r w:rsidR="00883DB3" w:rsidRPr="007911E8">
              <w:rPr>
                <w:bCs/>
                <w:sz w:val="24"/>
                <w:szCs w:val="24"/>
              </w:rPr>
              <w:t>а</w:t>
            </w:r>
          </w:p>
        </w:tc>
        <w:tc>
          <w:tcPr>
            <w:tcW w:w="565" w:type="pct"/>
            <w:shd w:val="clear" w:color="auto" w:fill="auto"/>
          </w:tcPr>
          <w:p w:rsidR="009C6485" w:rsidRPr="007911E8" w:rsidRDefault="009C6485" w:rsidP="00957F8D">
            <w:pPr>
              <w:pStyle w:val="affffffffff3"/>
              <w:jc w:val="left"/>
              <w:rPr>
                <w:bCs/>
                <w:sz w:val="24"/>
                <w:szCs w:val="24"/>
              </w:rPr>
            </w:pPr>
            <w:r w:rsidRPr="007911E8">
              <w:rPr>
                <w:bCs/>
                <w:sz w:val="24"/>
                <w:szCs w:val="24"/>
              </w:rPr>
              <w:t>Расчётный срок (2028</w:t>
            </w:r>
            <w:r w:rsidR="00243B99" w:rsidRPr="007911E8">
              <w:t xml:space="preserve"> – </w:t>
            </w:r>
            <w:r w:rsidRPr="007911E8">
              <w:rPr>
                <w:bCs/>
                <w:sz w:val="24"/>
                <w:szCs w:val="24"/>
              </w:rPr>
              <w:t>2038</w:t>
            </w:r>
            <w:r w:rsidR="00883DB3"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Планируемы</w:t>
            </w:r>
            <w:r w:rsidR="00783152" w:rsidRPr="007911E8">
              <w:rPr>
                <w:bCs/>
                <w:sz w:val="24"/>
                <w:szCs w:val="24"/>
              </w:rPr>
              <w:t xml:space="preserve">й </w:t>
            </w:r>
            <w:r w:rsidR="00883DB3" w:rsidRPr="007911E8">
              <w:rPr>
                <w:bCs/>
                <w:sz w:val="24"/>
                <w:szCs w:val="24"/>
              </w:rPr>
              <w:t>к размещению согласно</w:t>
            </w:r>
            <w:r w:rsidR="00783152" w:rsidRPr="007911E8">
              <w:rPr>
                <w:bCs/>
                <w:sz w:val="24"/>
                <w:szCs w:val="24"/>
              </w:rPr>
              <w:t xml:space="preserve"> </w:t>
            </w:r>
            <w:r w:rsidR="00883DB3" w:rsidRPr="007911E8">
              <w:rPr>
                <w:bCs/>
                <w:sz w:val="24"/>
                <w:szCs w:val="24"/>
              </w:rPr>
              <w:t>с</w:t>
            </w:r>
            <w:r w:rsidR="00783152" w:rsidRPr="007911E8">
              <w:rPr>
                <w:bCs/>
                <w:sz w:val="24"/>
                <w:szCs w:val="24"/>
              </w:rPr>
              <w:t>хем</w:t>
            </w:r>
            <w:r w:rsidR="006555A7" w:rsidRPr="007911E8">
              <w:rPr>
                <w:bCs/>
                <w:sz w:val="24"/>
                <w:szCs w:val="24"/>
              </w:rPr>
              <w:t>е</w:t>
            </w:r>
            <w:r w:rsidR="00783152" w:rsidRPr="007911E8">
              <w:rPr>
                <w:bCs/>
                <w:sz w:val="24"/>
                <w:szCs w:val="24"/>
              </w:rPr>
              <w:t xml:space="preserve"> территориального планирования Выборгск</w:t>
            </w:r>
            <w:r w:rsidR="00883DB3" w:rsidRPr="007911E8">
              <w:rPr>
                <w:bCs/>
                <w:sz w:val="24"/>
                <w:szCs w:val="24"/>
              </w:rPr>
              <w:t xml:space="preserve">ого </w:t>
            </w:r>
            <w:r w:rsidR="00105EFC" w:rsidRPr="007911E8">
              <w:rPr>
                <w:bCs/>
                <w:sz w:val="24"/>
                <w:szCs w:val="24"/>
              </w:rPr>
              <w:t>муниципального района</w:t>
            </w:r>
          </w:p>
        </w:tc>
        <w:tc>
          <w:tcPr>
            <w:tcW w:w="664" w:type="pct"/>
          </w:tcPr>
          <w:p w:rsidR="009C6485" w:rsidRPr="007911E8" w:rsidRDefault="009C6485" w:rsidP="00957F8D">
            <w:pPr>
              <w:pStyle w:val="affffffffff4"/>
              <w:rPr>
                <w:bCs/>
                <w:sz w:val="24"/>
                <w:szCs w:val="24"/>
              </w:rPr>
            </w:pPr>
            <w:r w:rsidRPr="007911E8">
              <w:rPr>
                <w:bCs/>
                <w:sz w:val="24"/>
                <w:szCs w:val="24"/>
              </w:rPr>
              <w:t>500 м</w:t>
            </w:r>
          </w:p>
        </w:tc>
      </w:tr>
      <w:tr w:rsidR="005B5714"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shd w:val="clear" w:color="auto" w:fill="FFFFFF"/>
              <w:contextualSpacing/>
              <w:rPr>
                <w:bCs/>
              </w:rPr>
            </w:pPr>
            <w:r w:rsidRPr="007911E8">
              <w:rPr>
                <w:bCs/>
              </w:rPr>
              <w:t>Организация группы дошкольного обучения на 45 мест</w:t>
            </w:r>
            <w:r w:rsidR="0047325E" w:rsidRPr="007911E8">
              <w:rPr>
                <w:bCs/>
                <w:vertAlign w:val="superscript"/>
              </w:rPr>
              <w:t>(4)</w:t>
            </w:r>
            <w:r w:rsidR="00B0559F" w:rsidRPr="007911E8">
              <w:rPr>
                <w:rStyle w:val="afc"/>
                <w:bCs/>
              </w:rPr>
              <w:footnoteReference w:id="20"/>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Организация</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Прибылово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883DB3" w:rsidRPr="007911E8">
              <w:rPr>
                <w:bCs/>
                <w:sz w:val="24"/>
                <w:szCs w:val="24"/>
              </w:rPr>
              <w:t xml:space="preserve">ого значения муниципального </w:t>
            </w:r>
            <w:r w:rsidRPr="007911E8">
              <w:rPr>
                <w:bCs/>
                <w:sz w:val="24"/>
                <w:szCs w:val="24"/>
              </w:rPr>
              <w:t>район</w:t>
            </w:r>
            <w:r w:rsidR="00883DB3" w:rsidRPr="007911E8">
              <w:rPr>
                <w:bCs/>
                <w:sz w:val="24"/>
                <w:szCs w:val="24"/>
              </w:rPr>
              <w:t>а</w:t>
            </w:r>
          </w:p>
        </w:tc>
        <w:tc>
          <w:tcPr>
            <w:tcW w:w="565" w:type="pct"/>
            <w:shd w:val="clear" w:color="auto" w:fill="auto"/>
          </w:tcPr>
          <w:p w:rsidR="009C6485" w:rsidRPr="007911E8" w:rsidRDefault="009C6485" w:rsidP="00957F8D">
            <w:pPr>
              <w:pStyle w:val="affffffffff3"/>
              <w:jc w:val="left"/>
              <w:rPr>
                <w:bCs/>
                <w:sz w:val="24"/>
                <w:szCs w:val="24"/>
              </w:rPr>
            </w:pPr>
            <w:r w:rsidRPr="007911E8">
              <w:rPr>
                <w:bCs/>
                <w:sz w:val="24"/>
                <w:szCs w:val="24"/>
              </w:rPr>
              <w:t>Расчётный срок (2028</w:t>
            </w:r>
            <w:r w:rsidR="00243B99" w:rsidRPr="007911E8">
              <w:t xml:space="preserve"> – </w:t>
            </w:r>
            <w:r w:rsidRPr="007911E8">
              <w:rPr>
                <w:bCs/>
                <w:sz w:val="24"/>
                <w:szCs w:val="24"/>
              </w:rPr>
              <w:t>2038</w:t>
            </w:r>
            <w:r w:rsidR="00883DB3"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783152" w:rsidP="00957F8D">
            <w:pPr>
              <w:pStyle w:val="affffffffff4"/>
              <w:rPr>
                <w:bCs/>
                <w:sz w:val="24"/>
                <w:szCs w:val="24"/>
              </w:rPr>
            </w:pPr>
            <w:r w:rsidRPr="007911E8">
              <w:rPr>
                <w:bCs/>
                <w:sz w:val="24"/>
                <w:szCs w:val="24"/>
              </w:rPr>
              <w:t xml:space="preserve">Планируемый </w:t>
            </w:r>
            <w:r w:rsidR="00883DB3" w:rsidRPr="007911E8">
              <w:rPr>
                <w:bCs/>
                <w:sz w:val="24"/>
                <w:szCs w:val="24"/>
              </w:rPr>
              <w:t>к размещению согласно</w:t>
            </w:r>
            <w:r w:rsidRPr="007911E8">
              <w:rPr>
                <w:bCs/>
                <w:sz w:val="24"/>
                <w:szCs w:val="24"/>
              </w:rPr>
              <w:t xml:space="preserve"> </w:t>
            </w:r>
            <w:r w:rsidR="00883DB3" w:rsidRPr="007911E8">
              <w:rPr>
                <w:bCs/>
                <w:sz w:val="24"/>
                <w:szCs w:val="24"/>
              </w:rPr>
              <w:t>с</w:t>
            </w:r>
            <w:r w:rsidRPr="007911E8">
              <w:rPr>
                <w:bCs/>
                <w:sz w:val="24"/>
                <w:szCs w:val="24"/>
              </w:rPr>
              <w:t>хем</w:t>
            </w:r>
            <w:r w:rsidR="006555A7" w:rsidRPr="007911E8">
              <w:rPr>
                <w:bCs/>
                <w:sz w:val="24"/>
                <w:szCs w:val="24"/>
              </w:rPr>
              <w:t>е</w:t>
            </w:r>
            <w:r w:rsidRPr="007911E8">
              <w:rPr>
                <w:bCs/>
                <w:sz w:val="24"/>
                <w:szCs w:val="24"/>
              </w:rPr>
              <w:t xml:space="preserve"> территориального планирования Выборгск</w:t>
            </w:r>
            <w:r w:rsidR="00883DB3" w:rsidRPr="007911E8">
              <w:rPr>
                <w:bCs/>
                <w:sz w:val="24"/>
                <w:szCs w:val="24"/>
              </w:rPr>
              <w:t>ого муниципального</w:t>
            </w:r>
            <w:r w:rsidRPr="007911E8">
              <w:rPr>
                <w:bCs/>
                <w:sz w:val="24"/>
                <w:szCs w:val="24"/>
              </w:rPr>
              <w:t xml:space="preserve"> район</w:t>
            </w:r>
            <w:r w:rsidR="00883DB3" w:rsidRPr="007911E8">
              <w:rPr>
                <w:bCs/>
                <w:sz w:val="24"/>
                <w:szCs w:val="24"/>
              </w:rPr>
              <w:t>а</w:t>
            </w:r>
          </w:p>
        </w:tc>
        <w:tc>
          <w:tcPr>
            <w:tcW w:w="664" w:type="pct"/>
          </w:tcPr>
          <w:p w:rsidR="009C6485" w:rsidRPr="007911E8" w:rsidRDefault="009C6485" w:rsidP="00957F8D">
            <w:pPr>
              <w:pStyle w:val="affffffffff4"/>
              <w:rPr>
                <w:bCs/>
                <w:sz w:val="24"/>
                <w:szCs w:val="24"/>
              </w:rPr>
            </w:pPr>
            <w:r w:rsidRPr="007911E8">
              <w:rPr>
                <w:bCs/>
                <w:sz w:val="24"/>
                <w:szCs w:val="24"/>
              </w:rPr>
              <w:t>500 м</w:t>
            </w:r>
          </w:p>
        </w:tc>
      </w:tr>
      <w:tr w:rsidR="005B5714"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D93148" w:rsidP="00957F8D">
            <w:pPr>
              <w:rPr>
                <w:bCs/>
                <w:vertAlign w:val="superscript"/>
              </w:rPr>
            </w:pPr>
            <w:r w:rsidRPr="007911E8">
              <w:rPr>
                <w:bCs/>
              </w:rPr>
              <w:t xml:space="preserve">Дошкольная образовательная организация </w:t>
            </w:r>
            <w:r w:rsidR="009C6485" w:rsidRPr="007911E8">
              <w:rPr>
                <w:bCs/>
              </w:rPr>
              <w:t>на 240 мест</w:t>
            </w:r>
            <w:r w:rsidR="0047325E" w:rsidRPr="007911E8">
              <w:rPr>
                <w:bCs/>
                <w:vertAlign w:val="superscript"/>
              </w:rPr>
              <w:t>(4)</w:t>
            </w:r>
          </w:p>
        </w:tc>
        <w:tc>
          <w:tcPr>
            <w:tcW w:w="551" w:type="pct"/>
            <w:shd w:val="clear" w:color="auto" w:fill="auto"/>
          </w:tcPr>
          <w:p w:rsidR="009C6485" w:rsidRPr="007911E8" w:rsidRDefault="009C6485" w:rsidP="00957F8D">
            <w:pPr>
              <w:rPr>
                <w:bCs/>
              </w:rPr>
            </w:pPr>
            <w:r w:rsidRPr="007911E8">
              <w:rPr>
                <w:bCs/>
              </w:rPr>
              <w:t>Строительство</w:t>
            </w:r>
          </w:p>
        </w:tc>
        <w:tc>
          <w:tcPr>
            <w:tcW w:w="709" w:type="pct"/>
            <w:shd w:val="clear" w:color="auto" w:fill="auto"/>
          </w:tcPr>
          <w:p w:rsidR="009C6485" w:rsidRPr="007911E8" w:rsidRDefault="009101C1" w:rsidP="00957F8D">
            <w:pPr>
              <w:rPr>
                <w:bCs/>
              </w:rPr>
            </w:pPr>
            <w:r w:rsidRPr="007911E8">
              <w:rPr>
                <w:bCs/>
              </w:rPr>
              <w:t>П</w:t>
            </w:r>
            <w:r w:rsidR="009C6485" w:rsidRPr="007911E8">
              <w:rPr>
                <w:bCs/>
              </w:rPr>
              <w:t xml:space="preserve">ос. </w:t>
            </w:r>
            <w:proofErr w:type="spellStart"/>
            <w:r w:rsidR="009C6485" w:rsidRPr="007911E8">
              <w:rPr>
                <w:bCs/>
              </w:rPr>
              <w:t>Глебычево</w:t>
            </w:r>
            <w:proofErr w:type="spellEnd"/>
          </w:p>
        </w:tc>
        <w:tc>
          <w:tcPr>
            <w:tcW w:w="702" w:type="pct"/>
            <w:shd w:val="clear" w:color="auto" w:fill="auto"/>
          </w:tcPr>
          <w:p w:rsidR="009C6485" w:rsidRPr="007911E8" w:rsidRDefault="009C6485" w:rsidP="00957F8D">
            <w:pPr>
              <w:rPr>
                <w:bCs/>
              </w:rPr>
            </w:pPr>
            <w:r w:rsidRPr="007911E8">
              <w:rPr>
                <w:bCs/>
              </w:rPr>
              <w:t>Местн</w:t>
            </w:r>
            <w:r w:rsidR="00883DB3" w:rsidRPr="007911E8">
              <w:rPr>
                <w:bCs/>
              </w:rPr>
              <w:t xml:space="preserve">ого значения муниципального </w:t>
            </w:r>
            <w:r w:rsidRPr="007911E8">
              <w:rPr>
                <w:bCs/>
              </w:rPr>
              <w:t>район</w:t>
            </w:r>
            <w:r w:rsidR="00883DB3" w:rsidRPr="007911E8">
              <w:rPr>
                <w:bCs/>
              </w:rPr>
              <w:t>а</w:t>
            </w:r>
          </w:p>
        </w:tc>
        <w:tc>
          <w:tcPr>
            <w:tcW w:w="565" w:type="pct"/>
            <w:shd w:val="clear" w:color="auto" w:fill="auto"/>
          </w:tcPr>
          <w:p w:rsidR="009C6485" w:rsidRPr="007911E8" w:rsidRDefault="009C6485" w:rsidP="00957F8D">
            <w:pPr>
              <w:rPr>
                <w:bCs/>
              </w:rPr>
            </w:pPr>
            <w:r w:rsidRPr="007911E8">
              <w:rPr>
                <w:bCs/>
              </w:rPr>
              <w:t>Расчётный срок (2028</w:t>
            </w:r>
            <w:r w:rsidR="00243B99" w:rsidRPr="007911E8">
              <w:t xml:space="preserve"> – </w:t>
            </w:r>
            <w:r w:rsidRPr="007911E8">
              <w:rPr>
                <w:bCs/>
              </w:rPr>
              <w:t>2038</w:t>
            </w:r>
            <w:r w:rsidR="00883DB3" w:rsidRPr="007911E8">
              <w:rPr>
                <w:bCs/>
              </w:rPr>
              <w:t xml:space="preserve"> годы</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w:t>
            </w:r>
            <w:r w:rsidR="000C6901" w:rsidRPr="007911E8">
              <w:rPr>
                <w:bCs/>
                <w:sz w:val="24"/>
                <w:szCs w:val="24"/>
              </w:rPr>
              <w:t>е</w:t>
            </w:r>
            <w:r w:rsidRPr="007911E8">
              <w:rPr>
                <w:bCs/>
                <w:sz w:val="24"/>
                <w:szCs w:val="24"/>
              </w:rPr>
              <w:t xml:space="preserve">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D93148" w:rsidP="00957F8D">
            <w:pPr>
              <w:pStyle w:val="affffffffff4"/>
              <w:rPr>
                <w:bCs/>
                <w:sz w:val="24"/>
                <w:szCs w:val="24"/>
                <w:vertAlign w:val="superscript"/>
              </w:rPr>
            </w:pPr>
            <w:r w:rsidRPr="007911E8">
              <w:rPr>
                <w:bCs/>
                <w:sz w:val="24"/>
                <w:szCs w:val="24"/>
              </w:rPr>
              <w:t>Дошкольная образовательная организация</w:t>
            </w:r>
            <w:r w:rsidRPr="007911E8">
              <w:rPr>
                <w:bCs/>
              </w:rPr>
              <w:t xml:space="preserve"> </w:t>
            </w:r>
            <w:r w:rsidR="009C6485" w:rsidRPr="007911E8">
              <w:rPr>
                <w:bCs/>
                <w:sz w:val="24"/>
                <w:szCs w:val="24"/>
              </w:rPr>
              <w:t>на 200 мест</w:t>
            </w:r>
            <w:r w:rsidR="0047325E" w:rsidRPr="007911E8">
              <w:rPr>
                <w:bCs/>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Прибылово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883DB3" w:rsidRPr="007911E8">
              <w:rPr>
                <w:bCs/>
                <w:sz w:val="24"/>
                <w:szCs w:val="24"/>
              </w:rPr>
              <w:t xml:space="preserve">ого значения муниципального </w:t>
            </w:r>
            <w:r w:rsidRPr="007911E8">
              <w:rPr>
                <w:bCs/>
                <w:sz w:val="24"/>
                <w:szCs w:val="24"/>
              </w:rPr>
              <w:t>район</w:t>
            </w:r>
            <w:r w:rsidR="00883DB3" w:rsidRPr="007911E8">
              <w:rPr>
                <w:bCs/>
                <w:sz w:val="24"/>
                <w:szCs w:val="24"/>
              </w:rPr>
              <w:t>а</w:t>
            </w:r>
          </w:p>
        </w:tc>
        <w:tc>
          <w:tcPr>
            <w:tcW w:w="565" w:type="pct"/>
            <w:shd w:val="clear" w:color="auto" w:fill="auto"/>
          </w:tcPr>
          <w:p w:rsidR="009C6485" w:rsidRPr="007911E8" w:rsidRDefault="009C6485" w:rsidP="00957F8D">
            <w:pPr>
              <w:pStyle w:val="affffffffff3"/>
              <w:jc w:val="left"/>
              <w:rPr>
                <w:bCs/>
                <w:sz w:val="24"/>
                <w:szCs w:val="24"/>
              </w:rPr>
            </w:pPr>
            <w:r w:rsidRPr="007911E8">
              <w:rPr>
                <w:bCs/>
                <w:sz w:val="24"/>
                <w:szCs w:val="24"/>
              </w:rPr>
              <w:t>Расчётный срок (2028</w:t>
            </w:r>
            <w:r w:rsidR="00243B99" w:rsidRPr="007911E8">
              <w:t xml:space="preserve"> – </w:t>
            </w:r>
            <w:r w:rsidRPr="007911E8">
              <w:rPr>
                <w:bCs/>
                <w:sz w:val="24"/>
                <w:szCs w:val="24"/>
              </w:rPr>
              <w:t>2038</w:t>
            </w:r>
            <w:r w:rsidR="00883DB3"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w:t>
            </w:r>
            <w:r w:rsidR="000C6901" w:rsidRPr="007911E8">
              <w:rPr>
                <w:bCs/>
                <w:sz w:val="24"/>
                <w:szCs w:val="24"/>
              </w:rPr>
              <w:t>е</w:t>
            </w:r>
            <w:r w:rsidRPr="007911E8">
              <w:rPr>
                <w:bCs/>
                <w:sz w:val="24"/>
                <w:szCs w:val="24"/>
              </w:rPr>
              <w:t xml:space="preserve">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500 м</w:t>
            </w:r>
          </w:p>
        </w:tc>
      </w:tr>
      <w:tr w:rsidR="009C6485" w:rsidRPr="007911E8" w:rsidTr="00687DD3">
        <w:trPr>
          <w:trHeight w:val="20"/>
        </w:trPr>
        <w:tc>
          <w:tcPr>
            <w:tcW w:w="5000" w:type="pct"/>
            <w:gridSpan w:val="8"/>
            <w:shd w:val="clear" w:color="auto" w:fill="auto"/>
          </w:tcPr>
          <w:p w:rsidR="009C6485" w:rsidRPr="007911E8" w:rsidRDefault="009C6485" w:rsidP="00957F8D">
            <w:pPr>
              <w:pStyle w:val="affffffffff4"/>
              <w:rPr>
                <w:bCs/>
                <w:sz w:val="24"/>
                <w:szCs w:val="24"/>
              </w:rPr>
            </w:pPr>
            <w:r w:rsidRPr="007911E8">
              <w:rPr>
                <w:bCs/>
                <w:sz w:val="24"/>
                <w:szCs w:val="24"/>
              </w:rPr>
              <w:t>Общеобразовательные организации</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D93148" w:rsidP="00957F8D">
            <w:pPr>
              <w:pStyle w:val="affffffffff4"/>
              <w:rPr>
                <w:bCs/>
                <w:sz w:val="24"/>
                <w:szCs w:val="24"/>
              </w:rPr>
            </w:pPr>
            <w:r w:rsidRPr="007911E8">
              <w:rPr>
                <w:bCs/>
                <w:sz w:val="24"/>
                <w:szCs w:val="24"/>
              </w:rPr>
              <w:t xml:space="preserve">Общеобразовательное учреждение </w:t>
            </w:r>
            <w:r w:rsidR="00B043DE" w:rsidRPr="007911E8">
              <w:rPr>
                <w:bCs/>
                <w:sz w:val="24"/>
                <w:szCs w:val="24"/>
              </w:rPr>
              <w:t>«</w:t>
            </w:r>
            <w:proofErr w:type="spellStart"/>
            <w:r w:rsidRPr="007911E8">
              <w:rPr>
                <w:bCs/>
                <w:sz w:val="24"/>
                <w:szCs w:val="24"/>
              </w:rPr>
              <w:t>Глебычевская</w:t>
            </w:r>
            <w:proofErr w:type="spellEnd"/>
            <w:r w:rsidRPr="007911E8">
              <w:rPr>
                <w:bCs/>
                <w:sz w:val="24"/>
                <w:szCs w:val="24"/>
              </w:rPr>
              <w:t xml:space="preserve"> </w:t>
            </w:r>
            <w:r w:rsidRPr="007911E8">
              <w:rPr>
                <w:bCs/>
                <w:sz w:val="24"/>
                <w:szCs w:val="24"/>
              </w:rPr>
              <w:lastRenderedPageBreak/>
              <w:t>общеобразовательная школа</w:t>
            </w:r>
            <w:r w:rsidR="00B043DE" w:rsidRPr="007911E8">
              <w:rPr>
                <w:bCs/>
                <w:sz w:val="24"/>
                <w:szCs w:val="24"/>
              </w:rPr>
              <w:t>»</w:t>
            </w:r>
            <w:r w:rsidRPr="007911E8">
              <w:rPr>
                <w:bCs/>
                <w:sz w:val="24"/>
                <w:szCs w:val="24"/>
              </w:rPr>
              <w:t xml:space="preserve"> с увеличением проектной мощности на 40 мест (с 540 до 580 мест)</w:t>
            </w:r>
            <w:r w:rsidRPr="007911E8">
              <w:rPr>
                <w:bCs/>
                <w:sz w:val="24"/>
                <w:szCs w:val="24"/>
                <w:vertAlign w:val="superscript"/>
              </w:rPr>
              <w:t xml:space="preserve">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lastRenderedPageBreak/>
              <w:t>Реконструкция</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Глебыч</w:t>
            </w:r>
            <w:r w:rsidR="005A4524" w:rsidRPr="007911E8">
              <w:rPr>
                <w:bCs/>
                <w:sz w:val="24"/>
                <w:szCs w:val="24"/>
              </w:rPr>
              <w:t>е</w:t>
            </w:r>
            <w:r w:rsidR="009C6485" w:rsidRPr="007911E8">
              <w:rPr>
                <w:bCs/>
                <w:sz w:val="24"/>
                <w:szCs w:val="24"/>
              </w:rPr>
              <w:t>во</w:t>
            </w:r>
            <w:proofErr w:type="spellEnd"/>
            <w:r w:rsidR="009C6485" w:rsidRPr="007911E8">
              <w:rPr>
                <w:bCs/>
                <w:sz w:val="24"/>
                <w:szCs w:val="24"/>
              </w:rPr>
              <w:t>, ул. Мира</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883DB3" w:rsidRPr="007911E8">
              <w:rPr>
                <w:bCs/>
                <w:sz w:val="24"/>
                <w:szCs w:val="24"/>
              </w:rPr>
              <w:t xml:space="preserve">ого значения </w:t>
            </w:r>
            <w:r w:rsidR="00883DB3" w:rsidRPr="007911E8">
              <w:rPr>
                <w:bCs/>
                <w:sz w:val="24"/>
                <w:szCs w:val="24"/>
              </w:rPr>
              <w:lastRenderedPageBreak/>
              <w:t xml:space="preserve">муниципального </w:t>
            </w:r>
            <w:r w:rsidRPr="007911E8">
              <w:rPr>
                <w:bCs/>
                <w:sz w:val="24"/>
                <w:szCs w:val="24"/>
              </w:rPr>
              <w:t>район</w:t>
            </w:r>
            <w:r w:rsidR="00883DB3" w:rsidRPr="007911E8">
              <w:rPr>
                <w:bCs/>
                <w:sz w:val="24"/>
                <w:szCs w:val="24"/>
              </w:rPr>
              <w:t>а</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lastRenderedPageBreak/>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883DB3"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783152" w:rsidP="00957F8D">
            <w:pPr>
              <w:pStyle w:val="affffffffff4"/>
              <w:rPr>
                <w:bCs/>
                <w:sz w:val="24"/>
                <w:szCs w:val="24"/>
              </w:rPr>
            </w:pPr>
            <w:r w:rsidRPr="007911E8">
              <w:rPr>
                <w:bCs/>
                <w:sz w:val="24"/>
                <w:szCs w:val="24"/>
              </w:rPr>
              <w:t xml:space="preserve">Планируемый </w:t>
            </w:r>
            <w:r w:rsidR="00D17C51" w:rsidRPr="007911E8">
              <w:rPr>
                <w:bCs/>
                <w:sz w:val="24"/>
                <w:szCs w:val="24"/>
              </w:rPr>
              <w:t>к размещению согласно</w:t>
            </w:r>
            <w:r w:rsidRPr="007911E8">
              <w:rPr>
                <w:bCs/>
                <w:sz w:val="24"/>
                <w:szCs w:val="24"/>
              </w:rPr>
              <w:t xml:space="preserve"> </w:t>
            </w:r>
            <w:r w:rsidR="00D17C51" w:rsidRPr="007911E8">
              <w:rPr>
                <w:bCs/>
                <w:sz w:val="24"/>
                <w:szCs w:val="24"/>
              </w:rPr>
              <w:t>с</w:t>
            </w:r>
            <w:r w:rsidRPr="007911E8">
              <w:rPr>
                <w:bCs/>
                <w:sz w:val="24"/>
                <w:szCs w:val="24"/>
              </w:rPr>
              <w:t>хем</w:t>
            </w:r>
            <w:r w:rsidR="006555A7" w:rsidRPr="007911E8">
              <w:rPr>
                <w:bCs/>
                <w:sz w:val="24"/>
                <w:szCs w:val="24"/>
              </w:rPr>
              <w:t>е</w:t>
            </w:r>
            <w:r w:rsidRPr="007911E8">
              <w:rPr>
                <w:bCs/>
                <w:sz w:val="24"/>
                <w:szCs w:val="24"/>
              </w:rPr>
              <w:t xml:space="preserve"> </w:t>
            </w:r>
            <w:r w:rsidRPr="007911E8">
              <w:rPr>
                <w:bCs/>
                <w:sz w:val="24"/>
                <w:szCs w:val="24"/>
              </w:rPr>
              <w:lastRenderedPageBreak/>
              <w:t>территориального планирования Выборгск</w:t>
            </w:r>
            <w:r w:rsidR="00D17C51" w:rsidRPr="007911E8">
              <w:rPr>
                <w:bCs/>
                <w:sz w:val="24"/>
                <w:szCs w:val="24"/>
              </w:rPr>
              <w:t>ого муниципального</w:t>
            </w:r>
            <w:r w:rsidRPr="007911E8">
              <w:rPr>
                <w:bCs/>
                <w:sz w:val="24"/>
                <w:szCs w:val="24"/>
              </w:rPr>
              <w:t xml:space="preserve"> район</w:t>
            </w:r>
            <w:r w:rsidR="00D17C51" w:rsidRPr="007911E8">
              <w:rPr>
                <w:bCs/>
                <w:sz w:val="24"/>
                <w:szCs w:val="24"/>
              </w:rPr>
              <w:t>а</w:t>
            </w:r>
          </w:p>
        </w:tc>
        <w:tc>
          <w:tcPr>
            <w:tcW w:w="664" w:type="pct"/>
          </w:tcPr>
          <w:p w:rsidR="009C6485" w:rsidRPr="007911E8" w:rsidRDefault="009C6485" w:rsidP="00957F8D">
            <w:pPr>
              <w:pStyle w:val="affffffffff4"/>
              <w:rPr>
                <w:bCs/>
                <w:sz w:val="24"/>
                <w:szCs w:val="24"/>
              </w:rPr>
            </w:pPr>
            <w:r w:rsidRPr="007911E8">
              <w:rPr>
                <w:bCs/>
                <w:sz w:val="24"/>
                <w:szCs w:val="24"/>
              </w:rPr>
              <w:lastRenderedPageBreak/>
              <w:t>500 м</w:t>
            </w:r>
          </w:p>
        </w:tc>
      </w:tr>
      <w:tr w:rsidR="009C6485" w:rsidRPr="007911E8" w:rsidTr="00687DD3">
        <w:trPr>
          <w:trHeight w:val="20"/>
        </w:trPr>
        <w:tc>
          <w:tcPr>
            <w:tcW w:w="5000" w:type="pct"/>
            <w:gridSpan w:val="8"/>
            <w:shd w:val="clear" w:color="auto" w:fill="auto"/>
          </w:tcPr>
          <w:p w:rsidR="009C6485" w:rsidRPr="007911E8" w:rsidRDefault="00DB4C72" w:rsidP="00957F8D">
            <w:pPr>
              <w:pStyle w:val="affffffffff4"/>
              <w:rPr>
                <w:bCs/>
                <w:sz w:val="24"/>
                <w:szCs w:val="24"/>
              </w:rPr>
            </w:pPr>
            <w:r w:rsidRPr="007911E8">
              <w:rPr>
                <w:bCs/>
                <w:sz w:val="24"/>
                <w:szCs w:val="24"/>
              </w:rPr>
              <w:t>Организации дополнительного образования детей</w:t>
            </w:r>
          </w:p>
        </w:tc>
      </w:tr>
      <w:tr w:rsidR="005B5714"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D93148" w:rsidP="00957F8D">
            <w:pPr>
              <w:pStyle w:val="affffffffff4"/>
              <w:rPr>
                <w:bCs/>
                <w:sz w:val="24"/>
                <w:szCs w:val="24"/>
              </w:rPr>
            </w:pPr>
            <w:r w:rsidRPr="007911E8">
              <w:rPr>
                <w:bCs/>
                <w:sz w:val="24"/>
                <w:szCs w:val="24"/>
              </w:rPr>
              <w:t>Музыкальная школа с доведением емкости объекта до 100 мест</w:t>
            </w:r>
            <w:r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Реконструкция</w:t>
            </w:r>
          </w:p>
        </w:tc>
        <w:tc>
          <w:tcPr>
            <w:tcW w:w="709" w:type="pct"/>
            <w:shd w:val="clear" w:color="auto" w:fill="auto"/>
          </w:tcPr>
          <w:p w:rsidR="009C6485" w:rsidRPr="007911E8" w:rsidRDefault="009C6485" w:rsidP="00957F8D">
            <w:pPr>
              <w:pStyle w:val="affffffffff3"/>
              <w:jc w:val="left"/>
              <w:rPr>
                <w:bCs/>
                <w:sz w:val="24"/>
                <w:szCs w:val="24"/>
              </w:rPr>
            </w:pPr>
            <w:r w:rsidRPr="007911E8">
              <w:rPr>
                <w:bCs/>
                <w:sz w:val="24"/>
                <w:szCs w:val="24"/>
              </w:rPr>
              <w:t xml:space="preserve">пос. </w:t>
            </w:r>
            <w:proofErr w:type="spellStart"/>
            <w:r w:rsidRPr="007911E8">
              <w:rPr>
                <w:bCs/>
                <w:sz w:val="24"/>
                <w:szCs w:val="24"/>
              </w:rPr>
              <w:t>Глебыч</w:t>
            </w:r>
            <w:r w:rsidR="005A4524" w:rsidRPr="007911E8">
              <w:rPr>
                <w:bCs/>
                <w:sz w:val="24"/>
                <w:szCs w:val="24"/>
              </w:rPr>
              <w:t>е</w:t>
            </w:r>
            <w:r w:rsidRPr="007911E8">
              <w:rPr>
                <w:bCs/>
                <w:sz w:val="24"/>
                <w:szCs w:val="24"/>
              </w:rPr>
              <w:t>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D17C51" w:rsidRPr="007911E8">
              <w:rPr>
                <w:bCs/>
                <w:sz w:val="24"/>
                <w:szCs w:val="24"/>
              </w:rPr>
              <w:t>ого значения муниципального</w:t>
            </w:r>
            <w:r w:rsidRPr="007911E8">
              <w:rPr>
                <w:bCs/>
                <w:sz w:val="24"/>
                <w:szCs w:val="24"/>
              </w:rPr>
              <w:t xml:space="preserve"> район</w:t>
            </w:r>
            <w:r w:rsidR="00D17C51" w:rsidRPr="007911E8">
              <w:rPr>
                <w:bCs/>
                <w:sz w:val="24"/>
                <w:szCs w:val="24"/>
              </w:rPr>
              <w:t>а</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D17C51"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783152" w:rsidP="00957F8D">
            <w:pPr>
              <w:pStyle w:val="affffffffff4"/>
              <w:rPr>
                <w:bCs/>
                <w:sz w:val="24"/>
                <w:szCs w:val="24"/>
              </w:rPr>
            </w:pPr>
            <w:r w:rsidRPr="007911E8">
              <w:rPr>
                <w:bCs/>
                <w:sz w:val="24"/>
                <w:szCs w:val="24"/>
              </w:rPr>
              <w:t xml:space="preserve">Планируемый </w:t>
            </w:r>
            <w:r w:rsidR="00D17C51" w:rsidRPr="007911E8">
              <w:rPr>
                <w:bCs/>
                <w:sz w:val="24"/>
                <w:szCs w:val="24"/>
              </w:rPr>
              <w:t>к размещению согласно с</w:t>
            </w:r>
            <w:r w:rsidRPr="007911E8">
              <w:rPr>
                <w:bCs/>
                <w:sz w:val="24"/>
                <w:szCs w:val="24"/>
              </w:rPr>
              <w:t>хем</w:t>
            </w:r>
            <w:r w:rsidR="006555A7" w:rsidRPr="007911E8">
              <w:rPr>
                <w:bCs/>
                <w:sz w:val="24"/>
                <w:szCs w:val="24"/>
              </w:rPr>
              <w:t>е</w:t>
            </w:r>
            <w:r w:rsidRPr="007911E8">
              <w:rPr>
                <w:bCs/>
                <w:sz w:val="24"/>
                <w:szCs w:val="24"/>
              </w:rPr>
              <w:t xml:space="preserve"> территориального планирования Выборгск</w:t>
            </w:r>
            <w:r w:rsidR="00D17C51" w:rsidRPr="007911E8">
              <w:rPr>
                <w:bCs/>
                <w:sz w:val="24"/>
                <w:szCs w:val="24"/>
              </w:rPr>
              <w:t>ого муниципального</w:t>
            </w:r>
            <w:r w:rsidRPr="007911E8">
              <w:rPr>
                <w:bCs/>
                <w:sz w:val="24"/>
                <w:szCs w:val="24"/>
              </w:rPr>
              <w:t xml:space="preserve"> район</w:t>
            </w:r>
            <w:r w:rsidR="00D17C51" w:rsidRPr="007911E8">
              <w:rPr>
                <w:bCs/>
                <w:sz w:val="24"/>
                <w:szCs w:val="24"/>
              </w:rPr>
              <w:t>а</w:t>
            </w:r>
          </w:p>
        </w:tc>
        <w:tc>
          <w:tcPr>
            <w:tcW w:w="664" w:type="pct"/>
          </w:tcPr>
          <w:p w:rsidR="009C6485" w:rsidRPr="007911E8" w:rsidRDefault="009C6485" w:rsidP="00957F8D">
            <w:pPr>
              <w:pStyle w:val="affffffffff4"/>
              <w:rPr>
                <w:bCs/>
                <w:sz w:val="24"/>
                <w:szCs w:val="24"/>
              </w:rPr>
            </w:pPr>
            <w:r w:rsidRPr="007911E8">
              <w:rPr>
                <w:bCs/>
                <w:sz w:val="24"/>
                <w:szCs w:val="24"/>
              </w:rPr>
              <w:t>не более 30 минут транспортной доступности</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Детский досуговый центр для обслуживания постоянного и сезонного населения</w:t>
            </w:r>
            <w:r w:rsidR="0047325E"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Глебыч</w:t>
            </w:r>
            <w:r w:rsidR="005A4524" w:rsidRPr="007911E8">
              <w:rPr>
                <w:bCs/>
                <w:sz w:val="24"/>
                <w:szCs w:val="24"/>
              </w:rPr>
              <w:t>е</w:t>
            </w:r>
            <w:r w:rsidR="009C6485" w:rsidRPr="007911E8">
              <w:rPr>
                <w:bCs/>
                <w:sz w:val="24"/>
                <w:szCs w:val="24"/>
              </w:rPr>
              <w:t>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D17C51" w:rsidRPr="007911E8">
              <w:rPr>
                <w:bCs/>
                <w:sz w:val="24"/>
                <w:szCs w:val="24"/>
              </w:rPr>
              <w:t xml:space="preserve">ого значения муниципального </w:t>
            </w:r>
            <w:r w:rsidRPr="007911E8">
              <w:rPr>
                <w:bCs/>
                <w:sz w:val="24"/>
                <w:szCs w:val="24"/>
              </w:rPr>
              <w:t>район</w:t>
            </w:r>
            <w:r w:rsidR="00D17C51" w:rsidRPr="007911E8">
              <w:rPr>
                <w:bCs/>
                <w:sz w:val="24"/>
                <w:szCs w:val="24"/>
              </w:rPr>
              <w:t>а</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D17C51"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783152" w:rsidP="00957F8D">
            <w:pPr>
              <w:pStyle w:val="affffffffff4"/>
              <w:rPr>
                <w:bCs/>
                <w:sz w:val="24"/>
                <w:szCs w:val="24"/>
              </w:rPr>
            </w:pPr>
            <w:r w:rsidRPr="007911E8">
              <w:rPr>
                <w:bCs/>
                <w:sz w:val="24"/>
                <w:szCs w:val="24"/>
              </w:rPr>
              <w:t xml:space="preserve">Планируемый </w:t>
            </w:r>
            <w:r w:rsidR="00D17C51" w:rsidRPr="007911E8">
              <w:rPr>
                <w:bCs/>
                <w:sz w:val="24"/>
                <w:szCs w:val="24"/>
              </w:rPr>
              <w:t>к размещению согласно с</w:t>
            </w:r>
            <w:r w:rsidRPr="007911E8">
              <w:rPr>
                <w:bCs/>
                <w:sz w:val="24"/>
                <w:szCs w:val="24"/>
              </w:rPr>
              <w:t>хем</w:t>
            </w:r>
            <w:r w:rsidR="006555A7" w:rsidRPr="007911E8">
              <w:rPr>
                <w:bCs/>
                <w:sz w:val="24"/>
                <w:szCs w:val="24"/>
              </w:rPr>
              <w:t>е</w:t>
            </w:r>
            <w:r w:rsidRPr="007911E8">
              <w:rPr>
                <w:bCs/>
                <w:sz w:val="24"/>
                <w:szCs w:val="24"/>
              </w:rPr>
              <w:t xml:space="preserve"> территориального планирования Выборгск</w:t>
            </w:r>
            <w:r w:rsidR="00D17C51" w:rsidRPr="007911E8">
              <w:rPr>
                <w:bCs/>
                <w:sz w:val="24"/>
                <w:szCs w:val="24"/>
              </w:rPr>
              <w:t>ого муниципального</w:t>
            </w:r>
            <w:r w:rsidRPr="007911E8">
              <w:rPr>
                <w:bCs/>
                <w:sz w:val="24"/>
                <w:szCs w:val="24"/>
              </w:rPr>
              <w:t xml:space="preserve"> район</w:t>
            </w:r>
            <w:r w:rsidR="00D17C51" w:rsidRPr="007911E8">
              <w:rPr>
                <w:bCs/>
                <w:sz w:val="24"/>
                <w:szCs w:val="24"/>
              </w:rPr>
              <w:t>а</w:t>
            </w:r>
          </w:p>
        </w:tc>
        <w:tc>
          <w:tcPr>
            <w:tcW w:w="664" w:type="pct"/>
          </w:tcPr>
          <w:p w:rsidR="009C6485" w:rsidRPr="007911E8" w:rsidRDefault="009C6485" w:rsidP="00957F8D">
            <w:pPr>
              <w:pStyle w:val="affffffffff4"/>
              <w:rPr>
                <w:bCs/>
                <w:sz w:val="24"/>
                <w:szCs w:val="24"/>
              </w:rPr>
            </w:pPr>
            <w:r w:rsidRPr="007911E8">
              <w:rPr>
                <w:bCs/>
                <w:sz w:val="24"/>
                <w:szCs w:val="24"/>
              </w:rPr>
              <w:t>не более 30 минут транспортной доступности</w:t>
            </w:r>
          </w:p>
        </w:tc>
      </w:tr>
      <w:tr w:rsidR="009C6485" w:rsidRPr="007911E8" w:rsidTr="00687DD3">
        <w:trPr>
          <w:trHeight w:val="20"/>
        </w:trPr>
        <w:tc>
          <w:tcPr>
            <w:tcW w:w="5000" w:type="pct"/>
            <w:gridSpan w:val="8"/>
            <w:shd w:val="clear" w:color="auto" w:fill="auto"/>
          </w:tcPr>
          <w:p w:rsidR="009C6485" w:rsidRPr="007911E8" w:rsidRDefault="009C6485" w:rsidP="00957F8D">
            <w:pPr>
              <w:pStyle w:val="affffffffff4"/>
              <w:rPr>
                <w:bCs/>
                <w:sz w:val="24"/>
                <w:szCs w:val="24"/>
              </w:rPr>
            </w:pPr>
            <w:r w:rsidRPr="007911E8">
              <w:rPr>
                <w:bCs/>
                <w:sz w:val="24"/>
                <w:szCs w:val="24"/>
              </w:rPr>
              <w:t>Здравоохранение</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bookmarkStart w:id="312" w:name="_Hlk531770625"/>
          </w:p>
        </w:tc>
        <w:tc>
          <w:tcPr>
            <w:tcW w:w="939" w:type="pct"/>
            <w:shd w:val="clear" w:color="auto" w:fill="auto"/>
          </w:tcPr>
          <w:p w:rsidR="009C6485" w:rsidRPr="007911E8" w:rsidRDefault="00D93148" w:rsidP="00957F8D">
            <w:pPr>
              <w:pStyle w:val="affffffffff4"/>
              <w:rPr>
                <w:bCs/>
                <w:sz w:val="24"/>
                <w:szCs w:val="24"/>
                <w:vertAlign w:val="superscript"/>
              </w:rPr>
            </w:pPr>
            <w:r w:rsidRPr="007911E8">
              <w:rPr>
                <w:bCs/>
                <w:sz w:val="24"/>
                <w:szCs w:val="24"/>
              </w:rPr>
              <w:t>Фельдшерско-акушерский пункт на 50 посещений в смену</w:t>
            </w:r>
            <w:r w:rsidRPr="007911E8">
              <w:rPr>
                <w:bCs/>
                <w:sz w:val="24"/>
                <w:szCs w:val="24"/>
                <w:vertAlign w:val="superscript"/>
              </w:rPr>
              <w:t>(5)</w:t>
            </w:r>
          </w:p>
        </w:tc>
        <w:tc>
          <w:tcPr>
            <w:tcW w:w="551" w:type="pct"/>
            <w:shd w:val="clear" w:color="auto" w:fill="auto"/>
          </w:tcPr>
          <w:p w:rsidR="009C6485" w:rsidRPr="007911E8" w:rsidRDefault="00BF1C5B"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Глебычево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Региональн</w:t>
            </w:r>
            <w:r w:rsidR="00D17C51" w:rsidRPr="007911E8">
              <w:rPr>
                <w:bCs/>
                <w:sz w:val="24"/>
                <w:szCs w:val="24"/>
              </w:rPr>
              <w:t>ого значения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D17C51"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D93148" w:rsidP="00957F8D">
            <w:pPr>
              <w:pStyle w:val="affffffffff4"/>
              <w:rPr>
                <w:bCs/>
                <w:sz w:val="24"/>
                <w:szCs w:val="24"/>
              </w:rPr>
            </w:pPr>
            <w:r w:rsidRPr="007911E8">
              <w:rPr>
                <w:bCs/>
                <w:sz w:val="24"/>
                <w:szCs w:val="24"/>
              </w:rPr>
              <w:t xml:space="preserve">Государственная программа Ленинградской области </w:t>
            </w:r>
            <w:r w:rsidR="00B043DE" w:rsidRPr="007911E8">
              <w:rPr>
                <w:bCs/>
                <w:sz w:val="24"/>
                <w:szCs w:val="24"/>
              </w:rPr>
              <w:t>«</w:t>
            </w:r>
            <w:r w:rsidRPr="007911E8">
              <w:rPr>
                <w:bCs/>
                <w:sz w:val="24"/>
                <w:szCs w:val="24"/>
              </w:rPr>
              <w:t xml:space="preserve">Развитие сельского хозяйства </w:t>
            </w:r>
            <w:r w:rsidRPr="007911E8">
              <w:rPr>
                <w:bCs/>
                <w:sz w:val="24"/>
                <w:szCs w:val="24"/>
              </w:rPr>
              <w:lastRenderedPageBreak/>
              <w:t>Ленинградской области</w:t>
            </w:r>
            <w:r w:rsidR="00B043DE" w:rsidRPr="007911E8">
              <w:rPr>
                <w:bCs/>
                <w:sz w:val="24"/>
                <w:szCs w:val="24"/>
              </w:rPr>
              <w:t>»</w:t>
            </w:r>
          </w:p>
        </w:tc>
        <w:tc>
          <w:tcPr>
            <w:tcW w:w="664" w:type="pct"/>
          </w:tcPr>
          <w:p w:rsidR="009C6485" w:rsidRPr="007911E8" w:rsidRDefault="009C6485" w:rsidP="00957F8D">
            <w:pPr>
              <w:pStyle w:val="affffffffff4"/>
              <w:rPr>
                <w:bCs/>
                <w:sz w:val="24"/>
                <w:szCs w:val="24"/>
              </w:rPr>
            </w:pPr>
            <w:r w:rsidRPr="007911E8">
              <w:rPr>
                <w:bCs/>
                <w:sz w:val="24"/>
                <w:szCs w:val="24"/>
              </w:rPr>
              <w:lastRenderedPageBreak/>
              <w:t>не более 30 мин</w:t>
            </w:r>
            <w:r w:rsidR="00D17C51" w:rsidRPr="007911E8">
              <w:rPr>
                <w:bCs/>
                <w:sz w:val="24"/>
                <w:szCs w:val="24"/>
              </w:rPr>
              <w:t>ут</w:t>
            </w:r>
            <w:r w:rsidRPr="007911E8">
              <w:rPr>
                <w:bCs/>
                <w:sz w:val="24"/>
                <w:szCs w:val="24"/>
              </w:rPr>
              <w:t xml:space="preserve"> транспортной доступности</w:t>
            </w:r>
          </w:p>
        </w:tc>
      </w:tr>
      <w:bookmarkEnd w:id="312"/>
      <w:tr w:rsidR="009C6485" w:rsidRPr="007911E8" w:rsidTr="00687DD3">
        <w:trPr>
          <w:trHeight w:val="20"/>
        </w:trPr>
        <w:tc>
          <w:tcPr>
            <w:tcW w:w="5000" w:type="pct"/>
            <w:gridSpan w:val="8"/>
            <w:shd w:val="clear" w:color="auto" w:fill="auto"/>
          </w:tcPr>
          <w:p w:rsidR="009C6485" w:rsidRPr="007911E8" w:rsidRDefault="009C6485" w:rsidP="00957F8D">
            <w:pPr>
              <w:pStyle w:val="affffffffff4"/>
              <w:rPr>
                <w:bCs/>
                <w:sz w:val="24"/>
                <w:szCs w:val="24"/>
              </w:rPr>
            </w:pPr>
            <w:r w:rsidRPr="007911E8">
              <w:rPr>
                <w:bCs/>
                <w:sz w:val="24"/>
                <w:szCs w:val="24"/>
              </w:rPr>
              <w:t>Социальная защита</w:t>
            </w:r>
          </w:p>
        </w:tc>
      </w:tr>
      <w:tr w:rsidR="00E546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vertAlign w:val="superscript"/>
              </w:rPr>
            </w:pPr>
            <w:r w:rsidRPr="007911E8">
              <w:rPr>
                <w:bCs/>
                <w:sz w:val="24"/>
                <w:szCs w:val="24"/>
              </w:rPr>
              <w:t>Центр (отделение) социальной помощи на дому</w:t>
            </w:r>
            <w:r w:rsidR="0047325E" w:rsidRPr="007911E8">
              <w:rPr>
                <w:bCs/>
                <w:sz w:val="24"/>
                <w:szCs w:val="24"/>
                <w:vertAlign w:val="superscript"/>
              </w:rPr>
              <w:t>(5)</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Организация</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Г</w:t>
            </w:r>
            <w:r w:rsidR="00D17C51" w:rsidRPr="007911E8">
              <w:rPr>
                <w:bCs/>
                <w:sz w:val="24"/>
                <w:szCs w:val="24"/>
              </w:rPr>
              <w:t>ород</w:t>
            </w:r>
            <w:r w:rsidR="009C6485" w:rsidRPr="007911E8">
              <w:rPr>
                <w:bCs/>
                <w:sz w:val="24"/>
                <w:szCs w:val="24"/>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Региональн</w:t>
            </w:r>
            <w:r w:rsidR="00D17C51" w:rsidRPr="007911E8">
              <w:rPr>
                <w:bCs/>
                <w:sz w:val="24"/>
                <w:szCs w:val="24"/>
              </w:rPr>
              <w:t>ого значения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D17C51"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783152" w:rsidP="00957F8D">
            <w:pPr>
              <w:pStyle w:val="affffffffff4"/>
              <w:rPr>
                <w:bCs/>
                <w:sz w:val="24"/>
                <w:szCs w:val="24"/>
              </w:rPr>
            </w:pPr>
            <w:r w:rsidRPr="007911E8">
              <w:rPr>
                <w:bCs/>
                <w:sz w:val="24"/>
                <w:szCs w:val="24"/>
              </w:rPr>
              <w:t xml:space="preserve">Планируемый </w:t>
            </w:r>
            <w:r w:rsidR="00D17C51" w:rsidRPr="007911E8">
              <w:rPr>
                <w:bCs/>
                <w:sz w:val="24"/>
                <w:szCs w:val="24"/>
              </w:rPr>
              <w:t>к размещению согласно с</w:t>
            </w:r>
            <w:r w:rsidRPr="007911E8">
              <w:rPr>
                <w:bCs/>
                <w:sz w:val="24"/>
                <w:szCs w:val="24"/>
              </w:rPr>
              <w:t>хем</w:t>
            </w:r>
            <w:r w:rsidR="006555A7" w:rsidRPr="007911E8">
              <w:rPr>
                <w:bCs/>
                <w:sz w:val="24"/>
                <w:szCs w:val="24"/>
              </w:rPr>
              <w:t>е</w:t>
            </w:r>
            <w:r w:rsidRPr="007911E8">
              <w:rPr>
                <w:bCs/>
                <w:sz w:val="24"/>
                <w:szCs w:val="24"/>
              </w:rPr>
              <w:t xml:space="preserve"> территориального планирования Выборгск</w:t>
            </w:r>
            <w:r w:rsidR="00D17C51" w:rsidRPr="007911E8">
              <w:rPr>
                <w:bCs/>
                <w:sz w:val="24"/>
                <w:szCs w:val="24"/>
              </w:rPr>
              <w:t>ого муниципального</w:t>
            </w:r>
            <w:r w:rsidRPr="007911E8">
              <w:rPr>
                <w:bCs/>
                <w:sz w:val="24"/>
                <w:szCs w:val="24"/>
              </w:rPr>
              <w:t xml:space="preserve"> район</w:t>
            </w:r>
            <w:r w:rsidR="000C6901" w:rsidRPr="007911E8">
              <w:rPr>
                <w:bCs/>
                <w:sz w:val="24"/>
                <w:szCs w:val="24"/>
              </w:rPr>
              <w:t>а</w:t>
            </w:r>
          </w:p>
        </w:tc>
        <w:tc>
          <w:tcPr>
            <w:tcW w:w="664" w:type="pct"/>
          </w:tcPr>
          <w:p w:rsidR="009C6485" w:rsidRPr="007911E8" w:rsidRDefault="009C6485" w:rsidP="00957F8D">
            <w:pPr>
              <w:pStyle w:val="affffffffff4"/>
              <w:rPr>
                <w:bCs/>
                <w:sz w:val="24"/>
                <w:szCs w:val="24"/>
              </w:rPr>
            </w:pPr>
            <w:r w:rsidRPr="007911E8">
              <w:rPr>
                <w:bCs/>
                <w:sz w:val="24"/>
                <w:szCs w:val="24"/>
              </w:rPr>
              <w:t>Не нормируется</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Центр (отделение) социальной помощи на дому</w:t>
            </w:r>
            <w:r w:rsidR="0047325E" w:rsidRPr="007911E8">
              <w:rPr>
                <w:bCs/>
                <w:sz w:val="24"/>
                <w:szCs w:val="24"/>
                <w:vertAlign w:val="superscript"/>
              </w:rPr>
              <w:t>(5)</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Организация</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Глебычево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Региональн</w:t>
            </w:r>
            <w:r w:rsidR="000C6901" w:rsidRPr="007911E8">
              <w:rPr>
                <w:bCs/>
                <w:sz w:val="24"/>
                <w:szCs w:val="24"/>
              </w:rPr>
              <w:t>ого значения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0C6901"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783152" w:rsidP="00957F8D">
            <w:pPr>
              <w:pStyle w:val="affffffffff4"/>
              <w:rPr>
                <w:bCs/>
                <w:sz w:val="24"/>
                <w:szCs w:val="24"/>
              </w:rPr>
            </w:pPr>
            <w:r w:rsidRPr="007911E8">
              <w:rPr>
                <w:bCs/>
                <w:sz w:val="24"/>
                <w:szCs w:val="24"/>
              </w:rPr>
              <w:t xml:space="preserve">Планируемый </w:t>
            </w:r>
            <w:r w:rsidR="000C6901" w:rsidRPr="007911E8">
              <w:rPr>
                <w:bCs/>
                <w:sz w:val="24"/>
                <w:szCs w:val="24"/>
              </w:rPr>
              <w:t>к размещению согласно с</w:t>
            </w:r>
            <w:r w:rsidRPr="007911E8">
              <w:rPr>
                <w:bCs/>
                <w:sz w:val="24"/>
                <w:szCs w:val="24"/>
              </w:rPr>
              <w:t>хем</w:t>
            </w:r>
            <w:r w:rsidR="006555A7" w:rsidRPr="007911E8">
              <w:rPr>
                <w:bCs/>
                <w:sz w:val="24"/>
                <w:szCs w:val="24"/>
              </w:rPr>
              <w:t>е</w:t>
            </w:r>
            <w:r w:rsidRPr="007911E8">
              <w:rPr>
                <w:bCs/>
                <w:sz w:val="24"/>
                <w:szCs w:val="24"/>
              </w:rPr>
              <w:t xml:space="preserve"> территориального планирования Выборгск</w:t>
            </w:r>
            <w:r w:rsidR="000C6901" w:rsidRPr="007911E8">
              <w:rPr>
                <w:bCs/>
                <w:sz w:val="24"/>
                <w:szCs w:val="24"/>
              </w:rPr>
              <w:t xml:space="preserve">ого муниципального </w:t>
            </w:r>
            <w:r w:rsidRPr="007911E8">
              <w:rPr>
                <w:bCs/>
                <w:sz w:val="24"/>
                <w:szCs w:val="24"/>
              </w:rPr>
              <w:t>район</w:t>
            </w:r>
            <w:r w:rsidR="000C6901" w:rsidRPr="007911E8">
              <w:rPr>
                <w:bCs/>
                <w:sz w:val="24"/>
                <w:szCs w:val="24"/>
              </w:rPr>
              <w:t>а</w:t>
            </w:r>
          </w:p>
        </w:tc>
        <w:tc>
          <w:tcPr>
            <w:tcW w:w="664" w:type="pct"/>
          </w:tcPr>
          <w:p w:rsidR="009C6485" w:rsidRPr="007911E8" w:rsidRDefault="009C6485" w:rsidP="00957F8D">
            <w:pPr>
              <w:pStyle w:val="affffffffff4"/>
              <w:rPr>
                <w:bCs/>
                <w:sz w:val="24"/>
                <w:szCs w:val="24"/>
              </w:rPr>
            </w:pPr>
            <w:r w:rsidRPr="007911E8">
              <w:rPr>
                <w:bCs/>
                <w:sz w:val="24"/>
                <w:szCs w:val="24"/>
              </w:rPr>
              <w:t>Не нормируется</w:t>
            </w:r>
          </w:p>
        </w:tc>
      </w:tr>
      <w:tr w:rsidR="009C6485" w:rsidRPr="007911E8" w:rsidTr="00687DD3">
        <w:trPr>
          <w:trHeight w:val="20"/>
        </w:trPr>
        <w:tc>
          <w:tcPr>
            <w:tcW w:w="5000" w:type="pct"/>
            <w:gridSpan w:val="8"/>
            <w:shd w:val="clear" w:color="auto" w:fill="auto"/>
          </w:tcPr>
          <w:p w:rsidR="009C6485" w:rsidRPr="007911E8" w:rsidRDefault="009C6485" w:rsidP="00957F8D">
            <w:pPr>
              <w:pStyle w:val="affffffffff5"/>
              <w:jc w:val="left"/>
              <w:rPr>
                <w:b w:val="0"/>
                <w:bCs/>
                <w:sz w:val="24"/>
                <w:szCs w:val="24"/>
              </w:rPr>
            </w:pPr>
            <w:r w:rsidRPr="007911E8">
              <w:rPr>
                <w:b w:val="0"/>
                <w:bCs/>
                <w:sz w:val="24"/>
                <w:szCs w:val="24"/>
              </w:rPr>
              <w:t>Физическая культура и массовый спорт</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B66195" w:rsidRPr="007911E8" w:rsidRDefault="009C6485" w:rsidP="00957F8D">
            <w:pPr>
              <w:pStyle w:val="affffffffff4"/>
              <w:rPr>
                <w:bCs/>
                <w:sz w:val="24"/>
                <w:szCs w:val="24"/>
                <w:vertAlign w:val="superscript"/>
              </w:rPr>
            </w:pPr>
            <w:r w:rsidRPr="007911E8">
              <w:rPr>
                <w:bCs/>
                <w:sz w:val="24"/>
                <w:szCs w:val="24"/>
              </w:rPr>
              <w:t xml:space="preserve">Физкультурно-оздоровительный комплекс с универсальным спортивным залом на </w:t>
            </w:r>
            <w:r w:rsidR="00B66195" w:rsidRPr="007911E8">
              <w:rPr>
                <w:bCs/>
                <w:sz w:val="24"/>
                <w:szCs w:val="24"/>
              </w:rPr>
              <w:t>1000</w:t>
            </w:r>
            <w:r w:rsidR="000C0DAA" w:rsidRPr="007911E8">
              <w:rPr>
                <w:bCs/>
                <w:sz w:val="24"/>
                <w:szCs w:val="24"/>
              </w:rPr>
              <w:t xml:space="preserve"> м</w:t>
            </w:r>
            <w:r w:rsidR="000C0DAA" w:rsidRPr="007911E8">
              <w:rPr>
                <w:bCs/>
                <w:sz w:val="24"/>
                <w:szCs w:val="24"/>
                <w:vertAlign w:val="superscript"/>
              </w:rPr>
              <w:t>2</w:t>
            </w:r>
            <w:r w:rsidR="00783152" w:rsidRPr="007911E8">
              <w:rPr>
                <w:bCs/>
                <w:sz w:val="24"/>
                <w:szCs w:val="24"/>
                <w:vertAlign w:val="superscript"/>
              </w:rPr>
              <w:t xml:space="preserve"> </w:t>
            </w:r>
            <w:r w:rsidR="00B66195" w:rsidRPr="007911E8">
              <w:rPr>
                <w:bCs/>
                <w:sz w:val="24"/>
                <w:szCs w:val="24"/>
              </w:rPr>
              <w:t xml:space="preserve">и крытым плавательным бассейном на </w:t>
            </w:r>
            <w:r w:rsidR="00B35668" w:rsidRPr="007911E8">
              <w:rPr>
                <w:bCs/>
                <w:sz w:val="24"/>
                <w:szCs w:val="24"/>
              </w:rPr>
              <w:t>5</w:t>
            </w:r>
            <w:r w:rsidR="00B66195" w:rsidRPr="007911E8">
              <w:rPr>
                <w:bCs/>
                <w:sz w:val="24"/>
                <w:szCs w:val="24"/>
              </w:rPr>
              <w:t>00 м</w:t>
            </w:r>
            <w:r w:rsidR="00B66195" w:rsidRPr="007911E8">
              <w:rPr>
                <w:bCs/>
                <w:sz w:val="24"/>
                <w:szCs w:val="24"/>
                <w:vertAlign w:val="superscript"/>
              </w:rPr>
              <w:t>2(3), (4)</w:t>
            </w:r>
            <w:r w:rsidR="00B0559F" w:rsidRPr="007911E8">
              <w:rPr>
                <w:rStyle w:val="afc"/>
                <w:bCs/>
                <w:sz w:val="24"/>
                <w:szCs w:val="24"/>
              </w:rPr>
              <w:footnoteReference w:id="21"/>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Г</w:t>
            </w:r>
            <w:r w:rsidR="000C6901" w:rsidRPr="007911E8">
              <w:rPr>
                <w:bCs/>
                <w:sz w:val="24"/>
                <w:szCs w:val="24"/>
              </w:rPr>
              <w:t>ород</w:t>
            </w:r>
            <w:r w:rsidR="009C6485" w:rsidRPr="007911E8">
              <w:rPr>
                <w:bCs/>
                <w:sz w:val="24"/>
                <w:szCs w:val="24"/>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0C6901" w:rsidRPr="007911E8">
              <w:rPr>
                <w:bCs/>
                <w:sz w:val="24"/>
                <w:szCs w:val="24"/>
              </w:rPr>
              <w:t>ого значения муниципального</w:t>
            </w:r>
            <w:r w:rsidRPr="007911E8">
              <w:rPr>
                <w:bCs/>
                <w:sz w:val="24"/>
                <w:szCs w:val="24"/>
              </w:rPr>
              <w:t xml:space="preserve"> район</w:t>
            </w:r>
            <w:r w:rsidR="000C6901" w:rsidRPr="007911E8">
              <w:rPr>
                <w:bCs/>
                <w:sz w:val="24"/>
                <w:szCs w:val="24"/>
              </w:rPr>
              <w:t>а</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0C6901" w:rsidRPr="007911E8">
              <w:rPr>
                <w:bCs/>
                <w:sz w:val="24"/>
                <w:szCs w:val="24"/>
              </w:rPr>
              <w:t xml:space="preserve"> годы</w:t>
            </w:r>
            <w:r w:rsidRPr="007911E8">
              <w:rPr>
                <w:bCs/>
                <w:sz w:val="24"/>
                <w:szCs w:val="24"/>
              </w:rPr>
              <w:t>)</w:t>
            </w:r>
          </w:p>
        </w:tc>
        <w:tc>
          <w:tcPr>
            <w:tcW w:w="666" w:type="pct"/>
            <w:shd w:val="clear" w:color="auto" w:fill="auto"/>
          </w:tcPr>
          <w:p w:rsidR="00C0353D" w:rsidRPr="007911E8" w:rsidRDefault="00783152" w:rsidP="00243B99">
            <w:pPr>
              <w:pStyle w:val="affffffffff4"/>
              <w:rPr>
                <w:bCs/>
                <w:sz w:val="24"/>
                <w:szCs w:val="24"/>
              </w:rPr>
            </w:pPr>
            <w:r w:rsidRPr="007911E8">
              <w:rPr>
                <w:bCs/>
                <w:sz w:val="24"/>
                <w:szCs w:val="24"/>
              </w:rPr>
              <w:t xml:space="preserve">Планируемый </w:t>
            </w:r>
            <w:r w:rsidR="000C6901" w:rsidRPr="007911E8">
              <w:rPr>
                <w:bCs/>
                <w:sz w:val="24"/>
                <w:szCs w:val="24"/>
              </w:rPr>
              <w:t>к размещению согласно с</w:t>
            </w:r>
            <w:r w:rsidRPr="007911E8">
              <w:rPr>
                <w:bCs/>
                <w:sz w:val="24"/>
                <w:szCs w:val="24"/>
              </w:rPr>
              <w:t>хем</w:t>
            </w:r>
            <w:r w:rsidR="006555A7" w:rsidRPr="007911E8">
              <w:rPr>
                <w:bCs/>
                <w:sz w:val="24"/>
                <w:szCs w:val="24"/>
              </w:rPr>
              <w:t xml:space="preserve">е </w:t>
            </w:r>
            <w:r w:rsidRPr="007911E8">
              <w:rPr>
                <w:bCs/>
                <w:sz w:val="24"/>
                <w:szCs w:val="24"/>
              </w:rPr>
              <w:t>территориального планирования Выборгск</w:t>
            </w:r>
            <w:r w:rsidR="000C6901" w:rsidRPr="007911E8">
              <w:rPr>
                <w:bCs/>
                <w:sz w:val="24"/>
                <w:szCs w:val="24"/>
              </w:rPr>
              <w:t>ого муниципального</w:t>
            </w:r>
            <w:r w:rsidRPr="007911E8">
              <w:rPr>
                <w:bCs/>
                <w:sz w:val="24"/>
                <w:szCs w:val="24"/>
              </w:rPr>
              <w:t xml:space="preserve"> район</w:t>
            </w:r>
            <w:r w:rsidR="000C6901" w:rsidRPr="007911E8">
              <w:rPr>
                <w:bCs/>
                <w:sz w:val="24"/>
                <w:szCs w:val="24"/>
              </w:rPr>
              <w:t>а</w:t>
            </w:r>
            <w:r w:rsidR="00243B99" w:rsidRPr="007911E8">
              <w:rPr>
                <w:bCs/>
                <w:sz w:val="24"/>
                <w:szCs w:val="24"/>
              </w:rPr>
              <w:t xml:space="preserve"> </w:t>
            </w:r>
            <w:r w:rsidR="00C0353D" w:rsidRPr="007911E8">
              <w:rPr>
                <w:bCs/>
                <w:sz w:val="24"/>
                <w:szCs w:val="24"/>
              </w:rPr>
              <w:lastRenderedPageBreak/>
              <w:t>(проектная мощность учреждения у</w:t>
            </w:r>
            <w:r w:rsidR="000C6901" w:rsidRPr="007911E8">
              <w:rPr>
                <w:bCs/>
                <w:sz w:val="24"/>
                <w:szCs w:val="24"/>
              </w:rPr>
              <w:t>чтена</w:t>
            </w:r>
            <w:r w:rsidR="00C0353D" w:rsidRPr="007911E8">
              <w:rPr>
                <w:bCs/>
                <w:sz w:val="24"/>
                <w:szCs w:val="24"/>
              </w:rPr>
              <w:t xml:space="preserve"> генеральн</w:t>
            </w:r>
            <w:r w:rsidR="000C6901" w:rsidRPr="007911E8">
              <w:rPr>
                <w:bCs/>
                <w:sz w:val="24"/>
                <w:szCs w:val="24"/>
              </w:rPr>
              <w:t>ым</w:t>
            </w:r>
            <w:r w:rsidR="00C0353D" w:rsidRPr="007911E8">
              <w:rPr>
                <w:bCs/>
                <w:sz w:val="24"/>
                <w:szCs w:val="24"/>
              </w:rPr>
              <w:t xml:space="preserve"> план</w:t>
            </w:r>
            <w:r w:rsidR="000C6901" w:rsidRPr="007911E8">
              <w:rPr>
                <w:bCs/>
                <w:sz w:val="24"/>
                <w:szCs w:val="24"/>
              </w:rPr>
              <w:t>ом)</w:t>
            </w:r>
          </w:p>
        </w:tc>
        <w:tc>
          <w:tcPr>
            <w:tcW w:w="664" w:type="pct"/>
          </w:tcPr>
          <w:p w:rsidR="009C6485" w:rsidRPr="007911E8" w:rsidRDefault="009C6485" w:rsidP="00957F8D">
            <w:pPr>
              <w:pStyle w:val="affffffffff4"/>
              <w:rPr>
                <w:bCs/>
                <w:sz w:val="24"/>
                <w:szCs w:val="24"/>
              </w:rPr>
            </w:pPr>
            <w:r w:rsidRPr="007911E8">
              <w:rPr>
                <w:bCs/>
                <w:sz w:val="24"/>
                <w:szCs w:val="24"/>
              </w:rPr>
              <w:lastRenderedPageBreak/>
              <w:t>1500 м</w:t>
            </w:r>
          </w:p>
        </w:tc>
      </w:tr>
      <w:tr w:rsidR="00B66195" w:rsidRPr="007911E8" w:rsidTr="00687DD3">
        <w:trPr>
          <w:trHeight w:val="20"/>
        </w:trPr>
        <w:tc>
          <w:tcPr>
            <w:tcW w:w="204" w:type="pct"/>
            <w:shd w:val="clear" w:color="auto" w:fill="auto"/>
          </w:tcPr>
          <w:p w:rsidR="00B66195" w:rsidRPr="007911E8" w:rsidRDefault="00B66195" w:rsidP="00072A75">
            <w:pPr>
              <w:pStyle w:val="affffffffff3"/>
              <w:numPr>
                <w:ilvl w:val="0"/>
                <w:numId w:val="80"/>
              </w:numPr>
              <w:jc w:val="left"/>
              <w:rPr>
                <w:bCs/>
                <w:sz w:val="24"/>
                <w:szCs w:val="24"/>
              </w:rPr>
            </w:pPr>
          </w:p>
        </w:tc>
        <w:tc>
          <w:tcPr>
            <w:tcW w:w="939" w:type="pct"/>
            <w:shd w:val="clear" w:color="auto" w:fill="auto"/>
          </w:tcPr>
          <w:p w:rsidR="00B66195" w:rsidRPr="007911E8" w:rsidRDefault="00B66195" w:rsidP="00957F8D">
            <w:pPr>
              <w:pStyle w:val="affffffffff4"/>
              <w:rPr>
                <w:bCs/>
                <w:sz w:val="24"/>
                <w:szCs w:val="24"/>
              </w:rPr>
            </w:pPr>
            <w:r w:rsidRPr="007911E8">
              <w:rPr>
                <w:bCs/>
                <w:sz w:val="24"/>
                <w:szCs w:val="24"/>
              </w:rPr>
              <w:t>Физкультурно-оздоровительный комплекс с универсальным спортивным залом на 1000 м</w:t>
            </w:r>
            <w:r w:rsidRPr="007911E8">
              <w:rPr>
                <w:bCs/>
                <w:sz w:val="24"/>
                <w:szCs w:val="24"/>
                <w:vertAlign w:val="superscript"/>
              </w:rPr>
              <w:t xml:space="preserve">2 </w:t>
            </w:r>
            <w:r w:rsidRPr="007911E8">
              <w:rPr>
                <w:bCs/>
                <w:sz w:val="24"/>
                <w:szCs w:val="24"/>
              </w:rPr>
              <w:t>и крытым плавательным бассейном на 400 м</w:t>
            </w:r>
            <w:r w:rsidRPr="007911E8">
              <w:rPr>
                <w:bCs/>
                <w:sz w:val="24"/>
                <w:szCs w:val="24"/>
                <w:vertAlign w:val="superscript"/>
              </w:rPr>
              <w:t>2(3), (4)</w:t>
            </w:r>
          </w:p>
        </w:tc>
        <w:tc>
          <w:tcPr>
            <w:tcW w:w="551" w:type="pct"/>
            <w:shd w:val="clear" w:color="auto" w:fill="auto"/>
          </w:tcPr>
          <w:p w:rsidR="00B66195" w:rsidRPr="007911E8" w:rsidRDefault="00B6619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B66195" w:rsidRPr="007911E8" w:rsidRDefault="009101C1" w:rsidP="00957F8D">
            <w:pPr>
              <w:pStyle w:val="affffffffff3"/>
              <w:jc w:val="left"/>
              <w:rPr>
                <w:bCs/>
                <w:sz w:val="24"/>
                <w:szCs w:val="24"/>
              </w:rPr>
            </w:pPr>
            <w:r w:rsidRPr="007911E8">
              <w:rPr>
                <w:bCs/>
                <w:sz w:val="24"/>
                <w:szCs w:val="24"/>
              </w:rPr>
              <w:t>Г</w:t>
            </w:r>
            <w:r w:rsidR="000C6901" w:rsidRPr="007911E8">
              <w:rPr>
                <w:bCs/>
                <w:sz w:val="24"/>
                <w:szCs w:val="24"/>
              </w:rPr>
              <w:t>ород</w:t>
            </w:r>
            <w:r w:rsidR="00B66195" w:rsidRPr="007911E8">
              <w:rPr>
                <w:bCs/>
                <w:sz w:val="24"/>
                <w:szCs w:val="24"/>
              </w:rPr>
              <w:t xml:space="preserve"> Приморск</w:t>
            </w:r>
          </w:p>
        </w:tc>
        <w:tc>
          <w:tcPr>
            <w:tcW w:w="702" w:type="pct"/>
            <w:shd w:val="clear" w:color="auto" w:fill="auto"/>
          </w:tcPr>
          <w:p w:rsidR="00B66195" w:rsidRPr="007911E8" w:rsidRDefault="00B66195" w:rsidP="00957F8D">
            <w:pPr>
              <w:pStyle w:val="affffffffff3"/>
              <w:jc w:val="left"/>
              <w:rPr>
                <w:bCs/>
                <w:sz w:val="24"/>
                <w:szCs w:val="24"/>
              </w:rPr>
            </w:pPr>
            <w:r w:rsidRPr="007911E8">
              <w:rPr>
                <w:bCs/>
                <w:sz w:val="24"/>
                <w:szCs w:val="24"/>
              </w:rPr>
              <w:t>Местн</w:t>
            </w:r>
            <w:r w:rsidR="000C6901" w:rsidRPr="007911E8">
              <w:rPr>
                <w:bCs/>
                <w:sz w:val="24"/>
                <w:szCs w:val="24"/>
              </w:rPr>
              <w:t>ого значения муниципального</w:t>
            </w:r>
            <w:r w:rsidRPr="007911E8">
              <w:rPr>
                <w:bCs/>
                <w:sz w:val="24"/>
                <w:szCs w:val="24"/>
              </w:rPr>
              <w:t xml:space="preserve"> район</w:t>
            </w:r>
            <w:r w:rsidR="000C6901" w:rsidRPr="007911E8">
              <w:rPr>
                <w:bCs/>
                <w:sz w:val="24"/>
                <w:szCs w:val="24"/>
              </w:rPr>
              <w:t>а</w:t>
            </w:r>
          </w:p>
        </w:tc>
        <w:tc>
          <w:tcPr>
            <w:tcW w:w="565" w:type="pct"/>
            <w:shd w:val="clear" w:color="auto" w:fill="auto"/>
          </w:tcPr>
          <w:p w:rsidR="00B66195" w:rsidRPr="007911E8" w:rsidRDefault="00B6619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0C6901" w:rsidRPr="007911E8">
              <w:rPr>
                <w:bCs/>
                <w:sz w:val="24"/>
                <w:szCs w:val="24"/>
              </w:rPr>
              <w:t xml:space="preserve"> годы</w:t>
            </w:r>
            <w:r w:rsidRPr="007911E8">
              <w:rPr>
                <w:bCs/>
                <w:sz w:val="24"/>
                <w:szCs w:val="24"/>
              </w:rPr>
              <w:t>)</w:t>
            </w:r>
          </w:p>
        </w:tc>
        <w:tc>
          <w:tcPr>
            <w:tcW w:w="666" w:type="pct"/>
            <w:shd w:val="clear" w:color="auto" w:fill="auto"/>
          </w:tcPr>
          <w:p w:rsidR="00B66195" w:rsidRPr="007911E8" w:rsidRDefault="00B66195" w:rsidP="00957F8D">
            <w:pPr>
              <w:pStyle w:val="affffffffff4"/>
              <w:rPr>
                <w:bCs/>
                <w:sz w:val="24"/>
                <w:szCs w:val="24"/>
              </w:rPr>
            </w:pPr>
            <w:r w:rsidRPr="007911E8">
              <w:rPr>
                <w:bCs/>
                <w:sz w:val="24"/>
                <w:szCs w:val="24"/>
              </w:rPr>
              <w:t>Предложени</w:t>
            </w:r>
            <w:r w:rsidR="000C6901" w:rsidRPr="007911E8">
              <w:rPr>
                <w:bCs/>
                <w:sz w:val="24"/>
                <w:szCs w:val="24"/>
              </w:rPr>
              <w:t>е</w:t>
            </w:r>
            <w:r w:rsidRPr="007911E8">
              <w:rPr>
                <w:bCs/>
                <w:sz w:val="24"/>
                <w:szCs w:val="24"/>
              </w:rPr>
              <w:t xml:space="preserve"> генерального плана</w:t>
            </w:r>
          </w:p>
        </w:tc>
        <w:tc>
          <w:tcPr>
            <w:tcW w:w="664" w:type="pct"/>
          </w:tcPr>
          <w:p w:rsidR="00B66195" w:rsidRPr="007911E8" w:rsidRDefault="00B6619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B66195" w:rsidRPr="007911E8" w:rsidRDefault="00B66195" w:rsidP="00957F8D">
            <w:pPr>
              <w:rPr>
                <w:bCs/>
              </w:rPr>
            </w:pPr>
            <w:r w:rsidRPr="007911E8">
              <w:rPr>
                <w:bCs/>
              </w:rPr>
              <w:t>Физкультурно-оздоровительный комплекс с универсальным спортивным залом на 1000 м</w:t>
            </w:r>
            <w:r w:rsidRPr="007911E8">
              <w:rPr>
                <w:bCs/>
                <w:vertAlign w:val="superscript"/>
              </w:rPr>
              <w:t xml:space="preserve">2 </w:t>
            </w:r>
            <w:r w:rsidRPr="007911E8">
              <w:rPr>
                <w:bCs/>
              </w:rPr>
              <w:t>и крытым плавательным бассейном на 400 м</w:t>
            </w:r>
            <w:r w:rsidRPr="007911E8">
              <w:rPr>
                <w:bCs/>
                <w:vertAlign w:val="superscript"/>
              </w:rPr>
              <w:t>2(3),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rPr>
                <w:bCs/>
              </w:rPr>
            </w:pPr>
            <w:r w:rsidRPr="007911E8">
              <w:rPr>
                <w:bCs/>
              </w:rPr>
              <w:t>П</w:t>
            </w:r>
            <w:r w:rsidR="009C6485" w:rsidRPr="007911E8">
              <w:rPr>
                <w:bCs/>
              </w:rPr>
              <w:t xml:space="preserve">ос. </w:t>
            </w:r>
            <w:proofErr w:type="spellStart"/>
            <w:r w:rsidR="009C6485" w:rsidRPr="007911E8">
              <w:rPr>
                <w:bCs/>
              </w:rPr>
              <w:t>Глебычево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0C6901" w:rsidRPr="007911E8">
              <w:rPr>
                <w:bCs/>
                <w:sz w:val="24"/>
                <w:szCs w:val="24"/>
              </w:rPr>
              <w:t xml:space="preserve">ого значения муниципального </w:t>
            </w:r>
            <w:r w:rsidRPr="007911E8">
              <w:rPr>
                <w:bCs/>
                <w:sz w:val="24"/>
                <w:szCs w:val="24"/>
              </w:rPr>
              <w:t>район</w:t>
            </w:r>
            <w:r w:rsidR="000C6901" w:rsidRPr="007911E8">
              <w:rPr>
                <w:bCs/>
                <w:sz w:val="24"/>
                <w:szCs w:val="24"/>
              </w:rPr>
              <w:t>а</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(2018</w:t>
            </w:r>
            <w:r w:rsidR="00243B99" w:rsidRPr="007911E8">
              <w:t xml:space="preserve"> – </w:t>
            </w:r>
            <w:r w:rsidRPr="007911E8">
              <w:rPr>
                <w:bCs/>
              </w:rPr>
              <w:t>2028</w:t>
            </w:r>
            <w:r w:rsidR="000C6901" w:rsidRPr="007911E8">
              <w:rPr>
                <w:bCs/>
              </w:rPr>
              <w:t xml:space="preserve"> годы</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w:t>
            </w:r>
            <w:r w:rsidR="000C6901" w:rsidRPr="007911E8">
              <w:rPr>
                <w:bCs/>
                <w:sz w:val="24"/>
                <w:szCs w:val="24"/>
              </w:rPr>
              <w:t>е</w:t>
            </w:r>
            <w:r w:rsidRPr="007911E8">
              <w:rPr>
                <w:bCs/>
                <w:sz w:val="24"/>
                <w:szCs w:val="24"/>
              </w:rPr>
              <w:t xml:space="preserve">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shd w:val="clear" w:color="auto" w:fill="FFFFFF"/>
              <w:contextualSpacing/>
              <w:rPr>
                <w:bCs/>
              </w:rPr>
            </w:pPr>
            <w:r w:rsidRPr="007911E8">
              <w:rPr>
                <w:bCs/>
              </w:rPr>
              <w:t xml:space="preserve">Спортивный зал на 400 </w:t>
            </w:r>
            <w:r w:rsidR="00963F74" w:rsidRPr="007911E8">
              <w:rPr>
                <w:bCs/>
              </w:rPr>
              <w:t>м</w:t>
            </w:r>
            <w:r w:rsidR="00963F74" w:rsidRPr="007911E8">
              <w:rPr>
                <w:bCs/>
                <w:vertAlign w:val="superscript"/>
              </w:rPr>
              <w:t>2</w:t>
            </w:r>
            <w:r w:rsidRPr="007911E8">
              <w:rPr>
                <w:bCs/>
              </w:rPr>
              <w:t>общей площади пола</w:t>
            </w:r>
            <w:r w:rsidR="00783152" w:rsidRPr="007911E8">
              <w:rPr>
                <w:bCs/>
              </w:rPr>
              <w:t xml:space="preserve"> </w:t>
            </w:r>
            <w:r w:rsidR="00783152" w:rsidRPr="007911E8">
              <w:rPr>
                <w:bCs/>
                <w:vertAlign w:val="superscript"/>
              </w:rPr>
              <w:t>(3),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Ермилово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0C6901" w:rsidRPr="007911E8">
              <w:rPr>
                <w:bCs/>
                <w:sz w:val="24"/>
                <w:szCs w:val="24"/>
              </w:rPr>
              <w:t>ого значения</w:t>
            </w:r>
            <w:r w:rsidRPr="007911E8">
              <w:rPr>
                <w:bCs/>
                <w:sz w:val="24"/>
                <w:szCs w:val="24"/>
              </w:rPr>
              <w:t xml:space="preserve"> </w:t>
            </w:r>
            <w:r w:rsidR="000C6901" w:rsidRPr="007911E8">
              <w:rPr>
                <w:bCs/>
                <w:sz w:val="24"/>
                <w:szCs w:val="24"/>
              </w:rPr>
              <w:t xml:space="preserve">муниципального </w:t>
            </w:r>
            <w:r w:rsidRPr="007911E8">
              <w:rPr>
                <w:bCs/>
                <w:sz w:val="24"/>
                <w:szCs w:val="24"/>
              </w:rPr>
              <w:t>район</w:t>
            </w:r>
            <w:r w:rsidR="000C6901" w:rsidRPr="007911E8">
              <w:rPr>
                <w:bCs/>
                <w:sz w:val="24"/>
                <w:szCs w:val="24"/>
              </w:rPr>
              <w:t>а</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0C6901"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w:t>
            </w:r>
            <w:r w:rsidR="000C6901" w:rsidRPr="007911E8">
              <w:rPr>
                <w:bCs/>
                <w:sz w:val="24"/>
                <w:szCs w:val="24"/>
              </w:rPr>
              <w:t>е</w:t>
            </w:r>
            <w:r w:rsidRPr="007911E8">
              <w:rPr>
                <w:bCs/>
                <w:sz w:val="24"/>
                <w:szCs w:val="24"/>
              </w:rPr>
              <w:t xml:space="preserve">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транспортная доступность до 30 минут</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Спортивный зал на 400 </w:t>
            </w:r>
            <w:r w:rsidR="00963F74" w:rsidRPr="007911E8">
              <w:rPr>
                <w:bCs/>
                <w:sz w:val="24"/>
                <w:szCs w:val="24"/>
              </w:rPr>
              <w:t>м</w:t>
            </w:r>
            <w:r w:rsidR="00963F74" w:rsidRPr="007911E8">
              <w:rPr>
                <w:bCs/>
                <w:sz w:val="24"/>
                <w:szCs w:val="24"/>
                <w:vertAlign w:val="superscript"/>
              </w:rPr>
              <w:t>2</w:t>
            </w:r>
            <w:r w:rsidRPr="007911E8">
              <w:rPr>
                <w:bCs/>
                <w:sz w:val="24"/>
                <w:szCs w:val="24"/>
              </w:rPr>
              <w:t>общей площади пола</w:t>
            </w:r>
            <w:r w:rsidR="00783152" w:rsidRPr="007911E8">
              <w:rPr>
                <w:bCs/>
                <w:sz w:val="24"/>
                <w:szCs w:val="24"/>
              </w:rPr>
              <w:t xml:space="preserve"> </w:t>
            </w:r>
            <w:r w:rsidR="00783152" w:rsidRPr="007911E8">
              <w:rPr>
                <w:bCs/>
                <w:sz w:val="24"/>
                <w:szCs w:val="24"/>
                <w:vertAlign w:val="superscript"/>
              </w:rPr>
              <w:t>(3),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ос. Красная Долина</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0C6901" w:rsidRPr="007911E8">
              <w:rPr>
                <w:bCs/>
                <w:sz w:val="24"/>
                <w:szCs w:val="24"/>
              </w:rPr>
              <w:t>ого значения муниципального</w:t>
            </w:r>
            <w:r w:rsidRPr="007911E8">
              <w:rPr>
                <w:bCs/>
                <w:sz w:val="24"/>
                <w:szCs w:val="24"/>
              </w:rPr>
              <w:t xml:space="preserve"> район</w:t>
            </w:r>
            <w:r w:rsidR="000C6901" w:rsidRPr="007911E8">
              <w:rPr>
                <w:bCs/>
                <w:sz w:val="24"/>
                <w:szCs w:val="24"/>
              </w:rPr>
              <w:t>а</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0C6901"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w:t>
            </w:r>
            <w:r w:rsidR="000C6901" w:rsidRPr="007911E8">
              <w:rPr>
                <w:bCs/>
                <w:sz w:val="24"/>
                <w:szCs w:val="24"/>
              </w:rPr>
              <w:t>е</w:t>
            </w:r>
            <w:r w:rsidRPr="007911E8">
              <w:rPr>
                <w:bCs/>
                <w:sz w:val="24"/>
                <w:szCs w:val="24"/>
              </w:rPr>
              <w:t xml:space="preserve">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транспортная доступность до 30 минут</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Спортивный зал на </w:t>
            </w:r>
            <w:r w:rsidR="00B66195" w:rsidRPr="007911E8">
              <w:rPr>
                <w:bCs/>
                <w:sz w:val="24"/>
                <w:szCs w:val="24"/>
              </w:rPr>
              <w:t>8</w:t>
            </w:r>
            <w:r w:rsidRPr="007911E8">
              <w:rPr>
                <w:bCs/>
                <w:sz w:val="24"/>
                <w:szCs w:val="24"/>
              </w:rPr>
              <w:t xml:space="preserve">00 </w:t>
            </w:r>
            <w:r w:rsidR="00963F74" w:rsidRPr="007911E8">
              <w:rPr>
                <w:bCs/>
                <w:sz w:val="24"/>
                <w:szCs w:val="24"/>
              </w:rPr>
              <w:t>м</w:t>
            </w:r>
            <w:r w:rsidR="00963F74" w:rsidRPr="007911E8">
              <w:rPr>
                <w:bCs/>
                <w:sz w:val="24"/>
                <w:szCs w:val="24"/>
                <w:vertAlign w:val="superscript"/>
              </w:rPr>
              <w:t>2</w:t>
            </w:r>
            <w:r w:rsidR="00B66195" w:rsidRPr="007911E8">
              <w:rPr>
                <w:bCs/>
                <w:sz w:val="24"/>
                <w:szCs w:val="24"/>
                <w:vertAlign w:val="superscript"/>
              </w:rPr>
              <w:t xml:space="preserve"> </w:t>
            </w:r>
            <w:r w:rsidRPr="007911E8">
              <w:rPr>
                <w:bCs/>
                <w:sz w:val="24"/>
                <w:szCs w:val="24"/>
              </w:rPr>
              <w:t>общей площади пола</w:t>
            </w:r>
            <w:r w:rsidR="00783152" w:rsidRPr="007911E8">
              <w:rPr>
                <w:bCs/>
                <w:sz w:val="24"/>
                <w:szCs w:val="24"/>
              </w:rPr>
              <w:t xml:space="preserve"> </w:t>
            </w:r>
            <w:r w:rsidR="00783152" w:rsidRPr="007911E8">
              <w:rPr>
                <w:bCs/>
                <w:sz w:val="24"/>
                <w:szCs w:val="24"/>
                <w:vertAlign w:val="superscript"/>
              </w:rPr>
              <w:t>(3),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Прибылово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w:t>
            </w:r>
            <w:r w:rsidR="000C6901" w:rsidRPr="007911E8">
              <w:rPr>
                <w:bCs/>
                <w:sz w:val="24"/>
                <w:szCs w:val="24"/>
              </w:rPr>
              <w:t>ного значения муниципального</w:t>
            </w:r>
            <w:r w:rsidRPr="007911E8">
              <w:rPr>
                <w:bCs/>
                <w:sz w:val="24"/>
                <w:szCs w:val="24"/>
              </w:rPr>
              <w:t xml:space="preserve"> район</w:t>
            </w:r>
            <w:r w:rsidR="000C6901" w:rsidRPr="007911E8">
              <w:rPr>
                <w:bCs/>
                <w:sz w:val="24"/>
                <w:szCs w:val="24"/>
              </w:rPr>
              <w:t>а</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(2018</w:t>
            </w:r>
            <w:r w:rsidR="00243B99" w:rsidRPr="007911E8">
              <w:t xml:space="preserve"> – </w:t>
            </w:r>
            <w:r w:rsidRPr="007911E8">
              <w:rPr>
                <w:bCs/>
              </w:rPr>
              <w:t>2028</w:t>
            </w:r>
            <w:r w:rsidR="000C6901" w:rsidRPr="007911E8">
              <w:rPr>
                <w:bCs/>
              </w:rPr>
              <w:t xml:space="preserve"> годы</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w:t>
            </w:r>
            <w:r w:rsidR="000C6901" w:rsidRPr="007911E8">
              <w:rPr>
                <w:bCs/>
                <w:sz w:val="24"/>
                <w:szCs w:val="24"/>
              </w:rPr>
              <w:t>е</w:t>
            </w:r>
            <w:r w:rsidRPr="007911E8">
              <w:rPr>
                <w:bCs/>
                <w:sz w:val="24"/>
                <w:szCs w:val="24"/>
              </w:rPr>
              <w:t xml:space="preserve">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транспортная доступность до 30 минут</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Спортивный зал на 400 </w:t>
            </w:r>
            <w:r w:rsidR="00963F74" w:rsidRPr="007911E8">
              <w:rPr>
                <w:bCs/>
                <w:sz w:val="24"/>
                <w:szCs w:val="24"/>
              </w:rPr>
              <w:t>м</w:t>
            </w:r>
            <w:r w:rsidR="00963F74" w:rsidRPr="007911E8">
              <w:rPr>
                <w:bCs/>
                <w:sz w:val="24"/>
                <w:szCs w:val="24"/>
                <w:vertAlign w:val="superscript"/>
              </w:rPr>
              <w:t xml:space="preserve">2 </w:t>
            </w:r>
            <w:r w:rsidRPr="007911E8">
              <w:rPr>
                <w:bCs/>
                <w:sz w:val="24"/>
                <w:szCs w:val="24"/>
              </w:rPr>
              <w:t>общей площади пола</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ос. Рябово</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 муниципального</w:t>
            </w:r>
            <w:r w:rsidRPr="007911E8">
              <w:rPr>
                <w:bCs/>
                <w:sz w:val="24"/>
                <w:szCs w:val="24"/>
              </w:rPr>
              <w:t xml:space="preserve"> район</w:t>
            </w:r>
            <w:r w:rsidR="0067004F" w:rsidRPr="007911E8">
              <w:rPr>
                <w:bCs/>
                <w:sz w:val="24"/>
                <w:szCs w:val="24"/>
              </w:rPr>
              <w:t>а</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0C6901"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w:t>
            </w:r>
            <w:r w:rsidR="0067004F" w:rsidRPr="007911E8">
              <w:rPr>
                <w:bCs/>
                <w:sz w:val="24"/>
                <w:szCs w:val="24"/>
              </w:rPr>
              <w:t>е</w:t>
            </w:r>
            <w:r w:rsidRPr="007911E8">
              <w:rPr>
                <w:bCs/>
                <w:sz w:val="24"/>
                <w:szCs w:val="24"/>
              </w:rPr>
              <w:t xml:space="preserve">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транспортная доступность до 30 минут</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tabs>
                <w:tab w:val="left" w:pos="1304"/>
              </w:tabs>
              <w:rPr>
                <w:bCs/>
                <w:vertAlign w:val="superscript"/>
              </w:rPr>
            </w:pPr>
            <w:r w:rsidRPr="007911E8">
              <w:rPr>
                <w:bCs/>
              </w:rPr>
              <w:t>Стадион</w:t>
            </w:r>
            <w:r w:rsidR="0047325E" w:rsidRPr="007911E8">
              <w:rPr>
                <w:bCs/>
                <w:vertAlign w:val="superscript"/>
              </w:rPr>
              <w:t>(2), (3)</w:t>
            </w:r>
          </w:p>
        </w:tc>
        <w:tc>
          <w:tcPr>
            <w:tcW w:w="551" w:type="pct"/>
            <w:shd w:val="clear" w:color="auto" w:fill="auto"/>
          </w:tcPr>
          <w:p w:rsidR="009C6485" w:rsidRPr="007911E8" w:rsidRDefault="009C6485" w:rsidP="00957F8D">
            <w:pPr>
              <w:rPr>
                <w:bCs/>
              </w:rPr>
            </w:pPr>
            <w:r w:rsidRPr="007911E8">
              <w:rPr>
                <w:bCs/>
              </w:rPr>
              <w:t>Капитальный ремонт</w:t>
            </w:r>
          </w:p>
        </w:tc>
        <w:tc>
          <w:tcPr>
            <w:tcW w:w="709" w:type="pct"/>
            <w:shd w:val="clear" w:color="auto" w:fill="auto"/>
          </w:tcPr>
          <w:p w:rsidR="009C6485" w:rsidRPr="007911E8" w:rsidRDefault="009101C1" w:rsidP="00957F8D">
            <w:pPr>
              <w:rPr>
                <w:bCs/>
              </w:rPr>
            </w:pPr>
            <w:r w:rsidRPr="007911E8">
              <w:rPr>
                <w:bCs/>
              </w:rPr>
              <w:t>Г</w:t>
            </w:r>
            <w:r w:rsidR="0067004F" w:rsidRPr="007911E8">
              <w:rPr>
                <w:bCs/>
              </w:rPr>
              <w:t>ород</w:t>
            </w:r>
            <w:r w:rsidR="009C6485" w:rsidRPr="007911E8">
              <w:rPr>
                <w:bCs/>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 муниципального</w:t>
            </w:r>
            <w:r w:rsidRPr="007911E8">
              <w:rPr>
                <w:bCs/>
                <w:sz w:val="24"/>
                <w:szCs w:val="24"/>
              </w:rPr>
              <w:t xml:space="preserve"> район</w:t>
            </w:r>
            <w:r w:rsidR="0067004F" w:rsidRPr="007911E8">
              <w:rPr>
                <w:bCs/>
                <w:sz w:val="24"/>
                <w:szCs w:val="24"/>
              </w:rPr>
              <w:t>а</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(2018</w:t>
            </w:r>
            <w:r w:rsidR="00243B99" w:rsidRPr="007911E8">
              <w:t xml:space="preserve"> – </w:t>
            </w:r>
            <w:r w:rsidRPr="007911E8">
              <w:rPr>
                <w:bCs/>
              </w:rPr>
              <w:t>2028</w:t>
            </w:r>
            <w:r w:rsidR="0067004F" w:rsidRPr="007911E8">
              <w:rPr>
                <w:bCs/>
              </w:rPr>
              <w:t xml:space="preserve"> годы</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 xml:space="preserve">Программа комплексного развития социальной инфраструктуры муниципального образования </w:t>
            </w:r>
            <w:r w:rsidR="00B043DE" w:rsidRPr="007911E8">
              <w:rPr>
                <w:bCs/>
                <w:sz w:val="24"/>
                <w:szCs w:val="24"/>
              </w:rPr>
              <w:t>«</w:t>
            </w:r>
            <w:r w:rsidRPr="007911E8">
              <w:rPr>
                <w:bCs/>
                <w:sz w:val="24"/>
                <w:szCs w:val="24"/>
              </w:rPr>
              <w:t>Приморское городское поселение</w:t>
            </w:r>
            <w:r w:rsidR="00B043DE" w:rsidRPr="007911E8">
              <w:rPr>
                <w:bCs/>
                <w:sz w:val="24"/>
                <w:szCs w:val="24"/>
              </w:rPr>
              <w:t>»</w:t>
            </w:r>
            <w:r w:rsidRPr="007911E8">
              <w:rPr>
                <w:bCs/>
                <w:sz w:val="24"/>
                <w:szCs w:val="24"/>
              </w:rPr>
              <w:t xml:space="preserve"> </w:t>
            </w:r>
            <w:r w:rsidR="00CB0E89" w:rsidRPr="007911E8">
              <w:rPr>
                <w:bCs/>
                <w:sz w:val="24"/>
                <w:szCs w:val="24"/>
              </w:rPr>
              <w:t>Выборгского муниципального района</w:t>
            </w:r>
            <w:r w:rsidRPr="007911E8">
              <w:rPr>
                <w:bCs/>
                <w:sz w:val="24"/>
                <w:szCs w:val="24"/>
              </w:rPr>
              <w:t xml:space="preserve"> Ленинградской области</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rPr>
                <w:bCs/>
              </w:rPr>
            </w:pPr>
            <w:r w:rsidRPr="007911E8">
              <w:rPr>
                <w:bCs/>
              </w:rPr>
              <w:t xml:space="preserve">Плоскостное спортивное сооружение общей площадью 1950 </w:t>
            </w:r>
            <w:r w:rsidR="00963F74" w:rsidRPr="007911E8">
              <w:rPr>
                <w:bCs/>
              </w:rPr>
              <w:t>м</w:t>
            </w:r>
            <w:r w:rsidR="00963F74" w:rsidRPr="007911E8">
              <w:rPr>
                <w:bCs/>
                <w:vertAlign w:val="superscript"/>
              </w:rPr>
              <w:t>2</w:t>
            </w:r>
            <w:r w:rsidR="00783152" w:rsidRPr="007911E8">
              <w:rPr>
                <w:bCs/>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rPr>
                <w:bCs/>
              </w:rPr>
            </w:pPr>
            <w:r w:rsidRPr="007911E8">
              <w:rPr>
                <w:bCs/>
              </w:rPr>
              <w:t>П</w:t>
            </w:r>
            <w:r w:rsidR="009C6485" w:rsidRPr="007911E8">
              <w:rPr>
                <w:bCs/>
              </w:rPr>
              <w:t xml:space="preserve">ос. </w:t>
            </w:r>
            <w:proofErr w:type="spellStart"/>
            <w:r w:rsidR="009C6485" w:rsidRPr="007911E8">
              <w:rPr>
                <w:bCs/>
              </w:rPr>
              <w:t>Глебычево</w:t>
            </w:r>
            <w:proofErr w:type="spellEnd"/>
          </w:p>
        </w:tc>
        <w:tc>
          <w:tcPr>
            <w:tcW w:w="702" w:type="pct"/>
            <w:shd w:val="clear" w:color="auto" w:fill="auto"/>
          </w:tcPr>
          <w:p w:rsidR="009C6485" w:rsidRPr="007911E8" w:rsidRDefault="009C6485" w:rsidP="00957F8D">
            <w:pPr>
              <w:rPr>
                <w:bCs/>
              </w:rPr>
            </w:pPr>
            <w:r w:rsidRPr="007911E8">
              <w:rPr>
                <w:bCs/>
              </w:rPr>
              <w:t>Местн</w:t>
            </w:r>
            <w:r w:rsidR="0067004F" w:rsidRPr="007911E8">
              <w:rPr>
                <w:bCs/>
              </w:rPr>
              <w:t>ого значения</w:t>
            </w:r>
            <w:r w:rsidRPr="007911E8">
              <w:rPr>
                <w:bCs/>
              </w:rPr>
              <w:t xml:space="preserve"> поселен</w:t>
            </w:r>
            <w:r w:rsidR="00BE0041" w:rsidRPr="007911E8">
              <w:rPr>
                <w:bCs/>
              </w:rPr>
              <w:t>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(2018</w:t>
            </w:r>
            <w:r w:rsidR="00243B99" w:rsidRPr="007911E8">
              <w:t xml:space="preserve"> – </w:t>
            </w:r>
            <w:r w:rsidRPr="007911E8">
              <w:rPr>
                <w:bCs/>
              </w:rPr>
              <w:t>2028</w:t>
            </w:r>
            <w:r w:rsidR="0067004F" w:rsidRPr="007911E8">
              <w:rPr>
                <w:bCs/>
              </w:rPr>
              <w:t xml:space="preserve"> годы</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Предложение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rPr>
                <w:bCs/>
              </w:rPr>
            </w:pPr>
            <w:r w:rsidRPr="007911E8">
              <w:rPr>
                <w:bCs/>
              </w:rPr>
              <w:t xml:space="preserve">Плоскостное спортивное сооружение общей площадью 1950 </w:t>
            </w:r>
            <w:r w:rsidR="00963F74" w:rsidRPr="007911E8">
              <w:rPr>
                <w:bCs/>
              </w:rPr>
              <w:t>м</w:t>
            </w:r>
            <w:r w:rsidR="00963F74" w:rsidRPr="007911E8">
              <w:rPr>
                <w:bCs/>
                <w:vertAlign w:val="superscript"/>
              </w:rPr>
              <w:t>2</w:t>
            </w:r>
            <w:r w:rsidR="00783152" w:rsidRPr="007911E8">
              <w:rPr>
                <w:bCs/>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rPr>
                <w:bCs/>
              </w:rPr>
            </w:pPr>
            <w:r w:rsidRPr="007911E8">
              <w:rPr>
                <w:bCs/>
              </w:rPr>
              <w:t>П</w:t>
            </w:r>
            <w:r w:rsidR="009C6485" w:rsidRPr="007911E8">
              <w:rPr>
                <w:bCs/>
              </w:rPr>
              <w:t xml:space="preserve">ос. </w:t>
            </w:r>
            <w:proofErr w:type="spellStart"/>
            <w:r w:rsidR="009C6485" w:rsidRPr="007911E8">
              <w:rPr>
                <w:bCs/>
              </w:rPr>
              <w:t>Глебычево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Расчётный срок</w:t>
            </w:r>
            <w:r w:rsidR="00243B99" w:rsidRPr="007911E8">
              <w:rPr>
                <w:bCs/>
              </w:rPr>
              <w:t xml:space="preserve"> </w:t>
            </w:r>
            <w:r w:rsidRPr="007911E8">
              <w:rPr>
                <w:bCs/>
              </w:rPr>
              <w:t>(2028</w:t>
            </w:r>
            <w:r w:rsidR="00243B99" w:rsidRPr="007911E8">
              <w:t xml:space="preserve"> – </w:t>
            </w:r>
            <w:r w:rsidRPr="007911E8">
              <w:rPr>
                <w:bCs/>
              </w:rPr>
              <w:t>2038</w:t>
            </w:r>
            <w:r w:rsidR="0067004F" w:rsidRPr="007911E8">
              <w:rPr>
                <w:bCs/>
              </w:rPr>
              <w:t xml:space="preserve"> годы</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Предложение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E546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Плоскостное спортивное сооружение общей площадью 1950 </w:t>
            </w:r>
            <w:r w:rsidR="00963F74" w:rsidRPr="007911E8">
              <w:rPr>
                <w:bCs/>
                <w:sz w:val="24"/>
                <w:szCs w:val="24"/>
              </w:rPr>
              <w:t>м</w:t>
            </w:r>
            <w:r w:rsidR="00963F74" w:rsidRPr="007911E8">
              <w:rPr>
                <w:bCs/>
                <w:sz w:val="24"/>
                <w:szCs w:val="24"/>
                <w:vertAlign w:val="superscript"/>
              </w:rPr>
              <w:t>2</w:t>
            </w:r>
            <w:r w:rsidR="00783152" w:rsidRPr="007911E8">
              <w:rPr>
                <w:bCs/>
                <w:sz w:val="24"/>
                <w:szCs w:val="24"/>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4271B6" w:rsidRPr="007911E8">
              <w:rPr>
                <w:bCs/>
                <w:sz w:val="24"/>
                <w:szCs w:val="24"/>
              </w:rPr>
              <w:t>ос. Ключевое</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67004F"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Предложение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Плоскостное спортивное сооружение общей площадью 1950 </w:t>
            </w:r>
            <w:r w:rsidR="00963F74" w:rsidRPr="007911E8">
              <w:rPr>
                <w:bCs/>
                <w:sz w:val="24"/>
                <w:szCs w:val="24"/>
              </w:rPr>
              <w:t>м</w:t>
            </w:r>
            <w:r w:rsidR="00963F74" w:rsidRPr="007911E8">
              <w:rPr>
                <w:bCs/>
                <w:sz w:val="24"/>
                <w:szCs w:val="24"/>
                <w:vertAlign w:val="superscript"/>
              </w:rPr>
              <w:t>2</w:t>
            </w:r>
            <w:r w:rsidR="00783152" w:rsidRPr="007911E8">
              <w:rPr>
                <w:bCs/>
                <w:sz w:val="24"/>
                <w:szCs w:val="24"/>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Ермилово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(2018</w:t>
            </w:r>
            <w:r w:rsidR="00243B99" w:rsidRPr="007911E8">
              <w:t xml:space="preserve"> – </w:t>
            </w:r>
            <w:r w:rsidRPr="007911E8">
              <w:rPr>
                <w:bCs/>
              </w:rPr>
              <w:t>2028</w:t>
            </w:r>
            <w:r w:rsidR="0067004F" w:rsidRPr="007911E8">
              <w:rPr>
                <w:bCs/>
              </w:rPr>
              <w:t xml:space="preserve"> годы</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Предложение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Плоскостное спортивное сооружение общей площадью 1950 </w:t>
            </w:r>
            <w:r w:rsidR="00963F74" w:rsidRPr="007911E8">
              <w:rPr>
                <w:bCs/>
                <w:sz w:val="24"/>
                <w:szCs w:val="24"/>
              </w:rPr>
              <w:t>м</w:t>
            </w:r>
            <w:r w:rsidR="00963F74" w:rsidRPr="007911E8">
              <w:rPr>
                <w:bCs/>
                <w:sz w:val="24"/>
                <w:szCs w:val="24"/>
                <w:vertAlign w:val="superscript"/>
              </w:rPr>
              <w:t>2</w:t>
            </w:r>
            <w:r w:rsidR="00783152" w:rsidRPr="007911E8">
              <w:rPr>
                <w:bCs/>
                <w:sz w:val="24"/>
                <w:szCs w:val="24"/>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Д</w:t>
            </w:r>
            <w:r w:rsidR="009C6485" w:rsidRPr="007911E8">
              <w:rPr>
                <w:bCs/>
                <w:sz w:val="24"/>
                <w:szCs w:val="24"/>
              </w:rPr>
              <w:t>ер. Камышовка</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(2018</w:t>
            </w:r>
            <w:r w:rsidR="00243B99" w:rsidRPr="007911E8">
              <w:t xml:space="preserve"> – </w:t>
            </w:r>
            <w:r w:rsidRPr="007911E8">
              <w:rPr>
                <w:bCs/>
              </w:rPr>
              <w:t>2028</w:t>
            </w:r>
            <w:r w:rsidR="0067004F" w:rsidRPr="007911E8">
              <w:rPr>
                <w:bCs/>
              </w:rPr>
              <w:t xml:space="preserve"> годы</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Предложение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Плоскостное спортивное сооружение общей площадью 1950 </w:t>
            </w:r>
            <w:r w:rsidR="00963F74" w:rsidRPr="007911E8">
              <w:rPr>
                <w:bCs/>
                <w:sz w:val="24"/>
                <w:szCs w:val="24"/>
              </w:rPr>
              <w:t>м</w:t>
            </w:r>
            <w:r w:rsidR="00963F74" w:rsidRPr="007911E8">
              <w:rPr>
                <w:bCs/>
                <w:sz w:val="24"/>
                <w:szCs w:val="24"/>
                <w:vertAlign w:val="superscript"/>
              </w:rPr>
              <w:t>2</w:t>
            </w:r>
            <w:r w:rsidR="00783152" w:rsidRPr="007911E8">
              <w:rPr>
                <w:bCs/>
                <w:sz w:val="24"/>
                <w:szCs w:val="24"/>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ос. Красная Долина</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(2018</w:t>
            </w:r>
            <w:r w:rsidR="00243B99" w:rsidRPr="007911E8">
              <w:t xml:space="preserve"> – </w:t>
            </w:r>
            <w:r w:rsidRPr="007911E8">
              <w:rPr>
                <w:bCs/>
              </w:rPr>
              <w:t>2028</w:t>
            </w:r>
            <w:r w:rsidR="0067004F" w:rsidRPr="007911E8">
              <w:rPr>
                <w:bCs/>
              </w:rPr>
              <w:t xml:space="preserve"> годы</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Предложение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Плоскостное спортивное сооружение общей площадью 1950 </w:t>
            </w:r>
            <w:r w:rsidR="00963F74" w:rsidRPr="007911E8">
              <w:rPr>
                <w:bCs/>
                <w:sz w:val="24"/>
                <w:szCs w:val="24"/>
              </w:rPr>
              <w:t>м</w:t>
            </w:r>
            <w:r w:rsidR="00963F74" w:rsidRPr="007911E8">
              <w:rPr>
                <w:bCs/>
                <w:sz w:val="24"/>
                <w:szCs w:val="24"/>
                <w:vertAlign w:val="superscript"/>
              </w:rPr>
              <w:t>2</w:t>
            </w:r>
            <w:r w:rsidR="00783152" w:rsidRPr="007911E8">
              <w:rPr>
                <w:bCs/>
                <w:sz w:val="24"/>
                <w:szCs w:val="24"/>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Прибылово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67004F" w:rsidRPr="007911E8">
              <w:rPr>
                <w:bCs/>
              </w:rPr>
              <w:t xml:space="preserve">до </w:t>
            </w:r>
            <w:r w:rsidRPr="007911E8">
              <w:rPr>
                <w:bCs/>
              </w:rPr>
              <w:t>2028</w:t>
            </w:r>
            <w:r w:rsidR="0067004F" w:rsidRPr="007911E8">
              <w:rPr>
                <w:bCs/>
              </w:rPr>
              <w:t xml:space="preserve"> года</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Предложение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Плоскостное спортивное сооружение общей площадью 1950 </w:t>
            </w:r>
            <w:r w:rsidR="00963F74" w:rsidRPr="007911E8">
              <w:rPr>
                <w:bCs/>
                <w:sz w:val="24"/>
                <w:szCs w:val="24"/>
              </w:rPr>
              <w:t>м</w:t>
            </w:r>
            <w:r w:rsidR="00963F74" w:rsidRPr="007911E8">
              <w:rPr>
                <w:bCs/>
                <w:sz w:val="24"/>
                <w:szCs w:val="24"/>
                <w:vertAlign w:val="superscript"/>
              </w:rPr>
              <w:t>2</w:t>
            </w:r>
            <w:r w:rsidR="00783152" w:rsidRPr="007911E8">
              <w:rPr>
                <w:bCs/>
                <w:sz w:val="24"/>
                <w:szCs w:val="24"/>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Г</w:t>
            </w:r>
            <w:r w:rsidR="0067004F" w:rsidRPr="007911E8">
              <w:rPr>
                <w:bCs/>
                <w:sz w:val="24"/>
                <w:szCs w:val="24"/>
              </w:rPr>
              <w:t>ород</w:t>
            </w:r>
            <w:r w:rsidR="009C6485" w:rsidRPr="007911E8">
              <w:rPr>
                <w:bCs/>
                <w:sz w:val="24"/>
                <w:szCs w:val="24"/>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67004F" w:rsidRPr="007911E8">
              <w:rPr>
                <w:bCs/>
              </w:rPr>
              <w:t xml:space="preserve">до </w:t>
            </w:r>
            <w:r w:rsidRPr="007911E8">
              <w:rPr>
                <w:bCs/>
              </w:rPr>
              <w:t>2028</w:t>
            </w:r>
            <w:r w:rsidR="0067004F" w:rsidRPr="007911E8">
              <w:rPr>
                <w:bCs/>
              </w:rPr>
              <w:t xml:space="preserve"> года</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Предложение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Плоскостное спортивное сооружение общей площадью 1950 </w:t>
            </w:r>
            <w:r w:rsidR="00963F74" w:rsidRPr="007911E8">
              <w:rPr>
                <w:bCs/>
                <w:sz w:val="24"/>
                <w:szCs w:val="24"/>
              </w:rPr>
              <w:t>м</w:t>
            </w:r>
            <w:r w:rsidR="00963F74" w:rsidRPr="007911E8">
              <w:rPr>
                <w:bCs/>
                <w:sz w:val="24"/>
                <w:szCs w:val="24"/>
                <w:vertAlign w:val="superscript"/>
              </w:rPr>
              <w:t>2</w:t>
            </w:r>
            <w:r w:rsidR="00783152" w:rsidRPr="007911E8">
              <w:rPr>
                <w:bCs/>
                <w:sz w:val="24"/>
                <w:szCs w:val="24"/>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pStyle w:val="affffffffff3"/>
              <w:jc w:val="left"/>
              <w:rPr>
                <w:bCs/>
                <w:sz w:val="24"/>
                <w:szCs w:val="24"/>
              </w:rPr>
            </w:pPr>
            <w:r w:rsidRPr="007911E8">
              <w:rPr>
                <w:bCs/>
                <w:sz w:val="24"/>
                <w:szCs w:val="24"/>
              </w:rPr>
              <w:t>Г</w:t>
            </w:r>
            <w:r w:rsidR="0067004F" w:rsidRPr="007911E8">
              <w:rPr>
                <w:bCs/>
                <w:sz w:val="24"/>
                <w:szCs w:val="24"/>
              </w:rPr>
              <w:t>ород</w:t>
            </w:r>
            <w:r w:rsidR="009C6485" w:rsidRPr="007911E8">
              <w:rPr>
                <w:bCs/>
                <w:sz w:val="24"/>
                <w:szCs w:val="24"/>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957F8D">
            <w:pPr>
              <w:pStyle w:val="affffffffff3"/>
              <w:jc w:val="left"/>
              <w:rPr>
                <w:bCs/>
                <w:sz w:val="24"/>
                <w:szCs w:val="24"/>
              </w:rPr>
            </w:pPr>
            <w:r w:rsidRPr="007911E8">
              <w:rPr>
                <w:bCs/>
                <w:sz w:val="24"/>
                <w:szCs w:val="24"/>
              </w:rPr>
              <w:t>Расчётный срок (2028</w:t>
            </w:r>
            <w:r w:rsidR="00243B99" w:rsidRPr="007911E8">
              <w:t xml:space="preserve"> – </w:t>
            </w:r>
            <w:r w:rsidRPr="007911E8">
              <w:rPr>
                <w:bCs/>
                <w:sz w:val="24"/>
                <w:szCs w:val="24"/>
              </w:rPr>
              <w:t>2038</w:t>
            </w:r>
            <w:r w:rsidR="0067004F"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 xml:space="preserve">Предложение генерального плана </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Плоскостное спортивное сооружение общей площадью 1950 </w:t>
            </w:r>
            <w:r w:rsidR="00963F74" w:rsidRPr="007911E8">
              <w:rPr>
                <w:bCs/>
                <w:sz w:val="24"/>
                <w:szCs w:val="24"/>
              </w:rPr>
              <w:t>м</w:t>
            </w:r>
            <w:r w:rsidR="00963F74" w:rsidRPr="007911E8">
              <w:rPr>
                <w:bCs/>
                <w:sz w:val="24"/>
                <w:szCs w:val="24"/>
                <w:vertAlign w:val="superscript"/>
              </w:rPr>
              <w:t>2</w:t>
            </w:r>
            <w:r w:rsidR="00783152" w:rsidRPr="007911E8">
              <w:rPr>
                <w:bCs/>
                <w:sz w:val="24"/>
                <w:szCs w:val="24"/>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Г</w:t>
            </w:r>
            <w:r w:rsidR="0067004F" w:rsidRPr="007911E8">
              <w:rPr>
                <w:bCs/>
                <w:sz w:val="24"/>
                <w:szCs w:val="24"/>
              </w:rPr>
              <w:t>ород</w:t>
            </w:r>
            <w:r w:rsidR="009C6485" w:rsidRPr="007911E8">
              <w:rPr>
                <w:bCs/>
                <w:sz w:val="24"/>
                <w:szCs w:val="24"/>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957F8D">
            <w:pPr>
              <w:pStyle w:val="affffffffff3"/>
              <w:jc w:val="left"/>
              <w:rPr>
                <w:bCs/>
                <w:sz w:val="24"/>
                <w:szCs w:val="24"/>
              </w:rPr>
            </w:pPr>
            <w:r w:rsidRPr="007911E8">
              <w:rPr>
                <w:bCs/>
                <w:sz w:val="24"/>
                <w:szCs w:val="24"/>
              </w:rPr>
              <w:t>Расчётный срок (2028</w:t>
            </w:r>
            <w:r w:rsidR="00243B99" w:rsidRPr="007911E8">
              <w:t xml:space="preserve"> – </w:t>
            </w:r>
            <w:r w:rsidRPr="007911E8">
              <w:rPr>
                <w:bCs/>
                <w:sz w:val="24"/>
                <w:szCs w:val="24"/>
              </w:rPr>
              <w:t>2038</w:t>
            </w:r>
            <w:r w:rsidR="0067004F"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Предложение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Плоскостное спортивное сооружение общей площадью 1950 </w:t>
            </w:r>
            <w:r w:rsidR="00963F74" w:rsidRPr="007911E8">
              <w:rPr>
                <w:bCs/>
                <w:sz w:val="24"/>
                <w:szCs w:val="24"/>
              </w:rPr>
              <w:t>м</w:t>
            </w:r>
            <w:r w:rsidR="00963F74" w:rsidRPr="007911E8">
              <w:rPr>
                <w:bCs/>
                <w:sz w:val="24"/>
                <w:szCs w:val="24"/>
                <w:vertAlign w:val="superscript"/>
              </w:rPr>
              <w:t>2</w:t>
            </w:r>
            <w:r w:rsidR="00783152" w:rsidRPr="007911E8">
              <w:rPr>
                <w:bCs/>
                <w:sz w:val="24"/>
                <w:szCs w:val="24"/>
                <w:vertAlign w:val="superscript"/>
              </w:rPr>
              <w:t xml:space="preserve"> (3),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ос. Рябово</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67004F" w:rsidRPr="007911E8">
              <w:rPr>
                <w:bCs/>
              </w:rPr>
              <w:t xml:space="preserve">до </w:t>
            </w:r>
            <w:r w:rsidRPr="007911E8">
              <w:rPr>
                <w:bCs/>
              </w:rPr>
              <w:t>2028</w:t>
            </w:r>
            <w:r w:rsidR="0067004F" w:rsidRPr="007911E8">
              <w:rPr>
                <w:bCs/>
              </w:rPr>
              <w:t xml:space="preserve"> года</w:t>
            </w:r>
            <w:r w:rsidRPr="007911E8">
              <w:rPr>
                <w:bCs/>
              </w:rPr>
              <w:t>)</w:t>
            </w:r>
          </w:p>
        </w:tc>
        <w:tc>
          <w:tcPr>
            <w:tcW w:w="666" w:type="pct"/>
            <w:shd w:val="clear" w:color="auto" w:fill="auto"/>
          </w:tcPr>
          <w:p w:rsidR="009C6485" w:rsidRPr="007911E8" w:rsidRDefault="009C6485" w:rsidP="00957F8D">
            <w:pPr>
              <w:pStyle w:val="affffffffff4"/>
              <w:rPr>
                <w:bCs/>
                <w:sz w:val="24"/>
                <w:szCs w:val="24"/>
              </w:rPr>
            </w:pPr>
            <w:r w:rsidRPr="007911E8">
              <w:rPr>
                <w:bCs/>
                <w:sz w:val="24"/>
                <w:szCs w:val="24"/>
              </w:rPr>
              <w:t>Предложение генерального плана</w:t>
            </w:r>
          </w:p>
        </w:tc>
        <w:tc>
          <w:tcPr>
            <w:tcW w:w="664" w:type="pct"/>
          </w:tcPr>
          <w:p w:rsidR="009C6485" w:rsidRPr="007911E8" w:rsidRDefault="009C6485" w:rsidP="00957F8D">
            <w:pPr>
              <w:pStyle w:val="affffffffff4"/>
              <w:rPr>
                <w:bCs/>
                <w:sz w:val="24"/>
                <w:szCs w:val="24"/>
              </w:rPr>
            </w:pPr>
            <w:r w:rsidRPr="007911E8">
              <w:rPr>
                <w:bCs/>
                <w:sz w:val="24"/>
                <w:szCs w:val="24"/>
              </w:rPr>
              <w:t>1500 м</w:t>
            </w:r>
          </w:p>
        </w:tc>
      </w:tr>
      <w:tr w:rsidR="00B35668" w:rsidRPr="007911E8" w:rsidTr="00687DD3">
        <w:trPr>
          <w:trHeight w:val="20"/>
        </w:trPr>
        <w:tc>
          <w:tcPr>
            <w:tcW w:w="204" w:type="pct"/>
            <w:shd w:val="clear" w:color="auto" w:fill="auto"/>
          </w:tcPr>
          <w:p w:rsidR="00B35668" w:rsidRPr="007911E8" w:rsidRDefault="00B35668" w:rsidP="00072A75">
            <w:pPr>
              <w:pStyle w:val="affffffffff3"/>
              <w:numPr>
                <w:ilvl w:val="0"/>
                <w:numId w:val="80"/>
              </w:numPr>
              <w:jc w:val="left"/>
              <w:rPr>
                <w:bCs/>
                <w:sz w:val="24"/>
                <w:szCs w:val="24"/>
              </w:rPr>
            </w:pPr>
          </w:p>
        </w:tc>
        <w:tc>
          <w:tcPr>
            <w:tcW w:w="939" w:type="pct"/>
            <w:shd w:val="clear" w:color="auto" w:fill="auto"/>
          </w:tcPr>
          <w:p w:rsidR="00B35668" w:rsidRPr="007911E8" w:rsidRDefault="00B35668" w:rsidP="00957F8D">
            <w:pPr>
              <w:pStyle w:val="affffffffff4"/>
              <w:rPr>
                <w:bCs/>
                <w:sz w:val="24"/>
                <w:szCs w:val="24"/>
              </w:rPr>
            </w:pPr>
            <w:r w:rsidRPr="007911E8">
              <w:rPr>
                <w:bCs/>
                <w:sz w:val="24"/>
                <w:szCs w:val="24"/>
              </w:rPr>
              <w:t>Плоскостное спортивное сооружение общей площадью 1950 м</w:t>
            </w:r>
            <w:r w:rsidRPr="007911E8">
              <w:rPr>
                <w:bCs/>
                <w:sz w:val="24"/>
                <w:szCs w:val="24"/>
                <w:vertAlign w:val="superscript"/>
              </w:rPr>
              <w:t>2 (3), (4)</w:t>
            </w:r>
          </w:p>
        </w:tc>
        <w:tc>
          <w:tcPr>
            <w:tcW w:w="551" w:type="pct"/>
            <w:shd w:val="clear" w:color="auto" w:fill="auto"/>
          </w:tcPr>
          <w:p w:rsidR="00B35668" w:rsidRPr="007911E8" w:rsidRDefault="00B35668"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B35668" w:rsidRPr="007911E8" w:rsidRDefault="009101C1" w:rsidP="00957F8D">
            <w:pPr>
              <w:pStyle w:val="affffffffff3"/>
              <w:jc w:val="left"/>
              <w:rPr>
                <w:bCs/>
                <w:sz w:val="24"/>
                <w:szCs w:val="24"/>
              </w:rPr>
            </w:pPr>
            <w:r w:rsidRPr="007911E8">
              <w:rPr>
                <w:bCs/>
                <w:sz w:val="24"/>
                <w:szCs w:val="24"/>
              </w:rPr>
              <w:t>П</w:t>
            </w:r>
            <w:r w:rsidR="00B35668" w:rsidRPr="007911E8">
              <w:rPr>
                <w:bCs/>
                <w:sz w:val="24"/>
                <w:szCs w:val="24"/>
              </w:rPr>
              <w:t>ос. Озерки</w:t>
            </w:r>
          </w:p>
        </w:tc>
        <w:tc>
          <w:tcPr>
            <w:tcW w:w="702" w:type="pct"/>
            <w:shd w:val="clear" w:color="auto" w:fill="auto"/>
          </w:tcPr>
          <w:p w:rsidR="00B35668" w:rsidRPr="007911E8" w:rsidRDefault="00B35668" w:rsidP="00957F8D">
            <w:pPr>
              <w:pStyle w:val="affffffffff3"/>
              <w:jc w:val="left"/>
              <w:rPr>
                <w:bCs/>
                <w:sz w:val="24"/>
                <w:szCs w:val="24"/>
              </w:rPr>
            </w:pPr>
            <w:r w:rsidRPr="007911E8">
              <w:rPr>
                <w:bCs/>
                <w:sz w:val="24"/>
                <w:szCs w:val="24"/>
              </w:rPr>
              <w:t>Местн</w:t>
            </w:r>
            <w:r w:rsidR="0067004F" w:rsidRPr="007911E8">
              <w:rPr>
                <w:bCs/>
                <w:sz w:val="24"/>
                <w:szCs w:val="24"/>
              </w:rPr>
              <w:t xml:space="preserve">ого значения </w:t>
            </w:r>
            <w:r w:rsidRPr="007911E8">
              <w:rPr>
                <w:bCs/>
              </w:rPr>
              <w:t>поселения</w:t>
            </w:r>
          </w:p>
        </w:tc>
        <w:tc>
          <w:tcPr>
            <w:tcW w:w="565" w:type="pct"/>
            <w:shd w:val="clear" w:color="auto" w:fill="auto"/>
          </w:tcPr>
          <w:p w:rsidR="00B35668" w:rsidRPr="007911E8" w:rsidRDefault="00B35668" w:rsidP="00957F8D">
            <w:pPr>
              <w:pStyle w:val="affffffffff3"/>
              <w:jc w:val="left"/>
              <w:rPr>
                <w:bCs/>
                <w:sz w:val="24"/>
                <w:szCs w:val="24"/>
              </w:rPr>
            </w:pPr>
            <w:r w:rsidRPr="007911E8">
              <w:rPr>
                <w:bCs/>
                <w:sz w:val="24"/>
                <w:szCs w:val="24"/>
              </w:rPr>
              <w:t>Расчётный срок (2028</w:t>
            </w:r>
            <w:r w:rsidR="00243B99" w:rsidRPr="007911E8">
              <w:t xml:space="preserve"> – </w:t>
            </w:r>
            <w:r w:rsidRPr="007911E8">
              <w:rPr>
                <w:bCs/>
                <w:sz w:val="24"/>
                <w:szCs w:val="24"/>
              </w:rPr>
              <w:t>2038</w:t>
            </w:r>
            <w:r w:rsidR="0067004F" w:rsidRPr="007911E8">
              <w:rPr>
                <w:bCs/>
                <w:sz w:val="24"/>
                <w:szCs w:val="24"/>
              </w:rPr>
              <w:t xml:space="preserve"> годы</w:t>
            </w:r>
            <w:r w:rsidRPr="007911E8">
              <w:rPr>
                <w:bCs/>
                <w:sz w:val="24"/>
                <w:szCs w:val="24"/>
              </w:rPr>
              <w:t>)</w:t>
            </w:r>
          </w:p>
        </w:tc>
        <w:tc>
          <w:tcPr>
            <w:tcW w:w="666" w:type="pct"/>
            <w:shd w:val="clear" w:color="auto" w:fill="auto"/>
          </w:tcPr>
          <w:p w:rsidR="00B35668" w:rsidRPr="007911E8" w:rsidRDefault="00B35668" w:rsidP="00957F8D">
            <w:pPr>
              <w:pStyle w:val="affffffffff4"/>
              <w:rPr>
                <w:bCs/>
                <w:sz w:val="24"/>
                <w:szCs w:val="24"/>
              </w:rPr>
            </w:pPr>
            <w:r w:rsidRPr="007911E8">
              <w:rPr>
                <w:bCs/>
                <w:sz w:val="24"/>
                <w:szCs w:val="24"/>
              </w:rPr>
              <w:t>Предложение генерального плана</w:t>
            </w:r>
          </w:p>
        </w:tc>
        <w:tc>
          <w:tcPr>
            <w:tcW w:w="664" w:type="pct"/>
          </w:tcPr>
          <w:p w:rsidR="00B35668" w:rsidRPr="007911E8" w:rsidRDefault="00B35668" w:rsidP="00957F8D">
            <w:pPr>
              <w:pStyle w:val="affffffffff4"/>
              <w:rPr>
                <w:bCs/>
                <w:sz w:val="24"/>
                <w:szCs w:val="24"/>
              </w:rPr>
            </w:pPr>
            <w:r w:rsidRPr="007911E8">
              <w:rPr>
                <w:bCs/>
                <w:sz w:val="24"/>
                <w:szCs w:val="24"/>
              </w:rPr>
              <w:t>1500 м</w:t>
            </w:r>
          </w:p>
        </w:tc>
      </w:tr>
      <w:tr w:rsidR="009C6485" w:rsidRPr="007911E8" w:rsidTr="00687DD3">
        <w:trPr>
          <w:trHeight w:val="20"/>
        </w:trPr>
        <w:tc>
          <w:tcPr>
            <w:tcW w:w="5000" w:type="pct"/>
            <w:gridSpan w:val="8"/>
            <w:shd w:val="clear" w:color="auto" w:fill="auto"/>
          </w:tcPr>
          <w:p w:rsidR="009C6485" w:rsidRPr="007911E8" w:rsidRDefault="009C6485" w:rsidP="00957F8D">
            <w:pPr>
              <w:pStyle w:val="affffffffff5"/>
              <w:jc w:val="left"/>
              <w:rPr>
                <w:b w:val="0"/>
                <w:bCs/>
                <w:sz w:val="24"/>
                <w:szCs w:val="24"/>
              </w:rPr>
            </w:pPr>
            <w:r w:rsidRPr="007911E8">
              <w:rPr>
                <w:b w:val="0"/>
                <w:bCs/>
                <w:sz w:val="24"/>
                <w:szCs w:val="24"/>
              </w:rPr>
              <w:lastRenderedPageBreak/>
              <w:t>Культура и искусство</w:t>
            </w:r>
          </w:p>
        </w:tc>
      </w:tr>
      <w:tr w:rsidR="00E546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E17D49" w:rsidP="00957F8D">
            <w:pPr>
              <w:shd w:val="clear" w:color="auto" w:fill="FFFFFF"/>
              <w:contextualSpacing/>
              <w:rPr>
                <w:bCs/>
                <w:vertAlign w:val="superscript"/>
              </w:rPr>
            </w:pPr>
            <w:r w:rsidRPr="007911E8">
              <w:rPr>
                <w:bCs/>
              </w:rPr>
              <w:t>К</w:t>
            </w:r>
            <w:r w:rsidR="009C6485" w:rsidRPr="007911E8">
              <w:rPr>
                <w:bCs/>
              </w:rPr>
              <w:t>ультурно-досугов</w:t>
            </w:r>
            <w:r w:rsidRPr="007911E8">
              <w:rPr>
                <w:bCs/>
              </w:rPr>
              <w:t>ый</w:t>
            </w:r>
            <w:r w:rsidR="009C6485" w:rsidRPr="007911E8">
              <w:rPr>
                <w:bCs/>
              </w:rPr>
              <w:t xml:space="preserve"> центр</w:t>
            </w:r>
            <w:r w:rsidR="0047325E" w:rsidRPr="007911E8">
              <w:rPr>
                <w:bCs/>
                <w:vertAlign w:val="superscript"/>
              </w:rPr>
              <w:t>(3),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 xml:space="preserve">Строительство </w:t>
            </w:r>
          </w:p>
        </w:tc>
        <w:tc>
          <w:tcPr>
            <w:tcW w:w="709" w:type="pct"/>
            <w:shd w:val="clear" w:color="auto" w:fill="auto"/>
          </w:tcPr>
          <w:p w:rsidR="009C6485" w:rsidRPr="007911E8" w:rsidRDefault="009101C1" w:rsidP="00957F8D">
            <w:pPr>
              <w:pStyle w:val="affffffffff4"/>
              <w:rPr>
                <w:bCs/>
                <w:sz w:val="24"/>
                <w:szCs w:val="24"/>
              </w:rPr>
            </w:pPr>
            <w:r w:rsidRPr="007911E8">
              <w:rPr>
                <w:rFonts w:eastAsia="Bitstream Vera Sans"/>
                <w:bCs/>
                <w:kern w:val="2"/>
                <w:sz w:val="24"/>
                <w:szCs w:val="24"/>
                <w:lang w:eastAsia="hi-IN" w:bidi="hi-IN"/>
              </w:rPr>
              <w:t>Г</w:t>
            </w:r>
            <w:r w:rsidR="0067004F" w:rsidRPr="007911E8">
              <w:rPr>
                <w:rFonts w:eastAsia="Bitstream Vera Sans"/>
                <w:bCs/>
                <w:kern w:val="2"/>
                <w:sz w:val="24"/>
                <w:szCs w:val="24"/>
                <w:lang w:eastAsia="hi-IN" w:bidi="hi-IN"/>
              </w:rPr>
              <w:t>ород</w:t>
            </w:r>
            <w:r w:rsidR="009C6485" w:rsidRPr="007911E8">
              <w:rPr>
                <w:rFonts w:eastAsia="Bitstream Vera Sans"/>
                <w:bCs/>
                <w:kern w:val="2"/>
                <w:sz w:val="24"/>
                <w:szCs w:val="24"/>
                <w:lang w:eastAsia="hi-IN" w:bidi="hi-IN"/>
              </w:rPr>
              <w:t xml:space="preserve"> Приморск, ул. Пушкинская аллея</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67004F" w:rsidRPr="007911E8">
              <w:rPr>
                <w:bCs/>
                <w:sz w:val="24"/>
                <w:szCs w:val="24"/>
              </w:rPr>
              <w:t xml:space="preserve">ого значения муниципального </w:t>
            </w:r>
            <w:r w:rsidRPr="007911E8">
              <w:rPr>
                <w:bCs/>
                <w:sz w:val="24"/>
                <w:szCs w:val="24"/>
              </w:rPr>
              <w:t>район</w:t>
            </w:r>
            <w:r w:rsidR="0067004F" w:rsidRPr="007911E8">
              <w:rPr>
                <w:bCs/>
                <w:sz w:val="24"/>
                <w:szCs w:val="24"/>
              </w:rPr>
              <w:t>а</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E56EB" w:rsidRPr="007911E8">
              <w:rPr>
                <w:bCs/>
                <w:sz w:val="24"/>
                <w:szCs w:val="24"/>
              </w:rPr>
              <w:t xml:space="preserve"> годы</w:t>
            </w:r>
            <w:r w:rsidRPr="007911E8">
              <w:rPr>
                <w:bCs/>
                <w:sz w:val="24"/>
                <w:szCs w:val="24"/>
              </w:rPr>
              <w:t>)</w:t>
            </w:r>
          </w:p>
        </w:tc>
        <w:tc>
          <w:tcPr>
            <w:tcW w:w="666" w:type="pct"/>
            <w:vMerge w:val="restart"/>
            <w:shd w:val="clear" w:color="auto" w:fill="auto"/>
          </w:tcPr>
          <w:p w:rsidR="009C6485" w:rsidRPr="007911E8" w:rsidRDefault="009C6485" w:rsidP="00957F8D">
            <w:pPr>
              <w:rPr>
                <w:bCs/>
              </w:rPr>
            </w:pPr>
            <w:r w:rsidRPr="007911E8">
              <w:rPr>
                <w:bCs/>
              </w:rPr>
              <w:t xml:space="preserve">Программа комплексного развития социальной инфраструктуры муниципального образования </w:t>
            </w:r>
            <w:r w:rsidR="00B043DE" w:rsidRPr="007911E8">
              <w:rPr>
                <w:bCs/>
              </w:rPr>
              <w:t>«</w:t>
            </w:r>
            <w:r w:rsidRPr="007911E8">
              <w:rPr>
                <w:bCs/>
              </w:rPr>
              <w:t>Приморское городское поселение</w:t>
            </w:r>
            <w:r w:rsidR="00B043DE" w:rsidRPr="007911E8">
              <w:rPr>
                <w:bCs/>
              </w:rPr>
              <w:t>»</w:t>
            </w:r>
            <w:r w:rsidRPr="007911E8">
              <w:rPr>
                <w:bCs/>
              </w:rPr>
              <w:t xml:space="preserve"> </w:t>
            </w:r>
            <w:r w:rsidR="00CB0E89" w:rsidRPr="007911E8">
              <w:rPr>
                <w:bCs/>
              </w:rPr>
              <w:t>Выборгского муниципального района</w:t>
            </w:r>
            <w:r w:rsidRPr="007911E8">
              <w:rPr>
                <w:bCs/>
              </w:rPr>
              <w:t xml:space="preserve"> Ленинградской области</w:t>
            </w:r>
          </w:p>
        </w:tc>
        <w:tc>
          <w:tcPr>
            <w:tcW w:w="664" w:type="pct"/>
          </w:tcPr>
          <w:p w:rsidR="009C6485" w:rsidRPr="007911E8" w:rsidRDefault="009C6485" w:rsidP="00957F8D">
            <w:pPr>
              <w:rPr>
                <w:bCs/>
              </w:rPr>
            </w:pPr>
            <w:r w:rsidRPr="007911E8">
              <w:rPr>
                <w:bCs/>
              </w:rPr>
              <w:t xml:space="preserve">Транспортная доступность 15 </w:t>
            </w:r>
            <w:r w:rsidR="002E56EB" w:rsidRPr="007911E8">
              <w:rPr>
                <w:bCs/>
              </w:rPr>
              <w:t>–</w:t>
            </w:r>
            <w:r w:rsidRPr="007911E8">
              <w:rPr>
                <w:bCs/>
              </w:rPr>
              <w:t xml:space="preserve"> 30 минут</w:t>
            </w:r>
          </w:p>
        </w:tc>
      </w:tr>
      <w:tr w:rsidR="00E546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rPr>
                <w:bCs/>
              </w:rPr>
            </w:pPr>
            <w:r w:rsidRPr="007911E8">
              <w:rPr>
                <w:bCs/>
              </w:rPr>
              <w:t>Кирх</w:t>
            </w:r>
            <w:r w:rsidR="00E17D49" w:rsidRPr="007911E8">
              <w:rPr>
                <w:bCs/>
              </w:rPr>
              <w:t>а</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Реконструкция</w:t>
            </w:r>
            <w:r w:rsidR="00E17D49" w:rsidRPr="007911E8">
              <w:rPr>
                <w:bCs/>
                <w:sz w:val="24"/>
                <w:szCs w:val="24"/>
              </w:rPr>
              <w:t xml:space="preserve"> в первоначальном объеме с целью создания музея</w:t>
            </w:r>
            <w:r w:rsidRPr="007911E8">
              <w:rPr>
                <w:bCs/>
                <w:sz w:val="24"/>
                <w:szCs w:val="24"/>
              </w:rPr>
              <w:t xml:space="preserve"> </w:t>
            </w:r>
          </w:p>
        </w:tc>
        <w:tc>
          <w:tcPr>
            <w:tcW w:w="709" w:type="pct"/>
            <w:shd w:val="clear" w:color="auto" w:fill="auto"/>
          </w:tcPr>
          <w:p w:rsidR="009C6485" w:rsidRPr="007911E8" w:rsidRDefault="009101C1" w:rsidP="00957F8D">
            <w:pPr>
              <w:pStyle w:val="affffffffff4"/>
              <w:rPr>
                <w:bCs/>
                <w:sz w:val="24"/>
                <w:szCs w:val="24"/>
              </w:rPr>
            </w:pPr>
            <w:r w:rsidRPr="007911E8">
              <w:rPr>
                <w:bCs/>
                <w:sz w:val="24"/>
                <w:szCs w:val="24"/>
              </w:rPr>
              <w:t>Г</w:t>
            </w:r>
            <w:r w:rsidR="002E56EB" w:rsidRPr="007911E8">
              <w:rPr>
                <w:bCs/>
                <w:sz w:val="24"/>
                <w:szCs w:val="24"/>
              </w:rPr>
              <w:t>ород</w:t>
            </w:r>
            <w:r w:rsidR="009C6485" w:rsidRPr="007911E8">
              <w:rPr>
                <w:bCs/>
                <w:sz w:val="24"/>
                <w:szCs w:val="24"/>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2E56EB" w:rsidRPr="007911E8">
              <w:rPr>
                <w:bCs/>
                <w:sz w:val="24"/>
                <w:szCs w:val="24"/>
              </w:rPr>
              <w:t>ого значения муниципального</w:t>
            </w:r>
            <w:r w:rsidRPr="007911E8">
              <w:rPr>
                <w:bCs/>
                <w:sz w:val="24"/>
                <w:szCs w:val="24"/>
              </w:rPr>
              <w:t xml:space="preserve"> район</w:t>
            </w:r>
            <w:r w:rsidR="002E56EB" w:rsidRPr="007911E8">
              <w:rPr>
                <w:bCs/>
                <w:sz w:val="24"/>
                <w:szCs w:val="24"/>
              </w:rPr>
              <w:t>а</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E56EB" w:rsidRPr="007911E8">
              <w:rPr>
                <w:bCs/>
              </w:rPr>
              <w:t xml:space="preserve">до </w:t>
            </w:r>
            <w:r w:rsidRPr="007911E8">
              <w:rPr>
                <w:bCs/>
              </w:rPr>
              <w:t>2028</w:t>
            </w:r>
            <w:r w:rsidR="002E56EB" w:rsidRPr="007911E8">
              <w:rPr>
                <w:bCs/>
              </w:rPr>
              <w:t xml:space="preserve"> года</w:t>
            </w:r>
            <w:r w:rsidRPr="007911E8">
              <w:rPr>
                <w:bCs/>
              </w:rPr>
              <w:t>)</w:t>
            </w:r>
          </w:p>
        </w:tc>
        <w:tc>
          <w:tcPr>
            <w:tcW w:w="666" w:type="pct"/>
            <w:vMerge/>
            <w:shd w:val="clear" w:color="auto" w:fill="auto"/>
          </w:tcPr>
          <w:p w:rsidR="009C6485" w:rsidRPr="007911E8" w:rsidRDefault="009C6485" w:rsidP="00957F8D">
            <w:pPr>
              <w:rPr>
                <w:bCs/>
              </w:rPr>
            </w:pPr>
          </w:p>
        </w:tc>
        <w:tc>
          <w:tcPr>
            <w:tcW w:w="664" w:type="pct"/>
          </w:tcPr>
          <w:p w:rsidR="009C6485" w:rsidRPr="007911E8" w:rsidRDefault="009C6485" w:rsidP="00957F8D">
            <w:pPr>
              <w:rPr>
                <w:bCs/>
              </w:rPr>
            </w:pPr>
            <w:r w:rsidRPr="007911E8">
              <w:rPr>
                <w:bCs/>
              </w:rPr>
              <w:t>Не нормируется</w:t>
            </w:r>
          </w:p>
        </w:tc>
      </w:tr>
      <w:tr w:rsidR="009C6485" w:rsidRPr="007911E8" w:rsidTr="00687DD3">
        <w:trPr>
          <w:trHeight w:val="20"/>
        </w:trPr>
        <w:tc>
          <w:tcPr>
            <w:tcW w:w="5000" w:type="pct"/>
            <w:gridSpan w:val="8"/>
            <w:shd w:val="clear" w:color="auto" w:fill="auto"/>
          </w:tcPr>
          <w:p w:rsidR="009C6485" w:rsidRPr="007911E8" w:rsidRDefault="009C6485" w:rsidP="00957F8D">
            <w:pPr>
              <w:pStyle w:val="affffffffff5"/>
              <w:jc w:val="left"/>
              <w:rPr>
                <w:b w:val="0"/>
                <w:bCs/>
                <w:sz w:val="24"/>
                <w:szCs w:val="24"/>
              </w:rPr>
            </w:pPr>
            <w:r w:rsidRPr="007911E8">
              <w:rPr>
                <w:b w:val="0"/>
                <w:bCs/>
                <w:sz w:val="24"/>
                <w:szCs w:val="24"/>
              </w:rPr>
              <w:t>Молодёжная политика</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C0353D" w:rsidP="00957F8D">
            <w:pPr>
              <w:pStyle w:val="affffffffff4"/>
              <w:rPr>
                <w:bCs/>
                <w:sz w:val="24"/>
                <w:szCs w:val="24"/>
              </w:rPr>
            </w:pPr>
            <w:r w:rsidRPr="007911E8">
              <w:rPr>
                <w:bCs/>
                <w:sz w:val="24"/>
                <w:szCs w:val="24"/>
              </w:rPr>
              <w:t>Увеличение общей площади помещения учреждения молодежной политики</w:t>
            </w:r>
            <w:r w:rsidR="009C6485" w:rsidRPr="007911E8">
              <w:rPr>
                <w:bCs/>
                <w:sz w:val="24"/>
                <w:szCs w:val="24"/>
              </w:rPr>
              <w:t xml:space="preserve"> на </w:t>
            </w:r>
            <w:r w:rsidRPr="007911E8">
              <w:rPr>
                <w:bCs/>
                <w:sz w:val="24"/>
                <w:szCs w:val="24"/>
              </w:rPr>
              <w:t>11</w:t>
            </w:r>
            <w:r w:rsidR="009C6485" w:rsidRPr="007911E8">
              <w:rPr>
                <w:bCs/>
                <w:sz w:val="24"/>
                <w:szCs w:val="24"/>
              </w:rPr>
              <w:t xml:space="preserve">0 </w:t>
            </w:r>
            <w:r w:rsidR="000C0DAA" w:rsidRPr="007911E8">
              <w:rPr>
                <w:bCs/>
                <w:sz w:val="24"/>
                <w:szCs w:val="24"/>
              </w:rPr>
              <w:t>м</w:t>
            </w:r>
            <w:r w:rsidR="000C0DAA" w:rsidRPr="007911E8">
              <w:rPr>
                <w:bCs/>
                <w:sz w:val="24"/>
                <w:szCs w:val="24"/>
                <w:vertAlign w:val="superscript"/>
              </w:rPr>
              <w:t>2</w:t>
            </w:r>
            <w:r w:rsidR="009C6485" w:rsidRPr="007911E8">
              <w:rPr>
                <w:bCs/>
                <w:sz w:val="24"/>
                <w:szCs w:val="24"/>
              </w:rPr>
              <w:t xml:space="preserve"> и </w:t>
            </w:r>
            <w:r w:rsidRPr="007911E8">
              <w:rPr>
                <w:bCs/>
                <w:sz w:val="24"/>
                <w:szCs w:val="24"/>
              </w:rPr>
              <w:t>создание 31 рабочего места в целом по всему городскому поселению</w:t>
            </w:r>
            <w:r w:rsidR="00783152" w:rsidRPr="007911E8">
              <w:rPr>
                <w:bCs/>
                <w:sz w:val="24"/>
                <w:szCs w:val="24"/>
              </w:rPr>
              <w:t xml:space="preserve"> </w:t>
            </w:r>
            <w:r w:rsidR="00783152" w:rsidRPr="007911E8">
              <w:rPr>
                <w:bCs/>
                <w:sz w:val="24"/>
                <w:szCs w:val="24"/>
                <w:vertAlign w:val="superscript"/>
              </w:rPr>
              <w:t>(2), (3)</w:t>
            </w:r>
            <w:r w:rsidR="00B0559F" w:rsidRPr="007911E8">
              <w:rPr>
                <w:rStyle w:val="afc"/>
                <w:bCs/>
                <w:sz w:val="24"/>
                <w:szCs w:val="24"/>
              </w:rPr>
              <w:footnoteReference w:id="22"/>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Организация</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Г</w:t>
            </w:r>
            <w:r w:rsidR="002E56EB" w:rsidRPr="007911E8">
              <w:rPr>
                <w:bCs/>
                <w:sz w:val="24"/>
                <w:szCs w:val="24"/>
              </w:rPr>
              <w:t>ород</w:t>
            </w:r>
            <w:r w:rsidR="009C6485" w:rsidRPr="007911E8">
              <w:rPr>
                <w:bCs/>
                <w:sz w:val="24"/>
                <w:szCs w:val="24"/>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2E56EB"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957F8D">
            <w:pPr>
              <w:pStyle w:val="affffffffff3"/>
              <w:jc w:val="left"/>
              <w:rPr>
                <w:bCs/>
                <w:sz w:val="24"/>
                <w:szCs w:val="24"/>
              </w:rPr>
            </w:pPr>
            <w:r w:rsidRPr="007911E8">
              <w:rPr>
                <w:bCs/>
                <w:sz w:val="24"/>
                <w:szCs w:val="24"/>
              </w:rPr>
              <w:t>Расчётный срок (2028</w:t>
            </w:r>
            <w:r w:rsidR="00243B99" w:rsidRPr="007911E8">
              <w:t xml:space="preserve"> – </w:t>
            </w:r>
            <w:r w:rsidRPr="007911E8">
              <w:rPr>
                <w:bCs/>
                <w:sz w:val="24"/>
                <w:szCs w:val="24"/>
              </w:rPr>
              <w:t>2038</w:t>
            </w:r>
            <w:r w:rsidR="002E56EB"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783152" w:rsidP="00957F8D">
            <w:pPr>
              <w:pStyle w:val="affffffffff4"/>
              <w:rPr>
                <w:bCs/>
                <w:sz w:val="24"/>
                <w:szCs w:val="24"/>
              </w:rPr>
            </w:pPr>
            <w:r w:rsidRPr="007911E8">
              <w:rPr>
                <w:bCs/>
                <w:sz w:val="24"/>
                <w:szCs w:val="24"/>
              </w:rPr>
              <w:t>Планируемый</w:t>
            </w:r>
            <w:r w:rsidR="002E56EB" w:rsidRPr="007911E8">
              <w:rPr>
                <w:bCs/>
                <w:sz w:val="24"/>
                <w:szCs w:val="24"/>
              </w:rPr>
              <w:t xml:space="preserve"> к размещению согласно</w:t>
            </w:r>
            <w:r w:rsidRPr="007911E8">
              <w:rPr>
                <w:bCs/>
                <w:sz w:val="24"/>
                <w:szCs w:val="24"/>
              </w:rPr>
              <w:t xml:space="preserve"> </w:t>
            </w:r>
            <w:r w:rsidR="002E56EB" w:rsidRPr="007911E8">
              <w:rPr>
                <w:bCs/>
                <w:sz w:val="24"/>
                <w:szCs w:val="24"/>
              </w:rPr>
              <w:t>с</w:t>
            </w:r>
            <w:r w:rsidRPr="007911E8">
              <w:rPr>
                <w:bCs/>
                <w:sz w:val="24"/>
                <w:szCs w:val="24"/>
              </w:rPr>
              <w:t>хем</w:t>
            </w:r>
            <w:r w:rsidR="004C0A70" w:rsidRPr="007911E8">
              <w:rPr>
                <w:bCs/>
                <w:sz w:val="24"/>
                <w:szCs w:val="24"/>
              </w:rPr>
              <w:t>е</w:t>
            </w:r>
            <w:r w:rsidRPr="007911E8">
              <w:rPr>
                <w:bCs/>
                <w:sz w:val="24"/>
                <w:szCs w:val="24"/>
              </w:rPr>
              <w:t xml:space="preserve"> территориального планирования Выборгск</w:t>
            </w:r>
            <w:r w:rsidR="002E56EB" w:rsidRPr="007911E8">
              <w:rPr>
                <w:bCs/>
                <w:sz w:val="24"/>
                <w:szCs w:val="24"/>
              </w:rPr>
              <w:t>ого муниципального</w:t>
            </w:r>
            <w:r w:rsidRPr="007911E8">
              <w:rPr>
                <w:bCs/>
                <w:sz w:val="24"/>
                <w:szCs w:val="24"/>
              </w:rPr>
              <w:t xml:space="preserve"> район</w:t>
            </w:r>
            <w:r w:rsidR="002E56EB" w:rsidRPr="007911E8">
              <w:rPr>
                <w:bCs/>
                <w:sz w:val="24"/>
                <w:szCs w:val="24"/>
              </w:rPr>
              <w:t>а</w:t>
            </w:r>
          </w:p>
          <w:p w:rsidR="00C0353D" w:rsidRPr="007911E8" w:rsidRDefault="00C0353D" w:rsidP="00957F8D">
            <w:pPr>
              <w:pStyle w:val="affffffffff4"/>
              <w:rPr>
                <w:bCs/>
                <w:sz w:val="24"/>
                <w:szCs w:val="24"/>
              </w:rPr>
            </w:pPr>
            <w:r w:rsidRPr="007911E8">
              <w:rPr>
                <w:bCs/>
                <w:sz w:val="24"/>
                <w:szCs w:val="24"/>
              </w:rPr>
              <w:t xml:space="preserve">(проектная мощность учреждения </w:t>
            </w:r>
            <w:r w:rsidRPr="007911E8">
              <w:rPr>
                <w:bCs/>
                <w:sz w:val="24"/>
                <w:szCs w:val="24"/>
              </w:rPr>
              <w:lastRenderedPageBreak/>
              <w:t>уточнена генеральн</w:t>
            </w:r>
            <w:r w:rsidR="002E56EB" w:rsidRPr="007911E8">
              <w:rPr>
                <w:bCs/>
                <w:sz w:val="24"/>
                <w:szCs w:val="24"/>
              </w:rPr>
              <w:t>ым</w:t>
            </w:r>
            <w:r w:rsidRPr="007911E8">
              <w:rPr>
                <w:bCs/>
                <w:sz w:val="24"/>
                <w:szCs w:val="24"/>
              </w:rPr>
              <w:t xml:space="preserve"> план</w:t>
            </w:r>
            <w:r w:rsidR="002E56EB" w:rsidRPr="007911E8">
              <w:rPr>
                <w:bCs/>
                <w:sz w:val="24"/>
                <w:szCs w:val="24"/>
              </w:rPr>
              <w:t>ом</w:t>
            </w:r>
            <w:r w:rsidRPr="007911E8">
              <w:rPr>
                <w:bCs/>
                <w:sz w:val="24"/>
                <w:szCs w:val="24"/>
              </w:rPr>
              <w:t>)</w:t>
            </w:r>
          </w:p>
        </w:tc>
        <w:tc>
          <w:tcPr>
            <w:tcW w:w="664" w:type="pct"/>
          </w:tcPr>
          <w:p w:rsidR="009C6485" w:rsidRPr="007911E8" w:rsidRDefault="009C6485" w:rsidP="00957F8D">
            <w:pPr>
              <w:pStyle w:val="affffffffff4"/>
              <w:rPr>
                <w:bCs/>
                <w:sz w:val="24"/>
                <w:szCs w:val="24"/>
              </w:rPr>
            </w:pPr>
            <w:r w:rsidRPr="007911E8">
              <w:rPr>
                <w:bCs/>
                <w:sz w:val="24"/>
                <w:szCs w:val="24"/>
              </w:rPr>
              <w:lastRenderedPageBreak/>
              <w:t>Не нормируется</w:t>
            </w:r>
          </w:p>
        </w:tc>
      </w:tr>
      <w:tr w:rsidR="009C6485" w:rsidRPr="007911E8" w:rsidTr="00687DD3">
        <w:trPr>
          <w:trHeight w:val="20"/>
        </w:trPr>
        <w:tc>
          <w:tcPr>
            <w:tcW w:w="5000" w:type="pct"/>
            <w:gridSpan w:val="8"/>
            <w:shd w:val="clear" w:color="auto" w:fill="auto"/>
          </w:tcPr>
          <w:p w:rsidR="009C6485" w:rsidRPr="007911E8" w:rsidRDefault="009C6485" w:rsidP="00957F8D">
            <w:pPr>
              <w:pStyle w:val="affffffffff5"/>
              <w:jc w:val="left"/>
              <w:rPr>
                <w:b w:val="0"/>
                <w:bCs/>
                <w:sz w:val="24"/>
                <w:szCs w:val="24"/>
              </w:rPr>
            </w:pPr>
            <w:r w:rsidRPr="007911E8">
              <w:rPr>
                <w:b w:val="0"/>
                <w:bCs/>
                <w:sz w:val="24"/>
                <w:szCs w:val="24"/>
              </w:rPr>
              <w:t>Объекты торговли и бытового обслуживания</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Предприятие торговли общей площадью 400 </w:t>
            </w:r>
            <w:r w:rsidR="000C0DAA" w:rsidRPr="007911E8">
              <w:rPr>
                <w:bCs/>
                <w:sz w:val="24"/>
                <w:szCs w:val="24"/>
              </w:rPr>
              <w:t>м</w:t>
            </w:r>
            <w:r w:rsidR="000C0DAA"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shd w:val="clear" w:color="auto" w:fill="FFFFFF"/>
              <w:contextualSpacing/>
              <w:rPr>
                <w:bCs/>
              </w:rPr>
            </w:pPr>
            <w:r w:rsidRPr="007911E8">
              <w:rPr>
                <w:bCs/>
              </w:rPr>
              <w:t>П</w:t>
            </w:r>
            <w:r w:rsidR="009C6485" w:rsidRPr="007911E8">
              <w:rPr>
                <w:bCs/>
              </w:rPr>
              <w:t>о</w:t>
            </w:r>
            <w:r w:rsidR="000A06B2" w:rsidRPr="007911E8">
              <w:rPr>
                <w:bCs/>
              </w:rPr>
              <w:t>с. Ключевое</w:t>
            </w:r>
          </w:p>
        </w:tc>
        <w:tc>
          <w:tcPr>
            <w:tcW w:w="702" w:type="pct"/>
            <w:shd w:val="clear" w:color="auto" w:fill="auto"/>
          </w:tcPr>
          <w:p w:rsidR="009C6485" w:rsidRPr="007911E8" w:rsidRDefault="009C6485" w:rsidP="00957F8D">
            <w:pPr>
              <w:rPr>
                <w:bCs/>
              </w:rPr>
            </w:pPr>
            <w:r w:rsidRPr="007911E8">
              <w:rPr>
                <w:bCs/>
              </w:rPr>
              <w:t>Местн</w:t>
            </w:r>
            <w:r w:rsidR="002E56EB" w:rsidRPr="007911E8">
              <w:rPr>
                <w:bCs/>
              </w:rPr>
              <w:t xml:space="preserve">ого значения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E56EB" w:rsidRPr="007911E8">
              <w:rPr>
                <w:bCs/>
              </w:rPr>
              <w:t xml:space="preserve">до </w:t>
            </w:r>
            <w:r w:rsidRPr="007911E8">
              <w:rPr>
                <w:bCs/>
              </w:rPr>
              <w:t>2028</w:t>
            </w:r>
            <w:r w:rsidR="002E56EB"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Предприятие торговли общей площадью 400 </w:t>
            </w:r>
            <w:r w:rsidR="000C0DAA" w:rsidRPr="007911E8">
              <w:rPr>
                <w:bCs/>
                <w:sz w:val="24"/>
                <w:szCs w:val="24"/>
              </w:rPr>
              <w:t>м</w:t>
            </w:r>
            <w:r w:rsidR="000C0DAA"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shd w:val="clear" w:color="auto" w:fill="FFFFFF"/>
              <w:contextualSpacing/>
              <w:rPr>
                <w:bCs/>
              </w:rPr>
            </w:pPr>
            <w:r w:rsidRPr="007911E8">
              <w:rPr>
                <w:bCs/>
              </w:rPr>
              <w:t>Г</w:t>
            </w:r>
            <w:r w:rsidR="002E56EB" w:rsidRPr="007911E8">
              <w:rPr>
                <w:bCs/>
              </w:rPr>
              <w:t>ород</w:t>
            </w:r>
            <w:r w:rsidR="009C6485" w:rsidRPr="007911E8">
              <w:rPr>
                <w:bCs/>
              </w:rPr>
              <w:t xml:space="preserve"> Приморск</w:t>
            </w:r>
          </w:p>
        </w:tc>
        <w:tc>
          <w:tcPr>
            <w:tcW w:w="702" w:type="pct"/>
            <w:shd w:val="clear" w:color="auto" w:fill="auto"/>
          </w:tcPr>
          <w:p w:rsidR="009C6485" w:rsidRPr="007911E8" w:rsidRDefault="009C6485" w:rsidP="00957F8D">
            <w:pPr>
              <w:rPr>
                <w:bCs/>
              </w:rPr>
            </w:pPr>
            <w:r w:rsidRPr="007911E8">
              <w:rPr>
                <w:bCs/>
              </w:rPr>
              <w:t>Местн</w:t>
            </w:r>
            <w:r w:rsidR="002E56EB"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957F8D">
            <w:pPr>
              <w:rPr>
                <w:bCs/>
              </w:rPr>
            </w:pPr>
            <w:r w:rsidRPr="007911E8">
              <w:rPr>
                <w:bCs/>
              </w:rPr>
              <w:t>Первая очередь</w:t>
            </w:r>
          </w:p>
          <w:p w:rsidR="009C6485" w:rsidRPr="007911E8" w:rsidRDefault="009C6485" w:rsidP="00957F8D">
            <w:pPr>
              <w:pStyle w:val="affffffffff3"/>
              <w:jc w:val="left"/>
              <w:rPr>
                <w:bCs/>
                <w:sz w:val="24"/>
                <w:szCs w:val="24"/>
              </w:rPr>
            </w:pPr>
            <w:r w:rsidRPr="007911E8">
              <w:rPr>
                <w:bCs/>
                <w:sz w:val="24"/>
                <w:szCs w:val="24"/>
              </w:rPr>
              <w:t>(</w:t>
            </w:r>
            <w:r w:rsidR="002E56EB" w:rsidRPr="007911E8">
              <w:rPr>
                <w:bCs/>
                <w:sz w:val="24"/>
                <w:szCs w:val="24"/>
              </w:rPr>
              <w:t xml:space="preserve">до </w:t>
            </w:r>
            <w:r w:rsidRPr="007911E8">
              <w:rPr>
                <w:bCs/>
                <w:sz w:val="24"/>
                <w:szCs w:val="24"/>
              </w:rPr>
              <w:t>2028</w:t>
            </w:r>
            <w:r w:rsidR="002E56EB" w:rsidRPr="007911E8">
              <w:rPr>
                <w:bCs/>
                <w:sz w:val="24"/>
                <w:szCs w:val="24"/>
              </w:rPr>
              <w:t xml:space="preserve"> года</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500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Предприятие торговли общей площадью 400 </w:t>
            </w:r>
            <w:r w:rsidR="000C0DAA" w:rsidRPr="007911E8">
              <w:rPr>
                <w:bCs/>
                <w:sz w:val="24"/>
                <w:szCs w:val="24"/>
              </w:rPr>
              <w:t>м</w:t>
            </w:r>
            <w:r w:rsidR="000C0DAA"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shd w:val="clear" w:color="auto" w:fill="FFFFFF"/>
              <w:rPr>
                <w:bCs/>
              </w:rPr>
            </w:pPr>
            <w:r w:rsidRPr="007911E8">
              <w:rPr>
                <w:bCs/>
              </w:rPr>
              <w:t>Г</w:t>
            </w:r>
            <w:r w:rsidR="002E56EB" w:rsidRPr="007911E8">
              <w:rPr>
                <w:bCs/>
              </w:rPr>
              <w:t xml:space="preserve">ород </w:t>
            </w:r>
            <w:r w:rsidR="009C6485" w:rsidRPr="007911E8">
              <w:rPr>
                <w:bCs/>
              </w:rPr>
              <w:t>Приморск</w:t>
            </w:r>
          </w:p>
        </w:tc>
        <w:tc>
          <w:tcPr>
            <w:tcW w:w="702" w:type="pct"/>
            <w:shd w:val="clear" w:color="auto" w:fill="auto"/>
          </w:tcPr>
          <w:p w:rsidR="009C6485" w:rsidRPr="007911E8" w:rsidRDefault="009C6485" w:rsidP="00957F8D">
            <w:pPr>
              <w:rPr>
                <w:bCs/>
              </w:rPr>
            </w:pPr>
            <w:r w:rsidRPr="007911E8">
              <w:rPr>
                <w:bCs/>
              </w:rPr>
              <w:t>Местн</w:t>
            </w:r>
            <w:r w:rsidR="002E56EB"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E56EB"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500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Предприятие торговли общей площадью 200 </w:t>
            </w:r>
            <w:r w:rsidR="000C0DAA" w:rsidRPr="007911E8">
              <w:rPr>
                <w:bCs/>
                <w:sz w:val="24"/>
                <w:szCs w:val="24"/>
              </w:rPr>
              <w:t>м</w:t>
            </w:r>
            <w:r w:rsidR="000C0DAA"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shd w:val="clear" w:color="auto" w:fill="FFFFFF"/>
              <w:contextualSpacing/>
              <w:rPr>
                <w:bCs/>
              </w:rPr>
            </w:pPr>
            <w:r w:rsidRPr="007911E8">
              <w:rPr>
                <w:bCs/>
              </w:rPr>
              <w:t>Г</w:t>
            </w:r>
            <w:r w:rsidR="002E56EB" w:rsidRPr="007911E8">
              <w:rPr>
                <w:bCs/>
              </w:rPr>
              <w:t>ород</w:t>
            </w:r>
            <w:r w:rsidR="009C6485" w:rsidRPr="007911E8">
              <w:rPr>
                <w:bCs/>
              </w:rPr>
              <w:t xml:space="preserve"> Приморск</w:t>
            </w:r>
          </w:p>
        </w:tc>
        <w:tc>
          <w:tcPr>
            <w:tcW w:w="702" w:type="pct"/>
            <w:shd w:val="clear" w:color="auto" w:fill="auto"/>
          </w:tcPr>
          <w:p w:rsidR="009C6485" w:rsidRPr="007911E8" w:rsidRDefault="009C6485" w:rsidP="00957F8D">
            <w:pPr>
              <w:rPr>
                <w:bCs/>
              </w:rPr>
            </w:pPr>
            <w:r w:rsidRPr="007911E8">
              <w:rPr>
                <w:bCs/>
              </w:rPr>
              <w:t>Местн</w:t>
            </w:r>
            <w:r w:rsidR="002E56EB"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E56EB"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500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Предприятие торговли общей площадью 200 </w:t>
            </w:r>
            <w:r w:rsidR="000C0DAA" w:rsidRPr="007911E8">
              <w:rPr>
                <w:bCs/>
                <w:sz w:val="24"/>
                <w:szCs w:val="24"/>
              </w:rPr>
              <w:t>м</w:t>
            </w:r>
            <w:r w:rsidR="000C0DAA"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shd w:val="clear" w:color="auto" w:fill="FFFFFF"/>
              <w:contextualSpacing/>
              <w:rPr>
                <w:bCs/>
              </w:rPr>
            </w:pPr>
            <w:r w:rsidRPr="007911E8">
              <w:rPr>
                <w:bCs/>
              </w:rPr>
              <w:t>П</w:t>
            </w:r>
            <w:r w:rsidR="009C6485" w:rsidRPr="007911E8">
              <w:rPr>
                <w:bCs/>
              </w:rPr>
              <w:t xml:space="preserve">ос. </w:t>
            </w:r>
            <w:proofErr w:type="spellStart"/>
            <w:r w:rsidR="009C6485" w:rsidRPr="007911E8">
              <w:rPr>
                <w:bCs/>
              </w:rPr>
              <w:t>Ермилово</w:t>
            </w:r>
            <w:proofErr w:type="spellEnd"/>
          </w:p>
        </w:tc>
        <w:tc>
          <w:tcPr>
            <w:tcW w:w="702" w:type="pct"/>
            <w:shd w:val="clear" w:color="auto" w:fill="auto"/>
          </w:tcPr>
          <w:p w:rsidR="009C6485" w:rsidRPr="007911E8" w:rsidRDefault="009C6485" w:rsidP="00957F8D">
            <w:pPr>
              <w:rPr>
                <w:bCs/>
              </w:rPr>
            </w:pPr>
            <w:r w:rsidRPr="007911E8">
              <w:rPr>
                <w:bCs/>
              </w:rPr>
              <w:t>Местн</w:t>
            </w:r>
            <w:r w:rsidR="002E56EB"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E56EB" w:rsidRPr="007911E8">
              <w:rPr>
                <w:bCs/>
              </w:rPr>
              <w:t xml:space="preserve">до </w:t>
            </w:r>
            <w:r w:rsidRPr="007911E8">
              <w:rPr>
                <w:bCs/>
              </w:rPr>
              <w:t>2028</w:t>
            </w:r>
            <w:r w:rsidR="002E56EB"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Предприятие торговли обще</w:t>
            </w:r>
            <w:r w:rsidR="002775BE" w:rsidRPr="007911E8">
              <w:rPr>
                <w:bCs/>
                <w:sz w:val="24"/>
                <w:szCs w:val="24"/>
              </w:rPr>
              <w:t>й</w:t>
            </w:r>
            <w:r w:rsidRPr="007911E8">
              <w:rPr>
                <w:bCs/>
                <w:sz w:val="24"/>
                <w:szCs w:val="24"/>
              </w:rPr>
              <w:t xml:space="preserve"> площадью 200 </w:t>
            </w:r>
            <w:r w:rsidR="000C0DAA" w:rsidRPr="007911E8">
              <w:rPr>
                <w:bCs/>
                <w:sz w:val="24"/>
                <w:szCs w:val="24"/>
              </w:rPr>
              <w:t>м</w:t>
            </w:r>
            <w:r w:rsidR="000C0DAA"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shd w:val="clear" w:color="auto" w:fill="FFFFFF"/>
              <w:contextualSpacing/>
              <w:rPr>
                <w:bCs/>
              </w:rPr>
            </w:pPr>
            <w:r w:rsidRPr="007911E8">
              <w:rPr>
                <w:bCs/>
              </w:rPr>
              <w:t>Д</w:t>
            </w:r>
            <w:r w:rsidR="002E56EB" w:rsidRPr="007911E8">
              <w:rPr>
                <w:bCs/>
              </w:rPr>
              <w:t>ер.</w:t>
            </w:r>
            <w:r w:rsidR="009C6485" w:rsidRPr="007911E8">
              <w:rPr>
                <w:bCs/>
              </w:rPr>
              <w:t xml:space="preserve"> Камышовка</w:t>
            </w:r>
          </w:p>
        </w:tc>
        <w:tc>
          <w:tcPr>
            <w:tcW w:w="702" w:type="pct"/>
            <w:shd w:val="clear" w:color="auto" w:fill="auto"/>
          </w:tcPr>
          <w:p w:rsidR="009C6485" w:rsidRPr="007911E8" w:rsidRDefault="009C6485" w:rsidP="00957F8D">
            <w:pPr>
              <w:rPr>
                <w:bCs/>
              </w:rPr>
            </w:pPr>
            <w:r w:rsidRPr="007911E8">
              <w:rPr>
                <w:bCs/>
              </w:rPr>
              <w:t>Местн</w:t>
            </w:r>
            <w:r w:rsidR="002E56EB"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957F8D">
            <w:pPr>
              <w:pStyle w:val="affffffffff3"/>
              <w:jc w:val="left"/>
              <w:rPr>
                <w:bCs/>
                <w:sz w:val="24"/>
                <w:szCs w:val="24"/>
              </w:rPr>
            </w:pPr>
            <w:r w:rsidRPr="007911E8">
              <w:rPr>
                <w:bCs/>
                <w:sz w:val="24"/>
                <w:szCs w:val="24"/>
              </w:rPr>
              <w:t>Расчётный срок (2028</w:t>
            </w:r>
            <w:r w:rsidR="00243B99" w:rsidRPr="007911E8">
              <w:t xml:space="preserve"> – </w:t>
            </w:r>
            <w:r w:rsidRPr="007911E8">
              <w:rPr>
                <w:bCs/>
                <w:sz w:val="24"/>
                <w:szCs w:val="24"/>
              </w:rPr>
              <w:t>2038</w:t>
            </w:r>
            <w:r w:rsidR="002E56EB"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Предприятие торговли общей площадью 250 </w:t>
            </w:r>
            <w:r w:rsidR="000C0DAA" w:rsidRPr="007911E8">
              <w:rPr>
                <w:bCs/>
                <w:sz w:val="24"/>
                <w:szCs w:val="24"/>
              </w:rPr>
              <w:t>м</w:t>
            </w:r>
            <w:r w:rsidR="000C0DAA"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ос. Красная Долина</w:t>
            </w:r>
          </w:p>
        </w:tc>
        <w:tc>
          <w:tcPr>
            <w:tcW w:w="702" w:type="pct"/>
            <w:shd w:val="clear" w:color="auto" w:fill="auto"/>
          </w:tcPr>
          <w:p w:rsidR="009C6485" w:rsidRPr="007911E8" w:rsidRDefault="009C6485" w:rsidP="00957F8D">
            <w:pPr>
              <w:rPr>
                <w:bCs/>
              </w:rPr>
            </w:pPr>
            <w:r w:rsidRPr="007911E8">
              <w:rPr>
                <w:bCs/>
              </w:rPr>
              <w:t>Местн</w:t>
            </w:r>
            <w:r w:rsidR="002E56EB"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E56EB" w:rsidRPr="007911E8">
              <w:rPr>
                <w:bCs/>
              </w:rPr>
              <w:t xml:space="preserve">до </w:t>
            </w:r>
            <w:r w:rsidRPr="007911E8">
              <w:rPr>
                <w:bCs/>
              </w:rPr>
              <w:t>2028</w:t>
            </w:r>
            <w:r w:rsidR="002E56EB"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Предприятие торговли общей площадью 150 </w:t>
            </w:r>
            <w:r w:rsidR="000C0DAA" w:rsidRPr="007911E8">
              <w:rPr>
                <w:bCs/>
                <w:sz w:val="24"/>
                <w:szCs w:val="24"/>
              </w:rPr>
              <w:t>м</w:t>
            </w:r>
            <w:r w:rsidR="000C0DAA"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 xml:space="preserve">ос. </w:t>
            </w:r>
            <w:proofErr w:type="spellStart"/>
            <w:r w:rsidR="009C6485" w:rsidRPr="007911E8">
              <w:rPr>
                <w:bCs/>
                <w:sz w:val="24"/>
                <w:szCs w:val="24"/>
              </w:rPr>
              <w:t>Прибылово</w:t>
            </w:r>
            <w:proofErr w:type="spellEnd"/>
          </w:p>
        </w:tc>
        <w:tc>
          <w:tcPr>
            <w:tcW w:w="702" w:type="pct"/>
            <w:shd w:val="clear" w:color="auto" w:fill="auto"/>
          </w:tcPr>
          <w:p w:rsidR="009C6485" w:rsidRPr="007911E8" w:rsidRDefault="009C6485" w:rsidP="00957F8D">
            <w:pPr>
              <w:rPr>
                <w:bCs/>
              </w:rPr>
            </w:pPr>
            <w:r w:rsidRPr="007911E8">
              <w:rPr>
                <w:bCs/>
              </w:rPr>
              <w:t>Местн</w:t>
            </w:r>
            <w:r w:rsidR="002E56EB"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72A98"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Предприятие торговли общей площадью 400 </w:t>
            </w:r>
            <w:r w:rsidR="000C0DAA" w:rsidRPr="007911E8">
              <w:rPr>
                <w:bCs/>
                <w:sz w:val="24"/>
                <w:szCs w:val="24"/>
              </w:rPr>
              <w:t>м</w:t>
            </w:r>
            <w:r w:rsidR="000C0DAA"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9C6485" w:rsidRPr="007911E8">
              <w:rPr>
                <w:bCs/>
                <w:sz w:val="24"/>
                <w:szCs w:val="24"/>
              </w:rPr>
              <w:t>ос. Рябово</w:t>
            </w:r>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 xml:space="preserve">ого значения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72A98" w:rsidRPr="007911E8">
              <w:rPr>
                <w:bCs/>
              </w:rPr>
              <w:t xml:space="preserve">до </w:t>
            </w:r>
            <w:r w:rsidRPr="007911E8">
              <w:rPr>
                <w:bCs/>
              </w:rPr>
              <w:t>2028</w:t>
            </w:r>
            <w:r w:rsidR="00272A98"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742734" w:rsidRPr="007911E8" w:rsidTr="00687DD3">
        <w:trPr>
          <w:trHeight w:val="20"/>
        </w:trPr>
        <w:tc>
          <w:tcPr>
            <w:tcW w:w="204" w:type="pct"/>
            <w:shd w:val="clear" w:color="auto" w:fill="auto"/>
          </w:tcPr>
          <w:p w:rsidR="00742734" w:rsidRPr="007911E8" w:rsidRDefault="00742734" w:rsidP="00072A75">
            <w:pPr>
              <w:pStyle w:val="affffffffff3"/>
              <w:numPr>
                <w:ilvl w:val="0"/>
                <w:numId w:val="80"/>
              </w:numPr>
              <w:jc w:val="left"/>
              <w:rPr>
                <w:bCs/>
                <w:sz w:val="24"/>
                <w:szCs w:val="24"/>
              </w:rPr>
            </w:pPr>
          </w:p>
        </w:tc>
        <w:tc>
          <w:tcPr>
            <w:tcW w:w="939" w:type="pct"/>
            <w:shd w:val="clear" w:color="auto" w:fill="auto"/>
          </w:tcPr>
          <w:p w:rsidR="00742734" w:rsidRPr="007911E8" w:rsidRDefault="00742734" w:rsidP="00957F8D">
            <w:pPr>
              <w:pStyle w:val="affffffffff4"/>
              <w:rPr>
                <w:bCs/>
                <w:sz w:val="24"/>
                <w:szCs w:val="24"/>
              </w:rPr>
            </w:pPr>
            <w:r w:rsidRPr="007911E8">
              <w:rPr>
                <w:bCs/>
                <w:sz w:val="24"/>
                <w:szCs w:val="24"/>
              </w:rPr>
              <w:t>Предприятие торговли общей площадью 250 м</w:t>
            </w:r>
            <w:r w:rsidRPr="007911E8">
              <w:rPr>
                <w:bCs/>
                <w:sz w:val="24"/>
                <w:szCs w:val="24"/>
                <w:vertAlign w:val="superscript"/>
              </w:rPr>
              <w:t>2 (4)</w:t>
            </w:r>
          </w:p>
        </w:tc>
        <w:tc>
          <w:tcPr>
            <w:tcW w:w="551" w:type="pct"/>
            <w:shd w:val="clear" w:color="auto" w:fill="auto"/>
          </w:tcPr>
          <w:p w:rsidR="00742734" w:rsidRPr="007911E8" w:rsidRDefault="00742734"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742734" w:rsidRPr="007911E8" w:rsidRDefault="009101C1" w:rsidP="00957F8D">
            <w:pPr>
              <w:pStyle w:val="affffffffff3"/>
              <w:jc w:val="left"/>
              <w:rPr>
                <w:bCs/>
                <w:sz w:val="24"/>
                <w:szCs w:val="24"/>
              </w:rPr>
            </w:pPr>
            <w:r w:rsidRPr="007911E8">
              <w:rPr>
                <w:bCs/>
                <w:sz w:val="24"/>
                <w:szCs w:val="24"/>
              </w:rPr>
              <w:t>П</w:t>
            </w:r>
            <w:r w:rsidR="00742734" w:rsidRPr="007911E8">
              <w:rPr>
                <w:bCs/>
                <w:sz w:val="24"/>
                <w:szCs w:val="24"/>
              </w:rPr>
              <w:t>ос. Озерки</w:t>
            </w:r>
          </w:p>
        </w:tc>
        <w:tc>
          <w:tcPr>
            <w:tcW w:w="702" w:type="pct"/>
            <w:shd w:val="clear" w:color="auto" w:fill="auto"/>
          </w:tcPr>
          <w:p w:rsidR="00742734" w:rsidRPr="007911E8" w:rsidRDefault="00742734" w:rsidP="00957F8D">
            <w:pPr>
              <w:rPr>
                <w:bCs/>
              </w:rPr>
            </w:pPr>
            <w:r w:rsidRPr="007911E8">
              <w:rPr>
                <w:bCs/>
              </w:rPr>
              <w:t>Местн</w:t>
            </w:r>
            <w:r w:rsidR="00272A98" w:rsidRPr="007911E8">
              <w:rPr>
                <w:bCs/>
              </w:rPr>
              <w:t xml:space="preserve">ого значения </w:t>
            </w:r>
            <w:r w:rsidRPr="007911E8">
              <w:rPr>
                <w:bCs/>
              </w:rPr>
              <w:t>поселения</w:t>
            </w:r>
          </w:p>
        </w:tc>
        <w:tc>
          <w:tcPr>
            <w:tcW w:w="565" w:type="pct"/>
            <w:shd w:val="clear" w:color="auto" w:fill="auto"/>
          </w:tcPr>
          <w:p w:rsidR="00742734" w:rsidRPr="007911E8" w:rsidRDefault="00742734"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72A98" w:rsidRPr="007911E8">
              <w:rPr>
                <w:bCs/>
                <w:sz w:val="24"/>
                <w:szCs w:val="24"/>
              </w:rPr>
              <w:t xml:space="preserve"> годы</w:t>
            </w:r>
            <w:r w:rsidRPr="007911E8">
              <w:rPr>
                <w:bCs/>
                <w:sz w:val="24"/>
                <w:szCs w:val="24"/>
              </w:rPr>
              <w:t>)</w:t>
            </w:r>
          </w:p>
        </w:tc>
        <w:tc>
          <w:tcPr>
            <w:tcW w:w="666" w:type="pct"/>
            <w:shd w:val="clear" w:color="auto" w:fill="auto"/>
          </w:tcPr>
          <w:p w:rsidR="00742734" w:rsidRPr="007911E8" w:rsidRDefault="00742734" w:rsidP="00957F8D">
            <w:pPr>
              <w:rPr>
                <w:bCs/>
              </w:rPr>
            </w:pPr>
            <w:r w:rsidRPr="007911E8">
              <w:rPr>
                <w:bCs/>
              </w:rPr>
              <w:t>Предложение генерального плана</w:t>
            </w:r>
          </w:p>
        </w:tc>
        <w:tc>
          <w:tcPr>
            <w:tcW w:w="664" w:type="pct"/>
          </w:tcPr>
          <w:p w:rsidR="00742734" w:rsidRPr="007911E8" w:rsidRDefault="00742734"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Объект общественного питания на 40</w:t>
            </w:r>
            <w:r w:rsidR="00441311" w:rsidRPr="007911E8">
              <w:rPr>
                <w:bCs/>
                <w:sz w:val="24"/>
                <w:szCs w:val="24"/>
              </w:rPr>
              <w:t xml:space="preserve"> посадочных</w:t>
            </w:r>
            <w:r w:rsidRPr="007911E8">
              <w:rPr>
                <w:bCs/>
                <w:sz w:val="24"/>
                <w:szCs w:val="24"/>
              </w:rPr>
              <w:t xml:space="preserve"> мест</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pStyle w:val="affffffffff3"/>
              <w:jc w:val="left"/>
              <w:rPr>
                <w:bCs/>
                <w:sz w:val="24"/>
                <w:szCs w:val="24"/>
              </w:rPr>
            </w:pPr>
            <w:r w:rsidRPr="007911E8">
              <w:rPr>
                <w:bCs/>
                <w:sz w:val="24"/>
                <w:szCs w:val="24"/>
              </w:rPr>
              <w:t>П</w:t>
            </w:r>
            <w:r w:rsidR="004271B6" w:rsidRPr="007911E8">
              <w:rPr>
                <w:bCs/>
                <w:sz w:val="24"/>
                <w:szCs w:val="24"/>
              </w:rPr>
              <w:t xml:space="preserve">ос. </w:t>
            </w:r>
            <w:proofErr w:type="spellStart"/>
            <w:r w:rsidR="00354806" w:rsidRPr="007911E8">
              <w:rPr>
                <w:bCs/>
                <w:sz w:val="24"/>
                <w:szCs w:val="24"/>
              </w:rPr>
              <w:t>Глебычево</w:t>
            </w:r>
            <w:proofErr w:type="spellEnd"/>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72A98" w:rsidRPr="007911E8">
              <w:rPr>
                <w:bCs/>
              </w:rPr>
              <w:t xml:space="preserve">до </w:t>
            </w:r>
            <w:r w:rsidRPr="007911E8">
              <w:rPr>
                <w:bCs/>
              </w:rPr>
              <w:t>2028</w:t>
            </w:r>
            <w:r w:rsidR="00272A98"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Объект общественного питания на 50</w:t>
            </w:r>
            <w:r w:rsidR="00441311" w:rsidRPr="007911E8">
              <w:rPr>
                <w:bCs/>
                <w:sz w:val="24"/>
                <w:szCs w:val="24"/>
              </w:rPr>
              <w:t xml:space="preserve"> посадочных</w:t>
            </w:r>
            <w:r w:rsidRPr="007911E8">
              <w:rPr>
                <w:bCs/>
                <w:sz w:val="24"/>
                <w:szCs w:val="24"/>
              </w:rPr>
              <w:t xml:space="preserve"> мест</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shd w:val="clear" w:color="auto" w:fill="FFFFFF"/>
              <w:contextualSpacing/>
              <w:rPr>
                <w:bCs/>
              </w:rPr>
            </w:pPr>
            <w:r w:rsidRPr="007911E8">
              <w:rPr>
                <w:bCs/>
              </w:rPr>
              <w:t>П</w:t>
            </w:r>
            <w:r w:rsidR="009C6485" w:rsidRPr="007911E8">
              <w:rPr>
                <w:bCs/>
              </w:rPr>
              <w:t xml:space="preserve">ос. </w:t>
            </w:r>
            <w:proofErr w:type="spellStart"/>
            <w:r w:rsidR="009C6485" w:rsidRPr="007911E8">
              <w:rPr>
                <w:bCs/>
              </w:rPr>
              <w:t>Ермилово</w:t>
            </w:r>
            <w:proofErr w:type="spellEnd"/>
          </w:p>
        </w:tc>
        <w:tc>
          <w:tcPr>
            <w:tcW w:w="702" w:type="pct"/>
            <w:shd w:val="clear" w:color="auto" w:fill="auto"/>
          </w:tcPr>
          <w:p w:rsidR="009C6485" w:rsidRPr="007911E8" w:rsidRDefault="009C6485" w:rsidP="00957F8D">
            <w:pPr>
              <w:rPr>
                <w:bCs/>
              </w:rPr>
            </w:pPr>
            <w:r w:rsidRPr="007911E8">
              <w:rPr>
                <w:bCs/>
              </w:rPr>
              <w:t>Мест</w:t>
            </w:r>
            <w:r w:rsidR="00272A98" w:rsidRPr="007911E8">
              <w:rPr>
                <w:bCs/>
              </w:rPr>
              <w:t>ного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72A98" w:rsidRPr="007911E8">
              <w:rPr>
                <w:bCs/>
              </w:rPr>
              <w:t xml:space="preserve">до </w:t>
            </w:r>
            <w:r w:rsidRPr="007911E8">
              <w:rPr>
                <w:bCs/>
              </w:rPr>
              <w:t>2028</w:t>
            </w:r>
            <w:r w:rsidR="00272A98"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Объект общественного питания на 40</w:t>
            </w:r>
            <w:r w:rsidR="00441311" w:rsidRPr="007911E8">
              <w:rPr>
                <w:bCs/>
                <w:sz w:val="24"/>
                <w:szCs w:val="24"/>
              </w:rPr>
              <w:t xml:space="preserve"> посадочных</w:t>
            </w:r>
            <w:r w:rsidRPr="007911E8">
              <w:rPr>
                <w:bCs/>
                <w:sz w:val="24"/>
                <w:szCs w:val="24"/>
              </w:rPr>
              <w:t xml:space="preserve"> мест</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shd w:val="clear" w:color="auto" w:fill="FFFFFF"/>
              <w:contextualSpacing/>
              <w:rPr>
                <w:bCs/>
              </w:rPr>
            </w:pPr>
            <w:r w:rsidRPr="007911E8">
              <w:rPr>
                <w:bCs/>
              </w:rPr>
              <w:t>Д</w:t>
            </w:r>
            <w:r w:rsidR="009C6485" w:rsidRPr="007911E8">
              <w:rPr>
                <w:bCs/>
              </w:rPr>
              <w:t>ер. Камышовка</w:t>
            </w:r>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 xml:space="preserve">ого значения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72A98" w:rsidRPr="007911E8">
              <w:rPr>
                <w:bCs/>
              </w:rPr>
              <w:t xml:space="preserve">до </w:t>
            </w:r>
            <w:r w:rsidRPr="007911E8">
              <w:rPr>
                <w:bCs/>
              </w:rPr>
              <w:t>2028</w:t>
            </w:r>
            <w:r w:rsidR="00272A98"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Объект общественного питания на 40</w:t>
            </w:r>
            <w:r w:rsidR="00441311" w:rsidRPr="007911E8">
              <w:rPr>
                <w:bCs/>
                <w:sz w:val="24"/>
                <w:szCs w:val="24"/>
              </w:rPr>
              <w:t xml:space="preserve"> посадочных</w:t>
            </w:r>
            <w:r w:rsidRPr="007911E8">
              <w:rPr>
                <w:bCs/>
                <w:sz w:val="24"/>
                <w:szCs w:val="24"/>
              </w:rPr>
              <w:t xml:space="preserve"> мест</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9101C1" w:rsidP="00957F8D">
            <w:pPr>
              <w:shd w:val="clear" w:color="auto" w:fill="FFFFFF"/>
              <w:contextualSpacing/>
              <w:rPr>
                <w:bCs/>
              </w:rPr>
            </w:pPr>
            <w:r w:rsidRPr="007911E8">
              <w:rPr>
                <w:bCs/>
              </w:rPr>
              <w:t>П</w:t>
            </w:r>
            <w:r w:rsidR="009C6485" w:rsidRPr="007911E8">
              <w:rPr>
                <w:bCs/>
              </w:rPr>
              <w:t>ос. Красная Долина</w:t>
            </w:r>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72A98" w:rsidRPr="007911E8">
              <w:rPr>
                <w:bCs/>
              </w:rPr>
              <w:t xml:space="preserve">до </w:t>
            </w:r>
            <w:r w:rsidRPr="007911E8">
              <w:rPr>
                <w:bCs/>
              </w:rPr>
              <w:t>2028</w:t>
            </w:r>
            <w:r w:rsidR="00272A98"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Объект общественного питания на 40</w:t>
            </w:r>
            <w:r w:rsidR="00441311" w:rsidRPr="007911E8">
              <w:rPr>
                <w:bCs/>
                <w:sz w:val="24"/>
                <w:szCs w:val="24"/>
              </w:rPr>
              <w:t xml:space="preserve"> посадочных</w:t>
            </w:r>
            <w:r w:rsidRPr="007911E8">
              <w:rPr>
                <w:bCs/>
                <w:sz w:val="24"/>
                <w:szCs w:val="24"/>
              </w:rPr>
              <w:t xml:space="preserve"> мест</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П</w:t>
            </w:r>
            <w:r w:rsidR="009C6485" w:rsidRPr="007911E8">
              <w:rPr>
                <w:bCs/>
              </w:rPr>
              <w:t>ос. Красная Долина</w:t>
            </w:r>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72A98"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Объект общественного питания на 40</w:t>
            </w:r>
            <w:r w:rsidR="00441311" w:rsidRPr="007911E8">
              <w:rPr>
                <w:bCs/>
                <w:sz w:val="24"/>
                <w:szCs w:val="24"/>
              </w:rPr>
              <w:t xml:space="preserve"> посадочных</w:t>
            </w:r>
            <w:r w:rsidRPr="007911E8">
              <w:rPr>
                <w:bCs/>
                <w:sz w:val="24"/>
                <w:szCs w:val="24"/>
              </w:rPr>
              <w:t xml:space="preserve"> мест</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П</w:t>
            </w:r>
            <w:r w:rsidR="009C6485" w:rsidRPr="007911E8">
              <w:rPr>
                <w:bCs/>
              </w:rPr>
              <w:t xml:space="preserve">ос. </w:t>
            </w:r>
            <w:proofErr w:type="spellStart"/>
            <w:r w:rsidR="009C6485" w:rsidRPr="007911E8">
              <w:rPr>
                <w:bCs/>
              </w:rPr>
              <w:t>Прибылово</w:t>
            </w:r>
            <w:proofErr w:type="spellEnd"/>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72A98"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 xml:space="preserve">Объект общественного питания на 40 </w:t>
            </w:r>
            <w:r w:rsidR="00441311" w:rsidRPr="007911E8">
              <w:rPr>
                <w:bCs/>
                <w:sz w:val="24"/>
                <w:szCs w:val="24"/>
              </w:rPr>
              <w:t xml:space="preserve">посадочных </w:t>
            </w:r>
            <w:r w:rsidRPr="007911E8">
              <w:rPr>
                <w:bCs/>
                <w:sz w:val="24"/>
                <w:szCs w:val="24"/>
              </w:rPr>
              <w:t>мест</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Г</w:t>
            </w:r>
            <w:r w:rsidR="00272A98" w:rsidRPr="007911E8">
              <w:rPr>
                <w:bCs/>
              </w:rPr>
              <w:t>ород</w:t>
            </w:r>
            <w:r w:rsidR="009C6485" w:rsidRPr="007911E8">
              <w:rPr>
                <w:bCs/>
              </w:rPr>
              <w:t xml:space="preserve"> Приморск</w:t>
            </w:r>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72A98" w:rsidRPr="007911E8">
              <w:rPr>
                <w:bCs/>
              </w:rPr>
              <w:t xml:space="preserve">до </w:t>
            </w:r>
            <w:r w:rsidRPr="007911E8">
              <w:rPr>
                <w:bCs/>
              </w:rPr>
              <w:t>2028</w:t>
            </w:r>
            <w:r w:rsidR="00272A98"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500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Объект общественного питания на 40</w:t>
            </w:r>
            <w:r w:rsidR="00441311" w:rsidRPr="007911E8">
              <w:rPr>
                <w:bCs/>
                <w:sz w:val="24"/>
                <w:szCs w:val="24"/>
              </w:rPr>
              <w:t xml:space="preserve"> посадочных</w:t>
            </w:r>
            <w:r w:rsidRPr="007911E8">
              <w:rPr>
                <w:bCs/>
                <w:sz w:val="24"/>
                <w:szCs w:val="24"/>
              </w:rPr>
              <w:t xml:space="preserve"> мест</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Г</w:t>
            </w:r>
            <w:r w:rsidR="00272A98" w:rsidRPr="007911E8">
              <w:rPr>
                <w:bCs/>
              </w:rPr>
              <w:t>ород</w:t>
            </w:r>
            <w:r w:rsidR="009C6485" w:rsidRPr="007911E8">
              <w:rPr>
                <w:bCs/>
              </w:rPr>
              <w:t xml:space="preserve"> Приморск</w:t>
            </w:r>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272A98" w:rsidRPr="007911E8">
              <w:rPr>
                <w:bCs/>
              </w:rPr>
              <w:t xml:space="preserve">до </w:t>
            </w:r>
            <w:r w:rsidRPr="007911E8">
              <w:rPr>
                <w:bCs/>
              </w:rPr>
              <w:t>2028</w:t>
            </w:r>
            <w:r w:rsidR="00272A98"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500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shd w:val="clear" w:color="auto" w:fill="FFFFFF"/>
              <w:contextualSpacing/>
              <w:rPr>
                <w:bCs/>
              </w:rPr>
            </w:pPr>
            <w:r w:rsidRPr="007911E8">
              <w:rPr>
                <w:bCs/>
              </w:rPr>
              <w:t>Объект общественного питания на 40</w:t>
            </w:r>
            <w:r w:rsidR="00441311" w:rsidRPr="007911E8">
              <w:rPr>
                <w:bCs/>
              </w:rPr>
              <w:t xml:space="preserve"> посадочных</w:t>
            </w:r>
            <w:r w:rsidRPr="007911E8">
              <w:rPr>
                <w:bCs/>
              </w:rPr>
              <w:t xml:space="preserve"> мест</w:t>
            </w:r>
            <w:r w:rsidR="00783152" w:rsidRPr="007911E8">
              <w:rPr>
                <w:bCs/>
              </w:rPr>
              <w:t xml:space="preserve"> </w:t>
            </w:r>
            <w:r w:rsidR="00783152" w:rsidRPr="007911E8">
              <w:rPr>
                <w:bCs/>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Г</w:t>
            </w:r>
            <w:r w:rsidR="00272A98" w:rsidRPr="007911E8">
              <w:rPr>
                <w:bCs/>
              </w:rPr>
              <w:t>ород</w:t>
            </w:r>
            <w:r w:rsidR="009C6485" w:rsidRPr="007911E8">
              <w:rPr>
                <w:bCs/>
              </w:rPr>
              <w:t xml:space="preserve"> Приморск</w:t>
            </w:r>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72A98"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500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Объект общественного питания на 40</w:t>
            </w:r>
            <w:r w:rsidR="00441311" w:rsidRPr="007911E8">
              <w:rPr>
                <w:bCs/>
                <w:sz w:val="24"/>
                <w:szCs w:val="24"/>
              </w:rPr>
              <w:t xml:space="preserve"> посадочных</w:t>
            </w:r>
            <w:r w:rsidRPr="007911E8">
              <w:rPr>
                <w:bCs/>
                <w:sz w:val="24"/>
                <w:szCs w:val="24"/>
              </w:rPr>
              <w:t xml:space="preserve"> мест</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Г</w:t>
            </w:r>
            <w:r w:rsidR="00272A98" w:rsidRPr="007911E8">
              <w:rPr>
                <w:bCs/>
              </w:rPr>
              <w:t>ород</w:t>
            </w:r>
            <w:r w:rsidR="009C6485" w:rsidRPr="007911E8">
              <w:rPr>
                <w:bCs/>
              </w:rPr>
              <w:t xml:space="preserve"> Приморск</w:t>
            </w:r>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 xml:space="preserve">ого значения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72A98"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500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Объект общественного питания на 40</w:t>
            </w:r>
            <w:r w:rsidR="00441311" w:rsidRPr="007911E8">
              <w:rPr>
                <w:bCs/>
                <w:sz w:val="24"/>
                <w:szCs w:val="24"/>
              </w:rPr>
              <w:t xml:space="preserve"> посадочных</w:t>
            </w:r>
            <w:r w:rsidRPr="007911E8">
              <w:rPr>
                <w:bCs/>
                <w:sz w:val="24"/>
                <w:szCs w:val="24"/>
              </w:rPr>
              <w:t xml:space="preserve"> мест</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П</w:t>
            </w:r>
            <w:r w:rsidR="009C6485" w:rsidRPr="007911E8">
              <w:rPr>
                <w:bCs/>
              </w:rPr>
              <w:t>ос. Рябово</w:t>
            </w:r>
          </w:p>
        </w:tc>
        <w:tc>
          <w:tcPr>
            <w:tcW w:w="702" w:type="pct"/>
            <w:shd w:val="clear" w:color="auto" w:fill="auto"/>
          </w:tcPr>
          <w:p w:rsidR="009C6485" w:rsidRPr="007911E8" w:rsidRDefault="009C6485" w:rsidP="00957F8D">
            <w:pPr>
              <w:rPr>
                <w:bCs/>
              </w:rPr>
            </w:pPr>
            <w:r w:rsidRPr="007911E8">
              <w:rPr>
                <w:bCs/>
              </w:rPr>
              <w:t>Местн</w:t>
            </w:r>
            <w:r w:rsidR="00272A98"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72A98"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742734" w:rsidRPr="007911E8" w:rsidTr="00687DD3">
        <w:trPr>
          <w:trHeight w:val="20"/>
        </w:trPr>
        <w:tc>
          <w:tcPr>
            <w:tcW w:w="204" w:type="pct"/>
            <w:shd w:val="clear" w:color="auto" w:fill="auto"/>
          </w:tcPr>
          <w:p w:rsidR="00742734" w:rsidRPr="007911E8" w:rsidRDefault="00742734" w:rsidP="00072A75">
            <w:pPr>
              <w:pStyle w:val="affffffffff3"/>
              <w:numPr>
                <w:ilvl w:val="0"/>
                <w:numId w:val="80"/>
              </w:numPr>
              <w:jc w:val="left"/>
              <w:rPr>
                <w:bCs/>
                <w:sz w:val="24"/>
                <w:szCs w:val="24"/>
              </w:rPr>
            </w:pPr>
          </w:p>
        </w:tc>
        <w:tc>
          <w:tcPr>
            <w:tcW w:w="939" w:type="pct"/>
            <w:shd w:val="clear" w:color="auto" w:fill="auto"/>
          </w:tcPr>
          <w:p w:rsidR="00742734" w:rsidRPr="007911E8" w:rsidRDefault="00742734" w:rsidP="00957F8D">
            <w:pPr>
              <w:pStyle w:val="affffffffff4"/>
              <w:rPr>
                <w:bCs/>
                <w:sz w:val="24"/>
                <w:szCs w:val="24"/>
              </w:rPr>
            </w:pPr>
            <w:r w:rsidRPr="007911E8">
              <w:rPr>
                <w:bCs/>
                <w:sz w:val="24"/>
                <w:szCs w:val="24"/>
              </w:rPr>
              <w:t>Объект общественного питания на 35</w:t>
            </w:r>
            <w:r w:rsidR="00441311" w:rsidRPr="007911E8">
              <w:rPr>
                <w:bCs/>
                <w:sz w:val="24"/>
                <w:szCs w:val="24"/>
              </w:rPr>
              <w:t xml:space="preserve"> посадочных</w:t>
            </w:r>
            <w:r w:rsidRPr="007911E8">
              <w:rPr>
                <w:bCs/>
                <w:sz w:val="24"/>
                <w:szCs w:val="24"/>
              </w:rPr>
              <w:t xml:space="preserve"> мест </w:t>
            </w:r>
            <w:r w:rsidRPr="007911E8">
              <w:rPr>
                <w:bCs/>
                <w:sz w:val="24"/>
                <w:szCs w:val="24"/>
                <w:vertAlign w:val="superscript"/>
              </w:rPr>
              <w:t>(4)</w:t>
            </w:r>
          </w:p>
        </w:tc>
        <w:tc>
          <w:tcPr>
            <w:tcW w:w="551" w:type="pct"/>
            <w:shd w:val="clear" w:color="auto" w:fill="auto"/>
          </w:tcPr>
          <w:p w:rsidR="00742734" w:rsidRPr="007911E8" w:rsidRDefault="00742734"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742734" w:rsidRPr="007911E8" w:rsidRDefault="005A6FB4" w:rsidP="00957F8D">
            <w:pPr>
              <w:shd w:val="clear" w:color="auto" w:fill="FFFFFF"/>
              <w:contextualSpacing/>
              <w:rPr>
                <w:bCs/>
              </w:rPr>
            </w:pPr>
            <w:r w:rsidRPr="007911E8">
              <w:rPr>
                <w:bCs/>
              </w:rPr>
              <w:t>П</w:t>
            </w:r>
            <w:r w:rsidR="00742734" w:rsidRPr="007911E8">
              <w:rPr>
                <w:bCs/>
              </w:rPr>
              <w:t>ос. Озерки</w:t>
            </w:r>
          </w:p>
        </w:tc>
        <w:tc>
          <w:tcPr>
            <w:tcW w:w="702" w:type="pct"/>
            <w:shd w:val="clear" w:color="auto" w:fill="auto"/>
          </w:tcPr>
          <w:p w:rsidR="00742734" w:rsidRPr="007911E8" w:rsidRDefault="00742734" w:rsidP="00957F8D">
            <w:pPr>
              <w:rPr>
                <w:bCs/>
              </w:rPr>
            </w:pPr>
            <w:r w:rsidRPr="007911E8">
              <w:rPr>
                <w:bCs/>
              </w:rPr>
              <w:t>Местн</w:t>
            </w:r>
            <w:r w:rsidR="00272A98" w:rsidRPr="007911E8">
              <w:rPr>
                <w:bCs/>
              </w:rPr>
              <w:t xml:space="preserve">ого значения </w:t>
            </w:r>
            <w:r w:rsidRPr="007911E8">
              <w:rPr>
                <w:bCs/>
              </w:rPr>
              <w:t>поселения</w:t>
            </w:r>
          </w:p>
        </w:tc>
        <w:tc>
          <w:tcPr>
            <w:tcW w:w="565" w:type="pct"/>
            <w:shd w:val="clear" w:color="auto" w:fill="auto"/>
          </w:tcPr>
          <w:p w:rsidR="00742734" w:rsidRPr="007911E8" w:rsidRDefault="00742734"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72A98" w:rsidRPr="007911E8">
              <w:rPr>
                <w:bCs/>
                <w:sz w:val="24"/>
                <w:szCs w:val="24"/>
              </w:rPr>
              <w:t xml:space="preserve"> годы</w:t>
            </w:r>
            <w:r w:rsidRPr="007911E8">
              <w:rPr>
                <w:bCs/>
                <w:sz w:val="24"/>
                <w:szCs w:val="24"/>
              </w:rPr>
              <w:t>)</w:t>
            </w:r>
          </w:p>
        </w:tc>
        <w:tc>
          <w:tcPr>
            <w:tcW w:w="666" w:type="pct"/>
            <w:shd w:val="clear" w:color="auto" w:fill="auto"/>
          </w:tcPr>
          <w:p w:rsidR="00742734" w:rsidRPr="007911E8" w:rsidRDefault="00742734" w:rsidP="00957F8D">
            <w:pPr>
              <w:rPr>
                <w:bCs/>
              </w:rPr>
            </w:pPr>
            <w:r w:rsidRPr="007911E8">
              <w:rPr>
                <w:bCs/>
              </w:rPr>
              <w:t>Предложение генерального плана</w:t>
            </w:r>
          </w:p>
        </w:tc>
        <w:tc>
          <w:tcPr>
            <w:tcW w:w="664" w:type="pct"/>
          </w:tcPr>
          <w:p w:rsidR="00742734" w:rsidRPr="007911E8" w:rsidRDefault="00742734" w:rsidP="00957F8D">
            <w:pPr>
              <w:rPr>
                <w:bCs/>
              </w:rPr>
            </w:pPr>
            <w:r w:rsidRPr="007911E8">
              <w:rPr>
                <w:bCs/>
              </w:rPr>
              <w:t>800</w:t>
            </w:r>
            <w:r w:rsidR="000A7220" w:rsidRPr="007911E8">
              <w:rPr>
                <w:bCs/>
              </w:rPr>
              <w:t xml:space="preserve"> м</w:t>
            </w:r>
          </w:p>
        </w:tc>
      </w:tr>
      <w:tr w:rsidR="009C3D40" w:rsidRPr="007911E8" w:rsidTr="00687DD3">
        <w:trPr>
          <w:trHeight w:val="20"/>
        </w:trPr>
        <w:tc>
          <w:tcPr>
            <w:tcW w:w="204" w:type="pct"/>
            <w:shd w:val="clear" w:color="auto" w:fill="auto"/>
          </w:tcPr>
          <w:p w:rsidR="009C3D40" w:rsidRPr="007911E8" w:rsidRDefault="009C3D40" w:rsidP="00072A75">
            <w:pPr>
              <w:pStyle w:val="affffffffff3"/>
              <w:numPr>
                <w:ilvl w:val="0"/>
                <w:numId w:val="80"/>
              </w:numPr>
              <w:jc w:val="left"/>
              <w:rPr>
                <w:bCs/>
                <w:sz w:val="24"/>
                <w:szCs w:val="24"/>
              </w:rPr>
            </w:pPr>
          </w:p>
        </w:tc>
        <w:tc>
          <w:tcPr>
            <w:tcW w:w="939" w:type="pct"/>
            <w:shd w:val="clear" w:color="auto" w:fill="auto"/>
          </w:tcPr>
          <w:p w:rsidR="009C3D40" w:rsidRPr="007911E8" w:rsidRDefault="009C3D40" w:rsidP="00957F8D">
            <w:pPr>
              <w:pStyle w:val="affffffffff4"/>
              <w:rPr>
                <w:bCs/>
                <w:sz w:val="24"/>
                <w:szCs w:val="24"/>
              </w:rPr>
            </w:pPr>
            <w:r w:rsidRPr="007911E8">
              <w:rPr>
                <w:bCs/>
                <w:sz w:val="24"/>
                <w:szCs w:val="24"/>
              </w:rPr>
              <w:t>Рыночный комплекс общей площадью 200 м</w:t>
            </w:r>
            <w:r w:rsidRPr="007911E8">
              <w:rPr>
                <w:bCs/>
                <w:sz w:val="24"/>
                <w:szCs w:val="24"/>
                <w:vertAlign w:val="superscript"/>
              </w:rPr>
              <w:t>2</w:t>
            </w:r>
          </w:p>
        </w:tc>
        <w:tc>
          <w:tcPr>
            <w:tcW w:w="551" w:type="pct"/>
            <w:shd w:val="clear" w:color="auto" w:fill="auto"/>
          </w:tcPr>
          <w:p w:rsidR="009C3D40" w:rsidRPr="007911E8" w:rsidRDefault="009C3D40"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3D40" w:rsidRPr="007911E8" w:rsidRDefault="005A6FB4" w:rsidP="00957F8D">
            <w:pPr>
              <w:shd w:val="clear" w:color="auto" w:fill="FFFFFF"/>
              <w:contextualSpacing/>
              <w:rPr>
                <w:bCs/>
              </w:rPr>
            </w:pPr>
            <w:r w:rsidRPr="007911E8">
              <w:rPr>
                <w:rFonts w:eastAsia="Calibri"/>
                <w:bCs/>
                <w:lang w:eastAsia="en-US"/>
              </w:rPr>
              <w:t>Г</w:t>
            </w:r>
            <w:r w:rsidR="00272A98" w:rsidRPr="007911E8">
              <w:rPr>
                <w:rFonts w:eastAsia="Calibri"/>
                <w:bCs/>
                <w:lang w:eastAsia="en-US"/>
              </w:rPr>
              <w:t>ород</w:t>
            </w:r>
            <w:r w:rsidR="009C3D40" w:rsidRPr="007911E8">
              <w:rPr>
                <w:rFonts w:eastAsia="Calibri"/>
                <w:bCs/>
                <w:lang w:eastAsia="en-US"/>
              </w:rPr>
              <w:t xml:space="preserve"> </w:t>
            </w:r>
            <w:r w:rsidR="009C3D40" w:rsidRPr="007911E8">
              <w:rPr>
                <w:bCs/>
              </w:rPr>
              <w:t>Приморск</w:t>
            </w:r>
          </w:p>
        </w:tc>
        <w:tc>
          <w:tcPr>
            <w:tcW w:w="702" w:type="pct"/>
            <w:shd w:val="clear" w:color="auto" w:fill="auto"/>
          </w:tcPr>
          <w:p w:rsidR="009C3D40" w:rsidRPr="007911E8" w:rsidRDefault="009C3D40" w:rsidP="00957F8D">
            <w:pPr>
              <w:rPr>
                <w:bCs/>
              </w:rPr>
            </w:pPr>
            <w:r w:rsidRPr="007911E8">
              <w:rPr>
                <w:bCs/>
              </w:rPr>
              <w:t>Местн</w:t>
            </w:r>
            <w:r w:rsidR="00272A98" w:rsidRPr="007911E8">
              <w:rPr>
                <w:bCs/>
              </w:rPr>
              <w:t>ого значения</w:t>
            </w:r>
            <w:r w:rsidRPr="007911E8">
              <w:rPr>
                <w:bCs/>
              </w:rPr>
              <w:t xml:space="preserve"> поселения</w:t>
            </w:r>
          </w:p>
        </w:tc>
        <w:tc>
          <w:tcPr>
            <w:tcW w:w="565" w:type="pct"/>
            <w:shd w:val="clear" w:color="auto" w:fill="auto"/>
          </w:tcPr>
          <w:p w:rsidR="009C3D40" w:rsidRPr="007911E8" w:rsidRDefault="009C3D40"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272A98" w:rsidRPr="007911E8">
              <w:rPr>
                <w:bCs/>
                <w:sz w:val="24"/>
                <w:szCs w:val="24"/>
              </w:rPr>
              <w:t xml:space="preserve"> годы</w:t>
            </w:r>
            <w:r w:rsidRPr="007911E8">
              <w:rPr>
                <w:bCs/>
                <w:sz w:val="24"/>
                <w:szCs w:val="24"/>
              </w:rPr>
              <w:t>)</w:t>
            </w:r>
          </w:p>
        </w:tc>
        <w:tc>
          <w:tcPr>
            <w:tcW w:w="666" w:type="pct"/>
            <w:shd w:val="clear" w:color="auto" w:fill="auto"/>
          </w:tcPr>
          <w:p w:rsidR="009C3D40" w:rsidRPr="007911E8" w:rsidRDefault="009C3D40" w:rsidP="00957F8D">
            <w:pPr>
              <w:rPr>
                <w:bCs/>
              </w:rPr>
            </w:pPr>
            <w:r w:rsidRPr="007911E8">
              <w:rPr>
                <w:bCs/>
              </w:rPr>
              <w:t>Предложение генерального плана</w:t>
            </w:r>
          </w:p>
        </w:tc>
        <w:tc>
          <w:tcPr>
            <w:tcW w:w="664" w:type="pct"/>
          </w:tcPr>
          <w:p w:rsidR="009C3D40" w:rsidRPr="007911E8" w:rsidRDefault="009C3D40" w:rsidP="00957F8D">
            <w:pPr>
              <w:rPr>
                <w:bCs/>
              </w:rPr>
            </w:pPr>
            <w:r w:rsidRPr="007911E8">
              <w:rPr>
                <w:bCs/>
              </w:rPr>
              <w:t>800</w:t>
            </w:r>
            <w:r w:rsidR="000A7220" w:rsidRPr="007911E8">
              <w:rPr>
                <w:bCs/>
              </w:rPr>
              <w:t xml:space="preserve"> м</w:t>
            </w:r>
          </w:p>
        </w:tc>
      </w:tr>
      <w:tr w:rsidR="00F06710" w:rsidRPr="007911E8" w:rsidTr="00687DD3">
        <w:trPr>
          <w:trHeight w:val="20"/>
        </w:trPr>
        <w:tc>
          <w:tcPr>
            <w:tcW w:w="204" w:type="pct"/>
            <w:shd w:val="clear" w:color="auto" w:fill="auto"/>
          </w:tcPr>
          <w:p w:rsidR="00F06710" w:rsidRPr="007911E8" w:rsidRDefault="00F06710" w:rsidP="00072A75">
            <w:pPr>
              <w:pStyle w:val="affffffffff3"/>
              <w:numPr>
                <w:ilvl w:val="0"/>
                <w:numId w:val="80"/>
              </w:numPr>
              <w:jc w:val="left"/>
              <w:rPr>
                <w:bCs/>
                <w:sz w:val="24"/>
                <w:szCs w:val="24"/>
              </w:rPr>
            </w:pPr>
          </w:p>
        </w:tc>
        <w:tc>
          <w:tcPr>
            <w:tcW w:w="939" w:type="pct"/>
            <w:shd w:val="clear" w:color="auto" w:fill="auto"/>
          </w:tcPr>
          <w:p w:rsidR="00F06710" w:rsidRPr="007911E8" w:rsidRDefault="00F06710" w:rsidP="00957F8D">
            <w:pPr>
              <w:pStyle w:val="affffffffff4"/>
              <w:rPr>
                <w:bCs/>
                <w:sz w:val="24"/>
                <w:szCs w:val="24"/>
                <w:vertAlign w:val="superscript"/>
              </w:rPr>
            </w:pPr>
            <w:r w:rsidRPr="007911E8">
              <w:rPr>
                <w:bCs/>
                <w:sz w:val="24"/>
                <w:szCs w:val="24"/>
              </w:rPr>
              <w:t>Аптека общей площадью 70 м</w:t>
            </w:r>
            <w:r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F06710" w:rsidRPr="007911E8" w:rsidRDefault="00F06710"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F06710" w:rsidRPr="007911E8" w:rsidRDefault="005A6FB4" w:rsidP="00957F8D">
            <w:pPr>
              <w:shd w:val="clear" w:color="auto" w:fill="FFFFFF"/>
              <w:contextualSpacing/>
              <w:rPr>
                <w:bCs/>
              </w:rPr>
            </w:pPr>
            <w:r w:rsidRPr="007911E8">
              <w:rPr>
                <w:bCs/>
              </w:rPr>
              <w:t>П</w:t>
            </w:r>
            <w:r w:rsidR="00F06710" w:rsidRPr="007911E8">
              <w:rPr>
                <w:bCs/>
              </w:rPr>
              <w:t xml:space="preserve">ос. </w:t>
            </w:r>
            <w:proofErr w:type="spellStart"/>
            <w:r w:rsidR="00F06710" w:rsidRPr="007911E8">
              <w:rPr>
                <w:bCs/>
              </w:rPr>
              <w:t>Глебычево</w:t>
            </w:r>
            <w:proofErr w:type="spellEnd"/>
          </w:p>
        </w:tc>
        <w:tc>
          <w:tcPr>
            <w:tcW w:w="702" w:type="pct"/>
            <w:shd w:val="clear" w:color="auto" w:fill="auto"/>
          </w:tcPr>
          <w:p w:rsidR="00F06710" w:rsidRPr="007911E8" w:rsidRDefault="00F06710" w:rsidP="00957F8D">
            <w:pPr>
              <w:rPr>
                <w:bCs/>
              </w:rPr>
            </w:pPr>
            <w:r w:rsidRPr="007911E8">
              <w:rPr>
                <w:bCs/>
              </w:rPr>
              <w:t>Местн</w:t>
            </w:r>
            <w:r w:rsidR="00F25A45"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F06710" w:rsidRPr="007911E8" w:rsidRDefault="00F06710" w:rsidP="00243B99">
            <w:pPr>
              <w:rPr>
                <w:bCs/>
              </w:rPr>
            </w:pPr>
            <w:r w:rsidRPr="007911E8">
              <w:rPr>
                <w:bCs/>
              </w:rPr>
              <w:t>Первая очередь</w:t>
            </w:r>
            <w:r w:rsidR="00243B99" w:rsidRPr="007911E8">
              <w:rPr>
                <w:bCs/>
              </w:rPr>
              <w:t xml:space="preserve"> </w:t>
            </w:r>
            <w:r w:rsidRPr="007911E8">
              <w:rPr>
                <w:bCs/>
              </w:rPr>
              <w:t>(</w:t>
            </w:r>
            <w:r w:rsidR="00F25A45" w:rsidRPr="007911E8">
              <w:rPr>
                <w:bCs/>
              </w:rPr>
              <w:t xml:space="preserve">до </w:t>
            </w:r>
            <w:r w:rsidRPr="007911E8">
              <w:rPr>
                <w:bCs/>
              </w:rPr>
              <w:t>2028</w:t>
            </w:r>
            <w:r w:rsidR="00F25A45" w:rsidRPr="007911E8">
              <w:rPr>
                <w:bCs/>
              </w:rPr>
              <w:t xml:space="preserve"> года</w:t>
            </w:r>
            <w:r w:rsidRPr="007911E8">
              <w:rPr>
                <w:bCs/>
              </w:rPr>
              <w:t>)</w:t>
            </w:r>
          </w:p>
        </w:tc>
        <w:tc>
          <w:tcPr>
            <w:tcW w:w="666" w:type="pct"/>
            <w:shd w:val="clear" w:color="auto" w:fill="auto"/>
          </w:tcPr>
          <w:p w:rsidR="00F06710" w:rsidRPr="007911E8" w:rsidRDefault="00F06710" w:rsidP="00957F8D">
            <w:pPr>
              <w:rPr>
                <w:bCs/>
              </w:rPr>
            </w:pPr>
            <w:r w:rsidRPr="007911E8">
              <w:rPr>
                <w:bCs/>
              </w:rPr>
              <w:t>Предложение генерального плана</w:t>
            </w:r>
          </w:p>
        </w:tc>
        <w:tc>
          <w:tcPr>
            <w:tcW w:w="664" w:type="pct"/>
          </w:tcPr>
          <w:p w:rsidR="00F06710" w:rsidRPr="007911E8" w:rsidRDefault="00F06710" w:rsidP="00957F8D">
            <w:pPr>
              <w:rPr>
                <w:bCs/>
              </w:rPr>
            </w:pPr>
            <w:r w:rsidRPr="007911E8">
              <w:rPr>
                <w:bCs/>
              </w:rPr>
              <w:t>800</w:t>
            </w:r>
            <w:r w:rsidR="000A7220" w:rsidRPr="007911E8">
              <w:rPr>
                <w:bCs/>
              </w:rPr>
              <w:t xml:space="preserve"> м</w:t>
            </w:r>
          </w:p>
        </w:tc>
      </w:tr>
      <w:tr w:rsidR="00F06710" w:rsidRPr="007911E8" w:rsidTr="00687DD3">
        <w:trPr>
          <w:trHeight w:val="20"/>
        </w:trPr>
        <w:tc>
          <w:tcPr>
            <w:tcW w:w="204" w:type="pct"/>
            <w:shd w:val="clear" w:color="auto" w:fill="auto"/>
          </w:tcPr>
          <w:p w:rsidR="00F06710" w:rsidRPr="007911E8" w:rsidRDefault="00F06710" w:rsidP="00072A75">
            <w:pPr>
              <w:pStyle w:val="affffffffff3"/>
              <w:numPr>
                <w:ilvl w:val="0"/>
                <w:numId w:val="80"/>
              </w:numPr>
              <w:jc w:val="left"/>
              <w:rPr>
                <w:bCs/>
                <w:sz w:val="24"/>
                <w:szCs w:val="24"/>
              </w:rPr>
            </w:pPr>
          </w:p>
        </w:tc>
        <w:tc>
          <w:tcPr>
            <w:tcW w:w="939" w:type="pct"/>
            <w:shd w:val="clear" w:color="auto" w:fill="auto"/>
          </w:tcPr>
          <w:p w:rsidR="00F06710" w:rsidRPr="007911E8" w:rsidRDefault="00F06710" w:rsidP="00957F8D">
            <w:pPr>
              <w:pStyle w:val="affffffffff4"/>
              <w:rPr>
                <w:bCs/>
                <w:sz w:val="24"/>
                <w:szCs w:val="24"/>
              </w:rPr>
            </w:pPr>
            <w:r w:rsidRPr="007911E8">
              <w:rPr>
                <w:bCs/>
                <w:sz w:val="24"/>
                <w:szCs w:val="24"/>
              </w:rPr>
              <w:t>Аптека общей площадью 70 м</w:t>
            </w:r>
            <w:r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F06710" w:rsidRPr="007911E8" w:rsidRDefault="00F06710"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F06710" w:rsidRPr="007911E8" w:rsidRDefault="005A6FB4" w:rsidP="00957F8D">
            <w:pPr>
              <w:shd w:val="clear" w:color="auto" w:fill="FFFFFF"/>
              <w:contextualSpacing/>
              <w:rPr>
                <w:bCs/>
              </w:rPr>
            </w:pPr>
            <w:r w:rsidRPr="007911E8">
              <w:rPr>
                <w:bCs/>
              </w:rPr>
              <w:t>П</w:t>
            </w:r>
            <w:r w:rsidR="00F06710" w:rsidRPr="007911E8">
              <w:rPr>
                <w:bCs/>
              </w:rPr>
              <w:t xml:space="preserve">ос. </w:t>
            </w:r>
            <w:proofErr w:type="spellStart"/>
            <w:r w:rsidR="00F06710" w:rsidRPr="007911E8">
              <w:rPr>
                <w:bCs/>
              </w:rPr>
              <w:t>Глебычево</w:t>
            </w:r>
            <w:proofErr w:type="spellEnd"/>
          </w:p>
        </w:tc>
        <w:tc>
          <w:tcPr>
            <w:tcW w:w="702" w:type="pct"/>
            <w:shd w:val="clear" w:color="auto" w:fill="auto"/>
          </w:tcPr>
          <w:p w:rsidR="00F06710" w:rsidRPr="007911E8" w:rsidRDefault="00F06710" w:rsidP="00957F8D">
            <w:pPr>
              <w:rPr>
                <w:bCs/>
              </w:rPr>
            </w:pPr>
            <w:r w:rsidRPr="007911E8">
              <w:rPr>
                <w:bCs/>
              </w:rPr>
              <w:t>Местн</w:t>
            </w:r>
            <w:r w:rsidR="00F25A45"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F06710" w:rsidRPr="007911E8" w:rsidRDefault="00F06710"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F25A45" w:rsidRPr="007911E8">
              <w:rPr>
                <w:bCs/>
                <w:sz w:val="24"/>
                <w:szCs w:val="24"/>
              </w:rPr>
              <w:t xml:space="preserve"> годы</w:t>
            </w:r>
            <w:r w:rsidRPr="007911E8">
              <w:rPr>
                <w:bCs/>
                <w:sz w:val="24"/>
                <w:szCs w:val="24"/>
              </w:rPr>
              <w:t>)</w:t>
            </w:r>
          </w:p>
        </w:tc>
        <w:tc>
          <w:tcPr>
            <w:tcW w:w="666" w:type="pct"/>
            <w:shd w:val="clear" w:color="auto" w:fill="auto"/>
          </w:tcPr>
          <w:p w:rsidR="00F06710" w:rsidRPr="007911E8" w:rsidRDefault="00F06710" w:rsidP="00957F8D">
            <w:pPr>
              <w:rPr>
                <w:bCs/>
              </w:rPr>
            </w:pPr>
            <w:r w:rsidRPr="007911E8">
              <w:rPr>
                <w:bCs/>
              </w:rPr>
              <w:t>Предложение генерального плана</w:t>
            </w:r>
          </w:p>
        </w:tc>
        <w:tc>
          <w:tcPr>
            <w:tcW w:w="664" w:type="pct"/>
          </w:tcPr>
          <w:p w:rsidR="00F06710" w:rsidRPr="007911E8" w:rsidRDefault="00F06710" w:rsidP="00957F8D">
            <w:pPr>
              <w:rPr>
                <w:bCs/>
              </w:rPr>
            </w:pPr>
            <w:r w:rsidRPr="007911E8">
              <w:rPr>
                <w:bCs/>
              </w:rPr>
              <w:t>800</w:t>
            </w:r>
            <w:r w:rsidR="000A7220" w:rsidRPr="007911E8">
              <w:rPr>
                <w:bCs/>
              </w:rPr>
              <w:t xml:space="preserve"> м</w:t>
            </w:r>
          </w:p>
        </w:tc>
      </w:tr>
      <w:tr w:rsidR="00F06710" w:rsidRPr="007911E8" w:rsidTr="00687DD3">
        <w:trPr>
          <w:trHeight w:val="20"/>
        </w:trPr>
        <w:tc>
          <w:tcPr>
            <w:tcW w:w="204" w:type="pct"/>
            <w:shd w:val="clear" w:color="auto" w:fill="auto"/>
          </w:tcPr>
          <w:p w:rsidR="00F06710" w:rsidRPr="007911E8" w:rsidRDefault="00F06710" w:rsidP="00072A75">
            <w:pPr>
              <w:pStyle w:val="affffffffff3"/>
              <w:numPr>
                <w:ilvl w:val="0"/>
                <w:numId w:val="80"/>
              </w:numPr>
              <w:jc w:val="left"/>
              <w:rPr>
                <w:bCs/>
                <w:sz w:val="24"/>
                <w:szCs w:val="24"/>
              </w:rPr>
            </w:pPr>
          </w:p>
        </w:tc>
        <w:tc>
          <w:tcPr>
            <w:tcW w:w="939" w:type="pct"/>
            <w:shd w:val="clear" w:color="auto" w:fill="auto"/>
          </w:tcPr>
          <w:p w:rsidR="00F06710" w:rsidRPr="007911E8" w:rsidRDefault="00F06710" w:rsidP="00957F8D">
            <w:pPr>
              <w:pStyle w:val="affffffffff4"/>
              <w:rPr>
                <w:bCs/>
                <w:sz w:val="24"/>
                <w:szCs w:val="24"/>
              </w:rPr>
            </w:pPr>
            <w:r w:rsidRPr="007911E8">
              <w:rPr>
                <w:bCs/>
                <w:sz w:val="24"/>
                <w:szCs w:val="24"/>
              </w:rPr>
              <w:t>Аптека общей площадью 80 м</w:t>
            </w:r>
            <w:r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F06710" w:rsidRPr="007911E8" w:rsidRDefault="00F06710"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F06710" w:rsidRPr="007911E8" w:rsidRDefault="005A6FB4" w:rsidP="00957F8D">
            <w:pPr>
              <w:shd w:val="clear" w:color="auto" w:fill="FFFFFF"/>
              <w:contextualSpacing/>
              <w:rPr>
                <w:bCs/>
              </w:rPr>
            </w:pPr>
            <w:r w:rsidRPr="007911E8">
              <w:rPr>
                <w:bCs/>
              </w:rPr>
              <w:t>П</w:t>
            </w:r>
            <w:r w:rsidR="00F06710" w:rsidRPr="007911E8">
              <w:rPr>
                <w:bCs/>
              </w:rPr>
              <w:t xml:space="preserve">ос. </w:t>
            </w:r>
            <w:proofErr w:type="spellStart"/>
            <w:r w:rsidR="00F06710" w:rsidRPr="007911E8">
              <w:rPr>
                <w:bCs/>
              </w:rPr>
              <w:t>Ермилово</w:t>
            </w:r>
            <w:proofErr w:type="spellEnd"/>
          </w:p>
        </w:tc>
        <w:tc>
          <w:tcPr>
            <w:tcW w:w="702" w:type="pct"/>
            <w:shd w:val="clear" w:color="auto" w:fill="auto"/>
          </w:tcPr>
          <w:p w:rsidR="00F06710" w:rsidRPr="007911E8" w:rsidRDefault="00F06710" w:rsidP="00957F8D">
            <w:pPr>
              <w:rPr>
                <w:bCs/>
              </w:rPr>
            </w:pPr>
            <w:r w:rsidRPr="007911E8">
              <w:rPr>
                <w:bCs/>
              </w:rPr>
              <w:t>Местн</w:t>
            </w:r>
            <w:r w:rsidR="00F25A45" w:rsidRPr="007911E8">
              <w:rPr>
                <w:bCs/>
              </w:rPr>
              <w:t xml:space="preserve">ого значения </w:t>
            </w:r>
            <w:r w:rsidR="00BE0041" w:rsidRPr="007911E8">
              <w:rPr>
                <w:bCs/>
              </w:rPr>
              <w:t>поселения</w:t>
            </w:r>
          </w:p>
        </w:tc>
        <w:tc>
          <w:tcPr>
            <w:tcW w:w="565" w:type="pct"/>
            <w:shd w:val="clear" w:color="auto" w:fill="auto"/>
          </w:tcPr>
          <w:p w:rsidR="00F06710" w:rsidRPr="007911E8" w:rsidRDefault="00F06710"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F25A45" w:rsidRPr="007911E8">
              <w:rPr>
                <w:bCs/>
                <w:sz w:val="24"/>
                <w:szCs w:val="24"/>
              </w:rPr>
              <w:t xml:space="preserve"> годы</w:t>
            </w:r>
            <w:r w:rsidRPr="007911E8">
              <w:rPr>
                <w:bCs/>
                <w:sz w:val="24"/>
                <w:szCs w:val="24"/>
              </w:rPr>
              <w:t>)</w:t>
            </w:r>
          </w:p>
        </w:tc>
        <w:tc>
          <w:tcPr>
            <w:tcW w:w="666" w:type="pct"/>
            <w:shd w:val="clear" w:color="auto" w:fill="auto"/>
          </w:tcPr>
          <w:p w:rsidR="00F06710" w:rsidRPr="007911E8" w:rsidRDefault="00F06710" w:rsidP="00957F8D">
            <w:pPr>
              <w:rPr>
                <w:bCs/>
              </w:rPr>
            </w:pPr>
            <w:r w:rsidRPr="007911E8">
              <w:rPr>
                <w:bCs/>
              </w:rPr>
              <w:t>Предложение генерального плана</w:t>
            </w:r>
          </w:p>
        </w:tc>
        <w:tc>
          <w:tcPr>
            <w:tcW w:w="664" w:type="pct"/>
          </w:tcPr>
          <w:p w:rsidR="00F06710" w:rsidRPr="007911E8" w:rsidRDefault="00F06710" w:rsidP="00957F8D">
            <w:pPr>
              <w:rPr>
                <w:bCs/>
              </w:rPr>
            </w:pPr>
            <w:r w:rsidRPr="007911E8">
              <w:rPr>
                <w:bCs/>
              </w:rPr>
              <w:t>800</w:t>
            </w:r>
            <w:r w:rsidR="000A7220" w:rsidRPr="007911E8">
              <w:rPr>
                <w:bCs/>
              </w:rPr>
              <w:t xml:space="preserve"> м</w:t>
            </w:r>
          </w:p>
        </w:tc>
      </w:tr>
      <w:tr w:rsidR="00F06710" w:rsidRPr="007911E8" w:rsidTr="00687DD3">
        <w:trPr>
          <w:trHeight w:val="20"/>
        </w:trPr>
        <w:tc>
          <w:tcPr>
            <w:tcW w:w="204" w:type="pct"/>
            <w:shd w:val="clear" w:color="auto" w:fill="auto"/>
          </w:tcPr>
          <w:p w:rsidR="00F06710" w:rsidRPr="007911E8" w:rsidRDefault="00F06710" w:rsidP="00072A75">
            <w:pPr>
              <w:pStyle w:val="affffffffff3"/>
              <w:numPr>
                <w:ilvl w:val="0"/>
                <w:numId w:val="80"/>
              </w:numPr>
              <w:jc w:val="left"/>
              <w:rPr>
                <w:bCs/>
                <w:sz w:val="24"/>
                <w:szCs w:val="24"/>
              </w:rPr>
            </w:pPr>
          </w:p>
        </w:tc>
        <w:tc>
          <w:tcPr>
            <w:tcW w:w="939" w:type="pct"/>
            <w:shd w:val="clear" w:color="auto" w:fill="auto"/>
          </w:tcPr>
          <w:p w:rsidR="00F06710" w:rsidRPr="007911E8" w:rsidRDefault="00F06710" w:rsidP="00957F8D">
            <w:pPr>
              <w:pStyle w:val="affffffffff4"/>
              <w:rPr>
                <w:bCs/>
                <w:sz w:val="24"/>
                <w:szCs w:val="24"/>
              </w:rPr>
            </w:pPr>
            <w:r w:rsidRPr="007911E8">
              <w:rPr>
                <w:bCs/>
                <w:sz w:val="24"/>
                <w:szCs w:val="24"/>
              </w:rPr>
              <w:t>Аптека общей площадью 60 м</w:t>
            </w:r>
            <w:r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F06710" w:rsidRPr="007911E8" w:rsidRDefault="00F06710"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F06710" w:rsidRPr="007911E8" w:rsidRDefault="005A6FB4" w:rsidP="00957F8D">
            <w:pPr>
              <w:shd w:val="clear" w:color="auto" w:fill="FFFFFF"/>
              <w:contextualSpacing/>
              <w:rPr>
                <w:bCs/>
              </w:rPr>
            </w:pPr>
            <w:r w:rsidRPr="007911E8">
              <w:rPr>
                <w:bCs/>
              </w:rPr>
              <w:t>Д</w:t>
            </w:r>
            <w:r w:rsidR="00F06710" w:rsidRPr="007911E8">
              <w:rPr>
                <w:bCs/>
              </w:rPr>
              <w:t>ер. Камышовка</w:t>
            </w:r>
          </w:p>
        </w:tc>
        <w:tc>
          <w:tcPr>
            <w:tcW w:w="702" w:type="pct"/>
            <w:shd w:val="clear" w:color="auto" w:fill="auto"/>
          </w:tcPr>
          <w:p w:rsidR="00F06710" w:rsidRPr="007911E8" w:rsidRDefault="00F06710" w:rsidP="00957F8D">
            <w:pPr>
              <w:rPr>
                <w:bCs/>
              </w:rPr>
            </w:pPr>
            <w:r w:rsidRPr="007911E8">
              <w:rPr>
                <w:bCs/>
              </w:rPr>
              <w:t>Местн</w:t>
            </w:r>
            <w:r w:rsidR="00F25A45"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F06710" w:rsidRPr="007911E8" w:rsidRDefault="00F06710"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F25A45" w:rsidRPr="007911E8">
              <w:rPr>
                <w:bCs/>
                <w:sz w:val="24"/>
                <w:szCs w:val="24"/>
              </w:rPr>
              <w:t xml:space="preserve"> годы</w:t>
            </w:r>
            <w:r w:rsidRPr="007911E8">
              <w:rPr>
                <w:bCs/>
                <w:sz w:val="24"/>
                <w:szCs w:val="24"/>
              </w:rPr>
              <w:t>)</w:t>
            </w:r>
          </w:p>
        </w:tc>
        <w:tc>
          <w:tcPr>
            <w:tcW w:w="666" w:type="pct"/>
            <w:shd w:val="clear" w:color="auto" w:fill="auto"/>
          </w:tcPr>
          <w:p w:rsidR="00F06710" w:rsidRPr="007911E8" w:rsidRDefault="00F06710" w:rsidP="00957F8D">
            <w:pPr>
              <w:rPr>
                <w:bCs/>
              </w:rPr>
            </w:pPr>
            <w:r w:rsidRPr="007911E8">
              <w:rPr>
                <w:bCs/>
              </w:rPr>
              <w:t>Предложение генерального плана</w:t>
            </w:r>
          </w:p>
        </w:tc>
        <w:tc>
          <w:tcPr>
            <w:tcW w:w="664" w:type="pct"/>
          </w:tcPr>
          <w:p w:rsidR="00F06710" w:rsidRPr="007911E8" w:rsidRDefault="00F06710" w:rsidP="00957F8D">
            <w:pPr>
              <w:rPr>
                <w:bCs/>
              </w:rPr>
            </w:pPr>
            <w:r w:rsidRPr="007911E8">
              <w:rPr>
                <w:bCs/>
              </w:rPr>
              <w:t>800</w:t>
            </w:r>
            <w:r w:rsidR="000A7220" w:rsidRPr="007911E8">
              <w:rPr>
                <w:bCs/>
              </w:rPr>
              <w:t xml:space="preserve"> м</w:t>
            </w:r>
          </w:p>
        </w:tc>
      </w:tr>
      <w:tr w:rsidR="00F06710" w:rsidRPr="007911E8" w:rsidTr="00687DD3">
        <w:trPr>
          <w:trHeight w:val="20"/>
        </w:trPr>
        <w:tc>
          <w:tcPr>
            <w:tcW w:w="204" w:type="pct"/>
            <w:shd w:val="clear" w:color="auto" w:fill="auto"/>
          </w:tcPr>
          <w:p w:rsidR="00F06710" w:rsidRPr="007911E8" w:rsidRDefault="00F06710" w:rsidP="00072A75">
            <w:pPr>
              <w:pStyle w:val="affffffffff3"/>
              <w:numPr>
                <w:ilvl w:val="0"/>
                <w:numId w:val="80"/>
              </w:numPr>
              <w:jc w:val="left"/>
              <w:rPr>
                <w:bCs/>
                <w:sz w:val="24"/>
                <w:szCs w:val="24"/>
              </w:rPr>
            </w:pPr>
          </w:p>
        </w:tc>
        <w:tc>
          <w:tcPr>
            <w:tcW w:w="939" w:type="pct"/>
            <w:shd w:val="clear" w:color="auto" w:fill="auto"/>
          </w:tcPr>
          <w:p w:rsidR="00F06710" w:rsidRPr="007911E8" w:rsidRDefault="00F06710" w:rsidP="00957F8D">
            <w:pPr>
              <w:pStyle w:val="affffffffff4"/>
              <w:rPr>
                <w:bCs/>
                <w:sz w:val="24"/>
                <w:szCs w:val="24"/>
              </w:rPr>
            </w:pPr>
            <w:r w:rsidRPr="007911E8">
              <w:rPr>
                <w:bCs/>
                <w:sz w:val="24"/>
                <w:szCs w:val="24"/>
              </w:rPr>
              <w:t>Аптека общей площадью 70 м</w:t>
            </w:r>
            <w:r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F06710" w:rsidRPr="007911E8" w:rsidRDefault="00F06710"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F06710" w:rsidRPr="007911E8" w:rsidRDefault="005A6FB4" w:rsidP="00957F8D">
            <w:pPr>
              <w:shd w:val="clear" w:color="auto" w:fill="FFFFFF"/>
              <w:contextualSpacing/>
              <w:rPr>
                <w:bCs/>
              </w:rPr>
            </w:pPr>
            <w:r w:rsidRPr="007911E8">
              <w:rPr>
                <w:rFonts w:eastAsia="Calibri"/>
                <w:bCs/>
                <w:lang w:eastAsia="en-US"/>
              </w:rPr>
              <w:t>Г</w:t>
            </w:r>
            <w:r w:rsidR="00F25A45" w:rsidRPr="007911E8">
              <w:rPr>
                <w:rFonts w:eastAsia="Calibri"/>
                <w:bCs/>
                <w:lang w:eastAsia="en-US"/>
              </w:rPr>
              <w:t>ород</w:t>
            </w:r>
            <w:r w:rsidR="00926108" w:rsidRPr="007911E8">
              <w:rPr>
                <w:rFonts w:eastAsia="Calibri"/>
                <w:bCs/>
                <w:lang w:eastAsia="en-US"/>
              </w:rPr>
              <w:t xml:space="preserve"> </w:t>
            </w:r>
            <w:r w:rsidR="00F06710" w:rsidRPr="007911E8">
              <w:rPr>
                <w:bCs/>
              </w:rPr>
              <w:t>Приморск</w:t>
            </w:r>
          </w:p>
        </w:tc>
        <w:tc>
          <w:tcPr>
            <w:tcW w:w="702" w:type="pct"/>
            <w:shd w:val="clear" w:color="auto" w:fill="auto"/>
          </w:tcPr>
          <w:p w:rsidR="00F06710" w:rsidRPr="007911E8" w:rsidRDefault="00F06710" w:rsidP="00957F8D">
            <w:pPr>
              <w:rPr>
                <w:bCs/>
              </w:rPr>
            </w:pPr>
            <w:r w:rsidRPr="007911E8">
              <w:rPr>
                <w:bCs/>
              </w:rPr>
              <w:t>Местн</w:t>
            </w:r>
            <w:r w:rsidR="00F25A45"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F06710" w:rsidRPr="007911E8" w:rsidRDefault="00F06710" w:rsidP="00243B99">
            <w:pPr>
              <w:rPr>
                <w:bCs/>
              </w:rPr>
            </w:pPr>
            <w:r w:rsidRPr="007911E8">
              <w:rPr>
                <w:bCs/>
              </w:rPr>
              <w:t>Первая очередь</w:t>
            </w:r>
            <w:r w:rsidR="00243B99" w:rsidRPr="007911E8">
              <w:rPr>
                <w:bCs/>
              </w:rPr>
              <w:t xml:space="preserve"> </w:t>
            </w:r>
            <w:r w:rsidRPr="007911E8">
              <w:rPr>
                <w:bCs/>
              </w:rPr>
              <w:t>(</w:t>
            </w:r>
            <w:r w:rsidR="00F25A45" w:rsidRPr="007911E8">
              <w:rPr>
                <w:bCs/>
              </w:rPr>
              <w:t xml:space="preserve">до </w:t>
            </w:r>
            <w:r w:rsidRPr="007911E8">
              <w:rPr>
                <w:bCs/>
              </w:rPr>
              <w:t>2028</w:t>
            </w:r>
            <w:r w:rsidR="00F25A45" w:rsidRPr="007911E8">
              <w:rPr>
                <w:bCs/>
              </w:rPr>
              <w:t xml:space="preserve"> года</w:t>
            </w:r>
            <w:r w:rsidRPr="007911E8">
              <w:rPr>
                <w:bCs/>
              </w:rPr>
              <w:t>)</w:t>
            </w:r>
          </w:p>
        </w:tc>
        <w:tc>
          <w:tcPr>
            <w:tcW w:w="666" w:type="pct"/>
            <w:shd w:val="clear" w:color="auto" w:fill="auto"/>
          </w:tcPr>
          <w:p w:rsidR="00F06710" w:rsidRPr="007911E8" w:rsidRDefault="00F06710" w:rsidP="00957F8D">
            <w:pPr>
              <w:rPr>
                <w:bCs/>
              </w:rPr>
            </w:pPr>
            <w:r w:rsidRPr="007911E8">
              <w:rPr>
                <w:bCs/>
              </w:rPr>
              <w:t>Предложение генерального плана</w:t>
            </w:r>
          </w:p>
        </w:tc>
        <w:tc>
          <w:tcPr>
            <w:tcW w:w="664" w:type="pct"/>
          </w:tcPr>
          <w:p w:rsidR="00F06710" w:rsidRPr="007911E8" w:rsidRDefault="00F06710" w:rsidP="00957F8D">
            <w:pPr>
              <w:rPr>
                <w:bCs/>
              </w:rPr>
            </w:pPr>
            <w:r w:rsidRPr="007911E8">
              <w:rPr>
                <w:bCs/>
              </w:rPr>
              <w:t>500</w:t>
            </w:r>
            <w:r w:rsidR="000A7220" w:rsidRPr="007911E8">
              <w:rPr>
                <w:bCs/>
              </w:rPr>
              <w:t xml:space="preserve"> м</w:t>
            </w:r>
          </w:p>
        </w:tc>
      </w:tr>
      <w:tr w:rsidR="00F06710" w:rsidRPr="007911E8" w:rsidTr="00687DD3">
        <w:trPr>
          <w:trHeight w:val="20"/>
        </w:trPr>
        <w:tc>
          <w:tcPr>
            <w:tcW w:w="204" w:type="pct"/>
            <w:shd w:val="clear" w:color="auto" w:fill="auto"/>
          </w:tcPr>
          <w:p w:rsidR="00F06710" w:rsidRPr="007911E8" w:rsidRDefault="00F06710" w:rsidP="00072A75">
            <w:pPr>
              <w:pStyle w:val="affffffffff3"/>
              <w:numPr>
                <w:ilvl w:val="0"/>
                <w:numId w:val="80"/>
              </w:numPr>
              <w:jc w:val="left"/>
              <w:rPr>
                <w:bCs/>
                <w:sz w:val="24"/>
                <w:szCs w:val="24"/>
              </w:rPr>
            </w:pPr>
          </w:p>
        </w:tc>
        <w:tc>
          <w:tcPr>
            <w:tcW w:w="939" w:type="pct"/>
            <w:shd w:val="clear" w:color="auto" w:fill="auto"/>
          </w:tcPr>
          <w:p w:rsidR="00F06710" w:rsidRPr="007911E8" w:rsidRDefault="00F06710" w:rsidP="00957F8D">
            <w:pPr>
              <w:pStyle w:val="affffffffff4"/>
              <w:rPr>
                <w:bCs/>
                <w:sz w:val="24"/>
                <w:szCs w:val="24"/>
              </w:rPr>
            </w:pPr>
            <w:r w:rsidRPr="007911E8">
              <w:rPr>
                <w:bCs/>
                <w:sz w:val="24"/>
                <w:szCs w:val="24"/>
              </w:rPr>
              <w:t>Аптека общей площадью 70 м</w:t>
            </w:r>
            <w:r w:rsidRPr="007911E8">
              <w:rPr>
                <w:bCs/>
                <w:sz w:val="24"/>
                <w:szCs w:val="24"/>
                <w:vertAlign w:val="superscript"/>
              </w:rPr>
              <w:t>2</w:t>
            </w:r>
            <w:r w:rsidR="00783152" w:rsidRPr="007911E8">
              <w:rPr>
                <w:bCs/>
                <w:sz w:val="24"/>
                <w:szCs w:val="24"/>
                <w:vertAlign w:val="superscript"/>
              </w:rPr>
              <w:t xml:space="preserve"> (4)</w:t>
            </w:r>
          </w:p>
        </w:tc>
        <w:tc>
          <w:tcPr>
            <w:tcW w:w="551" w:type="pct"/>
            <w:shd w:val="clear" w:color="auto" w:fill="auto"/>
          </w:tcPr>
          <w:p w:rsidR="00F06710" w:rsidRPr="007911E8" w:rsidRDefault="00F06710"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F06710" w:rsidRPr="007911E8" w:rsidRDefault="005A6FB4" w:rsidP="00957F8D">
            <w:pPr>
              <w:shd w:val="clear" w:color="auto" w:fill="FFFFFF"/>
              <w:contextualSpacing/>
              <w:rPr>
                <w:bCs/>
              </w:rPr>
            </w:pPr>
            <w:r w:rsidRPr="007911E8">
              <w:rPr>
                <w:bCs/>
              </w:rPr>
              <w:t>П</w:t>
            </w:r>
            <w:r w:rsidR="00F06710" w:rsidRPr="007911E8">
              <w:rPr>
                <w:bCs/>
              </w:rPr>
              <w:t>ос. Рябово</w:t>
            </w:r>
          </w:p>
        </w:tc>
        <w:tc>
          <w:tcPr>
            <w:tcW w:w="702" w:type="pct"/>
            <w:shd w:val="clear" w:color="auto" w:fill="auto"/>
          </w:tcPr>
          <w:p w:rsidR="00F06710" w:rsidRPr="007911E8" w:rsidRDefault="00F06710" w:rsidP="00957F8D">
            <w:pPr>
              <w:rPr>
                <w:bCs/>
              </w:rPr>
            </w:pPr>
            <w:r w:rsidRPr="007911E8">
              <w:rPr>
                <w:bCs/>
              </w:rPr>
              <w:t>Местн</w:t>
            </w:r>
            <w:r w:rsidR="00F25A45" w:rsidRPr="007911E8">
              <w:rPr>
                <w:bCs/>
              </w:rPr>
              <w:t>ого значения</w:t>
            </w:r>
            <w:r w:rsidRPr="007911E8">
              <w:rPr>
                <w:bCs/>
              </w:rPr>
              <w:t xml:space="preserve"> </w:t>
            </w:r>
            <w:r w:rsidR="00BE0041" w:rsidRPr="007911E8">
              <w:rPr>
                <w:bCs/>
              </w:rPr>
              <w:t>поселения</w:t>
            </w:r>
          </w:p>
        </w:tc>
        <w:tc>
          <w:tcPr>
            <w:tcW w:w="565" w:type="pct"/>
            <w:shd w:val="clear" w:color="auto" w:fill="auto"/>
          </w:tcPr>
          <w:p w:rsidR="00F06710" w:rsidRPr="007911E8" w:rsidRDefault="00F06710"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F25A45" w:rsidRPr="007911E8">
              <w:rPr>
                <w:bCs/>
                <w:sz w:val="24"/>
                <w:szCs w:val="24"/>
              </w:rPr>
              <w:t xml:space="preserve"> годы</w:t>
            </w:r>
            <w:r w:rsidRPr="007911E8">
              <w:rPr>
                <w:bCs/>
                <w:sz w:val="24"/>
                <w:szCs w:val="24"/>
              </w:rPr>
              <w:t>)</w:t>
            </w:r>
          </w:p>
        </w:tc>
        <w:tc>
          <w:tcPr>
            <w:tcW w:w="666" w:type="pct"/>
            <w:shd w:val="clear" w:color="auto" w:fill="auto"/>
          </w:tcPr>
          <w:p w:rsidR="00F06710" w:rsidRPr="007911E8" w:rsidRDefault="00F06710" w:rsidP="00957F8D">
            <w:pPr>
              <w:rPr>
                <w:bCs/>
              </w:rPr>
            </w:pPr>
            <w:r w:rsidRPr="007911E8">
              <w:rPr>
                <w:bCs/>
              </w:rPr>
              <w:t>Предложение генерального плана</w:t>
            </w:r>
          </w:p>
        </w:tc>
        <w:tc>
          <w:tcPr>
            <w:tcW w:w="664" w:type="pct"/>
          </w:tcPr>
          <w:p w:rsidR="00F06710" w:rsidRPr="007911E8" w:rsidRDefault="00F06710"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Предприятие бытового обслуживания на 5 рабочих мест с предприятием по стирке белья на 150 кг белья в смену и химчисткой на 20 кг белья в смену</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П</w:t>
            </w:r>
            <w:r w:rsidR="009C6485" w:rsidRPr="007911E8">
              <w:rPr>
                <w:bCs/>
              </w:rPr>
              <w:t xml:space="preserve">ос. </w:t>
            </w:r>
            <w:proofErr w:type="spellStart"/>
            <w:r w:rsidR="009C6485" w:rsidRPr="007911E8">
              <w:rPr>
                <w:bCs/>
              </w:rPr>
              <w:t>Глебычево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F25A45" w:rsidRPr="007911E8">
              <w:rPr>
                <w:bCs/>
              </w:rPr>
              <w:t xml:space="preserve">до </w:t>
            </w:r>
            <w:r w:rsidRPr="007911E8">
              <w:rPr>
                <w:bCs/>
              </w:rPr>
              <w:t>2028</w:t>
            </w:r>
            <w:r w:rsidR="00F25A45"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Предприятие бытового обслуживания на 10 рабочих мест с предприятием по стирке белья на 350 кг белья в смену</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lang w:val="en-US"/>
              </w:rPr>
            </w:pPr>
            <w:r w:rsidRPr="007911E8">
              <w:rPr>
                <w:bCs/>
              </w:rPr>
              <w:t>П</w:t>
            </w:r>
            <w:r w:rsidR="00346E71" w:rsidRPr="007911E8">
              <w:rPr>
                <w:bCs/>
              </w:rPr>
              <w:t xml:space="preserve">ос. </w:t>
            </w:r>
            <w:r w:rsidR="006D759B" w:rsidRPr="007911E8">
              <w:rPr>
                <w:bCs/>
              </w:rPr>
              <w:t>Ключевое</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F25A45"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Предприятие бытового обслуживания на 5 рабочих мест с предприятием по стирке белья на 150 кг белья в смену</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Д</w:t>
            </w:r>
            <w:r w:rsidR="009C6485" w:rsidRPr="007911E8">
              <w:rPr>
                <w:bCs/>
              </w:rPr>
              <w:t>ер. Камышовка</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F25A45"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Предприятие бытового обслуживания на 5 рабочих мест с предприятием по стирке белья на 200 кг белья в смену и химчисткой на 15 кг белья в смену</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П</w:t>
            </w:r>
            <w:r w:rsidR="009C6485" w:rsidRPr="007911E8">
              <w:rPr>
                <w:bCs/>
              </w:rPr>
              <w:t>ос. Красная Долина</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F25A45" w:rsidRPr="007911E8">
              <w:rPr>
                <w:bCs/>
              </w:rPr>
              <w:t xml:space="preserve">до </w:t>
            </w:r>
            <w:r w:rsidRPr="007911E8">
              <w:rPr>
                <w:bCs/>
              </w:rPr>
              <w:t>2028</w:t>
            </w:r>
            <w:r w:rsidR="00F25A45"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Предприятие бытового обслуживания на 5 рабочих мест с предприятием по стирке белья на 100 кг белья в смену</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П</w:t>
            </w:r>
            <w:r w:rsidR="009C6485" w:rsidRPr="007911E8">
              <w:rPr>
                <w:bCs/>
              </w:rPr>
              <w:t xml:space="preserve">ос. </w:t>
            </w:r>
            <w:proofErr w:type="spellStart"/>
            <w:r w:rsidR="009C6485" w:rsidRPr="007911E8">
              <w:rPr>
                <w:bCs/>
              </w:rPr>
              <w:t>Прибылово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F25A45" w:rsidRPr="007911E8">
              <w:rPr>
                <w:bCs/>
              </w:rPr>
              <w:t xml:space="preserve">до </w:t>
            </w:r>
            <w:r w:rsidRPr="007911E8">
              <w:rPr>
                <w:bCs/>
              </w:rPr>
              <w:t>2028</w:t>
            </w:r>
            <w:r w:rsidR="00F25A45"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Предприятие бытового обслуживания на 10 рабочих мест с предприятием по стирке белья на 300 кг белья в смену и химчисткой на 25 кг белья в смену</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Г</w:t>
            </w:r>
            <w:r w:rsidR="000A7220" w:rsidRPr="007911E8">
              <w:rPr>
                <w:bCs/>
              </w:rPr>
              <w:t xml:space="preserve">ород </w:t>
            </w:r>
            <w:r w:rsidR="009C6485" w:rsidRPr="007911E8">
              <w:rPr>
                <w:bCs/>
              </w:rPr>
              <w:t>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F25A45" w:rsidRPr="007911E8">
              <w:rPr>
                <w:bCs/>
              </w:rPr>
              <w:t xml:space="preserve">до </w:t>
            </w:r>
            <w:r w:rsidRPr="007911E8">
              <w:rPr>
                <w:bCs/>
              </w:rPr>
              <w:t>2028</w:t>
            </w:r>
            <w:r w:rsidR="00F25A45"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500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pStyle w:val="affffffffff4"/>
              <w:rPr>
                <w:bCs/>
                <w:sz w:val="24"/>
                <w:szCs w:val="24"/>
              </w:rPr>
            </w:pPr>
            <w:r w:rsidRPr="007911E8">
              <w:rPr>
                <w:bCs/>
                <w:sz w:val="24"/>
                <w:szCs w:val="24"/>
              </w:rPr>
              <w:t>Предприятие бытового обслуживания на 15 рабочих мест с предприятием по стирке белья на 400 кг белья в смену</w:t>
            </w:r>
            <w:r w:rsidR="00783152" w:rsidRPr="007911E8">
              <w:rPr>
                <w:bCs/>
                <w:sz w:val="24"/>
                <w:szCs w:val="24"/>
              </w:rPr>
              <w:t xml:space="preserve"> </w:t>
            </w:r>
            <w:r w:rsidR="00783152" w:rsidRPr="007911E8">
              <w:rPr>
                <w:bCs/>
                <w:sz w:val="24"/>
                <w:szCs w:val="24"/>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Г</w:t>
            </w:r>
            <w:r w:rsidR="000A7220" w:rsidRPr="007911E8">
              <w:rPr>
                <w:bCs/>
              </w:rPr>
              <w:t>ород</w:t>
            </w:r>
            <w:r w:rsidR="009C6485" w:rsidRPr="007911E8">
              <w:rPr>
                <w:bCs/>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pStyle w:val="affffffffff3"/>
              <w:jc w:val="left"/>
              <w:rPr>
                <w:bCs/>
                <w:sz w:val="24"/>
                <w:szCs w:val="24"/>
              </w:rPr>
            </w:pPr>
            <w:r w:rsidRPr="007911E8">
              <w:rPr>
                <w:bCs/>
                <w:sz w:val="24"/>
                <w:szCs w:val="24"/>
              </w:rPr>
              <w:t>Расчётный срок</w:t>
            </w:r>
            <w:r w:rsidR="00243B99" w:rsidRPr="007911E8">
              <w:rPr>
                <w:bCs/>
                <w:sz w:val="24"/>
                <w:szCs w:val="24"/>
              </w:rPr>
              <w:t xml:space="preserve"> </w:t>
            </w:r>
            <w:r w:rsidRPr="007911E8">
              <w:rPr>
                <w:bCs/>
                <w:sz w:val="24"/>
                <w:szCs w:val="24"/>
              </w:rPr>
              <w:t>(2028</w:t>
            </w:r>
            <w:r w:rsidR="00243B99" w:rsidRPr="007911E8">
              <w:t xml:space="preserve"> – </w:t>
            </w:r>
            <w:r w:rsidRPr="007911E8">
              <w:rPr>
                <w:bCs/>
                <w:sz w:val="24"/>
                <w:szCs w:val="24"/>
              </w:rPr>
              <w:t>2038</w:t>
            </w:r>
            <w:r w:rsidR="00F25A45" w:rsidRPr="007911E8">
              <w:rPr>
                <w:bCs/>
                <w:sz w:val="24"/>
                <w:szCs w:val="24"/>
              </w:rPr>
              <w:t xml:space="preserve"> годы</w:t>
            </w:r>
            <w:r w:rsidRPr="007911E8">
              <w:rPr>
                <w:bCs/>
                <w:sz w:val="24"/>
                <w:szCs w:val="24"/>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500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shd w:val="clear" w:color="auto" w:fill="FFFFFF"/>
              <w:contextualSpacing/>
              <w:rPr>
                <w:bCs/>
              </w:rPr>
            </w:pPr>
            <w:r w:rsidRPr="007911E8">
              <w:rPr>
                <w:bCs/>
              </w:rPr>
              <w:t>Предприятие бытового обслуживания на 5 рабочих мест с предприятием по стирке белья на 150 кг белья в смену</w:t>
            </w:r>
            <w:r w:rsidR="00783152" w:rsidRPr="007911E8">
              <w:rPr>
                <w:bCs/>
              </w:rPr>
              <w:t xml:space="preserve"> </w:t>
            </w:r>
            <w:r w:rsidR="00783152" w:rsidRPr="007911E8">
              <w:rPr>
                <w:bCs/>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П</w:t>
            </w:r>
            <w:r w:rsidR="009C6485" w:rsidRPr="007911E8">
              <w:rPr>
                <w:bCs/>
              </w:rPr>
              <w:t>ос. Рябово</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 xml:space="preserve">ого значения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F25A45" w:rsidRPr="007911E8">
              <w:rPr>
                <w:bCs/>
              </w:rPr>
              <w:t xml:space="preserve">до </w:t>
            </w:r>
            <w:r w:rsidRPr="007911E8">
              <w:rPr>
                <w:bCs/>
              </w:rPr>
              <w:t>2028</w:t>
            </w:r>
            <w:r w:rsidR="00F25A45"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shd w:val="clear" w:color="auto" w:fill="FFFFFF"/>
              <w:contextualSpacing/>
              <w:rPr>
                <w:bCs/>
              </w:rPr>
            </w:pPr>
            <w:r w:rsidRPr="007911E8">
              <w:rPr>
                <w:bCs/>
              </w:rPr>
              <w:t>Банно-оздоровительный комплекс на 30 помывочных мест</w:t>
            </w:r>
            <w:r w:rsidR="00783152" w:rsidRPr="007911E8">
              <w:rPr>
                <w:bCs/>
              </w:rPr>
              <w:t xml:space="preserve"> </w:t>
            </w:r>
            <w:r w:rsidR="00783152" w:rsidRPr="007911E8">
              <w:rPr>
                <w:bCs/>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П</w:t>
            </w:r>
            <w:r w:rsidR="009C6485" w:rsidRPr="007911E8">
              <w:rPr>
                <w:bCs/>
              </w:rPr>
              <w:t xml:space="preserve">ос. </w:t>
            </w:r>
            <w:r w:rsidR="000A06B2" w:rsidRPr="007911E8">
              <w:rPr>
                <w:bCs/>
              </w:rPr>
              <w:t>Ключевое</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F25A45" w:rsidRPr="007911E8">
              <w:rPr>
                <w:bCs/>
              </w:rPr>
              <w:t xml:space="preserve">до </w:t>
            </w:r>
            <w:r w:rsidRPr="007911E8">
              <w:rPr>
                <w:bCs/>
              </w:rPr>
              <w:t>2028</w:t>
            </w:r>
            <w:r w:rsidR="00F25A45"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shd w:val="clear" w:color="auto" w:fill="FFFFFF"/>
              <w:contextualSpacing/>
              <w:rPr>
                <w:bCs/>
              </w:rPr>
            </w:pPr>
            <w:r w:rsidRPr="007911E8">
              <w:rPr>
                <w:bCs/>
              </w:rPr>
              <w:t>Банно-оздоровительный комплекс на 20 помывочных мест</w:t>
            </w:r>
            <w:r w:rsidR="00783152" w:rsidRPr="007911E8">
              <w:rPr>
                <w:bCs/>
              </w:rPr>
              <w:t xml:space="preserve"> </w:t>
            </w:r>
            <w:r w:rsidR="00783152" w:rsidRPr="007911E8">
              <w:rPr>
                <w:bCs/>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П</w:t>
            </w:r>
            <w:r w:rsidR="009C6485" w:rsidRPr="007911E8">
              <w:rPr>
                <w:bCs/>
              </w:rPr>
              <w:t xml:space="preserve">ос. </w:t>
            </w:r>
            <w:proofErr w:type="spellStart"/>
            <w:r w:rsidR="009C6485" w:rsidRPr="007911E8">
              <w:rPr>
                <w:bCs/>
              </w:rPr>
              <w:t>Ермилово</w:t>
            </w:r>
            <w:proofErr w:type="spellEnd"/>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 xml:space="preserve">ого значения </w:t>
            </w:r>
            <w:r w:rsidR="00BE0041" w:rsidRPr="007911E8">
              <w:rPr>
                <w:bCs/>
              </w:rPr>
              <w:t>поселения</w:t>
            </w:r>
          </w:p>
        </w:tc>
        <w:tc>
          <w:tcPr>
            <w:tcW w:w="565" w:type="pct"/>
            <w:shd w:val="clear" w:color="auto" w:fill="auto"/>
          </w:tcPr>
          <w:p w:rsidR="009C6485" w:rsidRPr="007911E8" w:rsidRDefault="009C6485" w:rsidP="00243B99">
            <w:pPr>
              <w:rPr>
                <w:bCs/>
              </w:rPr>
            </w:pPr>
            <w:r w:rsidRPr="007911E8">
              <w:rPr>
                <w:bCs/>
              </w:rPr>
              <w:t>Первая очередь</w:t>
            </w:r>
            <w:r w:rsidR="00243B99" w:rsidRPr="007911E8">
              <w:rPr>
                <w:bCs/>
              </w:rPr>
              <w:t xml:space="preserve"> </w:t>
            </w:r>
            <w:r w:rsidRPr="007911E8">
              <w:rPr>
                <w:bCs/>
              </w:rPr>
              <w:t>(</w:t>
            </w:r>
            <w:r w:rsidR="00F25A45" w:rsidRPr="007911E8">
              <w:rPr>
                <w:bCs/>
              </w:rPr>
              <w:t xml:space="preserve">до </w:t>
            </w:r>
            <w:r w:rsidRPr="007911E8">
              <w:rPr>
                <w:bCs/>
              </w:rPr>
              <w:t>2028</w:t>
            </w:r>
            <w:r w:rsidR="00F25A45" w:rsidRPr="007911E8">
              <w:rPr>
                <w:bCs/>
              </w:rPr>
              <w:t xml:space="preserve"> года</w:t>
            </w:r>
            <w:r w:rsidRPr="007911E8">
              <w:rPr>
                <w:bCs/>
              </w:rPr>
              <w:t>)</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800</w:t>
            </w:r>
            <w:r w:rsidR="000A7220" w:rsidRPr="007911E8">
              <w:rPr>
                <w:bCs/>
              </w:rPr>
              <w:t xml:space="preserve"> м</w:t>
            </w:r>
          </w:p>
        </w:tc>
      </w:tr>
      <w:tr w:rsidR="009C6485" w:rsidRPr="007911E8" w:rsidTr="00687DD3">
        <w:trPr>
          <w:trHeight w:val="20"/>
        </w:trPr>
        <w:tc>
          <w:tcPr>
            <w:tcW w:w="204" w:type="pct"/>
            <w:shd w:val="clear" w:color="auto" w:fill="auto"/>
          </w:tcPr>
          <w:p w:rsidR="009C6485" w:rsidRPr="007911E8" w:rsidRDefault="009C6485" w:rsidP="00072A75">
            <w:pPr>
              <w:pStyle w:val="affffffffff3"/>
              <w:numPr>
                <w:ilvl w:val="0"/>
                <w:numId w:val="80"/>
              </w:numPr>
              <w:jc w:val="left"/>
              <w:rPr>
                <w:bCs/>
                <w:sz w:val="24"/>
                <w:szCs w:val="24"/>
              </w:rPr>
            </w:pPr>
          </w:p>
        </w:tc>
        <w:tc>
          <w:tcPr>
            <w:tcW w:w="939" w:type="pct"/>
            <w:shd w:val="clear" w:color="auto" w:fill="auto"/>
          </w:tcPr>
          <w:p w:rsidR="009C6485" w:rsidRPr="007911E8" w:rsidRDefault="009C6485" w:rsidP="00957F8D">
            <w:pPr>
              <w:shd w:val="clear" w:color="auto" w:fill="FFFFFF"/>
              <w:contextualSpacing/>
              <w:rPr>
                <w:bCs/>
              </w:rPr>
            </w:pPr>
            <w:r w:rsidRPr="007911E8">
              <w:rPr>
                <w:bCs/>
              </w:rPr>
              <w:t xml:space="preserve">Банно-оздоровительный комплекс на </w:t>
            </w:r>
            <w:r w:rsidR="00B66EFD" w:rsidRPr="007911E8">
              <w:rPr>
                <w:bCs/>
              </w:rPr>
              <w:t>2</w:t>
            </w:r>
            <w:r w:rsidRPr="007911E8">
              <w:rPr>
                <w:bCs/>
              </w:rPr>
              <w:t>0 помывочных мест</w:t>
            </w:r>
            <w:r w:rsidR="00783152" w:rsidRPr="007911E8">
              <w:rPr>
                <w:bCs/>
              </w:rPr>
              <w:t xml:space="preserve"> </w:t>
            </w:r>
            <w:r w:rsidR="00783152" w:rsidRPr="007911E8">
              <w:rPr>
                <w:bCs/>
                <w:vertAlign w:val="superscript"/>
              </w:rPr>
              <w:t>(4)</w:t>
            </w:r>
          </w:p>
        </w:tc>
        <w:tc>
          <w:tcPr>
            <w:tcW w:w="551" w:type="pct"/>
            <w:shd w:val="clear" w:color="auto" w:fill="auto"/>
          </w:tcPr>
          <w:p w:rsidR="009C6485" w:rsidRPr="007911E8" w:rsidRDefault="009C6485" w:rsidP="00957F8D">
            <w:pPr>
              <w:pStyle w:val="affffffffff3"/>
              <w:jc w:val="left"/>
              <w:rPr>
                <w:bCs/>
                <w:sz w:val="24"/>
                <w:szCs w:val="24"/>
              </w:rPr>
            </w:pPr>
            <w:r w:rsidRPr="007911E8">
              <w:rPr>
                <w:bCs/>
                <w:sz w:val="24"/>
                <w:szCs w:val="24"/>
              </w:rPr>
              <w:t>Строительство</w:t>
            </w:r>
          </w:p>
        </w:tc>
        <w:tc>
          <w:tcPr>
            <w:tcW w:w="709" w:type="pct"/>
            <w:shd w:val="clear" w:color="auto" w:fill="auto"/>
          </w:tcPr>
          <w:p w:rsidR="009C6485" w:rsidRPr="007911E8" w:rsidRDefault="005A6FB4" w:rsidP="00957F8D">
            <w:pPr>
              <w:shd w:val="clear" w:color="auto" w:fill="FFFFFF"/>
              <w:contextualSpacing/>
              <w:rPr>
                <w:bCs/>
              </w:rPr>
            </w:pPr>
            <w:r w:rsidRPr="007911E8">
              <w:rPr>
                <w:bCs/>
              </w:rPr>
              <w:t>Г</w:t>
            </w:r>
            <w:r w:rsidR="000A7220" w:rsidRPr="007911E8">
              <w:rPr>
                <w:bCs/>
              </w:rPr>
              <w:t>ород</w:t>
            </w:r>
            <w:r w:rsidR="009C6485" w:rsidRPr="007911E8">
              <w:rPr>
                <w:bCs/>
              </w:rPr>
              <w:t xml:space="preserve"> Приморск</w:t>
            </w:r>
          </w:p>
        </w:tc>
        <w:tc>
          <w:tcPr>
            <w:tcW w:w="702" w:type="pct"/>
            <w:shd w:val="clear" w:color="auto" w:fill="auto"/>
          </w:tcPr>
          <w:p w:rsidR="009C6485" w:rsidRPr="007911E8" w:rsidRDefault="009C6485" w:rsidP="00957F8D">
            <w:pPr>
              <w:pStyle w:val="affffffffff3"/>
              <w:jc w:val="left"/>
              <w:rPr>
                <w:bCs/>
                <w:sz w:val="24"/>
                <w:szCs w:val="24"/>
              </w:rPr>
            </w:pPr>
            <w:r w:rsidRPr="007911E8">
              <w:rPr>
                <w:bCs/>
                <w:sz w:val="24"/>
                <w:szCs w:val="24"/>
              </w:rPr>
              <w:t>Местн</w:t>
            </w:r>
            <w:r w:rsidR="00F25A45" w:rsidRPr="007911E8">
              <w:rPr>
                <w:bCs/>
                <w:sz w:val="24"/>
                <w:szCs w:val="24"/>
              </w:rPr>
              <w:t>ого значения</w:t>
            </w:r>
            <w:r w:rsidRPr="007911E8">
              <w:rPr>
                <w:bCs/>
                <w:sz w:val="24"/>
                <w:szCs w:val="24"/>
              </w:rPr>
              <w:t xml:space="preserve"> </w:t>
            </w:r>
            <w:r w:rsidR="00BE0041" w:rsidRPr="007911E8">
              <w:rPr>
                <w:bCs/>
              </w:rPr>
              <w:t>поселения</w:t>
            </w:r>
          </w:p>
        </w:tc>
        <w:tc>
          <w:tcPr>
            <w:tcW w:w="565" w:type="pct"/>
            <w:shd w:val="clear" w:color="auto" w:fill="auto"/>
          </w:tcPr>
          <w:p w:rsidR="009C6485" w:rsidRPr="007911E8" w:rsidRDefault="00B66EFD" w:rsidP="00243B99">
            <w:pPr>
              <w:rPr>
                <w:bCs/>
              </w:rPr>
            </w:pPr>
            <w:r w:rsidRPr="007911E8">
              <w:rPr>
                <w:bCs/>
              </w:rPr>
              <w:t>Первая очередь</w:t>
            </w:r>
            <w:r w:rsidR="00243B99" w:rsidRPr="007911E8">
              <w:rPr>
                <w:bCs/>
              </w:rPr>
              <w:t xml:space="preserve"> </w:t>
            </w:r>
            <w:r w:rsidRPr="007911E8">
              <w:rPr>
                <w:bCs/>
              </w:rPr>
              <w:t>(до 2028 года)</w:t>
            </w:r>
          </w:p>
        </w:tc>
        <w:tc>
          <w:tcPr>
            <w:tcW w:w="666" w:type="pct"/>
            <w:shd w:val="clear" w:color="auto" w:fill="auto"/>
          </w:tcPr>
          <w:p w:rsidR="009C6485" w:rsidRPr="007911E8" w:rsidRDefault="009C6485" w:rsidP="00957F8D">
            <w:pPr>
              <w:rPr>
                <w:bCs/>
              </w:rPr>
            </w:pPr>
            <w:r w:rsidRPr="007911E8">
              <w:rPr>
                <w:bCs/>
              </w:rPr>
              <w:t>Предложение генерального плана</w:t>
            </w:r>
          </w:p>
        </w:tc>
        <w:tc>
          <w:tcPr>
            <w:tcW w:w="664" w:type="pct"/>
          </w:tcPr>
          <w:p w:rsidR="009C6485" w:rsidRPr="007911E8" w:rsidRDefault="009C6485" w:rsidP="00957F8D">
            <w:pPr>
              <w:rPr>
                <w:bCs/>
              </w:rPr>
            </w:pPr>
            <w:r w:rsidRPr="007911E8">
              <w:rPr>
                <w:bCs/>
              </w:rPr>
              <w:t>500</w:t>
            </w:r>
            <w:r w:rsidR="000A7220" w:rsidRPr="007911E8">
              <w:rPr>
                <w:bCs/>
              </w:rPr>
              <w:t xml:space="preserve"> м</w:t>
            </w:r>
          </w:p>
        </w:tc>
      </w:tr>
      <w:tr w:rsidR="00752428" w:rsidRPr="007911E8" w:rsidTr="00687DD3">
        <w:trPr>
          <w:trHeight w:val="20"/>
        </w:trPr>
        <w:tc>
          <w:tcPr>
            <w:tcW w:w="5000" w:type="pct"/>
            <w:gridSpan w:val="8"/>
            <w:shd w:val="clear" w:color="auto" w:fill="auto"/>
          </w:tcPr>
          <w:p w:rsidR="00752428" w:rsidRPr="007911E8" w:rsidRDefault="00752428" w:rsidP="00957F8D">
            <w:pPr>
              <w:spacing w:line="20" w:lineRule="atLeast"/>
              <w:rPr>
                <w:bCs/>
                <w:szCs w:val="28"/>
              </w:rPr>
            </w:pPr>
            <w:r w:rsidRPr="007911E8">
              <w:rPr>
                <w:bCs/>
                <w:szCs w:val="28"/>
              </w:rPr>
              <w:t>Примечание – источники финансирования объектов социальной инфраструктуры:</w:t>
            </w:r>
          </w:p>
          <w:p w:rsidR="00752428" w:rsidRPr="007911E8" w:rsidRDefault="00752428" w:rsidP="00957F8D">
            <w:pPr>
              <w:spacing w:line="20" w:lineRule="atLeast"/>
              <w:rPr>
                <w:bCs/>
                <w:szCs w:val="28"/>
              </w:rPr>
            </w:pPr>
            <w:r w:rsidRPr="007911E8">
              <w:rPr>
                <w:bCs/>
                <w:szCs w:val="28"/>
                <w:vertAlign w:val="superscript"/>
              </w:rPr>
              <w:t>(1)</w:t>
            </w:r>
            <w:r w:rsidRPr="007911E8">
              <w:rPr>
                <w:bCs/>
                <w:szCs w:val="28"/>
              </w:rPr>
              <w:t xml:space="preserve"> </w:t>
            </w:r>
            <w:r w:rsidR="00E20DFA" w:rsidRPr="007911E8">
              <w:rPr>
                <w:bCs/>
                <w:szCs w:val="28"/>
              </w:rPr>
              <w:t>–</w:t>
            </w:r>
            <w:r w:rsidRPr="007911E8">
              <w:rPr>
                <w:bCs/>
                <w:szCs w:val="28"/>
              </w:rPr>
              <w:t xml:space="preserve"> бюджет Российской Федерации;</w:t>
            </w:r>
          </w:p>
          <w:p w:rsidR="00752428" w:rsidRPr="007911E8" w:rsidRDefault="00752428" w:rsidP="00957F8D">
            <w:pPr>
              <w:spacing w:line="20" w:lineRule="atLeast"/>
              <w:rPr>
                <w:bCs/>
                <w:szCs w:val="28"/>
              </w:rPr>
            </w:pPr>
            <w:r w:rsidRPr="007911E8">
              <w:rPr>
                <w:bCs/>
                <w:szCs w:val="28"/>
                <w:vertAlign w:val="superscript"/>
              </w:rPr>
              <w:t>(2)</w:t>
            </w:r>
            <w:r w:rsidRPr="007911E8">
              <w:rPr>
                <w:bCs/>
                <w:szCs w:val="28"/>
              </w:rPr>
              <w:t xml:space="preserve"> </w:t>
            </w:r>
            <w:r w:rsidR="00E20DFA" w:rsidRPr="007911E8">
              <w:rPr>
                <w:bCs/>
                <w:szCs w:val="28"/>
              </w:rPr>
              <w:t>–</w:t>
            </w:r>
            <w:r w:rsidRPr="007911E8">
              <w:rPr>
                <w:bCs/>
                <w:szCs w:val="28"/>
              </w:rPr>
              <w:t xml:space="preserve"> бюджет Ленинградской области;</w:t>
            </w:r>
          </w:p>
          <w:p w:rsidR="00752428" w:rsidRPr="007911E8" w:rsidRDefault="00752428" w:rsidP="00957F8D">
            <w:pPr>
              <w:spacing w:line="20" w:lineRule="atLeast"/>
              <w:rPr>
                <w:bCs/>
                <w:szCs w:val="28"/>
              </w:rPr>
            </w:pPr>
            <w:r w:rsidRPr="007911E8">
              <w:rPr>
                <w:bCs/>
                <w:szCs w:val="28"/>
                <w:vertAlign w:val="superscript"/>
              </w:rPr>
              <w:t>(3)</w:t>
            </w:r>
            <w:r w:rsidRPr="007911E8">
              <w:rPr>
                <w:bCs/>
                <w:szCs w:val="28"/>
              </w:rPr>
              <w:t xml:space="preserve"> </w:t>
            </w:r>
            <w:r w:rsidR="00E20DFA" w:rsidRPr="007911E8">
              <w:rPr>
                <w:bCs/>
                <w:szCs w:val="28"/>
              </w:rPr>
              <w:t>–</w:t>
            </w:r>
            <w:r w:rsidRPr="007911E8">
              <w:rPr>
                <w:bCs/>
                <w:szCs w:val="28"/>
              </w:rPr>
              <w:t xml:space="preserve"> местный бюджет</w:t>
            </w:r>
            <w:r w:rsidR="00E20DFA" w:rsidRPr="007911E8">
              <w:rPr>
                <w:bCs/>
                <w:szCs w:val="28"/>
              </w:rPr>
              <w:t xml:space="preserve"> муниципального образования</w:t>
            </w:r>
            <w:r w:rsidRPr="007911E8">
              <w:rPr>
                <w:bCs/>
                <w:szCs w:val="28"/>
              </w:rPr>
              <w:t xml:space="preserve"> </w:t>
            </w:r>
            <w:r w:rsidR="00B043DE" w:rsidRPr="007911E8">
              <w:rPr>
                <w:bCs/>
                <w:szCs w:val="28"/>
              </w:rPr>
              <w:t>«</w:t>
            </w:r>
            <w:r w:rsidR="0047325E" w:rsidRPr="007911E8">
              <w:rPr>
                <w:bCs/>
                <w:szCs w:val="28"/>
              </w:rPr>
              <w:t>Приморское городское</w:t>
            </w:r>
            <w:r w:rsidRPr="007911E8">
              <w:rPr>
                <w:bCs/>
                <w:szCs w:val="28"/>
              </w:rPr>
              <w:t xml:space="preserve"> поселени</w:t>
            </w:r>
            <w:r w:rsidR="0047325E" w:rsidRPr="007911E8">
              <w:rPr>
                <w:bCs/>
                <w:szCs w:val="28"/>
              </w:rPr>
              <w:t>е</w:t>
            </w:r>
            <w:r w:rsidR="00B043DE" w:rsidRPr="007911E8">
              <w:rPr>
                <w:bCs/>
                <w:szCs w:val="28"/>
              </w:rPr>
              <w:t>»</w:t>
            </w:r>
            <w:r w:rsidR="0047325E" w:rsidRPr="007911E8">
              <w:rPr>
                <w:bCs/>
                <w:szCs w:val="28"/>
              </w:rPr>
              <w:t xml:space="preserve"> Выборгского</w:t>
            </w:r>
            <w:r w:rsidR="00E20DFA" w:rsidRPr="007911E8">
              <w:rPr>
                <w:bCs/>
                <w:szCs w:val="28"/>
              </w:rPr>
              <w:t xml:space="preserve"> муниципального</w:t>
            </w:r>
            <w:r w:rsidR="0047325E" w:rsidRPr="007911E8">
              <w:rPr>
                <w:bCs/>
                <w:szCs w:val="28"/>
              </w:rPr>
              <w:t xml:space="preserve"> района</w:t>
            </w:r>
            <w:r w:rsidRPr="007911E8">
              <w:rPr>
                <w:bCs/>
                <w:szCs w:val="28"/>
              </w:rPr>
              <w:t xml:space="preserve"> Ленинградской </w:t>
            </w:r>
            <w:r w:rsidR="00E20DFA" w:rsidRPr="007911E8">
              <w:rPr>
                <w:bCs/>
                <w:szCs w:val="28"/>
              </w:rPr>
              <w:t xml:space="preserve">       </w:t>
            </w:r>
            <w:r w:rsidRPr="007911E8">
              <w:rPr>
                <w:bCs/>
                <w:szCs w:val="28"/>
              </w:rPr>
              <w:t>области;</w:t>
            </w:r>
          </w:p>
          <w:p w:rsidR="00752428" w:rsidRPr="007911E8" w:rsidRDefault="00752428" w:rsidP="00957F8D">
            <w:pPr>
              <w:spacing w:line="20" w:lineRule="atLeast"/>
              <w:rPr>
                <w:bCs/>
                <w:szCs w:val="28"/>
              </w:rPr>
            </w:pPr>
            <w:r w:rsidRPr="007911E8">
              <w:rPr>
                <w:bCs/>
                <w:szCs w:val="28"/>
                <w:vertAlign w:val="superscript"/>
              </w:rPr>
              <w:t>(4)</w:t>
            </w:r>
            <w:r w:rsidRPr="007911E8">
              <w:rPr>
                <w:bCs/>
                <w:szCs w:val="28"/>
              </w:rPr>
              <w:t xml:space="preserve"> </w:t>
            </w:r>
            <w:r w:rsidR="00E20DFA" w:rsidRPr="007911E8">
              <w:rPr>
                <w:bCs/>
                <w:szCs w:val="28"/>
              </w:rPr>
              <w:t>–</w:t>
            </w:r>
            <w:r w:rsidRPr="007911E8">
              <w:rPr>
                <w:bCs/>
                <w:szCs w:val="28"/>
              </w:rPr>
              <w:t xml:space="preserve"> частные инвестиции;</w:t>
            </w:r>
          </w:p>
          <w:p w:rsidR="00752428" w:rsidRPr="007911E8" w:rsidRDefault="00752428" w:rsidP="00957F8D">
            <w:pPr>
              <w:rPr>
                <w:bCs/>
              </w:rPr>
            </w:pPr>
            <w:r w:rsidRPr="007911E8">
              <w:rPr>
                <w:bCs/>
                <w:szCs w:val="28"/>
                <w:vertAlign w:val="superscript"/>
              </w:rPr>
              <w:t>(5)</w:t>
            </w:r>
            <w:r w:rsidRPr="007911E8">
              <w:rPr>
                <w:bCs/>
                <w:szCs w:val="28"/>
              </w:rPr>
              <w:t xml:space="preserve"> </w:t>
            </w:r>
            <w:r w:rsidR="00E20DFA" w:rsidRPr="007911E8">
              <w:rPr>
                <w:bCs/>
                <w:szCs w:val="28"/>
              </w:rPr>
              <w:t>–</w:t>
            </w:r>
            <w:r w:rsidRPr="007911E8">
              <w:rPr>
                <w:bCs/>
                <w:szCs w:val="28"/>
              </w:rPr>
              <w:t xml:space="preserve"> при условии в</w:t>
            </w:r>
            <w:r w:rsidR="00E20DFA" w:rsidRPr="007911E8">
              <w:rPr>
                <w:bCs/>
                <w:szCs w:val="28"/>
              </w:rPr>
              <w:t>ключения</w:t>
            </w:r>
            <w:r w:rsidRPr="007911E8">
              <w:rPr>
                <w:bCs/>
                <w:szCs w:val="28"/>
              </w:rPr>
              <w:t xml:space="preserve"> в бюджет Ленинградской области</w:t>
            </w:r>
            <w:r w:rsidR="00AE7BE4" w:rsidRPr="007911E8">
              <w:rPr>
                <w:bCs/>
                <w:szCs w:val="28"/>
              </w:rPr>
              <w:t>.</w:t>
            </w:r>
          </w:p>
        </w:tc>
      </w:tr>
      <w:bookmarkEnd w:id="311"/>
    </w:tbl>
    <w:p w:rsidR="009C6485" w:rsidRPr="007911E8" w:rsidRDefault="009C6485" w:rsidP="001836F9">
      <w:pPr>
        <w:sectPr w:rsidR="009C6485" w:rsidRPr="007911E8" w:rsidSect="008A4805">
          <w:pgSz w:w="16840" w:h="11907" w:orient="landscape" w:code="9"/>
          <w:pgMar w:top="1134" w:right="567" w:bottom="1134" w:left="1134" w:header="720" w:footer="573" w:gutter="0"/>
          <w:cols w:space="720"/>
          <w:docGrid w:linePitch="360"/>
        </w:sectPr>
      </w:pPr>
    </w:p>
    <w:p w:rsidR="006C70F1" w:rsidRPr="007911E8" w:rsidRDefault="008A1A7C" w:rsidP="007C6E3A">
      <w:pPr>
        <w:pStyle w:val="23"/>
      </w:pPr>
      <w:bookmarkStart w:id="313" w:name="_Toc358195954"/>
      <w:bookmarkStart w:id="314" w:name="_Toc11766510"/>
      <w:bookmarkStart w:id="315" w:name="_Toc13036726"/>
      <w:r w:rsidRPr="007911E8">
        <w:lastRenderedPageBreak/>
        <w:t>3.</w:t>
      </w:r>
      <w:r w:rsidR="003B4003" w:rsidRPr="007911E8">
        <w:t>4</w:t>
      </w:r>
      <w:r w:rsidR="006C70F1" w:rsidRPr="007911E8">
        <w:t>. Предложения по развитию функционально-планировочной организации территории</w:t>
      </w:r>
      <w:bookmarkEnd w:id="313"/>
      <w:bookmarkEnd w:id="314"/>
      <w:bookmarkEnd w:id="315"/>
    </w:p>
    <w:p w:rsidR="008A1A7C" w:rsidRPr="007911E8" w:rsidRDefault="008A1A7C" w:rsidP="007C6E3A">
      <w:pPr>
        <w:suppressAutoHyphens/>
        <w:ind w:firstLine="708"/>
        <w:jc w:val="both"/>
        <w:rPr>
          <w:sz w:val="28"/>
          <w:szCs w:val="28"/>
        </w:rPr>
      </w:pPr>
      <w:r w:rsidRPr="007911E8">
        <w:rPr>
          <w:sz w:val="28"/>
          <w:szCs w:val="28"/>
        </w:rPr>
        <w:t xml:space="preserve">Планирование развития территорий, в том числе для установления функциональных зон, направлено на создание условий для устойчивого развития Приморского городского поселения. Функционально-планировочная структура поселения формируется на основе природных и урбанизированных планировочных осей, рационального использования территориальных ресурсов в границах городского поселения. </w:t>
      </w:r>
    </w:p>
    <w:p w:rsidR="000F0BE6" w:rsidRPr="007911E8" w:rsidRDefault="008A1A7C" w:rsidP="007C6E3A">
      <w:pPr>
        <w:suppressAutoHyphens/>
        <w:ind w:firstLine="708"/>
        <w:jc w:val="both"/>
        <w:rPr>
          <w:sz w:val="28"/>
          <w:szCs w:val="28"/>
        </w:rPr>
      </w:pPr>
      <w:r w:rsidRPr="007911E8">
        <w:rPr>
          <w:sz w:val="28"/>
          <w:szCs w:val="28"/>
        </w:rPr>
        <w:t>Генеральным планом предусматривается сохранение общего характера исторически сложившейся планировочной структуры и приведение отдельных ее элементов (улично-дорожной сети, параметров застройки, развития системы центров обслуживания и др</w:t>
      </w:r>
      <w:r w:rsidR="00E20DFA" w:rsidRPr="007911E8">
        <w:rPr>
          <w:sz w:val="28"/>
          <w:szCs w:val="28"/>
        </w:rPr>
        <w:t>угих</w:t>
      </w:r>
      <w:r w:rsidRPr="007911E8">
        <w:rPr>
          <w:sz w:val="28"/>
          <w:szCs w:val="28"/>
        </w:rPr>
        <w:t xml:space="preserve">) в соответствие с современными требованиями к организации жилой среды. </w:t>
      </w:r>
    </w:p>
    <w:p w:rsidR="008A1A7C" w:rsidRPr="007911E8" w:rsidRDefault="008A1A7C" w:rsidP="007C6E3A">
      <w:pPr>
        <w:suppressAutoHyphens/>
        <w:ind w:firstLine="708"/>
        <w:jc w:val="both"/>
        <w:rPr>
          <w:sz w:val="28"/>
          <w:szCs w:val="28"/>
        </w:rPr>
      </w:pPr>
      <w:r w:rsidRPr="007911E8">
        <w:rPr>
          <w:sz w:val="28"/>
          <w:szCs w:val="28"/>
        </w:rPr>
        <w:t xml:space="preserve">Предложения по функциональной организации территории базируются на выводах комплексного градостроительного анализа, учитывают специфику приморской территории, сложившийся характер использования земель. При установлении функциональных зон учтены положения Градостроительного и Земельного кодексов Российской </w:t>
      </w:r>
      <w:r w:rsidR="003B4003" w:rsidRPr="007911E8">
        <w:rPr>
          <w:sz w:val="28"/>
          <w:szCs w:val="28"/>
        </w:rPr>
        <w:t>Ф</w:t>
      </w:r>
      <w:r w:rsidRPr="007911E8">
        <w:rPr>
          <w:sz w:val="28"/>
          <w:szCs w:val="28"/>
        </w:rPr>
        <w:t xml:space="preserve">едерации, данные Росреестра, требования специальных нормативов и правил, касающихся зон с нормируемым режимом градостроительной деятельности. </w:t>
      </w:r>
    </w:p>
    <w:p w:rsidR="008A1A7C" w:rsidRPr="007911E8" w:rsidRDefault="008A1A7C" w:rsidP="007C6E3A">
      <w:pPr>
        <w:suppressAutoHyphens/>
        <w:ind w:firstLine="708"/>
        <w:jc w:val="both"/>
        <w:rPr>
          <w:sz w:val="28"/>
          <w:szCs w:val="28"/>
        </w:rPr>
      </w:pPr>
      <w:r w:rsidRPr="007911E8">
        <w:rPr>
          <w:sz w:val="28"/>
          <w:szCs w:val="28"/>
        </w:rPr>
        <w:t>Планировочная структура населенных пунктов совершенствуется путем развития жилых, общественно-деловых, рекреационных, производственных зон, зон</w:t>
      </w:r>
      <w:r w:rsidR="00E20DFA" w:rsidRPr="007911E8">
        <w:rPr>
          <w:sz w:val="28"/>
          <w:szCs w:val="28"/>
        </w:rPr>
        <w:t xml:space="preserve"> объектов</w:t>
      </w:r>
      <w:r w:rsidRPr="007911E8">
        <w:rPr>
          <w:sz w:val="28"/>
          <w:szCs w:val="28"/>
        </w:rPr>
        <w:t xml:space="preserve"> инженерной и транспортной инфраструктур.</w:t>
      </w:r>
    </w:p>
    <w:p w:rsidR="008A1A7C" w:rsidRPr="007911E8" w:rsidRDefault="008A1A7C" w:rsidP="0099061D">
      <w:pPr>
        <w:pStyle w:val="30"/>
        <w:ind w:left="0" w:firstLine="709"/>
      </w:pPr>
      <w:bookmarkStart w:id="316" w:name="_Toc522261196"/>
      <w:bookmarkStart w:id="317" w:name="_Toc11766511"/>
      <w:bookmarkStart w:id="318" w:name="_Toc13036727"/>
      <w:r w:rsidRPr="007911E8">
        <w:t>3.</w:t>
      </w:r>
      <w:r w:rsidR="003B4003" w:rsidRPr="007911E8">
        <w:t>4</w:t>
      </w:r>
      <w:r w:rsidRPr="007911E8">
        <w:t>.1</w:t>
      </w:r>
      <w:r w:rsidR="0034025A" w:rsidRPr="007911E8">
        <w:rPr>
          <w:lang w:val="ru-RU"/>
        </w:rPr>
        <w:t>.</w:t>
      </w:r>
      <w:r w:rsidRPr="007911E8">
        <w:t xml:space="preserve"> Функциональное зонирование</w:t>
      </w:r>
      <w:bookmarkEnd w:id="316"/>
      <w:bookmarkEnd w:id="317"/>
      <w:bookmarkEnd w:id="318"/>
      <w:r w:rsidRPr="007911E8">
        <w:t xml:space="preserve"> </w:t>
      </w:r>
    </w:p>
    <w:p w:rsidR="0013595E" w:rsidRPr="007911E8" w:rsidRDefault="00E20DFA" w:rsidP="0013595E">
      <w:pPr>
        <w:ind w:firstLine="709"/>
        <w:jc w:val="both"/>
        <w:rPr>
          <w:sz w:val="28"/>
          <w:szCs w:val="28"/>
        </w:rPr>
      </w:pPr>
      <w:bookmarkStart w:id="319" w:name="_Hlk526956745"/>
      <w:r w:rsidRPr="007911E8">
        <w:rPr>
          <w:sz w:val="28"/>
          <w:szCs w:val="28"/>
        </w:rPr>
        <w:t>Г</w:t>
      </w:r>
      <w:r w:rsidR="0013595E" w:rsidRPr="007911E8">
        <w:rPr>
          <w:sz w:val="28"/>
          <w:szCs w:val="28"/>
        </w:rPr>
        <w:t>енеральн</w:t>
      </w:r>
      <w:r w:rsidRPr="007911E8">
        <w:rPr>
          <w:sz w:val="28"/>
          <w:szCs w:val="28"/>
        </w:rPr>
        <w:t>ым</w:t>
      </w:r>
      <w:r w:rsidR="0013595E" w:rsidRPr="007911E8">
        <w:rPr>
          <w:sz w:val="28"/>
          <w:szCs w:val="28"/>
        </w:rPr>
        <w:t xml:space="preserve"> план</w:t>
      </w:r>
      <w:r w:rsidRPr="007911E8">
        <w:rPr>
          <w:sz w:val="28"/>
          <w:szCs w:val="28"/>
        </w:rPr>
        <w:t>ом</w:t>
      </w:r>
      <w:r w:rsidR="0013595E" w:rsidRPr="007911E8">
        <w:rPr>
          <w:sz w:val="28"/>
          <w:szCs w:val="28"/>
        </w:rPr>
        <w:t xml:space="preserve"> предлагается зонирование территории в соответствии с назначением функциональных зон и параметрами их планируемого развития. При разработке зонирования последовательно использовался принцип экологического приоритета принимаемых решений:</w:t>
      </w:r>
    </w:p>
    <w:p w:rsidR="0013595E" w:rsidRPr="007911E8" w:rsidRDefault="00E20DFA" w:rsidP="0013595E">
      <w:pPr>
        <w:ind w:firstLine="709"/>
        <w:jc w:val="both"/>
        <w:rPr>
          <w:sz w:val="28"/>
          <w:szCs w:val="28"/>
        </w:rPr>
      </w:pPr>
      <w:r w:rsidRPr="007911E8">
        <w:rPr>
          <w:sz w:val="28"/>
          <w:szCs w:val="28"/>
        </w:rPr>
        <w:t>–</w:t>
      </w:r>
      <w:r w:rsidR="0013595E" w:rsidRPr="007911E8">
        <w:rPr>
          <w:sz w:val="28"/>
          <w:szCs w:val="28"/>
        </w:rPr>
        <w:t xml:space="preserve"> 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13595E" w:rsidRPr="007911E8" w:rsidRDefault="00E20DFA" w:rsidP="0013595E">
      <w:pPr>
        <w:ind w:firstLine="709"/>
        <w:jc w:val="both"/>
        <w:rPr>
          <w:sz w:val="28"/>
          <w:szCs w:val="28"/>
        </w:rPr>
      </w:pPr>
      <w:r w:rsidRPr="007911E8">
        <w:rPr>
          <w:sz w:val="28"/>
          <w:szCs w:val="28"/>
        </w:rPr>
        <w:t>–</w:t>
      </w:r>
      <w:r w:rsidR="0013595E" w:rsidRPr="007911E8">
        <w:rPr>
          <w:sz w:val="28"/>
          <w:szCs w:val="28"/>
        </w:rPr>
        <w:t xml:space="preserve"> развитие системы зеленых насаждений и рекреационных территорий;</w:t>
      </w:r>
    </w:p>
    <w:p w:rsidR="0013595E" w:rsidRPr="007911E8" w:rsidRDefault="00E20DFA" w:rsidP="0013595E">
      <w:pPr>
        <w:ind w:firstLine="709"/>
        <w:jc w:val="both"/>
        <w:rPr>
          <w:sz w:val="28"/>
          <w:szCs w:val="28"/>
        </w:rPr>
      </w:pPr>
      <w:r w:rsidRPr="007911E8">
        <w:rPr>
          <w:sz w:val="28"/>
          <w:szCs w:val="28"/>
        </w:rPr>
        <w:t>–</w:t>
      </w:r>
      <w:r w:rsidR="0013595E" w:rsidRPr="007911E8">
        <w:rPr>
          <w:sz w:val="28"/>
          <w:szCs w:val="28"/>
        </w:rPr>
        <w:t xml:space="preserve"> разработка мероприятий по снижению негативного экологического воздействия источников загрязнения окружающей среды.</w:t>
      </w:r>
    </w:p>
    <w:p w:rsidR="008A1A7C" w:rsidRPr="007911E8" w:rsidRDefault="008A1A7C" w:rsidP="007C6E3A">
      <w:pPr>
        <w:suppressAutoHyphens/>
        <w:ind w:firstLine="708"/>
        <w:jc w:val="both"/>
        <w:rPr>
          <w:sz w:val="28"/>
        </w:rPr>
      </w:pPr>
      <w:r w:rsidRPr="007911E8">
        <w:rPr>
          <w:sz w:val="28"/>
        </w:rPr>
        <w:t>Планируемое развитие функциональных зон в границах населенных пунктов предназначено</w:t>
      </w:r>
      <w:r w:rsidR="00E20DFA" w:rsidRPr="007911E8">
        <w:rPr>
          <w:sz w:val="28"/>
        </w:rPr>
        <w:t>,</w:t>
      </w:r>
      <w:r w:rsidRPr="007911E8">
        <w:rPr>
          <w:sz w:val="28"/>
        </w:rPr>
        <w:t xml:space="preserve"> в основном</w:t>
      </w:r>
      <w:r w:rsidR="00E20DFA" w:rsidRPr="007911E8">
        <w:rPr>
          <w:sz w:val="28"/>
        </w:rPr>
        <w:t>,</w:t>
      </w:r>
      <w:r w:rsidR="0013595E" w:rsidRPr="007911E8">
        <w:rPr>
          <w:sz w:val="28"/>
        </w:rPr>
        <w:t xml:space="preserve"> </w:t>
      </w:r>
      <w:r w:rsidRPr="007911E8">
        <w:rPr>
          <w:sz w:val="28"/>
        </w:rPr>
        <w:t xml:space="preserve">для размещения объектов капитального строительства местного значения в соответствии с Федеральным законом от 06.10.2003 № 131-ФЗ </w:t>
      </w:r>
      <w:r w:rsidR="00B043DE" w:rsidRPr="007911E8">
        <w:rPr>
          <w:sz w:val="28"/>
        </w:rPr>
        <w:t>«</w:t>
      </w:r>
      <w:r w:rsidRPr="007911E8">
        <w:rPr>
          <w:sz w:val="28"/>
        </w:rPr>
        <w:t>Об общих принципах организации местного самоуправления в Российской Федерации</w:t>
      </w:r>
      <w:r w:rsidR="00B043DE" w:rsidRPr="007911E8">
        <w:rPr>
          <w:sz w:val="28"/>
        </w:rPr>
        <w:t>»</w:t>
      </w:r>
      <w:r w:rsidR="0013595E" w:rsidRPr="007911E8">
        <w:rPr>
          <w:sz w:val="28"/>
        </w:rPr>
        <w:t>. С учетом федеральных и региональных интересов определены зоны размещения стратегически важных объектов на территории Приморского городского поселения.</w:t>
      </w:r>
    </w:p>
    <w:p w:rsidR="008A1A7C" w:rsidRPr="007911E8" w:rsidRDefault="008A1A7C" w:rsidP="007C6E3A">
      <w:pPr>
        <w:ind w:firstLine="709"/>
        <w:jc w:val="both"/>
        <w:rPr>
          <w:sz w:val="28"/>
          <w:szCs w:val="28"/>
        </w:rPr>
      </w:pPr>
      <w:r w:rsidRPr="007911E8">
        <w:rPr>
          <w:sz w:val="28"/>
          <w:szCs w:val="28"/>
        </w:rPr>
        <w:lastRenderedPageBreak/>
        <w:t>С учетом преимущественного функционального использования, территория городского поселения подразделяется на следующие функциональные зоны:</w:t>
      </w:r>
    </w:p>
    <w:p w:rsidR="00913C8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жилые;</w:t>
      </w:r>
    </w:p>
    <w:p w:rsidR="00913C8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общественно-деловые;</w:t>
      </w:r>
    </w:p>
    <w:p w:rsidR="00913C8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производственные;</w:t>
      </w:r>
    </w:p>
    <w:p w:rsidR="00913C8C" w:rsidRPr="007911E8" w:rsidRDefault="00610666"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объектов </w:t>
      </w:r>
      <w:r w:rsidR="008A1A7C" w:rsidRPr="007911E8">
        <w:rPr>
          <w:sz w:val="28"/>
          <w:szCs w:val="28"/>
        </w:rPr>
        <w:t xml:space="preserve">инженерной инфраструктуры; </w:t>
      </w:r>
    </w:p>
    <w:p w:rsidR="00913C8C" w:rsidRPr="007911E8" w:rsidRDefault="00610666"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объектов </w:t>
      </w:r>
      <w:r w:rsidR="008A1A7C" w:rsidRPr="007911E8">
        <w:rPr>
          <w:sz w:val="28"/>
          <w:szCs w:val="28"/>
        </w:rPr>
        <w:t>транспортной инфраструктуры;</w:t>
      </w:r>
    </w:p>
    <w:p w:rsidR="00913C8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сельскохозяйственного использования;</w:t>
      </w:r>
    </w:p>
    <w:p w:rsidR="00913C8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рекреационн</w:t>
      </w:r>
      <w:r w:rsidR="00610666" w:rsidRPr="007911E8">
        <w:rPr>
          <w:sz w:val="28"/>
          <w:szCs w:val="28"/>
        </w:rPr>
        <w:t>ые</w:t>
      </w:r>
      <w:r w:rsidRPr="007911E8">
        <w:rPr>
          <w:sz w:val="28"/>
          <w:szCs w:val="28"/>
        </w:rPr>
        <w:t>;</w:t>
      </w:r>
    </w:p>
    <w:p w:rsidR="00913C8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специального использования;</w:t>
      </w:r>
    </w:p>
    <w:p w:rsidR="008A1A7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ведения лесного хозяйства.</w:t>
      </w:r>
    </w:p>
    <w:p w:rsidR="008A1A7C" w:rsidRPr="007911E8" w:rsidRDefault="008A1A7C" w:rsidP="00913C8C">
      <w:pPr>
        <w:pStyle w:val="affffffffff1"/>
      </w:pPr>
      <w:r w:rsidRPr="007911E8">
        <w:t xml:space="preserve">При определении характера и параметров функциональных зон </w:t>
      </w:r>
      <w:r w:rsidR="00610666" w:rsidRPr="007911E8">
        <w:t>г</w:t>
      </w:r>
      <w:r w:rsidRPr="007911E8">
        <w:t>енеральн</w:t>
      </w:r>
      <w:r w:rsidR="00610666" w:rsidRPr="007911E8">
        <w:t>ым</w:t>
      </w:r>
      <w:r w:rsidRPr="007911E8">
        <w:t xml:space="preserve"> план</w:t>
      </w:r>
      <w:r w:rsidR="00610666" w:rsidRPr="007911E8">
        <w:t>ом</w:t>
      </w:r>
      <w:r w:rsidRPr="007911E8">
        <w:t xml:space="preserve"> учитывается сложившаяся на настоящий момент градостроительная ситуация, тенденции социальных, экономических и демографических процессов, сложившееся землепользование. </w:t>
      </w:r>
    </w:p>
    <w:p w:rsidR="00913C8C" w:rsidRPr="007911E8" w:rsidRDefault="00913C8C" w:rsidP="00913C8C">
      <w:pPr>
        <w:pStyle w:val="affffffffff1"/>
      </w:pPr>
    </w:p>
    <w:p w:rsidR="008A1A7C" w:rsidRPr="007911E8" w:rsidRDefault="008A1A7C" w:rsidP="00913C8C">
      <w:pPr>
        <w:pStyle w:val="affffffffff1"/>
        <w:rPr>
          <w:b/>
        </w:rPr>
      </w:pPr>
      <w:r w:rsidRPr="007911E8">
        <w:rPr>
          <w:b/>
        </w:rPr>
        <w:t>Жилые зоны</w:t>
      </w:r>
    </w:p>
    <w:p w:rsidR="008A1A7C" w:rsidRPr="007911E8" w:rsidRDefault="008A1A7C" w:rsidP="00E327B4">
      <w:pPr>
        <w:pStyle w:val="affffffffff1"/>
      </w:pPr>
      <w:r w:rsidRPr="007911E8">
        <w:t>Жилые зоны предназначены для застройки индивидуальными жилыми домами и многоквартирными жилыми домами различных типов и этажности. 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объект</w:t>
      </w:r>
      <w:r w:rsidR="00610666" w:rsidRPr="007911E8">
        <w:t>ов</w:t>
      </w:r>
      <w:r w:rsidRPr="007911E8">
        <w:t xml:space="preserve"> здравоохранения, культовы</w:t>
      </w:r>
      <w:r w:rsidR="00610666" w:rsidRPr="007911E8">
        <w:t>х</w:t>
      </w:r>
      <w:r w:rsidRPr="007911E8">
        <w:t xml:space="preserve"> здани</w:t>
      </w:r>
      <w:r w:rsidR="00610666" w:rsidRPr="007911E8">
        <w:t>й</w:t>
      </w:r>
      <w:r w:rsidRPr="007911E8">
        <w:t>, объект</w:t>
      </w:r>
      <w:r w:rsidR="00610666" w:rsidRPr="007911E8">
        <w:t>ов</w:t>
      </w:r>
      <w:r w:rsidRPr="007911E8">
        <w:t xml:space="preserve"> дошкольного, начального общего и среднего общего образования, стоян</w:t>
      </w:r>
      <w:r w:rsidR="00610666" w:rsidRPr="007911E8">
        <w:t>ок</w:t>
      </w:r>
      <w:r w:rsidRPr="007911E8">
        <w:t xml:space="preserve"> автомобильного транспорта, гараж</w:t>
      </w:r>
      <w:r w:rsidR="00610666" w:rsidRPr="007911E8">
        <w:t>ей</w:t>
      </w:r>
      <w:r w:rsidRPr="007911E8">
        <w:t xml:space="preserve"> и ины</w:t>
      </w:r>
      <w:r w:rsidR="00610666" w:rsidRPr="007911E8">
        <w:t>х</w:t>
      </w:r>
      <w:r w:rsidRPr="007911E8">
        <w:t xml:space="preserve"> объект</w:t>
      </w:r>
      <w:r w:rsidR="00610666" w:rsidRPr="007911E8">
        <w:t>ов</w:t>
      </w:r>
      <w:r w:rsidRPr="007911E8">
        <w:t>, связанны</w:t>
      </w:r>
      <w:r w:rsidR="00610666" w:rsidRPr="007911E8">
        <w:t>х</w:t>
      </w:r>
      <w:r w:rsidRPr="007911E8">
        <w:t xml:space="preserve"> с удовлетворением потребностей проживающих граждан и не оказывающих негативного воздействия на окружающую среду.</w:t>
      </w:r>
    </w:p>
    <w:p w:rsidR="008A1A7C" w:rsidRPr="007911E8" w:rsidRDefault="008A1A7C" w:rsidP="00E327B4">
      <w:pPr>
        <w:pStyle w:val="affffffffff1"/>
      </w:pPr>
      <w:r w:rsidRPr="007911E8">
        <w:t>Группу потенциальных ресурсов для жилищного строительства и социальной инфраструктуры составляют:</w:t>
      </w:r>
    </w:p>
    <w:p w:rsidR="00E327B4"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существующие жилые районы в населенных пунктах, требующие завершения формирования и имеющие </w:t>
      </w:r>
      <w:r w:rsidR="00D96797" w:rsidRPr="007911E8">
        <w:rPr>
          <w:sz w:val="28"/>
          <w:szCs w:val="28"/>
        </w:rPr>
        <w:t>территориальные ресурсы</w:t>
      </w:r>
      <w:r w:rsidRPr="007911E8">
        <w:rPr>
          <w:sz w:val="28"/>
          <w:szCs w:val="28"/>
        </w:rPr>
        <w:t xml:space="preserve"> для нового строительства;</w:t>
      </w:r>
    </w:p>
    <w:p w:rsidR="008A1A7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жил</w:t>
      </w:r>
      <w:r w:rsidR="004C0A70" w:rsidRPr="007911E8">
        <w:rPr>
          <w:sz w:val="28"/>
          <w:szCs w:val="28"/>
          <w:lang w:val="ru-RU"/>
        </w:rPr>
        <w:t>ая</w:t>
      </w:r>
      <w:r w:rsidRPr="007911E8">
        <w:rPr>
          <w:sz w:val="28"/>
          <w:szCs w:val="28"/>
        </w:rPr>
        <w:t xml:space="preserve"> застройк</w:t>
      </w:r>
      <w:r w:rsidR="004C0A70" w:rsidRPr="007911E8">
        <w:rPr>
          <w:sz w:val="28"/>
          <w:szCs w:val="28"/>
          <w:lang w:val="ru-RU"/>
        </w:rPr>
        <w:t>а</w:t>
      </w:r>
      <w:r w:rsidRPr="007911E8">
        <w:rPr>
          <w:sz w:val="28"/>
          <w:szCs w:val="28"/>
        </w:rPr>
        <w:t xml:space="preserve"> на свободных территориях, благоприятных для освоения, с учетом комплексного анализа территорий поселения с выявлением градостроительных предпосылок ее использования. </w:t>
      </w:r>
    </w:p>
    <w:p w:rsidR="008A1A7C" w:rsidRPr="007911E8" w:rsidRDefault="008A1A7C" w:rsidP="00E327B4">
      <w:pPr>
        <w:pStyle w:val="affffffffff1"/>
        <w:rPr>
          <w:szCs w:val="28"/>
        </w:rPr>
      </w:pPr>
      <w:r w:rsidRPr="007911E8">
        <w:rPr>
          <w:szCs w:val="28"/>
        </w:rPr>
        <w:t xml:space="preserve">Состав </w:t>
      </w:r>
      <w:r w:rsidR="004C41DD" w:rsidRPr="007911E8">
        <w:rPr>
          <w:szCs w:val="28"/>
        </w:rPr>
        <w:t xml:space="preserve">и параметры </w:t>
      </w:r>
      <w:r w:rsidRPr="007911E8">
        <w:rPr>
          <w:szCs w:val="28"/>
        </w:rPr>
        <w:t>планируемых жилых зон:</w:t>
      </w:r>
    </w:p>
    <w:p w:rsidR="00E327B4" w:rsidRPr="007911E8" w:rsidRDefault="00A936A9"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w:t>
      </w:r>
      <w:r w:rsidR="008A1A7C" w:rsidRPr="007911E8">
        <w:rPr>
          <w:sz w:val="28"/>
          <w:szCs w:val="28"/>
        </w:rPr>
        <w:t xml:space="preserve">она застройки индивидуальными жилыми домами </w:t>
      </w:r>
      <w:r w:rsidR="007008F2" w:rsidRPr="007911E8">
        <w:rPr>
          <w:sz w:val="28"/>
          <w:szCs w:val="28"/>
        </w:rPr>
        <w:t>(Ж-1)</w:t>
      </w:r>
      <w:r w:rsidR="00610666" w:rsidRPr="007911E8">
        <w:rPr>
          <w:sz w:val="28"/>
          <w:szCs w:val="28"/>
        </w:rPr>
        <w:t>,</w:t>
      </w:r>
      <w:r w:rsidR="007008F2" w:rsidRPr="007911E8">
        <w:rPr>
          <w:sz w:val="28"/>
          <w:szCs w:val="28"/>
        </w:rPr>
        <w:t xml:space="preserve"> </w:t>
      </w:r>
      <w:r w:rsidR="008A1A7C" w:rsidRPr="007911E8">
        <w:rPr>
          <w:sz w:val="28"/>
          <w:szCs w:val="28"/>
        </w:rPr>
        <w:t>предназначен</w:t>
      </w:r>
      <w:r w:rsidR="00610666" w:rsidRPr="007911E8">
        <w:rPr>
          <w:sz w:val="28"/>
          <w:szCs w:val="28"/>
        </w:rPr>
        <w:t>н</w:t>
      </w:r>
      <w:r w:rsidR="008A1A7C" w:rsidRPr="007911E8">
        <w:rPr>
          <w:sz w:val="28"/>
          <w:szCs w:val="28"/>
        </w:rPr>
        <w:t>а</w:t>
      </w:r>
      <w:r w:rsidR="00610666" w:rsidRPr="007911E8">
        <w:rPr>
          <w:sz w:val="28"/>
          <w:szCs w:val="28"/>
        </w:rPr>
        <w:t>я</w:t>
      </w:r>
      <w:r w:rsidR="008A1A7C" w:rsidRPr="007911E8">
        <w:rPr>
          <w:sz w:val="28"/>
          <w:szCs w:val="28"/>
        </w:rPr>
        <w:t xml:space="preserve"> для размещения индивидуальных жилых домов </w:t>
      </w:r>
      <w:bookmarkStart w:id="320" w:name="_Hlk511287951"/>
      <w:r w:rsidR="008A1A7C" w:rsidRPr="007911E8">
        <w:rPr>
          <w:sz w:val="28"/>
          <w:szCs w:val="28"/>
        </w:rPr>
        <w:t>с земельными участками</w:t>
      </w:r>
      <w:bookmarkEnd w:id="320"/>
      <w:r w:rsidR="008A1A7C" w:rsidRPr="007911E8">
        <w:rPr>
          <w:sz w:val="28"/>
          <w:szCs w:val="28"/>
        </w:rPr>
        <w:t>, личных подсобных хозяйс</w:t>
      </w:r>
      <w:r w:rsidR="00610666" w:rsidRPr="007911E8">
        <w:rPr>
          <w:sz w:val="28"/>
          <w:szCs w:val="28"/>
        </w:rPr>
        <w:t>тв</w:t>
      </w:r>
      <w:r w:rsidR="007008F2" w:rsidRPr="007911E8">
        <w:rPr>
          <w:sz w:val="28"/>
          <w:szCs w:val="28"/>
        </w:rPr>
        <w:t xml:space="preserve"> </w:t>
      </w:r>
      <w:bookmarkStart w:id="321" w:name="_Hlk526958729"/>
      <w:r w:rsidR="008A1A7C" w:rsidRPr="007911E8">
        <w:rPr>
          <w:sz w:val="28"/>
          <w:szCs w:val="28"/>
        </w:rPr>
        <w:t xml:space="preserve">с включением объектов общественно-деловой застройки и </w:t>
      </w:r>
      <w:r w:rsidR="00610666" w:rsidRPr="007911E8">
        <w:rPr>
          <w:sz w:val="28"/>
          <w:szCs w:val="28"/>
        </w:rPr>
        <w:t xml:space="preserve">объектов </w:t>
      </w:r>
      <w:r w:rsidR="008A1A7C" w:rsidRPr="007911E8">
        <w:rPr>
          <w:sz w:val="28"/>
          <w:szCs w:val="28"/>
        </w:rPr>
        <w:t>инженерной инфраструктуры, связанных с обслуживанием данной зоны</w:t>
      </w:r>
      <w:bookmarkEnd w:id="321"/>
      <w:r w:rsidR="00E53443" w:rsidRPr="007911E8">
        <w:rPr>
          <w:sz w:val="28"/>
          <w:szCs w:val="28"/>
        </w:rPr>
        <w:t>, получает развитие во всех населенных пунктах городского поселения</w:t>
      </w:r>
      <w:r w:rsidR="00610666" w:rsidRPr="007911E8">
        <w:rPr>
          <w:sz w:val="28"/>
          <w:szCs w:val="28"/>
        </w:rPr>
        <w:t>,</w:t>
      </w:r>
      <w:r w:rsidR="00E53443" w:rsidRPr="007911E8">
        <w:rPr>
          <w:sz w:val="28"/>
          <w:szCs w:val="28"/>
        </w:rPr>
        <w:t xml:space="preserve"> в основном</w:t>
      </w:r>
      <w:r w:rsidR="00610666" w:rsidRPr="007911E8">
        <w:rPr>
          <w:sz w:val="28"/>
          <w:szCs w:val="28"/>
        </w:rPr>
        <w:t>,</w:t>
      </w:r>
      <w:r w:rsidR="00E53443" w:rsidRPr="007911E8">
        <w:rPr>
          <w:sz w:val="28"/>
          <w:szCs w:val="28"/>
        </w:rPr>
        <w:t xml:space="preserve"> на свободных территориях, а также за счет уплотнения сложившейся застройки. </w:t>
      </w:r>
      <w:r w:rsidR="00427DF5" w:rsidRPr="007911E8">
        <w:rPr>
          <w:sz w:val="28"/>
          <w:szCs w:val="28"/>
        </w:rPr>
        <w:t>Н</w:t>
      </w:r>
      <w:r w:rsidR="009965D5" w:rsidRPr="007911E8">
        <w:rPr>
          <w:sz w:val="28"/>
          <w:szCs w:val="28"/>
        </w:rPr>
        <w:t xml:space="preserve">а </w:t>
      </w:r>
      <w:r w:rsidR="009965D5" w:rsidRPr="007911E8">
        <w:rPr>
          <w:sz w:val="28"/>
          <w:szCs w:val="28"/>
        </w:rPr>
        <w:lastRenderedPageBreak/>
        <w:t xml:space="preserve">расчетный срок </w:t>
      </w:r>
      <w:r w:rsidR="00427DF5" w:rsidRPr="007911E8">
        <w:rPr>
          <w:sz w:val="28"/>
          <w:szCs w:val="28"/>
        </w:rPr>
        <w:t xml:space="preserve">увеличение зоны по сравнению с современным состоянием </w:t>
      </w:r>
      <w:r w:rsidR="009965D5" w:rsidRPr="007911E8">
        <w:rPr>
          <w:sz w:val="28"/>
          <w:szCs w:val="28"/>
        </w:rPr>
        <w:t xml:space="preserve">составит </w:t>
      </w:r>
      <w:r w:rsidR="00427DF5" w:rsidRPr="007911E8">
        <w:rPr>
          <w:sz w:val="28"/>
          <w:szCs w:val="28"/>
        </w:rPr>
        <w:t>2</w:t>
      </w:r>
      <w:r w:rsidR="00401D36" w:rsidRPr="007911E8">
        <w:rPr>
          <w:sz w:val="28"/>
          <w:szCs w:val="28"/>
        </w:rPr>
        <w:t>86</w:t>
      </w:r>
      <w:r w:rsidR="00427DF5" w:rsidRPr="007911E8">
        <w:rPr>
          <w:sz w:val="28"/>
          <w:szCs w:val="28"/>
        </w:rPr>
        <w:t>,</w:t>
      </w:r>
      <w:r w:rsidR="00401D36" w:rsidRPr="007911E8">
        <w:rPr>
          <w:sz w:val="28"/>
          <w:szCs w:val="28"/>
        </w:rPr>
        <w:t>37</w:t>
      </w:r>
      <w:r w:rsidR="00427DF5" w:rsidRPr="007911E8">
        <w:rPr>
          <w:sz w:val="28"/>
          <w:szCs w:val="28"/>
        </w:rPr>
        <w:t xml:space="preserve"> </w:t>
      </w:r>
      <w:r w:rsidR="009965D5" w:rsidRPr="007911E8">
        <w:rPr>
          <w:sz w:val="28"/>
          <w:szCs w:val="28"/>
        </w:rPr>
        <w:t>га</w:t>
      </w:r>
      <w:r w:rsidRPr="007911E8">
        <w:rPr>
          <w:sz w:val="28"/>
          <w:szCs w:val="28"/>
        </w:rPr>
        <w:t>;</w:t>
      </w:r>
      <w:r w:rsidR="008A1A7C" w:rsidRPr="007911E8">
        <w:rPr>
          <w:sz w:val="28"/>
          <w:szCs w:val="28"/>
        </w:rPr>
        <w:t xml:space="preserve"> </w:t>
      </w:r>
    </w:p>
    <w:p w:rsidR="00E327B4" w:rsidRPr="007911E8" w:rsidRDefault="00A936A9"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w:t>
      </w:r>
      <w:r w:rsidR="008A1A7C" w:rsidRPr="007911E8">
        <w:rPr>
          <w:sz w:val="28"/>
          <w:szCs w:val="28"/>
        </w:rPr>
        <w:t xml:space="preserve">она застройки малоэтажными жилыми домами </w:t>
      </w:r>
      <w:r w:rsidR="007655E3" w:rsidRPr="007911E8">
        <w:rPr>
          <w:sz w:val="28"/>
          <w:szCs w:val="28"/>
        </w:rPr>
        <w:t xml:space="preserve">(Ж-2) </w:t>
      </w:r>
      <w:r w:rsidRPr="007911E8">
        <w:rPr>
          <w:sz w:val="28"/>
          <w:szCs w:val="28"/>
        </w:rPr>
        <w:t>–</w:t>
      </w:r>
      <w:r w:rsidR="008A1A7C" w:rsidRPr="007911E8">
        <w:rPr>
          <w:sz w:val="28"/>
          <w:szCs w:val="28"/>
        </w:rPr>
        <w:t xml:space="preserve"> зона застройки многоквартирными 2</w:t>
      </w:r>
      <w:r w:rsidR="00B01FE3" w:rsidRPr="007911E8">
        <w:t xml:space="preserve"> </w:t>
      </w:r>
      <w:r w:rsidR="004C0A70" w:rsidRPr="007911E8">
        <w:rPr>
          <w:lang w:val="ru-RU"/>
        </w:rPr>
        <w:t>-</w:t>
      </w:r>
      <w:r w:rsidR="00B01FE3" w:rsidRPr="007911E8">
        <w:t xml:space="preserve"> </w:t>
      </w:r>
      <w:r w:rsidR="008A1A7C" w:rsidRPr="007911E8">
        <w:rPr>
          <w:sz w:val="28"/>
          <w:szCs w:val="28"/>
        </w:rPr>
        <w:t>4 этажными жилыми домами</w:t>
      </w:r>
      <w:r w:rsidR="009965D5" w:rsidRPr="007911E8">
        <w:rPr>
          <w:sz w:val="28"/>
          <w:szCs w:val="28"/>
        </w:rPr>
        <w:t xml:space="preserve">. </w:t>
      </w:r>
      <w:r w:rsidR="008A1A7C" w:rsidRPr="007911E8">
        <w:rPr>
          <w:sz w:val="28"/>
          <w:szCs w:val="28"/>
        </w:rPr>
        <w:t xml:space="preserve">Развитие </w:t>
      </w:r>
      <w:r w:rsidR="007655E3" w:rsidRPr="007911E8">
        <w:rPr>
          <w:sz w:val="28"/>
          <w:szCs w:val="28"/>
        </w:rPr>
        <w:t xml:space="preserve">этой зоны </w:t>
      </w:r>
      <w:r w:rsidR="008A1A7C" w:rsidRPr="007911E8">
        <w:rPr>
          <w:sz w:val="28"/>
          <w:szCs w:val="28"/>
        </w:rPr>
        <w:t xml:space="preserve">планируется </w:t>
      </w:r>
      <w:r w:rsidR="00C40BE6" w:rsidRPr="007911E8">
        <w:rPr>
          <w:sz w:val="28"/>
          <w:szCs w:val="28"/>
        </w:rPr>
        <w:t xml:space="preserve">в </w:t>
      </w:r>
      <w:r w:rsidR="008A1A7C" w:rsidRPr="007911E8">
        <w:rPr>
          <w:sz w:val="28"/>
          <w:szCs w:val="28"/>
        </w:rPr>
        <w:t>г</w:t>
      </w:r>
      <w:r w:rsidRPr="007911E8">
        <w:rPr>
          <w:sz w:val="28"/>
          <w:szCs w:val="28"/>
        </w:rPr>
        <w:t>ороде</w:t>
      </w:r>
      <w:r w:rsidR="008A1A7C" w:rsidRPr="007911E8">
        <w:rPr>
          <w:sz w:val="28"/>
          <w:szCs w:val="28"/>
        </w:rPr>
        <w:t xml:space="preserve"> Приморск, в поселках </w:t>
      </w:r>
      <w:proofErr w:type="spellStart"/>
      <w:r w:rsidR="008A1A7C" w:rsidRPr="007911E8">
        <w:rPr>
          <w:sz w:val="28"/>
          <w:szCs w:val="28"/>
        </w:rPr>
        <w:t>Глебычево</w:t>
      </w:r>
      <w:proofErr w:type="spellEnd"/>
      <w:r w:rsidR="008A1A7C" w:rsidRPr="007911E8">
        <w:rPr>
          <w:sz w:val="28"/>
          <w:szCs w:val="28"/>
        </w:rPr>
        <w:t xml:space="preserve">, </w:t>
      </w:r>
      <w:proofErr w:type="spellStart"/>
      <w:r w:rsidR="008A1A7C" w:rsidRPr="007911E8">
        <w:rPr>
          <w:sz w:val="28"/>
          <w:szCs w:val="28"/>
        </w:rPr>
        <w:t>Ермилово</w:t>
      </w:r>
      <w:proofErr w:type="spellEnd"/>
      <w:r w:rsidR="00C40BE6" w:rsidRPr="007911E8">
        <w:rPr>
          <w:sz w:val="28"/>
          <w:szCs w:val="28"/>
        </w:rPr>
        <w:t>, Красная Долина.</w:t>
      </w:r>
      <w:r w:rsidR="008A1A7C" w:rsidRPr="007911E8">
        <w:rPr>
          <w:sz w:val="28"/>
          <w:szCs w:val="28"/>
        </w:rPr>
        <w:t xml:space="preserve"> </w:t>
      </w:r>
      <w:r w:rsidR="00643C96" w:rsidRPr="007911E8">
        <w:rPr>
          <w:sz w:val="28"/>
          <w:szCs w:val="28"/>
        </w:rPr>
        <w:t>Планируемое увеличение площади данной зоны на расчетный срок составит 3</w:t>
      </w:r>
      <w:r w:rsidR="00401D36" w:rsidRPr="007911E8">
        <w:rPr>
          <w:sz w:val="28"/>
          <w:szCs w:val="28"/>
        </w:rPr>
        <w:t>3</w:t>
      </w:r>
      <w:r w:rsidR="00643C96" w:rsidRPr="007911E8">
        <w:rPr>
          <w:sz w:val="28"/>
          <w:szCs w:val="28"/>
        </w:rPr>
        <w:t>,</w:t>
      </w:r>
      <w:r w:rsidR="00401D36" w:rsidRPr="007911E8">
        <w:rPr>
          <w:sz w:val="28"/>
          <w:szCs w:val="28"/>
        </w:rPr>
        <w:t>16</w:t>
      </w:r>
      <w:r w:rsidR="00643C96" w:rsidRPr="007911E8">
        <w:rPr>
          <w:sz w:val="28"/>
          <w:szCs w:val="28"/>
        </w:rPr>
        <w:t xml:space="preserve"> га</w:t>
      </w:r>
      <w:r w:rsidRPr="007911E8">
        <w:rPr>
          <w:sz w:val="28"/>
          <w:szCs w:val="28"/>
        </w:rPr>
        <w:t>;</w:t>
      </w:r>
      <w:bookmarkEnd w:id="319"/>
    </w:p>
    <w:p w:rsidR="00E327B4" w:rsidRPr="007911E8" w:rsidRDefault="00A936A9"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w:t>
      </w:r>
      <w:r w:rsidR="008A1A7C" w:rsidRPr="007911E8">
        <w:rPr>
          <w:sz w:val="28"/>
          <w:szCs w:val="28"/>
        </w:rPr>
        <w:t xml:space="preserve">она застройки </w:t>
      </w:r>
      <w:proofErr w:type="spellStart"/>
      <w:r w:rsidR="008A1A7C" w:rsidRPr="007911E8">
        <w:rPr>
          <w:sz w:val="28"/>
          <w:szCs w:val="28"/>
        </w:rPr>
        <w:t>среднеэтажными</w:t>
      </w:r>
      <w:proofErr w:type="spellEnd"/>
      <w:r w:rsidR="008A1A7C" w:rsidRPr="007911E8">
        <w:rPr>
          <w:sz w:val="28"/>
          <w:szCs w:val="28"/>
        </w:rPr>
        <w:t xml:space="preserve"> жилыми домами</w:t>
      </w:r>
      <w:r w:rsidR="007655E3" w:rsidRPr="007911E8">
        <w:rPr>
          <w:sz w:val="28"/>
          <w:szCs w:val="28"/>
        </w:rPr>
        <w:t xml:space="preserve"> (Ж-3)</w:t>
      </w:r>
      <w:r w:rsidR="008A1A7C" w:rsidRPr="007911E8">
        <w:rPr>
          <w:sz w:val="28"/>
          <w:szCs w:val="28"/>
        </w:rPr>
        <w:t xml:space="preserve"> 5</w:t>
      </w:r>
      <w:r w:rsidR="00B01FE3" w:rsidRPr="007911E8">
        <w:t xml:space="preserve"> </w:t>
      </w:r>
      <w:r w:rsidR="004C0A70" w:rsidRPr="007911E8">
        <w:rPr>
          <w:lang w:val="ru-RU"/>
        </w:rPr>
        <w:t>-</w:t>
      </w:r>
      <w:r w:rsidR="00B01FE3" w:rsidRPr="007911E8">
        <w:t xml:space="preserve"> </w:t>
      </w:r>
      <w:r w:rsidR="008A1A7C" w:rsidRPr="007911E8">
        <w:rPr>
          <w:sz w:val="28"/>
          <w:szCs w:val="28"/>
        </w:rPr>
        <w:t>8 этажей, получает развитие в г</w:t>
      </w:r>
      <w:r w:rsidRPr="007911E8">
        <w:rPr>
          <w:sz w:val="28"/>
          <w:szCs w:val="28"/>
        </w:rPr>
        <w:t>ороде</w:t>
      </w:r>
      <w:r w:rsidR="008A1A7C" w:rsidRPr="007911E8">
        <w:rPr>
          <w:sz w:val="28"/>
          <w:szCs w:val="28"/>
        </w:rPr>
        <w:t xml:space="preserve"> Приморск</w:t>
      </w:r>
      <w:r w:rsidR="004C2CAF" w:rsidRPr="007911E8">
        <w:rPr>
          <w:sz w:val="28"/>
          <w:szCs w:val="28"/>
        </w:rPr>
        <w:t>,</w:t>
      </w:r>
      <w:r w:rsidR="008A1A7C" w:rsidRPr="007911E8">
        <w:rPr>
          <w:sz w:val="28"/>
          <w:szCs w:val="28"/>
        </w:rPr>
        <w:t xml:space="preserve"> пос. </w:t>
      </w:r>
      <w:proofErr w:type="spellStart"/>
      <w:r w:rsidR="008A1A7C" w:rsidRPr="007911E8">
        <w:rPr>
          <w:sz w:val="28"/>
          <w:szCs w:val="28"/>
        </w:rPr>
        <w:t>Глебычево</w:t>
      </w:r>
      <w:proofErr w:type="spellEnd"/>
      <w:r w:rsidR="00622558" w:rsidRPr="007911E8">
        <w:rPr>
          <w:sz w:val="28"/>
          <w:szCs w:val="28"/>
        </w:rPr>
        <w:t xml:space="preserve">, пос. </w:t>
      </w:r>
      <w:proofErr w:type="spellStart"/>
      <w:r w:rsidR="00622558" w:rsidRPr="007911E8">
        <w:rPr>
          <w:sz w:val="28"/>
          <w:szCs w:val="28"/>
        </w:rPr>
        <w:t>Ермилово</w:t>
      </w:r>
      <w:proofErr w:type="spellEnd"/>
      <w:r w:rsidR="00622558" w:rsidRPr="007911E8">
        <w:rPr>
          <w:sz w:val="28"/>
          <w:szCs w:val="28"/>
        </w:rPr>
        <w:t xml:space="preserve">. </w:t>
      </w:r>
      <w:r w:rsidR="00643C96" w:rsidRPr="007911E8">
        <w:rPr>
          <w:sz w:val="28"/>
          <w:szCs w:val="28"/>
        </w:rPr>
        <w:t xml:space="preserve">Планируемое увеличение площади данной зоны на расчетный срок </w:t>
      </w:r>
      <w:r w:rsidR="009965D5" w:rsidRPr="007911E8">
        <w:rPr>
          <w:sz w:val="28"/>
          <w:szCs w:val="28"/>
        </w:rPr>
        <w:t>составит</w:t>
      </w:r>
      <w:r w:rsidR="00622558" w:rsidRPr="007911E8">
        <w:rPr>
          <w:sz w:val="28"/>
          <w:szCs w:val="28"/>
        </w:rPr>
        <w:t xml:space="preserve"> </w:t>
      </w:r>
      <w:r w:rsidR="00643C96" w:rsidRPr="007911E8">
        <w:rPr>
          <w:sz w:val="28"/>
          <w:szCs w:val="28"/>
        </w:rPr>
        <w:t xml:space="preserve">8,94 </w:t>
      </w:r>
      <w:r w:rsidR="00622558" w:rsidRPr="007911E8">
        <w:rPr>
          <w:sz w:val="28"/>
          <w:szCs w:val="28"/>
        </w:rPr>
        <w:t>га</w:t>
      </w:r>
      <w:r w:rsidRPr="007911E8">
        <w:rPr>
          <w:sz w:val="28"/>
          <w:szCs w:val="28"/>
        </w:rPr>
        <w:t>;</w:t>
      </w:r>
    </w:p>
    <w:p w:rsidR="007261F6" w:rsidRPr="007911E8" w:rsidRDefault="00A936A9"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w:t>
      </w:r>
      <w:r w:rsidR="008A1A7C" w:rsidRPr="007911E8">
        <w:rPr>
          <w:sz w:val="28"/>
          <w:szCs w:val="28"/>
        </w:rPr>
        <w:t xml:space="preserve">она застройки многоэтажными жилыми домами </w:t>
      </w:r>
      <w:r w:rsidR="007655E3" w:rsidRPr="007911E8">
        <w:rPr>
          <w:sz w:val="28"/>
          <w:szCs w:val="28"/>
        </w:rPr>
        <w:t xml:space="preserve">(Ж-4) </w:t>
      </w:r>
      <w:r w:rsidR="008A1A7C" w:rsidRPr="007911E8">
        <w:rPr>
          <w:sz w:val="28"/>
          <w:szCs w:val="28"/>
        </w:rPr>
        <w:t>с включением объектов общественно-деловой застройки и</w:t>
      </w:r>
      <w:r w:rsidRPr="007911E8">
        <w:rPr>
          <w:sz w:val="28"/>
          <w:szCs w:val="28"/>
        </w:rPr>
        <w:t xml:space="preserve"> объектов</w:t>
      </w:r>
      <w:r w:rsidR="008A1A7C" w:rsidRPr="007911E8">
        <w:rPr>
          <w:sz w:val="28"/>
          <w:szCs w:val="28"/>
        </w:rPr>
        <w:t xml:space="preserve"> инженерной инфраструктуры, связанных с обслуживанием данной зоны, в настоящее время сформирована только в г</w:t>
      </w:r>
      <w:r w:rsidRPr="007911E8">
        <w:rPr>
          <w:sz w:val="28"/>
          <w:szCs w:val="28"/>
        </w:rPr>
        <w:t>ороде</w:t>
      </w:r>
      <w:r w:rsidR="008A1A7C" w:rsidRPr="007911E8">
        <w:rPr>
          <w:sz w:val="28"/>
          <w:szCs w:val="28"/>
        </w:rPr>
        <w:t xml:space="preserve"> Приморск. Генеральным планом не предусматривается развитие зоны застройки многоэтажными домами</w:t>
      </w:r>
      <w:bookmarkStart w:id="322" w:name="_Hlk521322371"/>
      <w:r w:rsidR="008A1A7C" w:rsidRPr="007911E8">
        <w:rPr>
          <w:sz w:val="28"/>
          <w:szCs w:val="28"/>
        </w:rPr>
        <w:t>.</w:t>
      </w:r>
      <w:r w:rsidRPr="007911E8">
        <w:rPr>
          <w:sz w:val="28"/>
          <w:szCs w:val="28"/>
        </w:rPr>
        <w:t xml:space="preserve"> </w:t>
      </w:r>
      <w:r w:rsidR="007261F6" w:rsidRPr="007911E8">
        <w:rPr>
          <w:sz w:val="28"/>
          <w:szCs w:val="28"/>
        </w:rPr>
        <w:t>В таблице 3.4.1-1 приведены основные параметры жилых зон.</w:t>
      </w:r>
    </w:p>
    <w:p w:rsidR="006B0C7D" w:rsidRPr="007911E8" w:rsidRDefault="00B71BA3" w:rsidP="00E327B4">
      <w:pPr>
        <w:pStyle w:val="affffffffff1"/>
        <w:rPr>
          <w:szCs w:val="28"/>
        </w:rPr>
      </w:pPr>
      <w:bookmarkStart w:id="323" w:name="_Hlk523210977"/>
      <w:r w:rsidRPr="007911E8">
        <w:rPr>
          <w:szCs w:val="28"/>
        </w:rPr>
        <w:t>Таблица 3.4.1-1</w:t>
      </w:r>
      <w:r w:rsidR="000F0BE6" w:rsidRPr="007911E8">
        <w:rPr>
          <w:szCs w:val="28"/>
        </w:rPr>
        <w:t xml:space="preserve"> </w:t>
      </w:r>
      <w:r w:rsidRPr="007911E8">
        <w:rPr>
          <w:szCs w:val="28"/>
        </w:rPr>
        <w:t xml:space="preserve">– </w:t>
      </w:r>
      <w:r w:rsidR="006B0C7D" w:rsidRPr="007911E8">
        <w:rPr>
          <w:szCs w:val="28"/>
        </w:rPr>
        <w:t xml:space="preserve">Параметры </w:t>
      </w:r>
      <w:bookmarkEnd w:id="323"/>
      <w:r w:rsidR="006B0C7D" w:rsidRPr="007911E8">
        <w:rPr>
          <w:szCs w:val="28"/>
        </w:rPr>
        <w:t>жилых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583"/>
        <w:gridCol w:w="1921"/>
        <w:gridCol w:w="2068"/>
        <w:gridCol w:w="2363"/>
      </w:tblGrid>
      <w:tr w:rsidR="000F0BE6" w:rsidRPr="007911E8" w:rsidTr="00957F8D">
        <w:tc>
          <w:tcPr>
            <w:tcW w:w="1108" w:type="pct"/>
            <w:shd w:val="clear" w:color="auto" w:fill="auto"/>
          </w:tcPr>
          <w:p w:rsidR="000F0BE6" w:rsidRPr="007911E8" w:rsidRDefault="000F0BE6" w:rsidP="004A5615">
            <w:pPr>
              <w:jc w:val="center"/>
              <w:rPr>
                <w:b/>
                <w:bCs/>
              </w:rPr>
            </w:pPr>
            <w:bookmarkStart w:id="324" w:name="_Hlk522535236"/>
            <w:r w:rsidRPr="007911E8">
              <w:rPr>
                <w:b/>
                <w:bCs/>
              </w:rPr>
              <w:t>Жилые зоны</w:t>
            </w:r>
          </w:p>
        </w:tc>
        <w:tc>
          <w:tcPr>
            <w:tcW w:w="776" w:type="pct"/>
          </w:tcPr>
          <w:p w:rsidR="000F0BE6" w:rsidRPr="007911E8" w:rsidRDefault="000F0BE6" w:rsidP="004A5615">
            <w:pPr>
              <w:jc w:val="center"/>
              <w:rPr>
                <w:b/>
                <w:bCs/>
              </w:rPr>
            </w:pPr>
            <w:r w:rsidRPr="007911E8">
              <w:rPr>
                <w:b/>
                <w:bCs/>
              </w:rPr>
              <w:t>Площадь, га</w:t>
            </w:r>
          </w:p>
        </w:tc>
        <w:tc>
          <w:tcPr>
            <w:tcW w:w="942" w:type="pct"/>
            <w:shd w:val="clear" w:color="auto" w:fill="auto"/>
          </w:tcPr>
          <w:p w:rsidR="000F0BE6" w:rsidRPr="007911E8" w:rsidRDefault="000F0BE6" w:rsidP="004A5615">
            <w:pPr>
              <w:jc w:val="center"/>
              <w:rPr>
                <w:b/>
                <w:bCs/>
              </w:rPr>
            </w:pPr>
            <w:r w:rsidRPr="007911E8">
              <w:rPr>
                <w:b/>
                <w:bCs/>
              </w:rPr>
              <w:t>Максимальное количество этажей</w:t>
            </w:r>
          </w:p>
        </w:tc>
        <w:tc>
          <w:tcPr>
            <w:tcW w:w="1014" w:type="pct"/>
            <w:shd w:val="clear" w:color="auto" w:fill="auto"/>
          </w:tcPr>
          <w:p w:rsidR="000F0BE6" w:rsidRPr="007911E8" w:rsidRDefault="000F0BE6" w:rsidP="004A5615">
            <w:pPr>
              <w:jc w:val="center"/>
              <w:rPr>
                <w:b/>
                <w:bCs/>
              </w:rPr>
            </w:pPr>
            <w:r w:rsidRPr="007911E8">
              <w:rPr>
                <w:b/>
                <w:bCs/>
              </w:rPr>
              <w:t>Максимально допустимый коэффициент застройки зоны</w:t>
            </w:r>
          </w:p>
        </w:tc>
        <w:tc>
          <w:tcPr>
            <w:tcW w:w="1159" w:type="pct"/>
            <w:shd w:val="clear" w:color="auto" w:fill="auto"/>
          </w:tcPr>
          <w:p w:rsidR="000F0BE6" w:rsidRPr="007911E8" w:rsidRDefault="000F0BE6" w:rsidP="004A5615">
            <w:pPr>
              <w:jc w:val="center"/>
              <w:rPr>
                <w:b/>
                <w:bCs/>
              </w:rPr>
            </w:pPr>
            <w:r w:rsidRPr="007911E8">
              <w:rPr>
                <w:b/>
                <w:bCs/>
              </w:rPr>
              <w:t>Максимально допустимый коэффициент плотности застройки</w:t>
            </w:r>
          </w:p>
        </w:tc>
      </w:tr>
      <w:tr w:rsidR="00401D36" w:rsidRPr="007911E8" w:rsidTr="00957F8D">
        <w:tc>
          <w:tcPr>
            <w:tcW w:w="1108" w:type="pct"/>
            <w:shd w:val="clear" w:color="auto" w:fill="auto"/>
          </w:tcPr>
          <w:p w:rsidR="00401D36" w:rsidRPr="007911E8" w:rsidRDefault="00401D36" w:rsidP="00957F8D">
            <w:r w:rsidRPr="007911E8">
              <w:t>Зона застройки индивидуальными жилыми домами</w:t>
            </w:r>
          </w:p>
        </w:tc>
        <w:tc>
          <w:tcPr>
            <w:tcW w:w="776" w:type="pct"/>
          </w:tcPr>
          <w:p w:rsidR="00401D36" w:rsidRPr="007911E8" w:rsidRDefault="00401D36" w:rsidP="00957F8D">
            <w:r w:rsidRPr="007911E8">
              <w:t>1666,17</w:t>
            </w:r>
          </w:p>
        </w:tc>
        <w:tc>
          <w:tcPr>
            <w:tcW w:w="942" w:type="pct"/>
            <w:shd w:val="clear" w:color="auto" w:fill="auto"/>
          </w:tcPr>
          <w:p w:rsidR="00401D36" w:rsidRPr="007911E8" w:rsidRDefault="00401D36" w:rsidP="00957F8D">
            <w:r w:rsidRPr="007911E8">
              <w:t xml:space="preserve">3 </w:t>
            </w:r>
          </w:p>
        </w:tc>
        <w:tc>
          <w:tcPr>
            <w:tcW w:w="1014" w:type="pct"/>
            <w:shd w:val="clear" w:color="auto" w:fill="auto"/>
          </w:tcPr>
          <w:p w:rsidR="00401D36" w:rsidRPr="007911E8" w:rsidRDefault="00401D36" w:rsidP="00957F8D">
            <w:r w:rsidRPr="007911E8">
              <w:t>0,2</w:t>
            </w:r>
          </w:p>
        </w:tc>
        <w:tc>
          <w:tcPr>
            <w:tcW w:w="1159" w:type="pct"/>
            <w:shd w:val="clear" w:color="auto" w:fill="auto"/>
          </w:tcPr>
          <w:p w:rsidR="00401D36" w:rsidRPr="007911E8" w:rsidRDefault="00401D36" w:rsidP="00957F8D">
            <w:r w:rsidRPr="007911E8">
              <w:t>0,4</w:t>
            </w:r>
          </w:p>
        </w:tc>
      </w:tr>
      <w:tr w:rsidR="00401D36" w:rsidRPr="007911E8" w:rsidTr="00957F8D">
        <w:tc>
          <w:tcPr>
            <w:tcW w:w="1108" w:type="pct"/>
            <w:shd w:val="clear" w:color="auto" w:fill="auto"/>
          </w:tcPr>
          <w:p w:rsidR="00401D36" w:rsidRPr="007911E8" w:rsidRDefault="00401D36" w:rsidP="00957F8D">
            <w:r w:rsidRPr="007911E8">
              <w:t>Зона застройки малоэтажными жилыми домами</w:t>
            </w:r>
          </w:p>
        </w:tc>
        <w:tc>
          <w:tcPr>
            <w:tcW w:w="776" w:type="pct"/>
          </w:tcPr>
          <w:p w:rsidR="00401D36" w:rsidRPr="007911E8" w:rsidRDefault="00401D36" w:rsidP="00957F8D">
            <w:r w:rsidRPr="007911E8">
              <w:t>61,25</w:t>
            </w:r>
          </w:p>
        </w:tc>
        <w:tc>
          <w:tcPr>
            <w:tcW w:w="942" w:type="pct"/>
            <w:shd w:val="clear" w:color="auto" w:fill="auto"/>
          </w:tcPr>
          <w:p w:rsidR="00401D36" w:rsidRPr="007911E8" w:rsidRDefault="00401D36" w:rsidP="00957F8D">
            <w:r w:rsidRPr="007911E8">
              <w:t xml:space="preserve">4 </w:t>
            </w:r>
          </w:p>
        </w:tc>
        <w:tc>
          <w:tcPr>
            <w:tcW w:w="1014" w:type="pct"/>
            <w:shd w:val="clear" w:color="auto" w:fill="auto"/>
          </w:tcPr>
          <w:p w:rsidR="00401D36" w:rsidRPr="007911E8" w:rsidRDefault="00401D36" w:rsidP="00957F8D">
            <w:r w:rsidRPr="007911E8">
              <w:t>0,4</w:t>
            </w:r>
          </w:p>
        </w:tc>
        <w:tc>
          <w:tcPr>
            <w:tcW w:w="1159" w:type="pct"/>
            <w:shd w:val="clear" w:color="auto" w:fill="auto"/>
          </w:tcPr>
          <w:p w:rsidR="00401D36" w:rsidRPr="007911E8" w:rsidRDefault="00401D36" w:rsidP="00957F8D">
            <w:pPr>
              <w:rPr>
                <w:lang w:val="en-US"/>
              </w:rPr>
            </w:pPr>
            <w:r w:rsidRPr="007911E8">
              <w:t>0,8</w:t>
            </w:r>
          </w:p>
        </w:tc>
      </w:tr>
      <w:tr w:rsidR="00401D36" w:rsidRPr="007911E8" w:rsidTr="00957F8D">
        <w:tc>
          <w:tcPr>
            <w:tcW w:w="1108" w:type="pct"/>
            <w:shd w:val="clear" w:color="auto" w:fill="auto"/>
          </w:tcPr>
          <w:p w:rsidR="00401D36" w:rsidRPr="007911E8" w:rsidRDefault="00401D36" w:rsidP="00957F8D">
            <w:r w:rsidRPr="007911E8">
              <w:t xml:space="preserve">Зона застройки </w:t>
            </w:r>
            <w:proofErr w:type="spellStart"/>
            <w:r w:rsidRPr="007911E8">
              <w:t>среднеэтажными</w:t>
            </w:r>
            <w:proofErr w:type="spellEnd"/>
            <w:r w:rsidRPr="007911E8">
              <w:t xml:space="preserve"> жилыми домами</w:t>
            </w:r>
          </w:p>
        </w:tc>
        <w:tc>
          <w:tcPr>
            <w:tcW w:w="776" w:type="pct"/>
          </w:tcPr>
          <w:p w:rsidR="00401D36" w:rsidRPr="007911E8" w:rsidRDefault="00401D36" w:rsidP="00957F8D">
            <w:r w:rsidRPr="007911E8">
              <w:t>42,81</w:t>
            </w:r>
          </w:p>
        </w:tc>
        <w:tc>
          <w:tcPr>
            <w:tcW w:w="942" w:type="pct"/>
            <w:shd w:val="clear" w:color="auto" w:fill="auto"/>
          </w:tcPr>
          <w:p w:rsidR="00401D36" w:rsidRPr="007911E8" w:rsidRDefault="00401D36" w:rsidP="00957F8D">
            <w:pPr>
              <w:rPr>
                <w:lang w:val="en-US"/>
              </w:rPr>
            </w:pPr>
            <w:r w:rsidRPr="007911E8">
              <w:rPr>
                <w:lang w:val="en-US"/>
              </w:rPr>
              <w:t>8</w:t>
            </w:r>
          </w:p>
        </w:tc>
        <w:tc>
          <w:tcPr>
            <w:tcW w:w="1014" w:type="pct"/>
            <w:shd w:val="clear" w:color="auto" w:fill="auto"/>
          </w:tcPr>
          <w:p w:rsidR="00401D36" w:rsidRPr="007911E8" w:rsidRDefault="00401D36" w:rsidP="00957F8D">
            <w:r w:rsidRPr="007911E8">
              <w:t>0,4</w:t>
            </w:r>
          </w:p>
        </w:tc>
        <w:tc>
          <w:tcPr>
            <w:tcW w:w="1159" w:type="pct"/>
            <w:shd w:val="clear" w:color="auto" w:fill="auto"/>
          </w:tcPr>
          <w:p w:rsidR="00401D36" w:rsidRPr="007911E8" w:rsidRDefault="00401D36" w:rsidP="00957F8D">
            <w:r w:rsidRPr="007911E8">
              <w:t>0,8</w:t>
            </w:r>
          </w:p>
        </w:tc>
      </w:tr>
      <w:tr w:rsidR="00401D36" w:rsidRPr="007911E8" w:rsidTr="00957F8D">
        <w:tc>
          <w:tcPr>
            <w:tcW w:w="1108" w:type="pct"/>
            <w:shd w:val="clear" w:color="auto" w:fill="auto"/>
          </w:tcPr>
          <w:p w:rsidR="00401D36" w:rsidRPr="007911E8" w:rsidRDefault="00401D36" w:rsidP="00957F8D">
            <w:r w:rsidRPr="007911E8">
              <w:t>Зона застройки многоэтажными жилыми домами</w:t>
            </w:r>
          </w:p>
        </w:tc>
        <w:tc>
          <w:tcPr>
            <w:tcW w:w="776" w:type="pct"/>
          </w:tcPr>
          <w:p w:rsidR="00401D36" w:rsidRPr="007911E8" w:rsidRDefault="00401D36" w:rsidP="00957F8D">
            <w:r w:rsidRPr="007911E8">
              <w:t>0,85</w:t>
            </w:r>
          </w:p>
        </w:tc>
        <w:tc>
          <w:tcPr>
            <w:tcW w:w="942" w:type="pct"/>
            <w:shd w:val="clear" w:color="auto" w:fill="auto"/>
          </w:tcPr>
          <w:p w:rsidR="00401D36" w:rsidRPr="007911E8" w:rsidRDefault="00401D36" w:rsidP="00957F8D">
            <w:pPr>
              <w:rPr>
                <w:lang w:val="en-US"/>
              </w:rPr>
            </w:pPr>
            <w:r w:rsidRPr="007911E8">
              <w:rPr>
                <w:lang w:val="en-US"/>
              </w:rPr>
              <w:t>12</w:t>
            </w:r>
          </w:p>
        </w:tc>
        <w:tc>
          <w:tcPr>
            <w:tcW w:w="1014" w:type="pct"/>
            <w:shd w:val="clear" w:color="auto" w:fill="auto"/>
          </w:tcPr>
          <w:p w:rsidR="00401D36" w:rsidRPr="007911E8" w:rsidRDefault="00401D36" w:rsidP="00957F8D">
            <w:r w:rsidRPr="007911E8">
              <w:rPr>
                <w:lang w:val="en-US"/>
              </w:rPr>
              <w:t>0</w:t>
            </w:r>
            <w:r w:rsidRPr="007911E8">
              <w:t>,</w:t>
            </w:r>
            <w:r w:rsidRPr="007911E8">
              <w:rPr>
                <w:lang w:val="en-US"/>
              </w:rPr>
              <w:t xml:space="preserve">4 </w:t>
            </w:r>
          </w:p>
        </w:tc>
        <w:tc>
          <w:tcPr>
            <w:tcW w:w="1159" w:type="pct"/>
            <w:shd w:val="clear" w:color="auto" w:fill="auto"/>
          </w:tcPr>
          <w:p w:rsidR="00401D36" w:rsidRPr="007911E8" w:rsidRDefault="00401D36" w:rsidP="00957F8D">
            <w:r w:rsidRPr="007911E8">
              <w:t xml:space="preserve">1,2 </w:t>
            </w:r>
          </w:p>
        </w:tc>
      </w:tr>
      <w:bookmarkEnd w:id="324"/>
    </w:tbl>
    <w:p w:rsidR="006B0C7D" w:rsidRPr="007911E8" w:rsidRDefault="006B0C7D" w:rsidP="007C6E3A">
      <w:pPr>
        <w:jc w:val="both"/>
        <w:rPr>
          <w:sz w:val="28"/>
          <w:szCs w:val="28"/>
        </w:rPr>
      </w:pPr>
    </w:p>
    <w:p w:rsidR="008A1A7C" w:rsidRPr="007911E8" w:rsidRDefault="008A1A7C" w:rsidP="00FC44ED">
      <w:pPr>
        <w:ind w:firstLine="709"/>
        <w:jc w:val="both"/>
        <w:rPr>
          <w:b/>
          <w:sz w:val="28"/>
          <w:szCs w:val="28"/>
        </w:rPr>
      </w:pPr>
      <w:bookmarkStart w:id="325" w:name="_Hlk526959264"/>
      <w:bookmarkEnd w:id="322"/>
      <w:r w:rsidRPr="007911E8">
        <w:rPr>
          <w:b/>
          <w:sz w:val="28"/>
          <w:szCs w:val="28"/>
        </w:rPr>
        <w:t>Общественно-деловые зоны</w:t>
      </w:r>
    </w:p>
    <w:p w:rsidR="00021554" w:rsidRPr="007911E8" w:rsidRDefault="008A1A7C" w:rsidP="00E327B4">
      <w:pPr>
        <w:pStyle w:val="affffffffff1"/>
        <w:rPr>
          <w:szCs w:val="28"/>
        </w:rPr>
      </w:pPr>
      <w:r w:rsidRPr="007911E8">
        <w:t xml:space="preserve">Предложения генерального плана направлены на обеспечение условий для удовлетворения потребности населения Приморского городского поселения в учреждениях социального и культурно-бытового обслуживания с учетом прогнозируемых характеристик социально-экономического развития </w:t>
      </w:r>
      <w:r w:rsidR="00A936A9" w:rsidRPr="007911E8">
        <w:t>поселения</w:t>
      </w:r>
      <w:r w:rsidRPr="007911E8">
        <w:t>.</w:t>
      </w:r>
      <w:r w:rsidR="00A936A9" w:rsidRPr="007911E8">
        <w:t xml:space="preserve"> </w:t>
      </w:r>
      <w:r w:rsidR="00021554" w:rsidRPr="007911E8">
        <w:t>Развитие общественно-деловых зон необходимо для размещения новых объектов и реконструкции существующих</w:t>
      </w:r>
      <w:r w:rsidR="004C0A70" w:rsidRPr="007911E8">
        <w:t>.</w:t>
      </w:r>
      <w:r w:rsidR="00A936A9" w:rsidRPr="007911E8">
        <w:t xml:space="preserve"> </w:t>
      </w:r>
      <w:r w:rsidRPr="007911E8">
        <w:t xml:space="preserve">Общественно-деловые зоны предназначены для размещения объектов культуры, торговли, общественного питания, образования, социального и коммунально-бытового назначения, предпринимательской </w:t>
      </w:r>
      <w:r w:rsidRPr="007911E8">
        <w:rPr>
          <w:szCs w:val="28"/>
        </w:rPr>
        <w:t xml:space="preserve">деятельности, административных учреждений, культовых зданий, объектов делового </w:t>
      </w:r>
      <w:r w:rsidRPr="007911E8">
        <w:rPr>
          <w:szCs w:val="28"/>
        </w:rPr>
        <w:lastRenderedPageBreak/>
        <w:t xml:space="preserve">и финансового, коммерческого назначения, стоянок автомобильного транспорта, гостиниц, плоскостных сооружений для занятий физической культурой и спортом и иных объектов, не оказывающих негативного воздействия на окружающую среду. </w:t>
      </w:r>
      <w:bookmarkEnd w:id="325"/>
    </w:p>
    <w:p w:rsidR="008A1A7C" w:rsidRPr="007911E8" w:rsidRDefault="008A1A7C" w:rsidP="00E327B4">
      <w:pPr>
        <w:pStyle w:val="affffffffff1"/>
        <w:rPr>
          <w:szCs w:val="28"/>
        </w:rPr>
      </w:pPr>
      <w:r w:rsidRPr="007911E8">
        <w:rPr>
          <w:szCs w:val="28"/>
        </w:rPr>
        <w:t>Состав и параметры общественно-деловых зон:</w:t>
      </w:r>
    </w:p>
    <w:p w:rsidR="00E327B4"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зон</w:t>
      </w:r>
      <w:r w:rsidR="008522FF" w:rsidRPr="007911E8">
        <w:rPr>
          <w:sz w:val="28"/>
          <w:szCs w:val="28"/>
        </w:rPr>
        <w:t>а</w:t>
      </w:r>
      <w:r w:rsidRPr="007911E8">
        <w:rPr>
          <w:sz w:val="28"/>
          <w:szCs w:val="28"/>
        </w:rPr>
        <w:t xml:space="preserve"> объектов социального и коммунально-бытового назначения</w:t>
      </w:r>
      <w:r w:rsidR="00C078B0" w:rsidRPr="007911E8">
        <w:rPr>
          <w:sz w:val="28"/>
          <w:szCs w:val="28"/>
        </w:rPr>
        <w:t xml:space="preserve"> </w:t>
      </w:r>
      <w:r w:rsidR="008522FF" w:rsidRPr="007911E8">
        <w:rPr>
          <w:sz w:val="28"/>
          <w:szCs w:val="28"/>
        </w:rPr>
        <w:t>(О-1)</w:t>
      </w:r>
      <w:r w:rsidR="00065E6A" w:rsidRPr="007911E8">
        <w:rPr>
          <w:sz w:val="28"/>
          <w:szCs w:val="28"/>
        </w:rPr>
        <w:t>,</w:t>
      </w:r>
      <w:r w:rsidR="008522FF" w:rsidRPr="007911E8">
        <w:rPr>
          <w:sz w:val="28"/>
          <w:szCs w:val="28"/>
        </w:rPr>
        <w:t xml:space="preserve"> </w:t>
      </w:r>
      <w:r w:rsidR="00B82A82" w:rsidRPr="007911E8">
        <w:rPr>
          <w:sz w:val="28"/>
          <w:szCs w:val="28"/>
        </w:rPr>
        <w:t xml:space="preserve">на </w:t>
      </w:r>
      <w:r w:rsidR="00A4403B" w:rsidRPr="007911E8">
        <w:rPr>
          <w:sz w:val="28"/>
          <w:szCs w:val="28"/>
        </w:rPr>
        <w:t>расчетный срок</w:t>
      </w:r>
      <w:r w:rsidR="00B82A82" w:rsidRPr="007911E8">
        <w:rPr>
          <w:sz w:val="28"/>
          <w:szCs w:val="28"/>
        </w:rPr>
        <w:t xml:space="preserve"> </w:t>
      </w:r>
      <w:r w:rsidR="005765E8" w:rsidRPr="007911E8">
        <w:rPr>
          <w:sz w:val="28"/>
          <w:szCs w:val="28"/>
        </w:rPr>
        <w:t xml:space="preserve">в целом по поселению </w:t>
      </w:r>
      <w:r w:rsidR="008522FF" w:rsidRPr="007911E8">
        <w:rPr>
          <w:sz w:val="28"/>
          <w:szCs w:val="28"/>
        </w:rPr>
        <w:t>составляет 70,</w:t>
      </w:r>
      <w:r w:rsidR="00A4403B" w:rsidRPr="007911E8">
        <w:rPr>
          <w:sz w:val="28"/>
          <w:szCs w:val="28"/>
        </w:rPr>
        <w:t>68</w:t>
      </w:r>
      <w:r w:rsidR="008522FF" w:rsidRPr="007911E8">
        <w:rPr>
          <w:sz w:val="28"/>
          <w:szCs w:val="28"/>
        </w:rPr>
        <w:t xml:space="preserve"> га, </w:t>
      </w:r>
      <w:r w:rsidR="002E3A0D" w:rsidRPr="007911E8">
        <w:rPr>
          <w:sz w:val="28"/>
          <w:szCs w:val="28"/>
        </w:rPr>
        <w:t xml:space="preserve">из них </w:t>
      </w:r>
      <w:r w:rsidR="00A4403B" w:rsidRPr="007911E8">
        <w:rPr>
          <w:sz w:val="28"/>
          <w:szCs w:val="28"/>
        </w:rPr>
        <w:t xml:space="preserve">28,27 </w:t>
      </w:r>
      <w:r w:rsidR="002E3A0D" w:rsidRPr="007911E8">
        <w:rPr>
          <w:sz w:val="28"/>
          <w:szCs w:val="28"/>
        </w:rPr>
        <w:t xml:space="preserve">га </w:t>
      </w:r>
      <w:r w:rsidR="00516631" w:rsidRPr="007911E8">
        <w:rPr>
          <w:sz w:val="28"/>
          <w:szCs w:val="28"/>
        </w:rPr>
        <w:t>выделяется в административном центре поселения – г</w:t>
      </w:r>
      <w:r w:rsidR="00065E6A" w:rsidRPr="007911E8">
        <w:rPr>
          <w:sz w:val="28"/>
          <w:szCs w:val="28"/>
        </w:rPr>
        <w:t>ороде</w:t>
      </w:r>
      <w:r w:rsidR="00516631" w:rsidRPr="007911E8">
        <w:rPr>
          <w:sz w:val="28"/>
          <w:szCs w:val="28"/>
        </w:rPr>
        <w:t xml:space="preserve"> Приморск.</w:t>
      </w:r>
      <w:r w:rsidR="00065E6A" w:rsidRPr="007911E8">
        <w:rPr>
          <w:sz w:val="28"/>
          <w:szCs w:val="28"/>
        </w:rPr>
        <w:t xml:space="preserve"> </w:t>
      </w:r>
      <w:r w:rsidR="00516631" w:rsidRPr="007911E8">
        <w:rPr>
          <w:sz w:val="28"/>
          <w:szCs w:val="28"/>
        </w:rPr>
        <w:t xml:space="preserve">Зоны размещения объектов социального и коммунально-бытового назначения определены с учетом </w:t>
      </w:r>
      <w:r w:rsidR="00643C96" w:rsidRPr="007911E8">
        <w:rPr>
          <w:sz w:val="28"/>
          <w:szCs w:val="28"/>
        </w:rPr>
        <w:t xml:space="preserve">прогнозной численности населения и </w:t>
      </w:r>
      <w:r w:rsidR="00516631" w:rsidRPr="007911E8">
        <w:rPr>
          <w:sz w:val="28"/>
          <w:szCs w:val="28"/>
        </w:rPr>
        <w:t>нормативной потребности в объектах социальной инфраструктуры</w:t>
      </w:r>
      <w:r w:rsidR="00643C96" w:rsidRPr="007911E8">
        <w:rPr>
          <w:sz w:val="28"/>
          <w:szCs w:val="28"/>
        </w:rPr>
        <w:t>,</w:t>
      </w:r>
      <w:r w:rsidR="00516631" w:rsidRPr="007911E8">
        <w:rPr>
          <w:sz w:val="28"/>
          <w:szCs w:val="28"/>
        </w:rPr>
        <w:t xml:space="preserve"> радиусов доступности</w:t>
      </w:r>
      <w:r w:rsidR="009E5670" w:rsidRPr="007911E8">
        <w:rPr>
          <w:sz w:val="28"/>
          <w:szCs w:val="28"/>
        </w:rPr>
        <w:t xml:space="preserve"> для населения. </w:t>
      </w:r>
      <w:r w:rsidR="00643C96" w:rsidRPr="007911E8">
        <w:rPr>
          <w:sz w:val="28"/>
          <w:szCs w:val="28"/>
        </w:rPr>
        <w:t>Планируется увеличение площади данной зоны по сравнению с современным состоянием на 23,37 га</w:t>
      </w:r>
      <w:r w:rsidR="00065E6A" w:rsidRPr="007911E8">
        <w:rPr>
          <w:sz w:val="28"/>
          <w:szCs w:val="28"/>
        </w:rPr>
        <w:t>;</w:t>
      </w:r>
      <w:r w:rsidR="00262D63" w:rsidRPr="007911E8">
        <w:rPr>
          <w:sz w:val="28"/>
          <w:szCs w:val="28"/>
        </w:rPr>
        <w:t xml:space="preserve"> </w:t>
      </w:r>
    </w:p>
    <w:p w:rsidR="00E327B4"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зона делового, общественного и коммерческого назначения </w:t>
      </w:r>
      <w:r w:rsidR="008522FF" w:rsidRPr="007911E8">
        <w:rPr>
          <w:sz w:val="28"/>
          <w:szCs w:val="28"/>
        </w:rPr>
        <w:t xml:space="preserve">(О-2) </w:t>
      </w:r>
      <w:r w:rsidR="00C40BE6" w:rsidRPr="007911E8">
        <w:rPr>
          <w:sz w:val="28"/>
          <w:szCs w:val="28"/>
        </w:rPr>
        <w:t xml:space="preserve">получает развитие </w:t>
      </w:r>
      <w:r w:rsidRPr="007911E8">
        <w:rPr>
          <w:sz w:val="28"/>
          <w:szCs w:val="28"/>
        </w:rPr>
        <w:t>в</w:t>
      </w:r>
      <w:r w:rsidR="008522FF" w:rsidRPr="007911E8">
        <w:rPr>
          <w:sz w:val="28"/>
          <w:szCs w:val="28"/>
        </w:rPr>
        <w:t xml:space="preserve"> </w:t>
      </w:r>
      <w:r w:rsidRPr="007911E8">
        <w:rPr>
          <w:sz w:val="28"/>
          <w:szCs w:val="28"/>
        </w:rPr>
        <w:t>г</w:t>
      </w:r>
      <w:r w:rsidR="00065E6A" w:rsidRPr="007911E8">
        <w:rPr>
          <w:sz w:val="28"/>
          <w:szCs w:val="28"/>
        </w:rPr>
        <w:t>ороде</w:t>
      </w:r>
      <w:r w:rsidRPr="007911E8">
        <w:rPr>
          <w:sz w:val="28"/>
          <w:szCs w:val="28"/>
        </w:rPr>
        <w:t xml:space="preserve"> Приморск, а также в </w:t>
      </w:r>
      <w:r w:rsidR="00065E6A" w:rsidRPr="007911E8">
        <w:rPr>
          <w:sz w:val="28"/>
          <w:szCs w:val="28"/>
        </w:rPr>
        <w:t>пос.</w:t>
      </w:r>
      <w:r w:rsidRPr="007911E8">
        <w:rPr>
          <w:sz w:val="28"/>
          <w:szCs w:val="28"/>
        </w:rPr>
        <w:t xml:space="preserve"> </w:t>
      </w:r>
      <w:proofErr w:type="spellStart"/>
      <w:r w:rsidRPr="007911E8">
        <w:rPr>
          <w:sz w:val="28"/>
          <w:szCs w:val="28"/>
        </w:rPr>
        <w:t>Глебычево</w:t>
      </w:r>
      <w:proofErr w:type="spellEnd"/>
      <w:r w:rsidRPr="007911E8">
        <w:rPr>
          <w:sz w:val="28"/>
          <w:szCs w:val="28"/>
        </w:rPr>
        <w:t>,</w:t>
      </w:r>
      <w:r w:rsidR="00065E6A" w:rsidRPr="007911E8">
        <w:rPr>
          <w:sz w:val="28"/>
          <w:szCs w:val="28"/>
        </w:rPr>
        <w:t xml:space="preserve"> пос</w:t>
      </w:r>
      <w:r w:rsidR="004C0A70" w:rsidRPr="007911E8">
        <w:rPr>
          <w:sz w:val="28"/>
          <w:szCs w:val="28"/>
          <w:lang w:val="ru-RU"/>
        </w:rPr>
        <w:t>.</w:t>
      </w:r>
      <w:r w:rsidRPr="007911E8">
        <w:rPr>
          <w:sz w:val="28"/>
          <w:szCs w:val="28"/>
        </w:rPr>
        <w:t xml:space="preserve"> </w:t>
      </w:r>
      <w:proofErr w:type="spellStart"/>
      <w:r w:rsidRPr="007911E8">
        <w:rPr>
          <w:sz w:val="28"/>
          <w:szCs w:val="28"/>
        </w:rPr>
        <w:t>Ермилово</w:t>
      </w:r>
      <w:proofErr w:type="spellEnd"/>
      <w:r w:rsidRPr="007911E8">
        <w:rPr>
          <w:sz w:val="28"/>
          <w:szCs w:val="28"/>
        </w:rPr>
        <w:t>,</w:t>
      </w:r>
      <w:r w:rsidR="00623FB4" w:rsidRPr="007911E8">
        <w:rPr>
          <w:sz w:val="28"/>
          <w:szCs w:val="28"/>
        </w:rPr>
        <w:t xml:space="preserve"> пос.</w:t>
      </w:r>
      <w:r w:rsidRPr="007911E8">
        <w:rPr>
          <w:sz w:val="28"/>
          <w:szCs w:val="28"/>
        </w:rPr>
        <w:t xml:space="preserve"> Рябово и</w:t>
      </w:r>
      <w:r w:rsidR="00623FB4" w:rsidRPr="007911E8">
        <w:rPr>
          <w:sz w:val="28"/>
          <w:szCs w:val="28"/>
        </w:rPr>
        <w:t xml:space="preserve"> пос.</w:t>
      </w:r>
      <w:r w:rsidRPr="007911E8">
        <w:rPr>
          <w:sz w:val="28"/>
          <w:szCs w:val="28"/>
        </w:rPr>
        <w:t xml:space="preserve"> Заречье</w:t>
      </w:r>
      <w:r w:rsidR="00623FB4" w:rsidRPr="007911E8">
        <w:rPr>
          <w:sz w:val="28"/>
          <w:szCs w:val="28"/>
        </w:rPr>
        <w:t>;</w:t>
      </w:r>
      <w:r w:rsidRPr="007911E8">
        <w:rPr>
          <w:sz w:val="28"/>
          <w:szCs w:val="28"/>
        </w:rPr>
        <w:t xml:space="preserve"> </w:t>
      </w:r>
    </w:p>
    <w:p w:rsidR="009E5670"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зона религиозного использования </w:t>
      </w:r>
      <w:r w:rsidR="008522FF" w:rsidRPr="007911E8">
        <w:rPr>
          <w:sz w:val="28"/>
          <w:szCs w:val="28"/>
        </w:rPr>
        <w:t xml:space="preserve">(О-3) </w:t>
      </w:r>
      <w:r w:rsidRPr="007911E8">
        <w:rPr>
          <w:sz w:val="28"/>
          <w:szCs w:val="28"/>
        </w:rPr>
        <w:t xml:space="preserve">выделена в пос. Красная </w:t>
      </w:r>
      <w:r w:rsidR="008522FF" w:rsidRPr="007911E8">
        <w:rPr>
          <w:sz w:val="28"/>
          <w:szCs w:val="28"/>
        </w:rPr>
        <w:t>Д</w:t>
      </w:r>
      <w:r w:rsidRPr="007911E8">
        <w:rPr>
          <w:sz w:val="28"/>
          <w:szCs w:val="28"/>
        </w:rPr>
        <w:t>олина (территория Церкви Петра и Павла)</w:t>
      </w:r>
      <w:r w:rsidR="007261F6" w:rsidRPr="007911E8">
        <w:rPr>
          <w:sz w:val="28"/>
          <w:szCs w:val="28"/>
        </w:rPr>
        <w:t>.</w:t>
      </w:r>
    </w:p>
    <w:p w:rsidR="007261F6" w:rsidRPr="007911E8" w:rsidRDefault="007261F6" w:rsidP="00E327B4">
      <w:pPr>
        <w:pStyle w:val="affffffffff1"/>
      </w:pPr>
      <w:r w:rsidRPr="007911E8">
        <w:t>В таблице 3.4.1-2 приведены основные параметры общественно-деловых зон.</w:t>
      </w:r>
    </w:p>
    <w:p w:rsidR="00C078B0" w:rsidRPr="007911E8" w:rsidRDefault="007261F6" w:rsidP="00E327B4">
      <w:pPr>
        <w:pStyle w:val="affffffffff1"/>
      </w:pPr>
      <w:r w:rsidRPr="007911E8">
        <w:t xml:space="preserve">Таблица 3.4.1-2 – </w:t>
      </w:r>
      <w:r w:rsidR="00623FB4" w:rsidRPr="007911E8">
        <w:t>Основные п</w:t>
      </w:r>
      <w:r w:rsidRPr="007911E8">
        <w:t xml:space="preserve">араметры </w:t>
      </w:r>
      <w:r w:rsidR="009E5670" w:rsidRPr="007911E8">
        <w:t>общественно-деловых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631"/>
        <w:gridCol w:w="2384"/>
        <w:gridCol w:w="2620"/>
      </w:tblGrid>
      <w:tr w:rsidR="004D031F" w:rsidRPr="007911E8" w:rsidTr="00687DD3">
        <w:trPr>
          <w:trHeight w:val="20"/>
          <w:tblHeader/>
        </w:trPr>
        <w:tc>
          <w:tcPr>
            <w:tcW w:w="1746" w:type="pct"/>
            <w:shd w:val="clear" w:color="auto" w:fill="auto"/>
          </w:tcPr>
          <w:p w:rsidR="004D031F" w:rsidRPr="007911E8" w:rsidRDefault="004D031F" w:rsidP="004A5615">
            <w:pPr>
              <w:jc w:val="center"/>
              <w:rPr>
                <w:b/>
                <w:bCs/>
              </w:rPr>
            </w:pPr>
            <w:r w:rsidRPr="007911E8">
              <w:rPr>
                <w:b/>
                <w:bCs/>
              </w:rPr>
              <w:t>Общественно-деловые зоны</w:t>
            </w:r>
          </w:p>
        </w:tc>
        <w:tc>
          <w:tcPr>
            <w:tcW w:w="800" w:type="pct"/>
            <w:shd w:val="clear" w:color="auto" w:fill="auto"/>
          </w:tcPr>
          <w:p w:rsidR="004D031F" w:rsidRPr="007911E8" w:rsidRDefault="00C40BE6" w:rsidP="004A5615">
            <w:pPr>
              <w:jc w:val="center"/>
              <w:rPr>
                <w:b/>
                <w:bCs/>
              </w:rPr>
            </w:pPr>
            <w:r w:rsidRPr="007911E8">
              <w:rPr>
                <w:b/>
                <w:bCs/>
              </w:rPr>
              <w:t>Площадь, га</w:t>
            </w:r>
          </w:p>
        </w:tc>
        <w:tc>
          <w:tcPr>
            <w:tcW w:w="1169" w:type="pct"/>
            <w:shd w:val="clear" w:color="auto" w:fill="auto"/>
          </w:tcPr>
          <w:p w:rsidR="004D031F" w:rsidRPr="007911E8" w:rsidRDefault="004D031F" w:rsidP="004A5615">
            <w:pPr>
              <w:jc w:val="center"/>
              <w:rPr>
                <w:b/>
                <w:bCs/>
              </w:rPr>
            </w:pPr>
            <w:r w:rsidRPr="007911E8">
              <w:rPr>
                <w:b/>
                <w:bCs/>
              </w:rPr>
              <w:t>Максимально допустимый коэффициент застройки зоны</w:t>
            </w:r>
          </w:p>
        </w:tc>
        <w:tc>
          <w:tcPr>
            <w:tcW w:w="1285" w:type="pct"/>
            <w:shd w:val="clear" w:color="auto" w:fill="auto"/>
          </w:tcPr>
          <w:p w:rsidR="004D031F" w:rsidRPr="007911E8" w:rsidRDefault="00021554" w:rsidP="004A5615">
            <w:pPr>
              <w:jc w:val="center"/>
              <w:rPr>
                <w:b/>
                <w:bCs/>
              </w:rPr>
            </w:pPr>
            <w:r w:rsidRPr="007911E8">
              <w:rPr>
                <w:b/>
                <w:bCs/>
              </w:rPr>
              <w:t>К</w:t>
            </w:r>
            <w:r w:rsidR="004D031F" w:rsidRPr="007911E8">
              <w:rPr>
                <w:b/>
                <w:bCs/>
              </w:rPr>
              <w:t>оэффициент плотности застройки</w:t>
            </w:r>
          </w:p>
        </w:tc>
      </w:tr>
      <w:tr w:rsidR="00401D36" w:rsidRPr="007911E8" w:rsidTr="00687DD3">
        <w:trPr>
          <w:trHeight w:val="20"/>
        </w:trPr>
        <w:tc>
          <w:tcPr>
            <w:tcW w:w="1746" w:type="pct"/>
            <w:shd w:val="clear" w:color="auto" w:fill="auto"/>
          </w:tcPr>
          <w:p w:rsidR="00401D36" w:rsidRPr="007911E8" w:rsidRDefault="00401D36" w:rsidP="00957F8D">
            <w:r w:rsidRPr="007911E8">
              <w:t>Общественно-деловые зоны,</w:t>
            </w:r>
            <w:r w:rsidR="00623FB4" w:rsidRPr="007911E8">
              <w:t xml:space="preserve"> всего,</w:t>
            </w:r>
            <w:r w:rsidRPr="007911E8">
              <w:t xml:space="preserve"> в т</w:t>
            </w:r>
            <w:r w:rsidR="00623FB4" w:rsidRPr="007911E8">
              <w:t xml:space="preserve">ом </w:t>
            </w:r>
            <w:r w:rsidRPr="007911E8">
              <w:t>ч</w:t>
            </w:r>
            <w:r w:rsidR="00623FB4" w:rsidRPr="007911E8">
              <w:t>исле</w:t>
            </w:r>
            <w:r w:rsidRPr="007911E8">
              <w:t xml:space="preserve">: </w:t>
            </w:r>
          </w:p>
        </w:tc>
        <w:tc>
          <w:tcPr>
            <w:tcW w:w="800" w:type="pct"/>
            <w:shd w:val="clear" w:color="auto" w:fill="auto"/>
          </w:tcPr>
          <w:p w:rsidR="00401D36" w:rsidRPr="007911E8" w:rsidRDefault="00401D36" w:rsidP="00957F8D">
            <w:r w:rsidRPr="007911E8">
              <w:t>127,30</w:t>
            </w:r>
          </w:p>
        </w:tc>
        <w:tc>
          <w:tcPr>
            <w:tcW w:w="1169" w:type="pct"/>
            <w:shd w:val="clear" w:color="auto" w:fill="auto"/>
          </w:tcPr>
          <w:p w:rsidR="00401D36" w:rsidRPr="007911E8" w:rsidRDefault="00401D36" w:rsidP="00957F8D">
            <w:r w:rsidRPr="007911E8">
              <w:t xml:space="preserve">0,8 </w:t>
            </w:r>
          </w:p>
        </w:tc>
        <w:tc>
          <w:tcPr>
            <w:tcW w:w="1285" w:type="pct"/>
            <w:shd w:val="clear" w:color="auto" w:fill="auto"/>
          </w:tcPr>
          <w:p w:rsidR="00401D36" w:rsidRPr="007911E8" w:rsidRDefault="00401D36" w:rsidP="00957F8D">
            <w:r w:rsidRPr="007911E8">
              <w:t>2,4</w:t>
            </w:r>
          </w:p>
        </w:tc>
      </w:tr>
      <w:tr w:rsidR="00401D36" w:rsidRPr="007911E8" w:rsidTr="00687DD3">
        <w:trPr>
          <w:trHeight w:val="20"/>
        </w:trPr>
        <w:tc>
          <w:tcPr>
            <w:tcW w:w="1746" w:type="pct"/>
            <w:shd w:val="clear" w:color="auto" w:fill="auto"/>
          </w:tcPr>
          <w:p w:rsidR="00401D36" w:rsidRPr="007911E8" w:rsidRDefault="00623FB4" w:rsidP="00957F8D">
            <w:r w:rsidRPr="007911E8">
              <w:t>з</w:t>
            </w:r>
            <w:r w:rsidR="00401D36" w:rsidRPr="007911E8">
              <w:t>она объектов социального и коммунально-бытового назначения</w:t>
            </w:r>
          </w:p>
        </w:tc>
        <w:tc>
          <w:tcPr>
            <w:tcW w:w="800" w:type="pct"/>
            <w:shd w:val="clear" w:color="auto" w:fill="auto"/>
          </w:tcPr>
          <w:p w:rsidR="00401D36" w:rsidRPr="007911E8" w:rsidRDefault="00401D36" w:rsidP="00957F8D">
            <w:r w:rsidRPr="007911E8">
              <w:t>70,68</w:t>
            </w:r>
          </w:p>
        </w:tc>
        <w:tc>
          <w:tcPr>
            <w:tcW w:w="1169" w:type="pct"/>
            <w:shd w:val="clear" w:color="auto" w:fill="auto"/>
          </w:tcPr>
          <w:p w:rsidR="00401D36" w:rsidRPr="007911E8" w:rsidRDefault="00401D36" w:rsidP="00957F8D">
            <w:r w:rsidRPr="007911E8">
              <w:t>0,8</w:t>
            </w:r>
          </w:p>
        </w:tc>
        <w:tc>
          <w:tcPr>
            <w:tcW w:w="1285" w:type="pct"/>
            <w:shd w:val="clear" w:color="auto" w:fill="auto"/>
          </w:tcPr>
          <w:p w:rsidR="00401D36" w:rsidRPr="007911E8" w:rsidRDefault="00401D36" w:rsidP="00957F8D">
            <w:r w:rsidRPr="007911E8">
              <w:t>2,4</w:t>
            </w:r>
          </w:p>
        </w:tc>
      </w:tr>
      <w:tr w:rsidR="00401D36" w:rsidRPr="007911E8" w:rsidTr="00687DD3">
        <w:trPr>
          <w:trHeight w:val="20"/>
        </w:trPr>
        <w:tc>
          <w:tcPr>
            <w:tcW w:w="1746" w:type="pct"/>
            <w:shd w:val="clear" w:color="auto" w:fill="auto"/>
          </w:tcPr>
          <w:p w:rsidR="00401D36" w:rsidRPr="007911E8" w:rsidRDefault="00623FB4" w:rsidP="00957F8D">
            <w:r w:rsidRPr="007911E8">
              <w:t>з</w:t>
            </w:r>
            <w:r w:rsidR="00401D36" w:rsidRPr="007911E8">
              <w:t>она делового, общественного и коммерческого назначения</w:t>
            </w:r>
          </w:p>
        </w:tc>
        <w:tc>
          <w:tcPr>
            <w:tcW w:w="800" w:type="pct"/>
            <w:shd w:val="clear" w:color="auto" w:fill="auto"/>
          </w:tcPr>
          <w:p w:rsidR="00401D36" w:rsidRPr="007911E8" w:rsidRDefault="00401D36" w:rsidP="00957F8D">
            <w:r w:rsidRPr="007911E8">
              <w:t>51,51</w:t>
            </w:r>
          </w:p>
        </w:tc>
        <w:tc>
          <w:tcPr>
            <w:tcW w:w="1169" w:type="pct"/>
            <w:shd w:val="clear" w:color="auto" w:fill="auto"/>
          </w:tcPr>
          <w:p w:rsidR="00401D36" w:rsidRPr="007911E8" w:rsidRDefault="00401D36" w:rsidP="00957F8D">
            <w:r w:rsidRPr="007911E8">
              <w:t>0,8</w:t>
            </w:r>
          </w:p>
        </w:tc>
        <w:tc>
          <w:tcPr>
            <w:tcW w:w="1285" w:type="pct"/>
            <w:shd w:val="clear" w:color="auto" w:fill="auto"/>
          </w:tcPr>
          <w:p w:rsidR="00401D36" w:rsidRPr="007911E8" w:rsidRDefault="00401D36" w:rsidP="00957F8D">
            <w:r w:rsidRPr="007911E8">
              <w:t>2,4</w:t>
            </w:r>
          </w:p>
        </w:tc>
      </w:tr>
      <w:tr w:rsidR="00401D36" w:rsidRPr="007911E8" w:rsidTr="00687DD3">
        <w:trPr>
          <w:trHeight w:val="20"/>
        </w:trPr>
        <w:tc>
          <w:tcPr>
            <w:tcW w:w="1746" w:type="pct"/>
            <w:shd w:val="clear" w:color="auto" w:fill="auto"/>
          </w:tcPr>
          <w:p w:rsidR="00401D36" w:rsidRPr="007911E8" w:rsidRDefault="00623FB4" w:rsidP="00957F8D">
            <w:r w:rsidRPr="007911E8">
              <w:t>з</w:t>
            </w:r>
            <w:r w:rsidR="00401D36" w:rsidRPr="007911E8">
              <w:t>она религиозного использования</w:t>
            </w:r>
          </w:p>
        </w:tc>
        <w:tc>
          <w:tcPr>
            <w:tcW w:w="800" w:type="pct"/>
            <w:shd w:val="clear" w:color="auto" w:fill="auto"/>
          </w:tcPr>
          <w:p w:rsidR="00401D36" w:rsidRPr="007911E8" w:rsidRDefault="00401D36" w:rsidP="00957F8D">
            <w:r w:rsidRPr="007911E8">
              <w:t>5,12</w:t>
            </w:r>
          </w:p>
        </w:tc>
        <w:tc>
          <w:tcPr>
            <w:tcW w:w="1169" w:type="pct"/>
            <w:shd w:val="clear" w:color="auto" w:fill="auto"/>
          </w:tcPr>
          <w:p w:rsidR="00401D36" w:rsidRPr="007911E8" w:rsidRDefault="00401D36" w:rsidP="00957F8D">
            <w:r w:rsidRPr="007911E8">
              <w:t xml:space="preserve">Не устанавливается </w:t>
            </w:r>
          </w:p>
        </w:tc>
        <w:tc>
          <w:tcPr>
            <w:tcW w:w="1285" w:type="pct"/>
            <w:shd w:val="clear" w:color="auto" w:fill="auto"/>
          </w:tcPr>
          <w:p w:rsidR="00401D36" w:rsidRPr="007911E8" w:rsidRDefault="00401D36" w:rsidP="00957F8D">
            <w:r w:rsidRPr="007911E8">
              <w:t>Не устанавливается</w:t>
            </w:r>
          </w:p>
        </w:tc>
      </w:tr>
    </w:tbl>
    <w:p w:rsidR="008833F4" w:rsidRPr="007911E8" w:rsidRDefault="008833F4" w:rsidP="007C6E3A">
      <w:pPr>
        <w:ind w:right="57" w:firstLine="709"/>
        <w:jc w:val="both"/>
        <w:rPr>
          <w:b/>
          <w:sz w:val="28"/>
          <w:szCs w:val="28"/>
        </w:rPr>
      </w:pPr>
    </w:p>
    <w:p w:rsidR="008A1A7C" w:rsidRPr="007911E8" w:rsidRDefault="008A1A7C" w:rsidP="007C6E3A">
      <w:pPr>
        <w:ind w:right="57" w:firstLine="709"/>
        <w:jc w:val="both"/>
        <w:rPr>
          <w:b/>
          <w:sz w:val="28"/>
          <w:szCs w:val="28"/>
        </w:rPr>
      </w:pPr>
      <w:r w:rsidRPr="007911E8">
        <w:rPr>
          <w:b/>
          <w:sz w:val="28"/>
          <w:szCs w:val="28"/>
        </w:rPr>
        <w:t>Производственные зоны</w:t>
      </w:r>
    </w:p>
    <w:p w:rsidR="008A1A7C" w:rsidRPr="007911E8" w:rsidRDefault="008A1A7C" w:rsidP="007C6E3A">
      <w:pPr>
        <w:ind w:firstLine="709"/>
        <w:jc w:val="both"/>
        <w:rPr>
          <w:sz w:val="28"/>
          <w:szCs w:val="28"/>
        </w:rPr>
      </w:pPr>
      <w:r w:rsidRPr="007911E8">
        <w:rPr>
          <w:sz w:val="28"/>
          <w:szCs w:val="28"/>
        </w:rPr>
        <w:t>Производственные зоны предназначены для размещения</w:t>
      </w:r>
      <w:r w:rsidRPr="007911E8">
        <w:t xml:space="preserve"> </w:t>
      </w:r>
      <w:r w:rsidRPr="007911E8">
        <w:rPr>
          <w:sz w:val="28"/>
          <w:szCs w:val="28"/>
        </w:rPr>
        <w:t xml:space="preserve">промышленных объектов </w:t>
      </w:r>
      <w:r w:rsidR="00261750" w:rsidRPr="007911E8">
        <w:rPr>
          <w:sz w:val="28"/>
          <w:szCs w:val="28"/>
          <w:lang w:val="en-US"/>
        </w:rPr>
        <w:t>III</w:t>
      </w:r>
      <w:r w:rsidR="00623FB4" w:rsidRPr="007911E8">
        <w:rPr>
          <w:sz w:val="28"/>
          <w:szCs w:val="28"/>
        </w:rPr>
        <w:t>–</w:t>
      </w:r>
      <w:r w:rsidRPr="007911E8">
        <w:rPr>
          <w:sz w:val="28"/>
          <w:szCs w:val="28"/>
        </w:rPr>
        <w:t>V классов опасности</w:t>
      </w:r>
      <w:r w:rsidR="00623FB4" w:rsidRPr="007911E8">
        <w:rPr>
          <w:sz w:val="28"/>
          <w:szCs w:val="28"/>
        </w:rPr>
        <w:t xml:space="preserve"> по санитарной классификации</w:t>
      </w:r>
      <w:r w:rsidRPr="007911E8">
        <w:rPr>
          <w:sz w:val="28"/>
          <w:szCs w:val="28"/>
        </w:rPr>
        <w:t xml:space="preserve">, коммунально-складских объектов. В производственных зонах допускается размещение объектов транспортно-логистического назначения и инженерной инфраструктуры, а также объектов общественно-деловой застройки, связанных с обслуживанием данной зоны. </w:t>
      </w:r>
    </w:p>
    <w:p w:rsidR="008A1A7C" w:rsidRPr="007911E8" w:rsidRDefault="008A1A7C" w:rsidP="007C6E3A">
      <w:pPr>
        <w:ind w:right="57" w:firstLine="709"/>
        <w:jc w:val="both"/>
        <w:rPr>
          <w:sz w:val="28"/>
          <w:szCs w:val="28"/>
        </w:rPr>
      </w:pPr>
      <w:r w:rsidRPr="007911E8">
        <w:rPr>
          <w:sz w:val="28"/>
          <w:szCs w:val="28"/>
        </w:rPr>
        <w:t>Состав и параметры производственных зон:</w:t>
      </w:r>
    </w:p>
    <w:p w:rsidR="007E3B10" w:rsidRPr="007911E8" w:rsidRDefault="001A0545"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w:t>
      </w:r>
      <w:r w:rsidR="00991177" w:rsidRPr="007911E8">
        <w:rPr>
          <w:sz w:val="28"/>
          <w:szCs w:val="28"/>
        </w:rPr>
        <w:t xml:space="preserve">она </w:t>
      </w:r>
      <w:r w:rsidR="00623FB4" w:rsidRPr="007911E8">
        <w:rPr>
          <w:sz w:val="28"/>
          <w:szCs w:val="28"/>
        </w:rPr>
        <w:t xml:space="preserve">размещения </w:t>
      </w:r>
      <w:r w:rsidR="00991177" w:rsidRPr="007911E8">
        <w:rPr>
          <w:sz w:val="28"/>
          <w:szCs w:val="28"/>
        </w:rPr>
        <w:t>производственных объектов III</w:t>
      </w:r>
      <w:r w:rsidR="00623FB4" w:rsidRPr="007911E8">
        <w:rPr>
          <w:sz w:val="28"/>
          <w:szCs w:val="28"/>
        </w:rPr>
        <w:t>–</w:t>
      </w:r>
      <w:r w:rsidR="00991177" w:rsidRPr="007911E8">
        <w:rPr>
          <w:sz w:val="28"/>
          <w:szCs w:val="28"/>
        </w:rPr>
        <w:t>V класс</w:t>
      </w:r>
      <w:r w:rsidRPr="007911E8">
        <w:rPr>
          <w:sz w:val="28"/>
          <w:szCs w:val="28"/>
        </w:rPr>
        <w:t>ов</w:t>
      </w:r>
      <w:r w:rsidR="00991177" w:rsidRPr="007911E8">
        <w:rPr>
          <w:sz w:val="28"/>
          <w:szCs w:val="28"/>
        </w:rPr>
        <w:t xml:space="preserve"> опасности (П-3), размеры санитарно-защитных зон </w:t>
      </w:r>
      <w:r w:rsidRPr="007911E8">
        <w:rPr>
          <w:sz w:val="28"/>
          <w:szCs w:val="28"/>
        </w:rPr>
        <w:t xml:space="preserve">предприятий, размещаемых </w:t>
      </w:r>
      <w:r w:rsidR="005A15A1" w:rsidRPr="007911E8">
        <w:rPr>
          <w:sz w:val="28"/>
          <w:szCs w:val="28"/>
        </w:rPr>
        <w:t>в данной зоне,</w:t>
      </w:r>
      <w:r w:rsidRPr="007911E8">
        <w:rPr>
          <w:sz w:val="28"/>
          <w:szCs w:val="28"/>
        </w:rPr>
        <w:t xml:space="preserve"> </w:t>
      </w:r>
      <w:r w:rsidR="00B64DAF" w:rsidRPr="007911E8">
        <w:rPr>
          <w:sz w:val="28"/>
          <w:szCs w:val="28"/>
        </w:rPr>
        <w:t>не превышают 300 м;</w:t>
      </w:r>
    </w:p>
    <w:p w:rsidR="007E3B10" w:rsidRPr="007911E8" w:rsidRDefault="001A0545"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lastRenderedPageBreak/>
        <w:t>зона размещения производственных объектов IV</w:t>
      </w:r>
      <w:r w:rsidR="00623FB4" w:rsidRPr="007911E8">
        <w:rPr>
          <w:sz w:val="28"/>
          <w:szCs w:val="28"/>
        </w:rPr>
        <w:t>–</w:t>
      </w:r>
      <w:r w:rsidRPr="007911E8">
        <w:rPr>
          <w:sz w:val="28"/>
          <w:szCs w:val="28"/>
        </w:rPr>
        <w:t xml:space="preserve">V классов опасности (П-4), размеры санитарно-защитных зон предприятий, размещаемых </w:t>
      </w:r>
      <w:r w:rsidR="005A15A1" w:rsidRPr="007911E8">
        <w:rPr>
          <w:sz w:val="28"/>
          <w:szCs w:val="28"/>
        </w:rPr>
        <w:t>в данной зоне,</w:t>
      </w:r>
      <w:r w:rsidRPr="007911E8">
        <w:rPr>
          <w:sz w:val="28"/>
          <w:szCs w:val="28"/>
        </w:rPr>
        <w:t xml:space="preserve"> не превышают 100 м;</w:t>
      </w:r>
    </w:p>
    <w:p w:rsidR="007E3B10" w:rsidRPr="007911E8" w:rsidRDefault="001A0545"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зона размещения производственных объектов V классов опасности (П-5), размеры санитарно-защитных зон предприятий, размещаемых </w:t>
      </w:r>
      <w:r w:rsidR="005A15A1" w:rsidRPr="007911E8">
        <w:rPr>
          <w:sz w:val="28"/>
          <w:szCs w:val="28"/>
        </w:rPr>
        <w:t>в данной зоне,</w:t>
      </w:r>
      <w:r w:rsidRPr="007911E8">
        <w:rPr>
          <w:sz w:val="28"/>
          <w:szCs w:val="28"/>
        </w:rPr>
        <w:t xml:space="preserve"> не превышают 50 м;</w:t>
      </w:r>
    </w:p>
    <w:p w:rsidR="008A1A7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коммунально-складская зона</w:t>
      </w:r>
      <w:r w:rsidR="001A0545" w:rsidRPr="007911E8">
        <w:rPr>
          <w:sz w:val="28"/>
          <w:szCs w:val="28"/>
        </w:rPr>
        <w:t xml:space="preserve"> (К)</w:t>
      </w:r>
      <w:r w:rsidRPr="007911E8">
        <w:rPr>
          <w:sz w:val="28"/>
          <w:szCs w:val="28"/>
        </w:rPr>
        <w:t xml:space="preserve"> формируется для размещения объектов коммунального обслуживания, складов, гаражей и производственных объектов. Развитие на расчетный срок территории коммунально-складского назначения</w:t>
      </w:r>
      <w:r w:rsidR="00AE31B7" w:rsidRPr="007911E8">
        <w:rPr>
          <w:sz w:val="28"/>
          <w:szCs w:val="28"/>
        </w:rPr>
        <w:t xml:space="preserve"> </w:t>
      </w:r>
      <w:r w:rsidRPr="007911E8">
        <w:rPr>
          <w:sz w:val="28"/>
          <w:szCs w:val="28"/>
        </w:rPr>
        <w:t>планируется в г</w:t>
      </w:r>
      <w:r w:rsidR="00623FB4" w:rsidRPr="007911E8">
        <w:rPr>
          <w:sz w:val="28"/>
          <w:szCs w:val="28"/>
        </w:rPr>
        <w:t>ороде</w:t>
      </w:r>
      <w:r w:rsidRPr="007911E8">
        <w:rPr>
          <w:sz w:val="28"/>
          <w:szCs w:val="28"/>
        </w:rPr>
        <w:t xml:space="preserve"> Приморск, </w:t>
      </w:r>
      <w:r w:rsidR="001E54E1" w:rsidRPr="007911E8">
        <w:rPr>
          <w:sz w:val="28"/>
          <w:szCs w:val="28"/>
        </w:rPr>
        <w:t xml:space="preserve">пос. </w:t>
      </w:r>
      <w:proofErr w:type="spellStart"/>
      <w:r w:rsidR="001E54E1" w:rsidRPr="007911E8">
        <w:rPr>
          <w:sz w:val="28"/>
          <w:szCs w:val="28"/>
        </w:rPr>
        <w:t>Ермилово</w:t>
      </w:r>
      <w:proofErr w:type="spellEnd"/>
      <w:r w:rsidR="001E54E1" w:rsidRPr="007911E8">
        <w:rPr>
          <w:sz w:val="28"/>
          <w:szCs w:val="28"/>
        </w:rPr>
        <w:t xml:space="preserve">, </w:t>
      </w:r>
      <w:r w:rsidRPr="007911E8">
        <w:rPr>
          <w:sz w:val="28"/>
          <w:szCs w:val="28"/>
        </w:rPr>
        <w:t>пос. Рябово, пос. Красная</w:t>
      </w:r>
      <w:r w:rsidR="001E54E1" w:rsidRPr="007911E8">
        <w:rPr>
          <w:sz w:val="28"/>
          <w:szCs w:val="28"/>
        </w:rPr>
        <w:t xml:space="preserve"> Долина</w:t>
      </w:r>
      <w:r w:rsidRPr="007911E8">
        <w:rPr>
          <w:sz w:val="28"/>
          <w:szCs w:val="28"/>
        </w:rPr>
        <w:t>, д</w:t>
      </w:r>
      <w:r w:rsidR="00097B6D" w:rsidRPr="007911E8">
        <w:rPr>
          <w:sz w:val="28"/>
          <w:szCs w:val="28"/>
        </w:rPr>
        <w:t>ер</w:t>
      </w:r>
      <w:r w:rsidRPr="007911E8">
        <w:rPr>
          <w:sz w:val="28"/>
          <w:szCs w:val="28"/>
        </w:rPr>
        <w:t>. Камышовка</w:t>
      </w:r>
      <w:r w:rsidR="001E54E1" w:rsidRPr="007911E8">
        <w:rPr>
          <w:sz w:val="28"/>
          <w:szCs w:val="28"/>
        </w:rPr>
        <w:t>.</w:t>
      </w:r>
      <w:r w:rsidRPr="007911E8">
        <w:rPr>
          <w:sz w:val="28"/>
          <w:szCs w:val="28"/>
        </w:rPr>
        <w:t xml:space="preserve"> </w:t>
      </w:r>
    </w:p>
    <w:p w:rsidR="007261F6" w:rsidRPr="007911E8" w:rsidRDefault="007261F6" w:rsidP="007E3B10">
      <w:pPr>
        <w:pStyle w:val="affffffffff1"/>
        <w:rPr>
          <w:szCs w:val="28"/>
        </w:rPr>
      </w:pPr>
      <w:r w:rsidRPr="007911E8">
        <w:rPr>
          <w:szCs w:val="28"/>
        </w:rPr>
        <w:t>В таблице 3.4.1-3 приведены основные параметры производственных зон.</w:t>
      </w:r>
    </w:p>
    <w:p w:rsidR="00AE31B7" w:rsidRPr="007911E8" w:rsidRDefault="007261F6" w:rsidP="007E3B10">
      <w:pPr>
        <w:pStyle w:val="affffffffff1"/>
        <w:rPr>
          <w:szCs w:val="28"/>
        </w:rPr>
      </w:pPr>
      <w:r w:rsidRPr="007911E8">
        <w:rPr>
          <w:szCs w:val="28"/>
        </w:rPr>
        <w:t xml:space="preserve">Таблица 3.4.1-3 – </w:t>
      </w:r>
      <w:r w:rsidR="00623FB4" w:rsidRPr="007911E8">
        <w:rPr>
          <w:szCs w:val="28"/>
        </w:rPr>
        <w:t>Основные п</w:t>
      </w:r>
      <w:r w:rsidRPr="007911E8">
        <w:rPr>
          <w:szCs w:val="28"/>
        </w:rPr>
        <w:t xml:space="preserve">араметры </w:t>
      </w:r>
      <w:r w:rsidR="00AE31B7" w:rsidRPr="007911E8">
        <w:rPr>
          <w:szCs w:val="28"/>
        </w:rPr>
        <w:t xml:space="preserve">производственных зон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2106"/>
        <w:gridCol w:w="2257"/>
        <w:gridCol w:w="2406"/>
      </w:tblGrid>
      <w:tr w:rsidR="00AE31B7" w:rsidRPr="007911E8" w:rsidTr="00687DD3">
        <w:trPr>
          <w:trHeight w:val="20"/>
        </w:trPr>
        <w:tc>
          <w:tcPr>
            <w:tcW w:w="1680" w:type="pct"/>
            <w:shd w:val="clear" w:color="auto" w:fill="auto"/>
          </w:tcPr>
          <w:p w:rsidR="00AE31B7" w:rsidRPr="007911E8" w:rsidRDefault="00005176" w:rsidP="004A5615">
            <w:pPr>
              <w:jc w:val="center"/>
              <w:rPr>
                <w:b/>
                <w:bCs/>
              </w:rPr>
            </w:pPr>
            <w:r w:rsidRPr="007911E8">
              <w:rPr>
                <w:b/>
                <w:bCs/>
              </w:rPr>
              <w:t>Наименование зоны</w:t>
            </w:r>
          </w:p>
        </w:tc>
        <w:tc>
          <w:tcPr>
            <w:tcW w:w="1033" w:type="pct"/>
            <w:shd w:val="clear" w:color="auto" w:fill="auto"/>
          </w:tcPr>
          <w:p w:rsidR="00AE31B7" w:rsidRPr="007911E8" w:rsidRDefault="00AE31B7" w:rsidP="004A5615">
            <w:pPr>
              <w:jc w:val="center"/>
              <w:rPr>
                <w:b/>
                <w:bCs/>
              </w:rPr>
            </w:pPr>
            <w:r w:rsidRPr="007911E8">
              <w:rPr>
                <w:b/>
                <w:bCs/>
              </w:rPr>
              <w:t>Площадь, га</w:t>
            </w:r>
          </w:p>
        </w:tc>
        <w:tc>
          <w:tcPr>
            <w:tcW w:w="1107" w:type="pct"/>
            <w:shd w:val="clear" w:color="auto" w:fill="auto"/>
          </w:tcPr>
          <w:p w:rsidR="00AE31B7" w:rsidRPr="007911E8" w:rsidRDefault="00AE31B7" w:rsidP="004A5615">
            <w:pPr>
              <w:jc w:val="center"/>
              <w:rPr>
                <w:b/>
                <w:bCs/>
              </w:rPr>
            </w:pPr>
            <w:r w:rsidRPr="007911E8">
              <w:rPr>
                <w:b/>
                <w:bCs/>
              </w:rPr>
              <w:t>Максимально допустимый коэффициент застройки зоны</w:t>
            </w:r>
          </w:p>
        </w:tc>
        <w:tc>
          <w:tcPr>
            <w:tcW w:w="1180" w:type="pct"/>
            <w:shd w:val="clear" w:color="auto" w:fill="auto"/>
          </w:tcPr>
          <w:p w:rsidR="00AE31B7" w:rsidRPr="007911E8" w:rsidRDefault="00005176" w:rsidP="004A5615">
            <w:pPr>
              <w:jc w:val="center"/>
              <w:rPr>
                <w:b/>
                <w:bCs/>
              </w:rPr>
            </w:pPr>
            <w:r w:rsidRPr="007911E8">
              <w:rPr>
                <w:b/>
                <w:bCs/>
              </w:rPr>
              <w:t>К</w:t>
            </w:r>
            <w:r w:rsidR="00AE31B7" w:rsidRPr="007911E8">
              <w:rPr>
                <w:b/>
                <w:bCs/>
              </w:rPr>
              <w:t>оэффициент плотности застройки</w:t>
            </w:r>
          </w:p>
        </w:tc>
      </w:tr>
      <w:tr w:rsidR="00401D36" w:rsidRPr="007911E8" w:rsidTr="00687DD3">
        <w:trPr>
          <w:trHeight w:val="20"/>
        </w:trPr>
        <w:tc>
          <w:tcPr>
            <w:tcW w:w="1680" w:type="pct"/>
            <w:shd w:val="clear" w:color="auto" w:fill="auto"/>
          </w:tcPr>
          <w:p w:rsidR="00401D36" w:rsidRPr="007911E8" w:rsidRDefault="00401D36" w:rsidP="00957F8D">
            <w:r w:rsidRPr="007911E8">
              <w:t>Зона размещения производственных объектов III</w:t>
            </w:r>
            <w:r w:rsidR="00623FB4" w:rsidRPr="007911E8">
              <w:t>–</w:t>
            </w:r>
            <w:r w:rsidRPr="007911E8">
              <w:t>V класса опасности</w:t>
            </w:r>
          </w:p>
        </w:tc>
        <w:tc>
          <w:tcPr>
            <w:tcW w:w="1033" w:type="pct"/>
            <w:shd w:val="clear" w:color="auto" w:fill="auto"/>
          </w:tcPr>
          <w:p w:rsidR="00401D36" w:rsidRPr="007911E8" w:rsidRDefault="00401D36" w:rsidP="00957F8D">
            <w:r w:rsidRPr="007911E8">
              <w:t>3,82</w:t>
            </w:r>
          </w:p>
        </w:tc>
        <w:tc>
          <w:tcPr>
            <w:tcW w:w="1107" w:type="pct"/>
            <w:shd w:val="clear" w:color="auto" w:fill="auto"/>
          </w:tcPr>
          <w:p w:rsidR="00401D36" w:rsidRPr="007911E8" w:rsidRDefault="00401D36" w:rsidP="00957F8D">
            <w:r w:rsidRPr="007911E8">
              <w:t xml:space="preserve">0,8 </w:t>
            </w:r>
          </w:p>
        </w:tc>
        <w:tc>
          <w:tcPr>
            <w:tcW w:w="1180" w:type="pct"/>
            <w:shd w:val="clear" w:color="auto" w:fill="auto"/>
          </w:tcPr>
          <w:p w:rsidR="00401D36" w:rsidRPr="007911E8" w:rsidRDefault="00401D36" w:rsidP="00957F8D">
            <w:r w:rsidRPr="007911E8">
              <w:t>2,4</w:t>
            </w:r>
          </w:p>
        </w:tc>
      </w:tr>
      <w:tr w:rsidR="00401D36" w:rsidRPr="007911E8" w:rsidTr="00687DD3">
        <w:trPr>
          <w:trHeight w:val="20"/>
        </w:trPr>
        <w:tc>
          <w:tcPr>
            <w:tcW w:w="1680" w:type="pct"/>
            <w:shd w:val="clear" w:color="auto" w:fill="auto"/>
          </w:tcPr>
          <w:p w:rsidR="00401D36" w:rsidRPr="007911E8" w:rsidRDefault="00401D36" w:rsidP="00957F8D">
            <w:r w:rsidRPr="007911E8">
              <w:t>Зона размещения производственных объектов IV</w:t>
            </w:r>
            <w:r w:rsidR="00623FB4" w:rsidRPr="007911E8">
              <w:t>–</w:t>
            </w:r>
            <w:r w:rsidRPr="007911E8">
              <w:t>V класса опасности</w:t>
            </w:r>
          </w:p>
        </w:tc>
        <w:tc>
          <w:tcPr>
            <w:tcW w:w="1033" w:type="pct"/>
            <w:shd w:val="clear" w:color="auto" w:fill="auto"/>
          </w:tcPr>
          <w:p w:rsidR="00401D36" w:rsidRPr="007911E8" w:rsidRDefault="00401D36" w:rsidP="00957F8D">
            <w:r w:rsidRPr="007911E8">
              <w:t>15,10</w:t>
            </w:r>
          </w:p>
        </w:tc>
        <w:tc>
          <w:tcPr>
            <w:tcW w:w="1107" w:type="pct"/>
            <w:shd w:val="clear" w:color="auto" w:fill="auto"/>
          </w:tcPr>
          <w:p w:rsidR="00401D36" w:rsidRPr="007911E8" w:rsidRDefault="00401D36" w:rsidP="00957F8D">
            <w:r w:rsidRPr="007911E8">
              <w:t xml:space="preserve">0,8 </w:t>
            </w:r>
          </w:p>
        </w:tc>
        <w:tc>
          <w:tcPr>
            <w:tcW w:w="1180" w:type="pct"/>
            <w:shd w:val="clear" w:color="auto" w:fill="auto"/>
          </w:tcPr>
          <w:p w:rsidR="00401D36" w:rsidRPr="007911E8" w:rsidRDefault="00401D36" w:rsidP="00957F8D">
            <w:r w:rsidRPr="007911E8">
              <w:t>2,4</w:t>
            </w:r>
          </w:p>
        </w:tc>
      </w:tr>
      <w:tr w:rsidR="00401D36" w:rsidRPr="007911E8" w:rsidTr="00687DD3">
        <w:trPr>
          <w:trHeight w:val="20"/>
        </w:trPr>
        <w:tc>
          <w:tcPr>
            <w:tcW w:w="1680" w:type="pct"/>
            <w:shd w:val="clear" w:color="auto" w:fill="auto"/>
          </w:tcPr>
          <w:p w:rsidR="00401D36" w:rsidRPr="007911E8" w:rsidRDefault="00401D36" w:rsidP="00957F8D">
            <w:r w:rsidRPr="007911E8">
              <w:t>Зона размещения производственных объектов V класса опасности</w:t>
            </w:r>
          </w:p>
        </w:tc>
        <w:tc>
          <w:tcPr>
            <w:tcW w:w="1033" w:type="pct"/>
            <w:shd w:val="clear" w:color="auto" w:fill="auto"/>
          </w:tcPr>
          <w:p w:rsidR="00401D36" w:rsidRPr="007911E8" w:rsidRDefault="00401D36" w:rsidP="00957F8D">
            <w:r w:rsidRPr="007911E8">
              <w:t>4190,11</w:t>
            </w:r>
          </w:p>
        </w:tc>
        <w:tc>
          <w:tcPr>
            <w:tcW w:w="1107" w:type="pct"/>
            <w:shd w:val="clear" w:color="auto" w:fill="auto"/>
          </w:tcPr>
          <w:p w:rsidR="00401D36" w:rsidRPr="007911E8" w:rsidRDefault="00401D36" w:rsidP="00957F8D">
            <w:r w:rsidRPr="007911E8">
              <w:t xml:space="preserve">0,8 </w:t>
            </w:r>
          </w:p>
        </w:tc>
        <w:tc>
          <w:tcPr>
            <w:tcW w:w="1180" w:type="pct"/>
            <w:shd w:val="clear" w:color="auto" w:fill="auto"/>
          </w:tcPr>
          <w:p w:rsidR="00401D36" w:rsidRPr="007911E8" w:rsidRDefault="00401D36" w:rsidP="00957F8D">
            <w:r w:rsidRPr="007911E8">
              <w:t>2,4</w:t>
            </w:r>
          </w:p>
        </w:tc>
      </w:tr>
      <w:tr w:rsidR="00401D36" w:rsidRPr="007911E8" w:rsidTr="00687DD3">
        <w:trPr>
          <w:trHeight w:val="20"/>
        </w:trPr>
        <w:tc>
          <w:tcPr>
            <w:tcW w:w="1680" w:type="pct"/>
            <w:shd w:val="clear" w:color="auto" w:fill="auto"/>
          </w:tcPr>
          <w:p w:rsidR="00401D36" w:rsidRPr="007911E8" w:rsidRDefault="00401D36" w:rsidP="00957F8D">
            <w:r w:rsidRPr="007911E8">
              <w:t>Коммунально-складская зона</w:t>
            </w:r>
          </w:p>
        </w:tc>
        <w:tc>
          <w:tcPr>
            <w:tcW w:w="1033" w:type="pct"/>
            <w:shd w:val="clear" w:color="auto" w:fill="auto"/>
          </w:tcPr>
          <w:p w:rsidR="00401D36" w:rsidRPr="007911E8" w:rsidRDefault="00401D36" w:rsidP="00957F8D">
            <w:r w:rsidRPr="007911E8">
              <w:t>52,48</w:t>
            </w:r>
          </w:p>
        </w:tc>
        <w:tc>
          <w:tcPr>
            <w:tcW w:w="1107" w:type="pct"/>
            <w:shd w:val="clear" w:color="auto" w:fill="auto"/>
          </w:tcPr>
          <w:p w:rsidR="00401D36" w:rsidRPr="007911E8" w:rsidRDefault="00401D36" w:rsidP="00957F8D">
            <w:r w:rsidRPr="007911E8">
              <w:t>0,6</w:t>
            </w:r>
          </w:p>
        </w:tc>
        <w:tc>
          <w:tcPr>
            <w:tcW w:w="1180" w:type="pct"/>
            <w:shd w:val="clear" w:color="auto" w:fill="auto"/>
          </w:tcPr>
          <w:p w:rsidR="00401D36" w:rsidRPr="007911E8" w:rsidRDefault="00401D36" w:rsidP="00957F8D">
            <w:r w:rsidRPr="007911E8">
              <w:t>1,8</w:t>
            </w:r>
          </w:p>
        </w:tc>
      </w:tr>
    </w:tbl>
    <w:p w:rsidR="00AE31B7" w:rsidRPr="007911E8" w:rsidRDefault="00AE31B7" w:rsidP="007C6E3A">
      <w:pPr>
        <w:widowControl w:val="0"/>
        <w:tabs>
          <w:tab w:val="left" w:pos="720"/>
        </w:tabs>
        <w:ind w:firstLine="709"/>
        <w:jc w:val="both"/>
        <w:rPr>
          <w:sz w:val="28"/>
          <w:szCs w:val="28"/>
        </w:rPr>
      </w:pPr>
    </w:p>
    <w:p w:rsidR="008A1A7C" w:rsidRPr="007911E8" w:rsidRDefault="008A1A7C" w:rsidP="007C6E3A">
      <w:pPr>
        <w:widowControl w:val="0"/>
        <w:tabs>
          <w:tab w:val="left" w:pos="720"/>
        </w:tabs>
        <w:ind w:firstLine="709"/>
        <w:jc w:val="both"/>
        <w:rPr>
          <w:sz w:val="28"/>
          <w:szCs w:val="28"/>
        </w:rPr>
      </w:pPr>
      <w:r w:rsidRPr="007911E8">
        <w:rPr>
          <w:b/>
          <w:sz w:val="28"/>
          <w:szCs w:val="28"/>
        </w:rPr>
        <w:t>Зоны</w:t>
      </w:r>
      <w:r w:rsidR="00FE43FF" w:rsidRPr="007911E8">
        <w:rPr>
          <w:b/>
          <w:sz w:val="28"/>
          <w:szCs w:val="28"/>
        </w:rPr>
        <w:t xml:space="preserve"> объектов</w:t>
      </w:r>
      <w:r w:rsidRPr="007911E8">
        <w:rPr>
          <w:b/>
          <w:sz w:val="28"/>
          <w:szCs w:val="28"/>
        </w:rPr>
        <w:t xml:space="preserve"> инженерной и транспортной инфраструктуры</w:t>
      </w:r>
    </w:p>
    <w:p w:rsidR="008A1A7C" w:rsidRPr="007911E8" w:rsidRDefault="008A1A7C" w:rsidP="007C6E3A">
      <w:pPr>
        <w:widowControl w:val="0"/>
        <w:tabs>
          <w:tab w:val="left" w:pos="720"/>
        </w:tabs>
        <w:ind w:firstLine="709"/>
        <w:jc w:val="both"/>
        <w:rPr>
          <w:sz w:val="28"/>
          <w:szCs w:val="28"/>
        </w:rPr>
      </w:pPr>
      <w:r w:rsidRPr="007911E8">
        <w:rPr>
          <w:sz w:val="28"/>
          <w:szCs w:val="28"/>
        </w:rPr>
        <w:t>Формирование зон</w:t>
      </w:r>
      <w:r w:rsidR="00FE43FF" w:rsidRPr="007911E8">
        <w:rPr>
          <w:sz w:val="28"/>
          <w:szCs w:val="28"/>
        </w:rPr>
        <w:t xml:space="preserve"> объектов</w:t>
      </w:r>
      <w:r w:rsidRPr="007911E8">
        <w:rPr>
          <w:sz w:val="28"/>
          <w:szCs w:val="28"/>
        </w:rPr>
        <w:t xml:space="preserve"> транспортной инфраструктуры осуществлено в целях развития и размещения объектов внешнего транспорта, развития морского порта Приморск. Допускается размещение объектов общественно-деловой застройки и инженерной инфраструктуры, связанных с обслуживанием данной зоны.</w:t>
      </w:r>
    </w:p>
    <w:p w:rsidR="007E3B10" w:rsidRPr="007911E8" w:rsidRDefault="00FE43FF" w:rsidP="004C0A70">
      <w:pPr>
        <w:pStyle w:val="affffffffff6"/>
        <w:tabs>
          <w:tab w:val="left" w:pos="993"/>
          <w:tab w:val="left" w:pos="1134"/>
        </w:tabs>
        <w:spacing w:before="0" w:after="0"/>
        <w:ind w:left="709" w:firstLine="0"/>
        <w:rPr>
          <w:sz w:val="28"/>
          <w:szCs w:val="28"/>
        </w:rPr>
      </w:pPr>
      <w:r w:rsidRPr="007911E8">
        <w:rPr>
          <w:sz w:val="28"/>
          <w:szCs w:val="28"/>
        </w:rPr>
        <w:t>З</w:t>
      </w:r>
      <w:r w:rsidR="008A1A7C" w:rsidRPr="007911E8">
        <w:rPr>
          <w:sz w:val="28"/>
          <w:szCs w:val="28"/>
        </w:rPr>
        <w:t>она</w:t>
      </w:r>
      <w:r w:rsidRPr="007911E8">
        <w:rPr>
          <w:sz w:val="28"/>
          <w:szCs w:val="28"/>
        </w:rPr>
        <w:t xml:space="preserve"> объектов</w:t>
      </w:r>
      <w:r w:rsidR="008A1A7C" w:rsidRPr="007911E8">
        <w:rPr>
          <w:sz w:val="28"/>
          <w:szCs w:val="28"/>
        </w:rPr>
        <w:t xml:space="preserve"> инженерной инфраструктуры</w:t>
      </w:r>
      <w:r w:rsidRPr="007911E8">
        <w:rPr>
          <w:sz w:val="28"/>
          <w:szCs w:val="28"/>
        </w:rPr>
        <w:t xml:space="preserve"> (И-1)</w:t>
      </w:r>
      <w:r w:rsidR="008A1A7C" w:rsidRPr="007911E8">
        <w:rPr>
          <w:sz w:val="28"/>
          <w:szCs w:val="28"/>
        </w:rPr>
        <w:t xml:space="preserve"> </w:t>
      </w:r>
      <w:r w:rsidR="00C0231A" w:rsidRPr="007911E8">
        <w:rPr>
          <w:sz w:val="28"/>
          <w:szCs w:val="28"/>
        </w:rPr>
        <w:t xml:space="preserve">выделена </w:t>
      </w:r>
      <w:r w:rsidR="008A1A7C" w:rsidRPr="007911E8">
        <w:rPr>
          <w:sz w:val="28"/>
          <w:szCs w:val="28"/>
        </w:rPr>
        <w:t>для размещения</w:t>
      </w:r>
      <w:r w:rsidR="004C0A70" w:rsidRPr="007911E8">
        <w:rPr>
          <w:sz w:val="28"/>
          <w:szCs w:val="28"/>
          <w:lang w:val="ru-RU"/>
        </w:rPr>
        <w:t xml:space="preserve"> </w:t>
      </w:r>
      <w:r w:rsidR="008A1A7C" w:rsidRPr="007911E8">
        <w:rPr>
          <w:sz w:val="28"/>
          <w:szCs w:val="28"/>
        </w:rPr>
        <w:t>существующих и планируе</w:t>
      </w:r>
      <w:r w:rsidR="009F422A" w:rsidRPr="007911E8">
        <w:rPr>
          <w:sz w:val="28"/>
          <w:szCs w:val="28"/>
        </w:rPr>
        <w:t>м</w:t>
      </w:r>
      <w:r w:rsidR="008A1A7C" w:rsidRPr="007911E8">
        <w:rPr>
          <w:sz w:val="28"/>
          <w:szCs w:val="28"/>
        </w:rPr>
        <w:t>ых объектов инженерной инфраструктуры</w:t>
      </w:r>
      <w:r w:rsidR="00C0231A" w:rsidRPr="007911E8">
        <w:rPr>
          <w:sz w:val="28"/>
          <w:szCs w:val="28"/>
        </w:rPr>
        <w:t xml:space="preserve"> </w:t>
      </w:r>
      <w:r w:rsidRPr="007911E8">
        <w:rPr>
          <w:sz w:val="28"/>
          <w:szCs w:val="28"/>
        </w:rPr>
        <w:t>(</w:t>
      </w:r>
      <w:r w:rsidR="008A1A7C" w:rsidRPr="007911E8">
        <w:rPr>
          <w:sz w:val="28"/>
          <w:szCs w:val="28"/>
        </w:rPr>
        <w:t>объектов электро-, тепло-, газо- и водоснабжения населения, водоотведения</w:t>
      </w:r>
      <w:r w:rsidRPr="007911E8">
        <w:rPr>
          <w:sz w:val="28"/>
          <w:szCs w:val="28"/>
        </w:rPr>
        <w:t>)</w:t>
      </w:r>
      <w:r w:rsidR="008A1A7C" w:rsidRPr="007911E8">
        <w:rPr>
          <w:sz w:val="28"/>
          <w:szCs w:val="28"/>
        </w:rPr>
        <w:t>.</w:t>
      </w:r>
      <w:r w:rsidR="004A5E56" w:rsidRPr="007911E8">
        <w:rPr>
          <w:sz w:val="28"/>
          <w:szCs w:val="28"/>
        </w:rPr>
        <w:t xml:space="preserve"> Площадь зоны на расчетный срок составит 1</w:t>
      </w:r>
      <w:r w:rsidR="00A4403B" w:rsidRPr="007911E8">
        <w:rPr>
          <w:sz w:val="28"/>
          <w:szCs w:val="28"/>
        </w:rPr>
        <w:t>2</w:t>
      </w:r>
      <w:r w:rsidR="004A5E56" w:rsidRPr="007911E8">
        <w:rPr>
          <w:sz w:val="28"/>
          <w:szCs w:val="28"/>
        </w:rPr>
        <w:t>,0</w:t>
      </w:r>
      <w:r w:rsidR="00A4403B" w:rsidRPr="007911E8">
        <w:rPr>
          <w:sz w:val="28"/>
          <w:szCs w:val="28"/>
        </w:rPr>
        <w:t>8</w:t>
      </w:r>
      <w:r w:rsidR="004A5E56" w:rsidRPr="007911E8">
        <w:rPr>
          <w:sz w:val="28"/>
          <w:szCs w:val="28"/>
        </w:rPr>
        <w:t xml:space="preserve"> га.</w:t>
      </w:r>
    </w:p>
    <w:p w:rsidR="007E3B10" w:rsidRPr="007911E8" w:rsidRDefault="00FE43FF" w:rsidP="004C0A70">
      <w:pPr>
        <w:pStyle w:val="affffffffff6"/>
        <w:tabs>
          <w:tab w:val="left" w:pos="993"/>
          <w:tab w:val="left" w:pos="1134"/>
        </w:tabs>
        <w:spacing w:before="0" w:after="0"/>
        <w:ind w:left="709" w:firstLine="0"/>
        <w:rPr>
          <w:sz w:val="28"/>
          <w:szCs w:val="28"/>
        </w:rPr>
      </w:pPr>
      <w:r w:rsidRPr="007911E8">
        <w:rPr>
          <w:sz w:val="28"/>
          <w:szCs w:val="28"/>
        </w:rPr>
        <w:t>З</w:t>
      </w:r>
      <w:r w:rsidR="008A1A7C" w:rsidRPr="007911E8">
        <w:rPr>
          <w:sz w:val="28"/>
          <w:szCs w:val="28"/>
        </w:rPr>
        <w:t>она объектов транспортной инфраструктуры</w:t>
      </w:r>
      <w:r w:rsidRPr="007911E8">
        <w:rPr>
          <w:sz w:val="28"/>
          <w:szCs w:val="28"/>
        </w:rPr>
        <w:t xml:space="preserve"> (Т-1)</w:t>
      </w:r>
      <w:r w:rsidR="008A1A7C" w:rsidRPr="007911E8">
        <w:rPr>
          <w:sz w:val="28"/>
          <w:szCs w:val="28"/>
        </w:rPr>
        <w:t xml:space="preserve"> включает автомобильные дороги федерального, регионального и </w:t>
      </w:r>
      <w:r w:rsidRPr="007911E8">
        <w:rPr>
          <w:sz w:val="28"/>
          <w:szCs w:val="28"/>
        </w:rPr>
        <w:t>местного</w:t>
      </w:r>
      <w:r w:rsidR="008A1A7C" w:rsidRPr="007911E8">
        <w:rPr>
          <w:sz w:val="28"/>
          <w:szCs w:val="28"/>
        </w:rPr>
        <w:t xml:space="preserve"> значения, с включением объектов обслуживания транспорта,</w:t>
      </w:r>
      <w:r w:rsidRPr="007911E8">
        <w:rPr>
          <w:sz w:val="28"/>
          <w:szCs w:val="28"/>
        </w:rPr>
        <w:t xml:space="preserve"> и</w:t>
      </w:r>
      <w:r w:rsidR="008A1A7C" w:rsidRPr="007911E8">
        <w:rPr>
          <w:sz w:val="28"/>
          <w:szCs w:val="28"/>
        </w:rPr>
        <w:t xml:space="preserve"> предусм</w:t>
      </w:r>
      <w:r w:rsidRPr="007911E8">
        <w:rPr>
          <w:sz w:val="28"/>
          <w:szCs w:val="28"/>
        </w:rPr>
        <w:t>отрена для</w:t>
      </w:r>
      <w:r w:rsidR="008A1A7C" w:rsidRPr="007911E8">
        <w:rPr>
          <w:sz w:val="28"/>
          <w:szCs w:val="28"/>
        </w:rPr>
        <w:t xml:space="preserve"> развити</w:t>
      </w:r>
      <w:r w:rsidRPr="007911E8">
        <w:rPr>
          <w:sz w:val="28"/>
          <w:szCs w:val="28"/>
        </w:rPr>
        <w:t>я</w:t>
      </w:r>
      <w:r w:rsidR="008A1A7C" w:rsidRPr="007911E8">
        <w:rPr>
          <w:sz w:val="28"/>
          <w:szCs w:val="28"/>
        </w:rPr>
        <w:t xml:space="preserve"> системы железнодорожных и автомобильных подходов к морскому порту. </w:t>
      </w:r>
      <w:r w:rsidR="00C0231A" w:rsidRPr="007911E8">
        <w:rPr>
          <w:sz w:val="28"/>
          <w:szCs w:val="28"/>
        </w:rPr>
        <w:t>Площадь зоны на расчетный срок составит 708</w:t>
      </w:r>
      <w:r w:rsidRPr="007911E8">
        <w:rPr>
          <w:sz w:val="28"/>
          <w:szCs w:val="28"/>
        </w:rPr>
        <w:t>,</w:t>
      </w:r>
      <w:r w:rsidR="00C0231A" w:rsidRPr="007911E8">
        <w:rPr>
          <w:sz w:val="28"/>
          <w:szCs w:val="28"/>
        </w:rPr>
        <w:t>71 га.</w:t>
      </w:r>
    </w:p>
    <w:p w:rsidR="00CD1B49" w:rsidRPr="007911E8" w:rsidRDefault="00FE43FF" w:rsidP="004C0A70">
      <w:pPr>
        <w:pStyle w:val="affffffffff6"/>
        <w:tabs>
          <w:tab w:val="left" w:pos="993"/>
          <w:tab w:val="left" w:pos="1134"/>
        </w:tabs>
        <w:spacing w:before="0" w:after="0"/>
        <w:ind w:left="709" w:firstLine="0"/>
        <w:rPr>
          <w:sz w:val="28"/>
          <w:szCs w:val="28"/>
        </w:rPr>
      </w:pPr>
      <w:r w:rsidRPr="007911E8">
        <w:rPr>
          <w:sz w:val="28"/>
          <w:szCs w:val="28"/>
        </w:rPr>
        <w:t>З</w:t>
      </w:r>
      <w:r w:rsidR="008A1A7C" w:rsidRPr="007911E8">
        <w:rPr>
          <w:sz w:val="28"/>
          <w:szCs w:val="28"/>
        </w:rPr>
        <w:t>она портовых компле</w:t>
      </w:r>
      <w:r w:rsidR="009F422A" w:rsidRPr="007911E8">
        <w:rPr>
          <w:sz w:val="28"/>
          <w:szCs w:val="28"/>
        </w:rPr>
        <w:t>к</w:t>
      </w:r>
      <w:r w:rsidR="008A1A7C" w:rsidRPr="007911E8">
        <w:rPr>
          <w:sz w:val="28"/>
          <w:szCs w:val="28"/>
        </w:rPr>
        <w:t>сов</w:t>
      </w:r>
      <w:r w:rsidRPr="007911E8">
        <w:rPr>
          <w:sz w:val="28"/>
          <w:szCs w:val="28"/>
        </w:rPr>
        <w:t xml:space="preserve"> (ПК)</w:t>
      </w:r>
      <w:r w:rsidR="008A1A7C" w:rsidRPr="007911E8">
        <w:rPr>
          <w:sz w:val="28"/>
          <w:szCs w:val="28"/>
        </w:rPr>
        <w:t xml:space="preserve"> включает территорию морского порта Приморск, существующие и планируемые терминалы и комплексы по </w:t>
      </w:r>
      <w:r w:rsidR="008A1A7C" w:rsidRPr="007911E8">
        <w:rPr>
          <w:sz w:val="28"/>
          <w:szCs w:val="28"/>
        </w:rPr>
        <w:lastRenderedPageBreak/>
        <w:t>перегрузке и перевалке грузов</w:t>
      </w:r>
      <w:r w:rsidR="00EC3AC8" w:rsidRPr="007911E8">
        <w:rPr>
          <w:sz w:val="28"/>
          <w:szCs w:val="28"/>
        </w:rPr>
        <w:t>, расположенные</w:t>
      </w:r>
      <w:r w:rsidR="008A1A7C" w:rsidRPr="007911E8">
        <w:rPr>
          <w:sz w:val="28"/>
          <w:szCs w:val="28"/>
        </w:rPr>
        <w:t xml:space="preserve"> вдоль</w:t>
      </w:r>
      <w:r w:rsidR="008A1A7C" w:rsidRPr="007911E8">
        <w:rPr>
          <w:rFonts w:ascii="Arial" w:hAnsi="Arial" w:cs="Arial"/>
          <w:sz w:val="20"/>
          <w:szCs w:val="20"/>
          <w:bdr w:val="none" w:sz="0" w:space="0" w:color="auto" w:frame="1"/>
        </w:rPr>
        <w:t xml:space="preserve"> </w:t>
      </w:r>
      <w:r w:rsidR="008A1A7C" w:rsidRPr="007911E8">
        <w:rPr>
          <w:sz w:val="28"/>
          <w:szCs w:val="28"/>
        </w:rPr>
        <w:t xml:space="preserve">северо-восточного побережья пролива </w:t>
      </w:r>
      <w:proofErr w:type="spellStart"/>
      <w:r w:rsidR="008A1A7C" w:rsidRPr="007911E8">
        <w:rPr>
          <w:sz w:val="28"/>
          <w:szCs w:val="28"/>
        </w:rPr>
        <w:t>Бъ</w:t>
      </w:r>
      <w:r w:rsidR="001A0545" w:rsidRPr="007911E8">
        <w:rPr>
          <w:sz w:val="28"/>
          <w:szCs w:val="28"/>
        </w:rPr>
        <w:t>ё</w:t>
      </w:r>
      <w:r w:rsidR="008A1A7C" w:rsidRPr="007911E8">
        <w:rPr>
          <w:sz w:val="28"/>
          <w:szCs w:val="28"/>
        </w:rPr>
        <w:t>ркезунд</w:t>
      </w:r>
      <w:proofErr w:type="spellEnd"/>
      <w:r w:rsidR="008A1A7C" w:rsidRPr="007911E8">
        <w:rPr>
          <w:sz w:val="28"/>
          <w:szCs w:val="28"/>
        </w:rPr>
        <w:t xml:space="preserve"> Финского залива Балтийского моря. Площадь зоны составляет 3</w:t>
      </w:r>
      <w:r w:rsidR="00A4403B" w:rsidRPr="007911E8">
        <w:rPr>
          <w:sz w:val="28"/>
          <w:szCs w:val="28"/>
        </w:rPr>
        <w:t>51</w:t>
      </w:r>
      <w:r w:rsidR="008A1A7C" w:rsidRPr="007911E8">
        <w:rPr>
          <w:sz w:val="28"/>
          <w:szCs w:val="28"/>
        </w:rPr>
        <w:t>,</w:t>
      </w:r>
      <w:r w:rsidR="00A4403B" w:rsidRPr="007911E8">
        <w:rPr>
          <w:sz w:val="28"/>
          <w:szCs w:val="28"/>
        </w:rPr>
        <w:t>94</w:t>
      </w:r>
      <w:r w:rsidR="008A1A7C" w:rsidRPr="007911E8">
        <w:rPr>
          <w:sz w:val="28"/>
          <w:szCs w:val="28"/>
        </w:rPr>
        <w:t xml:space="preserve"> га</w:t>
      </w:r>
      <w:r w:rsidR="00B67CDE" w:rsidRPr="007911E8">
        <w:rPr>
          <w:sz w:val="28"/>
          <w:szCs w:val="28"/>
        </w:rPr>
        <w:t>.</w:t>
      </w:r>
    </w:p>
    <w:p w:rsidR="007E3B10" w:rsidRPr="007911E8" w:rsidRDefault="007E3B10" w:rsidP="007C6E3A">
      <w:pPr>
        <w:ind w:firstLine="709"/>
        <w:jc w:val="both"/>
        <w:rPr>
          <w:b/>
          <w:sz w:val="28"/>
          <w:szCs w:val="28"/>
        </w:rPr>
      </w:pPr>
    </w:p>
    <w:p w:rsidR="008A1A7C" w:rsidRPr="007911E8" w:rsidRDefault="008A1A7C" w:rsidP="007C6E3A">
      <w:pPr>
        <w:ind w:firstLine="709"/>
        <w:jc w:val="both"/>
        <w:rPr>
          <w:b/>
          <w:sz w:val="28"/>
          <w:szCs w:val="28"/>
        </w:rPr>
      </w:pPr>
      <w:r w:rsidRPr="007911E8">
        <w:rPr>
          <w:b/>
          <w:sz w:val="28"/>
          <w:szCs w:val="28"/>
        </w:rPr>
        <w:t xml:space="preserve">Рекреационные зоны </w:t>
      </w:r>
    </w:p>
    <w:p w:rsidR="008A1A7C" w:rsidRPr="007911E8" w:rsidRDefault="008A1A7C" w:rsidP="007E3B10">
      <w:pPr>
        <w:pStyle w:val="affffffffff1"/>
      </w:pPr>
      <w:r w:rsidRPr="007911E8">
        <w:t xml:space="preserve">Для создания благоприятных условий для развития туризма и отдыха </w:t>
      </w:r>
      <w:r w:rsidR="00FE43FF" w:rsidRPr="007911E8">
        <w:t>с</w:t>
      </w:r>
      <w:r w:rsidRPr="007911E8">
        <w:t>хемой территориального планирования Ленинградской области на территории Приморского городского поселения предусматривается организация двух туристско-рекреационных зон регионального значения</w:t>
      </w:r>
      <w:r w:rsidR="0083735E" w:rsidRPr="007911E8">
        <w:t>,</w:t>
      </w:r>
      <w:r w:rsidRPr="007911E8">
        <w:t xml:space="preserve"> благоприятных по своим природным, социальным и градостроительным условиям для организации туризма, массового загородного отдыха и оздоровительных мероприятий. </w:t>
      </w:r>
    </w:p>
    <w:p w:rsidR="00C0231A" w:rsidRPr="007911E8" w:rsidRDefault="008A1A7C" w:rsidP="007E3B10">
      <w:pPr>
        <w:pStyle w:val="affffffffff1"/>
      </w:pPr>
      <w:r w:rsidRPr="007911E8">
        <w:t xml:space="preserve">Рекреационные зоны местного значения </w:t>
      </w:r>
      <w:r w:rsidR="00C0231A" w:rsidRPr="007911E8">
        <w:t xml:space="preserve">городского </w:t>
      </w:r>
      <w:r w:rsidRPr="007911E8">
        <w:t>поселения предназначены для размещения объектов оздоровительного и туристско-рекреационного назначения, размещения объектов водных видов спорта</w:t>
      </w:r>
      <w:r w:rsidR="0083735E" w:rsidRPr="007911E8">
        <w:t xml:space="preserve">, </w:t>
      </w:r>
      <w:r w:rsidRPr="007911E8">
        <w:t>занятий физической культурой и спортом.</w:t>
      </w:r>
      <w:r w:rsidR="00C0231A" w:rsidRPr="007911E8">
        <w:t xml:space="preserve"> Общая площадь рекреационных зон на расчетный срок составит 79</w:t>
      </w:r>
      <w:r w:rsidR="00401D36" w:rsidRPr="007911E8">
        <w:t>7</w:t>
      </w:r>
      <w:r w:rsidR="00C0231A" w:rsidRPr="007911E8">
        <w:t>,</w:t>
      </w:r>
      <w:r w:rsidR="00401D36" w:rsidRPr="007911E8">
        <w:t>88</w:t>
      </w:r>
      <w:r w:rsidR="00C0231A" w:rsidRPr="007911E8">
        <w:t xml:space="preserve"> га</w:t>
      </w:r>
      <w:r w:rsidR="00FE43FF" w:rsidRPr="007911E8">
        <w:t>.</w:t>
      </w:r>
    </w:p>
    <w:p w:rsidR="008A1A7C" w:rsidRPr="007911E8" w:rsidRDefault="008A1A7C" w:rsidP="007E3B10">
      <w:pPr>
        <w:pStyle w:val="affffffffff1"/>
      </w:pPr>
      <w:r w:rsidRPr="007911E8">
        <w:t xml:space="preserve">В рекреационных зонах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 </w:t>
      </w:r>
    </w:p>
    <w:p w:rsidR="0083735E" w:rsidRPr="007911E8" w:rsidRDefault="008A1A7C" w:rsidP="007E3B10">
      <w:pPr>
        <w:pStyle w:val="affffffffff1"/>
        <w:rPr>
          <w:szCs w:val="28"/>
        </w:rPr>
      </w:pPr>
      <w:r w:rsidRPr="007911E8">
        <w:t>Приб</w:t>
      </w:r>
      <w:r w:rsidRPr="007911E8">
        <w:rPr>
          <w:szCs w:val="28"/>
        </w:rPr>
        <w:t>режн</w:t>
      </w:r>
      <w:r w:rsidR="00EB04FB" w:rsidRPr="007911E8">
        <w:rPr>
          <w:szCs w:val="28"/>
        </w:rPr>
        <w:t>ые</w:t>
      </w:r>
      <w:r w:rsidRPr="007911E8">
        <w:rPr>
          <w:szCs w:val="28"/>
        </w:rPr>
        <w:t xml:space="preserve"> зон</w:t>
      </w:r>
      <w:r w:rsidR="00EB04FB" w:rsidRPr="007911E8">
        <w:rPr>
          <w:szCs w:val="28"/>
        </w:rPr>
        <w:t>ы</w:t>
      </w:r>
      <w:r w:rsidRPr="007911E8">
        <w:rPr>
          <w:szCs w:val="28"/>
        </w:rPr>
        <w:t xml:space="preserve"> залива и озер, расположенны</w:t>
      </w:r>
      <w:r w:rsidR="00EB04FB" w:rsidRPr="007911E8">
        <w:rPr>
          <w:szCs w:val="28"/>
        </w:rPr>
        <w:t>е</w:t>
      </w:r>
      <w:r w:rsidRPr="007911E8">
        <w:rPr>
          <w:szCs w:val="28"/>
        </w:rPr>
        <w:t xml:space="preserve"> в границах </w:t>
      </w:r>
      <w:r w:rsidR="00EB04FB" w:rsidRPr="007911E8">
        <w:rPr>
          <w:szCs w:val="28"/>
        </w:rPr>
        <w:t xml:space="preserve">населенных пунктов </w:t>
      </w:r>
      <w:r w:rsidRPr="007911E8">
        <w:rPr>
          <w:szCs w:val="28"/>
        </w:rPr>
        <w:t xml:space="preserve">поселения, свободные от застройки, предлагается сохранить под рекреационные функции, провести благоустройство, а также разместить новые объекты туристской инфраструктуры. </w:t>
      </w:r>
      <w:r w:rsidR="0083735E" w:rsidRPr="007911E8">
        <w:rPr>
          <w:szCs w:val="28"/>
        </w:rPr>
        <w:t xml:space="preserve">Состав и параметры рекреационных зон: </w:t>
      </w:r>
    </w:p>
    <w:p w:rsidR="007E3B10"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зона зеленых насаждений общего пользования </w:t>
      </w:r>
      <w:r w:rsidR="0083735E" w:rsidRPr="007911E8">
        <w:rPr>
          <w:sz w:val="28"/>
          <w:szCs w:val="28"/>
        </w:rPr>
        <w:t xml:space="preserve">(Р-1) </w:t>
      </w:r>
      <w:r w:rsidRPr="007911E8">
        <w:rPr>
          <w:sz w:val="28"/>
          <w:szCs w:val="28"/>
        </w:rPr>
        <w:t xml:space="preserve">определена для размещения скверов, парков, бульваров, садов, набережных, используемых в целях кратковременного отдыха, проведения досуга населения. </w:t>
      </w:r>
      <w:r w:rsidR="002A6D9F" w:rsidRPr="007911E8">
        <w:rPr>
          <w:sz w:val="28"/>
          <w:szCs w:val="28"/>
        </w:rPr>
        <w:t>П</w:t>
      </w:r>
      <w:r w:rsidRPr="007911E8">
        <w:rPr>
          <w:sz w:val="28"/>
          <w:szCs w:val="28"/>
        </w:rPr>
        <w:t>редусмотрен</w:t>
      </w:r>
      <w:r w:rsidR="002A6D9F" w:rsidRPr="007911E8">
        <w:rPr>
          <w:sz w:val="28"/>
          <w:szCs w:val="28"/>
        </w:rPr>
        <w:t>о</w:t>
      </w:r>
      <w:r w:rsidRPr="007911E8">
        <w:rPr>
          <w:sz w:val="28"/>
          <w:szCs w:val="28"/>
        </w:rPr>
        <w:t xml:space="preserve"> формирование систем</w:t>
      </w:r>
      <w:r w:rsidR="002A6D9F" w:rsidRPr="007911E8">
        <w:rPr>
          <w:sz w:val="28"/>
          <w:szCs w:val="28"/>
        </w:rPr>
        <w:t>ы</w:t>
      </w:r>
      <w:r w:rsidRPr="007911E8">
        <w:rPr>
          <w:sz w:val="28"/>
          <w:szCs w:val="28"/>
        </w:rPr>
        <w:t xml:space="preserve"> зеленых насаждений общего пользования в границах населенных пунктов, благоустройство береговой зоны вдоль залива и озер, создание парковых зон, скверов и бульваров. </w:t>
      </w:r>
      <w:r w:rsidR="00E93E4F" w:rsidRPr="007911E8">
        <w:rPr>
          <w:sz w:val="28"/>
          <w:szCs w:val="28"/>
        </w:rPr>
        <w:t>Общая площадь зоны зеленых насаждений общего пользования в Приморском городском поселении составит 3</w:t>
      </w:r>
      <w:r w:rsidR="00C0231A" w:rsidRPr="007911E8">
        <w:rPr>
          <w:sz w:val="28"/>
          <w:szCs w:val="28"/>
        </w:rPr>
        <w:t>9</w:t>
      </w:r>
      <w:r w:rsidR="00401D36" w:rsidRPr="007911E8">
        <w:rPr>
          <w:sz w:val="28"/>
          <w:szCs w:val="28"/>
        </w:rPr>
        <w:t>8</w:t>
      </w:r>
      <w:r w:rsidR="00C0231A" w:rsidRPr="007911E8">
        <w:rPr>
          <w:sz w:val="28"/>
          <w:szCs w:val="28"/>
        </w:rPr>
        <w:t>,</w:t>
      </w:r>
      <w:r w:rsidR="00401D36" w:rsidRPr="007911E8">
        <w:rPr>
          <w:sz w:val="28"/>
          <w:szCs w:val="28"/>
        </w:rPr>
        <w:t>69</w:t>
      </w:r>
      <w:r w:rsidR="00FE43FF" w:rsidRPr="007911E8">
        <w:rPr>
          <w:sz w:val="28"/>
          <w:szCs w:val="28"/>
        </w:rPr>
        <w:t xml:space="preserve"> </w:t>
      </w:r>
      <w:r w:rsidR="00E93E4F" w:rsidRPr="007911E8">
        <w:rPr>
          <w:sz w:val="28"/>
          <w:szCs w:val="28"/>
        </w:rPr>
        <w:t>га</w:t>
      </w:r>
      <w:r w:rsidR="002A6D9F" w:rsidRPr="007911E8">
        <w:rPr>
          <w:sz w:val="28"/>
          <w:szCs w:val="28"/>
        </w:rPr>
        <w:t>;</w:t>
      </w:r>
    </w:p>
    <w:p w:rsidR="007E3B10"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зона рекреационных объектов </w:t>
      </w:r>
      <w:r w:rsidR="00A05A67" w:rsidRPr="007911E8">
        <w:rPr>
          <w:sz w:val="28"/>
          <w:szCs w:val="28"/>
        </w:rPr>
        <w:t xml:space="preserve">(Р-2) предназначена для размещения </w:t>
      </w:r>
      <w:r w:rsidRPr="007911E8">
        <w:rPr>
          <w:sz w:val="28"/>
          <w:szCs w:val="28"/>
        </w:rPr>
        <w:t>дом</w:t>
      </w:r>
      <w:r w:rsidR="00A05A67" w:rsidRPr="007911E8">
        <w:rPr>
          <w:sz w:val="28"/>
          <w:szCs w:val="28"/>
        </w:rPr>
        <w:t>ов</w:t>
      </w:r>
      <w:r w:rsidRPr="007911E8">
        <w:rPr>
          <w:sz w:val="28"/>
          <w:szCs w:val="28"/>
        </w:rPr>
        <w:t xml:space="preserve"> отдыха, туристски</w:t>
      </w:r>
      <w:r w:rsidR="00A05A67" w:rsidRPr="007911E8">
        <w:rPr>
          <w:sz w:val="28"/>
          <w:szCs w:val="28"/>
        </w:rPr>
        <w:t>х</w:t>
      </w:r>
      <w:r w:rsidRPr="007911E8">
        <w:rPr>
          <w:sz w:val="28"/>
          <w:szCs w:val="28"/>
        </w:rPr>
        <w:t xml:space="preserve"> баз, детски</w:t>
      </w:r>
      <w:r w:rsidR="00A05A67" w:rsidRPr="007911E8">
        <w:rPr>
          <w:sz w:val="28"/>
          <w:szCs w:val="28"/>
        </w:rPr>
        <w:t>х</w:t>
      </w:r>
      <w:r w:rsidRPr="007911E8">
        <w:rPr>
          <w:sz w:val="28"/>
          <w:szCs w:val="28"/>
        </w:rPr>
        <w:t xml:space="preserve"> оздоровительны</w:t>
      </w:r>
      <w:r w:rsidR="00A05A67" w:rsidRPr="007911E8">
        <w:rPr>
          <w:sz w:val="28"/>
          <w:szCs w:val="28"/>
        </w:rPr>
        <w:t>х</w:t>
      </w:r>
      <w:r w:rsidRPr="007911E8">
        <w:rPr>
          <w:sz w:val="28"/>
          <w:szCs w:val="28"/>
        </w:rPr>
        <w:t xml:space="preserve"> лагер</w:t>
      </w:r>
      <w:r w:rsidR="00A05A67" w:rsidRPr="007911E8">
        <w:rPr>
          <w:sz w:val="28"/>
          <w:szCs w:val="28"/>
        </w:rPr>
        <w:t>ей</w:t>
      </w:r>
      <w:r w:rsidRPr="007911E8">
        <w:rPr>
          <w:sz w:val="28"/>
          <w:szCs w:val="28"/>
        </w:rPr>
        <w:t xml:space="preserve"> и ины</w:t>
      </w:r>
      <w:r w:rsidR="00A05A67" w:rsidRPr="007911E8">
        <w:rPr>
          <w:sz w:val="28"/>
          <w:szCs w:val="28"/>
        </w:rPr>
        <w:t xml:space="preserve">х </w:t>
      </w:r>
      <w:r w:rsidRPr="007911E8">
        <w:rPr>
          <w:sz w:val="28"/>
          <w:szCs w:val="28"/>
        </w:rPr>
        <w:t>объект</w:t>
      </w:r>
      <w:r w:rsidR="00A05A67" w:rsidRPr="007911E8">
        <w:rPr>
          <w:sz w:val="28"/>
          <w:szCs w:val="28"/>
        </w:rPr>
        <w:t xml:space="preserve">ов длительного и кратковременного отдыха. Данная зона </w:t>
      </w:r>
      <w:r w:rsidRPr="007911E8">
        <w:rPr>
          <w:sz w:val="28"/>
          <w:szCs w:val="28"/>
        </w:rPr>
        <w:t xml:space="preserve">формируется как в населенных пунктах, так и вне их границ </w:t>
      </w:r>
      <w:r w:rsidR="00FE43FF" w:rsidRPr="007911E8">
        <w:rPr>
          <w:sz w:val="28"/>
          <w:szCs w:val="28"/>
        </w:rPr>
        <w:t>(</w:t>
      </w:r>
      <w:r w:rsidRPr="007911E8">
        <w:rPr>
          <w:sz w:val="28"/>
          <w:szCs w:val="28"/>
        </w:rPr>
        <w:t>на землях особо охраняемых тер</w:t>
      </w:r>
      <w:r w:rsidR="009F422A" w:rsidRPr="007911E8">
        <w:rPr>
          <w:sz w:val="28"/>
          <w:szCs w:val="28"/>
        </w:rPr>
        <w:t>р</w:t>
      </w:r>
      <w:r w:rsidRPr="007911E8">
        <w:rPr>
          <w:sz w:val="28"/>
          <w:szCs w:val="28"/>
        </w:rPr>
        <w:t>иторий и на землях рекреационного использования лесного фонда</w:t>
      </w:r>
      <w:r w:rsidR="002A6D9F" w:rsidRPr="007911E8">
        <w:rPr>
          <w:sz w:val="28"/>
          <w:szCs w:val="28"/>
        </w:rPr>
        <w:t>)</w:t>
      </w:r>
      <w:r w:rsidRPr="007911E8">
        <w:rPr>
          <w:sz w:val="28"/>
          <w:szCs w:val="28"/>
        </w:rPr>
        <w:t xml:space="preserve">. </w:t>
      </w:r>
      <w:r w:rsidR="00A05A67" w:rsidRPr="007911E8">
        <w:rPr>
          <w:sz w:val="28"/>
          <w:szCs w:val="28"/>
        </w:rPr>
        <w:t>Общая площадь зоны состав</w:t>
      </w:r>
      <w:r w:rsidR="00A4403B" w:rsidRPr="007911E8">
        <w:rPr>
          <w:sz w:val="28"/>
          <w:szCs w:val="28"/>
        </w:rPr>
        <w:t>ит на расчетный срок 347</w:t>
      </w:r>
      <w:r w:rsidR="00E93E4F" w:rsidRPr="007911E8">
        <w:rPr>
          <w:sz w:val="28"/>
          <w:szCs w:val="28"/>
        </w:rPr>
        <w:t>,</w:t>
      </w:r>
      <w:r w:rsidR="00A4403B" w:rsidRPr="007911E8">
        <w:rPr>
          <w:sz w:val="28"/>
          <w:szCs w:val="28"/>
        </w:rPr>
        <w:t>27</w:t>
      </w:r>
      <w:r w:rsidR="00E93E4F" w:rsidRPr="007911E8">
        <w:rPr>
          <w:sz w:val="28"/>
          <w:szCs w:val="28"/>
        </w:rPr>
        <w:t xml:space="preserve"> га</w:t>
      </w:r>
      <w:r w:rsidR="008D46FC" w:rsidRPr="007911E8">
        <w:rPr>
          <w:sz w:val="28"/>
          <w:szCs w:val="28"/>
        </w:rPr>
        <w:t xml:space="preserve">, ее увеличение по сравнению с современным состоянием составило </w:t>
      </w:r>
      <w:r w:rsidR="009A4313" w:rsidRPr="007911E8">
        <w:rPr>
          <w:sz w:val="28"/>
          <w:szCs w:val="28"/>
        </w:rPr>
        <w:t>6,43 га</w:t>
      </w:r>
      <w:r w:rsidR="002A6D9F" w:rsidRPr="007911E8">
        <w:rPr>
          <w:sz w:val="28"/>
          <w:szCs w:val="28"/>
        </w:rPr>
        <w:t>;</w:t>
      </w:r>
    </w:p>
    <w:p w:rsidR="004A5E56" w:rsidRPr="007911E8" w:rsidRDefault="008A1A7C" w:rsidP="00072A75">
      <w:pPr>
        <w:pStyle w:val="affffffffff6"/>
        <w:numPr>
          <w:ilvl w:val="0"/>
          <w:numId w:val="66"/>
        </w:numPr>
        <w:tabs>
          <w:tab w:val="left" w:pos="993"/>
          <w:tab w:val="left" w:pos="1134"/>
        </w:tabs>
        <w:spacing w:before="0" w:after="0"/>
        <w:ind w:left="0" w:firstLine="709"/>
      </w:pPr>
      <w:r w:rsidRPr="007911E8">
        <w:rPr>
          <w:sz w:val="28"/>
          <w:szCs w:val="28"/>
        </w:rPr>
        <w:t xml:space="preserve">зона пляжей </w:t>
      </w:r>
      <w:r w:rsidR="00DC5087" w:rsidRPr="007911E8">
        <w:rPr>
          <w:sz w:val="28"/>
          <w:szCs w:val="28"/>
        </w:rPr>
        <w:t xml:space="preserve">(Р-4) </w:t>
      </w:r>
      <w:r w:rsidRPr="007911E8">
        <w:rPr>
          <w:sz w:val="28"/>
          <w:szCs w:val="28"/>
        </w:rPr>
        <w:t xml:space="preserve">определена для обеспечения условий для пляжного отдыха и купания в водных объектах. </w:t>
      </w:r>
      <w:r w:rsidR="009F422A" w:rsidRPr="007911E8">
        <w:rPr>
          <w:sz w:val="28"/>
          <w:szCs w:val="28"/>
        </w:rPr>
        <w:t>Территория пляжей п</w:t>
      </w:r>
      <w:r w:rsidRPr="007911E8">
        <w:rPr>
          <w:sz w:val="28"/>
          <w:szCs w:val="28"/>
        </w:rPr>
        <w:t>редставлена водно-береговой полосой водн</w:t>
      </w:r>
      <w:r w:rsidR="00B77413" w:rsidRPr="007911E8">
        <w:rPr>
          <w:sz w:val="28"/>
          <w:szCs w:val="28"/>
        </w:rPr>
        <w:t>ых</w:t>
      </w:r>
      <w:r w:rsidRPr="007911E8">
        <w:rPr>
          <w:sz w:val="28"/>
          <w:szCs w:val="28"/>
        </w:rPr>
        <w:t xml:space="preserve"> объект</w:t>
      </w:r>
      <w:r w:rsidR="00B77413" w:rsidRPr="007911E8">
        <w:rPr>
          <w:sz w:val="28"/>
          <w:szCs w:val="28"/>
        </w:rPr>
        <w:t>ов</w:t>
      </w:r>
      <w:r w:rsidRPr="007911E8">
        <w:rPr>
          <w:sz w:val="28"/>
          <w:szCs w:val="28"/>
        </w:rPr>
        <w:t xml:space="preserve"> (Финского залива, озер), обустроенн</w:t>
      </w:r>
      <w:r w:rsidR="00B77413" w:rsidRPr="007911E8">
        <w:rPr>
          <w:sz w:val="28"/>
          <w:szCs w:val="28"/>
        </w:rPr>
        <w:t>ых</w:t>
      </w:r>
      <w:r w:rsidRPr="007911E8">
        <w:rPr>
          <w:sz w:val="28"/>
          <w:szCs w:val="28"/>
        </w:rPr>
        <w:t xml:space="preserve"> для безопасного купания и отдыха. </w:t>
      </w:r>
      <w:r w:rsidR="00C81E2D" w:rsidRPr="007911E8">
        <w:rPr>
          <w:sz w:val="28"/>
          <w:szCs w:val="28"/>
        </w:rPr>
        <w:t xml:space="preserve">Общая площадь зоны пляжей на расчетный срок генерального плана составит </w:t>
      </w:r>
      <w:r w:rsidR="00A4403B" w:rsidRPr="007911E8">
        <w:rPr>
          <w:sz w:val="28"/>
          <w:szCs w:val="28"/>
        </w:rPr>
        <w:t>39</w:t>
      </w:r>
      <w:r w:rsidR="00C81E2D" w:rsidRPr="007911E8">
        <w:rPr>
          <w:sz w:val="28"/>
          <w:szCs w:val="28"/>
        </w:rPr>
        <w:t>,</w:t>
      </w:r>
      <w:r w:rsidR="00A4403B" w:rsidRPr="007911E8">
        <w:rPr>
          <w:sz w:val="28"/>
          <w:szCs w:val="28"/>
        </w:rPr>
        <w:t>98</w:t>
      </w:r>
      <w:r w:rsidR="00C81E2D" w:rsidRPr="007911E8">
        <w:rPr>
          <w:sz w:val="28"/>
          <w:szCs w:val="28"/>
        </w:rPr>
        <w:t xml:space="preserve"> га. </w:t>
      </w:r>
      <w:r w:rsidR="009A4313" w:rsidRPr="007911E8">
        <w:rPr>
          <w:sz w:val="28"/>
          <w:szCs w:val="28"/>
        </w:rPr>
        <w:t>Предусматривается организация новых благоустроенных пляжей площадью 10,98 га.</w:t>
      </w:r>
    </w:p>
    <w:p w:rsidR="007E3B10" w:rsidRPr="007911E8" w:rsidRDefault="007E3B10" w:rsidP="007E3B10">
      <w:pPr>
        <w:pStyle w:val="affffffffff6"/>
        <w:tabs>
          <w:tab w:val="left" w:pos="993"/>
          <w:tab w:val="left" w:pos="1134"/>
        </w:tabs>
        <w:spacing w:before="0" w:after="0"/>
        <w:ind w:firstLine="0"/>
      </w:pPr>
    </w:p>
    <w:p w:rsidR="00BB2BDD" w:rsidRPr="007911E8" w:rsidRDefault="008A1A7C" w:rsidP="007C6E3A">
      <w:pPr>
        <w:ind w:firstLine="709"/>
        <w:jc w:val="both"/>
        <w:rPr>
          <w:b/>
          <w:sz w:val="28"/>
          <w:szCs w:val="28"/>
        </w:rPr>
      </w:pPr>
      <w:r w:rsidRPr="007911E8">
        <w:rPr>
          <w:b/>
          <w:sz w:val="28"/>
          <w:szCs w:val="28"/>
        </w:rPr>
        <w:t>Зоны сельскохозяйственного использования</w:t>
      </w:r>
    </w:p>
    <w:p w:rsidR="008A1A7C" w:rsidRPr="007911E8" w:rsidRDefault="00BB2BDD" w:rsidP="005D58D4">
      <w:pPr>
        <w:pStyle w:val="affffffffff1"/>
        <w:rPr>
          <w:b/>
          <w:szCs w:val="28"/>
        </w:rPr>
      </w:pPr>
      <w:r w:rsidRPr="007911E8">
        <w:t xml:space="preserve">Состав и параметры планируемого развития </w:t>
      </w:r>
      <w:r w:rsidR="002A6D9F" w:rsidRPr="007911E8">
        <w:t xml:space="preserve">зон сельскохозяйственного </w:t>
      </w:r>
      <w:r w:rsidR="00C5179A" w:rsidRPr="007911E8">
        <w:rPr>
          <w:szCs w:val="28"/>
        </w:rPr>
        <w:t>назначения</w:t>
      </w:r>
      <w:r w:rsidRPr="007911E8">
        <w:rPr>
          <w:b/>
          <w:szCs w:val="28"/>
        </w:rPr>
        <w:t xml:space="preserve">: </w:t>
      </w:r>
    </w:p>
    <w:p w:rsidR="005D58D4" w:rsidRPr="007911E8" w:rsidRDefault="002A6D9F"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w:t>
      </w:r>
      <w:r w:rsidR="008A1A7C" w:rsidRPr="007911E8">
        <w:rPr>
          <w:sz w:val="28"/>
          <w:szCs w:val="28"/>
        </w:rPr>
        <w:t xml:space="preserve">она </w:t>
      </w:r>
      <w:r w:rsidR="000C0A50" w:rsidRPr="007911E8">
        <w:rPr>
          <w:sz w:val="28"/>
          <w:szCs w:val="28"/>
        </w:rPr>
        <w:t>ведения</w:t>
      </w:r>
      <w:r w:rsidR="008A1A7C" w:rsidRPr="007911E8">
        <w:rPr>
          <w:sz w:val="28"/>
          <w:szCs w:val="28"/>
        </w:rPr>
        <w:t xml:space="preserve"> садоводств </w:t>
      </w:r>
      <w:r w:rsidR="00396680" w:rsidRPr="007911E8">
        <w:rPr>
          <w:sz w:val="28"/>
          <w:szCs w:val="28"/>
        </w:rPr>
        <w:t xml:space="preserve">(СХ-1) </w:t>
      </w:r>
      <w:r w:rsidR="008A1A7C" w:rsidRPr="007911E8">
        <w:rPr>
          <w:sz w:val="28"/>
          <w:szCs w:val="28"/>
        </w:rPr>
        <w:t xml:space="preserve">выделяется как на землях сельскохозяйственного назначения, так и в границах населенных пунктов. Общая площадь зоны на расчетный срок </w:t>
      </w:r>
      <w:r w:rsidR="009A4313" w:rsidRPr="007911E8">
        <w:rPr>
          <w:sz w:val="28"/>
          <w:szCs w:val="28"/>
        </w:rPr>
        <w:t>остается на современном уровне и составляет</w:t>
      </w:r>
      <w:r w:rsidRPr="007911E8">
        <w:rPr>
          <w:sz w:val="28"/>
          <w:szCs w:val="28"/>
        </w:rPr>
        <w:t xml:space="preserve"> </w:t>
      </w:r>
      <w:r w:rsidR="008A1A7C" w:rsidRPr="007911E8">
        <w:rPr>
          <w:sz w:val="28"/>
          <w:szCs w:val="28"/>
        </w:rPr>
        <w:t>10</w:t>
      </w:r>
      <w:r w:rsidR="00F07B5B" w:rsidRPr="007911E8">
        <w:rPr>
          <w:sz w:val="28"/>
          <w:szCs w:val="28"/>
        </w:rPr>
        <w:t>85</w:t>
      </w:r>
      <w:r w:rsidR="008A1A7C" w:rsidRPr="007911E8">
        <w:rPr>
          <w:sz w:val="28"/>
          <w:szCs w:val="28"/>
        </w:rPr>
        <w:t>,</w:t>
      </w:r>
      <w:r w:rsidR="00F07B5B" w:rsidRPr="007911E8">
        <w:rPr>
          <w:sz w:val="28"/>
          <w:szCs w:val="28"/>
        </w:rPr>
        <w:t>63</w:t>
      </w:r>
      <w:r w:rsidR="008A1A7C" w:rsidRPr="007911E8">
        <w:rPr>
          <w:sz w:val="28"/>
          <w:szCs w:val="28"/>
        </w:rPr>
        <w:t xml:space="preserve"> га</w:t>
      </w:r>
      <w:r w:rsidRPr="007911E8">
        <w:rPr>
          <w:sz w:val="28"/>
          <w:szCs w:val="28"/>
        </w:rPr>
        <w:t>;</w:t>
      </w:r>
      <w:r w:rsidR="008A1A7C" w:rsidRPr="007911E8">
        <w:rPr>
          <w:sz w:val="28"/>
          <w:szCs w:val="28"/>
        </w:rPr>
        <w:t xml:space="preserve"> </w:t>
      </w:r>
    </w:p>
    <w:p w:rsidR="005D58D4" w:rsidRPr="007911E8" w:rsidRDefault="002A6D9F"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w:t>
      </w:r>
      <w:r w:rsidR="008A1A7C" w:rsidRPr="007911E8">
        <w:rPr>
          <w:sz w:val="28"/>
          <w:szCs w:val="28"/>
        </w:rPr>
        <w:t xml:space="preserve">она </w:t>
      </w:r>
      <w:r w:rsidR="000C0A50" w:rsidRPr="007911E8">
        <w:rPr>
          <w:sz w:val="28"/>
          <w:szCs w:val="28"/>
        </w:rPr>
        <w:t>сельскохозяйственных предприятий</w:t>
      </w:r>
      <w:r w:rsidR="008A1A7C" w:rsidRPr="007911E8">
        <w:rPr>
          <w:sz w:val="28"/>
          <w:szCs w:val="28"/>
        </w:rPr>
        <w:t xml:space="preserve"> </w:t>
      </w:r>
      <w:r w:rsidR="0064064C" w:rsidRPr="007911E8">
        <w:rPr>
          <w:sz w:val="28"/>
          <w:szCs w:val="28"/>
        </w:rPr>
        <w:t>(СХ-2)</w:t>
      </w:r>
      <w:r w:rsidRPr="007911E8">
        <w:rPr>
          <w:sz w:val="28"/>
          <w:szCs w:val="28"/>
        </w:rPr>
        <w:t>,</w:t>
      </w:r>
      <w:r w:rsidR="0064064C" w:rsidRPr="007911E8">
        <w:rPr>
          <w:sz w:val="28"/>
          <w:szCs w:val="28"/>
        </w:rPr>
        <w:t xml:space="preserve"> </w:t>
      </w:r>
      <w:r w:rsidR="008A1A7C" w:rsidRPr="007911E8">
        <w:rPr>
          <w:sz w:val="28"/>
          <w:szCs w:val="28"/>
        </w:rPr>
        <w:t>в основном</w:t>
      </w:r>
      <w:r w:rsidRPr="007911E8">
        <w:rPr>
          <w:sz w:val="28"/>
          <w:szCs w:val="28"/>
        </w:rPr>
        <w:t>,</w:t>
      </w:r>
      <w:r w:rsidR="008A1A7C" w:rsidRPr="007911E8">
        <w:rPr>
          <w:sz w:val="28"/>
          <w:szCs w:val="28"/>
        </w:rPr>
        <w:t xml:space="preserve"> получает развитие на территориях вне границ населенных пунктов. Общая площадь на расчетный срок состав</w:t>
      </w:r>
      <w:r w:rsidR="007F5BA8" w:rsidRPr="007911E8">
        <w:rPr>
          <w:sz w:val="28"/>
          <w:szCs w:val="28"/>
        </w:rPr>
        <w:t>ит</w:t>
      </w:r>
      <w:r w:rsidR="008A1A7C" w:rsidRPr="007911E8">
        <w:rPr>
          <w:sz w:val="28"/>
          <w:szCs w:val="28"/>
        </w:rPr>
        <w:t xml:space="preserve"> 3</w:t>
      </w:r>
      <w:r w:rsidR="00C02838" w:rsidRPr="007911E8">
        <w:rPr>
          <w:sz w:val="28"/>
          <w:szCs w:val="28"/>
        </w:rPr>
        <w:t>51</w:t>
      </w:r>
      <w:r w:rsidR="008A1A7C" w:rsidRPr="007911E8">
        <w:rPr>
          <w:sz w:val="28"/>
          <w:szCs w:val="28"/>
        </w:rPr>
        <w:t>,</w:t>
      </w:r>
      <w:r w:rsidR="00C02838" w:rsidRPr="007911E8">
        <w:rPr>
          <w:sz w:val="28"/>
          <w:szCs w:val="28"/>
        </w:rPr>
        <w:t>50</w:t>
      </w:r>
      <w:r w:rsidR="008A1A7C" w:rsidRPr="007911E8">
        <w:rPr>
          <w:sz w:val="28"/>
          <w:szCs w:val="28"/>
        </w:rPr>
        <w:t xml:space="preserve"> га.</w:t>
      </w:r>
      <w:r w:rsidR="00A4403B" w:rsidRPr="007911E8">
        <w:rPr>
          <w:sz w:val="28"/>
          <w:szCs w:val="28"/>
        </w:rPr>
        <w:t xml:space="preserve"> </w:t>
      </w:r>
      <w:r w:rsidR="007F5BA8" w:rsidRPr="007911E8">
        <w:rPr>
          <w:sz w:val="28"/>
          <w:szCs w:val="28"/>
        </w:rPr>
        <w:t>По сравнению с современным состоянием площадь уменьш</w:t>
      </w:r>
      <w:r w:rsidR="00CB29D1" w:rsidRPr="007911E8">
        <w:rPr>
          <w:sz w:val="28"/>
          <w:szCs w:val="28"/>
        </w:rPr>
        <w:t xml:space="preserve">ается </w:t>
      </w:r>
      <w:r w:rsidR="007F5BA8" w:rsidRPr="007911E8">
        <w:rPr>
          <w:sz w:val="28"/>
          <w:szCs w:val="28"/>
        </w:rPr>
        <w:t xml:space="preserve">на </w:t>
      </w:r>
      <w:r w:rsidR="00C02838" w:rsidRPr="007911E8">
        <w:rPr>
          <w:sz w:val="28"/>
          <w:szCs w:val="28"/>
        </w:rPr>
        <w:t>57</w:t>
      </w:r>
      <w:r w:rsidR="007F5BA8" w:rsidRPr="007911E8">
        <w:rPr>
          <w:sz w:val="28"/>
          <w:szCs w:val="28"/>
        </w:rPr>
        <w:t>,</w:t>
      </w:r>
      <w:r w:rsidR="00C02838" w:rsidRPr="007911E8">
        <w:rPr>
          <w:sz w:val="28"/>
          <w:szCs w:val="28"/>
        </w:rPr>
        <w:t>03</w:t>
      </w:r>
      <w:r w:rsidR="007F5BA8" w:rsidRPr="007911E8">
        <w:rPr>
          <w:sz w:val="28"/>
          <w:szCs w:val="28"/>
        </w:rPr>
        <w:t xml:space="preserve"> га</w:t>
      </w:r>
      <w:r w:rsidRPr="007911E8">
        <w:rPr>
          <w:sz w:val="28"/>
          <w:szCs w:val="28"/>
        </w:rPr>
        <w:t>;</w:t>
      </w:r>
    </w:p>
    <w:p w:rsidR="005D58D4" w:rsidRPr="007911E8" w:rsidRDefault="002A6D9F"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w:t>
      </w:r>
      <w:r w:rsidR="008A1A7C" w:rsidRPr="007911E8">
        <w:rPr>
          <w:sz w:val="28"/>
          <w:szCs w:val="28"/>
        </w:rPr>
        <w:t xml:space="preserve">она </w:t>
      </w:r>
      <w:r w:rsidR="000C0A50" w:rsidRPr="007911E8">
        <w:rPr>
          <w:sz w:val="28"/>
          <w:szCs w:val="28"/>
        </w:rPr>
        <w:t xml:space="preserve">ведения </w:t>
      </w:r>
      <w:r w:rsidR="008A1A7C" w:rsidRPr="007911E8">
        <w:rPr>
          <w:sz w:val="28"/>
          <w:szCs w:val="28"/>
        </w:rPr>
        <w:t xml:space="preserve">огородничества и личных подсобных хозяйств </w:t>
      </w:r>
      <w:r w:rsidR="0064064C" w:rsidRPr="007911E8">
        <w:rPr>
          <w:sz w:val="28"/>
          <w:szCs w:val="28"/>
        </w:rPr>
        <w:t xml:space="preserve">(СХ-3) </w:t>
      </w:r>
      <w:r w:rsidR="00396680" w:rsidRPr="007911E8">
        <w:rPr>
          <w:sz w:val="28"/>
          <w:szCs w:val="28"/>
        </w:rPr>
        <w:t xml:space="preserve">предназначена </w:t>
      </w:r>
      <w:r w:rsidR="00454D71" w:rsidRPr="007911E8">
        <w:rPr>
          <w:sz w:val="28"/>
          <w:szCs w:val="28"/>
        </w:rPr>
        <w:t>для</w:t>
      </w:r>
      <w:r w:rsidR="00396680" w:rsidRPr="007911E8">
        <w:rPr>
          <w:sz w:val="28"/>
          <w:szCs w:val="28"/>
        </w:rPr>
        <w:t xml:space="preserve"> </w:t>
      </w:r>
      <w:r w:rsidR="008A1A7C" w:rsidRPr="007911E8">
        <w:rPr>
          <w:sz w:val="28"/>
          <w:szCs w:val="28"/>
        </w:rPr>
        <w:t>ведения личного подсобного хозяйства</w:t>
      </w:r>
      <w:r w:rsidR="00396680" w:rsidRPr="007911E8">
        <w:rPr>
          <w:sz w:val="28"/>
          <w:szCs w:val="28"/>
        </w:rPr>
        <w:t xml:space="preserve">, размещения огородов. Площадь зоны на расчетный срок сократится </w:t>
      </w:r>
      <w:r w:rsidR="009A4313" w:rsidRPr="007911E8">
        <w:rPr>
          <w:sz w:val="28"/>
          <w:szCs w:val="28"/>
        </w:rPr>
        <w:t xml:space="preserve">на 260,83 га (в границах населенных пунктов эти площади планируется использовать для развития жилых и общественно-деловых зон) </w:t>
      </w:r>
      <w:r w:rsidR="00396680" w:rsidRPr="007911E8">
        <w:rPr>
          <w:sz w:val="28"/>
          <w:szCs w:val="28"/>
        </w:rPr>
        <w:t>и составит 1</w:t>
      </w:r>
      <w:r w:rsidR="00A4403B" w:rsidRPr="007911E8">
        <w:rPr>
          <w:sz w:val="28"/>
          <w:szCs w:val="28"/>
        </w:rPr>
        <w:t>6</w:t>
      </w:r>
      <w:r w:rsidR="00C02838" w:rsidRPr="007911E8">
        <w:rPr>
          <w:sz w:val="28"/>
          <w:szCs w:val="28"/>
        </w:rPr>
        <w:t>3</w:t>
      </w:r>
      <w:r w:rsidR="00396680" w:rsidRPr="007911E8">
        <w:rPr>
          <w:sz w:val="28"/>
          <w:szCs w:val="28"/>
        </w:rPr>
        <w:t>,</w:t>
      </w:r>
      <w:r w:rsidR="00C02838" w:rsidRPr="007911E8">
        <w:rPr>
          <w:sz w:val="28"/>
          <w:szCs w:val="28"/>
        </w:rPr>
        <w:t>85</w:t>
      </w:r>
      <w:r w:rsidR="00396680" w:rsidRPr="007911E8">
        <w:rPr>
          <w:sz w:val="28"/>
          <w:szCs w:val="28"/>
        </w:rPr>
        <w:t xml:space="preserve"> га</w:t>
      </w:r>
      <w:r w:rsidRPr="007911E8">
        <w:rPr>
          <w:sz w:val="28"/>
          <w:szCs w:val="28"/>
        </w:rPr>
        <w:t>;</w:t>
      </w:r>
      <w:r w:rsidR="00396680" w:rsidRPr="007911E8">
        <w:rPr>
          <w:sz w:val="28"/>
          <w:szCs w:val="28"/>
        </w:rPr>
        <w:t xml:space="preserve"> </w:t>
      </w:r>
    </w:p>
    <w:p w:rsidR="008A1A7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зона сельскохозяйственн</w:t>
      </w:r>
      <w:r w:rsidR="00C5179A" w:rsidRPr="007911E8">
        <w:rPr>
          <w:sz w:val="28"/>
          <w:szCs w:val="28"/>
          <w:lang w:val="ru-RU"/>
        </w:rPr>
        <w:t>ого</w:t>
      </w:r>
      <w:r w:rsidRPr="007911E8">
        <w:rPr>
          <w:sz w:val="28"/>
          <w:szCs w:val="28"/>
        </w:rPr>
        <w:t xml:space="preserve"> </w:t>
      </w:r>
      <w:r w:rsidR="00C5179A" w:rsidRPr="007911E8">
        <w:rPr>
          <w:sz w:val="28"/>
          <w:szCs w:val="28"/>
          <w:lang w:val="ru-RU"/>
        </w:rPr>
        <w:t xml:space="preserve"> использования</w:t>
      </w:r>
      <w:r w:rsidRPr="007911E8">
        <w:rPr>
          <w:sz w:val="28"/>
          <w:szCs w:val="28"/>
        </w:rPr>
        <w:t xml:space="preserve"> </w:t>
      </w:r>
      <w:r w:rsidR="00396680" w:rsidRPr="007911E8">
        <w:rPr>
          <w:sz w:val="28"/>
          <w:szCs w:val="28"/>
        </w:rPr>
        <w:t>(СХ-4)</w:t>
      </w:r>
      <w:r w:rsidR="00C5179A" w:rsidRPr="007911E8">
        <w:rPr>
          <w:sz w:val="28"/>
          <w:szCs w:val="28"/>
          <w:lang w:val="ru-RU"/>
        </w:rPr>
        <w:t>,</w:t>
      </w:r>
      <w:r w:rsidR="00396680" w:rsidRPr="007911E8">
        <w:rPr>
          <w:sz w:val="28"/>
          <w:szCs w:val="28"/>
        </w:rPr>
        <w:t xml:space="preserve"> </w:t>
      </w:r>
      <w:r w:rsidR="00C5179A" w:rsidRPr="007911E8">
        <w:rPr>
          <w:sz w:val="28"/>
          <w:szCs w:val="28"/>
          <w:lang w:val="ru-RU"/>
        </w:rPr>
        <w:t>для</w:t>
      </w:r>
      <w:r w:rsidR="00C5179A" w:rsidRPr="007911E8">
        <w:rPr>
          <w:sz w:val="28"/>
          <w:szCs w:val="28"/>
        </w:rPr>
        <w:t xml:space="preserve"> размещения сенокосов</w:t>
      </w:r>
      <w:r w:rsidR="00C5179A" w:rsidRPr="007911E8">
        <w:rPr>
          <w:sz w:val="28"/>
          <w:szCs w:val="28"/>
          <w:lang w:val="ru-RU"/>
        </w:rPr>
        <w:t xml:space="preserve"> и</w:t>
      </w:r>
      <w:r w:rsidR="00C5179A" w:rsidRPr="007911E8">
        <w:rPr>
          <w:sz w:val="28"/>
          <w:szCs w:val="28"/>
        </w:rPr>
        <w:t xml:space="preserve"> пастбищ</w:t>
      </w:r>
      <w:r w:rsidRPr="007911E8">
        <w:rPr>
          <w:sz w:val="28"/>
          <w:szCs w:val="28"/>
        </w:rPr>
        <w:t xml:space="preserve">. </w:t>
      </w:r>
      <w:r w:rsidR="002A6D9F" w:rsidRPr="007911E8">
        <w:rPr>
          <w:sz w:val="28"/>
          <w:szCs w:val="28"/>
        </w:rPr>
        <w:t>Р</w:t>
      </w:r>
      <w:r w:rsidRPr="007911E8">
        <w:rPr>
          <w:sz w:val="28"/>
          <w:szCs w:val="28"/>
        </w:rPr>
        <w:t>ешения генерального плана предусм</w:t>
      </w:r>
      <w:r w:rsidR="009F422A" w:rsidRPr="007911E8">
        <w:rPr>
          <w:sz w:val="28"/>
          <w:szCs w:val="28"/>
        </w:rPr>
        <w:t>а</w:t>
      </w:r>
      <w:r w:rsidRPr="007911E8">
        <w:rPr>
          <w:sz w:val="28"/>
          <w:szCs w:val="28"/>
        </w:rPr>
        <w:t xml:space="preserve">тривают </w:t>
      </w:r>
      <w:r w:rsidR="009F422A" w:rsidRPr="007911E8">
        <w:rPr>
          <w:sz w:val="28"/>
          <w:szCs w:val="28"/>
        </w:rPr>
        <w:t>сокращение данной зоны</w:t>
      </w:r>
      <w:r w:rsidR="004C41DD" w:rsidRPr="007911E8">
        <w:rPr>
          <w:sz w:val="28"/>
          <w:szCs w:val="28"/>
        </w:rPr>
        <w:t xml:space="preserve"> в границах населенных пунктов</w:t>
      </w:r>
      <w:r w:rsidR="009A4313" w:rsidRPr="007911E8">
        <w:rPr>
          <w:sz w:val="28"/>
          <w:szCs w:val="28"/>
        </w:rPr>
        <w:t xml:space="preserve"> на 3,86 га</w:t>
      </w:r>
      <w:r w:rsidR="004C41DD" w:rsidRPr="007911E8">
        <w:rPr>
          <w:sz w:val="28"/>
          <w:szCs w:val="28"/>
        </w:rPr>
        <w:t xml:space="preserve"> </w:t>
      </w:r>
      <w:r w:rsidR="009F422A" w:rsidRPr="007911E8">
        <w:rPr>
          <w:sz w:val="28"/>
          <w:szCs w:val="28"/>
        </w:rPr>
        <w:t>в целях р</w:t>
      </w:r>
      <w:r w:rsidR="004C41DD" w:rsidRPr="007911E8">
        <w:rPr>
          <w:sz w:val="28"/>
          <w:szCs w:val="28"/>
        </w:rPr>
        <w:t>азвития жилых</w:t>
      </w:r>
      <w:r w:rsidR="007261F6" w:rsidRPr="007911E8">
        <w:rPr>
          <w:sz w:val="28"/>
          <w:szCs w:val="28"/>
        </w:rPr>
        <w:t xml:space="preserve"> и общественно-деловых</w:t>
      </w:r>
      <w:r w:rsidR="004C41DD" w:rsidRPr="007911E8">
        <w:rPr>
          <w:sz w:val="28"/>
          <w:szCs w:val="28"/>
        </w:rPr>
        <w:t xml:space="preserve"> зон.</w:t>
      </w:r>
      <w:r w:rsidR="002A6D9F" w:rsidRPr="007911E8">
        <w:rPr>
          <w:sz w:val="28"/>
          <w:szCs w:val="28"/>
        </w:rPr>
        <w:t xml:space="preserve"> </w:t>
      </w:r>
    </w:p>
    <w:p w:rsidR="005D58D4" w:rsidRPr="007911E8" w:rsidRDefault="005D58D4" w:rsidP="007C6E3A">
      <w:pPr>
        <w:ind w:firstLine="709"/>
        <w:jc w:val="both"/>
        <w:rPr>
          <w:b/>
          <w:sz w:val="28"/>
          <w:szCs w:val="28"/>
        </w:rPr>
      </w:pPr>
    </w:p>
    <w:p w:rsidR="008A1A7C" w:rsidRPr="007911E8" w:rsidRDefault="008A1A7C" w:rsidP="007C6E3A">
      <w:pPr>
        <w:ind w:firstLine="709"/>
        <w:jc w:val="both"/>
        <w:rPr>
          <w:sz w:val="28"/>
          <w:szCs w:val="28"/>
        </w:rPr>
      </w:pPr>
      <w:r w:rsidRPr="007911E8">
        <w:rPr>
          <w:b/>
          <w:sz w:val="28"/>
          <w:szCs w:val="28"/>
        </w:rPr>
        <w:t>Зоны специального назначения</w:t>
      </w:r>
      <w:r w:rsidR="00F219A8" w:rsidRPr="007911E8">
        <w:rPr>
          <w:b/>
          <w:sz w:val="28"/>
          <w:szCs w:val="28"/>
        </w:rPr>
        <w:t xml:space="preserve"> представлены:</w:t>
      </w:r>
    </w:p>
    <w:p w:rsidR="005D58D4"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зон</w:t>
      </w:r>
      <w:r w:rsidR="00F26EE2" w:rsidRPr="007911E8">
        <w:rPr>
          <w:sz w:val="28"/>
          <w:szCs w:val="28"/>
        </w:rPr>
        <w:t>ой</w:t>
      </w:r>
      <w:r w:rsidRPr="007911E8">
        <w:rPr>
          <w:sz w:val="28"/>
          <w:szCs w:val="28"/>
        </w:rPr>
        <w:t xml:space="preserve"> кладбищ</w:t>
      </w:r>
      <w:r w:rsidR="00F26EE2" w:rsidRPr="007911E8">
        <w:rPr>
          <w:sz w:val="28"/>
          <w:szCs w:val="28"/>
        </w:rPr>
        <w:t xml:space="preserve"> (</w:t>
      </w:r>
      <w:r w:rsidR="00F26EE2" w:rsidRPr="007911E8">
        <w:rPr>
          <w:sz w:val="28"/>
          <w:szCs w:val="28"/>
          <w:lang w:val="en-US"/>
        </w:rPr>
        <w:t>C</w:t>
      </w:r>
      <w:r w:rsidR="00F26EE2" w:rsidRPr="007911E8">
        <w:rPr>
          <w:sz w:val="28"/>
          <w:szCs w:val="28"/>
        </w:rPr>
        <w:t>-1),</w:t>
      </w:r>
      <w:r w:rsidRPr="007911E8">
        <w:rPr>
          <w:sz w:val="28"/>
          <w:szCs w:val="28"/>
        </w:rPr>
        <w:t xml:space="preserve"> включа</w:t>
      </w:r>
      <w:r w:rsidR="00F26EE2" w:rsidRPr="007911E8">
        <w:rPr>
          <w:sz w:val="28"/>
          <w:szCs w:val="28"/>
        </w:rPr>
        <w:t>ющей</w:t>
      </w:r>
      <w:r w:rsidRPr="007911E8">
        <w:rPr>
          <w:sz w:val="28"/>
          <w:szCs w:val="28"/>
        </w:rPr>
        <w:t xml:space="preserve"> </w:t>
      </w:r>
      <w:r w:rsidR="00D92B7B" w:rsidRPr="007911E8">
        <w:rPr>
          <w:sz w:val="28"/>
          <w:szCs w:val="28"/>
        </w:rPr>
        <w:t xml:space="preserve">территории </w:t>
      </w:r>
      <w:r w:rsidRPr="007911E8">
        <w:rPr>
          <w:sz w:val="28"/>
          <w:szCs w:val="28"/>
        </w:rPr>
        <w:t>5 кладбищ, расположенных в</w:t>
      </w:r>
      <w:r w:rsidR="00C02838" w:rsidRPr="007911E8">
        <w:rPr>
          <w:sz w:val="28"/>
          <w:szCs w:val="28"/>
        </w:rPr>
        <w:t>близи</w:t>
      </w:r>
      <w:r w:rsidRPr="007911E8">
        <w:rPr>
          <w:sz w:val="28"/>
          <w:szCs w:val="28"/>
        </w:rPr>
        <w:t xml:space="preserve"> пос. </w:t>
      </w:r>
      <w:proofErr w:type="spellStart"/>
      <w:r w:rsidRPr="007911E8">
        <w:rPr>
          <w:sz w:val="28"/>
          <w:szCs w:val="28"/>
        </w:rPr>
        <w:t>Ермилово</w:t>
      </w:r>
      <w:proofErr w:type="spellEnd"/>
      <w:r w:rsidRPr="007911E8">
        <w:rPr>
          <w:sz w:val="28"/>
          <w:szCs w:val="28"/>
        </w:rPr>
        <w:t xml:space="preserve">, пос. Рябово, пос. </w:t>
      </w:r>
      <w:proofErr w:type="spellStart"/>
      <w:r w:rsidR="00C02838" w:rsidRPr="007911E8">
        <w:rPr>
          <w:sz w:val="28"/>
          <w:szCs w:val="28"/>
        </w:rPr>
        <w:t>Прибылово</w:t>
      </w:r>
      <w:proofErr w:type="spellEnd"/>
      <w:r w:rsidRPr="007911E8">
        <w:rPr>
          <w:sz w:val="28"/>
          <w:szCs w:val="28"/>
        </w:rPr>
        <w:t>, пос. Озерки, г</w:t>
      </w:r>
      <w:r w:rsidR="00F26EE2" w:rsidRPr="007911E8">
        <w:rPr>
          <w:sz w:val="28"/>
          <w:szCs w:val="28"/>
        </w:rPr>
        <w:t>орода</w:t>
      </w:r>
      <w:r w:rsidRPr="007911E8">
        <w:rPr>
          <w:sz w:val="28"/>
          <w:szCs w:val="28"/>
        </w:rPr>
        <w:t xml:space="preserve"> Приморск, общей площадью </w:t>
      </w:r>
      <w:r w:rsidR="00C81E2D" w:rsidRPr="007911E8">
        <w:rPr>
          <w:sz w:val="28"/>
          <w:szCs w:val="28"/>
        </w:rPr>
        <w:t>2</w:t>
      </w:r>
      <w:r w:rsidR="00C02838" w:rsidRPr="007911E8">
        <w:rPr>
          <w:sz w:val="28"/>
          <w:szCs w:val="28"/>
        </w:rPr>
        <w:t>3</w:t>
      </w:r>
      <w:r w:rsidR="00C81E2D" w:rsidRPr="007911E8">
        <w:rPr>
          <w:sz w:val="28"/>
          <w:szCs w:val="28"/>
        </w:rPr>
        <w:t>,</w:t>
      </w:r>
      <w:r w:rsidR="00C02838" w:rsidRPr="007911E8">
        <w:rPr>
          <w:sz w:val="28"/>
          <w:szCs w:val="28"/>
        </w:rPr>
        <w:t>95</w:t>
      </w:r>
      <w:r w:rsidR="00C81E2D" w:rsidRPr="007911E8">
        <w:rPr>
          <w:sz w:val="28"/>
          <w:szCs w:val="28"/>
        </w:rPr>
        <w:t xml:space="preserve"> </w:t>
      </w:r>
      <w:r w:rsidRPr="007911E8">
        <w:rPr>
          <w:sz w:val="28"/>
          <w:szCs w:val="28"/>
        </w:rPr>
        <w:t>га</w:t>
      </w:r>
      <w:r w:rsidR="00F26EE2" w:rsidRPr="007911E8">
        <w:rPr>
          <w:sz w:val="28"/>
          <w:szCs w:val="28"/>
        </w:rPr>
        <w:t>;</w:t>
      </w:r>
    </w:p>
    <w:p w:rsidR="005D58D4"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зон</w:t>
      </w:r>
      <w:r w:rsidR="00F26EE2" w:rsidRPr="007911E8">
        <w:rPr>
          <w:sz w:val="28"/>
          <w:szCs w:val="28"/>
        </w:rPr>
        <w:t>ой</w:t>
      </w:r>
      <w:r w:rsidRPr="007911E8">
        <w:rPr>
          <w:sz w:val="28"/>
          <w:szCs w:val="28"/>
        </w:rPr>
        <w:t xml:space="preserve"> зеленых насаждений специального назначения</w:t>
      </w:r>
      <w:r w:rsidR="00F26EE2" w:rsidRPr="007911E8">
        <w:rPr>
          <w:sz w:val="28"/>
          <w:szCs w:val="28"/>
        </w:rPr>
        <w:t xml:space="preserve"> (С-2),</w:t>
      </w:r>
      <w:r w:rsidRPr="007911E8">
        <w:rPr>
          <w:sz w:val="28"/>
          <w:szCs w:val="28"/>
        </w:rPr>
        <w:t xml:space="preserve"> выделен</w:t>
      </w:r>
      <w:r w:rsidR="00F26EE2" w:rsidRPr="007911E8">
        <w:rPr>
          <w:sz w:val="28"/>
          <w:szCs w:val="28"/>
        </w:rPr>
        <w:t>ной</w:t>
      </w:r>
      <w:r w:rsidRPr="007911E8">
        <w:rPr>
          <w:sz w:val="28"/>
          <w:szCs w:val="28"/>
        </w:rPr>
        <w:t xml:space="preserve"> в целях сохранения и посадки зеленых насаждений в санитарно-защитных зонах, </w:t>
      </w:r>
      <w:r w:rsidR="007261F6" w:rsidRPr="007911E8">
        <w:rPr>
          <w:sz w:val="28"/>
          <w:szCs w:val="28"/>
        </w:rPr>
        <w:t xml:space="preserve">на </w:t>
      </w:r>
      <w:r w:rsidRPr="007911E8">
        <w:rPr>
          <w:sz w:val="28"/>
          <w:szCs w:val="28"/>
        </w:rPr>
        <w:t>придорожных полос</w:t>
      </w:r>
      <w:r w:rsidR="007261F6" w:rsidRPr="007911E8">
        <w:rPr>
          <w:sz w:val="28"/>
          <w:szCs w:val="28"/>
        </w:rPr>
        <w:t>ах автомобильных дорог</w:t>
      </w:r>
      <w:r w:rsidRPr="007911E8">
        <w:rPr>
          <w:sz w:val="28"/>
          <w:szCs w:val="28"/>
        </w:rPr>
        <w:t xml:space="preserve">, </w:t>
      </w:r>
      <w:r w:rsidR="007261F6" w:rsidRPr="007911E8">
        <w:rPr>
          <w:sz w:val="28"/>
          <w:szCs w:val="28"/>
        </w:rPr>
        <w:t xml:space="preserve">в </w:t>
      </w:r>
      <w:r w:rsidRPr="007911E8">
        <w:rPr>
          <w:sz w:val="28"/>
          <w:szCs w:val="28"/>
        </w:rPr>
        <w:t>зон</w:t>
      </w:r>
      <w:r w:rsidR="007261F6" w:rsidRPr="007911E8">
        <w:rPr>
          <w:sz w:val="28"/>
          <w:szCs w:val="28"/>
        </w:rPr>
        <w:t>ах</w:t>
      </w:r>
      <w:r w:rsidRPr="007911E8">
        <w:rPr>
          <w:sz w:val="28"/>
          <w:szCs w:val="28"/>
        </w:rPr>
        <w:t xml:space="preserve"> охраны объектов инженерной и транспортной инфраструктуры.</w:t>
      </w:r>
      <w:r w:rsidR="004C41DD" w:rsidRPr="007911E8">
        <w:rPr>
          <w:sz w:val="28"/>
          <w:szCs w:val="28"/>
        </w:rPr>
        <w:t xml:space="preserve"> </w:t>
      </w:r>
      <w:r w:rsidR="000B69CE" w:rsidRPr="007911E8">
        <w:rPr>
          <w:sz w:val="28"/>
          <w:szCs w:val="28"/>
        </w:rPr>
        <w:t>Площадь ее не меняется и составляет на расчетный срок 5</w:t>
      </w:r>
      <w:r w:rsidR="00401D36" w:rsidRPr="007911E8">
        <w:rPr>
          <w:sz w:val="28"/>
          <w:szCs w:val="28"/>
        </w:rPr>
        <w:t>3</w:t>
      </w:r>
      <w:r w:rsidR="000B69CE" w:rsidRPr="007911E8">
        <w:rPr>
          <w:sz w:val="28"/>
          <w:szCs w:val="28"/>
        </w:rPr>
        <w:t>,8</w:t>
      </w:r>
      <w:r w:rsidR="00401D36" w:rsidRPr="007911E8">
        <w:rPr>
          <w:sz w:val="28"/>
          <w:szCs w:val="28"/>
        </w:rPr>
        <w:t>6</w:t>
      </w:r>
      <w:r w:rsidR="000B69CE" w:rsidRPr="007911E8">
        <w:rPr>
          <w:sz w:val="28"/>
          <w:szCs w:val="28"/>
        </w:rPr>
        <w:t xml:space="preserve"> га</w:t>
      </w:r>
      <w:r w:rsidR="00F26EE2" w:rsidRPr="007911E8">
        <w:rPr>
          <w:sz w:val="28"/>
          <w:szCs w:val="28"/>
        </w:rPr>
        <w:t>;</w:t>
      </w:r>
      <w:r w:rsidR="000B69CE" w:rsidRPr="007911E8">
        <w:rPr>
          <w:sz w:val="28"/>
          <w:szCs w:val="28"/>
        </w:rPr>
        <w:t xml:space="preserve"> </w:t>
      </w:r>
    </w:p>
    <w:p w:rsidR="008A1A7C" w:rsidRPr="007911E8" w:rsidRDefault="008A1A7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зон</w:t>
      </w:r>
      <w:r w:rsidR="00F26EE2" w:rsidRPr="007911E8">
        <w:rPr>
          <w:sz w:val="28"/>
          <w:szCs w:val="28"/>
        </w:rPr>
        <w:t>ой</w:t>
      </w:r>
      <w:r w:rsidRPr="007911E8">
        <w:rPr>
          <w:sz w:val="28"/>
          <w:szCs w:val="28"/>
        </w:rPr>
        <w:t xml:space="preserve"> размещения объектов специального назначения</w:t>
      </w:r>
      <w:r w:rsidR="00C81E2D" w:rsidRPr="007911E8">
        <w:rPr>
          <w:sz w:val="28"/>
          <w:szCs w:val="28"/>
        </w:rPr>
        <w:t xml:space="preserve"> (С-3)</w:t>
      </w:r>
      <w:r w:rsidR="00F26EE2" w:rsidRPr="007911E8">
        <w:rPr>
          <w:sz w:val="28"/>
          <w:szCs w:val="28"/>
        </w:rPr>
        <w:t>,</w:t>
      </w:r>
      <w:r w:rsidR="00C81E2D" w:rsidRPr="007911E8">
        <w:rPr>
          <w:sz w:val="28"/>
          <w:szCs w:val="28"/>
        </w:rPr>
        <w:t xml:space="preserve"> формируе</w:t>
      </w:r>
      <w:r w:rsidR="00F26EE2" w:rsidRPr="007911E8">
        <w:rPr>
          <w:sz w:val="28"/>
          <w:szCs w:val="28"/>
        </w:rPr>
        <w:t>мой</w:t>
      </w:r>
      <w:r w:rsidR="00C81E2D" w:rsidRPr="007911E8">
        <w:rPr>
          <w:sz w:val="28"/>
          <w:szCs w:val="28"/>
        </w:rPr>
        <w:t xml:space="preserve"> преимущественно на землях </w:t>
      </w:r>
      <w:r w:rsidR="00BB2BDD" w:rsidRPr="007911E8">
        <w:rPr>
          <w:sz w:val="28"/>
          <w:szCs w:val="28"/>
        </w:rPr>
        <w:t>промышленности.</w:t>
      </w:r>
      <w:r w:rsidR="00CD1B49" w:rsidRPr="007911E8">
        <w:rPr>
          <w:sz w:val="28"/>
          <w:szCs w:val="28"/>
        </w:rPr>
        <w:t xml:space="preserve"> </w:t>
      </w:r>
      <w:r w:rsidR="00BB2BDD" w:rsidRPr="007911E8">
        <w:rPr>
          <w:sz w:val="28"/>
          <w:szCs w:val="28"/>
        </w:rPr>
        <w:t>П</w:t>
      </w:r>
      <w:r w:rsidRPr="007911E8">
        <w:rPr>
          <w:sz w:val="28"/>
          <w:szCs w:val="28"/>
        </w:rPr>
        <w:t xml:space="preserve">лощадь </w:t>
      </w:r>
      <w:r w:rsidR="00BB2BDD" w:rsidRPr="007911E8">
        <w:rPr>
          <w:sz w:val="28"/>
          <w:szCs w:val="28"/>
        </w:rPr>
        <w:t xml:space="preserve">ее </w:t>
      </w:r>
      <w:r w:rsidRPr="007911E8">
        <w:rPr>
          <w:sz w:val="28"/>
          <w:szCs w:val="28"/>
        </w:rPr>
        <w:t>составляет 7</w:t>
      </w:r>
      <w:r w:rsidR="00C81E2D" w:rsidRPr="007911E8">
        <w:rPr>
          <w:sz w:val="28"/>
          <w:szCs w:val="28"/>
        </w:rPr>
        <w:t xml:space="preserve">67,52 </w:t>
      </w:r>
      <w:r w:rsidRPr="007911E8">
        <w:rPr>
          <w:sz w:val="28"/>
          <w:szCs w:val="28"/>
        </w:rPr>
        <w:t>га.</w:t>
      </w:r>
      <w:r w:rsidR="00C81E2D" w:rsidRPr="007911E8">
        <w:rPr>
          <w:sz w:val="28"/>
          <w:szCs w:val="28"/>
        </w:rPr>
        <w:t xml:space="preserve"> </w:t>
      </w:r>
    </w:p>
    <w:p w:rsidR="005D58D4" w:rsidRPr="007911E8" w:rsidRDefault="005D58D4" w:rsidP="007C6E3A">
      <w:pPr>
        <w:ind w:firstLine="709"/>
        <w:jc w:val="both"/>
        <w:rPr>
          <w:b/>
          <w:sz w:val="28"/>
          <w:szCs w:val="28"/>
        </w:rPr>
      </w:pPr>
    </w:p>
    <w:p w:rsidR="008A1A7C" w:rsidRPr="007911E8" w:rsidRDefault="008A1A7C" w:rsidP="007C6E3A">
      <w:pPr>
        <w:ind w:firstLine="709"/>
        <w:jc w:val="both"/>
        <w:rPr>
          <w:b/>
          <w:sz w:val="28"/>
          <w:szCs w:val="28"/>
        </w:rPr>
      </w:pPr>
      <w:r w:rsidRPr="007911E8">
        <w:rPr>
          <w:b/>
          <w:sz w:val="28"/>
          <w:szCs w:val="28"/>
        </w:rPr>
        <w:t xml:space="preserve">Зона ведения лесного хозяйства </w:t>
      </w:r>
    </w:p>
    <w:p w:rsidR="008A1A7C" w:rsidRPr="007911E8" w:rsidRDefault="008A1A7C" w:rsidP="005D58D4">
      <w:pPr>
        <w:pStyle w:val="affffffffff1"/>
      </w:pPr>
      <w:r w:rsidRPr="007911E8">
        <w:t>Зона ведения лесного хозяйства</w:t>
      </w:r>
      <w:r w:rsidRPr="007911E8">
        <w:rPr>
          <w:b/>
        </w:rPr>
        <w:t xml:space="preserve"> </w:t>
      </w:r>
      <w:r w:rsidRPr="007911E8">
        <w:t xml:space="preserve">расположена на землях лесного фонда, площадь ее составляет </w:t>
      </w:r>
      <w:r w:rsidR="00063CF5" w:rsidRPr="007911E8">
        <w:t>48</w:t>
      </w:r>
      <w:r w:rsidR="00401D36" w:rsidRPr="007911E8">
        <w:t>692</w:t>
      </w:r>
      <w:r w:rsidR="00063CF5" w:rsidRPr="007911E8">
        <w:t>,</w:t>
      </w:r>
      <w:r w:rsidR="00401D36" w:rsidRPr="007911E8">
        <w:t>33</w:t>
      </w:r>
      <w:r w:rsidR="00A736EC" w:rsidRPr="007911E8">
        <w:t xml:space="preserve"> </w:t>
      </w:r>
      <w:r w:rsidRPr="007911E8">
        <w:t xml:space="preserve">га. </w:t>
      </w:r>
      <w:r w:rsidR="008F50F4" w:rsidRPr="007911E8">
        <w:t>Границы з</w:t>
      </w:r>
      <w:r w:rsidRPr="007911E8">
        <w:t>он</w:t>
      </w:r>
      <w:r w:rsidR="008F50F4" w:rsidRPr="007911E8">
        <w:t>ы</w:t>
      </w:r>
      <w:r w:rsidRPr="007911E8">
        <w:t xml:space="preserve"> выделен</w:t>
      </w:r>
      <w:r w:rsidR="008F50F4" w:rsidRPr="007911E8">
        <w:t>ы</w:t>
      </w:r>
      <w:r w:rsidRPr="007911E8">
        <w:t xml:space="preserve"> в соответствии с лесохозяйственным регламентом Рощинского лесничества</w:t>
      </w:r>
      <w:r w:rsidR="000B69CE" w:rsidRPr="007911E8">
        <w:t>.</w:t>
      </w:r>
      <w:r w:rsidRPr="007911E8">
        <w:t xml:space="preserve"> </w:t>
      </w:r>
      <w:r w:rsidR="000B69CE" w:rsidRPr="007911E8">
        <w:t>Ф</w:t>
      </w:r>
      <w:r w:rsidRPr="007911E8">
        <w:t>ункци</w:t>
      </w:r>
      <w:r w:rsidR="000B69CE" w:rsidRPr="007911E8">
        <w:t xml:space="preserve">ональное назначение зоны: </w:t>
      </w:r>
      <w:r w:rsidRPr="007911E8">
        <w:t>сохранени</w:t>
      </w:r>
      <w:r w:rsidR="000B69CE" w:rsidRPr="007911E8">
        <w:t>е</w:t>
      </w:r>
      <w:r w:rsidRPr="007911E8">
        <w:t xml:space="preserve"> биологического разнообразия лесов, повышени</w:t>
      </w:r>
      <w:r w:rsidR="00F26EE2" w:rsidRPr="007911E8">
        <w:t>е</w:t>
      </w:r>
      <w:r w:rsidRPr="007911E8">
        <w:t xml:space="preserve"> их потенциала, сохранение </w:t>
      </w:r>
      <w:proofErr w:type="spellStart"/>
      <w:r w:rsidRPr="007911E8">
        <w:t>средообразующих</w:t>
      </w:r>
      <w:proofErr w:type="spellEnd"/>
      <w:r w:rsidRPr="007911E8">
        <w:t>, водоохранных, защитных, санитарно-гигиенических, оздоровительных и иных полезных функций лесов</w:t>
      </w:r>
      <w:r w:rsidR="00F26EE2" w:rsidRPr="007911E8">
        <w:t>.</w:t>
      </w:r>
      <w:r w:rsidRPr="007911E8">
        <w:t xml:space="preserve"> </w:t>
      </w:r>
      <w:r w:rsidR="00F26EE2" w:rsidRPr="007911E8">
        <w:t>В</w:t>
      </w:r>
      <w:r w:rsidRPr="007911E8">
        <w:t xml:space="preserve">ключает существующие и планируемые особо охраняемые природные территории, а также </w:t>
      </w:r>
      <w:r w:rsidRPr="007911E8">
        <w:lastRenderedPageBreak/>
        <w:t>участки рекреационного использования и других разрешенных видов использования лесов.</w:t>
      </w:r>
    </w:p>
    <w:p w:rsidR="001257FD" w:rsidRPr="007911E8" w:rsidRDefault="003B4003" w:rsidP="00BE0041">
      <w:pPr>
        <w:pStyle w:val="30"/>
        <w:ind w:left="0" w:firstLine="709"/>
      </w:pPr>
      <w:bookmarkStart w:id="326" w:name="_Toc11766512"/>
      <w:bookmarkStart w:id="327" w:name="_Toc13036728"/>
      <w:r w:rsidRPr="007911E8">
        <w:t>3.4.2</w:t>
      </w:r>
      <w:r w:rsidR="0034025A" w:rsidRPr="007911E8">
        <w:rPr>
          <w:lang w:val="ru-RU"/>
        </w:rPr>
        <w:t>.</w:t>
      </w:r>
      <w:r w:rsidRPr="007911E8">
        <w:t xml:space="preserve"> </w:t>
      </w:r>
      <w:r w:rsidR="004A5E56" w:rsidRPr="007911E8">
        <w:t>Сведения о функциональных зон</w:t>
      </w:r>
      <w:r w:rsidR="001E16A5" w:rsidRPr="007911E8">
        <w:t xml:space="preserve">ах </w:t>
      </w:r>
      <w:r w:rsidR="004A5E56" w:rsidRPr="007911E8">
        <w:t xml:space="preserve">на территории </w:t>
      </w:r>
      <w:r w:rsidR="001257FD" w:rsidRPr="007911E8">
        <w:t>Приморского городского поселения</w:t>
      </w:r>
      <w:r w:rsidR="000B69CE" w:rsidRPr="007911E8">
        <w:t>. Баланс территории</w:t>
      </w:r>
      <w:bookmarkEnd w:id="326"/>
      <w:bookmarkEnd w:id="327"/>
      <w:r w:rsidR="000B69CE" w:rsidRPr="007911E8">
        <w:t xml:space="preserve"> </w:t>
      </w:r>
    </w:p>
    <w:p w:rsidR="008A1A7C" w:rsidRPr="007911E8" w:rsidRDefault="008A1A7C" w:rsidP="005D58D4">
      <w:pPr>
        <w:pStyle w:val="affffffffff1"/>
      </w:pPr>
      <w:r w:rsidRPr="007911E8">
        <w:t xml:space="preserve">В таблице </w:t>
      </w:r>
      <w:r w:rsidR="001257FD" w:rsidRPr="007911E8">
        <w:t xml:space="preserve">3.4.2-1 </w:t>
      </w:r>
      <w:r w:rsidRPr="007911E8">
        <w:t xml:space="preserve">представлен баланс территории Приморского городского поселения по результатам </w:t>
      </w:r>
      <w:r w:rsidR="0027591E" w:rsidRPr="007911E8">
        <w:t xml:space="preserve">установления </w:t>
      </w:r>
      <w:r w:rsidRPr="007911E8">
        <w:t>функциональ</w:t>
      </w:r>
      <w:r w:rsidR="00CD1B49" w:rsidRPr="007911E8">
        <w:t>н</w:t>
      </w:r>
      <w:r w:rsidR="0027591E" w:rsidRPr="007911E8">
        <w:t>ых</w:t>
      </w:r>
      <w:r w:rsidRPr="007911E8">
        <w:t xml:space="preserve"> зон.</w:t>
      </w:r>
    </w:p>
    <w:p w:rsidR="008A1A7C" w:rsidRPr="007911E8" w:rsidRDefault="008A1A7C" w:rsidP="005D58D4">
      <w:pPr>
        <w:pStyle w:val="affffffffff1"/>
      </w:pPr>
      <w:bookmarkStart w:id="328" w:name="_Hlk522533481"/>
      <w:r w:rsidRPr="007911E8">
        <w:t xml:space="preserve">Таблица </w:t>
      </w:r>
      <w:r w:rsidR="001257FD" w:rsidRPr="007911E8">
        <w:t>3.4.2-1 –</w:t>
      </w:r>
      <w:r w:rsidR="000B69CE" w:rsidRPr="007911E8">
        <w:t xml:space="preserve"> Баланс </w:t>
      </w:r>
      <w:r w:rsidRPr="007911E8">
        <w:t>территории Приморского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9"/>
        <w:gridCol w:w="2072"/>
        <w:gridCol w:w="1774"/>
      </w:tblGrid>
      <w:tr w:rsidR="00130086" w:rsidRPr="007911E8" w:rsidTr="00687DD3">
        <w:trPr>
          <w:trHeight w:val="20"/>
          <w:jc w:val="center"/>
        </w:trPr>
        <w:tc>
          <w:tcPr>
            <w:tcW w:w="3114" w:type="pct"/>
            <w:vMerge w:val="restart"/>
            <w:shd w:val="clear" w:color="auto" w:fill="auto"/>
          </w:tcPr>
          <w:p w:rsidR="00130086" w:rsidRPr="007911E8" w:rsidRDefault="00130086" w:rsidP="004A5615">
            <w:pPr>
              <w:jc w:val="center"/>
              <w:rPr>
                <w:b/>
              </w:rPr>
            </w:pPr>
            <w:r w:rsidRPr="007911E8">
              <w:rPr>
                <w:b/>
              </w:rPr>
              <w:t>Функциональные зоны</w:t>
            </w:r>
          </w:p>
        </w:tc>
        <w:tc>
          <w:tcPr>
            <w:tcW w:w="1886" w:type="pct"/>
            <w:gridSpan w:val="2"/>
            <w:shd w:val="clear" w:color="auto" w:fill="auto"/>
          </w:tcPr>
          <w:p w:rsidR="00130086" w:rsidRPr="007911E8" w:rsidRDefault="00130086" w:rsidP="004A5615">
            <w:pPr>
              <w:jc w:val="center"/>
              <w:rPr>
                <w:b/>
              </w:rPr>
            </w:pPr>
            <w:r w:rsidRPr="007911E8">
              <w:rPr>
                <w:b/>
              </w:rPr>
              <w:t>Площадь, га</w:t>
            </w:r>
          </w:p>
        </w:tc>
      </w:tr>
      <w:tr w:rsidR="00130086" w:rsidRPr="007911E8" w:rsidTr="00687DD3">
        <w:trPr>
          <w:trHeight w:val="20"/>
          <w:jc w:val="center"/>
        </w:trPr>
        <w:tc>
          <w:tcPr>
            <w:tcW w:w="3114" w:type="pct"/>
            <w:vMerge/>
            <w:shd w:val="clear" w:color="auto" w:fill="auto"/>
          </w:tcPr>
          <w:p w:rsidR="00130086" w:rsidRPr="007911E8" w:rsidRDefault="00130086" w:rsidP="004A5615">
            <w:pPr>
              <w:jc w:val="center"/>
              <w:rPr>
                <w:b/>
              </w:rPr>
            </w:pPr>
          </w:p>
        </w:tc>
        <w:tc>
          <w:tcPr>
            <w:tcW w:w="1016" w:type="pct"/>
            <w:shd w:val="clear" w:color="auto" w:fill="auto"/>
          </w:tcPr>
          <w:p w:rsidR="00130086" w:rsidRPr="007911E8" w:rsidRDefault="00130086" w:rsidP="004A5615">
            <w:pPr>
              <w:jc w:val="center"/>
              <w:rPr>
                <w:b/>
              </w:rPr>
            </w:pPr>
            <w:r w:rsidRPr="007911E8">
              <w:rPr>
                <w:b/>
              </w:rPr>
              <w:t>Современное состояние</w:t>
            </w:r>
          </w:p>
        </w:tc>
        <w:tc>
          <w:tcPr>
            <w:tcW w:w="870" w:type="pct"/>
            <w:shd w:val="clear" w:color="auto" w:fill="auto"/>
          </w:tcPr>
          <w:p w:rsidR="00130086" w:rsidRPr="007911E8" w:rsidRDefault="00130086" w:rsidP="004A5615">
            <w:pPr>
              <w:jc w:val="center"/>
              <w:rPr>
                <w:b/>
              </w:rPr>
            </w:pPr>
            <w:r w:rsidRPr="007911E8">
              <w:rPr>
                <w:b/>
              </w:rPr>
              <w:t>Расчетный срок</w:t>
            </w:r>
          </w:p>
        </w:tc>
      </w:tr>
    </w:tbl>
    <w:p w:rsidR="008A1A7C" w:rsidRPr="007911E8" w:rsidRDefault="008A1A7C" w:rsidP="00454D71">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5550"/>
        <w:gridCol w:w="2072"/>
        <w:gridCol w:w="1774"/>
      </w:tblGrid>
      <w:tr w:rsidR="004A3858" w:rsidRPr="007911E8" w:rsidTr="004A3858">
        <w:trPr>
          <w:trHeight w:val="20"/>
          <w:tblHeader/>
          <w:jc w:val="center"/>
        </w:trPr>
        <w:tc>
          <w:tcPr>
            <w:tcW w:w="392" w:type="pct"/>
            <w:shd w:val="clear" w:color="auto" w:fill="auto"/>
          </w:tcPr>
          <w:p w:rsidR="004A3858" w:rsidRPr="007911E8" w:rsidRDefault="004A3858" w:rsidP="00442046">
            <w:pPr>
              <w:numPr>
                <w:ilvl w:val="0"/>
                <w:numId w:val="158"/>
              </w:numPr>
              <w:jc w:val="center"/>
              <w:rPr>
                <w:bCs/>
              </w:rPr>
            </w:pPr>
          </w:p>
        </w:tc>
        <w:tc>
          <w:tcPr>
            <w:tcW w:w="2722" w:type="pct"/>
            <w:tcBorders>
              <w:bottom w:val="single" w:sz="4" w:space="0" w:color="auto"/>
            </w:tcBorders>
            <w:shd w:val="clear" w:color="auto" w:fill="auto"/>
          </w:tcPr>
          <w:p w:rsidR="004A3858" w:rsidRPr="007911E8" w:rsidRDefault="004A3858" w:rsidP="00442046">
            <w:pPr>
              <w:numPr>
                <w:ilvl w:val="0"/>
                <w:numId w:val="158"/>
              </w:numPr>
              <w:jc w:val="center"/>
              <w:rPr>
                <w:bCs/>
              </w:rPr>
            </w:pPr>
          </w:p>
        </w:tc>
        <w:tc>
          <w:tcPr>
            <w:tcW w:w="1016" w:type="pct"/>
            <w:shd w:val="clear" w:color="auto" w:fill="auto"/>
          </w:tcPr>
          <w:p w:rsidR="004A3858" w:rsidRPr="007911E8" w:rsidRDefault="004A3858" w:rsidP="00442046">
            <w:pPr>
              <w:numPr>
                <w:ilvl w:val="0"/>
                <w:numId w:val="158"/>
              </w:numPr>
              <w:jc w:val="center"/>
            </w:pPr>
          </w:p>
        </w:tc>
        <w:tc>
          <w:tcPr>
            <w:tcW w:w="870" w:type="pct"/>
            <w:shd w:val="clear" w:color="auto" w:fill="auto"/>
          </w:tcPr>
          <w:p w:rsidR="004A3858" w:rsidRPr="007911E8" w:rsidRDefault="004A3858" w:rsidP="00442046">
            <w:pPr>
              <w:numPr>
                <w:ilvl w:val="0"/>
                <w:numId w:val="158"/>
              </w:numPr>
              <w:jc w:val="center"/>
            </w:pPr>
          </w:p>
        </w:tc>
      </w:tr>
      <w:tr w:rsidR="00401D36" w:rsidRPr="007911E8" w:rsidTr="004A3858">
        <w:trPr>
          <w:trHeight w:val="20"/>
          <w:jc w:val="center"/>
        </w:trPr>
        <w:tc>
          <w:tcPr>
            <w:tcW w:w="392" w:type="pct"/>
            <w:tcBorders>
              <w:right w:val="nil"/>
            </w:tcBorders>
            <w:shd w:val="clear" w:color="auto" w:fill="auto"/>
            <w:hideMark/>
          </w:tcPr>
          <w:p w:rsidR="00401D36" w:rsidRPr="007911E8" w:rsidRDefault="00401D36" w:rsidP="00957F8D">
            <w:pPr>
              <w:rPr>
                <w:bCs/>
              </w:rPr>
            </w:pPr>
          </w:p>
        </w:tc>
        <w:tc>
          <w:tcPr>
            <w:tcW w:w="2722" w:type="pct"/>
            <w:tcBorders>
              <w:left w:val="nil"/>
            </w:tcBorders>
            <w:shd w:val="clear" w:color="auto" w:fill="auto"/>
            <w:hideMark/>
          </w:tcPr>
          <w:p w:rsidR="00401D36" w:rsidRPr="007911E8" w:rsidRDefault="00401D36" w:rsidP="00957F8D">
            <w:pPr>
              <w:rPr>
                <w:bCs/>
              </w:rPr>
            </w:pPr>
            <w:r w:rsidRPr="007911E8">
              <w:rPr>
                <w:bCs/>
              </w:rPr>
              <w:t>Жилые зоны</w:t>
            </w:r>
            <w:r w:rsidR="000C0BDA" w:rsidRPr="007911E8">
              <w:rPr>
                <w:bCs/>
              </w:rPr>
              <w:t>, всего, в том числе:</w:t>
            </w:r>
          </w:p>
        </w:tc>
        <w:tc>
          <w:tcPr>
            <w:tcW w:w="1016" w:type="pct"/>
            <w:shd w:val="clear" w:color="auto" w:fill="auto"/>
            <w:hideMark/>
          </w:tcPr>
          <w:p w:rsidR="00401D36" w:rsidRPr="007911E8" w:rsidRDefault="00401D36" w:rsidP="00957F8D">
            <w:r w:rsidRPr="007911E8">
              <w:t>1442,61</w:t>
            </w:r>
          </w:p>
        </w:tc>
        <w:tc>
          <w:tcPr>
            <w:tcW w:w="870" w:type="pct"/>
            <w:shd w:val="clear" w:color="auto" w:fill="auto"/>
            <w:hideMark/>
          </w:tcPr>
          <w:p w:rsidR="00401D36" w:rsidRPr="007911E8" w:rsidRDefault="00401D36" w:rsidP="00957F8D">
            <w:r w:rsidRPr="007911E8">
              <w:t>1771,09</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Ж-1</w:t>
            </w:r>
          </w:p>
        </w:tc>
        <w:tc>
          <w:tcPr>
            <w:tcW w:w="2722" w:type="pct"/>
            <w:shd w:val="clear" w:color="auto" w:fill="auto"/>
            <w:hideMark/>
          </w:tcPr>
          <w:p w:rsidR="00401D36" w:rsidRPr="007911E8" w:rsidRDefault="000C0BDA" w:rsidP="00957F8D">
            <w:r w:rsidRPr="007911E8">
              <w:t>з</w:t>
            </w:r>
            <w:r w:rsidR="00401D36" w:rsidRPr="007911E8">
              <w:t xml:space="preserve">она застройки индивидуальными жилыми домами </w:t>
            </w:r>
          </w:p>
        </w:tc>
        <w:tc>
          <w:tcPr>
            <w:tcW w:w="1016" w:type="pct"/>
            <w:shd w:val="clear" w:color="auto" w:fill="auto"/>
            <w:hideMark/>
          </w:tcPr>
          <w:p w:rsidR="00401D36" w:rsidRPr="007911E8" w:rsidRDefault="00401D36" w:rsidP="00957F8D">
            <w:r w:rsidRPr="007911E8">
              <w:t>1379,80</w:t>
            </w:r>
          </w:p>
        </w:tc>
        <w:tc>
          <w:tcPr>
            <w:tcW w:w="870" w:type="pct"/>
            <w:shd w:val="clear" w:color="auto" w:fill="auto"/>
            <w:hideMark/>
          </w:tcPr>
          <w:p w:rsidR="00401D36" w:rsidRPr="007911E8" w:rsidRDefault="00401D36" w:rsidP="00957F8D">
            <w:r w:rsidRPr="007911E8">
              <w:t>1666,17</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Ж-2</w:t>
            </w:r>
          </w:p>
        </w:tc>
        <w:tc>
          <w:tcPr>
            <w:tcW w:w="2722" w:type="pct"/>
            <w:shd w:val="clear" w:color="auto" w:fill="auto"/>
            <w:hideMark/>
          </w:tcPr>
          <w:p w:rsidR="00401D36" w:rsidRPr="007911E8" w:rsidRDefault="000C0BDA" w:rsidP="00957F8D">
            <w:r w:rsidRPr="007911E8">
              <w:t>з</w:t>
            </w:r>
            <w:r w:rsidR="00401D36" w:rsidRPr="007911E8">
              <w:t>она застройки малоэтажными жилыми домами</w:t>
            </w:r>
          </w:p>
        </w:tc>
        <w:tc>
          <w:tcPr>
            <w:tcW w:w="1016" w:type="pct"/>
            <w:shd w:val="clear" w:color="auto" w:fill="auto"/>
            <w:hideMark/>
          </w:tcPr>
          <w:p w:rsidR="00401D36" w:rsidRPr="007911E8" w:rsidRDefault="00401D36" w:rsidP="00957F8D">
            <w:r w:rsidRPr="007911E8">
              <w:t>28,09</w:t>
            </w:r>
          </w:p>
        </w:tc>
        <w:tc>
          <w:tcPr>
            <w:tcW w:w="870" w:type="pct"/>
            <w:shd w:val="clear" w:color="auto" w:fill="auto"/>
            <w:hideMark/>
          </w:tcPr>
          <w:p w:rsidR="00401D36" w:rsidRPr="007911E8" w:rsidRDefault="00401D36" w:rsidP="00957F8D">
            <w:r w:rsidRPr="007911E8">
              <w:t>61,25</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Ж-3</w:t>
            </w:r>
          </w:p>
        </w:tc>
        <w:tc>
          <w:tcPr>
            <w:tcW w:w="2722" w:type="pct"/>
            <w:shd w:val="clear" w:color="auto" w:fill="auto"/>
            <w:hideMark/>
          </w:tcPr>
          <w:p w:rsidR="00401D36" w:rsidRPr="007911E8" w:rsidRDefault="000C0BDA" w:rsidP="00957F8D">
            <w:r w:rsidRPr="007911E8">
              <w:t>з</w:t>
            </w:r>
            <w:r w:rsidR="00401D36" w:rsidRPr="007911E8">
              <w:t xml:space="preserve">она застройки </w:t>
            </w:r>
            <w:proofErr w:type="spellStart"/>
            <w:r w:rsidR="00401D36" w:rsidRPr="007911E8">
              <w:t>среднеэтажными</w:t>
            </w:r>
            <w:proofErr w:type="spellEnd"/>
            <w:r w:rsidR="00401D36" w:rsidRPr="007911E8">
              <w:t xml:space="preserve"> жилыми домами</w:t>
            </w:r>
          </w:p>
        </w:tc>
        <w:tc>
          <w:tcPr>
            <w:tcW w:w="1016" w:type="pct"/>
            <w:shd w:val="clear" w:color="auto" w:fill="auto"/>
            <w:hideMark/>
          </w:tcPr>
          <w:p w:rsidR="00401D36" w:rsidRPr="007911E8" w:rsidRDefault="00401D36" w:rsidP="00957F8D">
            <w:r w:rsidRPr="007911E8">
              <w:t>33,87</w:t>
            </w:r>
          </w:p>
        </w:tc>
        <w:tc>
          <w:tcPr>
            <w:tcW w:w="870" w:type="pct"/>
            <w:shd w:val="clear" w:color="auto" w:fill="auto"/>
            <w:hideMark/>
          </w:tcPr>
          <w:p w:rsidR="00401D36" w:rsidRPr="007911E8" w:rsidRDefault="00401D36" w:rsidP="00957F8D">
            <w:r w:rsidRPr="007911E8">
              <w:t>42,81</w:t>
            </w:r>
          </w:p>
        </w:tc>
      </w:tr>
      <w:tr w:rsidR="00401D36" w:rsidRPr="007911E8" w:rsidTr="004A3858">
        <w:trPr>
          <w:trHeight w:val="20"/>
          <w:jc w:val="center"/>
        </w:trPr>
        <w:tc>
          <w:tcPr>
            <w:tcW w:w="392" w:type="pct"/>
            <w:shd w:val="clear" w:color="auto" w:fill="auto"/>
            <w:hideMark/>
          </w:tcPr>
          <w:p w:rsidR="00401D36" w:rsidRPr="007911E8" w:rsidRDefault="00401D36" w:rsidP="00957F8D">
            <w:r w:rsidRPr="007911E8">
              <w:t>Ж-4</w:t>
            </w:r>
          </w:p>
        </w:tc>
        <w:tc>
          <w:tcPr>
            <w:tcW w:w="2722" w:type="pct"/>
            <w:tcBorders>
              <w:bottom w:val="single" w:sz="4" w:space="0" w:color="auto"/>
            </w:tcBorders>
            <w:shd w:val="clear" w:color="auto" w:fill="auto"/>
            <w:hideMark/>
          </w:tcPr>
          <w:p w:rsidR="00401D36" w:rsidRPr="007911E8" w:rsidRDefault="000C0BDA" w:rsidP="00957F8D">
            <w:r w:rsidRPr="007911E8">
              <w:t>з</w:t>
            </w:r>
            <w:r w:rsidR="00401D36" w:rsidRPr="007911E8">
              <w:t>она застройки многоэтажными жилыми домами</w:t>
            </w:r>
          </w:p>
        </w:tc>
        <w:tc>
          <w:tcPr>
            <w:tcW w:w="1016" w:type="pct"/>
            <w:shd w:val="clear" w:color="auto" w:fill="auto"/>
            <w:hideMark/>
          </w:tcPr>
          <w:p w:rsidR="00401D36" w:rsidRPr="007911E8" w:rsidRDefault="00401D36" w:rsidP="00957F8D">
            <w:r w:rsidRPr="007911E8">
              <w:t>0,85</w:t>
            </w:r>
          </w:p>
        </w:tc>
        <w:tc>
          <w:tcPr>
            <w:tcW w:w="870" w:type="pct"/>
            <w:shd w:val="clear" w:color="auto" w:fill="auto"/>
            <w:hideMark/>
          </w:tcPr>
          <w:p w:rsidR="00401D36" w:rsidRPr="007911E8" w:rsidRDefault="00401D36" w:rsidP="00957F8D">
            <w:r w:rsidRPr="007911E8">
              <w:t>0,85</w:t>
            </w:r>
          </w:p>
        </w:tc>
      </w:tr>
      <w:tr w:rsidR="00401D36" w:rsidRPr="007911E8" w:rsidTr="004A3858">
        <w:trPr>
          <w:trHeight w:val="20"/>
          <w:jc w:val="center"/>
        </w:trPr>
        <w:tc>
          <w:tcPr>
            <w:tcW w:w="392" w:type="pct"/>
            <w:tcBorders>
              <w:right w:val="nil"/>
            </w:tcBorders>
            <w:shd w:val="clear" w:color="auto" w:fill="auto"/>
            <w:hideMark/>
          </w:tcPr>
          <w:p w:rsidR="00401D36" w:rsidRPr="007911E8" w:rsidRDefault="00401D36" w:rsidP="00957F8D">
            <w:pPr>
              <w:rPr>
                <w:bCs/>
              </w:rPr>
            </w:pPr>
          </w:p>
        </w:tc>
        <w:tc>
          <w:tcPr>
            <w:tcW w:w="2722" w:type="pct"/>
            <w:tcBorders>
              <w:left w:val="nil"/>
            </w:tcBorders>
            <w:shd w:val="clear" w:color="auto" w:fill="auto"/>
            <w:hideMark/>
          </w:tcPr>
          <w:p w:rsidR="00401D36" w:rsidRPr="007911E8" w:rsidRDefault="00401D36" w:rsidP="00957F8D">
            <w:pPr>
              <w:rPr>
                <w:bCs/>
              </w:rPr>
            </w:pPr>
            <w:r w:rsidRPr="007911E8">
              <w:rPr>
                <w:bCs/>
              </w:rPr>
              <w:t>Общественно-деловые зоны</w:t>
            </w:r>
            <w:r w:rsidR="000C0BDA" w:rsidRPr="007911E8">
              <w:rPr>
                <w:bCs/>
              </w:rPr>
              <w:t>, всего, в том числе:</w:t>
            </w:r>
          </w:p>
        </w:tc>
        <w:tc>
          <w:tcPr>
            <w:tcW w:w="1016" w:type="pct"/>
            <w:shd w:val="clear" w:color="auto" w:fill="auto"/>
            <w:hideMark/>
          </w:tcPr>
          <w:p w:rsidR="00401D36" w:rsidRPr="007911E8" w:rsidRDefault="00401D36" w:rsidP="00957F8D">
            <w:r w:rsidRPr="007911E8">
              <w:t>64,87</w:t>
            </w:r>
          </w:p>
        </w:tc>
        <w:tc>
          <w:tcPr>
            <w:tcW w:w="870" w:type="pct"/>
            <w:shd w:val="clear" w:color="auto" w:fill="auto"/>
            <w:hideMark/>
          </w:tcPr>
          <w:p w:rsidR="00401D36" w:rsidRPr="007911E8" w:rsidRDefault="00401D36" w:rsidP="00957F8D">
            <w:r w:rsidRPr="007911E8">
              <w:t>127,30</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О-1</w:t>
            </w:r>
          </w:p>
        </w:tc>
        <w:tc>
          <w:tcPr>
            <w:tcW w:w="2722" w:type="pct"/>
            <w:shd w:val="clear" w:color="auto" w:fill="auto"/>
            <w:hideMark/>
          </w:tcPr>
          <w:p w:rsidR="00401D36" w:rsidRPr="007911E8" w:rsidRDefault="000C0BDA" w:rsidP="00957F8D">
            <w:r w:rsidRPr="007911E8">
              <w:t>з</w:t>
            </w:r>
            <w:r w:rsidR="00401D36" w:rsidRPr="007911E8">
              <w:t>она размещения объектов социального и коммунально-бытового назначения</w:t>
            </w:r>
          </w:p>
        </w:tc>
        <w:tc>
          <w:tcPr>
            <w:tcW w:w="1016" w:type="pct"/>
            <w:shd w:val="clear" w:color="auto" w:fill="auto"/>
            <w:hideMark/>
          </w:tcPr>
          <w:p w:rsidR="00401D36" w:rsidRPr="007911E8" w:rsidRDefault="00401D36" w:rsidP="00957F8D">
            <w:r w:rsidRPr="007911E8">
              <w:t>47,31</w:t>
            </w:r>
          </w:p>
        </w:tc>
        <w:tc>
          <w:tcPr>
            <w:tcW w:w="870" w:type="pct"/>
            <w:shd w:val="clear" w:color="auto" w:fill="auto"/>
            <w:hideMark/>
          </w:tcPr>
          <w:p w:rsidR="00401D36" w:rsidRPr="007911E8" w:rsidRDefault="00401D36" w:rsidP="00957F8D">
            <w:r w:rsidRPr="007911E8">
              <w:t>70,68</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О-2</w:t>
            </w:r>
          </w:p>
        </w:tc>
        <w:tc>
          <w:tcPr>
            <w:tcW w:w="2722" w:type="pct"/>
            <w:shd w:val="clear" w:color="auto" w:fill="auto"/>
            <w:hideMark/>
          </w:tcPr>
          <w:p w:rsidR="00401D36" w:rsidRPr="007911E8" w:rsidRDefault="000C0BDA" w:rsidP="00957F8D">
            <w:r w:rsidRPr="007911E8">
              <w:t>з</w:t>
            </w:r>
            <w:r w:rsidR="00401D36" w:rsidRPr="007911E8">
              <w:t>она размещения объектов делового, общественного и коммерческого назначения</w:t>
            </w:r>
          </w:p>
        </w:tc>
        <w:tc>
          <w:tcPr>
            <w:tcW w:w="1016" w:type="pct"/>
            <w:shd w:val="clear" w:color="auto" w:fill="auto"/>
            <w:hideMark/>
          </w:tcPr>
          <w:p w:rsidR="00401D36" w:rsidRPr="007911E8" w:rsidRDefault="00401D36" w:rsidP="00957F8D">
            <w:r w:rsidRPr="007911E8">
              <w:t>12,44</w:t>
            </w:r>
          </w:p>
        </w:tc>
        <w:tc>
          <w:tcPr>
            <w:tcW w:w="870" w:type="pct"/>
            <w:shd w:val="clear" w:color="auto" w:fill="auto"/>
            <w:hideMark/>
          </w:tcPr>
          <w:p w:rsidR="00401D36" w:rsidRPr="007911E8" w:rsidRDefault="00401D36" w:rsidP="00957F8D">
            <w:r w:rsidRPr="007911E8">
              <w:t>51,51</w:t>
            </w:r>
          </w:p>
        </w:tc>
      </w:tr>
      <w:tr w:rsidR="00401D36" w:rsidRPr="007911E8" w:rsidTr="004A3858">
        <w:trPr>
          <w:trHeight w:val="20"/>
          <w:jc w:val="center"/>
        </w:trPr>
        <w:tc>
          <w:tcPr>
            <w:tcW w:w="392" w:type="pct"/>
            <w:shd w:val="clear" w:color="auto" w:fill="auto"/>
            <w:hideMark/>
          </w:tcPr>
          <w:p w:rsidR="00401D36" w:rsidRPr="007911E8" w:rsidRDefault="00401D36" w:rsidP="00957F8D">
            <w:r w:rsidRPr="007911E8">
              <w:t>О-3</w:t>
            </w:r>
          </w:p>
        </w:tc>
        <w:tc>
          <w:tcPr>
            <w:tcW w:w="2722" w:type="pct"/>
            <w:tcBorders>
              <w:bottom w:val="single" w:sz="4" w:space="0" w:color="auto"/>
            </w:tcBorders>
            <w:shd w:val="clear" w:color="auto" w:fill="auto"/>
            <w:hideMark/>
          </w:tcPr>
          <w:p w:rsidR="00401D36" w:rsidRPr="007911E8" w:rsidRDefault="000C0BDA" w:rsidP="00957F8D">
            <w:r w:rsidRPr="007911E8">
              <w:t>з</w:t>
            </w:r>
            <w:r w:rsidR="00401D36" w:rsidRPr="007911E8">
              <w:t>она религиозного использования</w:t>
            </w:r>
          </w:p>
        </w:tc>
        <w:tc>
          <w:tcPr>
            <w:tcW w:w="1016" w:type="pct"/>
            <w:shd w:val="clear" w:color="auto" w:fill="auto"/>
            <w:hideMark/>
          </w:tcPr>
          <w:p w:rsidR="00401D36" w:rsidRPr="007911E8" w:rsidRDefault="00401D36" w:rsidP="00957F8D">
            <w:r w:rsidRPr="007911E8">
              <w:t>5,12</w:t>
            </w:r>
          </w:p>
        </w:tc>
        <w:tc>
          <w:tcPr>
            <w:tcW w:w="870" w:type="pct"/>
            <w:shd w:val="clear" w:color="auto" w:fill="auto"/>
            <w:hideMark/>
          </w:tcPr>
          <w:p w:rsidR="00401D36" w:rsidRPr="007911E8" w:rsidRDefault="00401D36" w:rsidP="00957F8D">
            <w:r w:rsidRPr="007911E8">
              <w:t>5,12</w:t>
            </w:r>
          </w:p>
        </w:tc>
      </w:tr>
      <w:tr w:rsidR="00401D36" w:rsidRPr="007911E8" w:rsidTr="004A3858">
        <w:trPr>
          <w:trHeight w:val="20"/>
          <w:jc w:val="center"/>
        </w:trPr>
        <w:tc>
          <w:tcPr>
            <w:tcW w:w="392" w:type="pct"/>
            <w:tcBorders>
              <w:right w:val="nil"/>
            </w:tcBorders>
            <w:shd w:val="clear" w:color="auto" w:fill="auto"/>
            <w:hideMark/>
          </w:tcPr>
          <w:p w:rsidR="00401D36" w:rsidRPr="007911E8" w:rsidRDefault="00401D36" w:rsidP="00957F8D">
            <w:pPr>
              <w:rPr>
                <w:bCs/>
              </w:rPr>
            </w:pPr>
            <w:r w:rsidRPr="007911E8">
              <w:rPr>
                <w:bCs/>
              </w:rPr>
              <w:t> </w:t>
            </w:r>
          </w:p>
        </w:tc>
        <w:tc>
          <w:tcPr>
            <w:tcW w:w="2722" w:type="pct"/>
            <w:tcBorders>
              <w:left w:val="nil"/>
            </w:tcBorders>
            <w:shd w:val="clear" w:color="auto" w:fill="auto"/>
            <w:hideMark/>
          </w:tcPr>
          <w:p w:rsidR="00401D36" w:rsidRPr="007911E8" w:rsidRDefault="00401D36" w:rsidP="00957F8D">
            <w:pPr>
              <w:rPr>
                <w:bCs/>
              </w:rPr>
            </w:pPr>
            <w:r w:rsidRPr="007911E8">
              <w:rPr>
                <w:bCs/>
              </w:rPr>
              <w:t>Производственные зоны</w:t>
            </w:r>
            <w:r w:rsidR="000C0BDA" w:rsidRPr="007911E8">
              <w:rPr>
                <w:bCs/>
              </w:rPr>
              <w:t>, всего, в том числе:</w:t>
            </w:r>
          </w:p>
        </w:tc>
        <w:tc>
          <w:tcPr>
            <w:tcW w:w="1016" w:type="pct"/>
            <w:shd w:val="clear" w:color="auto" w:fill="auto"/>
            <w:hideMark/>
          </w:tcPr>
          <w:p w:rsidR="00401D36" w:rsidRPr="007911E8" w:rsidRDefault="00401D36" w:rsidP="00957F8D">
            <w:r w:rsidRPr="007911E8">
              <w:t>4251,38</w:t>
            </w:r>
          </w:p>
        </w:tc>
        <w:tc>
          <w:tcPr>
            <w:tcW w:w="870" w:type="pct"/>
            <w:shd w:val="clear" w:color="auto" w:fill="auto"/>
            <w:hideMark/>
          </w:tcPr>
          <w:p w:rsidR="00401D36" w:rsidRPr="007911E8" w:rsidRDefault="00401D36" w:rsidP="00957F8D">
            <w:r w:rsidRPr="007911E8">
              <w:t>4261,51</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П-3</w:t>
            </w:r>
          </w:p>
        </w:tc>
        <w:tc>
          <w:tcPr>
            <w:tcW w:w="2722" w:type="pct"/>
            <w:shd w:val="clear" w:color="auto" w:fill="auto"/>
            <w:hideMark/>
          </w:tcPr>
          <w:p w:rsidR="00401D36" w:rsidRPr="007911E8" w:rsidRDefault="000C0BDA" w:rsidP="00957F8D">
            <w:r w:rsidRPr="007911E8">
              <w:t>з</w:t>
            </w:r>
            <w:r w:rsidR="00401D36" w:rsidRPr="007911E8">
              <w:t>она размещения производственных объектов III</w:t>
            </w:r>
            <w:r w:rsidRPr="007911E8">
              <w:t>–</w:t>
            </w:r>
            <w:r w:rsidR="00401D36" w:rsidRPr="007911E8">
              <w:t>V класса опасности</w:t>
            </w:r>
          </w:p>
        </w:tc>
        <w:tc>
          <w:tcPr>
            <w:tcW w:w="1016" w:type="pct"/>
            <w:shd w:val="clear" w:color="auto" w:fill="auto"/>
            <w:hideMark/>
          </w:tcPr>
          <w:p w:rsidR="00401D36" w:rsidRPr="007911E8" w:rsidRDefault="00401D36" w:rsidP="00957F8D">
            <w:r w:rsidRPr="007911E8">
              <w:t>3,82</w:t>
            </w:r>
          </w:p>
        </w:tc>
        <w:tc>
          <w:tcPr>
            <w:tcW w:w="870" w:type="pct"/>
            <w:shd w:val="clear" w:color="auto" w:fill="auto"/>
            <w:hideMark/>
          </w:tcPr>
          <w:p w:rsidR="00401D36" w:rsidRPr="007911E8" w:rsidRDefault="00401D36" w:rsidP="00957F8D">
            <w:r w:rsidRPr="007911E8">
              <w:t>3,82</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П-4</w:t>
            </w:r>
          </w:p>
        </w:tc>
        <w:tc>
          <w:tcPr>
            <w:tcW w:w="2722" w:type="pct"/>
            <w:shd w:val="clear" w:color="auto" w:fill="auto"/>
            <w:hideMark/>
          </w:tcPr>
          <w:p w:rsidR="00401D36" w:rsidRPr="007911E8" w:rsidRDefault="000C0BDA" w:rsidP="00957F8D">
            <w:r w:rsidRPr="007911E8">
              <w:t>з</w:t>
            </w:r>
            <w:r w:rsidR="00401D36" w:rsidRPr="007911E8">
              <w:t>она размещения производственных объектов IV</w:t>
            </w:r>
            <w:r w:rsidRPr="007911E8">
              <w:t>–</w:t>
            </w:r>
            <w:r w:rsidR="00401D36" w:rsidRPr="007911E8">
              <w:t>V класса опасности</w:t>
            </w:r>
          </w:p>
        </w:tc>
        <w:tc>
          <w:tcPr>
            <w:tcW w:w="1016" w:type="pct"/>
            <w:shd w:val="clear" w:color="auto" w:fill="auto"/>
            <w:hideMark/>
          </w:tcPr>
          <w:p w:rsidR="00401D36" w:rsidRPr="007911E8" w:rsidRDefault="00401D36" w:rsidP="00957F8D">
            <w:r w:rsidRPr="007911E8">
              <w:t>15,10</w:t>
            </w:r>
          </w:p>
        </w:tc>
        <w:tc>
          <w:tcPr>
            <w:tcW w:w="870" w:type="pct"/>
            <w:shd w:val="clear" w:color="auto" w:fill="auto"/>
            <w:hideMark/>
          </w:tcPr>
          <w:p w:rsidR="00401D36" w:rsidRPr="007911E8" w:rsidRDefault="00401D36" w:rsidP="00957F8D">
            <w:r w:rsidRPr="007911E8">
              <w:t>15,10</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П-5</w:t>
            </w:r>
          </w:p>
        </w:tc>
        <w:tc>
          <w:tcPr>
            <w:tcW w:w="2722" w:type="pct"/>
            <w:shd w:val="clear" w:color="auto" w:fill="auto"/>
            <w:hideMark/>
          </w:tcPr>
          <w:p w:rsidR="00401D36" w:rsidRPr="007911E8" w:rsidRDefault="000C0BDA" w:rsidP="00957F8D">
            <w:r w:rsidRPr="007911E8">
              <w:t>з</w:t>
            </w:r>
            <w:r w:rsidR="00401D36" w:rsidRPr="007911E8">
              <w:t>она размещения производственных объектов V класса опасности</w:t>
            </w:r>
          </w:p>
        </w:tc>
        <w:tc>
          <w:tcPr>
            <w:tcW w:w="1016" w:type="pct"/>
            <w:shd w:val="clear" w:color="auto" w:fill="auto"/>
            <w:hideMark/>
          </w:tcPr>
          <w:p w:rsidR="00401D36" w:rsidRPr="007911E8" w:rsidRDefault="00401D36" w:rsidP="00957F8D">
            <w:r w:rsidRPr="007911E8">
              <w:t>4190,11</w:t>
            </w:r>
          </w:p>
        </w:tc>
        <w:tc>
          <w:tcPr>
            <w:tcW w:w="870" w:type="pct"/>
            <w:shd w:val="clear" w:color="auto" w:fill="auto"/>
            <w:hideMark/>
          </w:tcPr>
          <w:p w:rsidR="00401D36" w:rsidRPr="007911E8" w:rsidRDefault="00401D36" w:rsidP="00957F8D">
            <w:r w:rsidRPr="007911E8">
              <w:t>4190,11</w:t>
            </w:r>
          </w:p>
        </w:tc>
      </w:tr>
      <w:tr w:rsidR="00401D36" w:rsidRPr="007911E8" w:rsidTr="004A3858">
        <w:trPr>
          <w:trHeight w:val="20"/>
          <w:jc w:val="center"/>
        </w:trPr>
        <w:tc>
          <w:tcPr>
            <w:tcW w:w="392" w:type="pct"/>
            <w:shd w:val="clear" w:color="auto" w:fill="auto"/>
            <w:hideMark/>
          </w:tcPr>
          <w:p w:rsidR="00401D36" w:rsidRPr="007911E8" w:rsidRDefault="00401D36" w:rsidP="00957F8D">
            <w:r w:rsidRPr="007911E8">
              <w:t>К</w:t>
            </w:r>
          </w:p>
        </w:tc>
        <w:tc>
          <w:tcPr>
            <w:tcW w:w="2722" w:type="pct"/>
            <w:tcBorders>
              <w:bottom w:val="single" w:sz="4" w:space="0" w:color="auto"/>
            </w:tcBorders>
            <w:shd w:val="clear" w:color="auto" w:fill="auto"/>
            <w:hideMark/>
          </w:tcPr>
          <w:p w:rsidR="00401D36" w:rsidRPr="007911E8" w:rsidRDefault="000C0BDA" w:rsidP="00957F8D">
            <w:r w:rsidRPr="007911E8">
              <w:t>к</w:t>
            </w:r>
            <w:r w:rsidR="00401D36" w:rsidRPr="007911E8">
              <w:t>оммунально-складская зона</w:t>
            </w:r>
          </w:p>
        </w:tc>
        <w:tc>
          <w:tcPr>
            <w:tcW w:w="1016" w:type="pct"/>
            <w:shd w:val="clear" w:color="auto" w:fill="auto"/>
            <w:hideMark/>
          </w:tcPr>
          <w:p w:rsidR="00401D36" w:rsidRPr="007911E8" w:rsidRDefault="00401D36" w:rsidP="00957F8D">
            <w:r w:rsidRPr="007911E8">
              <w:t>42,34</w:t>
            </w:r>
          </w:p>
        </w:tc>
        <w:tc>
          <w:tcPr>
            <w:tcW w:w="870" w:type="pct"/>
            <w:shd w:val="clear" w:color="auto" w:fill="auto"/>
            <w:hideMark/>
          </w:tcPr>
          <w:p w:rsidR="00401D36" w:rsidRPr="007911E8" w:rsidRDefault="00401D36" w:rsidP="00957F8D">
            <w:r w:rsidRPr="007911E8">
              <w:t>52,48</w:t>
            </w:r>
          </w:p>
        </w:tc>
      </w:tr>
      <w:tr w:rsidR="00401D36" w:rsidRPr="007911E8" w:rsidTr="004A3858">
        <w:trPr>
          <w:trHeight w:val="20"/>
          <w:jc w:val="center"/>
        </w:trPr>
        <w:tc>
          <w:tcPr>
            <w:tcW w:w="392" w:type="pct"/>
            <w:tcBorders>
              <w:right w:val="nil"/>
            </w:tcBorders>
            <w:shd w:val="clear" w:color="auto" w:fill="auto"/>
            <w:hideMark/>
          </w:tcPr>
          <w:p w:rsidR="00401D36" w:rsidRPr="007911E8" w:rsidRDefault="00401D36" w:rsidP="00957F8D">
            <w:pPr>
              <w:rPr>
                <w:bCs/>
              </w:rPr>
            </w:pPr>
            <w:r w:rsidRPr="007911E8">
              <w:rPr>
                <w:bCs/>
              </w:rPr>
              <w:t> </w:t>
            </w:r>
          </w:p>
        </w:tc>
        <w:tc>
          <w:tcPr>
            <w:tcW w:w="2722" w:type="pct"/>
            <w:tcBorders>
              <w:left w:val="nil"/>
            </w:tcBorders>
            <w:shd w:val="clear" w:color="auto" w:fill="auto"/>
            <w:hideMark/>
          </w:tcPr>
          <w:p w:rsidR="00401D36" w:rsidRPr="007911E8" w:rsidRDefault="00401D36" w:rsidP="00957F8D">
            <w:pPr>
              <w:rPr>
                <w:bCs/>
              </w:rPr>
            </w:pPr>
            <w:r w:rsidRPr="007911E8">
              <w:rPr>
                <w:bCs/>
              </w:rPr>
              <w:t>Зоны</w:t>
            </w:r>
            <w:r w:rsidR="000C0BDA" w:rsidRPr="007911E8">
              <w:rPr>
                <w:bCs/>
              </w:rPr>
              <w:t xml:space="preserve"> объектов</w:t>
            </w:r>
            <w:r w:rsidRPr="007911E8">
              <w:rPr>
                <w:bCs/>
              </w:rPr>
              <w:t xml:space="preserve"> инженерной и транспортной инфраструктуры</w:t>
            </w:r>
            <w:r w:rsidR="000C0BDA" w:rsidRPr="007911E8">
              <w:rPr>
                <w:bCs/>
              </w:rPr>
              <w:t>, всего, в том числе:</w:t>
            </w:r>
          </w:p>
        </w:tc>
        <w:tc>
          <w:tcPr>
            <w:tcW w:w="1016" w:type="pct"/>
            <w:shd w:val="clear" w:color="auto" w:fill="auto"/>
            <w:hideMark/>
          </w:tcPr>
          <w:p w:rsidR="00401D36" w:rsidRPr="007911E8" w:rsidRDefault="00401D36" w:rsidP="00957F8D">
            <w:r w:rsidRPr="007911E8">
              <w:t>1068,81</w:t>
            </w:r>
          </w:p>
        </w:tc>
        <w:tc>
          <w:tcPr>
            <w:tcW w:w="870" w:type="pct"/>
            <w:shd w:val="clear" w:color="auto" w:fill="auto"/>
            <w:hideMark/>
          </w:tcPr>
          <w:p w:rsidR="00401D36" w:rsidRPr="007911E8" w:rsidRDefault="00401D36" w:rsidP="00957F8D">
            <w:r w:rsidRPr="007911E8">
              <w:t>1072,73</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Т-1</w:t>
            </w:r>
          </w:p>
        </w:tc>
        <w:tc>
          <w:tcPr>
            <w:tcW w:w="2722" w:type="pct"/>
            <w:shd w:val="clear" w:color="auto" w:fill="auto"/>
            <w:hideMark/>
          </w:tcPr>
          <w:p w:rsidR="00401D36" w:rsidRPr="007911E8" w:rsidRDefault="000C0BDA" w:rsidP="00957F8D">
            <w:r w:rsidRPr="007911E8">
              <w:t>з</w:t>
            </w:r>
            <w:r w:rsidR="00401D36" w:rsidRPr="007911E8">
              <w:t>она объектов транспортной инфраструктуры</w:t>
            </w:r>
          </w:p>
        </w:tc>
        <w:tc>
          <w:tcPr>
            <w:tcW w:w="1016" w:type="pct"/>
            <w:shd w:val="clear" w:color="auto" w:fill="auto"/>
            <w:hideMark/>
          </w:tcPr>
          <w:p w:rsidR="00401D36" w:rsidRPr="007911E8" w:rsidRDefault="00401D36" w:rsidP="00957F8D">
            <w:r w:rsidRPr="007911E8">
              <w:t>706,55</w:t>
            </w:r>
          </w:p>
        </w:tc>
        <w:tc>
          <w:tcPr>
            <w:tcW w:w="870" w:type="pct"/>
            <w:shd w:val="clear" w:color="auto" w:fill="auto"/>
            <w:hideMark/>
          </w:tcPr>
          <w:p w:rsidR="00401D36" w:rsidRPr="007911E8" w:rsidRDefault="00401D36" w:rsidP="00957F8D">
            <w:r w:rsidRPr="007911E8">
              <w:t>708,71</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И-1</w:t>
            </w:r>
          </w:p>
        </w:tc>
        <w:tc>
          <w:tcPr>
            <w:tcW w:w="2722" w:type="pct"/>
            <w:shd w:val="clear" w:color="auto" w:fill="auto"/>
            <w:hideMark/>
          </w:tcPr>
          <w:p w:rsidR="00401D36" w:rsidRPr="007911E8" w:rsidRDefault="000C0BDA" w:rsidP="00957F8D">
            <w:r w:rsidRPr="007911E8">
              <w:t>з</w:t>
            </w:r>
            <w:r w:rsidR="00401D36" w:rsidRPr="007911E8">
              <w:t>она объектов инженерной инфраструктуры</w:t>
            </w:r>
          </w:p>
        </w:tc>
        <w:tc>
          <w:tcPr>
            <w:tcW w:w="1016" w:type="pct"/>
            <w:shd w:val="clear" w:color="auto" w:fill="auto"/>
            <w:hideMark/>
          </w:tcPr>
          <w:p w:rsidR="00401D36" w:rsidRPr="007911E8" w:rsidRDefault="00401D36" w:rsidP="00957F8D">
            <w:r w:rsidRPr="007911E8">
              <w:t>10,33</w:t>
            </w:r>
          </w:p>
        </w:tc>
        <w:tc>
          <w:tcPr>
            <w:tcW w:w="870" w:type="pct"/>
            <w:shd w:val="clear" w:color="auto" w:fill="auto"/>
            <w:hideMark/>
          </w:tcPr>
          <w:p w:rsidR="00401D36" w:rsidRPr="007911E8" w:rsidRDefault="00401D36" w:rsidP="00957F8D">
            <w:r w:rsidRPr="007911E8">
              <w:t>12,08</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ПК</w:t>
            </w:r>
          </w:p>
        </w:tc>
        <w:tc>
          <w:tcPr>
            <w:tcW w:w="2722" w:type="pct"/>
            <w:shd w:val="clear" w:color="auto" w:fill="auto"/>
            <w:hideMark/>
          </w:tcPr>
          <w:p w:rsidR="00401D36" w:rsidRPr="007911E8" w:rsidRDefault="000C0BDA" w:rsidP="00957F8D">
            <w:r w:rsidRPr="007911E8">
              <w:t>з</w:t>
            </w:r>
            <w:r w:rsidR="00401D36" w:rsidRPr="007911E8">
              <w:t>она портовых комплексов</w:t>
            </w:r>
          </w:p>
        </w:tc>
        <w:tc>
          <w:tcPr>
            <w:tcW w:w="1016" w:type="pct"/>
            <w:shd w:val="clear" w:color="auto" w:fill="auto"/>
            <w:hideMark/>
          </w:tcPr>
          <w:p w:rsidR="00401D36" w:rsidRPr="007911E8" w:rsidRDefault="00401D36" w:rsidP="00957F8D">
            <w:r w:rsidRPr="007911E8">
              <w:t>351,94</w:t>
            </w:r>
          </w:p>
        </w:tc>
        <w:tc>
          <w:tcPr>
            <w:tcW w:w="870" w:type="pct"/>
            <w:shd w:val="clear" w:color="auto" w:fill="auto"/>
            <w:hideMark/>
          </w:tcPr>
          <w:p w:rsidR="00401D36" w:rsidRPr="007911E8" w:rsidRDefault="00401D36" w:rsidP="00957F8D">
            <w:r w:rsidRPr="007911E8">
              <w:t>351,94</w:t>
            </w:r>
          </w:p>
        </w:tc>
      </w:tr>
      <w:tr w:rsidR="00401D36" w:rsidRPr="007911E8" w:rsidTr="007141A6">
        <w:trPr>
          <w:trHeight w:val="20"/>
          <w:jc w:val="center"/>
        </w:trPr>
        <w:tc>
          <w:tcPr>
            <w:tcW w:w="392" w:type="pct"/>
            <w:shd w:val="clear" w:color="auto" w:fill="auto"/>
            <w:hideMark/>
          </w:tcPr>
          <w:p w:rsidR="00401D36" w:rsidRPr="007911E8" w:rsidRDefault="00401D36" w:rsidP="00957F8D">
            <w:pPr>
              <w:rPr>
                <w:bCs/>
              </w:rPr>
            </w:pPr>
            <w:r w:rsidRPr="007911E8">
              <w:rPr>
                <w:bCs/>
              </w:rPr>
              <w:t> </w:t>
            </w:r>
          </w:p>
        </w:tc>
        <w:tc>
          <w:tcPr>
            <w:tcW w:w="2722" w:type="pct"/>
            <w:shd w:val="clear" w:color="auto" w:fill="auto"/>
            <w:hideMark/>
          </w:tcPr>
          <w:p w:rsidR="00401D36" w:rsidRPr="007911E8" w:rsidRDefault="00401D36" w:rsidP="00957F8D">
            <w:pPr>
              <w:rPr>
                <w:bCs/>
              </w:rPr>
            </w:pPr>
            <w:r w:rsidRPr="007911E8">
              <w:rPr>
                <w:bCs/>
              </w:rPr>
              <w:t>Рекреационные зоны</w:t>
            </w:r>
            <w:r w:rsidR="000C0BDA" w:rsidRPr="007911E8">
              <w:rPr>
                <w:bCs/>
              </w:rPr>
              <w:t>, всего, в том числе:</w:t>
            </w:r>
          </w:p>
        </w:tc>
        <w:tc>
          <w:tcPr>
            <w:tcW w:w="1016" w:type="pct"/>
            <w:shd w:val="clear" w:color="auto" w:fill="auto"/>
            <w:hideMark/>
          </w:tcPr>
          <w:p w:rsidR="00401D36" w:rsidRPr="007911E8" w:rsidRDefault="00401D36" w:rsidP="00957F8D">
            <w:r w:rsidRPr="007911E8">
              <w:t>873,98</w:t>
            </w:r>
          </w:p>
        </w:tc>
        <w:tc>
          <w:tcPr>
            <w:tcW w:w="870" w:type="pct"/>
            <w:shd w:val="clear" w:color="auto" w:fill="auto"/>
            <w:hideMark/>
          </w:tcPr>
          <w:p w:rsidR="00401D36" w:rsidRPr="007911E8" w:rsidRDefault="00401D36" w:rsidP="00957F8D">
            <w:r w:rsidRPr="007911E8">
              <w:t>797,88</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Р-1</w:t>
            </w:r>
          </w:p>
        </w:tc>
        <w:tc>
          <w:tcPr>
            <w:tcW w:w="2722" w:type="pct"/>
            <w:shd w:val="clear" w:color="auto" w:fill="auto"/>
            <w:hideMark/>
          </w:tcPr>
          <w:p w:rsidR="00401D36" w:rsidRPr="007911E8" w:rsidRDefault="000C0BDA" w:rsidP="00957F8D">
            <w:r w:rsidRPr="007911E8">
              <w:t>з</w:t>
            </w:r>
            <w:r w:rsidR="00401D36" w:rsidRPr="007911E8">
              <w:t>она зелёных насаждений общего пользования</w:t>
            </w:r>
          </w:p>
        </w:tc>
        <w:tc>
          <w:tcPr>
            <w:tcW w:w="1016" w:type="pct"/>
            <w:shd w:val="clear" w:color="auto" w:fill="auto"/>
            <w:hideMark/>
          </w:tcPr>
          <w:p w:rsidR="00401D36" w:rsidRPr="007911E8" w:rsidRDefault="00401D36" w:rsidP="00957F8D">
            <w:r w:rsidRPr="007911E8">
              <w:t>500,58</w:t>
            </w:r>
          </w:p>
        </w:tc>
        <w:tc>
          <w:tcPr>
            <w:tcW w:w="870" w:type="pct"/>
            <w:shd w:val="clear" w:color="auto" w:fill="auto"/>
            <w:hideMark/>
          </w:tcPr>
          <w:p w:rsidR="00401D36" w:rsidRPr="007911E8" w:rsidRDefault="00401D36" w:rsidP="00957F8D">
            <w:r w:rsidRPr="007911E8">
              <w:t>398,69</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Р-2</w:t>
            </w:r>
          </w:p>
        </w:tc>
        <w:tc>
          <w:tcPr>
            <w:tcW w:w="2722" w:type="pct"/>
            <w:shd w:val="clear" w:color="auto" w:fill="auto"/>
            <w:hideMark/>
          </w:tcPr>
          <w:p w:rsidR="00401D36" w:rsidRPr="007911E8" w:rsidRDefault="000C0BDA" w:rsidP="00957F8D">
            <w:r w:rsidRPr="007911E8">
              <w:t>з</w:t>
            </w:r>
            <w:r w:rsidR="00401D36" w:rsidRPr="007911E8">
              <w:t>она рекреационных объектов</w:t>
            </w:r>
          </w:p>
        </w:tc>
        <w:tc>
          <w:tcPr>
            <w:tcW w:w="1016" w:type="pct"/>
            <w:shd w:val="clear" w:color="auto" w:fill="auto"/>
            <w:hideMark/>
          </w:tcPr>
          <w:p w:rsidR="00401D36" w:rsidRPr="007911E8" w:rsidRDefault="00401D36" w:rsidP="00957F8D">
            <w:r w:rsidRPr="007911E8">
              <w:t>341,02</w:t>
            </w:r>
          </w:p>
        </w:tc>
        <w:tc>
          <w:tcPr>
            <w:tcW w:w="870" w:type="pct"/>
            <w:shd w:val="clear" w:color="auto" w:fill="auto"/>
            <w:hideMark/>
          </w:tcPr>
          <w:p w:rsidR="00401D36" w:rsidRPr="007911E8" w:rsidRDefault="00401D36" w:rsidP="00957F8D">
            <w:r w:rsidRPr="007911E8">
              <w:t>347,45</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Р-3</w:t>
            </w:r>
          </w:p>
        </w:tc>
        <w:tc>
          <w:tcPr>
            <w:tcW w:w="2722" w:type="pct"/>
            <w:shd w:val="clear" w:color="auto" w:fill="auto"/>
            <w:hideMark/>
          </w:tcPr>
          <w:p w:rsidR="00401D36" w:rsidRPr="007911E8" w:rsidRDefault="000C0BDA" w:rsidP="00957F8D">
            <w:r w:rsidRPr="007911E8">
              <w:t>з</w:t>
            </w:r>
            <w:r w:rsidR="00401D36" w:rsidRPr="007911E8">
              <w:t>она размещения объектов спорта</w:t>
            </w:r>
          </w:p>
        </w:tc>
        <w:tc>
          <w:tcPr>
            <w:tcW w:w="1016" w:type="pct"/>
            <w:shd w:val="clear" w:color="auto" w:fill="auto"/>
            <w:hideMark/>
          </w:tcPr>
          <w:p w:rsidR="00401D36" w:rsidRPr="007911E8" w:rsidRDefault="00401D36" w:rsidP="00957F8D">
            <w:r w:rsidRPr="007911E8">
              <w:t>3,39</w:t>
            </w:r>
          </w:p>
        </w:tc>
        <w:tc>
          <w:tcPr>
            <w:tcW w:w="870" w:type="pct"/>
            <w:shd w:val="clear" w:color="auto" w:fill="auto"/>
            <w:hideMark/>
          </w:tcPr>
          <w:p w:rsidR="00401D36" w:rsidRPr="007911E8" w:rsidRDefault="00401D36" w:rsidP="00957F8D">
            <w:r w:rsidRPr="007911E8">
              <w:t>11,76</w:t>
            </w:r>
          </w:p>
        </w:tc>
      </w:tr>
      <w:tr w:rsidR="00401D36" w:rsidRPr="007911E8" w:rsidTr="004A3858">
        <w:trPr>
          <w:trHeight w:val="20"/>
          <w:jc w:val="center"/>
        </w:trPr>
        <w:tc>
          <w:tcPr>
            <w:tcW w:w="392" w:type="pct"/>
            <w:shd w:val="clear" w:color="auto" w:fill="auto"/>
            <w:hideMark/>
          </w:tcPr>
          <w:p w:rsidR="00401D36" w:rsidRPr="007911E8" w:rsidRDefault="00401D36" w:rsidP="00957F8D">
            <w:r w:rsidRPr="007911E8">
              <w:t>Р-4</w:t>
            </w:r>
          </w:p>
        </w:tc>
        <w:tc>
          <w:tcPr>
            <w:tcW w:w="2722" w:type="pct"/>
            <w:tcBorders>
              <w:bottom w:val="single" w:sz="4" w:space="0" w:color="auto"/>
            </w:tcBorders>
            <w:shd w:val="clear" w:color="auto" w:fill="auto"/>
            <w:hideMark/>
          </w:tcPr>
          <w:p w:rsidR="00401D36" w:rsidRPr="007911E8" w:rsidRDefault="000C0BDA" w:rsidP="00957F8D">
            <w:r w:rsidRPr="007911E8">
              <w:t>з</w:t>
            </w:r>
            <w:r w:rsidR="00401D36" w:rsidRPr="007911E8">
              <w:t>она пляжей</w:t>
            </w:r>
          </w:p>
        </w:tc>
        <w:tc>
          <w:tcPr>
            <w:tcW w:w="1016" w:type="pct"/>
            <w:shd w:val="clear" w:color="auto" w:fill="auto"/>
            <w:hideMark/>
          </w:tcPr>
          <w:p w:rsidR="00401D36" w:rsidRPr="007911E8" w:rsidRDefault="00401D36" w:rsidP="00957F8D">
            <w:r w:rsidRPr="007911E8">
              <w:t>28,99</w:t>
            </w:r>
          </w:p>
        </w:tc>
        <w:tc>
          <w:tcPr>
            <w:tcW w:w="870" w:type="pct"/>
            <w:shd w:val="clear" w:color="auto" w:fill="auto"/>
            <w:hideMark/>
          </w:tcPr>
          <w:p w:rsidR="00401D36" w:rsidRPr="007911E8" w:rsidRDefault="00401D36" w:rsidP="00957F8D">
            <w:r w:rsidRPr="007911E8">
              <w:t>39,98</w:t>
            </w:r>
          </w:p>
        </w:tc>
      </w:tr>
      <w:tr w:rsidR="00401D36" w:rsidRPr="007911E8" w:rsidTr="004A3858">
        <w:trPr>
          <w:trHeight w:val="20"/>
          <w:jc w:val="center"/>
        </w:trPr>
        <w:tc>
          <w:tcPr>
            <w:tcW w:w="392" w:type="pct"/>
            <w:tcBorders>
              <w:right w:val="nil"/>
            </w:tcBorders>
            <w:shd w:val="clear" w:color="auto" w:fill="auto"/>
            <w:hideMark/>
          </w:tcPr>
          <w:p w:rsidR="00401D36" w:rsidRPr="007911E8" w:rsidRDefault="00401D36" w:rsidP="00957F8D">
            <w:pPr>
              <w:rPr>
                <w:bCs/>
              </w:rPr>
            </w:pPr>
            <w:r w:rsidRPr="007911E8">
              <w:rPr>
                <w:bCs/>
              </w:rPr>
              <w:t> </w:t>
            </w:r>
          </w:p>
        </w:tc>
        <w:tc>
          <w:tcPr>
            <w:tcW w:w="2722" w:type="pct"/>
            <w:tcBorders>
              <w:left w:val="nil"/>
            </w:tcBorders>
            <w:shd w:val="clear" w:color="auto" w:fill="auto"/>
            <w:hideMark/>
          </w:tcPr>
          <w:p w:rsidR="00401D36" w:rsidRPr="007911E8" w:rsidRDefault="00401D36" w:rsidP="00957F8D">
            <w:pPr>
              <w:rPr>
                <w:bCs/>
              </w:rPr>
            </w:pPr>
            <w:r w:rsidRPr="007911E8">
              <w:rPr>
                <w:bCs/>
              </w:rPr>
              <w:t xml:space="preserve">Зоны сельскохозяйственного </w:t>
            </w:r>
            <w:r w:rsidR="00095E41" w:rsidRPr="007911E8">
              <w:rPr>
                <w:bCs/>
              </w:rPr>
              <w:t>назначения</w:t>
            </w:r>
            <w:r w:rsidR="000C0BDA" w:rsidRPr="007911E8">
              <w:rPr>
                <w:bCs/>
              </w:rPr>
              <w:t>, всего, в том числе:</w:t>
            </w:r>
          </w:p>
        </w:tc>
        <w:tc>
          <w:tcPr>
            <w:tcW w:w="1016" w:type="pct"/>
            <w:shd w:val="clear" w:color="auto" w:fill="auto"/>
            <w:hideMark/>
          </w:tcPr>
          <w:p w:rsidR="00401D36" w:rsidRPr="007911E8" w:rsidRDefault="00401D36" w:rsidP="00957F8D">
            <w:r w:rsidRPr="007911E8">
              <w:t>7429,13</w:t>
            </w:r>
          </w:p>
        </w:tc>
        <w:tc>
          <w:tcPr>
            <w:tcW w:w="870" w:type="pct"/>
            <w:shd w:val="clear" w:color="auto" w:fill="auto"/>
            <w:hideMark/>
          </w:tcPr>
          <w:p w:rsidR="00401D36" w:rsidRPr="007911E8" w:rsidRDefault="00401D36" w:rsidP="00957F8D">
            <w:r w:rsidRPr="007911E8">
              <w:t>7100,80</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СХ-1</w:t>
            </w:r>
          </w:p>
        </w:tc>
        <w:tc>
          <w:tcPr>
            <w:tcW w:w="2722" w:type="pct"/>
            <w:shd w:val="clear" w:color="auto" w:fill="auto"/>
            <w:hideMark/>
          </w:tcPr>
          <w:p w:rsidR="00401D36" w:rsidRPr="007911E8" w:rsidRDefault="000C0BDA" w:rsidP="00957F8D">
            <w:r w:rsidRPr="007911E8">
              <w:t>з</w:t>
            </w:r>
            <w:r w:rsidR="00401D36" w:rsidRPr="007911E8">
              <w:t xml:space="preserve">она </w:t>
            </w:r>
            <w:r w:rsidR="00866005" w:rsidRPr="007911E8">
              <w:t>ведения</w:t>
            </w:r>
            <w:r w:rsidR="00401D36" w:rsidRPr="007911E8">
              <w:t xml:space="preserve"> садоводств</w:t>
            </w:r>
          </w:p>
        </w:tc>
        <w:tc>
          <w:tcPr>
            <w:tcW w:w="1016" w:type="pct"/>
            <w:shd w:val="clear" w:color="auto" w:fill="auto"/>
            <w:hideMark/>
          </w:tcPr>
          <w:p w:rsidR="00401D36" w:rsidRPr="007911E8" w:rsidRDefault="00401D36" w:rsidP="00957F8D">
            <w:r w:rsidRPr="007911E8">
              <w:t>1085,63</w:t>
            </w:r>
          </w:p>
        </w:tc>
        <w:tc>
          <w:tcPr>
            <w:tcW w:w="870" w:type="pct"/>
            <w:shd w:val="clear" w:color="auto" w:fill="auto"/>
            <w:hideMark/>
          </w:tcPr>
          <w:p w:rsidR="00401D36" w:rsidRPr="007911E8" w:rsidRDefault="00401D36" w:rsidP="00957F8D">
            <w:r w:rsidRPr="007911E8">
              <w:t>1085,63</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СХ-2</w:t>
            </w:r>
          </w:p>
        </w:tc>
        <w:tc>
          <w:tcPr>
            <w:tcW w:w="2722" w:type="pct"/>
            <w:shd w:val="clear" w:color="auto" w:fill="auto"/>
            <w:hideMark/>
          </w:tcPr>
          <w:p w:rsidR="00401D36" w:rsidRPr="007911E8" w:rsidRDefault="00866005" w:rsidP="00957F8D">
            <w:r w:rsidRPr="007911E8">
              <w:t>зона сельскохозяйственных предприятий</w:t>
            </w:r>
          </w:p>
        </w:tc>
        <w:tc>
          <w:tcPr>
            <w:tcW w:w="1016" w:type="pct"/>
            <w:shd w:val="clear" w:color="auto" w:fill="auto"/>
            <w:hideMark/>
          </w:tcPr>
          <w:p w:rsidR="00401D36" w:rsidRPr="007911E8" w:rsidRDefault="00401D36" w:rsidP="00957F8D">
            <w:r w:rsidRPr="007911E8">
              <w:t>408,53</w:t>
            </w:r>
          </w:p>
        </w:tc>
        <w:tc>
          <w:tcPr>
            <w:tcW w:w="870" w:type="pct"/>
            <w:shd w:val="clear" w:color="auto" w:fill="auto"/>
            <w:hideMark/>
          </w:tcPr>
          <w:p w:rsidR="00401D36" w:rsidRPr="007911E8" w:rsidRDefault="00401D36" w:rsidP="00957F8D">
            <w:r w:rsidRPr="007911E8">
              <w:t>351,50</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СХ-3</w:t>
            </w:r>
          </w:p>
        </w:tc>
        <w:tc>
          <w:tcPr>
            <w:tcW w:w="2722" w:type="pct"/>
            <w:shd w:val="clear" w:color="auto" w:fill="auto"/>
            <w:hideMark/>
          </w:tcPr>
          <w:p w:rsidR="00401D36" w:rsidRPr="007911E8" w:rsidRDefault="000C0BDA" w:rsidP="00957F8D">
            <w:r w:rsidRPr="007911E8">
              <w:t>з</w:t>
            </w:r>
            <w:r w:rsidR="00401D36" w:rsidRPr="007911E8">
              <w:t xml:space="preserve">она </w:t>
            </w:r>
            <w:r w:rsidR="00866005" w:rsidRPr="007911E8">
              <w:t>ведения</w:t>
            </w:r>
            <w:r w:rsidR="00401D36" w:rsidRPr="007911E8">
              <w:t xml:space="preserve"> огородничества и личных подсобных хозяйств</w:t>
            </w:r>
          </w:p>
        </w:tc>
        <w:tc>
          <w:tcPr>
            <w:tcW w:w="1016" w:type="pct"/>
            <w:shd w:val="clear" w:color="auto" w:fill="auto"/>
            <w:hideMark/>
          </w:tcPr>
          <w:p w:rsidR="00401D36" w:rsidRPr="007911E8" w:rsidRDefault="00401D36" w:rsidP="00957F8D">
            <w:r w:rsidRPr="007911E8">
              <w:t>424,68</w:t>
            </w:r>
          </w:p>
        </w:tc>
        <w:tc>
          <w:tcPr>
            <w:tcW w:w="870" w:type="pct"/>
            <w:shd w:val="clear" w:color="auto" w:fill="auto"/>
            <w:hideMark/>
          </w:tcPr>
          <w:p w:rsidR="00401D36" w:rsidRPr="007911E8" w:rsidRDefault="00401D36" w:rsidP="00957F8D">
            <w:r w:rsidRPr="007911E8">
              <w:t>157,23</w:t>
            </w:r>
          </w:p>
        </w:tc>
      </w:tr>
      <w:tr w:rsidR="00401D36" w:rsidRPr="007911E8" w:rsidTr="004A3858">
        <w:trPr>
          <w:trHeight w:val="20"/>
          <w:jc w:val="center"/>
        </w:trPr>
        <w:tc>
          <w:tcPr>
            <w:tcW w:w="392" w:type="pct"/>
            <w:shd w:val="clear" w:color="auto" w:fill="auto"/>
            <w:hideMark/>
          </w:tcPr>
          <w:p w:rsidR="00401D36" w:rsidRPr="007911E8" w:rsidRDefault="00401D36" w:rsidP="00957F8D">
            <w:r w:rsidRPr="007911E8">
              <w:lastRenderedPageBreak/>
              <w:t>СХ-4</w:t>
            </w:r>
          </w:p>
        </w:tc>
        <w:tc>
          <w:tcPr>
            <w:tcW w:w="2722" w:type="pct"/>
            <w:tcBorders>
              <w:bottom w:val="single" w:sz="4" w:space="0" w:color="auto"/>
            </w:tcBorders>
            <w:shd w:val="clear" w:color="auto" w:fill="auto"/>
            <w:hideMark/>
          </w:tcPr>
          <w:p w:rsidR="00401D36" w:rsidRPr="007911E8" w:rsidRDefault="000C0BDA" w:rsidP="00957F8D">
            <w:r w:rsidRPr="007911E8">
              <w:t>з</w:t>
            </w:r>
            <w:r w:rsidR="00401D36" w:rsidRPr="007911E8">
              <w:t>она сельскохозяйственн</w:t>
            </w:r>
            <w:r w:rsidR="00531D85" w:rsidRPr="007911E8">
              <w:t>ого</w:t>
            </w:r>
            <w:r w:rsidR="00401D36" w:rsidRPr="007911E8">
              <w:t xml:space="preserve"> </w:t>
            </w:r>
            <w:r w:rsidR="00531D85" w:rsidRPr="007911E8">
              <w:t>использования</w:t>
            </w:r>
          </w:p>
        </w:tc>
        <w:tc>
          <w:tcPr>
            <w:tcW w:w="1016" w:type="pct"/>
            <w:shd w:val="clear" w:color="auto" w:fill="auto"/>
            <w:hideMark/>
          </w:tcPr>
          <w:p w:rsidR="00401D36" w:rsidRPr="007911E8" w:rsidRDefault="00531D85" w:rsidP="00957F8D">
            <w:r w:rsidRPr="007911E8">
              <w:t>5510,3</w:t>
            </w:r>
          </w:p>
        </w:tc>
        <w:tc>
          <w:tcPr>
            <w:tcW w:w="870" w:type="pct"/>
            <w:shd w:val="clear" w:color="auto" w:fill="auto"/>
            <w:hideMark/>
          </w:tcPr>
          <w:p w:rsidR="00401D36" w:rsidRPr="007911E8" w:rsidRDefault="00531D85" w:rsidP="00957F8D">
            <w:r w:rsidRPr="007911E8">
              <w:t>5506,44</w:t>
            </w:r>
          </w:p>
        </w:tc>
      </w:tr>
      <w:tr w:rsidR="00401D36" w:rsidRPr="007911E8" w:rsidTr="004A3858">
        <w:trPr>
          <w:trHeight w:val="20"/>
          <w:jc w:val="center"/>
        </w:trPr>
        <w:tc>
          <w:tcPr>
            <w:tcW w:w="392" w:type="pct"/>
            <w:tcBorders>
              <w:right w:val="nil"/>
            </w:tcBorders>
            <w:shd w:val="clear" w:color="auto" w:fill="auto"/>
            <w:hideMark/>
          </w:tcPr>
          <w:p w:rsidR="00401D36" w:rsidRPr="007911E8" w:rsidRDefault="00401D36" w:rsidP="00957F8D">
            <w:pPr>
              <w:rPr>
                <w:bCs/>
              </w:rPr>
            </w:pPr>
            <w:r w:rsidRPr="007911E8">
              <w:rPr>
                <w:bCs/>
              </w:rPr>
              <w:t> </w:t>
            </w:r>
          </w:p>
        </w:tc>
        <w:tc>
          <w:tcPr>
            <w:tcW w:w="2722" w:type="pct"/>
            <w:tcBorders>
              <w:left w:val="nil"/>
            </w:tcBorders>
            <w:shd w:val="clear" w:color="auto" w:fill="auto"/>
            <w:hideMark/>
          </w:tcPr>
          <w:p w:rsidR="00401D36" w:rsidRPr="007911E8" w:rsidRDefault="00401D36" w:rsidP="00957F8D">
            <w:pPr>
              <w:rPr>
                <w:bCs/>
              </w:rPr>
            </w:pPr>
            <w:r w:rsidRPr="007911E8">
              <w:rPr>
                <w:bCs/>
              </w:rPr>
              <w:t>Зоны специального назначения</w:t>
            </w:r>
            <w:r w:rsidR="000C0BDA" w:rsidRPr="007911E8">
              <w:rPr>
                <w:bCs/>
              </w:rPr>
              <w:t>, всего, в том числе:</w:t>
            </w:r>
          </w:p>
        </w:tc>
        <w:tc>
          <w:tcPr>
            <w:tcW w:w="1016" w:type="pct"/>
            <w:shd w:val="clear" w:color="auto" w:fill="auto"/>
            <w:hideMark/>
          </w:tcPr>
          <w:p w:rsidR="00401D36" w:rsidRPr="007911E8" w:rsidRDefault="00401D36" w:rsidP="00957F8D">
            <w:r w:rsidRPr="007911E8">
              <w:t>845,33</w:t>
            </w:r>
          </w:p>
        </w:tc>
        <w:tc>
          <w:tcPr>
            <w:tcW w:w="870" w:type="pct"/>
            <w:shd w:val="clear" w:color="auto" w:fill="auto"/>
            <w:hideMark/>
          </w:tcPr>
          <w:p w:rsidR="00401D36" w:rsidRPr="007911E8" w:rsidRDefault="00401D36" w:rsidP="00957F8D">
            <w:r w:rsidRPr="007911E8">
              <w:t>845,33</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С-1</w:t>
            </w:r>
          </w:p>
        </w:tc>
        <w:tc>
          <w:tcPr>
            <w:tcW w:w="2722" w:type="pct"/>
            <w:shd w:val="clear" w:color="auto" w:fill="auto"/>
            <w:hideMark/>
          </w:tcPr>
          <w:p w:rsidR="00401D36" w:rsidRPr="007911E8" w:rsidRDefault="000C0BDA" w:rsidP="00957F8D">
            <w:r w:rsidRPr="007911E8">
              <w:t>з</w:t>
            </w:r>
            <w:r w:rsidR="00401D36" w:rsidRPr="007911E8">
              <w:t>она кладбищ</w:t>
            </w:r>
          </w:p>
        </w:tc>
        <w:tc>
          <w:tcPr>
            <w:tcW w:w="1016" w:type="pct"/>
            <w:shd w:val="clear" w:color="auto" w:fill="auto"/>
            <w:hideMark/>
          </w:tcPr>
          <w:p w:rsidR="00401D36" w:rsidRPr="007911E8" w:rsidRDefault="00401D36" w:rsidP="00957F8D">
            <w:r w:rsidRPr="007911E8">
              <w:t>23,95</w:t>
            </w:r>
          </w:p>
        </w:tc>
        <w:tc>
          <w:tcPr>
            <w:tcW w:w="870" w:type="pct"/>
            <w:shd w:val="clear" w:color="auto" w:fill="auto"/>
            <w:hideMark/>
          </w:tcPr>
          <w:p w:rsidR="00401D36" w:rsidRPr="007911E8" w:rsidRDefault="00401D36" w:rsidP="00957F8D">
            <w:r w:rsidRPr="007911E8">
              <w:t>23,95</w:t>
            </w:r>
          </w:p>
        </w:tc>
      </w:tr>
      <w:tr w:rsidR="00401D36" w:rsidRPr="007911E8" w:rsidTr="007141A6">
        <w:trPr>
          <w:trHeight w:val="20"/>
          <w:jc w:val="center"/>
        </w:trPr>
        <w:tc>
          <w:tcPr>
            <w:tcW w:w="392" w:type="pct"/>
            <w:shd w:val="clear" w:color="auto" w:fill="auto"/>
            <w:hideMark/>
          </w:tcPr>
          <w:p w:rsidR="00401D36" w:rsidRPr="007911E8" w:rsidRDefault="00401D36" w:rsidP="00957F8D">
            <w:r w:rsidRPr="007911E8">
              <w:t>С-2</w:t>
            </w:r>
          </w:p>
        </w:tc>
        <w:tc>
          <w:tcPr>
            <w:tcW w:w="2722" w:type="pct"/>
            <w:shd w:val="clear" w:color="auto" w:fill="auto"/>
            <w:hideMark/>
          </w:tcPr>
          <w:p w:rsidR="00401D36" w:rsidRPr="007911E8" w:rsidRDefault="000C0BDA" w:rsidP="00957F8D">
            <w:r w:rsidRPr="007911E8">
              <w:t>з</w:t>
            </w:r>
            <w:r w:rsidR="00401D36" w:rsidRPr="007911E8">
              <w:t xml:space="preserve">она зелёных насаждений специального назначения </w:t>
            </w:r>
          </w:p>
        </w:tc>
        <w:tc>
          <w:tcPr>
            <w:tcW w:w="1016" w:type="pct"/>
            <w:shd w:val="clear" w:color="auto" w:fill="auto"/>
            <w:hideMark/>
          </w:tcPr>
          <w:p w:rsidR="00401D36" w:rsidRPr="007911E8" w:rsidRDefault="00401D36" w:rsidP="00957F8D">
            <w:r w:rsidRPr="007911E8">
              <w:t>53,86</w:t>
            </w:r>
          </w:p>
        </w:tc>
        <w:tc>
          <w:tcPr>
            <w:tcW w:w="870" w:type="pct"/>
            <w:shd w:val="clear" w:color="auto" w:fill="auto"/>
            <w:hideMark/>
          </w:tcPr>
          <w:p w:rsidR="00401D36" w:rsidRPr="007911E8" w:rsidRDefault="00401D36" w:rsidP="00957F8D">
            <w:r w:rsidRPr="007911E8">
              <w:t>53,86</w:t>
            </w:r>
          </w:p>
        </w:tc>
      </w:tr>
      <w:tr w:rsidR="00401D36" w:rsidRPr="007911E8" w:rsidTr="004A3858">
        <w:trPr>
          <w:trHeight w:val="20"/>
          <w:jc w:val="center"/>
        </w:trPr>
        <w:tc>
          <w:tcPr>
            <w:tcW w:w="392" w:type="pct"/>
            <w:shd w:val="clear" w:color="auto" w:fill="auto"/>
            <w:hideMark/>
          </w:tcPr>
          <w:p w:rsidR="00401D36" w:rsidRPr="007911E8" w:rsidRDefault="00401D36" w:rsidP="00957F8D">
            <w:r w:rsidRPr="007911E8">
              <w:t>С-3</w:t>
            </w:r>
          </w:p>
        </w:tc>
        <w:tc>
          <w:tcPr>
            <w:tcW w:w="2722" w:type="pct"/>
            <w:tcBorders>
              <w:bottom w:val="single" w:sz="4" w:space="0" w:color="auto"/>
            </w:tcBorders>
            <w:shd w:val="clear" w:color="auto" w:fill="auto"/>
            <w:hideMark/>
          </w:tcPr>
          <w:p w:rsidR="00401D36" w:rsidRPr="007911E8" w:rsidRDefault="000C0BDA" w:rsidP="00957F8D">
            <w:r w:rsidRPr="007911E8">
              <w:t>з</w:t>
            </w:r>
            <w:r w:rsidR="00401D36" w:rsidRPr="007911E8">
              <w:t xml:space="preserve">она размещения объектов специального использования </w:t>
            </w:r>
          </w:p>
        </w:tc>
        <w:tc>
          <w:tcPr>
            <w:tcW w:w="1016" w:type="pct"/>
            <w:shd w:val="clear" w:color="auto" w:fill="auto"/>
            <w:hideMark/>
          </w:tcPr>
          <w:p w:rsidR="00401D36" w:rsidRPr="007911E8" w:rsidRDefault="00401D36" w:rsidP="00957F8D">
            <w:r w:rsidRPr="007911E8">
              <w:t>767,52</w:t>
            </w:r>
          </w:p>
        </w:tc>
        <w:tc>
          <w:tcPr>
            <w:tcW w:w="870" w:type="pct"/>
            <w:shd w:val="clear" w:color="auto" w:fill="auto"/>
            <w:hideMark/>
          </w:tcPr>
          <w:p w:rsidR="00401D36" w:rsidRPr="007911E8" w:rsidRDefault="00401D36" w:rsidP="00957F8D">
            <w:r w:rsidRPr="007911E8">
              <w:t>767,52</w:t>
            </w:r>
          </w:p>
        </w:tc>
      </w:tr>
      <w:tr w:rsidR="00401D36" w:rsidRPr="007911E8" w:rsidTr="004A3858">
        <w:trPr>
          <w:trHeight w:val="20"/>
          <w:jc w:val="center"/>
        </w:trPr>
        <w:tc>
          <w:tcPr>
            <w:tcW w:w="392" w:type="pct"/>
            <w:tcBorders>
              <w:right w:val="nil"/>
            </w:tcBorders>
            <w:shd w:val="clear" w:color="auto" w:fill="auto"/>
          </w:tcPr>
          <w:p w:rsidR="00401D36" w:rsidRPr="007911E8" w:rsidRDefault="00401D36" w:rsidP="00957F8D"/>
        </w:tc>
        <w:tc>
          <w:tcPr>
            <w:tcW w:w="2722" w:type="pct"/>
            <w:tcBorders>
              <w:left w:val="nil"/>
              <w:bottom w:val="single" w:sz="4" w:space="0" w:color="auto"/>
            </w:tcBorders>
            <w:shd w:val="clear" w:color="auto" w:fill="auto"/>
            <w:hideMark/>
          </w:tcPr>
          <w:p w:rsidR="00401D36" w:rsidRPr="007911E8" w:rsidRDefault="00401D36" w:rsidP="00957F8D">
            <w:r w:rsidRPr="007911E8">
              <w:t>Зона ведения лесного хозяйства</w:t>
            </w:r>
          </w:p>
        </w:tc>
        <w:tc>
          <w:tcPr>
            <w:tcW w:w="1016" w:type="pct"/>
            <w:shd w:val="clear" w:color="auto" w:fill="auto"/>
            <w:hideMark/>
          </w:tcPr>
          <w:p w:rsidR="00401D36" w:rsidRPr="007911E8" w:rsidRDefault="00401D36" w:rsidP="00957F8D">
            <w:r w:rsidRPr="007911E8">
              <w:t>48692,33</w:t>
            </w:r>
          </w:p>
        </w:tc>
        <w:tc>
          <w:tcPr>
            <w:tcW w:w="870" w:type="pct"/>
            <w:shd w:val="clear" w:color="auto" w:fill="auto"/>
            <w:hideMark/>
          </w:tcPr>
          <w:p w:rsidR="00401D36" w:rsidRPr="007911E8" w:rsidRDefault="00401D36" w:rsidP="00957F8D">
            <w:r w:rsidRPr="007911E8">
              <w:t>48692,33</w:t>
            </w:r>
          </w:p>
        </w:tc>
      </w:tr>
      <w:tr w:rsidR="00401D36" w:rsidRPr="007911E8" w:rsidTr="004A3858">
        <w:trPr>
          <w:trHeight w:val="20"/>
          <w:jc w:val="center"/>
        </w:trPr>
        <w:tc>
          <w:tcPr>
            <w:tcW w:w="392" w:type="pct"/>
            <w:tcBorders>
              <w:right w:val="nil"/>
            </w:tcBorders>
            <w:shd w:val="clear" w:color="auto" w:fill="auto"/>
          </w:tcPr>
          <w:p w:rsidR="00401D36" w:rsidRPr="007911E8" w:rsidRDefault="00401D36" w:rsidP="00957F8D"/>
        </w:tc>
        <w:tc>
          <w:tcPr>
            <w:tcW w:w="2722" w:type="pct"/>
            <w:tcBorders>
              <w:left w:val="nil"/>
              <w:bottom w:val="single" w:sz="4" w:space="0" w:color="auto"/>
            </w:tcBorders>
            <w:shd w:val="clear" w:color="auto" w:fill="auto"/>
            <w:hideMark/>
          </w:tcPr>
          <w:p w:rsidR="00401D36" w:rsidRPr="007911E8" w:rsidRDefault="00866005" w:rsidP="00957F8D">
            <w:r w:rsidRPr="007911E8">
              <w:t>Зона акваторий</w:t>
            </w:r>
          </w:p>
        </w:tc>
        <w:tc>
          <w:tcPr>
            <w:tcW w:w="1016" w:type="pct"/>
            <w:shd w:val="clear" w:color="auto" w:fill="auto"/>
            <w:hideMark/>
          </w:tcPr>
          <w:p w:rsidR="00401D36" w:rsidRPr="007911E8" w:rsidRDefault="00401D36" w:rsidP="00957F8D">
            <w:r w:rsidRPr="007911E8">
              <w:t>271177,29</w:t>
            </w:r>
          </w:p>
        </w:tc>
        <w:tc>
          <w:tcPr>
            <w:tcW w:w="870" w:type="pct"/>
            <w:shd w:val="clear" w:color="auto" w:fill="auto"/>
            <w:hideMark/>
          </w:tcPr>
          <w:p w:rsidR="00401D36" w:rsidRPr="007911E8" w:rsidRDefault="00401D36" w:rsidP="00957F8D">
            <w:r w:rsidRPr="007911E8">
              <w:t>271177,29</w:t>
            </w:r>
          </w:p>
        </w:tc>
      </w:tr>
      <w:tr w:rsidR="00401D36" w:rsidRPr="007911E8" w:rsidTr="004A3858">
        <w:trPr>
          <w:trHeight w:val="20"/>
          <w:jc w:val="center"/>
        </w:trPr>
        <w:tc>
          <w:tcPr>
            <w:tcW w:w="392" w:type="pct"/>
            <w:tcBorders>
              <w:right w:val="nil"/>
            </w:tcBorders>
            <w:shd w:val="clear" w:color="auto" w:fill="auto"/>
          </w:tcPr>
          <w:p w:rsidR="00401D36" w:rsidRPr="007911E8" w:rsidRDefault="00401D36" w:rsidP="00957F8D"/>
        </w:tc>
        <w:tc>
          <w:tcPr>
            <w:tcW w:w="2722" w:type="pct"/>
            <w:tcBorders>
              <w:left w:val="nil"/>
            </w:tcBorders>
            <w:shd w:val="clear" w:color="auto" w:fill="auto"/>
            <w:hideMark/>
          </w:tcPr>
          <w:p w:rsidR="00401D36" w:rsidRPr="007911E8" w:rsidRDefault="00866005" w:rsidP="00957F8D">
            <w:r w:rsidRPr="007911E8">
              <w:t>Иные зоны (з</w:t>
            </w:r>
            <w:r w:rsidR="00401D36" w:rsidRPr="007911E8">
              <w:t>емли запаса</w:t>
            </w:r>
            <w:r w:rsidRPr="007911E8">
              <w:t>)</w:t>
            </w:r>
          </w:p>
        </w:tc>
        <w:tc>
          <w:tcPr>
            <w:tcW w:w="1016" w:type="pct"/>
            <w:shd w:val="clear" w:color="auto" w:fill="auto"/>
            <w:hideMark/>
          </w:tcPr>
          <w:p w:rsidR="00401D36" w:rsidRPr="007911E8" w:rsidRDefault="00401D36" w:rsidP="00957F8D">
            <w:r w:rsidRPr="007911E8">
              <w:t>101,44</w:t>
            </w:r>
          </w:p>
        </w:tc>
        <w:tc>
          <w:tcPr>
            <w:tcW w:w="870" w:type="pct"/>
            <w:shd w:val="clear" w:color="auto" w:fill="auto"/>
            <w:hideMark/>
          </w:tcPr>
          <w:p w:rsidR="00401D36" w:rsidRPr="007911E8" w:rsidRDefault="00401D36" w:rsidP="00957F8D">
            <w:r w:rsidRPr="007911E8">
              <w:t>100,91</w:t>
            </w:r>
          </w:p>
        </w:tc>
      </w:tr>
    </w:tbl>
    <w:p w:rsidR="00A736EC" w:rsidRPr="007911E8" w:rsidRDefault="00A736EC" w:rsidP="00454D71"/>
    <w:p w:rsidR="008A1A7C" w:rsidRPr="007911E8" w:rsidRDefault="008A1A7C" w:rsidP="005D58D4">
      <w:pPr>
        <w:pStyle w:val="affffffffff1"/>
      </w:pPr>
      <w:r w:rsidRPr="007911E8">
        <w:t>В таблице</w:t>
      </w:r>
      <w:r w:rsidR="001257FD" w:rsidRPr="007911E8">
        <w:t xml:space="preserve"> 3.4.2-2 </w:t>
      </w:r>
      <w:r w:rsidRPr="007911E8">
        <w:t xml:space="preserve">представлен баланс территории </w:t>
      </w:r>
      <w:r w:rsidR="00BE0041" w:rsidRPr="007911E8">
        <w:t>по</w:t>
      </w:r>
      <w:r w:rsidRPr="007911E8">
        <w:t xml:space="preserve"> </w:t>
      </w:r>
      <w:r w:rsidR="000B69CE" w:rsidRPr="007911E8">
        <w:t>каждом</w:t>
      </w:r>
      <w:r w:rsidR="00D600CD" w:rsidRPr="007911E8">
        <w:t>у</w:t>
      </w:r>
      <w:r w:rsidR="000B69CE" w:rsidRPr="007911E8">
        <w:t xml:space="preserve"> </w:t>
      </w:r>
      <w:r w:rsidRPr="007911E8">
        <w:t>населенн</w:t>
      </w:r>
      <w:r w:rsidR="00BE0041" w:rsidRPr="007911E8">
        <w:t>ому</w:t>
      </w:r>
      <w:r w:rsidRPr="007911E8">
        <w:t xml:space="preserve"> пункт</w:t>
      </w:r>
      <w:r w:rsidR="00BE0041" w:rsidRPr="007911E8">
        <w:t>у</w:t>
      </w:r>
      <w:r w:rsidR="000B69CE" w:rsidRPr="007911E8">
        <w:t xml:space="preserve">. </w:t>
      </w:r>
    </w:p>
    <w:p w:rsidR="008A1A7C" w:rsidRPr="007911E8" w:rsidRDefault="008A1A7C" w:rsidP="005D58D4">
      <w:pPr>
        <w:pStyle w:val="affffffffff1"/>
      </w:pPr>
      <w:r w:rsidRPr="007911E8">
        <w:t>Таблица</w:t>
      </w:r>
      <w:r w:rsidR="001257FD" w:rsidRPr="007911E8">
        <w:t xml:space="preserve"> 3.4.2-2 </w:t>
      </w:r>
      <w:r w:rsidRPr="007911E8">
        <w:t xml:space="preserve">– Баланс территории населенных пунктах </w:t>
      </w:r>
      <w:r w:rsidR="000B69CE" w:rsidRPr="007911E8">
        <w:t>Приморского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2775"/>
        <w:gridCol w:w="2184"/>
      </w:tblGrid>
      <w:tr w:rsidR="00130086" w:rsidRPr="007911E8" w:rsidTr="00687DD3">
        <w:trPr>
          <w:trHeight w:val="20"/>
          <w:tblHeader/>
        </w:trPr>
        <w:tc>
          <w:tcPr>
            <w:tcW w:w="2568" w:type="pct"/>
            <w:vMerge w:val="restart"/>
            <w:shd w:val="clear" w:color="auto" w:fill="auto"/>
          </w:tcPr>
          <w:p w:rsidR="00130086" w:rsidRPr="007911E8" w:rsidRDefault="00130086" w:rsidP="004A5615">
            <w:pPr>
              <w:jc w:val="center"/>
              <w:rPr>
                <w:b/>
              </w:rPr>
            </w:pPr>
            <w:bookmarkStart w:id="329" w:name="_Toc358195956"/>
            <w:bookmarkEnd w:id="328"/>
            <w:r w:rsidRPr="007911E8">
              <w:rPr>
                <w:b/>
              </w:rPr>
              <w:t>Функциональные зоны</w:t>
            </w:r>
          </w:p>
        </w:tc>
        <w:tc>
          <w:tcPr>
            <w:tcW w:w="2432" w:type="pct"/>
            <w:gridSpan w:val="2"/>
            <w:shd w:val="clear" w:color="auto" w:fill="auto"/>
          </w:tcPr>
          <w:p w:rsidR="00130086" w:rsidRPr="007911E8" w:rsidRDefault="00130086" w:rsidP="004A5615">
            <w:pPr>
              <w:jc w:val="center"/>
              <w:rPr>
                <w:b/>
              </w:rPr>
            </w:pPr>
            <w:r w:rsidRPr="007911E8">
              <w:rPr>
                <w:b/>
              </w:rPr>
              <w:t>Площадь, га</w:t>
            </w:r>
          </w:p>
        </w:tc>
      </w:tr>
      <w:tr w:rsidR="00130086" w:rsidRPr="007911E8" w:rsidTr="00687DD3">
        <w:trPr>
          <w:trHeight w:val="20"/>
          <w:tblHeader/>
        </w:trPr>
        <w:tc>
          <w:tcPr>
            <w:tcW w:w="2568" w:type="pct"/>
            <w:vMerge/>
            <w:shd w:val="clear" w:color="auto" w:fill="auto"/>
          </w:tcPr>
          <w:p w:rsidR="00130086" w:rsidRPr="007911E8" w:rsidRDefault="00130086" w:rsidP="004A5615">
            <w:pPr>
              <w:jc w:val="center"/>
              <w:rPr>
                <w:b/>
              </w:rPr>
            </w:pPr>
          </w:p>
        </w:tc>
        <w:tc>
          <w:tcPr>
            <w:tcW w:w="1361" w:type="pct"/>
            <w:shd w:val="clear" w:color="auto" w:fill="auto"/>
          </w:tcPr>
          <w:p w:rsidR="00130086" w:rsidRPr="007911E8" w:rsidRDefault="00130086" w:rsidP="004A5615">
            <w:pPr>
              <w:jc w:val="center"/>
              <w:rPr>
                <w:b/>
              </w:rPr>
            </w:pPr>
            <w:r w:rsidRPr="007911E8">
              <w:rPr>
                <w:b/>
              </w:rPr>
              <w:t>Современное состояние</w:t>
            </w:r>
          </w:p>
        </w:tc>
        <w:tc>
          <w:tcPr>
            <w:tcW w:w="1071" w:type="pct"/>
            <w:shd w:val="clear" w:color="auto" w:fill="auto"/>
          </w:tcPr>
          <w:p w:rsidR="00130086" w:rsidRPr="007911E8" w:rsidRDefault="00130086" w:rsidP="004A5615">
            <w:pPr>
              <w:jc w:val="center"/>
              <w:rPr>
                <w:b/>
              </w:rPr>
            </w:pPr>
            <w:r w:rsidRPr="007911E8">
              <w:rPr>
                <w:b/>
              </w:rPr>
              <w:t>Расчетный срок</w:t>
            </w:r>
          </w:p>
        </w:tc>
      </w:tr>
    </w:tbl>
    <w:p w:rsidR="00130086" w:rsidRPr="007911E8" w:rsidRDefault="00130086" w:rsidP="00884D25">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4021"/>
        <w:gridCol w:w="2775"/>
        <w:gridCol w:w="2184"/>
      </w:tblGrid>
      <w:tr w:rsidR="000F5C6E" w:rsidRPr="007911E8" w:rsidTr="00A9127B">
        <w:trPr>
          <w:trHeight w:val="20"/>
          <w:tblHeader/>
        </w:trPr>
        <w:tc>
          <w:tcPr>
            <w:tcW w:w="596" w:type="pct"/>
            <w:shd w:val="clear" w:color="auto" w:fill="auto"/>
            <w:noWrap/>
          </w:tcPr>
          <w:p w:rsidR="000F5C6E" w:rsidRPr="007911E8" w:rsidRDefault="000F5C6E" w:rsidP="00442046">
            <w:pPr>
              <w:numPr>
                <w:ilvl w:val="0"/>
                <w:numId w:val="159"/>
              </w:numPr>
              <w:jc w:val="center"/>
            </w:pPr>
          </w:p>
        </w:tc>
        <w:tc>
          <w:tcPr>
            <w:tcW w:w="1972" w:type="pct"/>
            <w:shd w:val="clear" w:color="auto" w:fill="auto"/>
          </w:tcPr>
          <w:p w:rsidR="000F5C6E" w:rsidRPr="007911E8" w:rsidRDefault="000F5C6E" w:rsidP="00442046">
            <w:pPr>
              <w:numPr>
                <w:ilvl w:val="0"/>
                <w:numId w:val="159"/>
              </w:numPr>
              <w:jc w:val="center"/>
            </w:pPr>
          </w:p>
        </w:tc>
        <w:tc>
          <w:tcPr>
            <w:tcW w:w="1361" w:type="pct"/>
            <w:shd w:val="clear" w:color="auto" w:fill="auto"/>
            <w:noWrap/>
          </w:tcPr>
          <w:p w:rsidR="000F5C6E" w:rsidRPr="007911E8" w:rsidRDefault="000F5C6E" w:rsidP="00442046">
            <w:pPr>
              <w:numPr>
                <w:ilvl w:val="0"/>
                <w:numId w:val="159"/>
              </w:numPr>
              <w:jc w:val="center"/>
            </w:pPr>
          </w:p>
        </w:tc>
        <w:tc>
          <w:tcPr>
            <w:tcW w:w="1071" w:type="pct"/>
            <w:shd w:val="clear" w:color="auto" w:fill="auto"/>
            <w:noWrap/>
          </w:tcPr>
          <w:p w:rsidR="000F5C6E" w:rsidRPr="007911E8" w:rsidRDefault="000F5C6E" w:rsidP="00442046">
            <w:pPr>
              <w:numPr>
                <w:ilvl w:val="0"/>
                <w:numId w:val="159"/>
              </w:numPr>
              <w:jc w:val="center"/>
            </w:pP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Деревня</w:t>
            </w:r>
            <w:r w:rsidR="00A9127B" w:rsidRPr="007911E8">
              <w:t xml:space="preserve"> Александровка</w:t>
            </w:r>
          </w:p>
        </w:tc>
        <w:tc>
          <w:tcPr>
            <w:tcW w:w="1361" w:type="pct"/>
            <w:shd w:val="clear" w:color="auto" w:fill="auto"/>
            <w:noWrap/>
            <w:hideMark/>
          </w:tcPr>
          <w:p w:rsidR="00A9127B" w:rsidRPr="007911E8" w:rsidRDefault="00A9127B" w:rsidP="00884D25">
            <w:r w:rsidRPr="007911E8">
              <w:t>55,41</w:t>
            </w:r>
          </w:p>
        </w:tc>
        <w:tc>
          <w:tcPr>
            <w:tcW w:w="1071" w:type="pct"/>
            <w:shd w:val="clear" w:color="auto" w:fill="auto"/>
            <w:noWrap/>
            <w:hideMark/>
          </w:tcPr>
          <w:p w:rsidR="00A9127B" w:rsidRPr="007911E8" w:rsidRDefault="00A9127B" w:rsidP="00884D25">
            <w:r w:rsidRPr="007911E8">
              <w:t>55,41</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D92B7B"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51,00</w:t>
            </w:r>
          </w:p>
        </w:tc>
        <w:tc>
          <w:tcPr>
            <w:tcW w:w="1071" w:type="pct"/>
            <w:shd w:val="clear" w:color="auto" w:fill="auto"/>
            <w:hideMark/>
          </w:tcPr>
          <w:p w:rsidR="00A736EC" w:rsidRPr="007911E8" w:rsidRDefault="00A736EC" w:rsidP="00884D25">
            <w:pPr>
              <w:rPr>
                <w:bCs/>
              </w:rPr>
            </w:pPr>
            <w:r w:rsidRPr="007911E8">
              <w:rPr>
                <w:bCs/>
              </w:rPr>
              <w:t>51,74</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shd w:val="clear" w:color="auto" w:fill="auto"/>
            <w:hideMark/>
          </w:tcPr>
          <w:p w:rsidR="00A736EC" w:rsidRPr="007911E8" w:rsidRDefault="00642F24"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51,00</w:t>
            </w:r>
          </w:p>
        </w:tc>
        <w:tc>
          <w:tcPr>
            <w:tcW w:w="1071" w:type="pct"/>
            <w:shd w:val="clear" w:color="auto" w:fill="auto"/>
            <w:hideMark/>
          </w:tcPr>
          <w:p w:rsidR="00A736EC" w:rsidRPr="007911E8" w:rsidRDefault="00A736EC" w:rsidP="00884D25">
            <w:r w:rsidRPr="007911E8">
              <w:t>51,74</w:t>
            </w:r>
          </w:p>
        </w:tc>
      </w:tr>
      <w:tr w:rsidR="00A736EC" w:rsidRPr="007911E8" w:rsidTr="00A9127B">
        <w:trPr>
          <w:trHeight w:val="20"/>
        </w:trPr>
        <w:tc>
          <w:tcPr>
            <w:tcW w:w="596" w:type="pct"/>
            <w:shd w:val="clear" w:color="auto" w:fill="auto"/>
            <w:hideMark/>
          </w:tcPr>
          <w:p w:rsidR="00A736EC" w:rsidRPr="007911E8" w:rsidRDefault="00A736EC" w:rsidP="00884D25"/>
        </w:tc>
        <w:tc>
          <w:tcPr>
            <w:tcW w:w="1972" w:type="pct"/>
            <w:shd w:val="clear" w:color="auto" w:fill="auto"/>
            <w:hideMark/>
          </w:tcPr>
          <w:p w:rsidR="00A736EC" w:rsidRPr="007911E8" w:rsidRDefault="00A736EC" w:rsidP="00884D25">
            <w:pPr>
              <w:rPr>
                <w:bCs/>
              </w:rPr>
            </w:pPr>
            <w:r w:rsidRPr="007911E8">
              <w:rPr>
                <w:bCs/>
              </w:rPr>
              <w:t>Рекреационные зоны</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3,20</w:t>
            </w:r>
          </w:p>
        </w:tc>
        <w:tc>
          <w:tcPr>
            <w:tcW w:w="1071" w:type="pct"/>
            <w:shd w:val="clear" w:color="auto" w:fill="auto"/>
            <w:hideMark/>
          </w:tcPr>
          <w:p w:rsidR="00A736EC" w:rsidRPr="007911E8" w:rsidRDefault="00A736EC" w:rsidP="00884D25">
            <w:pPr>
              <w:rPr>
                <w:bCs/>
              </w:rPr>
            </w:pPr>
            <w:r w:rsidRPr="007911E8">
              <w:rPr>
                <w:bCs/>
              </w:rPr>
              <w:t>3,20</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tcBorders>
              <w:bottom w:val="single" w:sz="4" w:space="0" w:color="auto"/>
            </w:tcBorders>
            <w:shd w:val="clear" w:color="auto" w:fill="auto"/>
            <w:hideMark/>
          </w:tcPr>
          <w:p w:rsidR="00A736EC" w:rsidRPr="007911E8" w:rsidRDefault="00642F24"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3,20</w:t>
            </w:r>
          </w:p>
        </w:tc>
        <w:tc>
          <w:tcPr>
            <w:tcW w:w="1071" w:type="pct"/>
            <w:shd w:val="clear" w:color="auto" w:fill="auto"/>
            <w:hideMark/>
          </w:tcPr>
          <w:p w:rsidR="00A736EC" w:rsidRPr="007911E8" w:rsidRDefault="00A736EC" w:rsidP="00884D25">
            <w:r w:rsidRPr="007911E8">
              <w:t>3,20</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сельскохозяйственного использования</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1,21</w:t>
            </w:r>
          </w:p>
        </w:tc>
        <w:tc>
          <w:tcPr>
            <w:tcW w:w="1071" w:type="pct"/>
            <w:shd w:val="clear" w:color="auto" w:fill="auto"/>
            <w:hideMark/>
          </w:tcPr>
          <w:p w:rsidR="00A736EC" w:rsidRPr="007911E8" w:rsidRDefault="00A736EC" w:rsidP="00884D25">
            <w:pPr>
              <w:rPr>
                <w:bCs/>
              </w:rPr>
            </w:pPr>
            <w:r w:rsidRPr="007911E8">
              <w:rPr>
                <w:bCs/>
              </w:rPr>
              <w:t>0,47</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A736EC" w:rsidRPr="007911E8" w:rsidRDefault="00A736EC" w:rsidP="00884D25">
            <w:r w:rsidRPr="007911E8">
              <w:t>1,21</w:t>
            </w:r>
          </w:p>
        </w:tc>
        <w:tc>
          <w:tcPr>
            <w:tcW w:w="1071" w:type="pct"/>
            <w:shd w:val="clear" w:color="auto" w:fill="auto"/>
            <w:hideMark/>
          </w:tcPr>
          <w:p w:rsidR="00A736EC" w:rsidRPr="007911E8" w:rsidRDefault="00A736EC" w:rsidP="00884D25">
            <w:r w:rsidRPr="007911E8">
              <w:t>0,47</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Балтийское</w:t>
            </w:r>
          </w:p>
        </w:tc>
        <w:tc>
          <w:tcPr>
            <w:tcW w:w="1361" w:type="pct"/>
            <w:shd w:val="clear" w:color="auto" w:fill="auto"/>
            <w:noWrap/>
            <w:hideMark/>
          </w:tcPr>
          <w:p w:rsidR="00A9127B" w:rsidRPr="007911E8" w:rsidRDefault="00A9127B" w:rsidP="00884D25">
            <w:r w:rsidRPr="007911E8">
              <w:t>86,97</w:t>
            </w:r>
          </w:p>
        </w:tc>
        <w:tc>
          <w:tcPr>
            <w:tcW w:w="1071" w:type="pct"/>
            <w:shd w:val="clear" w:color="auto" w:fill="auto"/>
            <w:noWrap/>
            <w:hideMark/>
          </w:tcPr>
          <w:p w:rsidR="00A9127B" w:rsidRPr="007911E8" w:rsidRDefault="00A9127B" w:rsidP="00884D25">
            <w:r w:rsidRPr="007911E8">
              <w:t>87,47</w:t>
            </w:r>
          </w:p>
        </w:tc>
      </w:tr>
      <w:tr w:rsidR="00F10D61" w:rsidRPr="007911E8" w:rsidTr="00A9127B">
        <w:trPr>
          <w:trHeight w:val="20"/>
        </w:trPr>
        <w:tc>
          <w:tcPr>
            <w:tcW w:w="596" w:type="pct"/>
            <w:tcBorders>
              <w:right w:val="nil"/>
            </w:tcBorders>
            <w:shd w:val="clear" w:color="auto" w:fill="auto"/>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Жилые зоны</w:t>
            </w:r>
            <w:r w:rsidR="00642F24" w:rsidRPr="007911E8">
              <w:rPr>
                <w:bCs/>
              </w:rPr>
              <w:t>, всего, в том числе:</w:t>
            </w:r>
          </w:p>
        </w:tc>
        <w:tc>
          <w:tcPr>
            <w:tcW w:w="1361" w:type="pct"/>
            <w:shd w:val="clear" w:color="auto" w:fill="auto"/>
            <w:hideMark/>
          </w:tcPr>
          <w:p w:rsidR="00F10D61" w:rsidRPr="007911E8" w:rsidRDefault="00F10D61" w:rsidP="00884D25">
            <w:r w:rsidRPr="007911E8">
              <w:t>65,9</w:t>
            </w:r>
            <w:r w:rsidR="00B93BAD" w:rsidRPr="007911E8">
              <w:t>5</w:t>
            </w:r>
          </w:p>
        </w:tc>
        <w:tc>
          <w:tcPr>
            <w:tcW w:w="1071" w:type="pct"/>
            <w:shd w:val="clear" w:color="auto" w:fill="auto"/>
            <w:hideMark/>
          </w:tcPr>
          <w:p w:rsidR="00F10D61" w:rsidRPr="007911E8" w:rsidRDefault="00F10D61" w:rsidP="00884D25">
            <w:r w:rsidRPr="007911E8">
              <w:t>68,02</w:t>
            </w:r>
          </w:p>
        </w:tc>
      </w:tr>
      <w:tr w:rsidR="00F10D61" w:rsidRPr="007911E8" w:rsidTr="00A9127B">
        <w:trPr>
          <w:trHeight w:val="20"/>
        </w:trPr>
        <w:tc>
          <w:tcPr>
            <w:tcW w:w="596" w:type="pct"/>
            <w:shd w:val="clear" w:color="auto" w:fill="auto"/>
            <w:hideMark/>
          </w:tcPr>
          <w:p w:rsidR="00F10D61" w:rsidRPr="007911E8" w:rsidRDefault="00F10D61" w:rsidP="00884D25">
            <w:r w:rsidRPr="007911E8">
              <w:t>Ж-1</w:t>
            </w:r>
          </w:p>
        </w:tc>
        <w:tc>
          <w:tcPr>
            <w:tcW w:w="1972" w:type="pct"/>
            <w:tcBorders>
              <w:bottom w:val="single" w:sz="4" w:space="0" w:color="auto"/>
            </w:tcBorders>
            <w:shd w:val="clear" w:color="auto" w:fill="auto"/>
            <w:hideMark/>
          </w:tcPr>
          <w:p w:rsidR="00F10D61" w:rsidRPr="007911E8" w:rsidRDefault="00642F24" w:rsidP="00884D25">
            <w:r w:rsidRPr="007911E8">
              <w:t>з</w:t>
            </w:r>
            <w:r w:rsidR="00F10D61" w:rsidRPr="007911E8">
              <w:t>она застройки индивидуальными жилыми домами</w:t>
            </w:r>
          </w:p>
        </w:tc>
        <w:tc>
          <w:tcPr>
            <w:tcW w:w="1361" w:type="pct"/>
            <w:shd w:val="clear" w:color="auto" w:fill="auto"/>
            <w:hideMark/>
          </w:tcPr>
          <w:p w:rsidR="00F10D61" w:rsidRPr="007911E8" w:rsidRDefault="00F10D61" w:rsidP="00884D25">
            <w:r w:rsidRPr="007911E8">
              <w:t>65,9</w:t>
            </w:r>
            <w:r w:rsidR="00B93BAD" w:rsidRPr="007911E8">
              <w:t>5</w:t>
            </w:r>
          </w:p>
        </w:tc>
        <w:tc>
          <w:tcPr>
            <w:tcW w:w="1071" w:type="pct"/>
            <w:shd w:val="clear" w:color="auto" w:fill="auto"/>
            <w:hideMark/>
          </w:tcPr>
          <w:p w:rsidR="00F10D61" w:rsidRPr="007911E8" w:rsidRDefault="00F10D61" w:rsidP="00884D25">
            <w:r w:rsidRPr="007911E8">
              <w:t>68,02</w:t>
            </w:r>
          </w:p>
        </w:tc>
      </w:tr>
      <w:tr w:rsidR="00F10D61" w:rsidRPr="007911E8" w:rsidTr="00A9127B">
        <w:trPr>
          <w:trHeight w:val="20"/>
        </w:trPr>
        <w:tc>
          <w:tcPr>
            <w:tcW w:w="596" w:type="pct"/>
            <w:tcBorders>
              <w:right w:val="nil"/>
            </w:tcBorders>
            <w:shd w:val="clear" w:color="auto" w:fill="auto"/>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Общественно-деловые зоны</w:t>
            </w:r>
            <w:r w:rsidR="00642F24" w:rsidRPr="007911E8">
              <w:rPr>
                <w:bCs/>
              </w:rPr>
              <w:t>, всего, в том числе:</w:t>
            </w:r>
          </w:p>
        </w:tc>
        <w:tc>
          <w:tcPr>
            <w:tcW w:w="1361" w:type="pct"/>
            <w:shd w:val="clear" w:color="auto" w:fill="auto"/>
            <w:hideMark/>
          </w:tcPr>
          <w:p w:rsidR="00F10D61" w:rsidRPr="007911E8" w:rsidRDefault="00F10D61" w:rsidP="00884D25">
            <w:r w:rsidRPr="007911E8">
              <w:t>0,00</w:t>
            </w:r>
          </w:p>
        </w:tc>
        <w:tc>
          <w:tcPr>
            <w:tcW w:w="1071" w:type="pct"/>
            <w:shd w:val="clear" w:color="auto" w:fill="auto"/>
            <w:hideMark/>
          </w:tcPr>
          <w:p w:rsidR="00F10D61" w:rsidRPr="007911E8" w:rsidRDefault="00F10D61" w:rsidP="00884D25">
            <w:r w:rsidRPr="007911E8">
              <w:t>0,74</w:t>
            </w:r>
          </w:p>
        </w:tc>
      </w:tr>
      <w:tr w:rsidR="00F10D61" w:rsidRPr="007911E8" w:rsidTr="00A9127B">
        <w:trPr>
          <w:trHeight w:val="20"/>
        </w:trPr>
        <w:tc>
          <w:tcPr>
            <w:tcW w:w="596" w:type="pct"/>
            <w:shd w:val="clear" w:color="auto" w:fill="auto"/>
            <w:hideMark/>
          </w:tcPr>
          <w:p w:rsidR="00F10D61" w:rsidRPr="007911E8" w:rsidRDefault="00F10D61" w:rsidP="00884D25">
            <w:r w:rsidRPr="007911E8">
              <w:t>О-1</w:t>
            </w:r>
          </w:p>
        </w:tc>
        <w:tc>
          <w:tcPr>
            <w:tcW w:w="1972" w:type="pct"/>
            <w:tcBorders>
              <w:bottom w:val="single" w:sz="4" w:space="0" w:color="auto"/>
            </w:tcBorders>
            <w:shd w:val="clear" w:color="auto" w:fill="auto"/>
            <w:hideMark/>
          </w:tcPr>
          <w:p w:rsidR="00F10D61" w:rsidRPr="007911E8" w:rsidRDefault="00642F24" w:rsidP="00884D25">
            <w:r w:rsidRPr="007911E8">
              <w:t>з</w:t>
            </w:r>
            <w:r w:rsidR="00F10D61" w:rsidRPr="007911E8">
              <w:t>она размещения объектов социального и коммунально-бытового назначения</w:t>
            </w:r>
          </w:p>
        </w:tc>
        <w:tc>
          <w:tcPr>
            <w:tcW w:w="1361" w:type="pct"/>
            <w:shd w:val="clear" w:color="auto" w:fill="auto"/>
            <w:hideMark/>
          </w:tcPr>
          <w:p w:rsidR="00F10D61" w:rsidRPr="007911E8" w:rsidRDefault="00F10D61" w:rsidP="00884D25">
            <w:r w:rsidRPr="007911E8">
              <w:t>0,00</w:t>
            </w:r>
          </w:p>
        </w:tc>
        <w:tc>
          <w:tcPr>
            <w:tcW w:w="1071" w:type="pct"/>
            <w:shd w:val="clear" w:color="auto" w:fill="auto"/>
            <w:hideMark/>
          </w:tcPr>
          <w:p w:rsidR="00F10D61" w:rsidRPr="007911E8" w:rsidRDefault="00F10D61" w:rsidP="00884D25">
            <w:r w:rsidRPr="007911E8">
              <w:t>0,74</w:t>
            </w:r>
          </w:p>
        </w:tc>
      </w:tr>
      <w:tr w:rsidR="00F10D61" w:rsidRPr="007911E8" w:rsidTr="00A9127B">
        <w:trPr>
          <w:trHeight w:val="20"/>
        </w:trPr>
        <w:tc>
          <w:tcPr>
            <w:tcW w:w="596" w:type="pct"/>
            <w:tcBorders>
              <w:right w:val="nil"/>
            </w:tcBorders>
            <w:shd w:val="clear" w:color="auto" w:fill="auto"/>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Рекреационные зоны</w:t>
            </w:r>
            <w:r w:rsidR="00642F24" w:rsidRPr="007911E8">
              <w:rPr>
                <w:bCs/>
              </w:rPr>
              <w:t>, всего, в том числе:</w:t>
            </w:r>
          </w:p>
        </w:tc>
        <w:tc>
          <w:tcPr>
            <w:tcW w:w="1361" w:type="pct"/>
            <w:shd w:val="clear" w:color="auto" w:fill="auto"/>
            <w:hideMark/>
          </w:tcPr>
          <w:p w:rsidR="00F10D61" w:rsidRPr="007911E8" w:rsidRDefault="00F10D61" w:rsidP="00884D25">
            <w:r w:rsidRPr="007911E8">
              <w:t>13,64</w:t>
            </w:r>
          </w:p>
        </w:tc>
        <w:tc>
          <w:tcPr>
            <w:tcW w:w="1071" w:type="pct"/>
            <w:shd w:val="clear" w:color="auto" w:fill="auto"/>
            <w:hideMark/>
          </w:tcPr>
          <w:p w:rsidR="00F10D61" w:rsidRPr="007911E8" w:rsidRDefault="00F10D61" w:rsidP="00884D25">
            <w:r w:rsidRPr="007911E8">
              <w:t>11,33</w:t>
            </w:r>
          </w:p>
        </w:tc>
      </w:tr>
      <w:tr w:rsidR="00F10D61" w:rsidRPr="007911E8" w:rsidTr="00A9127B">
        <w:trPr>
          <w:trHeight w:val="20"/>
        </w:trPr>
        <w:tc>
          <w:tcPr>
            <w:tcW w:w="596" w:type="pct"/>
            <w:shd w:val="clear" w:color="auto" w:fill="auto"/>
            <w:hideMark/>
          </w:tcPr>
          <w:p w:rsidR="00F10D61" w:rsidRPr="007911E8" w:rsidRDefault="00F10D61" w:rsidP="00884D25">
            <w:r w:rsidRPr="007911E8">
              <w:t>Р-1</w:t>
            </w:r>
          </w:p>
        </w:tc>
        <w:tc>
          <w:tcPr>
            <w:tcW w:w="1972" w:type="pct"/>
            <w:tcBorders>
              <w:bottom w:val="single" w:sz="4" w:space="0" w:color="auto"/>
            </w:tcBorders>
            <w:shd w:val="clear" w:color="auto" w:fill="auto"/>
            <w:hideMark/>
          </w:tcPr>
          <w:p w:rsidR="00F10D61" w:rsidRPr="007911E8" w:rsidRDefault="00642F24" w:rsidP="00884D25">
            <w:r w:rsidRPr="007911E8">
              <w:t>з</w:t>
            </w:r>
            <w:r w:rsidR="00F10D61" w:rsidRPr="007911E8">
              <w:t>она зелёных насаждений общего пользования</w:t>
            </w:r>
          </w:p>
        </w:tc>
        <w:tc>
          <w:tcPr>
            <w:tcW w:w="1361" w:type="pct"/>
            <w:shd w:val="clear" w:color="auto" w:fill="auto"/>
            <w:hideMark/>
          </w:tcPr>
          <w:p w:rsidR="00F10D61" w:rsidRPr="007911E8" w:rsidRDefault="00F10D61" w:rsidP="00884D25">
            <w:r w:rsidRPr="007911E8">
              <w:t>13,64</w:t>
            </w:r>
          </w:p>
        </w:tc>
        <w:tc>
          <w:tcPr>
            <w:tcW w:w="1071" w:type="pct"/>
            <w:shd w:val="clear" w:color="auto" w:fill="auto"/>
            <w:hideMark/>
          </w:tcPr>
          <w:p w:rsidR="00F10D61" w:rsidRPr="007911E8" w:rsidRDefault="00F10D61" w:rsidP="00884D25">
            <w:r w:rsidRPr="007911E8">
              <w:t>11,33</w:t>
            </w:r>
          </w:p>
        </w:tc>
      </w:tr>
      <w:tr w:rsidR="00F10D61" w:rsidRPr="007911E8" w:rsidTr="00A9127B">
        <w:trPr>
          <w:trHeight w:val="20"/>
        </w:trPr>
        <w:tc>
          <w:tcPr>
            <w:tcW w:w="596" w:type="pct"/>
            <w:tcBorders>
              <w:right w:val="nil"/>
            </w:tcBorders>
            <w:shd w:val="clear" w:color="auto" w:fill="auto"/>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 xml:space="preserve">Зоны сельскохозяйственного </w:t>
            </w:r>
            <w:r w:rsidR="00095E41" w:rsidRPr="007911E8">
              <w:rPr>
                <w:bCs/>
              </w:rPr>
              <w:t>назначения</w:t>
            </w:r>
            <w:r w:rsidR="00642F24" w:rsidRPr="007911E8">
              <w:rPr>
                <w:bCs/>
              </w:rPr>
              <w:t>, всего, в том числе:</w:t>
            </w:r>
          </w:p>
        </w:tc>
        <w:tc>
          <w:tcPr>
            <w:tcW w:w="1361" w:type="pct"/>
            <w:shd w:val="clear" w:color="auto" w:fill="auto"/>
            <w:hideMark/>
          </w:tcPr>
          <w:p w:rsidR="00F10D61" w:rsidRPr="007911E8" w:rsidRDefault="00F10D61" w:rsidP="00884D25">
            <w:r w:rsidRPr="007911E8">
              <w:t>7,38</w:t>
            </w:r>
          </w:p>
        </w:tc>
        <w:tc>
          <w:tcPr>
            <w:tcW w:w="1071" w:type="pct"/>
            <w:shd w:val="clear" w:color="auto" w:fill="auto"/>
            <w:hideMark/>
          </w:tcPr>
          <w:p w:rsidR="00F10D61" w:rsidRPr="007911E8" w:rsidRDefault="00F10D61" w:rsidP="00884D25">
            <w:r w:rsidRPr="007911E8">
              <w:t>7,38</w:t>
            </w:r>
          </w:p>
        </w:tc>
      </w:tr>
      <w:tr w:rsidR="00F10D61" w:rsidRPr="007911E8" w:rsidTr="00A9127B">
        <w:trPr>
          <w:trHeight w:val="20"/>
        </w:trPr>
        <w:tc>
          <w:tcPr>
            <w:tcW w:w="596" w:type="pct"/>
            <w:shd w:val="clear" w:color="auto" w:fill="auto"/>
            <w:hideMark/>
          </w:tcPr>
          <w:p w:rsidR="00F10D61" w:rsidRPr="007911E8" w:rsidRDefault="00F10D61" w:rsidP="00884D25">
            <w:r w:rsidRPr="007911E8">
              <w:lastRenderedPageBreak/>
              <w:t>СХ-4</w:t>
            </w:r>
          </w:p>
        </w:tc>
        <w:tc>
          <w:tcPr>
            <w:tcW w:w="1972" w:type="pct"/>
            <w:shd w:val="clear" w:color="auto" w:fill="auto"/>
            <w:hideMark/>
          </w:tcPr>
          <w:p w:rsidR="00F10D61" w:rsidRPr="007911E8" w:rsidRDefault="00642F24" w:rsidP="00884D25">
            <w:r w:rsidRPr="007911E8">
              <w:t>з</w:t>
            </w:r>
            <w:r w:rsidR="00F10D61" w:rsidRPr="007911E8">
              <w:t>она сельскохозяйственн</w:t>
            </w:r>
            <w:r w:rsidR="00095E41" w:rsidRPr="007911E8">
              <w:t>ого</w:t>
            </w:r>
            <w:r w:rsidR="00F10D61" w:rsidRPr="007911E8">
              <w:t xml:space="preserve"> </w:t>
            </w:r>
            <w:r w:rsidR="00095E41" w:rsidRPr="007911E8">
              <w:t>использования</w:t>
            </w:r>
          </w:p>
        </w:tc>
        <w:tc>
          <w:tcPr>
            <w:tcW w:w="1361" w:type="pct"/>
            <w:shd w:val="clear" w:color="auto" w:fill="auto"/>
            <w:hideMark/>
          </w:tcPr>
          <w:p w:rsidR="00F10D61" w:rsidRPr="007911E8" w:rsidRDefault="00F10D61" w:rsidP="00884D25">
            <w:r w:rsidRPr="007911E8">
              <w:t>7,38</w:t>
            </w:r>
          </w:p>
        </w:tc>
        <w:tc>
          <w:tcPr>
            <w:tcW w:w="1071" w:type="pct"/>
            <w:shd w:val="clear" w:color="auto" w:fill="auto"/>
            <w:hideMark/>
          </w:tcPr>
          <w:p w:rsidR="00F10D61" w:rsidRPr="007911E8" w:rsidRDefault="00F10D61" w:rsidP="00884D25">
            <w:r w:rsidRPr="007911E8">
              <w:t>7,38</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Вязы</w:t>
            </w:r>
          </w:p>
        </w:tc>
        <w:tc>
          <w:tcPr>
            <w:tcW w:w="1361" w:type="pct"/>
            <w:shd w:val="clear" w:color="auto" w:fill="auto"/>
            <w:noWrap/>
            <w:hideMark/>
          </w:tcPr>
          <w:p w:rsidR="00A9127B" w:rsidRPr="007911E8" w:rsidRDefault="00A9127B" w:rsidP="00884D25">
            <w:r w:rsidRPr="007911E8">
              <w:t>81,25</w:t>
            </w:r>
          </w:p>
        </w:tc>
        <w:tc>
          <w:tcPr>
            <w:tcW w:w="1071" w:type="pct"/>
            <w:shd w:val="clear" w:color="auto" w:fill="auto"/>
            <w:noWrap/>
            <w:hideMark/>
          </w:tcPr>
          <w:p w:rsidR="00A9127B" w:rsidRPr="007911E8" w:rsidRDefault="00A9127B" w:rsidP="00884D25">
            <w:r w:rsidRPr="007911E8">
              <w:t>81,25</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62,09</w:t>
            </w:r>
          </w:p>
        </w:tc>
        <w:tc>
          <w:tcPr>
            <w:tcW w:w="1071" w:type="pct"/>
            <w:shd w:val="clear" w:color="auto" w:fill="auto"/>
            <w:hideMark/>
          </w:tcPr>
          <w:p w:rsidR="00A736EC" w:rsidRPr="007911E8" w:rsidRDefault="00A736EC" w:rsidP="00884D25">
            <w:pPr>
              <w:rPr>
                <w:bCs/>
              </w:rPr>
            </w:pPr>
            <w:r w:rsidRPr="007911E8">
              <w:rPr>
                <w:bCs/>
              </w:rPr>
              <w:t>63,25</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tcBorders>
              <w:bottom w:val="single" w:sz="4" w:space="0" w:color="auto"/>
            </w:tcBorders>
            <w:shd w:val="clear" w:color="auto" w:fill="auto"/>
            <w:hideMark/>
          </w:tcPr>
          <w:p w:rsidR="00A736EC" w:rsidRPr="007911E8" w:rsidRDefault="00642F24"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62,09</w:t>
            </w:r>
          </w:p>
        </w:tc>
        <w:tc>
          <w:tcPr>
            <w:tcW w:w="1071" w:type="pct"/>
            <w:shd w:val="clear" w:color="auto" w:fill="auto"/>
            <w:hideMark/>
          </w:tcPr>
          <w:p w:rsidR="00A736EC" w:rsidRPr="007911E8" w:rsidRDefault="00A736EC" w:rsidP="00884D25">
            <w:r w:rsidRPr="007911E8">
              <w:t>63,25</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0,00</w:t>
            </w:r>
          </w:p>
        </w:tc>
        <w:tc>
          <w:tcPr>
            <w:tcW w:w="1071" w:type="pct"/>
            <w:shd w:val="clear" w:color="auto" w:fill="auto"/>
            <w:hideMark/>
          </w:tcPr>
          <w:p w:rsidR="00A736EC" w:rsidRPr="007911E8" w:rsidRDefault="00A736EC" w:rsidP="00884D25">
            <w:pPr>
              <w:rPr>
                <w:bCs/>
              </w:rPr>
            </w:pPr>
            <w:r w:rsidRPr="007911E8">
              <w:rPr>
                <w:bCs/>
              </w:rPr>
              <w:t>0,98</w:t>
            </w:r>
          </w:p>
        </w:tc>
      </w:tr>
      <w:tr w:rsidR="00A736EC" w:rsidRPr="007911E8" w:rsidTr="00A9127B">
        <w:trPr>
          <w:trHeight w:val="20"/>
        </w:trPr>
        <w:tc>
          <w:tcPr>
            <w:tcW w:w="596" w:type="pct"/>
            <w:shd w:val="clear" w:color="auto" w:fill="auto"/>
            <w:hideMark/>
          </w:tcPr>
          <w:p w:rsidR="00A736EC" w:rsidRPr="007911E8" w:rsidRDefault="00A736EC" w:rsidP="00884D25">
            <w:r w:rsidRPr="007911E8">
              <w:t>О-1</w:t>
            </w:r>
          </w:p>
        </w:tc>
        <w:tc>
          <w:tcPr>
            <w:tcW w:w="1972" w:type="pct"/>
            <w:tcBorders>
              <w:bottom w:val="single" w:sz="4" w:space="0" w:color="auto"/>
            </w:tcBorders>
            <w:shd w:val="clear" w:color="auto" w:fill="auto"/>
            <w:hideMark/>
          </w:tcPr>
          <w:p w:rsidR="00A736EC" w:rsidRPr="007911E8" w:rsidRDefault="00642F24" w:rsidP="00884D25">
            <w:r w:rsidRPr="007911E8">
              <w:t>з</w:t>
            </w:r>
            <w:r w:rsidR="00A736EC" w:rsidRPr="007911E8">
              <w:t>она размещения объектов социального и коммунально-бытового назначения</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0,98</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w:t>
            </w:r>
            <w:r w:rsidR="00642F24" w:rsidRPr="007911E8">
              <w:rPr>
                <w:bCs/>
              </w:rPr>
              <w:t xml:space="preserve"> объектов</w:t>
            </w:r>
            <w:r w:rsidRPr="007911E8">
              <w:rPr>
                <w:bCs/>
              </w:rPr>
              <w:t xml:space="preserve"> инженерной и транспортной инфраструктуры</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0,09</w:t>
            </w:r>
          </w:p>
        </w:tc>
        <w:tc>
          <w:tcPr>
            <w:tcW w:w="1071" w:type="pct"/>
            <w:shd w:val="clear" w:color="auto" w:fill="auto"/>
            <w:hideMark/>
          </w:tcPr>
          <w:p w:rsidR="00A736EC" w:rsidRPr="007911E8" w:rsidRDefault="00A736EC" w:rsidP="00884D25">
            <w:pPr>
              <w:rPr>
                <w:bCs/>
              </w:rPr>
            </w:pPr>
            <w:r w:rsidRPr="007911E8">
              <w:rPr>
                <w:bCs/>
              </w:rPr>
              <w:t>0,09</w:t>
            </w:r>
          </w:p>
        </w:tc>
      </w:tr>
      <w:tr w:rsidR="00A736EC" w:rsidRPr="007911E8" w:rsidTr="00A9127B">
        <w:trPr>
          <w:trHeight w:val="20"/>
        </w:trPr>
        <w:tc>
          <w:tcPr>
            <w:tcW w:w="596" w:type="pct"/>
            <w:shd w:val="clear" w:color="auto" w:fill="auto"/>
            <w:hideMark/>
          </w:tcPr>
          <w:p w:rsidR="00A736EC" w:rsidRPr="007911E8" w:rsidRDefault="00A736EC" w:rsidP="00884D25">
            <w:r w:rsidRPr="007911E8">
              <w:t>И-1</w:t>
            </w:r>
          </w:p>
        </w:tc>
        <w:tc>
          <w:tcPr>
            <w:tcW w:w="1972" w:type="pct"/>
            <w:tcBorders>
              <w:bottom w:val="single" w:sz="4" w:space="0" w:color="auto"/>
            </w:tcBorders>
            <w:shd w:val="clear" w:color="auto" w:fill="auto"/>
            <w:hideMark/>
          </w:tcPr>
          <w:p w:rsidR="00A736EC" w:rsidRPr="007911E8" w:rsidRDefault="00642F24" w:rsidP="00884D25">
            <w:r w:rsidRPr="007911E8">
              <w:t>з</w:t>
            </w:r>
            <w:r w:rsidR="00A736EC" w:rsidRPr="007911E8">
              <w:t>она объектов инженерной инфраструктуры</w:t>
            </w:r>
          </w:p>
        </w:tc>
        <w:tc>
          <w:tcPr>
            <w:tcW w:w="1361" w:type="pct"/>
            <w:shd w:val="clear" w:color="auto" w:fill="auto"/>
            <w:hideMark/>
          </w:tcPr>
          <w:p w:rsidR="00A736EC" w:rsidRPr="007911E8" w:rsidRDefault="00A736EC" w:rsidP="00884D25">
            <w:r w:rsidRPr="007911E8">
              <w:t>0,09</w:t>
            </w:r>
          </w:p>
        </w:tc>
        <w:tc>
          <w:tcPr>
            <w:tcW w:w="1071" w:type="pct"/>
            <w:shd w:val="clear" w:color="auto" w:fill="auto"/>
            <w:hideMark/>
          </w:tcPr>
          <w:p w:rsidR="00A736EC" w:rsidRPr="007911E8" w:rsidRDefault="00A736EC" w:rsidP="00884D25">
            <w:r w:rsidRPr="007911E8">
              <w:t>0,09</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19,07</w:t>
            </w:r>
          </w:p>
        </w:tc>
        <w:tc>
          <w:tcPr>
            <w:tcW w:w="1071" w:type="pct"/>
            <w:shd w:val="clear" w:color="auto" w:fill="auto"/>
            <w:hideMark/>
          </w:tcPr>
          <w:p w:rsidR="00A736EC" w:rsidRPr="007911E8" w:rsidRDefault="00A736EC" w:rsidP="00884D25">
            <w:pPr>
              <w:rPr>
                <w:bCs/>
              </w:rPr>
            </w:pPr>
            <w:r w:rsidRPr="007911E8">
              <w:rPr>
                <w:bCs/>
              </w:rPr>
              <w:t>16,92</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shd w:val="clear" w:color="auto" w:fill="auto"/>
            <w:hideMark/>
          </w:tcPr>
          <w:p w:rsidR="00A736EC" w:rsidRPr="007911E8" w:rsidRDefault="00642F24"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14,03</w:t>
            </w:r>
          </w:p>
        </w:tc>
        <w:tc>
          <w:tcPr>
            <w:tcW w:w="1071" w:type="pct"/>
            <w:shd w:val="clear" w:color="auto" w:fill="auto"/>
            <w:hideMark/>
          </w:tcPr>
          <w:p w:rsidR="00A736EC" w:rsidRPr="007911E8" w:rsidRDefault="00A736EC" w:rsidP="00884D25">
            <w:r w:rsidRPr="007911E8">
              <w:t>6,80</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shd w:val="clear" w:color="auto" w:fill="auto"/>
            <w:hideMark/>
          </w:tcPr>
          <w:p w:rsidR="00A736EC" w:rsidRPr="007911E8" w:rsidRDefault="00642F24"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0,85</w:t>
            </w:r>
          </w:p>
        </w:tc>
      </w:tr>
      <w:tr w:rsidR="00A736EC" w:rsidRPr="007911E8" w:rsidTr="00A9127B">
        <w:trPr>
          <w:trHeight w:val="20"/>
        </w:trPr>
        <w:tc>
          <w:tcPr>
            <w:tcW w:w="596" w:type="pct"/>
            <w:shd w:val="clear" w:color="auto" w:fill="auto"/>
            <w:hideMark/>
          </w:tcPr>
          <w:p w:rsidR="00A736EC" w:rsidRPr="007911E8" w:rsidRDefault="00A736EC" w:rsidP="00884D25">
            <w:r w:rsidRPr="007911E8">
              <w:t>Р-4</w:t>
            </w:r>
          </w:p>
        </w:tc>
        <w:tc>
          <w:tcPr>
            <w:tcW w:w="1972" w:type="pct"/>
            <w:shd w:val="clear" w:color="auto" w:fill="auto"/>
            <w:hideMark/>
          </w:tcPr>
          <w:p w:rsidR="00A736EC" w:rsidRPr="007911E8" w:rsidRDefault="00642F24" w:rsidP="00884D25">
            <w:r w:rsidRPr="007911E8">
              <w:t>з</w:t>
            </w:r>
            <w:r w:rsidR="00A736EC" w:rsidRPr="007911E8">
              <w:t>она пляжей</w:t>
            </w:r>
          </w:p>
        </w:tc>
        <w:tc>
          <w:tcPr>
            <w:tcW w:w="1361" w:type="pct"/>
            <w:shd w:val="clear" w:color="auto" w:fill="auto"/>
            <w:hideMark/>
          </w:tcPr>
          <w:p w:rsidR="00A736EC" w:rsidRPr="007911E8" w:rsidRDefault="00A736EC" w:rsidP="00884D25">
            <w:r w:rsidRPr="007911E8">
              <w:t>5,04</w:t>
            </w:r>
          </w:p>
        </w:tc>
        <w:tc>
          <w:tcPr>
            <w:tcW w:w="1071" w:type="pct"/>
            <w:shd w:val="clear" w:color="auto" w:fill="auto"/>
            <w:hideMark/>
          </w:tcPr>
          <w:p w:rsidR="00A736EC" w:rsidRPr="007911E8" w:rsidRDefault="00A736EC" w:rsidP="00884D25">
            <w:r w:rsidRPr="007911E8">
              <w:t>9,28</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w:t>
            </w:r>
            <w:proofErr w:type="spellStart"/>
            <w:r w:rsidR="00A9127B" w:rsidRPr="007911E8">
              <w:t>Глебычево</w:t>
            </w:r>
            <w:proofErr w:type="spellEnd"/>
          </w:p>
        </w:tc>
        <w:tc>
          <w:tcPr>
            <w:tcW w:w="1361" w:type="pct"/>
            <w:shd w:val="clear" w:color="auto" w:fill="auto"/>
            <w:noWrap/>
            <w:hideMark/>
          </w:tcPr>
          <w:p w:rsidR="00A9127B" w:rsidRPr="007911E8" w:rsidRDefault="00A9127B" w:rsidP="00884D25">
            <w:r w:rsidRPr="007911E8">
              <w:t>146,03</w:t>
            </w:r>
          </w:p>
        </w:tc>
        <w:tc>
          <w:tcPr>
            <w:tcW w:w="1071" w:type="pct"/>
            <w:shd w:val="clear" w:color="auto" w:fill="auto"/>
            <w:noWrap/>
            <w:hideMark/>
          </w:tcPr>
          <w:p w:rsidR="00A9127B" w:rsidRPr="007911E8" w:rsidRDefault="00A9127B" w:rsidP="00884D25">
            <w:r w:rsidRPr="007911E8">
              <w:t>146,03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49,91</w:t>
            </w:r>
          </w:p>
        </w:tc>
        <w:tc>
          <w:tcPr>
            <w:tcW w:w="1071" w:type="pct"/>
            <w:shd w:val="clear" w:color="auto" w:fill="auto"/>
            <w:hideMark/>
          </w:tcPr>
          <w:p w:rsidR="00A736EC" w:rsidRPr="007911E8" w:rsidRDefault="00A736EC" w:rsidP="00884D25">
            <w:pPr>
              <w:rPr>
                <w:bCs/>
              </w:rPr>
            </w:pPr>
            <w:r w:rsidRPr="007911E8">
              <w:rPr>
                <w:bCs/>
              </w:rPr>
              <w:t>67,90</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shd w:val="clear" w:color="auto" w:fill="auto"/>
            <w:hideMark/>
          </w:tcPr>
          <w:p w:rsidR="00A736EC" w:rsidRPr="007911E8" w:rsidRDefault="00A736EC" w:rsidP="00884D25">
            <w:r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38,10</w:t>
            </w:r>
          </w:p>
        </w:tc>
        <w:tc>
          <w:tcPr>
            <w:tcW w:w="1071" w:type="pct"/>
            <w:shd w:val="clear" w:color="auto" w:fill="auto"/>
            <w:hideMark/>
          </w:tcPr>
          <w:p w:rsidR="00A736EC" w:rsidRPr="007911E8" w:rsidRDefault="00A736EC" w:rsidP="00884D25">
            <w:r w:rsidRPr="007911E8">
              <w:t>50,05</w:t>
            </w:r>
          </w:p>
        </w:tc>
      </w:tr>
      <w:tr w:rsidR="00A736EC" w:rsidRPr="007911E8" w:rsidTr="00A9127B">
        <w:trPr>
          <w:trHeight w:val="20"/>
        </w:trPr>
        <w:tc>
          <w:tcPr>
            <w:tcW w:w="596" w:type="pct"/>
            <w:shd w:val="clear" w:color="auto" w:fill="auto"/>
            <w:hideMark/>
          </w:tcPr>
          <w:p w:rsidR="00A736EC" w:rsidRPr="007911E8" w:rsidRDefault="00A736EC" w:rsidP="00884D25">
            <w:r w:rsidRPr="007911E8">
              <w:t>Ж-2</w:t>
            </w:r>
          </w:p>
        </w:tc>
        <w:tc>
          <w:tcPr>
            <w:tcW w:w="1972" w:type="pct"/>
            <w:shd w:val="clear" w:color="auto" w:fill="auto"/>
            <w:hideMark/>
          </w:tcPr>
          <w:p w:rsidR="00A736EC" w:rsidRPr="007911E8" w:rsidRDefault="00642F24" w:rsidP="00884D25">
            <w:r w:rsidRPr="007911E8">
              <w:t>з</w:t>
            </w:r>
            <w:r w:rsidR="00A736EC" w:rsidRPr="007911E8">
              <w:t>она застройки малоэтажными жилыми домами</w:t>
            </w:r>
          </w:p>
        </w:tc>
        <w:tc>
          <w:tcPr>
            <w:tcW w:w="1361" w:type="pct"/>
            <w:shd w:val="clear" w:color="auto" w:fill="auto"/>
            <w:hideMark/>
          </w:tcPr>
          <w:p w:rsidR="00A736EC" w:rsidRPr="007911E8" w:rsidRDefault="00A736EC" w:rsidP="00884D25">
            <w:r w:rsidRPr="007911E8">
              <w:t>11,82</w:t>
            </w:r>
          </w:p>
        </w:tc>
        <w:tc>
          <w:tcPr>
            <w:tcW w:w="1071" w:type="pct"/>
            <w:shd w:val="clear" w:color="auto" w:fill="auto"/>
            <w:hideMark/>
          </w:tcPr>
          <w:p w:rsidR="00A736EC" w:rsidRPr="007911E8" w:rsidRDefault="00A736EC" w:rsidP="00884D25">
            <w:r w:rsidRPr="007911E8">
              <w:t>15,26</w:t>
            </w:r>
          </w:p>
        </w:tc>
      </w:tr>
      <w:tr w:rsidR="00A736EC" w:rsidRPr="007911E8" w:rsidTr="00A9127B">
        <w:trPr>
          <w:trHeight w:val="20"/>
        </w:trPr>
        <w:tc>
          <w:tcPr>
            <w:tcW w:w="596" w:type="pct"/>
            <w:shd w:val="clear" w:color="auto" w:fill="auto"/>
            <w:hideMark/>
          </w:tcPr>
          <w:p w:rsidR="00A736EC" w:rsidRPr="007911E8" w:rsidRDefault="00A736EC" w:rsidP="00884D25">
            <w:r w:rsidRPr="007911E8">
              <w:t>Ж-3</w:t>
            </w:r>
          </w:p>
        </w:tc>
        <w:tc>
          <w:tcPr>
            <w:tcW w:w="1972" w:type="pct"/>
            <w:tcBorders>
              <w:bottom w:val="single" w:sz="4" w:space="0" w:color="auto"/>
            </w:tcBorders>
            <w:shd w:val="clear" w:color="auto" w:fill="auto"/>
            <w:hideMark/>
          </w:tcPr>
          <w:p w:rsidR="00A736EC" w:rsidRPr="007911E8" w:rsidRDefault="00642F24" w:rsidP="00884D25">
            <w:r w:rsidRPr="007911E8">
              <w:t>з</w:t>
            </w:r>
            <w:r w:rsidR="00A736EC" w:rsidRPr="007911E8">
              <w:t xml:space="preserve">она застройки </w:t>
            </w:r>
            <w:proofErr w:type="spellStart"/>
            <w:r w:rsidR="00A736EC" w:rsidRPr="007911E8">
              <w:t>среднеэтажными</w:t>
            </w:r>
            <w:proofErr w:type="spellEnd"/>
            <w:r w:rsidR="00A736EC" w:rsidRPr="007911E8">
              <w:t xml:space="preserve"> жилыми домами</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2,58</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9,73</w:t>
            </w:r>
          </w:p>
        </w:tc>
        <w:tc>
          <w:tcPr>
            <w:tcW w:w="1071" w:type="pct"/>
            <w:shd w:val="clear" w:color="auto" w:fill="auto"/>
            <w:hideMark/>
          </w:tcPr>
          <w:p w:rsidR="00A736EC" w:rsidRPr="007911E8" w:rsidRDefault="00A736EC" w:rsidP="00884D25">
            <w:pPr>
              <w:rPr>
                <w:bCs/>
              </w:rPr>
            </w:pPr>
            <w:r w:rsidRPr="007911E8">
              <w:rPr>
                <w:bCs/>
              </w:rPr>
              <w:t>13,00</w:t>
            </w:r>
          </w:p>
        </w:tc>
      </w:tr>
      <w:tr w:rsidR="00A736EC" w:rsidRPr="007911E8" w:rsidTr="00A9127B">
        <w:trPr>
          <w:trHeight w:val="20"/>
        </w:trPr>
        <w:tc>
          <w:tcPr>
            <w:tcW w:w="596" w:type="pct"/>
            <w:shd w:val="clear" w:color="auto" w:fill="auto"/>
            <w:hideMark/>
          </w:tcPr>
          <w:p w:rsidR="00A736EC" w:rsidRPr="007911E8" w:rsidRDefault="00A736EC" w:rsidP="00884D25">
            <w:r w:rsidRPr="007911E8">
              <w:t>О-1</w:t>
            </w:r>
          </w:p>
        </w:tc>
        <w:tc>
          <w:tcPr>
            <w:tcW w:w="1972" w:type="pct"/>
            <w:shd w:val="clear" w:color="auto" w:fill="auto"/>
            <w:hideMark/>
          </w:tcPr>
          <w:p w:rsidR="00A736EC" w:rsidRPr="007911E8" w:rsidRDefault="00642F24" w:rsidP="00884D25">
            <w:r w:rsidRPr="007911E8">
              <w:t>з</w:t>
            </w:r>
            <w:r w:rsidR="00A736EC" w:rsidRPr="007911E8">
              <w:t>она размещения объектов социального и коммунально-бытового назначения</w:t>
            </w:r>
          </w:p>
        </w:tc>
        <w:tc>
          <w:tcPr>
            <w:tcW w:w="1361" w:type="pct"/>
            <w:shd w:val="clear" w:color="auto" w:fill="auto"/>
            <w:hideMark/>
          </w:tcPr>
          <w:p w:rsidR="00A736EC" w:rsidRPr="007911E8" w:rsidRDefault="00A736EC" w:rsidP="00884D25">
            <w:r w:rsidRPr="007911E8">
              <w:t>8,28</w:t>
            </w:r>
          </w:p>
        </w:tc>
        <w:tc>
          <w:tcPr>
            <w:tcW w:w="1071" w:type="pct"/>
            <w:shd w:val="clear" w:color="auto" w:fill="auto"/>
            <w:hideMark/>
          </w:tcPr>
          <w:p w:rsidR="00A736EC" w:rsidRPr="007911E8" w:rsidRDefault="00A736EC" w:rsidP="00884D25">
            <w:r w:rsidRPr="007911E8">
              <w:t>10,43</w:t>
            </w:r>
          </w:p>
        </w:tc>
      </w:tr>
      <w:tr w:rsidR="00A736EC" w:rsidRPr="007911E8" w:rsidTr="00A9127B">
        <w:trPr>
          <w:trHeight w:val="20"/>
        </w:trPr>
        <w:tc>
          <w:tcPr>
            <w:tcW w:w="596" w:type="pct"/>
            <w:shd w:val="clear" w:color="auto" w:fill="auto"/>
            <w:hideMark/>
          </w:tcPr>
          <w:p w:rsidR="00A736EC" w:rsidRPr="007911E8" w:rsidRDefault="00A736EC" w:rsidP="00884D25">
            <w:r w:rsidRPr="007911E8">
              <w:t>О-2</w:t>
            </w:r>
          </w:p>
        </w:tc>
        <w:tc>
          <w:tcPr>
            <w:tcW w:w="1972" w:type="pct"/>
            <w:shd w:val="clear" w:color="auto" w:fill="auto"/>
            <w:hideMark/>
          </w:tcPr>
          <w:p w:rsidR="00A736EC" w:rsidRPr="007911E8" w:rsidRDefault="00642F24" w:rsidP="00884D25">
            <w:r w:rsidRPr="007911E8">
              <w:t>з</w:t>
            </w:r>
            <w:r w:rsidR="00A736EC" w:rsidRPr="007911E8">
              <w:t>она размещения объектов делового, общественного и коммерческого назначения</w:t>
            </w:r>
          </w:p>
        </w:tc>
        <w:tc>
          <w:tcPr>
            <w:tcW w:w="1361" w:type="pct"/>
            <w:shd w:val="clear" w:color="auto" w:fill="auto"/>
            <w:hideMark/>
          </w:tcPr>
          <w:p w:rsidR="00A736EC" w:rsidRPr="007911E8" w:rsidRDefault="00A736EC" w:rsidP="00884D25">
            <w:r w:rsidRPr="007911E8">
              <w:t>1,16</w:t>
            </w:r>
          </w:p>
        </w:tc>
        <w:tc>
          <w:tcPr>
            <w:tcW w:w="1071" w:type="pct"/>
            <w:shd w:val="clear" w:color="auto" w:fill="auto"/>
            <w:hideMark/>
          </w:tcPr>
          <w:p w:rsidR="00A736EC" w:rsidRPr="007911E8" w:rsidRDefault="00A736EC" w:rsidP="00884D25">
            <w:r w:rsidRPr="007911E8">
              <w:t>2,27</w:t>
            </w:r>
          </w:p>
        </w:tc>
      </w:tr>
      <w:tr w:rsidR="00A736EC" w:rsidRPr="007911E8" w:rsidTr="00A9127B">
        <w:trPr>
          <w:trHeight w:val="20"/>
        </w:trPr>
        <w:tc>
          <w:tcPr>
            <w:tcW w:w="596" w:type="pct"/>
            <w:shd w:val="clear" w:color="auto" w:fill="auto"/>
            <w:hideMark/>
          </w:tcPr>
          <w:p w:rsidR="00A736EC" w:rsidRPr="007911E8" w:rsidRDefault="00A736EC" w:rsidP="00884D25">
            <w:r w:rsidRPr="007911E8">
              <w:t>О-3</w:t>
            </w:r>
          </w:p>
        </w:tc>
        <w:tc>
          <w:tcPr>
            <w:tcW w:w="1972" w:type="pct"/>
            <w:tcBorders>
              <w:bottom w:val="single" w:sz="4" w:space="0" w:color="auto"/>
            </w:tcBorders>
            <w:shd w:val="clear" w:color="auto" w:fill="auto"/>
            <w:hideMark/>
          </w:tcPr>
          <w:p w:rsidR="00A736EC" w:rsidRPr="007911E8" w:rsidRDefault="00642F24" w:rsidP="00884D25">
            <w:r w:rsidRPr="007911E8">
              <w:t>з</w:t>
            </w:r>
            <w:r w:rsidR="00A736EC" w:rsidRPr="007911E8">
              <w:t>она религиозного использования</w:t>
            </w:r>
          </w:p>
        </w:tc>
        <w:tc>
          <w:tcPr>
            <w:tcW w:w="1361" w:type="pct"/>
            <w:shd w:val="clear" w:color="auto" w:fill="auto"/>
            <w:hideMark/>
          </w:tcPr>
          <w:p w:rsidR="00A736EC" w:rsidRPr="007911E8" w:rsidRDefault="00A736EC" w:rsidP="00884D25">
            <w:r w:rsidRPr="007911E8">
              <w:t>0,29</w:t>
            </w:r>
          </w:p>
        </w:tc>
        <w:tc>
          <w:tcPr>
            <w:tcW w:w="1071" w:type="pct"/>
            <w:shd w:val="clear" w:color="auto" w:fill="auto"/>
            <w:hideMark/>
          </w:tcPr>
          <w:p w:rsidR="00A736EC" w:rsidRPr="007911E8" w:rsidRDefault="00A736EC" w:rsidP="00884D25">
            <w:r w:rsidRPr="007911E8">
              <w:t>0,29</w:t>
            </w:r>
          </w:p>
        </w:tc>
      </w:tr>
      <w:tr w:rsidR="00A736EC" w:rsidRPr="007911E8" w:rsidTr="00A9127B">
        <w:trPr>
          <w:trHeight w:val="20"/>
        </w:trPr>
        <w:tc>
          <w:tcPr>
            <w:tcW w:w="596" w:type="pct"/>
            <w:tcBorders>
              <w:right w:val="nil"/>
            </w:tcBorders>
            <w:shd w:val="clear" w:color="auto" w:fill="auto"/>
            <w:noWrap/>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Производственные зоны</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14,57</w:t>
            </w:r>
          </w:p>
        </w:tc>
        <w:tc>
          <w:tcPr>
            <w:tcW w:w="1071" w:type="pct"/>
            <w:shd w:val="clear" w:color="auto" w:fill="auto"/>
            <w:hideMark/>
          </w:tcPr>
          <w:p w:rsidR="00A736EC" w:rsidRPr="007911E8" w:rsidRDefault="00A736EC" w:rsidP="00884D25">
            <w:pPr>
              <w:rPr>
                <w:bCs/>
              </w:rPr>
            </w:pPr>
            <w:r w:rsidRPr="007911E8">
              <w:rPr>
                <w:bCs/>
              </w:rPr>
              <w:t>14,57</w:t>
            </w:r>
          </w:p>
        </w:tc>
      </w:tr>
      <w:tr w:rsidR="00A736EC" w:rsidRPr="007911E8" w:rsidTr="00A9127B">
        <w:trPr>
          <w:trHeight w:val="20"/>
        </w:trPr>
        <w:tc>
          <w:tcPr>
            <w:tcW w:w="596" w:type="pct"/>
            <w:shd w:val="clear" w:color="auto" w:fill="auto"/>
            <w:hideMark/>
          </w:tcPr>
          <w:p w:rsidR="00A736EC" w:rsidRPr="007911E8" w:rsidRDefault="00A736EC" w:rsidP="00884D25">
            <w:r w:rsidRPr="007911E8">
              <w:t>П-4</w:t>
            </w:r>
          </w:p>
        </w:tc>
        <w:tc>
          <w:tcPr>
            <w:tcW w:w="1972" w:type="pct"/>
            <w:shd w:val="clear" w:color="auto" w:fill="auto"/>
            <w:hideMark/>
          </w:tcPr>
          <w:p w:rsidR="00A736EC" w:rsidRPr="007911E8" w:rsidRDefault="00642F24" w:rsidP="00884D25">
            <w:r w:rsidRPr="007911E8">
              <w:t>з</w:t>
            </w:r>
            <w:r w:rsidR="00A736EC" w:rsidRPr="007911E8">
              <w:t>она размещения производственных объектов IV класса опасности</w:t>
            </w:r>
          </w:p>
        </w:tc>
        <w:tc>
          <w:tcPr>
            <w:tcW w:w="1361" w:type="pct"/>
            <w:shd w:val="clear" w:color="auto" w:fill="auto"/>
            <w:hideMark/>
          </w:tcPr>
          <w:p w:rsidR="00A736EC" w:rsidRPr="007911E8" w:rsidRDefault="00A736EC" w:rsidP="00884D25">
            <w:r w:rsidRPr="007911E8">
              <w:t>10,85</w:t>
            </w:r>
          </w:p>
        </w:tc>
        <w:tc>
          <w:tcPr>
            <w:tcW w:w="1071" w:type="pct"/>
            <w:shd w:val="clear" w:color="auto" w:fill="auto"/>
            <w:hideMark/>
          </w:tcPr>
          <w:p w:rsidR="00A736EC" w:rsidRPr="007911E8" w:rsidRDefault="00A736EC" w:rsidP="00884D25">
            <w:r w:rsidRPr="007911E8">
              <w:t>10,85</w:t>
            </w:r>
          </w:p>
        </w:tc>
      </w:tr>
      <w:tr w:rsidR="00A736EC" w:rsidRPr="007911E8" w:rsidTr="00A9127B">
        <w:trPr>
          <w:trHeight w:val="20"/>
        </w:trPr>
        <w:tc>
          <w:tcPr>
            <w:tcW w:w="596" w:type="pct"/>
            <w:shd w:val="clear" w:color="auto" w:fill="auto"/>
            <w:hideMark/>
          </w:tcPr>
          <w:p w:rsidR="00A736EC" w:rsidRPr="007911E8" w:rsidRDefault="00A736EC" w:rsidP="00884D25">
            <w:r w:rsidRPr="007911E8">
              <w:t>К</w:t>
            </w:r>
          </w:p>
        </w:tc>
        <w:tc>
          <w:tcPr>
            <w:tcW w:w="1972" w:type="pct"/>
            <w:tcBorders>
              <w:bottom w:val="single" w:sz="4" w:space="0" w:color="auto"/>
            </w:tcBorders>
            <w:shd w:val="clear" w:color="auto" w:fill="auto"/>
            <w:hideMark/>
          </w:tcPr>
          <w:p w:rsidR="00A736EC" w:rsidRPr="007911E8" w:rsidRDefault="00642F24" w:rsidP="00884D25">
            <w:r w:rsidRPr="007911E8">
              <w:t>к</w:t>
            </w:r>
            <w:r w:rsidR="00A736EC" w:rsidRPr="007911E8">
              <w:t>оммунально-складская зона</w:t>
            </w:r>
          </w:p>
        </w:tc>
        <w:tc>
          <w:tcPr>
            <w:tcW w:w="1361" w:type="pct"/>
            <w:shd w:val="clear" w:color="auto" w:fill="auto"/>
            <w:hideMark/>
          </w:tcPr>
          <w:p w:rsidR="00A736EC" w:rsidRPr="007911E8" w:rsidRDefault="00A736EC" w:rsidP="00884D25">
            <w:r w:rsidRPr="007911E8">
              <w:t>3,72</w:t>
            </w:r>
          </w:p>
        </w:tc>
        <w:tc>
          <w:tcPr>
            <w:tcW w:w="1071" w:type="pct"/>
            <w:shd w:val="clear" w:color="auto" w:fill="auto"/>
            <w:hideMark/>
          </w:tcPr>
          <w:p w:rsidR="00A736EC" w:rsidRPr="007911E8" w:rsidRDefault="00A736EC" w:rsidP="00884D25">
            <w:r w:rsidRPr="007911E8">
              <w:t>3,72</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w:t>
            </w:r>
            <w:r w:rsidR="00642F24" w:rsidRPr="007911E8">
              <w:rPr>
                <w:bCs/>
              </w:rPr>
              <w:t xml:space="preserve"> объектов</w:t>
            </w:r>
            <w:r w:rsidRPr="007911E8">
              <w:rPr>
                <w:bCs/>
              </w:rPr>
              <w:t xml:space="preserve"> инженерной и транспортной инфраструктуры</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23,24</w:t>
            </w:r>
          </w:p>
        </w:tc>
        <w:tc>
          <w:tcPr>
            <w:tcW w:w="1071" w:type="pct"/>
            <w:shd w:val="clear" w:color="auto" w:fill="auto"/>
            <w:hideMark/>
          </w:tcPr>
          <w:p w:rsidR="00A736EC" w:rsidRPr="007911E8" w:rsidRDefault="00A736EC" w:rsidP="00884D25">
            <w:pPr>
              <w:rPr>
                <w:bCs/>
              </w:rPr>
            </w:pPr>
            <w:r w:rsidRPr="007911E8">
              <w:rPr>
                <w:bCs/>
              </w:rPr>
              <w:t>23,24</w:t>
            </w:r>
          </w:p>
        </w:tc>
      </w:tr>
      <w:tr w:rsidR="00A736EC" w:rsidRPr="007911E8" w:rsidTr="00A9127B">
        <w:trPr>
          <w:trHeight w:val="20"/>
        </w:trPr>
        <w:tc>
          <w:tcPr>
            <w:tcW w:w="596" w:type="pct"/>
            <w:shd w:val="clear" w:color="auto" w:fill="auto"/>
            <w:hideMark/>
          </w:tcPr>
          <w:p w:rsidR="00A736EC" w:rsidRPr="007911E8" w:rsidRDefault="00A736EC" w:rsidP="00884D25">
            <w:r w:rsidRPr="007911E8">
              <w:lastRenderedPageBreak/>
              <w:t>Т-1</w:t>
            </w:r>
          </w:p>
        </w:tc>
        <w:tc>
          <w:tcPr>
            <w:tcW w:w="1972" w:type="pct"/>
            <w:shd w:val="clear" w:color="auto" w:fill="auto"/>
            <w:hideMark/>
          </w:tcPr>
          <w:p w:rsidR="00A736EC" w:rsidRPr="007911E8" w:rsidRDefault="00642F24" w:rsidP="00884D25">
            <w:r w:rsidRPr="007911E8">
              <w:t>з</w:t>
            </w:r>
            <w:r w:rsidR="00A736EC" w:rsidRPr="007911E8">
              <w:t>она объектов транспортной инфраструктуры</w:t>
            </w:r>
          </w:p>
        </w:tc>
        <w:tc>
          <w:tcPr>
            <w:tcW w:w="1361" w:type="pct"/>
            <w:shd w:val="clear" w:color="auto" w:fill="auto"/>
            <w:hideMark/>
          </w:tcPr>
          <w:p w:rsidR="00A736EC" w:rsidRPr="007911E8" w:rsidRDefault="00A736EC" w:rsidP="00884D25">
            <w:r w:rsidRPr="007911E8">
              <w:t>15,90</w:t>
            </w:r>
          </w:p>
        </w:tc>
        <w:tc>
          <w:tcPr>
            <w:tcW w:w="1071" w:type="pct"/>
            <w:shd w:val="clear" w:color="auto" w:fill="auto"/>
            <w:hideMark/>
          </w:tcPr>
          <w:p w:rsidR="00A736EC" w:rsidRPr="007911E8" w:rsidRDefault="00A736EC" w:rsidP="00884D25">
            <w:r w:rsidRPr="007911E8">
              <w:t>15,90</w:t>
            </w:r>
          </w:p>
        </w:tc>
      </w:tr>
      <w:tr w:rsidR="00A736EC" w:rsidRPr="007911E8" w:rsidTr="00A9127B">
        <w:trPr>
          <w:trHeight w:val="20"/>
        </w:trPr>
        <w:tc>
          <w:tcPr>
            <w:tcW w:w="596" w:type="pct"/>
            <w:shd w:val="clear" w:color="auto" w:fill="auto"/>
            <w:hideMark/>
          </w:tcPr>
          <w:p w:rsidR="00A736EC" w:rsidRPr="007911E8" w:rsidRDefault="00A736EC" w:rsidP="00884D25">
            <w:r w:rsidRPr="007911E8">
              <w:t>И-1</w:t>
            </w:r>
          </w:p>
        </w:tc>
        <w:tc>
          <w:tcPr>
            <w:tcW w:w="1972" w:type="pct"/>
            <w:tcBorders>
              <w:bottom w:val="single" w:sz="4" w:space="0" w:color="auto"/>
            </w:tcBorders>
            <w:shd w:val="clear" w:color="auto" w:fill="auto"/>
            <w:hideMark/>
          </w:tcPr>
          <w:p w:rsidR="00A736EC" w:rsidRPr="007911E8" w:rsidRDefault="00642F24" w:rsidP="00884D25">
            <w:r w:rsidRPr="007911E8">
              <w:t>з</w:t>
            </w:r>
            <w:r w:rsidR="00A736EC" w:rsidRPr="007911E8">
              <w:t>она объектов инженерной инфраструктуры</w:t>
            </w:r>
          </w:p>
        </w:tc>
        <w:tc>
          <w:tcPr>
            <w:tcW w:w="1361" w:type="pct"/>
            <w:shd w:val="clear" w:color="auto" w:fill="auto"/>
            <w:hideMark/>
          </w:tcPr>
          <w:p w:rsidR="00A736EC" w:rsidRPr="007911E8" w:rsidRDefault="00A736EC" w:rsidP="00884D25">
            <w:r w:rsidRPr="007911E8">
              <w:t>7,34</w:t>
            </w:r>
          </w:p>
        </w:tc>
        <w:tc>
          <w:tcPr>
            <w:tcW w:w="1071" w:type="pct"/>
            <w:shd w:val="clear" w:color="auto" w:fill="auto"/>
            <w:hideMark/>
          </w:tcPr>
          <w:p w:rsidR="00A736EC" w:rsidRPr="007911E8" w:rsidRDefault="00A736EC" w:rsidP="00884D25">
            <w:r w:rsidRPr="007911E8">
              <w:t>7,34</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22,01</w:t>
            </w:r>
          </w:p>
        </w:tc>
        <w:tc>
          <w:tcPr>
            <w:tcW w:w="1071" w:type="pct"/>
            <w:shd w:val="clear" w:color="auto" w:fill="auto"/>
            <w:hideMark/>
          </w:tcPr>
          <w:p w:rsidR="00A736EC" w:rsidRPr="007911E8" w:rsidRDefault="00A736EC" w:rsidP="00884D25">
            <w:pPr>
              <w:rPr>
                <w:bCs/>
              </w:rPr>
            </w:pPr>
            <w:r w:rsidRPr="007911E8">
              <w:rPr>
                <w:bCs/>
              </w:rPr>
              <w:t>20,95</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shd w:val="clear" w:color="auto" w:fill="auto"/>
            <w:hideMark/>
          </w:tcPr>
          <w:p w:rsidR="00A736EC" w:rsidRPr="007911E8" w:rsidRDefault="00642F24"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20,11</w:t>
            </w:r>
          </w:p>
        </w:tc>
        <w:tc>
          <w:tcPr>
            <w:tcW w:w="1071" w:type="pct"/>
            <w:shd w:val="clear" w:color="auto" w:fill="auto"/>
            <w:hideMark/>
          </w:tcPr>
          <w:p w:rsidR="00A736EC" w:rsidRPr="007911E8" w:rsidRDefault="00A736EC" w:rsidP="00884D25">
            <w:r w:rsidRPr="007911E8">
              <w:t>15,45</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shd w:val="clear" w:color="auto" w:fill="auto"/>
            <w:hideMark/>
          </w:tcPr>
          <w:p w:rsidR="00A736EC" w:rsidRPr="007911E8" w:rsidRDefault="00642F24"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1,47</w:t>
            </w:r>
          </w:p>
        </w:tc>
        <w:tc>
          <w:tcPr>
            <w:tcW w:w="1071" w:type="pct"/>
            <w:shd w:val="clear" w:color="auto" w:fill="auto"/>
            <w:hideMark/>
          </w:tcPr>
          <w:p w:rsidR="00A736EC" w:rsidRPr="007911E8" w:rsidRDefault="00A736EC" w:rsidP="00884D25">
            <w:r w:rsidRPr="007911E8">
              <w:t>2,98</w:t>
            </w:r>
          </w:p>
        </w:tc>
      </w:tr>
      <w:tr w:rsidR="00A736EC" w:rsidRPr="007911E8" w:rsidTr="00A9127B">
        <w:trPr>
          <w:trHeight w:val="20"/>
        </w:trPr>
        <w:tc>
          <w:tcPr>
            <w:tcW w:w="596" w:type="pct"/>
            <w:shd w:val="clear" w:color="auto" w:fill="auto"/>
            <w:hideMark/>
          </w:tcPr>
          <w:p w:rsidR="00A736EC" w:rsidRPr="007911E8" w:rsidRDefault="00A736EC" w:rsidP="00884D25">
            <w:r w:rsidRPr="007911E8">
              <w:t>Р-3</w:t>
            </w:r>
          </w:p>
        </w:tc>
        <w:tc>
          <w:tcPr>
            <w:tcW w:w="1972" w:type="pct"/>
            <w:shd w:val="clear" w:color="auto" w:fill="auto"/>
            <w:hideMark/>
          </w:tcPr>
          <w:p w:rsidR="00A736EC" w:rsidRPr="007911E8" w:rsidRDefault="00642F24" w:rsidP="00884D25">
            <w:r w:rsidRPr="007911E8">
              <w:t>з</w:t>
            </w:r>
            <w:r w:rsidR="00A736EC" w:rsidRPr="007911E8">
              <w:t>она размещения объектов спорта</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2,08</w:t>
            </w:r>
          </w:p>
        </w:tc>
      </w:tr>
      <w:tr w:rsidR="00A736EC" w:rsidRPr="007911E8" w:rsidTr="00A9127B">
        <w:trPr>
          <w:trHeight w:val="20"/>
        </w:trPr>
        <w:tc>
          <w:tcPr>
            <w:tcW w:w="596" w:type="pct"/>
            <w:shd w:val="clear" w:color="auto" w:fill="auto"/>
            <w:hideMark/>
          </w:tcPr>
          <w:p w:rsidR="00A736EC" w:rsidRPr="007911E8" w:rsidRDefault="00A736EC" w:rsidP="00884D25">
            <w:r w:rsidRPr="007911E8">
              <w:t>Р-4</w:t>
            </w:r>
          </w:p>
        </w:tc>
        <w:tc>
          <w:tcPr>
            <w:tcW w:w="1972" w:type="pct"/>
            <w:tcBorders>
              <w:bottom w:val="single" w:sz="4" w:space="0" w:color="auto"/>
            </w:tcBorders>
            <w:shd w:val="clear" w:color="auto" w:fill="auto"/>
            <w:hideMark/>
          </w:tcPr>
          <w:p w:rsidR="00A736EC" w:rsidRPr="007911E8" w:rsidRDefault="00642F24" w:rsidP="00884D25">
            <w:r w:rsidRPr="007911E8">
              <w:t>з</w:t>
            </w:r>
            <w:r w:rsidR="00A736EC" w:rsidRPr="007911E8">
              <w:t>она пляжей</w:t>
            </w:r>
          </w:p>
        </w:tc>
        <w:tc>
          <w:tcPr>
            <w:tcW w:w="1361" w:type="pct"/>
            <w:shd w:val="clear" w:color="auto" w:fill="auto"/>
            <w:hideMark/>
          </w:tcPr>
          <w:p w:rsidR="00A736EC" w:rsidRPr="007911E8" w:rsidRDefault="00A736EC" w:rsidP="00884D25">
            <w:r w:rsidRPr="007911E8">
              <w:t>0,44</w:t>
            </w:r>
          </w:p>
        </w:tc>
        <w:tc>
          <w:tcPr>
            <w:tcW w:w="1071" w:type="pct"/>
            <w:shd w:val="clear" w:color="auto" w:fill="auto"/>
            <w:hideMark/>
          </w:tcPr>
          <w:p w:rsidR="00A736EC" w:rsidRPr="007911E8" w:rsidRDefault="00A736EC" w:rsidP="00884D25">
            <w:r w:rsidRPr="007911E8">
              <w:t>0,44</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сельскохозяйственного использования</w:t>
            </w:r>
            <w:r w:rsidR="00642F24"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20,54</w:t>
            </w:r>
          </w:p>
        </w:tc>
        <w:tc>
          <w:tcPr>
            <w:tcW w:w="1071" w:type="pct"/>
            <w:shd w:val="clear" w:color="auto" w:fill="auto"/>
            <w:hideMark/>
          </w:tcPr>
          <w:p w:rsidR="00A736EC" w:rsidRPr="007911E8" w:rsidRDefault="00A736EC" w:rsidP="00884D25">
            <w:pPr>
              <w:rPr>
                <w:bCs/>
              </w:rPr>
            </w:pPr>
            <w:r w:rsidRPr="007911E8">
              <w:rPr>
                <w:bCs/>
              </w:rPr>
              <w:t>0,35</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tcBorders>
              <w:bottom w:val="single" w:sz="4" w:space="0" w:color="auto"/>
            </w:tcBorders>
            <w:shd w:val="clear" w:color="auto" w:fill="auto"/>
            <w:hideMark/>
          </w:tcPr>
          <w:p w:rsidR="00A736EC" w:rsidRPr="007911E8" w:rsidRDefault="00642F24" w:rsidP="00884D25">
            <w:r w:rsidRPr="007911E8">
              <w:t>з</w:t>
            </w:r>
            <w:r w:rsidR="00A736EC" w:rsidRPr="007911E8">
              <w:t xml:space="preserve">она </w:t>
            </w:r>
            <w:r w:rsidR="00866005" w:rsidRPr="007911E8">
              <w:t>ведения</w:t>
            </w:r>
            <w:r w:rsidR="00A736EC" w:rsidRPr="007911E8">
              <w:t xml:space="preserve"> огородничества и личных подсобных хозяйств</w:t>
            </w:r>
          </w:p>
        </w:tc>
        <w:tc>
          <w:tcPr>
            <w:tcW w:w="1361" w:type="pct"/>
            <w:shd w:val="clear" w:color="auto" w:fill="auto"/>
            <w:hideMark/>
          </w:tcPr>
          <w:p w:rsidR="00A736EC" w:rsidRPr="007911E8" w:rsidRDefault="00A736EC" w:rsidP="00884D25">
            <w:r w:rsidRPr="007911E8">
              <w:t>20,54</w:t>
            </w:r>
          </w:p>
        </w:tc>
        <w:tc>
          <w:tcPr>
            <w:tcW w:w="1071" w:type="pct"/>
            <w:shd w:val="clear" w:color="auto" w:fill="auto"/>
            <w:hideMark/>
          </w:tcPr>
          <w:p w:rsidR="00A736EC" w:rsidRPr="007911E8" w:rsidRDefault="00A736EC" w:rsidP="00884D25">
            <w:r w:rsidRPr="007911E8">
              <w:t>0,35</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специального назначения</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6,03</w:t>
            </w:r>
          </w:p>
        </w:tc>
        <w:tc>
          <w:tcPr>
            <w:tcW w:w="1071" w:type="pct"/>
            <w:shd w:val="clear" w:color="auto" w:fill="auto"/>
            <w:hideMark/>
          </w:tcPr>
          <w:p w:rsidR="00A736EC" w:rsidRPr="007911E8" w:rsidRDefault="00A736EC" w:rsidP="00884D25">
            <w:pPr>
              <w:rPr>
                <w:bCs/>
              </w:rPr>
            </w:pPr>
            <w:r w:rsidRPr="007911E8">
              <w:rPr>
                <w:bCs/>
              </w:rPr>
              <w:t>6,03</w:t>
            </w:r>
          </w:p>
        </w:tc>
      </w:tr>
      <w:tr w:rsidR="00A736EC" w:rsidRPr="007911E8" w:rsidTr="00A9127B">
        <w:trPr>
          <w:trHeight w:val="20"/>
        </w:trPr>
        <w:tc>
          <w:tcPr>
            <w:tcW w:w="596" w:type="pct"/>
            <w:shd w:val="clear" w:color="auto" w:fill="auto"/>
            <w:hideMark/>
          </w:tcPr>
          <w:p w:rsidR="00A736EC" w:rsidRPr="007911E8" w:rsidRDefault="00A736EC" w:rsidP="00884D25">
            <w:r w:rsidRPr="007911E8">
              <w:t>С-2</w:t>
            </w:r>
          </w:p>
        </w:tc>
        <w:tc>
          <w:tcPr>
            <w:tcW w:w="1972" w:type="pct"/>
            <w:shd w:val="clear" w:color="auto" w:fill="auto"/>
            <w:hideMark/>
          </w:tcPr>
          <w:p w:rsidR="00A736EC" w:rsidRPr="007911E8" w:rsidRDefault="00B54ED5" w:rsidP="00884D25">
            <w:r w:rsidRPr="007911E8">
              <w:t>з</w:t>
            </w:r>
            <w:r w:rsidR="00A736EC" w:rsidRPr="007911E8">
              <w:t>она зелёных насаждений специального назначения</w:t>
            </w:r>
          </w:p>
        </w:tc>
        <w:tc>
          <w:tcPr>
            <w:tcW w:w="1361" w:type="pct"/>
            <w:shd w:val="clear" w:color="auto" w:fill="auto"/>
            <w:hideMark/>
          </w:tcPr>
          <w:p w:rsidR="00A736EC" w:rsidRPr="007911E8" w:rsidRDefault="00A736EC" w:rsidP="00884D25">
            <w:r w:rsidRPr="007911E8">
              <w:t>6,03</w:t>
            </w:r>
          </w:p>
        </w:tc>
        <w:tc>
          <w:tcPr>
            <w:tcW w:w="1071" w:type="pct"/>
            <w:shd w:val="clear" w:color="auto" w:fill="auto"/>
            <w:hideMark/>
          </w:tcPr>
          <w:p w:rsidR="00A736EC" w:rsidRPr="007911E8" w:rsidRDefault="00A736EC" w:rsidP="00884D25">
            <w:r w:rsidRPr="007911E8">
              <w:t>6,03</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w:t>
            </w:r>
            <w:proofErr w:type="spellStart"/>
            <w:r w:rsidR="00A9127B" w:rsidRPr="007911E8">
              <w:t>Ермилово</w:t>
            </w:r>
            <w:proofErr w:type="spellEnd"/>
          </w:p>
        </w:tc>
        <w:tc>
          <w:tcPr>
            <w:tcW w:w="1361" w:type="pct"/>
            <w:shd w:val="clear" w:color="auto" w:fill="auto"/>
            <w:noWrap/>
            <w:hideMark/>
          </w:tcPr>
          <w:p w:rsidR="00A9127B" w:rsidRPr="007911E8" w:rsidRDefault="00A9127B" w:rsidP="00884D25">
            <w:r w:rsidRPr="007911E8">
              <w:t>203,37</w:t>
            </w:r>
          </w:p>
        </w:tc>
        <w:tc>
          <w:tcPr>
            <w:tcW w:w="1071" w:type="pct"/>
            <w:shd w:val="clear" w:color="auto" w:fill="auto"/>
            <w:noWrap/>
            <w:hideMark/>
          </w:tcPr>
          <w:p w:rsidR="00A9127B" w:rsidRPr="007911E8" w:rsidRDefault="00A9127B" w:rsidP="00884D25">
            <w:r w:rsidRPr="007911E8">
              <w:t>203,37</w:t>
            </w:r>
          </w:p>
        </w:tc>
      </w:tr>
      <w:tr w:rsidR="00401D36" w:rsidRPr="007911E8" w:rsidTr="00A9127B">
        <w:trPr>
          <w:trHeight w:val="20"/>
        </w:trPr>
        <w:tc>
          <w:tcPr>
            <w:tcW w:w="596" w:type="pct"/>
            <w:tcBorders>
              <w:right w:val="nil"/>
            </w:tcBorders>
            <w:shd w:val="clear" w:color="auto" w:fill="auto"/>
            <w:hideMark/>
          </w:tcPr>
          <w:p w:rsidR="00401D36" w:rsidRPr="007911E8" w:rsidRDefault="00401D36" w:rsidP="00884D25"/>
        </w:tc>
        <w:tc>
          <w:tcPr>
            <w:tcW w:w="1972" w:type="pct"/>
            <w:tcBorders>
              <w:left w:val="nil"/>
            </w:tcBorders>
            <w:shd w:val="clear" w:color="auto" w:fill="auto"/>
            <w:hideMark/>
          </w:tcPr>
          <w:p w:rsidR="00401D36" w:rsidRPr="007911E8" w:rsidRDefault="00401D36" w:rsidP="00884D25">
            <w:pPr>
              <w:rPr>
                <w:bCs/>
              </w:rPr>
            </w:pPr>
            <w:r w:rsidRPr="007911E8">
              <w:rPr>
                <w:bCs/>
              </w:rPr>
              <w:t>Жилые зоны</w:t>
            </w:r>
            <w:r w:rsidR="00B54ED5" w:rsidRPr="007911E8">
              <w:rPr>
                <w:bCs/>
              </w:rPr>
              <w:t>, всего, в том числе:</w:t>
            </w:r>
          </w:p>
        </w:tc>
        <w:tc>
          <w:tcPr>
            <w:tcW w:w="1361" w:type="pct"/>
            <w:shd w:val="clear" w:color="auto" w:fill="auto"/>
            <w:hideMark/>
          </w:tcPr>
          <w:p w:rsidR="00401D36" w:rsidRPr="007911E8" w:rsidRDefault="00401D36" w:rsidP="00884D25">
            <w:r w:rsidRPr="007911E8">
              <w:t>57,21</w:t>
            </w:r>
          </w:p>
        </w:tc>
        <w:tc>
          <w:tcPr>
            <w:tcW w:w="1071" w:type="pct"/>
            <w:shd w:val="clear" w:color="auto" w:fill="auto"/>
            <w:hideMark/>
          </w:tcPr>
          <w:p w:rsidR="00401D36" w:rsidRPr="007911E8" w:rsidRDefault="00401D36" w:rsidP="00884D25">
            <w:r w:rsidRPr="007911E8">
              <w:t>99,13</w:t>
            </w:r>
          </w:p>
        </w:tc>
      </w:tr>
      <w:tr w:rsidR="00401D36" w:rsidRPr="007911E8" w:rsidTr="00A9127B">
        <w:trPr>
          <w:trHeight w:val="20"/>
        </w:trPr>
        <w:tc>
          <w:tcPr>
            <w:tcW w:w="596" w:type="pct"/>
            <w:shd w:val="clear" w:color="auto" w:fill="auto"/>
            <w:hideMark/>
          </w:tcPr>
          <w:p w:rsidR="00401D36" w:rsidRPr="007911E8" w:rsidRDefault="00401D36" w:rsidP="00884D25">
            <w:r w:rsidRPr="007911E8">
              <w:t>Ж-1</w:t>
            </w:r>
          </w:p>
        </w:tc>
        <w:tc>
          <w:tcPr>
            <w:tcW w:w="1972" w:type="pct"/>
            <w:shd w:val="clear" w:color="auto" w:fill="auto"/>
            <w:hideMark/>
          </w:tcPr>
          <w:p w:rsidR="00401D36" w:rsidRPr="007911E8" w:rsidRDefault="00B54ED5" w:rsidP="00884D25">
            <w:r w:rsidRPr="007911E8">
              <w:t>з</w:t>
            </w:r>
            <w:r w:rsidR="00401D36" w:rsidRPr="007911E8">
              <w:t>она застройки индивидуальными жилыми домами</w:t>
            </w:r>
          </w:p>
        </w:tc>
        <w:tc>
          <w:tcPr>
            <w:tcW w:w="1361" w:type="pct"/>
            <w:shd w:val="clear" w:color="auto" w:fill="auto"/>
            <w:hideMark/>
          </w:tcPr>
          <w:p w:rsidR="00401D36" w:rsidRPr="007911E8" w:rsidRDefault="00401D36" w:rsidP="00884D25">
            <w:r w:rsidRPr="007911E8">
              <w:t>48,41</w:t>
            </w:r>
          </w:p>
        </w:tc>
        <w:tc>
          <w:tcPr>
            <w:tcW w:w="1071" w:type="pct"/>
            <w:shd w:val="clear" w:color="auto" w:fill="auto"/>
            <w:hideMark/>
          </w:tcPr>
          <w:p w:rsidR="00401D36" w:rsidRPr="007911E8" w:rsidRDefault="00401D36" w:rsidP="00884D25">
            <w:r w:rsidRPr="007911E8">
              <w:t>84,19</w:t>
            </w:r>
          </w:p>
        </w:tc>
      </w:tr>
      <w:tr w:rsidR="00A736EC" w:rsidRPr="007911E8" w:rsidTr="00A9127B">
        <w:trPr>
          <w:trHeight w:val="20"/>
        </w:trPr>
        <w:tc>
          <w:tcPr>
            <w:tcW w:w="596" w:type="pct"/>
            <w:shd w:val="clear" w:color="auto" w:fill="auto"/>
            <w:hideMark/>
          </w:tcPr>
          <w:p w:rsidR="00A736EC" w:rsidRPr="007911E8" w:rsidRDefault="00A736EC" w:rsidP="00884D25">
            <w:r w:rsidRPr="007911E8">
              <w:t>Ж-2</w:t>
            </w:r>
          </w:p>
        </w:tc>
        <w:tc>
          <w:tcPr>
            <w:tcW w:w="1972" w:type="pct"/>
            <w:shd w:val="clear" w:color="auto" w:fill="auto"/>
            <w:hideMark/>
          </w:tcPr>
          <w:p w:rsidR="00A736EC" w:rsidRPr="007911E8" w:rsidRDefault="00B54ED5" w:rsidP="00884D25">
            <w:r w:rsidRPr="007911E8">
              <w:t>з</w:t>
            </w:r>
            <w:r w:rsidR="00A736EC" w:rsidRPr="007911E8">
              <w:t>она застройки малоэтажными жилыми домами</w:t>
            </w:r>
          </w:p>
        </w:tc>
        <w:tc>
          <w:tcPr>
            <w:tcW w:w="1361" w:type="pct"/>
            <w:shd w:val="clear" w:color="auto" w:fill="auto"/>
            <w:hideMark/>
          </w:tcPr>
          <w:p w:rsidR="00A736EC" w:rsidRPr="007911E8" w:rsidRDefault="00A736EC" w:rsidP="00884D25">
            <w:r w:rsidRPr="007911E8">
              <w:t>8,27</w:t>
            </w:r>
          </w:p>
        </w:tc>
        <w:tc>
          <w:tcPr>
            <w:tcW w:w="1071" w:type="pct"/>
            <w:shd w:val="clear" w:color="auto" w:fill="auto"/>
            <w:hideMark/>
          </w:tcPr>
          <w:p w:rsidR="00A736EC" w:rsidRPr="007911E8" w:rsidRDefault="00A736EC" w:rsidP="00884D25">
            <w:r w:rsidRPr="007911E8">
              <w:t>12,11</w:t>
            </w:r>
          </w:p>
        </w:tc>
      </w:tr>
      <w:tr w:rsidR="00A736EC" w:rsidRPr="007911E8" w:rsidTr="00A9127B">
        <w:trPr>
          <w:trHeight w:val="20"/>
        </w:trPr>
        <w:tc>
          <w:tcPr>
            <w:tcW w:w="596" w:type="pct"/>
            <w:shd w:val="clear" w:color="auto" w:fill="auto"/>
            <w:hideMark/>
          </w:tcPr>
          <w:p w:rsidR="00A736EC" w:rsidRPr="007911E8" w:rsidRDefault="00A736EC" w:rsidP="00884D25">
            <w:r w:rsidRPr="007911E8">
              <w:t>Ж-3</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 xml:space="preserve">она застройки </w:t>
            </w:r>
            <w:proofErr w:type="spellStart"/>
            <w:r w:rsidR="00A736EC" w:rsidRPr="007911E8">
              <w:t>среднеэтажными</w:t>
            </w:r>
            <w:proofErr w:type="spellEnd"/>
            <w:r w:rsidR="00A736EC" w:rsidRPr="007911E8">
              <w:t xml:space="preserve"> жилыми домами</w:t>
            </w:r>
          </w:p>
        </w:tc>
        <w:tc>
          <w:tcPr>
            <w:tcW w:w="1361" w:type="pct"/>
            <w:shd w:val="clear" w:color="auto" w:fill="auto"/>
            <w:hideMark/>
          </w:tcPr>
          <w:p w:rsidR="00A736EC" w:rsidRPr="007911E8" w:rsidRDefault="00A736EC" w:rsidP="00884D25">
            <w:r w:rsidRPr="007911E8">
              <w:t>0,53</w:t>
            </w:r>
          </w:p>
        </w:tc>
        <w:tc>
          <w:tcPr>
            <w:tcW w:w="1071" w:type="pct"/>
            <w:shd w:val="clear" w:color="auto" w:fill="auto"/>
            <w:hideMark/>
          </w:tcPr>
          <w:p w:rsidR="00A736EC" w:rsidRPr="007911E8" w:rsidRDefault="00A736EC" w:rsidP="00884D25">
            <w:r w:rsidRPr="007911E8">
              <w:t>2,83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4,04</w:t>
            </w:r>
          </w:p>
        </w:tc>
        <w:tc>
          <w:tcPr>
            <w:tcW w:w="1071" w:type="pct"/>
            <w:shd w:val="clear" w:color="auto" w:fill="auto"/>
            <w:hideMark/>
          </w:tcPr>
          <w:p w:rsidR="00A736EC" w:rsidRPr="007911E8" w:rsidRDefault="00A736EC" w:rsidP="00884D25">
            <w:pPr>
              <w:rPr>
                <w:bCs/>
              </w:rPr>
            </w:pPr>
            <w:r w:rsidRPr="007911E8">
              <w:rPr>
                <w:bCs/>
              </w:rPr>
              <w:t>12,77</w:t>
            </w:r>
          </w:p>
        </w:tc>
      </w:tr>
      <w:tr w:rsidR="00A736EC" w:rsidRPr="007911E8" w:rsidTr="00A9127B">
        <w:trPr>
          <w:trHeight w:val="20"/>
        </w:trPr>
        <w:tc>
          <w:tcPr>
            <w:tcW w:w="596" w:type="pct"/>
            <w:shd w:val="clear" w:color="auto" w:fill="auto"/>
            <w:hideMark/>
          </w:tcPr>
          <w:p w:rsidR="00A736EC" w:rsidRPr="007911E8" w:rsidRDefault="00A736EC" w:rsidP="00884D25">
            <w:r w:rsidRPr="007911E8">
              <w:t>О-1</w:t>
            </w:r>
          </w:p>
        </w:tc>
        <w:tc>
          <w:tcPr>
            <w:tcW w:w="1972" w:type="pct"/>
            <w:shd w:val="clear" w:color="auto" w:fill="auto"/>
            <w:hideMark/>
          </w:tcPr>
          <w:p w:rsidR="00A736EC" w:rsidRPr="007911E8" w:rsidRDefault="00B54ED5" w:rsidP="00884D25">
            <w:r w:rsidRPr="007911E8">
              <w:t>х</w:t>
            </w:r>
            <w:r w:rsidR="00A736EC" w:rsidRPr="007911E8">
              <w:t>она размещения объектов социального и коммунально-бытового назначения</w:t>
            </w:r>
          </w:p>
        </w:tc>
        <w:tc>
          <w:tcPr>
            <w:tcW w:w="1361" w:type="pct"/>
            <w:shd w:val="clear" w:color="auto" w:fill="auto"/>
            <w:hideMark/>
          </w:tcPr>
          <w:p w:rsidR="00A736EC" w:rsidRPr="007911E8" w:rsidRDefault="00A736EC" w:rsidP="00884D25">
            <w:r w:rsidRPr="007911E8">
              <w:t>2,61</w:t>
            </w:r>
          </w:p>
        </w:tc>
        <w:tc>
          <w:tcPr>
            <w:tcW w:w="1071" w:type="pct"/>
            <w:shd w:val="clear" w:color="auto" w:fill="auto"/>
            <w:hideMark/>
          </w:tcPr>
          <w:p w:rsidR="00A736EC" w:rsidRPr="007911E8" w:rsidRDefault="00A736EC" w:rsidP="00884D25">
            <w:r w:rsidRPr="007911E8">
              <w:t>5,39</w:t>
            </w:r>
          </w:p>
        </w:tc>
      </w:tr>
      <w:tr w:rsidR="00A736EC" w:rsidRPr="007911E8" w:rsidTr="00A9127B">
        <w:trPr>
          <w:trHeight w:val="20"/>
        </w:trPr>
        <w:tc>
          <w:tcPr>
            <w:tcW w:w="596" w:type="pct"/>
            <w:shd w:val="clear" w:color="auto" w:fill="auto"/>
            <w:hideMark/>
          </w:tcPr>
          <w:p w:rsidR="00A736EC" w:rsidRPr="007911E8" w:rsidRDefault="00A736EC" w:rsidP="00884D25">
            <w:r w:rsidRPr="007911E8">
              <w:t>О-2</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она размещения объектов делового, общественного и коммерческого назначения</w:t>
            </w:r>
          </w:p>
        </w:tc>
        <w:tc>
          <w:tcPr>
            <w:tcW w:w="1361" w:type="pct"/>
            <w:shd w:val="clear" w:color="auto" w:fill="auto"/>
            <w:hideMark/>
          </w:tcPr>
          <w:p w:rsidR="00A736EC" w:rsidRPr="007911E8" w:rsidRDefault="00A736EC" w:rsidP="00884D25">
            <w:r w:rsidRPr="007911E8">
              <w:t>1,43</w:t>
            </w:r>
          </w:p>
        </w:tc>
        <w:tc>
          <w:tcPr>
            <w:tcW w:w="1071" w:type="pct"/>
            <w:shd w:val="clear" w:color="auto" w:fill="auto"/>
            <w:hideMark/>
          </w:tcPr>
          <w:p w:rsidR="00A736EC" w:rsidRPr="007911E8" w:rsidRDefault="00A736EC" w:rsidP="00884D25">
            <w:r w:rsidRPr="007911E8">
              <w:t>7,39</w:t>
            </w:r>
          </w:p>
        </w:tc>
      </w:tr>
      <w:tr w:rsidR="00A736EC" w:rsidRPr="007911E8" w:rsidTr="00A9127B">
        <w:trPr>
          <w:trHeight w:val="20"/>
        </w:trPr>
        <w:tc>
          <w:tcPr>
            <w:tcW w:w="596" w:type="pct"/>
            <w:tcBorders>
              <w:right w:val="nil"/>
            </w:tcBorders>
            <w:shd w:val="clear" w:color="auto" w:fill="auto"/>
            <w:noWrap/>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Производственные зоны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7,61</w:t>
            </w:r>
          </w:p>
        </w:tc>
        <w:tc>
          <w:tcPr>
            <w:tcW w:w="1071" w:type="pct"/>
            <w:shd w:val="clear" w:color="auto" w:fill="auto"/>
            <w:hideMark/>
          </w:tcPr>
          <w:p w:rsidR="00A736EC" w:rsidRPr="007911E8" w:rsidRDefault="00A736EC" w:rsidP="00884D25">
            <w:pPr>
              <w:rPr>
                <w:bCs/>
              </w:rPr>
            </w:pPr>
            <w:r w:rsidRPr="007911E8">
              <w:rPr>
                <w:bCs/>
              </w:rPr>
              <w:t>8,75</w:t>
            </w:r>
          </w:p>
        </w:tc>
      </w:tr>
      <w:tr w:rsidR="00A736EC" w:rsidRPr="007911E8" w:rsidTr="00A9127B">
        <w:trPr>
          <w:trHeight w:val="20"/>
        </w:trPr>
        <w:tc>
          <w:tcPr>
            <w:tcW w:w="596" w:type="pct"/>
            <w:shd w:val="clear" w:color="auto" w:fill="auto"/>
            <w:hideMark/>
          </w:tcPr>
          <w:p w:rsidR="00A736EC" w:rsidRPr="007911E8" w:rsidRDefault="00A736EC" w:rsidP="00884D25">
            <w:r w:rsidRPr="007911E8">
              <w:t>П-5</w:t>
            </w:r>
          </w:p>
        </w:tc>
        <w:tc>
          <w:tcPr>
            <w:tcW w:w="1972" w:type="pct"/>
            <w:shd w:val="clear" w:color="auto" w:fill="auto"/>
            <w:hideMark/>
          </w:tcPr>
          <w:p w:rsidR="00A736EC" w:rsidRPr="007911E8" w:rsidRDefault="00B54ED5" w:rsidP="00884D25">
            <w:r w:rsidRPr="007911E8">
              <w:t>з</w:t>
            </w:r>
            <w:r w:rsidR="00A736EC" w:rsidRPr="007911E8">
              <w:t>она размещения производственных объектов V класса опасности</w:t>
            </w:r>
          </w:p>
        </w:tc>
        <w:tc>
          <w:tcPr>
            <w:tcW w:w="1361" w:type="pct"/>
            <w:shd w:val="clear" w:color="auto" w:fill="auto"/>
            <w:hideMark/>
          </w:tcPr>
          <w:p w:rsidR="00A736EC" w:rsidRPr="007911E8" w:rsidRDefault="00A736EC" w:rsidP="00884D25">
            <w:r w:rsidRPr="007911E8">
              <w:t>0,25</w:t>
            </w:r>
          </w:p>
        </w:tc>
        <w:tc>
          <w:tcPr>
            <w:tcW w:w="1071" w:type="pct"/>
            <w:shd w:val="clear" w:color="auto" w:fill="auto"/>
            <w:hideMark/>
          </w:tcPr>
          <w:p w:rsidR="00A736EC" w:rsidRPr="007911E8" w:rsidRDefault="00A736EC" w:rsidP="00884D25">
            <w:r w:rsidRPr="007911E8">
              <w:t>0,25</w:t>
            </w:r>
          </w:p>
        </w:tc>
      </w:tr>
      <w:tr w:rsidR="00A736EC" w:rsidRPr="007911E8" w:rsidTr="00A9127B">
        <w:trPr>
          <w:trHeight w:val="20"/>
        </w:trPr>
        <w:tc>
          <w:tcPr>
            <w:tcW w:w="596" w:type="pct"/>
            <w:shd w:val="clear" w:color="auto" w:fill="auto"/>
            <w:hideMark/>
          </w:tcPr>
          <w:p w:rsidR="00A736EC" w:rsidRPr="007911E8" w:rsidRDefault="00A736EC" w:rsidP="00884D25">
            <w:r w:rsidRPr="007911E8">
              <w:t>К</w:t>
            </w:r>
          </w:p>
        </w:tc>
        <w:tc>
          <w:tcPr>
            <w:tcW w:w="1972" w:type="pct"/>
            <w:tcBorders>
              <w:bottom w:val="single" w:sz="4" w:space="0" w:color="auto"/>
            </w:tcBorders>
            <w:shd w:val="clear" w:color="auto" w:fill="auto"/>
            <w:hideMark/>
          </w:tcPr>
          <w:p w:rsidR="00A736EC" w:rsidRPr="007911E8" w:rsidRDefault="00B54ED5" w:rsidP="00884D25">
            <w:r w:rsidRPr="007911E8">
              <w:t>к</w:t>
            </w:r>
            <w:r w:rsidR="00A736EC" w:rsidRPr="007911E8">
              <w:t>оммунально-складская зона</w:t>
            </w:r>
          </w:p>
        </w:tc>
        <w:tc>
          <w:tcPr>
            <w:tcW w:w="1361" w:type="pct"/>
            <w:shd w:val="clear" w:color="auto" w:fill="auto"/>
            <w:hideMark/>
          </w:tcPr>
          <w:p w:rsidR="00A736EC" w:rsidRPr="007911E8" w:rsidRDefault="00A736EC" w:rsidP="00884D25">
            <w:r w:rsidRPr="007911E8">
              <w:t>7,36</w:t>
            </w:r>
          </w:p>
        </w:tc>
        <w:tc>
          <w:tcPr>
            <w:tcW w:w="1071" w:type="pct"/>
            <w:shd w:val="clear" w:color="auto" w:fill="auto"/>
            <w:hideMark/>
          </w:tcPr>
          <w:p w:rsidR="00A736EC" w:rsidRPr="007911E8" w:rsidRDefault="00A736EC" w:rsidP="00884D25">
            <w:r w:rsidRPr="007911E8">
              <w:t>8,50</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w:t>
            </w:r>
            <w:r w:rsidR="00B54ED5" w:rsidRPr="007911E8">
              <w:rPr>
                <w:bCs/>
              </w:rPr>
              <w:t xml:space="preserve"> объектов</w:t>
            </w:r>
            <w:r w:rsidRPr="007911E8">
              <w:rPr>
                <w:bCs/>
              </w:rPr>
              <w:t xml:space="preserve"> инженерной и транспортной инфраструктуры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3,19</w:t>
            </w:r>
          </w:p>
        </w:tc>
        <w:tc>
          <w:tcPr>
            <w:tcW w:w="1071" w:type="pct"/>
            <w:shd w:val="clear" w:color="auto" w:fill="auto"/>
            <w:hideMark/>
          </w:tcPr>
          <w:p w:rsidR="00A736EC" w:rsidRPr="007911E8" w:rsidRDefault="00A736EC" w:rsidP="00884D25">
            <w:pPr>
              <w:rPr>
                <w:bCs/>
              </w:rPr>
            </w:pPr>
            <w:r w:rsidRPr="007911E8">
              <w:rPr>
                <w:bCs/>
              </w:rPr>
              <w:t>3,56</w:t>
            </w:r>
          </w:p>
        </w:tc>
      </w:tr>
      <w:tr w:rsidR="00A736EC" w:rsidRPr="007911E8" w:rsidTr="00A9127B">
        <w:trPr>
          <w:trHeight w:val="20"/>
        </w:trPr>
        <w:tc>
          <w:tcPr>
            <w:tcW w:w="596" w:type="pct"/>
            <w:shd w:val="clear" w:color="auto" w:fill="auto"/>
            <w:hideMark/>
          </w:tcPr>
          <w:p w:rsidR="00A736EC" w:rsidRPr="007911E8" w:rsidRDefault="00A736EC" w:rsidP="00884D25">
            <w:r w:rsidRPr="007911E8">
              <w:t>Т-1</w:t>
            </w:r>
          </w:p>
        </w:tc>
        <w:tc>
          <w:tcPr>
            <w:tcW w:w="1972" w:type="pct"/>
            <w:shd w:val="clear" w:color="auto" w:fill="auto"/>
            <w:hideMark/>
          </w:tcPr>
          <w:p w:rsidR="00A736EC" w:rsidRPr="007911E8" w:rsidRDefault="00B54ED5" w:rsidP="00884D25">
            <w:r w:rsidRPr="007911E8">
              <w:t>з</w:t>
            </w:r>
            <w:r w:rsidR="00A736EC" w:rsidRPr="007911E8">
              <w:t>она объектов транспортной инфраструктуры</w:t>
            </w:r>
          </w:p>
        </w:tc>
        <w:tc>
          <w:tcPr>
            <w:tcW w:w="1361" w:type="pct"/>
            <w:shd w:val="clear" w:color="auto" w:fill="auto"/>
            <w:hideMark/>
          </w:tcPr>
          <w:p w:rsidR="00A736EC" w:rsidRPr="007911E8" w:rsidRDefault="00A736EC" w:rsidP="00884D25">
            <w:r w:rsidRPr="007911E8">
              <w:t>2,65</w:t>
            </w:r>
          </w:p>
        </w:tc>
        <w:tc>
          <w:tcPr>
            <w:tcW w:w="1071" w:type="pct"/>
            <w:shd w:val="clear" w:color="auto" w:fill="auto"/>
            <w:hideMark/>
          </w:tcPr>
          <w:p w:rsidR="00A736EC" w:rsidRPr="007911E8" w:rsidRDefault="00A736EC" w:rsidP="00884D25">
            <w:r w:rsidRPr="007911E8">
              <w:t>3,01</w:t>
            </w:r>
          </w:p>
        </w:tc>
      </w:tr>
      <w:tr w:rsidR="00A736EC" w:rsidRPr="007911E8" w:rsidTr="00A9127B">
        <w:trPr>
          <w:trHeight w:val="20"/>
        </w:trPr>
        <w:tc>
          <w:tcPr>
            <w:tcW w:w="596" w:type="pct"/>
            <w:shd w:val="clear" w:color="auto" w:fill="auto"/>
            <w:hideMark/>
          </w:tcPr>
          <w:p w:rsidR="00A736EC" w:rsidRPr="007911E8" w:rsidRDefault="00A736EC" w:rsidP="00884D25">
            <w:r w:rsidRPr="007911E8">
              <w:t>И-1</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она объектов инженерной инфраструктуры</w:t>
            </w:r>
          </w:p>
        </w:tc>
        <w:tc>
          <w:tcPr>
            <w:tcW w:w="1361" w:type="pct"/>
            <w:shd w:val="clear" w:color="auto" w:fill="auto"/>
            <w:hideMark/>
          </w:tcPr>
          <w:p w:rsidR="00A736EC" w:rsidRPr="007911E8" w:rsidRDefault="00A736EC" w:rsidP="00884D25">
            <w:r w:rsidRPr="007911E8">
              <w:t>0,55</w:t>
            </w:r>
          </w:p>
        </w:tc>
        <w:tc>
          <w:tcPr>
            <w:tcW w:w="1071" w:type="pct"/>
            <w:shd w:val="clear" w:color="auto" w:fill="auto"/>
            <w:hideMark/>
          </w:tcPr>
          <w:p w:rsidR="00A736EC" w:rsidRPr="007911E8" w:rsidRDefault="00A736EC" w:rsidP="00884D25">
            <w:r w:rsidRPr="007911E8">
              <w:t>0,55</w:t>
            </w:r>
          </w:p>
        </w:tc>
      </w:tr>
      <w:tr w:rsidR="00401D36" w:rsidRPr="007911E8" w:rsidTr="00A9127B">
        <w:trPr>
          <w:trHeight w:val="20"/>
        </w:trPr>
        <w:tc>
          <w:tcPr>
            <w:tcW w:w="596" w:type="pct"/>
            <w:tcBorders>
              <w:right w:val="nil"/>
            </w:tcBorders>
            <w:shd w:val="clear" w:color="auto" w:fill="auto"/>
            <w:hideMark/>
          </w:tcPr>
          <w:p w:rsidR="00401D36" w:rsidRPr="007911E8" w:rsidRDefault="00401D36" w:rsidP="00884D25"/>
        </w:tc>
        <w:tc>
          <w:tcPr>
            <w:tcW w:w="1972" w:type="pct"/>
            <w:tcBorders>
              <w:left w:val="nil"/>
            </w:tcBorders>
            <w:shd w:val="clear" w:color="auto" w:fill="auto"/>
            <w:hideMark/>
          </w:tcPr>
          <w:p w:rsidR="00401D36" w:rsidRPr="007911E8" w:rsidRDefault="00401D36" w:rsidP="00884D25">
            <w:pPr>
              <w:rPr>
                <w:bCs/>
              </w:rPr>
            </w:pPr>
            <w:r w:rsidRPr="007911E8">
              <w:rPr>
                <w:bCs/>
              </w:rPr>
              <w:t>Рекреационные зоны</w:t>
            </w:r>
            <w:r w:rsidR="00B54ED5" w:rsidRPr="007911E8">
              <w:rPr>
                <w:bCs/>
              </w:rPr>
              <w:t>, всего, в том числе:</w:t>
            </w:r>
          </w:p>
        </w:tc>
        <w:tc>
          <w:tcPr>
            <w:tcW w:w="1361" w:type="pct"/>
            <w:shd w:val="clear" w:color="auto" w:fill="auto"/>
            <w:hideMark/>
          </w:tcPr>
          <w:p w:rsidR="00401D36" w:rsidRPr="007911E8" w:rsidRDefault="00401D36" w:rsidP="00884D25">
            <w:r w:rsidRPr="007911E8">
              <w:t>67,11</w:t>
            </w:r>
          </w:p>
        </w:tc>
        <w:tc>
          <w:tcPr>
            <w:tcW w:w="1071" w:type="pct"/>
            <w:shd w:val="clear" w:color="auto" w:fill="auto"/>
            <w:hideMark/>
          </w:tcPr>
          <w:p w:rsidR="00401D36" w:rsidRPr="007911E8" w:rsidRDefault="00401D36" w:rsidP="00884D25">
            <w:r w:rsidRPr="007911E8">
              <w:t>64,44</w:t>
            </w:r>
          </w:p>
        </w:tc>
      </w:tr>
      <w:tr w:rsidR="00401D36" w:rsidRPr="007911E8" w:rsidTr="00A9127B">
        <w:trPr>
          <w:trHeight w:val="20"/>
        </w:trPr>
        <w:tc>
          <w:tcPr>
            <w:tcW w:w="596" w:type="pct"/>
            <w:shd w:val="clear" w:color="auto" w:fill="auto"/>
            <w:hideMark/>
          </w:tcPr>
          <w:p w:rsidR="00401D36" w:rsidRPr="007911E8" w:rsidRDefault="00401D36" w:rsidP="00884D25">
            <w:r w:rsidRPr="007911E8">
              <w:t>Р-1</w:t>
            </w:r>
          </w:p>
        </w:tc>
        <w:tc>
          <w:tcPr>
            <w:tcW w:w="1972" w:type="pct"/>
            <w:shd w:val="clear" w:color="auto" w:fill="auto"/>
            <w:hideMark/>
          </w:tcPr>
          <w:p w:rsidR="00401D36" w:rsidRPr="007911E8" w:rsidRDefault="00B54ED5" w:rsidP="00884D25">
            <w:r w:rsidRPr="007911E8">
              <w:t>з</w:t>
            </w:r>
            <w:r w:rsidR="00401D36" w:rsidRPr="007911E8">
              <w:t>она зелёных насаждений общего пользования</w:t>
            </w:r>
          </w:p>
        </w:tc>
        <w:tc>
          <w:tcPr>
            <w:tcW w:w="1361" w:type="pct"/>
            <w:shd w:val="clear" w:color="auto" w:fill="auto"/>
            <w:hideMark/>
          </w:tcPr>
          <w:p w:rsidR="00401D36" w:rsidRPr="007911E8" w:rsidRDefault="00401D36" w:rsidP="00884D25">
            <w:r w:rsidRPr="007911E8">
              <w:t>66,15</w:t>
            </w:r>
          </w:p>
        </w:tc>
        <w:tc>
          <w:tcPr>
            <w:tcW w:w="1071" w:type="pct"/>
            <w:shd w:val="clear" w:color="auto" w:fill="auto"/>
            <w:hideMark/>
          </w:tcPr>
          <w:p w:rsidR="00401D36" w:rsidRPr="007911E8" w:rsidRDefault="00401D36" w:rsidP="00884D25">
            <w:r w:rsidRPr="007911E8">
              <w:t>62,71</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shd w:val="clear" w:color="auto" w:fill="auto"/>
            <w:hideMark/>
          </w:tcPr>
          <w:p w:rsidR="00A736EC" w:rsidRPr="007911E8" w:rsidRDefault="00B54ED5"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0,00</w:t>
            </w:r>
          </w:p>
        </w:tc>
      </w:tr>
      <w:tr w:rsidR="00A736EC" w:rsidRPr="007911E8" w:rsidTr="00A9127B">
        <w:trPr>
          <w:trHeight w:val="20"/>
        </w:trPr>
        <w:tc>
          <w:tcPr>
            <w:tcW w:w="596" w:type="pct"/>
            <w:shd w:val="clear" w:color="auto" w:fill="auto"/>
            <w:hideMark/>
          </w:tcPr>
          <w:p w:rsidR="00A736EC" w:rsidRPr="007911E8" w:rsidRDefault="00A736EC" w:rsidP="00884D25">
            <w:r w:rsidRPr="007911E8">
              <w:t>Р-3</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она размещения объектов спорта</w:t>
            </w:r>
          </w:p>
        </w:tc>
        <w:tc>
          <w:tcPr>
            <w:tcW w:w="1361" w:type="pct"/>
            <w:shd w:val="clear" w:color="auto" w:fill="auto"/>
            <w:hideMark/>
          </w:tcPr>
          <w:p w:rsidR="00A736EC" w:rsidRPr="007911E8" w:rsidRDefault="00A736EC" w:rsidP="00884D25">
            <w:r w:rsidRPr="007911E8">
              <w:t>0,96</w:t>
            </w:r>
          </w:p>
        </w:tc>
        <w:tc>
          <w:tcPr>
            <w:tcW w:w="1071" w:type="pct"/>
            <w:shd w:val="clear" w:color="auto" w:fill="auto"/>
            <w:hideMark/>
          </w:tcPr>
          <w:p w:rsidR="00A736EC" w:rsidRPr="007911E8" w:rsidRDefault="00A736EC" w:rsidP="00884D25">
            <w:r w:rsidRPr="007911E8">
              <w:t>1,73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сельскохозяйственного использования</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60,04</w:t>
            </w:r>
          </w:p>
        </w:tc>
        <w:tc>
          <w:tcPr>
            <w:tcW w:w="1071" w:type="pct"/>
            <w:shd w:val="clear" w:color="auto" w:fill="auto"/>
            <w:hideMark/>
          </w:tcPr>
          <w:p w:rsidR="00A736EC" w:rsidRPr="007911E8" w:rsidRDefault="00A736EC" w:rsidP="00884D25">
            <w:pPr>
              <w:rPr>
                <w:bCs/>
              </w:rPr>
            </w:pPr>
            <w:r w:rsidRPr="007911E8">
              <w:rPr>
                <w:bCs/>
              </w:rPr>
              <w:t>10,54</w:t>
            </w:r>
          </w:p>
        </w:tc>
      </w:tr>
      <w:tr w:rsidR="00A736EC" w:rsidRPr="007911E8" w:rsidTr="00A9127B">
        <w:trPr>
          <w:trHeight w:val="20"/>
        </w:trPr>
        <w:tc>
          <w:tcPr>
            <w:tcW w:w="596" w:type="pct"/>
            <w:shd w:val="clear" w:color="auto" w:fill="auto"/>
            <w:hideMark/>
          </w:tcPr>
          <w:p w:rsidR="00A736EC" w:rsidRPr="007911E8" w:rsidRDefault="00A736EC" w:rsidP="00884D25">
            <w:r w:rsidRPr="007911E8">
              <w:t>СХ-1</w:t>
            </w:r>
          </w:p>
        </w:tc>
        <w:tc>
          <w:tcPr>
            <w:tcW w:w="1972" w:type="pct"/>
            <w:shd w:val="clear" w:color="auto" w:fill="auto"/>
            <w:hideMark/>
          </w:tcPr>
          <w:p w:rsidR="00A736EC" w:rsidRPr="007911E8" w:rsidRDefault="00B54ED5" w:rsidP="00884D25">
            <w:r w:rsidRPr="007911E8">
              <w:t>з</w:t>
            </w:r>
            <w:r w:rsidR="00A736EC" w:rsidRPr="007911E8">
              <w:t xml:space="preserve">она </w:t>
            </w:r>
            <w:r w:rsidR="00866005" w:rsidRPr="007911E8">
              <w:t>ведения</w:t>
            </w:r>
            <w:r w:rsidR="00A736EC" w:rsidRPr="007911E8">
              <w:t xml:space="preserve"> садоводств</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0,00</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tcBorders>
              <w:bottom w:val="single" w:sz="4" w:space="0" w:color="auto"/>
            </w:tcBorders>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A736EC" w:rsidRPr="007911E8" w:rsidRDefault="00A736EC" w:rsidP="00884D25">
            <w:r w:rsidRPr="007911E8">
              <w:t>60,04</w:t>
            </w:r>
          </w:p>
        </w:tc>
        <w:tc>
          <w:tcPr>
            <w:tcW w:w="1071" w:type="pct"/>
            <w:shd w:val="clear" w:color="auto" w:fill="auto"/>
            <w:hideMark/>
          </w:tcPr>
          <w:p w:rsidR="00A736EC" w:rsidRPr="007911E8" w:rsidRDefault="00A736EC" w:rsidP="00884D25">
            <w:r w:rsidRPr="007911E8">
              <w:t>10,54</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специального назначения</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4,16</w:t>
            </w:r>
          </w:p>
        </w:tc>
        <w:tc>
          <w:tcPr>
            <w:tcW w:w="1071" w:type="pct"/>
            <w:shd w:val="clear" w:color="auto" w:fill="auto"/>
            <w:hideMark/>
          </w:tcPr>
          <w:p w:rsidR="00A736EC" w:rsidRPr="007911E8" w:rsidRDefault="00A736EC" w:rsidP="00884D25">
            <w:pPr>
              <w:rPr>
                <w:bCs/>
              </w:rPr>
            </w:pPr>
            <w:r w:rsidRPr="007911E8">
              <w:rPr>
                <w:bCs/>
              </w:rPr>
              <w:t>4,16</w:t>
            </w:r>
          </w:p>
        </w:tc>
      </w:tr>
      <w:tr w:rsidR="00A736EC" w:rsidRPr="007911E8" w:rsidTr="00A9127B">
        <w:trPr>
          <w:trHeight w:val="20"/>
        </w:trPr>
        <w:tc>
          <w:tcPr>
            <w:tcW w:w="596" w:type="pct"/>
            <w:shd w:val="clear" w:color="auto" w:fill="auto"/>
            <w:hideMark/>
          </w:tcPr>
          <w:p w:rsidR="00A736EC" w:rsidRPr="007911E8" w:rsidRDefault="00A736EC" w:rsidP="00884D25">
            <w:r w:rsidRPr="007911E8">
              <w:t>С-2</w:t>
            </w:r>
          </w:p>
        </w:tc>
        <w:tc>
          <w:tcPr>
            <w:tcW w:w="1972" w:type="pct"/>
            <w:shd w:val="clear" w:color="auto" w:fill="auto"/>
            <w:hideMark/>
          </w:tcPr>
          <w:p w:rsidR="00A736EC" w:rsidRPr="007911E8" w:rsidRDefault="00B54ED5" w:rsidP="00884D25">
            <w:r w:rsidRPr="007911E8">
              <w:t>з</w:t>
            </w:r>
            <w:r w:rsidR="00A736EC" w:rsidRPr="007911E8">
              <w:t>она зелёных насаждений специального назначения</w:t>
            </w:r>
          </w:p>
        </w:tc>
        <w:tc>
          <w:tcPr>
            <w:tcW w:w="1361" w:type="pct"/>
            <w:shd w:val="clear" w:color="auto" w:fill="auto"/>
            <w:hideMark/>
          </w:tcPr>
          <w:p w:rsidR="00A736EC" w:rsidRPr="007911E8" w:rsidRDefault="00A736EC" w:rsidP="00884D25">
            <w:r w:rsidRPr="007911E8">
              <w:t>4,16</w:t>
            </w:r>
          </w:p>
        </w:tc>
        <w:tc>
          <w:tcPr>
            <w:tcW w:w="1071" w:type="pct"/>
            <w:shd w:val="clear" w:color="auto" w:fill="auto"/>
            <w:hideMark/>
          </w:tcPr>
          <w:p w:rsidR="00A736EC" w:rsidRPr="007911E8" w:rsidRDefault="00A736EC" w:rsidP="00884D25">
            <w:r w:rsidRPr="007911E8">
              <w:t>4,16</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Заречье</w:t>
            </w:r>
          </w:p>
        </w:tc>
        <w:tc>
          <w:tcPr>
            <w:tcW w:w="1361" w:type="pct"/>
            <w:shd w:val="clear" w:color="auto" w:fill="auto"/>
            <w:noWrap/>
            <w:hideMark/>
          </w:tcPr>
          <w:p w:rsidR="00A9127B" w:rsidRPr="007911E8" w:rsidRDefault="00A9127B" w:rsidP="00884D25">
            <w:r w:rsidRPr="007911E8">
              <w:t>47,46</w:t>
            </w:r>
          </w:p>
        </w:tc>
        <w:tc>
          <w:tcPr>
            <w:tcW w:w="1071" w:type="pct"/>
            <w:shd w:val="clear" w:color="auto" w:fill="auto"/>
            <w:noWrap/>
            <w:hideMark/>
          </w:tcPr>
          <w:p w:rsidR="00A9127B" w:rsidRPr="007911E8" w:rsidRDefault="00A9127B" w:rsidP="00884D25">
            <w:r w:rsidRPr="007911E8">
              <w:t>47,46</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14,18</w:t>
            </w:r>
          </w:p>
        </w:tc>
        <w:tc>
          <w:tcPr>
            <w:tcW w:w="1071" w:type="pct"/>
            <w:shd w:val="clear" w:color="auto" w:fill="auto"/>
            <w:hideMark/>
          </w:tcPr>
          <w:p w:rsidR="00A736EC" w:rsidRPr="007911E8" w:rsidRDefault="00A736EC" w:rsidP="00884D25">
            <w:pPr>
              <w:rPr>
                <w:bCs/>
              </w:rPr>
            </w:pPr>
            <w:r w:rsidRPr="007911E8">
              <w:rPr>
                <w:bCs/>
              </w:rPr>
              <w:t>14,93</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14,18</w:t>
            </w:r>
          </w:p>
        </w:tc>
        <w:tc>
          <w:tcPr>
            <w:tcW w:w="1071" w:type="pct"/>
            <w:shd w:val="clear" w:color="auto" w:fill="auto"/>
            <w:hideMark/>
          </w:tcPr>
          <w:p w:rsidR="00A736EC" w:rsidRPr="007911E8" w:rsidRDefault="00A736EC" w:rsidP="00884D25">
            <w:r w:rsidRPr="007911E8">
              <w:t>14,93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0,00</w:t>
            </w:r>
          </w:p>
        </w:tc>
        <w:tc>
          <w:tcPr>
            <w:tcW w:w="1071" w:type="pct"/>
            <w:shd w:val="clear" w:color="auto" w:fill="auto"/>
            <w:hideMark/>
          </w:tcPr>
          <w:p w:rsidR="00A736EC" w:rsidRPr="007911E8" w:rsidRDefault="00A736EC" w:rsidP="00884D25">
            <w:pPr>
              <w:rPr>
                <w:bCs/>
              </w:rPr>
            </w:pPr>
            <w:r w:rsidRPr="007911E8">
              <w:rPr>
                <w:bCs/>
              </w:rPr>
              <w:t>0,46</w:t>
            </w:r>
          </w:p>
        </w:tc>
      </w:tr>
      <w:tr w:rsidR="00A736EC" w:rsidRPr="007911E8" w:rsidTr="00A9127B">
        <w:trPr>
          <w:trHeight w:val="20"/>
        </w:trPr>
        <w:tc>
          <w:tcPr>
            <w:tcW w:w="596" w:type="pct"/>
            <w:shd w:val="clear" w:color="auto" w:fill="auto"/>
            <w:hideMark/>
          </w:tcPr>
          <w:p w:rsidR="00A736EC" w:rsidRPr="007911E8" w:rsidRDefault="00A736EC" w:rsidP="00884D25">
            <w:r w:rsidRPr="007911E8">
              <w:t>О-1</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она размещения объектов социального и коммунально-бытового назначения</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0,46</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6,88</w:t>
            </w:r>
          </w:p>
        </w:tc>
        <w:tc>
          <w:tcPr>
            <w:tcW w:w="1071" w:type="pct"/>
            <w:shd w:val="clear" w:color="auto" w:fill="auto"/>
            <w:hideMark/>
          </w:tcPr>
          <w:p w:rsidR="00A736EC" w:rsidRPr="007911E8" w:rsidRDefault="00A736EC" w:rsidP="00884D25">
            <w:pPr>
              <w:rPr>
                <w:bCs/>
              </w:rPr>
            </w:pPr>
            <w:r w:rsidRPr="007911E8">
              <w:rPr>
                <w:bCs/>
              </w:rPr>
              <w:t>6,13</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6,88</w:t>
            </w:r>
          </w:p>
        </w:tc>
        <w:tc>
          <w:tcPr>
            <w:tcW w:w="1071" w:type="pct"/>
            <w:shd w:val="clear" w:color="auto" w:fill="auto"/>
            <w:hideMark/>
          </w:tcPr>
          <w:p w:rsidR="00A736EC" w:rsidRPr="007911E8" w:rsidRDefault="00A736EC" w:rsidP="00884D25">
            <w:r w:rsidRPr="007911E8">
              <w:t>6,13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 xml:space="preserve">Зоны сельскохозяйственного </w:t>
            </w:r>
            <w:r w:rsidR="00095E41" w:rsidRPr="007911E8">
              <w:rPr>
                <w:bCs/>
              </w:rPr>
              <w:t>назначения</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26,39</w:t>
            </w:r>
          </w:p>
        </w:tc>
        <w:tc>
          <w:tcPr>
            <w:tcW w:w="1071" w:type="pct"/>
            <w:shd w:val="clear" w:color="auto" w:fill="auto"/>
            <w:hideMark/>
          </w:tcPr>
          <w:p w:rsidR="00A736EC" w:rsidRPr="007911E8" w:rsidRDefault="00A736EC" w:rsidP="00884D25">
            <w:pPr>
              <w:rPr>
                <w:bCs/>
              </w:rPr>
            </w:pPr>
            <w:r w:rsidRPr="007911E8">
              <w:rPr>
                <w:bCs/>
              </w:rPr>
              <w:t>25,93</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A736EC" w:rsidRPr="007911E8" w:rsidRDefault="00A736EC" w:rsidP="00884D25">
            <w:r w:rsidRPr="007911E8">
              <w:t>11,47</w:t>
            </w:r>
          </w:p>
        </w:tc>
        <w:tc>
          <w:tcPr>
            <w:tcW w:w="1071" w:type="pct"/>
            <w:shd w:val="clear" w:color="auto" w:fill="auto"/>
            <w:hideMark/>
          </w:tcPr>
          <w:p w:rsidR="00A736EC" w:rsidRPr="007911E8" w:rsidRDefault="00A736EC" w:rsidP="00884D25">
            <w:r w:rsidRPr="007911E8">
              <w:t>11,47</w:t>
            </w:r>
          </w:p>
        </w:tc>
      </w:tr>
      <w:tr w:rsidR="00A736EC" w:rsidRPr="007911E8" w:rsidTr="00A9127B">
        <w:trPr>
          <w:trHeight w:val="20"/>
        </w:trPr>
        <w:tc>
          <w:tcPr>
            <w:tcW w:w="596" w:type="pct"/>
            <w:shd w:val="clear" w:color="auto" w:fill="auto"/>
            <w:hideMark/>
          </w:tcPr>
          <w:p w:rsidR="00A736EC" w:rsidRPr="007911E8" w:rsidRDefault="00A736EC" w:rsidP="00884D25">
            <w:r w:rsidRPr="007911E8">
              <w:t>СХ-4</w:t>
            </w:r>
          </w:p>
        </w:tc>
        <w:tc>
          <w:tcPr>
            <w:tcW w:w="1972" w:type="pct"/>
            <w:shd w:val="clear" w:color="auto" w:fill="auto"/>
            <w:hideMark/>
          </w:tcPr>
          <w:p w:rsidR="00A736EC" w:rsidRPr="007911E8" w:rsidRDefault="00B54ED5" w:rsidP="00884D25">
            <w:r w:rsidRPr="007911E8">
              <w:t>з</w:t>
            </w:r>
            <w:r w:rsidR="00A736EC" w:rsidRPr="007911E8">
              <w:t>она сельскохозяйствен</w:t>
            </w:r>
            <w:r w:rsidR="00095E41" w:rsidRPr="007911E8">
              <w:t>ного использования</w:t>
            </w:r>
          </w:p>
        </w:tc>
        <w:tc>
          <w:tcPr>
            <w:tcW w:w="1361" w:type="pct"/>
            <w:shd w:val="clear" w:color="auto" w:fill="auto"/>
            <w:hideMark/>
          </w:tcPr>
          <w:p w:rsidR="00A736EC" w:rsidRPr="007911E8" w:rsidRDefault="00A736EC" w:rsidP="00884D25">
            <w:r w:rsidRPr="007911E8">
              <w:t>14,93</w:t>
            </w:r>
          </w:p>
        </w:tc>
        <w:tc>
          <w:tcPr>
            <w:tcW w:w="1071" w:type="pct"/>
            <w:shd w:val="clear" w:color="auto" w:fill="auto"/>
            <w:hideMark/>
          </w:tcPr>
          <w:p w:rsidR="00A736EC" w:rsidRPr="007911E8" w:rsidRDefault="00A736EC" w:rsidP="00884D25">
            <w:r w:rsidRPr="007911E8">
              <w:t>14,47</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Зеркальный</w:t>
            </w:r>
          </w:p>
        </w:tc>
        <w:tc>
          <w:tcPr>
            <w:tcW w:w="1361" w:type="pct"/>
            <w:shd w:val="clear" w:color="auto" w:fill="auto"/>
            <w:noWrap/>
            <w:hideMark/>
          </w:tcPr>
          <w:p w:rsidR="00A9127B" w:rsidRPr="007911E8" w:rsidRDefault="00A9127B" w:rsidP="00884D25">
            <w:r w:rsidRPr="007911E8">
              <w:t>0,18</w:t>
            </w:r>
          </w:p>
        </w:tc>
        <w:tc>
          <w:tcPr>
            <w:tcW w:w="1071" w:type="pct"/>
            <w:shd w:val="clear" w:color="auto" w:fill="auto"/>
            <w:noWrap/>
            <w:hideMark/>
          </w:tcPr>
          <w:p w:rsidR="00A9127B" w:rsidRPr="007911E8" w:rsidRDefault="00A9127B" w:rsidP="00884D25">
            <w:r w:rsidRPr="007911E8">
              <w:t>0,18</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0,18</w:t>
            </w:r>
          </w:p>
        </w:tc>
        <w:tc>
          <w:tcPr>
            <w:tcW w:w="1071" w:type="pct"/>
            <w:shd w:val="clear" w:color="auto" w:fill="auto"/>
            <w:hideMark/>
          </w:tcPr>
          <w:p w:rsidR="00A736EC" w:rsidRPr="007911E8" w:rsidRDefault="00A736EC" w:rsidP="00884D25">
            <w:pPr>
              <w:rPr>
                <w:bCs/>
              </w:rPr>
            </w:pPr>
            <w:r w:rsidRPr="007911E8">
              <w:rPr>
                <w:bCs/>
              </w:rPr>
              <w:t>0,18</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shd w:val="clear" w:color="auto" w:fill="auto"/>
            <w:hideMark/>
          </w:tcPr>
          <w:p w:rsidR="00A736EC" w:rsidRPr="007911E8" w:rsidRDefault="00B54ED5"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0,18</w:t>
            </w:r>
          </w:p>
        </w:tc>
        <w:tc>
          <w:tcPr>
            <w:tcW w:w="1071" w:type="pct"/>
            <w:shd w:val="clear" w:color="auto" w:fill="auto"/>
            <w:hideMark/>
          </w:tcPr>
          <w:p w:rsidR="00A736EC" w:rsidRPr="007911E8" w:rsidRDefault="00A736EC" w:rsidP="00884D25">
            <w:r w:rsidRPr="007911E8">
              <w:t>0,18</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Деревня</w:t>
            </w:r>
            <w:r w:rsidR="00A9127B" w:rsidRPr="007911E8">
              <w:t xml:space="preserve"> Камышовка</w:t>
            </w:r>
          </w:p>
        </w:tc>
        <w:tc>
          <w:tcPr>
            <w:tcW w:w="1361" w:type="pct"/>
            <w:shd w:val="clear" w:color="auto" w:fill="auto"/>
            <w:noWrap/>
            <w:hideMark/>
          </w:tcPr>
          <w:p w:rsidR="00A9127B" w:rsidRPr="007911E8" w:rsidRDefault="00A9127B" w:rsidP="00884D25">
            <w:r w:rsidRPr="007911E8">
              <w:t>64,40</w:t>
            </w:r>
          </w:p>
        </w:tc>
        <w:tc>
          <w:tcPr>
            <w:tcW w:w="1071" w:type="pct"/>
            <w:shd w:val="clear" w:color="auto" w:fill="auto"/>
            <w:noWrap/>
            <w:hideMark/>
          </w:tcPr>
          <w:p w:rsidR="00A9127B" w:rsidRPr="007911E8" w:rsidRDefault="00A9127B" w:rsidP="00884D25">
            <w:r w:rsidRPr="007911E8">
              <w:t>64,40</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20,45</w:t>
            </w:r>
          </w:p>
        </w:tc>
        <w:tc>
          <w:tcPr>
            <w:tcW w:w="1071" w:type="pct"/>
            <w:shd w:val="clear" w:color="auto" w:fill="auto"/>
            <w:hideMark/>
          </w:tcPr>
          <w:p w:rsidR="00A736EC" w:rsidRPr="007911E8" w:rsidRDefault="00A736EC" w:rsidP="00884D25">
            <w:pPr>
              <w:rPr>
                <w:bCs/>
              </w:rPr>
            </w:pPr>
            <w:r w:rsidRPr="007911E8">
              <w:rPr>
                <w:bCs/>
              </w:rPr>
              <w:t>32,76</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shd w:val="clear" w:color="auto" w:fill="auto"/>
            <w:hideMark/>
          </w:tcPr>
          <w:p w:rsidR="00A736EC" w:rsidRPr="007911E8" w:rsidRDefault="00B54ED5"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15,42</w:t>
            </w:r>
          </w:p>
        </w:tc>
        <w:tc>
          <w:tcPr>
            <w:tcW w:w="1071" w:type="pct"/>
            <w:shd w:val="clear" w:color="auto" w:fill="auto"/>
            <w:hideMark/>
          </w:tcPr>
          <w:p w:rsidR="00A736EC" w:rsidRPr="007911E8" w:rsidRDefault="00A736EC" w:rsidP="00884D25">
            <w:r w:rsidRPr="007911E8">
              <w:t>26,45</w:t>
            </w:r>
          </w:p>
        </w:tc>
      </w:tr>
      <w:tr w:rsidR="00A736EC" w:rsidRPr="007911E8" w:rsidTr="00A9127B">
        <w:trPr>
          <w:trHeight w:val="20"/>
        </w:trPr>
        <w:tc>
          <w:tcPr>
            <w:tcW w:w="596" w:type="pct"/>
            <w:shd w:val="clear" w:color="auto" w:fill="auto"/>
            <w:hideMark/>
          </w:tcPr>
          <w:p w:rsidR="00A736EC" w:rsidRPr="007911E8" w:rsidRDefault="00A736EC" w:rsidP="00884D25">
            <w:r w:rsidRPr="007911E8">
              <w:t>Ж-2</w:t>
            </w:r>
          </w:p>
        </w:tc>
        <w:tc>
          <w:tcPr>
            <w:tcW w:w="1972" w:type="pct"/>
            <w:shd w:val="clear" w:color="auto" w:fill="auto"/>
            <w:hideMark/>
          </w:tcPr>
          <w:p w:rsidR="00A736EC" w:rsidRPr="007911E8" w:rsidRDefault="00B54ED5" w:rsidP="00884D25">
            <w:r w:rsidRPr="007911E8">
              <w:t>з</w:t>
            </w:r>
            <w:r w:rsidR="00A736EC" w:rsidRPr="007911E8">
              <w:t>она застройки малоэтажными жилыми домами</w:t>
            </w:r>
          </w:p>
        </w:tc>
        <w:tc>
          <w:tcPr>
            <w:tcW w:w="1361" w:type="pct"/>
            <w:shd w:val="clear" w:color="auto" w:fill="auto"/>
            <w:hideMark/>
          </w:tcPr>
          <w:p w:rsidR="00A736EC" w:rsidRPr="007911E8" w:rsidRDefault="00A736EC" w:rsidP="00884D25">
            <w:r w:rsidRPr="007911E8">
              <w:t>1,80</w:t>
            </w:r>
          </w:p>
        </w:tc>
        <w:tc>
          <w:tcPr>
            <w:tcW w:w="1071" w:type="pct"/>
            <w:shd w:val="clear" w:color="auto" w:fill="auto"/>
            <w:hideMark/>
          </w:tcPr>
          <w:p w:rsidR="00A736EC" w:rsidRPr="007911E8" w:rsidRDefault="00A736EC" w:rsidP="00884D25">
            <w:r w:rsidRPr="007911E8">
              <w:t>3,07</w:t>
            </w:r>
          </w:p>
        </w:tc>
      </w:tr>
      <w:tr w:rsidR="00A736EC" w:rsidRPr="007911E8" w:rsidTr="00A9127B">
        <w:trPr>
          <w:trHeight w:val="20"/>
        </w:trPr>
        <w:tc>
          <w:tcPr>
            <w:tcW w:w="596" w:type="pct"/>
            <w:shd w:val="clear" w:color="auto" w:fill="auto"/>
            <w:hideMark/>
          </w:tcPr>
          <w:p w:rsidR="00A736EC" w:rsidRPr="007911E8" w:rsidRDefault="00A736EC" w:rsidP="00884D25">
            <w:r w:rsidRPr="007911E8">
              <w:t>Ж-3</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 xml:space="preserve">она застройки </w:t>
            </w:r>
            <w:proofErr w:type="spellStart"/>
            <w:r w:rsidR="00A736EC" w:rsidRPr="007911E8">
              <w:t>среднеэтажными</w:t>
            </w:r>
            <w:proofErr w:type="spellEnd"/>
            <w:r w:rsidR="00A736EC" w:rsidRPr="007911E8">
              <w:t xml:space="preserve"> жилыми домами</w:t>
            </w:r>
          </w:p>
        </w:tc>
        <w:tc>
          <w:tcPr>
            <w:tcW w:w="1361" w:type="pct"/>
            <w:shd w:val="clear" w:color="auto" w:fill="auto"/>
            <w:hideMark/>
          </w:tcPr>
          <w:p w:rsidR="00A736EC" w:rsidRPr="007911E8" w:rsidRDefault="00A736EC" w:rsidP="00884D25">
            <w:r w:rsidRPr="007911E8">
              <w:t>3,23</w:t>
            </w:r>
          </w:p>
        </w:tc>
        <w:tc>
          <w:tcPr>
            <w:tcW w:w="1071" w:type="pct"/>
            <w:shd w:val="clear" w:color="auto" w:fill="auto"/>
            <w:hideMark/>
          </w:tcPr>
          <w:p w:rsidR="00A736EC" w:rsidRPr="007911E8" w:rsidRDefault="00A736EC" w:rsidP="00884D25">
            <w:r w:rsidRPr="007911E8">
              <w:t>3,23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4,17</w:t>
            </w:r>
          </w:p>
        </w:tc>
        <w:tc>
          <w:tcPr>
            <w:tcW w:w="1071" w:type="pct"/>
            <w:shd w:val="clear" w:color="auto" w:fill="auto"/>
            <w:hideMark/>
          </w:tcPr>
          <w:p w:rsidR="00A736EC" w:rsidRPr="007911E8" w:rsidRDefault="00A736EC" w:rsidP="00884D25">
            <w:pPr>
              <w:rPr>
                <w:bCs/>
              </w:rPr>
            </w:pPr>
            <w:r w:rsidRPr="007911E8">
              <w:rPr>
                <w:bCs/>
              </w:rPr>
              <w:t>5,00</w:t>
            </w:r>
          </w:p>
        </w:tc>
      </w:tr>
      <w:tr w:rsidR="00A736EC" w:rsidRPr="007911E8" w:rsidTr="00A9127B">
        <w:trPr>
          <w:trHeight w:val="20"/>
        </w:trPr>
        <w:tc>
          <w:tcPr>
            <w:tcW w:w="596" w:type="pct"/>
            <w:shd w:val="clear" w:color="auto" w:fill="auto"/>
            <w:hideMark/>
          </w:tcPr>
          <w:p w:rsidR="00A736EC" w:rsidRPr="007911E8" w:rsidRDefault="00A736EC" w:rsidP="00884D25">
            <w:r w:rsidRPr="007911E8">
              <w:t>О-1</w:t>
            </w:r>
          </w:p>
        </w:tc>
        <w:tc>
          <w:tcPr>
            <w:tcW w:w="1972" w:type="pct"/>
            <w:shd w:val="clear" w:color="auto" w:fill="auto"/>
            <w:hideMark/>
          </w:tcPr>
          <w:p w:rsidR="00A736EC" w:rsidRPr="007911E8" w:rsidRDefault="00B54ED5" w:rsidP="00884D25">
            <w:r w:rsidRPr="007911E8">
              <w:t>з</w:t>
            </w:r>
            <w:r w:rsidR="00A736EC" w:rsidRPr="007911E8">
              <w:t>она размещения объектов социального и коммунально-бытового назначения</w:t>
            </w:r>
          </w:p>
        </w:tc>
        <w:tc>
          <w:tcPr>
            <w:tcW w:w="1361" w:type="pct"/>
            <w:shd w:val="clear" w:color="auto" w:fill="auto"/>
            <w:hideMark/>
          </w:tcPr>
          <w:p w:rsidR="00A736EC" w:rsidRPr="007911E8" w:rsidRDefault="00A736EC" w:rsidP="00884D25">
            <w:r w:rsidRPr="007911E8">
              <w:t>3,75</w:t>
            </w:r>
          </w:p>
        </w:tc>
        <w:tc>
          <w:tcPr>
            <w:tcW w:w="1071" w:type="pct"/>
            <w:shd w:val="clear" w:color="auto" w:fill="auto"/>
            <w:hideMark/>
          </w:tcPr>
          <w:p w:rsidR="00A736EC" w:rsidRPr="007911E8" w:rsidRDefault="00A736EC" w:rsidP="00884D25">
            <w:r w:rsidRPr="007911E8">
              <w:t>4,27</w:t>
            </w:r>
          </w:p>
        </w:tc>
      </w:tr>
      <w:tr w:rsidR="00A736EC" w:rsidRPr="007911E8" w:rsidTr="00A9127B">
        <w:trPr>
          <w:trHeight w:val="20"/>
        </w:trPr>
        <w:tc>
          <w:tcPr>
            <w:tcW w:w="596" w:type="pct"/>
            <w:shd w:val="clear" w:color="auto" w:fill="auto"/>
            <w:hideMark/>
          </w:tcPr>
          <w:p w:rsidR="00A736EC" w:rsidRPr="007911E8" w:rsidRDefault="00A736EC" w:rsidP="00884D25">
            <w:r w:rsidRPr="007911E8">
              <w:t>О-2</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она размещения объектов делового, общественного и коммерческого назначения</w:t>
            </w:r>
          </w:p>
        </w:tc>
        <w:tc>
          <w:tcPr>
            <w:tcW w:w="1361" w:type="pct"/>
            <w:shd w:val="clear" w:color="auto" w:fill="auto"/>
            <w:hideMark/>
          </w:tcPr>
          <w:p w:rsidR="00A736EC" w:rsidRPr="007911E8" w:rsidRDefault="00A736EC" w:rsidP="00884D25">
            <w:r w:rsidRPr="007911E8">
              <w:t>0,42</w:t>
            </w:r>
          </w:p>
        </w:tc>
        <w:tc>
          <w:tcPr>
            <w:tcW w:w="1071" w:type="pct"/>
            <w:shd w:val="clear" w:color="auto" w:fill="auto"/>
            <w:hideMark/>
          </w:tcPr>
          <w:p w:rsidR="00A736EC" w:rsidRPr="007911E8" w:rsidRDefault="00A736EC" w:rsidP="00884D25">
            <w:r w:rsidRPr="007911E8">
              <w:t>0,73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pPr>
              <w:rPr>
                <w:bCs/>
              </w:rPr>
            </w:pPr>
          </w:p>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1,22</w:t>
            </w:r>
          </w:p>
        </w:tc>
        <w:tc>
          <w:tcPr>
            <w:tcW w:w="1071" w:type="pct"/>
            <w:shd w:val="clear" w:color="auto" w:fill="auto"/>
            <w:hideMark/>
          </w:tcPr>
          <w:p w:rsidR="00A736EC" w:rsidRPr="007911E8" w:rsidRDefault="00A736EC" w:rsidP="00884D25">
            <w:pPr>
              <w:rPr>
                <w:bCs/>
              </w:rPr>
            </w:pPr>
            <w:r w:rsidRPr="007911E8">
              <w:rPr>
                <w:bCs/>
              </w:rPr>
              <w:t>0,74</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1,22</w:t>
            </w:r>
          </w:p>
        </w:tc>
        <w:tc>
          <w:tcPr>
            <w:tcW w:w="1071" w:type="pct"/>
            <w:shd w:val="clear" w:color="auto" w:fill="auto"/>
            <w:hideMark/>
          </w:tcPr>
          <w:p w:rsidR="00A736EC" w:rsidRPr="007911E8" w:rsidRDefault="00A736EC" w:rsidP="00884D25">
            <w:r w:rsidRPr="007911E8">
              <w:t>0,74</w:t>
            </w:r>
          </w:p>
        </w:tc>
      </w:tr>
      <w:tr w:rsidR="00A736EC" w:rsidRPr="007911E8" w:rsidTr="00A9127B">
        <w:trPr>
          <w:trHeight w:val="20"/>
        </w:trPr>
        <w:tc>
          <w:tcPr>
            <w:tcW w:w="596" w:type="pct"/>
            <w:tcBorders>
              <w:right w:val="nil"/>
            </w:tcBorders>
            <w:shd w:val="clear" w:color="auto" w:fill="auto"/>
            <w:noWrap/>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Производственные зоны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7,38</w:t>
            </w:r>
          </w:p>
        </w:tc>
        <w:tc>
          <w:tcPr>
            <w:tcW w:w="1071" w:type="pct"/>
            <w:shd w:val="clear" w:color="auto" w:fill="auto"/>
            <w:hideMark/>
          </w:tcPr>
          <w:p w:rsidR="00A736EC" w:rsidRPr="007911E8" w:rsidRDefault="00A736EC" w:rsidP="00884D25">
            <w:pPr>
              <w:rPr>
                <w:bCs/>
              </w:rPr>
            </w:pPr>
            <w:r w:rsidRPr="007911E8">
              <w:rPr>
                <w:bCs/>
              </w:rPr>
              <w:t>7,79</w:t>
            </w:r>
          </w:p>
        </w:tc>
      </w:tr>
      <w:tr w:rsidR="00A736EC" w:rsidRPr="007911E8" w:rsidTr="00A9127B">
        <w:trPr>
          <w:trHeight w:val="20"/>
        </w:trPr>
        <w:tc>
          <w:tcPr>
            <w:tcW w:w="596" w:type="pct"/>
            <w:shd w:val="clear" w:color="auto" w:fill="auto"/>
            <w:hideMark/>
          </w:tcPr>
          <w:p w:rsidR="00A736EC" w:rsidRPr="007911E8" w:rsidRDefault="00A736EC" w:rsidP="00884D25">
            <w:r w:rsidRPr="007911E8">
              <w:t>К</w:t>
            </w:r>
          </w:p>
        </w:tc>
        <w:tc>
          <w:tcPr>
            <w:tcW w:w="1972" w:type="pct"/>
            <w:tcBorders>
              <w:bottom w:val="single" w:sz="4" w:space="0" w:color="auto"/>
            </w:tcBorders>
            <w:shd w:val="clear" w:color="auto" w:fill="auto"/>
            <w:hideMark/>
          </w:tcPr>
          <w:p w:rsidR="00A736EC" w:rsidRPr="007911E8" w:rsidRDefault="00B54ED5" w:rsidP="00884D25">
            <w:r w:rsidRPr="007911E8">
              <w:t>к</w:t>
            </w:r>
            <w:r w:rsidR="00A736EC" w:rsidRPr="007911E8">
              <w:t>оммунально-складская зона</w:t>
            </w:r>
          </w:p>
        </w:tc>
        <w:tc>
          <w:tcPr>
            <w:tcW w:w="1361" w:type="pct"/>
            <w:shd w:val="clear" w:color="auto" w:fill="auto"/>
            <w:hideMark/>
          </w:tcPr>
          <w:p w:rsidR="00A736EC" w:rsidRPr="007911E8" w:rsidRDefault="00A736EC" w:rsidP="00884D25">
            <w:r w:rsidRPr="007911E8">
              <w:t>7,38</w:t>
            </w:r>
          </w:p>
        </w:tc>
        <w:tc>
          <w:tcPr>
            <w:tcW w:w="1071" w:type="pct"/>
            <w:shd w:val="clear" w:color="auto" w:fill="auto"/>
            <w:hideMark/>
          </w:tcPr>
          <w:p w:rsidR="00A736EC" w:rsidRPr="007911E8" w:rsidRDefault="00A736EC" w:rsidP="00884D25">
            <w:r w:rsidRPr="007911E8">
              <w:t>7,79</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w:t>
            </w:r>
            <w:r w:rsidR="00B54ED5" w:rsidRPr="007911E8">
              <w:rPr>
                <w:bCs/>
              </w:rPr>
              <w:t xml:space="preserve"> объектов</w:t>
            </w:r>
            <w:r w:rsidRPr="007911E8">
              <w:rPr>
                <w:bCs/>
              </w:rPr>
              <w:t xml:space="preserve"> инженерной и транспортной инфраструктуры</w:t>
            </w:r>
            <w:r w:rsidR="00B54ED5"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1,49</w:t>
            </w:r>
          </w:p>
        </w:tc>
        <w:tc>
          <w:tcPr>
            <w:tcW w:w="1071" w:type="pct"/>
            <w:shd w:val="clear" w:color="auto" w:fill="auto"/>
            <w:hideMark/>
          </w:tcPr>
          <w:p w:rsidR="00A736EC" w:rsidRPr="007911E8" w:rsidRDefault="00A736EC" w:rsidP="00884D25">
            <w:pPr>
              <w:rPr>
                <w:bCs/>
              </w:rPr>
            </w:pPr>
            <w:r w:rsidRPr="007911E8">
              <w:rPr>
                <w:bCs/>
              </w:rPr>
              <w:t>1,96</w:t>
            </w:r>
          </w:p>
        </w:tc>
      </w:tr>
      <w:tr w:rsidR="00A736EC" w:rsidRPr="007911E8" w:rsidTr="00A9127B">
        <w:trPr>
          <w:trHeight w:val="20"/>
        </w:trPr>
        <w:tc>
          <w:tcPr>
            <w:tcW w:w="596" w:type="pct"/>
            <w:shd w:val="clear" w:color="auto" w:fill="auto"/>
            <w:hideMark/>
          </w:tcPr>
          <w:p w:rsidR="00A736EC" w:rsidRPr="007911E8" w:rsidRDefault="00A736EC" w:rsidP="00884D25">
            <w:r w:rsidRPr="007911E8">
              <w:t>Т-1</w:t>
            </w:r>
          </w:p>
        </w:tc>
        <w:tc>
          <w:tcPr>
            <w:tcW w:w="1972" w:type="pct"/>
            <w:tcBorders>
              <w:bottom w:val="single" w:sz="4" w:space="0" w:color="auto"/>
            </w:tcBorders>
            <w:shd w:val="clear" w:color="auto" w:fill="auto"/>
            <w:hideMark/>
          </w:tcPr>
          <w:p w:rsidR="00A736EC" w:rsidRPr="007911E8" w:rsidRDefault="00B54ED5" w:rsidP="00884D25">
            <w:r w:rsidRPr="007911E8">
              <w:t>з</w:t>
            </w:r>
            <w:r w:rsidR="00A736EC" w:rsidRPr="007911E8">
              <w:t>она объектов транспортной инфраструктуры</w:t>
            </w:r>
          </w:p>
        </w:tc>
        <w:tc>
          <w:tcPr>
            <w:tcW w:w="1361" w:type="pct"/>
            <w:shd w:val="clear" w:color="auto" w:fill="auto"/>
            <w:hideMark/>
          </w:tcPr>
          <w:p w:rsidR="00A736EC" w:rsidRPr="007911E8" w:rsidRDefault="00A736EC" w:rsidP="00884D25">
            <w:r w:rsidRPr="007911E8">
              <w:t>1,49</w:t>
            </w:r>
          </w:p>
        </w:tc>
        <w:tc>
          <w:tcPr>
            <w:tcW w:w="1071" w:type="pct"/>
            <w:shd w:val="clear" w:color="auto" w:fill="auto"/>
            <w:hideMark/>
          </w:tcPr>
          <w:p w:rsidR="00A736EC" w:rsidRPr="007911E8" w:rsidRDefault="00A736EC" w:rsidP="00884D25">
            <w:r w:rsidRPr="007911E8">
              <w:t>1,96</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 xml:space="preserve">Зоны сельскохозяйственного </w:t>
            </w:r>
            <w:r w:rsidR="00095E41" w:rsidRPr="007911E8">
              <w:rPr>
                <w:bCs/>
              </w:rPr>
              <w:t>назначения</w:t>
            </w:r>
            <w:r w:rsidR="00B54ED5" w:rsidRPr="007911E8">
              <w:rPr>
                <w:bCs/>
              </w:rPr>
              <w:t>, всего, в том числе:</w:t>
            </w:r>
          </w:p>
        </w:tc>
        <w:tc>
          <w:tcPr>
            <w:tcW w:w="1361" w:type="pct"/>
            <w:shd w:val="clear" w:color="auto" w:fill="auto"/>
            <w:hideMark/>
          </w:tcPr>
          <w:p w:rsidR="00A736EC" w:rsidRPr="007911E8" w:rsidRDefault="00A736EC" w:rsidP="00884D25">
            <w:r w:rsidRPr="007911E8">
              <w:t>22,84</w:t>
            </w:r>
          </w:p>
        </w:tc>
        <w:tc>
          <w:tcPr>
            <w:tcW w:w="1071" w:type="pct"/>
            <w:shd w:val="clear" w:color="auto" w:fill="auto"/>
            <w:hideMark/>
          </w:tcPr>
          <w:p w:rsidR="00A736EC" w:rsidRPr="007911E8" w:rsidRDefault="00A736EC" w:rsidP="00884D25">
            <w:r w:rsidRPr="007911E8">
              <w:t>9,30</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A736EC" w:rsidRPr="007911E8" w:rsidRDefault="00A736EC" w:rsidP="00884D25">
            <w:r w:rsidRPr="007911E8">
              <w:t>22,43</w:t>
            </w:r>
          </w:p>
        </w:tc>
        <w:tc>
          <w:tcPr>
            <w:tcW w:w="1071" w:type="pct"/>
            <w:shd w:val="clear" w:color="auto" w:fill="auto"/>
            <w:hideMark/>
          </w:tcPr>
          <w:p w:rsidR="00A736EC" w:rsidRPr="007911E8" w:rsidRDefault="00A736EC" w:rsidP="00884D25">
            <w:r w:rsidRPr="007911E8">
              <w:t>9,30</w:t>
            </w:r>
          </w:p>
        </w:tc>
      </w:tr>
      <w:tr w:rsidR="00A736EC" w:rsidRPr="007911E8" w:rsidTr="00A9127B">
        <w:trPr>
          <w:trHeight w:val="20"/>
        </w:trPr>
        <w:tc>
          <w:tcPr>
            <w:tcW w:w="596" w:type="pct"/>
            <w:shd w:val="clear" w:color="auto" w:fill="auto"/>
            <w:hideMark/>
          </w:tcPr>
          <w:p w:rsidR="00A736EC" w:rsidRPr="007911E8" w:rsidRDefault="00A736EC" w:rsidP="00884D25">
            <w:r w:rsidRPr="007911E8">
              <w:t>СХ-4</w:t>
            </w:r>
          </w:p>
        </w:tc>
        <w:tc>
          <w:tcPr>
            <w:tcW w:w="1972" w:type="pct"/>
            <w:tcBorders>
              <w:bottom w:val="single" w:sz="4" w:space="0" w:color="auto"/>
            </w:tcBorders>
            <w:shd w:val="clear" w:color="auto" w:fill="auto"/>
            <w:hideMark/>
          </w:tcPr>
          <w:p w:rsidR="00A736EC" w:rsidRPr="007911E8" w:rsidRDefault="00095E41" w:rsidP="00884D25">
            <w:r w:rsidRPr="007911E8">
              <w:t>зона сельскохозяйственного использования</w:t>
            </w:r>
          </w:p>
        </w:tc>
        <w:tc>
          <w:tcPr>
            <w:tcW w:w="1361" w:type="pct"/>
            <w:shd w:val="clear" w:color="auto" w:fill="auto"/>
            <w:hideMark/>
          </w:tcPr>
          <w:p w:rsidR="00A736EC" w:rsidRPr="007911E8" w:rsidRDefault="00A736EC" w:rsidP="00884D25">
            <w:r w:rsidRPr="007911E8">
              <w:t>0,41</w:t>
            </w:r>
          </w:p>
        </w:tc>
        <w:tc>
          <w:tcPr>
            <w:tcW w:w="1071" w:type="pct"/>
            <w:shd w:val="clear" w:color="auto" w:fill="auto"/>
            <w:hideMark/>
          </w:tcPr>
          <w:p w:rsidR="00A736EC" w:rsidRPr="007911E8" w:rsidRDefault="00A736EC" w:rsidP="00884D25">
            <w:r w:rsidRPr="007911E8">
              <w:t>0,00</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специального назначения</w:t>
            </w:r>
            <w:r w:rsidR="00B54ED5" w:rsidRPr="007911E8">
              <w:rPr>
                <w:bCs/>
              </w:rPr>
              <w:t>, всего, в том числе:</w:t>
            </w:r>
          </w:p>
        </w:tc>
        <w:tc>
          <w:tcPr>
            <w:tcW w:w="1361" w:type="pct"/>
            <w:shd w:val="clear" w:color="auto" w:fill="auto"/>
            <w:hideMark/>
          </w:tcPr>
          <w:p w:rsidR="00A736EC" w:rsidRPr="007911E8" w:rsidRDefault="00A736EC" w:rsidP="00884D25">
            <w:r w:rsidRPr="007911E8">
              <w:t>6,85</w:t>
            </w:r>
          </w:p>
        </w:tc>
        <w:tc>
          <w:tcPr>
            <w:tcW w:w="1071" w:type="pct"/>
            <w:shd w:val="clear" w:color="auto" w:fill="auto"/>
            <w:hideMark/>
          </w:tcPr>
          <w:p w:rsidR="00A736EC" w:rsidRPr="007911E8" w:rsidRDefault="00A736EC" w:rsidP="00884D25">
            <w:r w:rsidRPr="007911E8">
              <w:t>6,85</w:t>
            </w:r>
          </w:p>
        </w:tc>
      </w:tr>
      <w:tr w:rsidR="00A736EC" w:rsidRPr="007911E8" w:rsidTr="00A9127B">
        <w:trPr>
          <w:trHeight w:val="20"/>
        </w:trPr>
        <w:tc>
          <w:tcPr>
            <w:tcW w:w="596" w:type="pct"/>
            <w:shd w:val="clear" w:color="auto" w:fill="auto"/>
            <w:hideMark/>
          </w:tcPr>
          <w:p w:rsidR="00A736EC" w:rsidRPr="007911E8" w:rsidRDefault="00A736EC" w:rsidP="00884D25">
            <w:r w:rsidRPr="007911E8">
              <w:t>С-2</w:t>
            </w:r>
          </w:p>
        </w:tc>
        <w:tc>
          <w:tcPr>
            <w:tcW w:w="1972" w:type="pct"/>
            <w:shd w:val="clear" w:color="auto" w:fill="auto"/>
            <w:hideMark/>
          </w:tcPr>
          <w:p w:rsidR="00A736EC" w:rsidRPr="007911E8" w:rsidRDefault="002F45EA" w:rsidP="00884D25">
            <w:r w:rsidRPr="007911E8">
              <w:t>з</w:t>
            </w:r>
            <w:r w:rsidR="00A736EC" w:rsidRPr="007911E8">
              <w:t>она зелёных насаждений специального назначения</w:t>
            </w:r>
          </w:p>
        </w:tc>
        <w:tc>
          <w:tcPr>
            <w:tcW w:w="1361" w:type="pct"/>
            <w:shd w:val="clear" w:color="auto" w:fill="auto"/>
            <w:hideMark/>
          </w:tcPr>
          <w:p w:rsidR="00A736EC" w:rsidRPr="007911E8" w:rsidRDefault="00A736EC" w:rsidP="00884D25">
            <w:r w:rsidRPr="007911E8">
              <w:t>6,85</w:t>
            </w:r>
          </w:p>
        </w:tc>
        <w:tc>
          <w:tcPr>
            <w:tcW w:w="1071" w:type="pct"/>
            <w:shd w:val="clear" w:color="auto" w:fill="auto"/>
            <w:hideMark/>
          </w:tcPr>
          <w:p w:rsidR="00A736EC" w:rsidRPr="007911E8" w:rsidRDefault="00A736EC" w:rsidP="00884D25">
            <w:r w:rsidRPr="007911E8">
              <w:t>6,85</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Ключевое</w:t>
            </w:r>
          </w:p>
        </w:tc>
        <w:tc>
          <w:tcPr>
            <w:tcW w:w="1361" w:type="pct"/>
            <w:shd w:val="clear" w:color="auto" w:fill="auto"/>
            <w:noWrap/>
            <w:hideMark/>
          </w:tcPr>
          <w:p w:rsidR="00A9127B" w:rsidRPr="007911E8" w:rsidRDefault="00A9127B" w:rsidP="00884D25">
            <w:r w:rsidRPr="007911E8">
              <w:t>101,51</w:t>
            </w:r>
          </w:p>
        </w:tc>
        <w:tc>
          <w:tcPr>
            <w:tcW w:w="1071" w:type="pct"/>
            <w:shd w:val="clear" w:color="auto" w:fill="auto"/>
            <w:noWrap/>
            <w:hideMark/>
          </w:tcPr>
          <w:p w:rsidR="00A9127B" w:rsidRPr="007911E8" w:rsidRDefault="00A9127B" w:rsidP="00884D25">
            <w:r w:rsidRPr="007911E8">
              <w:t>101,51</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2F45E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68,63</w:t>
            </w:r>
          </w:p>
        </w:tc>
        <w:tc>
          <w:tcPr>
            <w:tcW w:w="1071" w:type="pct"/>
            <w:shd w:val="clear" w:color="auto" w:fill="auto"/>
            <w:hideMark/>
          </w:tcPr>
          <w:p w:rsidR="00A736EC" w:rsidRPr="007911E8" w:rsidRDefault="00A736EC" w:rsidP="00884D25">
            <w:pPr>
              <w:rPr>
                <w:bCs/>
              </w:rPr>
            </w:pPr>
            <w:r w:rsidRPr="007911E8">
              <w:rPr>
                <w:bCs/>
              </w:rPr>
              <w:t>71,03</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tcBorders>
              <w:bottom w:val="single" w:sz="4" w:space="0" w:color="auto"/>
            </w:tcBorders>
            <w:shd w:val="clear" w:color="auto" w:fill="auto"/>
            <w:hideMark/>
          </w:tcPr>
          <w:p w:rsidR="00A736EC" w:rsidRPr="007911E8" w:rsidRDefault="002F45EA"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68,63</w:t>
            </w:r>
          </w:p>
        </w:tc>
        <w:tc>
          <w:tcPr>
            <w:tcW w:w="1071" w:type="pct"/>
            <w:shd w:val="clear" w:color="auto" w:fill="auto"/>
            <w:hideMark/>
          </w:tcPr>
          <w:p w:rsidR="00A736EC" w:rsidRPr="007911E8" w:rsidRDefault="00A736EC" w:rsidP="00884D25">
            <w:r w:rsidRPr="007911E8">
              <w:t>71,03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2F45E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0,00</w:t>
            </w:r>
          </w:p>
        </w:tc>
        <w:tc>
          <w:tcPr>
            <w:tcW w:w="1071" w:type="pct"/>
            <w:shd w:val="clear" w:color="auto" w:fill="auto"/>
            <w:hideMark/>
          </w:tcPr>
          <w:p w:rsidR="00A736EC" w:rsidRPr="007911E8" w:rsidRDefault="00A736EC" w:rsidP="00884D25">
            <w:pPr>
              <w:rPr>
                <w:bCs/>
              </w:rPr>
            </w:pPr>
            <w:r w:rsidRPr="007911E8">
              <w:rPr>
                <w:bCs/>
              </w:rPr>
              <w:t>0,65</w:t>
            </w:r>
          </w:p>
        </w:tc>
      </w:tr>
      <w:tr w:rsidR="00A736EC" w:rsidRPr="007911E8" w:rsidTr="00A9127B">
        <w:trPr>
          <w:trHeight w:val="20"/>
        </w:trPr>
        <w:tc>
          <w:tcPr>
            <w:tcW w:w="596" w:type="pct"/>
            <w:shd w:val="clear" w:color="auto" w:fill="auto"/>
            <w:hideMark/>
          </w:tcPr>
          <w:p w:rsidR="00A736EC" w:rsidRPr="007911E8" w:rsidRDefault="00A736EC" w:rsidP="00884D25">
            <w:r w:rsidRPr="007911E8">
              <w:t>О-2</w:t>
            </w:r>
          </w:p>
        </w:tc>
        <w:tc>
          <w:tcPr>
            <w:tcW w:w="1972" w:type="pct"/>
            <w:tcBorders>
              <w:bottom w:val="single" w:sz="4" w:space="0" w:color="auto"/>
            </w:tcBorders>
            <w:shd w:val="clear" w:color="auto" w:fill="auto"/>
            <w:hideMark/>
          </w:tcPr>
          <w:p w:rsidR="00A736EC" w:rsidRPr="007911E8" w:rsidRDefault="002F45EA" w:rsidP="00884D25">
            <w:r w:rsidRPr="007911E8">
              <w:t>з</w:t>
            </w:r>
            <w:r w:rsidR="00A736EC" w:rsidRPr="007911E8">
              <w:t>она размещения объектов делового, общественного и коммерческого назначения</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0,65</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pPr>
              <w:rPr>
                <w:bCs/>
              </w:rPr>
            </w:pPr>
          </w:p>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2F45E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19,96</w:t>
            </w:r>
          </w:p>
        </w:tc>
        <w:tc>
          <w:tcPr>
            <w:tcW w:w="1071" w:type="pct"/>
            <w:shd w:val="clear" w:color="auto" w:fill="auto"/>
            <w:hideMark/>
          </w:tcPr>
          <w:p w:rsidR="00A736EC" w:rsidRPr="007911E8" w:rsidRDefault="00A736EC" w:rsidP="00884D25">
            <w:pPr>
              <w:rPr>
                <w:bCs/>
              </w:rPr>
            </w:pPr>
            <w:r w:rsidRPr="007911E8">
              <w:rPr>
                <w:bCs/>
              </w:rPr>
              <w:t>20,75</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shd w:val="clear" w:color="auto" w:fill="auto"/>
            <w:hideMark/>
          </w:tcPr>
          <w:p w:rsidR="00A736EC" w:rsidRPr="007911E8" w:rsidRDefault="002F45EA" w:rsidP="00884D25">
            <w:r w:rsidRPr="007911E8">
              <w:t>з</w:t>
            </w:r>
            <w:r w:rsidR="00A736EC" w:rsidRPr="007911E8">
              <w:t>она зелёных насаждений общего пользования</w:t>
            </w:r>
          </w:p>
        </w:tc>
        <w:tc>
          <w:tcPr>
            <w:tcW w:w="1361" w:type="pct"/>
            <w:shd w:val="clear" w:color="auto" w:fill="auto"/>
            <w:noWrap/>
            <w:hideMark/>
          </w:tcPr>
          <w:p w:rsidR="00A736EC" w:rsidRPr="007911E8" w:rsidRDefault="00A736EC" w:rsidP="00884D25">
            <w:r w:rsidRPr="007911E8">
              <w:t>7,49</w:t>
            </w:r>
          </w:p>
        </w:tc>
        <w:tc>
          <w:tcPr>
            <w:tcW w:w="1071" w:type="pct"/>
            <w:shd w:val="clear" w:color="auto" w:fill="auto"/>
            <w:hideMark/>
          </w:tcPr>
          <w:p w:rsidR="00A736EC" w:rsidRPr="007911E8" w:rsidRDefault="00A736EC" w:rsidP="00884D25">
            <w:r w:rsidRPr="007911E8">
              <w:t>7,49</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shd w:val="clear" w:color="auto" w:fill="auto"/>
            <w:hideMark/>
          </w:tcPr>
          <w:p w:rsidR="00A736EC" w:rsidRPr="007911E8" w:rsidRDefault="002F45EA"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0,33</w:t>
            </w:r>
          </w:p>
        </w:tc>
        <w:tc>
          <w:tcPr>
            <w:tcW w:w="1071" w:type="pct"/>
            <w:shd w:val="clear" w:color="auto" w:fill="auto"/>
            <w:hideMark/>
          </w:tcPr>
          <w:p w:rsidR="00A736EC" w:rsidRPr="007911E8" w:rsidRDefault="00A736EC" w:rsidP="00884D25">
            <w:r w:rsidRPr="007911E8">
              <w:t>1,12</w:t>
            </w:r>
          </w:p>
        </w:tc>
      </w:tr>
      <w:tr w:rsidR="00A736EC" w:rsidRPr="007911E8" w:rsidTr="00A9127B">
        <w:trPr>
          <w:trHeight w:val="20"/>
        </w:trPr>
        <w:tc>
          <w:tcPr>
            <w:tcW w:w="596" w:type="pct"/>
            <w:shd w:val="clear" w:color="auto" w:fill="auto"/>
            <w:hideMark/>
          </w:tcPr>
          <w:p w:rsidR="00A736EC" w:rsidRPr="007911E8" w:rsidRDefault="00A736EC" w:rsidP="00884D25">
            <w:r w:rsidRPr="007911E8">
              <w:t>Р-4</w:t>
            </w:r>
          </w:p>
        </w:tc>
        <w:tc>
          <w:tcPr>
            <w:tcW w:w="1972" w:type="pct"/>
            <w:tcBorders>
              <w:bottom w:val="single" w:sz="4" w:space="0" w:color="auto"/>
            </w:tcBorders>
            <w:shd w:val="clear" w:color="auto" w:fill="auto"/>
            <w:hideMark/>
          </w:tcPr>
          <w:p w:rsidR="00A736EC" w:rsidRPr="007911E8" w:rsidRDefault="002F45EA" w:rsidP="00884D25">
            <w:r w:rsidRPr="007911E8">
              <w:t>з</w:t>
            </w:r>
            <w:r w:rsidR="00A736EC" w:rsidRPr="007911E8">
              <w:t>она пляжей</w:t>
            </w:r>
          </w:p>
        </w:tc>
        <w:tc>
          <w:tcPr>
            <w:tcW w:w="1361" w:type="pct"/>
            <w:shd w:val="clear" w:color="auto" w:fill="auto"/>
            <w:hideMark/>
          </w:tcPr>
          <w:p w:rsidR="00A736EC" w:rsidRPr="007911E8" w:rsidRDefault="00A736EC" w:rsidP="00884D25">
            <w:r w:rsidRPr="007911E8">
              <w:t>12,14</w:t>
            </w:r>
          </w:p>
        </w:tc>
        <w:tc>
          <w:tcPr>
            <w:tcW w:w="1071" w:type="pct"/>
            <w:shd w:val="clear" w:color="auto" w:fill="auto"/>
            <w:hideMark/>
          </w:tcPr>
          <w:p w:rsidR="00A736EC" w:rsidRPr="007911E8" w:rsidRDefault="00A736EC" w:rsidP="00884D25">
            <w:r w:rsidRPr="007911E8">
              <w:t>12,14</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w:t>
            </w:r>
            <w:r w:rsidR="002F45EA" w:rsidRPr="007911E8">
              <w:rPr>
                <w:bCs/>
              </w:rPr>
              <w:t xml:space="preserve"> объектов</w:t>
            </w:r>
            <w:r w:rsidRPr="007911E8">
              <w:rPr>
                <w:bCs/>
              </w:rPr>
              <w:t xml:space="preserve"> инженерной и транспортной инфраструктуры</w:t>
            </w:r>
            <w:r w:rsidR="002F45E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8,15</w:t>
            </w:r>
          </w:p>
        </w:tc>
        <w:tc>
          <w:tcPr>
            <w:tcW w:w="1071" w:type="pct"/>
            <w:shd w:val="clear" w:color="auto" w:fill="auto"/>
            <w:hideMark/>
          </w:tcPr>
          <w:p w:rsidR="00A736EC" w:rsidRPr="007911E8" w:rsidRDefault="00A736EC" w:rsidP="00884D25">
            <w:pPr>
              <w:rPr>
                <w:bCs/>
              </w:rPr>
            </w:pPr>
            <w:r w:rsidRPr="007911E8">
              <w:rPr>
                <w:bCs/>
              </w:rPr>
              <w:t>8,15</w:t>
            </w:r>
          </w:p>
        </w:tc>
      </w:tr>
      <w:tr w:rsidR="00A736EC" w:rsidRPr="007911E8" w:rsidTr="00A9127B">
        <w:trPr>
          <w:trHeight w:val="20"/>
        </w:trPr>
        <w:tc>
          <w:tcPr>
            <w:tcW w:w="596" w:type="pct"/>
            <w:shd w:val="clear" w:color="auto" w:fill="auto"/>
            <w:hideMark/>
          </w:tcPr>
          <w:p w:rsidR="00A736EC" w:rsidRPr="007911E8" w:rsidRDefault="00A736EC" w:rsidP="00884D25">
            <w:r w:rsidRPr="007911E8">
              <w:t>Т-1</w:t>
            </w:r>
          </w:p>
        </w:tc>
        <w:tc>
          <w:tcPr>
            <w:tcW w:w="1972" w:type="pct"/>
            <w:tcBorders>
              <w:bottom w:val="single" w:sz="4" w:space="0" w:color="auto"/>
            </w:tcBorders>
            <w:shd w:val="clear" w:color="auto" w:fill="auto"/>
            <w:hideMark/>
          </w:tcPr>
          <w:p w:rsidR="00A736EC" w:rsidRPr="007911E8" w:rsidRDefault="002F45EA" w:rsidP="00884D25">
            <w:r w:rsidRPr="007911E8">
              <w:t>з</w:t>
            </w:r>
            <w:r w:rsidR="00A736EC" w:rsidRPr="007911E8">
              <w:t>она объектов транспортной инфраструктуры</w:t>
            </w:r>
          </w:p>
        </w:tc>
        <w:tc>
          <w:tcPr>
            <w:tcW w:w="1361" w:type="pct"/>
            <w:shd w:val="clear" w:color="auto" w:fill="auto"/>
            <w:hideMark/>
          </w:tcPr>
          <w:p w:rsidR="00A736EC" w:rsidRPr="007911E8" w:rsidRDefault="00A736EC" w:rsidP="00884D25">
            <w:r w:rsidRPr="007911E8">
              <w:t>8,15</w:t>
            </w:r>
          </w:p>
        </w:tc>
        <w:tc>
          <w:tcPr>
            <w:tcW w:w="1071" w:type="pct"/>
            <w:shd w:val="clear" w:color="auto" w:fill="auto"/>
            <w:hideMark/>
          </w:tcPr>
          <w:p w:rsidR="00A736EC" w:rsidRPr="007911E8" w:rsidRDefault="00A736EC" w:rsidP="00884D25">
            <w:r w:rsidRPr="007911E8">
              <w:t>8,15</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сельскохозяйственного использования</w:t>
            </w:r>
            <w:r w:rsidR="002F45E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4,04</w:t>
            </w:r>
          </w:p>
        </w:tc>
        <w:tc>
          <w:tcPr>
            <w:tcW w:w="1071" w:type="pct"/>
            <w:shd w:val="clear" w:color="auto" w:fill="auto"/>
            <w:hideMark/>
          </w:tcPr>
          <w:p w:rsidR="00A736EC" w:rsidRPr="007911E8" w:rsidRDefault="00A736EC" w:rsidP="00884D25">
            <w:pPr>
              <w:rPr>
                <w:bCs/>
              </w:rPr>
            </w:pPr>
            <w:r w:rsidRPr="007911E8">
              <w:rPr>
                <w:bCs/>
              </w:rPr>
              <w:t>0,20</w:t>
            </w:r>
          </w:p>
        </w:tc>
      </w:tr>
      <w:tr w:rsidR="00A736EC" w:rsidRPr="007911E8" w:rsidTr="00A9127B">
        <w:trPr>
          <w:trHeight w:val="20"/>
        </w:trPr>
        <w:tc>
          <w:tcPr>
            <w:tcW w:w="596" w:type="pct"/>
            <w:shd w:val="clear" w:color="auto" w:fill="auto"/>
            <w:hideMark/>
          </w:tcPr>
          <w:p w:rsidR="00A736EC" w:rsidRPr="007911E8" w:rsidRDefault="00A736EC" w:rsidP="00884D25">
            <w:r w:rsidRPr="007911E8">
              <w:t>СХ-2</w:t>
            </w:r>
          </w:p>
        </w:tc>
        <w:tc>
          <w:tcPr>
            <w:tcW w:w="1972" w:type="pct"/>
            <w:shd w:val="clear" w:color="auto" w:fill="auto"/>
            <w:hideMark/>
          </w:tcPr>
          <w:p w:rsidR="00A736EC" w:rsidRPr="007911E8" w:rsidRDefault="00866005" w:rsidP="00884D25">
            <w:r w:rsidRPr="007911E8">
              <w:t>зона сельскохозяйственных предприятий</w:t>
            </w:r>
          </w:p>
        </w:tc>
        <w:tc>
          <w:tcPr>
            <w:tcW w:w="1361" w:type="pct"/>
            <w:shd w:val="clear" w:color="auto" w:fill="auto"/>
            <w:hideMark/>
          </w:tcPr>
          <w:p w:rsidR="00A736EC" w:rsidRPr="007911E8" w:rsidRDefault="00A736EC" w:rsidP="00884D25">
            <w:r w:rsidRPr="007911E8">
              <w:t>0,20</w:t>
            </w:r>
          </w:p>
        </w:tc>
        <w:tc>
          <w:tcPr>
            <w:tcW w:w="1071" w:type="pct"/>
            <w:shd w:val="clear" w:color="auto" w:fill="auto"/>
            <w:hideMark/>
          </w:tcPr>
          <w:p w:rsidR="00A736EC" w:rsidRPr="007911E8" w:rsidRDefault="00A736EC" w:rsidP="00884D25">
            <w:r w:rsidRPr="007911E8">
              <w:t>0,20</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tcBorders>
              <w:bottom w:val="single" w:sz="4" w:space="0" w:color="auto"/>
            </w:tcBorders>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A736EC" w:rsidRPr="007911E8" w:rsidRDefault="00A736EC" w:rsidP="00884D25">
            <w:r w:rsidRPr="007911E8">
              <w:t>3,84</w:t>
            </w:r>
          </w:p>
        </w:tc>
        <w:tc>
          <w:tcPr>
            <w:tcW w:w="1071" w:type="pct"/>
            <w:shd w:val="clear" w:color="auto" w:fill="auto"/>
            <w:hideMark/>
          </w:tcPr>
          <w:p w:rsidR="00A736EC" w:rsidRPr="007911E8" w:rsidRDefault="00A736EC" w:rsidP="00884D25">
            <w:r w:rsidRPr="007911E8">
              <w:t>0,00</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специального назначения</w:t>
            </w:r>
            <w:r w:rsidR="002F45EA" w:rsidRPr="007911E8">
              <w:rPr>
                <w:bCs/>
              </w:rPr>
              <w:t>, всего, в том числе:</w:t>
            </w:r>
          </w:p>
        </w:tc>
        <w:tc>
          <w:tcPr>
            <w:tcW w:w="1361" w:type="pct"/>
            <w:shd w:val="clear" w:color="auto" w:fill="auto"/>
            <w:hideMark/>
          </w:tcPr>
          <w:p w:rsidR="00A736EC" w:rsidRPr="007911E8" w:rsidRDefault="00A736EC" w:rsidP="00884D25">
            <w:r w:rsidRPr="007911E8">
              <w:t>0,73</w:t>
            </w:r>
          </w:p>
        </w:tc>
        <w:tc>
          <w:tcPr>
            <w:tcW w:w="1071" w:type="pct"/>
            <w:shd w:val="clear" w:color="auto" w:fill="auto"/>
            <w:hideMark/>
          </w:tcPr>
          <w:p w:rsidR="00A736EC" w:rsidRPr="007911E8" w:rsidRDefault="00A736EC" w:rsidP="00884D25">
            <w:r w:rsidRPr="007911E8">
              <w:t>0,73</w:t>
            </w:r>
          </w:p>
        </w:tc>
      </w:tr>
      <w:tr w:rsidR="00A736EC" w:rsidRPr="007911E8" w:rsidTr="00A9127B">
        <w:trPr>
          <w:trHeight w:val="20"/>
        </w:trPr>
        <w:tc>
          <w:tcPr>
            <w:tcW w:w="596" w:type="pct"/>
            <w:shd w:val="clear" w:color="auto" w:fill="auto"/>
            <w:hideMark/>
          </w:tcPr>
          <w:p w:rsidR="00A736EC" w:rsidRPr="007911E8" w:rsidRDefault="00A736EC" w:rsidP="00884D25">
            <w:r w:rsidRPr="007911E8">
              <w:t>С-2</w:t>
            </w:r>
          </w:p>
        </w:tc>
        <w:tc>
          <w:tcPr>
            <w:tcW w:w="1972" w:type="pct"/>
            <w:shd w:val="clear" w:color="auto" w:fill="auto"/>
            <w:hideMark/>
          </w:tcPr>
          <w:p w:rsidR="00A736EC" w:rsidRPr="007911E8" w:rsidRDefault="002F45EA" w:rsidP="00884D25">
            <w:r w:rsidRPr="007911E8">
              <w:t>з</w:t>
            </w:r>
            <w:r w:rsidR="00A736EC" w:rsidRPr="007911E8">
              <w:t>она зелёных насаждений специального назначения</w:t>
            </w:r>
          </w:p>
        </w:tc>
        <w:tc>
          <w:tcPr>
            <w:tcW w:w="1361" w:type="pct"/>
            <w:shd w:val="clear" w:color="auto" w:fill="auto"/>
            <w:hideMark/>
          </w:tcPr>
          <w:p w:rsidR="00A736EC" w:rsidRPr="007911E8" w:rsidRDefault="00A736EC" w:rsidP="00884D25">
            <w:r w:rsidRPr="007911E8">
              <w:t>0,73</w:t>
            </w:r>
          </w:p>
        </w:tc>
        <w:tc>
          <w:tcPr>
            <w:tcW w:w="1071" w:type="pct"/>
            <w:shd w:val="clear" w:color="auto" w:fill="auto"/>
            <w:hideMark/>
          </w:tcPr>
          <w:p w:rsidR="00A736EC" w:rsidRPr="007911E8" w:rsidRDefault="00A736EC" w:rsidP="00884D25">
            <w:r w:rsidRPr="007911E8">
              <w:t>0,73</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Красная Долина</w:t>
            </w:r>
          </w:p>
        </w:tc>
        <w:tc>
          <w:tcPr>
            <w:tcW w:w="1361" w:type="pct"/>
            <w:shd w:val="clear" w:color="auto" w:fill="auto"/>
            <w:noWrap/>
            <w:hideMark/>
          </w:tcPr>
          <w:p w:rsidR="00A9127B" w:rsidRPr="007911E8" w:rsidRDefault="00A9127B" w:rsidP="00884D25">
            <w:r w:rsidRPr="007911E8">
              <w:t>119,61</w:t>
            </w:r>
          </w:p>
        </w:tc>
        <w:tc>
          <w:tcPr>
            <w:tcW w:w="1071" w:type="pct"/>
            <w:shd w:val="clear" w:color="auto" w:fill="auto"/>
            <w:noWrap/>
            <w:hideMark/>
          </w:tcPr>
          <w:p w:rsidR="00A9127B" w:rsidRPr="007911E8" w:rsidRDefault="00A9127B" w:rsidP="00884D25">
            <w:r w:rsidRPr="007911E8">
              <w:t>121,72</w:t>
            </w:r>
          </w:p>
        </w:tc>
      </w:tr>
      <w:tr w:rsidR="00F10D61" w:rsidRPr="007911E8" w:rsidTr="00A9127B">
        <w:trPr>
          <w:trHeight w:val="20"/>
        </w:trPr>
        <w:tc>
          <w:tcPr>
            <w:tcW w:w="596" w:type="pct"/>
            <w:tcBorders>
              <w:right w:val="nil"/>
            </w:tcBorders>
            <w:shd w:val="clear" w:color="auto" w:fill="auto"/>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Жилые зоны</w:t>
            </w:r>
            <w:r w:rsidR="002F45EA" w:rsidRPr="007911E8">
              <w:rPr>
                <w:bCs/>
              </w:rPr>
              <w:t>, всего, в том числе:</w:t>
            </w:r>
          </w:p>
        </w:tc>
        <w:tc>
          <w:tcPr>
            <w:tcW w:w="1361" w:type="pct"/>
            <w:shd w:val="clear" w:color="auto" w:fill="auto"/>
            <w:hideMark/>
          </w:tcPr>
          <w:p w:rsidR="00F10D61" w:rsidRPr="007911E8" w:rsidRDefault="00F10D61" w:rsidP="00884D25">
            <w:r w:rsidRPr="007911E8">
              <w:t>78,76</w:t>
            </w:r>
          </w:p>
        </w:tc>
        <w:tc>
          <w:tcPr>
            <w:tcW w:w="1071" w:type="pct"/>
            <w:shd w:val="clear" w:color="auto" w:fill="auto"/>
            <w:hideMark/>
          </w:tcPr>
          <w:p w:rsidR="00F10D61" w:rsidRPr="007911E8" w:rsidRDefault="00F10D61" w:rsidP="00884D25">
            <w:r w:rsidRPr="007911E8">
              <w:t>94,57</w:t>
            </w:r>
          </w:p>
        </w:tc>
      </w:tr>
      <w:tr w:rsidR="00F10D61" w:rsidRPr="007911E8" w:rsidTr="00A9127B">
        <w:trPr>
          <w:trHeight w:val="20"/>
        </w:trPr>
        <w:tc>
          <w:tcPr>
            <w:tcW w:w="596" w:type="pct"/>
            <w:shd w:val="clear" w:color="auto" w:fill="auto"/>
            <w:hideMark/>
          </w:tcPr>
          <w:p w:rsidR="00F10D61" w:rsidRPr="007911E8" w:rsidRDefault="00F10D61" w:rsidP="00884D25">
            <w:r w:rsidRPr="007911E8">
              <w:t>Ж-1</w:t>
            </w:r>
          </w:p>
        </w:tc>
        <w:tc>
          <w:tcPr>
            <w:tcW w:w="1972" w:type="pct"/>
            <w:shd w:val="clear" w:color="auto" w:fill="auto"/>
            <w:hideMark/>
          </w:tcPr>
          <w:p w:rsidR="00F10D61" w:rsidRPr="007911E8" w:rsidRDefault="002F45EA" w:rsidP="00884D25">
            <w:r w:rsidRPr="007911E8">
              <w:t>з</w:t>
            </w:r>
            <w:r w:rsidR="00F10D61" w:rsidRPr="007911E8">
              <w:t>она застройки индивидуальными жилыми домами</w:t>
            </w:r>
          </w:p>
        </w:tc>
        <w:tc>
          <w:tcPr>
            <w:tcW w:w="1361" w:type="pct"/>
            <w:shd w:val="clear" w:color="auto" w:fill="auto"/>
            <w:hideMark/>
          </w:tcPr>
          <w:p w:rsidR="00F10D61" w:rsidRPr="007911E8" w:rsidRDefault="00F10D61" w:rsidP="00884D25">
            <w:r w:rsidRPr="007911E8">
              <w:t>74,01</w:t>
            </w:r>
          </w:p>
        </w:tc>
        <w:tc>
          <w:tcPr>
            <w:tcW w:w="1071" w:type="pct"/>
            <w:shd w:val="clear" w:color="auto" w:fill="auto"/>
            <w:hideMark/>
          </w:tcPr>
          <w:p w:rsidR="00F10D61" w:rsidRPr="007911E8" w:rsidRDefault="00F10D61" w:rsidP="00884D25">
            <w:r w:rsidRPr="007911E8">
              <w:t>87,39</w:t>
            </w:r>
          </w:p>
        </w:tc>
      </w:tr>
      <w:tr w:rsidR="00F10D61" w:rsidRPr="007911E8" w:rsidTr="00A9127B">
        <w:trPr>
          <w:trHeight w:val="20"/>
        </w:trPr>
        <w:tc>
          <w:tcPr>
            <w:tcW w:w="596" w:type="pct"/>
            <w:shd w:val="clear" w:color="auto" w:fill="auto"/>
            <w:hideMark/>
          </w:tcPr>
          <w:p w:rsidR="00F10D61" w:rsidRPr="007911E8" w:rsidRDefault="00F10D61" w:rsidP="00884D25">
            <w:r w:rsidRPr="007911E8">
              <w:t>Ж-2</w:t>
            </w:r>
          </w:p>
        </w:tc>
        <w:tc>
          <w:tcPr>
            <w:tcW w:w="1972" w:type="pct"/>
            <w:shd w:val="clear" w:color="auto" w:fill="auto"/>
            <w:hideMark/>
          </w:tcPr>
          <w:p w:rsidR="00F10D61" w:rsidRPr="007911E8" w:rsidRDefault="002F45EA" w:rsidP="00884D25">
            <w:r w:rsidRPr="007911E8">
              <w:t>з</w:t>
            </w:r>
            <w:r w:rsidR="00F10D61" w:rsidRPr="007911E8">
              <w:t>она застройки малоэтажными жилыми домами</w:t>
            </w:r>
          </w:p>
        </w:tc>
        <w:tc>
          <w:tcPr>
            <w:tcW w:w="1361" w:type="pct"/>
            <w:shd w:val="clear" w:color="auto" w:fill="auto"/>
            <w:hideMark/>
          </w:tcPr>
          <w:p w:rsidR="00F10D61" w:rsidRPr="007911E8" w:rsidRDefault="00F10D61" w:rsidP="00884D25">
            <w:r w:rsidRPr="007911E8">
              <w:t>0,00</w:t>
            </w:r>
          </w:p>
        </w:tc>
        <w:tc>
          <w:tcPr>
            <w:tcW w:w="1071" w:type="pct"/>
            <w:shd w:val="clear" w:color="auto" w:fill="auto"/>
            <w:hideMark/>
          </w:tcPr>
          <w:p w:rsidR="00F10D61" w:rsidRPr="007911E8" w:rsidRDefault="00F10D61" w:rsidP="00884D25">
            <w:r w:rsidRPr="007911E8">
              <w:t>2,43</w:t>
            </w:r>
          </w:p>
        </w:tc>
      </w:tr>
      <w:tr w:rsidR="00F10D61" w:rsidRPr="007911E8" w:rsidTr="00A9127B">
        <w:trPr>
          <w:trHeight w:val="20"/>
        </w:trPr>
        <w:tc>
          <w:tcPr>
            <w:tcW w:w="596" w:type="pct"/>
            <w:shd w:val="clear" w:color="auto" w:fill="auto"/>
            <w:hideMark/>
          </w:tcPr>
          <w:p w:rsidR="00F10D61" w:rsidRPr="007911E8" w:rsidRDefault="00F10D61" w:rsidP="00884D25">
            <w:r w:rsidRPr="007911E8">
              <w:t>Ж-3</w:t>
            </w:r>
          </w:p>
        </w:tc>
        <w:tc>
          <w:tcPr>
            <w:tcW w:w="1972" w:type="pct"/>
            <w:tcBorders>
              <w:bottom w:val="single" w:sz="4" w:space="0" w:color="auto"/>
            </w:tcBorders>
            <w:shd w:val="clear" w:color="auto" w:fill="auto"/>
            <w:hideMark/>
          </w:tcPr>
          <w:p w:rsidR="00F10D61" w:rsidRPr="007911E8" w:rsidRDefault="002F45EA" w:rsidP="00884D25">
            <w:r w:rsidRPr="007911E8">
              <w:t>з</w:t>
            </w:r>
            <w:r w:rsidR="00F10D61" w:rsidRPr="007911E8">
              <w:t xml:space="preserve">она застройки </w:t>
            </w:r>
            <w:proofErr w:type="spellStart"/>
            <w:r w:rsidR="00F10D61" w:rsidRPr="007911E8">
              <w:t>среднеэтажными</w:t>
            </w:r>
            <w:proofErr w:type="spellEnd"/>
            <w:r w:rsidR="00F10D61" w:rsidRPr="007911E8">
              <w:t xml:space="preserve"> жилыми домами</w:t>
            </w:r>
          </w:p>
        </w:tc>
        <w:tc>
          <w:tcPr>
            <w:tcW w:w="1361" w:type="pct"/>
            <w:shd w:val="clear" w:color="auto" w:fill="auto"/>
            <w:hideMark/>
          </w:tcPr>
          <w:p w:rsidR="00F10D61" w:rsidRPr="007911E8" w:rsidRDefault="00F10D61" w:rsidP="00884D25">
            <w:r w:rsidRPr="007911E8">
              <w:t>4,75</w:t>
            </w:r>
          </w:p>
        </w:tc>
        <w:tc>
          <w:tcPr>
            <w:tcW w:w="1071" w:type="pct"/>
            <w:shd w:val="clear" w:color="auto" w:fill="auto"/>
            <w:hideMark/>
          </w:tcPr>
          <w:p w:rsidR="00F10D61" w:rsidRPr="007911E8" w:rsidRDefault="00F10D61" w:rsidP="00884D25">
            <w:r w:rsidRPr="007911E8">
              <w:t>4,75</w:t>
            </w:r>
          </w:p>
        </w:tc>
      </w:tr>
      <w:tr w:rsidR="00F10D61" w:rsidRPr="007911E8" w:rsidTr="00A9127B">
        <w:trPr>
          <w:trHeight w:val="20"/>
        </w:trPr>
        <w:tc>
          <w:tcPr>
            <w:tcW w:w="596" w:type="pct"/>
            <w:tcBorders>
              <w:right w:val="nil"/>
            </w:tcBorders>
            <w:shd w:val="clear" w:color="auto" w:fill="auto"/>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Общественно-деловые зоны</w:t>
            </w:r>
            <w:r w:rsidR="002F45EA" w:rsidRPr="007911E8">
              <w:rPr>
                <w:bCs/>
              </w:rPr>
              <w:t>, всего, в том числе:</w:t>
            </w:r>
          </w:p>
        </w:tc>
        <w:tc>
          <w:tcPr>
            <w:tcW w:w="1361" w:type="pct"/>
            <w:shd w:val="clear" w:color="auto" w:fill="auto"/>
            <w:hideMark/>
          </w:tcPr>
          <w:p w:rsidR="00F10D61" w:rsidRPr="007911E8" w:rsidRDefault="00F10D61" w:rsidP="00884D25">
            <w:r w:rsidRPr="007911E8">
              <w:t>6,68</w:t>
            </w:r>
          </w:p>
        </w:tc>
        <w:tc>
          <w:tcPr>
            <w:tcW w:w="1071" w:type="pct"/>
            <w:shd w:val="clear" w:color="auto" w:fill="auto"/>
            <w:hideMark/>
          </w:tcPr>
          <w:p w:rsidR="00F10D61" w:rsidRPr="007911E8" w:rsidRDefault="00F10D61" w:rsidP="00884D25">
            <w:r w:rsidRPr="007911E8">
              <w:t>8,53</w:t>
            </w:r>
          </w:p>
        </w:tc>
      </w:tr>
      <w:tr w:rsidR="00F10D61" w:rsidRPr="007911E8" w:rsidTr="00A9127B">
        <w:trPr>
          <w:trHeight w:val="20"/>
        </w:trPr>
        <w:tc>
          <w:tcPr>
            <w:tcW w:w="596" w:type="pct"/>
            <w:shd w:val="clear" w:color="auto" w:fill="auto"/>
            <w:hideMark/>
          </w:tcPr>
          <w:p w:rsidR="00F10D61" w:rsidRPr="007911E8" w:rsidRDefault="00F10D61" w:rsidP="00884D25">
            <w:r w:rsidRPr="007911E8">
              <w:t>О-1</w:t>
            </w:r>
          </w:p>
        </w:tc>
        <w:tc>
          <w:tcPr>
            <w:tcW w:w="1972" w:type="pct"/>
            <w:shd w:val="clear" w:color="auto" w:fill="auto"/>
            <w:hideMark/>
          </w:tcPr>
          <w:p w:rsidR="00F10D61" w:rsidRPr="007911E8" w:rsidRDefault="002F45EA" w:rsidP="00884D25">
            <w:r w:rsidRPr="007911E8">
              <w:t>з</w:t>
            </w:r>
            <w:r w:rsidR="00F10D61" w:rsidRPr="007911E8">
              <w:t>она размещения объектов социального и коммунально-бытового назначения</w:t>
            </w:r>
          </w:p>
        </w:tc>
        <w:tc>
          <w:tcPr>
            <w:tcW w:w="1361" w:type="pct"/>
            <w:shd w:val="clear" w:color="auto" w:fill="auto"/>
            <w:hideMark/>
          </w:tcPr>
          <w:p w:rsidR="00F10D61" w:rsidRPr="007911E8" w:rsidRDefault="00F10D61" w:rsidP="00884D25">
            <w:r w:rsidRPr="007911E8">
              <w:t>5,38</w:t>
            </w:r>
          </w:p>
        </w:tc>
        <w:tc>
          <w:tcPr>
            <w:tcW w:w="1071" w:type="pct"/>
            <w:shd w:val="clear" w:color="auto" w:fill="auto"/>
            <w:hideMark/>
          </w:tcPr>
          <w:p w:rsidR="00F10D61" w:rsidRPr="007911E8" w:rsidRDefault="00F10D61" w:rsidP="00884D25">
            <w:r w:rsidRPr="007911E8">
              <w:t>6,94</w:t>
            </w:r>
          </w:p>
        </w:tc>
      </w:tr>
      <w:tr w:rsidR="00F10D61" w:rsidRPr="007911E8" w:rsidTr="00A9127B">
        <w:trPr>
          <w:trHeight w:val="20"/>
        </w:trPr>
        <w:tc>
          <w:tcPr>
            <w:tcW w:w="596" w:type="pct"/>
            <w:shd w:val="clear" w:color="auto" w:fill="auto"/>
            <w:hideMark/>
          </w:tcPr>
          <w:p w:rsidR="00F10D61" w:rsidRPr="007911E8" w:rsidRDefault="00F10D61" w:rsidP="00884D25">
            <w:r w:rsidRPr="007911E8">
              <w:t>О-2</w:t>
            </w:r>
          </w:p>
        </w:tc>
        <w:tc>
          <w:tcPr>
            <w:tcW w:w="1972" w:type="pct"/>
            <w:shd w:val="clear" w:color="auto" w:fill="auto"/>
            <w:hideMark/>
          </w:tcPr>
          <w:p w:rsidR="00F10D61" w:rsidRPr="007911E8" w:rsidRDefault="002F45EA" w:rsidP="00884D25">
            <w:r w:rsidRPr="007911E8">
              <w:t>з</w:t>
            </w:r>
            <w:r w:rsidR="00F10D61" w:rsidRPr="007911E8">
              <w:t>она размещения объектов делового, общественного и коммерческого назначения</w:t>
            </w:r>
          </w:p>
        </w:tc>
        <w:tc>
          <w:tcPr>
            <w:tcW w:w="1361" w:type="pct"/>
            <w:shd w:val="clear" w:color="auto" w:fill="auto"/>
            <w:hideMark/>
          </w:tcPr>
          <w:p w:rsidR="00F10D61" w:rsidRPr="007911E8" w:rsidRDefault="00F10D61" w:rsidP="00884D25">
            <w:r w:rsidRPr="007911E8">
              <w:t>0,54</w:t>
            </w:r>
          </w:p>
        </w:tc>
        <w:tc>
          <w:tcPr>
            <w:tcW w:w="1071" w:type="pct"/>
            <w:shd w:val="clear" w:color="auto" w:fill="auto"/>
            <w:hideMark/>
          </w:tcPr>
          <w:p w:rsidR="00F10D61" w:rsidRPr="007911E8" w:rsidRDefault="00F10D61" w:rsidP="00884D25">
            <w:r w:rsidRPr="007911E8">
              <w:t>0,83</w:t>
            </w:r>
          </w:p>
        </w:tc>
      </w:tr>
      <w:tr w:rsidR="00F10D61" w:rsidRPr="007911E8" w:rsidTr="00A9127B">
        <w:trPr>
          <w:trHeight w:val="20"/>
        </w:trPr>
        <w:tc>
          <w:tcPr>
            <w:tcW w:w="596" w:type="pct"/>
            <w:shd w:val="clear" w:color="auto" w:fill="auto"/>
            <w:hideMark/>
          </w:tcPr>
          <w:p w:rsidR="00F10D61" w:rsidRPr="007911E8" w:rsidRDefault="00F10D61" w:rsidP="00884D25">
            <w:r w:rsidRPr="007911E8">
              <w:t>О-3</w:t>
            </w:r>
          </w:p>
        </w:tc>
        <w:tc>
          <w:tcPr>
            <w:tcW w:w="1972" w:type="pct"/>
            <w:tcBorders>
              <w:bottom w:val="single" w:sz="4" w:space="0" w:color="auto"/>
            </w:tcBorders>
            <w:shd w:val="clear" w:color="auto" w:fill="auto"/>
            <w:hideMark/>
          </w:tcPr>
          <w:p w:rsidR="00F10D61" w:rsidRPr="007911E8" w:rsidRDefault="002F45EA" w:rsidP="00884D25">
            <w:r w:rsidRPr="007911E8">
              <w:t>з</w:t>
            </w:r>
            <w:r w:rsidR="00F10D61" w:rsidRPr="007911E8">
              <w:t>она религиозного использования</w:t>
            </w:r>
          </w:p>
        </w:tc>
        <w:tc>
          <w:tcPr>
            <w:tcW w:w="1361" w:type="pct"/>
            <w:shd w:val="clear" w:color="auto" w:fill="auto"/>
            <w:hideMark/>
          </w:tcPr>
          <w:p w:rsidR="00F10D61" w:rsidRPr="007911E8" w:rsidRDefault="00F10D61" w:rsidP="00884D25">
            <w:r w:rsidRPr="007911E8">
              <w:t>0,77</w:t>
            </w:r>
          </w:p>
        </w:tc>
        <w:tc>
          <w:tcPr>
            <w:tcW w:w="1071" w:type="pct"/>
            <w:shd w:val="clear" w:color="auto" w:fill="auto"/>
            <w:hideMark/>
          </w:tcPr>
          <w:p w:rsidR="00F10D61" w:rsidRPr="007911E8" w:rsidRDefault="00F10D61" w:rsidP="00884D25">
            <w:r w:rsidRPr="007911E8">
              <w:t>0,77</w:t>
            </w:r>
          </w:p>
        </w:tc>
      </w:tr>
      <w:tr w:rsidR="00F10D61" w:rsidRPr="007911E8" w:rsidTr="00A9127B">
        <w:trPr>
          <w:trHeight w:val="20"/>
        </w:trPr>
        <w:tc>
          <w:tcPr>
            <w:tcW w:w="596" w:type="pct"/>
            <w:tcBorders>
              <w:right w:val="nil"/>
            </w:tcBorders>
            <w:shd w:val="clear" w:color="auto" w:fill="auto"/>
            <w:noWrap/>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Производственные зоны</w:t>
            </w:r>
            <w:r w:rsidR="002F45EA" w:rsidRPr="007911E8">
              <w:rPr>
                <w:bCs/>
              </w:rPr>
              <w:t>, всего, в том числе:</w:t>
            </w:r>
          </w:p>
        </w:tc>
        <w:tc>
          <w:tcPr>
            <w:tcW w:w="1361" w:type="pct"/>
            <w:shd w:val="clear" w:color="auto" w:fill="auto"/>
            <w:hideMark/>
          </w:tcPr>
          <w:p w:rsidR="00F10D61" w:rsidRPr="007911E8" w:rsidRDefault="00F10D61" w:rsidP="00884D25">
            <w:r w:rsidRPr="007911E8">
              <w:t>2,60</w:t>
            </w:r>
          </w:p>
        </w:tc>
        <w:tc>
          <w:tcPr>
            <w:tcW w:w="1071" w:type="pct"/>
            <w:shd w:val="clear" w:color="auto" w:fill="auto"/>
            <w:hideMark/>
          </w:tcPr>
          <w:p w:rsidR="00F10D61" w:rsidRPr="007911E8" w:rsidRDefault="00F10D61" w:rsidP="00884D25">
            <w:r w:rsidRPr="007911E8">
              <w:t>8,30</w:t>
            </w:r>
          </w:p>
        </w:tc>
      </w:tr>
      <w:tr w:rsidR="00F10D61" w:rsidRPr="007911E8" w:rsidTr="00A9127B">
        <w:trPr>
          <w:trHeight w:val="20"/>
        </w:trPr>
        <w:tc>
          <w:tcPr>
            <w:tcW w:w="596" w:type="pct"/>
            <w:shd w:val="clear" w:color="auto" w:fill="auto"/>
            <w:hideMark/>
          </w:tcPr>
          <w:p w:rsidR="00F10D61" w:rsidRPr="007911E8" w:rsidRDefault="00F10D61" w:rsidP="00884D25">
            <w:r w:rsidRPr="007911E8">
              <w:t>К</w:t>
            </w:r>
          </w:p>
        </w:tc>
        <w:tc>
          <w:tcPr>
            <w:tcW w:w="1972" w:type="pct"/>
            <w:tcBorders>
              <w:bottom w:val="single" w:sz="4" w:space="0" w:color="auto"/>
            </w:tcBorders>
            <w:shd w:val="clear" w:color="auto" w:fill="auto"/>
            <w:hideMark/>
          </w:tcPr>
          <w:p w:rsidR="00F10D61" w:rsidRPr="007911E8" w:rsidRDefault="002F45EA" w:rsidP="00884D25">
            <w:r w:rsidRPr="007911E8">
              <w:t>к</w:t>
            </w:r>
            <w:r w:rsidR="00F10D61" w:rsidRPr="007911E8">
              <w:t>оммунально-складская зона</w:t>
            </w:r>
          </w:p>
        </w:tc>
        <w:tc>
          <w:tcPr>
            <w:tcW w:w="1361" w:type="pct"/>
            <w:shd w:val="clear" w:color="auto" w:fill="auto"/>
            <w:hideMark/>
          </w:tcPr>
          <w:p w:rsidR="00F10D61" w:rsidRPr="007911E8" w:rsidRDefault="00F10D61" w:rsidP="00884D25">
            <w:r w:rsidRPr="007911E8">
              <w:t>2,60</w:t>
            </w:r>
          </w:p>
        </w:tc>
        <w:tc>
          <w:tcPr>
            <w:tcW w:w="1071" w:type="pct"/>
            <w:shd w:val="clear" w:color="auto" w:fill="auto"/>
            <w:hideMark/>
          </w:tcPr>
          <w:p w:rsidR="00F10D61" w:rsidRPr="007911E8" w:rsidRDefault="00F10D61" w:rsidP="00884D25">
            <w:r w:rsidRPr="007911E8">
              <w:t>8,30</w:t>
            </w:r>
          </w:p>
        </w:tc>
      </w:tr>
      <w:tr w:rsidR="00F10D61" w:rsidRPr="007911E8" w:rsidTr="00A9127B">
        <w:trPr>
          <w:trHeight w:val="20"/>
        </w:trPr>
        <w:tc>
          <w:tcPr>
            <w:tcW w:w="596" w:type="pct"/>
            <w:tcBorders>
              <w:right w:val="nil"/>
            </w:tcBorders>
            <w:shd w:val="clear" w:color="auto" w:fill="auto"/>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 xml:space="preserve">Зоны </w:t>
            </w:r>
            <w:r w:rsidR="002F45EA" w:rsidRPr="007911E8">
              <w:rPr>
                <w:bCs/>
              </w:rPr>
              <w:t xml:space="preserve">объектов </w:t>
            </w:r>
            <w:r w:rsidRPr="007911E8">
              <w:rPr>
                <w:bCs/>
              </w:rPr>
              <w:t>инженерной и транспортной инфраструктуры</w:t>
            </w:r>
            <w:r w:rsidR="002F45EA" w:rsidRPr="007911E8">
              <w:rPr>
                <w:bCs/>
              </w:rPr>
              <w:t>, всего, в том числе:</w:t>
            </w:r>
          </w:p>
        </w:tc>
        <w:tc>
          <w:tcPr>
            <w:tcW w:w="1361" w:type="pct"/>
            <w:shd w:val="clear" w:color="auto" w:fill="auto"/>
            <w:hideMark/>
          </w:tcPr>
          <w:p w:rsidR="00F10D61" w:rsidRPr="007911E8" w:rsidRDefault="00F10D61" w:rsidP="00884D25">
            <w:r w:rsidRPr="007911E8">
              <w:t>1,69</w:t>
            </w:r>
          </w:p>
        </w:tc>
        <w:tc>
          <w:tcPr>
            <w:tcW w:w="1071" w:type="pct"/>
            <w:shd w:val="clear" w:color="auto" w:fill="auto"/>
            <w:hideMark/>
          </w:tcPr>
          <w:p w:rsidR="00F10D61" w:rsidRPr="007911E8" w:rsidRDefault="00F10D61" w:rsidP="00884D25">
            <w:r w:rsidRPr="007911E8">
              <w:t>2,74</w:t>
            </w:r>
          </w:p>
        </w:tc>
      </w:tr>
      <w:tr w:rsidR="00F10D61" w:rsidRPr="007911E8" w:rsidTr="00A9127B">
        <w:trPr>
          <w:trHeight w:val="20"/>
        </w:trPr>
        <w:tc>
          <w:tcPr>
            <w:tcW w:w="596" w:type="pct"/>
            <w:shd w:val="clear" w:color="auto" w:fill="auto"/>
            <w:hideMark/>
          </w:tcPr>
          <w:p w:rsidR="00F10D61" w:rsidRPr="007911E8" w:rsidRDefault="00F10D61" w:rsidP="00884D25">
            <w:r w:rsidRPr="007911E8">
              <w:t>Т-1</w:t>
            </w:r>
          </w:p>
        </w:tc>
        <w:tc>
          <w:tcPr>
            <w:tcW w:w="1972" w:type="pct"/>
            <w:shd w:val="clear" w:color="auto" w:fill="auto"/>
            <w:hideMark/>
          </w:tcPr>
          <w:p w:rsidR="00F10D61" w:rsidRPr="007911E8" w:rsidRDefault="002F45EA" w:rsidP="00884D25">
            <w:r w:rsidRPr="007911E8">
              <w:t>з</w:t>
            </w:r>
            <w:r w:rsidR="00F10D61" w:rsidRPr="007911E8">
              <w:t>она объектов транспортной инфраструктуры</w:t>
            </w:r>
          </w:p>
        </w:tc>
        <w:tc>
          <w:tcPr>
            <w:tcW w:w="1361" w:type="pct"/>
            <w:shd w:val="clear" w:color="auto" w:fill="auto"/>
            <w:hideMark/>
          </w:tcPr>
          <w:p w:rsidR="00F10D61" w:rsidRPr="007911E8" w:rsidRDefault="00F10D61" w:rsidP="00884D25">
            <w:r w:rsidRPr="007911E8">
              <w:t>1,69</w:t>
            </w:r>
          </w:p>
        </w:tc>
        <w:tc>
          <w:tcPr>
            <w:tcW w:w="1071" w:type="pct"/>
            <w:shd w:val="clear" w:color="auto" w:fill="auto"/>
            <w:hideMark/>
          </w:tcPr>
          <w:p w:rsidR="00F10D61" w:rsidRPr="007911E8" w:rsidRDefault="00F10D61" w:rsidP="00884D25">
            <w:r w:rsidRPr="007911E8">
              <w:t>1,69</w:t>
            </w:r>
          </w:p>
        </w:tc>
      </w:tr>
      <w:tr w:rsidR="00F10D61" w:rsidRPr="007911E8" w:rsidTr="00A9127B">
        <w:trPr>
          <w:trHeight w:val="20"/>
        </w:trPr>
        <w:tc>
          <w:tcPr>
            <w:tcW w:w="596" w:type="pct"/>
            <w:shd w:val="clear" w:color="auto" w:fill="auto"/>
            <w:hideMark/>
          </w:tcPr>
          <w:p w:rsidR="00F10D61" w:rsidRPr="007911E8" w:rsidRDefault="00F10D61" w:rsidP="00884D25">
            <w:r w:rsidRPr="007911E8">
              <w:t>И-1</w:t>
            </w:r>
          </w:p>
        </w:tc>
        <w:tc>
          <w:tcPr>
            <w:tcW w:w="1972" w:type="pct"/>
            <w:tcBorders>
              <w:bottom w:val="single" w:sz="4" w:space="0" w:color="auto"/>
            </w:tcBorders>
            <w:shd w:val="clear" w:color="auto" w:fill="auto"/>
            <w:hideMark/>
          </w:tcPr>
          <w:p w:rsidR="00F10D61" w:rsidRPr="007911E8" w:rsidRDefault="002F45EA" w:rsidP="00884D25">
            <w:r w:rsidRPr="007911E8">
              <w:t>з</w:t>
            </w:r>
            <w:r w:rsidR="00F10D61" w:rsidRPr="007911E8">
              <w:t>она объектов инженерной инфраструктуры</w:t>
            </w:r>
          </w:p>
        </w:tc>
        <w:tc>
          <w:tcPr>
            <w:tcW w:w="1361" w:type="pct"/>
            <w:shd w:val="clear" w:color="auto" w:fill="auto"/>
            <w:hideMark/>
          </w:tcPr>
          <w:p w:rsidR="00F10D61" w:rsidRPr="007911E8" w:rsidRDefault="00F10D61" w:rsidP="00884D25">
            <w:r w:rsidRPr="007911E8">
              <w:t>0,00</w:t>
            </w:r>
          </w:p>
        </w:tc>
        <w:tc>
          <w:tcPr>
            <w:tcW w:w="1071" w:type="pct"/>
            <w:shd w:val="clear" w:color="auto" w:fill="auto"/>
            <w:hideMark/>
          </w:tcPr>
          <w:p w:rsidR="00F10D61" w:rsidRPr="007911E8" w:rsidRDefault="00F10D61" w:rsidP="00884D25">
            <w:r w:rsidRPr="007911E8">
              <w:t>1,04</w:t>
            </w:r>
          </w:p>
        </w:tc>
      </w:tr>
      <w:tr w:rsidR="00F10D61" w:rsidRPr="007911E8" w:rsidTr="00A9127B">
        <w:trPr>
          <w:trHeight w:val="20"/>
        </w:trPr>
        <w:tc>
          <w:tcPr>
            <w:tcW w:w="596" w:type="pct"/>
            <w:tcBorders>
              <w:right w:val="nil"/>
            </w:tcBorders>
            <w:shd w:val="clear" w:color="auto" w:fill="auto"/>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Рекреационные зоны</w:t>
            </w:r>
            <w:r w:rsidR="002F45EA" w:rsidRPr="007911E8">
              <w:rPr>
                <w:bCs/>
              </w:rPr>
              <w:t>, всего, в том числе:</w:t>
            </w:r>
          </w:p>
        </w:tc>
        <w:tc>
          <w:tcPr>
            <w:tcW w:w="1361" w:type="pct"/>
            <w:shd w:val="clear" w:color="auto" w:fill="auto"/>
            <w:hideMark/>
          </w:tcPr>
          <w:p w:rsidR="00F10D61" w:rsidRPr="007911E8" w:rsidRDefault="00F10D61" w:rsidP="00884D25">
            <w:r w:rsidRPr="007911E8">
              <w:t>4,46</w:t>
            </w:r>
          </w:p>
        </w:tc>
        <w:tc>
          <w:tcPr>
            <w:tcW w:w="1071" w:type="pct"/>
            <w:shd w:val="clear" w:color="auto" w:fill="auto"/>
            <w:hideMark/>
          </w:tcPr>
          <w:p w:rsidR="00F10D61" w:rsidRPr="007911E8" w:rsidRDefault="00F10D61" w:rsidP="00884D25">
            <w:r w:rsidRPr="007911E8">
              <w:t>6,57</w:t>
            </w:r>
          </w:p>
        </w:tc>
      </w:tr>
      <w:tr w:rsidR="00F10D61" w:rsidRPr="007911E8" w:rsidTr="00A9127B">
        <w:trPr>
          <w:trHeight w:val="20"/>
        </w:trPr>
        <w:tc>
          <w:tcPr>
            <w:tcW w:w="596" w:type="pct"/>
            <w:shd w:val="clear" w:color="auto" w:fill="auto"/>
            <w:hideMark/>
          </w:tcPr>
          <w:p w:rsidR="00F10D61" w:rsidRPr="007911E8" w:rsidRDefault="00F10D61" w:rsidP="00884D25">
            <w:r w:rsidRPr="007911E8">
              <w:t>Р-1</w:t>
            </w:r>
          </w:p>
        </w:tc>
        <w:tc>
          <w:tcPr>
            <w:tcW w:w="1972" w:type="pct"/>
            <w:shd w:val="clear" w:color="auto" w:fill="auto"/>
            <w:hideMark/>
          </w:tcPr>
          <w:p w:rsidR="00F10D61" w:rsidRPr="007911E8" w:rsidRDefault="002F45EA" w:rsidP="00884D25">
            <w:r w:rsidRPr="007911E8">
              <w:t>з</w:t>
            </w:r>
            <w:r w:rsidR="00F10D61" w:rsidRPr="007911E8">
              <w:t>она зелёных насаждений общего пользования</w:t>
            </w:r>
          </w:p>
        </w:tc>
        <w:tc>
          <w:tcPr>
            <w:tcW w:w="1361" w:type="pct"/>
            <w:shd w:val="clear" w:color="auto" w:fill="auto"/>
            <w:hideMark/>
          </w:tcPr>
          <w:p w:rsidR="00F10D61" w:rsidRPr="007911E8" w:rsidRDefault="00F10D61" w:rsidP="00884D25">
            <w:r w:rsidRPr="007911E8">
              <w:t>4,46</w:t>
            </w:r>
          </w:p>
        </w:tc>
        <w:tc>
          <w:tcPr>
            <w:tcW w:w="1071" w:type="pct"/>
            <w:shd w:val="clear" w:color="auto" w:fill="auto"/>
            <w:hideMark/>
          </w:tcPr>
          <w:p w:rsidR="00F10D61" w:rsidRPr="007911E8" w:rsidRDefault="00F10D61" w:rsidP="00884D25">
            <w:r w:rsidRPr="007911E8">
              <w:t>4,46</w:t>
            </w:r>
          </w:p>
        </w:tc>
      </w:tr>
      <w:tr w:rsidR="00F10D61" w:rsidRPr="007911E8" w:rsidTr="00A9127B">
        <w:trPr>
          <w:trHeight w:val="20"/>
        </w:trPr>
        <w:tc>
          <w:tcPr>
            <w:tcW w:w="596" w:type="pct"/>
            <w:shd w:val="clear" w:color="auto" w:fill="auto"/>
          </w:tcPr>
          <w:p w:rsidR="00F10D61" w:rsidRPr="007911E8" w:rsidRDefault="00F10D61" w:rsidP="00884D25">
            <w:r w:rsidRPr="007911E8">
              <w:t>Р-2</w:t>
            </w:r>
          </w:p>
        </w:tc>
        <w:tc>
          <w:tcPr>
            <w:tcW w:w="1972" w:type="pct"/>
            <w:tcBorders>
              <w:bottom w:val="single" w:sz="4" w:space="0" w:color="auto"/>
            </w:tcBorders>
            <w:shd w:val="clear" w:color="auto" w:fill="auto"/>
          </w:tcPr>
          <w:p w:rsidR="00F10D61" w:rsidRPr="007911E8" w:rsidRDefault="002F45EA" w:rsidP="00884D25">
            <w:r w:rsidRPr="007911E8">
              <w:t>з</w:t>
            </w:r>
            <w:r w:rsidR="00F10D61" w:rsidRPr="007911E8">
              <w:t>она рекреационных объектов</w:t>
            </w:r>
          </w:p>
        </w:tc>
        <w:tc>
          <w:tcPr>
            <w:tcW w:w="1361" w:type="pct"/>
            <w:shd w:val="clear" w:color="auto" w:fill="auto"/>
          </w:tcPr>
          <w:p w:rsidR="00F10D61" w:rsidRPr="007911E8" w:rsidRDefault="00F10D61" w:rsidP="00884D25">
            <w:r w:rsidRPr="007911E8">
              <w:t>0,00</w:t>
            </w:r>
          </w:p>
        </w:tc>
        <w:tc>
          <w:tcPr>
            <w:tcW w:w="1071" w:type="pct"/>
            <w:shd w:val="clear" w:color="auto" w:fill="auto"/>
          </w:tcPr>
          <w:p w:rsidR="00F10D61" w:rsidRPr="007911E8" w:rsidRDefault="00FF2060" w:rsidP="00884D25">
            <w:r w:rsidRPr="007911E8">
              <w:t>2,11</w:t>
            </w:r>
          </w:p>
        </w:tc>
      </w:tr>
      <w:tr w:rsidR="00F10D61" w:rsidRPr="007911E8" w:rsidTr="00A9127B">
        <w:trPr>
          <w:trHeight w:val="20"/>
        </w:trPr>
        <w:tc>
          <w:tcPr>
            <w:tcW w:w="596" w:type="pct"/>
            <w:tcBorders>
              <w:right w:val="nil"/>
            </w:tcBorders>
            <w:shd w:val="clear" w:color="auto" w:fill="auto"/>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Зоны сельскохозяйственного использования</w:t>
            </w:r>
            <w:r w:rsidR="002F45EA" w:rsidRPr="007911E8">
              <w:rPr>
                <w:bCs/>
              </w:rPr>
              <w:t>, всего, в том числе:</w:t>
            </w:r>
          </w:p>
        </w:tc>
        <w:tc>
          <w:tcPr>
            <w:tcW w:w="1361" w:type="pct"/>
            <w:shd w:val="clear" w:color="auto" w:fill="auto"/>
            <w:hideMark/>
          </w:tcPr>
          <w:p w:rsidR="00F10D61" w:rsidRPr="007911E8" w:rsidRDefault="00F10D61" w:rsidP="00884D25">
            <w:r w:rsidRPr="007911E8">
              <w:t>24,40</w:t>
            </w:r>
          </w:p>
        </w:tc>
        <w:tc>
          <w:tcPr>
            <w:tcW w:w="1071" w:type="pct"/>
            <w:shd w:val="clear" w:color="auto" w:fill="auto"/>
            <w:hideMark/>
          </w:tcPr>
          <w:p w:rsidR="00F10D61" w:rsidRPr="007911E8" w:rsidRDefault="00F10D61" w:rsidP="00884D25">
            <w:r w:rsidRPr="007911E8">
              <w:t>0,00</w:t>
            </w:r>
          </w:p>
        </w:tc>
      </w:tr>
      <w:tr w:rsidR="00F10D61" w:rsidRPr="007911E8" w:rsidTr="00A9127B">
        <w:trPr>
          <w:trHeight w:val="20"/>
        </w:trPr>
        <w:tc>
          <w:tcPr>
            <w:tcW w:w="596" w:type="pct"/>
            <w:shd w:val="clear" w:color="auto" w:fill="auto"/>
            <w:hideMark/>
          </w:tcPr>
          <w:p w:rsidR="00F10D61" w:rsidRPr="007911E8" w:rsidRDefault="00F10D61" w:rsidP="00884D25">
            <w:r w:rsidRPr="007911E8">
              <w:t>СХ-3</w:t>
            </w:r>
          </w:p>
        </w:tc>
        <w:tc>
          <w:tcPr>
            <w:tcW w:w="1972" w:type="pct"/>
            <w:tcBorders>
              <w:bottom w:val="single" w:sz="4" w:space="0" w:color="auto"/>
            </w:tcBorders>
            <w:shd w:val="clear" w:color="auto" w:fill="auto"/>
            <w:hideMark/>
          </w:tcPr>
          <w:p w:rsidR="00F10D61"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F10D61" w:rsidRPr="007911E8" w:rsidRDefault="00F10D61" w:rsidP="00884D25">
            <w:r w:rsidRPr="007911E8">
              <w:t>24,40</w:t>
            </w:r>
          </w:p>
        </w:tc>
        <w:tc>
          <w:tcPr>
            <w:tcW w:w="1071" w:type="pct"/>
            <w:shd w:val="clear" w:color="auto" w:fill="auto"/>
            <w:hideMark/>
          </w:tcPr>
          <w:p w:rsidR="00F10D61" w:rsidRPr="007911E8" w:rsidRDefault="00F10D61" w:rsidP="00884D25">
            <w:r w:rsidRPr="007911E8">
              <w:t>0,00</w:t>
            </w:r>
          </w:p>
        </w:tc>
      </w:tr>
      <w:tr w:rsidR="00F10D61" w:rsidRPr="007911E8" w:rsidTr="00A9127B">
        <w:trPr>
          <w:trHeight w:val="20"/>
        </w:trPr>
        <w:tc>
          <w:tcPr>
            <w:tcW w:w="596" w:type="pct"/>
            <w:tcBorders>
              <w:right w:val="nil"/>
            </w:tcBorders>
            <w:shd w:val="clear" w:color="auto" w:fill="auto"/>
            <w:hideMark/>
          </w:tcPr>
          <w:p w:rsidR="00F10D61" w:rsidRPr="007911E8" w:rsidRDefault="00F10D61" w:rsidP="00884D25"/>
        </w:tc>
        <w:tc>
          <w:tcPr>
            <w:tcW w:w="1972" w:type="pct"/>
            <w:tcBorders>
              <w:left w:val="nil"/>
            </w:tcBorders>
            <w:shd w:val="clear" w:color="auto" w:fill="auto"/>
            <w:hideMark/>
          </w:tcPr>
          <w:p w:rsidR="00F10D61" w:rsidRPr="007911E8" w:rsidRDefault="00F10D61" w:rsidP="00884D25">
            <w:pPr>
              <w:rPr>
                <w:bCs/>
              </w:rPr>
            </w:pPr>
            <w:r w:rsidRPr="007911E8">
              <w:rPr>
                <w:bCs/>
              </w:rPr>
              <w:t>Зоны специального назначения</w:t>
            </w:r>
            <w:r w:rsidR="002F45EA" w:rsidRPr="007911E8">
              <w:rPr>
                <w:bCs/>
              </w:rPr>
              <w:t>, всего, в том числе:</w:t>
            </w:r>
          </w:p>
        </w:tc>
        <w:tc>
          <w:tcPr>
            <w:tcW w:w="1361" w:type="pct"/>
            <w:shd w:val="clear" w:color="auto" w:fill="auto"/>
            <w:hideMark/>
          </w:tcPr>
          <w:p w:rsidR="00F10D61" w:rsidRPr="007911E8" w:rsidRDefault="00F10D61" w:rsidP="00884D25">
            <w:r w:rsidRPr="007911E8">
              <w:t>1,00</w:t>
            </w:r>
          </w:p>
        </w:tc>
        <w:tc>
          <w:tcPr>
            <w:tcW w:w="1071" w:type="pct"/>
            <w:shd w:val="clear" w:color="auto" w:fill="auto"/>
            <w:hideMark/>
          </w:tcPr>
          <w:p w:rsidR="00F10D61" w:rsidRPr="007911E8" w:rsidRDefault="00F10D61" w:rsidP="00884D25">
            <w:r w:rsidRPr="007911E8">
              <w:t>1,00</w:t>
            </w:r>
          </w:p>
        </w:tc>
      </w:tr>
      <w:tr w:rsidR="00F10D61" w:rsidRPr="007911E8" w:rsidTr="00A9127B">
        <w:trPr>
          <w:trHeight w:val="20"/>
        </w:trPr>
        <w:tc>
          <w:tcPr>
            <w:tcW w:w="596" w:type="pct"/>
            <w:shd w:val="clear" w:color="auto" w:fill="auto"/>
            <w:hideMark/>
          </w:tcPr>
          <w:p w:rsidR="00F10D61" w:rsidRPr="007911E8" w:rsidRDefault="00F10D61" w:rsidP="00884D25">
            <w:r w:rsidRPr="007911E8">
              <w:t>С-2</w:t>
            </w:r>
          </w:p>
        </w:tc>
        <w:tc>
          <w:tcPr>
            <w:tcW w:w="1972" w:type="pct"/>
            <w:shd w:val="clear" w:color="auto" w:fill="auto"/>
            <w:hideMark/>
          </w:tcPr>
          <w:p w:rsidR="00F10D61" w:rsidRPr="007911E8" w:rsidRDefault="002F45EA" w:rsidP="00884D25">
            <w:r w:rsidRPr="007911E8">
              <w:t>з</w:t>
            </w:r>
            <w:r w:rsidR="00F10D61" w:rsidRPr="007911E8">
              <w:t>она зелёных насаждений специального назначения</w:t>
            </w:r>
          </w:p>
        </w:tc>
        <w:tc>
          <w:tcPr>
            <w:tcW w:w="1361" w:type="pct"/>
            <w:shd w:val="clear" w:color="auto" w:fill="auto"/>
            <w:hideMark/>
          </w:tcPr>
          <w:p w:rsidR="00F10D61" w:rsidRPr="007911E8" w:rsidRDefault="00F10D61" w:rsidP="00884D25">
            <w:r w:rsidRPr="007911E8">
              <w:t>1,00</w:t>
            </w:r>
          </w:p>
        </w:tc>
        <w:tc>
          <w:tcPr>
            <w:tcW w:w="1071" w:type="pct"/>
            <w:shd w:val="clear" w:color="auto" w:fill="auto"/>
            <w:hideMark/>
          </w:tcPr>
          <w:p w:rsidR="00F10D61" w:rsidRPr="007911E8" w:rsidRDefault="00F10D61" w:rsidP="00884D25">
            <w:r w:rsidRPr="007911E8">
              <w:t>1,00</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Краснофлотское</w:t>
            </w:r>
          </w:p>
        </w:tc>
        <w:tc>
          <w:tcPr>
            <w:tcW w:w="1361" w:type="pct"/>
            <w:shd w:val="clear" w:color="auto" w:fill="auto"/>
            <w:noWrap/>
            <w:hideMark/>
          </w:tcPr>
          <w:p w:rsidR="00A9127B" w:rsidRPr="007911E8" w:rsidRDefault="00A9127B" w:rsidP="00884D25">
            <w:r w:rsidRPr="007911E8">
              <w:t>70,99</w:t>
            </w:r>
          </w:p>
        </w:tc>
        <w:tc>
          <w:tcPr>
            <w:tcW w:w="1071" w:type="pct"/>
            <w:shd w:val="clear" w:color="auto" w:fill="auto"/>
            <w:noWrap/>
            <w:hideMark/>
          </w:tcPr>
          <w:p w:rsidR="00A9127B" w:rsidRPr="007911E8" w:rsidRDefault="00A9127B" w:rsidP="00884D25">
            <w:r w:rsidRPr="007911E8">
              <w:t>70,99</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2F45E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44,94</w:t>
            </w:r>
          </w:p>
        </w:tc>
        <w:tc>
          <w:tcPr>
            <w:tcW w:w="1071" w:type="pct"/>
            <w:shd w:val="clear" w:color="auto" w:fill="auto"/>
            <w:hideMark/>
          </w:tcPr>
          <w:p w:rsidR="00A736EC" w:rsidRPr="007911E8" w:rsidRDefault="00A736EC" w:rsidP="00884D25">
            <w:pPr>
              <w:rPr>
                <w:bCs/>
              </w:rPr>
            </w:pPr>
            <w:r w:rsidRPr="007911E8">
              <w:rPr>
                <w:bCs/>
              </w:rPr>
              <w:t>47,25</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tcBorders>
              <w:bottom w:val="single" w:sz="4" w:space="0" w:color="auto"/>
            </w:tcBorders>
            <w:shd w:val="clear" w:color="auto" w:fill="auto"/>
            <w:hideMark/>
          </w:tcPr>
          <w:p w:rsidR="00A736EC" w:rsidRPr="007911E8" w:rsidRDefault="002F45EA"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44,94</w:t>
            </w:r>
          </w:p>
        </w:tc>
        <w:tc>
          <w:tcPr>
            <w:tcW w:w="1071" w:type="pct"/>
            <w:shd w:val="clear" w:color="auto" w:fill="auto"/>
            <w:hideMark/>
          </w:tcPr>
          <w:p w:rsidR="00A736EC" w:rsidRPr="007911E8" w:rsidRDefault="00A736EC" w:rsidP="00884D25">
            <w:r w:rsidRPr="007911E8">
              <w:t>47,25</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2F45E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0,00</w:t>
            </w:r>
          </w:p>
        </w:tc>
        <w:tc>
          <w:tcPr>
            <w:tcW w:w="1071" w:type="pct"/>
            <w:shd w:val="clear" w:color="auto" w:fill="auto"/>
            <w:hideMark/>
          </w:tcPr>
          <w:p w:rsidR="00A736EC" w:rsidRPr="007911E8" w:rsidRDefault="00A736EC" w:rsidP="00884D25">
            <w:pPr>
              <w:rPr>
                <w:bCs/>
              </w:rPr>
            </w:pPr>
            <w:r w:rsidRPr="007911E8">
              <w:rPr>
                <w:bCs/>
              </w:rPr>
              <w:t>0,33</w:t>
            </w:r>
          </w:p>
        </w:tc>
      </w:tr>
      <w:tr w:rsidR="00A736EC" w:rsidRPr="007911E8" w:rsidTr="00A9127B">
        <w:trPr>
          <w:trHeight w:val="20"/>
        </w:trPr>
        <w:tc>
          <w:tcPr>
            <w:tcW w:w="596" w:type="pct"/>
            <w:shd w:val="clear" w:color="auto" w:fill="auto"/>
            <w:hideMark/>
          </w:tcPr>
          <w:p w:rsidR="00A736EC" w:rsidRPr="007911E8" w:rsidRDefault="00A736EC" w:rsidP="00884D25">
            <w:r w:rsidRPr="007911E8">
              <w:t>О-2</w:t>
            </w:r>
          </w:p>
        </w:tc>
        <w:tc>
          <w:tcPr>
            <w:tcW w:w="1972" w:type="pct"/>
            <w:tcBorders>
              <w:bottom w:val="single" w:sz="4" w:space="0" w:color="auto"/>
            </w:tcBorders>
            <w:shd w:val="clear" w:color="auto" w:fill="auto"/>
            <w:hideMark/>
          </w:tcPr>
          <w:p w:rsidR="00A736EC" w:rsidRPr="007911E8" w:rsidRDefault="002F45EA" w:rsidP="00884D25">
            <w:r w:rsidRPr="007911E8">
              <w:t>з</w:t>
            </w:r>
            <w:r w:rsidR="00A736EC" w:rsidRPr="007911E8">
              <w:t>она размещения объектов делового, общественного и коммерческого назначения</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0,33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w:t>
            </w:r>
            <w:r w:rsidR="002F45EA" w:rsidRPr="007911E8">
              <w:rPr>
                <w:bCs/>
              </w:rPr>
              <w:t xml:space="preserve"> объектов</w:t>
            </w:r>
            <w:r w:rsidRPr="007911E8">
              <w:rPr>
                <w:bCs/>
              </w:rPr>
              <w:t xml:space="preserve"> инженерной и транспортной инфраструктуры</w:t>
            </w:r>
            <w:r w:rsidR="002F45E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2,00</w:t>
            </w:r>
          </w:p>
        </w:tc>
        <w:tc>
          <w:tcPr>
            <w:tcW w:w="1071" w:type="pct"/>
            <w:shd w:val="clear" w:color="auto" w:fill="auto"/>
            <w:hideMark/>
          </w:tcPr>
          <w:p w:rsidR="00A736EC" w:rsidRPr="007911E8" w:rsidRDefault="00A736EC" w:rsidP="00884D25">
            <w:pPr>
              <w:rPr>
                <w:bCs/>
              </w:rPr>
            </w:pPr>
            <w:r w:rsidRPr="007911E8">
              <w:rPr>
                <w:bCs/>
              </w:rPr>
              <w:t>2,00</w:t>
            </w:r>
          </w:p>
        </w:tc>
      </w:tr>
      <w:tr w:rsidR="00A736EC" w:rsidRPr="007911E8" w:rsidTr="00A9127B">
        <w:trPr>
          <w:trHeight w:val="20"/>
        </w:trPr>
        <w:tc>
          <w:tcPr>
            <w:tcW w:w="596" w:type="pct"/>
            <w:shd w:val="clear" w:color="auto" w:fill="auto"/>
            <w:hideMark/>
          </w:tcPr>
          <w:p w:rsidR="00A736EC" w:rsidRPr="007911E8" w:rsidRDefault="00A736EC" w:rsidP="00884D25">
            <w:r w:rsidRPr="007911E8">
              <w:t>Т-1</w:t>
            </w:r>
          </w:p>
        </w:tc>
        <w:tc>
          <w:tcPr>
            <w:tcW w:w="1972" w:type="pct"/>
            <w:shd w:val="clear" w:color="auto" w:fill="auto"/>
            <w:hideMark/>
          </w:tcPr>
          <w:p w:rsidR="00A736EC" w:rsidRPr="007911E8" w:rsidRDefault="002F45EA" w:rsidP="00884D25">
            <w:r w:rsidRPr="007911E8">
              <w:t>з</w:t>
            </w:r>
            <w:r w:rsidR="00A736EC" w:rsidRPr="007911E8">
              <w:t>она объектов транспортной инфраструктуры</w:t>
            </w:r>
          </w:p>
        </w:tc>
        <w:tc>
          <w:tcPr>
            <w:tcW w:w="1361" w:type="pct"/>
            <w:shd w:val="clear" w:color="auto" w:fill="auto"/>
            <w:hideMark/>
          </w:tcPr>
          <w:p w:rsidR="00A736EC" w:rsidRPr="007911E8" w:rsidRDefault="00A736EC" w:rsidP="00884D25">
            <w:r w:rsidRPr="007911E8">
              <w:t>1,91</w:t>
            </w:r>
          </w:p>
        </w:tc>
        <w:tc>
          <w:tcPr>
            <w:tcW w:w="1071" w:type="pct"/>
            <w:shd w:val="clear" w:color="auto" w:fill="auto"/>
            <w:hideMark/>
          </w:tcPr>
          <w:p w:rsidR="00A736EC" w:rsidRPr="007911E8" w:rsidRDefault="00A736EC" w:rsidP="00884D25">
            <w:r w:rsidRPr="007911E8">
              <w:t>1,91</w:t>
            </w:r>
          </w:p>
        </w:tc>
      </w:tr>
      <w:tr w:rsidR="00A736EC" w:rsidRPr="007911E8" w:rsidTr="00A9127B">
        <w:trPr>
          <w:trHeight w:val="20"/>
        </w:trPr>
        <w:tc>
          <w:tcPr>
            <w:tcW w:w="596" w:type="pct"/>
            <w:shd w:val="clear" w:color="auto" w:fill="auto"/>
            <w:hideMark/>
          </w:tcPr>
          <w:p w:rsidR="00A736EC" w:rsidRPr="007911E8" w:rsidRDefault="00A736EC" w:rsidP="00884D25">
            <w:r w:rsidRPr="007911E8">
              <w:t>И-1</w:t>
            </w:r>
          </w:p>
        </w:tc>
        <w:tc>
          <w:tcPr>
            <w:tcW w:w="1972" w:type="pct"/>
            <w:tcBorders>
              <w:bottom w:val="single" w:sz="4" w:space="0" w:color="auto"/>
            </w:tcBorders>
            <w:shd w:val="clear" w:color="auto" w:fill="auto"/>
            <w:hideMark/>
          </w:tcPr>
          <w:p w:rsidR="00A736EC" w:rsidRPr="007911E8" w:rsidRDefault="002F45EA" w:rsidP="00884D25">
            <w:r w:rsidRPr="007911E8">
              <w:t>з</w:t>
            </w:r>
            <w:r w:rsidR="00A736EC" w:rsidRPr="007911E8">
              <w:t>она объектов инженерной инфраструктуры</w:t>
            </w:r>
          </w:p>
        </w:tc>
        <w:tc>
          <w:tcPr>
            <w:tcW w:w="1361" w:type="pct"/>
            <w:shd w:val="clear" w:color="auto" w:fill="auto"/>
            <w:hideMark/>
          </w:tcPr>
          <w:p w:rsidR="00A736EC" w:rsidRPr="007911E8" w:rsidRDefault="00A736EC" w:rsidP="00884D25">
            <w:r w:rsidRPr="007911E8">
              <w:t>0,09</w:t>
            </w:r>
          </w:p>
        </w:tc>
        <w:tc>
          <w:tcPr>
            <w:tcW w:w="1071" w:type="pct"/>
            <w:shd w:val="clear" w:color="auto" w:fill="auto"/>
            <w:hideMark/>
          </w:tcPr>
          <w:p w:rsidR="00A736EC" w:rsidRPr="007911E8" w:rsidRDefault="00A736EC" w:rsidP="00884D25">
            <w:r w:rsidRPr="007911E8">
              <w:t>0,09</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2F45E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12,90</w:t>
            </w:r>
          </w:p>
        </w:tc>
        <w:tc>
          <w:tcPr>
            <w:tcW w:w="1071" w:type="pct"/>
            <w:shd w:val="clear" w:color="auto" w:fill="auto"/>
            <w:hideMark/>
          </w:tcPr>
          <w:p w:rsidR="00A736EC" w:rsidRPr="007911E8" w:rsidRDefault="00A736EC" w:rsidP="00884D25">
            <w:pPr>
              <w:rPr>
                <w:bCs/>
              </w:rPr>
            </w:pPr>
            <w:r w:rsidRPr="007911E8">
              <w:rPr>
                <w:bCs/>
              </w:rPr>
              <w:t>12,90</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shd w:val="clear" w:color="auto" w:fill="auto"/>
            <w:hideMark/>
          </w:tcPr>
          <w:p w:rsidR="00A736EC" w:rsidRPr="007911E8" w:rsidRDefault="002F45EA"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10,83</w:t>
            </w:r>
          </w:p>
        </w:tc>
        <w:tc>
          <w:tcPr>
            <w:tcW w:w="1071" w:type="pct"/>
            <w:shd w:val="clear" w:color="auto" w:fill="auto"/>
            <w:hideMark/>
          </w:tcPr>
          <w:p w:rsidR="00A736EC" w:rsidRPr="007911E8" w:rsidRDefault="00A736EC" w:rsidP="00884D25">
            <w:r w:rsidRPr="007911E8">
              <w:t>8,76</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shd w:val="clear" w:color="auto" w:fill="auto"/>
            <w:hideMark/>
          </w:tcPr>
          <w:p w:rsidR="00A736EC" w:rsidRPr="007911E8" w:rsidRDefault="002F45EA"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2,07</w:t>
            </w:r>
          </w:p>
        </w:tc>
        <w:tc>
          <w:tcPr>
            <w:tcW w:w="1071" w:type="pct"/>
            <w:shd w:val="clear" w:color="auto" w:fill="auto"/>
            <w:hideMark/>
          </w:tcPr>
          <w:p w:rsidR="00A736EC" w:rsidRPr="007911E8" w:rsidRDefault="00A736EC" w:rsidP="00884D25">
            <w:r w:rsidRPr="007911E8">
              <w:t>2,07</w:t>
            </w:r>
          </w:p>
        </w:tc>
      </w:tr>
      <w:tr w:rsidR="00A736EC" w:rsidRPr="007911E8" w:rsidTr="00A9127B">
        <w:trPr>
          <w:trHeight w:val="20"/>
        </w:trPr>
        <w:tc>
          <w:tcPr>
            <w:tcW w:w="596" w:type="pct"/>
            <w:shd w:val="clear" w:color="auto" w:fill="auto"/>
            <w:hideMark/>
          </w:tcPr>
          <w:p w:rsidR="00A736EC" w:rsidRPr="007911E8" w:rsidRDefault="00A736EC" w:rsidP="00884D25">
            <w:r w:rsidRPr="007911E8">
              <w:t>Р-4</w:t>
            </w:r>
          </w:p>
        </w:tc>
        <w:tc>
          <w:tcPr>
            <w:tcW w:w="1972" w:type="pct"/>
            <w:tcBorders>
              <w:bottom w:val="single" w:sz="4" w:space="0" w:color="auto"/>
            </w:tcBorders>
            <w:shd w:val="clear" w:color="auto" w:fill="auto"/>
            <w:hideMark/>
          </w:tcPr>
          <w:p w:rsidR="00A736EC" w:rsidRPr="007911E8" w:rsidRDefault="002F45EA" w:rsidP="00884D25">
            <w:r w:rsidRPr="007911E8">
              <w:t>з</w:t>
            </w:r>
            <w:r w:rsidR="00A736EC" w:rsidRPr="007911E8">
              <w:t>она пляжей</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2,07</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сельскохозяйственного использования</w:t>
            </w:r>
            <w:r w:rsidR="002F45E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11,14</w:t>
            </w:r>
          </w:p>
        </w:tc>
        <w:tc>
          <w:tcPr>
            <w:tcW w:w="1071" w:type="pct"/>
            <w:shd w:val="clear" w:color="auto" w:fill="auto"/>
            <w:hideMark/>
          </w:tcPr>
          <w:p w:rsidR="00A736EC" w:rsidRPr="007911E8" w:rsidRDefault="00A736EC" w:rsidP="00884D25">
            <w:pPr>
              <w:rPr>
                <w:bCs/>
              </w:rPr>
            </w:pPr>
            <w:r w:rsidRPr="007911E8">
              <w:rPr>
                <w:bCs/>
              </w:rPr>
              <w:t>8,50</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A736EC" w:rsidRPr="007911E8" w:rsidRDefault="00A736EC" w:rsidP="00884D25">
            <w:r w:rsidRPr="007911E8">
              <w:t>11,14</w:t>
            </w:r>
          </w:p>
        </w:tc>
        <w:tc>
          <w:tcPr>
            <w:tcW w:w="1071" w:type="pct"/>
            <w:shd w:val="clear" w:color="auto" w:fill="auto"/>
            <w:hideMark/>
          </w:tcPr>
          <w:p w:rsidR="00A736EC" w:rsidRPr="007911E8" w:rsidRDefault="00A736EC" w:rsidP="00884D25">
            <w:r w:rsidRPr="007911E8">
              <w:t>8,50</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Лужки</w:t>
            </w:r>
          </w:p>
        </w:tc>
        <w:tc>
          <w:tcPr>
            <w:tcW w:w="1361" w:type="pct"/>
            <w:shd w:val="clear" w:color="auto" w:fill="auto"/>
            <w:noWrap/>
            <w:hideMark/>
          </w:tcPr>
          <w:p w:rsidR="00A9127B" w:rsidRPr="007911E8" w:rsidRDefault="00A9127B" w:rsidP="00884D25">
            <w:r w:rsidRPr="007911E8">
              <w:t>85,32</w:t>
            </w:r>
          </w:p>
        </w:tc>
        <w:tc>
          <w:tcPr>
            <w:tcW w:w="1071" w:type="pct"/>
            <w:shd w:val="clear" w:color="auto" w:fill="auto"/>
            <w:noWrap/>
            <w:hideMark/>
          </w:tcPr>
          <w:p w:rsidR="00A9127B" w:rsidRPr="007911E8" w:rsidRDefault="00A9127B" w:rsidP="00884D25">
            <w:r w:rsidRPr="007911E8">
              <w:t>85,32</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2F45EA" w:rsidRPr="007911E8">
              <w:rPr>
                <w:bCs/>
              </w:rPr>
              <w:t>, всего, в том числе:</w:t>
            </w:r>
          </w:p>
        </w:tc>
        <w:tc>
          <w:tcPr>
            <w:tcW w:w="1361" w:type="pct"/>
            <w:shd w:val="clear" w:color="auto" w:fill="auto"/>
            <w:hideMark/>
          </w:tcPr>
          <w:p w:rsidR="00A736EC" w:rsidRPr="007911E8" w:rsidRDefault="00A736EC" w:rsidP="00884D25">
            <w:r w:rsidRPr="007911E8">
              <w:t>50,81</w:t>
            </w:r>
          </w:p>
        </w:tc>
        <w:tc>
          <w:tcPr>
            <w:tcW w:w="1071" w:type="pct"/>
            <w:shd w:val="clear" w:color="auto" w:fill="auto"/>
            <w:hideMark/>
          </w:tcPr>
          <w:p w:rsidR="00A736EC" w:rsidRPr="007911E8" w:rsidRDefault="00A736EC" w:rsidP="00884D25">
            <w:r w:rsidRPr="007911E8">
              <w:t>57,51</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shd w:val="clear" w:color="auto" w:fill="auto"/>
            <w:hideMark/>
          </w:tcPr>
          <w:p w:rsidR="00A736EC" w:rsidRPr="007911E8" w:rsidRDefault="002F45EA"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50,13</w:t>
            </w:r>
          </w:p>
        </w:tc>
        <w:tc>
          <w:tcPr>
            <w:tcW w:w="1071" w:type="pct"/>
            <w:shd w:val="clear" w:color="auto" w:fill="auto"/>
            <w:hideMark/>
          </w:tcPr>
          <w:p w:rsidR="00A736EC" w:rsidRPr="007911E8" w:rsidRDefault="00A736EC" w:rsidP="00884D25">
            <w:r w:rsidRPr="007911E8">
              <w:t>56,83</w:t>
            </w:r>
          </w:p>
        </w:tc>
      </w:tr>
      <w:tr w:rsidR="00A736EC" w:rsidRPr="007911E8" w:rsidTr="00A9127B">
        <w:trPr>
          <w:trHeight w:val="20"/>
        </w:trPr>
        <w:tc>
          <w:tcPr>
            <w:tcW w:w="596" w:type="pct"/>
            <w:shd w:val="clear" w:color="auto" w:fill="auto"/>
            <w:hideMark/>
          </w:tcPr>
          <w:p w:rsidR="00A736EC" w:rsidRPr="007911E8" w:rsidRDefault="00A736EC" w:rsidP="00884D25">
            <w:r w:rsidRPr="007911E8">
              <w:t>Ж-2</w:t>
            </w:r>
          </w:p>
        </w:tc>
        <w:tc>
          <w:tcPr>
            <w:tcW w:w="1972" w:type="pct"/>
            <w:tcBorders>
              <w:bottom w:val="single" w:sz="4" w:space="0" w:color="auto"/>
            </w:tcBorders>
            <w:shd w:val="clear" w:color="auto" w:fill="auto"/>
            <w:hideMark/>
          </w:tcPr>
          <w:p w:rsidR="00A736EC" w:rsidRPr="007911E8" w:rsidRDefault="002F45EA" w:rsidP="00884D25">
            <w:r w:rsidRPr="007911E8">
              <w:t>з</w:t>
            </w:r>
            <w:r w:rsidR="00A736EC" w:rsidRPr="007911E8">
              <w:t>она застройки малоэтажными жилыми домами</w:t>
            </w:r>
          </w:p>
        </w:tc>
        <w:tc>
          <w:tcPr>
            <w:tcW w:w="1361" w:type="pct"/>
            <w:shd w:val="clear" w:color="auto" w:fill="auto"/>
            <w:hideMark/>
          </w:tcPr>
          <w:p w:rsidR="00A736EC" w:rsidRPr="007911E8" w:rsidRDefault="00A736EC" w:rsidP="00884D25">
            <w:r w:rsidRPr="007911E8">
              <w:t>0,68</w:t>
            </w:r>
          </w:p>
        </w:tc>
        <w:tc>
          <w:tcPr>
            <w:tcW w:w="1071" w:type="pct"/>
            <w:shd w:val="clear" w:color="auto" w:fill="auto"/>
            <w:hideMark/>
          </w:tcPr>
          <w:p w:rsidR="00A736EC" w:rsidRPr="007911E8" w:rsidRDefault="00A736EC" w:rsidP="00884D25">
            <w:r w:rsidRPr="007911E8">
              <w:t>0,68</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2F45EA" w:rsidRPr="007911E8">
              <w:rPr>
                <w:bCs/>
              </w:rPr>
              <w:t>, всего, в том числе:</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1,84</w:t>
            </w:r>
          </w:p>
        </w:tc>
      </w:tr>
      <w:tr w:rsidR="00A736EC" w:rsidRPr="007911E8" w:rsidTr="00A9127B">
        <w:trPr>
          <w:trHeight w:val="20"/>
        </w:trPr>
        <w:tc>
          <w:tcPr>
            <w:tcW w:w="596" w:type="pct"/>
            <w:shd w:val="clear" w:color="auto" w:fill="auto"/>
            <w:hideMark/>
          </w:tcPr>
          <w:p w:rsidR="00A736EC" w:rsidRPr="007911E8" w:rsidRDefault="00A736EC" w:rsidP="00884D25">
            <w:r w:rsidRPr="007911E8">
              <w:t>О-1</w:t>
            </w:r>
          </w:p>
        </w:tc>
        <w:tc>
          <w:tcPr>
            <w:tcW w:w="1972" w:type="pct"/>
            <w:tcBorders>
              <w:bottom w:val="single" w:sz="4" w:space="0" w:color="auto"/>
            </w:tcBorders>
            <w:shd w:val="clear" w:color="auto" w:fill="auto"/>
            <w:hideMark/>
          </w:tcPr>
          <w:p w:rsidR="00A736EC" w:rsidRPr="007911E8" w:rsidRDefault="002F45EA" w:rsidP="00884D25">
            <w:r w:rsidRPr="007911E8">
              <w:t>з</w:t>
            </w:r>
            <w:r w:rsidR="00A736EC" w:rsidRPr="007911E8">
              <w:t>она размещения объектов социального и коммунально-бытового назначения</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1,84</w:t>
            </w:r>
          </w:p>
        </w:tc>
      </w:tr>
      <w:tr w:rsidR="00A736EC" w:rsidRPr="007911E8" w:rsidTr="00A9127B">
        <w:trPr>
          <w:trHeight w:val="20"/>
        </w:trPr>
        <w:tc>
          <w:tcPr>
            <w:tcW w:w="596" w:type="pct"/>
            <w:tcBorders>
              <w:right w:val="nil"/>
            </w:tcBorders>
            <w:shd w:val="clear" w:color="auto" w:fill="auto"/>
            <w:noWrap/>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Производственные зоны</w:t>
            </w:r>
            <w:r w:rsidR="002F45EA" w:rsidRPr="007911E8">
              <w:rPr>
                <w:bCs/>
              </w:rPr>
              <w:t>, всего, в том числе:</w:t>
            </w:r>
          </w:p>
        </w:tc>
        <w:tc>
          <w:tcPr>
            <w:tcW w:w="1361" w:type="pct"/>
            <w:shd w:val="clear" w:color="auto" w:fill="auto"/>
            <w:noWrap/>
            <w:hideMark/>
          </w:tcPr>
          <w:p w:rsidR="00A736EC" w:rsidRPr="007911E8" w:rsidRDefault="00A736EC" w:rsidP="00884D25">
            <w:r w:rsidRPr="007911E8">
              <w:t>0,49</w:t>
            </w:r>
          </w:p>
        </w:tc>
        <w:tc>
          <w:tcPr>
            <w:tcW w:w="1071" w:type="pct"/>
            <w:shd w:val="clear" w:color="auto" w:fill="auto"/>
            <w:noWrap/>
            <w:hideMark/>
          </w:tcPr>
          <w:p w:rsidR="00A736EC" w:rsidRPr="007911E8" w:rsidRDefault="00A736EC" w:rsidP="00884D25">
            <w:r w:rsidRPr="007911E8">
              <w:t>0,49</w:t>
            </w:r>
          </w:p>
        </w:tc>
      </w:tr>
      <w:tr w:rsidR="00A736EC" w:rsidRPr="007911E8" w:rsidTr="00A9127B">
        <w:trPr>
          <w:trHeight w:val="20"/>
        </w:trPr>
        <w:tc>
          <w:tcPr>
            <w:tcW w:w="596" w:type="pct"/>
            <w:shd w:val="clear" w:color="auto" w:fill="auto"/>
            <w:hideMark/>
          </w:tcPr>
          <w:p w:rsidR="00A736EC" w:rsidRPr="007911E8" w:rsidRDefault="00A736EC" w:rsidP="00884D25">
            <w:r w:rsidRPr="007911E8">
              <w:lastRenderedPageBreak/>
              <w:t>П-5</w:t>
            </w:r>
          </w:p>
        </w:tc>
        <w:tc>
          <w:tcPr>
            <w:tcW w:w="1972" w:type="pct"/>
            <w:tcBorders>
              <w:bottom w:val="single" w:sz="4" w:space="0" w:color="auto"/>
            </w:tcBorders>
            <w:shd w:val="clear" w:color="auto" w:fill="auto"/>
            <w:hideMark/>
          </w:tcPr>
          <w:p w:rsidR="00A736EC" w:rsidRPr="007911E8" w:rsidRDefault="0068419A" w:rsidP="00884D25">
            <w:r w:rsidRPr="007911E8">
              <w:t>з</w:t>
            </w:r>
            <w:r w:rsidR="00A736EC" w:rsidRPr="007911E8">
              <w:t>она размещения производственных объектов V класса опасности</w:t>
            </w:r>
          </w:p>
        </w:tc>
        <w:tc>
          <w:tcPr>
            <w:tcW w:w="1361" w:type="pct"/>
            <w:shd w:val="clear" w:color="auto" w:fill="auto"/>
            <w:hideMark/>
          </w:tcPr>
          <w:p w:rsidR="00A736EC" w:rsidRPr="007911E8" w:rsidRDefault="00A736EC" w:rsidP="00884D25">
            <w:r w:rsidRPr="007911E8">
              <w:t>0,49</w:t>
            </w:r>
          </w:p>
        </w:tc>
        <w:tc>
          <w:tcPr>
            <w:tcW w:w="1071" w:type="pct"/>
            <w:shd w:val="clear" w:color="auto" w:fill="auto"/>
            <w:hideMark/>
          </w:tcPr>
          <w:p w:rsidR="00A736EC" w:rsidRPr="007911E8" w:rsidRDefault="00A736EC" w:rsidP="00884D25">
            <w:r w:rsidRPr="007911E8">
              <w:t>0,49</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w:t>
            </w:r>
            <w:r w:rsidR="0068419A" w:rsidRPr="007911E8">
              <w:rPr>
                <w:bCs/>
              </w:rPr>
              <w:t xml:space="preserve"> объектов</w:t>
            </w:r>
            <w:r w:rsidRPr="007911E8">
              <w:rPr>
                <w:bCs/>
              </w:rPr>
              <w:t xml:space="preserve"> инженерной и транспортной инфраструктуры</w:t>
            </w:r>
            <w:r w:rsidR="0068419A" w:rsidRPr="007911E8">
              <w:rPr>
                <w:bCs/>
              </w:rPr>
              <w:t>, всего, в том числе:</w:t>
            </w:r>
          </w:p>
        </w:tc>
        <w:tc>
          <w:tcPr>
            <w:tcW w:w="1361" w:type="pct"/>
            <w:shd w:val="clear" w:color="auto" w:fill="auto"/>
            <w:hideMark/>
          </w:tcPr>
          <w:p w:rsidR="00A736EC" w:rsidRPr="007911E8" w:rsidRDefault="00A736EC" w:rsidP="00884D25">
            <w:r w:rsidRPr="007911E8">
              <w:t>2,24</w:t>
            </w:r>
          </w:p>
        </w:tc>
        <w:tc>
          <w:tcPr>
            <w:tcW w:w="1071" w:type="pct"/>
            <w:shd w:val="clear" w:color="auto" w:fill="auto"/>
            <w:hideMark/>
          </w:tcPr>
          <w:p w:rsidR="00A736EC" w:rsidRPr="007911E8" w:rsidRDefault="00A736EC" w:rsidP="00884D25">
            <w:r w:rsidRPr="007911E8">
              <w:t>2,96</w:t>
            </w:r>
          </w:p>
        </w:tc>
      </w:tr>
      <w:tr w:rsidR="00A736EC" w:rsidRPr="007911E8" w:rsidTr="00A9127B">
        <w:trPr>
          <w:trHeight w:val="20"/>
        </w:trPr>
        <w:tc>
          <w:tcPr>
            <w:tcW w:w="596" w:type="pct"/>
            <w:shd w:val="clear" w:color="auto" w:fill="auto"/>
            <w:hideMark/>
          </w:tcPr>
          <w:p w:rsidR="00A736EC" w:rsidRPr="007911E8" w:rsidRDefault="00A736EC" w:rsidP="00884D25">
            <w:r w:rsidRPr="007911E8">
              <w:t>Т-1</w:t>
            </w:r>
          </w:p>
        </w:tc>
        <w:tc>
          <w:tcPr>
            <w:tcW w:w="1972" w:type="pct"/>
            <w:shd w:val="clear" w:color="auto" w:fill="auto"/>
            <w:hideMark/>
          </w:tcPr>
          <w:p w:rsidR="00A736EC" w:rsidRPr="007911E8" w:rsidRDefault="0068419A" w:rsidP="00884D25">
            <w:r w:rsidRPr="007911E8">
              <w:t>з</w:t>
            </w:r>
            <w:r w:rsidR="00A736EC" w:rsidRPr="007911E8">
              <w:t>она объектов транспортной инфраструктуры</w:t>
            </w:r>
          </w:p>
        </w:tc>
        <w:tc>
          <w:tcPr>
            <w:tcW w:w="1361" w:type="pct"/>
            <w:shd w:val="clear" w:color="auto" w:fill="auto"/>
            <w:hideMark/>
          </w:tcPr>
          <w:p w:rsidR="00A736EC" w:rsidRPr="007911E8" w:rsidRDefault="00A736EC" w:rsidP="00884D25">
            <w:r w:rsidRPr="007911E8">
              <w:t>1,96</w:t>
            </w:r>
          </w:p>
        </w:tc>
        <w:tc>
          <w:tcPr>
            <w:tcW w:w="1071" w:type="pct"/>
            <w:shd w:val="clear" w:color="auto" w:fill="auto"/>
            <w:hideMark/>
          </w:tcPr>
          <w:p w:rsidR="00A736EC" w:rsidRPr="007911E8" w:rsidRDefault="00A736EC" w:rsidP="00884D25">
            <w:r w:rsidRPr="007911E8">
              <w:t>1,96</w:t>
            </w:r>
          </w:p>
        </w:tc>
      </w:tr>
      <w:tr w:rsidR="00A736EC" w:rsidRPr="007911E8" w:rsidTr="00A9127B">
        <w:trPr>
          <w:trHeight w:val="20"/>
        </w:trPr>
        <w:tc>
          <w:tcPr>
            <w:tcW w:w="596" w:type="pct"/>
            <w:shd w:val="clear" w:color="auto" w:fill="auto"/>
            <w:hideMark/>
          </w:tcPr>
          <w:p w:rsidR="00A736EC" w:rsidRPr="007911E8" w:rsidRDefault="00A736EC" w:rsidP="00884D25">
            <w:r w:rsidRPr="007911E8">
              <w:t>И-1</w:t>
            </w:r>
          </w:p>
        </w:tc>
        <w:tc>
          <w:tcPr>
            <w:tcW w:w="1972" w:type="pct"/>
            <w:tcBorders>
              <w:bottom w:val="single" w:sz="4" w:space="0" w:color="auto"/>
            </w:tcBorders>
            <w:shd w:val="clear" w:color="auto" w:fill="auto"/>
            <w:hideMark/>
          </w:tcPr>
          <w:p w:rsidR="00A736EC" w:rsidRPr="007911E8" w:rsidRDefault="0068419A" w:rsidP="00884D25">
            <w:r w:rsidRPr="007911E8">
              <w:t>з</w:t>
            </w:r>
            <w:r w:rsidR="00A736EC" w:rsidRPr="007911E8">
              <w:t>она объектов инженерной инфраструктуры</w:t>
            </w:r>
          </w:p>
        </w:tc>
        <w:tc>
          <w:tcPr>
            <w:tcW w:w="1361" w:type="pct"/>
            <w:shd w:val="clear" w:color="auto" w:fill="auto"/>
            <w:hideMark/>
          </w:tcPr>
          <w:p w:rsidR="00A736EC" w:rsidRPr="007911E8" w:rsidRDefault="00A736EC" w:rsidP="00884D25">
            <w:r w:rsidRPr="007911E8">
              <w:t>0,28</w:t>
            </w:r>
          </w:p>
        </w:tc>
        <w:tc>
          <w:tcPr>
            <w:tcW w:w="1071" w:type="pct"/>
            <w:shd w:val="clear" w:color="auto" w:fill="auto"/>
            <w:hideMark/>
          </w:tcPr>
          <w:p w:rsidR="00A736EC" w:rsidRPr="007911E8" w:rsidRDefault="00A736EC" w:rsidP="00884D25">
            <w:r w:rsidRPr="007911E8">
              <w:t>1,00</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68419A" w:rsidRPr="007911E8">
              <w:rPr>
                <w:bCs/>
              </w:rPr>
              <w:t>, всего, в том числе:</w:t>
            </w:r>
          </w:p>
        </w:tc>
        <w:tc>
          <w:tcPr>
            <w:tcW w:w="1361" w:type="pct"/>
            <w:shd w:val="clear" w:color="auto" w:fill="auto"/>
            <w:hideMark/>
          </w:tcPr>
          <w:p w:rsidR="00A736EC" w:rsidRPr="007911E8" w:rsidRDefault="00A736EC" w:rsidP="00884D25">
            <w:r w:rsidRPr="007911E8">
              <w:t>20,46</w:t>
            </w:r>
          </w:p>
        </w:tc>
        <w:tc>
          <w:tcPr>
            <w:tcW w:w="1071" w:type="pct"/>
            <w:shd w:val="clear" w:color="auto" w:fill="auto"/>
            <w:hideMark/>
          </w:tcPr>
          <w:p w:rsidR="00A736EC" w:rsidRPr="007911E8" w:rsidRDefault="00A736EC" w:rsidP="00884D25">
            <w:r w:rsidRPr="007911E8">
              <w:t>17,91</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tcBorders>
              <w:bottom w:val="single" w:sz="4" w:space="0" w:color="auto"/>
            </w:tcBorders>
            <w:shd w:val="clear" w:color="auto" w:fill="auto"/>
            <w:hideMark/>
          </w:tcPr>
          <w:p w:rsidR="00A736EC" w:rsidRPr="007911E8" w:rsidRDefault="0068419A"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20,46</w:t>
            </w:r>
          </w:p>
        </w:tc>
        <w:tc>
          <w:tcPr>
            <w:tcW w:w="1071" w:type="pct"/>
            <w:shd w:val="clear" w:color="auto" w:fill="auto"/>
            <w:hideMark/>
          </w:tcPr>
          <w:p w:rsidR="00A736EC" w:rsidRPr="007911E8" w:rsidRDefault="00A736EC" w:rsidP="00884D25">
            <w:r w:rsidRPr="007911E8">
              <w:t>17,91</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 xml:space="preserve">Зоны сельскохозяйственного </w:t>
            </w:r>
            <w:r w:rsidR="00095E41" w:rsidRPr="007911E8">
              <w:rPr>
                <w:bCs/>
              </w:rPr>
              <w:t>назначения</w:t>
            </w:r>
            <w:r w:rsidR="0068419A" w:rsidRPr="007911E8">
              <w:rPr>
                <w:bCs/>
              </w:rPr>
              <w:t>, всего, в том числе:</w:t>
            </w:r>
          </w:p>
        </w:tc>
        <w:tc>
          <w:tcPr>
            <w:tcW w:w="1361" w:type="pct"/>
            <w:shd w:val="clear" w:color="auto" w:fill="auto"/>
            <w:hideMark/>
          </w:tcPr>
          <w:p w:rsidR="00A736EC" w:rsidRPr="007911E8" w:rsidRDefault="00A736EC" w:rsidP="00884D25">
            <w:r w:rsidRPr="007911E8">
              <w:t>11,32</w:t>
            </w:r>
          </w:p>
        </w:tc>
        <w:tc>
          <w:tcPr>
            <w:tcW w:w="1071" w:type="pct"/>
            <w:shd w:val="clear" w:color="auto" w:fill="auto"/>
            <w:hideMark/>
          </w:tcPr>
          <w:p w:rsidR="00A736EC" w:rsidRPr="007911E8" w:rsidRDefault="00A736EC" w:rsidP="00884D25">
            <w:r w:rsidRPr="007911E8">
              <w:t>4,62</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A736EC" w:rsidRPr="007911E8" w:rsidRDefault="00A736EC" w:rsidP="00884D25">
            <w:r w:rsidRPr="007911E8">
              <w:t>6,70</w:t>
            </w:r>
          </w:p>
        </w:tc>
        <w:tc>
          <w:tcPr>
            <w:tcW w:w="1071" w:type="pct"/>
            <w:shd w:val="clear" w:color="auto" w:fill="auto"/>
            <w:hideMark/>
          </w:tcPr>
          <w:p w:rsidR="00A736EC" w:rsidRPr="007911E8" w:rsidRDefault="00A736EC" w:rsidP="00884D25">
            <w:r w:rsidRPr="007911E8">
              <w:t>0,00</w:t>
            </w:r>
          </w:p>
        </w:tc>
      </w:tr>
      <w:tr w:rsidR="00A736EC" w:rsidRPr="007911E8" w:rsidTr="00A9127B">
        <w:trPr>
          <w:trHeight w:val="20"/>
        </w:trPr>
        <w:tc>
          <w:tcPr>
            <w:tcW w:w="596" w:type="pct"/>
            <w:shd w:val="clear" w:color="auto" w:fill="auto"/>
            <w:hideMark/>
          </w:tcPr>
          <w:p w:rsidR="00A736EC" w:rsidRPr="007911E8" w:rsidRDefault="00A736EC" w:rsidP="00884D25">
            <w:r w:rsidRPr="007911E8">
              <w:t>СХ-4</w:t>
            </w:r>
          </w:p>
        </w:tc>
        <w:tc>
          <w:tcPr>
            <w:tcW w:w="1972" w:type="pct"/>
            <w:shd w:val="clear" w:color="auto" w:fill="auto"/>
            <w:hideMark/>
          </w:tcPr>
          <w:p w:rsidR="00A736EC" w:rsidRPr="007911E8" w:rsidRDefault="00095E41" w:rsidP="00884D25">
            <w:r w:rsidRPr="007911E8">
              <w:t>зона сельскохозяйственного использования</w:t>
            </w:r>
          </w:p>
        </w:tc>
        <w:tc>
          <w:tcPr>
            <w:tcW w:w="1361" w:type="pct"/>
            <w:shd w:val="clear" w:color="auto" w:fill="auto"/>
            <w:hideMark/>
          </w:tcPr>
          <w:p w:rsidR="00A736EC" w:rsidRPr="007911E8" w:rsidRDefault="00A736EC" w:rsidP="00884D25">
            <w:r w:rsidRPr="007911E8">
              <w:t>4,62</w:t>
            </w:r>
          </w:p>
        </w:tc>
        <w:tc>
          <w:tcPr>
            <w:tcW w:w="1071" w:type="pct"/>
            <w:shd w:val="clear" w:color="auto" w:fill="auto"/>
            <w:hideMark/>
          </w:tcPr>
          <w:p w:rsidR="00A736EC" w:rsidRPr="007911E8" w:rsidRDefault="00A736EC" w:rsidP="00884D25">
            <w:r w:rsidRPr="007911E8">
              <w:t>4,62</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w:t>
            </w:r>
            <w:proofErr w:type="spellStart"/>
            <w:r w:rsidR="00A9127B" w:rsidRPr="007911E8">
              <w:t>Малышево</w:t>
            </w:r>
            <w:proofErr w:type="spellEnd"/>
          </w:p>
        </w:tc>
        <w:tc>
          <w:tcPr>
            <w:tcW w:w="1361" w:type="pct"/>
            <w:shd w:val="clear" w:color="auto" w:fill="auto"/>
            <w:noWrap/>
            <w:hideMark/>
          </w:tcPr>
          <w:p w:rsidR="00A9127B" w:rsidRPr="007911E8" w:rsidRDefault="00A9127B" w:rsidP="00884D25">
            <w:r w:rsidRPr="007911E8">
              <w:t>119,95</w:t>
            </w:r>
          </w:p>
        </w:tc>
        <w:tc>
          <w:tcPr>
            <w:tcW w:w="1071" w:type="pct"/>
            <w:shd w:val="clear" w:color="auto" w:fill="auto"/>
            <w:noWrap/>
            <w:hideMark/>
          </w:tcPr>
          <w:p w:rsidR="00A9127B" w:rsidRPr="007911E8" w:rsidRDefault="00A9127B" w:rsidP="00884D25">
            <w:r w:rsidRPr="007911E8">
              <w:t>119,95</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Жилые зоны</w:t>
            </w:r>
            <w:r w:rsidR="0068419A" w:rsidRPr="007911E8">
              <w:rPr>
                <w:bCs/>
              </w:rPr>
              <w:t>, всего, в том числе:</w:t>
            </w:r>
          </w:p>
        </w:tc>
        <w:tc>
          <w:tcPr>
            <w:tcW w:w="1361" w:type="pct"/>
            <w:shd w:val="clear" w:color="auto" w:fill="auto"/>
            <w:hideMark/>
          </w:tcPr>
          <w:p w:rsidR="009D0B8B" w:rsidRPr="007911E8" w:rsidRDefault="009D0B8B" w:rsidP="00884D25">
            <w:r w:rsidRPr="007911E8">
              <w:t>88,26</w:t>
            </w:r>
          </w:p>
        </w:tc>
        <w:tc>
          <w:tcPr>
            <w:tcW w:w="1071" w:type="pct"/>
            <w:shd w:val="clear" w:color="auto" w:fill="auto"/>
            <w:hideMark/>
          </w:tcPr>
          <w:p w:rsidR="009D0B8B" w:rsidRPr="007911E8" w:rsidRDefault="009D0B8B" w:rsidP="00884D25">
            <w:r w:rsidRPr="007911E8">
              <w:t>91,25</w:t>
            </w:r>
          </w:p>
        </w:tc>
      </w:tr>
      <w:tr w:rsidR="009D0B8B" w:rsidRPr="007911E8" w:rsidTr="00A9127B">
        <w:trPr>
          <w:trHeight w:val="20"/>
        </w:trPr>
        <w:tc>
          <w:tcPr>
            <w:tcW w:w="596" w:type="pct"/>
            <w:shd w:val="clear" w:color="auto" w:fill="auto"/>
            <w:hideMark/>
          </w:tcPr>
          <w:p w:rsidR="009D0B8B" w:rsidRPr="007911E8" w:rsidRDefault="009D0B8B" w:rsidP="00884D25">
            <w:r w:rsidRPr="007911E8">
              <w:t>Ж-1</w:t>
            </w:r>
          </w:p>
        </w:tc>
        <w:tc>
          <w:tcPr>
            <w:tcW w:w="1972" w:type="pct"/>
            <w:tcBorders>
              <w:bottom w:val="single" w:sz="4" w:space="0" w:color="auto"/>
            </w:tcBorders>
            <w:shd w:val="clear" w:color="auto" w:fill="auto"/>
            <w:hideMark/>
          </w:tcPr>
          <w:p w:rsidR="009D0B8B" w:rsidRPr="007911E8" w:rsidRDefault="0068419A" w:rsidP="00884D25">
            <w:r w:rsidRPr="007911E8">
              <w:t>з</w:t>
            </w:r>
            <w:r w:rsidR="009D0B8B" w:rsidRPr="007911E8">
              <w:t>она застройки индивидуальными жилыми домами</w:t>
            </w:r>
          </w:p>
        </w:tc>
        <w:tc>
          <w:tcPr>
            <w:tcW w:w="1361" w:type="pct"/>
            <w:shd w:val="clear" w:color="auto" w:fill="auto"/>
            <w:hideMark/>
          </w:tcPr>
          <w:p w:rsidR="009D0B8B" w:rsidRPr="007911E8" w:rsidRDefault="009D0B8B" w:rsidP="00884D25">
            <w:r w:rsidRPr="007911E8">
              <w:t>88,26</w:t>
            </w:r>
          </w:p>
        </w:tc>
        <w:tc>
          <w:tcPr>
            <w:tcW w:w="1071" w:type="pct"/>
            <w:shd w:val="clear" w:color="auto" w:fill="auto"/>
            <w:hideMark/>
          </w:tcPr>
          <w:p w:rsidR="009D0B8B" w:rsidRPr="007911E8" w:rsidRDefault="009D0B8B" w:rsidP="00884D25">
            <w:r w:rsidRPr="007911E8">
              <w:t>91,25</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68419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0,38</w:t>
            </w:r>
          </w:p>
        </w:tc>
        <w:tc>
          <w:tcPr>
            <w:tcW w:w="1071" w:type="pct"/>
            <w:shd w:val="clear" w:color="auto" w:fill="auto"/>
            <w:hideMark/>
          </w:tcPr>
          <w:p w:rsidR="00A736EC" w:rsidRPr="007911E8" w:rsidRDefault="00A736EC" w:rsidP="00884D25">
            <w:pPr>
              <w:rPr>
                <w:bCs/>
              </w:rPr>
            </w:pPr>
            <w:r w:rsidRPr="007911E8">
              <w:rPr>
                <w:bCs/>
              </w:rPr>
              <w:t>2,99</w:t>
            </w:r>
          </w:p>
        </w:tc>
      </w:tr>
      <w:tr w:rsidR="00A736EC" w:rsidRPr="007911E8" w:rsidTr="00A9127B">
        <w:trPr>
          <w:trHeight w:val="20"/>
        </w:trPr>
        <w:tc>
          <w:tcPr>
            <w:tcW w:w="596" w:type="pct"/>
            <w:shd w:val="clear" w:color="auto" w:fill="auto"/>
            <w:hideMark/>
          </w:tcPr>
          <w:p w:rsidR="00A736EC" w:rsidRPr="007911E8" w:rsidRDefault="00A736EC" w:rsidP="00884D25">
            <w:r w:rsidRPr="007911E8">
              <w:t>О-1</w:t>
            </w:r>
          </w:p>
        </w:tc>
        <w:tc>
          <w:tcPr>
            <w:tcW w:w="1972" w:type="pct"/>
            <w:shd w:val="clear" w:color="auto" w:fill="auto"/>
            <w:hideMark/>
          </w:tcPr>
          <w:p w:rsidR="00A736EC" w:rsidRPr="007911E8" w:rsidRDefault="0068419A" w:rsidP="00884D25">
            <w:r w:rsidRPr="007911E8">
              <w:t>з</w:t>
            </w:r>
            <w:r w:rsidR="00A736EC" w:rsidRPr="007911E8">
              <w:t>она размещения объектов социального и коммунально-бытового назначения</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0,21</w:t>
            </w:r>
          </w:p>
        </w:tc>
      </w:tr>
      <w:tr w:rsidR="00A736EC" w:rsidRPr="007911E8" w:rsidTr="00A9127B">
        <w:trPr>
          <w:trHeight w:val="20"/>
        </w:trPr>
        <w:tc>
          <w:tcPr>
            <w:tcW w:w="596" w:type="pct"/>
            <w:shd w:val="clear" w:color="auto" w:fill="auto"/>
            <w:hideMark/>
          </w:tcPr>
          <w:p w:rsidR="00A736EC" w:rsidRPr="007911E8" w:rsidRDefault="00A736EC" w:rsidP="00884D25">
            <w:r w:rsidRPr="007911E8">
              <w:t>О-2</w:t>
            </w:r>
          </w:p>
        </w:tc>
        <w:tc>
          <w:tcPr>
            <w:tcW w:w="1972" w:type="pct"/>
            <w:tcBorders>
              <w:bottom w:val="single" w:sz="4" w:space="0" w:color="auto"/>
            </w:tcBorders>
            <w:shd w:val="clear" w:color="auto" w:fill="auto"/>
            <w:hideMark/>
          </w:tcPr>
          <w:p w:rsidR="00A736EC" w:rsidRPr="007911E8" w:rsidRDefault="0068419A" w:rsidP="00884D25">
            <w:r w:rsidRPr="007911E8">
              <w:t>з</w:t>
            </w:r>
            <w:r w:rsidR="00A736EC" w:rsidRPr="007911E8">
              <w:t>она размещения объектов делового, общественного и коммерческого назначения</w:t>
            </w:r>
          </w:p>
        </w:tc>
        <w:tc>
          <w:tcPr>
            <w:tcW w:w="1361" w:type="pct"/>
            <w:shd w:val="clear" w:color="auto" w:fill="auto"/>
            <w:hideMark/>
          </w:tcPr>
          <w:p w:rsidR="00A736EC" w:rsidRPr="007911E8" w:rsidRDefault="00A736EC" w:rsidP="00884D25">
            <w:r w:rsidRPr="007911E8">
              <w:t>0,38</w:t>
            </w:r>
          </w:p>
        </w:tc>
        <w:tc>
          <w:tcPr>
            <w:tcW w:w="1071" w:type="pct"/>
            <w:shd w:val="clear" w:color="auto" w:fill="auto"/>
            <w:hideMark/>
          </w:tcPr>
          <w:p w:rsidR="00A736EC" w:rsidRPr="007911E8" w:rsidRDefault="00A736EC" w:rsidP="00884D25">
            <w:r w:rsidRPr="007911E8">
              <w:t>2,78</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w:t>
            </w:r>
            <w:r w:rsidR="0068419A" w:rsidRPr="007911E8">
              <w:rPr>
                <w:bCs/>
              </w:rPr>
              <w:t xml:space="preserve"> объектов</w:t>
            </w:r>
            <w:r w:rsidRPr="007911E8">
              <w:rPr>
                <w:bCs/>
              </w:rPr>
              <w:t xml:space="preserve"> инженерной и транспортной инфраструктуры</w:t>
            </w:r>
            <w:r w:rsidR="0068419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2,56</w:t>
            </w:r>
          </w:p>
        </w:tc>
        <w:tc>
          <w:tcPr>
            <w:tcW w:w="1071" w:type="pct"/>
            <w:shd w:val="clear" w:color="auto" w:fill="auto"/>
            <w:hideMark/>
          </w:tcPr>
          <w:p w:rsidR="00A736EC" w:rsidRPr="007911E8" w:rsidRDefault="00A736EC" w:rsidP="00884D25">
            <w:pPr>
              <w:rPr>
                <w:bCs/>
              </w:rPr>
            </w:pPr>
            <w:r w:rsidRPr="007911E8">
              <w:rPr>
                <w:bCs/>
              </w:rPr>
              <w:t>2,56</w:t>
            </w:r>
          </w:p>
        </w:tc>
      </w:tr>
      <w:tr w:rsidR="00A736EC" w:rsidRPr="007911E8" w:rsidTr="00A9127B">
        <w:trPr>
          <w:trHeight w:val="20"/>
        </w:trPr>
        <w:tc>
          <w:tcPr>
            <w:tcW w:w="596" w:type="pct"/>
            <w:shd w:val="clear" w:color="auto" w:fill="auto"/>
            <w:hideMark/>
          </w:tcPr>
          <w:p w:rsidR="00A736EC" w:rsidRPr="007911E8" w:rsidRDefault="00A736EC" w:rsidP="00884D25">
            <w:r w:rsidRPr="007911E8">
              <w:t>Т-1</w:t>
            </w:r>
          </w:p>
        </w:tc>
        <w:tc>
          <w:tcPr>
            <w:tcW w:w="1972" w:type="pct"/>
            <w:tcBorders>
              <w:bottom w:val="single" w:sz="4" w:space="0" w:color="auto"/>
            </w:tcBorders>
            <w:shd w:val="clear" w:color="auto" w:fill="auto"/>
            <w:hideMark/>
          </w:tcPr>
          <w:p w:rsidR="00A736EC" w:rsidRPr="007911E8" w:rsidRDefault="0068419A" w:rsidP="00884D25">
            <w:r w:rsidRPr="007911E8">
              <w:t>з</w:t>
            </w:r>
            <w:r w:rsidR="00A736EC" w:rsidRPr="007911E8">
              <w:t>она объектов транспортной инфраструктуры</w:t>
            </w:r>
          </w:p>
        </w:tc>
        <w:tc>
          <w:tcPr>
            <w:tcW w:w="1361" w:type="pct"/>
            <w:shd w:val="clear" w:color="auto" w:fill="auto"/>
            <w:hideMark/>
          </w:tcPr>
          <w:p w:rsidR="00A736EC" w:rsidRPr="007911E8" w:rsidRDefault="00A736EC" w:rsidP="00884D25">
            <w:r w:rsidRPr="007911E8">
              <w:t>2,56</w:t>
            </w:r>
          </w:p>
        </w:tc>
        <w:tc>
          <w:tcPr>
            <w:tcW w:w="1071" w:type="pct"/>
            <w:shd w:val="clear" w:color="auto" w:fill="auto"/>
            <w:hideMark/>
          </w:tcPr>
          <w:p w:rsidR="00A736EC" w:rsidRPr="007911E8" w:rsidRDefault="00A736EC" w:rsidP="00884D25">
            <w:r w:rsidRPr="007911E8">
              <w:t>2,56</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68419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14,50</w:t>
            </w:r>
          </w:p>
        </w:tc>
        <w:tc>
          <w:tcPr>
            <w:tcW w:w="1071" w:type="pct"/>
            <w:shd w:val="clear" w:color="auto" w:fill="auto"/>
            <w:hideMark/>
          </w:tcPr>
          <w:p w:rsidR="00A736EC" w:rsidRPr="007911E8" w:rsidRDefault="00A736EC" w:rsidP="00884D25">
            <w:pPr>
              <w:rPr>
                <w:bCs/>
              </w:rPr>
            </w:pPr>
            <w:r w:rsidRPr="007911E8">
              <w:rPr>
                <w:bCs/>
              </w:rPr>
              <w:t>14,30</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shd w:val="clear" w:color="auto" w:fill="auto"/>
            <w:hideMark/>
          </w:tcPr>
          <w:p w:rsidR="00A736EC" w:rsidRPr="007911E8" w:rsidRDefault="0068419A"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11,96</w:t>
            </w:r>
          </w:p>
        </w:tc>
        <w:tc>
          <w:tcPr>
            <w:tcW w:w="1071" w:type="pct"/>
            <w:shd w:val="clear" w:color="auto" w:fill="auto"/>
            <w:hideMark/>
          </w:tcPr>
          <w:p w:rsidR="00A736EC" w:rsidRPr="007911E8" w:rsidRDefault="00A736EC" w:rsidP="00884D25">
            <w:r w:rsidRPr="007911E8">
              <w:t>11,75</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tcBorders>
              <w:bottom w:val="single" w:sz="4" w:space="0" w:color="auto"/>
            </w:tcBorders>
            <w:shd w:val="clear" w:color="auto" w:fill="auto"/>
            <w:hideMark/>
          </w:tcPr>
          <w:p w:rsidR="00A736EC" w:rsidRPr="007911E8" w:rsidRDefault="0068419A"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2,55</w:t>
            </w:r>
          </w:p>
        </w:tc>
        <w:tc>
          <w:tcPr>
            <w:tcW w:w="1071" w:type="pct"/>
            <w:shd w:val="clear" w:color="auto" w:fill="auto"/>
            <w:hideMark/>
          </w:tcPr>
          <w:p w:rsidR="00A736EC" w:rsidRPr="007911E8" w:rsidRDefault="00A736EC" w:rsidP="00884D25">
            <w:r w:rsidRPr="007911E8">
              <w:t>2,55</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 xml:space="preserve">Зоны сельскохозяйственного </w:t>
            </w:r>
            <w:r w:rsidR="00095E41" w:rsidRPr="007911E8">
              <w:rPr>
                <w:bCs/>
              </w:rPr>
              <w:t>назначения</w:t>
            </w:r>
            <w:r w:rsidR="0068419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11,38</w:t>
            </w:r>
          </w:p>
        </w:tc>
        <w:tc>
          <w:tcPr>
            <w:tcW w:w="1071" w:type="pct"/>
            <w:shd w:val="clear" w:color="auto" w:fill="auto"/>
            <w:hideMark/>
          </w:tcPr>
          <w:p w:rsidR="00A736EC" w:rsidRPr="007911E8" w:rsidRDefault="00A736EC" w:rsidP="00884D25">
            <w:pPr>
              <w:rPr>
                <w:bCs/>
              </w:rPr>
            </w:pPr>
            <w:r w:rsidRPr="007911E8">
              <w:rPr>
                <w:bCs/>
              </w:rPr>
              <w:t>5,99</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noWrap/>
            <w:hideMark/>
          </w:tcPr>
          <w:p w:rsidR="00A736EC" w:rsidRPr="007911E8" w:rsidRDefault="00A736EC" w:rsidP="00884D25">
            <w:r w:rsidRPr="007911E8">
              <w:t>2,40</w:t>
            </w:r>
          </w:p>
        </w:tc>
        <w:tc>
          <w:tcPr>
            <w:tcW w:w="1071" w:type="pct"/>
            <w:shd w:val="clear" w:color="auto" w:fill="auto"/>
            <w:hideMark/>
          </w:tcPr>
          <w:p w:rsidR="00A736EC" w:rsidRPr="007911E8" w:rsidRDefault="00A736EC" w:rsidP="00884D25">
            <w:r w:rsidRPr="007911E8">
              <w:t>0,00</w:t>
            </w:r>
          </w:p>
        </w:tc>
      </w:tr>
      <w:tr w:rsidR="00A736EC" w:rsidRPr="007911E8" w:rsidTr="00A9127B">
        <w:trPr>
          <w:trHeight w:val="20"/>
        </w:trPr>
        <w:tc>
          <w:tcPr>
            <w:tcW w:w="596" w:type="pct"/>
            <w:shd w:val="clear" w:color="auto" w:fill="auto"/>
            <w:hideMark/>
          </w:tcPr>
          <w:p w:rsidR="00A736EC" w:rsidRPr="007911E8" w:rsidRDefault="00A736EC" w:rsidP="00884D25">
            <w:r w:rsidRPr="007911E8">
              <w:t>СХ-4</w:t>
            </w:r>
          </w:p>
        </w:tc>
        <w:tc>
          <w:tcPr>
            <w:tcW w:w="1972" w:type="pct"/>
            <w:shd w:val="clear" w:color="auto" w:fill="auto"/>
            <w:hideMark/>
          </w:tcPr>
          <w:p w:rsidR="00A736EC" w:rsidRPr="007911E8" w:rsidRDefault="00095E41" w:rsidP="00884D25">
            <w:r w:rsidRPr="007911E8">
              <w:t>зона сельскохозяйственного использования</w:t>
            </w:r>
          </w:p>
        </w:tc>
        <w:tc>
          <w:tcPr>
            <w:tcW w:w="1361" w:type="pct"/>
            <w:shd w:val="clear" w:color="auto" w:fill="auto"/>
            <w:noWrap/>
            <w:hideMark/>
          </w:tcPr>
          <w:p w:rsidR="00A736EC" w:rsidRPr="007911E8" w:rsidRDefault="00A736EC" w:rsidP="00884D25">
            <w:r w:rsidRPr="007911E8">
              <w:t>8,98</w:t>
            </w:r>
          </w:p>
        </w:tc>
        <w:tc>
          <w:tcPr>
            <w:tcW w:w="1071" w:type="pct"/>
            <w:shd w:val="clear" w:color="auto" w:fill="auto"/>
            <w:hideMark/>
          </w:tcPr>
          <w:p w:rsidR="00A736EC" w:rsidRPr="007911E8" w:rsidRDefault="00A736EC" w:rsidP="00884D25">
            <w:r w:rsidRPr="007911E8">
              <w:t>5,99</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lastRenderedPageBreak/>
              <w:t>Поселок</w:t>
            </w:r>
            <w:r w:rsidR="00A9127B" w:rsidRPr="007911E8">
              <w:t xml:space="preserve"> </w:t>
            </w:r>
            <w:proofErr w:type="spellStart"/>
            <w:r w:rsidR="00A9127B" w:rsidRPr="007911E8">
              <w:t>Мамонтовка</w:t>
            </w:r>
            <w:proofErr w:type="spellEnd"/>
          </w:p>
        </w:tc>
        <w:tc>
          <w:tcPr>
            <w:tcW w:w="1361" w:type="pct"/>
            <w:shd w:val="clear" w:color="auto" w:fill="auto"/>
            <w:noWrap/>
            <w:hideMark/>
          </w:tcPr>
          <w:p w:rsidR="00A9127B" w:rsidRPr="007911E8" w:rsidRDefault="00A9127B" w:rsidP="00884D25">
            <w:r w:rsidRPr="007911E8">
              <w:t>17,36</w:t>
            </w:r>
          </w:p>
        </w:tc>
        <w:tc>
          <w:tcPr>
            <w:tcW w:w="1071" w:type="pct"/>
            <w:shd w:val="clear" w:color="auto" w:fill="auto"/>
            <w:noWrap/>
            <w:hideMark/>
          </w:tcPr>
          <w:p w:rsidR="00A9127B" w:rsidRPr="007911E8" w:rsidRDefault="00A9127B" w:rsidP="00884D25">
            <w:r w:rsidRPr="007911E8">
              <w:t>17,36</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68419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14,73</w:t>
            </w:r>
          </w:p>
        </w:tc>
        <w:tc>
          <w:tcPr>
            <w:tcW w:w="1071" w:type="pct"/>
            <w:shd w:val="clear" w:color="auto" w:fill="auto"/>
            <w:hideMark/>
          </w:tcPr>
          <w:p w:rsidR="00A736EC" w:rsidRPr="007911E8" w:rsidRDefault="00A736EC" w:rsidP="00884D25">
            <w:pPr>
              <w:rPr>
                <w:bCs/>
              </w:rPr>
            </w:pPr>
            <w:r w:rsidRPr="007911E8">
              <w:rPr>
                <w:bCs/>
              </w:rPr>
              <w:t>15,33</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tcBorders>
              <w:bottom w:val="single" w:sz="4" w:space="0" w:color="auto"/>
            </w:tcBorders>
            <w:shd w:val="clear" w:color="auto" w:fill="auto"/>
            <w:hideMark/>
          </w:tcPr>
          <w:p w:rsidR="00A736EC" w:rsidRPr="007911E8" w:rsidRDefault="0068419A"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14,73</w:t>
            </w:r>
          </w:p>
        </w:tc>
        <w:tc>
          <w:tcPr>
            <w:tcW w:w="1071" w:type="pct"/>
            <w:shd w:val="clear" w:color="auto" w:fill="auto"/>
            <w:hideMark/>
          </w:tcPr>
          <w:p w:rsidR="00A736EC" w:rsidRPr="007911E8" w:rsidRDefault="00A736EC" w:rsidP="00884D25">
            <w:r w:rsidRPr="007911E8">
              <w:t>15,33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68419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0,00</w:t>
            </w:r>
          </w:p>
        </w:tc>
        <w:tc>
          <w:tcPr>
            <w:tcW w:w="1071" w:type="pct"/>
            <w:shd w:val="clear" w:color="auto" w:fill="auto"/>
            <w:hideMark/>
          </w:tcPr>
          <w:p w:rsidR="00A736EC" w:rsidRPr="007911E8" w:rsidRDefault="00A736EC" w:rsidP="00884D25">
            <w:pPr>
              <w:rPr>
                <w:bCs/>
              </w:rPr>
            </w:pPr>
            <w:r w:rsidRPr="007911E8">
              <w:rPr>
                <w:bCs/>
              </w:rPr>
              <w:t>0,24</w:t>
            </w:r>
          </w:p>
        </w:tc>
      </w:tr>
      <w:tr w:rsidR="00A736EC" w:rsidRPr="007911E8" w:rsidTr="00A9127B">
        <w:trPr>
          <w:trHeight w:val="20"/>
        </w:trPr>
        <w:tc>
          <w:tcPr>
            <w:tcW w:w="596" w:type="pct"/>
            <w:shd w:val="clear" w:color="auto" w:fill="auto"/>
            <w:hideMark/>
          </w:tcPr>
          <w:p w:rsidR="00A736EC" w:rsidRPr="007911E8" w:rsidRDefault="00A736EC" w:rsidP="00884D25">
            <w:r w:rsidRPr="007911E8">
              <w:t>О-1</w:t>
            </w:r>
          </w:p>
        </w:tc>
        <w:tc>
          <w:tcPr>
            <w:tcW w:w="1972" w:type="pct"/>
            <w:tcBorders>
              <w:bottom w:val="single" w:sz="4" w:space="0" w:color="auto"/>
            </w:tcBorders>
            <w:shd w:val="clear" w:color="auto" w:fill="auto"/>
            <w:hideMark/>
          </w:tcPr>
          <w:p w:rsidR="00A736EC" w:rsidRPr="007911E8" w:rsidRDefault="0068419A" w:rsidP="00884D25">
            <w:r w:rsidRPr="007911E8">
              <w:t>з</w:t>
            </w:r>
            <w:r w:rsidR="00A736EC" w:rsidRPr="007911E8">
              <w:t>она размещения объектов социального и коммунально-бытового назначения</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0,24</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68419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2,03</w:t>
            </w:r>
          </w:p>
        </w:tc>
        <w:tc>
          <w:tcPr>
            <w:tcW w:w="1071" w:type="pct"/>
            <w:shd w:val="clear" w:color="auto" w:fill="auto"/>
            <w:hideMark/>
          </w:tcPr>
          <w:p w:rsidR="00A736EC" w:rsidRPr="007911E8" w:rsidRDefault="00A736EC" w:rsidP="00884D25">
            <w:pPr>
              <w:rPr>
                <w:bCs/>
              </w:rPr>
            </w:pPr>
            <w:r w:rsidRPr="007911E8">
              <w:rPr>
                <w:bCs/>
              </w:rPr>
              <w:t>1,78</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shd w:val="clear" w:color="auto" w:fill="auto"/>
            <w:hideMark/>
          </w:tcPr>
          <w:p w:rsidR="00A736EC" w:rsidRPr="007911E8" w:rsidRDefault="0068419A"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1,92</w:t>
            </w:r>
          </w:p>
        </w:tc>
        <w:tc>
          <w:tcPr>
            <w:tcW w:w="1071" w:type="pct"/>
            <w:shd w:val="clear" w:color="auto" w:fill="auto"/>
            <w:hideMark/>
          </w:tcPr>
          <w:p w:rsidR="00A736EC" w:rsidRPr="007911E8" w:rsidRDefault="00A736EC" w:rsidP="00884D25">
            <w:r w:rsidRPr="007911E8">
              <w:t>1,68</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tcBorders>
              <w:bottom w:val="single" w:sz="4" w:space="0" w:color="auto"/>
            </w:tcBorders>
            <w:shd w:val="clear" w:color="auto" w:fill="auto"/>
            <w:hideMark/>
          </w:tcPr>
          <w:p w:rsidR="00A736EC" w:rsidRPr="007911E8" w:rsidRDefault="0068419A"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0,10</w:t>
            </w:r>
          </w:p>
        </w:tc>
        <w:tc>
          <w:tcPr>
            <w:tcW w:w="1071" w:type="pct"/>
            <w:shd w:val="clear" w:color="auto" w:fill="auto"/>
            <w:hideMark/>
          </w:tcPr>
          <w:p w:rsidR="00A736EC" w:rsidRPr="007911E8" w:rsidRDefault="00A736EC" w:rsidP="00884D25">
            <w:r w:rsidRPr="007911E8">
              <w:t>0,10</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сельскохозяйственного использования</w:t>
            </w:r>
            <w:r w:rsidR="0068419A"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0,61</w:t>
            </w:r>
          </w:p>
        </w:tc>
        <w:tc>
          <w:tcPr>
            <w:tcW w:w="1071" w:type="pct"/>
            <w:shd w:val="clear" w:color="auto" w:fill="auto"/>
            <w:hideMark/>
          </w:tcPr>
          <w:p w:rsidR="00A736EC" w:rsidRPr="007911E8" w:rsidRDefault="00A736EC" w:rsidP="00884D25">
            <w:pPr>
              <w:rPr>
                <w:bCs/>
              </w:rPr>
            </w:pPr>
            <w:r w:rsidRPr="007911E8">
              <w:rPr>
                <w:bCs/>
              </w:rPr>
              <w:t>0,00</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noWrap/>
            <w:hideMark/>
          </w:tcPr>
          <w:p w:rsidR="00A736EC" w:rsidRPr="007911E8" w:rsidRDefault="00A736EC" w:rsidP="00884D25">
            <w:r w:rsidRPr="007911E8">
              <w:t>0,61</w:t>
            </w:r>
          </w:p>
        </w:tc>
        <w:tc>
          <w:tcPr>
            <w:tcW w:w="1071" w:type="pct"/>
            <w:shd w:val="clear" w:color="auto" w:fill="auto"/>
            <w:hideMark/>
          </w:tcPr>
          <w:p w:rsidR="00A736EC" w:rsidRPr="007911E8" w:rsidRDefault="00A736EC" w:rsidP="00884D25">
            <w:r w:rsidRPr="007911E8">
              <w:t>0,00</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Мысовое</w:t>
            </w:r>
          </w:p>
        </w:tc>
        <w:tc>
          <w:tcPr>
            <w:tcW w:w="1361" w:type="pct"/>
            <w:shd w:val="clear" w:color="auto" w:fill="auto"/>
            <w:noWrap/>
            <w:hideMark/>
          </w:tcPr>
          <w:p w:rsidR="00A9127B" w:rsidRPr="007911E8" w:rsidRDefault="00A9127B" w:rsidP="00884D25">
            <w:r w:rsidRPr="007911E8">
              <w:t>25,66</w:t>
            </w:r>
          </w:p>
        </w:tc>
        <w:tc>
          <w:tcPr>
            <w:tcW w:w="1071" w:type="pct"/>
            <w:shd w:val="clear" w:color="auto" w:fill="auto"/>
            <w:noWrap/>
            <w:hideMark/>
          </w:tcPr>
          <w:p w:rsidR="00A9127B" w:rsidRPr="007911E8" w:rsidRDefault="00A9127B" w:rsidP="00884D25">
            <w:r w:rsidRPr="007911E8">
              <w:t>32,76</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Жилые зоны</w:t>
            </w:r>
            <w:r w:rsidR="0068419A" w:rsidRPr="007911E8">
              <w:rPr>
                <w:bCs/>
              </w:rPr>
              <w:t>, всего, в том числе:</w:t>
            </w:r>
          </w:p>
        </w:tc>
        <w:tc>
          <w:tcPr>
            <w:tcW w:w="1361" w:type="pct"/>
            <w:shd w:val="clear" w:color="auto" w:fill="auto"/>
            <w:hideMark/>
          </w:tcPr>
          <w:p w:rsidR="009D0B8B" w:rsidRPr="007911E8" w:rsidRDefault="009D0B8B" w:rsidP="00884D25">
            <w:r w:rsidRPr="007911E8">
              <w:t>22,23</w:t>
            </w:r>
          </w:p>
        </w:tc>
        <w:tc>
          <w:tcPr>
            <w:tcW w:w="1071" w:type="pct"/>
            <w:shd w:val="clear" w:color="auto" w:fill="auto"/>
            <w:hideMark/>
          </w:tcPr>
          <w:p w:rsidR="009D0B8B" w:rsidRPr="007911E8" w:rsidRDefault="009D0B8B" w:rsidP="00884D25">
            <w:r w:rsidRPr="007911E8">
              <w:t>29,33</w:t>
            </w:r>
          </w:p>
        </w:tc>
      </w:tr>
      <w:tr w:rsidR="009D0B8B" w:rsidRPr="007911E8" w:rsidTr="00A9127B">
        <w:trPr>
          <w:trHeight w:val="20"/>
        </w:trPr>
        <w:tc>
          <w:tcPr>
            <w:tcW w:w="596" w:type="pct"/>
            <w:shd w:val="clear" w:color="auto" w:fill="auto"/>
            <w:hideMark/>
          </w:tcPr>
          <w:p w:rsidR="009D0B8B" w:rsidRPr="007911E8" w:rsidRDefault="009D0B8B" w:rsidP="00884D25">
            <w:r w:rsidRPr="007911E8">
              <w:t>Ж-1</w:t>
            </w:r>
          </w:p>
        </w:tc>
        <w:tc>
          <w:tcPr>
            <w:tcW w:w="1972" w:type="pct"/>
            <w:tcBorders>
              <w:bottom w:val="single" w:sz="4" w:space="0" w:color="auto"/>
            </w:tcBorders>
            <w:shd w:val="clear" w:color="auto" w:fill="auto"/>
            <w:hideMark/>
          </w:tcPr>
          <w:p w:rsidR="009D0B8B" w:rsidRPr="007911E8" w:rsidRDefault="0068419A" w:rsidP="00884D25">
            <w:r w:rsidRPr="007911E8">
              <w:t>з</w:t>
            </w:r>
            <w:r w:rsidR="009D0B8B" w:rsidRPr="007911E8">
              <w:t>она застройки индивидуальными жилыми домами</w:t>
            </w:r>
          </w:p>
        </w:tc>
        <w:tc>
          <w:tcPr>
            <w:tcW w:w="1361" w:type="pct"/>
            <w:shd w:val="clear" w:color="auto" w:fill="auto"/>
            <w:hideMark/>
          </w:tcPr>
          <w:p w:rsidR="009D0B8B" w:rsidRPr="007911E8" w:rsidRDefault="009D0B8B" w:rsidP="00884D25">
            <w:r w:rsidRPr="007911E8">
              <w:t>22,23</w:t>
            </w:r>
          </w:p>
        </w:tc>
        <w:tc>
          <w:tcPr>
            <w:tcW w:w="1071" w:type="pct"/>
            <w:shd w:val="clear" w:color="auto" w:fill="auto"/>
            <w:hideMark/>
          </w:tcPr>
          <w:p w:rsidR="009D0B8B" w:rsidRPr="007911E8" w:rsidRDefault="009D0B8B" w:rsidP="00884D25">
            <w:r w:rsidRPr="007911E8">
              <w:t>29,33</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Общественно-деловые зоны</w:t>
            </w:r>
            <w:r w:rsidR="0068419A" w:rsidRPr="007911E8">
              <w:rPr>
                <w:bCs/>
              </w:rPr>
              <w:t>, всего, в том числе:</w:t>
            </w:r>
          </w:p>
        </w:tc>
        <w:tc>
          <w:tcPr>
            <w:tcW w:w="1361" w:type="pct"/>
            <w:shd w:val="clear" w:color="auto" w:fill="auto"/>
            <w:hideMark/>
          </w:tcPr>
          <w:p w:rsidR="009D0B8B" w:rsidRPr="007911E8" w:rsidRDefault="009D0B8B" w:rsidP="00884D25">
            <w:r w:rsidRPr="007911E8">
              <w:t>0,00</w:t>
            </w:r>
          </w:p>
        </w:tc>
        <w:tc>
          <w:tcPr>
            <w:tcW w:w="1071" w:type="pct"/>
            <w:shd w:val="clear" w:color="auto" w:fill="auto"/>
            <w:hideMark/>
          </w:tcPr>
          <w:p w:rsidR="009D0B8B" w:rsidRPr="007911E8" w:rsidRDefault="009D0B8B" w:rsidP="00884D25">
            <w:r w:rsidRPr="007911E8">
              <w:t>0,18</w:t>
            </w:r>
          </w:p>
        </w:tc>
      </w:tr>
      <w:tr w:rsidR="009D0B8B" w:rsidRPr="007911E8" w:rsidTr="00A9127B">
        <w:trPr>
          <w:trHeight w:val="20"/>
        </w:trPr>
        <w:tc>
          <w:tcPr>
            <w:tcW w:w="596" w:type="pct"/>
            <w:shd w:val="clear" w:color="auto" w:fill="auto"/>
            <w:hideMark/>
          </w:tcPr>
          <w:p w:rsidR="009D0B8B" w:rsidRPr="007911E8" w:rsidRDefault="009D0B8B" w:rsidP="00884D25">
            <w:r w:rsidRPr="007911E8">
              <w:t>О-1</w:t>
            </w:r>
          </w:p>
        </w:tc>
        <w:tc>
          <w:tcPr>
            <w:tcW w:w="1972" w:type="pct"/>
            <w:tcBorders>
              <w:bottom w:val="single" w:sz="4" w:space="0" w:color="auto"/>
            </w:tcBorders>
            <w:shd w:val="clear" w:color="auto" w:fill="auto"/>
            <w:hideMark/>
          </w:tcPr>
          <w:p w:rsidR="009D0B8B" w:rsidRPr="007911E8" w:rsidRDefault="0068419A" w:rsidP="00884D25">
            <w:r w:rsidRPr="007911E8">
              <w:t>з</w:t>
            </w:r>
            <w:r w:rsidR="009D0B8B" w:rsidRPr="007911E8">
              <w:t>она размещения объектов социального и коммунально-бытового назначения</w:t>
            </w:r>
          </w:p>
        </w:tc>
        <w:tc>
          <w:tcPr>
            <w:tcW w:w="1361" w:type="pct"/>
            <w:shd w:val="clear" w:color="auto" w:fill="auto"/>
            <w:hideMark/>
          </w:tcPr>
          <w:p w:rsidR="009D0B8B" w:rsidRPr="007911E8" w:rsidRDefault="009D0B8B" w:rsidP="00884D25">
            <w:r w:rsidRPr="007911E8">
              <w:t>0,00</w:t>
            </w:r>
          </w:p>
        </w:tc>
        <w:tc>
          <w:tcPr>
            <w:tcW w:w="1071" w:type="pct"/>
            <w:shd w:val="clear" w:color="auto" w:fill="auto"/>
            <w:hideMark/>
          </w:tcPr>
          <w:p w:rsidR="009D0B8B" w:rsidRPr="007911E8" w:rsidRDefault="009D0B8B" w:rsidP="00884D25">
            <w:r w:rsidRPr="007911E8">
              <w:t>0,18</w:t>
            </w:r>
          </w:p>
        </w:tc>
      </w:tr>
      <w:tr w:rsidR="009D0B8B" w:rsidRPr="007911E8" w:rsidTr="00A9127B">
        <w:trPr>
          <w:trHeight w:val="20"/>
        </w:trPr>
        <w:tc>
          <w:tcPr>
            <w:tcW w:w="596" w:type="pct"/>
            <w:tcBorders>
              <w:right w:val="nil"/>
            </w:tcBorders>
            <w:shd w:val="clear" w:color="auto" w:fill="auto"/>
            <w:noWrap/>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Производственные зоны</w:t>
            </w:r>
            <w:r w:rsidR="0068419A" w:rsidRPr="007911E8">
              <w:rPr>
                <w:bCs/>
              </w:rPr>
              <w:t>, всего, в том числе:</w:t>
            </w:r>
          </w:p>
        </w:tc>
        <w:tc>
          <w:tcPr>
            <w:tcW w:w="1361" w:type="pct"/>
            <w:shd w:val="clear" w:color="auto" w:fill="auto"/>
            <w:noWrap/>
            <w:hideMark/>
          </w:tcPr>
          <w:p w:rsidR="009D0B8B" w:rsidRPr="007911E8" w:rsidRDefault="009D0B8B" w:rsidP="00884D25">
            <w:r w:rsidRPr="007911E8">
              <w:t>0,05</w:t>
            </w:r>
          </w:p>
        </w:tc>
        <w:tc>
          <w:tcPr>
            <w:tcW w:w="1071" w:type="pct"/>
            <w:shd w:val="clear" w:color="auto" w:fill="auto"/>
            <w:noWrap/>
            <w:hideMark/>
          </w:tcPr>
          <w:p w:rsidR="009D0B8B" w:rsidRPr="007911E8" w:rsidRDefault="009D0B8B" w:rsidP="00884D25">
            <w:r w:rsidRPr="007911E8">
              <w:t>0,05</w:t>
            </w:r>
          </w:p>
        </w:tc>
      </w:tr>
      <w:tr w:rsidR="009D0B8B" w:rsidRPr="007911E8" w:rsidTr="00A9127B">
        <w:trPr>
          <w:trHeight w:val="20"/>
        </w:trPr>
        <w:tc>
          <w:tcPr>
            <w:tcW w:w="596" w:type="pct"/>
            <w:shd w:val="clear" w:color="auto" w:fill="auto"/>
            <w:hideMark/>
          </w:tcPr>
          <w:p w:rsidR="009D0B8B" w:rsidRPr="007911E8" w:rsidRDefault="009D0B8B" w:rsidP="00884D25">
            <w:r w:rsidRPr="007911E8">
              <w:t>К</w:t>
            </w:r>
          </w:p>
        </w:tc>
        <w:tc>
          <w:tcPr>
            <w:tcW w:w="1972" w:type="pct"/>
            <w:tcBorders>
              <w:bottom w:val="single" w:sz="4" w:space="0" w:color="auto"/>
            </w:tcBorders>
            <w:shd w:val="clear" w:color="auto" w:fill="auto"/>
            <w:hideMark/>
          </w:tcPr>
          <w:p w:rsidR="009D0B8B" w:rsidRPr="007911E8" w:rsidRDefault="0068419A" w:rsidP="00884D25">
            <w:r w:rsidRPr="007911E8">
              <w:t>к</w:t>
            </w:r>
            <w:r w:rsidR="009D0B8B" w:rsidRPr="007911E8">
              <w:t>оммунально-складская зона</w:t>
            </w:r>
          </w:p>
        </w:tc>
        <w:tc>
          <w:tcPr>
            <w:tcW w:w="1361" w:type="pct"/>
            <w:shd w:val="clear" w:color="auto" w:fill="auto"/>
            <w:hideMark/>
          </w:tcPr>
          <w:p w:rsidR="009D0B8B" w:rsidRPr="007911E8" w:rsidRDefault="009D0B8B" w:rsidP="00884D25">
            <w:r w:rsidRPr="007911E8">
              <w:t>0,05</w:t>
            </w:r>
          </w:p>
        </w:tc>
        <w:tc>
          <w:tcPr>
            <w:tcW w:w="1071" w:type="pct"/>
            <w:shd w:val="clear" w:color="auto" w:fill="auto"/>
            <w:hideMark/>
          </w:tcPr>
          <w:p w:rsidR="009D0B8B" w:rsidRPr="007911E8" w:rsidRDefault="009D0B8B" w:rsidP="00884D25">
            <w:r w:rsidRPr="007911E8">
              <w:t>0,05</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Рекреационные зоны</w:t>
            </w:r>
            <w:r w:rsidR="0068419A" w:rsidRPr="007911E8">
              <w:rPr>
                <w:bCs/>
              </w:rPr>
              <w:t>, всего, в том числе:</w:t>
            </w:r>
          </w:p>
        </w:tc>
        <w:tc>
          <w:tcPr>
            <w:tcW w:w="1361" w:type="pct"/>
            <w:shd w:val="clear" w:color="auto" w:fill="auto"/>
            <w:hideMark/>
          </w:tcPr>
          <w:p w:rsidR="009D0B8B" w:rsidRPr="007911E8" w:rsidRDefault="009D0B8B" w:rsidP="00884D25">
            <w:r w:rsidRPr="007911E8">
              <w:t>2,90</w:t>
            </w:r>
          </w:p>
        </w:tc>
        <w:tc>
          <w:tcPr>
            <w:tcW w:w="1071" w:type="pct"/>
            <w:shd w:val="clear" w:color="auto" w:fill="auto"/>
            <w:hideMark/>
          </w:tcPr>
          <w:p w:rsidR="009D0B8B" w:rsidRPr="007911E8" w:rsidRDefault="009D0B8B" w:rsidP="00884D25">
            <w:r w:rsidRPr="007911E8">
              <w:t>2,90</w:t>
            </w:r>
          </w:p>
        </w:tc>
      </w:tr>
      <w:tr w:rsidR="009D0B8B" w:rsidRPr="007911E8" w:rsidTr="00A9127B">
        <w:trPr>
          <w:trHeight w:val="20"/>
        </w:trPr>
        <w:tc>
          <w:tcPr>
            <w:tcW w:w="596" w:type="pct"/>
            <w:shd w:val="clear" w:color="auto" w:fill="auto"/>
            <w:hideMark/>
          </w:tcPr>
          <w:p w:rsidR="009D0B8B" w:rsidRPr="007911E8" w:rsidRDefault="009D0B8B" w:rsidP="00884D25">
            <w:r w:rsidRPr="007911E8">
              <w:t>Р-1</w:t>
            </w:r>
          </w:p>
        </w:tc>
        <w:tc>
          <w:tcPr>
            <w:tcW w:w="1972" w:type="pct"/>
            <w:tcBorders>
              <w:bottom w:val="single" w:sz="4" w:space="0" w:color="auto"/>
            </w:tcBorders>
            <w:shd w:val="clear" w:color="auto" w:fill="auto"/>
            <w:hideMark/>
          </w:tcPr>
          <w:p w:rsidR="009D0B8B" w:rsidRPr="007911E8" w:rsidRDefault="0068419A" w:rsidP="00884D25">
            <w:r w:rsidRPr="007911E8">
              <w:t>з</w:t>
            </w:r>
            <w:r w:rsidR="009D0B8B" w:rsidRPr="007911E8">
              <w:t>она зелёных насаждений общего пользования</w:t>
            </w:r>
          </w:p>
        </w:tc>
        <w:tc>
          <w:tcPr>
            <w:tcW w:w="1361" w:type="pct"/>
            <w:shd w:val="clear" w:color="auto" w:fill="auto"/>
            <w:hideMark/>
          </w:tcPr>
          <w:p w:rsidR="009D0B8B" w:rsidRPr="007911E8" w:rsidRDefault="009D0B8B" w:rsidP="00884D25">
            <w:r w:rsidRPr="007911E8">
              <w:t>2,90</w:t>
            </w:r>
          </w:p>
        </w:tc>
        <w:tc>
          <w:tcPr>
            <w:tcW w:w="1071" w:type="pct"/>
            <w:shd w:val="clear" w:color="auto" w:fill="auto"/>
            <w:hideMark/>
          </w:tcPr>
          <w:p w:rsidR="009D0B8B" w:rsidRPr="007911E8" w:rsidRDefault="009D0B8B" w:rsidP="00884D25">
            <w:r w:rsidRPr="007911E8">
              <w:t>2,90</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Зоны сельскохозяйственного использования</w:t>
            </w:r>
            <w:r w:rsidR="0068419A" w:rsidRPr="007911E8">
              <w:rPr>
                <w:bCs/>
              </w:rPr>
              <w:t>, всего, в том числе:</w:t>
            </w:r>
          </w:p>
        </w:tc>
        <w:tc>
          <w:tcPr>
            <w:tcW w:w="1361" w:type="pct"/>
            <w:shd w:val="clear" w:color="auto" w:fill="auto"/>
            <w:hideMark/>
          </w:tcPr>
          <w:p w:rsidR="009D0B8B" w:rsidRPr="007911E8" w:rsidRDefault="009D0B8B" w:rsidP="00884D25">
            <w:r w:rsidRPr="007911E8">
              <w:t>0,18</w:t>
            </w:r>
          </w:p>
        </w:tc>
        <w:tc>
          <w:tcPr>
            <w:tcW w:w="1071" w:type="pct"/>
            <w:shd w:val="clear" w:color="auto" w:fill="auto"/>
            <w:hideMark/>
          </w:tcPr>
          <w:p w:rsidR="009D0B8B" w:rsidRPr="007911E8" w:rsidRDefault="009D0B8B" w:rsidP="00884D25">
            <w:r w:rsidRPr="007911E8">
              <w:t>0,00</w:t>
            </w:r>
          </w:p>
        </w:tc>
      </w:tr>
      <w:tr w:rsidR="009D0B8B" w:rsidRPr="007911E8" w:rsidTr="00A9127B">
        <w:trPr>
          <w:trHeight w:val="20"/>
        </w:trPr>
        <w:tc>
          <w:tcPr>
            <w:tcW w:w="596" w:type="pct"/>
            <w:shd w:val="clear" w:color="auto" w:fill="auto"/>
            <w:hideMark/>
          </w:tcPr>
          <w:p w:rsidR="009D0B8B" w:rsidRPr="007911E8" w:rsidRDefault="009D0B8B" w:rsidP="00884D25">
            <w:r w:rsidRPr="007911E8">
              <w:t>СХ-3</w:t>
            </w:r>
          </w:p>
        </w:tc>
        <w:tc>
          <w:tcPr>
            <w:tcW w:w="1972" w:type="pct"/>
            <w:tcBorders>
              <w:bottom w:val="single" w:sz="4" w:space="0" w:color="auto"/>
            </w:tcBorders>
            <w:shd w:val="clear" w:color="auto" w:fill="auto"/>
            <w:hideMark/>
          </w:tcPr>
          <w:p w:rsidR="009D0B8B"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9D0B8B" w:rsidRPr="007911E8" w:rsidRDefault="009D0B8B" w:rsidP="00884D25">
            <w:r w:rsidRPr="007911E8">
              <w:t>0,18</w:t>
            </w:r>
          </w:p>
        </w:tc>
        <w:tc>
          <w:tcPr>
            <w:tcW w:w="1071" w:type="pct"/>
            <w:shd w:val="clear" w:color="auto" w:fill="auto"/>
            <w:hideMark/>
          </w:tcPr>
          <w:p w:rsidR="009D0B8B" w:rsidRPr="007911E8" w:rsidRDefault="009D0B8B" w:rsidP="00884D25">
            <w:r w:rsidRPr="007911E8">
              <w:t>0,00</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Зоны специального назначения</w:t>
            </w:r>
            <w:r w:rsidR="0068419A" w:rsidRPr="007911E8">
              <w:rPr>
                <w:bCs/>
              </w:rPr>
              <w:t>, всего, в том числе:</w:t>
            </w:r>
          </w:p>
        </w:tc>
        <w:tc>
          <w:tcPr>
            <w:tcW w:w="1361" w:type="pct"/>
            <w:shd w:val="clear" w:color="auto" w:fill="auto"/>
            <w:hideMark/>
          </w:tcPr>
          <w:p w:rsidR="009D0B8B" w:rsidRPr="007911E8" w:rsidRDefault="009D0B8B" w:rsidP="00884D25">
            <w:r w:rsidRPr="007911E8">
              <w:t>0,29</w:t>
            </w:r>
          </w:p>
        </w:tc>
        <w:tc>
          <w:tcPr>
            <w:tcW w:w="1071" w:type="pct"/>
            <w:shd w:val="clear" w:color="auto" w:fill="auto"/>
            <w:hideMark/>
          </w:tcPr>
          <w:p w:rsidR="009D0B8B" w:rsidRPr="007911E8" w:rsidRDefault="009D0B8B" w:rsidP="00884D25">
            <w:r w:rsidRPr="007911E8">
              <w:t>0,29</w:t>
            </w:r>
          </w:p>
        </w:tc>
      </w:tr>
      <w:tr w:rsidR="009D0B8B" w:rsidRPr="007911E8" w:rsidTr="00A9127B">
        <w:trPr>
          <w:trHeight w:val="20"/>
        </w:trPr>
        <w:tc>
          <w:tcPr>
            <w:tcW w:w="596" w:type="pct"/>
            <w:shd w:val="clear" w:color="auto" w:fill="auto"/>
            <w:hideMark/>
          </w:tcPr>
          <w:p w:rsidR="009D0B8B" w:rsidRPr="007911E8" w:rsidRDefault="009D0B8B" w:rsidP="00884D25">
            <w:r w:rsidRPr="007911E8">
              <w:t>С-2</w:t>
            </w:r>
          </w:p>
        </w:tc>
        <w:tc>
          <w:tcPr>
            <w:tcW w:w="1972" w:type="pct"/>
            <w:shd w:val="clear" w:color="auto" w:fill="auto"/>
            <w:hideMark/>
          </w:tcPr>
          <w:p w:rsidR="009D0B8B" w:rsidRPr="007911E8" w:rsidRDefault="0068419A" w:rsidP="00884D25">
            <w:r w:rsidRPr="007911E8">
              <w:t>з</w:t>
            </w:r>
            <w:r w:rsidR="009D0B8B" w:rsidRPr="007911E8">
              <w:t>она зелёных насаждений специального назначения</w:t>
            </w:r>
          </w:p>
        </w:tc>
        <w:tc>
          <w:tcPr>
            <w:tcW w:w="1361" w:type="pct"/>
            <w:shd w:val="clear" w:color="auto" w:fill="auto"/>
            <w:hideMark/>
          </w:tcPr>
          <w:p w:rsidR="009D0B8B" w:rsidRPr="007911E8" w:rsidRDefault="009D0B8B" w:rsidP="00884D25">
            <w:r w:rsidRPr="007911E8">
              <w:t>0,29</w:t>
            </w:r>
          </w:p>
        </w:tc>
        <w:tc>
          <w:tcPr>
            <w:tcW w:w="1071" w:type="pct"/>
            <w:shd w:val="clear" w:color="auto" w:fill="auto"/>
            <w:hideMark/>
          </w:tcPr>
          <w:p w:rsidR="009D0B8B" w:rsidRPr="007911E8" w:rsidRDefault="009D0B8B" w:rsidP="00884D25">
            <w:r w:rsidRPr="007911E8">
              <w:t>0,29</w:t>
            </w:r>
          </w:p>
        </w:tc>
      </w:tr>
      <w:tr w:rsidR="009D0B8B" w:rsidRPr="007911E8" w:rsidTr="00A9127B">
        <w:trPr>
          <w:trHeight w:val="20"/>
        </w:trPr>
        <w:tc>
          <w:tcPr>
            <w:tcW w:w="596" w:type="pct"/>
            <w:shd w:val="clear" w:color="auto" w:fill="auto"/>
            <w:noWrap/>
            <w:hideMark/>
          </w:tcPr>
          <w:p w:rsidR="009D0B8B" w:rsidRPr="007911E8" w:rsidRDefault="009D0B8B" w:rsidP="00442046">
            <w:pPr>
              <w:numPr>
                <w:ilvl w:val="0"/>
                <w:numId w:val="160"/>
              </w:numPr>
            </w:pPr>
          </w:p>
        </w:tc>
        <w:tc>
          <w:tcPr>
            <w:tcW w:w="1972" w:type="pct"/>
            <w:tcBorders>
              <w:bottom w:val="single" w:sz="4" w:space="0" w:color="auto"/>
            </w:tcBorders>
            <w:shd w:val="clear" w:color="auto" w:fill="auto"/>
            <w:noWrap/>
            <w:hideMark/>
          </w:tcPr>
          <w:p w:rsidR="009D0B8B" w:rsidRPr="007911E8" w:rsidRDefault="004F1AFB" w:rsidP="00442046">
            <w:pPr>
              <w:numPr>
                <w:ilvl w:val="0"/>
                <w:numId w:val="206"/>
              </w:numPr>
            </w:pPr>
            <w:r w:rsidRPr="007911E8">
              <w:t>Поселок</w:t>
            </w:r>
            <w:r w:rsidR="009D0B8B" w:rsidRPr="007911E8">
              <w:t xml:space="preserve"> Озерки</w:t>
            </w:r>
          </w:p>
        </w:tc>
        <w:tc>
          <w:tcPr>
            <w:tcW w:w="1361" w:type="pct"/>
            <w:shd w:val="clear" w:color="auto" w:fill="auto"/>
            <w:noWrap/>
            <w:hideMark/>
          </w:tcPr>
          <w:p w:rsidR="009D0B8B" w:rsidRPr="007911E8" w:rsidRDefault="009D0B8B" w:rsidP="00884D25">
            <w:r w:rsidRPr="007911E8">
              <w:t>249,86</w:t>
            </w:r>
          </w:p>
        </w:tc>
        <w:tc>
          <w:tcPr>
            <w:tcW w:w="1071" w:type="pct"/>
            <w:shd w:val="clear" w:color="auto" w:fill="auto"/>
            <w:noWrap/>
            <w:hideMark/>
          </w:tcPr>
          <w:p w:rsidR="009D0B8B" w:rsidRPr="007911E8" w:rsidRDefault="009D0B8B" w:rsidP="00884D25">
            <w:r w:rsidRPr="007911E8">
              <w:t>299,79</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Жилые зоны</w:t>
            </w:r>
            <w:r w:rsidR="0068419A" w:rsidRPr="007911E8">
              <w:rPr>
                <w:bCs/>
              </w:rPr>
              <w:t>, всего, в том числе:</w:t>
            </w:r>
          </w:p>
        </w:tc>
        <w:tc>
          <w:tcPr>
            <w:tcW w:w="1361" w:type="pct"/>
            <w:shd w:val="clear" w:color="auto" w:fill="auto"/>
            <w:hideMark/>
          </w:tcPr>
          <w:p w:rsidR="009D0B8B" w:rsidRPr="007911E8" w:rsidRDefault="009D0B8B" w:rsidP="00884D25">
            <w:r w:rsidRPr="007911E8">
              <w:t>200,24</w:t>
            </w:r>
          </w:p>
        </w:tc>
        <w:tc>
          <w:tcPr>
            <w:tcW w:w="1071" w:type="pct"/>
            <w:shd w:val="clear" w:color="auto" w:fill="auto"/>
            <w:hideMark/>
          </w:tcPr>
          <w:p w:rsidR="009D0B8B" w:rsidRPr="007911E8" w:rsidRDefault="009D0B8B" w:rsidP="00884D25">
            <w:r w:rsidRPr="007911E8">
              <w:t>253,97</w:t>
            </w:r>
          </w:p>
        </w:tc>
      </w:tr>
      <w:tr w:rsidR="009D0B8B" w:rsidRPr="007911E8" w:rsidTr="00A9127B">
        <w:trPr>
          <w:trHeight w:val="20"/>
        </w:trPr>
        <w:tc>
          <w:tcPr>
            <w:tcW w:w="596" w:type="pct"/>
            <w:shd w:val="clear" w:color="auto" w:fill="auto"/>
            <w:hideMark/>
          </w:tcPr>
          <w:p w:rsidR="009D0B8B" w:rsidRPr="007911E8" w:rsidRDefault="009D0B8B" w:rsidP="00884D25">
            <w:r w:rsidRPr="007911E8">
              <w:t>Ж-1</w:t>
            </w:r>
          </w:p>
        </w:tc>
        <w:tc>
          <w:tcPr>
            <w:tcW w:w="1972" w:type="pct"/>
            <w:tcBorders>
              <w:bottom w:val="single" w:sz="4" w:space="0" w:color="auto"/>
            </w:tcBorders>
            <w:shd w:val="clear" w:color="auto" w:fill="auto"/>
            <w:hideMark/>
          </w:tcPr>
          <w:p w:rsidR="009D0B8B" w:rsidRPr="007911E8" w:rsidRDefault="005A77CC" w:rsidP="00884D25">
            <w:r w:rsidRPr="007911E8">
              <w:t>з</w:t>
            </w:r>
            <w:r w:rsidR="009D0B8B" w:rsidRPr="007911E8">
              <w:t>она застройки индивидуальными жилыми домами</w:t>
            </w:r>
          </w:p>
        </w:tc>
        <w:tc>
          <w:tcPr>
            <w:tcW w:w="1361" w:type="pct"/>
            <w:shd w:val="clear" w:color="auto" w:fill="auto"/>
            <w:hideMark/>
          </w:tcPr>
          <w:p w:rsidR="009D0B8B" w:rsidRPr="007911E8" w:rsidRDefault="009D0B8B" w:rsidP="00884D25">
            <w:r w:rsidRPr="007911E8">
              <w:t>200,24</w:t>
            </w:r>
          </w:p>
        </w:tc>
        <w:tc>
          <w:tcPr>
            <w:tcW w:w="1071" w:type="pct"/>
            <w:shd w:val="clear" w:color="auto" w:fill="auto"/>
            <w:hideMark/>
          </w:tcPr>
          <w:p w:rsidR="009D0B8B" w:rsidRPr="007911E8" w:rsidRDefault="009D0B8B" w:rsidP="00884D25">
            <w:r w:rsidRPr="007911E8">
              <w:t>253,97</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Общественно-деловые зоны</w:t>
            </w:r>
            <w:r w:rsidR="005A77CC" w:rsidRPr="007911E8">
              <w:rPr>
                <w:bCs/>
              </w:rPr>
              <w:t>, всего, в том числе:</w:t>
            </w:r>
          </w:p>
        </w:tc>
        <w:tc>
          <w:tcPr>
            <w:tcW w:w="1361" w:type="pct"/>
            <w:shd w:val="clear" w:color="auto" w:fill="auto"/>
            <w:hideMark/>
          </w:tcPr>
          <w:p w:rsidR="009D0B8B" w:rsidRPr="007911E8" w:rsidRDefault="009D0B8B" w:rsidP="00884D25">
            <w:r w:rsidRPr="007911E8">
              <w:t>3,10</w:t>
            </w:r>
          </w:p>
        </w:tc>
        <w:tc>
          <w:tcPr>
            <w:tcW w:w="1071" w:type="pct"/>
            <w:shd w:val="clear" w:color="auto" w:fill="auto"/>
            <w:hideMark/>
          </w:tcPr>
          <w:p w:rsidR="009D0B8B" w:rsidRPr="007911E8" w:rsidRDefault="009D0B8B" w:rsidP="00884D25">
            <w:r w:rsidRPr="007911E8">
              <w:t>3,25</w:t>
            </w:r>
          </w:p>
        </w:tc>
      </w:tr>
      <w:tr w:rsidR="009D0B8B" w:rsidRPr="007911E8" w:rsidTr="00A9127B">
        <w:trPr>
          <w:trHeight w:val="20"/>
        </w:trPr>
        <w:tc>
          <w:tcPr>
            <w:tcW w:w="596" w:type="pct"/>
            <w:shd w:val="clear" w:color="auto" w:fill="auto"/>
            <w:hideMark/>
          </w:tcPr>
          <w:p w:rsidR="009D0B8B" w:rsidRPr="007911E8" w:rsidRDefault="009D0B8B" w:rsidP="00884D25">
            <w:r w:rsidRPr="007911E8">
              <w:t>О-1</w:t>
            </w:r>
          </w:p>
        </w:tc>
        <w:tc>
          <w:tcPr>
            <w:tcW w:w="1972" w:type="pct"/>
            <w:shd w:val="clear" w:color="auto" w:fill="auto"/>
            <w:hideMark/>
          </w:tcPr>
          <w:p w:rsidR="009D0B8B" w:rsidRPr="007911E8" w:rsidRDefault="005A77CC" w:rsidP="00884D25">
            <w:r w:rsidRPr="007911E8">
              <w:t>з</w:t>
            </w:r>
            <w:r w:rsidR="009D0B8B" w:rsidRPr="007911E8">
              <w:t>она размещения объектов социального и коммунально-бытового назначения</w:t>
            </w:r>
          </w:p>
        </w:tc>
        <w:tc>
          <w:tcPr>
            <w:tcW w:w="1361" w:type="pct"/>
            <w:shd w:val="clear" w:color="auto" w:fill="auto"/>
            <w:hideMark/>
          </w:tcPr>
          <w:p w:rsidR="009D0B8B" w:rsidRPr="007911E8" w:rsidRDefault="009D0B8B" w:rsidP="00884D25">
            <w:r w:rsidRPr="007911E8">
              <w:t>3,02</w:t>
            </w:r>
          </w:p>
        </w:tc>
        <w:tc>
          <w:tcPr>
            <w:tcW w:w="1071" w:type="pct"/>
            <w:shd w:val="clear" w:color="auto" w:fill="auto"/>
            <w:hideMark/>
          </w:tcPr>
          <w:p w:rsidR="009D0B8B" w:rsidRPr="007911E8" w:rsidRDefault="009D0B8B" w:rsidP="00884D25">
            <w:r w:rsidRPr="007911E8">
              <w:t>3,16</w:t>
            </w:r>
          </w:p>
        </w:tc>
      </w:tr>
      <w:tr w:rsidR="009D0B8B" w:rsidRPr="007911E8" w:rsidTr="00A9127B">
        <w:trPr>
          <w:trHeight w:val="20"/>
        </w:trPr>
        <w:tc>
          <w:tcPr>
            <w:tcW w:w="596" w:type="pct"/>
            <w:shd w:val="clear" w:color="auto" w:fill="auto"/>
            <w:hideMark/>
          </w:tcPr>
          <w:p w:rsidR="009D0B8B" w:rsidRPr="007911E8" w:rsidRDefault="009D0B8B" w:rsidP="00884D25">
            <w:r w:rsidRPr="007911E8">
              <w:t>О-2</w:t>
            </w:r>
          </w:p>
        </w:tc>
        <w:tc>
          <w:tcPr>
            <w:tcW w:w="1972" w:type="pct"/>
            <w:tcBorders>
              <w:bottom w:val="single" w:sz="4" w:space="0" w:color="auto"/>
            </w:tcBorders>
            <w:shd w:val="clear" w:color="auto" w:fill="auto"/>
            <w:hideMark/>
          </w:tcPr>
          <w:p w:rsidR="009D0B8B" w:rsidRPr="007911E8" w:rsidRDefault="005A77CC" w:rsidP="00884D25">
            <w:r w:rsidRPr="007911E8">
              <w:t>з</w:t>
            </w:r>
            <w:r w:rsidR="009D0B8B" w:rsidRPr="007911E8">
              <w:t>она размещения объектов социального и коммунально-бытового назначения</w:t>
            </w:r>
          </w:p>
        </w:tc>
        <w:tc>
          <w:tcPr>
            <w:tcW w:w="1361" w:type="pct"/>
            <w:shd w:val="clear" w:color="auto" w:fill="auto"/>
            <w:hideMark/>
          </w:tcPr>
          <w:p w:rsidR="009D0B8B" w:rsidRPr="007911E8" w:rsidRDefault="009D0B8B" w:rsidP="00884D25">
            <w:r w:rsidRPr="007911E8">
              <w:t>0,09</w:t>
            </w:r>
          </w:p>
        </w:tc>
        <w:tc>
          <w:tcPr>
            <w:tcW w:w="1071" w:type="pct"/>
            <w:shd w:val="clear" w:color="auto" w:fill="auto"/>
            <w:hideMark/>
          </w:tcPr>
          <w:p w:rsidR="009D0B8B" w:rsidRPr="007911E8" w:rsidRDefault="009D0B8B" w:rsidP="00884D25">
            <w:r w:rsidRPr="007911E8">
              <w:t>0,09</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Зоны</w:t>
            </w:r>
            <w:r w:rsidR="005A77CC" w:rsidRPr="007911E8">
              <w:rPr>
                <w:bCs/>
              </w:rPr>
              <w:t xml:space="preserve"> объектов</w:t>
            </w:r>
            <w:r w:rsidRPr="007911E8">
              <w:rPr>
                <w:bCs/>
              </w:rPr>
              <w:t xml:space="preserve"> инженерной и транспортной инфраструктуры</w:t>
            </w:r>
            <w:r w:rsidR="005A77CC" w:rsidRPr="007911E8">
              <w:rPr>
                <w:bCs/>
              </w:rPr>
              <w:t>, всего, в том числе:</w:t>
            </w:r>
          </w:p>
        </w:tc>
        <w:tc>
          <w:tcPr>
            <w:tcW w:w="1361" w:type="pct"/>
            <w:shd w:val="clear" w:color="auto" w:fill="auto"/>
            <w:hideMark/>
          </w:tcPr>
          <w:p w:rsidR="009D0B8B" w:rsidRPr="007911E8" w:rsidRDefault="009D0B8B" w:rsidP="00884D25">
            <w:r w:rsidRPr="007911E8">
              <w:t>9,22</w:t>
            </w:r>
          </w:p>
        </w:tc>
        <w:tc>
          <w:tcPr>
            <w:tcW w:w="1071" w:type="pct"/>
            <w:shd w:val="clear" w:color="auto" w:fill="auto"/>
            <w:hideMark/>
          </w:tcPr>
          <w:p w:rsidR="009D0B8B" w:rsidRPr="007911E8" w:rsidRDefault="009D0B8B" w:rsidP="00884D25">
            <w:r w:rsidRPr="007911E8">
              <w:t>9,22</w:t>
            </w:r>
          </w:p>
        </w:tc>
      </w:tr>
      <w:tr w:rsidR="009D0B8B" w:rsidRPr="007911E8" w:rsidTr="00A9127B">
        <w:trPr>
          <w:trHeight w:val="20"/>
        </w:trPr>
        <w:tc>
          <w:tcPr>
            <w:tcW w:w="596" w:type="pct"/>
            <w:shd w:val="clear" w:color="auto" w:fill="auto"/>
            <w:hideMark/>
          </w:tcPr>
          <w:p w:rsidR="009D0B8B" w:rsidRPr="007911E8" w:rsidRDefault="009D0B8B" w:rsidP="00884D25">
            <w:r w:rsidRPr="007911E8">
              <w:t>Т-1</w:t>
            </w:r>
          </w:p>
        </w:tc>
        <w:tc>
          <w:tcPr>
            <w:tcW w:w="1972" w:type="pct"/>
            <w:shd w:val="clear" w:color="auto" w:fill="auto"/>
            <w:hideMark/>
          </w:tcPr>
          <w:p w:rsidR="009D0B8B" w:rsidRPr="007911E8" w:rsidRDefault="005A77CC" w:rsidP="00884D25">
            <w:r w:rsidRPr="007911E8">
              <w:t>з</w:t>
            </w:r>
            <w:r w:rsidR="009D0B8B" w:rsidRPr="007911E8">
              <w:t>она объектов транспортной инфраструктуры</w:t>
            </w:r>
          </w:p>
        </w:tc>
        <w:tc>
          <w:tcPr>
            <w:tcW w:w="1361" w:type="pct"/>
            <w:shd w:val="clear" w:color="auto" w:fill="auto"/>
            <w:hideMark/>
          </w:tcPr>
          <w:p w:rsidR="009D0B8B" w:rsidRPr="007911E8" w:rsidRDefault="009D0B8B" w:rsidP="00884D25">
            <w:r w:rsidRPr="007911E8">
              <w:t>8,94</w:t>
            </w:r>
          </w:p>
        </w:tc>
        <w:tc>
          <w:tcPr>
            <w:tcW w:w="1071" w:type="pct"/>
            <w:shd w:val="clear" w:color="auto" w:fill="auto"/>
            <w:hideMark/>
          </w:tcPr>
          <w:p w:rsidR="009D0B8B" w:rsidRPr="007911E8" w:rsidRDefault="009D0B8B" w:rsidP="00884D25">
            <w:r w:rsidRPr="007911E8">
              <w:t>8,94</w:t>
            </w:r>
          </w:p>
        </w:tc>
      </w:tr>
      <w:tr w:rsidR="009D0B8B" w:rsidRPr="007911E8" w:rsidTr="00A9127B">
        <w:trPr>
          <w:trHeight w:val="20"/>
        </w:trPr>
        <w:tc>
          <w:tcPr>
            <w:tcW w:w="596" w:type="pct"/>
            <w:shd w:val="clear" w:color="auto" w:fill="auto"/>
            <w:hideMark/>
          </w:tcPr>
          <w:p w:rsidR="009D0B8B" w:rsidRPr="007911E8" w:rsidRDefault="009D0B8B" w:rsidP="00884D25">
            <w:r w:rsidRPr="007911E8">
              <w:t>И-1</w:t>
            </w:r>
          </w:p>
        </w:tc>
        <w:tc>
          <w:tcPr>
            <w:tcW w:w="1972" w:type="pct"/>
            <w:tcBorders>
              <w:bottom w:val="single" w:sz="4" w:space="0" w:color="auto"/>
            </w:tcBorders>
            <w:shd w:val="clear" w:color="auto" w:fill="auto"/>
            <w:hideMark/>
          </w:tcPr>
          <w:p w:rsidR="009D0B8B" w:rsidRPr="007911E8" w:rsidRDefault="005A77CC" w:rsidP="00884D25">
            <w:r w:rsidRPr="007911E8">
              <w:t>з</w:t>
            </w:r>
            <w:r w:rsidR="009D0B8B" w:rsidRPr="007911E8">
              <w:t>она объектов инженерной инфраструктуры</w:t>
            </w:r>
          </w:p>
        </w:tc>
        <w:tc>
          <w:tcPr>
            <w:tcW w:w="1361" w:type="pct"/>
            <w:shd w:val="clear" w:color="auto" w:fill="auto"/>
            <w:hideMark/>
          </w:tcPr>
          <w:p w:rsidR="009D0B8B" w:rsidRPr="007911E8" w:rsidRDefault="009D0B8B" w:rsidP="00884D25">
            <w:r w:rsidRPr="007911E8">
              <w:t>0,29</w:t>
            </w:r>
          </w:p>
        </w:tc>
        <w:tc>
          <w:tcPr>
            <w:tcW w:w="1071" w:type="pct"/>
            <w:shd w:val="clear" w:color="auto" w:fill="auto"/>
            <w:hideMark/>
          </w:tcPr>
          <w:p w:rsidR="009D0B8B" w:rsidRPr="007911E8" w:rsidRDefault="009D0B8B" w:rsidP="00884D25">
            <w:r w:rsidRPr="007911E8">
              <w:t>0,29</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Рекреационные зоны</w:t>
            </w:r>
            <w:r w:rsidR="005A77CC" w:rsidRPr="007911E8">
              <w:rPr>
                <w:bCs/>
              </w:rPr>
              <w:t>, всего, в том числе:</w:t>
            </w:r>
          </w:p>
        </w:tc>
        <w:tc>
          <w:tcPr>
            <w:tcW w:w="1361" w:type="pct"/>
            <w:shd w:val="clear" w:color="auto" w:fill="auto"/>
            <w:hideMark/>
          </w:tcPr>
          <w:p w:rsidR="009D0B8B" w:rsidRPr="007911E8" w:rsidRDefault="009D0B8B" w:rsidP="00884D25">
            <w:r w:rsidRPr="007911E8">
              <w:t>16,86</w:t>
            </w:r>
          </w:p>
        </w:tc>
        <w:tc>
          <w:tcPr>
            <w:tcW w:w="1071" w:type="pct"/>
            <w:shd w:val="clear" w:color="auto" w:fill="auto"/>
            <w:hideMark/>
          </w:tcPr>
          <w:p w:rsidR="009D0B8B" w:rsidRPr="007911E8" w:rsidRDefault="009D0B8B" w:rsidP="00884D25">
            <w:r w:rsidRPr="007911E8">
              <w:t>13,06</w:t>
            </w:r>
          </w:p>
        </w:tc>
      </w:tr>
      <w:tr w:rsidR="009D0B8B" w:rsidRPr="007911E8" w:rsidTr="00A9127B">
        <w:trPr>
          <w:trHeight w:val="20"/>
        </w:trPr>
        <w:tc>
          <w:tcPr>
            <w:tcW w:w="596" w:type="pct"/>
            <w:shd w:val="clear" w:color="auto" w:fill="auto"/>
            <w:hideMark/>
          </w:tcPr>
          <w:p w:rsidR="009D0B8B" w:rsidRPr="007911E8" w:rsidRDefault="009D0B8B" w:rsidP="00884D25">
            <w:r w:rsidRPr="007911E8">
              <w:t>Р-1</w:t>
            </w:r>
          </w:p>
        </w:tc>
        <w:tc>
          <w:tcPr>
            <w:tcW w:w="1972" w:type="pct"/>
            <w:shd w:val="clear" w:color="auto" w:fill="auto"/>
            <w:hideMark/>
          </w:tcPr>
          <w:p w:rsidR="009D0B8B" w:rsidRPr="007911E8" w:rsidRDefault="005A77CC" w:rsidP="00884D25">
            <w:r w:rsidRPr="007911E8">
              <w:t>з</w:t>
            </w:r>
            <w:r w:rsidR="009D0B8B" w:rsidRPr="007911E8">
              <w:t>она зелёных насаждений общего пользования</w:t>
            </w:r>
          </w:p>
        </w:tc>
        <w:tc>
          <w:tcPr>
            <w:tcW w:w="1361" w:type="pct"/>
            <w:shd w:val="clear" w:color="auto" w:fill="auto"/>
            <w:hideMark/>
          </w:tcPr>
          <w:p w:rsidR="009D0B8B" w:rsidRPr="007911E8" w:rsidRDefault="009D0B8B" w:rsidP="00884D25">
            <w:r w:rsidRPr="007911E8">
              <w:t>14,74</w:t>
            </w:r>
          </w:p>
        </w:tc>
        <w:tc>
          <w:tcPr>
            <w:tcW w:w="1071" w:type="pct"/>
            <w:shd w:val="clear" w:color="auto" w:fill="auto"/>
            <w:hideMark/>
          </w:tcPr>
          <w:p w:rsidR="009D0B8B" w:rsidRPr="007911E8" w:rsidRDefault="009D0B8B" w:rsidP="00884D25">
            <w:r w:rsidRPr="007911E8">
              <w:t>10,94</w:t>
            </w:r>
          </w:p>
        </w:tc>
      </w:tr>
      <w:tr w:rsidR="009D0B8B" w:rsidRPr="007911E8" w:rsidTr="00A9127B">
        <w:trPr>
          <w:trHeight w:val="20"/>
        </w:trPr>
        <w:tc>
          <w:tcPr>
            <w:tcW w:w="596" w:type="pct"/>
            <w:shd w:val="clear" w:color="auto" w:fill="auto"/>
            <w:hideMark/>
          </w:tcPr>
          <w:p w:rsidR="009D0B8B" w:rsidRPr="007911E8" w:rsidRDefault="009D0B8B" w:rsidP="00884D25">
            <w:r w:rsidRPr="007911E8">
              <w:t>Р-2</w:t>
            </w:r>
          </w:p>
        </w:tc>
        <w:tc>
          <w:tcPr>
            <w:tcW w:w="1972" w:type="pct"/>
            <w:tcBorders>
              <w:bottom w:val="single" w:sz="4" w:space="0" w:color="auto"/>
            </w:tcBorders>
            <w:shd w:val="clear" w:color="auto" w:fill="auto"/>
            <w:hideMark/>
          </w:tcPr>
          <w:p w:rsidR="009D0B8B" w:rsidRPr="007911E8" w:rsidRDefault="005A77CC" w:rsidP="00884D25">
            <w:r w:rsidRPr="007911E8">
              <w:t>з</w:t>
            </w:r>
            <w:r w:rsidR="009D0B8B" w:rsidRPr="007911E8">
              <w:t>она рекреационных объектов</w:t>
            </w:r>
          </w:p>
        </w:tc>
        <w:tc>
          <w:tcPr>
            <w:tcW w:w="1361" w:type="pct"/>
            <w:shd w:val="clear" w:color="auto" w:fill="auto"/>
            <w:hideMark/>
          </w:tcPr>
          <w:p w:rsidR="009D0B8B" w:rsidRPr="007911E8" w:rsidRDefault="009D0B8B" w:rsidP="00884D25">
            <w:r w:rsidRPr="007911E8">
              <w:t>2,12</w:t>
            </w:r>
          </w:p>
        </w:tc>
        <w:tc>
          <w:tcPr>
            <w:tcW w:w="1071" w:type="pct"/>
            <w:shd w:val="clear" w:color="auto" w:fill="auto"/>
            <w:hideMark/>
          </w:tcPr>
          <w:p w:rsidR="009D0B8B" w:rsidRPr="007911E8" w:rsidRDefault="009D0B8B" w:rsidP="00884D25">
            <w:r w:rsidRPr="007911E8">
              <w:t>2,12</w:t>
            </w:r>
          </w:p>
        </w:tc>
      </w:tr>
      <w:tr w:rsidR="009D0B8B" w:rsidRPr="007911E8" w:rsidTr="00A9127B">
        <w:trPr>
          <w:trHeight w:val="20"/>
        </w:trPr>
        <w:tc>
          <w:tcPr>
            <w:tcW w:w="596" w:type="pct"/>
            <w:tcBorders>
              <w:right w:val="nil"/>
            </w:tcBorders>
            <w:shd w:val="clear" w:color="auto" w:fill="auto"/>
            <w:hideMark/>
          </w:tcPr>
          <w:p w:rsidR="009D0B8B" w:rsidRPr="007911E8" w:rsidRDefault="009D0B8B" w:rsidP="00884D25"/>
        </w:tc>
        <w:tc>
          <w:tcPr>
            <w:tcW w:w="1972" w:type="pct"/>
            <w:tcBorders>
              <w:left w:val="nil"/>
            </w:tcBorders>
            <w:shd w:val="clear" w:color="auto" w:fill="auto"/>
            <w:hideMark/>
          </w:tcPr>
          <w:p w:rsidR="009D0B8B" w:rsidRPr="007911E8" w:rsidRDefault="009D0B8B" w:rsidP="00884D25">
            <w:pPr>
              <w:rPr>
                <w:bCs/>
              </w:rPr>
            </w:pPr>
            <w:r w:rsidRPr="007911E8">
              <w:rPr>
                <w:bCs/>
              </w:rPr>
              <w:t>Зоны сельскохозяйственного использования</w:t>
            </w:r>
            <w:r w:rsidR="005A77CC" w:rsidRPr="007911E8">
              <w:rPr>
                <w:bCs/>
              </w:rPr>
              <w:t>, всего, в том числе:</w:t>
            </w:r>
          </w:p>
        </w:tc>
        <w:tc>
          <w:tcPr>
            <w:tcW w:w="1361" w:type="pct"/>
            <w:shd w:val="clear" w:color="auto" w:fill="auto"/>
            <w:hideMark/>
          </w:tcPr>
          <w:p w:rsidR="009D0B8B" w:rsidRPr="007911E8" w:rsidRDefault="009D0B8B" w:rsidP="00884D25">
            <w:r w:rsidRPr="007911E8">
              <w:t>20,43</w:t>
            </w:r>
          </w:p>
        </w:tc>
        <w:tc>
          <w:tcPr>
            <w:tcW w:w="1071" w:type="pct"/>
            <w:shd w:val="clear" w:color="auto" w:fill="auto"/>
            <w:hideMark/>
          </w:tcPr>
          <w:p w:rsidR="009D0B8B" w:rsidRPr="007911E8" w:rsidRDefault="009D0B8B" w:rsidP="00884D25">
            <w:r w:rsidRPr="007911E8">
              <w:t>20,29</w:t>
            </w:r>
          </w:p>
        </w:tc>
      </w:tr>
      <w:tr w:rsidR="009D0B8B" w:rsidRPr="007911E8" w:rsidTr="00A9127B">
        <w:trPr>
          <w:trHeight w:val="20"/>
        </w:trPr>
        <w:tc>
          <w:tcPr>
            <w:tcW w:w="596" w:type="pct"/>
            <w:shd w:val="clear" w:color="auto" w:fill="auto"/>
            <w:hideMark/>
          </w:tcPr>
          <w:p w:rsidR="009D0B8B" w:rsidRPr="007911E8" w:rsidRDefault="009D0B8B" w:rsidP="00884D25">
            <w:r w:rsidRPr="007911E8">
              <w:t>СХ-1</w:t>
            </w:r>
          </w:p>
        </w:tc>
        <w:tc>
          <w:tcPr>
            <w:tcW w:w="1972" w:type="pct"/>
            <w:shd w:val="clear" w:color="auto" w:fill="auto"/>
            <w:hideMark/>
          </w:tcPr>
          <w:p w:rsidR="009D0B8B" w:rsidRPr="007911E8" w:rsidRDefault="00866005" w:rsidP="00884D25">
            <w:r w:rsidRPr="007911E8">
              <w:t>зона ведения садоводств</w:t>
            </w:r>
          </w:p>
        </w:tc>
        <w:tc>
          <w:tcPr>
            <w:tcW w:w="1361" w:type="pct"/>
            <w:shd w:val="clear" w:color="auto" w:fill="auto"/>
            <w:hideMark/>
          </w:tcPr>
          <w:p w:rsidR="009D0B8B" w:rsidRPr="007911E8" w:rsidRDefault="009D0B8B" w:rsidP="00884D25">
            <w:r w:rsidRPr="007911E8">
              <w:t>20,29</w:t>
            </w:r>
          </w:p>
        </w:tc>
        <w:tc>
          <w:tcPr>
            <w:tcW w:w="1071" w:type="pct"/>
            <w:shd w:val="clear" w:color="auto" w:fill="auto"/>
            <w:hideMark/>
          </w:tcPr>
          <w:p w:rsidR="009D0B8B" w:rsidRPr="007911E8" w:rsidRDefault="009D0B8B" w:rsidP="00884D25">
            <w:r w:rsidRPr="007911E8">
              <w:t>20,29</w:t>
            </w:r>
          </w:p>
        </w:tc>
      </w:tr>
      <w:tr w:rsidR="009D0B8B" w:rsidRPr="007911E8" w:rsidTr="00A9127B">
        <w:trPr>
          <w:trHeight w:val="20"/>
        </w:trPr>
        <w:tc>
          <w:tcPr>
            <w:tcW w:w="596" w:type="pct"/>
            <w:shd w:val="clear" w:color="auto" w:fill="auto"/>
            <w:hideMark/>
          </w:tcPr>
          <w:p w:rsidR="009D0B8B" w:rsidRPr="007911E8" w:rsidRDefault="009D0B8B" w:rsidP="00884D25">
            <w:r w:rsidRPr="007911E8">
              <w:t>СХ-3</w:t>
            </w:r>
          </w:p>
        </w:tc>
        <w:tc>
          <w:tcPr>
            <w:tcW w:w="1972" w:type="pct"/>
            <w:shd w:val="clear" w:color="auto" w:fill="auto"/>
            <w:hideMark/>
          </w:tcPr>
          <w:p w:rsidR="009D0B8B"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9D0B8B" w:rsidRPr="007911E8" w:rsidRDefault="009D0B8B" w:rsidP="00884D25">
            <w:r w:rsidRPr="007911E8">
              <w:t>0,14</w:t>
            </w:r>
          </w:p>
        </w:tc>
        <w:tc>
          <w:tcPr>
            <w:tcW w:w="1071" w:type="pct"/>
            <w:shd w:val="clear" w:color="auto" w:fill="auto"/>
            <w:hideMark/>
          </w:tcPr>
          <w:p w:rsidR="009D0B8B" w:rsidRPr="007911E8" w:rsidRDefault="009D0B8B" w:rsidP="00884D25">
            <w:r w:rsidRPr="007911E8">
              <w:t>0,00</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Пионерское</w:t>
            </w:r>
          </w:p>
        </w:tc>
        <w:tc>
          <w:tcPr>
            <w:tcW w:w="1361" w:type="pct"/>
            <w:shd w:val="clear" w:color="auto" w:fill="auto"/>
            <w:noWrap/>
            <w:hideMark/>
          </w:tcPr>
          <w:p w:rsidR="00A9127B" w:rsidRPr="007911E8" w:rsidRDefault="00A9127B" w:rsidP="00884D25">
            <w:r w:rsidRPr="007911E8">
              <w:t>19,76</w:t>
            </w:r>
          </w:p>
        </w:tc>
        <w:tc>
          <w:tcPr>
            <w:tcW w:w="1071" w:type="pct"/>
            <w:shd w:val="clear" w:color="auto" w:fill="auto"/>
            <w:noWrap/>
            <w:hideMark/>
          </w:tcPr>
          <w:p w:rsidR="00A9127B" w:rsidRPr="007911E8" w:rsidRDefault="00A9127B" w:rsidP="00884D25">
            <w:r w:rsidRPr="007911E8">
              <w:t>19,76</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5A77CC" w:rsidRPr="007911E8">
              <w:rPr>
                <w:bCs/>
              </w:rPr>
              <w:t>, всего, в том числе:</w:t>
            </w:r>
          </w:p>
        </w:tc>
        <w:tc>
          <w:tcPr>
            <w:tcW w:w="1361" w:type="pct"/>
            <w:shd w:val="clear" w:color="auto" w:fill="auto"/>
            <w:hideMark/>
          </w:tcPr>
          <w:p w:rsidR="00A736EC" w:rsidRPr="007911E8" w:rsidRDefault="00A736EC" w:rsidP="00884D25">
            <w:r w:rsidRPr="007911E8">
              <w:t>0,20</w:t>
            </w:r>
          </w:p>
        </w:tc>
        <w:tc>
          <w:tcPr>
            <w:tcW w:w="1071" w:type="pct"/>
            <w:shd w:val="clear" w:color="auto" w:fill="auto"/>
            <w:hideMark/>
          </w:tcPr>
          <w:p w:rsidR="00A736EC" w:rsidRPr="007911E8" w:rsidRDefault="00A736EC" w:rsidP="00884D25">
            <w:r w:rsidRPr="007911E8">
              <w:t>0,20</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tcBorders>
              <w:bottom w:val="single" w:sz="4" w:space="0" w:color="auto"/>
            </w:tcBorders>
            <w:shd w:val="clear" w:color="auto" w:fill="auto"/>
            <w:hideMark/>
          </w:tcPr>
          <w:p w:rsidR="00A736EC" w:rsidRPr="007911E8" w:rsidRDefault="005A77CC"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0,20</w:t>
            </w:r>
          </w:p>
        </w:tc>
        <w:tc>
          <w:tcPr>
            <w:tcW w:w="1071" w:type="pct"/>
            <w:shd w:val="clear" w:color="auto" w:fill="auto"/>
            <w:hideMark/>
          </w:tcPr>
          <w:p w:rsidR="00A736EC" w:rsidRPr="007911E8" w:rsidRDefault="00A736EC" w:rsidP="00884D25">
            <w:r w:rsidRPr="007911E8">
              <w:t>0,20</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5A77CC" w:rsidRPr="007911E8">
              <w:rPr>
                <w:bCs/>
              </w:rPr>
              <w:t>, всего, в том числе:</w:t>
            </w:r>
          </w:p>
        </w:tc>
        <w:tc>
          <w:tcPr>
            <w:tcW w:w="1361" w:type="pct"/>
            <w:shd w:val="clear" w:color="auto" w:fill="auto"/>
            <w:hideMark/>
          </w:tcPr>
          <w:p w:rsidR="00A736EC" w:rsidRPr="007911E8" w:rsidRDefault="00A736EC" w:rsidP="00884D25">
            <w:r w:rsidRPr="007911E8">
              <w:t>19,56</w:t>
            </w:r>
          </w:p>
        </w:tc>
        <w:tc>
          <w:tcPr>
            <w:tcW w:w="1071" w:type="pct"/>
            <w:shd w:val="clear" w:color="auto" w:fill="auto"/>
            <w:hideMark/>
          </w:tcPr>
          <w:p w:rsidR="00A736EC" w:rsidRPr="007911E8" w:rsidRDefault="00A736EC" w:rsidP="00884D25">
            <w:r w:rsidRPr="007911E8">
              <w:t>19,56</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shd w:val="clear" w:color="auto" w:fill="auto"/>
            <w:hideMark/>
          </w:tcPr>
          <w:p w:rsidR="00A736EC" w:rsidRPr="007911E8" w:rsidRDefault="005A77CC"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19,56</w:t>
            </w:r>
          </w:p>
        </w:tc>
        <w:tc>
          <w:tcPr>
            <w:tcW w:w="1071" w:type="pct"/>
            <w:shd w:val="clear" w:color="auto" w:fill="auto"/>
            <w:hideMark/>
          </w:tcPr>
          <w:p w:rsidR="00A736EC" w:rsidRPr="007911E8" w:rsidRDefault="00A736EC" w:rsidP="00884D25">
            <w:r w:rsidRPr="007911E8">
              <w:t>19,56</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w:t>
            </w:r>
            <w:proofErr w:type="spellStart"/>
            <w:r w:rsidR="00A9127B" w:rsidRPr="007911E8">
              <w:t>Прибылово</w:t>
            </w:r>
            <w:proofErr w:type="spellEnd"/>
          </w:p>
        </w:tc>
        <w:tc>
          <w:tcPr>
            <w:tcW w:w="1361" w:type="pct"/>
            <w:shd w:val="clear" w:color="auto" w:fill="auto"/>
            <w:noWrap/>
            <w:hideMark/>
          </w:tcPr>
          <w:p w:rsidR="00A9127B" w:rsidRPr="007911E8" w:rsidRDefault="00A9127B" w:rsidP="00884D25">
            <w:r w:rsidRPr="007911E8">
              <w:t>290,08</w:t>
            </w:r>
          </w:p>
        </w:tc>
        <w:tc>
          <w:tcPr>
            <w:tcW w:w="1071" w:type="pct"/>
            <w:shd w:val="clear" w:color="auto" w:fill="auto"/>
            <w:noWrap/>
            <w:hideMark/>
          </w:tcPr>
          <w:p w:rsidR="00A9127B" w:rsidRPr="007911E8" w:rsidRDefault="00A9127B" w:rsidP="00884D25">
            <w:r w:rsidRPr="007911E8">
              <w:t>290,08</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5A77CC"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166,98</w:t>
            </w:r>
          </w:p>
        </w:tc>
        <w:tc>
          <w:tcPr>
            <w:tcW w:w="1071" w:type="pct"/>
            <w:shd w:val="clear" w:color="auto" w:fill="auto"/>
            <w:hideMark/>
          </w:tcPr>
          <w:p w:rsidR="00A736EC" w:rsidRPr="007911E8" w:rsidRDefault="00A736EC" w:rsidP="00884D25">
            <w:pPr>
              <w:rPr>
                <w:bCs/>
              </w:rPr>
            </w:pPr>
            <w:r w:rsidRPr="007911E8">
              <w:rPr>
                <w:bCs/>
              </w:rPr>
              <w:t>211,17</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tcBorders>
              <w:bottom w:val="single" w:sz="4" w:space="0" w:color="auto"/>
            </w:tcBorders>
            <w:shd w:val="clear" w:color="auto" w:fill="auto"/>
            <w:hideMark/>
          </w:tcPr>
          <w:p w:rsidR="00A736EC" w:rsidRPr="007911E8" w:rsidRDefault="005A77CC"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166,98</w:t>
            </w:r>
          </w:p>
        </w:tc>
        <w:tc>
          <w:tcPr>
            <w:tcW w:w="1071" w:type="pct"/>
            <w:shd w:val="clear" w:color="auto" w:fill="auto"/>
            <w:hideMark/>
          </w:tcPr>
          <w:p w:rsidR="00A736EC" w:rsidRPr="007911E8" w:rsidRDefault="00A736EC" w:rsidP="00884D25">
            <w:r w:rsidRPr="007911E8">
              <w:t>211,17</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5A77CC"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1,19</w:t>
            </w:r>
          </w:p>
        </w:tc>
        <w:tc>
          <w:tcPr>
            <w:tcW w:w="1071" w:type="pct"/>
            <w:shd w:val="clear" w:color="auto" w:fill="auto"/>
            <w:hideMark/>
          </w:tcPr>
          <w:p w:rsidR="00A736EC" w:rsidRPr="007911E8" w:rsidRDefault="00A736EC" w:rsidP="00884D25">
            <w:pPr>
              <w:rPr>
                <w:bCs/>
              </w:rPr>
            </w:pPr>
            <w:r w:rsidRPr="007911E8">
              <w:rPr>
                <w:bCs/>
              </w:rPr>
              <w:t>3,25</w:t>
            </w:r>
          </w:p>
        </w:tc>
      </w:tr>
      <w:tr w:rsidR="00A736EC" w:rsidRPr="007911E8" w:rsidTr="00A9127B">
        <w:trPr>
          <w:trHeight w:val="20"/>
        </w:trPr>
        <w:tc>
          <w:tcPr>
            <w:tcW w:w="596" w:type="pct"/>
            <w:shd w:val="clear" w:color="auto" w:fill="auto"/>
            <w:hideMark/>
          </w:tcPr>
          <w:p w:rsidR="00A736EC" w:rsidRPr="007911E8" w:rsidRDefault="00A736EC" w:rsidP="00884D25">
            <w:r w:rsidRPr="007911E8">
              <w:t>О-1</w:t>
            </w:r>
          </w:p>
        </w:tc>
        <w:tc>
          <w:tcPr>
            <w:tcW w:w="1972" w:type="pct"/>
            <w:shd w:val="clear" w:color="auto" w:fill="auto"/>
            <w:hideMark/>
          </w:tcPr>
          <w:p w:rsidR="00A736EC" w:rsidRPr="007911E8" w:rsidRDefault="005A77CC" w:rsidP="00884D25">
            <w:r w:rsidRPr="007911E8">
              <w:t>з</w:t>
            </w:r>
            <w:r w:rsidR="00A736EC" w:rsidRPr="007911E8">
              <w:t>она размещения объектов социального и коммунально-бытового назначения</w:t>
            </w:r>
          </w:p>
        </w:tc>
        <w:tc>
          <w:tcPr>
            <w:tcW w:w="1361" w:type="pct"/>
            <w:shd w:val="clear" w:color="auto" w:fill="auto"/>
            <w:hideMark/>
          </w:tcPr>
          <w:p w:rsidR="00A736EC" w:rsidRPr="007911E8" w:rsidRDefault="00A736EC" w:rsidP="00884D25">
            <w:r w:rsidRPr="007911E8">
              <w:t>0,53</w:t>
            </w:r>
          </w:p>
        </w:tc>
        <w:tc>
          <w:tcPr>
            <w:tcW w:w="1071" w:type="pct"/>
            <w:shd w:val="clear" w:color="auto" w:fill="auto"/>
            <w:hideMark/>
          </w:tcPr>
          <w:p w:rsidR="00A736EC" w:rsidRPr="007911E8" w:rsidRDefault="00A736EC" w:rsidP="00884D25">
            <w:r w:rsidRPr="007911E8">
              <w:t>0,53</w:t>
            </w:r>
          </w:p>
        </w:tc>
      </w:tr>
      <w:tr w:rsidR="00A736EC" w:rsidRPr="007911E8" w:rsidTr="00A9127B">
        <w:trPr>
          <w:trHeight w:val="20"/>
        </w:trPr>
        <w:tc>
          <w:tcPr>
            <w:tcW w:w="596" w:type="pct"/>
            <w:shd w:val="clear" w:color="auto" w:fill="auto"/>
            <w:hideMark/>
          </w:tcPr>
          <w:p w:rsidR="00A736EC" w:rsidRPr="007911E8" w:rsidRDefault="00A736EC" w:rsidP="00884D25">
            <w:r w:rsidRPr="007911E8">
              <w:t>О-2</w:t>
            </w:r>
          </w:p>
        </w:tc>
        <w:tc>
          <w:tcPr>
            <w:tcW w:w="1972" w:type="pct"/>
            <w:tcBorders>
              <w:bottom w:val="single" w:sz="4" w:space="0" w:color="auto"/>
            </w:tcBorders>
            <w:shd w:val="clear" w:color="auto" w:fill="auto"/>
            <w:hideMark/>
          </w:tcPr>
          <w:p w:rsidR="00A736EC" w:rsidRPr="007911E8" w:rsidRDefault="005A77CC" w:rsidP="00884D25">
            <w:r w:rsidRPr="007911E8">
              <w:t>з</w:t>
            </w:r>
            <w:r w:rsidR="00A736EC" w:rsidRPr="007911E8">
              <w:t>она размещения объектов делового, общественного и коммерческого назначения</w:t>
            </w:r>
          </w:p>
        </w:tc>
        <w:tc>
          <w:tcPr>
            <w:tcW w:w="1361" w:type="pct"/>
            <w:shd w:val="clear" w:color="auto" w:fill="auto"/>
            <w:hideMark/>
          </w:tcPr>
          <w:p w:rsidR="00A736EC" w:rsidRPr="007911E8" w:rsidRDefault="00A736EC" w:rsidP="00884D25">
            <w:r w:rsidRPr="007911E8">
              <w:t>0,66</w:t>
            </w:r>
          </w:p>
        </w:tc>
        <w:tc>
          <w:tcPr>
            <w:tcW w:w="1071" w:type="pct"/>
            <w:shd w:val="clear" w:color="auto" w:fill="auto"/>
            <w:hideMark/>
          </w:tcPr>
          <w:p w:rsidR="00A736EC" w:rsidRPr="007911E8" w:rsidRDefault="00A736EC" w:rsidP="00884D25">
            <w:r w:rsidRPr="007911E8">
              <w:t>2,72</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w:t>
            </w:r>
            <w:r w:rsidR="005A77CC" w:rsidRPr="007911E8">
              <w:rPr>
                <w:bCs/>
              </w:rPr>
              <w:t xml:space="preserve"> объектов</w:t>
            </w:r>
            <w:r w:rsidRPr="007911E8">
              <w:rPr>
                <w:bCs/>
              </w:rPr>
              <w:t xml:space="preserve"> инженерной и транспортной инфраструктуры</w:t>
            </w:r>
            <w:r w:rsidR="005A77CC"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6,40</w:t>
            </w:r>
          </w:p>
        </w:tc>
        <w:tc>
          <w:tcPr>
            <w:tcW w:w="1071" w:type="pct"/>
            <w:shd w:val="clear" w:color="auto" w:fill="auto"/>
            <w:hideMark/>
          </w:tcPr>
          <w:p w:rsidR="00A736EC" w:rsidRPr="007911E8" w:rsidRDefault="00A736EC" w:rsidP="00884D25">
            <w:pPr>
              <w:rPr>
                <w:bCs/>
              </w:rPr>
            </w:pPr>
            <w:r w:rsidRPr="007911E8">
              <w:rPr>
                <w:bCs/>
              </w:rPr>
              <w:t>6,50</w:t>
            </w:r>
          </w:p>
        </w:tc>
      </w:tr>
      <w:tr w:rsidR="00A736EC" w:rsidRPr="007911E8" w:rsidTr="00A9127B">
        <w:trPr>
          <w:trHeight w:val="20"/>
        </w:trPr>
        <w:tc>
          <w:tcPr>
            <w:tcW w:w="596" w:type="pct"/>
            <w:shd w:val="clear" w:color="auto" w:fill="auto"/>
            <w:hideMark/>
          </w:tcPr>
          <w:p w:rsidR="00A736EC" w:rsidRPr="007911E8" w:rsidRDefault="00A736EC" w:rsidP="00884D25">
            <w:r w:rsidRPr="007911E8">
              <w:lastRenderedPageBreak/>
              <w:t>Т-1</w:t>
            </w:r>
          </w:p>
        </w:tc>
        <w:tc>
          <w:tcPr>
            <w:tcW w:w="1972" w:type="pct"/>
            <w:tcBorders>
              <w:bottom w:val="single" w:sz="4" w:space="0" w:color="auto"/>
            </w:tcBorders>
            <w:shd w:val="clear" w:color="auto" w:fill="auto"/>
            <w:hideMark/>
          </w:tcPr>
          <w:p w:rsidR="00A736EC" w:rsidRPr="007911E8" w:rsidRDefault="005A77CC" w:rsidP="00884D25">
            <w:r w:rsidRPr="007911E8">
              <w:t>з</w:t>
            </w:r>
            <w:r w:rsidR="00A736EC" w:rsidRPr="007911E8">
              <w:t>она объектов транспортной инфраструктуры</w:t>
            </w:r>
          </w:p>
        </w:tc>
        <w:tc>
          <w:tcPr>
            <w:tcW w:w="1361" w:type="pct"/>
            <w:shd w:val="clear" w:color="auto" w:fill="auto"/>
            <w:hideMark/>
          </w:tcPr>
          <w:p w:rsidR="00A736EC" w:rsidRPr="007911E8" w:rsidRDefault="00A736EC" w:rsidP="00884D25">
            <w:r w:rsidRPr="007911E8">
              <w:t>6,40</w:t>
            </w:r>
          </w:p>
        </w:tc>
        <w:tc>
          <w:tcPr>
            <w:tcW w:w="1071" w:type="pct"/>
            <w:shd w:val="clear" w:color="auto" w:fill="auto"/>
            <w:hideMark/>
          </w:tcPr>
          <w:p w:rsidR="00A736EC" w:rsidRPr="007911E8" w:rsidRDefault="00A736EC" w:rsidP="00884D25">
            <w:r w:rsidRPr="007911E8">
              <w:t>6,50</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5A77CC" w:rsidRPr="007911E8">
              <w:rPr>
                <w:bCs/>
              </w:rPr>
              <w:t>, всего, в том числе:</w:t>
            </w:r>
          </w:p>
        </w:tc>
        <w:tc>
          <w:tcPr>
            <w:tcW w:w="1361" w:type="pct"/>
            <w:shd w:val="clear" w:color="auto" w:fill="auto"/>
            <w:hideMark/>
          </w:tcPr>
          <w:p w:rsidR="00A736EC" w:rsidRPr="007911E8" w:rsidRDefault="00A736EC" w:rsidP="00884D25">
            <w:r w:rsidRPr="007911E8">
              <w:t>58,78</w:t>
            </w:r>
          </w:p>
        </w:tc>
        <w:tc>
          <w:tcPr>
            <w:tcW w:w="1071" w:type="pct"/>
            <w:shd w:val="clear" w:color="auto" w:fill="auto"/>
            <w:hideMark/>
          </w:tcPr>
          <w:p w:rsidR="00A736EC" w:rsidRPr="007911E8" w:rsidRDefault="00A736EC" w:rsidP="00884D25">
            <w:r w:rsidRPr="007911E8">
              <w:t>58,68</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shd w:val="clear" w:color="auto" w:fill="auto"/>
            <w:hideMark/>
          </w:tcPr>
          <w:p w:rsidR="00A736EC" w:rsidRPr="007911E8" w:rsidRDefault="005A77CC"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56,75</w:t>
            </w:r>
          </w:p>
        </w:tc>
        <w:tc>
          <w:tcPr>
            <w:tcW w:w="1071" w:type="pct"/>
            <w:shd w:val="clear" w:color="auto" w:fill="auto"/>
            <w:hideMark/>
          </w:tcPr>
          <w:p w:rsidR="00A736EC" w:rsidRPr="007911E8" w:rsidRDefault="00A736EC" w:rsidP="00884D25">
            <w:r w:rsidRPr="007911E8">
              <w:t>53,37</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shd w:val="clear" w:color="auto" w:fill="auto"/>
            <w:hideMark/>
          </w:tcPr>
          <w:p w:rsidR="00A736EC" w:rsidRPr="007911E8" w:rsidRDefault="005A77CC"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1,92</w:t>
            </w:r>
          </w:p>
        </w:tc>
        <w:tc>
          <w:tcPr>
            <w:tcW w:w="1071" w:type="pct"/>
            <w:shd w:val="clear" w:color="auto" w:fill="auto"/>
            <w:hideMark/>
          </w:tcPr>
          <w:p w:rsidR="00A736EC" w:rsidRPr="007911E8" w:rsidRDefault="00A736EC" w:rsidP="00884D25">
            <w:r w:rsidRPr="007911E8">
              <w:t>5,20</w:t>
            </w:r>
          </w:p>
        </w:tc>
      </w:tr>
      <w:tr w:rsidR="00A736EC" w:rsidRPr="007911E8" w:rsidTr="00A9127B">
        <w:trPr>
          <w:trHeight w:val="20"/>
        </w:trPr>
        <w:tc>
          <w:tcPr>
            <w:tcW w:w="596" w:type="pct"/>
            <w:shd w:val="clear" w:color="auto" w:fill="auto"/>
            <w:hideMark/>
          </w:tcPr>
          <w:p w:rsidR="00A736EC" w:rsidRPr="007911E8" w:rsidRDefault="00A736EC" w:rsidP="00884D25">
            <w:r w:rsidRPr="007911E8">
              <w:t>Р-3</w:t>
            </w:r>
          </w:p>
        </w:tc>
        <w:tc>
          <w:tcPr>
            <w:tcW w:w="1972" w:type="pct"/>
            <w:shd w:val="clear" w:color="auto" w:fill="auto"/>
            <w:hideMark/>
          </w:tcPr>
          <w:p w:rsidR="00A736EC" w:rsidRPr="007911E8" w:rsidRDefault="005A77CC" w:rsidP="00884D25">
            <w:r w:rsidRPr="007911E8">
              <w:t>з</w:t>
            </w:r>
            <w:r w:rsidR="00A736EC" w:rsidRPr="007911E8">
              <w:t>она размещения объектов спорта</w:t>
            </w:r>
          </w:p>
        </w:tc>
        <w:tc>
          <w:tcPr>
            <w:tcW w:w="1361" w:type="pct"/>
            <w:shd w:val="clear" w:color="auto" w:fill="auto"/>
            <w:hideMark/>
          </w:tcPr>
          <w:p w:rsidR="00A736EC" w:rsidRPr="007911E8" w:rsidRDefault="00A736EC" w:rsidP="00884D25">
            <w:r w:rsidRPr="007911E8">
              <w:t>0,11</w:t>
            </w:r>
          </w:p>
        </w:tc>
        <w:tc>
          <w:tcPr>
            <w:tcW w:w="1071" w:type="pct"/>
            <w:shd w:val="clear" w:color="auto" w:fill="auto"/>
            <w:hideMark/>
          </w:tcPr>
          <w:p w:rsidR="00A736EC" w:rsidRPr="007911E8" w:rsidRDefault="00A736EC" w:rsidP="00884D25">
            <w:r w:rsidRPr="007911E8">
              <w:t>0,11</w:t>
            </w:r>
          </w:p>
        </w:tc>
      </w:tr>
      <w:tr w:rsidR="00A736EC" w:rsidRPr="007911E8" w:rsidTr="00A9127B">
        <w:trPr>
          <w:trHeight w:val="20"/>
        </w:trPr>
        <w:tc>
          <w:tcPr>
            <w:tcW w:w="596" w:type="pct"/>
            <w:shd w:val="clear" w:color="auto" w:fill="auto"/>
            <w:hideMark/>
          </w:tcPr>
          <w:p w:rsidR="00A736EC" w:rsidRPr="007911E8" w:rsidRDefault="00A736EC" w:rsidP="00884D25">
            <w:r w:rsidRPr="007911E8">
              <w:t>Р-4</w:t>
            </w:r>
          </w:p>
        </w:tc>
        <w:tc>
          <w:tcPr>
            <w:tcW w:w="1972" w:type="pct"/>
            <w:tcBorders>
              <w:bottom w:val="single" w:sz="4" w:space="0" w:color="auto"/>
            </w:tcBorders>
            <w:shd w:val="clear" w:color="auto" w:fill="auto"/>
            <w:hideMark/>
          </w:tcPr>
          <w:p w:rsidR="00A736EC" w:rsidRPr="007911E8" w:rsidRDefault="005A77CC" w:rsidP="00884D25">
            <w:r w:rsidRPr="007911E8">
              <w:t>з</w:t>
            </w:r>
            <w:r w:rsidR="00A736EC" w:rsidRPr="007911E8">
              <w:t>она пляжей</w:t>
            </w:r>
          </w:p>
        </w:tc>
        <w:tc>
          <w:tcPr>
            <w:tcW w:w="1361" w:type="pct"/>
            <w:shd w:val="clear" w:color="auto" w:fill="auto"/>
            <w:hideMark/>
          </w:tcPr>
          <w:p w:rsidR="00A736EC" w:rsidRPr="007911E8" w:rsidRDefault="00A736EC" w:rsidP="00884D25">
            <w:r w:rsidRPr="007911E8">
              <w:t>0,00</w:t>
            </w:r>
          </w:p>
        </w:tc>
        <w:tc>
          <w:tcPr>
            <w:tcW w:w="1071" w:type="pct"/>
            <w:shd w:val="clear" w:color="auto" w:fill="auto"/>
            <w:hideMark/>
          </w:tcPr>
          <w:p w:rsidR="00A736EC" w:rsidRPr="007911E8" w:rsidRDefault="00A736EC" w:rsidP="00884D25">
            <w:r w:rsidRPr="007911E8">
              <w:t>0,00</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сельскохозяйственного использования</w:t>
            </w:r>
            <w:r w:rsidR="005A77CC" w:rsidRPr="007911E8">
              <w:rPr>
                <w:bCs/>
              </w:rPr>
              <w:t>, всего, в том числе:</w:t>
            </w:r>
          </w:p>
        </w:tc>
        <w:tc>
          <w:tcPr>
            <w:tcW w:w="1361" w:type="pct"/>
            <w:shd w:val="clear" w:color="auto" w:fill="auto"/>
            <w:hideMark/>
          </w:tcPr>
          <w:p w:rsidR="00A736EC" w:rsidRPr="007911E8" w:rsidRDefault="00A736EC" w:rsidP="00884D25">
            <w:r w:rsidRPr="007911E8">
              <w:t>51,80</w:t>
            </w:r>
          </w:p>
        </w:tc>
        <w:tc>
          <w:tcPr>
            <w:tcW w:w="1071" w:type="pct"/>
            <w:shd w:val="clear" w:color="auto" w:fill="auto"/>
            <w:hideMark/>
          </w:tcPr>
          <w:p w:rsidR="00A736EC" w:rsidRPr="007911E8" w:rsidRDefault="00A736EC" w:rsidP="00884D25">
            <w:r w:rsidRPr="007911E8">
              <w:t>5,56</w:t>
            </w:r>
          </w:p>
        </w:tc>
      </w:tr>
      <w:tr w:rsidR="00A736EC" w:rsidRPr="007911E8" w:rsidTr="00A9127B">
        <w:trPr>
          <w:trHeight w:val="20"/>
        </w:trPr>
        <w:tc>
          <w:tcPr>
            <w:tcW w:w="596" w:type="pct"/>
            <w:shd w:val="clear" w:color="auto" w:fill="auto"/>
            <w:hideMark/>
          </w:tcPr>
          <w:p w:rsidR="00A736EC" w:rsidRPr="007911E8" w:rsidRDefault="00A736EC" w:rsidP="00884D25">
            <w:r w:rsidRPr="007911E8">
              <w:t>СХ-1</w:t>
            </w:r>
          </w:p>
        </w:tc>
        <w:tc>
          <w:tcPr>
            <w:tcW w:w="1972" w:type="pct"/>
            <w:shd w:val="clear" w:color="auto" w:fill="auto"/>
            <w:hideMark/>
          </w:tcPr>
          <w:p w:rsidR="00A736EC" w:rsidRPr="007911E8" w:rsidRDefault="00866005" w:rsidP="00884D25">
            <w:r w:rsidRPr="007911E8">
              <w:t>зона ведения садоводств</w:t>
            </w:r>
          </w:p>
        </w:tc>
        <w:tc>
          <w:tcPr>
            <w:tcW w:w="1361" w:type="pct"/>
            <w:shd w:val="clear" w:color="auto" w:fill="auto"/>
            <w:hideMark/>
          </w:tcPr>
          <w:p w:rsidR="00A736EC" w:rsidRPr="007911E8" w:rsidRDefault="00A736EC" w:rsidP="00884D25">
            <w:r w:rsidRPr="007911E8">
              <w:t>1,01</w:t>
            </w:r>
          </w:p>
        </w:tc>
        <w:tc>
          <w:tcPr>
            <w:tcW w:w="1071" w:type="pct"/>
            <w:shd w:val="clear" w:color="auto" w:fill="auto"/>
            <w:hideMark/>
          </w:tcPr>
          <w:p w:rsidR="00A736EC" w:rsidRPr="007911E8" w:rsidRDefault="00A736EC" w:rsidP="00884D25">
            <w:r w:rsidRPr="007911E8">
              <w:t>1,01</w:t>
            </w:r>
          </w:p>
        </w:tc>
      </w:tr>
      <w:tr w:rsidR="00A736EC" w:rsidRPr="007911E8" w:rsidTr="00A9127B">
        <w:trPr>
          <w:trHeight w:val="20"/>
        </w:trPr>
        <w:tc>
          <w:tcPr>
            <w:tcW w:w="596" w:type="pct"/>
            <w:shd w:val="clear" w:color="auto" w:fill="auto"/>
            <w:hideMark/>
          </w:tcPr>
          <w:p w:rsidR="00A736EC" w:rsidRPr="007911E8" w:rsidRDefault="00A736EC" w:rsidP="00884D25">
            <w:r w:rsidRPr="007911E8">
              <w:t>СХ-2</w:t>
            </w:r>
          </w:p>
        </w:tc>
        <w:tc>
          <w:tcPr>
            <w:tcW w:w="1972" w:type="pct"/>
            <w:shd w:val="clear" w:color="auto" w:fill="auto"/>
            <w:hideMark/>
          </w:tcPr>
          <w:p w:rsidR="00A736EC" w:rsidRPr="007911E8" w:rsidRDefault="00866005" w:rsidP="00884D25">
            <w:r w:rsidRPr="007911E8">
              <w:t>зона сельскохозяйственных предприятий</w:t>
            </w:r>
          </w:p>
        </w:tc>
        <w:tc>
          <w:tcPr>
            <w:tcW w:w="1361" w:type="pct"/>
            <w:shd w:val="clear" w:color="auto" w:fill="auto"/>
            <w:hideMark/>
          </w:tcPr>
          <w:p w:rsidR="00A736EC" w:rsidRPr="007911E8" w:rsidRDefault="00A736EC" w:rsidP="00884D25">
            <w:r w:rsidRPr="007911E8">
              <w:t>4,37</w:t>
            </w:r>
          </w:p>
        </w:tc>
        <w:tc>
          <w:tcPr>
            <w:tcW w:w="1071" w:type="pct"/>
            <w:shd w:val="clear" w:color="auto" w:fill="auto"/>
            <w:hideMark/>
          </w:tcPr>
          <w:p w:rsidR="00A736EC" w:rsidRPr="007911E8" w:rsidRDefault="00A736EC" w:rsidP="00884D25">
            <w:r w:rsidRPr="007911E8">
              <w:t>4,37</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tcBorders>
              <w:bottom w:val="single" w:sz="4" w:space="0" w:color="auto"/>
            </w:tcBorders>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A736EC" w:rsidRPr="007911E8" w:rsidRDefault="00A736EC" w:rsidP="00884D25">
            <w:r w:rsidRPr="007911E8">
              <w:t>46,42</w:t>
            </w:r>
          </w:p>
        </w:tc>
        <w:tc>
          <w:tcPr>
            <w:tcW w:w="1071" w:type="pct"/>
            <w:shd w:val="clear" w:color="auto" w:fill="auto"/>
            <w:hideMark/>
          </w:tcPr>
          <w:p w:rsidR="00A736EC" w:rsidRPr="007911E8" w:rsidRDefault="00A736EC" w:rsidP="00884D25">
            <w:r w:rsidRPr="007911E8">
              <w:t>0,18</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специального назначения</w:t>
            </w:r>
            <w:r w:rsidR="005A77CC" w:rsidRPr="007911E8">
              <w:rPr>
                <w:bCs/>
              </w:rPr>
              <w:t>, всего, в том числе:</w:t>
            </w:r>
          </w:p>
        </w:tc>
        <w:tc>
          <w:tcPr>
            <w:tcW w:w="1361" w:type="pct"/>
            <w:shd w:val="clear" w:color="auto" w:fill="auto"/>
            <w:hideMark/>
          </w:tcPr>
          <w:p w:rsidR="00A736EC" w:rsidRPr="007911E8" w:rsidRDefault="00A736EC" w:rsidP="00884D25">
            <w:r w:rsidRPr="007911E8">
              <w:t>10,86</w:t>
            </w:r>
          </w:p>
        </w:tc>
        <w:tc>
          <w:tcPr>
            <w:tcW w:w="1071" w:type="pct"/>
            <w:shd w:val="clear" w:color="auto" w:fill="auto"/>
            <w:hideMark/>
          </w:tcPr>
          <w:p w:rsidR="00A736EC" w:rsidRPr="007911E8" w:rsidRDefault="00A736EC" w:rsidP="00884D25">
            <w:r w:rsidRPr="007911E8">
              <w:t>10,86</w:t>
            </w:r>
          </w:p>
        </w:tc>
      </w:tr>
      <w:tr w:rsidR="00A736EC" w:rsidRPr="007911E8" w:rsidTr="00A9127B">
        <w:trPr>
          <w:trHeight w:val="20"/>
        </w:trPr>
        <w:tc>
          <w:tcPr>
            <w:tcW w:w="596" w:type="pct"/>
            <w:shd w:val="clear" w:color="auto" w:fill="auto"/>
            <w:hideMark/>
          </w:tcPr>
          <w:p w:rsidR="00A736EC" w:rsidRPr="007911E8" w:rsidRDefault="00A736EC" w:rsidP="00884D25">
            <w:r w:rsidRPr="007911E8">
              <w:t>С-2</w:t>
            </w:r>
          </w:p>
        </w:tc>
        <w:tc>
          <w:tcPr>
            <w:tcW w:w="1972" w:type="pct"/>
            <w:shd w:val="clear" w:color="auto" w:fill="auto"/>
            <w:hideMark/>
          </w:tcPr>
          <w:p w:rsidR="00A736EC" w:rsidRPr="007911E8" w:rsidRDefault="005A77CC" w:rsidP="00884D25">
            <w:r w:rsidRPr="007911E8">
              <w:t>з</w:t>
            </w:r>
            <w:r w:rsidR="00A736EC" w:rsidRPr="007911E8">
              <w:t>она зелёных насаждений специального назначения</w:t>
            </w:r>
          </w:p>
        </w:tc>
        <w:tc>
          <w:tcPr>
            <w:tcW w:w="1361" w:type="pct"/>
            <w:shd w:val="clear" w:color="auto" w:fill="auto"/>
            <w:hideMark/>
          </w:tcPr>
          <w:p w:rsidR="00A736EC" w:rsidRPr="007911E8" w:rsidRDefault="00A736EC" w:rsidP="00884D25">
            <w:r w:rsidRPr="007911E8">
              <w:t>4,92</w:t>
            </w:r>
          </w:p>
        </w:tc>
        <w:tc>
          <w:tcPr>
            <w:tcW w:w="1071" w:type="pct"/>
            <w:shd w:val="clear" w:color="auto" w:fill="auto"/>
            <w:hideMark/>
          </w:tcPr>
          <w:p w:rsidR="00A736EC" w:rsidRPr="007911E8" w:rsidRDefault="00A736EC" w:rsidP="00884D25">
            <w:r w:rsidRPr="007911E8">
              <w:t>4,92</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Г</w:t>
            </w:r>
            <w:r w:rsidR="00A9127B" w:rsidRPr="007911E8">
              <w:t>ород Приморск</w:t>
            </w:r>
          </w:p>
        </w:tc>
        <w:tc>
          <w:tcPr>
            <w:tcW w:w="1361" w:type="pct"/>
            <w:shd w:val="clear" w:color="auto" w:fill="auto"/>
            <w:noWrap/>
            <w:hideMark/>
          </w:tcPr>
          <w:p w:rsidR="00A9127B" w:rsidRPr="007911E8" w:rsidRDefault="00A9127B" w:rsidP="00884D25">
            <w:r w:rsidRPr="007911E8">
              <w:t>820,30</w:t>
            </w:r>
          </w:p>
        </w:tc>
        <w:tc>
          <w:tcPr>
            <w:tcW w:w="1071" w:type="pct"/>
            <w:shd w:val="clear" w:color="auto" w:fill="auto"/>
            <w:noWrap/>
            <w:hideMark/>
          </w:tcPr>
          <w:p w:rsidR="00A9127B" w:rsidRPr="007911E8" w:rsidRDefault="00A9127B" w:rsidP="00884D25">
            <w:r w:rsidRPr="007911E8">
              <w:t>820,30</w:t>
            </w:r>
          </w:p>
        </w:tc>
      </w:tr>
      <w:tr w:rsidR="00C86E0D" w:rsidRPr="007911E8" w:rsidTr="00A9127B">
        <w:trPr>
          <w:trHeight w:val="20"/>
        </w:trPr>
        <w:tc>
          <w:tcPr>
            <w:tcW w:w="596" w:type="pct"/>
            <w:tcBorders>
              <w:right w:val="nil"/>
            </w:tcBorders>
            <w:shd w:val="clear" w:color="auto" w:fill="auto"/>
            <w:hideMark/>
          </w:tcPr>
          <w:p w:rsidR="00C86E0D" w:rsidRPr="007911E8" w:rsidRDefault="00C86E0D" w:rsidP="00884D25"/>
        </w:tc>
        <w:tc>
          <w:tcPr>
            <w:tcW w:w="1972" w:type="pct"/>
            <w:tcBorders>
              <w:left w:val="nil"/>
            </w:tcBorders>
            <w:shd w:val="clear" w:color="auto" w:fill="auto"/>
            <w:hideMark/>
          </w:tcPr>
          <w:p w:rsidR="00C86E0D" w:rsidRPr="007911E8" w:rsidRDefault="00C86E0D" w:rsidP="00884D25">
            <w:pPr>
              <w:rPr>
                <w:bCs/>
              </w:rPr>
            </w:pPr>
            <w:r w:rsidRPr="007911E8">
              <w:rPr>
                <w:bCs/>
              </w:rPr>
              <w:t>Жилые зоны</w:t>
            </w:r>
            <w:r w:rsidR="005A77CC" w:rsidRPr="007911E8">
              <w:rPr>
                <w:bCs/>
              </w:rPr>
              <w:t>, всего, в том числе:</w:t>
            </w:r>
          </w:p>
        </w:tc>
        <w:tc>
          <w:tcPr>
            <w:tcW w:w="1361" w:type="pct"/>
            <w:shd w:val="clear" w:color="auto" w:fill="auto"/>
            <w:hideMark/>
          </w:tcPr>
          <w:p w:rsidR="00C86E0D" w:rsidRPr="007911E8" w:rsidRDefault="00C86E0D" w:rsidP="00884D25">
            <w:r w:rsidRPr="007911E8">
              <w:t>317,97</w:t>
            </w:r>
          </w:p>
        </w:tc>
        <w:tc>
          <w:tcPr>
            <w:tcW w:w="1071" w:type="pct"/>
            <w:shd w:val="clear" w:color="auto" w:fill="auto"/>
            <w:hideMark/>
          </w:tcPr>
          <w:p w:rsidR="00C86E0D" w:rsidRPr="007911E8" w:rsidRDefault="00C86E0D" w:rsidP="00884D25">
            <w:r w:rsidRPr="007911E8">
              <w:t>401,66</w:t>
            </w:r>
          </w:p>
        </w:tc>
      </w:tr>
      <w:tr w:rsidR="00C86E0D" w:rsidRPr="007911E8" w:rsidTr="00A9127B">
        <w:trPr>
          <w:trHeight w:val="20"/>
        </w:trPr>
        <w:tc>
          <w:tcPr>
            <w:tcW w:w="596" w:type="pct"/>
            <w:shd w:val="clear" w:color="auto" w:fill="auto"/>
            <w:hideMark/>
          </w:tcPr>
          <w:p w:rsidR="00C86E0D" w:rsidRPr="007911E8" w:rsidRDefault="00C86E0D" w:rsidP="00884D25">
            <w:r w:rsidRPr="007911E8">
              <w:t>Ж-1</w:t>
            </w:r>
          </w:p>
        </w:tc>
        <w:tc>
          <w:tcPr>
            <w:tcW w:w="1972" w:type="pct"/>
            <w:shd w:val="clear" w:color="auto" w:fill="auto"/>
            <w:hideMark/>
          </w:tcPr>
          <w:p w:rsidR="00C86E0D" w:rsidRPr="007911E8" w:rsidRDefault="005A77CC" w:rsidP="00884D25">
            <w:r w:rsidRPr="007911E8">
              <w:t>з</w:t>
            </w:r>
            <w:r w:rsidR="00C86E0D" w:rsidRPr="007911E8">
              <w:t>она застройки индивидуальными жилыми домами</w:t>
            </w:r>
          </w:p>
        </w:tc>
        <w:tc>
          <w:tcPr>
            <w:tcW w:w="1361" w:type="pct"/>
            <w:shd w:val="clear" w:color="auto" w:fill="auto"/>
            <w:hideMark/>
          </w:tcPr>
          <w:p w:rsidR="00C86E0D" w:rsidRPr="007911E8" w:rsidRDefault="00C86E0D" w:rsidP="00884D25">
            <w:r w:rsidRPr="007911E8">
              <w:t>293,16</w:t>
            </w:r>
          </w:p>
        </w:tc>
        <w:tc>
          <w:tcPr>
            <w:tcW w:w="1071" w:type="pct"/>
            <w:shd w:val="clear" w:color="auto" w:fill="auto"/>
            <w:hideMark/>
          </w:tcPr>
          <w:p w:rsidR="00C86E0D" w:rsidRPr="007911E8" w:rsidRDefault="00C86E0D" w:rsidP="00884D25">
            <w:r w:rsidRPr="007911E8">
              <w:t>350,62</w:t>
            </w:r>
          </w:p>
        </w:tc>
      </w:tr>
      <w:tr w:rsidR="00C86E0D" w:rsidRPr="007911E8" w:rsidTr="00A9127B">
        <w:trPr>
          <w:trHeight w:val="20"/>
        </w:trPr>
        <w:tc>
          <w:tcPr>
            <w:tcW w:w="596" w:type="pct"/>
            <w:shd w:val="clear" w:color="auto" w:fill="auto"/>
            <w:hideMark/>
          </w:tcPr>
          <w:p w:rsidR="00C86E0D" w:rsidRPr="007911E8" w:rsidRDefault="00C86E0D" w:rsidP="00884D25">
            <w:r w:rsidRPr="007911E8">
              <w:t>Ж-2</w:t>
            </w:r>
          </w:p>
        </w:tc>
        <w:tc>
          <w:tcPr>
            <w:tcW w:w="1972" w:type="pct"/>
            <w:shd w:val="clear" w:color="auto" w:fill="auto"/>
            <w:hideMark/>
          </w:tcPr>
          <w:p w:rsidR="00C86E0D" w:rsidRPr="007911E8" w:rsidRDefault="005A77CC" w:rsidP="00884D25">
            <w:r w:rsidRPr="007911E8">
              <w:t>з</w:t>
            </w:r>
            <w:r w:rsidR="00C86E0D" w:rsidRPr="007911E8">
              <w:t>она застройки малоэтажными жилыми домами</w:t>
            </w:r>
          </w:p>
        </w:tc>
        <w:tc>
          <w:tcPr>
            <w:tcW w:w="1361" w:type="pct"/>
            <w:shd w:val="clear" w:color="auto" w:fill="auto"/>
            <w:hideMark/>
          </w:tcPr>
          <w:p w:rsidR="00C86E0D" w:rsidRPr="007911E8" w:rsidRDefault="00C86E0D" w:rsidP="00884D25">
            <w:r w:rsidRPr="007911E8">
              <w:t>5,52</w:t>
            </w:r>
          </w:p>
        </w:tc>
        <w:tc>
          <w:tcPr>
            <w:tcW w:w="1071" w:type="pct"/>
            <w:shd w:val="clear" w:color="auto" w:fill="auto"/>
            <w:hideMark/>
          </w:tcPr>
          <w:p w:rsidR="00C86E0D" w:rsidRPr="007911E8" w:rsidRDefault="00C86E0D" w:rsidP="00884D25">
            <w:r w:rsidRPr="007911E8">
              <w:t>27,69</w:t>
            </w:r>
          </w:p>
        </w:tc>
      </w:tr>
      <w:tr w:rsidR="00C86E0D" w:rsidRPr="007911E8" w:rsidTr="00A9127B">
        <w:trPr>
          <w:trHeight w:val="20"/>
        </w:trPr>
        <w:tc>
          <w:tcPr>
            <w:tcW w:w="596" w:type="pct"/>
            <w:shd w:val="clear" w:color="auto" w:fill="auto"/>
            <w:hideMark/>
          </w:tcPr>
          <w:p w:rsidR="00C86E0D" w:rsidRPr="007911E8" w:rsidRDefault="00C86E0D" w:rsidP="00884D25">
            <w:r w:rsidRPr="007911E8">
              <w:t>Ж-3</w:t>
            </w:r>
          </w:p>
        </w:tc>
        <w:tc>
          <w:tcPr>
            <w:tcW w:w="1972" w:type="pct"/>
            <w:shd w:val="clear" w:color="auto" w:fill="auto"/>
            <w:hideMark/>
          </w:tcPr>
          <w:p w:rsidR="00C86E0D" w:rsidRPr="007911E8" w:rsidRDefault="005A77CC" w:rsidP="00884D25">
            <w:r w:rsidRPr="007911E8">
              <w:t>з</w:t>
            </w:r>
            <w:r w:rsidR="00C86E0D" w:rsidRPr="007911E8">
              <w:t xml:space="preserve">она застройки </w:t>
            </w:r>
            <w:proofErr w:type="spellStart"/>
            <w:r w:rsidR="00C86E0D" w:rsidRPr="007911E8">
              <w:t>среднеэтажными</w:t>
            </w:r>
            <w:proofErr w:type="spellEnd"/>
            <w:r w:rsidR="00C86E0D" w:rsidRPr="007911E8">
              <w:t xml:space="preserve"> жилыми домами</w:t>
            </w:r>
          </w:p>
        </w:tc>
        <w:tc>
          <w:tcPr>
            <w:tcW w:w="1361" w:type="pct"/>
            <w:shd w:val="clear" w:color="auto" w:fill="auto"/>
            <w:hideMark/>
          </w:tcPr>
          <w:p w:rsidR="00C86E0D" w:rsidRPr="007911E8" w:rsidRDefault="00C86E0D" w:rsidP="00884D25">
            <w:r w:rsidRPr="007911E8">
              <w:t>18,43</w:t>
            </w:r>
          </w:p>
        </w:tc>
        <w:tc>
          <w:tcPr>
            <w:tcW w:w="1071" w:type="pct"/>
            <w:shd w:val="clear" w:color="auto" w:fill="auto"/>
            <w:hideMark/>
          </w:tcPr>
          <w:p w:rsidR="00C86E0D" w:rsidRPr="007911E8" w:rsidRDefault="00C86E0D" w:rsidP="00884D25">
            <w:r w:rsidRPr="007911E8">
              <w:t>22,50</w:t>
            </w:r>
          </w:p>
        </w:tc>
      </w:tr>
      <w:tr w:rsidR="00C86E0D" w:rsidRPr="007911E8" w:rsidTr="00A9127B">
        <w:trPr>
          <w:trHeight w:val="20"/>
        </w:trPr>
        <w:tc>
          <w:tcPr>
            <w:tcW w:w="596" w:type="pct"/>
            <w:shd w:val="clear" w:color="auto" w:fill="auto"/>
            <w:hideMark/>
          </w:tcPr>
          <w:p w:rsidR="00C86E0D" w:rsidRPr="007911E8" w:rsidRDefault="00C86E0D" w:rsidP="00884D25">
            <w:r w:rsidRPr="007911E8">
              <w:t>Ж-4</w:t>
            </w:r>
          </w:p>
        </w:tc>
        <w:tc>
          <w:tcPr>
            <w:tcW w:w="1972" w:type="pct"/>
            <w:tcBorders>
              <w:bottom w:val="single" w:sz="4" w:space="0" w:color="auto"/>
            </w:tcBorders>
            <w:shd w:val="clear" w:color="auto" w:fill="auto"/>
            <w:hideMark/>
          </w:tcPr>
          <w:p w:rsidR="00C86E0D" w:rsidRPr="007911E8" w:rsidRDefault="005A77CC" w:rsidP="00884D25">
            <w:r w:rsidRPr="007911E8">
              <w:t>з</w:t>
            </w:r>
            <w:r w:rsidR="00C86E0D" w:rsidRPr="007911E8">
              <w:t>она застройки многоэтажными жилыми домами</w:t>
            </w:r>
          </w:p>
        </w:tc>
        <w:tc>
          <w:tcPr>
            <w:tcW w:w="1361" w:type="pct"/>
            <w:shd w:val="clear" w:color="auto" w:fill="auto"/>
            <w:hideMark/>
          </w:tcPr>
          <w:p w:rsidR="00C86E0D" w:rsidRPr="007911E8" w:rsidRDefault="00C86E0D" w:rsidP="00884D25">
            <w:r w:rsidRPr="007911E8">
              <w:t>0,85</w:t>
            </w:r>
          </w:p>
        </w:tc>
        <w:tc>
          <w:tcPr>
            <w:tcW w:w="1071" w:type="pct"/>
            <w:shd w:val="clear" w:color="auto" w:fill="auto"/>
            <w:hideMark/>
          </w:tcPr>
          <w:p w:rsidR="00C86E0D" w:rsidRPr="007911E8" w:rsidRDefault="00C86E0D" w:rsidP="00884D25">
            <w:r w:rsidRPr="007911E8">
              <w:t>0,85</w:t>
            </w:r>
          </w:p>
        </w:tc>
      </w:tr>
      <w:tr w:rsidR="00C86E0D" w:rsidRPr="007911E8" w:rsidTr="00A9127B">
        <w:trPr>
          <w:trHeight w:val="20"/>
        </w:trPr>
        <w:tc>
          <w:tcPr>
            <w:tcW w:w="596" w:type="pct"/>
            <w:tcBorders>
              <w:right w:val="nil"/>
            </w:tcBorders>
            <w:shd w:val="clear" w:color="auto" w:fill="auto"/>
            <w:hideMark/>
          </w:tcPr>
          <w:p w:rsidR="00C86E0D" w:rsidRPr="007911E8" w:rsidRDefault="00C86E0D" w:rsidP="00884D25"/>
        </w:tc>
        <w:tc>
          <w:tcPr>
            <w:tcW w:w="1972" w:type="pct"/>
            <w:tcBorders>
              <w:left w:val="nil"/>
            </w:tcBorders>
            <w:shd w:val="clear" w:color="auto" w:fill="auto"/>
            <w:hideMark/>
          </w:tcPr>
          <w:p w:rsidR="00C86E0D" w:rsidRPr="007911E8" w:rsidRDefault="00C86E0D" w:rsidP="00884D25">
            <w:pPr>
              <w:rPr>
                <w:bCs/>
              </w:rPr>
            </w:pPr>
            <w:r w:rsidRPr="007911E8">
              <w:rPr>
                <w:bCs/>
              </w:rPr>
              <w:t>Общественно-деловые зоны</w:t>
            </w:r>
            <w:r w:rsidR="005A77CC" w:rsidRPr="007911E8">
              <w:rPr>
                <w:bCs/>
              </w:rPr>
              <w:t>, всего, в том числе:</w:t>
            </w:r>
          </w:p>
        </w:tc>
        <w:tc>
          <w:tcPr>
            <w:tcW w:w="1361" w:type="pct"/>
            <w:shd w:val="clear" w:color="auto" w:fill="auto"/>
            <w:hideMark/>
          </w:tcPr>
          <w:p w:rsidR="00C86E0D" w:rsidRPr="007911E8" w:rsidRDefault="00C86E0D" w:rsidP="00884D25">
            <w:r w:rsidRPr="007911E8">
              <w:t>33,70</w:t>
            </w:r>
          </w:p>
        </w:tc>
        <w:tc>
          <w:tcPr>
            <w:tcW w:w="1071" w:type="pct"/>
            <w:shd w:val="clear" w:color="auto" w:fill="auto"/>
            <w:hideMark/>
          </w:tcPr>
          <w:p w:rsidR="00C86E0D" w:rsidRPr="007911E8" w:rsidRDefault="00C86E0D" w:rsidP="00884D25">
            <w:r w:rsidRPr="007911E8">
              <w:t>65,71</w:t>
            </w:r>
          </w:p>
        </w:tc>
      </w:tr>
      <w:tr w:rsidR="00C86E0D" w:rsidRPr="007911E8" w:rsidTr="00A9127B">
        <w:trPr>
          <w:trHeight w:val="20"/>
        </w:trPr>
        <w:tc>
          <w:tcPr>
            <w:tcW w:w="596" w:type="pct"/>
            <w:shd w:val="clear" w:color="auto" w:fill="auto"/>
            <w:hideMark/>
          </w:tcPr>
          <w:p w:rsidR="00C86E0D" w:rsidRPr="007911E8" w:rsidRDefault="00C86E0D" w:rsidP="00884D25">
            <w:r w:rsidRPr="007911E8">
              <w:t>О-1</w:t>
            </w:r>
          </w:p>
        </w:tc>
        <w:tc>
          <w:tcPr>
            <w:tcW w:w="1972" w:type="pct"/>
            <w:shd w:val="clear" w:color="auto" w:fill="auto"/>
            <w:hideMark/>
          </w:tcPr>
          <w:p w:rsidR="00C86E0D" w:rsidRPr="007911E8" w:rsidRDefault="005A77CC" w:rsidP="00884D25">
            <w:r w:rsidRPr="007911E8">
              <w:t>з</w:t>
            </w:r>
            <w:r w:rsidR="00C86E0D" w:rsidRPr="007911E8">
              <w:t>она размещения объектов социального и коммунально-бытового назначения</w:t>
            </w:r>
          </w:p>
        </w:tc>
        <w:tc>
          <w:tcPr>
            <w:tcW w:w="1361" w:type="pct"/>
            <w:shd w:val="clear" w:color="auto" w:fill="auto"/>
            <w:hideMark/>
          </w:tcPr>
          <w:p w:rsidR="00C86E0D" w:rsidRPr="007911E8" w:rsidRDefault="00C86E0D" w:rsidP="00884D25">
            <w:r w:rsidRPr="007911E8">
              <w:t>22,20</w:t>
            </w:r>
          </w:p>
        </w:tc>
        <w:tc>
          <w:tcPr>
            <w:tcW w:w="1071" w:type="pct"/>
            <w:shd w:val="clear" w:color="auto" w:fill="auto"/>
            <w:hideMark/>
          </w:tcPr>
          <w:p w:rsidR="00C86E0D" w:rsidRPr="007911E8" w:rsidRDefault="00C86E0D" w:rsidP="00884D25">
            <w:r w:rsidRPr="007911E8">
              <w:t>28,27</w:t>
            </w:r>
          </w:p>
        </w:tc>
      </w:tr>
      <w:tr w:rsidR="00C86E0D" w:rsidRPr="007911E8" w:rsidTr="00A9127B">
        <w:trPr>
          <w:trHeight w:val="20"/>
        </w:trPr>
        <w:tc>
          <w:tcPr>
            <w:tcW w:w="596" w:type="pct"/>
            <w:shd w:val="clear" w:color="auto" w:fill="auto"/>
            <w:hideMark/>
          </w:tcPr>
          <w:p w:rsidR="00C86E0D" w:rsidRPr="007911E8" w:rsidRDefault="00C86E0D" w:rsidP="00884D25">
            <w:r w:rsidRPr="007911E8">
              <w:t>О-2</w:t>
            </w:r>
          </w:p>
        </w:tc>
        <w:tc>
          <w:tcPr>
            <w:tcW w:w="1972" w:type="pct"/>
            <w:shd w:val="clear" w:color="auto" w:fill="auto"/>
            <w:hideMark/>
          </w:tcPr>
          <w:p w:rsidR="00C86E0D" w:rsidRPr="007911E8" w:rsidRDefault="005A77CC" w:rsidP="00884D25">
            <w:r w:rsidRPr="007911E8">
              <w:t>з</w:t>
            </w:r>
            <w:r w:rsidR="00C86E0D" w:rsidRPr="007911E8">
              <w:t>она размещения объектов делового, общественного и коммерческого назначения</w:t>
            </w:r>
          </w:p>
        </w:tc>
        <w:tc>
          <w:tcPr>
            <w:tcW w:w="1361" w:type="pct"/>
            <w:shd w:val="clear" w:color="auto" w:fill="auto"/>
            <w:hideMark/>
          </w:tcPr>
          <w:p w:rsidR="00C86E0D" w:rsidRPr="007911E8" w:rsidRDefault="00C86E0D" w:rsidP="00884D25">
            <w:r w:rsidRPr="007911E8">
              <w:t>7,45</w:t>
            </w:r>
          </w:p>
        </w:tc>
        <w:tc>
          <w:tcPr>
            <w:tcW w:w="1071" w:type="pct"/>
            <w:shd w:val="clear" w:color="auto" w:fill="auto"/>
            <w:hideMark/>
          </w:tcPr>
          <w:p w:rsidR="00C86E0D" w:rsidRPr="007911E8" w:rsidRDefault="00C86E0D" w:rsidP="00884D25">
            <w:r w:rsidRPr="007911E8">
              <w:t>33,39</w:t>
            </w:r>
          </w:p>
        </w:tc>
      </w:tr>
      <w:tr w:rsidR="00C86E0D" w:rsidRPr="007911E8" w:rsidTr="00A9127B">
        <w:trPr>
          <w:trHeight w:val="20"/>
        </w:trPr>
        <w:tc>
          <w:tcPr>
            <w:tcW w:w="596" w:type="pct"/>
            <w:shd w:val="clear" w:color="auto" w:fill="auto"/>
            <w:hideMark/>
          </w:tcPr>
          <w:p w:rsidR="00C86E0D" w:rsidRPr="007911E8" w:rsidRDefault="00C86E0D" w:rsidP="00884D25">
            <w:r w:rsidRPr="007911E8">
              <w:t>О-3</w:t>
            </w:r>
          </w:p>
        </w:tc>
        <w:tc>
          <w:tcPr>
            <w:tcW w:w="1972" w:type="pct"/>
            <w:tcBorders>
              <w:bottom w:val="single" w:sz="4" w:space="0" w:color="auto"/>
            </w:tcBorders>
            <w:shd w:val="clear" w:color="auto" w:fill="auto"/>
            <w:hideMark/>
          </w:tcPr>
          <w:p w:rsidR="00C86E0D" w:rsidRPr="007911E8" w:rsidRDefault="005A77CC" w:rsidP="00884D25">
            <w:r w:rsidRPr="007911E8">
              <w:t>з</w:t>
            </w:r>
            <w:r w:rsidR="00C86E0D" w:rsidRPr="007911E8">
              <w:t>она религиозного использования</w:t>
            </w:r>
          </w:p>
        </w:tc>
        <w:tc>
          <w:tcPr>
            <w:tcW w:w="1361" w:type="pct"/>
            <w:shd w:val="clear" w:color="auto" w:fill="auto"/>
            <w:hideMark/>
          </w:tcPr>
          <w:p w:rsidR="00C86E0D" w:rsidRPr="007911E8" w:rsidRDefault="00C86E0D" w:rsidP="00884D25">
            <w:r w:rsidRPr="007911E8">
              <w:t>4,06</w:t>
            </w:r>
          </w:p>
        </w:tc>
        <w:tc>
          <w:tcPr>
            <w:tcW w:w="1071" w:type="pct"/>
            <w:shd w:val="clear" w:color="auto" w:fill="auto"/>
            <w:hideMark/>
          </w:tcPr>
          <w:p w:rsidR="00C86E0D" w:rsidRPr="007911E8" w:rsidRDefault="00C86E0D" w:rsidP="00884D25">
            <w:r w:rsidRPr="007911E8">
              <w:t>4,06</w:t>
            </w:r>
          </w:p>
        </w:tc>
      </w:tr>
      <w:tr w:rsidR="00C86E0D" w:rsidRPr="007911E8" w:rsidTr="00A9127B">
        <w:trPr>
          <w:trHeight w:val="20"/>
        </w:trPr>
        <w:tc>
          <w:tcPr>
            <w:tcW w:w="596" w:type="pct"/>
            <w:tcBorders>
              <w:right w:val="nil"/>
            </w:tcBorders>
            <w:shd w:val="clear" w:color="auto" w:fill="auto"/>
            <w:noWrap/>
            <w:hideMark/>
          </w:tcPr>
          <w:p w:rsidR="00C86E0D" w:rsidRPr="007911E8" w:rsidRDefault="00C86E0D" w:rsidP="00884D25"/>
        </w:tc>
        <w:tc>
          <w:tcPr>
            <w:tcW w:w="1972" w:type="pct"/>
            <w:tcBorders>
              <w:left w:val="nil"/>
            </w:tcBorders>
            <w:shd w:val="clear" w:color="auto" w:fill="auto"/>
            <w:hideMark/>
          </w:tcPr>
          <w:p w:rsidR="00C86E0D" w:rsidRPr="007911E8" w:rsidRDefault="00C86E0D" w:rsidP="00884D25">
            <w:pPr>
              <w:rPr>
                <w:bCs/>
              </w:rPr>
            </w:pPr>
            <w:r w:rsidRPr="007911E8">
              <w:rPr>
                <w:bCs/>
              </w:rPr>
              <w:t>Производственные зоны</w:t>
            </w:r>
            <w:r w:rsidR="005A77CC" w:rsidRPr="007911E8">
              <w:rPr>
                <w:bCs/>
              </w:rPr>
              <w:t>, всего, в том числе:</w:t>
            </w:r>
          </w:p>
        </w:tc>
        <w:tc>
          <w:tcPr>
            <w:tcW w:w="1361" w:type="pct"/>
            <w:shd w:val="clear" w:color="auto" w:fill="auto"/>
            <w:hideMark/>
          </w:tcPr>
          <w:p w:rsidR="00C86E0D" w:rsidRPr="007911E8" w:rsidRDefault="00C86E0D" w:rsidP="00884D25">
            <w:r w:rsidRPr="007911E8">
              <w:t>24,86</w:t>
            </w:r>
          </w:p>
        </w:tc>
        <w:tc>
          <w:tcPr>
            <w:tcW w:w="1071" w:type="pct"/>
            <w:shd w:val="clear" w:color="auto" w:fill="auto"/>
            <w:hideMark/>
          </w:tcPr>
          <w:p w:rsidR="00C86E0D" w:rsidRPr="007911E8" w:rsidRDefault="00C86E0D" w:rsidP="00884D25">
            <w:r w:rsidRPr="007911E8">
              <w:t>26,20</w:t>
            </w:r>
          </w:p>
        </w:tc>
      </w:tr>
      <w:tr w:rsidR="00C86E0D" w:rsidRPr="007911E8" w:rsidTr="00A9127B">
        <w:trPr>
          <w:trHeight w:val="20"/>
        </w:trPr>
        <w:tc>
          <w:tcPr>
            <w:tcW w:w="596" w:type="pct"/>
            <w:shd w:val="clear" w:color="auto" w:fill="auto"/>
            <w:hideMark/>
          </w:tcPr>
          <w:p w:rsidR="00C86E0D" w:rsidRPr="007911E8" w:rsidRDefault="00C86E0D" w:rsidP="00884D25">
            <w:r w:rsidRPr="007911E8">
              <w:t>П-4</w:t>
            </w:r>
          </w:p>
        </w:tc>
        <w:tc>
          <w:tcPr>
            <w:tcW w:w="1972" w:type="pct"/>
            <w:shd w:val="clear" w:color="auto" w:fill="auto"/>
            <w:hideMark/>
          </w:tcPr>
          <w:p w:rsidR="00C86E0D" w:rsidRPr="007911E8" w:rsidRDefault="005A77CC" w:rsidP="00884D25">
            <w:r w:rsidRPr="007911E8">
              <w:t>з</w:t>
            </w:r>
            <w:r w:rsidR="00C86E0D" w:rsidRPr="007911E8">
              <w:t>она размещения производственных объектов IV класса опасности</w:t>
            </w:r>
          </w:p>
        </w:tc>
        <w:tc>
          <w:tcPr>
            <w:tcW w:w="1361" w:type="pct"/>
            <w:shd w:val="clear" w:color="auto" w:fill="auto"/>
            <w:hideMark/>
          </w:tcPr>
          <w:p w:rsidR="00C86E0D" w:rsidRPr="007911E8" w:rsidRDefault="00C86E0D" w:rsidP="00884D25">
            <w:r w:rsidRPr="007911E8">
              <w:t>4,26</w:t>
            </w:r>
          </w:p>
        </w:tc>
        <w:tc>
          <w:tcPr>
            <w:tcW w:w="1071" w:type="pct"/>
            <w:shd w:val="clear" w:color="auto" w:fill="auto"/>
            <w:hideMark/>
          </w:tcPr>
          <w:p w:rsidR="00C86E0D" w:rsidRPr="007911E8" w:rsidRDefault="00C86E0D" w:rsidP="00884D25">
            <w:r w:rsidRPr="007911E8">
              <w:t>4,26</w:t>
            </w:r>
          </w:p>
        </w:tc>
      </w:tr>
      <w:tr w:rsidR="00C86E0D" w:rsidRPr="007911E8" w:rsidTr="00A9127B">
        <w:trPr>
          <w:trHeight w:val="20"/>
        </w:trPr>
        <w:tc>
          <w:tcPr>
            <w:tcW w:w="596" w:type="pct"/>
            <w:shd w:val="clear" w:color="auto" w:fill="auto"/>
            <w:hideMark/>
          </w:tcPr>
          <w:p w:rsidR="00C86E0D" w:rsidRPr="007911E8" w:rsidRDefault="00C86E0D" w:rsidP="00884D25">
            <w:r w:rsidRPr="007911E8">
              <w:t>П-5</w:t>
            </w:r>
          </w:p>
        </w:tc>
        <w:tc>
          <w:tcPr>
            <w:tcW w:w="1972" w:type="pct"/>
            <w:shd w:val="clear" w:color="auto" w:fill="auto"/>
            <w:hideMark/>
          </w:tcPr>
          <w:p w:rsidR="00C86E0D" w:rsidRPr="007911E8" w:rsidRDefault="005A77CC" w:rsidP="00884D25">
            <w:r w:rsidRPr="007911E8">
              <w:t>з</w:t>
            </w:r>
            <w:r w:rsidR="00C86E0D" w:rsidRPr="007911E8">
              <w:t>она размещения производственных объектов V класса опасности</w:t>
            </w:r>
          </w:p>
        </w:tc>
        <w:tc>
          <w:tcPr>
            <w:tcW w:w="1361" w:type="pct"/>
            <w:shd w:val="clear" w:color="auto" w:fill="auto"/>
            <w:hideMark/>
          </w:tcPr>
          <w:p w:rsidR="00C86E0D" w:rsidRPr="007911E8" w:rsidRDefault="00C86E0D" w:rsidP="00884D25">
            <w:r w:rsidRPr="007911E8">
              <w:t>5,79</w:t>
            </w:r>
          </w:p>
        </w:tc>
        <w:tc>
          <w:tcPr>
            <w:tcW w:w="1071" w:type="pct"/>
            <w:shd w:val="clear" w:color="auto" w:fill="auto"/>
            <w:hideMark/>
          </w:tcPr>
          <w:p w:rsidR="00C86E0D" w:rsidRPr="007911E8" w:rsidRDefault="00C86E0D" w:rsidP="00884D25">
            <w:r w:rsidRPr="007911E8">
              <w:t>5,79</w:t>
            </w:r>
          </w:p>
        </w:tc>
      </w:tr>
      <w:tr w:rsidR="00C86E0D" w:rsidRPr="007911E8" w:rsidTr="00A9127B">
        <w:trPr>
          <w:trHeight w:val="20"/>
        </w:trPr>
        <w:tc>
          <w:tcPr>
            <w:tcW w:w="596" w:type="pct"/>
            <w:shd w:val="clear" w:color="auto" w:fill="auto"/>
            <w:hideMark/>
          </w:tcPr>
          <w:p w:rsidR="00C86E0D" w:rsidRPr="007911E8" w:rsidRDefault="00C86E0D" w:rsidP="00884D25">
            <w:r w:rsidRPr="007911E8">
              <w:t>К</w:t>
            </w:r>
          </w:p>
        </w:tc>
        <w:tc>
          <w:tcPr>
            <w:tcW w:w="1972" w:type="pct"/>
            <w:tcBorders>
              <w:bottom w:val="single" w:sz="4" w:space="0" w:color="auto"/>
            </w:tcBorders>
            <w:shd w:val="clear" w:color="auto" w:fill="auto"/>
            <w:hideMark/>
          </w:tcPr>
          <w:p w:rsidR="00C86E0D" w:rsidRPr="007911E8" w:rsidRDefault="005A77CC" w:rsidP="00884D25">
            <w:r w:rsidRPr="007911E8">
              <w:t>к</w:t>
            </w:r>
            <w:r w:rsidR="00C86E0D" w:rsidRPr="007911E8">
              <w:t>оммунально-складская зона</w:t>
            </w:r>
          </w:p>
        </w:tc>
        <w:tc>
          <w:tcPr>
            <w:tcW w:w="1361" w:type="pct"/>
            <w:shd w:val="clear" w:color="auto" w:fill="auto"/>
            <w:hideMark/>
          </w:tcPr>
          <w:p w:rsidR="00C86E0D" w:rsidRPr="007911E8" w:rsidRDefault="00C86E0D" w:rsidP="00884D25">
            <w:r w:rsidRPr="007911E8">
              <w:t>14,81</w:t>
            </w:r>
          </w:p>
        </w:tc>
        <w:tc>
          <w:tcPr>
            <w:tcW w:w="1071" w:type="pct"/>
            <w:shd w:val="clear" w:color="auto" w:fill="auto"/>
            <w:hideMark/>
          </w:tcPr>
          <w:p w:rsidR="00C86E0D" w:rsidRPr="007911E8" w:rsidRDefault="00C86E0D" w:rsidP="00884D25">
            <w:r w:rsidRPr="007911E8">
              <w:t>16,15</w:t>
            </w:r>
          </w:p>
        </w:tc>
      </w:tr>
      <w:tr w:rsidR="00C86E0D" w:rsidRPr="007911E8" w:rsidTr="00A9127B">
        <w:trPr>
          <w:trHeight w:val="20"/>
        </w:trPr>
        <w:tc>
          <w:tcPr>
            <w:tcW w:w="596" w:type="pct"/>
            <w:tcBorders>
              <w:right w:val="nil"/>
            </w:tcBorders>
            <w:shd w:val="clear" w:color="auto" w:fill="auto"/>
            <w:hideMark/>
          </w:tcPr>
          <w:p w:rsidR="00C86E0D" w:rsidRPr="007911E8" w:rsidRDefault="00C86E0D" w:rsidP="00884D25"/>
        </w:tc>
        <w:tc>
          <w:tcPr>
            <w:tcW w:w="1972" w:type="pct"/>
            <w:tcBorders>
              <w:left w:val="nil"/>
            </w:tcBorders>
            <w:shd w:val="clear" w:color="auto" w:fill="auto"/>
            <w:hideMark/>
          </w:tcPr>
          <w:p w:rsidR="00C86E0D" w:rsidRPr="007911E8" w:rsidRDefault="00C86E0D" w:rsidP="00884D25">
            <w:pPr>
              <w:rPr>
                <w:bCs/>
              </w:rPr>
            </w:pPr>
            <w:r w:rsidRPr="007911E8">
              <w:rPr>
                <w:bCs/>
              </w:rPr>
              <w:t xml:space="preserve">Зоны </w:t>
            </w:r>
            <w:r w:rsidR="005A77CC" w:rsidRPr="007911E8">
              <w:rPr>
                <w:bCs/>
              </w:rPr>
              <w:t xml:space="preserve">объектов </w:t>
            </w:r>
            <w:r w:rsidRPr="007911E8">
              <w:rPr>
                <w:bCs/>
              </w:rPr>
              <w:t>инженерной и транспортной инфраструктуры</w:t>
            </w:r>
            <w:r w:rsidR="005A77CC" w:rsidRPr="007911E8">
              <w:rPr>
                <w:bCs/>
              </w:rPr>
              <w:t>, всего, в том числе:</w:t>
            </w:r>
          </w:p>
        </w:tc>
        <w:tc>
          <w:tcPr>
            <w:tcW w:w="1361" w:type="pct"/>
            <w:shd w:val="clear" w:color="auto" w:fill="auto"/>
            <w:hideMark/>
          </w:tcPr>
          <w:p w:rsidR="00C86E0D" w:rsidRPr="007911E8" w:rsidRDefault="00C86E0D" w:rsidP="00884D25">
            <w:r w:rsidRPr="007911E8">
              <w:t>54,15</w:t>
            </w:r>
          </w:p>
        </w:tc>
        <w:tc>
          <w:tcPr>
            <w:tcW w:w="1071" w:type="pct"/>
            <w:shd w:val="clear" w:color="auto" w:fill="auto"/>
            <w:hideMark/>
          </w:tcPr>
          <w:p w:rsidR="00C86E0D" w:rsidRPr="007911E8" w:rsidRDefault="00C86E0D" w:rsidP="00884D25">
            <w:r w:rsidRPr="007911E8">
              <w:t>55,37</w:t>
            </w:r>
          </w:p>
        </w:tc>
      </w:tr>
      <w:tr w:rsidR="00C86E0D" w:rsidRPr="007911E8" w:rsidTr="00A9127B">
        <w:trPr>
          <w:trHeight w:val="20"/>
        </w:trPr>
        <w:tc>
          <w:tcPr>
            <w:tcW w:w="596" w:type="pct"/>
            <w:shd w:val="clear" w:color="auto" w:fill="auto"/>
            <w:hideMark/>
          </w:tcPr>
          <w:p w:rsidR="00C86E0D" w:rsidRPr="007911E8" w:rsidRDefault="00C86E0D" w:rsidP="00884D25">
            <w:r w:rsidRPr="007911E8">
              <w:t>Т-1</w:t>
            </w:r>
          </w:p>
        </w:tc>
        <w:tc>
          <w:tcPr>
            <w:tcW w:w="1972" w:type="pct"/>
            <w:shd w:val="clear" w:color="auto" w:fill="auto"/>
            <w:hideMark/>
          </w:tcPr>
          <w:p w:rsidR="00C86E0D" w:rsidRPr="007911E8" w:rsidRDefault="005A77CC" w:rsidP="00884D25">
            <w:r w:rsidRPr="007911E8">
              <w:t>з</w:t>
            </w:r>
            <w:r w:rsidR="00C86E0D" w:rsidRPr="007911E8">
              <w:t>она объектов транспортной инфраструктуры</w:t>
            </w:r>
          </w:p>
        </w:tc>
        <w:tc>
          <w:tcPr>
            <w:tcW w:w="1361" w:type="pct"/>
            <w:shd w:val="clear" w:color="auto" w:fill="auto"/>
            <w:hideMark/>
          </w:tcPr>
          <w:p w:rsidR="00C86E0D" w:rsidRPr="007911E8" w:rsidRDefault="00C86E0D" w:rsidP="00884D25">
            <w:r w:rsidRPr="007911E8">
              <w:t>48,54</w:t>
            </w:r>
          </w:p>
        </w:tc>
        <w:tc>
          <w:tcPr>
            <w:tcW w:w="1071" w:type="pct"/>
            <w:shd w:val="clear" w:color="auto" w:fill="auto"/>
            <w:hideMark/>
          </w:tcPr>
          <w:p w:rsidR="00C86E0D" w:rsidRPr="007911E8" w:rsidRDefault="00C86E0D" w:rsidP="00884D25">
            <w:r w:rsidRPr="007911E8">
              <w:t>49,75</w:t>
            </w:r>
          </w:p>
        </w:tc>
      </w:tr>
      <w:tr w:rsidR="00C86E0D" w:rsidRPr="007911E8" w:rsidTr="00A9127B">
        <w:trPr>
          <w:trHeight w:val="20"/>
        </w:trPr>
        <w:tc>
          <w:tcPr>
            <w:tcW w:w="596" w:type="pct"/>
            <w:shd w:val="clear" w:color="auto" w:fill="auto"/>
            <w:hideMark/>
          </w:tcPr>
          <w:p w:rsidR="00C86E0D" w:rsidRPr="007911E8" w:rsidRDefault="00C86E0D" w:rsidP="00884D25">
            <w:r w:rsidRPr="007911E8">
              <w:t>И-1</w:t>
            </w:r>
          </w:p>
        </w:tc>
        <w:tc>
          <w:tcPr>
            <w:tcW w:w="1972" w:type="pct"/>
            <w:shd w:val="clear" w:color="auto" w:fill="auto"/>
            <w:hideMark/>
          </w:tcPr>
          <w:p w:rsidR="00C86E0D" w:rsidRPr="007911E8" w:rsidRDefault="005A77CC" w:rsidP="00884D25">
            <w:r w:rsidRPr="007911E8">
              <w:t>з</w:t>
            </w:r>
            <w:r w:rsidR="00C86E0D" w:rsidRPr="007911E8">
              <w:t>она объектов инженерной инфраструктуры</w:t>
            </w:r>
          </w:p>
        </w:tc>
        <w:tc>
          <w:tcPr>
            <w:tcW w:w="1361" w:type="pct"/>
            <w:shd w:val="clear" w:color="auto" w:fill="auto"/>
            <w:hideMark/>
          </w:tcPr>
          <w:p w:rsidR="00C86E0D" w:rsidRPr="007911E8" w:rsidRDefault="00C86E0D" w:rsidP="00884D25">
            <w:r w:rsidRPr="007911E8">
              <w:t>0,19</w:t>
            </w:r>
          </w:p>
        </w:tc>
        <w:tc>
          <w:tcPr>
            <w:tcW w:w="1071" w:type="pct"/>
            <w:shd w:val="clear" w:color="auto" w:fill="auto"/>
            <w:hideMark/>
          </w:tcPr>
          <w:p w:rsidR="00C86E0D" w:rsidRPr="007911E8" w:rsidRDefault="00C86E0D" w:rsidP="00884D25">
            <w:r w:rsidRPr="007911E8">
              <w:t>0,19</w:t>
            </w:r>
          </w:p>
        </w:tc>
      </w:tr>
      <w:tr w:rsidR="00C86E0D" w:rsidRPr="007911E8" w:rsidTr="00A9127B">
        <w:trPr>
          <w:trHeight w:val="20"/>
        </w:trPr>
        <w:tc>
          <w:tcPr>
            <w:tcW w:w="596" w:type="pct"/>
            <w:shd w:val="clear" w:color="auto" w:fill="auto"/>
            <w:hideMark/>
          </w:tcPr>
          <w:p w:rsidR="00C86E0D" w:rsidRPr="007911E8" w:rsidRDefault="00C86E0D" w:rsidP="00884D25">
            <w:r w:rsidRPr="007911E8">
              <w:t>ПК</w:t>
            </w:r>
          </w:p>
        </w:tc>
        <w:tc>
          <w:tcPr>
            <w:tcW w:w="1972" w:type="pct"/>
            <w:tcBorders>
              <w:bottom w:val="single" w:sz="4" w:space="0" w:color="auto"/>
            </w:tcBorders>
            <w:shd w:val="clear" w:color="auto" w:fill="auto"/>
            <w:hideMark/>
          </w:tcPr>
          <w:p w:rsidR="00C86E0D" w:rsidRPr="007911E8" w:rsidRDefault="005A77CC" w:rsidP="00884D25">
            <w:r w:rsidRPr="007911E8">
              <w:t>з</w:t>
            </w:r>
            <w:r w:rsidR="00C86E0D" w:rsidRPr="007911E8">
              <w:t>она портовых комплексов</w:t>
            </w:r>
          </w:p>
        </w:tc>
        <w:tc>
          <w:tcPr>
            <w:tcW w:w="1361" w:type="pct"/>
            <w:shd w:val="clear" w:color="auto" w:fill="auto"/>
            <w:hideMark/>
          </w:tcPr>
          <w:p w:rsidR="00C86E0D" w:rsidRPr="007911E8" w:rsidRDefault="00C86E0D" w:rsidP="00884D25">
            <w:r w:rsidRPr="007911E8">
              <w:t>5,42</w:t>
            </w:r>
          </w:p>
        </w:tc>
        <w:tc>
          <w:tcPr>
            <w:tcW w:w="1071" w:type="pct"/>
            <w:shd w:val="clear" w:color="auto" w:fill="auto"/>
            <w:hideMark/>
          </w:tcPr>
          <w:p w:rsidR="00C86E0D" w:rsidRPr="007911E8" w:rsidRDefault="00C86E0D" w:rsidP="00884D25">
            <w:r w:rsidRPr="007911E8">
              <w:t>5,42</w:t>
            </w:r>
          </w:p>
        </w:tc>
      </w:tr>
      <w:tr w:rsidR="00C86E0D" w:rsidRPr="007911E8" w:rsidTr="00A9127B">
        <w:trPr>
          <w:trHeight w:val="20"/>
        </w:trPr>
        <w:tc>
          <w:tcPr>
            <w:tcW w:w="596" w:type="pct"/>
            <w:tcBorders>
              <w:right w:val="nil"/>
            </w:tcBorders>
            <w:shd w:val="clear" w:color="auto" w:fill="auto"/>
            <w:hideMark/>
          </w:tcPr>
          <w:p w:rsidR="00C86E0D" w:rsidRPr="007911E8" w:rsidRDefault="00C86E0D" w:rsidP="00884D25"/>
        </w:tc>
        <w:tc>
          <w:tcPr>
            <w:tcW w:w="1972" w:type="pct"/>
            <w:tcBorders>
              <w:left w:val="nil"/>
            </w:tcBorders>
            <w:shd w:val="clear" w:color="auto" w:fill="auto"/>
            <w:hideMark/>
          </w:tcPr>
          <w:p w:rsidR="00C86E0D" w:rsidRPr="007911E8" w:rsidRDefault="00C86E0D" w:rsidP="00884D25">
            <w:pPr>
              <w:rPr>
                <w:bCs/>
              </w:rPr>
            </w:pPr>
            <w:r w:rsidRPr="007911E8">
              <w:rPr>
                <w:bCs/>
              </w:rPr>
              <w:t>Рекреационные зоны</w:t>
            </w:r>
            <w:r w:rsidR="005A77CC" w:rsidRPr="007911E8">
              <w:rPr>
                <w:bCs/>
              </w:rPr>
              <w:t>, всего, в том числе:</w:t>
            </w:r>
          </w:p>
        </w:tc>
        <w:tc>
          <w:tcPr>
            <w:tcW w:w="1361" w:type="pct"/>
            <w:shd w:val="clear" w:color="auto" w:fill="auto"/>
            <w:hideMark/>
          </w:tcPr>
          <w:p w:rsidR="00C86E0D" w:rsidRPr="007911E8" w:rsidRDefault="00C86E0D" w:rsidP="00884D25">
            <w:r w:rsidRPr="007911E8">
              <w:t>259,17</w:t>
            </w:r>
          </w:p>
        </w:tc>
        <w:tc>
          <w:tcPr>
            <w:tcW w:w="1071" w:type="pct"/>
            <w:shd w:val="clear" w:color="auto" w:fill="auto"/>
            <w:hideMark/>
          </w:tcPr>
          <w:p w:rsidR="00C86E0D" w:rsidRPr="007911E8" w:rsidRDefault="00C86E0D" w:rsidP="00884D25">
            <w:r w:rsidRPr="007911E8">
              <w:t>205,65</w:t>
            </w:r>
          </w:p>
        </w:tc>
      </w:tr>
      <w:tr w:rsidR="00C86E0D" w:rsidRPr="007911E8" w:rsidTr="00A9127B">
        <w:trPr>
          <w:trHeight w:val="20"/>
        </w:trPr>
        <w:tc>
          <w:tcPr>
            <w:tcW w:w="596" w:type="pct"/>
            <w:shd w:val="clear" w:color="auto" w:fill="auto"/>
            <w:hideMark/>
          </w:tcPr>
          <w:p w:rsidR="00C86E0D" w:rsidRPr="007911E8" w:rsidRDefault="00C86E0D" w:rsidP="00884D25">
            <w:r w:rsidRPr="007911E8">
              <w:t>Р-1</w:t>
            </w:r>
          </w:p>
        </w:tc>
        <w:tc>
          <w:tcPr>
            <w:tcW w:w="1972" w:type="pct"/>
            <w:shd w:val="clear" w:color="auto" w:fill="auto"/>
            <w:hideMark/>
          </w:tcPr>
          <w:p w:rsidR="00C86E0D" w:rsidRPr="007911E8" w:rsidRDefault="005A77CC" w:rsidP="00884D25">
            <w:r w:rsidRPr="007911E8">
              <w:t>з</w:t>
            </w:r>
            <w:r w:rsidR="00C86E0D" w:rsidRPr="007911E8">
              <w:t>она зелёных насаждений общего пользования</w:t>
            </w:r>
          </w:p>
        </w:tc>
        <w:tc>
          <w:tcPr>
            <w:tcW w:w="1361" w:type="pct"/>
            <w:shd w:val="clear" w:color="auto" w:fill="auto"/>
            <w:hideMark/>
          </w:tcPr>
          <w:p w:rsidR="00C86E0D" w:rsidRPr="007911E8" w:rsidRDefault="00C86E0D" w:rsidP="00884D25">
            <w:r w:rsidRPr="007911E8">
              <w:t>229,25</w:t>
            </w:r>
          </w:p>
        </w:tc>
        <w:tc>
          <w:tcPr>
            <w:tcW w:w="1071" w:type="pct"/>
            <w:shd w:val="clear" w:color="auto" w:fill="auto"/>
            <w:hideMark/>
          </w:tcPr>
          <w:p w:rsidR="00C86E0D" w:rsidRPr="007911E8" w:rsidRDefault="00C86E0D" w:rsidP="00884D25">
            <w:r w:rsidRPr="007911E8">
              <w:t>165,54</w:t>
            </w:r>
          </w:p>
        </w:tc>
      </w:tr>
      <w:tr w:rsidR="00C86E0D" w:rsidRPr="007911E8" w:rsidTr="00A9127B">
        <w:trPr>
          <w:trHeight w:val="20"/>
        </w:trPr>
        <w:tc>
          <w:tcPr>
            <w:tcW w:w="596" w:type="pct"/>
            <w:shd w:val="clear" w:color="auto" w:fill="auto"/>
            <w:hideMark/>
          </w:tcPr>
          <w:p w:rsidR="00C86E0D" w:rsidRPr="007911E8" w:rsidRDefault="00C86E0D" w:rsidP="00884D25">
            <w:r w:rsidRPr="007911E8">
              <w:t>Р-2</w:t>
            </w:r>
          </w:p>
        </w:tc>
        <w:tc>
          <w:tcPr>
            <w:tcW w:w="1972" w:type="pct"/>
            <w:shd w:val="clear" w:color="auto" w:fill="auto"/>
            <w:hideMark/>
          </w:tcPr>
          <w:p w:rsidR="00C86E0D" w:rsidRPr="007911E8" w:rsidRDefault="005A77CC" w:rsidP="00884D25">
            <w:r w:rsidRPr="007911E8">
              <w:t>з</w:t>
            </w:r>
            <w:r w:rsidR="00C86E0D" w:rsidRPr="007911E8">
              <w:t>она рекреационных объектов</w:t>
            </w:r>
          </w:p>
        </w:tc>
        <w:tc>
          <w:tcPr>
            <w:tcW w:w="1361" w:type="pct"/>
            <w:shd w:val="clear" w:color="auto" w:fill="auto"/>
            <w:hideMark/>
          </w:tcPr>
          <w:p w:rsidR="00C86E0D" w:rsidRPr="007911E8" w:rsidRDefault="00C86E0D" w:rsidP="00884D25">
            <w:r w:rsidRPr="007911E8">
              <w:t>18,13</w:t>
            </w:r>
          </w:p>
        </w:tc>
        <w:tc>
          <w:tcPr>
            <w:tcW w:w="1071" w:type="pct"/>
            <w:shd w:val="clear" w:color="auto" w:fill="auto"/>
            <w:hideMark/>
          </w:tcPr>
          <w:p w:rsidR="00C86E0D" w:rsidRPr="007911E8" w:rsidRDefault="00C86E0D" w:rsidP="00884D25">
            <w:r w:rsidRPr="007911E8">
              <w:t>18,13</w:t>
            </w:r>
          </w:p>
        </w:tc>
      </w:tr>
      <w:tr w:rsidR="00C86E0D" w:rsidRPr="007911E8" w:rsidTr="00A9127B">
        <w:trPr>
          <w:trHeight w:val="20"/>
        </w:trPr>
        <w:tc>
          <w:tcPr>
            <w:tcW w:w="596" w:type="pct"/>
            <w:shd w:val="clear" w:color="auto" w:fill="auto"/>
            <w:hideMark/>
          </w:tcPr>
          <w:p w:rsidR="00C86E0D" w:rsidRPr="007911E8" w:rsidRDefault="00C86E0D" w:rsidP="00884D25">
            <w:r w:rsidRPr="007911E8">
              <w:t>Р-3</w:t>
            </w:r>
          </w:p>
        </w:tc>
        <w:tc>
          <w:tcPr>
            <w:tcW w:w="1972" w:type="pct"/>
            <w:shd w:val="clear" w:color="auto" w:fill="auto"/>
            <w:hideMark/>
          </w:tcPr>
          <w:p w:rsidR="00C86E0D" w:rsidRPr="007911E8" w:rsidRDefault="005A77CC" w:rsidP="00884D25">
            <w:r w:rsidRPr="007911E8">
              <w:t>з</w:t>
            </w:r>
            <w:r w:rsidR="00C86E0D" w:rsidRPr="007911E8">
              <w:t>она размещения объектов спорта</w:t>
            </w:r>
          </w:p>
        </w:tc>
        <w:tc>
          <w:tcPr>
            <w:tcW w:w="1361" w:type="pct"/>
            <w:shd w:val="clear" w:color="auto" w:fill="auto"/>
            <w:hideMark/>
          </w:tcPr>
          <w:p w:rsidR="00C86E0D" w:rsidRPr="007911E8" w:rsidRDefault="00C86E0D" w:rsidP="00884D25">
            <w:r w:rsidRPr="007911E8">
              <w:t>2,32</w:t>
            </w:r>
          </w:p>
        </w:tc>
        <w:tc>
          <w:tcPr>
            <w:tcW w:w="1071" w:type="pct"/>
            <w:shd w:val="clear" w:color="auto" w:fill="auto"/>
            <w:hideMark/>
          </w:tcPr>
          <w:p w:rsidR="00C86E0D" w:rsidRPr="007911E8" w:rsidRDefault="00C86E0D" w:rsidP="00884D25">
            <w:r w:rsidRPr="007911E8">
              <w:t>7,84</w:t>
            </w:r>
          </w:p>
        </w:tc>
      </w:tr>
      <w:tr w:rsidR="00C86E0D" w:rsidRPr="007911E8" w:rsidTr="00A9127B">
        <w:trPr>
          <w:trHeight w:val="20"/>
        </w:trPr>
        <w:tc>
          <w:tcPr>
            <w:tcW w:w="596" w:type="pct"/>
            <w:shd w:val="clear" w:color="auto" w:fill="auto"/>
            <w:hideMark/>
          </w:tcPr>
          <w:p w:rsidR="00C86E0D" w:rsidRPr="007911E8" w:rsidRDefault="00C86E0D" w:rsidP="00884D25">
            <w:r w:rsidRPr="007911E8">
              <w:t>Р-4</w:t>
            </w:r>
          </w:p>
        </w:tc>
        <w:tc>
          <w:tcPr>
            <w:tcW w:w="1972" w:type="pct"/>
            <w:tcBorders>
              <w:bottom w:val="single" w:sz="4" w:space="0" w:color="auto"/>
            </w:tcBorders>
            <w:shd w:val="clear" w:color="auto" w:fill="auto"/>
            <w:hideMark/>
          </w:tcPr>
          <w:p w:rsidR="00C86E0D" w:rsidRPr="007911E8" w:rsidRDefault="005A77CC" w:rsidP="00884D25">
            <w:r w:rsidRPr="007911E8">
              <w:t>з</w:t>
            </w:r>
            <w:r w:rsidR="00C86E0D" w:rsidRPr="007911E8">
              <w:t>она пляжей</w:t>
            </w:r>
          </w:p>
        </w:tc>
        <w:tc>
          <w:tcPr>
            <w:tcW w:w="1361" w:type="pct"/>
            <w:shd w:val="clear" w:color="auto" w:fill="auto"/>
            <w:hideMark/>
          </w:tcPr>
          <w:p w:rsidR="00C86E0D" w:rsidRPr="007911E8" w:rsidRDefault="00C86E0D" w:rsidP="00884D25">
            <w:r w:rsidRPr="007911E8">
              <w:t>9,47</w:t>
            </w:r>
          </w:p>
        </w:tc>
        <w:tc>
          <w:tcPr>
            <w:tcW w:w="1071" w:type="pct"/>
            <w:shd w:val="clear" w:color="auto" w:fill="auto"/>
            <w:hideMark/>
          </w:tcPr>
          <w:p w:rsidR="00C86E0D" w:rsidRPr="007911E8" w:rsidRDefault="00C86E0D" w:rsidP="00884D25">
            <w:r w:rsidRPr="007911E8">
              <w:t>14,14</w:t>
            </w:r>
          </w:p>
        </w:tc>
      </w:tr>
      <w:tr w:rsidR="00C86E0D" w:rsidRPr="007911E8" w:rsidTr="00A9127B">
        <w:trPr>
          <w:trHeight w:val="20"/>
        </w:trPr>
        <w:tc>
          <w:tcPr>
            <w:tcW w:w="596" w:type="pct"/>
            <w:tcBorders>
              <w:right w:val="nil"/>
            </w:tcBorders>
            <w:shd w:val="clear" w:color="auto" w:fill="auto"/>
            <w:hideMark/>
          </w:tcPr>
          <w:p w:rsidR="00C86E0D" w:rsidRPr="007911E8" w:rsidRDefault="00C86E0D" w:rsidP="00884D25"/>
        </w:tc>
        <w:tc>
          <w:tcPr>
            <w:tcW w:w="1972" w:type="pct"/>
            <w:tcBorders>
              <w:left w:val="nil"/>
            </w:tcBorders>
            <w:shd w:val="clear" w:color="auto" w:fill="auto"/>
            <w:hideMark/>
          </w:tcPr>
          <w:p w:rsidR="00C86E0D" w:rsidRPr="007911E8" w:rsidRDefault="00C86E0D" w:rsidP="00884D25">
            <w:pPr>
              <w:rPr>
                <w:bCs/>
              </w:rPr>
            </w:pPr>
            <w:r w:rsidRPr="007911E8">
              <w:rPr>
                <w:bCs/>
              </w:rPr>
              <w:t>Зоны сельскохозяйственного использования</w:t>
            </w:r>
            <w:r w:rsidR="005A77CC" w:rsidRPr="007911E8">
              <w:rPr>
                <w:bCs/>
              </w:rPr>
              <w:t>, всего, в том ч</w:t>
            </w:r>
            <w:r w:rsidR="00D600CD" w:rsidRPr="007911E8">
              <w:rPr>
                <w:bCs/>
              </w:rPr>
              <w:t>и</w:t>
            </w:r>
            <w:r w:rsidR="005A77CC" w:rsidRPr="007911E8">
              <w:rPr>
                <w:bCs/>
              </w:rPr>
              <w:t>сле:</w:t>
            </w:r>
          </w:p>
        </w:tc>
        <w:tc>
          <w:tcPr>
            <w:tcW w:w="1361" w:type="pct"/>
            <w:shd w:val="clear" w:color="auto" w:fill="auto"/>
            <w:hideMark/>
          </w:tcPr>
          <w:p w:rsidR="00C86E0D" w:rsidRPr="007911E8" w:rsidRDefault="00C86E0D" w:rsidP="00884D25">
            <w:r w:rsidRPr="007911E8">
              <w:t>88,56</w:t>
            </w:r>
          </w:p>
        </w:tc>
        <w:tc>
          <w:tcPr>
            <w:tcW w:w="1071" w:type="pct"/>
            <w:shd w:val="clear" w:color="auto" w:fill="auto"/>
            <w:hideMark/>
          </w:tcPr>
          <w:p w:rsidR="00C86E0D" w:rsidRPr="007911E8" w:rsidRDefault="00C86E0D" w:rsidP="00884D25">
            <w:r w:rsidRPr="007911E8">
              <w:t>23,81</w:t>
            </w:r>
          </w:p>
        </w:tc>
      </w:tr>
      <w:tr w:rsidR="00C86E0D" w:rsidRPr="007911E8" w:rsidTr="00A9127B">
        <w:trPr>
          <w:trHeight w:val="20"/>
        </w:trPr>
        <w:tc>
          <w:tcPr>
            <w:tcW w:w="596" w:type="pct"/>
            <w:shd w:val="clear" w:color="auto" w:fill="auto"/>
            <w:hideMark/>
          </w:tcPr>
          <w:p w:rsidR="00C86E0D" w:rsidRPr="007911E8" w:rsidRDefault="00C86E0D" w:rsidP="00884D25">
            <w:r w:rsidRPr="007911E8">
              <w:t>СХ-3</w:t>
            </w:r>
          </w:p>
        </w:tc>
        <w:tc>
          <w:tcPr>
            <w:tcW w:w="1972" w:type="pct"/>
            <w:tcBorders>
              <w:bottom w:val="single" w:sz="4" w:space="0" w:color="auto"/>
            </w:tcBorders>
            <w:shd w:val="clear" w:color="auto" w:fill="auto"/>
            <w:hideMark/>
          </w:tcPr>
          <w:p w:rsidR="00C86E0D"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C86E0D" w:rsidRPr="007911E8" w:rsidRDefault="00C86E0D" w:rsidP="00884D25">
            <w:r w:rsidRPr="007911E8">
              <w:t>88,56</w:t>
            </w:r>
          </w:p>
        </w:tc>
        <w:tc>
          <w:tcPr>
            <w:tcW w:w="1071" w:type="pct"/>
            <w:shd w:val="clear" w:color="auto" w:fill="auto"/>
            <w:hideMark/>
          </w:tcPr>
          <w:p w:rsidR="00C86E0D" w:rsidRPr="007911E8" w:rsidRDefault="00C86E0D" w:rsidP="00884D25">
            <w:r w:rsidRPr="007911E8">
              <w:t>23,81</w:t>
            </w:r>
          </w:p>
        </w:tc>
      </w:tr>
      <w:tr w:rsidR="00C86E0D" w:rsidRPr="007911E8" w:rsidTr="00A9127B">
        <w:trPr>
          <w:trHeight w:val="20"/>
        </w:trPr>
        <w:tc>
          <w:tcPr>
            <w:tcW w:w="596" w:type="pct"/>
            <w:tcBorders>
              <w:right w:val="nil"/>
            </w:tcBorders>
            <w:shd w:val="clear" w:color="auto" w:fill="auto"/>
            <w:hideMark/>
          </w:tcPr>
          <w:p w:rsidR="00C86E0D" w:rsidRPr="007911E8" w:rsidRDefault="00C86E0D" w:rsidP="00884D25"/>
        </w:tc>
        <w:tc>
          <w:tcPr>
            <w:tcW w:w="1972" w:type="pct"/>
            <w:tcBorders>
              <w:left w:val="nil"/>
            </w:tcBorders>
            <w:shd w:val="clear" w:color="auto" w:fill="auto"/>
            <w:hideMark/>
          </w:tcPr>
          <w:p w:rsidR="00C86E0D" w:rsidRPr="007911E8" w:rsidRDefault="00C86E0D" w:rsidP="00884D25">
            <w:pPr>
              <w:rPr>
                <w:bCs/>
              </w:rPr>
            </w:pPr>
            <w:r w:rsidRPr="007911E8">
              <w:rPr>
                <w:bCs/>
              </w:rPr>
              <w:t>Зоны специального назначения</w:t>
            </w:r>
            <w:r w:rsidR="00A25B9D" w:rsidRPr="007911E8">
              <w:rPr>
                <w:bCs/>
              </w:rPr>
              <w:t>, всего, в том числе:</w:t>
            </w:r>
          </w:p>
        </w:tc>
        <w:tc>
          <w:tcPr>
            <w:tcW w:w="1361" w:type="pct"/>
            <w:shd w:val="clear" w:color="auto" w:fill="auto"/>
            <w:hideMark/>
          </w:tcPr>
          <w:p w:rsidR="00C86E0D" w:rsidRPr="007911E8" w:rsidRDefault="00C86E0D" w:rsidP="00884D25">
            <w:r w:rsidRPr="007911E8">
              <w:t>41,90</w:t>
            </w:r>
          </w:p>
        </w:tc>
        <w:tc>
          <w:tcPr>
            <w:tcW w:w="1071" w:type="pct"/>
            <w:shd w:val="clear" w:color="auto" w:fill="auto"/>
            <w:hideMark/>
          </w:tcPr>
          <w:p w:rsidR="00C86E0D" w:rsidRPr="007911E8" w:rsidRDefault="00C86E0D" w:rsidP="00884D25">
            <w:r w:rsidRPr="007911E8">
              <w:t>41,90</w:t>
            </w:r>
          </w:p>
        </w:tc>
      </w:tr>
      <w:tr w:rsidR="00C86E0D" w:rsidRPr="007911E8" w:rsidTr="00A9127B">
        <w:trPr>
          <w:trHeight w:val="20"/>
        </w:trPr>
        <w:tc>
          <w:tcPr>
            <w:tcW w:w="596" w:type="pct"/>
            <w:shd w:val="clear" w:color="auto" w:fill="auto"/>
            <w:hideMark/>
          </w:tcPr>
          <w:p w:rsidR="00C86E0D" w:rsidRPr="007911E8" w:rsidRDefault="00C86E0D" w:rsidP="00884D25">
            <w:r w:rsidRPr="007911E8">
              <w:t>С-2</w:t>
            </w:r>
          </w:p>
        </w:tc>
        <w:tc>
          <w:tcPr>
            <w:tcW w:w="1972" w:type="pct"/>
            <w:shd w:val="clear" w:color="auto" w:fill="auto"/>
            <w:hideMark/>
          </w:tcPr>
          <w:p w:rsidR="00C86E0D" w:rsidRPr="007911E8" w:rsidRDefault="00A25B9D" w:rsidP="00884D25">
            <w:r w:rsidRPr="007911E8">
              <w:t>з</w:t>
            </w:r>
            <w:r w:rsidR="00C86E0D" w:rsidRPr="007911E8">
              <w:t>она зелёных насаждений специального назначения</w:t>
            </w:r>
          </w:p>
        </w:tc>
        <w:tc>
          <w:tcPr>
            <w:tcW w:w="1361" w:type="pct"/>
            <w:shd w:val="clear" w:color="auto" w:fill="auto"/>
            <w:hideMark/>
          </w:tcPr>
          <w:p w:rsidR="00C86E0D" w:rsidRPr="007911E8" w:rsidRDefault="00C86E0D" w:rsidP="00884D25">
            <w:r w:rsidRPr="007911E8">
              <w:t>24,42</w:t>
            </w:r>
          </w:p>
        </w:tc>
        <w:tc>
          <w:tcPr>
            <w:tcW w:w="1071" w:type="pct"/>
            <w:shd w:val="clear" w:color="auto" w:fill="auto"/>
            <w:hideMark/>
          </w:tcPr>
          <w:p w:rsidR="00C86E0D" w:rsidRPr="007911E8" w:rsidRDefault="00C86E0D" w:rsidP="00884D25">
            <w:r w:rsidRPr="007911E8">
              <w:t>24,42</w:t>
            </w:r>
          </w:p>
        </w:tc>
      </w:tr>
      <w:tr w:rsidR="00C86E0D" w:rsidRPr="007911E8" w:rsidTr="00A9127B">
        <w:trPr>
          <w:trHeight w:val="20"/>
        </w:trPr>
        <w:tc>
          <w:tcPr>
            <w:tcW w:w="596" w:type="pct"/>
            <w:shd w:val="clear" w:color="auto" w:fill="auto"/>
            <w:hideMark/>
          </w:tcPr>
          <w:p w:rsidR="00C86E0D" w:rsidRPr="007911E8" w:rsidRDefault="00C86E0D" w:rsidP="00884D25">
            <w:r w:rsidRPr="007911E8">
              <w:t>С-3</w:t>
            </w:r>
          </w:p>
        </w:tc>
        <w:tc>
          <w:tcPr>
            <w:tcW w:w="1972" w:type="pct"/>
            <w:shd w:val="clear" w:color="auto" w:fill="auto"/>
            <w:hideMark/>
          </w:tcPr>
          <w:p w:rsidR="00C86E0D" w:rsidRPr="007911E8" w:rsidRDefault="00A25B9D" w:rsidP="00884D25">
            <w:r w:rsidRPr="007911E8">
              <w:t>з</w:t>
            </w:r>
            <w:r w:rsidR="00C86E0D" w:rsidRPr="007911E8">
              <w:t>она размещения объектов специального использования</w:t>
            </w:r>
          </w:p>
        </w:tc>
        <w:tc>
          <w:tcPr>
            <w:tcW w:w="1361" w:type="pct"/>
            <w:shd w:val="clear" w:color="auto" w:fill="auto"/>
            <w:hideMark/>
          </w:tcPr>
          <w:p w:rsidR="00C86E0D" w:rsidRPr="007911E8" w:rsidRDefault="00C86E0D" w:rsidP="00884D25">
            <w:r w:rsidRPr="007911E8">
              <w:t>17,47</w:t>
            </w:r>
          </w:p>
        </w:tc>
        <w:tc>
          <w:tcPr>
            <w:tcW w:w="1071" w:type="pct"/>
            <w:shd w:val="clear" w:color="auto" w:fill="auto"/>
            <w:hideMark/>
          </w:tcPr>
          <w:p w:rsidR="00C86E0D" w:rsidRPr="007911E8" w:rsidRDefault="00C86E0D" w:rsidP="00884D25">
            <w:r w:rsidRPr="007911E8">
              <w:t>17,47</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Поселок</w:t>
            </w:r>
            <w:r w:rsidR="00A9127B" w:rsidRPr="007911E8">
              <w:t xml:space="preserve"> Рябово</w:t>
            </w:r>
          </w:p>
        </w:tc>
        <w:tc>
          <w:tcPr>
            <w:tcW w:w="1361" w:type="pct"/>
            <w:shd w:val="clear" w:color="auto" w:fill="auto"/>
            <w:noWrap/>
            <w:hideMark/>
          </w:tcPr>
          <w:p w:rsidR="00A9127B" w:rsidRPr="007911E8" w:rsidRDefault="00A9127B" w:rsidP="00884D25">
            <w:r w:rsidRPr="007911E8">
              <w:t>167,76</w:t>
            </w:r>
          </w:p>
        </w:tc>
        <w:tc>
          <w:tcPr>
            <w:tcW w:w="1071" w:type="pct"/>
            <w:shd w:val="clear" w:color="auto" w:fill="auto"/>
            <w:noWrap/>
            <w:hideMark/>
          </w:tcPr>
          <w:p w:rsidR="00A9127B" w:rsidRPr="007911E8" w:rsidRDefault="00A9127B" w:rsidP="00884D25">
            <w:r w:rsidRPr="007911E8">
              <w:t>167,76</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A25B9D" w:rsidRPr="007911E8">
              <w:rPr>
                <w:bCs/>
              </w:rPr>
              <w:t>, всего, в том числе:</w:t>
            </w:r>
          </w:p>
        </w:tc>
        <w:tc>
          <w:tcPr>
            <w:tcW w:w="1361" w:type="pct"/>
            <w:shd w:val="clear" w:color="auto" w:fill="auto"/>
            <w:hideMark/>
          </w:tcPr>
          <w:p w:rsidR="00A736EC" w:rsidRPr="007911E8" w:rsidRDefault="00A736EC" w:rsidP="00884D25">
            <w:r w:rsidRPr="007911E8">
              <w:t>67,83</w:t>
            </w:r>
          </w:p>
        </w:tc>
        <w:tc>
          <w:tcPr>
            <w:tcW w:w="1071" w:type="pct"/>
            <w:shd w:val="clear" w:color="auto" w:fill="auto"/>
            <w:hideMark/>
          </w:tcPr>
          <w:p w:rsidR="00A736EC" w:rsidRPr="007911E8" w:rsidRDefault="00A736EC" w:rsidP="00884D25">
            <w:r w:rsidRPr="007911E8">
              <w:t>99,80</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shd w:val="clear" w:color="auto" w:fill="auto"/>
            <w:hideMark/>
          </w:tcPr>
          <w:p w:rsidR="00A736EC" w:rsidRPr="007911E8" w:rsidRDefault="00A25B9D"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60,90</w:t>
            </w:r>
          </w:p>
        </w:tc>
        <w:tc>
          <w:tcPr>
            <w:tcW w:w="1071" w:type="pct"/>
            <w:shd w:val="clear" w:color="auto" w:fill="auto"/>
            <w:hideMark/>
          </w:tcPr>
          <w:p w:rsidR="00A736EC" w:rsidRPr="007911E8" w:rsidRDefault="00A736EC" w:rsidP="00884D25">
            <w:r w:rsidRPr="007911E8">
              <w:t>92,87</w:t>
            </w:r>
          </w:p>
        </w:tc>
      </w:tr>
      <w:tr w:rsidR="00A736EC" w:rsidRPr="007911E8" w:rsidTr="00A9127B">
        <w:trPr>
          <w:trHeight w:val="20"/>
        </w:trPr>
        <w:tc>
          <w:tcPr>
            <w:tcW w:w="596" w:type="pct"/>
            <w:shd w:val="clear" w:color="auto" w:fill="auto"/>
            <w:hideMark/>
          </w:tcPr>
          <w:p w:rsidR="00A736EC" w:rsidRPr="007911E8" w:rsidRDefault="00A736EC" w:rsidP="00884D25">
            <w:r w:rsidRPr="007911E8">
              <w:t>Ж-3</w:t>
            </w:r>
          </w:p>
        </w:tc>
        <w:tc>
          <w:tcPr>
            <w:tcW w:w="1972" w:type="pct"/>
            <w:tcBorders>
              <w:bottom w:val="single" w:sz="4" w:space="0" w:color="auto"/>
            </w:tcBorders>
            <w:shd w:val="clear" w:color="auto" w:fill="auto"/>
            <w:hideMark/>
          </w:tcPr>
          <w:p w:rsidR="00A736EC" w:rsidRPr="007911E8" w:rsidRDefault="00A25B9D" w:rsidP="00884D25">
            <w:r w:rsidRPr="007911E8">
              <w:t>з</w:t>
            </w:r>
            <w:r w:rsidR="00A736EC" w:rsidRPr="007911E8">
              <w:t xml:space="preserve">она застройки </w:t>
            </w:r>
            <w:proofErr w:type="spellStart"/>
            <w:r w:rsidR="00A736EC" w:rsidRPr="007911E8">
              <w:t>среднеэтажными</w:t>
            </w:r>
            <w:proofErr w:type="spellEnd"/>
            <w:r w:rsidR="00A736EC" w:rsidRPr="007911E8">
              <w:t xml:space="preserve"> жилыми домами</w:t>
            </w:r>
          </w:p>
        </w:tc>
        <w:tc>
          <w:tcPr>
            <w:tcW w:w="1361" w:type="pct"/>
            <w:shd w:val="clear" w:color="auto" w:fill="auto"/>
            <w:hideMark/>
          </w:tcPr>
          <w:p w:rsidR="00A736EC" w:rsidRPr="007911E8" w:rsidRDefault="00A736EC" w:rsidP="00884D25">
            <w:r w:rsidRPr="007911E8">
              <w:t>6,93</w:t>
            </w:r>
          </w:p>
        </w:tc>
        <w:tc>
          <w:tcPr>
            <w:tcW w:w="1071" w:type="pct"/>
            <w:shd w:val="clear" w:color="auto" w:fill="auto"/>
            <w:hideMark/>
          </w:tcPr>
          <w:p w:rsidR="00A736EC" w:rsidRPr="007911E8" w:rsidRDefault="00A736EC" w:rsidP="00884D25">
            <w:r w:rsidRPr="007911E8">
              <w:t>6,93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Общественно-деловые зоны</w:t>
            </w:r>
            <w:r w:rsidR="00A25B9D" w:rsidRPr="007911E8">
              <w:rPr>
                <w:bCs/>
              </w:rPr>
              <w:t>, всего, в том числе:</w:t>
            </w:r>
          </w:p>
        </w:tc>
        <w:tc>
          <w:tcPr>
            <w:tcW w:w="1361" w:type="pct"/>
            <w:shd w:val="clear" w:color="auto" w:fill="auto"/>
            <w:hideMark/>
          </w:tcPr>
          <w:p w:rsidR="00A736EC" w:rsidRPr="007911E8" w:rsidRDefault="00A736EC" w:rsidP="00884D25">
            <w:r w:rsidRPr="007911E8">
              <w:t>1,87</w:t>
            </w:r>
          </w:p>
        </w:tc>
        <w:tc>
          <w:tcPr>
            <w:tcW w:w="1071" w:type="pct"/>
            <w:shd w:val="clear" w:color="auto" w:fill="auto"/>
            <w:hideMark/>
          </w:tcPr>
          <w:p w:rsidR="00A736EC" w:rsidRPr="007911E8" w:rsidRDefault="00A736EC" w:rsidP="00884D25">
            <w:r w:rsidRPr="007911E8">
              <w:t>7,37</w:t>
            </w:r>
          </w:p>
        </w:tc>
      </w:tr>
      <w:tr w:rsidR="00A736EC" w:rsidRPr="007911E8" w:rsidTr="00A9127B">
        <w:trPr>
          <w:trHeight w:val="20"/>
        </w:trPr>
        <w:tc>
          <w:tcPr>
            <w:tcW w:w="596" w:type="pct"/>
            <w:shd w:val="clear" w:color="auto" w:fill="auto"/>
            <w:hideMark/>
          </w:tcPr>
          <w:p w:rsidR="00A736EC" w:rsidRPr="007911E8" w:rsidRDefault="00A736EC" w:rsidP="00884D25">
            <w:r w:rsidRPr="007911E8">
              <w:t>О-1</w:t>
            </w:r>
          </w:p>
        </w:tc>
        <w:tc>
          <w:tcPr>
            <w:tcW w:w="1972" w:type="pct"/>
            <w:shd w:val="clear" w:color="auto" w:fill="auto"/>
            <w:hideMark/>
          </w:tcPr>
          <w:p w:rsidR="00A736EC" w:rsidRPr="007911E8" w:rsidRDefault="00A25B9D" w:rsidP="00884D25">
            <w:r w:rsidRPr="007911E8">
              <w:t>з</w:t>
            </w:r>
            <w:r w:rsidR="00A736EC" w:rsidRPr="007911E8">
              <w:t>она размещения объектов социального и коммунально-бытового назначения</w:t>
            </w:r>
          </w:p>
        </w:tc>
        <w:tc>
          <w:tcPr>
            <w:tcW w:w="1361" w:type="pct"/>
            <w:shd w:val="clear" w:color="auto" w:fill="auto"/>
            <w:hideMark/>
          </w:tcPr>
          <w:p w:rsidR="00A736EC" w:rsidRPr="007911E8" w:rsidRDefault="00A736EC" w:rsidP="00884D25">
            <w:r w:rsidRPr="007911E8">
              <w:t>1,54</w:t>
            </w:r>
          </w:p>
        </w:tc>
        <w:tc>
          <w:tcPr>
            <w:tcW w:w="1071" w:type="pct"/>
            <w:shd w:val="clear" w:color="auto" w:fill="auto"/>
            <w:hideMark/>
          </w:tcPr>
          <w:p w:rsidR="00A736EC" w:rsidRPr="007911E8" w:rsidRDefault="00A736EC" w:rsidP="00884D25">
            <w:r w:rsidRPr="007911E8">
              <w:t>7,04</w:t>
            </w:r>
          </w:p>
        </w:tc>
      </w:tr>
      <w:tr w:rsidR="00A736EC" w:rsidRPr="007911E8" w:rsidTr="00A9127B">
        <w:trPr>
          <w:trHeight w:val="20"/>
        </w:trPr>
        <w:tc>
          <w:tcPr>
            <w:tcW w:w="596" w:type="pct"/>
            <w:shd w:val="clear" w:color="auto" w:fill="auto"/>
            <w:hideMark/>
          </w:tcPr>
          <w:p w:rsidR="00A736EC" w:rsidRPr="007911E8" w:rsidRDefault="00A736EC" w:rsidP="00884D25">
            <w:r w:rsidRPr="007911E8">
              <w:t>О-2</w:t>
            </w:r>
          </w:p>
        </w:tc>
        <w:tc>
          <w:tcPr>
            <w:tcW w:w="1972" w:type="pct"/>
            <w:tcBorders>
              <w:bottom w:val="single" w:sz="4" w:space="0" w:color="auto"/>
            </w:tcBorders>
            <w:shd w:val="clear" w:color="auto" w:fill="auto"/>
            <w:hideMark/>
          </w:tcPr>
          <w:p w:rsidR="00A736EC" w:rsidRPr="007911E8" w:rsidRDefault="00A25B9D" w:rsidP="00884D25">
            <w:r w:rsidRPr="007911E8">
              <w:t>з</w:t>
            </w:r>
            <w:r w:rsidR="00A736EC" w:rsidRPr="007911E8">
              <w:t>она размещения объектов делового, общественного и коммерческого назначения</w:t>
            </w:r>
          </w:p>
        </w:tc>
        <w:tc>
          <w:tcPr>
            <w:tcW w:w="1361" w:type="pct"/>
            <w:shd w:val="clear" w:color="auto" w:fill="auto"/>
            <w:hideMark/>
          </w:tcPr>
          <w:p w:rsidR="00A736EC" w:rsidRPr="007911E8" w:rsidRDefault="00A736EC" w:rsidP="00884D25">
            <w:r w:rsidRPr="007911E8">
              <w:t>0,33</w:t>
            </w:r>
          </w:p>
        </w:tc>
        <w:tc>
          <w:tcPr>
            <w:tcW w:w="1071" w:type="pct"/>
            <w:shd w:val="clear" w:color="auto" w:fill="auto"/>
            <w:hideMark/>
          </w:tcPr>
          <w:p w:rsidR="00A736EC" w:rsidRPr="007911E8" w:rsidRDefault="00A736EC" w:rsidP="00884D25">
            <w:r w:rsidRPr="007911E8">
              <w:t>0,33</w:t>
            </w:r>
          </w:p>
        </w:tc>
      </w:tr>
      <w:tr w:rsidR="00A736EC" w:rsidRPr="007911E8" w:rsidTr="00A9127B">
        <w:trPr>
          <w:trHeight w:val="20"/>
        </w:trPr>
        <w:tc>
          <w:tcPr>
            <w:tcW w:w="596" w:type="pct"/>
            <w:tcBorders>
              <w:right w:val="nil"/>
            </w:tcBorders>
            <w:shd w:val="clear" w:color="auto" w:fill="auto"/>
            <w:noWrap/>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Производственные зоны</w:t>
            </w:r>
            <w:r w:rsidR="00A25B9D" w:rsidRPr="007911E8">
              <w:rPr>
                <w:bCs/>
              </w:rPr>
              <w:t>, всего, в том числе:</w:t>
            </w:r>
          </w:p>
        </w:tc>
        <w:tc>
          <w:tcPr>
            <w:tcW w:w="1361" w:type="pct"/>
            <w:shd w:val="clear" w:color="auto" w:fill="auto"/>
            <w:noWrap/>
            <w:hideMark/>
          </w:tcPr>
          <w:p w:rsidR="00A736EC" w:rsidRPr="007911E8" w:rsidRDefault="00A736EC" w:rsidP="00884D25">
            <w:r w:rsidRPr="007911E8">
              <w:t>3,90</w:t>
            </w:r>
          </w:p>
        </w:tc>
        <w:tc>
          <w:tcPr>
            <w:tcW w:w="1071" w:type="pct"/>
            <w:shd w:val="clear" w:color="auto" w:fill="auto"/>
            <w:noWrap/>
            <w:hideMark/>
          </w:tcPr>
          <w:p w:rsidR="00A736EC" w:rsidRPr="007911E8" w:rsidRDefault="00A736EC" w:rsidP="00884D25">
            <w:r w:rsidRPr="007911E8">
              <w:t>5,45</w:t>
            </w:r>
          </w:p>
        </w:tc>
      </w:tr>
      <w:tr w:rsidR="00A736EC" w:rsidRPr="007911E8" w:rsidTr="00A9127B">
        <w:trPr>
          <w:trHeight w:val="20"/>
        </w:trPr>
        <w:tc>
          <w:tcPr>
            <w:tcW w:w="596" w:type="pct"/>
            <w:shd w:val="clear" w:color="auto" w:fill="auto"/>
            <w:hideMark/>
          </w:tcPr>
          <w:p w:rsidR="00A736EC" w:rsidRPr="007911E8" w:rsidRDefault="00A736EC" w:rsidP="00884D25">
            <w:r w:rsidRPr="007911E8">
              <w:t>П-5</w:t>
            </w:r>
          </w:p>
        </w:tc>
        <w:tc>
          <w:tcPr>
            <w:tcW w:w="1972" w:type="pct"/>
            <w:shd w:val="clear" w:color="auto" w:fill="auto"/>
            <w:hideMark/>
          </w:tcPr>
          <w:p w:rsidR="00A736EC" w:rsidRPr="007911E8" w:rsidRDefault="00A25B9D" w:rsidP="00884D25">
            <w:r w:rsidRPr="007911E8">
              <w:t>з</w:t>
            </w:r>
            <w:r w:rsidR="00A736EC" w:rsidRPr="007911E8">
              <w:t>она размещения производственных объектов V класса опасности</w:t>
            </w:r>
          </w:p>
        </w:tc>
        <w:tc>
          <w:tcPr>
            <w:tcW w:w="1361" w:type="pct"/>
            <w:shd w:val="clear" w:color="auto" w:fill="auto"/>
            <w:hideMark/>
          </w:tcPr>
          <w:p w:rsidR="00A736EC" w:rsidRPr="007911E8" w:rsidRDefault="00A736EC" w:rsidP="00884D25">
            <w:r w:rsidRPr="007911E8">
              <w:t>1,99</w:t>
            </w:r>
          </w:p>
        </w:tc>
        <w:tc>
          <w:tcPr>
            <w:tcW w:w="1071" w:type="pct"/>
            <w:shd w:val="clear" w:color="auto" w:fill="auto"/>
            <w:hideMark/>
          </w:tcPr>
          <w:p w:rsidR="00A736EC" w:rsidRPr="007911E8" w:rsidRDefault="00A736EC" w:rsidP="00884D25">
            <w:r w:rsidRPr="007911E8">
              <w:t>1,99</w:t>
            </w:r>
          </w:p>
        </w:tc>
      </w:tr>
      <w:tr w:rsidR="00A736EC" w:rsidRPr="007911E8" w:rsidTr="00A9127B">
        <w:trPr>
          <w:trHeight w:val="20"/>
        </w:trPr>
        <w:tc>
          <w:tcPr>
            <w:tcW w:w="596" w:type="pct"/>
            <w:shd w:val="clear" w:color="auto" w:fill="auto"/>
            <w:hideMark/>
          </w:tcPr>
          <w:p w:rsidR="00A736EC" w:rsidRPr="007911E8" w:rsidRDefault="00A736EC" w:rsidP="00884D25">
            <w:r w:rsidRPr="007911E8">
              <w:t>К</w:t>
            </w:r>
          </w:p>
        </w:tc>
        <w:tc>
          <w:tcPr>
            <w:tcW w:w="1972" w:type="pct"/>
            <w:tcBorders>
              <w:bottom w:val="single" w:sz="4" w:space="0" w:color="auto"/>
            </w:tcBorders>
            <w:shd w:val="clear" w:color="auto" w:fill="auto"/>
            <w:hideMark/>
          </w:tcPr>
          <w:p w:rsidR="00A736EC" w:rsidRPr="007911E8" w:rsidRDefault="00A25B9D" w:rsidP="00884D25">
            <w:r w:rsidRPr="007911E8">
              <w:t>к</w:t>
            </w:r>
            <w:r w:rsidR="00A736EC" w:rsidRPr="007911E8">
              <w:t>оммунально-складская зона</w:t>
            </w:r>
          </w:p>
        </w:tc>
        <w:tc>
          <w:tcPr>
            <w:tcW w:w="1361" w:type="pct"/>
            <w:shd w:val="clear" w:color="auto" w:fill="auto"/>
            <w:hideMark/>
          </w:tcPr>
          <w:p w:rsidR="00A736EC" w:rsidRPr="007911E8" w:rsidRDefault="00A736EC" w:rsidP="00884D25">
            <w:r w:rsidRPr="007911E8">
              <w:t>1,91</w:t>
            </w:r>
          </w:p>
        </w:tc>
        <w:tc>
          <w:tcPr>
            <w:tcW w:w="1071" w:type="pct"/>
            <w:shd w:val="clear" w:color="auto" w:fill="auto"/>
            <w:hideMark/>
          </w:tcPr>
          <w:p w:rsidR="00A736EC" w:rsidRPr="007911E8" w:rsidRDefault="00A736EC" w:rsidP="00884D25">
            <w:r w:rsidRPr="007911E8">
              <w:t>3,46</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w:t>
            </w:r>
            <w:r w:rsidR="00A25B9D" w:rsidRPr="007911E8">
              <w:rPr>
                <w:bCs/>
              </w:rPr>
              <w:t xml:space="preserve"> объектов</w:t>
            </w:r>
            <w:r w:rsidRPr="007911E8">
              <w:rPr>
                <w:bCs/>
              </w:rPr>
              <w:t xml:space="preserve"> инженерной и транспортной инфраструктуры</w:t>
            </w:r>
            <w:r w:rsidR="00A25B9D" w:rsidRPr="007911E8">
              <w:rPr>
                <w:bCs/>
              </w:rPr>
              <w:t>, всего, в том числе:</w:t>
            </w:r>
          </w:p>
        </w:tc>
        <w:tc>
          <w:tcPr>
            <w:tcW w:w="1361" w:type="pct"/>
            <w:shd w:val="clear" w:color="auto" w:fill="auto"/>
            <w:hideMark/>
          </w:tcPr>
          <w:p w:rsidR="00A736EC" w:rsidRPr="007911E8" w:rsidRDefault="00A736EC" w:rsidP="00884D25">
            <w:r w:rsidRPr="007911E8">
              <w:t>33,40</w:t>
            </w:r>
          </w:p>
        </w:tc>
        <w:tc>
          <w:tcPr>
            <w:tcW w:w="1071" w:type="pct"/>
            <w:shd w:val="clear" w:color="auto" w:fill="auto"/>
            <w:hideMark/>
          </w:tcPr>
          <w:p w:rsidR="00A736EC" w:rsidRPr="007911E8" w:rsidRDefault="00A736EC" w:rsidP="00884D25">
            <w:r w:rsidRPr="007911E8">
              <w:t>33,40</w:t>
            </w:r>
          </w:p>
        </w:tc>
      </w:tr>
      <w:tr w:rsidR="00A736EC" w:rsidRPr="007911E8" w:rsidTr="00A9127B">
        <w:trPr>
          <w:trHeight w:val="20"/>
        </w:trPr>
        <w:tc>
          <w:tcPr>
            <w:tcW w:w="596" w:type="pct"/>
            <w:shd w:val="clear" w:color="auto" w:fill="auto"/>
            <w:hideMark/>
          </w:tcPr>
          <w:p w:rsidR="00A736EC" w:rsidRPr="007911E8" w:rsidRDefault="00A736EC" w:rsidP="00884D25">
            <w:r w:rsidRPr="007911E8">
              <w:lastRenderedPageBreak/>
              <w:t>Т-1</w:t>
            </w:r>
          </w:p>
        </w:tc>
        <w:tc>
          <w:tcPr>
            <w:tcW w:w="1972" w:type="pct"/>
            <w:shd w:val="clear" w:color="auto" w:fill="auto"/>
            <w:hideMark/>
          </w:tcPr>
          <w:p w:rsidR="00A736EC" w:rsidRPr="007911E8" w:rsidRDefault="00A25B9D" w:rsidP="00884D25">
            <w:r w:rsidRPr="007911E8">
              <w:t>з</w:t>
            </w:r>
            <w:r w:rsidR="00A736EC" w:rsidRPr="007911E8">
              <w:t>она объектов транспортной инфраструктуры</w:t>
            </w:r>
          </w:p>
        </w:tc>
        <w:tc>
          <w:tcPr>
            <w:tcW w:w="1361" w:type="pct"/>
            <w:shd w:val="clear" w:color="auto" w:fill="auto"/>
            <w:hideMark/>
          </w:tcPr>
          <w:p w:rsidR="00A736EC" w:rsidRPr="007911E8" w:rsidRDefault="00A736EC" w:rsidP="00884D25">
            <w:r w:rsidRPr="007911E8">
              <w:t>33,07</w:t>
            </w:r>
          </w:p>
        </w:tc>
        <w:tc>
          <w:tcPr>
            <w:tcW w:w="1071" w:type="pct"/>
            <w:shd w:val="clear" w:color="auto" w:fill="auto"/>
            <w:hideMark/>
          </w:tcPr>
          <w:p w:rsidR="00A736EC" w:rsidRPr="007911E8" w:rsidRDefault="00A736EC" w:rsidP="00884D25">
            <w:r w:rsidRPr="007911E8">
              <w:t>33,07</w:t>
            </w:r>
          </w:p>
        </w:tc>
      </w:tr>
      <w:tr w:rsidR="00A736EC" w:rsidRPr="007911E8" w:rsidTr="00A9127B">
        <w:trPr>
          <w:trHeight w:val="20"/>
        </w:trPr>
        <w:tc>
          <w:tcPr>
            <w:tcW w:w="596" w:type="pct"/>
            <w:shd w:val="clear" w:color="auto" w:fill="auto"/>
            <w:hideMark/>
          </w:tcPr>
          <w:p w:rsidR="00A736EC" w:rsidRPr="007911E8" w:rsidRDefault="00A736EC" w:rsidP="00884D25">
            <w:r w:rsidRPr="007911E8">
              <w:t>И-1</w:t>
            </w:r>
          </w:p>
        </w:tc>
        <w:tc>
          <w:tcPr>
            <w:tcW w:w="1972" w:type="pct"/>
            <w:tcBorders>
              <w:bottom w:val="single" w:sz="4" w:space="0" w:color="auto"/>
            </w:tcBorders>
            <w:shd w:val="clear" w:color="auto" w:fill="auto"/>
            <w:hideMark/>
          </w:tcPr>
          <w:p w:rsidR="00A736EC" w:rsidRPr="007911E8" w:rsidRDefault="00A25B9D" w:rsidP="00884D25">
            <w:r w:rsidRPr="007911E8">
              <w:t>з</w:t>
            </w:r>
            <w:r w:rsidR="00A736EC" w:rsidRPr="007911E8">
              <w:t>она объектов инженерной инфраструктуры</w:t>
            </w:r>
          </w:p>
        </w:tc>
        <w:tc>
          <w:tcPr>
            <w:tcW w:w="1361" w:type="pct"/>
            <w:shd w:val="clear" w:color="auto" w:fill="auto"/>
            <w:hideMark/>
          </w:tcPr>
          <w:p w:rsidR="00A736EC" w:rsidRPr="007911E8" w:rsidRDefault="00A736EC" w:rsidP="00884D25">
            <w:r w:rsidRPr="007911E8">
              <w:t>0,33</w:t>
            </w:r>
          </w:p>
        </w:tc>
        <w:tc>
          <w:tcPr>
            <w:tcW w:w="1071" w:type="pct"/>
            <w:shd w:val="clear" w:color="auto" w:fill="auto"/>
            <w:hideMark/>
          </w:tcPr>
          <w:p w:rsidR="00A736EC" w:rsidRPr="007911E8" w:rsidRDefault="00A736EC" w:rsidP="00884D25">
            <w:r w:rsidRPr="007911E8">
              <w:t>0,33</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Рекреационные зоны</w:t>
            </w:r>
            <w:r w:rsidR="00A25B9D" w:rsidRPr="007911E8">
              <w:rPr>
                <w:bCs/>
              </w:rPr>
              <w:t>, всего, в том числе:</w:t>
            </w:r>
          </w:p>
        </w:tc>
        <w:tc>
          <w:tcPr>
            <w:tcW w:w="1361" w:type="pct"/>
            <w:shd w:val="clear" w:color="auto" w:fill="auto"/>
            <w:hideMark/>
          </w:tcPr>
          <w:p w:rsidR="00A736EC" w:rsidRPr="007911E8" w:rsidRDefault="00A736EC" w:rsidP="00884D25">
            <w:r w:rsidRPr="007911E8">
              <w:t>19,29</w:t>
            </w:r>
          </w:p>
        </w:tc>
        <w:tc>
          <w:tcPr>
            <w:tcW w:w="1071" w:type="pct"/>
            <w:shd w:val="clear" w:color="auto" w:fill="auto"/>
            <w:hideMark/>
          </w:tcPr>
          <w:p w:rsidR="00A736EC" w:rsidRPr="007911E8" w:rsidRDefault="00A736EC" w:rsidP="00884D25">
            <w:r w:rsidRPr="007911E8">
              <w:t>12,25</w:t>
            </w:r>
          </w:p>
        </w:tc>
      </w:tr>
      <w:tr w:rsidR="00A736EC" w:rsidRPr="007911E8" w:rsidTr="00A9127B">
        <w:trPr>
          <w:trHeight w:val="20"/>
        </w:trPr>
        <w:tc>
          <w:tcPr>
            <w:tcW w:w="596" w:type="pct"/>
            <w:shd w:val="clear" w:color="auto" w:fill="auto"/>
            <w:hideMark/>
          </w:tcPr>
          <w:p w:rsidR="00A736EC" w:rsidRPr="007911E8" w:rsidRDefault="00A736EC" w:rsidP="00884D25">
            <w:r w:rsidRPr="007911E8">
              <w:t>Р-1</w:t>
            </w:r>
          </w:p>
        </w:tc>
        <w:tc>
          <w:tcPr>
            <w:tcW w:w="1972" w:type="pct"/>
            <w:shd w:val="clear" w:color="auto" w:fill="auto"/>
            <w:hideMark/>
          </w:tcPr>
          <w:p w:rsidR="00A736EC" w:rsidRPr="007911E8" w:rsidRDefault="00A25B9D" w:rsidP="00884D25">
            <w:r w:rsidRPr="007911E8">
              <w:t>з</w:t>
            </w:r>
            <w:r w:rsidR="00A736EC" w:rsidRPr="007911E8">
              <w:t>она зелёных насаждений общего пользования</w:t>
            </w:r>
          </w:p>
        </w:tc>
        <w:tc>
          <w:tcPr>
            <w:tcW w:w="1361" w:type="pct"/>
            <w:shd w:val="clear" w:color="auto" w:fill="auto"/>
            <w:hideMark/>
          </w:tcPr>
          <w:p w:rsidR="00A736EC" w:rsidRPr="007911E8" w:rsidRDefault="00A736EC" w:rsidP="00884D25">
            <w:r w:rsidRPr="007911E8">
              <w:t>14,58</w:t>
            </w:r>
          </w:p>
        </w:tc>
        <w:tc>
          <w:tcPr>
            <w:tcW w:w="1071" w:type="pct"/>
            <w:shd w:val="clear" w:color="auto" w:fill="auto"/>
            <w:hideMark/>
          </w:tcPr>
          <w:p w:rsidR="00A736EC" w:rsidRPr="007911E8" w:rsidRDefault="00A736EC" w:rsidP="00884D25">
            <w:r w:rsidRPr="007911E8">
              <w:t>7,54</w:t>
            </w:r>
          </w:p>
        </w:tc>
      </w:tr>
      <w:tr w:rsidR="00A736EC" w:rsidRPr="007911E8" w:rsidTr="00A9127B">
        <w:trPr>
          <w:trHeight w:val="20"/>
        </w:trPr>
        <w:tc>
          <w:tcPr>
            <w:tcW w:w="596" w:type="pct"/>
            <w:shd w:val="clear" w:color="auto" w:fill="auto"/>
            <w:hideMark/>
          </w:tcPr>
          <w:p w:rsidR="00A736EC" w:rsidRPr="007911E8" w:rsidRDefault="00A736EC" w:rsidP="00884D25">
            <w:r w:rsidRPr="007911E8">
              <w:t>Р-2</w:t>
            </w:r>
          </w:p>
        </w:tc>
        <w:tc>
          <w:tcPr>
            <w:tcW w:w="1972" w:type="pct"/>
            <w:shd w:val="clear" w:color="auto" w:fill="auto"/>
            <w:hideMark/>
          </w:tcPr>
          <w:p w:rsidR="00A736EC" w:rsidRPr="007911E8" w:rsidRDefault="00A25B9D" w:rsidP="00884D25">
            <w:r w:rsidRPr="007911E8">
              <w:t>з</w:t>
            </w:r>
            <w:r w:rsidR="00A736EC" w:rsidRPr="007911E8">
              <w:t>она рекреационных объектов</w:t>
            </w:r>
          </w:p>
        </w:tc>
        <w:tc>
          <w:tcPr>
            <w:tcW w:w="1361" w:type="pct"/>
            <w:shd w:val="clear" w:color="auto" w:fill="auto"/>
            <w:hideMark/>
          </w:tcPr>
          <w:p w:rsidR="00A736EC" w:rsidRPr="007911E8" w:rsidRDefault="00A736EC" w:rsidP="00884D25">
            <w:r w:rsidRPr="007911E8">
              <w:t>2,80</w:t>
            </w:r>
          </w:p>
        </w:tc>
        <w:tc>
          <w:tcPr>
            <w:tcW w:w="1071" w:type="pct"/>
            <w:shd w:val="clear" w:color="auto" w:fill="auto"/>
            <w:hideMark/>
          </w:tcPr>
          <w:p w:rsidR="00A736EC" w:rsidRPr="007911E8" w:rsidRDefault="00A736EC" w:rsidP="00884D25">
            <w:r w:rsidRPr="007911E8">
              <w:t>2,80</w:t>
            </w:r>
          </w:p>
        </w:tc>
      </w:tr>
      <w:tr w:rsidR="00A736EC" w:rsidRPr="007911E8" w:rsidTr="00A9127B">
        <w:trPr>
          <w:trHeight w:val="20"/>
        </w:trPr>
        <w:tc>
          <w:tcPr>
            <w:tcW w:w="596" w:type="pct"/>
            <w:shd w:val="clear" w:color="auto" w:fill="auto"/>
            <w:hideMark/>
          </w:tcPr>
          <w:p w:rsidR="00A736EC" w:rsidRPr="007911E8" w:rsidRDefault="00A736EC" w:rsidP="00884D25">
            <w:r w:rsidRPr="007911E8">
              <w:t>Р-4</w:t>
            </w:r>
          </w:p>
        </w:tc>
        <w:tc>
          <w:tcPr>
            <w:tcW w:w="1972" w:type="pct"/>
            <w:tcBorders>
              <w:bottom w:val="single" w:sz="4" w:space="0" w:color="auto"/>
            </w:tcBorders>
            <w:shd w:val="clear" w:color="auto" w:fill="auto"/>
            <w:hideMark/>
          </w:tcPr>
          <w:p w:rsidR="00A736EC" w:rsidRPr="007911E8" w:rsidRDefault="00A25B9D" w:rsidP="00884D25">
            <w:r w:rsidRPr="007911E8">
              <w:t>з</w:t>
            </w:r>
            <w:r w:rsidR="00A736EC" w:rsidRPr="007911E8">
              <w:t>она пляжей</w:t>
            </w:r>
          </w:p>
        </w:tc>
        <w:tc>
          <w:tcPr>
            <w:tcW w:w="1361" w:type="pct"/>
            <w:shd w:val="clear" w:color="auto" w:fill="auto"/>
            <w:hideMark/>
          </w:tcPr>
          <w:p w:rsidR="00A736EC" w:rsidRPr="007911E8" w:rsidRDefault="00A736EC" w:rsidP="00884D25">
            <w:r w:rsidRPr="007911E8">
              <w:t>1,91</w:t>
            </w:r>
          </w:p>
        </w:tc>
        <w:tc>
          <w:tcPr>
            <w:tcW w:w="1071" w:type="pct"/>
            <w:shd w:val="clear" w:color="auto" w:fill="auto"/>
            <w:hideMark/>
          </w:tcPr>
          <w:p w:rsidR="00A736EC" w:rsidRPr="007911E8" w:rsidRDefault="00A736EC" w:rsidP="00884D25">
            <w:r w:rsidRPr="007911E8">
              <w:t>1,91</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сельскохозяйственного использования</w:t>
            </w:r>
            <w:r w:rsidR="00A25B9D" w:rsidRPr="007911E8">
              <w:rPr>
                <w:bCs/>
              </w:rPr>
              <w:t>, всего, в том ч</w:t>
            </w:r>
            <w:r w:rsidR="00A9127B" w:rsidRPr="007911E8">
              <w:rPr>
                <w:bCs/>
              </w:rPr>
              <w:t>и</w:t>
            </w:r>
            <w:r w:rsidR="00A25B9D" w:rsidRPr="007911E8">
              <w:rPr>
                <w:bCs/>
              </w:rPr>
              <w:t>сле:</w:t>
            </w:r>
          </w:p>
        </w:tc>
        <w:tc>
          <w:tcPr>
            <w:tcW w:w="1361" w:type="pct"/>
            <w:shd w:val="clear" w:color="auto" w:fill="auto"/>
            <w:hideMark/>
          </w:tcPr>
          <w:p w:rsidR="00A736EC" w:rsidRPr="007911E8" w:rsidRDefault="00A736EC" w:rsidP="00884D25">
            <w:r w:rsidRPr="007911E8">
              <w:t>36,01</w:t>
            </w:r>
          </w:p>
        </w:tc>
        <w:tc>
          <w:tcPr>
            <w:tcW w:w="1071" w:type="pct"/>
            <w:shd w:val="clear" w:color="auto" w:fill="auto"/>
            <w:hideMark/>
          </w:tcPr>
          <w:p w:rsidR="00A736EC" w:rsidRPr="007911E8" w:rsidRDefault="00A736EC" w:rsidP="00884D25">
            <w:r w:rsidRPr="007911E8">
              <w:t>4,04</w:t>
            </w:r>
          </w:p>
        </w:tc>
      </w:tr>
      <w:tr w:rsidR="00A736EC" w:rsidRPr="007911E8" w:rsidTr="00A9127B">
        <w:trPr>
          <w:trHeight w:val="20"/>
        </w:trPr>
        <w:tc>
          <w:tcPr>
            <w:tcW w:w="596" w:type="pct"/>
            <w:shd w:val="clear" w:color="auto" w:fill="auto"/>
            <w:hideMark/>
          </w:tcPr>
          <w:p w:rsidR="00A736EC" w:rsidRPr="007911E8" w:rsidRDefault="00A736EC" w:rsidP="00884D25">
            <w:r w:rsidRPr="007911E8">
              <w:t>СХ-3</w:t>
            </w:r>
          </w:p>
        </w:tc>
        <w:tc>
          <w:tcPr>
            <w:tcW w:w="1972" w:type="pct"/>
            <w:tcBorders>
              <w:bottom w:val="single" w:sz="4" w:space="0" w:color="auto"/>
            </w:tcBorders>
            <w:shd w:val="clear" w:color="auto" w:fill="auto"/>
            <w:hideMark/>
          </w:tcPr>
          <w:p w:rsidR="00A736EC" w:rsidRPr="007911E8" w:rsidRDefault="00866005" w:rsidP="00884D25">
            <w:r w:rsidRPr="007911E8">
              <w:t>зона ведения огородничества и личных подсобных хозяйств</w:t>
            </w:r>
          </w:p>
        </w:tc>
        <w:tc>
          <w:tcPr>
            <w:tcW w:w="1361" w:type="pct"/>
            <w:shd w:val="clear" w:color="auto" w:fill="auto"/>
            <w:hideMark/>
          </w:tcPr>
          <w:p w:rsidR="00A736EC" w:rsidRPr="007911E8" w:rsidRDefault="00A736EC" w:rsidP="00884D25">
            <w:r w:rsidRPr="007911E8">
              <w:t>36,01</w:t>
            </w:r>
          </w:p>
        </w:tc>
        <w:tc>
          <w:tcPr>
            <w:tcW w:w="1071" w:type="pct"/>
            <w:shd w:val="clear" w:color="auto" w:fill="auto"/>
            <w:hideMark/>
          </w:tcPr>
          <w:p w:rsidR="00A736EC" w:rsidRPr="007911E8" w:rsidRDefault="00A736EC" w:rsidP="00884D25">
            <w:r w:rsidRPr="007911E8">
              <w:t>4,04</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Зоны специального назначения</w:t>
            </w:r>
            <w:r w:rsidR="00A25B9D" w:rsidRPr="007911E8">
              <w:rPr>
                <w:bCs/>
              </w:rPr>
              <w:t>, всего, в том числе:</w:t>
            </w:r>
          </w:p>
        </w:tc>
        <w:tc>
          <w:tcPr>
            <w:tcW w:w="1361" w:type="pct"/>
            <w:shd w:val="clear" w:color="auto" w:fill="auto"/>
            <w:hideMark/>
          </w:tcPr>
          <w:p w:rsidR="00A736EC" w:rsidRPr="007911E8" w:rsidRDefault="00A736EC" w:rsidP="00884D25">
            <w:r w:rsidRPr="007911E8">
              <w:t>5,46</w:t>
            </w:r>
          </w:p>
        </w:tc>
        <w:tc>
          <w:tcPr>
            <w:tcW w:w="1071" w:type="pct"/>
            <w:shd w:val="clear" w:color="auto" w:fill="auto"/>
            <w:hideMark/>
          </w:tcPr>
          <w:p w:rsidR="00A736EC" w:rsidRPr="007911E8" w:rsidRDefault="00A736EC" w:rsidP="00884D25">
            <w:r w:rsidRPr="007911E8">
              <w:t>5,46</w:t>
            </w:r>
          </w:p>
        </w:tc>
      </w:tr>
      <w:tr w:rsidR="00A736EC" w:rsidRPr="007911E8" w:rsidTr="00A9127B">
        <w:trPr>
          <w:trHeight w:val="20"/>
        </w:trPr>
        <w:tc>
          <w:tcPr>
            <w:tcW w:w="596" w:type="pct"/>
            <w:shd w:val="clear" w:color="auto" w:fill="auto"/>
            <w:hideMark/>
          </w:tcPr>
          <w:p w:rsidR="00A736EC" w:rsidRPr="007911E8" w:rsidRDefault="00A736EC" w:rsidP="00884D25">
            <w:r w:rsidRPr="007911E8">
              <w:t>С-2</w:t>
            </w:r>
          </w:p>
        </w:tc>
        <w:tc>
          <w:tcPr>
            <w:tcW w:w="1972" w:type="pct"/>
            <w:shd w:val="clear" w:color="auto" w:fill="auto"/>
            <w:hideMark/>
          </w:tcPr>
          <w:p w:rsidR="00A736EC" w:rsidRPr="007911E8" w:rsidRDefault="00A25B9D" w:rsidP="00884D25">
            <w:r w:rsidRPr="007911E8">
              <w:t>з</w:t>
            </w:r>
            <w:r w:rsidR="00A736EC" w:rsidRPr="007911E8">
              <w:t>она зелёных насаждений специального назначения</w:t>
            </w:r>
          </w:p>
        </w:tc>
        <w:tc>
          <w:tcPr>
            <w:tcW w:w="1361" w:type="pct"/>
            <w:shd w:val="clear" w:color="auto" w:fill="auto"/>
            <w:hideMark/>
          </w:tcPr>
          <w:p w:rsidR="00A736EC" w:rsidRPr="007911E8" w:rsidRDefault="00A736EC" w:rsidP="00884D25">
            <w:r w:rsidRPr="007911E8">
              <w:t>5,46</w:t>
            </w:r>
          </w:p>
        </w:tc>
        <w:tc>
          <w:tcPr>
            <w:tcW w:w="1071" w:type="pct"/>
            <w:shd w:val="clear" w:color="auto" w:fill="auto"/>
            <w:hideMark/>
          </w:tcPr>
          <w:p w:rsidR="00A736EC" w:rsidRPr="007911E8" w:rsidRDefault="00A736EC" w:rsidP="00884D25">
            <w:r w:rsidRPr="007911E8">
              <w:t>5,46</w:t>
            </w:r>
          </w:p>
        </w:tc>
      </w:tr>
      <w:tr w:rsidR="00A9127B" w:rsidRPr="007911E8" w:rsidTr="00A9127B">
        <w:trPr>
          <w:trHeight w:val="20"/>
        </w:trPr>
        <w:tc>
          <w:tcPr>
            <w:tcW w:w="2568" w:type="pct"/>
            <w:gridSpan w:val="2"/>
            <w:shd w:val="clear" w:color="auto" w:fill="auto"/>
            <w:noWrap/>
            <w:hideMark/>
          </w:tcPr>
          <w:p w:rsidR="00A9127B" w:rsidRPr="007911E8" w:rsidRDefault="004F1AFB" w:rsidP="00442046">
            <w:pPr>
              <w:numPr>
                <w:ilvl w:val="0"/>
                <w:numId w:val="206"/>
              </w:numPr>
            </w:pPr>
            <w:r w:rsidRPr="007911E8">
              <w:t>Деревня</w:t>
            </w:r>
            <w:r w:rsidR="00A9127B" w:rsidRPr="007911E8">
              <w:t xml:space="preserve"> Тарасовское</w:t>
            </w:r>
          </w:p>
        </w:tc>
        <w:tc>
          <w:tcPr>
            <w:tcW w:w="1361" w:type="pct"/>
            <w:shd w:val="clear" w:color="auto" w:fill="auto"/>
            <w:noWrap/>
            <w:hideMark/>
          </w:tcPr>
          <w:p w:rsidR="00A9127B" w:rsidRPr="007911E8" w:rsidRDefault="00A9127B" w:rsidP="00884D25">
            <w:r w:rsidRPr="007911E8">
              <w:t>0,28</w:t>
            </w:r>
          </w:p>
        </w:tc>
        <w:tc>
          <w:tcPr>
            <w:tcW w:w="1071" w:type="pct"/>
            <w:shd w:val="clear" w:color="auto" w:fill="auto"/>
            <w:noWrap/>
            <w:hideMark/>
          </w:tcPr>
          <w:p w:rsidR="00A9127B" w:rsidRPr="007911E8" w:rsidRDefault="00A9127B" w:rsidP="00884D25">
            <w:r w:rsidRPr="007911E8">
              <w:t>0,28</w:t>
            </w:r>
          </w:p>
        </w:tc>
      </w:tr>
      <w:tr w:rsidR="00A736EC" w:rsidRPr="007911E8" w:rsidTr="00A9127B">
        <w:trPr>
          <w:trHeight w:val="20"/>
        </w:trPr>
        <w:tc>
          <w:tcPr>
            <w:tcW w:w="596" w:type="pct"/>
            <w:tcBorders>
              <w:right w:val="nil"/>
            </w:tcBorders>
            <w:shd w:val="clear" w:color="auto" w:fill="auto"/>
            <w:hideMark/>
          </w:tcPr>
          <w:p w:rsidR="00A736EC" w:rsidRPr="007911E8" w:rsidRDefault="00A736EC" w:rsidP="00884D25"/>
        </w:tc>
        <w:tc>
          <w:tcPr>
            <w:tcW w:w="1972" w:type="pct"/>
            <w:tcBorders>
              <w:left w:val="nil"/>
            </w:tcBorders>
            <w:shd w:val="clear" w:color="auto" w:fill="auto"/>
            <w:hideMark/>
          </w:tcPr>
          <w:p w:rsidR="00A736EC" w:rsidRPr="007911E8" w:rsidRDefault="00A736EC" w:rsidP="00884D25">
            <w:pPr>
              <w:rPr>
                <w:bCs/>
              </w:rPr>
            </w:pPr>
            <w:r w:rsidRPr="007911E8">
              <w:rPr>
                <w:bCs/>
              </w:rPr>
              <w:t>Жилые зоны</w:t>
            </w:r>
            <w:r w:rsidR="00A25B9D" w:rsidRPr="007911E8">
              <w:rPr>
                <w:bCs/>
              </w:rPr>
              <w:t>, всего, в том числе:</w:t>
            </w:r>
          </w:p>
        </w:tc>
        <w:tc>
          <w:tcPr>
            <w:tcW w:w="1361" w:type="pct"/>
            <w:shd w:val="clear" w:color="auto" w:fill="auto"/>
            <w:hideMark/>
          </w:tcPr>
          <w:p w:rsidR="00A736EC" w:rsidRPr="007911E8" w:rsidRDefault="00A736EC" w:rsidP="00884D25">
            <w:pPr>
              <w:rPr>
                <w:bCs/>
              </w:rPr>
            </w:pPr>
            <w:r w:rsidRPr="007911E8">
              <w:rPr>
                <w:bCs/>
              </w:rPr>
              <w:t>0,28</w:t>
            </w:r>
          </w:p>
        </w:tc>
        <w:tc>
          <w:tcPr>
            <w:tcW w:w="1071" w:type="pct"/>
            <w:shd w:val="clear" w:color="auto" w:fill="auto"/>
            <w:hideMark/>
          </w:tcPr>
          <w:p w:rsidR="00A736EC" w:rsidRPr="007911E8" w:rsidRDefault="00A736EC" w:rsidP="00884D25">
            <w:pPr>
              <w:rPr>
                <w:bCs/>
              </w:rPr>
            </w:pPr>
            <w:r w:rsidRPr="007911E8">
              <w:rPr>
                <w:bCs/>
              </w:rPr>
              <w:t>0,28</w:t>
            </w:r>
          </w:p>
        </w:tc>
      </w:tr>
      <w:tr w:rsidR="00A736EC" w:rsidRPr="007911E8" w:rsidTr="00A9127B">
        <w:trPr>
          <w:trHeight w:val="20"/>
        </w:trPr>
        <w:tc>
          <w:tcPr>
            <w:tcW w:w="596" w:type="pct"/>
            <w:shd w:val="clear" w:color="auto" w:fill="auto"/>
            <w:hideMark/>
          </w:tcPr>
          <w:p w:rsidR="00A736EC" w:rsidRPr="007911E8" w:rsidRDefault="00A736EC" w:rsidP="00884D25">
            <w:r w:rsidRPr="007911E8">
              <w:t>Ж-1</w:t>
            </w:r>
          </w:p>
        </w:tc>
        <w:tc>
          <w:tcPr>
            <w:tcW w:w="1972" w:type="pct"/>
            <w:shd w:val="clear" w:color="auto" w:fill="auto"/>
            <w:hideMark/>
          </w:tcPr>
          <w:p w:rsidR="00A736EC" w:rsidRPr="007911E8" w:rsidRDefault="00A25B9D" w:rsidP="00884D25">
            <w:r w:rsidRPr="007911E8">
              <w:t>з</w:t>
            </w:r>
            <w:r w:rsidR="00A736EC" w:rsidRPr="007911E8">
              <w:t>она застройки индивидуальными жилыми домами</w:t>
            </w:r>
          </w:p>
        </w:tc>
        <w:tc>
          <w:tcPr>
            <w:tcW w:w="1361" w:type="pct"/>
            <w:shd w:val="clear" w:color="auto" w:fill="auto"/>
            <w:hideMark/>
          </w:tcPr>
          <w:p w:rsidR="00A736EC" w:rsidRPr="007911E8" w:rsidRDefault="00A736EC" w:rsidP="00884D25">
            <w:r w:rsidRPr="007911E8">
              <w:t>0,28</w:t>
            </w:r>
          </w:p>
        </w:tc>
        <w:tc>
          <w:tcPr>
            <w:tcW w:w="1071" w:type="pct"/>
            <w:shd w:val="clear" w:color="auto" w:fill="auto"/>
            <w:hideMark/>
          </w:tcPr>
          <w:p w:rsidR="00A736EC" w:rsidRPr="007911E8" w:rsidRDefault="00A736EC" w:rsidP="00884D25">
            <w:r w:rsidRPr="007911E8">
              <w:t>0,28</w:t>
            </w:r>
          </w:p>
        </w:tc>
      </w:tr>
    </w:tbl>
    <w:p w:rsidR="006C70F1" w:rsidRPr="007911E8" w:rsidRDefault="008A1A7C" w:rsidP="007C6E3A">
      <w:pPr>
        <w:pStyle w:val="30"/>
      </w:pPr>
      <w:bookmarkStart w:id="330" w:name="_Toc11766513"/>
      <w:bookmarkStart w:id="331" w:name="_Toc13036729"/>
      <w:r w:rsidRPr="007911E8">
        <w:t>3</w:t>
      </w:r>
      <w:r w:rsidR="006C70F1" w:rsidRPr="007911E8">
        <w:t>.</w:t>
      </w:r>
      <w:r w:rsidR="003B4003" w:rsidRPr="007911E8">
        <w:t>4</w:t>
      </w:r>
      <w:r w:rsidR="006C70F1" w:rsidRPr="007911E8">
        <w:t>.</w:t>
      </w:r>
      <w:r w:rsidR="001257FD" w:rsidRPr="007911E8">
        <w:t>3</w:t>
      </w:r>
      <w:bookmarkStart w:id="332" w:name="_Toc301130278"/>
      <w:r w:rsidR="006C70F1" w:rsidRPr="007911E8">
        <w:t xml:space="preserve">. Предложения по </w:t>
      </w:r>
      <w:bookmarkEnd w:id="332"/>
      <w:r w:rsidR="006C70F1" w:rsidRPr="007911E8">
        <w:t xml:space="preserve">установлению границ </w:t>
      </w:r>
      <w:r w:rsidR="006C70F1" w:rsidRPr="007911E8">
        <w:rPr>
          <w:szCs w:val="28"/>
        </w:rPr>
        <w:t>населенных пунктов</w:t>
      </w:r>
      <w:bookmarkEnd w:id="329"/>
      <w:bookmarkEnd w:id="330"/>
      <w:bookmarkEnd w:id="331"/>
    </w:p>
    <w:p w:rsidR="000304D1" w:rsidRPr="007911E8" w:rsidRDefault="006C70F1" w:rsidP="00A372C1">
      <w:pPr>
        <w:ind w:firstLine="709"/>
        <w:jc w:val="both"/>
        <w:rPr>
          <w:sz w:val="28"/>
          <w:szCs w:val="28"/>
        </w:rPr>
      </w:pPr>
      <w:r w:rsidRPr="007911E8">
        <w:rPr>
          <w:sz w:val="28"/>
          <w:szCs w:val="28"/>
        </w:rPr>
        <w:t xml:space="preserve">Общая площадь земель населенных пунктов в сложившихся границах составляет </w:t>
      </w:r>
      <w:r w:rsidR="00E50C08" w:rsidRPr="007911E8">
        <w:rPr>
          <w:sz w:val="28"/>
          <w:szCs w:val="28"/>
        </w:rPr>
        <w:t xml:space="preserve">2770,64 </w:t>
      </w:r>
      <w:r w:rsidRPr="007911E8">
        <w:rPr>
          <w:sz w:val="28"/>
          <w:szCs w:val="28"/>
        </w:rPr>
        <w:t xml:space="preserve">га. </w:t>
      </w:r>
      <w:r w:rsidR="000B75FA" w:rsidRPr="007911E8">
        <w:rPr>
          <w:sz w:val="28"/>
          <w:szCs w:val="28"/>
        </w:rPr>
        <w:t xml:space="preserve">Границы всех населенных пунктов откорректированы с учетом данных Росреестра и лесоустроительных материалов. </w:t>
      </w:r>
    </w:p>
    <w:p w:rsidR="00105EFC" w:rsidRPr="007911E8" w:rsidRDefault="00A372C1" w:rsidP="00105EFC">
      <w:pPr>
        <w:ind w:firstLine="709"/>
        <w:jc w:val="both"/>
        <w:rPr>
          <w:sz w:val="28"/>
          <w:szCs w:val="28"/>
        </w:rPr>
      </w:pPr>
      <w:r w:rsidRPr="007911E8">
        <w:rPr>
          <w:sz w:val="28"/>
          <w:szCs w:val="28"/>
        </w:rPr>
        <w:t>Предложения по территориальному развитию населённых пунктов направлены на обеспечение расчетных объемов жилищного строительства и развитие производственного потенциала с учетом увеличения численности населени</w:t>
      </w:r>
      <w:r w:rsidR="00F236BD" w:rsidRPr="007911E8">
        <w:rPr>
          <w:sz w:val="28"/>
          <w:szCs w:val="28"/>
        </w:rPr>
        <w:t>я.</w:t>
      </w:r>
    </w:p>
    <w:p w:rsidR="00105EFC" w:rsidRPr="007911E8" w:rsidRDefault="00F236BD" w:rsidP="00105EFC">
      <w:pPr>
        <w:ind w:firstLine="709"/>
        <w:jc w:val="both"/>
        <w:rPr>
          <w:sz w:val="28"/>
          <w:szCs w:val="28"/>
        </w:rPr>
      </w:pPr>
      <w:r w:rsidRPr="007911E8">
        <w:rPr>
          <w:sz w:val="28"/>
          <w:szCs w:val="28"/>
        </w:rPr>
        <w:t>Г</w:t>
      </w:r>
      <w:r w:rsidR="006C70F1" w:rsidRPr="007911E8">
        <w:rPr>
          <w:sz w:val="28"/>
          <w:szCs w:val="28"/>
        </w:rPr>
        <w:t>енеральн</w:t>
      </w:r>
      <w:r w:rsidRPr="007911E8">
        <w:rPr>
          <w:sz w:val="28"/>
          <w:szCs w:val="28"/>
        </w:rPr>
        <w:t>ым</w:t>
      </w:r>
      <w:r w:rsidR="006C70F1" w:rsidRPr="007911E8">
        <w:rPr>
          <w:sz w:val="28"/>
          <w:szCs w:val="28"/>
        </w:rPr>
        <w:t xml:space="preserve"> план</w:t>
      </w:r>
      <w:r w:rsidRPr="007911E8">
        <w:rPr>
          <w:sz w:val="28"/>
          <w:szCs w:val="28"/>
        </w:rPr>
        <w:t>ом</w:t>
      </w:r>
      <w:r w:rsidR="006C70F1" w:rsidRPr="007911E8">
        <w:rPr>
          <w:sz w:val="28"/>
          <w:szCs w:val="28"/>
        </w:rPr>
        <w:t xml:space="preserve"> </w:t>
      </w:r>
      <w:r w:rsidR="00A25CD9" w:rsidRPr="007911E8">
        <w:rPr>
          <w:sz w:val="28"/>
          <w:szCs w:val="28"/>
        </w:rPr>
        <w:t xml:space="preserve">в большинстве населенных пунктов </w:t>
      </w:r>
      <w:r w:rsidR="006C70F1" w:rsidRPr="007911E8">
        <w:rPr>
          <w:sz w:val="28"/>
          <w:szCs w:val="28"/>
        </w:rPr>
        <w:t xml:space="preserve">предлагается </w:t>
      </w:r>
      <w:r w:rsidR="00A25CD9" w:rsidRPr="007911E8">
        <w:rPr>
          <w:sz w:val="28"/>
          <w:szCs w:val="28"/>
        </w:rPr>
        <w:t xml:space="preserve">сохранить </w:t>
      </w:r>
      <w:r w:rsidR="006C70F1" w:rsidRPr="007911E8">
        <w:rPr>
          <w:sz w:val="28"/>
          <w:szCs w:val="28"/>
        </w:rPr>
        <w:t>границы населенных пунктов в сложившихся контурах</w:t>
      </w:r>
      <w:r w:rsidR="000B75FA" w:rsidRPr="007911E8">
        <w:rPr>
          <w:sz w:val="28"/>
          <w:szCs w:val="28"/>
        </w:rPr>
        <w:t>.</w:t>
      </w:r>
      <w:r w:rsidR="00A25CD9" w:rsidRPr="007911E8">
        <w:rPr>
          <w:sz w:val="28"/>
          <w:szCs w:val="28"/>
        </w:rPr>
        <w:t xml:space="preserve"> </w:t>
      </w:r>
      <w:r w:rsidR="00E46292" w:rsidRPr="007911E8">
        <w:rPr>
          <w:sz w:val="28"/>
          <w:szCs w:val="28"/>
        </w:rPr>
        <w:t>Изменения границ населенных пунктов касаются пос. Мысовое</w:t>
      </w:r>
      <w:r w:rsidR="00F91E5D" w:rsidRPr="007911E8">
        <w:rPr>
          <w:sz w:val="28"/>
          <w:szCs w:val="28"/>
        </w:rPr>
        <w:t xml:space="preserve">, </w:t>
      </w:r>
      <w:r w:rsidR="00E46292" w:rsidRPr="007911E8">
        <w:rPr>
          <w:sz w:val="28"/>
          <w:szCs w:val="28"/>
        </w:rPr>
        <w:t xml:space="preserve">пос. Озерки, </w:t>
      </w:r>
      <w:r w:rsidR="00F91E5D" w:rsidRPr="007911E8">
        <w:rPr>
          <w:sz w:val="28"/>
          <w:szCs w:val="28"/>
        </w:rPr>
        <w:t xml:space="preserve">пос. Балтийское, </w:t>
      </w:r>
      <w:r w:rsidR="00E46292" w:rsidRPr="007911E8">
        <w:rPr>
          <w:sz w:val="28"/>
          <w:szCs w:val="28"/>
        </w:rPr>
        <w:t xml:space="preserve">планируемое градостроительное развитие которых предусматривает расширение зоны </w:t>
      </w:r>
      <w:r w:rsidRPr="007911E8">
        <w:rPr>
          <w:sz w:val="28"/>
          <w:szCs w:val="28"/>
        </w:rPr>
        <w:t>застройки индивидуальными жилыми домами</w:t>
      </w:r>
      <w:r w:rsidR="00F91E5D" w:rsidRPr="007911E8">
        <w:rPr>
          <w:sz w:val="28"/>
          <w:szCs w:val="28"/>
        </w:rPr>
        <w:t>, а также пос. Красная Долина за счет включения в населенный пункт участка, на котором в настоящий момент наход</w:t>
      </w:r>
      <w:r w:rsidRPr="007911E8">
        <w:rPr>
          <w:sz w:val="28"/>
          <w:szCs w:val="28"/>
        </w:rPr>
        <w:t>я</w:t>
      </w:r>
      <w:r w:rsidR="00F91E5D" w:rsidRPr="007911E8">
        <w:rPr>
          <w:sz w:val="28"/>
          <w:szCs w:val="28"/>
        </w:rPr>
        <w:t>тся объект спорта (хоккейная коробка) и баня.</w:t>
      </w:r>
    </w:p>
    <w:p w:rsidR="00AE2A42" w:rsidRPr="007911E8" w:rsidRDefault="00E46292" w:rsidP="00105EFC">
      <w:pPr>
        <w:ind w:firstLine="709"/>
        <w:jc w:val="both"/>
        <w:rPr>
          <w:sz w:val="28"/>
          <w:szCs w:val="28"/>
        </w:rPr>
      </w:pPr>
      <w:r w:rsidRPr="007911E8">
        <w:rPr>
          <w:sz w:val="28"/>
          <w:szCs w:val="28"/>
        </w:rPr>
        <w:t xml:space="preserve">В целях упорядочивания границ </w:t>
      </w:r>
      <w:r w:rsidR="00F236BD" w:rsidRPr="007911E8">
        <w:rPr>
          <w:sz w:val="28"/>
          <w:szCs w:val="28"/>
        </w:rPr>
        <w:t>пос.</w:t>
      </w:r>
      <w:r w:rsidRPr="007911E8">
        <w:rPr>
          <w:sz w:val="28"/>
          <w:szCs w:val="28"/>
        </w:rPr>
        <w:t xml:space="preserve"> Озерки, имеющих в настоящее время сложную конфигурацию, и рационального использования прилегающей к населенному пункту территории планируется включение в границы поселка земельн</w:t>
      </w:r>
      <w:r w:rsidR="00901C67" w:rsidRPr="007911E8">
        <w:rPr>
          <w:sz w:val="28"/>
          <w:szCs w:val="28"/>
        </w:rPr>
        <w:t xml:space="preserve">ых </w:t>
      </w:r>
      <w:r w:rsidRPr="007911E8">
        <w:rPr>
          <w:sz w:val="28"/>
          <w:szCs w:val="28"/>
        </w:rPr>
        <w:t>участк</w:t>
      </w:r>
      <w:r w:rsidR="00901C67" w:rsidRPr="007911E8">
        <w:rPr>
          <w:sz w:val="28"/>
          <w:szCs w:val="28"/>
        </w:rPr>
        <w:t>ов</w:t>
      </w:r>
      <w:r w:rsidR="00F236BD" w:rsidRPr="007911E8">
        <w:rPr>
          <w:sz w:val="28"/>
          <w:szCs w:val="28"/>
        </w:rPr>
        <w:t xml:space="preserve"> с кадастровыми номерами</w:t>
      </w:r>
      <w:r w:rsidRPr="007911E8">
        <w:rPr>
          <w:sz w:val="28"/>
          <w:szCs w:val="28"/>
        </w:rPr>
        <w:t xml:space="preserve"> 47:01:1314001:1514</w:t>
      </w:r>
      <w:r w:rsidR="00F91E5D" w:rsidRPr="007911E8">
        <w:rPr>
          <w:sz w:val="28"/>
          <w:szCs w:val="28"/>
        </w:rPr>
        <w:t xml:space="preserve"> и 47:01:1314001:475 </w:t>
      </w:r>
      <w:r w:rsidRPr="007911E8">
        <w:rPr>
          <w:sz w:val="28"/>
          <w:szCs w:val="28"/>
        </w:rPr>
        <w:t>(земли сельскохозяйственного назначения). Площадь участк</w:t>
      </w:r>
      <w:r w:rsidR="00521E39" w:rsidRPr="007911E8">
        <w:rPr>
          <w:sz w:val="28"/>
          <w:szCs w:val="28"/>
        </w:rPr>
        <w:t>ов</w:t>
      </w:r>
      <w:r w:rsidRPr="007911E8">
        <w:rPr>
          <w:sz w:val="28"/>
          <w:szCs w:val="28"/>
        </w:rPr>
        <w:t xml:space="preserve"> составляет 31</w:t>
      </w:r>
      <w:r w:rsidR="000461C6" w:rsidRPr="007911E8">
        <w:rPr>
          <w:sz w:val="28"/>
          <w:szCs w:val="28"/>
        </w:rPr>
        <w:t>,</w:t>
      </w:r>
      <w:r w:rsidRPr="007911E8">
        <w:rPr>
          <w:sz w:val="28"/>
          <w:szCs w:val="28"/>
        </w:rPr>
        <w:t>0</w:t>
      </w:r>
      <w:r w:rsidR="000461C6" w:rsidRPr="007911E8">
        <w:rPr>
          <w:sz w:val="28"/>
          <w:szCs w:val="28"/>
        </w:rPr>
        <w:t>9 га</w:t>
      </w:r>
      <w:r w:rsidR="00F91E5D" w:rsidRPr="007911E8">
        <w:rPr>
          <w:sz w:val="28"/>
          <w:szCs w:val="28"/>
        </w:rPr>
        <w:t xml:space="preserve"> и 18,83 га</w:t>
      </w:r>
      <w:r w:rsidR="00521E39" w:rsidRPr="007911E8">
        <w:rPr>
          <w:sz w:val="28"/>
          <w:szCs w:val="28"/>
        </w:rPr>
        <w:t>.</w:t>
      </w:r>
      <w:r w:rsidR="00F236BD" w:rsidRPr="007911E8">
        <w:rPr>
          <w:rFonts w:ascii="Arial" w:hAnsi="Arial" w:cs="Arial"/>
          <w:sz w:val="22"/>
          <w:szCs w:val="22"/>
        </w:rPr>
        <w:t xml:space="preserve"> </w:t>
      </w:r>
      <w:r w:rsidR="00F236BD" w:rsidRPr="007911E8">
        <w:rPr>
          <w:sz w:val="28"/>
          <w:szCs w:val="28"/>
        </w:rPr>
        <w:t>Г</w:t>
      </w:r>
      <w:r w:rsidRPr="007911E8">
        <w:rPr>
          <w:sz w:val="28"/>
          <w:szCs w:val="28"/>
        </w:rPr>
        <w:t>енеральн</w:t>
      </w:r>
      <w:r w:rsidR="00F236BD" w:rsidRPr="007911E8">
        <w:rPr>
          <w:sz w:val="28"/>
          <w:szCs w:val="28"/>
        </w:rPr>
        <w:t>ым</w:t>
      </w:r>
      <w:r w:rsidRPr="007911E8">
        <w:rPr>
          <w:sz w:val="28"/>
          <w:szCs w:val="28"/>
        </w:rPr>
        <w:t xml:space="preserve"> план</w:t>
      </w:r>
      <w:r w:rsidR="00F236BD" w:rsidRPr="007911E8">
        <w:rPr>
          <w:sz w:val="28"/>
          <w:szCs w:val="28"/>
        </w:rPr>
        <w:t>ом</w:t>
      </w:r>
      <w:r w:rsidRPr="007911E8">
        <w:rPr>
          <w:sz w:val="28"/>
          <w:szCs w:val="28"/>
        </w:rPr>
        <w:t xml:space="preserve"> предлагается </w:t>
      </w:r>
      <w:r w:rsidR="00F236BD" w:rsidRPr="007911E8">
        <w:rPr>
          <w:sz w:val="28"/>
          <w:szCs w:val="28"/>
        </w:rPr>
        <w:t>размещение</w:t>
      </w:r>
      <w:r w:rsidRPr="007911E8">
        <w:rPr>
          <w:sz w:val="28"/>
          <w:szCs w:val="28"/>
        </w:rPr>
        <w:t xml:space="preserve"> квартала малоэтажной индивидуальной застройки, формируемой вдоль ул. Верхней, </w:t>
      </w:r>
      <w:r w:rsidRPr="007911E8">
        <w:rPr>
          <w:sz w:val="28"/>
          <w:szCs w:val="28"/>
        </w:rPr>
        <w:lastRenderedPageBreak/>
        <w:t xml:space="preserve">параллельной Приморскому шоссе. Перспективное градостроительное развитие населенного пункта согласовано с администрацией Приморского городского поселения. </w:t>
      </w:r>
    </w:p>
    <w:p w:rsidR="001E52F8" w:rsidRPr="007911E8" w:rsidRDefault="00E46292" w:rsidP="00AE2A42">
      <w:pPr>
        <w:ind w:firstLine="567"/>
        <w:jc w:val="both"/>
        <w:rPr>
          <w:sz w:val="28"/>
          <w:szCs w:val="28"/>
        </w:rPr>
      </w:pPr>
      <w:r w:rsidRPr="007911E8">
        <w:rPr>
          <w:sz w:val="28"/>
          <w:szCs w:val="28"/>
        </w:rPr>
        <w:t xml:space="preserve">Для градостроительного развития пос. Мысовое в границах населенного пункта территориальные резервы отсутствуют. </w:t>
      </w:r>
      <w:r w:rsidR="00DC3A3B" w:rsidRPr="007911E8">
        <w:rPr>
          <w:sz w:val="28"/>
          <w:szCs w:val="28"/>
        </w:rPr>
        <w:t xml:space="preserve">В целях формирования нового квартала малоэтажной индивидуальной застройки в пос. Мысовое генеральным планом предусматривается включение в границы населенного пункта </w:t>
      </w:r>
      <w:r w:rsidR="00F236BD" w:rsidRPr="007911E8">
        <w:rPr>
          <w:sz w:val="28"/>
          <w:szCs w:val="28"/>
        </w:rPr>
        <w:t>из</w:t>
      </w:r>
      <w:r w:rsidR="00DC3A3B" w:rsidRPr="007911E8">
        <w:rPr>
          <w:sz w:val="28"/>
          <w:szCs w:val="28"/>
        </w:rPr>
        <w:t xml:space="preserve"> зем</w:t>
      </w:r>
      <w:r w:rsidR="00F236BD" w:rsidRPr="007911E8">
        <w:rPr>
          <w:sz w:val="28"/>
          <w:szCs w:val="28"/>
        </w:rPr>
        <w:t>ель</w:t>
      </w:r>
      <w:r w:rsidR="00DC3A3B" w:rsidRPr="007911E8">
        <w:rPr>
          <w:sz w:val="28"/>
          <w:szCs w:val="28"/>
        </w:rPr>
        <w:t xml:space="preserve"> сельскохозяйственного назначения</w:t>
      </w:r>
      <w:r w:rsidR="00F236BD" w:rsidRPr="007911E8">
        <w:rPr>
          <w:sz w:val="28"/>
          <w:szCs w:val="28"/>
        </w:rPr>
        <w:t xml:space="preserve"> следующих земельных участков</w:t>
      </w:r>
      <w:r w:rsidR="001E52F8" w:rsidRPr="007911E8">
        <w:rPr>
          <w:sz w:val="28"/>
          <w:szCs w:val="28"/>
        </w:rPr>
        <w:t>:</w:t>
      </w:r>
    </w:p>
    <w:p w:rsidR="005D58D4" w:rsidRPr="007911E8" w:rsidRDefault="00061411"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часть </w:t>
      </w:r>
      <w:r w:rsidR="001E52F8" w:rsidRPr="007911E8">
        <w:rPr>
          <w:sz w:val="28"/>
          <w:szCs w:val="28"/>
        </w:rPr>
        <w:t>земельн</w:t>
      </w:r>
      <w:r w:rsidRPr="007911E8">
        <w:rPr>
          <w:sz w:val="28"/>
          <w:szCs w:val="28"/>
        </w:rPr>
        <w:t>ого</w:t>
      </w:r>
      <w:r w:rsidR="001E52F8" w:rsidRPr="007911E8">
        <w:rPr>
          <w:sz w:val="28"/>
          <w:szCs w:val="28"/>
        </w:rPr>
        <w:t xml:space="preserve"> участк</w:t>
      </w:r>
      <w:r w:rsidRPr="007911E8">
        <w:rPr>
          <w:sz w:val="28"/>
          <w:szCs w:val="28"/>
        </w:rPr>
        <w:t>а</w:t>
      </w:r>
      <w:r w:rsidR="001E52F8" w:rsidRPr="007911E8">
        <w:rPr>
          <w:sz w:val="28"/>
          <w:szCs w:val="28"/>
        </w:rPr>
        <w:t xml:space="preserve"> </w:t>
      </w:r>
      <w:r w:rsidR="00F236BD" w:rsidRPr="007911E8">
        <w:rPr>
          <w:sz w:val="28"/>
          <w:szCs w:val="28"/>
        </w:rPr>
        <w:t>с кадастровым номером</w:t>
      </w:r>
      <w:r w:rsidR="001E52F8" w:rsidRPr="007911E8">
        <w:rPr>
          <w:sz w:val="28"/>
          <w:szCs w:val="28"/>
        </w:rPr>
        <w:t xml:space="preserve"> </w:t>
      </w:r>
      <w:r w:rsidR="000F2C09" w:rsidRPr="007911E8">
        <w:rPr>
          <w:sz w:val="28"/>
          <w:szCs w:val="28"/>
        </w:rPr>
        <w:t>47:01:0000000:50161</w:t>
      </w:r>
      <w:r w:rsidR="001E52F8" w:rsidRPr="007911E8">
        <w:rPr>
          <w:sz w:val="28"/>
          <w:szCs w:val="28"/>
        </w:rPr>
        <w:t xml:space="preserve"> </w:t>
      </w:r>
      <w:r w:rsidR="000F2C09" w:rsidRPr="007911E8">
        <w:rPr>
          <w:rFonts w:ascii="Helvetica" w:hAnsi="Helvetica"/>
          <w:bCs/>
          <w:sz w:val="18"/>
          <w:szCs w:val="18"/>
          <w:shd w:val="clear" w:color="auto" w:fill="FFFFFF"/>
        </w:rPr>
        <w:t xml:space="preserve"> </w:t>
      </w:r>
      <w:r w:rsidR="001E52F8" w:rsidRPr="007911E8">
        <w:rPr>
          <w:bCs/>
          <w:sz w:val="28"/>
          <w:szCs w:val="28"/>
        </w:rPr>
        <w:t>п</w:t>
      </w:r>
      <w:r w:rsidR="000F2C09" w:rsidRPr="007911E8">
        <w:rPr>
          <w:bCs/>
          <w:sz w:val="28"/>
          <w:szCs w:val="28"/>
        </w:rPr>
        <w:t>лощадь</w:t>
      </w:r>
      <w:r w:rsidR="00F236BD" w:rsidRPr="007911E8">
        <w:rPr>
          <w:bCs/>
          <w:sz w:val="28"/>
          <w:szCs w:val="28"/>
        </w:rPr>
        <w:t>ю</w:t>
      </w:r>
      <w:r w:rsidR="001E52F8" w:rsidRPr="007911E8">
        <w:rPr>
          <w:sz w:val="28"/>
          <w:szCs w:val="28"/>
        </w:rPr>
        <w:t xml:space="preserve"> </w:t>
      </w:r>
      <w:r w:rsidRPr="007911E8">
        <w:rPr>
          <w:sz w:val="28"/>
          <w:szCs w:val="28"/>
        </w:rPr>
        <w:t>0</w:t>
      </w:r>
      <w:r w:rsidR="000461C6" w:rsidRPr="007911E8">
        <w:rPr>
          <w:sz w:val="28"/>
          <w:szCs w:val="28"/>
        </w:rPr>
        <w:t>,</w:t>
      </w:r>
      <w:r w:rsidRPr="007911E8">
        <w:rPr>
          <w:sz w:val="28"/>
          <w:szCs w:val="28"/>
        </w:rPr>
        <w:t>91</w:t>
      </w:r>
      <w:r w:rsidR="000461C6" w:rsidRPr="007911E8">
        <w:rPr>
          <w:sz w:val="28"/>
          <w:szCs w:val="28"/>
        </w:rPr>
        <w:t xml:space="preserve"> га</w:t>
      </w:r>
      <w:r w:rsidR="00F236BD" w:rsidRPr="007911E8">
        <w:rPr>
          <w:sz w:val="28"/>
          <w:szCs w:val="28"/>
        </w:rPr>
        <w:t>;</w:t>
      </w:r>
    </w:p>
    <w:p w:rsidR="005D58D4" w:rsidRPr="007911E8" w:rsidRDefault="001E52F8"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земельный участок </w:t>
      </w:r>
      <w:r w:rsidR="00F236BD" w:rsidRPr="007911E8">
        <w:rPr>
          <w:sz w:val="28"/>
          <w:szCs w:val="28"/>
        </w:rPr>
        <w:t>с кадастровым номером</w:t>
      </w:r>
      <w:r w:rsidRPr="007911E8">
        <w:rPr>
          <w:sz w:val="28"/>
          <w:szCs w:val="28"/>
        </w:rPr>
        <w:t xml:space="preserve"> 47:01:1314001:2151 </w:t>
      </w:r>
      <w:r w:rsidRPr="007911E8">
        <w:rPr>
          <w:bCs/>
          <w:sz w:val="28"/>
          <w:szCs w:val="28"/>
        </w:rPr>
        <w:t>площадь</w:t>
      </w:r>
      <w:r w:rsidR="00116767" w:rsidRPr="007911E8">
        <w:rPr>
          <w:bCs/>
          <w:sz w:val="28"/>
          <w:szCs w:val="28"/>
        </w:rPr>
        <w:t>ю</w:t>
      </w:r>
      <w:r w:rsidRPr="007911E8">
        <w:rPr>
          <w:sz w:val="28"/>
          <w:szCs w:val="28"/>
        </w:rPr>
        <w:t xml:space="preserve"> 1</w:t>
      </w:r>
      <w:r w:rsidR="000461C6" w:rsidRPr="007911E8">
        <w:rPr>
          <w:sz w:val="28"/>
          <w:szCs w:val="28"/>
        </w:rPr>
        <w:t>,</w:t>
      </w:r>
      <w:r w:rsidRPr="007911E8">
        <w:rPr>
          <w:sz w:val="28"/>
          <w:szCs w:val="28"/>
        </w:rPr>
        <w:t>0</w:t>
      </w:r>
      <w:r w:rsidR="000461C6" w:rsidRPr="007911E8">
        <w:rPr>
          <w:sz w:val="28"/>
          <w:szCs w:val="28"/>
        </w:rPr>
        <w:t>0га</w:t>
      </w:r>
      <w:r w:rsidRPr="007911E8">
        <w:rPr>
          <w:sz w:val="28"/>
          <w:szCs w:val="28"/>
        </w:rPr>
        <w:t>;</w:t>
      </w:r>
    </w:p>
    <w:p w:rsidR="005D58D4" w:rsidRPr="007911E8" w:rsidRDefault="001E52F8"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земельный участок </w:t>
      </w:r>
      <w:r w:rsidR="00116767" w:rsidRPr="007911E8">
        <w:rPr>
          <w:sz w:val="28"/>
          <w:szCs w:val="28"/>
        </w:rPr>
        <w:t>с кадастровым номером</w:t>
      </w:r>
      <w:r w:rsidRPr="007911E8">
        <w:rPr>
          <w:sz w:val="28"/>
          <w:szCs w:val="28"/>
        </w:rPr>
        <w:t xml:space="preserve"> 47:01:1314001:1241 площадь</w:t>
      </w:r>
      <w:r w:rsidR="00116767" w:rsidRPr="007911E8">
        <w:rPr>
          <w:sz w:val="28"/>
          <w:szCs w:val="28"/>
        </w:rPr>
        <w:t>ю</w:t>
      </w:r>
      <w:r w:rsidRPr="007911E8">
        <w:rPr>
          <w:sz w:val="28"/>
          <w:szCs w:val="28"/>
        </w:rPr>
        <w:t xml:space="preserve"> </w:t>
      </w:r>
      <w:r w:rsidR="000461C6" w:rsidRPr="007911E8">
        <w:rPr>
          <w:sz w:val="28"/>
          <w:szCs w:val="28"/>
        </w:rPr>
        <w:t>0,</w:t>
      </w:r>
      <w:r w:rsidRPr="007911E8">
        <w:rPr>
          <w:sz w:val="28"/>
          <w:szCs w:val="28"/>
        </w:rPr>
        <w:t>28</w:t>
      </w:r>
      <w:r w:rsidR="000461C6" w:rsidRPr="007911E8">
        <w:rPr>
          <w:sz w:val="28"/>
          <w:szCs w:val="28"/>
        </w:rPr>
        <w:t xml:space="preserve"> га</w:t>
      </w:r>
      <w:r w:rsidRPr="007911E8">
        <w:rPr>
          <w:sz w:val="28"/>
          <w:szCs w:val="28"/>
        </w:rPr>
        <w:t>;</w:t>
      </w:r>
    </w:p>
    <w:p w:rsidR="005D58D4" w:rsidRPr="007911E8" w:rsidRDefault="001E52F8"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земельный участок </w:t>
      </w:r>
      <w:r w:rsidR="00116767" w:rsidRPr="007911E8">
        <w:rPr>
          <w:sz w:val="28"/>
          <w:szCs w:val="28"/>
        </w:rPr>
        <w:t>с кадастровым номером</w:t>
      </w:r>
      <w:r w:rsidRPr="007911E8">
        <w:rPr>
          <w:sz w:val="28"/>
          <w:szCs w:val="28"/>
        </w:rPr>
        <w:t xml:space="preserve"> 47:01:1314001:1240 площадь</w:t>
      </w:r>
      <w:r w:rsidR="00116767" w:rsidRPr="007911E8">
        <w:rPr>
          <w:sz w:val="28"/>
          <w:szCs w:val="28"/>
        </w:rPr>
        <w:t>ю</w:t>
      </w:r>
      <w:r w:rsidRPr="007911E8">
        <w:rPr>
          <w:sz w:val="28"/>
          <w:szCs w:val="28"/>
        </w:rPr>
        <w:t xml:space="preserve"> </w:t>
      </w:r>
      <w:r w:rsidR="000461C6" w:rsidRPr="007911E8">
        <w:rPr>
          <w:sz w:val="28"/>
          <w:szCs w:val="28"/>
        </w:rPr>
        <w:t>0,47 га</w:t>
      </w:r>
      <w:r w:rsidRPr="007911E8">
        <w:rPr>
          <w:sz w:val="28"/>
          <w:szCs w:val="28"/>
        </w:rPr>
        <w:t>;</w:t>
      </w:r>
    </w:p>
    <w:p w:rsidR="005D58D4" w:rsidRPr="007911E8" w:rsidRDefault="00C679B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земельный участок </w:t>
      </w:r>
      <w:r w:rsidR="00116767" w:rsidRPr="007911E8">
        <w:rPr>
          <w:sz w:val="28"/>
          <w:szCs w:val="28"/>
        </w:rPr>
        <w:t>с кадастровым номером</w:t>
      </w:r>
      <w:r w:rsidRPr="007911E8">
        <w:rPr>
          <w:sz w:val="28"/>
          <w:szCs w:val="28"/>
        </w:rPr>
        <w:t xml:space="preserve"> 47:01:1303006:24 площадь</w:t>
      </w:r>
      <w:r w:rsidR="00116767" w:rsidRPr="007911E8">
        <w:rPr>
          <w:sz w:val="28"/>
          <w:szCs w:val="28"/>
        </w:rPr>
        <w:t>ю</w:t>
      </w:r>
      <w:r w:rsidRPr="007911E8">
        <w:rPr>
          <w:sz w:val="28"/>
          <w:szCs w:val="28"/>
        </w:rPr>
        <w:t xml:space="preserve"> 1</w:t>
      </w:r>
      <w:r w:rsidR="000461C6" w:rsidRPr="007911E8">
        <w:rPr>
          <w:sz w:val="28"/>
          <w:szCs w:val="28"/>
        </w:rPr>
        <w:t>,00</w:t>
      </w:r>
      <w:r w:rsidRPr="007911E8">
        <w:rPr>
          <w:sz w:val="28"/>
          <w:szCs w:val="28"/>
        </w:rPr>
        <w:t>;</w:t>
      </w:r>
    </w:p>
    <w:p w:rsidR="005D58D4" w:rsidRPr="007911E8" w:rsidRDefault="00C679B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земельный участок </w:t>
      </w:r>
      <w:r w:rsidR="00116767" w:rsidRPr="007911E8">
        <w:rPr>
          <w:sz w:val="28"/>
          <w:szCs w:val="28"/>
        </w:rPr>
        <w:t>с кадастровым номером</w:t>
      </w:r>
      <w:r w:rsidRPr="007911E8">
        <w:rPr>
          <w:sz w:val="28"/>
          <w:szCs w:val="28"/>
        </w:rPr>
        <w:t xml:space="preserve"> 47:01:1314001:1239 площадь</w:t>
      </w:r>
      <w:r w:rsidR="00116767" w:rsidRPr="007911E8">
        <w:rPr>
          <w:sz w:val="28"/>
          <w:szCs w:val="28"/>
        </w:rPr>
        <w:t>ю</w:t>
      </w:r>
      <w:r w:rsidRPr="007911E8">
        <w:rPr>
          <w:sz w:val="28"/>
          <w:szCs w:val="28"/>
        </w:rPr>
        <w:t xml:space="preserve"> </w:t>
      </w:r>
      <w:r w:rsidR="000461C6" w:rsidRPr="007911E8">
        <w:rPr>
          <w:sz w:val="28"/>
          <w:szCs w:val="28"/>
        </w:rPr>
        <w:t>0,</w:t>
      </w:r>
      <w:r w:rsidRPr="007911E8">
        <w:rPr>
          <w:sz w:val="28"/>
          <w:szCs w:val="28"/>
        </w:rPr>
        <w:t>25</w:t>
      </w:r>
      <w:r w:rsidR="000461C6" w:rsidRPr="007911E8">
        <w:rPr>
          <w:sz w:val="28"/>
          <w:szCs w:val="28"/>
        </w:rPr>
        <w:t xml:space="preserve"> га</w:t>
      </w:r>
      <w:r w:rsidRPr="007911E8">
        <w:rPr>
          <w:sz w:val="28"/>
          <w:szCs w:val="28"/>
        </w:rPr>
        <w:t>;</w:t>
      </w:r>
    </w:p>
    <w:p w:rsidR="005D58D4" w:rsidRPr="007911E8" w:rsidRDefault="00C679BC"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земельный участок </w:t>
      </w:r>
      <w:r w:rsidR="00116767" w:rsidRPr="007911E8">
        <w:rPr>
          <w:sz w:val="28"/>
          <w:szCs w:val="28"/>
        </w:rPr>
        <w:t>с кадастровым номером</w:t>
      </w:r>
      <w:r w:rsidRPr="007911E8">
        <w:rPr>
          <w:sz w:val="28"/>
          <w:szCs w:val="28"/>
        </w:rPr>
        <w:t xml:space="preserve"> 47:01:1303006:22 площадь</w:t>
      </w:r>
      <w:r w:rsidR="00116767" w:rsidRPr="007911E8">
        <w:rPr>
          <w:sz w:val="28"/>
          <w:szCs w:val="28"/>
        </w:rPr>
        <w:t>ю</w:t>
      </w:r>
      <w:r w:rsidRPr="007911E8">
        <w:rPr>
          <w:sz w:val="28"/>
          <w:szCs w:val="28"/>
        </w:rPr>
        <w:t xml:space="preserve"> </w:t>
      </w:r>
      <w:r w:rsidR="000461C6" w:rsidRPr="007911E8">
        <w:rPr>
          <w:sz w:val="28"/>
          <w:szCs w:val="28"/>
        </w:rPr>
        <w:t>0,</w:t>
      </w:r>
      <w:r w:rsidRPr="007911E8">
        <w:rPr>
          <w:sz w:val="28"/>
          <w:szCs w:val="28"/>
        </w:rPr>
        <w:t>10</w:t>
      </w:r>
      <w:r w:rsidR="000461C6" w:rsidRPr="007911E8">
        <w:rPr>
          <w:sz w:val="28"/>
          <w:szCs w:val="28"/>
        </w:rPr>
        <w:t xml:space="preserve"> га</w:t>
      </w:r>
      <w:r w:rsidR="002D676D" w:rsidRPr="007911E8">
        <w:rPr>
          <w:sz w:val="28"/>
          <w:szCs w:val="28"/>
        </w:rPr>
        <w:t>;</w:t>
      </w:r>
    </w:p>
    <w:p w:rsidR="005D58D4" w:rsidRPr="007911E8" w:rsidRDefault="005D58D4"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w:t>
      </w:r>
      <w:r w:rsidR="00F91E5D" w:rsidRPr="007911E8">
        <w:rPr>
          <w:sz w:val="28"/>
          <w:szCs w:val="28"/>
        </w:rPr>
        <w:t xml:space="preserve">емельный участок </w:t>
      </w:r>
      <w:r w:rsidR="00116767" w:rsidRPr="007911E8">
        <w:rPr>
          <w:sz w:val="28"/>
          <w:szCs w:val="28"/>
        </w:rPr>
        <w:t>с кадастровым номером</w:t>
      </w:r>
      <w:r w:rsidR="00F91E5D" w:rsidRPr="007911E8">
        <w:rPr>
          <w:sz w:val="28"/>
          <w:szCs w:val="28"/>
        </w:rPr>
        <w:t xml:space="preserve"> 47:01:1314001:11 площадь</w:t>
      </w:r>
      <w:r w:rsidR="00116767" w:rsidRPr="007911E8">
        <w:rPr>
          <w:sz w:val="28"/>
          <w:szCs w:val="28"/>
        </w:rPr>
        <w:t>ю</w:t>
      </w:r>
      <w:r w:rsidR="00F91E5D" w:rsidRPr="007911E8">
        <w:rPr>
          <w:sz w:val="28"/>
          <w:szCs w:val="28"/>
        </w:rPr>
        <w:t xml:space="preserve"> 0,</w:t>
      </w:r>
      <w:r w:rsidR="00901C67" w:rsidRPr="007911E8">
        <w:rPr>
          <w:sz w:val="28"/>
          <w:szCs w:val="28"/>
        </w:rPr>
        <w:t>8</w:t>
      </w:r>
      <w:r w:rsidR="00F91E5D" w:rsidRPr="007911E8">
        <w:rPr>
          <w:sz w:val="28"/>
          <w:szCs w:val="28"/>
        </w:rPr>
        <w:t>5 га;</w:t>
      </w:r>
    </w:p>
    <w:p w:rsidR="00F91E5D" w:rsidRPr="007911E8" w:rsidRDefault="00AE2A42"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земельный участок с кадастровым номером 47:01:1314001:12</w:t>
      </w:r>
      <w:r w:rsidR="00F91E5D" w:rsidRPr="007911E8">
        <w:rPr>
          <w:sz w:val="28"/>
          <w:szCs w:val="28"/>
        </w:rPr>
        <w:t xml:space="preserve"> площадь</w:t>
      </w:r>
      <w:r w:rsidR="00116767" w:rsidRPr="007911E8">
        <w:rPr>
          <w:sz w:val="28"/>
          <w:szCs w:val="28"/>
        </w:rPr>
        <w:t>ю</w:t>
      </w:r>
      <w:r w:rsidR="00F91E5D" w:rsidRPr="007911E8">
        <w:rPr>
          <w:sz w:val="28"/>
          <w:szCs w:val="28"/>
        </w:rPr>
        <w:t xml:space="preserve"> </w:t>
      </w:r>
      <w:r w:rsidR="00901C67" w:rsidRPr="007911E8">
        <w:rPr>
          <w:sz w:val="28"/>
          <w:szCs w:val="28"/>
        </w:rPr>
        <w:t>2</w:t>
      </w:r>
      <w:r w:rsidR="00F91E5D" w:rsidRPr="007911E8">
        <w:rPr>
          <w:sz w:val="28"/>
          <w:szCs w:val="28"/>
        </w:rPr>
        <w:t>,</w:t>
      </w:r>
      <w:r w:rsidR="00901C67" w:rsidRPr="007911E8">
        <w:rPr>
          <w:sz w:val="28"/>
          <w:szCs w:val="28"/>
        </w:rPr>
        <w:t>24</w:t>
      </w:r>
      <w:r w:rsidR="00F91E5D" w:rsidRPr="007911E8">
        <w:rPr>
          <w:sz w:val="28"/>
          <w:szCs w:val="28"/>
        </w:rPr>
        <w:t xml:space="preserve"> га.</w:t>
      </w:r>
    </w:p>
    <w:p w:rsidR="00901C67" w:rsidRPr="007911E8" w:rsidRDefault="00BB4596" w:rsidP="005D58D4">
      <w:pPr>
        <w:pStyle w:val="affffffffff1"/>
      </w:pPr>
      <w:r w:rsidRPr="007911E8">
        <w:t xml:space="preserve">Также в </w:t>
      </w:r>
      <w:r w:rsidR="007F4C03" w:rsidRPr="007911E8">
        <w:t>границы пос. Мысовое включа</w:t>
      </w:r>
      <w:r w:rsidR="00931A68" w:rsidRPr="007911E8">
        <w:t>е</w:t>
      </w:r>
      <w:r w:rsidR="007F4C03" w:rsidRPr="007911E8">
        <w:t>тся автомобильная дорога</w:t>
      </w:r>
      <w:r w:rsidRPr="007911E8">
        <w:t>, проходящая вдоль ранее установленных границ населенного пункта,</w:t>
      </w:r>
      <w:r w:rsidR="00FA732A" w:rsidRPr="007911E8">
        <w:rPr>
          <w:shd w:val="clear" w:color="auto" w:fill="FAFAFA"/>
        </w:rPr>
        <w:t xml:space="preserve"> </w:t>
      </w:r>
      <w:r w:rsidRPr="007911E8">
        <w:rPr>
          <w:shd w:val="clear" w:color="auto" w:fill="FAFAFA"/>
        </w:rPr>
        <w:t>что позволяет</w:t>
      </w:r>
      <w:r w:rsidRPr="007911E8">
        <w:t xml:space="preserve"> сформировать новый элемент планировочной структуры населенного пункта</w:t>
      </w:r>
      <w:r w:rsidR="00AE2A42" w:rsidRPr="007911E8">
        <w:t>.</w:t>
      </w:r>
      <w:r w:rsidR="00116767" w:rsidRPr="007911E8">
        <w:t xml:space="preserve"> </w:t>
      </w:r>
      <w:r w:rsidR="00551B8C" w:rsidRPr="007911E8">
        <w:t xml:space="preserve">Увеличение площади населенного пункта составит </w:t>
      </w:r>
      <w:r w:rsidR="00901C67" w:rsidRPr="007911E8">
        <w:t>7</w:t>
      </w:r>
      <w:r w:rsidR="00551B8C" w:rsidRPr="007911E8">
        <w:t>,</w:t>
      </w:r>
      <w:r w:rsidR="00901C67" w:rsidRPr="007911E8">
        <w:t>10</w:t>
      </w:r>
      <w:r w:rsidR="00551B8C" w:rsidRPr="007911E8">
        <w:t xml:space="preserve"> га.</w:t>
      </w:r>
    </w:p>
    <w:p w:rsidR="00901C67" w:rsidRPr="007911E8" w:rsidRDefault="00901C67" w:rsidP="005D58D4">
      <w:pPr>
        <w:pStyle w:val="affffffffff1"/>
      </w:pPr>
      <w:r w:rsidRPr="007911E8">
        <w:t>В границы населенного пункта п</w:t>
      </w:r>
      <w:r w:rsidR="00521E39" w:rsidRPr="007911E8">
        <w:t>ос</w:t>
      </w:r>
      <w:r w:rsidRPr="007911E8">
        <w:t xml:space="preserve">. Балтийское включаются земельные участки с кадастровыми номерами 47:01:1318001:595 </w:t>
      </w:r>
      <w:r w:rsidR="00116767" w:rsidRPr="007911E8">
        <w:t>(</w:t>
      </w:r>
      <w:r w:rsidRPr="007911E8">
        <w:t>площадь 0,25 га</w:t>
      </w:r>
      <w:r w:rsidR="00116767" w:rsidRPr="007911E8">
        <w:t>)</w:t>
      </w:r>
      <w:r w:rsidRPr="007911E8">
        <w:t xml:space="preserve"> и 47:01:1318001:594 </w:t>
      </w:r>
      <w:r w:rsidR="00116767" w:rsidRPr="007911E8">
        <w:t>(</w:t>
      </w:r>
      <w:r w:rsidRPr="007911E8">
        <w:t>площадь 0,25 га</w:t>
      </w:r>
      <w:r w:rsidR="00116767" w:rsidRPr="007911E8">
        <w:t>)</w:t>
      </w:r>
      <w:r w:rsidRPr="007911E8">
        <w:t>, земли запаса. В настоящее время на этих участках существу</w:t>
      </w:r>
      <w:r w:rsidR="00521E39" w:rsidRPr="007911E8">
        <w:t xml:space="preserve">ет </w:t>
      </w:r>
      <w:r w:rsidRPr="007911E8">
        <w:t>индивидуальная жилая застройка.</w:t>
      </w:r>
    </w:p>
    <w:p w:rsidR="00901C67" w:rsidRPr="007911E8" w:rsidRDefault="00901C67" w:rsidP="005D58D4">
      <w:pPr>
        <w:pStyle w:val="affffffffff1"/>
      </w:pPr>
      <w:r w:rsidRPr="007911E8">
        <w:t>В границы населенного пункта п</w:t>
      </w:r>
      <w:r w:rsidR="00521E39" w:rsidRPr="007911E8">
        <w:t>ос</w:t>
      </w:r>
      <w:r w:rsidRPr="007911E8">
        <w:t>. Красн</w:t>
      </w:r>
      <w:r w:rsidR="00105EFC" w:rsidRPr="007911E8">
        <w:t>а</w:t>
      </w:r>
      <w:r w:rsidRPr="007911E8">
        <w:t xml:space="preserve">я Долина включается земельный участок с кадастровым номером 47:01:1314001:676 </w:t>
      </w:r>
      <w:r w:rsidR="00116767" w:rsidRPr="007911E8">
        <w:t>(</w:t>
      </w:r>
      <w:r w:rsidRPr="007911E8">
        <w:t>земли сельскохозяйственного назначения</w:t>
      </w:r>
      <w:r w:rsidR="00116767" w:rsidRPr="007911E8">
        <w:t>)</w:t>
      </w:r>
      <w:r w:rsidRPr="007911E8">
        <w:t>, в настоящий момент на участке наход</w:t>
      </w:r>
      <w:r w:rsidR="00116767" w:rsidRPr="007911E8">
        <w:t>я</w:t>
      </w:r>
      <w:r w:rsidRPr="007911E8">
        <w:t>тся объект спорта (хоккейная коробка) и баня.</w:t>
      </w:r>
    </w:p>
    <w:p w:rsidR="005D58D4" w:rsidRPr="007911E8" w:rsidRDefault="006C70F1" w:rsidP="005D58D4">
      <w:pPr>
        <w:pStyle w:val="affffffffff1"/>
      </w:pPr>
      <w:r w:rsidRPr="007911E8">
        <w:t>Данные по площади земель населенных пунктов в п</w:t>
      </w:r>
      <w:r w:rsidR="00A25B9D" w:rsidRPr="007911E8">
        <w:t>ланируемых</w:t>
      </w:r>
      <w:r w:rsidRPr="007911E8">
        <w:t xml:space="preserve"> к установлению границах представлены в табл</w:t>
      </w:r>
      <w:r w:rsidR="00B50806" w:rsidRPr="007911E8">
        <w:t>ице 3.</w:t>
      </w:r>
      <w:r w:rsidR="00C47759" w:rsidRPr="007911E8">
        <w:t>4</w:t>
      </w:r>
      <w:r w:rsidR="00B50806" w:rsidRPr="007911E8">
        <w:t>.</w:t>
      </w:r>
      <w:r w:rsidR="001257FD" w:rsidRPr="007911E8">
        <w:t>3</w:t>
      </w:r>
      <w:r w:rsidR="00B50806" w:rsidRPr="007911E8">
        <w:t>-1</w:t>
      </w:r>
      <w:r w:rsidRPr="007911E8">
        <w:t>.</w:t>
      </w:r>
    </w:p>
    <w:p w:rsidR="006C70F1" w:rsidRPr="007911E8" w:rsidRDefault="005D58D4" w:rsidP="005D58D4">
      <w:pPr>
        <w:pStyle w:val="affffffffff1"/>
      </w:pPr>
      <w:r w:rsidRPr="007911E8">
        <w:br w:type="page"/>
      </w:r>
      <w:r w:rsidR="006C70F1" w:rsidRPr="007911E8">
        <w:lastRenderedPageBreak/>
        <w:t>Табл</w:t>
      </w:r>
      <w:r w:rsidR="00B50806" w:rsidRPr="007911E8">
        <w:t>ица 3.</w:t>
      </w:r>
      <w:r w:rsidR="00C47759" w:rsidRPr="007911E8">
        <w:t>4</w:t>
      </w:r>
      <w:r w:rsidR="00B50806" w:rsidRPr="007911E8">
        <w:t>.</w:t>
      </w:r>
      <w:r w:rsidR="001257FD" w:rsidRPr="007911E8">
        <w:t>3</w:t>
      </w:r>
      <w:r w:rsidR="00B50806" w:rsidRPr="007911E8">
        <w:t>-1</w:t>
      </w:r>
      <w:r w:rsidR="001257FD" w:rsidRPr="007911E8">
        <w:t xml:space="preserve"> – </w:t>
      </w:r>
      <w:r w:rsidR="006C70F1" w:rsidRPr="007911E8">
        <w:t>Площади населенных пунктов в п</w:t>
      </w:r>
      <w:r w:rsidR="00A25B9D" w:rsidRPr="007911E8">
        <w:t>ланируемых</w:t>
      </w:r>
      <w:r w:rsidR="006C70F1" w:rsidRPr="007911E8">
        <w:t xml:space="preserve"> к установлению границах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2773"/>
        <w:gridCol w:w="2070"/>
      </w:tblGrid>
      <w:tr w:rsidR="00884D25" w:rsidRPr="007911E8" w:rsidTr="007D6D00">
        <w:trPr>
          <w:trHeight w:val="20"/>
          <w:tblHeader/>
        </w:trPr>
        <w:tc>
          <w:tcPr>
            <w:tcW w:w="2625" w:type="pct"/>
            <w:vMerge w:val="restart"/>
            <w:shd w:val="clear" w:color="auto" w:fill="auto"/>
          </w:tcPr>
          <w:p w:rsidR="00884D25" w:rsidRPr="007911E8" w:rsidRDefault="00884D25" w:rsidP="004A5615">
            <w:pPr>
              <w:jc w:val="center"/>
              <w:rPr>
                <w:b/>
                <w:bCs/>
              </w:rPr>
            </w:pPr>
            <w:r w:rsidRPr="007911E8">
              <w:rPr>
                <w:b/>
                <w:bCs/>
              </w:rPr>
              <w:t>Населенный пункт</w:t>
            </w:r>
          </w:p>
        </w:tc>
        <w:tc>
          <w:tcPr>
            <w:tcW w:w="2375" w:type="pct"/>
            <w:gridSpan w:val="2"/>
            <w:shd w:val="clear" w:color="auto" w:fill="auto"/>
          </w:tcPr>
          <w:p w:rsidR="00884D25" w:rsidRPr="007911E8" w:rsidRDefault="00884D25" w:rsidP="004A5615">
            <w:pPr>
              <w:jc w:val="center"/>
              <w:rPr>
                <w:b/>
                <w:bCs/>
              </w:rPr>
            </w:pPr>
            <w:r w:rsidRPr="007911E8">
              <w:rPr>
                <w:b/>
                <w:bCs/>
              </w:rPr>
              <w:t>Площадь, га</w:t>
            </w:r>
          </w:p>
        </w:tc>
      </w:tr>
      <w:tr w:rsidR="00884D25" w:rsidRPr="007911E8" w:rsidTr="007D6D00">
        <w:trPr>
          <w:trHeight w:val="20"/>
          <w:tblHeader/>
        </w:trPr>
        <w:tc>
          <w:tcPr>
            <w:tcW w:w="2625" w:type="pct"/>
            <w:vMerge/>
            <w:shd w:val="clear" w:color="auto" w:fill="auto"/>
          </w:tcPr>
          <w:p w:rsidR="00884D25" w:rsidRPr="007911E8" w:rsidRDefault="00884D25" w:rsidP="004A5615">
            <w:pPr>
              <w:jc w:val="center"/>
              <w:rPr>
                <w:b/>
                <w:bCs/>
              </w:rPr>
            </w:pPr>
          </w:p>
        </w:tc>
        <w:tc>
          <w:tcPr>
            <w:tcW w:w="1360" w:type="pct"/>
            <w:shd w:val="clear" w:color="auto" w:fill="auto"/>
          </w:tcPr>
          <w:p w:rsidR="00884D25" w:rsidRPr="007911E8" w:rsidRDefault="00884D25" w:rsidP="004A5615">
            <w:pPr>
              <w:jc w:val="center"/>
              <w:rPr>
                <w:b/>
                <w:bCs/>
              </w:rPr>
            </w:pPr>
            <w:r w:rsidRPr="007911E8">
              <w:rPr>
                <w:b/>
                <w:bCs/>
              </w:rPr>
              <w:t>Современное состояние</w:t>
            </w:r>
          </w:p>
        </w:tc>
        <w:tc>
          <w:tcPr>
            <w:tcW w:w="1015" w:type="pct"/>
            <w:shd w:val="clear" w:color="auto" w:fill="auto"/>
          </w:tcPr>
          <w:p w:rsidR="00884D25" w:rsidRPr="007911E8" w:rsidRDefault="00884D25" w:rsidP="004A5615">
            <w:pPr>
              <w:jc w:val="center"/>
              <w:rPr>
                <w:b/>
                <w:bCs/>
              </w:rPr>
            </w:pPr>
            <w:r w:rsidRPr="007911E8">
              <w:rPr>
                <w:b/>
                <w:bCs/>
              </w:rPr>
              <w:t>Расчетный срок</w:t>
            </w:r>
          </w:p>
        </w:tc>
      </w:tr>
      <w:tr w:rsidR="00E50C08" w:rsidRPr="007911E8" w:rsidTr="00687DD3">
        <w:trPr>
          <w:trHeight w:val="20"/>
        </w:trPr>
        <w:tc>
          <w:tcPr>
            <w:tcW w:w="2625" w:type="pct"/>
            <w:shd w:val="clear" w:color="auto" w:fill="auto"/>
            <w:hideMark/>
          </w:tcPr>
          <w:p w:rsidR="00E50C08" w:rsidRPr="007911E8" w:rsidRDefault="00E50C08" w:rsidP="00E50C08">
            <w:r w:rsidRPr="007911E8">
              <w:t>дер. Александровка</w:t>
            </w:r>
          </w:p>
        </w:tc>
        <w:tc>
          <w:tcPr>
            <w:tcW w:w="1360"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55,41</w:t>
            </w:r>
          </w:p>
        </w:tc>
        <w:tc>
          <w:tcPr>
            <w:tcW w:w="1015"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55,41</w:t>
            </w:r>
          </w:p>
        </w:tc>
      </w:tr>
      <w:tr w:rsidR="00E50C08" w:rsidRPr="007911E8" w:rsidTr="00687DD3">
        <w:trPr>
          <w:trHeight w:val="20"/>
        </w:trPr>
        <w:tc>
          <w:tcPr>
            <w:tcW w:w="2625" w:type="pct"/>
            <w:shd w:val="clear" w:color="auto" w:fill="auto"/>
            <w:hideMark/>
          </w:tcPr>
          <w:p w:rsidR="00E50C08" w:rsidRPr="007911E8" w:rsidRDefault="00E50C08" w:rsidP="00E50C08">
            <w:r w:rsidRPr="007911E8">
              <w:t>пос. Балтийское</w:t>
            </w:r>
          </w:p>
        </w:tc>
        <w:tc>
          <w:tcPr>
            <w:tcW w:w="1360"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86,97</w:t>
            </w:r>
          </w:p>
        </w:tc>
        <w:tc>
          <w:tcPr>
            <w:tcW w:w="1015"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87,47</w:t>
            </w:r>
          </w:p>
        </w:tc>
      </w:tr>
      <w:tr w:rsidR="00E50C08" w:rsidRPr="007911E8" w:rsidTr="00687DD3">
        <w:trPr>
          <w:trHeight w:val="20"/>
        </w:trPr>
        <w:tc>
          <w:tcPr>
            <w:tcW w:w="2625" w:type="pct"/>
            <w:shd w:val="clear" w:color="auto" w:fill="auto"/>
            <w:hideMark/>
          </w:tcPr>
          <w:p w:rsidR="00E50C08" w:rsidRPr="007911E8" w:rsidRDefault="00E50C08" w:rsidP="00E50C08">
            <w:r w:rsidRPr="007911E8">
              <w:t>пос. Вязы</w:t>
            </w:r>
          </w:p>
        </w:tc>
        <w:tc>
          <w:tcPr>
            <w:tcW w:w="1360"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81,25</w:t>
            </w:r>
          </w:p>
        </w:tc>
        <w:tc>
          <w:tcPr>
            <w:tcW w:w="1015"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81,25</w:t>
            </w:r>
          </w:p>
        </w:tc>
      </w:tr>
      <w:tr w:rsidR="00E50C08" w:rsidRPr="007911E8" w:rsidTr="00687DD3">
        <w:trPr>
          <w:trHeight w:val="20"/>
        </w:trPr>
        <w:tc>
          <w:tcPr>
            <w:tcW w:w="2625" w:type="pct"/>
            <w:shd w:val="clear" w:color="auto" w:fill="auto"/>
            <w:hideMark/>
          </w:tcPr>
          <w:p w:rsidR="00E50C08" w:rsidRPr="007911E8" w:rsidRDefault="00E50C08" w:rsidP="00E50C08">
            <w:r w:rsidRPr="007911E8">
              <w:t xml:space="preserve">пос. </w:t>
            </w:r>
            <w:proofErr w:type="spellStart"/>
            <w:r w:rsidRPr="007911E8">
              <w:t>Глебычево</w:t>
            </w:r>
            <w:proofErr w:type="spellEnd"/>
          </w:p>
        </w:tc>
        <w:tc>
          <w:tcPr>
            <w:tcW w:w="1360"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146,03</w:t>
            </w:r>
          </w:p>
        </w:tc>
        <w:tc>
          <w:tcPr>
            <w:tcW w:w="1015"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146,03</w:t>
            </w:r>
          </w:p>
        </w:tc>
      </w:tr>
      <w:tr w:rsidR="00E50C08" w:rsidRPr="007911E8" w:rsidTr="00687DD3">
        <w:trPr>
          <w:trHeight w:val="20"/>
        </w:trPr>
        <w:tc>
          <w:tcPr>
            <w:tcW w:w="2625" w:type="pct"/>
            <w:shd w:val="clear" w:color="auto" w:fill="auto"/>
            <w:hideMark/>
          </w:tcPr>
          <w:p w:rsidR="00E50C08" w:rsidRPr="007911E8" w:rsidRDefault="00E50C08" w:rsidP="00E50C08">
            <w:r w:rsidRPr="007911E8">
              <w:t xml:space="preserve">пос. </w:t>
            </w:r>
            <w:proofErr w:type="spellStart"/>
            <w:r w:rsidRPr="007911E8">
              <w:t>Ермилово</w:t>
            </w:r>
            <w:proofErr w:type="spellEnd"/>
          </w:p>
        </w:tc>
        <w:tc>
          <w:tcPr>
            <w:tcW w:w="1360"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203,36</w:t>
            </w:r>
          </w:p>
        </w:tc>
        <w:tc>
          <w:tcPr>
            <w:tcW w:w="1015"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203,36</w:t>
            </w:r>
          </w:p>
        </w:tc>
      </w:tr>
      <w:tr w:rsidR="00E50C08" w:rsidRPr="007911E8" w:rsidTr="00687DD3">
        <w:trPr>
          <w:trHeight w:val="20"/>
        </w:trPr>
        <w:tc>
          <w:tcPr>
            <w:tcW w:w="2625" w:type="pct"/>
            <w:shd w:val="clear" w:color="auto" w:fill="auto"/>
            <w:hideMark/>
          </w:tcPr>
          <w:p w:rsidR="00E50C08" w:rsidRPr="007911E8" w:rsidRDefault="00E50C08" w:rsidP="00E50C08">
            <w:r w:rsidRPr="007911E8">
              <w:t>пос. Заречье</w:t>
            </w:r>
          </w:p>
        </w:tc>
        <w:tc>
          <w:tcPr>
            <w:tcW w:w="1360"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47,46</w:t>
            </w:r>
          </w:p>
        </w:tc>
        <w:tc>
          <w:tcPr>
            <w:tcW w:w="1015"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47,46</w:t>
            </w:r>
          </w:p>
        </w:tc>
      </w:tr>
      <w:tr w:rsidR="00E50C08" w:rsidRPr="007911E8" w:rsidTr="00687DD3">
        <w:trPr>
          <w:trHeight w:val="20"/>
        </w:trPr>
        <w:tc>
          <w:tcPr>
            <w:tcW w:w="2625" w:type="pct"/>
            <w:shd w:val="clear" w:color="auto" w:fill="auto"/>
            <w:hideMark/>
          </w:tcPr>
          <w:p w:rsidR="00E50C08" w:rsidRPr="007911E8" w:rsidRDefault="00E50C08" w:rsidP="00E50C08">
            <w:r w:rsidRPr="007911E8">
              <w:t>пос. Зеркальный</w:t>
            </w:r>
          </w:p>
        </w:tc>
        <w:tc>
          <w:tcPr>
            <w:tcW w:w="1360"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0,18</w:t>
            </w:r>
          </w:p>
        </w:tc>
        <w:tc>
          <w:tcPr>
            <w:tcW w:w="1015"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0,18</w:t>
            </w:r>
          </w:p>
        </w:tc>
      </w:tr>
      <w:tr w:rsidR="00E50C08" w:rsidRPr="007911E8" w:rsidTr="00687DD3">
        <w:trPr>
          <w:trHeight w:val="20"/>
        </w:trPr>
        <w:tc>
          <w:tcPr>
            <w:tcW w:w="2625" w:type="pct"/>
            <w:shd w:val="clear" w:color="auto" w:fill="auto"/>
            <w:hideMark/>
          </w:tcPr>
          <w:p w:rsidR="00E50C08" w:rsidRPr="007911E8" w:rsidRDefault="00E50C08" w:rsidP="00E50C08">
            <w:r w:rsidRPr="007911E8">
              <w:t>дер. Камышовка</w:t>
            </w:r>
          </w:p>
        </w:tc>
        <w:tc>
          <w:tcPr>
            <w:tcW w:w="1360"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64,40</w:t>
            </w:r>
          </w:p>
        </w:tc>
        <w:tc>
          <w:tcPr>
            <w:tcW w:w="1015"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64,40</w:t>
            </w:r>
          </w:p>
        </w:tc>
      </w:tr>
      <w:tr w:rsidR="00E50C08" w:rsidRPr="007911E8" w:rsidTr="00687DD3">
        <w:trPr>
          <w:trHeight w:val="20"/>
        </w:trPr>
        <w:tc>
          <w:tcPr>
            <w:tcW w:w="2625" w:type="pct"/>
            <w:shd w:val="clear" w:color="auto" w:fill="auto"/>
            <w:hideMark/>
          </w:tcPr>
          <w:p w:rsidR="00E50C08" w:rsidRPr="007911E8" w:rsidRDefault="00E50C08" w:rsidP="00E50C08">
            <w:r w:rsidRPr="007911E8">
              <w:t>пос. Ключевое</w:t>
            </w:r>
          </w:p>
        </w:tc>
        <w:tc>
          <w:tcPr>
            <w:tcW w:w="1360"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101,51</w:t>
            </w:r>
          </w:p>
        </w:tc>
        <w:tc>
          <w:tcPr>
            <w:tcW w:w="1015"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101,51</w:t>
            </w:r>
          </w:p>
        </w:tc>
      </w:tr>
      <w:tr w:rsidR="00E50C08" w:rsidRPr="007911E8" w:rsidTr="00687DD3">
        <w:trPr>
          <w:trHeight w:val="20"/>
        </w:trPr>
        <w:tc>
          <w:tcPr>
            <w:tcW w:w="2625" w:type="pct"/>
            <w:shd w:val="clear" w:color="auto" w:fill="auto"/>
            <w:hideMark/>
          </w:tcPr>
          <w:p w:rsidR="00E50C08" w:rsidRPr="007911E8" w:rsidRDefault="00E50C08" w:rsidP="00E50C08">
            <w:r w:rsidRPr="007911E8">
              <w:t>пос. Красная Долина</w:t>
            </w:r>
          </w:p>
        </w:tc>
        <w:tc>
          <w:tcPr>
            <w:tcW w:w="1360"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119,61</w:t>
            </w:r>
          </w:p>
        </w:tc>
        <w:tc>
          <w:tcPr>
            <w:tcW w:w="1015" w:type="pct"/>
            <w:tcBorders>
              <w:top w:val="nil"/>
              <w:left w:val="nil"/>
              <w:bottom w:val="single" w:sz="8" w:space="0" w:color="auto"/>
              <w:right w:val="single" w:sz="8" w:space="0" w:color="auto"/>
            </w:tcBorders>
            <w:shd w:val="clear" w:color="auto" w:fill="auto"/>
          </w:tcPr>
          <w:p w:rsidR="00E50C08" w:rsidRPr="007911E8" w:rsidRDefault="00E50C08" w:rsidP="00E50C08">
            <w:r w:rsidRPr="007911E8">
              <w:t>121,72</w:t>
            </w:r>
          </w:p>
        </w:tc>
      </w:tr>
      <w:tr w:rsidR="00E50C08" w:rsidRPr="007911E8" w:rsidTr="00687DD3">
        <w:trPr>
          <w:trHeight w:val="20"/>
        </w:trPr>
        <w:tc>
          <w:tcPr>
            <w:tcW w:w="2625" w:type="pct"/>
            <w:tcBorders>
              <w:bottom w:val="single" w:sz="4" w:space="0" w:color="auto"/>
            </w:tcBorders>
            <w:shd w:val="clear" w:color="auto" w:fill="auto"/>
            <w:hideMark/>
          </w:tcPr>
          <w:p w:rsidR="00E50C08" w:rsidRPr="007911E8" w:rsidRDefault="00E50C08" w:rsidP="00E50C08">
            <w:r w:rsidRPr="007911E8">
              <w:t>пос. Краснофлотское</w:t>
            </w:r>
          </w:p>
        </w:tc>
        <w:tc>
          <w:tcPr>
            <w:tcW w:w="1360" w:type="pct"/>
            <w:tcBorders>
              <w:top w:val="nil"/>
              <w:left w:val="nil"/>
              <w:bottom w:val="single" w:sz="4" w:space="0" w:color="auto"/>
              <w:right w:val="single" w:sz="8" w:space="0" w:color="auto"/>
            </w:tcBorders>
            <w:shd w:val="clear" w:color="auto" w:fill="auto"/>
          </w:tcPr>
          <w:p w:rsidR="00E50C08" w:rsidRPr="007911E8" w:rsidRDefault="00E50C08" w:rsidP="00E50C08">
            <w:r w:rsidRPr="007911E8">
              <w:t>70,99</w:t>
            </w:r>
          </w:p>
        </w:tc>
        <w:tc>
          <w:tcPr>
            <w:tcW w:w="1015" w:type="pct"/>
            <w:tcBorders>
              <w:top w:val="nil"/>
              <w:left w:val="nil"/>
              <w:bottom w:val="single" w:sz="4" w:space="0" w:color="auto"/>
              <w:right w:val="single" w:sz="8" w:space="0" w:color="auto"/>
            </w:tcBorders>
            <w:shd w:val="clear" w:color="auto" w:fill="auto"/>
          </w:tcPr>
          <w:p w:rsidR="00E50C08" w:rsidRPr="007911E8" w:rsidRDefault="00E50C08" w:rsidP="00E50C08">
            <w:r w:rsidRPr="007911E8">
              <w:t>70,99</w:t>
            </w:r>
          </w:p>
        </w:tc>
      </w:tr>
      <w:tr w:rsidR="00E50C08" w:rsidRPr="007911E8" w:rsidTr="00687DD3">
        <w:trPr>
          <w:trHeight w:val="20"/>
        </w:trPr>
        <w:tc>
          <w:tcPr>
            <w:tcW w:w="2625" w:type="pct"/>
            <w:tcBorders>
              <w:top w:val="single" w:sz="4" w:space="0" w:color="auto"/>
              <w:bottom w:val="single" w:sz="4" w:space="0" w:color="auto"/>
              <w:right w:val="single" w:sz="4" w:space="0" w:color="auto"/>
            </w:tcBorders>
            <w:shd w:val="clear" w:color="auto" w:fill="auto"/>
            <w:hideMark/>
          </w:tcPr>
          <w:p w:rsidR="00E50C08" w:rsidRPr="007911E8" w:rsidRDefault="00E50C08" w:rsidP="00E50C08">
            <w:r w:rsidRPr="007911E8">
              <w:t>пос. Лужки</w:t>
            </w:r>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85,32</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85,32</w:t>
            </w:r>
          </w:p>
        </w:tc>
      </w:tr>
      <w:tr w:rsidR="00E50C08" w:rsidRPr="007911E8" w:rsidTr="00687DD3">
        <w:trPr>
          <w:trHeight w:val="20"/>
        </w:trPr>
        <w:tc>
          <w:tcPr>
            <w:tcW w:w="2625" w:type="pct"/>
            <w:tcBorders>
              <w:top w:val="single" w:sz="4" w:space="0" w:color="auto"/>
              <w:bottom w:val="single" w:sz="4" w:space="0" w:color="auto"/>
              <w:right w:val="single" w:sz="4" w:space="0" w:color="auto"/>
            </w:tcBorders>
            <w:shd w:val="clear" w:color="auto" w:fill="auto"/>
            <w:hideMark/>
          </w:tcPr>
          <w:p w:rsidR="00E50C08" w:rsidRPr="007911E8" w:rsidRDefault="00E50C08" w:rsidP="00E50C08">
            <w:r w:rsidRPr="007911E8">
              <w:t xml:space="preserve">пос. </w:t>
            </w:r>
            <w:proofErr w:type="spellStart"/>
            <w:r w:rsidRPr="007911E8">
              <w:t>Малышево</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117,09</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117,09</w:t>
            </w:r>
          </w:p>
        </w:tc>
      </w:tr>
      <w:tr w:rsidR="00E50C08" w:rsidRPr="007911E8" w:rsidTr="00687DD3">
        <w:trPr>
          <w:trHeight w:val="20"/>
        </w:trPr>
        <w:tc>
          <w:tcPr>
            <w:tcW w:w="2625" w:type="pct"/>
            <w:tcBorders>
              <w:top w:val="single" w:sz="4" w:space="0" w:color="auto"/>
              <w:bottom w:val="single" w:sz="4" w:space="0" w:color="auto"/>
              <w:right w:val="single" w:sz="4" w:space="0" w:color="auto"/>
            </w:tcBorders>
            <w:shd w:val="clear" w:color="auto" w:fill="auto"/>
            <w:hideMark/>
          </w:tcPr>
          <w:p w:rsidR="00E50C08" w:rsidRPr="007911E8" w:rsidRDefault="00E50C08" w:rsidP="00E50C08">
            <w:r w:rsidRPr="007911E8">
              <w:t xml:space="preserve">пос. </w:t>
            </w:r>
            <w:proofErr w:type="spellStart"/>
            <w:r w:rsidRPr="007911E8">
              <w:t>Мамонтовка</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17,36</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17,36</w:t>
            </w:r>
          </w:p>
        </w:tc>
      </w:tr>
      <w:tr w:rsidR="00E50C08" w:rsidRPr="007911E8" w:rsidTr="00687DD3">
        <w:trPr>
          <w:trHeight w:val="20"/>
        </w:trPr>
        <w:tc>
          <w:tcPr>
            <w:tcW w:w="2625" w:type="pct"/>
            <w:tcBorders>
              <w:top w:val="single" w:sz="4" w:space="0" w:color="auto"/>
              <w:bottom w:val="single" w:sz="4" w:space="0" w:color="auto"/>
              <w:right w:val="single" w:sz="4" w:space="0" w:color="auto"/>
            </w:tcBorders>
            <w:shd w:val="clear" w:color="auto" w:fill="auto"/>
            <w:hideMark/>
          </w:tcPr>
          <w:p w:rsidR="00E50C08" w:rsidRPr="007911E8" w:rsidRDefault="00E50C08" w:rsidP="00E50C08">
            <w:r w:rsidRPr="007911E8">
              <w:t>пос. Мысовое</w:t>
            </w:r>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25,66</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32,76</w:t>
            </w:r>
          </w:p>
        </w:tc>
      </w:tr>
      <w:tr w:rsidR="00E50C08" w:rsidRPr="007911E8" w:rsidTr="00687DD3">
        <w:trPr>
          <w:trHeight w:val="20"/>
        </w:trPr>
        <w:tc>
          <w:tcPr>
            <w:tcW w:w="2625" w:type="pct"/>
            <w:tcBorders>
              <w:top w:val="single" w:sz="4" w:space="0" w:color="auto"/>
              <w:bottom w:val="single" w:sz="4" w:space="0" w:color="auto"/>
              <w:right w:val="single" w:sz="4" w:space="0" w:color="auto"/>
            </w:tcBorders>
            <w:shd w:val="clear" w:color="auto" w:fill="auto"/>
            <w:hideMark/>
          </w:tcPr>
          <w:p w:rsidR="00E50C08" w:rsidRPr="007911E8" w:rsidRDefault="00E50C08" w:rsidP="00E50C08">
            <w:r w:rsidRPr="007911E8">
              <w:t>пос. Озерки</w:t>
            </w:r>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249,86</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299,78</w:t>
            </w:r>
          </w:p>
        </w:tc>
      </w:tr>
      <w:tr w:rsidR="00E50C08" w:rsidRPr="007911E8" w:rsidTr="00687DD3">
        <w:trPr>
          <w:trHeight w:val="20"/>
        </w:trPr>
        <w:tc>
          <w:tcPr>
            <w:tcW w:w="2625" w:type="pct"/>
            <w:tcBorders>
              <w:top w:val="single" w:sz="4" w:space="0" w:color="auto"/>
              <w:bottom w:val="single" w:sz="4" w:space="0" w:color="auto"/>
              <w:right w:val="single" w:sz="4" w:space="0" w:color="auto"/>
            </w:tcBorders>
            <w:shd w:val="clear" w:color="auto" w:fill="auto"/>
            <w:hideMark/>
          </w:tcPr>
          <w:p w:rsidR="00E50C08" w:rsidRPr="007911E8" w:rsidRDefault="00E50C08" w:rsidP="00E50C08">
            <w:r w:rsidRPr="007911E8">
              <w:t>пос. Пионерское</w:t>
            </w:r>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19,76</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19,76</w:t>
            </w:r>
          </w:p>
        </w:tc>
      </w:tr>
      <w:tr w:rsidR="00E50C08" w:rsidRPr="007911E8" w:rsidTr="00687DD3">
        <w:trPr>
          <w:trHeight w:val="20"/>
        </w:trPr>
        <w:tc>
          <w:tcPr>
            <w:tcW w:w="2625" w:type="pct"/>
            <w:tcBorders>
              <w:top w:val="single" w:sz="4" w:space="0" w:color="auto"/>
              <w:bottom w:val="single" w:sz="4" w:space="0" w:color="auto"/>
              <w:right w:val="single" w:sz="4" w:space="0" w:color="auto"/>
            </w:tcBorders>
            <w:shd w:val="clear" w:color="auto" w:fill="auto"/>
            <w:hideMark/>
          </w:tcPr>
          <w:p w:rsidR="00E50C08" w:rsidRPr="007911E8" w:rsidRDefault="00E50C08" w:rsidP="00E50C08">
            <w:r w:rsidRPr="007911E8">
              <w:t xml:space="preserve">пос. </w:t>
            </w:r>
            <w:proofErr w:type="spellStart"/>
            <w:r w:rsidRPr="007911E8">
              <w:t>Прибылово</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290,08</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290,08</w:t>
            </w:r>
          </w:p>
        </w:tc>
      </w:tr>
      <w:tr w:rsidR="00E50C08" w:rsidRPr="007911E8" w:rsidTr="00687DD3">
        <w:trPr>
          <w:trHeight w:val="20"/>
        </w:trPr>
        <w:tc>
          <w:tcPr>
            <w:tcW w:w="2625" w:type="pct"/>
            <w:tcBorders>
              <w:top w:val="single" w:sz="4" w:space="0" w:color="auto"/>
              <w:bottom w:val="single" w:sz="4" w:space="0" w:color="auto"/>
              <w:right w:val="single" w:sz="4" w:space="0" w:color="auto"/>
            </w:tcBorders>
            <w:shd w:val="clear" w:color="auto" w:fill="auto"/>
            <w:hideMark/>
          </w:tcPr>
          <w:p w:rsidR="00E50C08" w:rsidRPr="007911E8" w:rsidRDefault="00E50C08" w:rsidP="00E50C08">
            <w:r w:rsidRPr="007911E8">
              <w:t>город Приморск</w:t>
            </w:r>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820,30</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820,30</w:t>
            </w:r>
          </w:p>
        </w:tc>
      </w:tr>
      <w:tr w:rsidR="00E50C08" w:rsidRPr="007911E8" w:rsidTr="00687DD3">
        <w:trPr>
          <w:trHeight w:val="20"/>
        </w:trPr>
        <w:tc>
          <w:tcPr>
            <w:tcW w:w="2625" w:type="pct"/>
            <w:tcBorders>
              <w:top w:val="single" w:sz="4" w:space="0" w:color="auto"/>
              <w:bottom w:val="single" w:sz="4" w:space="0" w:color="auto"/>
              <w:right w:val="single" w:sz="4" w:space="0" w:color="auto"/>
            </w:tcBorders>
            <w:shd w:val="clear" w:color="auto" w:fill="auto"/>
            <w:hideMark/>
          </w:tcPr>
          <w:p w:rsidR="00E50C08" w:rsidRPr="007911E8" w:rsidRDefault="00E50C08" w:rsidP="00E50C08">
            <w:r w:rsidRPr="007911E8">
              <w:t>пос. Рябово</w:t>
            </w:r>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167,76</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167,76</w:t>
            </w:r>
          </w:p>
        </w:tc>
      </w:tr>
      <w:tr w:rsidR="00E50C08" w:rsidRPr="007911E8" w:rsidTr="00687DD3">
        <w:trPr>
          <w:trHeight w:val="20"/>
        </w:trPr>
        <w:tc>
          <w:tcPr>
            <w:tcW w:w="2625" w:type="pct"/>
            <w:tcBorders>
              <w:top w:val="single" w:sz="4" w:space="0" w:color="auto"/>
              <w:bottom w:val="single" w:sz="4" w:space="0" w:color="auto"/>
              <w:right w:val="single" w:sz="4" w:space="0" w:color="auto"/>
            </w:tcBorders>
            <w:shd w:val="clear" w:color="auto" w:fill="auto"/>
            <w:hideMark/>
          </w:tcPr>
          <w:p w:rsidR="00E50C08" w:rsidRPr="007911E8" w:rsidRDefault="00E50C08" w:rsidP="00E50C08">
            <w:r w:rsidRPr="007911E8">
              <w:t>дер. Тарасовское</w:t>
            </w:r>
          </w:p>
        </w:tc>
        <w:tc>
          <w:tcPr>
            <w:tcW w:w="1360"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0,28</w:t>
            </w:r>
          </w:p>
        </w:tc>
        <w:tc>
          <w:tcPr>
            <w:tcW w:w="1015" w:type="pct"/>
            <w:tcBorders>
              <w:top w:val="single" w:sz="4" w:space="0" w:color="auto"/>
              <w:left w:val="single" w:sz="4" w:space="0" w:color="auto"/>
              <w:bottom w:val="single" w:sz="4" w:space="0" w:color="auto"/>
              <w:right w:val="single" w:sz="4" w:space="0" w:color="auto"/>
            </w:tcBorders>
            <w:shd w:val="clear" w:color="auto" w:fill="auto"/>
          </w:tcPr>
          <w:p w:rsidR="00E50C08" w:rsidRPr="007911E8" w:rsidRDefault="00E50C08" w:rsidP="00E50C08">
            <w:r w:rsidRPr="007911E8">
              <w:t>0,28</w:t>
            </w:r>
          </w:p>
        </w:tc>
      </w:tr>
      <w:tr w:rsidR="00AC45A4" w:rsidRPr="007911E8" w:rsidTr="00AC45A4">
        <w:trPr>
          <w:trHeight w:val="20"/>
        </w:trPr>
        <w:tc>
          <w:tcPr>
            <w:tcW w:w="3985" w:type="pct"/>
            <w:gridSpan w:val="2"/>
            <w:tcBorders>
              <w:top w:val="single" w:sz="4" w:space="0" w:color="auto"/>
              <w:bottom w:val="single" w:sz="4" w:space="0" w:color="auto"/>
              <w:right w:val="single" w:sz="4" w:space="0" w:color="auto"/>
            </w:tcBorders>
            <w:shd w:val="clear" w:color="auto" w:fill="auto"/>
          </w:tcPr>
          <w:p w:rsidR="00AC45A4" w:rsidRPr="007911E8" w:rsidRDefault="00AC45A4" w:rsidP="00957F8D">
            <w:r w:rsidRPr="007911E8">
              <w:t>Итого территория населенных пунктов увеличивается на</w:t>
            </w:r>
          </w:p>
        </w:tc>
        <w:tc>
          <w:tcPr>
            <w:tcW w:w="1015" w:type="pct"/>
            <w:tcBorders>
              <w:top w:val="single" w:sz="4" w:space="0" w:color="auto"/>
              <w:left w:val="single" w:sz="4" w:space="0" w:color="auto"/>
              <w:bottom w:val="single" w:sz="4" w:space="0" w:color="auto"/>
            </w:tcBorders>
            <w:shd w:val="clear" w:color="auto" w:fill="auto"/>
          </w:tcPr>
          <w:p w:rsidR="00AC45A4" w:rsidRPr="007911E8" w:rsidRDefault="00AC45A4" w:rsidP="00957F8D">
            <w:r w:rsidRPr="007911E8">
              <w:t>59,63</w:t>
            </w:r>
          </w:p>
        </w:tc>
      </w:tr>
    </w:tbl>
    <w:p w:rsidR="007A2C70" w:rsidRPr="007911E8" w:rsidRDefault="007A2C70" w:rsidP="007A2C70">
      <w:pPr>
        <w:pStyle w:val="23"/>
      </w:pPr>
      <w:bookmarkStart w:id="333" w:name="_Toc11766514"/>
      <w:bookmarkStart w:id="334" w:name="_Toc13036730"/>
      <w:bookmarkStart w:id="335" w:name="_Toc520108877"/>
      <w:r w:rsidRPr="007911E8">
        <w:t xml:space="preserve">3.5. </w:t>
      </w:r>
      <w:r w:rsidR="00FD701E" w:rsidRPr="007911E8">
        <w:t>Предложение по развитию объектов транспортной инфраструктуры местного значения</w:t>
      </w:r>
      <w:bookmarkEnd w:id="333"/>
      <w:bookmarkEnd w:id="334"/>
      <w:r w:rsidR="00FD701E" w:rsidRPr="007911E8">
        <w:t xml:space="preserve"> </w:t>
      </w:r>
      <w:bookmarkEnd w:id="335"/>
    </w:p>
    <w:p w:rsidR="00FD701E" w:rsidRPr="007911E8" w:rsidRDefault="00FD701E" w:rsidP="00101A66">
      <w:pPr>
        <w:pStyle w:val="30"/>
      </w:pPr>
      <w:bookmarkStart w:id="336" w:name="_Toc11766515"/>
      <w:bookmarkStart w:id="337" w:name="_Toc13036731"/>
      <w:r w:rsidRPr="007911E8">
        <w:t>3.5.1</w:t>
      </w:r>
      <w:r w:rsidR="0034025A" w:rsidRPr="007911E8">
        <w:rPr>
          <w:lang w:val="ru-RU"/>
        </w:rPr>
        <w:t>.</w:t>
      </w:r>
      <w:r w:rsidRPr="007911E8">
        <w:t xml:space="preserve"> Развитие улично-дорожной сети населенных пунктов</w:t>
      </w:r>
      <w:bookmarkEnd w:id="336"/>
      <w:bookmarkEnd w:id="337"/>
    </w:p>
    <w:p w:rsidR="007A2C70" w:rsidRPr="007911E8" w:rsidRDefault="007A2C70" w:rsidP="005D58D4">
      <w:pPr>
        <w:pStyle w:val="affffffffff1"/>
      </w:pPr>
      <w:r w:rsidRPr="007911E8">
        <w:t>Одной из основных проблем автодорожной сети Приморско</w:t>
      </w:r>
      <w:r w:rsidR="00B23644" w:rsidRPr="007911E8">
        <w:t>го</w:t>
      </w:r>
      <w:r w:rsidRPr="007911E8">
        <w:t xml:space="preserve"> городско</w:t>
      </w:r>
      <w:r w:rsidR="00B23644" w:rsidRPr="007911E8">
        <w:t>го</w:t>
      </w:r>
      <w:r w:rsidRPr="007911E8">
        <w:t xml:space="preserve"> поселени</w:t>
      </w:r>
      <w:r w:rsidR="00B23644" w:rsidRPr="007911E8">
        <w:t>я</w:t>
      </w:r>
      <w:r w:rsidRPr="007911E8">
        <w:t xml:space="preserve"> является несоответствие большой части автомобильных дорог общего пользования местного значения техническим нормативам.</w:t>
      </w:r>
    </w:p>
    <w:p w:rsidR="007A2C70" w:rsidRPr="007911E8" w:rsidRDefault="007A2C70" w:rsidP="005D58D4">
      <w:pPr>
        <w:pStyle w:val="affffffffff1"/>
        <w:rPr>
          <w:szCs w:val="28"/>
        </w:rPr>
      </w:pPr>
      <w:r w:rsidRPr="007911E8">
        <w:t xml:space="preserve">В результате анализа улично-дорожной сети выявлены следующие причины, </w:t>
      </w:r>
      <w:r w:rsidRPr="007911E8">
        <w:rPr>
          <w:szCs w:val="28"/>
        </w:rPr>
        <w:t>усложняющие работу транспорта:</w:t>
      </w:r>
    </w:p>
    <w:p w:rsidR="005D58D4" w:rsidRPr="007911E8" w:rsidRDefault="007A2C7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неудовлетворительное техническое состояние городских и поселковых улиц и дорог;</w:t>
      </w:r>
    </w:p>
    <w:p w:rsidR="005D58D4" w:rsidRPr="007911E8" w:rsidRDefault="007A2C7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недостаточность ширины проезжей части;</w:t>
      </w:r>
    </w:p>
    <w:p w:rsidR="005D58D4" w:rsidRPr="007911E8" w:rsidRDefault="007A2C7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значительная протяженность грунтовых дорог;</w:t>
      </w:r>
    </w:p>
    <w:p w:rsidR="00760F60" w:rsidRPr="007911E8" w:rsidRDefault="007A2C7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отсутствие тротуаров</w:t>
      </w:r>
      <w:r w:rsidR="00B23644" w:rsidRPr="007911E8">
        <w:rPr>
          <w:sz w:val="28"/>
          <w:szCs w:val="28"/>
        </w:rPr>
        <w:t>,</w:t>
      </w:r>
      <w:r w:rsidRPr="007911E8">
        <w:rPr>
          <w:sz w:val="28"/>
          <w:szCs w:val="28"/>
        </w:rPr>
        <w:t xml:space="preserve"> необходимых для упорядочения движения пешеходов.</w:t>
      </w:r>
    </w:p>
    <w:p w:rsidR="000C480A" w:rsidRPr="007911E8" w:rsidRDefault="007A2C70" w:rsidP="005D58D4">
      <w:pPr>
        <w:pStyle w:val="affffffffff1"/>
      </w:pPr>
      <w:r w:rsidRPr="007911E8">
        <w:rPr>
          <w:szCs w:val="28"/>
        </w:rPr>
        <w:t xml:space="preserve">Перечень мероприятий по </w:t>
      </w:r>
      <w:r w:rsidR="00B23644" w:rsidRPr="007911E8">
        <w:rPr>
          <w:szCs w:val="28"/>
        </w:rPr>
        <w:t>развитию</w:t>
      </w:r>
      <w:r w:rsidRPr="007911E8">
        <w:rPr>
          <w:szCs w:val="28"/>
        </w:rPr>
        <w:t xml:space="preserve"> объектов транспортной инфраструктуры</w:t>
      </w:r>
      <w:r w:rsidRPr="007911E8">
        <w:t xml:space="preserve"> установлен в </w:t>
      </w:r>
      <w:r w:rsidR="00A30F7A" w:rsidRPr="007911E8">
        <w:t xml:space="preserve">соответствии с </w:t>
      </w:r>
      <w:r w:rsidR="00B23644" w:rsidRPr="007911E8">
        <w:t>п</w:t>
      </w:r>
      <w:r w:rsidRPr="007911E8">
        <w:t>рограмм</w:t>
      </w:r>
      <w:r w:rsidR="004F3B40" w:rsidRPr="007911E8">
        <w:t>ой</w:t>
      </w:r>
      <w:r w:rsidRPr="007911E8">
        <w:t xml:space="preserve"> комплексного развития транспортной </w:t>
      </w:r>
      <w:r w:rsidRPr="007911E8">
        <w:lastRenderedPageBreak/>
        <w:t xml:space="preserve">инфраструктуры муниципального образования </w:t>
      </w:r>
      <w:r w:rsidR="00B043DE" w:rsidRPr="007911E8">
        <w:t>«</w:t>
      </w:r>
      <w:r w:rsidRPr="007911E8">
        <w:t>Приморское городское поселение</w:t>
      </w:r>
      <w:r w:rsidR="00B043DE" w:rsidRPr="007911E8">
        <w:t>»</w:t>
      </w:r>
      <w:r w:rsidRPr="007911E8">
        <w:t xml:space="preserve"> Выборгского муниципального района Ленинградской области на 2017 – 2032 год</w:t>
      </w:r>
      <w:r w:rsidR="00B23644" w:rsidRPr="007911E8">
        <w:t>ы</w:t>
      </w:r>
      <w:r w:rsidR="007C6E3A" w:rsidRPr="007911E8">
        <w:t>.</w:t>
      </w:r>
      <w:r w:rsidRPr="007911E8">
        <w:t xml:space="preserve"> </w:t>
      </w:r>
    </w:p>
    <w:p w:rsidR="007A2C70" w:rsidRPr="007911E8" w:rsidRDefault="004F3B40" w:rsidP="005D58D4">
      <w:pPr>
        <w:pStyle w:val="affffffffff1"/>
      </w:pPr>
      <w:r w:rsidRPr="007911E8">
        <w:t xml:space="preserve">К первоочередным мероприятиям по модернизации объектов улично-дорожной сети населенных пунктов Приморского городского поселения на 2018 </w:t>
      </w:r>
      <w:r w:rsidR="00B23644" w:rsidRPr="007911E8">
        <w:t>–</w:t>
      </w:r>
      <w:r w:rsidRPr="007911E8">
        <w:t xml:space="preserve"> 2032 годы относятся ремонт автомобильных дорог, строительство</w:t>
      </w:r>
      <w:r w:rsidR="00B23644" w:rsidRPr="007911E8">
        <w:t xml:space="preserve"> автомобильных дорог</w:t>
      </w:r>
      <w:r w:rsidRPr="007911E8">
        <w:t xml:space="preserve"> в новых кварталах жилой застройки, развитие дорожной сети.</w:t>
      </w:r>
    </w:p>
    <w:p w:rsidR="007C1B9B" w:rsidRPr="007911E8" w:rsidRDefault="000C480A" w:rsidP="005D58D4">
      <w:pPr>
        <w:pStyle w:val="affffffffff1"/>
      </w:pPr>
      <w:r w:rsidRPr="007911E8">
        <w:t>Постановлением администрации</w:t>
      </w:r>
      <w:r w:rsidR="00B23644" w:rsidRPr="007911E8">
        <w:t xml:space="preserve"> </w:t>
      </w:r>
      <w:r w:rsidRPr="007911E8">
        <w:t>Приморско</w:t>
      </w:r>
      <w:r w:rsidR="00B23644" w:rsidRPr="007911E8">
        <w:t>го</w:t>
      </w:r>
      <w:r w:rsidRPr="007911E8">
        <w:t xml:space="preserve"> городско</w:t>
      </w:r>
      <w:r w:rsidR="00B23644" w:rsidRPr="007911E8">
        <w:t>г</w:t>
      </w:r>
      <w:r w:rsidR="00105EFC" w:rsidRPr="007911E8">
        <w:t>о</w:t>
      </w:r>
      <w:r w:rsidRPr="007911E8">
        <w:t xml:space="preserve"> поселени</w:t>
      </w:r>
      <w:r w:rsidR="00B23644" w:rsidRPr="007911E8">
        <w:t>я</w:t>
      </w:r>
      <w:r w:rsidRPr="007911E8">
        <w:t xml:space="preserve"> от 21</w:t>
      </w:r>
      <w:r w:rsidR="00B23644" w:rsidRPr="007911E8">
        <w:t>.06.</w:t>
      </w:r>
      <w:r w:rsidRPr="007911E8">
        <w:t xml:space="preserve">2018 № 594 </w:t>
      </w:r>
      <w:r w:rsidR="00B043DE" w:rsidRPr="007911E8">
        <w:t>«</w:t>
      </w:r>
      <w:r w:rsidRPr="007911E8">
        <w:t xml:space="preserve">О внесении изменений в </w:t>
      </w:r>
      <w:r w:rsidR="004F0446" w:rsidRPr="007911E8">
        <w:t>п</w:t>
      </w:r>
      <w:r w:rsidRPr="007911E8">
        <w:t xml:space="preserve">остановление от 31.12.2014 № 244 </w:t>
      </w:r>
      <w:r w:rsidR="00B043DE" w:rsidRPr="007911E8">
        <w:t>«</w:t>
      </w:r>
      <w:r w:rsidRPr="007911E8">
        <w:t xml:space="preserve">Об утверждении муниципальной программы </w:t>
      </w:r>
      <w:r w:rsidR="00B043DE" w:rsidRPr="007911E8">
        <w:t>«</w:t>
      </w:r>
      <w:r w:rsidRPr="007911E8">
        <w:t xml:space="preserve">Развитие автомобильных дорог на территории МО </w:t>
      </w:r>
      <w:r w:rsidR="00B043DE" w:rsidRPr="007911E8">
        <w:t>«</w:t>
      </w:r>
      <w:r w:rsidRPr="007911E8">
        <w:t>Приморское городское поселение</w:t>
      </w:r>
      <w:r w:rsidR="00B043DE" w:rsidRPr="007911E8">
        <w:t>»</w:t>
      </w:r>
      <w:r w:rsidR="005F568F" w:rsidRPr="007911E8">
        <w:t xml:space="preserve"> </w:t>
      </w:r>
      <w:r w:rsidR="007C1B9B" w:rsidRPr="007911E8">
        <w:t xml:space="preserve">определены </w:t>
      </w:r>
      <w:r w:rsidRPr="007911E8">
        <w:t>основны</w:t>
      </w:r>
      <w:r w:rsidR="007C1B9B" w:rsidRPr="007911E8">
        <w:t>е</w:t>
      </w:r>
      <w:r w:rsidRPr="007911E8">
        <w:t xml:space="preserve"> мероприяти</w:t>
      </w:r>
      <w:r w:rsidR="007C1B9B" w:rsidRPr="007911E8">
        <w:t>я</w:t>
      </w:r>
      <w:r w:rsidRPr="007911E8">
        <w:t xml:space="preserve"> по развитию автомобильных дорог на территории городского поселения</w:t>
      </w:r>
      <w:r w:rsidR="005F568F" w:rsidRPr="007911E8">
        <w:t xml:space="preserve">. </w:t>
      </w:r>
    </w:p>
    <w:p w:rsidR="007C1B9B" w:rsidRPr="007911E8" w:rsidRDefault="007C1B9B" w:rsidP="007C1B9B">
      <w:pPr>
        <w:ind w:firstLine="709"/>
        <w:jc w:val="both"/>
        <w:rPr>
          <w:sz w:val="28"/>
          <w:szCs w:val="28"/>
        </w:rPr>
      </w:pPr>
      <w:r w:rsidRPr="007911E8">
        <w:rPr>
          <w:sz w:val="28"/>
          <w:szCs w:val="28"/>
        </w:rPr>
        <w:t>К таким мероприятия отнесены:</w:t>
      </w:r>
    </w:p>
    <w:p w:rsidR="005D58D4" w:rsidRPr="007911E8" w:rsidRDefault="007C1B9B"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ремонт автомобильных дорог;</w:t>
      </w:r>
    </w:p>
    <w:p w:rsidR="000C480A" w:rsidRPr="007911E8" w:rsidRDefault="007C1B9B"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капитальный ремонт и ремонт дворовых территорий многоквартирных домов, проездов к дворовым территориям многоквартирных домов.</w:t>
      </w:r>
    </w:p>
    <w:p w:rsidR="00B77413" w:rsidRPr="007911E8" w:rsidRDefault="00601078" w:rsidP="00A30F7A">
      <w:pPr>
        <w:ind w:firstLine="709"/>
        <w:jc w:val="both"/>
        <w:rPr>
          <w:sz w:val="28"/>
          <w:szCs w:val="28"/>
        </w:rPr>
      </w:pPr>
      <w:r w:rsidRPr="007911E8">
        <w:rPr>
          <w:sz w:val="28"/>
          <w:szCs w:val="28"/>
        </w:rPr>
        <w:t>В таблице 3.5.1-</w:t>
      </w:r>
      <w:r w:rsidR="007C1B9B" w:rsidRPr="007911E8">
        <w:rPr>
          <w:sz w:val="28"/>
          <w:szCs w:val="28"/>
        </w:rPr>
        <w:t>1</w:t>
      </w:r>
      <w:r w:rsidRPr="007911E8">
        <w:rPr>
          <w:sz w:val="28"/>
          <w:szCs w:val="28"/>
        </w:rPr>
        <w:t xml:space="preserve"> приводятся </w:t>
      </w:r>
      <w:r w:rsidR="004965E6" w:rsidRPr="007911E8">
        <w:rPr>
          <w:sz w:val="28"/>
          <w:szCs w:val="28"/>
        </w:rPr>
        <w:t xml:space="preserve">планируемые мероприятия по </w:t>
      </w:r>
      <w:r w:rsidR="004F0446" w:rsidRPr="007911E8">
        <w:rPr>
          <w:sz w:val="28"/>
          <w:szCs w:val="28"/>
        </w:rPr>
        <w:t>совершенствованию</w:t>
      </w:r>
      <w:r w:rsidR="004965E6" w:rsidRPr="007911E8">
        <w:rPr>
          <w:sz w:val="28"/>
          <w:szCs w:val="28"/>
        </w:rPr>
        <w:t xml:space="preserve"> улично-дорожной сети</w:t>
      </w:r>
      <w:r w:rsidR="004F0446" w:rsidRPr="007911E8">
        <w:rPr>
          <w:sz w:val="28"/>
          <w:szCs w:val="28"/>
        </w:rPr>
        <w:t xml:space="preserve"> и развитию </w:t>
      </w:r>
      <w:r w:rsidR="00105EFC" w:rsidRPr="007911E8">
        <w:rPr>
          <w:sz w:val="28"/>
          <w:szCs w:val="28"/>
        </w:rPr>
        <w:t>автомобильных</w:t>
      </w:r>
      <w:r w:rsidR="004F0446" w:rsidRPr="007911E8">
        <w:rPr>
          <w:sz w:val="28"/>
          <w:szCs w:val="28"/>
        </w:rPr>
        <w:t xml:space="preserve"> дорог</w:t>
      </w:r>
      <w:r w:rsidR="004965E6" w:rsidRPr="007911E8">
        <w:rPr>
          <w:sz w:val="28"/>
          <w:szCs w:val="28"/>
        </w:rPr>
        <w:t xml:space="preserve"> в соответствии с </w:t>
      </w:r>
      <w:r w:rsidRPr="007911E8">
        <w:rPr>
          <w:sz w:val="28"/>
          <w:szCs w:val="28"/>
        </w:rPr>
        <w:t>муниципальной программ</w:t>
      </w:r>
      <w:r w:rsidR="004965E6" w:rsidRPr="007911E8">
        <w:rPr>
          <w:sz w:val="28"/>
          <w:szCs w:val="28"/>
        </w:rPr>
        <w:t>ой</w:t>
      </w:r>
      <w:r w:rsidRPr="007911E8">
        <w:rPr>
          <w:sz w:val="28"/>
          <w:szCs w:val="28"/>
        </w:rPr>
        <w:t xml:space="preserve"> </w:t>
      </w:r>
      <w:r w:rsidR="00B043DE" w:rsidRPr="007911E8">
        <w:rPr>
          <w:sz w:val="28"/>
          <w:szCs w:val="28"/>
        </w:rPr>
        <w:t>«</w:t>
      </w:r>
      <w:r w:rsidRPr="007911E8">
        <w:rPr>
          <w:sz w:val="28"/>
          <w:szCs w:val="28"/>
        </w:rPr>
        <w:t xml:space="preserve">Развитие автомобильных дорог на территории </w:t>
      </w:r>
      <w:r w:rsidR="00A25B9D" w:rsidRPr="007911E8">
        <w:rPr>
          <w:sz w:val="28"/>
          <w:szCs w:val="28"/>
        </w:rPr>
        <w:t>муниципального образования</w:t>
      </w:r>
      <w:r w:rsidRPr="007911E8">
        <w:rPr>
          <w:sz w:val="28"/>
          <w:szCs w:val="28"/>
        </w:rPr>
        <w:t xml:space="preserve"> </w:t>
      </w:r>
      <w:r w:rsidR="00B043DE" w:rsidRPr="007911E8">
        <w:rPr>
          <w:sz w:val="28"/>
          <w:szCs w:val="28"/>
        </w:rPr>
        <w:t>«</w:t>
      </w:r>
      <w:r w:rsidRPr="007911E8">
        <w:rPr>
          <w:sz w:val="28"/>
          <w:szCs w:val="28"/>
        </w:rPr>
        <w:t>Приморское городское поселение</w:t>
      </w:r>
      <w:r w:rsidR="00B043DE" w:rsidRPr="007911E8">
        <w:rPr>
          <w:sz w:val="28"/>
          <w:szCs w:val="28"/>
        </w:rPr>
        <w:t>»</w:t>
      </w:r>
      <w:r w:rsidRPr="007911E8">
        <w:rPr>
          <w:sz w:val="28"/>
          <w:szCs w:val="28"/>
        </w:rPr>
        <w:t>, включающие мероприятия</w:t>
      </w:r>
      <w:r w:rsidR="004965E6" w:rsidRPr="007911E8">
        <w:rPr>
          <w:sz w:val="28"/>
          <w:szCs w:val="28"/>
        </w:rPr>
        <w:t>, реализуемые</w:t>
      </w:r>
      <w:r w:rsidRPr="007911E8">
        <w:rPr>
          <w:sz w:val="28"/>
          <w:szCs w:val="28"/>
        </w:rPr>
        <w:t xml:space="preserve"> в рамках государственной программы Ленинградской области </w:t>
      </w:r>
      <w:r w:rsidR="00B043DE" w:rsidRPr="007911E8">
        <w:rPr>
          <w:sz w:val="28"/>
          <w:szCs w:val="28"/>
        </w:rPr>
        <w:t>«</w:t>
      </w:r>
      <w:r w:rsidRPr="007911E8">
        <w:rPr>
          <w:sz w:val="28"/>
          <w:szCs w:val="28"/>
        </w:rPr>
        <w:t>Развитие автомобильных дорог Ленинградской области</w:t>
      </w:r>
      <w:r w:rsidR="00B043DE" w:rsidRPr="007911E8">
        <w:rPr>
          <w:sz w:val="28"/>
          <w:szCs w:val="28"/>
        </w:rPr>
        <w:t>»</w:t>
      </w:r>
      <w:r w:rsidRPr="007911E8">
        <w:rPr>
          <w:sz w:val="28"/>
          <w:szCs w:val="28"/>
        </w:rPr>
        <w:t xml:space="preserve"> и в рамках закона Ленинградской области от 12</w:t>
      </w:r>
      <w:r w:rsidR="00B23644" w:rsidRPr="007911E8">
        <w:rPr>
          <w:sz w:val="28"/>
          <w:szCs w:val="28"/>
        </w:rPr>
        <w:t>.05.</w:t>
      </w:r>
      <w:r w:rsidRPr="007911E8">
        <w:rPr>
          <w:sz w:val="28"/>
          <w:szCs w:val="28"/>
        </w:rPr>
        <w:t xml:space="preserve">2015 № 42-оз </w:t>
      </w:r>
      <w:r w:rsidR="00B043DE" w:rsidRPr="007911E8">
        <w:rPr>
          <w:sz w:val="28"/>
          <w:szCs w:val="28"/>
        </w:rPr>
        <w:t>«</w:t>
      </w:r>
      <w:r w:rsidRPr="007911E8">
        <w:rPr>
          <w:sz w:val="28"/>
          <w:szCs w:val="28"/>
        </w:rPr>
        <w:t>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поселений</w:t>
      </w:r>
      <w:r w:rsidR="00B043DE" w:rsidRPr="007911E8">
        <w:rPr>
          <w:sz w:val="28"/>
          <w:szCs w:val="28"/>
        </w:rPr>
        <w:t>»</w:t>
      </w:r>
      <w:r w:rsidRPr="007911E8">
        <w:rPr>
          <w:sz w:val="28"/>
          <w:szCs w:val="28"/>
        </w:rPr>
        <w:t>.</w:t>
      </w:r>
    </w:p>
    <w:p w:rsidR="00601078" w:rsidRPr="007911E8" w:rsidRDefault="00F93E59" w:rsidP="007C6E3A">
      <w:pPr>
        <w:ind w:firstLine="709"/>
        <w:jc w:val="both"/>
        <w:rPr>
          <w:sz w:val="28"/>
          <w:szCs w:val="28"/>
        </w:rPr>
      </w:pPr>
      <w:bookmarkStart w:id="338" w:name="_Hlk526952272"/>
      <w:bookmarkStart w:id="339" w:name="_Hlk526856628"/>
      <w:r w:rsidRPr="007911E8">
        <w:rPr>
          <w:sz w:val="28"/>
          <w:szCs w:val="28"/>
        </w:rPr>
        <w:t>Таблица 3.5.1-</w:t>
      </w:r>
      <w:r w:rsidR="007C1B9B" w:rsidRPr="007911E8">
        <w:rPr>
          <w:sz w:val="28"/>
          <w:szCs w:val="28"/>
        </w:rPr>
        <w:t>1</w:t>
      </w:r>
      <w:r w:rsidRPr="007911E8">
        <w:rPr>
          <w:sz w:val="28"/>
          <w:szCs w:val="28"/>
        </w:rPr>
        <w:t xml:space="preserve"> </w:t>
      </w:r>
      <w:bookmarkStart w:id="340" w:name="_Hlk523214572"/>
      <w:bookmarkEnd w:id="338"/>
      <w:r w:rsidRPr="007911E8">
        <w:rPr>
          <w:sz w:val="28"/>
          <w:szCs w:val="28"/>
        </w:rPr>
        <w:t xml:space="preserve">– </w:t>
      </w:r>
      <w:bookmarkEnd w:id="340"/>
      <w:r w:rsidR="004965E6" w:rsidRPr="007911E8">
        <w:rPr>
          <w:sz w:val="28"/>
          <w:szCs w:val="28"/>
        </w:rPr>
        <w:t xml:space="preserve">Перечень мероприятий </w:t>
      </w:r>
      <w:r w:rsidR="004F0446" w:rsidRPr="007911E8">
        <w:rPr>
          <w:sz w:val="28"/>
          <w:szCs w:val="28"/>
        </w:rPr>
        <w:t>по совершенствованию улично-дорожной сети и развитию</w:t>
      </w:r>
      <w:r w:rsidR="004965E6" w:rsidRPr="007911E8">
        <w:rPr>
          <w:sz w:val="28"/>
          <w:szCs w:val="28"/>
        </w:rPr>
        <w:t xml:space="preserve"> автомобильных дорог местного значения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5634"/>
        <w:gridCol w:w="3558"/>
      </w:tblGrid>
      <w:tr w:rsidR="00DF314F" w:rsidRPr="007911E8" w:rsidTr="009F565D">
        <w:trPr>
          <w:trHeight w:val="153"/>
        </w:trPr>
        <w:tc>
          <w:tcPr>
            <w:tcW w:w="492" w:type="pct"/>
            <w:shd w:val="clear" w:color="auto" w:fill="auto"/>
          </w:tcPr>
          <w:p w:rsidR="00DF314F" w:rsidRPr="007911E8" w:rsidRDefault="00DF314F" w:rsidP="004A5615">
            <w:pPr>
              <w:jc w:val="center"/>
              <w:rPr>
                <w:b/>
                <w:bCs/>
              </w:rPr>
            </w:pPr>
            <w:r w:rsidRPr="007911E8">
              <w:rPr>
                <w:b/>
                <w:bCs/>
              </w:rPr>
              <w:t>№ п/п</w:t>
            </w:r>
          </w:p>
        </w:tc>
        <w:tc>
          <w:tcPr>
            <w:tcW w:w="2763" w:type="pct"/>
            <w:shd w:val="clear" w:color="auto" w:fill="auto"/>
          </w:tcPr>
          <w:p w:rsidR="00DF314F" w:rsidRPr="007911E8" w:rsidRDefault="00DF314F" w:rsidP="004A5615">
            <w:pPr>
              <w:jc w:val="center"/>
              <w:rPr>
                <w:b/>
                <w:bCs/>
              </w:rPr>
            </w:pPr>
            <w:r w:rsidRPr="007911E8">
              <w:rPr>
                <w:b/>
                <w:bCs/>
              </w:rPr>
              <w:t>Мероприятие</w:t>
            </w:r>
          </w:p>
        </w:tc>
        <w:tc>
          <w:tcPr>
            <w:tcW w:w="1745" w:type="pct"/>
            <w:shd w:val="clear" w:color="auto" w:fill="auto"/>
          </w:tcPr>
          <w:p w:rsidR="00DF314F" w:rsidRPr="007911E8" w:rsidRDefault="00DF314F" w:rsidP="004A5615">
            <w:pPr>
              <w:jc w:val="center"/>
              <w:rPr>
                <w:b/>
                <w:bCs/>
              </w:rPr>
            </w:pPr>
            <w:r w:rsidRPr="007911E8">
              <w:rPr>
                <w:b/>
                <w:bCs/>
              </w:rPr>
              <w:t>Срок реализации</w:t>
            </w:r>
          </w:p>
        </w:tc>
      </w:tr>
    </w:tbl>
    <w:p w:rsidR="00DF314F" w:rsidRPr="007911E8" w:rsidRDefault="00DF314F" w:rsidP="00DF314F">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5634"/>
        <w:gridCol w:w="3558"/>
      </w:tblGrid>
      <w:tr w:rsidR="00DF314F" w:rsidRPr="007911E8" w:rsidTr="0001340C">
        <w:trPr>
          <w:trHeight w:val="20"/>
          <w:tblHeader/>
        </w:trPr>
        <w:tc>
          <w:tcPr>
            <w:tcW w:w="492" w:type="pct"/>
            <w:shd w:val="clear" w:color="auto" w:fill="auto"/>
          </w:tcPr>
          <w:p w:rsidR="00DF314F" w:rsidRPr="007911E8" w:rsidRDefault="00DF314F" w:rsidP="00442046">
            <w:pPr>
              <w:numPr>
                <w:ilvl w:val="0"/>
                <w:numId w:val="161"/>
              </w:numPr>
              <w:jc w:val="center"/>
            </w:pPr>
          </w:p>
        </w:tc>
        <w:tc>
          <w:tcPr>
            <w:tcW w:w="2763" w:type="pct"/>
            <w:shd w:val="clear" w:color="auto" w:fill="auto"/>
          </w:tcPr>
          <w:p w:rsidR="00DF314F" w:rsidRPr="007911E8" w:rsidRDefault="00DF314F" w:rsidP="00442046">
            <w:pPr>
              <w:numPr>
                <w:ilvl w:val="0"/>
                <w:numId w:val="161"/>
              </w:numPr>
              <w:jc w:val="center"/>
            </w:pPr>
          </w:p>
        </w:tc>
        <w:tc>
          <w:tcPr>
            <w:tcW w:w="1745" w:type="pct"/>
            <w:shd w:val="clear" w:color="auto" w:fill="auto"/>
          </w:tcPr>
          <w:p w:rsidR="00DF314F" w:rsidRPr="007911E8" w:rsidRDefault="00DF314F" w:rsidP="00442046">
            <w:pPr>
              <w:numPr>
                <w:ilvl w:val="0"/>
                <w:numId w:val="161"/>
              </w:numPr>
              <w:jc w:val="center"/>
            </w:pPr>
          </w:p>
        </w:tc>
      </w:tr>
      <w:tr w:rsidR="004F3B40" w:rsidRPr="007911E8" w:rsidTr="0001340C">
        <w:trPr>
          <w:trHeight w:val="20"/>
        </w:trPr>
        <w:tc>
          <w:tcPr>
            <w:tcW w:w="492" w:type="pct"/>
            <w:shd w:val="clear" w:color="auto" w:fill="auto"/>
          </w:tcPr>
          <w:p w:rsidR="004F3B40" w:rsidRPr="007911E8" w:rsidRDefault="004F3B40" w:rsidP="00442046">
            <w:pPr>
              <w:pStyle w:val="afa"/>
              <w:numPr>
                <w:ilvl w:val="0"/>
                <w:numId w:val="219"/>
              </w:numPr>
            </w:pPr>
          </w:p>
        </w:tc>
        <w:tc>
          <w:tcPr>
            <w:tcW w:w="4508" w:type="pct"/>
            <w:gridSpan w:val="2"/>
            <w:shd w:val="clear" w:color="auto" w:fill="auto"/>
          </w:tcPr>
          <w:p w:rsidR="004F3B40" w:rsidRPr="007911E8" w:rsidRDefault="00CD6D26" w:rsidP="00DF314F">
            <w:r w:rsidRPr="007911E8">
              <w:t>В рамках р</w:t>
            </w:r>
            <w:r w:rsidR="004F3B40" w:rsidRPr="007911E8">
              <w:t xml:space="preserve">еализация мероприятий в рамках государственной программы Ленинградской области </w:t>
            </w:r>
            <w:r w:rsidR="00B043DE" w:rsidRPr="007911E8">
              <w:t>«</w:t>
            </w:r>
            <w:r w:rsidR="004F3B40" w:rsidRPr="007911E8">
              <w:t>Развитие автомобильных дорог Ленинградской области</w:t>
            </w:r>
            <w:r w:rsidR="00B043DE" w:rsidRPr="007911E8">
              <w:t>»</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4F0446" w:rsidRPr="007911E8">
              <w:t>(</w:t>
            </w:r>
            <w:r w:rsidRPr="007911E8">
              <w:t>г</w:t>
            </w:r>
            <w:r w:rsidR="004F0446" w:rsidRPr="007911E8">
              <w:t>ород</w:t>
            </w:r>
            <w:r w:rsidRPr="007911E8">
              <w:t xml:space="preserve"> Приморск, Приморское шоссе</w:t>
            </w:r>
            <w:r w:rsidR="004F0446" w:rsidRPr="007911E8">
              <w:t>)</w:t>
            </w:r>
            <w:r w:rsidRPr="007911E8">
              <w:t xml:space="preserve"> от 1366,5</w:t>
            </w:r>
            <w:r w:rsidR="009C715F" w:rsidRPr="007911E8">
              <w:t xml:space="preserve"> </w:t>
            </w:r>
            <w:r w:rsidRPr="007911E8">
              <w:t>м до 1555,0</w:t>
            </w:r>
            <w:r w:rsidR="009C715F" w:rsidRPr="007911E8">
              <w:t xml:space="preserve"> </w:t>
            </w:r>
            <w:r w:rsidRPr="007911E8">
              <w:t xml:space="preserve">м </w:t>
            </w:r>
          </w:p>
        </w:tc>
        <w:tc>
          <w:tcPr>
            <w:tcW w:w="1745" w:type="pct"/>
            <w:shd w:val="clear" w:color="auto" w:fill="auto"/>
          </w:tcPr>
          <w:p w:rsidR="004965E6" w:rsidRPr="007911E8" w:rsidRDefault="004965E6" w:rsidP="00DF314F">
            <w:r w:rsidRPr="007911E8">
              <w:t xml:space="preserve">Первая очередь </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4F0446" w:rsidRPr="007911E8">
              <w:t>(</w:t>
            </w:r>
            <w:r w:rsidRPr="007911E8">
              <w:t>г</w:t>
            </w:r>
            <w:r w:rsidR="004F0446" w:rsidRPr="007911E8">
              <w:t>ород</w:t>
            </w:r>
            <w:r w:rsidRPr="007911E8">
              <w:t xml:space="preserve"> Приморск, ул. Пляжная</w:t>
            </w:r>
            <w:r w:rsidR="004F0446" w:rsidRPr="007911E8">
              <w:t>)</w:t>
            </w:r>
            <w:r w:rsidRPr="007911E8">
              <w:t xml:space="preserve"> от 0</w:t>
            </w:r>
            <w:r w:rsidR="004F0446" w:rsidRPr="007911E8">
              <w:t>,0</w:t>
            </w:r>
            <w:r w:rsidR="009C715F" w:rsidRPr="007911E8">
              <w:t xml:space="preserve"> </w:t>
            </w:r>
            <w:r w:rsidRPr="007911E8">
              <w:t>м до 225,8</w:t>
            </w:r>
            <w:r w:rsidR="004F0446" w:rsidRPr="007911E8">
              <w:t xml:space="preserve"> </w:t>
            </w:r>
            <w:r w:rsidRPr="007911E8">
              <w:t xml:space="preserve">м  </w:t>
            </w:r>
          </w:p>
        </w:tc>
        <w:tc>
          <w:tcPr>
            <w:tcW w:w="1745" w:type="pct"/>
            <w:shd w:val="clear" w:color="auto" w:fill="auto"/>
          </w:tcPr>
          <w:p w:rsidR="004965E6" w:rsidRPr="007911E8" w:rsidRDefault="004965E6" w:rsidP="00DF314F">
            <w:r w:rsidRPr="007911E8">
              <w:t>Первая очередь</w:t>
            </w:r>
          </w:p>
        </w:tc>
      </w:tr>
      <w:tr w:rsidR="009C715F" w:rsidRPr="007911E8" w:rsidTr="0001340C">
        <w:trPr>
          <w:trHeight w:val="20"/>
        </w:trPr>
        <w:tc>
          <w:tcPr>
            <w:tcW w:w="492" w:type="pct"/>
            <w:shd w:val="clear" w:color="auto" w:fill="auto"/>
          </w:tcPr>
          <w:p w:rsidR="009C715F" w:rsidRPr="007911E8" w:rsidRDefault="009C715F"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9C715F" w:rsidRPr="007911E8" w:rsidRDefault="009C715F" w:rsidP="00DF314F">
            <w:r w:rsidRPr="007911E8">
              <w:t xml:space="preserve">Ремонт автомобильной дороги </w:t>
            </w:r>
            <w:r w:rsidR="004F0446" w:rsidRPr="007911E8">
              <w:t>(</w:t>
            </w:r>
            <w:r w:rsidRPr="007911E8">
              <w:t>г</w:t>
            </w:r>
            <w:r w:rsidR="004F0446" w:rsidRPr="007911E8">
              <w:t>ород</w:t>
            </w:r>
            <w:r w:rsidRPr="007911E8">
              <w:t xml:space="preserve"> Приморск,</w:t>
            </w:r>
            <w:r w:rsidR="00346281" w:rsidRPr="007911E8">
              <w:t xml:space="preserve"> </w:t>
            </w:r>
            <w:r w:rsidRPr="007911E8">
              <w:t>ул. Пляжная</w:t>
            </w:r>
            <w:r w:rsidR="004F0446" w:rsidRPr="007911E8">
              <w:t>),</w:t>
            </w:r>
            <w:r w:rsidR="00346281" w:rsidRPr="007911E8">
              <w:t xml:space="preserve"> </w:t>
            </w:r>
            <w:r w:rsidR="00491178" w:rsidRPr="007911E8">
              <w:t>от 0 км до 67</w:t>
            </w:r>
            <w:r w:rsidRPr="007911E8">
              <w:t xml:space="preserve">5 </w:t>
            </w:r>
            <w:r w:rsidR="00491178" w:rsidRPr="007911E8">
              <w:t>км</w:t>
            </w:r>
          </w:p>
        </w:tc>
        <w:tc>
          <w:tcPr>
            <w:tcW w:w="1745" w:type="pct"/>
            <w:shd w:val="clear" w:color="auto" w:fill="auto"/>
          </w:tcPr>
          <w:p w:rsidR="009C715F" w:rsidRPr="007911E8" w:rsidRDefault="00346281"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4F0446" w:rsidRPr="007911E8">
              <w:t>(</w:t>
            </w:r>
            <w:r w:rsidRPr="007911E8">
              <w:t>г</w:t>
            </w:r>
            <w:r w:rsidR="004F0446" w:rsidRPr="007911E8">
              <w:t>ород</w:t>
            </w:r>
            <w:r w:rsidRPr="007911E8">
              <w:t xml:space="preserve"> Приморск, ул. Береговая</w:t>
            </w:r>
            <w:r w:rsidR="004F0446" w:rsidRPr="007911E8">
              <w:t>)</w:t>
            </w:r>
            <w:r w:rsidRPr="007911E8">
              <w:t xml:space="preserve"> от 420,0</w:t>
            </w:r>
            <w:r w:rsidR="00CD6D26" w:rsidRPr="007911E8">
              <w:t xml:space="preserve"> </w:t>
            </w:r>
            <w:r w:rsidRPr="007911E8">
              <w:t>м до 551,0</w:t>
            </w:r>
            <w:r w:rsidR="00CD6D26" w:rsidRPr="007911E8">
              <w:t xml:space="preserve"> </w:t>
            </w:r>
            <w:r w:rsidR="004F0446" w:rsidRPr="007911E8">
              <w:t>м</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4F0446" w:rsidRPr="007911E8">
              <w:t>(</w:t>
            </w:r>
            <w:r w:rsidRPr="007911E8">
              <w:t>г</w:t>
            </w:r>
            <w:r w:rsidR="004F0446" w:rsidRPr="007911E8">
              <w:t>ород</w:t>
            </w:r>
            <w:r w:rsidRPr="007911E8">
              <w:t xml:space="preserve"> Приморск, ул. Береговая</w:t>
            </w:r>
            <w:r w:rsidR="004F0446" w:rsidRPr="007911E8">
              <w:t>)</w:t>
            </w:r>
            <w:r w:rsidRPr="007911E8">
              <w:t xml:space="preserve"> от </w:t>
            </w:r>
            <w:smartTag w:uri="urn:schemas-microsoft-com:office:smarttags" w:element="metricconverter">
              <w:smartTagPr>
                <w:attr w:name="ProductID" w:val="420,0 м"/>
              </w:smartTagPr>
              <w:r w:rsidRPr="007911E8">
                <w:t>420,0 м</w:t>
              </w:r>
            </w:smartTag>
            <w:r w:rsidRPr="007911E8">
              <w:t xml:space="preserve"> до </w:t>
            </w:r>
            <w:smartTag w:uri="urn:schemas-microsoft-com:office:smarttags" w:element="metricconverter">
              <w:smartTagPr>
                <w:attr w:name="ProductID" w:val="688,0 м"/>
              </w:smartTagPr>
              <w:r w:rsidRPr="007911E8">
                <w:t>688,0 м</w:t>
              </w:r>
            </w:smartTag>
            <w:r w:rsidRPr="007911E8">
              <w:t xml:space="preserve">   </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4F0446" w:rsidRPr="007911E8">
              <w:t>(</w:t>
            </w:r>
            <w:r w:rsidRPr="007911E8">
              <w:t>г</w:t>
            </w:r>
            <w:r w:rsidR="004F0446" w:rsidRPr="007911E8">
              <w:t>ород</w:t>
            </w:r>
            <w:r w:rsidRPr="007911E8">
              <w:t xml:space="preserve"> Приморск, ул. Береговая</w:t>
            </w:r>
            <w:r w:rsidR="004F0446" w:rsidRPr="007911E8">
              <w:t>)</w:t>
            </w:r>
            <w:r w:rsidRPr="007911E8">
              <w:t xml:space="preserve"> от </w:t>
            </w:r>
            <w:smartTag w:uri="urn:schemas-microsoft-com:office:smarttags" w:element="metricconverter">
              <w:smartTagPr>
                <w:attr w:name="ProductID" w:val="688,0 м"/>
              </w:smartTagPr>
              <w:r w:rsidRPr="007911E8">
                <w:t>688,0 м</w:t>
              </w:r>
            </w:smartTag>
            <w:r w:rsidRPr="007911E8">
              <w:t xml:space="preserve"> до 938,0 м</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4F0446" w:rsidRPr="007911E8">
              <w:t>(</w:t>
            </w:r>
            <w:r w:rsidRPr="007911E8">
              <w:t>г</w:t>
            </w:r>
            <w:r w:rsidR="004F0446" w:rsidRPr="007911E8">
              <w:t>ород</w:t>
            </w:r>
            <w:r w:rsidRPr="007911E8">
              <w:t xml:space="preserve"> Приморск, ул. Заводская</w:t>
            </w:r>
            <w:r w:rsidR="004F0446" w:rsidRPr="007911E8">
              <w:t>)</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E217C6" w:rsidRPr="007911E8">
              <w:t>(</w:t>
            </w:r>
            <w:r w:rsidRPr="007911E8">
              <w:t>г</w:t>
            </w:r>
            <w:r w:rsidR="00E217C6" w:rsidRPr="007911E8">
              <w:t>ород</w:t>
            </w:r>
            <w:r w:rsidRPr="007911E8">
              <w:t xml:space="preserve"> Приморск, ул. Береговая</w:t>
            </w:r>
            <w:r w:rsidR="00E217C6" w:rsidRPr="007911E8">
              <w:t>)</w:t>
            </w:r>
            <w:r w:rsidRPr="007911E8">
              <w:t xml:space="preserve"> от 826,0</w:t>
            </w:r>
            <w:r w:rsidR="009C715F" w:rsidRPr="007911E8">
              <w:t xml:space="preserve"> </w:t>
            </w:r>
            <w:r w:rsidRPr="007911E8">
              <w:t>м до 1200,0</w:t>
            </w:r>
            <w:r w:rsidR="009C715F" w:rsidRPr="007911E8">
              <w:t xml:space="preserve"> </w:t>
            </w:r>
            <w:r w:rsidRPr="007911E8">
              <w:t xml:space="preserve">м   </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E217C6" w:rsidRPr="007911E8">
              <w:t>(</w:t>
            </w:r>
            <w:r w:rsidRPr="007911E8">
              <w:t>г</w:t>
            </w:r>
            <w:r w:rsidR="00E217C6" w:rsidRPr="007911E8">
              <w:t>ород</w:t>
            </w:r>
            <w:r w:rsidRPr="007911E8">
              <w:t xml:space="preserve"> Приморск, ул. Береговая</w:t>
            </w:r>
            <w:r w:rsidR="00E217C6" w:rsidRPr="007911E8">
              <w:t>)</w:t>
            </w:r>
            <w:r w:rsidRPr="007911E8">
              <w:t xml:space="preserve"> от 1200,0</w:t>
            </w:r>
            <w:r w:rsidR="00346281" w:rsidRPr="007911E8">
              <w:t xml:space="preserve"> </w:t>
            </w:r>
            <w:r w:rsidRPr="007911E8">
              <w:t>м до 1602,0</w:t>
            </w:r>
            <w:r w:rsidR="009C715F" w:rsidRPr="007911E8">
              <w:t xml:space="preserve"> </w:t>
            </w:r>
            <w:r w:rsidRPr="007911E8">
              <w:t xml:space="preserve">м </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Ямочный ремонт дорожного покрытия автомобильных дорог </w:t>
            </w:r>
            <w:r w:rsidR="00E217C6" w:rsidRPr="007911E8">
              <w:t>(</w:t>
            </w:r>
            <w:r w:rsidRPr="007911E8">
              <w:t>г</w:t>
            </w:r>
            <w:r w:rsidR="00E217C6" w:rsidRPr="007911E8">
              <w:t>ород</w:t>
            </w:r>
            <w:r w:rsidR="00EA17A7" w:rsidRPr="007911E8">
              <w:t xml:space="preserve"> </w:t>
            </w:r>
            <w:r w:rsidRPr="007911E8">
              <w:t>Приморск</w:t>
            </w:r>
            <w:r w:rsidR="00E217C6" w:rsidRPr="007911E8">
              <w:t>)</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bookmarkStart w:id="341" w:name="_Toc527013643"/>
            <w:bookmarkStart w:id="342" w:name="_Toc527617853"/>
            <w:bookmarkStart w:id="343" w:name="_Toc528073757"/>
            <w:bookmarkStart w:id="344" w:name="_Toc530143795"/>
            <w:bookmarkStart w:id="345" w:name="_Toc531014081"/>
            <w:r w:rsidRPr="007911E8">
              <w:t xml:space="preserve">Подсыпка и выравнивание профиля автомобильной грунтовой дороги </w:t>
            </w:r>
            <w:r w:rsidR="00E217C6" w:rsidRPr="007911E8">
              <w:t>(</w:t>
            </w:r>
            <w:r w:rsidRPr="007911E8">
              <w:t>г</w:t>
            </w:r>
            <w:r w:rsidR="00E217C6" w:rsidRPr="007911E8">
              <w:t>ород</w:t>
            </w:r>
            <w:r w:rsidRPr="007911E8">
              <w:t xml:space="preserve"> Приморск, ул. Морозова</w:t>
            </w:r>
            <w:bookmarkEnd w:id="341"/>
            <w:bookmarkEnd w:id="342"/>
            <w:bookmarkEnd w:id="343"/>
            <w:bookmarkEnd w:id="344"/>
            <w:bookmarkEnd w:id="345"/>
            <w:r w:rsidR="00E217C6" w:rsidRPr="007911E8">
              <w:t>)</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bookmarkStart w:id="346" w:name="_Toc527013644"/>
            <w:bookmarkStart w:id="347" w:name="_Toc527617854"/>
            <w:bookmarkStart w:id="348" w:name="_Toc528073758"/>
            <w:bookmarkStart w:id="349" w:name="_Toc530143796"/>
            <w:bookmarkStart w:id="350" w:name="_Toc531014082"/>
            <w:r w:rsidRPr="007911E8">
              <w:t xml:space="preserve">Ямочный ремонт дорожного покрытия автомобильной дороги </w:t>
            </w:r>
            <w:r w:rsidR="00E217C6" w:rsidRPr="007911E8">
              <w:t>(</w:t>
            </w:r>
            <w:r w:rsidRPr="007911E8">
              <w:t>г</w:t>
            </w:r>
            <w:r w:rsidR="00E217C6" w:rsidRPr="007911E8">
              <w:t>ород</w:t>
            </w:r>
            <w:r w:rsidRPr="007911E8">
              <w:t xml:space="preserve"> Приморск, пер</w:t>
            </w:r>
            <w:r w:rsidR="00D20894" w:rsidRPr="007911E8">
              <w:t xml:space="preserve">еулок </w:t>
            </w:r>
            <w:r w:rsidRPr="007911E8">
              <w:t>Нагорный</w:t>
            </w:r>
            <w:bookmarkEnd w:id="346"/>
            <w:bookmarkEnd w:id="347"/>
            <w:bookmarkEnd w:id="348"/>
            <w:bookmarkEnd w:id="349"/>
            <w:bookmarkEnd w:id="350"/>
            <w:r w:rsidR="00E217C6" w:rsidRPr="007911E8">
              <w:t>)</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bookmarkStart w:id="351" w:name="_Toc527013645"/>
            <w:bookmarkStart w:id="352" w:name="_Toc527617855"/>
            <w:bookmarkStart w:id="353" w:name="_Toc528073759"/>
            <w:bookmarkStart w:id="354" w:name="_Toc530143797"/>
            <w:bookmarkStart w:id="355" w:name="_Toc531014083"/>
            <w:r w:rsidRPr="007911E8">
              <w:t xml:space="preserve">Ремонт водоотводной системы для отвода поверхностных вод с дорожного покрытия автомобильной дороги </w:t>
            </w:r>
            <w:r w:rsidR="00E217C6" w:rsidRPr="007911E8">
              <w:t>(</w:t>
            </w:r>
            <w:r w:rsidRPr="007911E8">
              <w:t>г</w:t>
            </w:r>
            <w:r w:rsidR="00E217C6" w:rsidRPr="007911E8">
              <w:t>ород</w:t>
            </w:r>
            <w:r w:rsidRPr="007911E8">
              <w:t xml:space="preserve"> Приморск, пер</w:t>
            </w:r>
            <w:r w:rsidR="00D20894" w:rsidRPr="007911E8">
              <w:t>еулок</w:t>
            </w:r>
            <w:r w:rsidRPr="007911E8">
              <w:t xml:space="preserve"> Нагорный у дома 7</w:t>
            </w:r>
            <w:bookmarkEnd w:id="351"/>
            <w:bookmarkEnd w:id="352"/>
            <w:bookmarkEnd w:id="353"/>
            <w:bookmarkEnd w:id="354"/>
            <w:bookmarkEnd w:id="355"/>
            <w:r w:rsidR="00E217C6" w:rsidRPr="007911E8">
              <w:t>)</w:t>
            </w:r>
          </w:p>
        </w:tc>
        <w:tc>
          <w:tcPr>
            <w:tcW w:w="1745" w:type="pct"/>
            <w:shd w:val="clear" w:color="auto" w:fill="auto"/>
          </w:tcPr>
          <w:p w:rsidR="004965E6" w:rsidRPr="007911E8" w:rsidRDefault="004965E6" w:rsidP="00DF314F">
            <w:r w:rsidRPr="007911E8">
              <w:t>Первая очередь</w:t>
            </w:r>
          </w:p>
        </w:tc>
      </w:tr>
      <w:tr w:rsidR="009C715F" w:rsidRPr="007911E8" w:rsidTr="0001340C">
        <w:trPr>
          <w:trHeight w:val="20"/>
        </w:trPr>
        <w:tc>
          <w:tcPr>
            <w:tcW w:w="492" w:type="pct"/>
            <w:shd w:val="clear" w:color="auto" w:fill="auto"/>
          </w:tcPr>
          <w:p w:rsidR="009C715F" w:rsidRPr="007911E8" w:rsidRDefault="009C715F" w:rsidP="00442046">
            <w:pPr>
              <w:pStyle w:val="afa"/>
              <w:numPr>
                <w:ilvl w:val="0"/>
                <w:numId w:val="219"/>
              </w:numPr>
            </w:pPr>
          </w:p>
        </w:tc>
        <w:tc>
          <w:tcPr>
            <w:tcW w:w="4508" w:type="pct"/>
            <w:gridSpan w:val="2"/>
            <w:shd w:val="clear" w:color="auto" w:fill="auto"/>
          </w:tcPr>
          <w:p w:rsidR="009C715F" w:rsidRPr="007911E8" w:rsidRDefault="009C715F" w:rsidP="00DF314F">
            <w:r w:rsidRPr="007911E8">
              <w:t>Реализация мероприятий в рамках закона Ленинградской области от 12</w:t>
            </w:r>
            <w:r w:rsidR="00E217C6" w:rsidRPr="007911E8">
              <w:t>.05.</w:t>
            </w:r>
            <w:r w:rsidRPr="007911E8">
              <w:t xml:space="preserve">2015 № 42-оз </w:t>
            </w:r>
            <w:r w:rsidR="00B043DE" w:rsidRPr="007911E8">
              <w:t>«</w:t>
            </w:r>
            <w:r w:rsidRPr="007911E8">
              <w:t>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поселений</w:t>
            </w:r>
            <w:r w:rsidR="00B043DE" w:rsidRPr="007911E8">
              <w:t>»</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E217C6" w:rsidRPr="007911E8">
              <w:t>(</w:t>
            </w:r>
            <w:r w:rsidRPr="007911E8">
              <w:t>г</w:t>
            </w:r>
            <w:r w:rsidR="00E217C6" w:rsidRPr="007911E8">
              <w:t>ород</w:t>
            </w:r>
            <w:r w:rsidRPr="007911E8">
              <w:t xml:space="preserve"> Приморск, Краснофлотский пе</w:t>
            </w:r>
            <w:r w:rsidR="00E217C6" w:rsidRPr="007911E8">
              <w:t>р</w:t>
            </w:r>
            <w:r w:rsidRPr="007911E8">
              <w:t>.</w:t>
            </w:r>
            <w:r w:rsidR="00E217C6" w:rsidRPr="007911E8">
              <w:t>)</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E217C6" w:rsidRPr="007911E8">
              <w:t>(</w:t>
            </w:r>
            <w:r w:rsidRPr="007911E8">
              <w:t>г</w:t>
            </w:r>
            <w:r w:rsidR="00E217C6" w:rsidRPr="007911E8">
              <w:t>ород</w:t>
            </w:r>
            <w:r w:rsidRPr="007911E8">
              <w:t xml:space="preserve"> Приморск, ул. Лесная</w:t>
            </w:r>
            <w:r w:rsidR="00E217C6" w:rsidRPr="007911E8">
              <w:t>)</w:t>
            </w:r>
            <w:r w:rsidRPr="007911E8">
              <w:t xml:space="preserve"> от 0,0</w:t>
            </w:r>
            <w:r w:rsidR="00EA17A7" w:rsidRPr="007911E8">
              <w:t xml:space="preserve"> </w:t>
            </w:r>
            <w:r w:rsidRPr="007911E8">
              <w:t>м до 530,0</w:t>
            </w:r>
            <w:r w:rsidR="00EA17A7" w:rsidRPr="007911E8">
              <w:t xml:space="preserve"> </w:t>
            </w:r>
            <w:r w:rsidRPr="007911E8">
              <w:t>м</w:t>
            </w:r>
          </w:p>
        </w:tc>
        <w:tc>
          <w:tcPr>
            <w:tcW w:w="1745" w:type="pct"/>
            <w:shd w:val="clear" w:color="auto" w:fill="auto"/>
          </w:tcPr>
          <w:p w:rsidR="004965E6" w:rsidRPr="007911E8" w:rsidRDefault="004965E6" w:rsidP="00DF314F">
            <w:r w:rsidRPr="007911E8">
              <w:t>Первая очередь</w:t>
            </w:r>
          </w:p>
        </w:tc>
      </w:tr>
      <w:tr w:rsidR="004965E6" w:rsidRPr="007911E8" w:rsidTr="0001340C">
        <w:trPr>
          <w:trHeight w:val="20"/>
        </w:trPr>
        <w:tc>
          <w:tcPr>
            <w:tcW w:w="492" w:type="pct"/>
            <w:shd w:val="clear" w:color="auto" w:fill="auto"/>
          </w:tcPr>
          <w:p w:rsidR="004965E6" w:rsidRPr="007911E8" w:rsidRDefault="004965E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4965E6" w:rsidRPr="007911E8" w:rsidRDefault="004965E6" w:rsidP="00DF314F">
            <w:r w:rsidRPr="007911E8">
              <w:t xml:space="preserve">Ремонт дорожного покрытия автомобильной дороги </w:t>
            </w:r>
            <w:r w:rsidR="00E217C6" w:rsidRPr="007911E8">
              <w:t>(</w:t>
            </w:r>
            <w:r w:rsidRPr="007911E8">
              <w:t>г</w:t>
            </w:r>
            <w:r w:rsidR="00E217C6" w:rsidRPr="007911E8">
              <w:t>ород</w:t>
            </w:r>
            <w:r w:rsidRPr="007911E8">
              <w:t xml:space="preserve"> Приморск, ул. Лесная</w:t>
            </w:r>
            <w:r w:rsidR="00E217C6" w:rsidRPr="007911E8">
              <w:t>)</w:t>
            </w:r>
            <w:r w:rsidRPr="007911E8">
              <w:t xml:space="preserve"> от 530,0</w:t>
            </w:r>
            <w:r w:rsidR="00346281" w:rsidRPr="007911E8">
              <w:t xml:space="preserve"> </w:t>
            </w:r>
            <w:r w:rsidRPr="007911E8">
              <w:t>м до 741,0</w:t>
            </w:r>
            <w:r w:rsidR="00EA17A7" w:rsidRPr="007911E8">
              <w:t xml:space="preserve"> </w:t>
            </w:r>
            <w:r w:rsidRPr="007911E8">
              <w:t>м</w:t>
            </w:r>
          </w:p>
        </w:tc>
        <w:tc>
          <w:tcPr>
            <w:tcW w:w="1745" w:type="pct"/>
            <w:shd w:val="clear" w:color="auto" w:fill="auto"/>
          </w:tcPr>
          <w:p w:rsidR="004965E6" w:rsidRPr="007911E8" w:rsidRDefault="004965E6" w:rsidP="00DF314F">
            <w:r w:rsidRPr="007911E8">
              <w:t>Первая очередь</w:t>
            </w:r>
          </w:p>
        </w:tc>
      </w:tr>
      <w:tr w:rsidR="009C715F" w:rsidRPr="007911E8" w:rsidTr="0001340C">
        <w:trPr>
          <w:trHeight w:val="20"/>
        </w:trPr>
        <w:tc>
          <w:tcPr>
            <w:tcW w:w="492" w:type="pct"/>
            <w:shd w:val="clear" w:color="auto" w:fill="auto"/>
          </w:tcPr>
          <w:p w:rsidR="009C715F" w:rsidRPr="007911E8" w:rsidRDefault="009C715F" w:rsidP="00442046">
            <w:pPr>
              <w:pStyle w:val="afa"/>
              <w:numPr>
                <w:ilvl w:val="0"/>
                <w:numId w:val="219"/>
              </w:numPr>
            </w:pPr>
          </w:p>
        </w:tc>
        <w:tc>
          <w:tcPr>
            <w:tcW w:w="4508" w:type="pct"/>
            <w:gridSpan w:val="2"/>
            <w:shd w:val="clear" w:color="auto" w:fill="auto"/>
          </w:tcPr>
          <w:p w:rsidR="009C715F" w:rsidRPr="007911E8" w:rsidRDefault="009C715F" w:rsidP="00DF314F">
            <w:r w:rsidRPr="007911E8">
              <w:t>Капитальный ремонт и ремонт дворовых территорий многоквартирных домов, проездов к дворовым территориям многоквартирных домов</w:t>
            </w:r>
          </w:p>
        </w:tc>
      </w:tr>
      <w:tr w:rsidR="009C715F" w:rsidRPr="007911E8" w:rsidTr="0001340C">
        <w:trPr>
          <w:trHeight w:val="20"/>
        </w:trPr>
        <w:tc>
          <w:tcPr>
            <w:tcW w:w="492" w:type="pct"/>
            <w:shd w:val="clear" w:color="auto" w:fill="auto"/>
          </w:tcPr>
          <w:p w:rsidR="009C715F" w:rsidRPr="007911E8" w:rsidRDefault="009C715F"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9C715F" w:rsidRPr="007911E8" w:rsidRDefault="009C715F" w:rsidP="00DF314F">
            <w:bookmarkStart w:id="356" w:name="_Toc527013646"/>
            <w:bookmarkStart w:id="357" w:name="_Toc527617856"/>
            <w:bookmarkStart w:id="358" w:name="_Toc528073760"/>
            <w:bookmarkStart w:id="359" w:name="_Toc530143798"/>
            <w:bookmarkStart w:id="360" w:name="_Toc531014084"/>
            <w:r w:rsidRPr="007911E8">
              <w:t>Ремонт дорожного покрытия проезда к дворовой территории многоквартирного дома по адресу: г</w:t>
            </w:r>
            <w:r w:rsidR="00E217C6" w:rsidRPr="007911E8">
              <w:t>ород</w:t>
            </w:r>
            <w:r w:rsidRPr="007911E8">
              <w:t xml:space="preserve"> Приморск, ул. Комсомольская,</w:t>
            </w:r>
            <w:r w:rsidR="00346281" w:rsidRPr="007911E8">
              <w:t xml:space="preserve"> </w:t>
            </w:r>
            <w:r w:rsidRPr="007911E8">
              <w:t>3</w:t>
            </w:r>
            <w:bookmarkEnd w:id="356"/>
            <w:bookmarkEnd w:id="357"/>
            <w:bookmarkEnd w:id="358"/>
            <w:bookmarkEnd w:id="359"/>
            <w:bookmarkEnd w:id="360"/>
            <w:r w:rsidRPr="007911E8">
              <w:t xml:space="preserve"> </w:t>
            </w:r>
          </w:p>
        </w:tc>
        <w:tc>
          <w:tcPr>
            <w:tcW w:w="1745" w:type="pct"/>
            <w:shd w:val="clear" w:color="auto" w:fill="auto"/>
          </w:tcPr>
          <w:p w:rsidR="009C715F" w:rsidRPr="007911E8" w:rsidRDefault="009C715F" w:rsidP="00DF314F">
            <w:r w:rsidRPr="007911E8">
              <w:t>Первая очередь</w:t>
            </w:r>
          </w:p>
        </w:tc>
      </w:tr>
      <w:tr w:rsidR="009C715F" w:rsidRPr="007911E8" w:rsidTr="0001340C">
        <w:trPr>
          <w:trHeight w:val="20"/>
        </w:trPr>
        <w:tc>
          <w:tcPr>
            <w:tcW w:w="492" w:type="pct"/>
            <w:shd w:val="clear" w:color="auto" w:fill="auto"/>
          </w:tcPr>
          <w:p w:rsidR="009C715F" w:rsidRPr="007911E8" w:rsidRDefault="009C715F"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9C715F" w:rsidRPr="007911E8" w:rsidRDefault="009C715F" w:rsidP="00DF314F">
            <w:r w:rsidRPr="007911E8">
              <w:t>Ремонт проезда к дворовой территории между домами 11,</w:t>
            </w:r>
            <w:r w:rsidR="00491178" w:rsidRPr="007911E8">
              <w:t xml:space="preserve"> </w:t>
            </w:r>
            <w:r w:rsidRPr="007911E8">
              <w:t>8,</w:t>
            </w:r>
            <w:r w:rsidR="00491178" w:rsidRPr="007911E8">
              <w:t xml:space="preserve"> </w:t>
            </w:r>
            <w:r w:rsidRPr="007911E8">
              <w:t>6,</w:t>
            </w:r>
            <w:r w:rsidR="00491178" w:rsidRPr="007911E8">
              <w:t xml:space="preserve"> </w:t>
            </w:r>
            <w:r w:rsidRPr="007911E8">
              <w:t>4 в п</w:t>
            </w:r>
            <w:r w:rsidR="00EA17A7" w:rsidRPr="007911E8">
              <w:t>ос</w:t>
            </w:r>
            <w:r w:rsidRPr="007911E8">
              <w:t xml:space="preserve">. </w:t>
            </w:r>
            <w:proofErr w:type="spellStart"/>
            <w:r w:rsidRPr="007911E8">
              <w:t>Ермилово</w:t>
            </w:r>
            <w:proofErr w:type="spellEnd"/>
            <w:r w:rsidRPr="007911E8">
              <w:t xml:space="preserve"> </w:t>
            </w:r>
          </w:p>
        </w:tc>
        <w:tc>
          <w:tcPr>
            <w:tcW w:w="1745" w:type="pct"/>
            <w:shd w:val="clear" w:color="auto" w:fill="auto"/>
          </w:tcPr>
          <w:p w:rsidR="009C715F" w:rsidRPr="007911E8" w:rsidRDefault="009C715F" w:rsidP="00DF314F">
            <w:r w:rsidRPr="007911E8">
              <w:t>Первая очередь</w:t>
            </w:r>
          </w:p>
        </w:tc>
      </w:tr>
      <w:tr w:rsidR="009C715F" w:rsidRPr="007911E8" w:rsidTr="0001340C">
        <w:trPr>
          <w:trHeight w:val="20"/>
        </w:trPr>
        <w:tc>
          <w:tcPr>
            <w:tcW w:w="492" w:type="pct"/>
            <w:shd w:val="clear" w:color="auto" w:fill="auto"/>
          </w:tcPr>
          <w:p w:rsidR="009C715F" w:rsidRPr="007911E8" w:rsidRDefault="009C715F"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9C715F" w:rsidRPr="007911E8" w:rsidRDefault="009C715F" w:rsidP="00DF314F">
            <w:bookmarkStart w:id="361" w:name="_Toc527013647"/>
            <w:bookmarkStart w:id="362" w:name="_Toc527617857"/>
            <w:bookmarkStart w:id="363" w:name="_Toc528073761"/>
            <w:bookmarkStart w:id="364" w:name="_Toc530143799"/>
            <w:bookmarkStart w:id="365" w:name="_Toc531014085"/>
            <w:r w:rsidRPr="007911E8">
              <w:t>Ремонт дорожного покрытия дворовой территории</w:t>
            </w:r>
            <w:r w:rsidR="00E217C6" w:rsidRPr="007911E8">
              <w:t xml:space="preserve"> в дер. Камышовка,</w:t>
            </w:r>
            <w:r w:rsidRPr="007911E8">
              <w:t xml:space="preserve"> ул. Поселковая</w:t>
            </w:r>
            <w:r w:rsidR="00E217C6" w:rsidRPr="007911E8">
              <w:t>, 9</w:t>
            </w:r>
            <w:bookmarkEnd w:id="361"/>
            <w:bookmarkEnd w:id="362"/>
            <w:bookmarkEnd w:id="363"/>
            <w:bookmarkEnd w:id="364"/>
            <w:bookmarkEnd w:id="365"/>
          </w:p>
        </w:tc>
        <w:tc>
          <w:tcPr>
            <w:tcW w:w="1745" w:type="pct"/>
            <w:shd w:val="clear" w:color="auto" w:fill="auto"/>
          </w:tcPr>
          <w:p w:rsidR="009C715F" w:rsidRPr="007911E8" w:rsidRDefault="009C715F" w:rsidP="00DF314F">
            <w:r w:rsidRPr="007911E8">
              <w:t>Первая очередь</w:t>
            </w:r>
          </w:p>
        </w:tc>
      </w:tr>
      <w:tr w:rsidR="009C715F" w:rsidRPr="007911E8" w:rsidTr="0001340C">
        <w:trPr>
          <w:trHeight w:val="20"/>
        </w:trPr>
        <w:tc>
          <w:tcPr>
            <w:tcW w:w="492" w:type="pct"/>
            <w:shd w:val="clear" w:color="auto" w:fill="auto"/>
          </w:tcPr>
          <w:p w:rsidR="009C715F" w:rsidRPr="007911E8" w:rsidRDefault="009C715F"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9C715F" w:rsidRPr="007911E8" w:rsidRDefault="009C715F" w:rsidP="00DF314F">
            <w:bookmarkStart w:id="366" w:name="_Toc527013648"/>
            <w:bookmarkStart w:id="367" w:name="_Toc527617858"/>
            <w:bookmarkStart w:id="368" w:name="_Toc528073762"/>
            <w:bookmarkStart w:id="369" w:name="_Toc530143800"/>
            <w:bookmarkStart w:id="370" w:name="_Toc531014086"/>
            <w:r w:rsidRPr="007911E8">
              <w:t xml:space="preserve">Ремонт дорожного покрытия проезда к дворовой территории многоквартирных домов </w:t>
            </w:r>
            <w:r w:rsidR="00E217C6" w:rsidRPr="007911E8">
              <w:t>в</w:t>
            </w:r>
            <w:r w:rsidRPr="007911E8">
              <w:t xml:space="preserve"> п</w:t>
            </w:r>
            <w:r w:rsidR="00EA17A7" w:rsidRPr="007911E8">
              <w:t>ос</w:t>
            </w:r>
            <w:r w:rsidRPr="007911E8">
              <w:t>. Рябово, д</w:t>
            </w:r>
            <w:r w:rsidR="00E217C6" w:rsidRPr="007911E8">
              <w:t>ома</w:t>
            </w:r>
            <w:r w:rsidRPr="007911E8">
              <w:t xml:space="preserve"> 1,</w:t>
            </w:r>
            <w:r w:rsidR="00E217C6" w:rsidRPr="007911E8">
              <w:t xml:space="preserve"> 3, </w:t>
            </w:r>
            <w:r w:rsidRPr="007911E8">
              <w:t>4,</w:t>
            </w:r>
            <w:r w:rsidR="00E217C6" w:rsidRPr="007911E8">
              <w:t xml:space="preserve"> </w:t>
            </w:r>
            <w:r w:rsidRPr="007911E8">
              <w:t>5</w:t>
            </w:r>
            <w:bookmarkEnd w:id="366"/>
            <w:bookmarkEnd w:id="367"/>
            <w:bookmarkEnd w:id="368"/>
            <w:bookmarkEnd w:id="369"/>
            <w:bookmarkEnd w:id="370"/>
          </w:p>
        </w:tc>
        <w:tc>
          <w:tcPr>
            <w:tcW w:w="1745" w:type="pct"/>
            <w:shd w:val="clear" w:color="auto" w:fill="auto"/>
          </w:tcPr>
          <w:p w:rsidR="009C715F" w:rsidRPr="007911E8" w:rsidRDefault="009C715F" w:rsidP="00DF314F">
            <w:r w:rsidRPr="007911E8">
              <w:t>Первая очередь</w:t>
            </w:r>
          </w:p>
        </w:tc>
      </w:tr>
      <w:tr w:rsidR="00A30F7A" w:rsidRPr="007911E8" w:rsidTr="0001340C">
        <w:trPr>
          <w:trHeight w:val="20"/>
        </w:trPr>
        <w:tc>
          <w:tcPr>
            <w:tcW w:w="492" w:type="pct"/>
            <w:shd w:val="clear" w:color="auto" w:fill="auto"/>
          </w:tcPr>
          <w:p w:rsidR="00A30F7A" w:rsidRPr="007911E8" w:rsidRDefault="00A30F7A" w:rsidP="00442046">
            <w:pPr>
              <w:pStyle w:val="afa"/>
              <w:numPr>
                <w:ilvl w:val="0"/>
                <w:numId w:val="219"/>
              </w:numPr>
            </w:pPr>
          </w:p>
        </w:tc>
        <w:tc>
          <w:tcPr>
            <w:tcW w:w="4508" w:type="pct"/>
            <w:gridSpan w:val="2"/>
            <w:tcBorders>
              <w:top w:val="single" w:sz="2" w:space="0" w:color="auto"/>
              <w:left w:val="single" w:sz="2" w:space="0" w:color="auto"/>
              <w:bottom w:val="single" w:sz="2" w:space="0" w:color="auto"/>
            </w:tcBorders>
          </w:tcPr>
          <w:p w:rsidR="00A30F7A" w:rsidRPr="007911E8" w:rsidRDefault="00A30F7A" w:rsidP="00DF314F">
            <w:r w:rsidRPr="007911E8">
              <w:t>Реализация мероприятий в рамках</w:t>
            </w:r>
            <w:r w:rsidR="00E217C6" w:rsidRPr="007911E8">
              <w:t xml:space="preserve"> закона</w:t>
            </w:r>
            <w:r w:rsidRPr="007911E8">
              <w:t xml:space="preserve"> </w:t>
            </w:r>
            <w:r w:rsidR="00E217C6" w:rsidRPr="007911E8">
              <w:t xml:space="preserve">Ленинградской области </w:t>
            </w:r>
            <w:r w:rsidRPr="007911E8">
              <w:t>от 14</w:t>
            </w:r>
            <w:r w:rsidR="00E217C6" w:rsidRPr="007911E8">
              <w:t>.12.</w:t>
            </w:r>
            <w:r w:rsidRPr="007911E8">
              <w:t xml:space="preserve">2012 № 95-оз </w:t>
            </w:r>
            <w:r w:rsidR="00B043DE" w:rsidRPr="007911E8">
              <w:t>«</w:t>
            </w:r>
            <w:r w:rsidRPr="007911E8">
              <w:t>О содействии развитию на части территорий муниципальных образований Ленинградской области иных форм местного самоуправления</w:t>
            </w:r>
            <w:r w:rsidR="00B043DE" w:rsidRPr="007911E8">
              <w:t>»</w:t>
            </w:r>
          </w:p>
        </w:tc>
      </w:tr>
      <w:tr w:rsidR="009C715F" w:rsidRPr="007911E8" w:rsidTr="0001340C">
        <w:trPr>
          <w:trHeight w:val="20"/>
        </w:trPr>
        <w:tc>
          <w:tcPr>
            <w:tcW w:w="492" w:type="pct"/>
            <w:shd w:val="clear" w:color="auto" w:fill="auto"/>
          </w:tcPr>
          <w:p w:rsidR="009C715F" w:rsidRPr="007911E8" w:rsidRDefault="009C715F"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9C715F" w:rsidRPr="007911E8" w:rsidRDefault="009C715F" w:rsidP="00DF314F">
            <w:r w:rsidRPr="007911E8">
              <w:t xml:space="preserve">Ремонт дорожного покрытия дворовой территории многоквартирного дома 4 </w:t>
            </w:r>
            <w:r w:rsidR="00364468" w:rsidRPr="007911E8">
              <w:t xml:space="preserve">в </w:t>
            </w:r>
            <w:r w:rsidRPr="007911E8">
              <w:t xml:space="preserve">пос. Рябово </w:t>
            </w:r>
          </w:p>
        </w:tc>
        <w:tc>
          <w:tcPr>
            <w:tcW w:w="1745" w:type="pct"/>
            <w:shd w:val="clear" w:color="auto" w:fill="auto"/>
          </w:tcPr>
          <w:p w:rsidR="009C715F" w:rsidRPr="007911E8" w:rsidRDefault="009C715F" w:rsidP="00DF314F">
            <w:r w:rsidRPr="007911E8">
              <w:t>Первая очередь</w:t>
            </w:r>
          </w:p>
        </w:tc>
      </w:tr>
      <w:tr w:rsidR="009C715F" w:rsidRPr="007911E8" w:rsidTr="0001340C">
        <w:trPr>
          <w:trHeight w:val="20"/>
        </w:trPr>
        <w:tc>
          <w:tcPr>
            <w:tcW w:w="492" w:type="pct"/>
            <w:shd w:val="clear" w:color="auto" w:fill="auto"/>
          </w:tcPr>
          <w:p w:rsidR="009C715F" w:rsidRPr="007911E8" w:rsidRDefault="009C715F"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9C715F" w:rsidRPr="007911E8" w:rsidRDefault="009C715F" w:rsidP="00DF314F">
            <w:bookmarkStart w:id="371" w:name="_Toc527013649"/>
            <w:bookmarkStart w:id="372" w:name="_Toc527617859"/>
            <w:bookmarkStart w:id="373" w:name="_Toc528073763"/>
            <w:bookmarkStart w:id="374" w:name="_Toc530143801"/>
            <w:bookmarkStart w:id="375" w:name="_Toc531014087"/>
            <w:proofErr w:type="spellStart"/>
            <w:r w:rsidRPr="007911E8">
              <w:t>Грейдерование</w:t>
            </w:r>
            <w:proofErr w:type="spellEnd"/>
            <w:r w:rsidRPr="007911E8">
              <w:t xml:space="preserve"> и подсыпка автомобильной грунтовой внутридомовой дороги </w:t>
            </w:r>
            <w:r w:rsidR="00364468" w:rsidRPr="007911E8">
              <w:t xml:space="preserve">в </w:t>
            </w:r>
            <w:r w:rsidRPr="007911E8">
              <w:t xml:space="preserve">пос. </w:t>
            </w:r>
            <w:proofErr w:type="spellStart"/>
            <w:r w:rsidRPr="007911E8">
              <w:t>Малышево</w:t>
            </w:r>
            <w:bookmarkEnd w:id="371"/>
            <w:bookmarkEnd w:id="372"/>
            <w:bookmarkEnd w:id="373"/>
            <w:bookmarkEnd w:id="374"/>
            <w:bookmarkEnd w:id="375"/>
            <w:proofErr w:type="spellEnd"/>
          </w:p>
        </w:tc>
        <w:tc>
          <w:tcPr>
            <w:tcW w:w="1745" w:type="pct"/>
            <w:shd w:val="clear" w:color="auto" w:fill="auto"/>
          </w:tcPr>
          <w:p w:rsidR="009C715F" w:rsidRPr="007911E8" w:rsidRDefault="009C715F" w:rsidP="00DF314F">
            <w:r w:rsidRPr="007911E8">
              <w:t>Первая очередь</w:t>
            </w:r>
          </w:p>
        </w:tc>
      </w:tr>
      <w:tr w:rsidR="009C715F" w:rsidRPr="007911E8" w:rsidTr="0001340C">
        <w:trPr>
          <w:trHeight w:val="20"/>
        </w:trPr>
        <w:tc>
          <w:tcPr>
            <w:tcW w:w="492" w:type="pct"/>
            <w:shd w:val="clear" w:color="auto" w:fill="auto"/>
          </w:tcPr>
          <w:p w:rsidR="009C715F" w:rsidRPr="007911E8" w:rsidRDefault="009C715F"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9C715F" w:rsidRPr="007911E8" w:rsidRDefault="009C715F" w:rsidP="00DF314F">
            <w:bookmarkStart w:id="376" w:name="_Toc527013650"/>
            <w:bookmarkStart w:id="377" w:name="_Toc527617860"/>
            <w:bookmarkStart w:id="378" w:name="_Toc528073764"/>
            <w:bookmarkStart w:id="379" w:name="_Toc530143802"/>
            <w:bookmarkStart w:id="380" w:name="_Toc531014088"/>
            <w:r w:rsidRPr="007911E8">
              <w:t>Ремонт дорожного покрытия проезда к дворовой территории многоквартирных домов 11,</w:t>
            </w:r>
            <w:r w:rsidR="00364468" w:rsidRPr="007911E8">
              <w:t xml:space="preserve"> </w:t>
            </w:r>
            <w:r w:rsidRPr="007911E8">
              <w:t xml:space="preserve">12 от торгового центра </w:t>
            </w:r>
            <w:r w:rsidR="00364468" w:rsidRPr="007911E8">
              <w:t xml:space="preserve">в </w:t>
            </w:r>
            <w:r w:rsidRPr="007911E8">
              <w:t>пос. Рябово</w:t>
            </w:r>
            <w:bookmarkEnd w:id="376"/>
            <w:bookmarkEnd w:id="377"/>
            <w:bookmarkEnd w:id="378"/>
            <w:bookmarkEnd w:id="379"/>
            <w:bookmarkEnd w:id="380"/>
          </w:p>
        </w:tc>
        <w:tc>
          <w:tcPr>
            <w:tcW w:w="1745" w:type="pct"/>
            <w:shd w:val="clear" w:color="auto" w:fill="auto"/>
          </w:tcPr>
          <w:p w:rsidR="009C715F" w:rsidRPr="007911E8" w:rsidRDefault="009C715F" w:rsidP="00DF314F">
            <w:r w:rsidRPr="007911E8">
              <w:t>Первая очередь</w:t>
            </w:r>
          </w:p>
        </w:tc>
      </w:tr>
      <w:tr w:rsidR="00B56396" w:rsidRPr="007911E8" w:rsidTr="0001340C">
        <w:trPr>
          <w:trHeight w:val="20"/>
        </w:trPr>
        <w:tc>
          <w:tcPr>
            <w:tcW w:w="492" w:type="pct"/>
            <w:shd w:val="clear" w:color="auto" w:fill="auto"/>
          </w:tcPr>
          <w:p w:rsidR="00B56396" w:rsidRPr="007911E8" w:rsidRDefault="00B56396"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B56396" w:rsidRPr="007911E8" w:rsidRDefault="00B56396" w:rsidP="00DF314F">
            <w:bookmarkStart w:id="381" w:name="_Toc527013651"/>
            <w:bookmarkStart w:id="382" w:name="_Toc527617861"/>
            <w:bookmarkStart w:id="383" w:name="_Toc528073765"/>
            <w:bookmarkStart w:id="384" w:name="_Toc530143803"/>
            <w:bookmarkStart w:id="385" w:name="_Toc531014089"/>
            <w:r w:rsidRPr="007911E8">
              <w:t xml:space="preserve">Ремонт дорожного покрытия дворовой территории многоквартирного дома 4 </w:t>
            </w:r>
            <w:r w:rsidR="00364468" w:rsidRPr="007911E8">
              <w:t xml:space="preserve">в </w:t>
            </w:r>
            <w:r w:rsidRPr="007911E8">
              <w:t>п</w:t>
            </w:r>
            <w:r w:rsidR="00097B6D" w:rsidRPr="007911E8">
              <w:t>ос</w:t>
            </w:r>
            <w:r w:rsidRPr="007911E8">
              <w:t xml:space="preserve">. </w:t>
            </w:r>
            <w:proofErr w:type="spellStart"/>
            <w:r w:rsidRPr="007911E8">
              <w:t>Ермилово</w:t>
            </w:r>
            <w:bookmarkEnd w:id="381"/>
            <w:bookmarkEnd w:id="382"/>
            <w:bookmarkEnd w:id="383"/>
            <w:bookmarkEnd w:id="384"/>
            <w:bookmarkEnd w:id="385"/>
            <w:proofErr w:type="spellEnd"/>
          </w:p>
        </w:tc>
        <w:tc>
          <w:tcPr>
            <w:tcW w:w="1745" w:type="pct"/>
            <w:shd w:val="clear" w:color="auto" w:fill="auto"/>
          </w:tcPr>
          <w:p w:rsidR="00B56396" w:rsidRPr="007911E8" w:rsidRDefault="00B56396" w:rsidP="00DF314F">
            <w:r w:rsidRPr="007911E8">
              <w:t>Первая очередь</w:t>
            </w:r>
          </w:p>
        </w:tc>
      </w:tr>
      <w:tr w:rsidR="00B56396" w:rsidRPr="007911E8" w:rsidTr="0001340C">
        <w:trPr>
          <w:trHeight w:val="20"/>
        </w:trPr>
        <w:tc>
          <w:tcPr>
            <w:tcW w:w="492" w:type="pct"/>
            <w:shd w:val="clear" w:color="auto" w:fill="auto"/>
          </w:tcPr>
          <w:p w:rsidR="00B56396" w:rsidRPr="007911E8" w:rsidRDefault="00B56396"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B56396" w:rsidRPr="007911E8" w:rsidRDefault="00B56396" w:rsidP="00DF314F">
            <w:r w:rsidRPr="007911E8">
              <w:t xml:space="preserve">Ремонт асфальтобетонного покрытия проезда к дворовой территории многоквартирного дома </w:t>
            </w:r>
            <w:r w:rsidR="00364468" w:rsidRPr="007911E8">
              <w:t>в городе</w:t>
            </w:r>
            <w:r w:rsidRPr="007911E8">
              <w:t xml:space="preserve"> Приморск, наб</w:t>
            </w:r>
            <w:r w:rsidR="00364468" w:rsidRPr="007911E8">
              <w:t>ережная</w:t>
            </w:r>
            <w:r w:rsidRPr="007911E8">
              <w:t xml:space="preserve"> Гагарина,</w:t>
            </w:r>
            <w:r w:rsidR="00346281" w:rsidRPr="007911E8">
              <w:t xml:space="preserve"> </w:t>
            </w:r>
            <w:r w:rsidRPr="007911E8">
              <w:t>5</w:t>
            </w:r>
          </w:p>
        </w:tc>
        <w:tc>
          <w:tcPr>
            <w:tcW w:w="1745" w:type="pct"/>
            <w:shd w:val="clear" w:color="auto" w:fill="auto"/>
          </w:tcPr>
          <w:p w:rsidR="00B56396" w:rsidRPr="007911E8" w:rsidRDefault="00B56396" w:rsidP="00DF314F">
            <w:r w:rsidRPr="007911E8">
              <w:t>Первая очередь</w:t>
            </w:r>
          </w:p>
        </w:tc>
      </w:tr>
      <w:tr w:rsidR="00B56396" w:rsidRPr="007911E8" w:rsidTr="0001340C">
        <w:trPr>
          <w:trHeight w:val="20"/>
        </w:trPr>
        <w:tc>
          <w:tcPr>
            <w:tcW w:w="492" w:type="pct"/>
            <w:shd w:val="clear" w:color="auto" w:fill="auto"/>
          </w:tcPr>
          <w:p w:rsidR="00B56396" w:rsidRPr="007911E8" w:rsidRDefault="00B56396"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B56396" w:rsidRPr="007911E8" w:rsidRDefault="00B56396" w:rsidP="00DF314F">
            <w:r w:rsidRPr="007911E8">
              <w:t xml:space="preserve">Ремонт асфальтобетонного покрытия проезда к дворовой территории многоквартирного дома </w:t>
            </w:r>
            <w:r w:rsidR="00364468" w:rsidRPr="007911E8">
              <w:t>в</w:t>
            </w:r>
            <w:r w:rsidRPr="007911E8">
              <w:t xml:space="preserve"> г</w:t>
            </w:r>
            <w:r w:rsidR="00364468" w:rsidRPr="007911E8">
              <w:t>ороде</w:t>
            </w:r>
            <w:r w:rsidRPr="007911E8">
              <w:t xml:space="preserve"> Приморск, наб</w:t>
            </w:r>
            <w:r w:rsidR="00364468" w:rsidRPr="007911E8">
              <w:t>ережная</w:t>
            </w:r>
            <w:r w:rsidRPr="007911E8">
              <w:t xml:space="preserve"> Гагарина,</w:t>
            </w:r>
            <w:r w:rsidR="00346281" w:rsidRPr="007911E8">
              <w:t xml:space="preserve"> </w:t>
            </w:r>
            <w:r w:rsidRPr="007911E8">
              <w:t>7</w:t>
            </w:r>
          </w:p>
        </w:tc>
        <w:tc>
          <w:tcPr>
            <w:tcW w:w="1745" w:type="pct"/>
            <w:shd w:val="clear" w:color="auto" w:fill="auto"/>
          </w:tcPr>
          <w:p w:rsidR="00B56396" w:rsidRPr="007911E8" w:rsidRDefault="00B56396" w:rsidP="00DF314F">
            <w:r w:rsidRPr="007911E8">
              <w:t>Первая очередь</w:t>
            </w:r>
          </w:p>
        </w:tc>
      </w:tr>
      <w:tr w:rsidR="00B56396" w:rsidRPr="007911E8" w:rsidTr="0001340C">
        <w:trPr>
          <w:trHeight w:val="20"/>
        </w:trPr>
        <w:tc>
          <w:tcPr>
            <w:tcW w:w="492" w:type="pct"/>
            <w:shd w:val="clear" w:color="auto" w:fill="auto"/>
          </w:tcPr>
          <w:p w:rsidR="00B56396" w:rsidRPr="007911E8" w:rsidRDefault="00B56396"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B56396" w:rsidRPr="007911E8" w:rsidRDefault="00B56396" w:rsidP="00DF314F">
            <w:r w:rsidRPr="007911E8">
              <w:t>Ремонт дорожного покрытия проездов к дворовой территории многоквартирного дома</w:t>
            </w:r>
            <w:r w:rsidR="00364468" w:rsidRPr="007911E8">
              <w:t xml:space="preserve"> в</w:t>
            </w:r>
            <w:r w:rsidRPr="007911E8">
              <w:t xml:space="preserve"> пос. </w:t>
            </w:r>
            <w:proofErr w:type="spellStart"/>
            <w:r w:rsidRPr="007911E8">
              <w:t>Ермилово</w:t>
            </w:r>
            <w:proofErr w:type="spellEnd"/>
            <w:r w:rsidRPr="007911E8">
              <w:t xml:space="preserve"> от Приморского шоссе до д</w:t>
            </w:r>
            <w:r w:rsidR="00364468" w:rsidRPr="007911E8">
              <w:t>ома</w:t>
            </w:r>
            <w:r w:rsidRPr="007911E8">
              <w:t xml:space="preserve"> 4</w:t>
            </w:r>
          </w:p>
        </w:tc>
        <w:tc>
          <w:tcPr>
            <w:tcW w:w="1745" w:type="pct"/>
            <w:shd w:val="clear" w:color="auto" w:fill="auto"/>
          </w:tcPr>
          <w:p w:rsidR="00B56396" w:rsidRPr="007911E8" w:rsidRDefault="00B56396" w:rsidP="00DF314F">
            <w:r w:rsidRPr="007911E8">
              <w:t>Первая очередь</w:t>
            </w:r>
          </w:p>
        </w:tc>
      </w:tr>
      <w:tr w:rsidR="00B56396" w:rsidRPr="007911E8" w:rsidTr="0001340C">
        <w:trPr>
          <w:trHeight w:val="20"/>
        </w:trPr>
        <w:tc>
          <w:tcPr>
            <w:tcW w:w="492" w:type="pct"/>
            <w:shd w:val="clear" w:color="auto" w:fill="auto"/>
          </w:tcPr>
          <w:p w:rsidR="00B56396" w:rsidRPr="007911E8" w:rsidRDefault="00B56396"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B56396" w:rsidRPr="007911E8" w:rsidRDefault="00B56396" w:rsidP="00DF314F">
            <w:r w:rsidRPr="007911E8">
              <w:t>Ремонт дорожного покрытия проездов к дворовой территори</w:t>
            </w:r>
            <w:r w:rsidR="00364468" w:rsidRPr="007911E8">
              <w:t>и</w:t>
            </w:r>
            <w:r w:rsidRPr="007911E8">
              <w:t xml:space="preserve"> многоквартирных домов 5</w:t>
            </w:r>
            <w:r w:rsidR="00364468" w:rsidRPr="007911E8">
              <w:t xml:space="preserve">, </w:t>
            </w:r>
            <w:r w:rsidRPr="007911E8">
              <w:t>6,</w:t>
            </w:r>
            <w:r w:rsidR="00364468" w:rsidRPr="007911E8">
              <w:t xml:space="preserve"> </w:t>
            </w:r>
            <w:r w:rsidRPr="007911E8">
              <w:t>11</w:t>
            </w:r>
            <w:r w:rsidR="00346281" w:rsidRPr="007911E8">
              <w:t xml:space="preserve"> </w:t>
            </w:r>
            <w:r w:rsidR="00364468" w:rsidRPr="007911E8">
              <w:t xml:space="preserve">в </w:t>
            </w:r>
            <w:r w:rsidRPr="007911E8">
              <w:t>п</w:t>
            </w:r>
            <w:r w:rsidR="00097B6D" w:rsidRPr="007911E8">
              <w:t>ос</w:t>
            </w:r>
            <w:r w:rsidRPr="007911E8">
              <w:t>.</w:t>
            </w:r>
            <w:r w:rsidR="00097B6D" w:rsidRPr="007911E8">
              <w:t xml:space="preserve"> </w:t>
            </w:r>
            <w:r w:rsidRPr="007911E8">
              <w:t>Рябово</w:t>
            </w:r>
          </w:p>
        </w:tc>
        <w:tc>
          <w:tcPr>
            <w:tcW w:w="1745" w:type="pct"/>
            <w:shd w:val="clear" w:color="auto" w:fill="auto"/>
          </w:tcPr>
          <w:p w:rsidR="00B56396" w:rsidRPr="007911E8" w:rsidRDefault="00B56396" w:rsidP="00DF314F">
            <w:r w:rsidRPr="007911E8">
              <w:t>Первая очередь</w:t>
            </w:r>
          </w:p>
        </w:tc>
      </w:tr>
      <w:tr w:rsidR="00B56396" w:rsidRPr="007911E8" w:rsidTr="0001340C">
        <w:trPr>
          <w:trHeight w:val="20"/>
        </w:trPr>
        <w:tc>
          <w:tcPr>
            <w:tcW w:w="492" w:type="pct"/>
            <w:shd w:val="clear" w:color="auto" w:fill="auto"/>
          </w:tcPr>
          <w:p w:rsidR="00B56396" w:rsidRPr="007911E8" w:rsidRDefault="00B5639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B56396" w:rsidRPr="007911E8" w:rsidRDefault="00B56396" w:rsidP="00DF314F">
            <w:bookmarkStart w:id="386" w:name="_Toc527013652"/>
            <w:bookmarkStart w:id="387" w:name="_Toc527617862"/>
            <w:bookmarkStart w:id="388" w:name="_Toc528073766"/>
            <w:bookmarkStart w:id="389" w:name="_Toc530143804"/>
            <w:bookmarkStart w:id="390" w:name="_Toc531014090"/>
            <w:r w:rsidRPr="007911E8">
              <w:t xml:space="preserve">Ремонт дорожного покрытия проездов к дворовой территории многоквартирных домов </w:t>
            </w:r>
            <w:r w:rsidR="00364468" w:rsidRPr="007911E8">
              <w:t>в</w:t>
            </w:r>
            <w:r w:rsidRPr="007911E8">
              <w:t xml:space="preserve"> п</w:t>
            </w:r>
            <w:r w:rsidR="00097B6D" w:rsidRPr="007911E8">
              <w:t>ос</w:t>
            </w:r>
            <w:r w:rsidRPr="007911E8">
              <w:t>. Рябово, д</w:t>
            </w:r>
            <w:r w:rsidR="00364468" w:rsidRPr="007911E8">
              <w:t>ома</w:t>
            </w:r>
            <w:r w:rsidRPr="007911E8">
              <w:t xml:space="preserve"> 1,</w:t>
            </w:r>
            <w:r w:rsidR="00364468" w:rsidRPr="007911E8">
              <w:t xml:space="preserve"> </w:t>
            </w:r>
            <w:r w:rsidRPr="007911E8">
              <w:t>3,</w:t>
            </w:r>
            <w:r w:rsidR="00364468" w:rsidRPr="007911E8">
              <w:t xml:space="preserve"> </w:t>
            </w:r>
            <w:r w:rsidRPr="007911E8">
              <w:t>4,</w:t>
            </w:r>
            <w:r w:rsidR="00364468" w:rsidRPr="007911E8">
              <w:t xml:space="preserve"> </w:t>
            </w:r>
            <w:r w:rsidRPr="007911E8">
              <w:t>5</w:t>
            </w:r>
            <w:bookmarkEnd w:id="386"/>
            <w:bookmarkEnd w:id="387"/>
            <w:bookmarkEnd w:id="388"/>
            <w:bookmarkEnd w:id="389"/>
            <w:bookmarkEnd w:id="390"/>
          </w:p>
        </w:tc>
        <w:tc>
          <w:tcPr>
            <w:tcW w:w="1745" w:type="pct"/>
            <w:shd w:val="clear" w:color="auto" w:fill="auto"/>
          </w:tcPr>
          <w:p w:rsidR="00B56396" w:rsidRPr="007911E8" w:rsidRDefault="00B56396" w:rsidP="00DF314F">
            <w:r w:rsidRPr="007911E8">
              <w:t>Первая очередь</w:t>
            </w:r>
          </w:p>
        </w:tc>
      </w:tr>
      <w:tr w:rsidR="00B56396" w:rsidRPr="007911E8" w:rsidTr="0001340C">
        <w:trPr>
          <w:trHeight w:val="20"/>
        </w:trPr>
        <w:tc>
          <w:tcPr>
            <w:tcW w:w="492" w:type="pct"/>
            <w:shd w:val="clear" w:color="auto" w:fill="auto"/>
          </w:tcPr>
          <w:p w:rsidR="00B56396" w:rsidRPr="007911E8" w:rsidRDefault="00B56396" w:rsidP="00442046">
            <w:pPr>
              <w:pStyle w:val="afa"/>
              <w:numPr>
                <w:ilvl w:val="1"/>
                <w:numId w:val="219"/>
              </w:numPr>
            </w:pPr>
          </w:p>
        </w:tc>
        <w:tc>
          <w:tcPr>
            <w:tcW w:w="2763" w:type="pct"/>
            <w:tcBorders>
              <w:top w:val="single" w:sz="2" w:space="0" w:color="auto"/>
              <w:left w:val="single" w:sz="2" w:space="0" w:color="auto"/>
              <w:bottom w:val="single" w:sz="4" w:space="0" w:color="auto"/>
              <w:right w:val="single" w:sz="2" w:space="0" w:color="auto"/>
            </w:tcBorders>
          </w:tcPr>
          <w:p w:rsidR="00B56396" w:rsidRPr="007911E8" w:rsidRDefault="00B56396" w:rsidP="00DF314F">
            <w:bookmarkStart w:id="391" w:name="_Toc527013653"/>
            <w:bookmarkStart w:id="392" w:name="_Toc527617863"/>
            <w:bookmarkStart w:id="393" w:name="_Toc528073767"/>
            <w:bookmarkStart w:id="394" w:name="_Toc530143805"/>
            <w:bookmarkStart w:id="395" w:name="_Toc531014091"/>
            <w:r w:rsidRPr="007911E8">
              <w:t xml:space="preserve">Ремонт дорожного покрытия дворовой территории </w:t>
            </w:r>
            <w:r w:rsidR="00364468" w:rsidRPr="007911E8">
              <w:t>в</w:t>
            </w:r>
            <w:r w:rsidRPr="007911E8">
              <w:t xml:space="preserve"> г</w:t>
            </w:r>
            <w:r w:rsidR="00364468" w:rsidRPr="007911E8">
              <w:t>ороде</w:t>
            </w:r>
            <w:r w:rsidRPr="007911E8">
              <w:t xml:space="preserve"> Приморск,</w:t>
            </w:r>
            <w:bookmarkEnd w:id="391"/>
            <w:bookmarkEnd w:id="392"/>
            <w:bookmarkEnd w:id="393"/>
            <w:bookmarkEnd w:id="394"/>
            <w:bookmarkEnd w:id="395"/>
            <w:r w:rsidR="00364468" w:rsidRPr="007911E8">
              <w:t xml:space="preserve"> набережная Лебедева, 6</w:t>
            </w:r>
          </w:p>
        </w:tc>
        <w:tc>
          <w:tcPr>
            <w:tcW w:w="1745" w:type="pct"/>
            <w:shd w:val="clear" w:color="auto" w:fill="auto"/>
          </w:tcPr>
          <w:p w:rsidR="00B56396" w:rsidRPr="007911E8" w:rsidRDefault="00B56396" w:rsidP="00DF314F">
            <w:r w:rsidRPr="007911E8">
              <w:t>Первая очередь</w:t>
            </w:r>
          </w:p>
        </w:tc>
      </w:tr>
      <w:tr w:rsidR="00B56396" w:rsidRPr="007911E8" w:rsidTr="0001340C">
        <w:trPr>
          <w:trHeight w:val="20"/>
        </w:trPr>
        <w:tc>
          <w:tcPr>
            <w:tcW w:w="492" w:type="pct"/>
            <w:shd w:val="clear" w:color="auto" w:fill="auto"/>
          </w:tcPr>
          <w:p w:rsidR="00B56396" w:rsidRPr="007911E8" w:rsidRDefault="00B56396" w:rsidP="00442046">
            <w:pPr>
              <w:pStyle w:val="afa"/>
              <w:numPr>
                <w:ilvl w:val="1"/>
                <w:numId w:val="219"/>
              </w:numPr>
            </w:pPr>
          </w:p>
        </w:tc>
        <w:tc>
          <w:tcPr>
            <w:tcW w:w="2763" w:type="pct"/>
            <w:tcBorders>
              <w:top w:val="single" w:sz="2" w:space="0" w:color="auto"/>
              <w:left w:val="single" w:sz="2" w:space="0" w:color="auto"/>
              <w:bottom w:val="single" w:sz="2" w:space="0" w:color="auto"/>
              <w:right w:val="single" w:sz="2" w:space="0" w:color="auto"/>
            </w:tcBorders>
          </w:tcPr>
          <w:p w:rsidR="00B56396" w:rsidRPr="007911E8" w:rsidRDefault="00B56396" w:rsidP="00DF314F">
            <w:bookmarkStart w:id="396" w:name="_Toc527013654"/>
            <w:bookmarkStart w:id="397" w:name="_Toc527617864"/>
            <w:bookmarkStart w:id="398" w:name="_Toc528073768"/>
            <w:bookmarkStart w:id="399" w:name="_Toc530143806"/>
            <w:bookmarkStart w:id="400" w:name="_Toc531014092"/>
            <w:r w:rsidRPr="007911E8">
              <w:t xml:space="preserve">Ремонт дорожного покрытия проездов к дворовой территорий многоквартирных домов </w:t>
            </w:r>
            <w:r w:rsidR="00364468" w:rsidRPr="007911E8">
              <w:t xml:space="preserve">в </w:t>
            </w:r>
            <w:r w:rsidRPr="007911E8">
              <w:t xml:space="preserve">пос. </w:t>
            </w:r>
            <w:proofErr w:type="spellStart"/>
            <w:r w:rsidRPr="007911E8">
              <w:t>Ермилово</w:t>
            </w:r>
            <w:proofErr w:type="spellEnd"/>
            <w:r w:rsidR="00364468" w:rsidRPr="007911E8">
              <w:t>,</w:t>
            </w:r>
            <w:r w:rsidRPr="007911E8">
              <w:t xml:space="preserve"> д</w:t>
            </w:r>
            <w:r w:rsidR="00364468" w:rsidRPr="007911E8">
              <w:t>ома</w:t>
            </w:r>
            <w:r w:rsidRPr="007911E8">
              <w:t xml:space="preserve"> 3, 4, 5</w:t>
            </w:r>
            <w:bookmarkEnd w:id="396"/>
            <w:bookmarkEnd w:id="397"/>
            <w:bookmarkEnd w:id="398"/>
            <w:bookmarkEnd w:id="399"/>
            <w:bookmarkEnd w:id="400"/>
            <w:r w:rsidRPr="007911E8">
              <w:t xml:space="preserve"> </w:t>
            </w:r>
          </w:p>
        </w:tc>
        <w:tc>
          <w:tcPr>
            <w:tcW w:w="1745" w:type="pct"/>
            <w:shd w:val="clear" w:color="auto" w:fill="auto"/>
          </w:tcPr>
          <w:p w:rsidR="00B56396" w:rsidRPr="007911E8" w:rsidRDefault="00B56396" w:rsidP="00DF314F">
            <w:r w:rsidRPr="007911E8">
              <w:t>Первая очередь</w:t>
            </w:r>
          </w:p>
        </w:tc>
      </w:tr>
    </w:tbl>
    <w:p w:rsidR="004F3B40" w:rsidRPr="007911E8" w:rsidRDefault="004F3B40" w:rsidP="007C6E3A">
      <w:pPr>
        <w:ind w:firstLine="709"/>
        <w:jc w:val="both"/>
        <w:rPr>
          <w:sz w:val="28"/>
          <w:szCs w:val="28"/>
          <w:shd w:val="clear" w:color="auto" w:fill="F9F9F9"/>
        </w:rPr>
      </w:pPr>
    </w:p>
    <w:bookmarkEnd w:id="339"/>
    <w:p w:rsidR="001449B4" w:rsidRPr="007911E8" w:rsidRDefault="004F3B40" w:rsidP="005D58D4">
      <w:pPr>
        <w:pStyle w:val="affffffffff1"/>
      </w:pPr>
      <w:r w:rsidRPr="007911E8">
        <w:t>Развитие улично-дорожной сети населенных пунктов предполагает дальнейшее формирование улиц в жилой застройке в соответствии с</w:t>
      </w:r>
      <w:r w:rsidR="00015146" w:rsidRPr="007911E8">
        <w:t xml:space="preserve"> решениями</w:t>
      </w:r>
      <w:r w:rsidRPr="007911E8">
        <w:t xml:space="preserve"> </w:t>
      </w:r>
      <w:r w:rsidR="00015146" w:rsidRPr="007911E8">
        <w:t xml:space="preserve">по градостроительному развитию населенных пунктов. </w:t>
      </w:r>
      <w:r w:rsidR="00A507F2" w:rsidRPr="007911E8">
        <w:t>В</w:t>
      </w:r>
      <w:r w:rsidR="00015146" w:rsidRPr="007911E8">
        <w:t xml:space="preserve"> таблице </w:t>
      </w:r>
      <w:r w:rsidR="00784C7C" w:rsidRPr="007911E8">
        <w:t xml:space="preserve">3.5.1-2 </w:t>
      </w:r>
      <w:r w:rsidR="00015146" w:rsidRPr="007911E8">
        <w:t xml:space="preserve">представлены предложения по строительству улиц и проездов в </w:t>
      </w:r>
      <w:r w:rsidR="00A507F2" w:rsidRPr="007911E8">
        <w:t xml:space="preserve">населенных пунктах </w:t>
      </w:r>
      <w:bookmarkStart w:id="401" w:name="_Hlk526952406"/>
      <w:r w:rsidR="00A507F2" w:rsidRPr="007911E8">
        <w:t>Приморского городского поселения</w:t>
      </w:r>
      <w:r w:rsidR="00C81692" w:rsidRPr="007911E8">
        <w:t xml:space="preserve">, </w:t>
      </w:r>
      <w:r w:rsidR="00BE2148" w:rsidRPr="007911E8">
        <w:t>необходимых</w:t>
      </w:r>
      <w:r w:rsidR="007902C6" w:rsidRPr="007911E8">
        <w:t xml:space="preserve"> для формирования оптимальной улично</w:t>
      </w:r>
      <w:r w:rsidR="00AC6642" w:rsidRPr="007911E8">
        <w:t>-</w:t>
      </w:r>
      <w:r w:rsidR="007902C6" w:rsidRPr="007911E8">
        <w:t>дорож</w:t>
      </w:r>
      <w:r w:rsidR="007C1B9B" w:rsidRPr="007911E8">
        <w:t>н</w:t>
      </w:r>
      <w:r w:rsidR="007902C6" w:rsidRPr="007911E8">
        <w:t>ой сети</w:t>
      </w:r>
      <w:r w:rsidR="001A7653" w:rsidRPr="007911E8">
        <w:t xml:space="preserve">, обеспечения доступности объектов тяготения. </w:t>
      </w:r>
    </w:p>
    <w:p w:rsidR="0035787C" w:rsidRPr="007911E8" w:rsidRDefault="00687DD3" w:rsidP="005D58D4">
      <w:pPr>
        <w:pStyle w:val="affffffffff1"/>
      </w:pPr>
      <w:bookmarkStart w:id="402" w:name="_Hlk526858098"/>
      <w:bookmarkEnd w:id="401"/>
      <w:r w:rsidRPr="007911E8">
        <w:br w:type="page"/>
      </w:r>
      <w:r w:rsidR="00AA2A74" w:rsidRPr="007911E8">
        <w:lastRenderedPageBreak/>
        <w:t>Таблица 3.5.1-</w:t>
      </w:r>
      <w:r w:rsidR="007C1B9B" w:rsidRPr="007911E8">
        <w:t>2</w:t>
      </w:r>
      <w:r w:rsidR="00AC6642" w:rsidRPr="007911E8">
        <w:t xml:space="preserve"> –</w:t>
      </w:r>
      <w:r w:rsidR="00784C7C" w:rsidRPr="007911E8">
        <w:t xml:space="preserve"> </w:t>
      </w:r>
      <w:r w:rsidR="00AC6642" w:rsidRPr="007911E8">
        <w:t>Предложения по</w:t>
      </w:r>
      <w:r w:rsidR="00784C7C" w:rsidRPr="007911E8">
        <w:t xml:space="preserve"> строительству улиц и проездов в населенных пунктах Приморского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541"/>
        <w:gridCol w:w="2516"/>
        <w:gridCol w:w="2380"/>
      </w:tblGrid>
      <w:tr w:rsidR="00DF314F" w:rsidRPr="007911E8" w:rsidTr="00DF314F">
        <w:tc>
          <w:tcPr>
            <w:tcW w:w="372" w:type="pct"/>
            <w:shd w:val="clear" w:color="auto" w:fill="auto"/>
            <w:vAlign w:val="center"/>
          </w:tcPr>
          <w:p w:rsidR="00DF314F" w:rsidRPr="007911E8" w:rsidRDefault="00DF314F" w:rsidP="004A5615">
            <w:pPr>
              <w:jc w:val="center"/>
              <w:rPr>
                <w:b/>
                <w:bCs/>
              </w:rPr>
            </w:pPr>
            <w:r w:rsidRPr="007911E8">
              <w:rPr>
                <w:b/>
                <w:bCs/>
              </w:rPr>
              <w:t>№ п/п</w:t>
            </w:r>
          </w:p>
        </w:tc>
        <w:tc>
          <w:tcPr>
            <w:tcW w:w="2227" w:type="pct"/>
            <w:tcBorders>
              <w:top w:val="single" w:sz="4" w:space="0" w:color="3F3F3F"/>
              <w:left w:val="single" w:sz="4" w:space="0" w:color="3F3F3F"/>
              <w:bottom w:val="single" w:sz="4" w:space="0" w:color="3F3F3F"/>
              <w:right w:val="single" w:sz="4" w:space="0" w:color="3F3F3F"/>
            </w:tcBorders>
            <w:shd w:val="clear" w:color="auto" w:fill="auto"/>
            <w:vAlign w:val="center"/>
          </w:tcPr>
          <w:p w:rsidR="00DF314F" w:rsidRPr="007911E8" w:rsidRDefault="00DF314F" w:rsidP="004A5615">
            <w:pPr>
              <w:jc w:val="center"/>
              <w:rPr>
                <w:b/>
                <w:bCs/>
              </w:rPr>
            </w:pPr>
            <w:r w:rsidRPr="007911E8">
              <w:rPr>
                <w:b/>
                <w:bCs/>
              </w:rPr>
              <w:t>Наименование объекта</w:t>
            </w:r>
          </w:p>
        </w:tc>
        <w:tc>
          <w:tcPr>
            <w:tcW w:w="1234" w:type="pct"/>
            <w:tcBorders>
              <w:top w:val="single" w:sz="4" w:space="0" w:color="3F3F3F"/>
              <w:left w:val="nil"/>
              <w:bottom w:val="single" w:sz="4" w:space="0" w:color="3F3F3F"/>
              <w:right w:val="single" w:sz="4" w:space="0" w:color="3F3F3F"/>
            </w:tcBorders>
            <w:shd w:val="clear" w:color="auto" w:fill="auto"/>
            <w:vAlign w:val="center"/>
          </w:tcPr>
          <w:p w:rsidR="00DF314F" w:rsidRPr="007911E8" w:rsidRDefault="00DF314F" w:rsidP="004A5615">
            <w:pPr>
              <w:jc w:val="center"/>
              <w:rPr>
                <w:b/>
                <w:bCs/>
              </w:rPr>
            </w:pPr>
            <w:r w:rsidRPr="007911E8">
              <w:rPr>
                <w:b/>
                <w:bCs/>
              </w:rPr>
              <w:t>Планируемое мероприятие</w:t>
            </w:r>
          </w:p>
        </w:tc>
        <w:tc>
          <w:tcPr>
            <w:tcW w:w="1167" w:type="pct"/>
            <w:shd w:val="clear" w:color="auto" w:fill="auto"/>
            <w:vAlign w:val="center"/>
          </w:tcPr>
          <w:p w:rsidR="00DF314F" w:rsidRPr="007911E8" w:rsidRDefault="00DF314F" w:rsidP="004A5615">
            <w:pPr>
              <w:jc w:val="center"/>
              <w:rPr>
                <w:b/>
                <w:bCs/>
              </w:rPr>
            </w:pPr>
            <w:r w:rsidRPr="007911E8">
              <w:rPr>
                <w:b/>
                <w:bCs/>
              </w:rPr>
              <w:t>Протяженность, м</w:t>
            </w:r>
          </w:p>
          <w:p w:rsidR="00DF314F" w:rsidRPr="007911E8" w:rsidRDefault="00DF314F" w:rsidP="004A5615">
            <w:pPr>
              <w:jc w:val="center"/>
              <w:rPr>
                <w:b/>
                <w:bCs/>
              </w:rPr>
            </w:pPr>
          </w:p>
        </w:tc>
      </w:tr>
    </w:tbl>
    <w:p w:rsidR="00DF314F" w:rsidRPr="007911E8" w:rsidRDefault="00DF314F" w:rsidP="00DF314F">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541"/>
        <w:gridCol w:w="2516"/>
        <w:gridCol w:w="2380"/>
      </w:tblGrid>
      <w:tr w:rsidR="00DF314F" w:rsidRPr="007911E8" w:rsidTr="00687DD3">
        <w:trPr>
          <w:trHeight w:val="20"/>
          <w:tblHeader/>
        </w:trPr>
        <w:tc>
          <w:tcPr>
            <w:tcW w:w="372" w:type="pct"/>
            <w:shd w:val="clear" w:color="auto" w:fill="auto"/>
          </w:tcPr>
          <w:p w:rsidR="00DF314F" w:rsidRPr="007911E8" w:rsidRDefault="00DF314F" w:rsidP="00442046">
            <w:pPr>
              <w:numPr>
                <w:ilvl w:val="0"/>
                <w:numId w:val="162"/>
              </w:numPr>
              <w:jc w:val="center"/>
            </w:pPr>
          </w:p>
        </w:tc>
        <w:tc>
          <w:tcPr>
            <w:tcW w:w="2227" w:type="pct"/>
            <w:tcBorders>
              <w:top w:val="single" w:sz="4" w:space="0" w:color="3F3F3F"/>
              <w:left w:val="single" w:sz="4" w:space="0" w:color="3F3F3F"/>
              <w:bottom w:val="single" w:sz="4" w:space="0" w:color="3F3F3F"/>
              <w:right w:val="single" w:sz="4" w:space="0" w:color="3F3F3F"/>
            </w:tcBorders>
            <w:shd w:val="clear" w:color="auto" w:fill="auto"/>
          </w:tcPr>
          <w:p w:rsidR="00DF314F" w:rsidRPr="007911E8" w:rsidRDefault="00DF314F" w:rsidP="00442046">
            <w:pPr>
              <w:numPr>
                <w:ilvl w:val="0"/>
                <w:numId w:val="162"/>
              </w:numPr>
              <w:jc w:val="center"/>
            </w:pPr>
          </w:p>
        </w:tc>
        <w:tc>
          <w:tcPr>
            <w:tcW w:w="1234" w:type="pct"/>
            <w:tcBorders>
              <w:top w:val="single" w:sz="4" w:space="0" w:color="3F3F3F"/>
              <w:left w:val="nil"/>
              <w:bottom w:val="single" w:sz="4" w:space="0" w:color="3F3F3F"/>
              <w:right w:val="single" w:sz="4" w:space="0" w:color="3F3F3F"/>
            </w:tcBorders>
            <w:shd w:val="clear" w:color="auto" w:fill="auto"/>
          </w:tcPr>
          <w:p w:rsidR="00DF314F" w:rsidRPr="007911E8" w:rsidRDefault="00DF314F" w:rsidP="00442046">
            <w:pPr>
              <w:numPr>
                <w:ilvl w:val="0"/>
                <w:numId w:val="162"/>
              </w:numPr>
              <w:jc w:val="center"/>
            </w:pPr>
          </w:p>
        </w:tc>
        <w:tc>
          <w:tcPr>
            <w:tcW w:w="1167" w:type="pct"/>
            <w:shd w:val="clear" w:color="auto" w:fill="auto"/>
          </w:tcPr>
          <w:p w:rsidR="00DF314F" w:rsidRPr="007911E8" w:rsidRDefault="00DF314F" w:rsidP="00442046">
            <w:pPr>
              <w:numPr>
                <w:ilvl w:val="0"/>
                <w:numId w:val="162"/>
              </w:numPr>
              <w:jc w:val="center"/>
            </w:pP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Балтийское, поселок</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Без наименования, номер на карте 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9F1178" w:rsidP="00DF314F">
            <w:r w:rsidRPr="007911E8">
              <w:t>179,1</w:t>
            </w:r>
            <w:r w:rsidR="00F5579A" w:rsidRPr="007911E8">
              <w:t>00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pPr>
              <w:ind w:left="644"/>
            </w:pPr>
          </w:p>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Вязы, поселок</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Без наименования, номер на карте </w:t>
            </w:r>
            <w:r w:rsidR="009F1178" w:rsidRPr="007911E8">
              <w:t>2</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9F1178" w:rsidP="00DF314F">
            <w:r w:rsidRPr="007911E8">
              <w:t>174,49</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Без наименования, номер на карте </w:t>
            </w:r>
            <w:r w:rsidR="009F1178" w:rsidRPr="007911E8">
              <w:t>3</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9F1178" w:rsidP="00DF314F">
            <w:r w:rsidRPr="007911E8">
              <w:t>382,04</w:t>
            </w:r>
            <w:r w:rsidR="00F5579A" w:rsidRPr="007911E8">
              <w:t>0</w:t>
            </w:r>
            <w:r w:rsidRPr="007911E8">
              <w:t xml:space="preserve"> </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pPr>
              <w:ind w:left="644"/>
            </w:pPr>
          </w:p>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proofErr w:type="spellStart"/>
            <w:r w:rsidRPr="007911E8">
              <w:t>Глебычево</w:t>
            </w:r>
            <w:proofErr w:type="spellEnd"/>
            <w:r w:rsidRPr="007911E8">
              <w:t>, поселок</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Без наименования, номер на карте </w:t>
            </w:r>
            <w:r w:rsidR="009F1178" w:rsidRPr="007911E8">
              <w:t>4</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177,74</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Без наименования, номер на карте </w:t>
            </w:r>
            <w:r w:rsidR="009F1178" w:rsidRPr="007911E8">
              <w:t>5</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773,90</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Без наименования, номер на карте </w:t>
            </w:r>
            <w:r w:rsidR="009F1178" w:rsidRPr="007911E8">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174,78</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Без наименования, номер на карте </w:t>
            </w:r>
            <w:r w:rsidR="009F1178" w:rsidRPr="007911E8">
              <w:t>7</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541,61</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Без наименования, номер на карте</w:t>
            </w:r>
            <w:r w:rsidR="009F1178" w:rsidRPr="007911E8">
              <w:t xml:space="preserve"> 8</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301,85</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Без наименования, номер на карте</w:t>
            </w:r>
            <w:r w:rsidR="009F1178" w:rsidRPr="007911E8">
              <w:t xml:space="preserve"> 9</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69,52</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Без наименования, номер на карте 1</w:t>
            </w:r>
            <w:r w:rsidR="009F1178" w:rsidRPr="007911E8">
              <w:t>0</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219,64</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Без наименования, номер на карте 1</w:t>
            </w:r>
            <w:r w:rsidR="009F1178" w:rsidRPr="007911E8">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188,04</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Голубичный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845,66</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Лесной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271,09</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Луговой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550,23</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Голубичный пер</w:t>
            </w:r>
            <w:r w:rsidR="00F5579A" w:rsidRPr="007911E8">
              <w:t>еулок</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145,05</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Лесные Луга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186,50</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Голубичная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278,40</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proofErr w:type="spellStart"/>
            <w:r w:rsidRPr="007911E8">
              <w:t>Ермилово</w:t>
            </w:r>
            <w:proofErr w:type="spellEnd"/>
            <w:r w:rsidRPr="007911E8">
              <w:t>, поселок</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Без наименования, номер на карте 1</w:t>
            </w:r>
            <w:r w:rsidR="00F33D50" w:rsidRPr="007911E8">
              <w:t>2</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505,32</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Без наименования, номер на карте 1</w:t>
            </w:r>
            <w:r w:rsidR="00F33D50" w:rsidRPr="007911E8">
              <w:t>3</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728,4</w:t>
            </w:r>
            <w:r w:rsidR="00F5579A" w:rsidRPr="007911E8">
              <w:t>00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Без наименования, номер на карте 1</w:t>
            </w:r>
            <w:r w:rsidR="00F33D50" w:rsidRPr="007911E8">
              <w:t>4</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114,7</w:t>
            </w:r>
            <w:r w:rsidR="0038753A" w:rsidRPr="007911E8">
              <w:t>2</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Без наименования, номер на карте 1</w:t>
            </w:r>
            <w:r w:rsidR="00F33D50" w:rsidRPr="007911E8">
              <w:t>5</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337,50</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Без наименования, номер на карте 1</w:t>
            </w:r>
            <w:r w:rsidR="00F33D50" w:rsidRPr="007911E8">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528,88</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Без наименования, номер на карте </w:t>
            </w:r>
            <w:r w:rsidR="00F33D50" w:rsidRPr="007911E8">
              <w:t>17</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581,9</w:t>
            </w:r>
            <w:r w:rsidR="0038753A" w:rsidRPr="007911E8">
              <w:t>8</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Без наименования, номер на карте </w:t>
            </w:r>
            <w:r w:rsidR="00F33D50" w:rsidRPr="007911E8">
              <w:t>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245,58</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3-й </w:t>
            </w:r>
            <w:proofErr w:type="spellStart"/>
            <w:r w:rsidRPr="007911E8">
              <w:t>Кривопольский</w:t>
            </w:r>
            <w:proofErr w:type="spellEnd"/>
            <w:r w:rsidRPr="007911E8">
              <w:t xml:space="preserve">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435,20</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4-й </w:t>
            </w:r>
            <w:proofErr w:type="spellStart"/>
            <w:r w:rsidRPr="007911E8">
              <w:t>Кривопольский</w:t>
            </w:r>
            <w:proofErr w:type="spellEnd"/>
            <w:r w:rsidRPr="007911E8">
              <w:t xml:space="preserve">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303,37</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Большая </w:t>
            </w:r>
            <w:proofErr w:type="spellStart"/>
            <w:r w:rsidRPr="007911E8">
              <w:t>Кривопольская</w:t>
            </w:r>
            <w:proofErr w:type="spellEnd"/>
            <w:r w:rsidRPr="007911E8">
              <w:t xml:space="preserve">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661,0</w:t>
            </w:r>
            <w:r w:rsidR="0038753A" w:rsidRPr="007911E8">
              <w:t>6</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Тростниковый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258,91</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1-й </w:t>
            </w:r>
            <w:proofErr w:type="spellStart"/>
            <w:r w:rsidRPr="007911E8">
              <w:t>Кривопольский</w:t>
            </w:r>
            <w:proofErr w:type="spellEnd"/>
            <w:r w:rsidRPr="007911E8">
              <w:t xml:space="preserve">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288,88</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2-й </w:t>
            </w:r>
            <w:proofErr w:type="spellStart"/>
            <w:r w:rsidRPr="007911E8">
              <w:t>Кривопольский</w:t>
            </w:r>
            <w:proofErr w:type="spellEnd"/>
            <w:r w:rsidRPr="007911E8">
              <w:t xml:space="preserve">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591,8</w:t>
            </w:r>
            <w:r w:rsidR="0038753A" w:rsidRPr="007911E8">
              <w:t>2</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Малая </w:t>
            </w:r>
            <w:proofErr w:type="spellStart"/>
            <w:r w:rsidRPr="007911E8">
              <w:t>Кривопольская</w:t>
            </w:r>
            <w:proofErr w:type="spellEnd"/>
            <w:r w:rsidRPr="007911E8">
              <w:t xml:space="preserve">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428,9</w:t>
            </w:r>
            <w:r w:rsidR="0038753A" w:rsidRPr="007911E8">
              <w:t>5</w:t>
            </w:r>
            <w:r w:rsidR="00F5579A" w:rsidRPr="007911E8">
              <w:t>0</w:t>
            </w:r>
          </w:p>
        </w:tc>
      </w:tr>
      <w:tr w:rsidR="005967D3"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Камышовый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967D3" w:rsidRPr="007911E8" w:rsidRDefault="005967D3" w:rsidP="00DF314F">
            <w:r w:rsidRPr="007911E8">
              <w:t>197,80</w:t>
            </w:r>
            <w:r w:rsidR="00F5579A" w:rsidRPr="007911E8">
              <w:t>0</w:t>
            </w:r>
          </w:p>
        </w:tc>
      </w:tr>
      <w:tr w:rsidR="00F33D5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Заречье пос.</w:t>
            </w:r>
          </w:p>
        </w:tc>
      </w:tr>
      <w:tr w:rsidR="00F33D5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Без наименования, номер на карте 19</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313,44</w:t>
            </w:r>
            <w:r w:rsidR="00F5579A" w:rsidRPr="007911E8">
              <w:t>0</w:t>
            </w:r>
          </w:p>
        </w:tc>
      </w:tr>
      <w:tr w:rsidR="00F33D5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Без наименования, номер на карте 20</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217,48</w:t>
            </w:r>
            <w:r w:rsidR="00F5579A" w:rsidRPr="007911E8">
              <w:t>0</w:t>
            </w:r>
          </w:p>
        </w:tc>
      </w:tr>
      <w:tr w:rsidR="00F33D5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Камышовка, деревня</w:t>
            </w:r>
          </w:p>
        </w:tc>
      </w:tr>
      <w:tr w:rsidR="00F33D5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 xml:space="preserve"> Без наименования, номер на карте 21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162,91</w:t>
            </w:r>
            <w:r w:rsidR="00F5579A" w:rsidRPr="007911E8">
              <w:t>0</w:t>
            </w:r>
          </w:p>
        </w:tc>
      </w:tr>
      <w:tr w:rsidR="00F33D5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 xml:space="preserve"> Без наименования, номер на карте 22</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F33D50" w:rsidRPr="007911E8" w:rsidRDefault="00F33D50" w:rsidP="00DF314F">
            <w:r w:rsidRPr="007911E8">
              <w:t>495,93</w:t>
            </w:r>
            <w:r w:rsidR="00F5579A" w:rsidRPr="007911E8">
              <w:t>0</w:t>
            </w:r>
          </w:p>
        </w:tc>
      </w:tr>
      <w:tr w:rsidR="00EE732A"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r w:rsidRPr="007911E8">
              <w:t xml:space="preserve"> Без наименования, номер на карте 23</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r w:rsidRPr="007911E8">
              <w:t>322,85</w:t>
            </w:r>
            <w:r w:rsidR="00F5579A" w:rsidRPr="007911E8">
              <w:t>0</w:t>
            </w:r>
          </w:p>
        </w:tc>
      </w:tr>
      <w:tr w:rsidR="00EE732A"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r w:rsidRPr="007911E8">
              <w:t xml:space="preserve"> Без наименования, номер на карте 24</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r w:rsidRPr="007911E8">
              <w:t>328,89</w:t>
            </w:r>
            <w:r w:rsidR="00F5579A" w:rsidRPr="007911E8">
              <w:t>0</w:t>
            </w:r>
          </w:p>
        </w:tc>
      </w:tr>
      <w:tr w:rsidR="00EE732A"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r w:rsidRPr="007911E8">
              <w:t xml:space="preserve"> Без наименования, номер на карте 25</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r w:rsidRPr="007911E8">
              <w:t>202,45</w:t>
            </w:r>
            <w:r w:rsidR="00F5579A" w:rsidRPr="007911E8">
              <w:t>0</w:t>
            </w:r>
          </w:p>
        </w:tc>
      </w:tr>
      <w:tr w:rsidR="00EE732A"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EE732A" w:rsidRPr="007911E8" w:rsidRDefault="00EE732A" w:rsidP="00DF314F">
            <w:r w:rsidRPr="007911E8">
              <w:t>Ключевое, поселок</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26</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726,12</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27</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169,03</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28</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222,86</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29</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90,58</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30</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333,94</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31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410,71</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32</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280,21</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84</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159,69</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85</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44,54</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86</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32,03</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87</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12,66</w:t>
            </w:r>
            <w:r w:rsidR="00F5579A" w:rsidRPr="007911E8">
              <w:t>0</w:t>
            </w:r>
          </w:p>
        </w:tc>
      </w:tr>
      <w:tr w:rsidR="004A671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r w:rsidRPr="007911E8">
              <w:t>Красная Долина, поселок</w:t>
            </w:r>
          </w:p>
        </w:tc>
      </w:tr>
      <w:tr w:rsidR="004A671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r w:rsidRPr="007911E8">
              <w:t>Без наименования, номер на карте 33</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r w:rsidRPr="007911E8">
              <w:t>771,90</w:t>
            </w:r>
            <w:r w:rsidR="00F5579A" w:rsidRPr="007911E8">
              <w:t>0</w:t>
            </w:r>
          </w:p>
        </w:tc>
      </w:tr>
      <w:tr w:rsidR="004A671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r w:rsidRPr="007911E8">
              <w:t>Краснофлотское, поселок</w:t>
            </w:r>
          </w:p>
        </w:tc>
      </w:tr>
      <w:tr w:rsidR="004A671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r w:rsidRPr="007911E8">
              <w:t>Без наименования, номер на карте 3</w:t>
            </w:r>
            <w:r w:rsidR="001000E8" w:rsidRPr="007911E8">
              <w:t xml:space="preserve">3.1 </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r w:rsidRPr="007911E8">
              <w:t>115,09</w:t>
            </w:r>
            <w:r w:rsidR="00F5579A" w:rsidRPr="007911E8">
              <w:t>0</w:t>
            </w:r>
          </w:p>
        </w:tc>
      </w:tr>
      <w:tr w:rsidR="004A671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r w:rsidRPr="007911E8">
              <w:t>Лужки, поселок</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34</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5D3830" w:rsidRPr="007911E8" w:rsidRDefault="005D3830" w:rsidP="00DF314F">
            <w:r w:rsidRPr="007911E8">
              <w:t>237,57</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35</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5D3830" w:rsidRPr="007911E8" w:rsidRDefault="005D3830" w:rsidP="00DF314F">
            <w:r w:rsidRPr="007911E8">
              <w:t>171,12</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36</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325,06</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37</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563,56</w:t>
            </w:r>
            <w:r w:rsidR="00F5579A" w:rsidRPr="007911E8">
              <w:t>0</w:t>
            </w:r>
          </w:p>
        </w:tc>
      </w:tr>
      <w:tr w:rsidR="004A671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r w:rsidRPr="007911E8">
              <w:t xml:space="preserve">Без наименования, номер на карте </w:t>
            </w:r>
            <w:r w:rsidR="001000E8" w:rsidRPr="007911E8">
              <w:t>3</w:t>
            </w:r>
            <w:r w:rsidRPr="007911E8">
              <w:t>8</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1000E8" w:rsidP="00DF314F">
            <w:r w:rsidRPr="007911E8">
              <w:t>406,16</w:t>
            </w:r>
            <w:r w:rsidR="00F5579A" w:rsidRPr="007911E8">
              <w:t>0</w:t>
            </w:r>
          </w:p>
        </w:tc>
      </w:tr>
      <w:tr w:rsidR="004A671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4A6718" w:rsidRPr="007911E8" w:rsidRDefault="004A6718" w:rsidP="00DF314F">
            <w:proofErr w:type="spellStart"/>
            <w:r w:rsidRPr="007911E8">
              <w:t>Малышево</w:t>
            </w:r>
            <w:proofErr w:type="spellEnd"/>
            <w:r w:rsidRPr="007911E8">
              <w:t>, поселок</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 xml:space="preserve">Без наименования, номер на карте 39 </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nil"/>
              <w:bottom w:val="single" w:sz="4" w:space="0" w:color="auto"/>
              <w:right w:val="single" w:sz="4" w:space="0" w:color="auto"/>
            </w:tcBorders>
            <w:shd w:val="clear" w:color="auto" w:fill="auto"/>
          </w:tcPr>
          <w:p w:rsidR="005D3830" w:rsidRPr="007911E8" w:rsidRDefault="005D3830" w:rsidP="00DF314F">
            <w:pPr>
              <w:rPr>
                <w:rFonts w:ascii="Arial" w:hAnsi="Arial" w:cs="Arial"/>
                <w:sz w:val="20"/>
                <w:szCs w:val="20"/>
              </w:rPr>
            </w:pPr>
            <w:r w:rsidRPr="007911E8">
              <w:rPr>
                <w:rFonts w:ascii="Arial" w:hAnsi="Arial" w:cs="Arial"/>
                <w:sz w:val="20"/>
                <w:szCs w:val="20"/>
              </w:rPr>
              <w:t>411,27</w:t>
            </w:r>
            <w:r w:rsidR="00F5579A" w:rsidRPr="007911E8">
              <w:rPr>
                <w:rFonts w:ascii="Arial" w:hAnsi="Arial" w:cs="Arial"/>
                <w:sz w:val="20"/>
                <w:szCs w:val="20"/>
              </w:rPr>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40</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pPr>
              <w:rPr>
                <w:rFonts w:ascii="Arial" w:hAnsi="Arial" w:cs="Arial"/>
                <w:sz w:val="20"/>
                <w:szCs w:val="20"/>
              </w:rPr>
            </w:pPr>
            <w:r w:rsidRPr="007911E8">
              <w:rPr>
                <w:rFonts w:ascii="Arial" w:hAnsi="Arial" w:cs="Arial"/>
                <w:sz w:val="20"/>
                <w:szCs w:val="20"/>
              </w:rPr>
              <w:t>991,68</w:t>
            </w:r>
            <w:r w:rsidR="00F5579A" w:rsidRPr="007911E8">
              <w:rPr>
                <w:rFonts w:ascii="Arial" w:hAnsi="Arial" w:cs="Arial"/>
                <w:sz w:val="20"/>
                <w:szCs w:val="20"/>
              </w:rPr>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41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pPr>
              <w:rPr>
                <w:rFonts w:ascii="Arial" w:hAnsi="Arial" w:cs="Arial"/>
                <w:sz w:val="20"/>
                <w:szCs w:val="20"/>
              </w:rPr>
            </w:pPr>
            <w:r w:rsidRPr="007911E8">
              <w:rPr>
                <w:rFonts w:ascii="Arial" w:hAnsi="Arial" w:cs="Arial"/>
                <w:sz w:val="20"/>
                <w:szCs w:val="20"/>
              </w:rPr>
              <w:t>221,49</w:t>
            </w:r>
            <w:r w:rsidR="00F5579A" w:rsidRPr="007911E8">
              <w:rPr>
                <w:rFonts w:ascii="Arial" w:hAnsi="Arial" w:cs="Arial"/>
                <w:sz w:val="20"/>
                <w:szCs w:val="20"/>
              </w:rPr>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42</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pPr>
              <w:rPr>
                <w:rFonts w:ascii="Arial" w:hAnsi="Arial" w:cs="Arial"/>
                <w:sz w:val="20"/>
                <w:szCs w:val="20"/>
              </w:rPr>
            </w:pPr>
            <w:r w:rsidRPr="007911E8">
              <w:rPr>
                <w:rFonts w:ascii="Arial" w:hAnsi="Arial" w:cs="Arial"/>
                <w:sz w:val="20"/>
                <w:szCs w:val="20"/>
              </w:rPr>
              <w:t>346,23</w:t>
            </w:r>
            <w:r w:rsidR="00F5579A" w:rsidRPr="007911E8">
              <w:rPr>
                <w:rFonts w:ascii="Arial" w:hAnsi="Arial" w:cs="Arial"/>
                <w:sz w:val="20"/>
                <w:szCs w:val="20"/>
              </w:rPr>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43</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pPr>
              <w:rPr>
                <w:rFonts w:ascii="Arial" w:hAnsi="Arial" w:cs="Arial"/>
                <w:sz w:val="20"/>
                <w:szCs w:val="20"/>
              </w:rPr>
            </w:pPr>
            <w:r w:rsidRPr="007911E8">
              <w:rPr>
                <w:rFonts w:ascii="Arial" w:hAnsi="Arial" w:cs="Arial"/>
                <w:sz w:val="20"/>
                <w:szCs w:val="20"/>
              </w:rPr>
              <w:t>122,24</w:t>
            </w:r>
            <w:r w:rsidR="00F5579A" w:rsidRPr="007911E8">
              <w:rPr>
                <w:rFonts w:ascii="Arial" w:hAnsi="Arial" w:cs="Arial"/>
                <w:sz w:val="20"/>
                <w:szCs w:val="20"/>
              </w:rPr>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44</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pPr>
              <w:rPr>
                <w:rFonts w:ascii="Arial" w:hAnsi="Arial" w:cs="Arial"/>
                <w:sz w:val="20"/>
                <w:szCs w:val="20"/>
              </w:rPr>
            </w:pPr>
            <w:r w:rsidRPr="007911E8">
              <w:rPr>
                <w:rFonts w:ascii="Arial" w:hAnsi="Arial" w:cs="Arial"/>
                <w:sz w:val="20"/>
                <w:szCs w:val="20"/>
              </w:rPr>
              <w:t>384,83</w:t>
            </w:r>
            <w:r w:rsidR="00F5579A" w:rsidRPr="007911E8">
              <w:rPr>
                <w:rFonts w:ascii="Arial" w:hAnsi="Arial" w:cs="Arial"/>
                <w:sz w:val="20"/>
                <w:szCs w:val="20"/>
              </w:rPr>
              <w:t>0</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Мысовое, поселок</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45</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256,68</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46</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184,59</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Без наименования, номер на карте 47</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167,91</w:t>
            </w:r>
            <w:r w:rsidR="00F5579A" w:rsidRPr="007911E8">
              <w:t>0</w:t>
            </w:r>
          </w:p>
        </w:tc>
      </w:tr>
      <w:tr w:rsidR="005D3830"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 xml:space="preserve"> Мысовой проезд </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5D3830" w:rsidRPr="007911E8" w:rsidRDefault="005D3830" w:rsidP="00DF314F">
            <w:r w:rsidRPr="007911E8">
              <w:t>49,56</w:t>
            </w:r>
            <w:r w:rsidR="00F5579A" w:rsidRPr="007911E8">
              <w:t>0</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Озерки, поселок</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Без наименования, номер на карте 65</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160,88</w:t>
            </w:r>
            <w:r w:rsidR="00F5579A" w:rsidRPr="007911E8">
              <w:t>0</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Без наименования, номер на карте</w:t>
            </w:r>
            <w:r w:rsidR="00210DDE" w:rsidRPr="007911E8">
              <w:t xml:space="preserve"> 48</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224,16</w:t>
            </w:r>
            <w:r w:rsidR="00F5579A" w:rsidRPr="007911E8">
              <w:t>0</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 xml:space="preserve">Без наименования, номер на карте </w:t>
            </w:r>
            <w:r w:rsidR="00210DDE" w:rsidRPr="007911E8">
              <w:t>49</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447,09</w:t>
            </w:r>
            <w:r w:rsidR="00F5579A" w:rsidRPr="007911E8">
              <w:t>0</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 xml:space="preserve">Без наименования, номер на карте </w:t>
            </w:r>
            <w:r w:rsidR="00210DDE" w:rsidRPr="007911E8">
              <w:t>50</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238,24</w:t>
            </w:r>
            <w:r w:rsidR="00F5579A" w:rsidRPr="007911E8">
              <w:t>0</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 xml:space="preserve">Без наименования, номер на карте </w:t>
            </w:r>
            <w:r w:rsidR="00210DDE" w:rsidRPr="007911E8">
              <w:t>51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55,95</w:t>
            </w:r>
            <w:r w:rsidR="00F5579A" w:rsidRPr="007911E8">
              <w:t>0</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 xml:space="preserve">Без наименования, номер на карте </w:t>
            </w:r>
            <w:r w:rsidR="00210DDE" w:rsidRPr="007911E8">
              <w:t>52</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 xml:space="preserve">Строительство </w:t>
            </w:r>
          </w:p>
        </w:tc>
        <w:tc>
          <w:tcPr>
            <w:tcW w:w="116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325,78</w:t>
            </w:r>
            <w:r w:rsidR="00F5579A" w:rsidRPr="007911E8">
              <w:t>0</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 xml:space="preserve">Без наименования, номер на карте </w:t>
            </w:r>
            <w:r w:rsidR="00210DDE" w:rsidRPr="007911E8">
              <w:t>53</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418,33</w:t>
            </w:r>
            <w:r w:rsidR="00F5579A" w:rsidRPr="007911E8">
              <w:t>0</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 xml:space="preserve">Без наименования, номер на карте </w:t>
            </w:r>
            <w:r w:rsidR="00210DDE" w:rsidRPr="007911E8">
              <w:t>54</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160,73</w:t>
            </w:r>
            <w:r w:rsidR="00F5579A" w:rsidRPr="007911E8">
              <w:t>0</w:t>
            </w:r>
          </w:p>
        </w:tc>
      </w:tr>
      <w:tr w:rsidR="001000E8"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 xml:space="preserve">Без наименования, номер на карте </w:t>
            </w:r>
            <w:r w:rsidR="00210DDE" w:rsidRPr="007911E8">
              <w:t>55</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1000E8" w:rsidRPr="007911E8" w:rsidRDefault="001000E8"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1000E8" w:rsidRPr="007911E8" w:rsidRDefault="001000E8" w:rsidP="00DF314F">
            <w:r w:rsidRPr="007911E8">
              <w:t>248,64</w:t>
            </w:r>
            <w:r w:rsidR="00F5579A" w:rsidRPr="007911E8">
              <w:t>0</w:t>
            </w:r>
          </w:p>
        </w:tc>
      </w:tr>
      <w:tr w:rsidR="00210DDE"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Без наименования, номер на карте 5</w:t>
            </w:r>
            <w:r w:rsidR="00B30B87" w:rsidRPr="007911E8">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160,88</w:t>
            </w:r>
            <w:r w:rsidR="00F5579A" w:rsidRPr="007911E8">
              <w:t>0</w:t>
            </w:r>
          </w:p>
        </w:tc>
      </w:tr>
      <w:tr w:rsidR="00210DDE"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proofErr w:type="spellStart"/>
            <w:r w:rsidRPr="007911E8">
              <w:t>Прибылово</w:t>
            </w:r>
            <w:proofErr w:type="spellEnd"/>
            <w:r w:rsidRPr="007911E8">
              <w:t>, поселок</w:t>
            </w:r>
          </w:p>
        </w:tc>
      </w:tr>
      <w:tr w:rsidR="00210DDE"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r w:rsidRPr="007911E8">
              <w:t xml:space="preserve">Без наименования, номер на карте </w:t>
            </w:r>
            <w:r w:rsidR="00B30B87" w:rsidRPr="007911E8">
              <w:t>57</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r w:rsidRPr="007911E8">
              <w:t>176,56</w:t>
            </w:r>
            <w:r w:rsidR="00F5579A" w:rsidRPr="007911E8">
              <w:t>0</w:t>
            </w:r>
          </w:p>
        </w:tc>
      </w:tr>
      <w:tr w:rsidR="00210DDE"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 xml:space="preserve">Без наименования, номер на карте </w:t>
            </w:r>
            <w:r w:rsidR="00B30B87" w:rsidRPr="007911E8">
              <w:t>58</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554,45</w:t>
            </w:r>
            <w:r w:rsidR="00F5579A" w:rsidRPr="007911E8">
              <w:t>0</w:t>
            </w:r>
          </w:p>
        </w:tc>
      </w:tr>
      <w:tr w:rsidR="00210DDE"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 xml:space="preserve">Без наименования, номер на карте </w:t>
            </w:r>
            <w:r w:rsidR="00B30B87" w:rsidRPr="007911E8">
              <w:t>59</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r w:rsidRPr="007911E8">
              <w:t xml:space="preserve">Строительство </w:t>
            </w:r>
          </w:p>
        </w:tc>
        <w:tc>
          <w:tcPr>
            <w:tcW w:w="116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566,8</w:t>
            </w:r>
            <w:r w:rsidR="00B30B87" w:rsidRPr="007911E8">
              <w:t>9</w:t>
            </w:r>
            <w:r w:rsidR="00F5579A" w:rsidRPr="007911E8">
              <w:t>0</w:t>
            </w:r>
          </w:p>
        </w:tc>
      </w:tr>
      <w:tr w:rsidR="00210DDE"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Без наименования, номер на карте</w:t>
            </w:r>
            <w:r w:rsidR="00B30B87" w:rsidRPr="007911E8">
              <w:t xml:space="preserve"> 60</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260,37</w:t>
            </w:r>
            <w:r w:rsidR="00F5579A" w:rsidRPr="007911E8">
              <w:t>0</w:t>
            </w:r>
          </w:p>
        </w:tc>
      </w:tr>
      <w:tr w:rsidR="00210DDE"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 xml:space="preserve">Без наименования, номер на карте </w:t>
            </w:r>
            <w:r w:rsidR="00B30B87" w:rsidRPr="007911E8">
              <w:t>61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574,25</w:t>
            </w:r>
            <w:r w:rsidR="00F5579A" w:rsidRPr="007911E8">
              <w:t>0</w:t>
            </w:r>
          </w:p>
        </w:tc>
      </w:tr>
      <w:tr w:rsidR="00210DDE"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Без наименования, номер на карте</w:t>
            </w:r>
            <w:r w:rsidR="00B30B87" w:rsidRPr="007911E8">
              <w:t xml:space="preserve"> 62</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210DDE" w:rsidRPr="007911E8" w:rsidRDefault="00210DDE"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210DDE" w:rsidRPr="007911E8" w:rsidRDefault="00210DDE" w:rsidP="00DF314F">
            <w:r w:rsidRPr="007911E8">
              <w:t>170,05</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63</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r w:rsidRPr="007911E8">
              <w:t>291,21</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64</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r w:rsidRPr="007911E8">
              <w:t>275,41</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65</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429,02</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66</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575,07</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Верхняя ул</w:t>
            </w:r>
            <w:r w:rsidR="00F5579A" w:rsidRPr="007911E8">
              <w:t>ица</w:t>
            </w:r>
            <w:r w:rsidRPr="007911E8">
              <w:t xml:space="preserve"> </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251,91</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Дружбы пер</w:t>
            </w:r>
            <w:r w:rsidR="00F5579A" w:rsidRPr="007911E8">
              <w:t>еулок</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177,76</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proofErr w:type="spellStart"/>
            <w:r w:rsidRPr="007911E8">
              <w:t>Жарыньский</w:t>
            </w:r>
            <w:proofErr w:type="spellEnd"/>
            <w:r w:rsidRPr="007911E8">
              <w:t xml:space="preserve"> пер</w:t>
            </w:r>
            <w:r w:rsidR="00F5579A" w:rsidRPr="007911E8">
              <w:t>еулок</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143,59</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Каменистая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181,83</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Приморск, город</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pPr>
              <w:tabs>
                <w:tab w:val="left" w:pos="331"/>
              </w:tabs>
              <w:ind w:left="-233" w:firstLine="233"/>
            </w:pPr>
            <w:r w:rsidRPr="007911E8">
              <w:t>Без наименования, номер на карте 67</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1050,66</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68</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1314,98</w:t>
            </w:r>
            <w:r w:rsidR="00F5579A"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69</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790,821</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70</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670,66</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71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203,5</w:t>
            </w:r>
            <w:r w:rsidR="00633C53" w:rsidRPr="007911E8">
              <w:t>00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72</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330,42</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73</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274,18</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74</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340,10</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75</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473,54</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76</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102,78</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77</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569,27</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78</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89,44</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79</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242,35</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80</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241,50</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81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r w:rsidRPr="007911E8">
              <w:t>332,30</w:t>
            </w:r>
            <w:r w:rsidR="00633C53" w:rsidRPr="007911E8">
              <w:t>0</w:t>
            </w:r>
            <w:r w:rsidRPr="007911E8">
              <w:t xml:space="preserve"> </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r w:rsidRPr="007911E8">
              <w:t>1-й Приморский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r w:rsidRPr="007911E8">
              <w:t>478,71</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Берёзовый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207,21</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r w:rsidRPr="007911E8">
              <w:t>1-й Берёзовый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199,36</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r w:rsidRPr="007911E8">
              <w:t>2-й Берёзовый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 xml:space="preserve">Строительство </w:t>
            </w:r>
          </w:p>
        </w:tc>
        <w:tc>
          <w:tcPr>
            <w:tcW w:w="1167" w:type="pct"/>
            <w:tcBorders>
              <w:top w:val="nil"/>
              <w:left w:val="single" w:sz="4" w:space="0" w:color="auto"/>
              <w:bottom w:val="single" w:sz="4" w:space="0" w:color="auto"/>
              <w:right w:val="single" w:sz="4" w:space="0" w:color="auto"/>
            </w:tcBorders>
            <w:shd w:val="clear" w:color="auto" w:fill="auto"/>
          </w:tcPr>
          <w:p w:rsidR="00B30B87" w:rsidRPr="007911E8" w:rsidRDefault="00B30B87" w:rsidP="00DF314F">
            <w:pPr>
              <w:tabs>
                <w:tab w:val="left" w:pos="322"/>
              </w:tabs>
            </w:pPr>
            <w:r w:rsidRPr="007911E8">
              <w:t>91,24</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Берёзовая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288,81</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2-й Приморский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143,10</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Приморский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170,93</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Наклонная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167,62</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Тихий проезд</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90,45</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tc>
        <w:tc>
          <w:tcPr>
            <w:tcW w:w="4628" w:type="pct"/>
            <w:gridSpan w:val="3"/>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Рябово, поселок</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82</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241,34</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Без наименования, номер на карте 83</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331,84</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Приморская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 xml:space="preserve">Строительство </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815,45</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 xml:space="preserve">3-я </w:t>
            </w:r>
            <w:proofErr w:type="spellStart"/>
            <w:r w:rsidRPr="007911E8">
              <w:t>Величковая</w:t>
            </w:r>
            <w:proofErr w:type="spellEnd"/>
            <w:r w:rsidRPr="007911E8">
              <w:t xml:space="preserve">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531,70</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Мастеровая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439,64</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 xml:space="preserve">2-я </w:t>
            </w:r>
            <w:proofErr w:type="spellStart"/>
            <w:r w:rsidRPr="007911E8">
              <w:t>Величковая</w:t>
            </w:r>
            <w:proofErr w:type="spellEnd"/>
            <w:r w:rsidRPr="007911E8">
              <w:t xml:space="preserve"> ул</w:t>
            </w:r>
            <w:r w:rsidR="00F5579A" w:rsidRPr="007911E8">
              <w:t>ица</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410,00</w:t>
            </w:r>
            <w:r w:rsidR="00633C53" w:rsidRPr="007911E8">
              <w:t>0</w:t>
            </w:r>
          </w:p>
        </w:tc>
      </w:tr>
      <w:tr w:rsidR="00B30B87" w:rsidRPr="007911E8" w:rsidTr="00687DD3">
        <w:trPr>
          <w:trHeight w:val="20"/>
        </w:trPr>
        <w:tc>
          <w:tcPr>
            <w:tcW w:w="372"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442046">
            <w:pPr>
              <w:numPr>
                <w:ilvl w:val="0"/>
                <w:numId w:val="94"/>
              </w:numPr>
            </w:pPr>
          </w:p>
        </w:tc>
        <w:tc>
          <w:tcPr>
            <w:tcW w:w="222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proofErr w:type="spellStart"/>
            <w:r w:rsidRPr="007911E8">
              <w:t>Величковый</w:t>
            </w:r>
            <w:proofErr w:type="spellEnd"/>
            <w:r w:rsidRPr="007911E8">
              <w:t xml:space="preserve"> пер</w:t>
            </w:r>
            <w:r w:rsidR="00F5579A" w:rsidRPr="007911E8">
              <w:t>еулок</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Строительство</w:t>
            </w:r>
          </w:p>
        </w:tc>
        <w:tc>
          <w:tcPr>
            <w:tcW w:w="1167" w:type="pct"/>
            <w:tcBorders>
              <w:top w:val="single" w:sz="4" w:space="0" w:color="auto"/>
              <w:left w:val="single" w:sz="4" w:space="0" w:color="auto"/>
              <w:bottom w:val="single" w:sz="4" w:space="0" w:color="auto"/>
              <w:right w:val="single" w:sz="4" w:space="0" w:color="auto"/>
            </w:tcBorders>
            <w:shd w:val="clear" w:color="auto" w:fill="auto"/>
          </w:tcPr>
          <w:p w:rsidR="00B30B87" w:rsidRPr="007911E8" w:rsidRDefault="00B30B87" w:rsidP="00DF314F">
            <w:r w:rsidRPr="007911E8">
              <w:t>75,70</w:t>
            </w:r>
            <w:r w:rsidR="00633C53" w:rsidRPr="007911E8">
              <w:t>0</w:t>
            </w:r>
          </w:p>
        </w:tc>
      </w:tr>
      <w:tr w:rsidR="00B30B87" w:rsidRPr="007911E8" w:rsidTr="00687DD3">
        <w:trPr>
          <w:trHeight w:val="20"/>
        </w:trPr>
        <w:tc>
          <w:tcPr>
            <w:tcW w:w="372" w:type="pct"/>
            <w:tcBorders>
              <w:top w:val="single" w:sz="4" w:space="0" w:color="auto"/>
              <w:left w:val="nil"/>
              <w:bottom w:val="nil"/>
              <w:right w:val="nil"/>
            </w:tcBorders>
            <w:shd w:val="clear" w:color="auto" w:fill="auto"/>
          </w:tcPr>
          <w:p w:rsidR="00B30B87" w:rsidRPr="007911E8" w:rsidRDefault="00B30B87" w:rsidP="00B30B87">
            <w:pPr>
              <w:jc w:val="both"/>
              <w:rPr>
                <w:sz w:val="28"/>
                <w:szCs w:val="28"/>
              </w:rPr>
            </w:pPr>
          </w:p>
        </w:tc>
        <w:tc>
          <w:tcPr>
            <w:tcW w:w="2227" w:type="pct"/>
            <w:tcBorders>
              <w:top w:val="single" w:sz="4" w:space="0" w:color="auto"/>
              <w:left w:val="nil"/>
              <w:bottom w:val="nil"/>
              <w:right w:val="nil"/>
            </w:tcBorders>
            <w:shd w:val="clear" w:color="auto" w:fill="auto"/>
          </w:tcPr>
          <w:p w:rsidR="00B30B87" w:rsidRPr="007911E8" w:rsidRDefault="00B30B87" w:rsidP="00B30B87">
            <w:pPr>
              <w:jc w:val="both"/>
              <w:rPr>
                <w:sz w:val="28"/>
                <w:szCs w:val="28"/>
              </w:rPr>
            </w:pPr>
          </w:p>
        </w:tc>
        <w:tc>
          <w:tcPr>
            <w:tcW w:w="1234" w:type="pct"/>
            <w:tcBorders>
              <w:top w:val="single" w:sz="4" w:space="0" w:color="auto"/>
              <w:left w:val="nil"/>
              <w:bottom w:val="nil"/>
              <w:right w:val="nil"/>
            </w:tcBorders>
            <w:shd w:val="clear" w:color="auto" w:fill="auto"/>
          </w:tcPr>
          <w:p w:rsidR="00B30B87" w:rsidRPr="007911E8" w:rsidRDefault="00B30B87" w:rsidP="00B30B87">
            <w:pPr>
              <w:jc w:val="both"/>
              <w:rPr>
                <w:sz w:val="28"/>
                <w:szCs w:val="28"/>
              </w:rPr>
            </w:pPr>
          </w:p>
        </w:tc>
        <w:tc>
          <w:tcPr>
            <w:tcW w:w="1167" w:type="pct"/>
            <w:tcBorders>
              <w:top w:val="single" w:sz="4" w:space="0" w:color="auto"/>
              <w:left w:val="nil"/>
              <w:bottom w:val="nil"/>
              <w:right w:val="nil"/>
            </w:tcBorders>
            <w:shd w:val="clear" w:color="auto" w:fill="auto"/>
          </w:tcPr>
          <w:p w:rsidR="00B30B87" w:rsidRPr="007911E8" w:rsidRDefault="00B30B87" w:rsidP="00B30B87">
            <w:pPr>
              <w:jc w:val="both"/>
              <w:rPr>
                <w:sz w:val="28"/>
                <w:szCs w:val="28"/>
              </w:rPr>
            </w:pPr>
          </w:p>
        </w:tc>
      </w:tr>
    </w:tbl>
    <w:bookmarkEnd w:id="402"/>
    <w:p w:rsidR="00F8121D" w:rsidRPr="007911E8" w:rsidRDefault="005967D3" w:rsidP="005D58D4">
      <w:pPr>
        <w:pStyle w:val="affffffffff1"/>
      </w:pPr>
      <w:r w:rsidRPr="007911E8">
        <w:t xml:space="preserve">В соответствии с рекомендациями СП 42.13330.2011 </w:t>
      </w:r>
      <w:r w:rsidR="00B043DE" w:rsidRPr="007911E8">
        <w:t>«</w:t>
      </w:r>
      <w:r w:rsidRPr="007911E8">
        <w:t>Градостроительство. Планировка и застройка городских и сельских поселений</w:t>
      </w:r>
      <w:r w:rsidR="00B043DE" w:rsidRPr="007911E8">
        <w:t>»</w:t>
      </w:r>
      <w:r w:rsidRPr="007911E8">
        <w:t xml:space="preserve"> габариты проезжих частей улиц и дорог местного значения в г</w:t>
      </w:r>
      <w:r w:rsidR="00633C53" w:rsidRPr="007911E8">
        <w:t>ороде</w:t>
      </w:r>
      <w:r w:rsidRPr="007911E8">
        <w:t xml:space="preserve"> Приморск приняты 6,0 </w:t>
      </w:r>
      <w:r w:rsidR="00633C53" w:rsidRPr="007911E8">
        <w:t>–</w:t>
      </w:r>
      <w:r w:rsidRPr="007911E8">
        <w:t xml:space="preserve"> 9,0 м, в остальных населенных пунктах 5,5 </w:t>
      </w:r>
      <w:r w:rsidR="00633C53" w:rsidRPr="007911E8">
        <w:t>–</w:t>
      </w:r>
      <w:r w:rsidRPr="007911E8">
        <w:t xml:space="preserve"> 6,0 м.</w:t>
      </w:r>
    </w:p>
    <w:p w:rsidR="007C1B9B" w:rsidRPr="007911E8" w:rsidRDefault="007C1B9B" w:rsidP="005D58D4">
      <w:pPr>
        <w:pStyle w:val="affffffffff1"/>
      </w:pPr>
    </w:p>
    <w:p w:rsidR="00CF69A8" w:rsidRPr="007911E8" w:rsidRDefault="00CF69A8" w:rsidP="007C6E3A">
      <w:pPr>
        <w:ind w:firstLine="709"/>
        <w:jc w:val="both"/>
        <w:rPr>
          <w:b/>
          <w:sz w:val="28"/>
          <w:szCs w:val="28"/>
        </w:rPr>
      </w:pPr>
      <w:r w:rsidRPr="007911E8">
        <w:rPr>
          <w:b/>
          <w:sz w:val="28"/>
          <w:szCs w:val="28"/>
        </w:rPr>
        <w:t xml:space="preserve">Предложения по развитию автомобильных дорог общего пользования местного значения Выборгского </w:t>
      </w:r>
      <w:r w:rsidR="00592680" w:rsidRPr="007911E8">
        <w:rPr>
          <w:b/>
          <w:sz w:val="28"/>
          <w:szCs w:val="28"/>
        </w:rPr>
        <w:t xml:space="preserve">муниципального </w:t>
      </w:r>
      <w:r w:rsidRPr="007911E8">
        <w:rPr>
          <w:b/>
          <w:sz w:val="28"/>
          <w:szCs w:val="28"/>
        </w:rPr>
        <w:t>района</w:t>
      </w:r>
    </w:p>
    <w:p w:rsidR="001A7653" w:rsidRPr="007911E8" w:rsidRDefault="001A7653" w:rsidP="005D58D4">
      <w:pPr>
        <w:pStyle w:val="affffffffff1"/>
      </w:pPr>
      <w:r w:rsidRPr="007911E8">
        <w:rPr>
          <w:shd w:val="clear" w:color="auto" w:fill="FFFFFF"/>
        </w:rPr>
        <w:t xml:space="preserve">При планировании развития транспортной системы городского поселения необходимо учитывать перспективное развитие транспортной системы </w:t>
      </w:r>
      <w:r w:rsidR="00F43AEE" w:rsidRPr="007911E8">
        <w:rPr>
          <w:shd w:val="clear" w:color="auto" w:fill="FFFFFF"/>
        </w:rPr>
        <w:t xml:space="preserve">муниципального района. </w:t>
      </w:r>
      <w:r w:rsidRPr="007911E8">
        <w:rPr>
          <w:shd w:val="clear" w:color="auto" w:fill="FFFFFF"/>
        </w:rPr>
        <w:t>Транспортная система поселения является элементом транспортной системы Выборгского</w:t>
      </w:r>
      <w:r w:rsidR="00633C53" w:rsidRPr="007911E8">
        <w:rPr>
          <w:shd w:val="clear" w:color="auto" w:fill="FFFFFF"/>
        </w:rPr>
        <w:t xml:space="preserve"> муниципального</w:t>
      </w:r>
      <w:r w:rsidRPr="007911E8">
        <w:rPr>
          <w:shd w:val="clear" w:color="auto" w:fill="FFFFFF"/>
        </w:rPr>
        <w:t xml:space="preserve"> района,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поселения</w:t>
      </w:r>
      <w:r w:rsidR="00515F2D" w:rsidRPr="007911E8">
        <w:rPr>
          <w:shd w:val="clear" w:color="auto" w:fill="FFFFFF"/>
        </w:rPr>
        <w:t>.</w:t>
      </w:r>
    </w:p>
    <w:p w:rsidR="00B77413" w:rsidRPr="007911E8" w:rsidRDefault="00FD701E" w:rsidP="005D58D4">
      <w:pPr>
        <w:pStyle w:val="affffffffff1"/>
      </w:pPr>
      <w:r w:rsidRPr="007911E8">
        <w:t>В</w:t>
      </w:r>
      <w:r w:rsidR="00760F60" w:rsidRPr="007911E8">
        <w:t xml:space="preserve"> настоящее время </w:t>
      </w:r>
      <w:r w:rsidR="003C7D84" w:rsidRPr="007911E8">
        <w:t xml:space="preserve">для многих </w:t>
      </w:r>
      <w:r w:rsidR="00760F60" w:rsidRPr="007911E8">
        <w:t>существующи</w:t>
      </w:r>
      <w:r w:rsidR="003C7D84" w:rsidRPr="007911E8">
        <w:t>х</w:t>
      </w:r>
      <w:r w:rsidR="00760F60" w:rsidRPr="007911E8">
        <w:t xml:space="preserve"> автомобильны</w:t>
      </w:r>
      <w:r w:rsidR="003C7D84" w:rsidRPr="007911E8">
        <w:t>х</w:t>
      </w:r>
      <w:r w:rsidR="00760F60" w:rsidRPr="007911E8">
        <w:t xml:space="preserve"> дорог, соединяющи</w:t>
      </w:r>
      <w:r w:rsidR="003C7D84" w:rsidRPr="007911E8">
        <w:t>х</w:t>
      </w:r>
      <w:r w:rsidR="00760F60" w:rsidRPr="007911E8">
        <w:t xml:space="preserve"> ряд населенных пунктов</w:t>
      </w:r>
      <w:r w:rsidR="00872D36" w:rsidRPr="007911E8">
        <w:t xml:space="preserve">, а также анклавы населенных пунктов </w:t>
      </w:r>
      <w:r w:rsidR="00760F60" w:rsidRPr="007911E8">
        <w:t>между собой</w:t>
      </w:r>
      <w:r w:rsidR="00633C53" w:rsidRPr="007911E8">
        <w:t>,</w:t>
      </w:r>
      <w:r w:rsidR="00760F60" w:rsidRPr="007911E8">
        <w:t xml:space="preserve"> и обеспечивающи</w:t>
      </w:r>
      <w:r w:rsidR="003C7D84" w:rsidRPr="007911E8">
        <w:t>х</w:t>
      </w:r>
      <w:r w:rsidR="00760F60" w:rsidRPr="007911E8">
        <w:t xml:space="preserve"> подъезд к садоводствам и рекреационным зонам,</w:t>
      </w:r>
      <w:r w:rsidR="003C7D84" w:rsidRPr="007911E8">
        <w:t xml:space="preserve"> не установлена принадлежность. В связи с чем </w:t>
      </w:r>
      <w:r w:rsidR="00760F60" w:rsidRPr="007911E8">
        <w:t xml:space="preserve">для дальнейшего развития и возможности создания оптимальной транспортной сети </w:t>
      </w:r>
      <w:r w:rsidR="00633C53" w:rsidRPr="007911E8">
        <w:t>поселения</w:t>
      </w:r>
      <w:r w:rsidR="00760F60" w:rsidRPr="007911E8">
        <w:t xml:space="preserve"> </w:t>
      </w:r>
      <w:r w:rsidR="00BD661C" w:rsidRPr="007911E8">
        <w:t xml:space="preserve">предлагается </w:t>
      </w:r>
      <w:r w:rsidR="00760F60" w:rsidRPr="007911E8">
        <w:t>включить их в сеть автомобильных дорог общего пользования местного значения</w:t>
      </w:r>
      <w:r w:rsidR="00872D36" w:rsidRPr="007911E8">
        <w:t xml:space="preserve"> Выборгского</w:t>
      </w:r>
      <w:r w:rsidR="00633C53" w:rsidRPr="007911E8">
        <w:t xml:space="preserve"> муниципального</w:t>
      </w:r>
      <w:r w:rsidR="00872D36" w:rsidRPr="007911E8">
        <w:t xml:space="preserve"> района</w:t>
      </w:r>
      <w:r w:rsidR="00760F60" w:rsidRPr="007911E8">
        <w:t xml:space="preserve">. </w:t>
      </w:r>
    </w:p>
    <w:p w:rsidR="00760F60" w:rsidRPr="007911E8" w:rsidRDefault="003C08AC" w:rsidP="005D58D4">
      <w:pPr>
        <w:pStyle w:val="affffffffff1"/>
      </w:pPr>
      <w:r w:rsidRPr="007911E8">
        <w:t xml:space="preserve">Также </w:t>
      </w:r>
      <w:r w:rsidR="00633C53" w:rsidRPr="007911E8">
        <w:t>даны</w:t>
      </w:r>
      <w:r w:rsidRPr="007911E8">
        <w:t xml:space="preserve"> предложения по формированию новых дорог общего пользования местного значения</w:t>
      </w:r>
      <w:r w:rsidR="00346281" w:rsidRPr="007911E8">
        <w:t xml:space="preserve"> муниципального района</w:t>
      </w:r>
      <w:r w:rsidRPr="007911E8">
        <w:t xml:space="preserve">, необходимых для обеспечения транспортной доступности населенных пунктов и садоводств. </w:t>
      </w:r>
      <w:r w:rsidR="00872D36" w:rsidRPr="007911E8">
        <w:t>В таблице 3.5.1-</w:t>
      </w:r>
      <w:r w:rsidR="001A7653" w:rsidRPr="007911E8">
        <w:t>3</w:t>
      </w:r>
      <w:r w:rsidR="00872D36" w:rsidRPr="007911E8">
        <w:t xml:space="preserve"> представлены предложения по развитию сети дорог общего пользования</w:t>
      </w:r>
      <w:r w:rsidR="00633C53" w:rsidRPr="007911E8">
        <w:t xml:space="preserve"> Выборгского</w:t>
      </w:r>
      <w:r w:rsidR="00872D36" w:rsidRPr="007911E8">
        <w:t xml:space="preserve"> муниципального района, расположенных вне границ населенных пунктов</w:t>
      </w:r>
      <w:r w:rsidRPr="007911E8">
        <w:t xml:space="preserve"> на территории Приморского городского поселения.</w:t>
      </w:r>
    </w:p>
    <w:p w:rsidR="00AA2A74" w:rsidRPr="007911E8" w:rsidRDefault="0007096F" w:rsidP="005D58D4">
      <w:pPr>
        <w:pStyle w:val="affffffffff1"/>
      </w:pPr>
      <w:r w:rsidRPr="007911E8">
        <w:t>Таблиц</w:t>
      </w:r>
      <w:r w:rsidR="003C08AC" w:rsidRPr="007911E8">
        <w:t xml:space="preserve">а </w:t>
      </w:r>
      <w:r w:rsidRPr="007911E8">
        <w:t>3.5.1-</w:t>
      </w:r>
      <w:r w:rsidR="001A7653" w:rsidRPr="007911E8">
        <w:t>3</w:t>
      </w:r>
      <w:r w:rsidR="003C7D84" w:rsidRPr="007911E8">
        <w:t xml:space="preserve"> Предложения по развитию сети дорог общего пользования</w:t>
      </w:r>
      <w:r w:rsidR="00633C53" w:rsidRPr="007911E8">
        <w:t xml:space="preserve"> Выборгского</w:t>
      </w:r>
      <w:r w:rsidR="003C7D84" w:rsidRPr="007911E8">
        <w:t xml:space="preserve"> муниципального района, расположенных вне границ населенных пунктов на территории Приморского городского поселения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843"/>
        <w:gridCol w:w="1843"/>
        <w:gridCol w:w="1984"/>
        <w:gridCol w:w="2127"/>
        <w:gridCol w:w="1836"/>
      </w:tblGrid>
      <w:tr w:rsidR="00815050" w:rsidRPr="007911E8" w:rsidTr="00815050">
        <w:trPr>
          <w:trHeight w:val="20"/>
          <w:tblHeader/>
        </w:trPr>
        <w:tc>
          <w:tcPr>
            <w:tcW w:w="596" w:type="dxa"/>
            <w:shd w:val="clear" w:color="auto" w:fill="auto"/>
          </w:tcPr>
          <w:p w:rsidR="00815050" w:rsidRPr="007911E8" w:rsidRDefault="00815050" w:rsidP="00827FBB">
            <w:pPr>
              <w:jc w:val="center"/>
              <w:rPr>
                <w:b/>
                <w:bCs/>
              </w:rPr>
            </w:pPr>
            <w:r w:rsidRPr="007911E8">
              <w:rPr>
                <w:b/>
                <w:bCs/>
              </w:rPr>
              <w:t>№ п/п</w:t>
            </w:r>
          </w:p>
        </w:tc>
        <w:tc>
          <w:tcPr>
            <w:tcW w:w="1843" w:type="dxa"/>
            <w:shd w:val="clear" w:color="auto" w:fill="auto"/>
            <w:noWrap/>
          </w:tcPr>
          <w:p w:rsidR="00815050" w:rsidRPr="007911E8" w:rsidRDefault="00815050" w:rsidP="00827FBB">
            <w:pPr>
              <w:jc w:val="center"/>
              <w:rPr>
                <w:b/>
                <w:bCs/>
              </w:rPr>
            </w:pPr>
            <w:r w:rsidRPr="007911E8">
              <w:rPr>
                <w:b/>
                <w:bCs/>
              </w:rPr>
              <w:t>Наименование объекта</w:t>
            </w:r>
          </w:p>
        </w:tc>
        <w:tc>
          <w:tcPr>
            <w:tcW w:w="1843" w:type="dxa"/>
            <w:shd w:val="clear" w:color="auto" w:fill="auto"/>
            <w:noWrap/>
          </w:tcPr>
          <w:p w:rsidR="00815050" w:rsidRPr="007911E8" w:rsidRDefault="00815050" w:rsidP="00827FBB">
            <w:pPr>
              <w:jc w:val="center"/>
              <w:rPr>
                <w:b/>
                <w:bCs/>
              </w:rPr>
            </w:pPr>
            <w:r w:rsidRPr="007911E8">
              <w:rPr>
                <w:b/>
                <w:bCs/>
              </w:rPr>
              <w:t>Местоположение</w:t>
            </w:r>
          </w:p>
        </w:tc>
        <w:tc>
          <w:tcPr>
            <w:tcW w:w="1984" w:type="dxa"/>
            <w:shd w:val="clear" w:color="auto" w:fill="auto"/>
            <w:noWrap/>
          </w:tcPr>
          <w:p w:rsidR="00815050" w:rsidRPr="007911E8" w:rsidRDefault="00815050" w:rsidP="00827FBB">
            <w:pPr>
              <w:jc w:val="center"/>
              <w:rPr>
                <w:b/>
                <w:bCs/>
              </w:rPr>
            </w:pPr>
            <w:r w:rsidRPr="007911E8">
              <w:rPr>
                <w:b/>
                <w:bCs/>
              </w:rPr>
              <w:t>Основание</w:t>
            </w:r>
          </w:p>
        </w:tc>
        <w:tc>
          <w:tcPr>
            <w:tcW w:w="2127" w:type="dxa"/>
            <w:shd w:val="clear" w:color="auto" w:fill="auto"/>
            <w:noWrap/>
          </w:tcPr>
          <w:p w:rsidR="00815050" w:rsidRPr="007911E8" w:rsidRDefault="00815050" w:rsidP="00827FBB">
            <w:pPr>
              <w:jc w:val="center"/>
              <w:rPr>
                <w:b/>
                <w:bCs/>
              </w:rPr>
            </w:pPr>
            <w:r w:rsidRPr="007911E8">
              <w:rPr>
                <w:b/>
                <w:bCs/>
              </w:rPr>
              <w:t>Мероприятие</w:t>
            </w:r>
          </w:p>
        </w:tc>
        <w:tc>
          <w:tcPr>
            <w:tcW w:w="1836" w:type="dxa"/>
            <w:shd w:val="clear" w:color="auto" w:fill="auto"/>
            <w:noWrap/>
          </w:tcPr>
          <w:p w:rsidR="00815050" w:rsidRPr="007911E8" w:rsidRDefault="00815050" w:rsidP="00827FBB">
            <w:pPr>
              <w:jc w:val="center"/>
              <w:rPr>
                <w:b/>
                <w:bCs/>
              </w:rPr>
            </w:pPr>
            <w:r w:rsidRPr="007911E8">
              <w:rPr>
                <w:b/>
                <w:bCs/>
              </w:rPr>
              <w:t>Протяженность, м</w:t>
            </w:r>
          </w:p>
        </w:tc>
      </w:tr>
    </w:tbl>
    <w:p w:rsidR="00815050" w:rsidRPr="007911E8" w:rsidRDefault="00815050" w:rsidP="00815050">
      <w:pPr>
        <w:pStyle w:val="affffffffff1"/>
        <w:rPr>
          <w:sz w:val="2"/>
          <w:szCs w:val="2"/>
        </w:rPr>
      </w:pPr>
    </w:p>
    <w:p w:rsidR="00DF314F" w:rsidRPr="007911E8" w:rsidRDefault="00DF314F" w:rsidP="00346281">
      <w:pPr>
        <w:ind w:firstLine="709"/>
        <w:jc w:val="both"/>
        <w:rPr>
          <w:sz w:val="2"/>
          <w:szCs w:val="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843"/>
        <w:gridCol w:w="1860"/>
        <w:gridCol w:w="1967"/>
        <w:gridCol w:w="2151"/>
        <w:gridCol w:w="1812"/>
      </w:tblGrid>
      <w:tr w:rsidR="00815050" w:rsidRPr="007911E8" w:rsidTr="00815050">
        <w:trPr>
          <w:trHeight w:val="20"/>
          <w:tblHeader/>
        </w:trPr>
        <w:tc>
          <w:tcPr>
            <w:tcW w:w="596" w:type="dxa"/>
            <w:shd w:val="clear" w:color="auto" w:fill="auto"/>
          </w:tcPr>
          <w:p w:rsidR="00815050" w:rsidRPr="007911E8" w:rsidRDefault="00815050" w:rsidP="00442046">
            <w:pPr>
              <w:numPr>
                <w:ilvl w:val="0"/>
                <w:numId w:val="209"/>
              </w:numPr>
              <w:jc w:val="center"/>
            </w:pPr>
          </w:p>
        </w:tc>
        <w:tc>
          <w:tcPr>
            <w:tcW w:w="1843" w:type="dxa"/>
            <w:shd w:val="clear" w:color="auto" w:fill="auto"/>
            <w:noWrap/>
          </w:tcPr>
          <w:p w:rsidR="00815050" w:rsidRPr="007911E8" w:rsidRDefault="00815050" w:rsidP="00442046">
            <w:pPr>
              <w:numPr>
                <w:ilvl w:val="0"/>
                <w:numId w:val="209"/>
              </w:numPr>
              <w:jc w:val="center"/>
            </w:pPr>
          </w:p>
        </w:tc>
        <w:tc>
          <w:tcPr>
            <w:tcW w:w="1860" w:type="dxa"/>
            <w:shd w:val="clear" w:color="auto" w:fill="auto"/>
            <w:noWrap/>
          </w:tcPr>
          <w:p w:rsidR="00815050" w:rsidRPr="007911E8" w:rsidRDefault="00815050" w:rsidP="00442046">
            <w:pPr>
              <w:numPr>
                <w:ilvl w:val="0"/>
                <w:numId w:val="209"/>
              </w:numPr>
              <w:jc w:val="center"/>
            </w:pPr>
          </w:p>
        </w:tc>
        <w:tc>
          <w:tcPr>
            <w:tcW w:w="1967" w:type="dxa"/>
            <w:shd w:val="clear" w:color="auto" w:fill="auto"/>
            <w:noWrap/>
          </w:tcPr>
          <w:p w:rsidR="00815050" w:rsidRPr="007911E8" w:rsidRDefault="00815050" w:rsidP="00442046">
            <w:pPr>
              <w:numPr>
                <w:ilvl w:val="0"/>
                <w:numId w:val="209"/>
              </w:numPr>
              <w:jc w:val="center"/>
            </w:pPr>
          </w:p>
        </w:tc>
        <w:tc>
          <w:tcPr>
            <w:tcW w:w="2151" w:type="dxa"/>
            <w:shd w:val="clear" w:color="auto" w:fill="auto"/>
            <w:noWrap/>
          </w:tcPr>
          <w:p w:rsidR="00815050" w:rsidRPr="007911E8" w:rsidRDefault="00815050" w:rsidP="00442046">
            <w:pPr>
              <w:numPr>
                <w:ilvl w:val="0"/>
                <w:numId w:val="209"/>
              </w:numPr>
              <w:jc w:val="center"/>
            </w:pPr>
          </w:p>
        </w:tc>
        <w:tc>
          <w:tcPr>
            <w:tcW w:w="1812" w:type="dxa"/>
            <w:shd w:val="clear" w:color="auto" w:fill="auto"/>
            <w:noWrap/>
          </w:tcPr>
          <w:p w:rsidR="00815050" w:rsidRPr="007911E8" w:rsidRDefault="00815050" w:rsidP="00442046">
            <w:pPr>
              <w:numPr>
                <w:ilvl w:val="0"/>
                <w:numId w:val="209"/>
              </w:numPr>
              <w:jc w:val="center"/>
            </w:pPr>
          </w:p>
        </w:tc>
      </w:tr>
      <w:tr w:rsidR="002B19EE" w:rsidRPr="007911E8" w:rsidTr="00815050">
        <w:trPr>
          <w:trHeight w:val="20"/>
        </w:trPr>
        <w:tc>
          <w:tcPr>
            <w:tcW w:w="10229" w:type="dxa"/>
            <w:gridSpan w:val="6"/>
            <w:shd w:val="clear" w:color="auto" w:fill="auto"/>
          </w:tcPr>
          <w:p w:rsidR="002B19EE" w:rsidRPr="007911E8" w:rsidRDefault="002B19EE" w:rsidP="00957F8D">
            <w:r w:rsidRPr="007911E8">
              <w:t>Предложения по строительству новых автомобильных дорог местного значения муниципального района</w:t>
            </w:r>
          </w:p>
        </w:tc>
      </w:tr>
      <w:tr w:rsidR="005B67A9" w:rsidRPr="007911E8" w:rsidTr="00815050">
        <w:trPr>
          <w:trHeight w:val="20"/>
        </w:trPr>
        <w:tc>
          <w:tcPr>
            <w:tcW w:w="596" w:type="dxa"/>
            <w:shd w:val="clear" w:color="auto" w:fill="auto"/>
          </w:tcPr>
          <w:p w:rsidR="002B19EE" w:rsidRPr="007911E8" w:rsidRDefault="002B19EE" w:rsidP="00442046">
            <w:pPr>
              <w:numPr>
                <w:ilvl w:val="0"/>
                <w:numId w:val="163"/>
              </w:numPr>
            </w:pPr>
          </w:p>
        </w:tc>
        <w:tc>
          <w:tcPr>
            <w:tcW w:w="1843" w:type="dxa"/>
            <w:shd w:val="clear" w:color="auto" w:fill="auto"/>
            <w:noWrap/>
            <w:hideMark/>
          </w:tcPr>
          <w:p w:rsidR="002B19EE" w:rsidRPr="007911E8" w:rsidRDefault="002B19EE" w:rsidP="00957F8D">
            <w:proofErr w:type="spellStart"/>
            <w:r w:rsidRPr="007911E8">
              <w:t>Степановский</w:t>
            </w:r>
            <w:proofErr w:type="spellEnd"/>
            <w:r w:rsidRPr="007911E8">
              <w:t xml:space="preserve"> проезд</w:t>
            </w:r>
          </w:p>
        </w:tc>
        <w:tc>
          <w:tcPr>
            <w:tcW w:w="1860" w:type="dxa"/>
            <w:shd w:val="clear" w:color="auto" w:fill="auto"/>
            <w:noWrap/>
            <w:hideMark/>
          </w:tcPr>
          <w:p w:rsidR="002B19EE" w:rsidRPr="007911E8" w:rsidRDefault="002B19EE" w:rsidP="00957F8D">
            <w:r w:rsidRPr="007911E8">
              <w:t>Приморское городское поселение</w:t>
            </w:r>
          </w:p>
        </w:tc>
        <w:tc>
          <w:tcPr>
            <w:tcW w:w="1967" w:type="dxa"/>
            <w:shd w:val="clear" w:color="auto" w:fill="auto"/>
            <w:noWrap/>
            <w:hideMark/>
          </w:tcPr>
          <w:p w:rsidR="002B19EE" w:rsidRPr="007911E8" w:rsidRDefault="00D257E1" w:rsidP="00957F8D">
            <w:r w:rsidRPr="007911E8">
              <w:t>Предложени</w:t>
            </w:r>
            <w:r w:rsidR="00633C53" w:rsidRPr="007911E8">
              <w:t>е</w:t>
            </w:r>
            <w:r w:rsidRPr="007911E8">
              <w:t xml:space="preserve"> генерального плана</w:t>
            </w:r>
          </w:p>
        </w:tc>
        <w:tc>
          <w:tcPr>
            <w:tcW w:w="2151" w:type="dxa"/>
            <w:shd w:val="clear" w:color="auto" w:fill="auto"/>
            <w:noWrap/>
          </w:tcPr>
          <w:p w:rsidR="002B19EE" w:rsidRPr="007911E8" w:rsidRDefault="006B2ACA" w:rsidP="00957F8D">
            <w:r w:rsidRPr="007911E8">
              <w:t>Строительство</w:t>
            </w:r>
          </w:p>
        </w:tc>
        <w:tc>
          <w:tcPr>
            <w:tcW w:w="1812" w:type="dxa"/>
            <w:shd w:val="clear" w:color="auto" w:fill="auto"/>
            <w:noWrap/>
            <w:hideMark/>
          </w:tcPr>
          <w:p w:rsidR="002B19EE" w:rsidRPr="007911E8" w:rsidRDefault="002B19EE" w:rsidP="00957F8D">
            <w:r w:rsidRPr="007911E8">
              <w:t>379,12</w:t>
            </w:r>
          </w:p>
        </w:tc>
      </w:tr>
      <w:tr w:rsidR="005B67A9" w:rsidRPr="007911E8" w:rsidTr="00815050">
        <w:trPr>
          <w:trHeight w:val="20"/>
        </w:trPr>
        <w:tc>
          <w:tcPr>
            <w:tcW w:w="596" w:type="dxa"/>
            <w:shd w:val="clear" w:color="auto" w:fill="auto"/>
          </w:tcPr>
          <w:p w:rsidR="002B19EE" w:rsidRPr="007911E8" w:rsidRDefault="002B19EE" w:rsidP="00442046">
            <w:pPr>
              <w:numPr>
                <w:ilvl w:val="0"/>
                <w:numId w:val="163"/>
              </w:numPr>
            </w:pPr>
          </w:p>
        </w:tc>
        <w:tc>
          <w:tcPr>
            <w:tcW w:w="1843" w:type="dxa"/>
            <w:shd w:val="clear" w:color="auto" w:fill="auto"/>
            <w:noWrap/>
            <w:hideMark/>
          </w:tcPr>
          <w:p w:rsidR="002B19EE" w:rsidRPr="007911E8" w:rsidRDefault="002B19EE" w:rsidP="00957F8D">
            <w:r w:rsidRPr="007911E8">
              <w:t>Проезд 2 в пос</w:t>
            </w:r>
            <w:r w:rsidR="0019796E" w:rsidRPr="007911E8">
              <w:t>елке</w:t>
            </w:r>
            <w:r w:rsidRPr="007911E8">
              <w:t xml:space="preserve"> Озерки</w:t>
            </w:r>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2B19EE" w:rsidRPr="007911E8" w:rsidRDefault="00CF37E0" w:rsidP="00957F8D">
            <w:r w:rsidRPr="007911E8">
              <w:t>П</w:t>
            </w:r>
            <w:r w:rsidR="002B19EE" w:rsidRPr="007911E8">
              <w:t>редложени</w:t>
            </w:r>
            <w:r w:rsidR="00874178" w:rsidRPr="007911E8">
              <w:t>е</w:t>
            </w:r>
            <w:r w:rsidR="002B19EE" w:rsidRPr="007911E8">
              <w:t xml:space="preserve"> генерального плана</w:t>
            </w:r>
          </w:p>
        </w:tc>
        <w:tc>
          <w:tcPr>
            <w:tcW w:w="2151" w:type="dxa"/>
            <w:shd w:val="clear" w:color="auto" w:fill="auto"/>
            <w:noWrap/>
          </w:tcPr>
          <w:p w:rsidR="002B19EE" w:rsidRPr="007911E8" w:rsidRDefault="006B2ACA" w:rsidP="00957F8D">
            <w:r w:rsidRPr="007911E8">
              <w:t>Строительство</w:t>
            </w:r>
          </w:p>
        </w:tc>
        <w:tc>
          <w:tcPr>
            <w:tcW w:w="1812" w:type="dxa"/>
            <w:shd w:val="clear" w:color="auto" w:fill="auto"/>
            <w:noWrap/>
            <w:hideMark/>
          </w:tcPr>
          <w:p w:rsidR="002B19EE" w:rsidRPr="007911E8" w:rsidRDefault="002B19EE" w:rsidP="00957F8D">
            <w:r w:rsidRPr="007911E8">
              <w:t>733,48</w:t>
            </w:r>
          </w:p>
        </w:tc>
      </w:tr>
      <w:tr w:rsidR="005B67A9" w:rsidRPr="007911E8" w:rsidTr="00815050">
        <w:trPr>
          <w:trHeight w:val="20"/>
        </w:trPr>
        <w:tc>
          <w:tcPr>
            <w:tcW w:w="596" w:type="dxa"/>
            <w:shd w:val="clear" w:color="auto" w:fill="auto"/>
          </w:tcPr>
          <w:p w:rsidR="006B2ACA" w:rsidRPr="007911E8" w:rsidRDefault="006B2ACA" w:rsidP="00442046">
            <w:pPr>
              <w:numPr>
                <w:ilvl w:val="0"/>
                <w:numId w:val="163"/>
              </w:numPr>
            </w:pPr>
          </w:p>
        </w:tc>
        <w:tc>
          <w:tcPr>
            <w:tcW w:w="1843" w:type="dxa"/>
            <w:shd w:val="clear" w:color="auto" w:fill="auto"/>
            <w:noWrap/>
            <w:hideMark/>
          </w:tcPr>
          <w:p w:rsidR="006B2ACA" w:rsidRPr="007911E8" w:rsidRDefault="006B2ACA" w:rsidP="00957F8D">
            <w:r w:rsidRPr="007911E8">
              <w:t>Проезд 1 в пос. Озерки</w:t>
            </w:r>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6B2ACA" w:rsidRPr="007911E8" w:rsidRDefault="00CF37E0"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389,50</w:t>
            </w:r>
          </w:p>
        </w:tc>
      </w:tr>
      <w:tr w:rsidR="005B67A9" w:rsidRPr="007911E8" w:rsidTr="00815050">
        <w:trPr>
          <w:trHeight w:val="20"/>
        </w:trPr>
        <w:tc>
          <w:tcPr>
            <w:tcW w:w="596" w:type="dxa"/>
            <w:shd w:val="clear" w:color="auto" w:fill="auto"/>
          </w:tcPr>
          <w:p w:rsidR="006B2ACA" w:rsidRPr="007911E8" w:rsidRDefault="006B2ACA" w:rsidP="00442046">
            <w:pPr>
              <w:numPr>
                <w:ilvl w:val="0"/>
                <w:numId w:val="163"/>
              </w:numPr>
            </w:pPr>
          </w:p>
        </w:tc>
        <w:tc>
          <w:tcPr>
            <w:tcW w:w="1843" w:type="dxa"/>
            <w:shd w:val="clear" w:color="auto" w:fill="auto"/>
            <w:noWrap/>
            <w:hideMark/>
          </w:tcPr>
          <w:p w:rsidR="006B2ACA" w:rsidRPr="007911E8" w:rsidRDefault="006B2ACA" w:rsidP="00957F8D">
            <w:r w:rsidRPr="007911E8">
              <w:t>Подъезд 3 к пос. Краснофлотское</w:t>
            </w:r>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6B2ACA" w:rsidRPr="007911E8" w:rsidRDefault="00CF37E0"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574,93</w:t>
            </w:r>
          </w:p>
        </w:tc>
      </w:tr>
      <w:tr w:rsidR="005B67A9" w:rsidRPr="007911E8" w:rsidTr="00815050">
        <w:trPr>
          <w:trHeight w:val="20"/>
        </w:trPr>
        <w:tc>
          <w:tcPr>
            <w:tcW w:w="596" w:type="dxa"/>
            <w:shd w:val="clear" w:color="auto" w:fill="auto"/>
          </w:tcPr>
          <w:p w:rsidR="006B2ACA" w:rsidRPr="007911E8" w:rsidRDefault="006B2ACA" w:rsidP="00442046">
            <w:pPr>
              <w:numPr>
                <w:ilvl w:val="0"/>
                <w:numId w:val="163"/>
              </w:numPr>
            </w:pPr>
          </w:p>
        </w:tc>
        <w:tc>
          <w:tcPr>
            <w:tcW w:w="1843" w:type="dxa"/>
            <w:shd w:val="clear" w:color="auto" w:fill="auto"/>
            <w:noWrap/>
            <w:hideMark/>
          </w:tcPr>
          <w:p w:rsidR="006B2ACA" w:rsidRPr="007911E8" w:rsidRDefault="006B2ACA" w:rsidP="00957F8D">
            <w:r w:rsidRPr="007911E8">
              <w:t xml:space="preserve">Проезд 9 в пос. </w:t>
            </w:r>
            <w:proofErr w:type="spellStart"/>
            <w:r w:rsidRPr="007911E8">
              <w:t>Ермилово</w:t>
            </w:r>
            <w:proofErr w:type="spellEnd"/>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6B2ACA" w:rsidRPr="007911E8" w:rsidRDefault="00CF37E0"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654,35</w:t>
            </w:r>
          </w:p>
        </w:tc>
      </w:tr>
      <w:tr w:rsidR="005B67A9" w:rsidRPr="007911E8" w:rsidTr="00815050">
        <w:trPr>
          <w:trHeight w:val="20"/>
        </w:trPr>
        <w:tc>
          <w:tcPr>
            <w:tcW w:w="596" w:type="dxa"/>
            <w:shd w:val="clear" w:color="auto" w:fill="auto"/>
          </w:tcPr>
          <w:p w:rsidR="006B2ACA" w:rsidRPr="007911E8" w:rsidRDefault="006B2ACA" w:rsidP="00442046">
            <w:pPr>
              <w:numPr>
                <w:ilvl w:val="0"/>
                <w:numId w:val="163"/>
              </w:numPr>
            </w:pPr>
          </w:p>
        </w:tc>
        <w:tc>
          <w:tcPr>
            <w:tcW w:w="1843" w:type="dxa"/>
            <w:shd w:val="clear" w:color="auto" w:fill="auto"/>
            <w:noWrap/>
            <w:hideMark/>
          </w:tcPr>
          <w:p w:rsidR="006B2ACA" w:rsidRPr="007911E8" w:rsidRDefault="006B2ACA" w:rsidP="00957F8D">
            <w:r w:rsidRPr="007911E8">
              <w:t xml:space="preserve">Проезд 8 в пос. </w:t>
            </w:r>
            <w:proofErr w:type="spellStart"/>
            <w:r w:rsidRPr="007911E8">
              <w:t>Ермилово</w:t>
            </w:r>
            <w:proofErr w:type="spellEnd"/>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6B2ACA" w:rsidRPr="007911E8" w:rsidRDefault="00CF37E0"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438,82</w:t>
            </w:r>
          </w:p>
        </w:tc>
      </w:tr>
      <w:tr w:rsidR="005B67A9" w:rsidRPr="007911E8" w:rsidTr="00815050">
        <w:trPr>
          <w:trHeight w:val="20"/>
        </w:trPr>
        <w:tc>
          <w:tcPr>
            <w:tcW w:w="596" w:type="dxa"/>
            <w:shd w:val="clear" w:color="auto" w:fill="auto"/>
          </w:tcPr>
          <w:p w:rsidR="006B2ACA" w:rsidRPr="007911E8" w:rsidRDefault="006B2ACA" w:rsidP="00442046">
            <w:pPr>
              <w:numPr>
                <w:ilvl w:val="0"/>
                <w:numId w:val="163"/>
              </w:numPr>
            </w:pPr>
          </w:p>
        </w:tc>
        <w:tc>
          <w:tcPr>
            <w:tcW w:w="1843" w:type="dxa"/>
            <w:shd w:val="clear" w:color="auto" w:fill="auto"/>
            <w:noWrap/>
            <w:hideMark/>
          </w:tcPr>
          <w:p w:rsidR="006B2ACA" w:rsidRPr="007911E8" w:rsidRDefault="006B2ACA" w:rsidP="00957F8D">
            <w:r w:rsidRPr="007911E8">
              <w:t xml:space="preserve">Проезд 7 в пос. </w:t>
            </w:r>
            <w:proofErr w:type="spellStart"/>
            <w:r w:rsidRPr="007911E8">
              <w:t>Ермилово</w:t>
            </w:r>
            <w:proofErr w:type="spellEnd"/>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6B2ACA" w:rsidRPr="007911E8" w:rsidRDefault="00CF37E0"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694,56</w:t>
            </w:r>
          </w:p>
        </w:tc>
      </w:tr>
      <w:tr w:rsidR="005B67A9" w:rsidRPr="007911E8" w:rsidTr="00815050">
        <w:trPr>
          <w:trHeight w:val="20"/>
        </w:trPr>
        <w:tc>
          <w:tcPr>
            <w:tcW w:w="596" w:type="dxa"/>
            <w:shd w:val="clear" w:color="auto" w:fill="auto"/>
          </w:tcPr>
          <w:p w:rsidR="00CF37E0" w:rsidRPr="007911E8" w:rsidRDefault="00CF37E0" w:rsidP="00442046">
            <w:pPr>
              <w:numPr>
                <w:ilvl w:val="0"/>
                <w:numId w:val="163"/>
              </w:numPr>
            </w:pPr>
          </w:p>
        </w:tc>
        <w:tc>
          <w:tcPr>
            <w:tcW w:w="1843" w:type="dxa"/>
            <w:shd w:val="clear" w:color="auto" w:fill="auto"/>
            <w:noWrap/>
            <w:hideMark/>
          </w:tcPr>
          <w:p w:rsidR="006B2ACA" w:rsidRPr="007911E8" w:rsidRDefault="006B2ACA" w:rsidP="00957F8D">
            <w:r w:rsidRPr="007911E8">
              <w:t>Проезд 4 в пос. Озерки</w:t>
            </w:r>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6B2ACA" w:rsidRPr="007911E8" w:rsidRDefault="00CF37E0"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173,29</w:t>
            </w:r>
          </w:p>
        </w:tc>
      </w:tr>
      <w:tr w:rsidR="005B67A9" w:rsidRPr="007911E8" w:rsidTr="00815050">
        <w:trPr>
          <w:trHeight w:val="20"/>
        </w:trPr>
        <w:tc>
          <w:tcPr>
            <w:tcW w:w="596" w:type="dxa"/>
            <w:shd w:val="clear" w:color="auto" w:fill="auto"/>
          </w:tcPr>
          <w:p w:rsidR="00CF37E0" w:rsidRPr="007911E8" w:rsidRDefault="00CF37E0" w:rsidP="00442046">
            <w:pPr>
              <w:numPr>
                <w:ilvl w:val="0"/>
                <w:numId w:val="163"/>
              </w:numPr>
            </w:pPr>
          </w:p>
        </w:tc>
        <w:tc>
          <w:tcPr>
            <w:tcW w:w="1843" w:type="dxa"/>
            <w:shd w:val="clear" w:color="auto" w:fill="auto"/>
            <w:noWrap/>
            <w:hideMark/>
          </w:tcPr>
          <w:p w:rsidR="006B2ACA" w:rsidRPr="007911E8" w:rsidRDefault="0019796E" w:rsidP="00957F8D">
            <w:r w:rsidRPr="007911E8">
              <w:t>Автомобильная дорога</w:t>
            </w:r>
            <w:r w:rsidR="006B2ACA" w:rsidRPr="007911E8">
              <w:t xml:space="preserve"> Красный остров</w:t>
            </w:r>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6B2ACA" w:rsidRPr="007911E8" w:rsidRDefault="00CF37E0"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9360,10</w:t>
            </w:r>
          </w:p>
        </w:tc>
      </w:tr>
      <w:tr w:rsidR="005B67A9" w:rsidRPr="007911E8" w:rsidTr="00815050">
        <w:trPr>
          <w:trHeight w:val="20"/>
        </w:trPr>
        <w:tc>
          <w:tcPr>
            <w:tcW w:w="596" w:type="dxa"/>
            <w:shd w:val="clear" w:color="auto" w:fill="auto"/>
          </w:tcPr>
          <w:p w:rsidR="006B2ACA" w:rsidRPr="007911E8" w:rsidRDefault="006B2ACA" w:rsidP="00442046">
            <w:pPr>
              <w:numPr>
                <w:ilvl w:val="0"/>
                <w:numId w:val="163"/>
              </w:numPr>
            </w:pPr>
          </w:p>
        </w:tc>
        <w:tc>
          <w:tcPr>
            <w:tcW w:w="1843" w:type="dxa"/>
            <w:shd w:val="clear" w:color="auto" w:fill="auto"/>
            <w:noWrap/>
            <w:hideMark/>
          </w:tcPr>
          <w:p w:rsidR="006B2ACA" w:rsidRPr="007911E8" w:rsidRDefault="006B2ACA" w:rsidP="00957F8D">
            <w:r w:rsidRPr="007911E8">
              <w:t>Подъезд 4 к пос. Краснофлотское</w:t>
            </w:r>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874178" w:rsidRPr="007911E8" w:rsidRDefault="00CF37E0" w:rsidP="00957F8D">
            <w:r w:rsidRPr="007911E8">
              <w:t>П</w:t>
            </w:r>
            <w:r w:rsidR="006B2ACA" w:rsidRPr="007911E8">
              <w:t>редложени</w:t>
            </w:r>
            <w:r w:rsidR="00874178" w:rsidRPr="007911E8">
              <w:t>е</w:t>
            </w:r>
          </w:p>
          <w:p w:rsidR="006B2ACA" w:rsidRPr="007911E8" w:rsidRDefault="006B2ACA" w:rsidP="00957F8D">
            <w:r w:rsidRPr="007911E8">
              <w:t>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613,05</w:t>
            </w:r>
          </w:p>
        </w:tc>
      </w:tr>
      <w:tr w:rsidR="005B67A9" w:rsidRPr="007911E8" w:rsidTr="00815050">
        <w:trPr>
          <w:trHeight w:val="20"/>
        </w:trPr>
        <w:tc>
          <w:tcPr>
            <w:tcW w:w="596" w:type="dxa"/>
            <w:shd w:val="clear" w:color="auto" w:fill="auto"/>
          </w:tcPr>
          <w:p w:rsidR="006B2ACA" w:rsidRPr="007911E8" w:rsidRDefault="006B2ACA" w:rsidP="00442046">
            <w:pPr>
              <w:numPr>
                <w:ilvl w:val="0"/>
                <w:numId w:val="163"/>
              </w:numPr>
            </w:pPr>
          </w:p>
        </w:tc>
        <w:tc>
          <w:tcPr>
            <w:tcW w:w="1843" w:type="dxa"/>
            <w:shd w:val="clear" w:color="auto" w:fill="auto"/>
            <w:noWrap/>
            <w:hideMark/>
          </w:tcPr>
          <w:p w:rsidR="006B2ACA" w:rsidRPr="007911E8" w:rsidRDefault="006B2ACA" w:rsidP="00957F8D">
            <w:r w:rsidRPr="007911E8">
              <w:t xml:space="preserve">Подъезд к пос. </w:t>
            </w:r>
            <w:proofErr w:type="spellStart"/>
            <w:r w:rsidRPr="007911E8">
              <w:t>Малышево</w:t>
            </w:r>
            <w:proofErr w:type="spellEnd"/>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6B2ACA" w:rsidRPr="007911E8" w:rsidRDefault="00CF37E0"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382,68</w:t>
            </w:r>
          </w:p>
        </w:tc>
      </w:tr>
      <w:tr w:rsidR="005B67A9" w:rsidRPr="007911E8" w:rsidTr="00815050">
        <w:trPr>
          <w:trHeight w:val="20"/>
        </w:trPr>
        <w:tc>
          <w:tcPr>
            <w:tcW w:w="596" w:type="dxa"/>
            <w:shd w:val="clear" w:color="auto" w:fill="auto"/>
          </w:tcPr>
          <w:p w:rsidR="006B2ACA" w:rsidRPr="007911E8" w:rsidRDefault="006B2ACA" w:rsidP="00442046">
            <w:pPr>
              <w:numPr>
                <w:ilvl w:val="0"/>
                <w:numId w:val="163"/>
              </w:numPr>
            </w:pPr>
          </w:p>
        </w:tc>
        <w:tc>
          <w:tcPr>
            <w:tcW w:w="1843" w:type="dxa"/>
            <w:shd w:val="clear" w:color="auto" w:fill="auto"/>
            <w:noWrap/>
            <w:hideMark/>
          </w:tcPr>
          <w:p w:rsidR="006B2ACA" w:rsidRPr="007911E8" w:rsidRDefault="006B2ACA" w:rsidP="00957F8D">
            <w:r w:rsidRPr="007911E8">
              <w:t xml:space="preserve">Проезд к пос. </w:t>
            </w:r>
            <w:proofErr w:type="spellStart"/>
            <w:r w:rsidRPr="007911E8">
              <w:t>Малышево</w:t>
            </w:r>
            <w:proofErr w:type="spellEnd"/>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6B2ACA" w:rsidRPr="007911E8" w:rsidRDefault="00CF37E0"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365,01</w:t>
            </w:r>
          </w:p>
        </w:tc>
      </w:tr>
      <w:tr w:rsidR="005B67A9" w:rsidRPr="007911E8" w:rsidTr="00815050">
        <w:trPr>
          <w:trHeight w:val="20"/>
        </w:trPr>
        <w:tc>
          <w:tcPr>
            <w:tcW w:w="596" w:type="dxa"/>
            <w:shd w:val="clear" w:color="auto" w:fill="auto"/>
          </w:tcPr>
          <w:p w:rsidR="00CF37E0" w:rsidRPr="007911E8" w:rsidRDefault="00CF37E0" w:rsidP="00442046">
            <w:pPr>
              <w:numPr>
                <w:ilvl w:val="0"/>
                <w:numId w:val="163"/>
              </w:numPr>
            </w:pPr>
          </w:p>
        </w:tc>
        <w:tc>
          <w:tcPr>
            <w:tcW w:w="1843" w:type="dxa"/>
            <w:shd w:val="clear" w:color="auto" w:fill="auto"/>
            <w:noWrap/>
            <w:hideMark/>
          </w:tcPr>
          <w:p w:rsidR="006B2ACA" w:rsidRPr="007911E8" w:rsidRDefault="006B2ACA" w:rsidP="00957F8D">
            <w:r w:rsidRPr="007911E8">
              <w:t>Проезд 3 в пос. Озерки</w:t>
            </w:r>
          </w:p>
        </w:tc>
        <w:tc>
          <w:tcPr>
            <w:tcW w:w="1860" w:type="dxa"/>
            <w:shd w:val="clear" w:color="auto" w:fill="auto"/>
            <w:noWrap/>
            <w:hideMark/>
          </w:tcPr>
          <w:p w:rsidR="006B2ACA" w:rsidRPr="007911E8" w:rsidRDefault="006B2ACA" w:rsidP="00957F8D">
            <w:r w:rsidRPr="007911E8">
              <w:t>Приморское городское поселение</w:t>
            </w:r>
          </w:p>
        </w:tc>
        <w:tc>
          <w:tcPr>
            <w:tcW w:w="1967" w:type="dxa"/>
            <w:shd w:val="clear" w:color="auto" w:fill="auto"/>
            <w:noWrap/>
            <w:hideMark/>
          </w:tcPr>
          <w:p w:rsidR="006B2ACA" w:rsidRPr="007911E8" w:rsidRDefault="000D53FA"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235,71</w:t>
            </w:r>
          </w:p>
        </w:tc>
      </w:tr>
      <w:tr w:rsidR="005B67A9" w:rsidRPr="007911E8" w:rsidTr="00815050">
        <w:trPr>
          <w:trHeight w:val="20"/>
        </w:trPr>
        <w:tc>
          <w:tcPr>
            <w:tcW w:w="596" w:type="dxa"/>
            <w:shd w:val="clear" w:color="auto" w:fill="auto"/>
          </w:tcPr>
          <w:p w:rsidR="006B2ACA" w:rsidRPr="007911E8" w:rsidRDefault="006B2ACA" w:rsidP="00442046">
            <w:pPr>
              <w:numPr>
                <w:ilvl w:val="0"/>
                <w:numId w:val="163"/>
              </w:numPr>
            </w:pPr>
          </w:p>
        </w:tc>
        <w:tc>
          <w:tcPr>
            <w:tcW w:w="1843" w:type="dxa"/>
            <w:shd w:val="clear" w:color="auto" w:fill="auto"/>
            <w:noWrap/>
            <w:hideMark/>
          </w:tcPr>
          <w:p w:rsidR="006B2ACA" w:rsidRPr="007911E8" w:rsidRDefault="006B2ACA" w:rsidP="00957F8D">
            <w:r w:rsidRPr="007911E8">
              <w:t>Подъезд к п</w:t>
            </w:r>
            <w:r w:rsidR="00CF37E0" w:rsidRPr="007911E8">
              <w:t>ос</w:t>
            </w:r>
            <w:r w:rsidRPr="007911E8">
              <w:t>. Ключевое</w:t>
            </w:r>
          </w:p>
        </w:tc>
        <w:tc>
          <w:tcPr>
            <w:tcW w:w="1860" w:type="dxa"/>
            <w:shd w:val="clear" w:color="auto" w:fill="auto"/>
            <w:noWrap/>
            <w:hideMark/>
          </w:tcPr>
          <w:p w:rsidR="006B2ACA" w:rsidRPr="007911E8" w:rsidRDefault="00167257" w:rsidP="00957F8D">
            <w:r w:rsidRPr="007911E8">
              <w:t>Приморское городское поселение</w:t>
            </w:r>
          </w:p>
        </w:tc>
        <w:tc>
          <w:tcPr>
            <w:tcW w:w="1967" w:type="dxa"/>
            <w:shd w:val="clear" w:color="auto" w:fill="auto"/>
            <w:noWrap/>
            <w:hideMark/>
          </w:tcPr>
          <w:p w:rsidR="006B2ACA" w:rsidRPr="007911E8" w:rsidRDefault="00F57AA6" w:rsidP="00957F8D">
            <w:r w:rsidRPr="007911E8">
              <w:t>П</w:t>
            </w:r>
            <w:r w:rsidR="006B2ACA" w:rsidRPr="007911E8">
              <w:t>редложени</w:t>
            </w:r>
            <w:r w:rsidR="00874178" w:rsidRPr="007911E8">
              <w:t>е</w:t>
            </w:r>
            <w:r w:rsidR="006B2ACA" w:rsidRPr="007911E8">
              <w:t xml:space="preserve"> генерального плана</w:t>
            </w:r>
          </w:p>
        </w:tc>
        <w:tc>
          <w:tcPr>
            <w:tcW w:w="2151" w:type="dxa"/>
            <w:shd w:val="clear" w:color="auto" w:fill="auto"/>
            <w:noWrap/>
          </w:tcPr>
          <w:p w:rsidR="006B2ACA" w:rsidRPr="007911E8" w:rsidRDefault="006B2ACA" w:rsidP="00957F8D">
            <w:r w:rsidRPr="007911E8">
              <w:t>Строительство</w:t>
            </w:r>
          </w:p>
        </w:tc>
        <w:tc>
          <w:tcPr>
            <w:tcW w:w="1812" w:type="dxa"/>
            <w:shd w:val="clear" w:color="auto" w:fill="auto"/>
            <w:noWrap/>
            <w:hideMark/>
          </w:tcPr>
          <w:p w:rsidR="006B2ACA" w:rsidRPr="007911E8" w:rsidRDefault="006B2ACA" w:rsidP="00957F8D">
            <w:r w:rsidRPr="007911E8">
              <w:t>196,58</w:t>
            </w:r>
          </w:p>
        </w:tc>
      </w:tr>
      <w:tr w:rsidR="005B67A9" w:rsidRPr="007911E8" w:rsidTr="00815050">
        <w:trPr>
          <w:trHeight w:val="20"/>
        </w:trPr>
        <w:tc>
          <w:tcPr>
            <w:tcW w:w="596" w:type="dxa"/>
            <w:shd w:val="clear" w:color="auto" w:fill="auto"/>
          </w:tcPr>
          <w:p w:rsidR="000D53FA" w:rsidRPr="007911E8" w:rsidRDefault="000D53FA" w:rsidP="00442046">
            <w:pPr>
              <w:numPr>
                <w:ilvl w:val="0"/>
                <w:numId w:val="163"/>
              </w:numPr>
            </w:pPr>
          </w:p>
        </w:tc>
        <w:tc>
          <w:tcPr>
            <w:tcW w:w="1843" w:type="dxa"/>
            <w:shd w:val="clear" w:color="auto" w:fill="auto"/>
            <w:noWrap/>
            <w:hideMark/>
          </w:tcPr>
          <w:p w:rsidR="000D53FA" w:rsidRPr="007911E8" w:rsidRDefault="000D53FA" w:rsidP="00957F8D">
            <w:r w:rsidRPr="007911E8">
              <w:t xml:space="preserve">Подъезд к </w:t>
            </w:r>
            <w:proofErr w:type="spellStart"/>
            <w:r w:rsidRPr="007911E8">
              <w:t>Зайчихино</w:t>
            </w:r>
            <w:proofErr w:type="spellEnd"/>
            <w:r w:rsidRPr="007911E8">
              <w:t xml:space="preserve"> </w:t>
            </w:r>
            <w:r w:rsidR="0019796E" w:rsidRPr="007911E8">
              <w:t>–</w:t>
            </w:r>
            <w:r w:rsidRPr="007911E8">
              <w:t xml:space="preserve"> коттеджный </w:t>
            </w:r>
            <w:r w:rsidRPr="007911E8">
              <w:lastRenderedPageBreak/>
              <w:t xml:space="preserve">поселок ДНП </w:t>
            </w:r>
            <w:r w:rsidR="00B043DE" w:rsidRPr="007911E8">
              <w:t>«</w:t>
            </w:r>
            <w:proofErr w:type="spellStart"/>
            <w:r w:rsidRPr="007911E8">
              <w:t>Зайчихино</w:t>
            </w:r>
            <w:proofErr w:type="spellEnd"/>
            <w:r w:rsidR="00B043DE" w:rsidRPr="007911E8">
              <w:t>»</w:t>
            </w:r>
          </w:p>
        </w:tc>
        <w:tc>
          <w:tcPr>
            <w:tcW w:w="1860" w:type="dxa"/>
            <w:shd w:val="clear" w:color="auto" w:fill="auto"/>
          </w:tcPr>
          <w:p w:rsidR="000D53FA" w:rsidRPr="007911E8" w:rsidRDefault="000D53FA" w:rsidP="00957F8D">
            <w:r w:rsidRPr="007911E8">
              <w:lastRenderedPageBreak/>
              <w:t>Приморское городское поселение</w:t>
            </w:r>
          </w:p>
        </w:tc>
        <w:tc>
          <w:tcPr>
            <w:tcW w:w="1967" w:type="dxa"/>
            <w:shd w:val="clear" w:color="auto" w:fill="auto"/>
            <w:noWrap/>
            <w:hideMark/>
          </w:tcPr>
          <w:p w:rsidR="000D53FA" w:rsidRPr="007911E8" w:rsidRDefault="00874178" w:rsidP="00957F8D">
            <w:r w:rsidRPr="007911E8">
              <w:t xml:space="preserve">Схема территориального планирования </w:t>
            </w:r>
            <w:r w:rsidR="000D53FA" w:rsidRPr="007911E8">
              <w:lastRenderedPageBreak/>
              <w:t>Выборгского</w:t>
            </w:r>
            <w:r w:rsidRPr="007911E8">
              <w:t xml:space="preserve"> муниципального</w:t>
            </w:r>
            <w:r w:rsidR="000D53FA" w:rsidRPr="007911E8">
              <w:t xml:space="preserve"> района</w:t>
            </w:r>
          </w:p>
        </w:tc>
        <w:tc>
          <w:tcPr>
            <w:tcW w:w="2151" w:type="dxa"/>
            <w:shd w:val="clear" w:color="auto" w:fill="auto"/>
            <w:noWrap/>
          </w:tcPr>
          <w:p w:rsidR="000D53FA" w:rsidRPr="007911E8" w:rsidRDefault="000D53FA" w:rsidP="00957F8D">
            <w:r w:rsidRPr="007911E8">
              <w:lastRenderedPageBreak/>
              <w:t>Строительство</w:t>
            </w:r>
          </w:p>
        </w:tc>
        <w:tc>
          <w:tcPr>
            <w:tcW w:w="1812" w:type="dxa"/>
            <w:shd w:val="clear" w:color="auto" w:fill="auto"/>
            <w:noWrap/>
            <w:hideMark/>
          </w:tcPr>
          <w:p w:rsidR="000D53FA" w:rsidRPr="007911E8" w:rsidRDefault="000D53FA" w:rsidP="00957F8D">
            <w:r w:rsidRPr="007911E8">
              <w:t>2956,19</w:t>
            </w:r>
          </w:p>
        </w:tc>
      </w:tr>
      <w:tr w:rsidR="00CF37E0" w:rsidRPr="007911E8" w:rsidTr="00815050">
        <w:trPr>
          <w:trHeight w:val="20"/>
        </w:trPr>
        <w:tc>
          <w:tcPr>
            <w:tcW w:w="10229" w:type="dxa"/>
            <w:gridSpan w:val="6"/>
            <w:shd w:val="clear" w:color="auto" w:fill="auto"/>
          </w:tcPr>
          <w:p w:rsidR="00CF37E0" w:rsidRPr="007911E8" w:rsidRDefault="00CF37E0" w:rsidP="00957F8D">
            <w:r w:rsidRPr="007911E8">
              <w:t>Предложения по реконструкции автомобильная дорога общего пользования местного значения</w:t>
            </w:r>
          </w:p>
        </w:tc>
      </w:tr>
      <w:tr w:rsidR="005B67A9" w:rsidRPr="007911E8" w:rsidTr="00815050">
        <w:trPr>
          <w:trHeight w:val="20"/>
        </w:trPr>
        <w:tc>
          <w:tcPr>
            <w:tcW w:w="596" w:type="dxa"/>
            <w:shd w:val="clear" w:color="auto" w:fill="auto"/>
          </w:tcPr>
          <w:p w:rsidR="006B2ACA" w:rsidRPr="007911E8" w:rsidRDefault="006B2ACA" w:rsidP="00442046">
            <w:pPr>
              <w:numPr>
                <w:ilvl w:val="0"/>
                <w:numId w:val="164"/>
              </w:numPr>
            </w:pPr>
          </w:p>
        </w:tc>
        <w:tc>
          <w:tcPr>
            <w:tcW w:w="1843" w:type="dxa"/>
            <w:shd w:val="clear" w:color="auto" w:fill="auto"/>
            <w:noWrap/>
            <w:hideMark/>
          </w:tcPr>
          <w:p w:rsidR="006B2ACA" w:rsidRPr="007911E8" w:rsidRDefault="006B2ACA" w:rsidP="00957F8D">
            <w:r w:rsidRPr="007911E8">
              <w:t>Заречье</w:t>
            </w:r>
            <w:r w:rsidR="00010A04" w:rsidRPr="007911E8">
              <w:t xml:space="preserve"> </w:t>
            </w:r>
            <w:r w:rsidR="00C0025A" w:rsidRPr="007911E8">
              <w:t xml:space="preserve">– </w:t>
            </w:r>
            <w:r w:rsidRPr="007911E8">
              <w:t>Рябово</w:t>
            </w:r>
          </w:p>
        </w:tc>
        <w:tc>
          <w:tcPr>
            <w:tcW w:w="1860" w:type="dxa"/>
            <w:shd w:val="clear" w:color="auto" w:fill="auto"/>
            <w:noWrap/>
            <w:hideMark/>
          </w:tcPr>
          <w:p w:rsidR="006B2ACA" w:rsidRPr="007911E8" w:rsidRDefault="00167257" w:rsidP="00957F8D">
            <w:r w:rsidRPr="007911E8">
              <w:t>Приморское городское поселение</w:t>
            </w:r>
          </w:p>
        </w:tc>
        <w:tc>
          <w:tcPr>
            <w:tcW w:w="1967" w:type="dxa"/>
            <w:shd w:val="clear" w:color="auto" w:fill="auto"/>
            <w:noWrap/>
            <w:hideMark/>
          </w:tcPr>
          <w:p w:rsidR="006B2ACA" w:rsidRPr="007911E8" w:rsidRDefault="00874178" w:rsidP="00957F8D">
            <w:r w:rsidRPr="007911E8">
              <w:t>Схема территориального планирования</w:t>
            </w:r>
            <w:r w:rsidR="006B2ACA" w:rsidRPr="007911E8">
              <w:t xml:space="preserve"> Выборгского</w:t>
            </w:r>
            <w:r w:rsidRPr="007911E8">
              <w:t xml:space="preserve"> муниципального</w:t>
            </w:r>
            <w:r w:rsidR="006B2ACA" w:rsidRPr="007911E8">
              <w:t xml:space="preserve"> района</w:t>
            </w:r>
          </w:p>
        </w:tc>
        <w:tc>
          <w:tcPr>
            <w:tcW w:w="2151" w:type="dxa"/>
            <w:shd w:val="clear" w:color="auto" w:fill="auto"/>
            <w:noWrap/>
            <w:hideMark/>
          </w:tcPr>
          <w:p w:rsidR="006B2ACA" w:rsidRPr="007911E8" w:rsidRDefault="00167257" w:rsidP="00957F8D">
            <w:r w:rsidRPr="007911E8">
              <w:t>Р</w:t>
            </w:r>
            <w:r w:rsidR="006B2ACA" w:rsidRPr="007911E8">
              <w:t>еконстру</w:t>
            </w:r>
            <w:r w:rsidRPr="007911E8">
              <w:t>кция</w:t>
            </w:r>
          </w:p>
        </w:tc>
        <w:tc>
          <w:tcPr>
            <w:tcW w:w="1812" w:type="dxa"/>
            <w:shd w:val="clear" w:color="auto" w:fill="auto"/>
            <w:noWrap/>
            <w:hideMark/>
          </w:tcPr>
          <w:p w:rsidR="006B2ACA" w:rsidRPr="007911E8" w:rsidRDefault="006B2ACA" w:rsidP="00957F8D">
            <w:r w:rsidRPr="007911E8">
              <w:t>1010,14</w:t>
            </w:r>
          </w:p>
        </w:tc>
      </w:tr>
      <w:tr w:rsidR="005B67A9" w:rsidRPr="007911E8" w:rsidTr="00815050">
        <w:trPr>
          <w:trHeight w:val="20"/>
        </w:trPr>
        <w:tc>
          <w:tcPr>
            <w:tcW w:w="596" w:type="dxa"/>
            <w:shd w:val="clear" w:color="auto" w:fill="auto"/>
          </w:tcPr>
          <w:p w:rsidR="006B2ACA" w:rsidRPr="007911E8" w:rsidRDefault="006B2ACA" w:rsidP="00442046">
            <w:pPr>
              <w:numPr>
                <w:ilvl w:val="0"/>
                <w:numId w:val="164"/>
              </w:numPr>
            </w:pPr>
          </w:p>
        </w:tc>
        <w:tc>
          <w:tcPr>
            <w:tcW w:w="1843" w:type="dxa"/>
            <w:shd w:val="clear" w:color="auto" w:fill="auto"/>
            <w:noWrap/>
            <w:hideMark/>
          </w:tcPr>
          <w:p w:rsidR="006B2ACA" w:rsidRPr="007911E8" w:rsidRDefault="006B2ACA" w:rsidP="00957F8D">
            <w:proofErr w:type="spellStart"/>
            <w:r w:rsidRPr="007911E8">
              <w:t>Малышево</w:t>
            </w:r>
            <w:proofErr w:type="spellEnd"/>
            <w:r w:rsidR="00010A04" w:rsidRPr="007911E8">
              <w:t xml:space="preserve"> </w:t>
            </w:r>
            <w:r w:rsidR="00C0025A" w:rsidRPr="007911E8">
              <w:t xml:space="preserve">– </w:t>
            </w:r>
            <w:proofErr w:type="spellStart"/>
            <w:r w:rsidRPr="007911E8">
              <w:t>Ермилово</w:t>
            </w:r>
            <w:proofErr w:type="spellEnd"/>
          </w:p>
        </w:tc>
        <w:tc>
          <w:tcPr>
            <w:tcW w:w="1860" w:type="dxa"/>
            <w:shd w:val="clear" w:color="auto" w:fill="auto"/>
            <w:noWrap/>
            <w:hideMark/>
          </w:tcPr>
          <w:p w:rsidR="006B2ACA" w:rsidRPr="007911E8" w:rsidRDefault="00167257" w:rsidP="00957F8D">
            <w:r w:rsidRPr="007911E8">
              <w:t>Приморское городское поселение</w:t>
            </w:r>
          </w:p>
        </w:tc>
        <w:tc>
          <w:tcPr>
            <w:tcW w:w="1967" w:type="dxa"/>
            <w:shd w:val="clear" w:color="auto" w:fill="auto"/>
            <w:noWrap/>
            <w:hideMark/>
          </w:tcPr>
          <w:p w:rsidR="006B2ACA" w:rsidRPr="007911E8" w:rsidRDefault="006B2ACA" w:rsidP="00957F8D">
            <w:r w:rsidRPr="007911E8">
              <w:t>С</w:t>
            </w:r>
            <w:r w:rsidR="00874178" w:rsidRPr="007911E8">
              <w:t>хема территориального планирования</w:t>
            </w:r>
            <w:r w:rsidRPr="007911E8">
              <w:t xml:space="preserve"> Выборгского</w:t>
            </w:r>
            <w:r w:rsidR="00874178" w:rsidRPr="007911E8">
              <w:t xml:space="preserve"> муниципального</w:t>
            </w:r>
            <w:r w:rsidRPr="007911E8">
              <w:t xml:space="preserve"> района</w:t>
            </w:r>
          </w:p>
        </w:tc>
        <w:tc>
          <w:tcPr>
            <w:tcW w:w="2151" w:type="dxa"/>
            <w:shd w:val="clear" w:color="auto" w:fill="auto"/>
            <w:noWrap/>
            <w:hideMark/>
          </w:tcPr>
          <w:p w:rsidR="006B2ACA" w:rsidRPr="007911E8" w:rsidRDefault="00167257" w:rsidP="00957F8D">
            <w:r w:rsidRPr="007911E8">
              <w:t>Р</w:t>
            </w:r>
            <w:r w:rsidR="006B2ACA" w:rsidRPr="007911E8">
              <w:t>еконстру</w:t>
            </w:r>
            <w:r w:rsidRPr="007911E8">
              <w:t>кция</w:t>
            </w:r>
          </w:p>
        </w:tc>
        <w:tc>
          <w:tcPr>
            <w:tcW w:w="1812" w:type="dxa"/>
            <w:shd w:val="clear" w:color="auto" w:fill="auto"/>
            <w:noWrap/>
            <w:hideMark/>
          </w:tcPr>
          <w:p w:rsidR="006B2ACA" w:rsidRPr="007911E8" w:rsidRDefault="006B2ACA" w:rsidP="00957F8D">
            <w:r w:rsidRPr="007911E8">
              <w:t>817,13</w:t>
            </w:r>
          </w:p>
        </w:tc>
      </w:tr>
      <w:tr w:rsidR="005B67A9" w:rsidRPr="007911E8" w:rsidTr="00815050">
        <w:trPr>
          <w:trHeight w:val="20"/>
        </w:trPr>
        <w:tc>
          <w:tcPr>
            <w:tcW w:w="596" w:type="dxa"/>
            <w:shd w:val="clear" w:color="auto" w:fill="auto"/>
          </w:tcPr>
          <w:p w:rsidR="006B2ACA" w:rsidRPr="007911E8" w:rsidRDefault="006B2ACA" w:rsidP="00442046">
            <w:pPr>
              <w:numPr>
                <w:ilvl w:val="0"/>
                <w:numId w:val="164"/>
              </w:numPr>
            </w:pPr>
          </w:p>
        </w:tc>
        <w:tc>
          <w:tcPr>
            <w:tcW w:w="1843" w:type="dxa"/>
            <w:shd w:val="clear" w:color="auto" w:fill="auto"/>
            <w:noWrap/>
            <w:hideMark/>
          </w:tcPr>
          <w:p w:rsidR="006B2ACA" w:rsidRPr="007911E8" w:rsidRDefault="006B2ACA" w:rsidP="00957F8D">
            <w:r w:rsidRPr="007911E8">
              <w:t>Приморск</w:t>
            </w:r>
            <w:r w:rsidR="00010A04" w:rsidRPr="007911E8">
              <w:t xml:space="preserve"> </w:t>
            </w:r>
            <w:r w:rsidR="00C0025A" w:rsidRPr="007911E8">
              <w:t>–</w:t>
            </w:r>
            <w:r w:rsidRPr="007911E8">
              <w:t xml:space="preserve"> Вязы</w:t>
            </w:r>
          </w:p>
        </w:tc>
        <w:tc>
          <w:tcPr>
            <w:tcW w:w="1860" w:type="dxa"/>
            <w:shd w:val="clear" w:color="auto" w:fill="auto"/>
            <w:noWrap/>
            <w:hideMark/>
          </w:tcPr>
          <w:p w:rsidR="006B2ACA" w:rsidRPr="007911E8" w:rsidRDefault="00167257" w:rsidP="00957F8D">
            <w:r w:rsidRPr="007911E8">
              <w:t>Приморское городское поселение</w:t>
            </w:r>
          </w:p>
        </w:tc>
        <w:tc>
          <w:tcPr>
            <w:tcW w:w="1967" w:type="dxa"/>
            <w:shd w:val="clear" w:color="auto" w:fill="auto"/>
            <w:noWrap/>
            <w:hideMark/>
          </w:tcPr>
          <w:p w:rsidR="006B2ACA" w:rsidRPr="007911E8" w:rsidRDefault="006B2ACA" w:rsidP="00957F8D">
            <w:r w:rsidRPr="007911E8">
              <w:t>С</w:t>
            </w:r>
            <w:r w:rsidR="00874178" w:rsidRPr="007911E8">
              <w:t>хема территориального планирования</w:t>
            </w:r>
            <w:r w:rsidRPr="007911E8">
              <w:t xml:space="preserve"> Выборгского</w:t>
            </w:r>
            <w:r w:rsidR="00874178" w:rsidRPr="007911E8">
              <w:t xml:space="preserve"> муниципального</w:t>
            </w:r>
            <w:r w:rsidRPr="007911E8">
              <w:t xml:space="preserve"> района</w:t>
            </w:r>
          </w:p>
        </w:tc>
        <w:tc>
          <w:tcPr>
            <w:tcW w:w="2151" w:type="dxa"/>
            <w:shd w:val="clear" w:color="auto" w:fill="auto"/>
            <w:noWrap/>
            <w:hideMark/>
          </w:tcPr>
          <w:p w:rsidR="006B2ACA" w:rsidRPr="007911E8" w:rsidRDefault="00167257" w:rsidP="00957F8D">
            <w:pPr>
              <w:ind w:firstLine="709"/>
            </w:pPr>
            <w:r w:rsidRPr="007911E8">
              <w:t>Реконструкция</w:t>
            </w:r>
          </w:p>
        </w:tc>
        <w:tc>
          <w:tcPr>
            <w:tcW w:w="1812" w:type="dxa"/>
            <w:shd w:val="clear" w:color="auto" w:fill="auto"/>
            <w:noWrap/>
            <w:hideMark/>
          </w:tcPr>
          <w:p w:rsidR="006B2ACA" w:rsidRPr="007911E8" w:rsidRDefault="006B2ACA" w:rsidP="00957F8D">
            <w:r w:rsidRPr="007911E8">
              <w:t>2444,30</w:t>
            </w:r>
          </w:p>
        </w:tc>
      </w:tr>
      <w:tr w:rsidR="00CF37E0" w:rsidRPr="007911E8" w:rsidTr="00815050">
        <w:trPr>
          <w:trHeight w:val="20"/>
        </w:trPr>
        <w:tc>
          <w:tcPr>
            <w:tcW w:w="10229" w:type="dxa"/>
            <w:gridSpan w:val="6"/>
            <w:shd w:val="clear" w:color="auto" w:fill="auto"/>
          </w:tcPr>
          <w:p w:rsidR="00CF37E0" w:rsidRPr="007911E8" w:rsidRDefault="00CF37E0" w:rsidP="00957F8D">
            <w:r w:rsidRPr="007911E8">
              <w:t xml:space="preserve">Предложения по установлению существующему объекту значения </w:t>
            </w:r>
            <w:r w:rsidR="00B043DE" w:rsidRPr="007911E8">
              <w:t>«</w:t>
            </w:r>
            <w:r w:rsidRPr="007911E8">
              <w:t>автомобильная дорога общего пользования местного значения муниципального района</w:t>
            </w:r>
            <w:r w:rsidR="00B043DE" w:rsidRPr="007911E8">
              <w:t>»</w:t>
            </w:r>
          </w:p>
        </w:tc>
      </w:tr>
      <w:tr w:rsidR="005B67A9" w:rsidRPr="007911E8" w:rsidTr="00815050">
        <w:trPr>
          <w:trHeight w:val="20"/>
        </w:trPr>
        <w:tc>
          <w:tcPr>
            <w:tcW w:w="596" w:type="dxa"/>
            <w:shd w:val="clear" w:color="auto" w:fill="auto"/>
          </w:tcPr>
          <w:p w:rsidR="008F0038" w:rsidRPr="007911E8" w:rsidRDefault="008F0038" w:rsidP="00442046">
            <w:pPr>
              <w:numPr>
                <w:ilvl w:val="0"/>
                <w:numId w:val="165"/>
              </w:numPr>
            </w:pPr>
          </w:p>
        </w:tc>
        <w:tc>
          <w:tcPr>
            <w:tcW w:w="1843" w:type="dxa"/>
            <w:shd w:val="clear" w:color="auto" w:fill="auto"/>
            <w:noWrap/>
            <w:hideMark/>
          </w:tcPr>
          <w:p w:rsidR="008F0038" w:rsidRPr="007911E8" w:rsidRDefault="008F0038" w:rsidP="00957F8D">
            <w:r w:rsidRPr="007911E8">
              <w:t>Ключевская дорога</w:t>
            </w:r>
          </w:p>
        </w:tc>
        <w:tc>
          <w:tcPr>
            <w:tcW w:w="1860" w:type="dxa"/>
            <w:shd w:val="clear" w:color="auto" w:fill="auto"/>
            <w:noWrap/>
          </w:tcPr>
          <w:p w:rsidR="008F0038" w:rsidRPr="007911E8" w:rsidRDefault="008F0038" w:rsidP="00957F8D">
            <w:r w:rsidRPr="007911E8">
              <w:t>Приморское городское поселение</w:t>
            </w:r>
          </w:p>
        </w:tc>
        <w:tc>
          <w:tcPr>
            <w:tcW w:w="1967" w:type="dxa"/>
            <w:shd w:val="clear" w:color="auto" w:fill="auto"/>
            <w:noWrap/>
            <w:hideMark/>
          </w:tcPr>
          <w:p w:rsidR="008F0038" w:rsidRPr="007911E8" w:rsidRDefault="008C167E" w:rsidP="00957F8D">
            <w:r w:rsidRPr="007911E8">
              <w:t>Предложени</w:t>
            </w:r>
            <w:r w:rsidR="00874178" w:rsidRPr="007911E8">
              <w:t>е</w:t>
            </w:r>
            <w:r w:rsidRPr="007911E8">
              <w:t xml:space="preserve"> генерального плана</w:t>
            </w:r>
          </w:p>
        </w:tc>
        <w:tc>
          <w:tcPr>
            <w:tcW w:w="2151" w:type="dxa"/>
            <w:shd w:val="clear" w:color="auto" w:fill="auto"/>
            <w:noWrap/>
            <w:hideMark/>
          </w:tcPr>
          <w:p w:rsidR="008F0038" w:rsidRPr="007911E8" w:rsidRDefault="002A71FA" w:rsidP="00957F8D">
            <w:r w:rsidRPr="007911E8">
              <w:t>Установление статуса</w:t>
            </w:r>
          </w:p>
        </w:tc>
        <w:tc>
          <w:tcPr>
            <w:tcW w:w="1812" w:type="dxa"/>
            <w:shd w:val="clear" w:color="auto" w:fill="auto"/>
            <w:noWrap/>
            <w:hideMark/>
          </w:tcPr>
          <w:p w:rsidR="008F0038" w:rsidRPr="007911E8" w:rsidRDefault="008F0038" w:rsidP="00957F8D">
            <w:r w:rsidRPr="007911E8">
              <w:t>10326,82</w:t>
            </w:r>
          </w:p>
        </w:tc>
      </w:tr>
      <w:tr w:rsidR="005B67A9" w:rsidRPr="007911E8" w:rsidTr="00815050">
        <w:trPr>
          <w:trHeight w:val="20"/>
        </w:trPr>
        <w:tc>
          <w:tcPr>
            <w:tcW w:w="596" w:type="dxa"/>
            <w:shd w:val="clear" w:color="auto" w:fill="auto"/>
          </w:tcPr>
          <w:p w:rsidR="008F0038" w:rsidRPr="007911E8" w:rsidRDefault="008F0038" w:rsidP="00442046">
            <w:pPr>
              <w:numPr>
                <w:ilvl w:val="0"/>
                <w:numId w:val="165"/>
              </w:numPr>
            </w:pPr>
          </w:p>
        </w:tc>
        <w:tc>
          <w:tcPr>
            <w:tcW w:w="1843" w:type="dxa"/>
            <w:shd w:val="clear" w:color="auto" w:fill="auto"/>
            <w:noWrap/>
            <w:hideMark/>
          </w:tcPr>
          <w:p w:rsidR="008F0038" w:rsidRPr="007911E8" w:rsidRDefault="008F0038" w:rsidP="00957F8D">
            <w:r w:rsidRPr="007911E8">
              <w:t>Еловый проезд</w:t>
            </w:r>
          </w:p>
        </w:tc>
        <w:tc>
          <w:tcPr>
            <w:tcW w:w="1860" w:type="dxa"/>
            <w:shd w:val="clear" w:color="auto" w:fill="auto"/>
            <w:noWrap/>
          </w:tcPr>
          <w:p w:rsidR="008F0038" w:rsidRPr="007911E8" w:rsidRDefault="008F0038" w:rsidP="00957F8D">
            <w:r w:rsidRPr="007911E8">
              <w:t>Приморское городское поселение</w:t>
            </w:r>
          </w:p>
        </w:tc>
        <w:tc>
          <w:tcPr>
            <w:tcW w:w="1967" w:type="dxa"/>
            <w:shd w:val="clear" w:color="auto" w:fill="auto"/>
            <w:noWrap/>
          </w:tcPr>
          <w:p w:rsidR="008F0038" w:rsidRPr="007911E8" w:rsidRDefault="00D257E1" w:rsidP="00957F8D">
            <w:r w:rsidRPr="007911E8">
              <w:t>Предложени</w:t>
            </w:r>
            <w:r w:rsidR="00874178" w:rsidRPr="007911E8">
              <w:t>е</w:t>
            </w:r>
            <w:r w:rsidRPr="007911E8">
              <w:t xml:space="preserve"> генерального плана</w:t>
            </w:r>
          </w:p>
        </w:tc>
        <w:tc>
          <w:tcPr>
            <w:tcW w:w="2151" w:type="dxa"/>
            <w:shd w:val="clear" w:color="auto" w:fill="auto"/>
            <w:noWrap/>
            <w:hideMark/>
          </w:tcPr>
          <w:p w:rsidR="008F0038" w:rsidRPr="007911E8" w:rsidRDefault="002A71FA" w:rsidP="00957F8D">
            <w:r w:rsidRPr="007911E8">
              <w:t>Установление статуса</w:t>
            </w:r>
          </w:p>
        </w:tc>
        <w:tc>
          <w:tcPr>
            <w:tcW w:w="1812" w:type="dxa"/>
            <w:shd w:val="clear" w:color="auto" w:fill="auto"/>
            <w:noWrap/>
            <w:hideMark/>
          </w:tcPr>
          <w:p w:rsidR="008F0038" w:rsidRPr="007911E8" w:rsidRDefault="008F0038" w:rsidP="00957F8D">
            <w:r w:rsidRPr="007911E8">
              <w:t>219,84</w:t>
            </w:r>
          </w:p>
        </w:tc>
      </w:tr>
      <w:tr w:rsidR="005B67A9" w:rsidRPr="007911E8" w:rsidTr="00815050">
        <w:trPr>
          <w:trHeight w:val="20"/>
        </w:trPr>
        <w:tc>
          <w:tcPr>
            <w:tcW w:w="596" w:type="dxa"/>
            <w:shd w:val="clear" w:color="auto" w:fill="auto"/>
          </w:tcPr>
          <w:p w:rsidR="008F0038" w:rsidRPr="007911E8" w:rsidRDefault="008F0038" w:rsidP="00442046">
            <w:pPr>
              <w:numPr>
                <w:ilvl w:val="0"/>
                <w:numId w:val="165"/>
              </w:numPr>
            </w:pPr>
          </w:p>
        </w:tc>
        <w:tc>
          <w:tcPr>
            <w:tcW w:w="1843" w:type="dxa"/>
            <w:shd w:val="clear" w:color="auto" w:fill="auto"/>
            <w:noWrap/>
            <w:hideMark/>
          </w:tcPr>
          <w:p w:rsidR="008F0038" w:rsidRPr="007911E8" w:rsidRDefault="008F0038" w:rsidP="00957F8D">
            <w:r w:rsidRPr="007911E8">
              <w:t>Прибойный проезд</w:t>
            </w:r>
          </w:p>
        </w:tc>
        <w:tc>
          <w:tcPr>
            <w:tcW w:w="1860" w:type="dxa"/>
            <w:shd w:val="clear" w:color="auto" w:fill="auto"/>
            <w:noWrap/>
          </w:tcPr>
          <w:p w:rsidR="008F0038" w:rsidRPr="007911E8" w:rsidRDefault="008F0038" w:rsidP="00957F8D">
            <w:r w:rsidRPr="007911E8">
              <w:t>Приморское городское поселение</w:t>
            </w:r>
          </w:p>
        </w:tc>
        <w:tc>
          <w:tcPr>
            <w:tcW w:w="1967" w:type="dxa"/>
            <w:shd w:val="clear" w:color="auto" w:fill="auto"/>
            <w:noWrap/>
          </w:tcPr>
          <w:p w:rsidR="008F0038" w:rsidRPr="007911E8" w:rsidRDefault="00D257E1" w:rsidP="00957F8D">
            <w:r w:rsidRPr="007911E8">
              <w:t>Предложени</w:t>
            </w:r>
            <w:r w:rsidR="00874178" w:rsidRPr="007911E8">
              <w:t>е</w:t>
            </w:r>
            <w:r w:rsidRPr="007911E8">
              <w:t xml:space="preserve"> генерального плана</w:t>
            </w:r>
          </w:p>
        </w:tc>
        <w:tc>
          <w:tcPr>
            <w:tcW w:w="2151" w:type="dxa"/>
            <w:shd w:val="clear" w:color="auto" w:fill="auto"/>
            <w:noWrap/>
            <w:hideMark/>
          </w:tcPr>
          <w:p w:rsidR="008F0038" w:rsidRPr="007911E8" w:rsidRDefault="002A71FA" w:rsidP="00957F8D">
            <w:r w:rsidRPr="007911E8">
              <w:t>Установление статуса</w:t>
            </w:r>
          </w:p>
        </w:tc>
        <w:tc>
          <w:tcPr>
            <w:tcW w:w="1812" w:type="dxa"/>
            <w:shd w:val="clear" w:color="auto" w:fill="auto"/>
            <w:noWrap/>
            <w:hideMark/>
          </w:tcPr>
          <w:p w:rsidR="008F0038" w:rsidRPr="007911E8" w:rsidRDefault="008F0038" w:rsidP="00957F8D">
            <w:r w:rsidRPr="007911E8">
              <w:t>639,85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Оружейный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292,28</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Светлый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162,42</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Изогнутый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152,09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Годуновский</w:t>
            </w:r>
            <w:proofErr w:type="spellEnd"/>
            <w:r w:rsidRPr="007911E8">
              <w:t xml:space="preserve">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1002,87</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Загородная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987,79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Ильный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454,87</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Яблоневая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361,83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Яблоневый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199,49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Верхний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370,24</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Заводской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1532,86</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Прибойный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2170,91</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Якорная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495,73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Пролетарская дорога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1964,52</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Портовый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1369,13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Пляжная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1118,41</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Крестьянская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597,80</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Верхний Лес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678,72</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Сторожковый</w:t>
            </w:r>
            <w:proofErr w:type="spellEnd"/>
            <w:r w:rsidRPr="007911E8">
              <w:t xml:space="preserve">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255,59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Речной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713,90</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Окунёвый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454,75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Зеркальная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638,11</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Лужковская дорога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6752,69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Корабельная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2498,99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Морской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 xml:space="preserve">е </w:t>
            </w:r>
            <w:r w:rsidRPr="007911E8">
              <w:t>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384,29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Бабушкин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236,48</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Радужный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 xml:space="preserve">е </w:t>
            </w:r>
            <w:r w:rsidRPr="007911E8">
              <w:t>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227,43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Большой Вишнёвый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1107,99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Лунная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699,15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Озерная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1690,33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Пионерская дорога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887,84</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Сенокосный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555,57</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Маячная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180,82</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Дубковый</w:t>
            </w:r>
            <w:proofErr w:type="spellEnd"/>
            <w:r w:rsidRPr="007911E8">
              <w:t xml:space="preserve">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223,95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Офицерская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1268,57</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Усадебная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2177,29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Дачный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111,94</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Фермерский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hideMark/>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43,88</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Верхняя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 xml:space="preserve">е </w:t>
            </w:r>
            <w:r w:rsidRPr="007911E8">
              <w:t>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2473,03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Приболотный Лес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326,06</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Верхняя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611,72</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Горбач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380,14</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Годуновская</w:t>
            </w:r>
            <w:proofErr w:type="spellEnd"/>
            <w:r w:rsidRPr="007911E8">
              <w:t xml:space="preserve"> дор</w:t>
            </w:r>
            <w:r w:rsidR="00C0025A" w:rsidRPr="007911E8">
              <w:t>ога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831,62</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Испытательная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2598,84</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Хуторская ул</w:t>
            </w:r>
            <w:r w:rsidR="00C0025A" w:rsidRPr="007911E8">
              <w:t>ица</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259,96</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Авангардный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1088,56</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Форелевая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593,85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Пролетарский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1998,34</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Дубковая</w:t>
            </w:r>
            <w:proofErr w:type="spellEnd"/>
            <w:r w:rsidRPr="007911E8">
              <w:t xml:space="preserve">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 xml:space="preserve">е </w:t>
            </w:r>
            <w:r w:rsidRPr="007911E8">
              <w:t>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1755,34</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Лужковый</w:t>
            </w:r>
            <w:proofErr w:type="spellEnd"/>
            <w:r w:rsidRPr="007911E8">
              <w:t xml:space="preserve">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659,67</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Красноостровская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534,87</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3-я Садовая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92,03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Совхозная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1997,20</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Озёрный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355,73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Моховая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874178"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846,15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rPr>
                <w:sz w:val="28"/>
                <w:szCs w:val="28"/>
              </w:rPr>
            </w:pPr>
          </w:p>
        </w:tc>
        <w:tc>
          <w:tcPr>
            <w:tcW w:w="1843" w:type="dxa"/>
            <w:shd w:val="clear" w:color="auto" w:fill="auto"/>
            <w:noWrap/>
            <w:hideMark/>
          </w:tcPr>
          <w:p w:rsidR="002A71FA" w:rsidRPr="007911E8" w:rsidRDefault="002A71FA" w:rsidP="00957F8D">
            <w:r w:rsidRPr="007911E8">
              <w:t>Вокзальная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204,37</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Тихий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 xml:space="preserve">е </w:t>
            </w:r>
            <w:r w:rsidRPr="007911E8">
              <w:t>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576,68</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Хуторская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481,15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Степановский</w:t>
            </w:r>
            <w:proofErr w:type="spellEnd"/>
            <w:r w:rsidRPr="007911E8">
              <w:t xml:space="preserve">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194,74</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Ручейный проезд</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247,21</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Малоостровская</w:t>
            </w:r>
            <w:proofErr w:type="spellEnd"/>
            <w:r w:rsidRPr="007911E8">
              <w:t xml:space="preserve"> дорога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1760,81</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Охотничья дорога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869,75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Орлинская</w:t>
            </w:r>
            <w:proofErr w:type="spellEnd"/>
            <w:r w:rsidRPr="007911E8">
              <w:t xml:space="preserve">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934,50</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Песчаная ул</w:t>
            </w:r>
            <w:r w:rsidR="00C0025A" w:rsidRPr="007911E8">
              <w:t>ица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116,63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Подъезд к СНТ </w:t>
            </w:r>
            <w:r w:rsidR="00B043DE" w:rsidRPr="007911E8">
              <w:t>«</w:t>
            </w:r>
            <w:r w:rsidRPr="007911E8">
              <w:t>Лесное</w:t>
            </w:r>
            <w:r w:rsidR="00B043DE" w:rsidRPr="007911E8">
              <w:t>»</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261,03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Подъезд к ДНП </w:t>
            </w:r>
            <w:r w:rsidR="00B043DE" w:rsidRPr="007911E8">
              <w:t>«</w:t>
            </w:r>
            <w:r w:rsidRPr="007911E8">
              <w:t>Русь</w:t>
            </w:r>
            <w:r w:rsidR="00B043DE" w:rsidRPr="007911E8">
              <w:t>»</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238,09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Подъезд к СНТ </w:t>
            </w:r>
            <w:r w:rsidR="00B043DE" w:rsidRPr="007911E8">
              <w:t>«</w:t>
            </w:r>
            <w:r w:rsidRPr="007911E8">
              <w:t>Скиф</w:t>
            </w:r>
            <w:r w:rsidR="00B043DE" w:rsidRPr="007911E8">
              <w:t>»</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1362,46</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Подъезд к п</w:t>
            </w:r>
            <w:r w:rsidR="00C0025A" w:rsidRPr="007911E8">
              <w:t>ос</w:t>
            </w:r>
            <w:r w:rsidR="001144CE" w:rsidRPr="007911E8">
              <w:t>.</w:t>
            </w:r>
            <w:r w:rsidRPr="007911E8">
              <w:t xml:space="preserve"> Пионерское, база отдыха</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353,33</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Подъезд к пос. Пионерское</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154,55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Подъезд к СНТ </w:t>
            </w:r>
            <w:r w:rsidR="00B043DE" w:rsidRPr="007911E8">
              <w:t>«</w:t>
            </w:r>
            <w:r w:rsidRPr="007911E8">
              <w:t>Гранит</w:t>
            </w:r>
            <w:r w:rsidR="00B043DE" w:rsidRPr="007911E8">
              <w:t>»</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446,86</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C0025A" w:rsidP="00957F8D">
            <w:r w:rsidRPr="007911E8">
              <w:t>Автомобильная дорога</w:t>
            </w:r>
            <w:r w:rsidR="002A71FA" w:rsidRPr="007911E8">
              <w:t xml:space="preserve"> Рябово</w:t>
            </w:r>
            <w:r w:rsidRPr="007911E8">
              <w:t xml:space="preserve"> –</w:t>
            </w:r>
            <w:r w:rsidR="002A71FA" w:rsidRPr="007911E8">
              <w:t xml:space="preserve">Поляны </w:t>
            </w:r>
            <w:r w:rsidRPr="007911E8">
              <w:t>–</w:t>
            </w:r>
            <w:r w:rsidR="002A71FA" w:rsidRPr="007911E8">
              <w:t xml:space="preserve"> Краснофлотское</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781,04</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Подъезд к дер. Александровка</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157,30</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Подъезд к СНТ </w:t>
            </w:r>
            <w:r w:rsidR="00B043DE" w:rsidRPr="007911E8">
              <w:t>«</w:t>
            </w:r>
            <w:r w:rsidRPr="007911E8">
              <w:t>Сопки</w:t>
            </w:r>
            <w:r w:rsidR="00B043DE" w:rsidRPr="007911E8">
              <w:t>»</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896,61</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Проезд 4 в пос. </w:t>
            </w:r>
            <w:proofErr w:type="spellStart"/>
            <w:r w:rsidRPr="007911E8">
              <w:t>Ермилово</w:t>
            </w:r>
            <w:proofErr w:type="spellEnd"/>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182,28</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Объезд пос. </w:t>
            </w:r>
            <w:proofErr w:type="spellStart"/>
            <w:r w:rsidRPr="007911E8">
              <w:t>Ермилово</w:t>
            </w:r>
            <w:proofErr w:type="spellEnd"/>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1349,98</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Проезд в дер. Камышовка</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669,89</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Автомобильная дорога </w:t>
            </w:r>
            <w:proofErr w:type="spellStart"/>
            <w:r w:rsidRPr="007911E8">
              <w:t>Глебычево</w:t>
            </w:r>
            <w:proofErr w:type="spellEnd"/>
            <w:r w:rsidR="00C0025A" w:rsidRPr="007911E8">
              <w:t xml:space="preserve"> –</w:t>
            </w:r>
            <w:proofErr w:type="spellStart"/>
            <w:r w:rsidRPr="007911E8">
              <w:t>Малышево</w:t>
            </w:r>
            <w:proofErr w:type="spellEnd"/>
            <w:r w:rsidR="00C0025A" w:rsidRPr="007911E8">
              <w:t xml:space="preserve"> –</w:t>
            </w:r>
            <w:proofErr w:type="spellStart"/>
            <w:r w:rsidRPr="007911E8">
              <w:t>Прибылово</w:t>
            </w:r>
            <w:proofErr w:type="spellEnd"/>
            <w:r w:rsidRPr="007911E8">
              <w:t xml:space="preserve"> </w:t>
            </w:r>
            <w:r w:rsidR="00C0025A" w:rsidRPr="007911E8">
              <w:t>–</w:t>
            </w:r>
            <w:r w:rsidRPr="007911E8">
              <w:t xml:space="preserve"> Ключевое</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794,67</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Подъезд 2 к пос. </w:t>
            </w:r>
            <w:proofErr w:type="spellStart"/>
            <w:r w:rsidRPr="007911E8">
              <w:t>Прибылово</w:t>
            </w:r>
            <w:proofErr w:type="spellEnd"/>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tcPr>
          <w:p w:rsidR="002A71FA" w:rsidRPr="007911E8" w:rsidRDefault="002A71FA" w:rsidP="00957F8D">
            <w:r w:rsidRPr="007911E8">
              <w:t>Предложени</w:t>
            </w:r>
            <w:r w:rsidR="0019796E" w:rsidRPr="007911E8">
              <w:t xml:space="preserve">е </w:t>
            </w:r>
            <w:r w:rsidRPr="007911E8">
              <w:t>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1378,65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Проезд 3 в пос. </w:t>
            </w:r>
            <w:proofErr w:type="spellStart"/>
            <w:r w:rsidRPr="007911E8">
              <w:t>Малышево</w:t>
            </w:r>
            <w:proofErr w:type="spellEnd"/>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508,52</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Проезд 5 в пос. </w:t>
            </w:r>
            <w:proofErr w:type="spellStart"/>
            <w:r w:rsidRPr="007911E8">
              <w:t>Ермилово</w:t>
            </w:r>
            <w:proofErr w:type="spellEnd"/>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328,85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Проезд 2 в пос. </w:t>
            </w:r>
            <w:proofErr w:type="spellStart"/>
            <w:r w:rsidRPr="007911E8">
              <w:t>Ермилово</w:t>
            </w:r>
            <w:proofErr w:type="spellEnd"/>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265,31</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Проезд 6 в пос. </w:t>
            </w:r>
            <w:proofErr w:type="spellStart"/>
            <w:r w:rsidRPr="007911E8">
              <w:t>Ермилово</w:t>
            </w:r>
            <w:proofErr w:type="spellEnd"/>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836,85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Малышево</w:t>
            </w:r>
            <w:proofErr w:type="spellEnd"/>
            <w:r w:rsidRPr="007911E8">
              <w:t xml:space="preserve"> </w:t>
            </w:r>
            <w:r w:rsidR="00C0025A" w:rsidRPr="007911E8">
              <w:t>–</w:t>
            </w:r>
            <w:r w:rsidRPr="007911E8">
              <w:t xml:space="preserve"> ж/д станция 106 км</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4403,20</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Проезд 2 в пос. </w:t>
            </w:r>
            <w:proofErr w:type="spellStart"/>
            <w:r w:rsidRPr="007911E8">
              <w:t>Малышево</w:t>
            </w:r>
            <w:proofErr w:type="spellEnd"/>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226,55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Проезд в пос. Мысовое</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145,96</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Подъезд 1 к пос. Краснофлотское</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 xml:space="preserve">е </w:t>
            </w:r>
            <w:r w:rsidRPr="007911E8">
              <w:t>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182,65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Станционная улица</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134,51</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Проезд 2 в пос. Краснофлотское</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222,80</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Корабельная ул</w:t>
            </w:r>
            <w:r w:rsidR="00C0025A" w:rsidRPr="007911E8">
              <w:t>ица</w:t>
            </w:r>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Предложени</w:t>
            </w:r>
            <w:r w:rsidR="0019796E" w:rsidRPr="007911E8">
              <w:t>е</w:t>
            </w:r>
            <w:r w:rsidRPr="007911E8">
              <w:t xml:space="preserve"> генерального плана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100,55</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Подъезд к пос. </w:t>
            </w:r>
            <w:proofErr w:type="spellStart"/>
            <w:r w:rsidRPr="007911E8">
              <w:t>Прибылово</w:t>
            </w:r>
            <w:proofErr w:type="spellEnd"/>
          </w:p>
        </w:tc>
        <w:tc>
          <w:tcPr>
            <w:tcW w:w="1860" w:type="dxa"/>
            <w:shd w:val="clear" w:color="auto" w:fill="auto"/>
            <w:noWrap/>
            <w:hideMark/>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С</w:t>
            </w:r>
            <w:r w:rsidR="0019796E" w:rsidRPr="007911E8">
              <w:t xml:space="preserve">хема территориального планирования </w:t>
            </w:r>
            <w:r w:rsidRPr="007911E8">
              <w:t>Выборгского</w:t>
            </w:r>
            <w:r w:rsidR="0019796E" w:rsidRPr="007911E8">
              <w:t xml:space="preserve"> муниципального</w:t>
            </w:r>
            <w:r w:rsidRPr="007911E8">
              <w:t xml:space="preserve"> района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7664,10</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 xml:space="preserve">Мысовое </w:t>
            </w:r>
            <w:r w:rsidR="00C0025A" w:rsidRPr="007911E8">
              <w:t>–</w:t>
            </w:r>
            <w:r w:rsidRPr="007911E8">
              <w:t xml:space="preserve"> Александровка </w:t>
            </w:r>
            <w:r w:rsidR="00C0025A" w:rsidRPr="007911E8">
              <w:t>–</w:t>
            </w:r>
            <w:r w:rsidRPr="007911E8">
              <w:t xml:space="preserve"> Красная Долина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С</w:t>
            </w:r>
            <w:r w:rsidR="0019796E" w:rsidRPr="007911E8">
              <w:t>хема территориального планирования</w:t>
            </w:r>
            <w:r w:rsidRPr="007911E8">
              <w:t xml:space="preserve"> Выборгского</w:t>
            </w:r>
            <w:r w:rsidR="0019796E" w:rsidRPr="007911E8">
              <w:t xml:space="preserve"> муниципального</w:t>
            </w:r>
            <w:r w:rsidRPr="007911E8">
              <w:t xml:space="preserve"> района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2389,32</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r w:rsidRPr="007911E8">
              <w:t>Красная Долина – Александровка</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С</w:t>
            </w:r>
            <w:r w:rsidR="0019796E" w:rsidRPr="007911E8">
              <w:t>хема территориального планирования</w:t>
            </w:r>
            <w:r w:rsidRPr="007911E8">
              <w:t xml:space="preserve"> Выборгского</w:t>
            </w:r>
            <w:r w:rsidR="0019796E" w:rsidRPr="007911E8">
              <w:t xml:space="preserve"> муниципального</w:t>
            </w:r>
            <w:r w:rsidRPr="007911E8">
              <w:t xml:space="preserve"> района</w:t>
            </w:r>
          </w:p>
        </w:tc>
        <w:tc>
          <w:tcPr>
            <w:tcW w:w="2151" w:type="dxa"/>
            <w:shd w:val="clear" w:color="auto" w:fill="auto"/>
            <w:noWrap/>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2137,22</w:t>
            </w:r>
          </w:p>
        </w:tc>
      </w:tr>
      <w:tr w:rsidR="005B67A9" w:rsidRPr="007911E8" w:rsidTr="00815050">
        <w:trPr>
          <w:trHeight w:val="20"/>
        </w:trPr>
        <w:tc>
          <w:tcPr>
            <w:tcW w:w="596" w:type="dxa"/>
            <w:shd w:val="clear" w:color="auto" w:fill="auto"/>
          </w:tcPr>
          <w:p w:rsidR="002A71FA" w:rsidRPr="007911E8" w:rsidRDefault="002A71FA" w:rsidP="00442046">
            <w:pPr>
              <w:numPr>
                <w:ilvl w:val="0"/>
                <w:numId w:val="165"/>
              </w:numPr>
            </w:pPr>
          </w:p>
        </w:tc>
        <w:tc>
          <w:tcPr>
            <w:tcW w:w="1843" w:type="dxa"/>
            <w:shd w:val="clear" w:color="auto" w:fill="auto"/>
            <w:noWrap/>
            <w:hideMark/>
          </w:tcPr>
          <w:p w:rsidR="002A71FA" w:rsidRPr="007911E8" w:rsidRDefault="002A71FA" w:rsidP="00957F8D">
            <w:proofErr w:type="spellStart"/>
            <w:r w:rsidRPr="007911E8">
              <w:t>Малышево</w:t>
            </w:r>
            <w:proofErr w:type="spellEnd"/>
            <w:r w:rsidRPr="007911E8">
              <w:t xml:space="preserve"> – Рябово</w:t>
            </w:r>
          </w:p>
        </w:tc>
        <w:tc>
          <w:tcPr>
            <w:tcW w:w="1860" w:type="dxa"/>
            <w:shd w:val="clear" w:color="auto" w:fill="auto"/>
            <w:noWrap/>
          </w:tcPr>
          <w:p w:rsidR="002A71FA" w:rsidRPr="007911E8" w:rsidRDefault="002A71FA" w:rsidP="00957F8D">
            <w:r w:rsidRPr="007911E8">
              <w:t>Приморское городское поселение</w:t>
            </w:r>
          </w:p>
        </w:tc>
        <w:tc>
          <w:tcPr>
            <w:tcW w:w="1967" w:type="dxa"/>
            <w:shd w:val="clear" w:color="auto" w:fill="auto"/>
            <w:noWrap/>
            <w:hideMark/>
          </w:tcPr>
          <w:p w:rsidR="002A71FA" w:rsidRPr="007911E8" w:rsidRDefault="002A71FA" w:rsidP="00957F8D">
            <w:r w:rsidRPr="007911E8">
              <w:t>С</w:t>
            </w:r>
            <w:r w:rsidR="0019796E" w:rsidRPr="007911E8">
              <w:t>хема территориального планирования</w:t>
            </w:r>
            <w:r w:rsidRPr="007911E8">
              <w:t xml:space="preserve"> Выборгского</w:t>
            </w:r>
            <w:r w:rsidR="0019796E" w:rsidRPr="007911E8">
              <w:t xml:space="preserve"> муниципального</w:t>
            </w:r>
            <w:r w:rsidRPr="007911E8">
              <w:t xml:space="preserve"> района</w:t>
            </w:r>
          </w:p>
        </w:tc>
        <w:tc>
          <w:tcPr>
            <w:tcW w:w="2151" w:type="dxa"/>
            <w:shd w:val="clear" w:color="auto" w:fill="auto"/>
            <w:noWrap/>
            <w:hideMark/>
          </w:tcPr>
          <w:p w:rsidR="002A71FA" w:rsidRPr="007911E8" w:rsidRDefault="002A71FA" w:rsidP="00957F8D">
            <w:r w:rsidRPr="007911E8">
              <w:t>Установление статуса</w:t>
            </w:r>
          </w:p>
        </w:tc>
        <w:tc>
          <w:tcPr>
            <w:tcW w:w="1812" w:type="dxa"/>
            <w:shd w:val="clear" w:color="auto" w:fill="auto"/>
            <w:noWrap/>
            <w:hideMark/>
          </w:tcPr>
          <w:p w:rsidR="002A71FA" w:rsidRPr="007911E8" w:rsidRDefault="002A71FA" w:rsidP="00957F8D">
            <w:r w:rsidRPr="007911E8">
              <w:t>8367,68</w:t>
            </w:r>
          </w:p>
        </w:tc>
      </w:tr>
    </w:tbl>
    <w:p w:rsidR="00F8121D" w:rsidRPr="007911E8" w:rsidRDefault="00F8121D" w:rsidP="007C6E3A">
      <w:pPr>
        <w:ind w:firstLine="709"/>
        <w:jc w:val="both"/>
        <w:rPr>
          <w:sz w:val="28"/>
          <w:szCs w:val="28"/>
        </w:rPr>
      </w:pPr>
    </w:p>
    <w:p w:rsidR="00760F60" w:rsidRPr="007911E8" w:rsidRDefault="006809EC" w:rsidP="00101A66">
      <w:pPr>
        <w:ind w:firstLine="709"/>
        <w:jc w:val="both"/>
        <w:rPr>
          <w:sz w:val="28"/>
          <w:szCs w:val="28"/>
        </w:rPr>
      </w:pPr>
      <w:r w:rsidRPr="007911E8">
        <w:rPr>
          <w:sz w:val="28"/>
          <w:szCs w:val="28"/>
        </w:rPr>
        <w:t xml:space="preserve">Для </w:t>
      </w:r>
      <w:r w:rsidR="00760F60" w:rsidRPr="007911E8">
        <w:rPr>
          <w:sz w:val="28"/>
          <w:szCs w:val="28"/>
        </w:rPr>
        <w:t xml:space="preserve">обеспечения всех населенных пунктов подъездами с твердым покрытием к сети дорог общего пользования </w:t>
      </w:r>
      <w:r w:rsidRPr="007911E8">
        <w:rPr>
          <w:sz w:val="28"/>
          <w:szCs w:val="28"/>
        </w:rPr>
        <w:t xml:space="preserve">требуется </w:t>
      </w:r>
      <w:r w:rsidR="00C57A54" w:rsidRPr="007911E8">
        <w:rPr>
          <w:sz w:val="28"/>
          <w:szCs w:val="28"/>
        </w:rPr>
        <w:t xml:space="preserve">проведение </w:t>
      </w:r>
      <w:r w:rsidR="00760F60" w:rsidRPr="007911E8">
        <w:rPr>
          <w:sz w:val="28"/>
          <w:szCs w:val="28"/>
        </w:rPr>
        <w:t>капитальн</w:t>
      </w:r>
      <w:r w:rsidR="00C57A54" w:rsidRPr="007911E8">
        <w:rPr>
          <w:sz w:val="28"/>
          <w:szCs w:val="28"/>
        </w:rPr>
        <w:t>ого</w:t>
      </w:r>
      <w:r w:rsidR="00760F60" w:rsidRPr="007911E8">
        <w:rPr>
          <w:sz w:val="28"/>
          <w:szCs w:val="28"/>
        </w:rPr>
        <w:t xml:space="preserve"> ремонт</w:t>
      </w:r>
      <w:r w:rsidR="00C57A54" w:rsidRPr="007911E8">
        <w:rPr>
          <w:sz w:val="28"/>
          <w:szCs w:val="28"/>
        </w:rPr>
        <w:t>а</w:t>
      </w:r>
      <w:r w:rsidR="00760F60" w:rsidRPr="007911E8">
        <w:rPr>
          <w:sz w:val="28"/>
          <w:szCs w:val="28"/>
        </w:rPr>
        <w:t xml:space="preserve"> с устройством твердого покрытия дорожного полотна на автомобильных дорогах:</w:t>
      </w:r>
      <w:r w:rsidRPr="007911E8">
        <w:rPr>
          <w:sz w:val="28"/>
          <w:szCs w:val="28"/>
        </w:rPr>
        <w:t xml:space="preserve"> </w:t>
      </w:r>
      <w:r w:rsidR="00760F60" w:rsidRPr="007911E8">
        <w:rPr>
          <w:sz w:val="28"/>
          <w:szCs w:val="28"/>
        </w:rPr>
        <w:t>Рябово – Заречье</w:t>
      </w:r>
      <w:r w:rsidR="00B81CE0" w:rsidRPr="007911E8">
        <w:rPr>
          <w:sz w:val="28"/>
          <w:szCs w:val="28"/>
        </w:rPr>
        <w:t>,</w:t>
      </w:r>
      <w:r w:rsidRPr="007911E8">
        <w:rPr>
          <w:sz w:val="28"/>
          <w:szCs w:val="28"/>
        </w:rPr>
        <w:t xml:space="preserve"> </w:t>
      </w:r>
      <w:r w:rsidR="00760F60" w:rsidRPr="007911E8">
        <w:rPr>
          <w:sz w:val="28"/>
          <w:szCs w:val="28"/>
        </w:rPr>
        <w:t xml:space="preserve">Красная Долина </w:t>
      </w:r>
      <w:r w:rsidR="00B81CE0" w:rsidRPr="007911E8">
        <w:rPr>
          <w:sz w:val="28"/>
          <w:szCs w:val="28"/>
        </w:rPr>
        <w:t>–</w:t>
      </w:r>
      <w:r w:rsidR="00760F60" w:rsidRPr="007911E8">
        <w:rPr>
          <w:sz w:val="28"/>
          <w:szCs w:val="28"/>
        </w:rPr>
        <w:t xml:space="preserve"> Мысовое</w:t>
      </w:r>
      <w:r w:rsidR="00B81CE0" w:rsidRPr="007911E8">
        <w:rPr>
          <w:sz w:val="28"/>
          <w:szCs w:val="28"/>
        </w:rPr>
        <w:t>,</w:t>
      </w:r>
      <w:r w:rsidRPr="007911E8">
        <w:rPr>
          <w:sz w:val="28"/>
          <w:szCs w:val="28"/>
        </w:rPr>
        <w:t xml:space="preserve"> </w:t>
      </w:r>
      <w:r w:rsidR="00760F60" w:rsidRPr="007911E8">
        <w:rPr>
          <w:sz w:val="28"/>
          <w:szCs w:val="28"/>
        </w:rPr>
        <w:t>Красная Долина</w:t>
      </w:r>
      <w:r w:rsidR="00101A66" w:rsidRPr="007911E8">
        <w:rPr>
          <w:sz w:val="28"/>
          <w:szCs w:val="28"/>
        </w:rPr>
        <w:t xml:space="preserve"> </w:t>
      </w:r>
      <w:r w:rsidR="00B81CE0" w:rsidRPr="007911E8">
        <w:rPr>
          <w:sz w:val="28"/>
          <w:szCs w:val="28"/>
        </w:rPr>
        <w:t>–</w:t>
      </w:r>
      <w:r w:rsidR="00101A66" w:rsidRPr="007911E8">
        <w:rPr>
          <w:sz w:val="28"/>
          <w:szCs w:val="28"/>
        </w:rPr>
        <w:t xml:space="preserve"> </w:t>
      </w:r>
      <w:r w:rsidR="00760F60" w:rsidRPr="007911E8">
        <w:rPr>
          <w:sz w:val="28"/>
          <w:szCs w:val="28"/>
        </w:rPr>
        <w:t>Александровка</w:t>
      </w:r>
      <w:r w:rsidR="00B81CE0" w:rsidRPr="007911E8">
        <w:rPr>
          <w:sz w:val="28"/>
          <w:szCs w:val="28"/>
        </w:rPr>
        <w:t>,</w:t>
      </w:r>
      <w:r w:rsidRPr="007911E8">
        <w:rPr>
          <w:sz w:val="28"/>
          <w:szCs w:val="28"/>
        </w:rPr>
        <w:t xml:space="preserve"> </w:t>
      </w:r>
      <w:proofErr w:type="spellStart"/>
      <w:r w:rsidR="00760F60" w:rsidRPr="007911E8">
        <w:rPr>
          <w:sz w:val="28"/>
          <w:szCs w:val="28"/>
        </w:rPr>
        <w:t>Малышево</w:t>
      </w:r>
      <w:proofErr w:type="spellEnd"/>
      <w:r w:rsidR="00101A66" w:rsidRPr="007911E8">
        <w:rPr>
          <w:sz w:val="28"/>
          <w:szCs w:val="28"/>
        </w:rPr>
        <w:t xml:space="preserve"> </w:t>
      </w:r>
      <w:r w:rsidR="00B81CE0" w:rsidRPr="007911E8">
        <w:rPr>
          <w:sz w:val="28"/>
          <w:szCs w:val="28"/>
        </w:rPr>
        <w:t>–</w:t>
      </w:r>
      <w:r w:rsidR="00101A66" w:rsidRPr="007911E8">
        <w:rPr>
          <w:sz w:val="28"/>
          <w:szCs w:val="28"/>
        </w:rPr>
        <w:t xml:space="preserve"> </w:t>
      </w:r>
      <w:r w:rsidR="00760F60" w:rsidRPr="007911E8">
        <w:rPr>
          <w:sz w:val="28"/>
          <w:szCs w:val="28"/>
        </w:rPr>
        <w:t>Рябово</w:t>
      </w:r>
      <w:r w:rsidR="00B81CE0" w:rsidRPr="007911E8">
        <w:rPr>
          <w:sz w:val="28"/>
          <w:szCs w:val="28"/>
        </w:rPr>
        <w:t>,</w:t>
      </w:r>
      <w:r w:rsidRPr="007911E8">
        <w:rPr>
          <w:sz w:val="28"/>
          <w:szCs w:val="28"/>
        </w:rPr>
        <w:t xml:space="preserve"> </w:t>
      </w:r>
      <w:r w:rsidR="00760F60" w:rsidRPr="007911E8">
        <w:rPr>
          <w:sz w:val="28"/>
          <w:szCs w:val="28"/>
        </w:rPr>
        <w:t>Приморск</w:t>
      </w:r>
      <w:r w:rsidR="00101A66" w:rsidRPr="007911E8">
        <w:rPr>
          <w:sz w:val="28"/>
          <w:szCs w:val="28"/>
        </w:rPr>
        <w:t xml:space="preserve"> </w:t>
      </w:r>
      <w:r w:rsidR="00B81CE0" w:rsidRPr="007911E8">
        <w:rPr>
          <w:sz w:val="28"/>
          <w:szCs w:val="28"/>
        </w:rPr>
        <w:t>–</w:t>
      </w:r>
      <w:r w:rsidR="00101A66" w:rsidRPr="007911E8">
        <w:rPr>
          <w:sz w:val="28"/>
          <w:szCs w:val="28"/>
        </w:rPr>
        <w:t xml:space="preserve"> </w:t>
      </w:r>
      <w:r w:rsidR="00760F60" w:rsidRPr="007911E8">
        <w:rPr>
          <w:sz w:val="28"/>
          <w:szCs w:val="28"/>
        </w:rPr>
        <w:t>Вязы</w:t>
      </w:r>
      <w:r w:rsidR="00B81CE0" w:rsidRPr="007911E8">
        <w:rPr>
          <w:sz w:val="28"/>
          <w:szCs w:val="28"/>
        </w:rPr>
        <w:t>,</w:t>
      </w:r>
      <w:r w:rsidRPr="007911E8">
        <w:rPr>
          <w:sz w:val="28"/>
          <w:szCs w:val="28"/>
        </w:rPr>
        <w:t xml:space="preserve"> </w:t>
      </w:r>
      <w:proofErr w:type="spellStart"/>
      <w:r w:rsidR="00760F60" w:rsidRPr="007911E8">
        <w:rPr>
          <w:sz w:val="28"/>
          <w:szCs w:val="28"/>
        </w:rPr>
        <w:t>Ермилово</w:t>
      </w:r>
      <w:proofErr w:type="spellEnd"/>
      <w:r w:rsidR="00101A66" w:rsidRPr="007911E8">
        <w:rPr>
          <w:sz w:val="28"/>
          <w:szCs w:val="28"/>
        </w:rPr>
        <w:t xml:space="preserve"> </w:t>
      </w:r>
      <w:r w:rsidR="00B81CE0" w:rsidRPr="007911E8">
        <w:rPr>
          <w:sz w:val="28"/>
          <w:szCs w:val="28"/>
        </w:rPr>
        <w:t>–</w:t>
      </w:r>
      <w:r w:rsidR="00101A66" w:rsidRPr="007911E8">
        <w:rPr>
          <w:sz w:val="28"/>
          <w:szCs w:val="28"/>
        </w:rPr>
        <w:t xml:space="preserve"> </w:t>
      </w:r>
      <w:proofErr w:type="spellStart"/>
      <w:r w:rsidR="00760F60" w:rsidRPr="007911E8">
        <w:rPr>
          <w:sz w:val="28"/>
          <w:szCs w:val="28"/>
        </w:rPr>
        <w:t>Малышево</w:t>
      </w:r>
      <w:proofErr w:type="spellEnd"/>
      <w:r w:rsidR="00B81CE0" w:rsidRPr="007911E8">
        <w:rPr>
          <w:sz w:val="28"/>
          <w:szCs w:val="28"/>
        </w:rPr>
        <w:t>,</w:t>
      </w:r>
      <w:r w:rsidRPr="007911E8">
        <w:rPr>
          <w:sz w:val="28"/>
          <w:szCs w:val="28"/>
        </w:rPr>
        <w:t xml:space="preserve"> </w:t>
      </w:r>
      <w:r w:rsidR="00760F60" w:rsidRPr="007911E8">
        <w:rPr>
          <w:sz w:val="28"/>
          <w:szCs w:val="28"/>
        </w:rPr>
        <w:t xml:space="preserve">Балтийское </w:t>
      </w:r>
      <w:r w:rsidR="00B81CE0" w:rsidRPr="007911E8">
        <w:rPr>
          <w:sz w:val="28"/>
          <w:szCs w:val="28"/>
        </w:rPr>
        <w:t>–</w:t>
      </w:r>
      <w:r w:rsidR="00101A66" w:rsidRPr="007911E8">
        <w:rPr>
          <w:sz w:val="28"/>
          <w:szCs w:val="28"/>
        </w:rPr>
        <w:t xml:space="preserve"> </w:t>
      </w:r>
      <w:proofErr w:type="spellStart"/>
      <w:r w:rsidR="00760F60" w:rsidRPr="007911E8">
        <w:rPr>
          <w:sz w:val="28"/>
          <w:szCs w:val="28"/>
        </w:rPr>
        <w:t>Ермилово</w:t>
      </w:r>
      <w:proofErr w:type="spellEnd"/>
      <w:r w:rsidR="00B81CE0" w:rsidRPr="007911E8">
        <w:rPr>
          <w:sz w:val="28"/>
          <w:szCs w:val="28"/>
        </w:rPr>
        <w:t>,</w:t>
      </w:r>
      <w:r w:rsidR="00101A66" w:rsidRPr="007911E8">
        <w:rPr>
          <w:sz w:val="28"/>
          <w:szCs w:val="28"/>
        </w:rPr>
        <w:t xml:space="preserve"> </w:t>
      </w:r>
      <w:r w:rsidR="00760F60" w:rsidRPr="007911E8">
        <w:rPr>
          <w:sz w:val="28"/>
          <w:szCs w:val="28"/>
        </w:rPr>
        <w:t>Высокое</w:t>
      </w:r>
      <w:r w:rsidR="00101A66" w:rsidRPr="007911E8">
        <w:rPr>
          <w:sz w:val="28"/>
          <w:szCs w:val="28"/>
        </w:rPr>
        <w:t xml:space="preserve"> </w:t>
      </w:r>
      <w:r w:rsidR="00B81CE0" w:rsidRPr="007911E8">
        <w:rPr>
          <w:sz w:val="28"/>
          <w:szCs w:val="28"/>
        </w:rPr>
        <w:t>–</w:t>
      </w:r>
      <w:r w:rsidR="00101A66" w:rsidRPr="007911E8">
        <w:rPr>
          <w:sz w:val="28"/>
          <w:szCs w:val="28"/>
        </w:rPr>
        <w:t xml:space="preserve"> </w:t>
      </w:r>
      <w:proofErr w:type="spellStart"/>
      <w:r w:rsidR="00760F60" w:rsidRPr="007911E8">
        <w:rPr>
          <w:sz w:val="28"/>
          <w:szCs w:val="28"/>
        </w:rPr>
        <w:t>Синицыно</w:t>
      </w:r>
      <w:proofErr w:type="spellEnd"/>
      <w:r w:rsidR="00760F60" w:rsidRPr="007911E8">
        <w:rPr>
          <w:sz w:val="28"/>
          <w:szCs w:val="28"/>
        </w:rPr>
        <w:t xml:space="preserve"> </w:t>
      </w:r>
      <w:r w:rsidR="00B81CE0" w:rsidRPr="007911E8">
        <w:rPr>
          <w:sz w:val="28"/>
          <w:szCs w:val="28"/>
        </w:rPr>
        <w:t>–</w:t>
      </w:r>
      <w:r w:rsidR="00760F60" w:rsidRPr="007911E8">
        <w:rPr>
          <w:sz w:val="28"/>
          <w:szCs w:val="28"/>
        </w:rPr>
        <w:t xml:space="preserve"> Александровка.</w:t>
      </w:r>
    </w:p>
    <w:p w:rsidR="001E2104" w:rsidRPr="007911E8" w:rsidRDefault="00760F60" w:rsidP="007C6E3A">
      <w:pPr>
        <w:ind w:firstLine="709"/>
        <w:jc w:val="both"/>
        <w:rPr>
          <w:sz w:val="28"/>
          <w:szCs w:val="28"/>
        </w:rPr>
      </w:pPr>
      <w:r w:rsidRPr="007911E8">
        <w:rPr>
          <w:sz w:val="28"/>
          <w:szCs w:val="28"/>
        </w:rPr>
        <w:lastRenderedPageBreak/>
        <w:t>Также предлагается устройство твердого покрытия дорожного полотна на автомобильных дорогах, обеспечивающих подъезд к садоводствам и рекреационным зонам, для обеспечения устойчивой транспортной связи объектов.</w:t>
      </w:r>
    </w:p>
    <w:p w:rsidR="00F052EF" w:rsidRPr="007911E8" w:rsidRDefault="00F93E59" w:rsidP="00F052EF">
      <w:pPr>
        <w:pStyle w:val="30"/>
      </w:pPr>
      <w:bookmarkStart w:id="403" w:name="_Toc11766516"/>
      <w:bookmarkStart w:id="404" w:name="_Toc13036732"/>
      <w:r w:rsidRPr="007911E8">
        <w:t xml:space="preserve">3.5.2. </w:t>
      </w:r>
      <w:r w:rsidR="001E2104" w:rsidRPr="007911E8">
        <w:t xml:space="preserve">Предложения по развитию </w:t>
      </w:r>
      <w:proofErr w:type="spellStart"/>
      <w:r w:rsidR="001E2104" w:rsidRPr="007911E8">
        <w:t>велоинфраструктуры</w:t>
      </w:r>
      <w:bookmarkEnd w:id="403"/>
      <w:bookmarkEnd w:id="404"/>
      <w:proofErr w:type="spellEnd"/>
    </w:p>
    <w:p w:rsidR="00F43AEE" w:rsidRPr="007911E8" w:rsidRDefault="00B81CE0" w:rsidP="00FD701E">
      <w:pPr>
        <w:ind w:firstLine="709"/>
        <w:jc w:val="both"/>
        <w:rPr>
          <w:sz w:val="28"/>
          <w:szCs w:val="28"/>
        </w:rPr>
      </w:pPr>
      <w:r w:rsidRPr="007911E8">
        <w:rPr>
          <w:sz w:val="28"/>
          <w:szCs w:val="28"/>
        </w:rPr>
        <w:t>Г</w:t>
      </w:r>
      <w:r w:rsidR="001E2104" w:rsidRPr="007911E8">
        <w:rPr>
          <w:sz w:val="28"/>
          <w:szCs w:val="28"/>
        </w:rPr>
        <w:t>енеральн</w:t>
      </w:r>
      <w:r w:rsidRPr="007911E8">
        <w:rPr>
          <w:sz w:val="28"/>
          <w:szCs w:val="28"/>
        </w:rPr>
        <w:t>ым</w:t>
      </w:r>
      <w:r w:rsidR="001E2104" w:rsidRPr="007911E8">
        <w:rPr>
          <w:sz w:val="28"/>
          <w:szCs w:val="28"/>
        </w:rPr>
        <w:t xml:space="preserve"> план</w:t>
      </w:r>
      <w:r w:rsidRPr="007911E8">
        <w:rPr>
          <w:sz w:val="28"/>
          <w:szCs w:val="28"/>
        </w:rPr>
        <w:t>ом</w:t>
      </w:r>
      <w:r w:rsidR="001E2104" w:rsidRPr="007911E8">
        <w:rPr>
          <w:sz w:val="28"/>
          <w:szCs w:val="28"/>
        </w:rPr>
        <w:t xml:space="preserve"> предлагается развитие велосипедного движения. Велосипедное движение может рассматриваться для поезд</w:t>
      </w:r>
      <w:r w:rsidR="00FD701E" w:rsidRPr="007911E8">
        <w:rPr>
          <w:sz w:val="28"/>
          <w:szCs w:val="28"/>
        </w:rPr>
        <w:t>ок</w:t>
      </w:r>
      <w:r w:rsidR="001E2104" w:rsidRPr="007911E8">
        <w:rPr>
          <w:sz w:val="28"/>
          <w:szCs w:val="28"/>
        </w:rPr>
        <w:t xml:space="preserve"> </w:t>
      </w:r>
      <w:r w:rsidRPr="007911E8">
        <w:rPr>
          <w:sz w:val="28"/>
          <w:szCs w:val="28"/>
        </w:rPr>
        <w:t>в</w:t>
      </w:r>
      <w:r w:rsidR="001E2104" w:rsidRPr="007911E8">
        <w:rPr>
          <w:sz w:val="28"/>
          <w:szCs w:val="28"/>
        </w:rPr>
        <w:t xml:space="preserve"> трудовы</w:t>
      </w:r>
      <w:r w:rsidRPr="007911E8">
        <w:rPr>
          <w:sz w:val="28"/>
          <w:szCs w:val="28"/>
        </w:rPr>
        <w:t>х</w:t>
      </w:r>
      <w:r w:rsidR="001E2104" w:rsidRPr="007911E8">
        <w:rPr>
          <w:sz w:val="28"/>
          <w:szCs w:val="28"/>
        </w:rPr>
        <w:t>, культурно-бытовы</w:t>
      </w:r>
      <w:r w:rsidRPr="007911E8">
        <w:rPr>
          <w:sz w:val="28"/>
          <w:szCs w:val="28"/>
        </w:rPr>
        <w:t>х</w:t>
      </w:r>
      <w:r w:rsidR="001E2104" w:rsidRPr="007911E8">
        <w:rPr>
          <w:sz w:val="28"/>
          <w:szCs w:val="28"/>
        </w:rPr>
        <w:t xml:space="preserve"> целя</w:t>
      </w:r>
      <w:r w:rsidRPr="007911E8">
        <w:rPr>
          <w:sz w:val="28"/>
          <w:szCs w:val="28"/>
        </w:rPr>
        <w:t>х</w:t>
      </w:r>
      <w:r w:rsidR="001E2104" w:rsidRPr="007911E8">
        <w:rPr>
          <w:sz w:val="28"/>
          <w:szCs w:val="28"/>
        </w:rPr>
        <w:t xml:space="preserve"> (в пределах жилой и общественной застройки), организации семейного отдыха, организации специальных трасс с прокатом велосипедов. Для чего предлагается создание системы велодорожек, связывающих районы жилой застройки с объектами рекреации, культуры и отдыха, парковыми зонами и пляжами.</w:t>
      </w:r>
      <w:r w:rsidR="00F43AEE" w:rsidRPr="007911E8">
        <w:rPr>
          <w:sz w:val="28"/>
          <w:szCs w:val="28"/>
        </w:rPr>
        <w:t xml:space="preserve"> Вне границ населенных пунктов планируемые велодорожки соединят основные привлекательные для велотуристов населенные пункты. </w:t>
      </w:r>
    </w:p>
    <w:p w:rsidR="001E2104" w:rsidRPr="007911E8" w:rsidRDefault="001E2104" w:rsidP="00FD701E">
      <w:pPr>
        <w:ind w:firstLine="709"/>
        <w:jc w:val="both"/>
        <w:rPr>
          <w:sz w:val="28"/>
          <w:szCs w:val="28"/>
        </w:rPr>
      </w:pPr>
      <w:r w:rsidRPr="007911E8">
        <w:rPr>
          <w:sz w:val="28"/>
          <w:szCs w:val="28"/>
        </w:rPr>
        <w:t>В существующей застройк</w:t>
      </w:r>
      <w:r w:rsidR="00B81CE0" w:rsidRPr="007911E8">
        <w:rPr>
          <w:sz w:val="28"/>
          <w:szCs w:val="28"/>
        </w:rPr>
        <w:t>е</w:t>
      </w:r>
      <w:r w:rsidRPr="007911E8">
        <w:rPr>
          <w:sz w:val="28"/>
          <w:szCs w:val="28"/>
        </w:rPr>
        <w:t xml:space="preserve"> нет возможности организации велодорожек. Они могут быть обозначены лишь маркировкой по улицам, где позволяет ширина проезжей части. В районах п</w:t>
      </w:r>
      <w:r w:rsidR="00B81CE0" w:rsidRPr="007911E8">
        <w:rPr>
          <w:sz w:val="28"/>
          <w:szCs w:val="28"/>
        </w:rPr>
        <w:t>ланируемой</w:t>
      </w:r>
      <w:r w:rsidRPr="007911E8">
        <w:rPr>
          <w:sz w:val="28"/>
          <w:szCs w:val="28"/>
        </w:rPr>
        <w:t xml:space="preserve"> застройки в типовом поперечном профиле главных и второстепенных улиц необходимо предусматривать специальную полосу для велосипедного движения.</w:t>
      </w:r>
    </w:p>
    <w:p w:rsidR="001E2104" w:rsidRPr="007911E8" w:rsidRDefault="001E2104" w:rsidP="00FD701E">
      <w:pPr>
        <w:ind w:firstLine="709"/>
        <w:jc w:val="both"/>
        <w:rPr>
          <w:sz w:val="28"/>
          <w:szCs w:val="28"/>
        </w:rPr>
      </w:pPr>
      <w:r w:rsidRPr="007911E8">
        <w:rPr>
          <w:sz w:val="28"/>
          <w:szCs w:val="28"/>
        </w:rPr>
        <w:t xml:space="preserve">Для успешной организации велосипедного движения потребуется организация специальных парковочных мест у предприятий, общественных объектов, в спортивных зонах, внутри микрорайонов </w:t>
      </w:r>
      <w:r w:rsidR="00F43AEE" w:rsidRPr="007911E8">
        <w:rPr>
          <w:sz w:val="28"/>
          <w:szCs w:val="28"/>
        </w:rPr>
        <w:t xml:space="preserve">многоквартирной </w:t>
      </w:r>
      <w:r w:rsidRPr="007911E8">
        <w:rPr>
          <w:sz w:val="28"/>
          <w:szCs w:val="28"/>
        </w:rPr>
        <w:t>застройки.</w:t>
      </w:r>
    </w:p>
    <w:p w:rsidR="006C70F1" w:rsidRPr="007911E8" w:rsidRDefault="00F93E59" w:rsidP="0000247E">
      <w:pPr>
        <w:pStyle w:val="30"/>
        <w:ind w:left="0" w:firstLine="709"/>
      </w:pPr>
      <w:bookmarkStart w:id="405" w:name="_Toc315208692"/>
      <w:bookmarkStart w:id="406" w:name="_Toc358195969"/>
      <w:bookmarkStart w:id="407" w:name="_Toc11766517"/>
      <w:bookmarkStart w:id="408" w:name="_Toc13036733"/>
      <w:r w:rsidRPr="007911E8">
        <w:t>3</w:t>
      </w:r>
      <w:r w:rsidR="006C70F1" w:rsidRPr="007911E8">
        <w:t>.5.</w:t>
      </w:r>
      <w:r w:rsidRPr="007911E8">
        <w:t>3</w:t>
      </w:r>
      <w:r w:rsidR="006C70F1" w:rsidRPr="007911E8">
        <w:t>. Предложения по развитию сети общественного пассажирского транспорта</w:t>
      </w:r>
      <w:bookmarkEnd w:id="405"/>
      <w:bookmarkEnd w:id="406"/>
      <w:bookmarkEnd w:id="407"/>
      <w:bookmarkEnd w:id="408"/>
    </w:p>
    <w:p w:rsidR="005D58D4" w:rsidRPr="007911E8" w:rsidRDefault="001446F3" w:rsidP="005D58D4">
      <w:pPr>
        <w:pStyle w:val="affffffffff1"/>
      </w:pPr>
      <w:r w:rsidRPr="007911E8">
        <w:t>В целях соответствия структуры</w:t>
      </w:r>
      <w:r w:rsidR="00A12096" w:rsidRPr="007911E8">
        <w:t xml:space="preserve"> общественного транспорта Приморского городского поселения </w:t>
      </w:r>
      <w:r w:rsidR="00E26A3D" w:rsidRPr="007911E8">
        <w:t>социальному стандарту транспортного обслуживания населения, утвержденному распоряжением Минтранса России от 31.01.2017 № НА-19-р (ред. 13.04.2018)</w:t>
      </w:r>
      <w:r w:rsidRPr="007911E8">
        <w:t>,</w:t>
      </w:r>
      <w:r w:rsidR="00E26A3D" w:rsidRPr="007911E8">
        <w:t xml:space="preserve"> </w:t>
      </w:r>
      <w:r w:rsidR="00B043DE" w:rsidRPr="007911E8">
        <w:t>«</w:t>
      </w:r>
      <w:r w:rsidR="00E26A3D" w:rsidRPr="007911E8">
        <w:t>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B043DE" w:rsidRPr="007911E8">
        <w:t>»</w:t>
      </w:r>
      <w:r w:rsidRPr="007911E8">
        <w:t xml:space="preserve"> предлагается создание дополнительных автобусных остановок в поселках Александровка, Балтийское, Вязы, </w:t>
      </w:r>
      <w:proofErr w:type="spellStart"/>
      <w:r w:rsidRPr="007911E8">
        <w:t>Ермилово</w:t>
      </w:r>
      <w:proofErr w:type="spellEnd"/>
      <w:r w:rsidRPr="007911E8">
        <w:t xml:space="preserve">, Заречье, Зеркальный, Красная Долина, Лужки, </w:t>
      </w:r>
      <w:proofErr w:type="spellStart"/>
      <w:r w:rsidRPr="007911E8">
        <w:t>Малышево</w:t>
      </w:r>
      <w:proofErr w:type="spellEnd"/>
      <w:r w:rsidRPr="007911E8">
        <w:t xml:space="preserve">, Мысовое, Озерки, </w:t>
      </w:r>
      <w:proofErr w:type="spellStart"/>
      <w:r w:rsidRPr="007911E8">
        <w:t>Прибылово</w:t>
      </w:r>
      <w:proofErr w:type="spellEnd"/>
      <w:r w:rsidRPr="007911E8">
        <w:t>, Рябово, Тарасовское и организация новых</w:t>
      </w:r>
      <w:r w:rsidR="00C908C9" w:rsidRPr="007911E8">
        <w:t xml:space="preserve"> местных</w:t>
      </w:r>
      <w:r w:rsidRPr="007911E8">
        <w:t xml:space="preserve"> автобусных маршрутов</w:t>
      </w:r>
      <w:r w:rsidR="00C908C9" w:rsidRPr="007911E8">
        <w:t>.</w:t>
      </w:r>
      <w:r w:rsidRPr="007911E8">
        <w:t xml:space="preserve"> </w:t>
      </w:r>
    </w:p>
    <w:p w:rsidR="007C6499" w:rsidRPr="007911E8" w:rsidRDefault="00C67496" w:rsidP="005D58D4">
      <w:pPr>
        <w:pStyle w:val="affffffffff1"/>
      </w:pPr>
      <w:r w:rsidRPr="007911E8">
        <w:t>Показатели по доступности до объектов социальной инфраструктуры приведены в таблице 3.5.3-1.</w:t>
      </w:r>
    </w:p>
    <w:p w:rsidR="00815050" w:rsidRPr="007911E8" w:rsidRDefault="00815050" w:rsidP="005D58D4">
      <w:pPr>
        <w:pStyle w:val="affffffffff1"/>
        <w:sectPr w:rsidR="00815050" w:rsidRPr="007911E8" w:rsidSect="008A4805">
          <w:pgSz w:w="11906" w:h="16838"/>
          <w:pgMar w:top="1134" w:right="567" w:bottom="1134" w:left="1134" w:header="708" w:footer="708" w:gutter="0"/>
          <w:cols w:space="708"/>
          <w:docGrid w:linePitch="360"/>
        </w:sectPr>
      </w:pPr>
      <w:bookmarkStart w:id="409" w:name="sub_1"/>
    </w:p>
    <w:p w:rsidR="007C6499" w:rsidRPr="007911E8" w:rsidRDefault="007C6499" w:rsidP="005D58D4">
      <w:pPr>
        <w:pStyle w:val="affffffffff1"/>
      </w:pPr>
      <w:r w:rsidRPr="007911E8">
        <w:lastRenderedPageBreak/>
        <w:t xml:space="preserve">Таблица </w:t>
      </w:r>
      <w:r w:rsidR="00C67496" w:rsidRPr="007911E8">
        <w:t>3.5.3-1</w:t>
      </w:r>
      <w:bookmarkEnd w:id="409"/>
      <w:r w:rsidR="00432B5E" w:rsidRPr="007911E8">
        <w:t xml:space="preserve"> – Показатели по доступности до объектов социальной инфраструктуры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70"/>
        <w:gridCol w:w="2689"/>
        <w:gridCol w:w="3089"/>
      </w:tblGrid>
      <w:tr w:rsidR="000A1C4F" w:rsidRPr="007911E8" w:rsidTr="00957F8D">
        <w:tc>
          <w:tcPr>
            <w:tcW w:w="4270" w:type="dxa"/>
            <w:tcBorders>
              <w:top w:val="single" w:sz="4" w:space="0" w:color="auto"/>
              <w:bottom w:val="single" w:sz="4" w:space="0" w:color="auto"/>
              <w:right w:val="single" w:sz="4" w:space="0" w:color="auto"/>
            </w:tcBorders>
          </w:tcPr>
          <w:p w:rsidR="000A1C4F" w:rsidRPr="007911E8" w:rsidRDefault="000A1C4F" w:rsidP="004A5615">
            <w:pPr>
              <w:jc w:val="center"/>
              <w:rPr>
                <w:b/>
                <w:bCs/>
              </w:rPr>
            </w:pPr>
            <w:r w:rsidRPr="007911E8">
              <w:rPr>
                <w:b/>
                <w:bCs/>
              </w:rPr>
              <w:t>Категория объекта</w:t>
            </w:r>
          </w:p>
        </w:tc>
        <w:tc>
          <w:tcPr>
            <w:tcW w:w="2689" w:type="dxa"/>
            <w:tcBorders>
              <w:top w:val="single" w:sz="4" w:space="0" w:color="auto"/>
              <w:left w:val="single" w:sz="4" w:space="0" w:color="auto"/>
              <w:bottom w:val="single" w:sz="4" w:space="0" w:color="auto"/>
              <w:right w:val="single" w:sz="4" w:space="0" w:color="auto"/>
            </w:tcBorders>
          </w:tcPr>
          <w:p w:rsidR="000A1C4F" w:rsidRPr="007911E8" w:rsidRDefault="000A1C4F" w:rsidP="004A5615">
            <w:pPr>
              <w:jc w:val="center"/>
              <w:rPr>
                <w:b/>
                <w:bCs/>
              </w:rPr>
            </w:pPr>
            <w:r w:rsidRPr="007911E8">
              <w:rPr>
                <w:b/>
                <w:bCs/>
              </w:rPr>
              <w:t>Расстояние кратчайшего пешеходного пути, не более, м</w:t>
            </w:r>
          </w:p>
        </w:tc>
        <w:tc>
          <w:tcPr>
            <w:tcW w:w="3089" w:type="dxa"/>
            <w:tcBorders>
              <w:top w:val="single" w:sz="4" w:space="0" w:color="auto"/>
              <w:left w:val="single" w:sz="4" w:space="0" w:color="auto"/>
              <w:bottom w:val="single" w:sz="4" w:space="0" w:color="auto"/>
            </w:tcBorders>
          </w:tcPr>
          <w:p w:rsidR="000A1C4F" w:rsidRPr="007911E8" w:rsidRDefault="000A1C4F" w:rsidP="004A5615">
            <w:pPr>
              <w:jc w:val="center"/>
              <w:rPr>
                <w:b/>
                <w:bCs/>
              </w:rPr>
            </w:pPr>
            <w:r w:rsidRPr="007911E8">
              <w:rPr>
                <w:b/>
                <w:bCs/>
              </w:rPr>
              <w:t>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м</w:t>
            </w:r>
          </w:p>
        </w:tc>
      </w:tr>
      <w:tr w:rsidR="00C67496" w:rsidRPr="007911E8" w:rsidTr="002F29F3">
        <w:tc>
          <w:tcPr>
            <w:tcW w:w="4270" w:type="dxa"/>
            <w:tcBorders>
              <w:top w:val="single" w:sz="4" w:space="0" w:color="auto"/>
              <w:bottom w:val="single" w:sz="4" w:space="0" w:color="auto"/>
              <w:right w:val="single" w:sz="4" w:space="0" w:color="auto"/>
            </w:tcBorders>
          </w:tcPr>
          <w:p w:rsidR="007C6499" w:rsidRPr="007911E8" w:rsidRDefault="007C6499" w:rsidP="002F29F3">
            <w:r w:rsidRPr="007911E8">
              <w:t>Многоквартирный дом</w:t>
            </w:r>
          </w:p>
        </w:tc>
        <w:tc>
          <w:tcPr>
            <w:tcW w:w="2689" w:type="dxa"/>
            <w:tcBorders>
              <w:top w:val="single" w:sz="4" w:space="0" w:color="auto"/>
              <w:left w:val="single" w:sz="4" w:space="0" w:color="auto"/>
              <w:bottom w:val="single" w:sz="4" w:space="0" w:color="auto"/>
              <w:right w:val="single" w:sz="4" w:space="0" w:color="auto"/>
            </w:tcBorders>
          </w:tcPr>
          <w:p w:rsidR="007C6499" w:rsidRPr="007911E8" w:rsidRDefault="007C6499" w:rsidP="002F29F3">
            <w:r w:rsidRPr="007911E8">
              <w:t>500</w:t>
            </w:r>
          </w:p>
        </w:tc>
        <w:tc>
          <w:tcPr>
            <w:tcW w:w="3089" w:type="dxa"/>
            <w:tcBorders>
              <w:top w:val="single" w:sz="4" w:space="0" w:color="auto"/>
              <w:left w:val="single" w:sz="4" w:space="0" w:color="auto"/>
              <w:bottom w:val="single" w:sz="4" w:space="0" w:color="auto"/>
            </w:tcBorders>
          </w:tcPr>
          <w:p w:rsidR="007C6499" w:rsidRPr="007911E8" w:rsidRDefault="007C6499" w:rsidP="002F29F3">
            <w:r w:rsidRPr="007911E8">
              <w:t>400</w:t>
            </w:r>
          </w:p>
        </w:tc>
      </w:tr>
      <w:tr w:rsidR="00C67496" w:rsidRPr="007911E8" w:rsidTr="002F29F3">
        <w:tc>
          <w:tcPr>
            <w:tcW w:w="4270" w:type="dxa"/>
            <w:tcBorders>
              <w:top w:val="single" w:sz="4" w:space="0" w:color="auto"/>
              <w:bottom w:val="single" w:sz="4" w:space="0" w:color="auto"/>
              <w:right w:val="single" w:sz="4" w:space="0" w:color="auto"/>
            </w:tcBorders>
          </w:tcPr>
          <w:p w:rsidR="007C6499" w:rsidRPr="007911E8" w:rsidRDefault="007C6499" w:rsidP="002F29F3">
            <w:r w:rsidRPr="007911E8">
              <w:t>Индивидуальный жилой дом</w:t>
            </w:r>
          </w:p>
        </w:tc>
        <w:tc>
          <w:tcPr>
            <w:tcW w:w="2689" w:type="dxa"/>
            <w:tcBorders>
              <w:top w:val="single" w:sz="4" w:space="0" w:color="auto"/>
              <w:left w:val="single" w:sz="4" w:space="0" w:color="auto"/>
              <w:bottom w:val="single" w:sz="4" w:space="0" w:color="auto"/>
              <w:right w:val="single" w:sz="4" w:space="0" w:color="auto"/>
            </w:tcBorders>
          </w:tcPr>
          <w:p w:rsidR="007C6499" w:rsidRPr="007911E8" w:rsidRDefault="007C6499" w:rsidP="002F29F3">
            <w:r w:rsidRPr="007911E8">
              <w:t>800</w:t>
            </w:r>
          </w:p>
        </w:tc>
        <w:tc>
          <w:tcPr>
            <w:tcW w:w="3089" w:type="dxa"/>
            <w:tcBorders>
              <w:top w:val="single" w:sz="4" w:space="0" w:color="auto"/>
              <w:left w:val="single" w:sz="4" w:space="0" w:color="auto"/>
              <w:bottom w:val="single" w:sz="4" w:space="0" w:color="auto"/>
            </w:tcBorders>
          </w:tcPr>
          <w:p w:rsidR="007C6499" w:rsidRPr="007911E8" w:rsidRDefault="007C6499" w:rsidP="002F29F3">
            <w:r w:rsidRPr="007911E8">
              <w:t>700</w:t>
            </w:r>
          </w:p>
        </w:tc>
      </w:tr>
      <w:tr w:rsidR="00C67496" w:rsidRPr="007911E8" w:rsidTr="002F29F3">
        <w:tc>
          <w:tcPr>
            <w:tcW w:w="4270" w:type="dxa"/>
            <w:tcBorders>
              <w:top w:val="single" w:sz="4" w:space="0" w:color="auto"/>
              <w:bottom w:val="single" w:sz="4" w:space="0" w:color="auto"/>
              <w:right w:val="single" w:sz="4" w:space="0" w:color="auto"/>
            </w:tcBorders>
          </w:tcPr>
          <w:p w:rsidR="007C6499" w:rsidRPr="007911E8" w:rsidRDefault="007C6499" w:rsidP="002F29F3">
            <w:r w:rsidRPr="007911E8">
              <w:t>Предприятия торговли с площадью торгового зала 1000 м2 и более</w:t>
            </w:r>
          </w:p>
        </w:tc>
        <w:tc>
          <w:tcPr>
            <w:tcW w:w="2689" w:type="dxa"/>
            <w:tcBorders>
              <w:top w:val="single" w:sz="4" w:space="0" w:color="auto"/>
              <w:left w:val="single" w:sz="4" w:space="0" w:color="auto"/>
              <w:bottom w:val="single" w:sz="4" w:space="0" w:color="auto"/>
              <w:right w:val="single" w:sz="4" w:space="0" w:color="auto"/>
            </w:tcBorders>
          </w:tcPr>
          <w:p w:rsidR="007C6499" w:rsidRPr="007911E8" w:rsidRDefault="007C6499" w:rsidP="002F29F3">
            <w:r w:rsidRPr="007911E8">
              <w:t>500</w:t>
            </w:r>
          </w:p>
        </w:tc>
        <w:tc>
          <w:tcPr>
            <w:tcW w:w="3089" w:type="dxa"/>
            <w:tcBorders>
              <w:top w:val="single" w:sz="4" w:space="0" w:color="auto"/>
              <w:left w:val="single" w:sz="4" w:space="0" w:color="auto"/>
              <w:bottom w:val="single" w:sz="4" w:space="0" w:color="auto"/>
            </w:tcBorders>
          </w:tcPr>
          <w:p w:rsidR="007C6499" w:rsidRPr="007911E8" w:rsidRDefault="007C6499" w:rsidP="002F29F3">
            <w:r w:rsidRPr="007911E8">
              <w:t>400</w:t>
            </w:r>
          </w:p>
        </w:tc>
      </w:tr>
      <w:tr w:rsidR="00C67496" w:rsidRPr="007911E8" w:rsidTr="002F29F3">
        <w:tc>
          <w:tcPr>
            <w:tcW w:w="4270" w:type="dxa"/>
            <w:tcBorders>
              <w:top w:val="single" w:sz="4" w:space="0" w:color="auto"/>
              <w:bottom w:val="single" w:sz="4" w:space="0" w:color="auto"/>
              <w:right w:val="single" w:sz="4" w:space="0" w:color="auto"/>
            </w:tcBorders>
          </w:tcPr>
          <w:p w:rsidR="007C6499" w:rsidRPr="007911E8" w:rsidRDefault="007C6499" w:rsidP="002F29F3">
            <w:r w:rsidRPr="007911E8">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2689" w:type="dxa"/>
            <w:tcBorders>
              <w:top w:val="single" w:sz="4" w:space="0" w:color="auto"/>
              <w:left w:val="single" w:sz="4" w:space="0" w:color="auto"/>
              <w:bottom w:val="single" w:sz="4" w:space="0" w:color="auto"/>
              <w:right w:val="single" w:sz="4" w:space="0" w:color="auto"/>
            </w:tcBorders>
          </w:tcPr>
          <w:p w:rsidR="007C6499" w:rsidRPr="007911E8" w:rsidRDefault="007C6499" w:rsidP="002F29F3">
            <w:r w:rsidRPr="007911E8">
              <w:t>300</w:t>
            </w:r>
          </w:p>
        </w:tc>
        <w:tc>
          <w:tcPr>
            <w:tcW w:w="3089" w:type="dxa"/>
            <w:tcBorders>
              <w:top w:val="single" w:sz="4" w:space="0" w:color="auto"/>
              <w:left w:val="single" w:sz="4" w:space="0" w:color="auto"/>
              <w:bottom w:val="single" w:sz="4" w:space="0" w:color="auto"/>
            </w:tcBorders>
          </w:tcPr>
          <w:p w:rsidR="007C6499" w:rsidRPr="007911E8" w:rsidRDefault="007C6499" w:rsidP="002F29F3">
            <w:r w:rsidRPr="007911E8">
              <w:t>300</w:t>
            </w:r>
          </w:p>
        </w:tc>
      </w:tr>
      <w:tr w:rsidR="00C67496" w:rsidRPr="007911E8" w:rsidTr="002F29F3">
        <w:tc>
          <w:tcPr>
            <w:tcW w:w="4270" w:type="dxa"/>
            <w:tcBorders>
              <w:top w:val="single" w:sz="4" w:space="0" w:color="auto"/>
              <w:bottom w:val="single" w:sz="4" w:space="0" w:color="auto"/>
              <w:right w:val="single" w:sz="4" w:space="0" w:color="auto"/>
            </w:tcBorders>
          </w:tcPr>
          <w:p w:rsidR="007C6499" w:rsidRPr="007911E8" w:rsidRDefault="007C6499" w:rsidP="002F29F3">
            <w:r w:rsidRPr="007911E8">
              <w:t>Терминалы внешнего транспорта</w:t>
            </w:r>
          </w:p>
        </w:tc>
        <w:tc>
          <w:tcPr>
            <w:tcW w:w="2689" w:type="dxa"/>
            <w:tcBorders>
              <w:top w:val="single" w:sz="4" w:space="0" w:color="auto"/>
              <w:left w:val="single" w:sz="4" w:space="0" w:color="auto"/>
              <w:bottom w:val="single" w:sz="4" w:space="0" w:color="auto"/>
              <w:right w:val="single" w:sz="4" w:space="0" w:color="auto"/>
            </w:tcBorders>
          </w:tcPr>
          <w:p w:rsidR="007C6499" w:rsidRPr="007911E8" w:rsidRDefault="007C6499" w:rsidP="002F29F3">
            <w:r w:rsidRPr="007911E8">
              <w:t>300</w:t>
            </w:r>
          </w:p>
        </w:tc>
        <w:tc>
          <w:tcPr>
            <w:tcW w:w="3089" w:type="dxa"/>
            <w:tcBorders>
              <w:top w:val="single" w:sz="4" w:space="0" w:color="auto"/>
              <w:left w:val="single" w:sz="4" w:space="0" w:color="auto"/>
              <w:bottom w:val="single" w:sz="4" w:space="0" w:color="auto"/>
            </w:tcBorders>
          </w:tcPr>
          <w:p w:rsidR="007C6499" w:rsidRPr="007911E8" w:rsidRDefault="007C6499" w:rsidP="002F29F3">
            <w:r w:rsidRPr="007911E8">
              <w:t>300</w:t>
            </w:r>
          </w:p>
        </w:tc>
      </w:tr>
    </w:tbl>
    <w:p w:rsidR="008A4463" w:rsidRPr="007911E8" w:rsidRDefault="008A4463" w:rsidP="00D86D07">
      <w:pPr>
        <w:ind w:firstLine="709"/>
        <w:jc w:val="both"/>
        <w:rPr>
          <w:sz w:val="28"/>
          <w:szCs w:val="28"/>
        </w:rPr>
      </w:pPr>
    </w:p>
    <w:p w:rsidR="008163A5" w:rsidRPr="007911E8" w:rsidRDefault="006F0F9C" w:rsidP="005D58D4">
      <w:pPr>
        <w:pStyle w:val="affffffffff1"/>
      </w:pPr>
      <w:r w:rsidRPr="007911E8">
        <w:t>П</w:t>
      </w:r>
      <w:r w:rsidR="00D61B5A" w:rsidRPr="007911E8">
        <w:t xml:space="preserve">редлагается развитие </w:t>
      </w:r>
      <w:r w:rsidR="00A12096" w:rsidRPr="007911E8">
        <w:t>водного</w:t>
      </w:r>
      <w:r w:rsidR="00D61B5A" w:rsidRPr="007911E8">
        <w:t xml:space="preserve"> транспорта </w:t>
      </w:r>
      <w:r w:rsidR="00B81CE0" w:rsidRPr="007911E8">
        <w:t>–</w:t>
      </w:r>
      <w:r w:rsidR="00D61B5A" w:rsidRPr="007911E8">
        <w:t xml:space="preserve"> </w:t>
      </w:r>
      <w:r w:rsidR="00540FA8" w:rsidRPr="007911E8">
        <w:t>организация паромной переправы</w:t>
      </w:r>
      <w:r w:rsidR="00D61B5A" w:rsidRPr="007911E8">
        <w:t xml:space="preserve"> через пролив </w:t>
      </w:r>
      <w:proofErr w:type="spellStart"/>
      <w:r w:rsidR="00E23E26" w:rsidRPr="007911E8">
        <w:t>Бьёркёзунд</w:t>
      </w:r>
      <w:proofErr w:type="spellEnd"/>
      <w:r w:rsidR="00D61B5A" w:rsidRPr="007911E8">
        <w:t xml:space="preserve">, </w:t>
      </w:r>
      <w:r w:rsidR="00540FA8" w:rsidRPr="007911E8">
        <w:t>связывающей город Приморск с его островным анклавом, расположенн</w:t>
      </w:r>
      <w:r w:rsidR="008C045F" w:rsidRPr="007911E8">
        <w:t>о</w:t>
      </w:r>
      <w:r w:rsidR="00540FA8" w:rsidRPr="007911E8">
        <w:t>м на Большом Бер</w:t>
      </w:r>
      <w:r w:rsidR="00F51F16" w:rsidRPr="007911E8">
        <w:t>ё</w:t>
      </w:r>
      <w:r w:rsidR="00540FA8" w:rsidRPr="007911E8">
        <w:t xml:space="preserve">зовом острове. </w:t>
      </w:r>
      <w:r w:rsidR="00D61B5A" w:rsidRPr="007911E8">
        <w:t xml:space="preserve">Цель мероприятия – социальная поддержка населения и </w:t>
      </w:r>
      <w:r w:rsidR="00A12096" w:rsidRPr="007911E8">
        <w:t xml:space="preserve">соблюдение установленных стандартом показателей в части доступности услуг транспортного обеспечения для населения </w:t>
      </w:r>
      <w:r w:rsidR="00D61B5A" w:rsidRPr="007911E8">
        <w:t xml:space="preserve">Приморского городского поселения. </w:t>
      </w:r>
      <w:r w:rsidR="008163A5" w:rsidRPr="007911E8">
        <w:t>Переправа пассажиров и авто</w:t>
      </w:r>
      <w:r w:rsidR="00B81CE0" w:rsidRPr="007911E8">
        <w:t xml:space="preserve">мобильного </w:t>
      </w:r>
      <w:r w:rsidR="008163A5" w:rsidRPr="007911E8">
        <w:t xml:space="preserve">транспорта через морской пролив в район города, расположенный на острове, предполагает провоз </w:t>
      </w:r>
      <w:r w:rsidR="008C045F" w:rsidRPr="007911E8">
        <w:t xml:space="preserve">пассажиров, </w:t>
      </w:r>
      <w:r w:rsidR="008163A5" w:rsidRPr="007911E8">
        <w:t xml:space="preserve">легкового </w:t>
      </w:r>
      <w:r w:rsidR="00B81CE0" w:rsidRPr="007911E8">
        <w:t xml:space="preserve">автомобильного </w:t>
      </w:r>
      <w:r w:rsidR="008163A5" w:rsidRPr="007911E8">
        <w:t>транспорта, спецтранспорта, транспорт</w:t>
      </w:r>
      <w:r w:rsidR="008C045F" w:rsidRPr="007911E8">
        <w:t>а</w:t>
      </w:r>
      <w:r w:rsidR="008163A5" w:rsidRPr="007911E8">
        <w:t xml:space="preserve"> коммунальных служб и т</w:t>
      </w:r>
      <w:r w:rsidR="00D86D07" w:rsidRPr="007911E8">
        <w:t xml:space="preserve">ак </w:t>
      </w:r>
      <w:r w:rsidR="008163A5" w:rsidRPr="007911E8">
        <w:t>д</w:t>
      </w:r>
      <w:r w:rsidR="00D86D07" w:rsidRPr="007911E8">
        <w:t>алее</w:t>
      </w:r>
      <w:r w:rsidR="008163A5" w:rsidRPr="007911E8">
        <w:t>.</w:t>
      </w:r>
      <w:r w:rsidR="008C045F" w:rsidRPr="007911E8">
        <w:t xml:space="preserve"> Организация регулирования движения парома </w:t>
      </w:r>
      <w:r w:rsidR="00FF5E12" w:rsidRPr="007911E8">
        <w:t xml:space="preserve">будет </w:t>
      </w:r>
      <w:r w:rsidR="008C045F" w:rsidRPr="007911E8">
        <w:t>осуществля</w:t>
      </w:r>
      <w:r w:rsidR="00FF5E12" w:rsidRPr="007911E8">
        <w:t>ть</w:t>
      </w:r>
      <w:r w:rsidR="008C045F" w:rsidRPr="007911E8">
        <w:t xml:space="preserve">ся службой системы управления движения судов ФГУП </w:t>
      </w:r>
      <w:r w:rsidR="00B043DE" w:rsidRPr="007911E8">
        <w:t>«</w:t>
      </w:r>
      <w:proofErr w:type="spellStart"/>
      <w:r w:rsidR="008C045F" w:rsidRPr="007911E8">
        <w:t>Росморпорт</w:t>
      </w:r>
      <w:proofErr w:type="spellEnd"/>
      <w:r w:rsidR="00B043DE" w:rsidRPr="007911E8">
        <w:t>»</w:t>
      </w:r>
      <w:r w:rsidR="008C045F" w:rsidRPr="007911E8">
        <w:t>.</w:t>
      </w:r>
    </w:p>
    <w:p w:rsidR="001A13B4" w:rsidRPr="007911E8" w:rsidRDefault="001A13B4" w:rsidP="005D58D4">
      <w:pPr>
        <w:pStyle w:val="affffffffff1"/>
      </w:pPr>
      <w:r w:rsidRPr="007911E8">
        <w:t>Паромную переправу предполагается разместить в зоне интенсивного природопользования</w:t>
      </w:r>
      <w:r w:rsidR="00FB412D" w:rsidRPr="007911E8">
        <w:t xml:space="preserve"> заказника регионального значения </w:t>
      </w:r>
      <w:r w:rsidR="00B043DE" w:rsidRPr="007911E8">
        <w:t>«</w:t>
      </w:r>
      <w:r w:rsidR="00FB412D" w:rsidRPr="007911E8">
        <w:t>Берёзовые острова</w:t>
      </w:r>
      <w:r w:rsidR="00B043DE" w:rsidRPr="007911E8">
        <w:t>»</w:t>
      </w:r>
      <w:r w:rsidR="00B2268A" w:rsidRPr="007911E8">
        <w:t>,</w:t>
      </w:r>
      <w:r w:rsidRPr="007911E8">
        <w:t xml:space="preserve"> на </w:t>
      </w:r>
      <w:r w:rsidR="00B2268A" w:rsidRPr="007911E8">
        <w:t>участке</w:t>
      </w:r>
      <w:r w:rsidRPr="007911E8">
        <w:t xml:space="preserve"> территории острова Большой Бер</w:t>
      </w:r>
      <w:r w:rsidR="00F51F16" w:rsidRPr="007911E8">
        <w:t>ё</w:t>
      </w:r>
      <w:r w:rsidRPr="007911E8">
        <w:t>зовый, отнесенн</w:t>
      </w:r>
      <w:r w:rsidR="00B2268A" w:rsidRPr="007911E8">
        <w:t>ом</w:t>
      </w:r>
      <w:r w:rsidRPr="007911E8">
        <w:t xml:space="preserve"> к землям населенных пунктов (город Приморск, </w:t>
      </w:r>
      <w:r w:rsidR="00B33E32" w:rsidRPr="007911E8">
        <w:t xml:space="preserve">район </w:t>
      </w:r>
      <w:r w:rsidRPr="007911E8">
        <w:t>Красный Остров), граничащ</w:t>
      </w:r>
      <w:r w:rsidR="00B2268A" w:rsidRPr="007911E8">
        <w:t>ем</w:t>
      </w:r>
      <w:r w:rsidRPr="007911E8">
        <w:t xml:space="preserve"> с кварталами 70, 66, 62, 58 Приморского участкового лесничества Рощинского лесничества.</w:t>
      </w:r>
      <w:r w:rsidR="00702930" w:rsidRPr="007911E8">
        <w:t xml:space="preserve"> Установление зон с особыми условиями от объекта не требуется.</w:t>
      </w:r>
    </w:p>
    <w:p w:rsidR="006C70F1" w:rsidRPr="007911E8" w:rsidRDefault="00F93E59" w:rsidP="0000247E">
      <w:pPr>
        <w:pStyle w:val="30"/>
        <w:ind w:left="0" w:firstLine="709"/>
      </w:pPr>
      <w:bookmarkStart w:id="410" w:name="_Toc315208694"/>
      <w:bookmarkStart w:id="411" w:name="_Toc358195970"/>
      <w:bookmarkStart w:id="412" w:name="_Toc11766518"/>
      <w:bookmarkStart w:id="413" w:name="_Toc13036734"/>
      <w:r w:rsidRPr="007911E8">
        <w:lastRenderedPageBreak/>
        <w:t>3</w:t>
      </w:r>
      <w:r w:rsidR="006C70F1" w:rsidRPr="007911E8">
        <w:t>.5.</w:t>
      </w:r>
      <w:r w:rsidRPr="007911E8">
        <w:t>4</w:t>
      </w:r>
      <w:r w:rsidR="006C70F1" w:rsidRPr="007911E8">
        <w:t xml:space="preserve">. </w:t>
      </w:r>
      <w:r w:rsidR="00E631B0" w:rsidRPr="007911E8">
        <w:t xml:space="preserve">Предложения по развитию объектов </w:t>
      </w:r>
      <w:r w:rsidR="001E16A5" w:rsidRPr="007911E8">
        <w:t>о</w:t>
      </w:r>
      <w:r w:rsidR="006C70F1" w:rsidRPr="007911E8">
        <w:t>бслуживания и хранения автотранспорта</w:t>
      </w:r>
      <w:bookmarkEnd w:id="410"/>
      <w:bookmarkEnd w:id="411"/>
      <w:bookmarkEnd w:id="412"/>
      <w:bookmarkEnd w:id="413"/>
    </w:p>
    <w:p w:rsidR="00F052EF" w:rsidRPr="007911E8" w:rsidRDefault="00F052EF" w:rsidP="005D58D4">
      <w:pPr>
        <w:pStyle w:val="affffffffff1"/>
      </w:pPr>
      <w:bookmarkStart w:id="414" w:name="_Hlk528748603"/>
      <w:r w:rsidRPr="007911E8">
        <w:t>На протяжении последних лет наблюдается тенденция к увеличению числа автомобилей на территории городского поселения. Основной прирост этого показателя осуществляется за счёт увеличения числа легковых автомобилей</w:t>
      </w:r>
      <w:r w:rsidR="00FF5E12" w:rsidRPr="007911E8">
        <w:t>,</w:t>
      </w:r>
      <w:r w:rsidRPr="007911E8">
        <w:t xml:space="preserve"> находящихся в собственности граждан.</w:t>
      </w:r>
    </w:p>
    <w:p w:rsidR="00A30F7A" w:rsidRPr="007911E8" w:rsidRDefault="000B6C6D" w:rsidP="005D58D4">
      <w:pPr>
        <w:pStyle w:val="affffffffff1"/>
      </w:pPr>
      <w:r w:rsidRPr="007911E8">
        <w:t xml:space="preserve">Уровень автомобилизации населения </w:t>
      </w:r>
      <w:r w:rsidR="00466402" w:rsidRPr="007911E8">
        <w:t xml:space="preserve">согласно </w:t>
      </w:r>
      <w:r w:rsidR="00D86D07" w:rsidRPr="007911E8">
        <w:t>Р</w:t>
      </w:r>
      <w:r w:rsidR="00466402" w:rsidRPr="007911E8">
        <w:t xml:space="preserve">егиональным нормативам градостроительного проектирования Ленинградской области </w:t>
      </w:r>
      <w:r w:rsidRPr="007911E8">
        <w:t xml:space="preserve">(расчетный парк автомобилей) на </w:t>
      </w:r>
      <w:r w:rsidR="00466402" w:rsidRPr="007911E8">
        <w:t xml:space="preserve">первую очередь генерального плана </w:t>
      </w:r>
      <w:r w:rsidRPr="007911E8">
        <w:t>принимается 440 индивидуальных легковых автомобилей на 1000 жителей.</w:t>
      </w:r>
      <w:r w:rsidR="00466402" w:rsidRPr="007911E8">
        <w:t xml:space="preserve"> </w:t>
      </w:r>
      <w:bookmarkEnd w:id="414"/>
      <w:r w:rsidR="00793E8E" w:rsidRPr="007911E8">
        <w:t xml:space="preserve">На расчетный </w:t>
      </w:r>
      <w:r w:rsidR="00D86D07" w:rsidRPr="007911E8">
        <w:t>срок</w:t>
      </w:r>
      <w:r w:rsidR="00793E8E" w:rsidRPr="007911E8">
        <w:t xml:space="preserve"> генерального плана данный показатель принимается 500 индивидуальных легковых автомобилей на 1000 жителей.</w:t>
      </w:r>
    </w:p>
    <w:p w:rsidR="006C70F1" w:rsidRPr="007911E8" w:rsidRDefault="006C70F1" w:rsidP="005D58D4">
      <w:pPr>
        <w:pStyle w:val="affffffffff1"/>
        <w:rPr>
          <w:szCs w:val="28"/>
        </w:rPr>
      </w:pPr>
      <w:r w:rsidRPr="007911E8">
        <w:t>Количество индивидуального авто</w:t>
      </w:r>
      <w:r w:rsidR="00D86D07" w:rsidRPr="007911E8">
        <w:t xml:space="preserve">мобильного </w:t>
      </w:r>
      <w:r w:rsidRPr="007911E8">
        <w:t>транспорта определено</w:t>
      </w:r>
      <w:r w:rsidR="00BF34BB" w:rsidRPr="007911E8">
        <w:t xml:space="preserve"> </w:t>
      </w:r>
      <w:r w:rsidRPr="007911E8">
        <w:t xml:space="preserve">исходя из </w:t>
      </w:r>
      <w:r w:rsidRPr="007911E8">
        <w:rPr>
          <w:szCs w:val="28"/>
        </w:rPr>
        <w:t>проектной численност</w:t>
      </w:r>
      <w:r w:rsidR="00F052EF" w:rsidRPr="007911E8">
        <w:rPr>
          <w:szCs w:val="28"/>
        </w:rPr>
        <w:t>и</w:t>
      </w:r>
      <w:r w:rsidRPr="007911E8">
        <w:rPr>
          <w:szCs w:val="28"/>
        </w:rPr>
        <w:t xml:space="preserve"> постоянного населения и перспективного уровня автомобилизации и составляет:</w:t>
      </w:r>
    </w:p>
    <w:p w:rsidR="005D58D4" w:rsidRPr="007911E8" w:rsidRDefault="006C70F1"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на 202</w:t>
      </w:r>
      <w:r w:rsidR="00F93E59" w:rsidRPr="007911E8">
        <w:rPr>
          <w:sz w:val="28"/>
          <w:szCs w:val="28"/>
        </w:rPr>
        <w:t>8</w:t>
      </w:r>
      <w:r w:rsidRPr="007911E8">
        <w:rPr>
          <w:sz w:val="28"/>
          <w:szCs w:val="28"/>
        </w:rPr>
        <w:t xml:space="preserve"> г</w:t>
      </w:r>
      <w:r w:rsidR="00D86D07" w:rsidRPr="007911E8">
        <w:rPr>
          <w:sz w:val="28"/>
          <w:szCs w:val="28"/>
        </w:rPr>
        <w:t>од</w:t>
      </w:r>
      <w:r w:rsidRPr="007911E8">
        <w:rPr>
          <w:sz w:val="28"/>
          <w:szCs w:val="28"/>
        </w:rPr>
        <w:t xml:space="preserve"> –</w:t>
      </w:r>
      <w:r w:rsidR="00513EDC" w:rsidRPr="007911E8">
        <w:rPr>
          <w:sz w:val="28"/>
          <w:szCs w:val="28"/>
        </w:rPr>
        <w:t xml:space="preserve"> </w:t>
      </w:r>
      <w:r w:rsidR="00592817" w:rsidRPr="007911E8">
        <w:rPr>
          <w:sz w:val="28"/>
          <w:szCs w:val="28"/>
        </w:rPr>
        <w:t xml:space="preserve">6520 </w:t>
      </w:r>
      <w:r w:rsidRPr="007911E8">
        <w:rPr>
          <w:sz w:val="28"/>
          <w:szCs w:val="28"/>
        </w:rPr>
        <w:t>автомобилей;</w:t>
      </w:r>
    </w:p>
    <w:p w:rsidR="006C70F1" w:rsidRPr="007911E8" w:rsidRDefault="006C70F1"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на 203</w:t>
      </w:r>
      <w:r w:rsidR="00F93E59" w:rsidRPr="007911E8">
        <w:rPr>
          <w:sz w:val="28"/>
          <w:szCs w:val="28"/>
        </w:rPr>
        <w:t>8</w:t>
      </w:r>
      <w:r w:rsidRPr="007911E8">
        <w:rPr>
          <w:sz w:val="28"/>
          <w:szCs w:val="28"/>
        </w:rPr>
        <w:t xml:space="preserve"> г</w:t>
      </w:r>
      <w:r w:rsidR="00D86D07" w:rsidRPr="007911E8">
        <w:rPr>
          <w:sz w:val="28"/>
          <w:szCs w:val="28"/>
        </w:rPr>
        <w:t>од</w:t>
      </w:r>
      <w:r w:rsidRPr="007911E8">
        <w:rPr>
          <w:sz w:val="28"/>
          <w:szCs w:val="28"/>
        </w:rPr>
        <w:t xml:space="preserve"> –</w:t>
      </w:r>
      <w:r w:rsidR="00513EDC" w:rsidRPr="007911E8">
        <w:rPr>
          <w:sz w:val="28"/>
          <w:szCs w:val="28"/>
        </w:rPr>
        <w:t xml:space="preserve"> </w:t>
      </w:r>
      <w:r w:rsidR="00592817" w:rsidRPr="007911E8">
        <w:rPr>
          <w:sz w:val="28"/>
          <w:szCs w:val="28"/>
        </w:rPr>
        <w:t xml:space="preserve">81125 </w:t>
      </w:r>
      <w:r w:rsidRPr="007911E8">
        <w:rPr>
          <w:sz w:val="28"/>
          <w:szCs w:val="28"/>
        </w:rPr>
        <w:t>автомобилей.</w:t>
      </w:r>
    </w:p>
    <w:p w:rsidR="006C70F1" w:rsidRPr="007911E8" w:rsidRDefault="006C70F1" w:rsidP="005D58D4">
      <w:pPr>
        <w:pStyle w:val="affffffffff1"/>
        <w:rPr>
          <w:szCs w:val="28"/>
        </w:rPr>
      </w:pPr>
      <w:r w:rsidRPr="007911E8">
        <w:rPr>
          <w:szCs w:val="28"/>
        </w:rPr>
        <w:t>Для размещения</w:t>
      </w:r>
      <w:r w:rsidR="00D86D07" w:rsidRPr="007911E8">
        <w:rPr>
          <w:szCs w:val="28"/>
        </w:rPr>
        <w:t xml:space="preserve"> планируемого</w:t>
      </w:r>
      <w:r w:rsidRPr="007911E8">
        <w:rPr>
          <w:szCs w:val="28"/>
        </w:rPr>
        <w:t xml:space="preserve"> количества автотранспорта </w:t>
      </w:r>
      <w:r w:rsidR="008E313E" w:rsidRPr="007911E8">
        <w:rPr>
          <w:szCs w:val="28"/>
        </w:rPr>
        <w:t xml:space="preserve">рассматривается </w:t>
      </w:r>
      <w:r w:rsidRPr="007911E8">
        <w:rPr>
          <w:szCs w:val="28"/>
        </w:rPr>
        <w:t>следующая система постоянного хранения:</w:t>
      </w:r>
    </w:p>
    <w:p w:rsidR="005D58D4" w:rsidRPr="007911E8" w:rsidRDefault="006C70F1"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хранение автотранспорта, находящегося в собственности </w:t>
      </w:r>
      <w:r w:rsidR="00D86D07" w:rsidRPr="007911E8">
        <w:rPr>
          <w:sz w:val="28"/>
          <w:szCs w:val="28"/>
        </w:rPr>
        <w:t>граждан</w:t>
      </w:r>
      <w:r w:rsidRPr="007911E8">
        <w:rPr>
          <w:sz w:val="28"/>
          <w:szCs w:val="28"/>
        </w:rPr>
        <w:t>, проживающ</w:t>
      </w:r>
      <w:r w:rsidR="00D86D07" w:rsidRPr="007911E8">
        <w:rPr>
          <w:sz w:val="28"/>
          <w:szCs w:val="28"/>
        </w:rPr>
        <w:t>их</w:t>
      </w:r>
      <w:r w:rsidRPr="007911E8">
        <w:rPr>
          <w:sz w:val="28"/>
          <w:szCs w:val="28"/>
        </w:rPr>
        <w:t xml:space="preserve"> </w:t>
      </w:r>
      <w:r w:rsidR="00D86D07" w:rsidRPr="007911E8">
        <w:rPr>
          <w:sz w:val="28"/>
          <w:szCs w:val="28"/>
        </w:rPr>
        <w:t>на территории</w:t>
      </w:r>
      <w:r w:rsidRPr="007911E8">
        <w:rPr>
          <w:sz w:val="28"/>
          <w:szCs w:val="28"/>
        </w:rPr>
        <w:t xml:space="preserve"> индивидуальной жилой застройк</w:t>
      </w:r>
      <w:r w:rsidR="00D86D07" w:rsidRPr="007911E8">
        <w:rPr>
          <w:sz w:val="28"/>
          <w:szCs w:val="28"/>
        </w:rPr>
        <w:t>и</w:t>
      </w:r>
      <w:r w:rsidRPr="007911E8">
        <w:rPr>
          <w:sz w:val="28"/>
          <w:szCs w:val="28"/>
        </w:rPr>
        <w:t>, осуществляется на придомовых участках;</w:t>
      </w:r>
    </w:p>
    <w:p w:rsidR="006C70F1" w:rsidRPr="007911E8" w:rsidRDefault="006C70F1"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хранение автотранспорта, находящегося в собственности </w:t>
      </w:r>
      <w:r w:rsidR="00D86D07" w:rsidRPr="007911E8">
        <w:rPr>
          <w:sz w:val="28"/>
          <w:szCs w:val="28"/>
        </w:rPr>
        <w:t>граждан</w:t>
      </w:r>
      <w:r w:rsidRPr="007911E8">
        <w:rPr>
          <w:sz w:val="28"/>
          <w:szCs w:val="28"/>
        </w:rPr>
        <w:t>, проживающ</w:t>
      </w:r>
      <w:r w:rsidR="00D86D07" w:rsidRPr="007911E8">
        <w:rPr>
          <w:sz w:val="28"/>
          <w:szCs w:val="28"/>
        </w:rPr>
        <w:t>их</w:t>
      </w:r>
      <w:r w:rsidRPr="007911E8">
        <w:rPr>
          <w:sz w:val="28"/>
          <w:szCs w:val="28"/>
        </w:rPr>
        <w:t xml:space="preserve"> </w:t>
      </w:r>
      <w:r w:rsidR="00D86D07" w:rsidRPr="007911E8">
        <w:rPr>
          <w:sz w:val="28"/>
          <w:szCs w:val="28"/>
        </w:rPr>
        <w:t>на территории</w:t>
      </w:r>
      <w:r w:rsidRPr="007911E8">
        <w:rPr>
          <w:sz w:val="28"/>
          <w:szCs w:val="28"/>
        </w:rPr>
        <w:t xml:space="preserve"> многоквартирной жилой застройк</w:t>
      </w:r>
      <w:r w:rsidR="00D86D07" w:rsidRPr="007911E8">
        <w:rPr>
          <w:sz w:val="28"/>
          <w:szCs w:val="28"/>
        </w:rPr>
        <w:t>и</w:t>
      </w:r>
      <w:r w:rsidRPr="007911E8">
        <w:rPr>
          <w:sz w:val="28"/>
          <w:szCs w:val="28"/>
        </w:rPr>
        <w:t xml:space="preserve">, осуществляется в существующих гаражных кооперативах, а также на новых площадках (в гаражах). </w:t>
      </w:r>
    </w:p>
    <w:p w:rsidR="00BA4A8F" w:rsidRPr="007911E8" w:rsidRDefault="006C70F1" w:rsidP="005D58D4">
      <w:pPr>
        <w:pStyle w:val="affffffffff1"/>
      </w:pPr>
      <w:r w:rsidRPr="007911E8">
        <w:t xml:space="preserve">Определение потребности, вместимости и размещения парковочных площадей для временного хранения автомобилей </w:t>
      </w:r>
      <w:r w:rsidR="00976024" w:rsidRPr="007911E8">
        <w:t>на придом</w:t>
      </w:r>
      <w:r w:rsidR="00656C30" w:rsidRPr="007911E8">
        <w:t>ов</w:t>
      </w:r>
      <w:r w:rsidR="00976024" w:rsidRPr="007911E8">
        <w:t xml:space="preserve">ых участках в жилых кварталах </w:t>
      </w:r>
      <w:r w:rsidRPr="007911E8">
        <w:t xml:space="preserve">производится на следующих стадиях проектирования. </w:t>
      </w:r>
    </w:p>
    <w:p w:rsidR="00985FE7" w:rsidRPr="007911E8" w:rsidRDefault="00D86D07" w:rsidP="005D58D4">
      <w:pPr>
        <w:pStyle w:val="affffffffff1"/>
      </w:pPr>
      <w:r w:rsidRPr="007911E8">
        <w:t>О</w:t>
      </w:r>
      <w:r w:rsidR="00BF34BB" w:rsidRPr="007911E8">
        <w:t>ткрыты</w:t>
      </w:r>
      <w:r w:rsidR="00985FE7" w:rsidRPr="007911E8">
        <w:t>е</w:t>
      </w:r>
      <w:r w:rsidR="00BF34BB" w:rsidRPr="007911E8">
        <w:t xml:space="preserve"> </w:t>
      </w:r>
      <w:r w:rsidR="00664F1F" w:rsidRPr="007911E8">
        <w:t>стоян</w:t>
      </w:r>
      <w:r w:rsidR="00985FE7" w:rsidRPr="007911E8">
        <w:t>ки</w:t>
      </w:r>
      <w:r w:rsidR="00664F1F" w:rsidRPr="007911E8">
        <w:t xml:space="preserve"> легкового автомобильного транспорта </w:t>
      </w:r>
      <w:r w:rsidR="00985FE7" w:rsidRPr="007911E8">
        <w:t>и гаражи предусматриваются к размещению в город</w:t>
      </w:r>
      <w:r w:rsidR="00466BAA" w:rsidRPr="007911E8">
        <w:t>е</w:t>
      </w:r>
      <w:r w:rsidR="00985FE7" w:rsidRPr="007911E8">
        <w:t xml:space="preserve"> Приморск, пос. </w:t>
      </w:r>
      <w:proofErr w:type="spellStart"/>
      <w:r w:rsidR="00985FE7" w:rsidRPr="007911E8">
        <w:t>Глебычево</w:t>
      </w:r>
      <w:proofErr w:type="spellEnd"/>
      <w:r w:rsidR="00985FE7" w:rsidRPr="007911E8">
        <w:t>, пос. Красная Долина, дер. Камышовка</w:t>
      </w:r>
      <w:r w:rsidR="00513EDC" w:rsidRPr="007911E8">
        <w:t xml:space="preserve"> (таблица 3.5.4-1). </w:t>
      </w:r>
    </w:p>
    <w:p w:rsidR="00BF34BB" w:rsidRPr="007911E8" w:rsidRDefault="00513EDC" w:rsidP="005D58D4">
      <w:pPr>
        <w:pStyle w:val="affffffffff1"/>
      </w:pPr>
      <w:r w:rsidRPr="007911E8">
        <w:t xml:space="preserve">Таблица 3.5.4-1 </w:t>
      </w:r>
      <w:bookmarkStart w:id="415" w:name="_Hlk530134839"/>
      <w:r w:rsidR="00432B5E" w:rsidRPr="007911E8">
        <w:t xml:space="preserve">– </w:t>
      </w:r>
      <w:r w:rsidR="001E571D" w:rsidRPr="007911E8">
        <w:t xml:space="preserve">Перечень объектов хранения автотранспорта, планируемых к </w:t>
      </w:r>
      <w:r w:rsidR="00D86D07" w:rsidRPr="007911E8">
        <w:t>размещению</w:t>
      </w:r>
      <w:r w:rsidR="001E571D" w:rsidRPr="007911E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513"/>
        <w:gridCol w:w="3216"/>
        <w:gridCol w:w="2777"/>
      </w:tblGrid>
      <w:tr w:rsidR="000A1C4F" w:rsidRPr="007911E8" w:rsidTr="00957F8D">
        <w:tc>
          <w:tcPr>
            <w:tcW w:w="338" w:type="pct"/>
            <w:shd w:val="clear" w:color="auto" w:fill="auto"/>
          </w:tcPr>
          <w:p w:rsidR="000A1C4F" w:rsidRPr="007911E8" w:rsidRDefault="000A1C4F" w:rsidP="004A5615">
            <w:pPr>
              <w:jc w:val="center"/>
              <w:rPr>
                <w:b/>
                <w:bCs/>
              </w:rPr>
            </w:pPr>
            <w:r w:rsidRPr="007911E8">
              <w:rPr>
                <w:b/>
                <w:bCs/>
              </w:rPr>
              <w:t>№ п/п</w:t>
            </w:r>
          </w:p>
        </w:tc>
        <w:tc>
          <w:tcPr>
            <w:tcW w:w="1723" w:type="pct"/>
            <w:shd w:val="clear" w:color="auto" w:fill="auto"/>
          </w:tcPr>
          <w:p w:rsidR="000A1C4F" w:rsidRPr="007911E8" w:rsidRDefault="000A1C4F" w:rsidP="004A5615">
            <w:pPr>
              <w:jc w:val="center"/>
              <w:rPr>
                <w:b/>
                <w:bCs/>
              </w:rPr>
            </w:pPr>
            <w:r w:rsidRPr="007911E8">
              <w:rPr>
                <w:b/>
                <w:bCs/>
              </w:rPr>
              <w:t>Объект</w:t>
            </w:r>
          </w:p>
        </w:tc>
        <w:tc>
          <w:tcPr>
            <w:tcW w:w="1577" w:type="pct"/>
            <w:shd w:val="clear" w:color="auto" w:fill="auto"/>
          </w:tcPr>
          <w:p w:rsidR="000A1C4F" w:rsidRPr="007911E8" w:rsidRDefault="000A1C4F" w:rsidP="004A5615">
            <w:pPr>
              <w:jc w:val="center"/>
              <w:rPr>
                <w:b/>
                <w:bCs/>
              </w:rPr>
            </w:pPr>
            <w:r w:rsidRPr="007911E8">
              <w:rPr>
                <w:b/>
                <w:bCs/>
              </w:rPr>
              <w:t>Местоположение</w:t>
            </w:r>
          </w:p>
        </w:tc>
        <w:tc>
          <w:tcPr>
            <w:tcW w:w="1362" w:type="pct"/>
            <w:shd w:val="clear" w:color="auto" w:fill="auto"/>
          </w:tcPr>
          <w:p w:rsidR="000A1C4F" w:rsidRPr="007911E8" w:rsidRDefault="000A1C4F" w:rsidP="004A5615">
            <w:pPr>
              <w:jc w:val="center"/>
              <w:rPr>
                <w:b/>
                <w:bCs/>
              </w:rPr>
            </w:pPr>
            <w:r w:rsidRPr="007911E8">
              <w:rPr>
                <w:b/>
                <w:bCs/>
              </w:rPr>
              <w:t>Сроки реализации</w:t>
            </w:r>
          </w:p>
        </w:tc>
      </w:tr>
    </w:tbl>
    <w:p w:rsidR="000A1C4F" w:rsidRPr="007911E8" w:rsidRDefault="000A1C4F" w:rsidP="00985FE7">
      <w:pPr>
        <w:ind w:firstLine="709"/>
        <w:jc w:val="both"/>
        <w:rPr>
          <w:sz w:val="2"/>
          <w:szCs w:val="2"/>
        </w:rPr>
      </w:pPr>
    </w:p>
    <w:bookmarkEnd w:id="4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3513"/>
        <w:gridCol w:w="3216"/>
        <w:gridCol w:w="2777"/>
      </w:tblGrid>
      <w:tr w:rsidR="000A1C4F" w:rsidRPr="007911E8" w:rsidTr="00957F8D">
        <w:trPr>
          <w:tblHeader/>
        </w:trPr>
        <w:tc>
          <w:tcPr>
            <w:tcW w:w="338" w:type="pct"/>
            <w:shd w:val="clear" w:color="auto" w:fill="auto"/>
          </w:tcPr>
          <w:p w:rsidR="000A1C4F" w:rsidRPr="007911E8" w:rsidRDefault="000A1C4F" w:rsidP="00442046">
            <w:pPr>
              <w:numPr>
                <w:ilvl w:val="0"/>
                <w:numId w:val="166"/>
              </w:numPr>
              <w:jc w:val="center"/>
            </w:pPr>
          </w:p>
        </w:tc>
        <w:tc>
          <w:tcPr>
            <w:tcW w:w="1723" w:type="pct"/>
            <w:shd w:val="clear" w:color="auto" w:fill="auto"/>
          </w:tcPr>
          <w:p w:rsidR="000A1C4F" w:rsidRPr="007911E8" w:rsidRDefault="000A1C4F" w:rsidP="00442046">
            <w:pPr>
              <w:numPr>
                <w:ilvl w:val="0"/>
                <w:numId w:val="166"/>
              </w:numPr>
              <w:jc w:val="center"/>
            </w:pPr>
          </w:p>
        </w:tc>
        <w:tc>
          <w:tcPr>
            <w:tcW w:w="1577" w:type="pct"/>
            <w:shd w:val="clear" w:color="auto" w:fill="auto"/>
          </w:tcPr>
          <w:p w:rsidR="000A1C4F" w:rsidRPr="007911E8" w:rsidRDefault="000A1C4F" w:rsidP="00442046">
            <w:pPr>
              <w:numPr>
                <w:ilvl w:val="0"/>
                <w:numId w:val="166"/>
              </w:numPr>
              <w:jc w:val="center"/>
            </w:pPr>
          </w:p>
        </w:tc>
        <w:tc>
          <w:tcPr>
            <w:tcW w:w="1362" w:type="pct"/>
            <w:shd w:val="clear" w:color="auto" w:fill="auto"/>
          </w:tcPr>
          <w:p w:rsidR="000A1C4F" w:rsidRPr="007911E8" w:rsidRDefault="000A1C4F" w:rsidP="00442046">
            <w:pPr>
              <w:numPr>
                <w:ilvl w:val="0"/>
                <w:numId w:val="166"/>
              </w:numPr>
              <w:jc w:val="center"/>
            </w:pPr>
          </w:p>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0F59C3" w:rsidP="00957F8D">
            <w:r w:rsidRPr="007911E8">
              <w:t>О</w:t>
            </w:r>
            <w:r w:rsidR="00BF34BB" w:rsidRPr="007911E8">
              <w:t>ткрытая</w:t>
            </w:r>
            <w:r w:rsidR="00664F1F" w:rsidRPr="007911E8">
              <w:t xml:space="preserve"> стоянка легкового автомобильного транспорта</w:t>
            </w:r>
          </w:p>
        </w:tc>
        <w:tc>
          <w:tcPr>
            <w:tcW w:w="1577" w:type="pct"/>
            <w:shd w:val="clear" w:color="auto" w:fill="auto"/>
          </w:tcPr>
          <w:p w:rsidR="00BF34BB" w:rsidRPr="007911E8" w:rsidRDefault="00432B5E" w:rsidP="00957F8D">
            <w:r w:rsidRPr="007911E8">
              <w:t>П</w:t>
            </w:r>
            <w:r w:rsidR="000F59C3" w:rsidRPr="007911E8">
              <w:t xml:space="preserve">ос. </w:t>
            </w:r>
            <w:proofErr w:type="spellStart"/>
            <w:r w:rsidR="00BF34BB" w:rsidRPr="007911E8">
              <w:t>Глебычево</w:t>
            </w:r>
            <w:proofErr w:type="spellEnd"/>
            <w:r w:rsidR="00466BAA" w:rsidRPr="007911E8">
              <w:t xml:space="preserve"> </w:t>
            </w:r>
            <w:r w:rsidR="00970EE7" w:rsidRPr="007911E8">
              <w:t>(</w:t>
            </w:r>
            <w:r w:rsidR="00466BAA" w:rsidRPr="007911E8">
              <w:t xml:space="preserve">в зоне </w:t>
            </w:r>
            <w:r w:rsidR="00970EE7" w:rsidRPr="007911E8">
              <w:t xml:space="preserve">объектов </w:t>
            </w:r>
            <w:r w:rsidR="00466BAA" w:rsidRPr="007911E8">
              <w:t>транспортной инфраструктуры</w:t>
            </w:r>
          </w:p>
        </w:tc>
        <w:tc>
          <w:tcPr>
            <w:tcW w:w="1362" w:type="pct"/>
            <w:shd w:val="clear" w:color="auto" w:fill="auto"/>
          </w:tcPr>
          <w:p w:rsidR="000F59C3" w:rsidRPr="007911E8" w:rsidRDefault="000F59C3" w:rsidP="00957F8D">
            <w:r w:rsidRPr="007911E8">
              <w:t xml:space="preserve">Первая очередь </w:t>
            </w:r>
          </w:p>
          <w:p w:rsidR="00BF34BB" w:rsidRPr="007911E8" w:rsidRDefault="00BF34BB" w:rsidP="00957F8D"/>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0F59C3" w:rsidP="00957F8D">
            <w:r w:rsidRPr="007911E8">
              <w:t>О</w:t>
            </w:r>
            <w:r w:rsidR="00BF34BB" w:rsidRPr="007911E8">
              <w:t xml:space="preserve">ткрытая </w:t>
            </w:r>
            <w:r w:rsidR="00664F1F" w:rsidRPr="007911E8">
              <w:t xml:space="preserve">стоянка легкового автомобильного транспорта </w:t>
            </w:r>
          </w:p>
        </w:tc>
        <w:tc>
          <w:tcPr>
            <w:tcW w:w="1577" w:type="pct"/>
            <w:shd w:val="clear" w:color="auto" w:fill="auto"/>
          </w:tcPr>
          <w:p w:rsidR="00BF34BB" w:rsidRPr="007911E8" w:rsidRDefault="00432B5E" w:rsidP="00957F8D">
            <w:r w:rsidRPr="007911E8">
              <w:t>Д</w:t>
            </w:r>
            <w:r w:rsidR="00A05BC4" w:rsidRPr="007911E8">
              <w:t>ер.</w:t>
            </w:r>
            <w:r w:rsidR="00236CCB" w:rsidRPr="007911E8">
              <w:t xml:space="preserve"> </w:t>
            </w:r>
            <w:r w:rsidR="00BF34BB" w:rsidRPr="007911E8">
              <w:t>Камышовка</w:t>
            </w:r>
            <w:r w:rsidR="00466BAA" w:rsidRPr="007911E8">
              <w:t xml:space="preserve"> </w:t>
            </w:r>
            <w:r w:rsidR="00970EE7" w:rsidRPr="007911E8">
              <w:t>(</w:t>
            </w:r>
            <w:r w:rsidR="00466BAA" w:rsidRPr="007911E8">
              <w:t xml:space="preserve">в </w:t>
            </w:r>
            <w:r w:rsidR="00970EE7" w:rsidRPr="007911E8">
              <w:t xml:space="preserve">зоне объектов </w:t>
            </w:r>
            <w:r w:rsidR="00466BAA" w:rsidRPr="007911E8">
              <w:t xml:space="preserve">транспортной </w:t>
            </w:r>
            <w:r w:rsidR="00970EE7" w:rsidRPr="007911E8">
              <w:t>инфраструктуры)</w:t>
            </w:r>
            <w:r w:rsidR="00466BAA" w:rsidRPr="007911E8">
              <w:t xml:space="preserve"> </w:t>
            </w:r>
          </w:p>
        </w:tc>
        <w:tc>
          <w:tcPr>
            <w:tcW w:w="1362" w:type="pct"/>
            <w:shd w:val="clear" w:color="auto" w:fill="auto"/>
          </w:tcPr>
          <w:p w:rsidR="000F59C3" w:rsidRPr="007911E8" w:rsidRDefault="000F59C3" w:rsidP="00957F8D">
            <w:r w:rsidRPr="007911E8">
              <w:t xml:space="preserve">Первая очередь </w:t>
            </w:r>
          </w:p>
          <w:p w:rsidR="00BF34BB" w:rsidRPr="007911E8" w:rsidRDefault="00BF34BB" w:rsidP="00957F8D"/>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0F59C3" w:rsidP="00957F8D">
            <w:r w:rsidRPr="007911E8">
              <w:t>О</w:t>
            </w:r>
            <w:r w:rsidR="00BF34BB" w:rsidRPr="007911E8">
              <w:t xml:space="preserve">ткрытая </w:t>
            </w:r>
            <w:r w:rsidR="00664F1F" w:rsidRPr="007911E8">
              <w:t>стоянка легкового</w:t>
            </w:r>
            <w:r w:rsidR="00466BAA" w:rsidRPr="007911E8">
              <w:t xml:space="preserve"> и грузового</w:t>
            </w:r>
            <w:r w:rsidR="00664F1F" w:rsidRPr="007911E8">
              <w:t xml:space="preserve"> автомобильного транспорта </w:t>
            </w:r>
          </w:p>
        </w:tc>
        <w:tc>
          <w:tcPr>
            <w:tcW w:w="1577" w:type="pct"/>
            <w:shd w:val="clear" w:color="auto" w:fill="auto"/>
          </w:tcPr>
          <w:p w:rsidR="00BF34BB" w:rsidRPr="007911E8" w:rsidRDefault="00432B5E" w:rsidP="00957F8D">
            <w:r w:rsidRPr="007911E8">
              <w:t>П</w:t>
            </w:r>
            <w:r w:rsidR="000F59C3" w:rsidRPr="007911E8">
              <w:t xml:space="preserve">ос. </w:t>
            </w:r>
            <w:r w:rsidR="00BF34BB" w:rsidRPr="007911E8">
              <w:t>Красная Долина</w:t>
            </w:r>
            <w:r w:rsidR="00466BAA" w:rsidRPr="007911E8">
              <w:t xml:space="preserve"> </w:t>
            </w:r>
            <w:r w:rsidR="00970EE7" w:rsidRPr="007911E8">
              <w:t>(</w:t>
            </w:r>
            <w:r w:rsidR="00466BAA" w:rsidRPr="007911E8">
              <w:t>в производственной зоне</w:t>
            </w:r>
            <w:r w:rsidR="00970EE7" w:rsidRPr="007911E8">
              <w:t>)</w:t>
            </w:r>
            <w:r w:rsidR="00466BAA" w:rsidRPr="007911E8">
              <w:t xml:space="preserve"> </w:t>
            </w:r>
          </w:p>
        </w:tc>
        <w:tc>
          <w:tcPr>
            <w:tcW w:w="1362" w:type="pct"/>
            <w:shd w:val="clear" w:color="auto" w:fill="auto"/>
          </w:tcPr>
          <w:p w:rsidR="00BF34BB" w:rsidRPr="007911E8" w:rsidRDefault="000F59C3" w:rsidP="00957F8D">
            <w:r w:rsidRPr="007911E8">
              <w:t xml:space="preserve">Первая очередь </w:t>
            </w:r>
          </w:p>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0F59C3" w:rsidP="00957F8D">
            <w:r w:rsidRPr="007911E8">
              <w:t>О</w:t>
            </w:r>
            <w:r w:rsidR="00BF34BB" w:rsidRPr="007911E8">
              <w:t xml:space="preserve">ткрытая </w:t>
            </w:r>
            <w:r w:rsidR="00664F1F" w:rsidRPr="007911E8">
              <w:t xml:space="preserve">стоянка легкового автомобильного транспорта </w:t>
            </w:r>
          </w:p>
        </w:tc>
        <w:tc>
          <w:tcPr>
            <w:tcW w:w="1577" w:type="pct"/>
            <w:shd w:val="clear" w:color="auto" w:fill="auto"/>
          </w:tcPr>
          <w:p w:rsidR="00BF34BB" w:rsidRPr="007911E8" w:rsidRDefault="00432B5E" w:rsidP="00957F8D">
            <w:r w:rsidRPr="007911E8">
              <w:t>Г</w:t>
            </w:r>
            <w:r w:rsidR="00970EE7" w:rsidRPr="007911E8">
              <w:t>ород</w:t>
            </w:r>
            <w:r w:rsidR="000F59C3" w:rsidRPr="007911E8">
              <w:t xml:space="preserve"> </w:t>
            </w:r>
            <w:r w:rsidR="00BF34BB" w:rsidRPr="007911E8">
              <w:t>Приморск</w:t>
            </w:r>
            <w:r w:rsidR="00976024" w:rsidRPr="007911E8">
              <w:t xml:space="preserve"> </w:t>
            </w:r>
            <w:r w:rsidR="00970EE7" w:rsidRPr="007911E8">
              <w:t>(</w:t>
            </w:r>
            <w:proofErr w:type="spellStart"/>
            <w:r w:rsidR="00976024" w:rsidRPr="007911E8">
              <w:t>приобъектная</w:t>
            </w:r>
            <w:proofErr w:type="spellEnd"/>
            <w:r w:rsidR="00976024" w:rsidRPr="007911E8">
              <w:t xml:space="preserve"> в общественно-деловой зоне</w:t>
            </w:r>
            <w:r w:rsidR="00970EE7" w:rsidRPr="007911E8">
              <w:t>)</w:t>
            </w:r>
          </w:p>
        </w:tc>
        <w:tc>
          <w:tcPr>
            <w:tcW w:w="1362" w:type="pct"/>
            <w:shd w:val="clear" w:color="auto" w:fill="auto"/>
          </w:tcPr>
          <w:p w:rsidR="00BF34BB" w:rsidRPr="007911E8" w:rsidRDefault="000F59C3" w:rsidP="00957F8D">
            <w:r w:rsidRPr="007911E8">
              <w:t>Первая очередь</w:t>
            </w:r>
          </w:p>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0F59C3" w:rsidP="00957F8D">
            <w:r w:rsidRPr="007911E8">
              <w:t>О</w:t>
            </w:r>
            <w:r w:rsidR="00BF34BB" w:rsidRPr="007911E8">
              <w:t xml:space="preserve">ткрытая </w:t>
            </w:r>
            <w:r w:rsidR="00664F1F" w:rsidRPr="007911E8">
              <w:t xml:space="preserve">стоянка легкового автомобильного транспорта </w:t>
            </w:r>
          </w:p>
        </w:tc>
        <w:tc>
          <w:tcPr>
            <w:tcW w:w="1577" w:type="pct"/>
            <w:shd w:val="clear" w:color="auto" w:fill="auto"/>
          </w:tcPr>
          <w:p w:rsidR="00BF34BB" w:rsidRPr="007911E8" w:rsidRDefault="00432B5E" w:rsidP="00957F8D">
            <w:r w:rsidRPr="007911E8">
              <w:t>Г</w:t>
            </w:r>
            <w:r w:rsidR="00970EE7" w:rsidRPr="007911E8">
              <w:t>ород</w:t>
            </w:r>
            <w:r w:rsidR="000F59C3" w:rsidRPr="007911E8">
              <w:t xml:space="preserve"> </w:t>
            </w:r>
            <w:r w:rsidR="00BF34BB" w:rsidRPr="007911E8">
              <w:t>Приморск</w:t>
            </w:r>
            <w:r w:rsidR="00466BAA" w:rsidRPr="007911E8">
              <w:t xml:space="preserve"> </w:t>
            </w:r>
            <w:r w:rsidR="00970EE7" w:rsidRPr="007911E8">
              <w:t>(</w:t>
            </w:r>
            <w:proofErr w:type="spellStart"/>
            <w:r w:rsidR="00466BAA" w:rsidRPr="007911E8">
              <w:t>приобъектная</w:t>
            </w:r>
            <w:proofErr w:type="spellEnd"/>
            <w:r w:rsidR="00466BAA" w:rsidRPr="007911E8">
              <w:t xml:space="preserve"> в зоне</w:t>
            </w:r>
            <w:r w:rsidR="00970EE7" w:rsidRPr="007911E8">
              <w:t xml:space="preserve"> объектов</w:t>
            </w:r>
            <w:r w:rsidR="00466BAA" w:rsidRPr="007911E8">
              <w:t xml:space="preserve"> транспортной инфраструктуры</w:t>
            </w:r>
            <w:r w:rsidR="00970EE7" w:rsidRPr="007911E8">
              <w:t>)</w:t>
            </w:r>
            <w:r w:rsidR="00466BAA" w:rsidRPr="007911E8">
              <w:t xml:space="preserve"> </w:t>
            </w:r>
          </w:p>
        </w:tc>
        <w:tc>
          <w:tcPr>
            <w:tcW w:w="1362" w:type="pct"/>
            <w:shd w:val="clear" w:color="auto" w:fill="auto"/>
          </w:tcPr>
          <w:p w:rsidR="00BF34BB" w:rsidRPr="007911E8" w:rsidRDefault="000F59C3" w:rsidP="00957F8D">
            <w:r w:rsidRPr="007911E8">
              <w:t>Первая очередь</w:t>
            </w:r>
          </w:p>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CB29D1" w:rsidP="00957F8D">
            <w:r w:rsidRPr="007911E8">
              <w:t>О</w:t>
            </w:r>
            <w:r w:rsidR="00BF34BB" w:rsidRPr="007911E8">
              <w:t xml:space="preserve">ткрытая </w:t>
            </w:r>
            <w:r w:rsidR="00664F1F" w:rsidRPr="007911E8">
              <w:t xml:space="preserve">стоянка легкового автомобильного транспорта </w:t>
            </w:r>
          </w:p>
        </w:tc>
        <w:tc>
          <w:tcPr>
            <w:tcW w:w="1577" w:type="pct"/>
            <w:shd w:val="clear" w:color="auto" w:fill="auto"/>
          </w:tcPr>
          <w:p w:rsidR="00BF34BB" w:rsidRPr="007911E8" w:rsidRDefault="00432B5E" w:rsidP="00957F8D">
            <w:r w:rsidRPr="007911E8">
              <w:t>Г</w:t>
            </w:r>
            <w:r w:rsidR="00970EE7" w:rsidRPr="007911E8">
              <w:t>ород</w:t>
            </w:r>
            <w:r w:rsidR="000F59C3" w:rsidRPr="007911E8">
              <w:t xml:space="preserve"> </w:t>
            </w:r>
            <w:r w:rsidR="00BF34BB" w:rsidRPr="007911E8">
              <w:t>Приморск</w:t>
            </w:r>
            <w:r w:rsidR="00466BAA" w:rsidRPr="007911E8">
              <w:t xml:space="preserve"> </w:t>
            </w:r>
            <w:r w:rsidR="00970EE7" w:rsidRPr="007911E8">
              <w:t>(</w:t>
            </w:r>
            <w:proofErr w:type="spellStart"/>
            <w:r w:rsidR="00466BAA" w:rsidRPr="007911E8">
              <w:t>приобъектная</w:t>
            </w:r>
            <w:proofErr w:type="spellEnd"/>
            <w:r w:rsidR="00466BAA" w:rsidRPr="007911E8">
              <w:t xml:space="preserve"> в рекреационной зоне</w:t>
            </w:r>
            <w:r w:rsidR="00970EE7" w:rsidRPr="007911E8">
              <w:t>)</w:t>
            </w:r>
            <w:r w:rsidR="00466BAA" w:rsidRPr="007911E8">
              <w:t xml:space="preserve"> </w:t>
            </w:r>
          </w:p>
        </w:tc>
        <w:tc>
          <w:tcPr>
            <w:tcW w:w="1362" w:type="pct"/>
            <w:shd w:val="clear" w:color="auto" w:fill="auto"/>
          </w:tcPr>
          <w:p w:rsidR="00BF34BB" w:rsidRPr="007911E8" w:rsidRDefault="000F59C3" w:rsidP="00957F8D">
            <w:r w:rsidRPr="007911E8">
              <w:t>Первая очередь</w:t>
            </w:r>
          </w:p>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A05BC4" w:rsidP="00957F8D">
            <w:r w:rsidRPr="007911E8">
              <w:t xml:space="preserve">Парковка </w:t>
            </w:r>
            <w:r w:rsidR="00664F1F" w:rsidRPr="007911E8">
              <w:t xml:space="preserve">легкового автомобильного транспорта </w:t>
            </w:r>
          </w:p>
        </w:tc>
        <w:tc>
          <w:tcPr>
            <w:tcW w:w="1577" w:type="pct"/>
            <w:shd w:val="clear" w:color="auto" w:fill="auto"/>
          </w:tcPr>
          <w:p w:rsidR="00BF34BB" w:rsidRPr="007911E8" w:rsidRDefault="00432B5E" w:rsidP="00957F8D">
            <w:r w:rsidRPr="007911E8">
              <w:t>Г</w:t>
            </w:r>
            <w:r w:rsidR="00970EE7" w:rsidRPr="007911E8">
              <w:t>ород</w:t>
            </w:r>
            <w:r w:rsidR="000F59C3" w:rsidRPr="007911E8">
              <w:t xml:space="preserve"> </w:t>
            </w:r>
            <w:r w:rsidR="00BF34BB" w:rsidRPr="007911E8">
              <w:t>Приморск</w:t>
            </w:r>
            <w:r w:rsidR="00466BAA" w:rsidRPr="007911E8">
              <w:t xml:space="preserve"> </w:t>
            </w:r>
            <w:r w:rsidR="00970EE7" w:rsidRPr="007911E8">
              <w:t>(</w:t>
            </w:r>
            <w:proofErr w:type="spellStart"/>
            <w:r w:rsidR="00466BAA" w:rsidRPr="007911E8">
              <w:t>приобъектная</w:t>
            </w:r>
            <w:proofErr w:type="spellEnd"/>
            <w:r w:rsidR="00466BAA" w:rsidRPr="007911E8">
              <w:t xml:space="preserve"> в рекреационной зоне</w:t>
            </w:r>
            <w:r w:rsidR="00970EE7" w:rsidRPr="007911E8">
              <w:t>)</w:t>
            </w:r>
          </w:p>
        </w:tc>
        <w:tc>
          <w:tcPr>
            <w:tcW w:w="1362" w:type="pct"/>
            <w:shd w:val="clear" w:color="auto" w:fill="auto"/>
          </w:tcPr>
          <w:p w:rsidR="00BF34BB" w:rsidRPr="007911E8" w:rsidRDefault="000F59C3" w:rsidP="00957F8D">
            <w:r w:rsidRPr="007911E8">
              <w:t>Первая очередь</w:t>
            </w:r>
          </w:p>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976024" w:rsidP="00957F8D">
            <w:r w:rsidRPr="007911E8">
              <w:t>Г</w:t>
            </w:r>
            <w:r w:rsidR="00BF34BB" w:rsidRPr="007911E8">
              <w:t>араж</w:t>
            </w:r>
          </w:p>
        </w:tc>
        <w:tc>
          <w:tcPr>
            <w:tcW w:w="1577" w:type="pct"/>
            <w:shd w:val="clear" w:color="auto" w:fill="auto"/>
          </w:tcPr>
          <w:p w:rsidR="00BF34BB" w:rsidRPr="007911E8" w:rsidRDefault="00432B5E" w:rsidP="00957F8D">
            <w:pPr>
              <w:tabs>
                <w:tab w:val="left" w:pos="3064"/>
              </w:tabs>
            </w:pPr>
            <w:r w:rsidRPr="007911E8">
              <w:t>П</w:t>
            </w:r>
            <w:r w:rsidR="000F59C3" w:rsidRPr="007911E8">
              <w:t xml:space="preserve">ос. </w:t>
            </w:r>
            <w:proofErr w:type="spellStart"/>
            <w:r w:rsidR="00BF34BB" w:rsidRPr="007911E8">
              <w:t>Ермилово</w:t>
            </w:r>
            <w:proofErr w:type="spellEnd"/>
            <w:r w:rsidR="00976024" w:rsidRPr="007911E8">
              <w:t xml:space="preserve"> </w:t>
            </w:r>
            <w:r w:rsidR="00970EE7" w:rsidRPr="007911E8">
              <w:t>(</w:t>
            </w:r>
            <w:r w:rsidR="00976024" w:rsidRPr="007911E8">
              <w:t>коммунально-складская зона</w:t>
            </w:r>
            <w:r w:rsidR="00970EE7" w:rsidRPr="007911E8">
              <w:t>)</w:t>
            </w:r>
            <w:r w:rsidR="00976024" w:rsidRPr="007911E8">
              <w:t xml:space="preserve"> </w:t>
            </w:r>
          </w:p>
        </w:tc>
        <w:tc>
          <w:tcPr>
            <w:tcW w:w="1362" w:type="pct"/>
            <w:shd w:val="clear" w:color="auto" w:fill="auto"/>
          </w:tcPr>
          <w:p w:rsidR="00BF34BB" w:rsidRPr="007911E8" w:rsidRDefault="000F59C3" w:rsidP="00957F8D">
            <w:pPr>
              <w:tabs>
                <w:tab w:val="left" w:pos="3064"/>
              </w:tabs>
            </w:pPr>
            <w:r w:rsidRPr="007911E8">
              <w:t>Первая очередь</w:t>
            </w:r>
          </w:p>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0F59C3" w:rsidP="00957F8D">
            <w:r w:rsidRPr="007911E8">
              <w:t>Г</w:t>
            </w:r>
            <w:r w:rsidR="00BF34BB" w:rsidRPr="007911E8">
              <w:t>араж</w:t>
            </w:r>
          </w:p>
        </w:tc>
        <w:tc>
          <w:tcPr>
            <w:tcW w:w="1577" w:type="pct"/>
            <w:shd w:val="clear" w:color="auto" w:fill="auto"/>
          </w:tcPr>
          <w:p w:rsidR="00BF34BB" w:rsidRPr="007911E8" w:rsidRDefault="00432B5E" w:rsidP="00957F8D">
            <w:r w:rsidRPr="007911E8">
              <w:t>Д</w:t>
            </w:r>
            <w:r w:rsidR="000F59C3" w:rsidRPr="007911E8">
              <w:t xml:space="preserve">ер. </w:t>
            </w:r>
            <w:r w:rsidR="00BF34BB" w:rsidRPr="007911E8">
              <w:t>Камышовка</w:t>
            </w:r>
            <w:r w:rsidR="00976024" w:rsidRPr="007911E8">
              <w:t xml:space="preserve"> </w:t>
            </w:r>
            <w:r w:rsidR="00970EE7" w:rsidRPr="007911E8">
              <w:t>(</w:t>
            </w:r>
            <w:r w:rsidR="00976024" w:rsidRPr="007911E8">
              <w:t>коммунально-складская зона</w:t>
            </w:r>
            <w:r w:rsidR="00970EE7" w:rsidRPr="007911E8">
              <w:t>)</w:t>
            </w:r>
          </w:p>
        </w:tc>
        <w:tc>
          <w:tcPr>
            <w:tcW w:w="1362" w:type="pct"/>
            <w:shd w:val="clear" w:color="auto" w:fill="auto"/>
          </w:tcPr>
          <w:p w:rsidR="00BF34BB" w:rsidRPr="007911E8" w:rsidRDefault="00C632F1" w:rsidP="00957F8D">
            <w:r w:rsidRPr="007911E8">
              <w:t>Первая очередь</w:t>
            </w:r>
          </w:p>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0F59C3" w:rsidP="00957F8D">
            <w:r w:rsidRPr="007911E8">
              <w:t>Г</w:t>
            </w:r>
            <w:r w:rsidR="00BF34BB" w:rsidRPr="007911E8">
              <w:t>араж</w:t>
            </w:r>
          </w:p>
        </w:tc>
        <w:tc>
          <w:tcPr>
            <w:tcW w:w="1577" w:type="pct"/>
            <w:shd w:val="clear" w:color="auto" w:fill="auto"/>
          </w:tcPr>
          <w:p w:rsidR="00BF34BB" w:rsidRPr="007911E8" w:rsidRDefault="00432B5E" w:rsidP="00957F8D">
            <w:r w:rsidRPr="007911E8">
              <w:t>П</w:t>
            </w:r>
            <w:r w:rsidR="000F59C3" w:rsidRPr="007911E8">
              <w:t xml:space="preserve">ос. </w:t>
            </w:r>
            <w:r w:rsidR="00BF34BB" w:rsidRPr="007911E8">
              <w:t xml:space="preserve">Красная </w:t>
            </w:r>
            <w:r w:rsidR="00970EE7" w:rsidRPr="007911E8">
              <w:t>Д</w:t>
            </w:r>
            <w:r w:rsidR="00BF34BB" w:rsidRPr="007911E8">
              <w:t>олина</w:t>
            </w:r>
            <w:r w:rsidR="00976024" w:rsidRPr="007911E8">
              <w:t xml:space="preserve"> </w:t>
            </w:r>
            <w:r w:rsidR="00970EE7" w:rsidRPr="007911E8">
              <w:t>(</w:t>
            </w:r>
            <w:r w:rsidR="00976024" w:rsidRPr="007911E8">
              <w:t>коммунально-складская зона</w:t>
            </w:r>
            <w:r w:rsidR="00970EE7" w:rsidRPr="007911E8">
              <w:t>)</w:t>
            </w:r>
            <w:r w:rsidR="00976024" w:rsidRPr="007911E8">
              <w:t xml:space="preserve"> </w:t>
            </w:r>
          </w:p>
        </w:tc>
        <w:tc>
          <w:tcPr>
            <w:tcW w:w="1362" w:type="pct"/>
            <w:shd w:val="clear" w:color="auto" w:fill="auto"/>
          </w:tcPr>
          <w:p w:rsidR="00BF34BB" w:rsidRPr="007911E8" w:rsidRDefault="00C632F1" w:rsidP="00957F8D">
            <w:r w:rsidRPr="007911E8">
              <w:t>Первая очередь</w:t>
            </w:r>
          </w:p>
        </w:tc>
      </w:tr>
      <w:tr w:rsidR="00BF34BB" w:rsidRPr="007911E8" w:rsidTr="00957F8D">
        <w:tc>
          <w:tcPr>
            <w:tcW w:w="338" w:type="pct"/>
            <w:shd w:val="clear" w:color="auto" w:fill="auto"/>
          </w:tcPr>
          <w:p w:rsidR="00BF34BB" w:rsidRPr="007911E8" w:rsidRDefault="00BF34BB" w:rsidP="00442046">
            <w:pPr>
              <w:numPr>
                <w:ilvl w:val="0"/>
                <w:numId w:val="167"/>
              </w:numPr>
            </w:pPr>
          </w:p>
        </w:tc>
        <w:tc>
          <w:tcPr>
            <w:tcW w:w="1723" w:type="pct"/>
            <w:shd w:val="clear" w:color="auto" w:fill="auto"/>
          </w:tcPr>
          <w:p w:rsidR="00BF34BB" w:rsidRPr="007911E8" w:rsidRDefault="000F59C3" w:rsidP="00957F8D">
            <w:r w:rsidRPr="007911E8">
              <w:t>Г</w:t>
            </w:r>
            <w:r w:rsidR="00BF34BB" w:rsidRPr="007911E8">
              <w:t>араж</w:t>
            </w:r>
          </w:p>
        </w:tc>
        <w:tc>
          <w:tcPr>
            <w:tcW w:w="1577" w:type="pct"/>
            <w:shd w:val="clear" w:color="auto" w:fill="auto"/>
          </w:tcPr>
          <w:p w:rsidR="00BF34BB" w:rsidRPr="007911E8" w:rsidRDefault="00432B5E" w:rsidP="00957F8D">
            <w:r w:rsidRPr="007911E8">
              <w:t>Г</w:t>
            </w:r>
            <w:r w:rsidR="00970EE7" w:rsidRPr="007911E8">
              <w:t>ород</w:t>
            </w:r>
            <w:r w:rsidR="000F59C3" w:rsidRPr="007911E8">
              <w:t xml:space="preserve"> </w:t>
            </w:r>
            <w:r w:rsidR="00BF34BB" w:rsidRPr="007911E8">
              <w:t>Приморск</w:t>
            </w:r>
            <w:r w:rsidR="00976024" w:rsidRPr="007911E8">
              <w:t xml:space="preserve"> </w:t>
            </w:r>
            <w:r w:rsidR="00970EE7" w:rsidRPr="007911E8">
              <w:t>(</w:t>
            </w:r>
            <w:r w:rsidR="00976024" w:rsidRPr="007911E8">
              <w:t>коммунально-складская зона</w:t>
            </w:r>
            <w:r w:rsidR="00970EE7" w:rsidRPr="007911E8">
              <w:t>)</w:t>
            </w:r>
          </w:p>
        </w:tc>
        <w:tc>
          <w:tcPr>
            <w:tcW w:w="1362" w:type="pct"/>
            <w:shd w:val="clear" w:color="auto" w:fill="auto"/>
          </w:tcPr>
          <w:p w:rsidR="00BF34BB" w:rsidRPr="007911E8" w:rsidRDefault="000F59C3" w:rsidP="00957F8D">
            <w:r w:rsidRPr="007911E8">
              <w:t>Первая очередь</w:t>
            </w:r>
          </w:p>
        </w:tc>
      </w:tr>
    </w:tbl>
    <w:p w:rsidR="00A024F1" w:rsidRPr="007911E8" w:rsidRDefault="00A024F1" w:rsidP="00F74169">
      <w:pPr>
        <w:ind w:firstLine="709"/>
        <w:jc w:val="both"/>
        <w:rPr>
          <w:sz w:val="28"/>
          <w:szCs w:val="28"/>
        </w:rPr>
      </w:pPr>
    </w:p>
    <w:p w:rsidR="005D58D4" w:rsidRPr="007911E8" w:rsidRDefault="006C70F1" w:rsidP="005D58D4">
      <w:pPr>
        <w:pStyle w:val="affffffffff1"/>
      </w:pPr>
      <w:r w:rsidRPr="007911E8">
        <w:t>Для обслуживания п</w:t>
      </w:r>
      <w:r w:rsidR="00970EE7" w:rsidRPr="007911E8">
        <w:t>ланируемого</w:t>
      </w:r>
      <w:r w:rsidRPr="007911E8">
        <w:t xml:space="preserve"> количества авто</w:t>
      </w:r>
      <w:r w:rsidR="001E571D" w:rsidRPr="007911E8">
        <w:t xml:space="preserve">мобильного транспорта </w:t>
      </w:r>
      <w:r w:rsidRPr="007911E8">
        <w:t xml:space="preserve">потребуется строительство дополнительных объектов обслуживания </w:t>
      </w:r>
      <w:r w:rsidR="00A024F1" w:rsidRPr="007911E8">
        <w:t>(</w:t>
      </w:r>
      <w:r w:rsidR="00970EE7" w:rsidRPr="007911E8">
        <w:t>т</w:t>
      </w:r>
      <w:r w:rsidR="00CD73CB" w:rsidRPr="007911E8">
        <w:t>аблица 3.5.4-2)</w:t>
      </w:r>
      <w:r w:rsidR="001E571D" w:rsidRPr="007911E8">
        <w:t>.</w:t>
      </w:r>
    </w:p>
    <w:p w:rsidR="001E571D" w:rsidRPr="007911E8" w:rsidRDefault="00C800EA" w:rsidP="005D58D4">
      <w:pPr>
        <w:pStyle w:val="affffffffff1"/>
      </w:pPr>
      <w:r w:rsidRPr="007911E8">
        <w:t xml:space="preserve">Таблица </w:t>
      </w:r>
      <w:r w:rsidR="00CD73CB" w:rsidRPr="007911E8">
        <w:t>3.5.4-2</w:t>
      </w:r>
      <w:r w:rsidR="001E571D" w:rsidRPr="007911E8">
        <w:t xml:space="preserve"> </w:t>
      </w:r>
      <w:r w:rsidR="00432B5E" w:rsidRPr="007911E8">
        <w:t xml:space="preserve">– </w:t>
      </w:r>
      <w:r w:rsidR="001E571D" w:rsidRPr="007911E8">
        <w:t xml:space="preserve">Перечень объектов обслуживания автомобильного транспорта планируемых к </w:t>
      </w:r>
      <w:r w:rsidR="00970EE7" w:rsidRPr="007911E8">
        <w:t>размещению</w:t>
      </w:r>
      <w:r w:rsidR="001E571D" w:rsidRPr="007911E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801"/>
        <w:gridCol w:w="2922"/>
        <w:gridCol w:w="2777"/>
      </w:tblGrid>
      <w:tr w:rsidR="000A1C4F" w:rsidRPr="007911E8" w:rsidTr="009F565D">
        <w:trPr>
          <w:tblHeader/>
        </w:trPr>
        <w:tc>
          <w:tcPr>
            <w:tcW w:w="341" w:type="pct"/>
            <w:shd w:val="clear" w:color="auto" w:fill="auto"/>
          </w:tcPr>
          <w:p w:rsidR="000A1C4F" w:rsidRPr="007911E8" w:rsidRDefault="000A1C4F" w:rsidP="009F565D">
            <w:pPr>
              <w:rPr>
                <w:b/>
                <w:bCs/>
              </w:rPr>
            </w:pPr>
            <w:r w:rsidRPr="007911E8">
              <w:rPr>
                <w:b/>
                <w:bCs/>
              </w:rPr>
              <w:t>№ п/п</w:t>
            </w:r>
          </w:p>
        </w:tc>
        <w:tc>
          <w:tcPr>
            <w:tcW w:w="1864" w:type="pct"/>
            <w:shd w:val="clear" w:color="auto" w:fill="auto"/>
          </w:tcPr>
          <w:p w:rsidR="000A1C4F" w:rsidRPr="007911E8" w:rsidRDefault="000A1C4F" w:rsidP="009F565D">
            <w:pPr>
              <w:jc w:val="center"/>
              <w:rPr>
                <w:b/>
                <w:bCs/>
              </w:rPr>
            </w:pPr>
            <w:r w:rsidRPr="007911E8">
              <w:rPr>
                <w:b/>
                <w:bCs/>
              </w:rPr>
              <w:t>Объект</w:t>
            </w:r>
          </w:p>
        </w:tc>
        <w:tc>
          <w:tcPr>
            <w:tcW w:w="1433" w:type="pct"/>
            <w:shd w:val="clear" w:color="auto" w:fill="auto"/>
          </w:tcPr>
          <w:p w:rsidR="000A1C4F" w:rsidRPr="007911E8" w:rsidRDefault="000A1C4F" w:rsidP="009F565D">
            <w:pPr>
              <w:jc w:val="center"/>
              <w:rPr>
                <w:b/>
                <w:bCs/>
              </w:rPr>
            </w:pPr>
            <w:r w:rsidRPr="007911E8">
              <w:rPr>
                <w:b/>
                <w:bCs/>
              </w:rPr>
              <w:t>Местоположение</w:t>
            </w:r>
          </w:p>
        </w:tc>
        <w:tc>
          <w:tcPr>
            <w:tcW w:w="1362" w:type="pct"/>
            <w:shd w:val="clear" w:color="auto" w:fill="auto"/>
          </w:tcPr>
          <w:p w:rsidR="000A1C4F" w:rsidRPr="007911E8" w:rsidRDefault="000A1C4F" w:rsidP="009F565D">
            <w:pPr>
              <w:jc w:val="center"/>
              <w:rPr>
                <w:b/>
                <w:bCs/>
              </w:rPr>
            </w:pPr>
            <w:r w:rsidRPr="007911E8">
              <w:rPr>
                <w:b/>
                <w:bCs/>
              </w:rPr>
              <w:t>Сроки реализации</w:t>
            </w:r>
          </w:p>
        </w:tc>
      </w:tr>
    </w:tbl>
    <w:p w:rsidR="000A1C4F" w:rsidRPr="007911E8" w:rsidRDefault="000A1C4F" w:rsidP="00F541D6">
      <w:pPr>
        <w:ind w:left="-142" w:firstLine="709"/>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801"/>
        <w:gridCol w:w="2922"/>
        <w:gridCol w:w="2777"/>
      </w:tblGrid>
      <w:tr w:rsidR="000A1C4F" w:rsidRPr="007911E8" w:rsidTr="00687DD3">
        <w:trPr>
          <w:trHeight w:val="20"/>
          <w:tblHeader/>
        </w:trPr>
        <w:tc>
          <w:tcPr>
            <w:tcW w:w="341" w:type="pct"/>
            <w:shd w:val="clear" w:color="auto" w:fill="auto"/>
          </w:tcPr>
          <w:p w:rsidR="000A1C4F" w:rsidRPr="007911E8" w:rsidRDefault="000A1C4F" w:rsidP="00442046">
            <w:pPr>
              <w:numPr>
                <w:ilvl w:val="0"/>
                <w:numId w:val="168"/>
              </w:numPr>
              <w:jc w:val="center"/>
            </w:pPr>
          </w:p>
        </w:tc>
        <w:tc>
          <w:tcPr>
            <w:tcW w:w="1864" w:type="pct"/>
            <w:shd w:val="clear" w:color="auto" w:fill="auto"/>
          </w:tcPr>
          <w:p w:rsidR="000A1C4F" w:rsidRPr="007911E8" w:rsidRDefault="000A1C4F" w:rsidP="00442046">
            <w:pPr>
              <w:numPr>
                <w:ilvl w:val="0"/>
                <w:numId w:val="168"/>
              </w:numPr>
              <w:jc w:val="center"/>
            </w:pPr>
          </w:p>
        </w:tc>
        <w:tc>
          <w:tcPr>
            <w:tcW w:w="1433" w:type="pct"/>
            <w:shd w:val="clear" w:color="auto" w:fill="auto"/>
          </w:tcPr>
          <w:p w:rsidR="000A1C4F" w:rsidRPr="007911E8" w:rsidRDefault="000A1C4F" w:rsidP="00442046">
            <w:pPr>
              <w:numPr>
                <w:ilvl w:val="0"/>
                <w:numId w:val="168"/>
              </w:numPr>
              <w:jc w:val="center"/>
            </w:pPr>
          </w:p>
        </w:tc>
        <w:tc>
          <w:tcPr>
            <w:tcW w:w="1362" w:type="pct"/>
            <w:shd w:val="clear" w:color="auto" w:fill="auto"/>
          </w:tcPr>
          <w:p w:rsidR="000A1C4F" w:rsidRPr="007911E8" w:rsidRDefault="000A1C4F" w:rsidP="00442046">
            <w:pPr>
              <w:numPr>
                <w:ilvl w:val="0"/>
                <w:numId w:val="168"/>
              </w:numPr>
              <w:jc w:val="center"/>
            </w:pPr>
          </w:p>
        </w:tc>
      </w:tr>
      <w:tr w:rsidR="00691DA6" w:rsidRPr="007911E8" w:rsidTr="00687DD3">
        <w:trPr>
          <w:trHeight w:val="20"/>
        </w:trPr>
        <w:tc>
          <w:tcPr>
            <w:tcW w:w="341" w:type="pct"/>
            <w:shd w:val="clear" w:color="auto" w:fill="auto"/>
          </w:tcPr>
          <w:p w:rsidR="00691DA6" w:rsidRPr="007911E8" w:rsidRDefault="00691DA6" w:rsidP="00442046">
            <w:pPr>
              <w:numPr>
                <w:ilvl w:val="0"/>
                <w:numId w:val="169"/>
              </w:numPr>
            </w:pPr>
          </w:p>
        </w:tc>
        <w:tc>
          <w:tcPr>
            <w:tcW w:w="1864" w:type="pct"/>
            <w:shd w:val="clear" w:color="auto" w:fill="auto"/>
          </w:tcPr>
          <w:p w:rsidR="00691DA6" w:rsidRPr="007911E8" w:rsidRDefault="00691DA6" w:rsidP="005D0360">
            <w:r w:rsidRPr="007911E8">
              <w:t>Автозаправочная станция для заправки легковых транспортных средств жидким моторным топливом, с наличием не более 3-х топливораздаточных колонок</w:t>
            </w:r>
          </w:p>
        </w:tc>
        <w:tc>
          <w:tcPr>
            <w:tcW w:w="1433" w:type="pct"/>
            <w:shd w:val="clear" w:color="auto" w:fill="auto"/>
          </w:tcPr>
          <w:p w:rsidR="00691DA6" w:rsidRPr="007911E8" w:rsidRDefault="00432B5E" w:rsidP="005D0360">
            <w:r w:rsidRPr="007911E8">
              <w:t>А</w:t>
            </w:r>
            <w:r w:rsidR="00970EE7" w:rsidRPr="007911E8">
              <w:t>втомобильная дорога</w:t>
            </w:r>
            <w:r w:rsidR="00691DA6" w:rsidRPr="007911E8">
              <w:t xml:space="preserve"> </w:t>
            </w:r>
            <w:proofErr w:type="spellStart"/>
            <w:r w:rsidR="00691DA6" w:rsidRPr="007911E8">
              <w:t>Глебычево</w:t>
            </w:r>
            <w:proofErr w:type="spellEnd"/>
            <w:r w:rsidR="00BC244D" w:rsidRPr="007911E8">
              <w:t xml:space="preserve"> – </w:t>
            </w:r>
            <w:proofErr w:type="spellStart"/>
            <w:r w:rsidR="00691DA6" w:rsidRPr="007911E8">
              <w:t>Малышево</w:t>
            </w:r>
            <w:proofErr w:type="spellEnd"/>
            <w:r w:rsidR="00BC244D" w:rsidRPr="007911E8">
              <w:t xml:space="preserve"> –</w:t>
            </w:r>
            <w:proofErr w:type="spellStart"/>
            <w:r w:rsidR="00691DA6" w:rsidRPr="007911E8">
              <w:t>Прибылово</w:t>
            </w:r>
            <w:proofErr w:type="spellEnd"/>
          </w:p>
        </w:tc>
        <w:tc>
          <w:tcPr>
            <w:tcW w:w="1362" w:type="pct"/>
            <w:shd w:val="clear" w:color="auto" w:fill="auto"/>
          </w:tcPr>
          <w:p w:rsidR="00691DA6" w:rsidRPr="007911E8" w:rsidRDefault="00432B5E" w:rsidP="005D0360">
            <w:r w:rsidRPr="007911E8">
              <w:t>Р</w:t>
            </w:r>
            <w:r w:rsidR="005D0360" w:rsidRPr="007911E8">
              <w:t>асчетный срок</w:t>
            </w:r>
          </w:p>
        </w:tc>
      </w:tr>
      <w:tr w:rsidR="00691DA6" w:rsidRPr="007911E8" w:rsidTr="00687DD3">
        <w:trPr>
          <w:trHeight w:val="20"/>
        </w:trPr>
        <w:tc>
          <w:tcPr>
            <w:tcW w:w="341" w:type="pct"/>
            <w:shd w:val="clear" w:color="auto" w:fill="auto"/>
          </w:tcPr>
          <w:p w:rsidR="00691DA6" w:rsidRPr="007911E8" w:rsidRDefault="00691DA6" w:rsidP="00442046">
            <w:pPr>
              <w:numPr>
                <w:ilvl w:val="0"/>
                <w:numId w:val="169"/>
              </w:numPr>
            </w:pPr>
          </w:p>
        </w:tc>
        <w:tc>
          <w:tcPr>
            <w:tcW w:w="1864" w:type="pct"/>
            <w:shd w:val="clear" w:color="auto" w:fill="auto"/>
          </w:tcPr>
          <w:p w:rsidR="00691DA6" w:rsidRPr="007911E8" w:rsidRDefault="00691DA6" w:rsidP="005D0360">
            <w:pPr>
              <w:rPr>
                <w:rFonts w:ascii="Arial" w:hAnsi="Arial" w:cs="Arial"/>
                <w:sz w:val="21"/>
                <w:szCs w:val="21"/>
                <w:shd w:val="clear" w:color="auto" w:fill="FFFFFF"/>
              </w:rPr>
            </w:pPr>
            <w:r w:rsidRPr="007911E8">
              <w:t>Автозаправочная станци</w:t>
            </w:r>
            <w:r w:rsidR="00970EE7" w:rsidRPr="007911E8">
              <w:t>я</w:t>
            </w:r>
          </w:p>
          <w:p w:rsidR="00691DA6" w:rsidRPr="007911E8" w:rsidRDefault="00691DA6" w:rsidP="005D0360">
            <w:r w:rsidRPr="007911E8">
              <w:t xml:space="preserve">для заправки легковых транспортных средств жидким моторным топливом, с наличием </w:t>
            </w:r>
            <w:r w:rsidRPr="007911E8">
              <w:lastRenderedPageBreak/>
              <w:t>не более 3-х топливораздаточных колонок</w:t>
            </w:r>
          </w:p>
        </w:tc>
        <w:tc>
          <w:tcPr>
            <w:tcW w:w="1433" w:type="pct"/>
            <w:shd w:val="clear" w:color="auto" w:fill="auto"/>
          </w:tcPr>
          <w:p w:rsidR="00691DA6" w:rsidRPr="007911E8" w:rsidRDefault="00432B5E" w:rsidP="005D0360">
            <w:r w:rsidRPr="007911E8">
              <w:lastRenderedPageBreak/>
              <w:t>П</w:t>
            </w:r>
            <w:r w:rsidR="00691DA6" w:rsidRPr="007911E8">
              <w:t xml:space="preserve">ос. </w:t>
            </w:r>
            <w:proofErr w:type="spellStart"/>
            <w:r w:rsidR="00691DA6" w:rsidRPr="007911E8">
              <w:t>Ермилово</w:t>
            </w:r>
            <w:proofErr w:type="spellEnd"/>
            <w:r w:rsidR="00691DA6" w:rsidRPr="007911E8">
              <w:t xml:space="preserve"> </w:t>
            </w:r>
            <w:r w:rsidR="00BC244D" w:rsidRPr="007911E8">
              <w:t>(</w:t>
            </w:r>
            <w:r w:rsidR="00691DA6" w:rsidRPr="007911E8">
              <w:t xml:space="preserve">зона </w:t>
            </w:r>
            <w:r w:rsidR="00BC244D" w:rsidRPr="007911E8">
              <w:t xml:space="preserve">объектов </w:t>
            </w:r>
            <w:r w:rsidR="00691DA6" w:rsidRPr="007911E8">
              <w:t>транспортной инфраструктуры</w:t>
            </w:r>
            <w:r w:rsidR="00BC244D" w:rsidRPr="007911E8">
              <w:t>)</w:t>
            </w:r>
          </w:p>
        </w:tc>
        <w:tc>
          <w:tcPr>
            <w:tcW w:w="1362" w:type="pct"/>
            <w:shd w:val="clear" w:color="auto" w:fill="auto"/>
          </w:tcPr>
          <w:p w:rsidR="00691DA6" w:rsidRPr="007911E8" w:rsidRDefault="00432B5E" w:rsidP="005D0360">
            <w:r w:rsidRPr="007911E8">
              <w:t>Р</w:t>
            </w:r>
            <w:r w:rsidR="005D0360" w:rsidRPr="007911E8">
              <w:t>асчетный срок</w:t>
            </w:r>
          </w:p>
        </w:tc>
      </w:tr>
      <w:tr w:rsidR="00691DA6" w:rsidRPr="007911E8" w:rsidTr="00687DD3">
        <w:trPr>
          <w:trHeight w:val="20"/>
        </w:trPr>
        <w:tc>
          <w:tcPr>
            <w:tcW w:w="341" w:type="pct"/>
            <w:shd w:val="clear" w:color="auto" w:fill="auto"/>
          </w:tcPr>
          <w:p w:rsidR="00691DA6" w:rsidRPr="007911E8" w:rsidRDefault="00691DA6" w:rsidP="00442046">
            <w:pPr>
              <w:numPr>
                <w:ilvl w:val="0"/>
                <w:numId w:val="169"/>
              </w:numPr>
            </w:pPr>
          </w:p>
        </w:tc>
        <w:tc>
          <w:tcPr>
            <w:tcW w:w="1864" w:type="pct"/>
            <w:shd w:val="clear" w:color="auto" w:fill="auto"/>
          </w:tcPr>
          <w:p w:rsidR="00691DA6" w:rsidRPr="007911E8" w:rsidRDefault="0032193C" w:rsidP="005D0360">
            <w:r w:rsidRPr="007911E8">
              <w:t>А</w:t>
            </w:r>
            <w:r w:rsidR="00691DA6" w:rsidRPr="007911E8">
              <w:t>втозаправочная станци</w:t>
            </w:r>
            <w:r w:rsidR="00970EE7" w:rsidRPr="007911E8">
              <w:t>я</w:t>
            </w:r>
            <w:r w:rsidR="00691DA6" w:rsidRPr="007911E8">
              <w:t xml:space="preserve"> </w:t>
            </w:r>
            <w:r w:rsidR="005D0360" w:rsidRPr="007911E8">
              <w:t>д</w:t>
            </w:r>
            <w:r w:rsidR="00691DA6" w:rsidRPr="007911E8">
              <w:t>ля заправки легковых транспортных средств жидким моторным топливом, с наличием не более 3-х топливораздаточных колонок</w:t>
            </w:r>
          </w:p>
        </w:tc>
        <w:tc>
          <w:tcPr>
            <w:tcW w:w="1433" w:type="pct"/>
            <w:shd w:val="clear" w:color="auto" w:fill="auto"/>
          </w:tcPr>
          <w:p w:rsidR="00691DA6" w:rsidRPr="007911E8" w:rsidRDefault="00432B5E" w:rsidP="005D0360">
            <w:r w:rsidRPr="007911E8">
              <w:t>П</w:t>
            </w:r>
            <w:r w:rsidR="005D0360" w:rsidRPr="007911E8">
              <w:t xml:space="preserve">ос. </w:t>
            </w:r>
            <w:proofErr w:type="spellStart"/>
            <w:r w:rsidR="005D0360" w:rsidRPr="007911E8">
              <w:t>Прибылово</w:t>
            </w:r>
            <w:proofErr w:type="spellEnd"/>
          </w:p>
        </w:tc>
        <w:tc>
          <w:tcPr>
            <w:tcW w:w="1362" w:type="pct"/>
            <w:shd w:val="clear" w:color="auto" w:fill="auto"/>
          </w:tcPr>
          <w:p w:rsidR="00691DA6" w:rsidRPr="007911E8" w:rsidRDefault="00432B5E" w:rsidP="005D0360">
            <w:r w:rsidRPr="007911E8">
              <w:t>Р</w:t>
            </w:r>
            <w:r w:rsidR="005D0360" w:rsidRPr="007911E8">
              <w:t>асчетный срок</w:t>
            </w:r>
          </w:p>
        </w:tc>
      </w:tr>
      <w:tr w:rsidR="00691DA6" w:rsidRPr="007911E8" w:rsidTr="00687DD3">
        <w:trPr>
          <w:trHeight w:val="20"/>
        </w:trPr>
        <w:tc>
          <w:tcPr>
            <w:tcW w:w="341" w:type="pct"/>
            <w:shd w:val="clear" w:color="auto" w:fill="auto"/>
          </w:tcPr>
          <w:p w:rsidR="00691DA6" w:rsidRPr="007911E8" w:rsidRDefault="00691DA6" w:rsidP="00442046">
            <w:pPr>
              <w:numPr>
                <w:ilvl w:val="0"/>
                <w:numId w:val="169"/>
              </w:numPr>
            </w:pPr>
          </w:p>
        </w:tc>
        <w:tc>
          <w:tcPr>
            <w:tcW w:w="1864" w:type="pct"/>
            <w:shd w:val="clear" w:color="auto" w:fill="auto"/>
          </w:tcPr>
          <w:p w:rsidR="00691DA6" w:rsidRPr="007911E8" w:rsidRDefault="00691DA6" w:rsidP="005D0360">
            <w:r w:rsidRPr="007911E8">
              <w:t>Автозаправочн</w:t>
            </w:r>
            <w:r w:rsidR="00970EE7" w:rsidRPr="007911E8">
              <w:t>ая</w:t>
            </w:r>
            <w:r w:rsidRPr="007911E8">
              <w:t xml:space="preserve"> станци</w:t>
            </w:r>
            <w:r w:rsidR="00970EE7" w:rsidRPr="007911E8">
              <w:t>я</w:t>
            </w:r>
            <w:r w:rsidRPr="007911E8">
              <w:t xml:space="preserve"> </w:t>
            </w:r>
            <w:r w:rsidR="005D0360" w:rsidRPr="007911E8">
              <w:t>д</w:t>
            </w:r>
            <w:r w:rsidRPr="007911E8">
              <w:t xml:space="preserve">ля заправки транспортных средств жидким и газовым моторным топливом </w:t>
            </w:r>
            <w:r w:rsidR="00970EE7" w:rsidRPr="007911E8">
              <w:t>(с</w:t>
            </w:r>
            <w:r w:rsidRPr="007911E8">
              <w:t>анитарно-защитная зона 100 м</w:t>
            </w:r>
            <w:r w:rsidR="00970EE7" w:rsidRPr="007911E8">
              <w:t>)</w:t>
            </w:r>
          </w:p>
        </w:tc>
        <w:tc>
          <w:tcPr>
            <w:tcW w:w="1433" w:type="pct"/>
            <w:shd w:val="clear" w:color="auto" w:fill="auto"/>
          </w:tcPr>
          <w:p w:rsidR="00691DA6" w:rsidRPr="007911E8" w:rsidRDefault="00432B5E" w:rsidP="005D0360">
            <w:r w:rsidRPr="007911E8">
              <w:t>П</w:t>
            </w:r>
            <w:r w:rsidR="005D0360" w:rsidRPr="007911E8">
              <w:t>роизводственн</w:t>
            </w:r>
            <w:r w:rsidR="00BC244D" w:rsidRPr="007911E8">
              <w:t>ая</w:t>
            </w:r>
            <w:r w:rsidR="005D0360" w:rsidRPr="007911E8">
              <w:t xml:space="preserve"> зон</w:t>
            </w:r>
            <w:r w:rsidR="00BC244D" w:rsidRPr="007911E8">
              <w:t>а</w:t>
            </w:r>
            <w:r w:rsidR="005D0360" w:rsidRPr="007911E8">
              <w:t>, при въезде в пос. Рябово</w:t>
            </w:r>
          </w:p>
        </w:tc>
        <w:tc>
          <w:tcPr>
            <w:tcW w:w="1362" w:type="pct"/>
            <w:shd w:val="clear" w:color="auto" w:fill="auto"/>
          </w:tcPr>
          <w:p w:rsidR="00691DA6" w:rsidRPr="007911E8" w:rsidRDefault="00432B5E" w:rsidP="005D0360">
            <w:r w:rsidRPr="007911E8">
              <w:t>Р</w:t>
            </w:r>
            <w:r w:rsidR="005D0360" w:rsidRPr="007911E8">
              <w:t>асчетный срок</w:t>
            </w:r>
          </w:p>
        </w:tc>
      </w:tr>
      <w:tr w:rsidR="00691DA6" w:rsidRPr="007911E8" w:rsidTr="00687DD3">
        <w:trPr>
          <w:trHeight w:val="20"/>
        </w:trPr>
        <w:tc>
          <w:tcPr>
            <w:tcW w:w="341" w:type="pct"/>
            <w:shd w:val="clear" w:color="auto" w:fill="auto"/>
          </w:tcPr>
          <w:p w:rsidR="00691DA6" w:rsidRPr="007911E8" w:rsidRDefault="00691DA6" w:rsidP="00442046">
            <w:pPr>
              <w:numPr>
                <w:ilvl w:val="0"/>
                <w:numId w:val="169"/>
              </w:numPr>
            </w:pPr>
          </w:p>
        </w:tc>
        <w:tc>
          <w:tcPr>
            <w:tcW w:w="1864" w:type="pct"/>
            <w:shd w:val="clear" w:color="auto" w:fill="auto"/>
          </w:tcPr>
          <w:p w:rsidR="00691DA6" w:rsidRPr="007911E8" w:rsidRDefault="00691DA6" w:rsidP="005D0360">
            <w:r w:rsidRPr="007911E8">
              <w:t>Автозаправочн</w:t>
            </w:r>
            <w:r w:rsidR="005D0360" w:rsidRPr="007911E8">
              <w:t>ая</w:t>
            </w:r>
            <w:r w:rsidRPr="007911E8">
              <w:t xml:space="preserve"> станци</w:t>
            </w:r>
            <w:r w:rsidR="005D0360" w:rsidRPr="007911E8">
              <w:t>я</w:t>
            </w:r>
            <w:r w:rsidRPr="007911E8">
              <w:t xml:space="preserve"> для заправки легковых автомобилей жидким моторным топливом, с наличием не более 3-х топливораздаточных колонок</w:t>
            </w:r>
          </w:p>
        </w:tc>
        <w:tc>
          <w:tcPr>
            <w:tcW w:w="1433" w:type="pct"/>
            <w:shd w:val="clear" w:color="auto" w:fill="auto"/>
          </w:tcPr>
          <w:p w:rsidR="00691DA6" w:rsidRPr="007911E8" w:rsidRDefault="00432B5E" w:rsidP="005D0360">
            <w:r w:rsidRPr="007911E8">
              <w:t>П</w:t>
            </w:r>
            <w:r w:rsidR="005D0360" w:rsidRPr="007911E8">
              <w:t>роизводственн</w:t>
            </w:r>
            <w:r w:rsidR="00BC244D" w:rsidRPr="007911E8">
              <w:t>ая</w:t>
            </w:r>
            <w:r w:rsidR="005D0360" w:rsidRPr="007911E8">
              <w:t xml:space="preserve"> зон</w:t>
            </w:r>
            <w:r w:rsidR="00BC244D" w:rsidRPr="007911E8">
              <w:t>а</w:t>
            </w:r>
            <w:r w:rsidR="005D0360" w:rsidRPr="007911E8">
              <w:t xml:space="preserve"> при въезде в пос. Озерки</w:t>
            </w:r>
          </w:p>
        </w:tc>
        <w:tc>
          <w:tcPr>
            <w:tcW w:w="1362" w:type="pct"/>
            <w:shd w:val="clear" w:color="auto" w:fill="auto"/>
          </w:tcPr>
          <w:p w:rsidR="00691DA6" w:rsidRPr="007911E8" w:rsidRDefault="00432B5E" w:rsidP="005D0360">
            <w:r w:rsidRPr="007911E8">
              <w:t>Р</w:t>
            </w:r>
            <w:r w:rsidR="005D0360" w:rsidRPr="007911E8">
              <w:t>асчетный срок</w:t>
            </w:r>
          </w:p>
        </w:tc>
      </w:tr>
      <w:tr w:rsidR="00691DA6" w:rsidRPr="007911E8" w:rsidTr="00687DD3">
        <w:trPr>
          <w:trHeight w:val="20"/>
        </w:trPr>
        <w:tc>
          <w:tcPr>
            <w:tcW w:w="341" w:type="pct"/>
            <w:shd w:val="clear" w:color="auto" w:fill="auto"/>
          </w:tcPr>
          <w:p w:rsidR="00691DA6" w:rsidRPr="007911E8" w:rsidRDefault="00691DA6" w:rsidP="00442046">
            <w:pPr>
              <w:numPr>
                <w:ilvl w:val="0"/>
                <w:numId w:val="169"/>
              </w:numPr>
            </w:pPr>
          </w:p>
        </w:tc>
        <w:tc>
          <w:tcPr>
            <w:tcW w:w="1864" w:type="pct"/>
            <w:shd w:val="clear" w:color="auto" w:fill="auto"/>
          </w:tcPr>
          <w:p w:rsidR="00691DA6" w:rsidRPr="007911E8" w:rsidRDefault="00691DA6" w:rsidP="005D0360">
            <w:r w:rsidRPr="007911E8">
              <w:t>Станции технического обслуживания</w:t>
            </w:r>
            <w:r w:rsidR="005D0360" w:rsidRPr="007911E8">
              <w:t xml:space="preserve"> легковых автомобилей до 5 постов</w:t>
            </w:r>
          </w:p>
        </w:tc>
        <w:tc>
          <w:tcPr>
            <w:tcW w:w="1433" w:type="pct"/>
            <w:shd w:val="clear" w:color="auto" w:fill="auto"/>
          </w:tcPr>
          <w:p w:rsidR="00691DA6" w:rsidRPr="007911E8" w:rsidRDefault="00432B5E" w:rsidP="005D0360">
            <w:r w:rsidRPr="007911E8">
              <w:t>А</w:t>
            </w:r>
            <w:r w:rsidR="00BC244D" w:rsidRPr="007911E8">
              <w:t>втомобильная дорога</w:t>
            </w:r>
            <w:r w:rsidR="005D0360" w:rsidRPr="007911E8">
              <w:t xml:space="preserve"> </w:t>
            </w:r>
            <w:proofErr w:type="spellStart"/>
            <w:r w:rsidR="005D0360" w:rsidRPr="007911E8">
              <w:t>Глебычево</w:t>
            </w:r>
            <w:proofErr w:type="spellEnd"/>
            <w:r w:rsidR="00864C6C" w:rsidRPr="007911E8">
              <w:t xml:space="preserve"> </w:t>
            </w:r>
            <w:r w:rsidR="00BC244D" w:rsidRPr="007911E8">
              <w:t xml:space="preserve">– </w:t>
            </w:r>
            <w:proofErr w:type="spellStart"/>
            <w:r w:rsidR="005D0360" w:rsidRPr="007911E8">
              <w:t>Малышево</w:t>
            </w:r>
            <w:proofErr w:type="spellEnd"/>
            <w:r w:rsidR="00864C6C" w:rsidRPr="007911E8">
              <w:t xml:space="preserve"> </w:t>
            </w:r>
            <w:r w:rsidR="00BC244D" w:rsidRPr="007911E8">
              <w:t>–</w:t>
            </w:r>
            <w:r w:rsidR="00864C6C" w:rsidRPr="007911E8">
              <w:t xml:space="preserve"> </w:t>
            </w:r>
            <w:proofErr w:type="spellStart"/>
            <w:r w:rsidR="005D0360" w:rsidRPr="007911E8">
              <w:t>Прибылово</w:t>
            </w:r>
            <w:proofErr w:type="spellEnd"/>
          </w:p>
        </w:tc>
        <w:tc>
          <w:tcPr>
            <w:tcW w:w="1362" w:type="pct"/>
            <w:shd w:val="clear" w:color="auto" w:fill="auto"/>
          </w:tcPr>
          <w:p w:rsidR="00691DA6" w:rsidRPr="007911E8" w:rsidRDefault="00432B5E" w:rsidP="005D0360">
            <w:r w:rsidRPr="007911E8">
              <w:t>Р</w:t>
            </w:r>
            <w:r w:rsidR="005D0360" w:rsidRPr="007911E8">
              <w:t>асчетный срок</w:t>
            </w:r>
          </w:p>
        </w:tc>
      </w:tr>
      <w:tr w:rsidR="00691DA6" w:rsidRPr="007911E8" w:rsidTr="00687DD3">
        <w:trPr>
          <w:trHeight w:val="20"/>
        </w:trPr>
        <w:tc>
          <w:tcPr>
            <w:tcW w:w="341" w:type="pct"/>
            <w:shd w:val="clear" w:color="auto" w:fill="auto"/>
          </w:tcPr>
          <w:p w:rsidR="00691DA6" w:rsidRPr="007911E8" w:rsidRDefault="00691DA6" w:rsidP="00442046">
            <w:pPr>
              <w:numPr>
                <w:ilvl w:val="0"/>
                <w:numId w:val="169"/>
              </w:numPr>
            </w:pPr>
          </w:p>
        </w:tc>
        <w:tc>
          <w:tcPr>
            <w:tcW w:w="1864" w:type="pct"/>
            <w:shd w:val="clear" w:color="auto" w:fill="auto"/>
          </w:tcPr>
          <w:p w:rsidR="00691DA6" w:rsidRPr="007911E8" w:rsidRDefault="00691DA6" w:rsidP="005D0360">
            <w:r w:rsidRPr="007911E8">
              <w:t>Станции технического обслуживания</w:t>
            </w:r>
            <w:r w:rsidR="005D0360" w:rsidRPr="007911E8">
              <w:t xml:space="preserve"> легковых автомобилей до 5 постов</w:t>
            </w:r>
          </w:p>
        </w:tc>
        <w:tc>
          <w:tcPr>
            <w:tcW w:w="1433" w:type="pct"/>
            <w:shd w:val="clear" w:color="auto" w:fill="auto"/>
          </w:tcPr>
          <w:p w:rsidR="00691DA6" w:rsidRPr="007911E8" w:rsidRDefault="00432B5E" w:rsidP="005D0360">
            <w:r w:rsidRPr="007911E8">
              <w:t>П</w:t>
            </w:r>
            <w:r w:rsidR="005D0360" w:rsidRPr="007911E8">
              <w:t>роизводственн</w:t>
            </w:r>
            <w:r w:rsidR="00BC244D" w:rsidRPr="007911E8">
              <w:t>ая</w:t>
            </w:r>
            <w:r w:rsidR="005D0360" w:rsidRPr="007911E8">
              <w:t xml:space="preserve"> зон</w:t>
            </w:r>
            <w:r w:rsidR="00BC244D" w:rsidRPr="007911E8">
              <w:t>а</w:t>
            </w:r>
            <w:r w:rsidR="005D0360" w:rsidRPr="007911E8">
              <w:t xml:space="preserve"> при въезде в пос. Озерки</w:t>
            </w:r>
          </w:p>
        </w:tc>
        <w:tc>
          <w:tcPr>
            <w:tcW w:w="1362" w:type="pct"/>
            <w:shd w:val="clear" w:color="auto" w:fill="auto"/>
          </w:tcPr>
          <w:p w:rsidR="00691DA6" w:rsidRPr="007911E8" w:rsidRDefault="00432B5E" w:rsidP="005D0360">
            <w:r w:rsidRPr="007911E8">
              <w:t>Р</w:t>
            </w:r>
            <w:r w:rsidR="005D0360" w:rsidRPr="007911E8">
              <w:t>асчетный срок</w:t>
            </w:r>
          </w:p>
        </w:tc>
      </w:tr>
      <w:tr w:rsidR="00691DA6" w:rsidRPr="007911E8" w:rsidTr="00687DD3">
        <w:trPr>
          <w:trHeight w:val="20"/>
        </w:trPr>
        <w:tc>
          <w:tcPr>
            <w:tcW w:w="341" w:type="pct"/>
            <w:shd w:val="clear" w:color="auto" w:fill="auto"/>
          </w:tcPr>
          <w:p w:rsidR="00691DA6" w:rsidRPr="007911E8" w:rsidRDefault="00691DA6" w:rsidP="00442046">
            <w:pPr>
              <w:numPr>
                <w:ilvl w:val="0"/>
                <w:numId w:val="169"/>
              </w:numPr>
            </w:pPr>
          </w:p>
        </w:tc>
        <w:tc>
          <w:tcPr>
            <w:tcW w:w="1864" w:type="pct"/>
            <w:shd w:val="clear" w:color="auto" w:fill="auto"/>
          </w:tcPr>
          <w:p w:rsidR="00691DA6" w:rsidRPr="007911E8" w:rsidRDefault="00691DA6" w:rsidP="005D0360">
            <w:r w:rsidRPr="007911E8">
              <w:t>Станции технического обслуживания</w:t>
            </w:r>
            <w:r w:rsidR="005D0360" w:rsidRPr="007911E8">
              <w:t xml:space="preserve"> легковых автомобилей до 5 постов</w:t>
            </w:r>
          </w:p>
        </w:tc>
        <w:tc>
          <w:tcPr>
            <w:tcW w:w="1433" w:type="pct"/>
            <w:shd w:val="clear" w:color="auto" w:fill="auto"/>
          </w:tcPr>
          <w:p w:rsidR="00691DA6" w:rsidRPr="007911E8" w:rsidRDefault="00432B5E" w:rsidP="005D0360">
            <w:r w:rsidRPr="007911E8">
              <w:t>П</w:t>
            </w:r>
            <w:r w:rsidR="005D0360" w:rsidRPr="007911E8">
              <w:t xml:space="preserve">ос. </w:t>
            </w:r>
            <w:proofErr w:type="spellStart"/>
            <w:r w:rsidR="005D0360" w:rsidRPr="007911E8">
              <w:t>Прибылово</w:t>
            </w:r>
            <w:proofErr w:type="spellEnd"/>
          </w:p>
        </w:tc>
        <w:tc>
          <w:tcPr>
            <w:tcW w:w="1362" w:type="pct"/>
            <w:shd w:val="clear" w:color="auto" w:fill="auto"/>
          </w:tcPr>
          <w:p w:rsidR="00691DA6" w:rsidRPr="007911E8" w:rsidRDefault="00432B5E" w:rsidP="005D0360">
            <w:r w:rsidRPr="007911E8">
              <w:t>Р</w:t>
            </w:r>
            <w:r w:rsidR="005D0360" w:rsidRPr="007911E8">
              <w:t>асчетный срок</w:t>
            </w:r>
          </w:p>
        </w:tc>
      </w:tr>
    </w:tbl>
    <w:p w:rsidR="00F93E59" w:rsidRPr="007911E8" w:rsidRDefault="00F50AF3" w:rsidP="001906C5">
      <w:pPr>
        <w:pStyle w:val="30"/>
        <w:rPr>
          <w:lang w:val="ru-RU"/>
        </w:rPr>
      </w:pPr>
      <w:bookmarkStart w:id="416" w:name="_Toc11766519"/>
      <w:bookmarkStart w:id="417" w:name="_Toc13036735"/>
      <w:r w:rsidRPr="007911E8">
        <w:t>3.</w:t>
      </w:r>
      <w:r w:rsidR="00F93E59" w:rsidRPr="007911E8">
        <w:t>5.</w:t>
      </w:r>
      <w:r w:rsidRPr="007911E8">
        <w:t>5</w:t>
      </w:r>
      <w:r w:rsidR="0034025A" w:rsidRPr="007911E8">
        <w:rPr>
          <w:lang w:val="ru-RU"/>
        </w:rPr>
        <w:t>.</w:t>
      </w:r>
      <w:r w:rsidR="00F93E59" w:rsidRPr="007911E8">
        <w:t xml:space="preserve"> </w:t>
      </w:r>
      <w:r w:rsidR="009C4D13" w:rsidRPr="007911E8">
        <w:t>Предложение по развитию инфраструктуры водного туризма</w:t>
      </w:r>
      <w:bookmarkEnd w:id="416"/>
      <w:bookmarkEnd w:id="417"/>
    </w:p>
    <w:p w:rsidR="00645BE0" w:rsidRPr="007911E8" w:rsidRDefault="00121EE7" w:rsidP="005D58D4">
      <w:pPr>
        <w:pStyle w:val="affffffffff1"/>
        <w:rPr>
          <w:shd w:val="clear" w:color="auto" w:fill="FFFFFF"/>
        </w:rPr>
      </w:pPr>
      <w:r w:rsidRPr="007911E8">
        <w:t>П</w:t>
      </w:r>
      <w:r w:rsidR="00F93E59" w:rsidRPr="007911E8">
        <w:t xml:space="preserve">утем строительства новых сооружений водного транспорта </w:t>
      </w:r>
      <w:r w:rsidR="00BC244D" w:rsidRPr="007911E8">
        <w:t>(</w:t>
      </w:r>
      <w:r w:rsidR="00F93E59" w:rsidRPr="007911E8">
        <w:t>причалов, стоянок маломерного флота</w:t>
      </w:r>
      <w:r w:rsidR="00BC244D" w:rsidRPr="007911E8">
        <w:t>)</w:t>
      </w:r>
      <w:r w:rsidR="00645BE0" w:rsidRPr="007911E8">
        <w:t xml:space="preserve">, необходимых для обслуживания как индивидуальных владельцев водных транспортных средств, так и </w:t>
      </w:r>
      <w:r w:rsidR="00645BE0" w:rsidRPr="007911E8">
        <w:rPr>
          <w:shd w:val="clear" w:color="auto" w:fill="FFFFFF"/>
        </w:rPr>
        <w:t>туристических фирм</w:t>
      </w:r>
      <w:r w:rsidRPr="007911E8">
        <w:rPr>
          <w:shd w:val="clear" w:color="auto" w:fill="FFFFFF"/>
        </w:rPr>
        <w:t xml:space="preserve">, планируется обеспечить развитие </w:t>
      </w:r>
      <w:r w:rsidR="009C4D13" w:rsidRPr="007911E8">
        <w:rPr>
          <w:shd w:val="clear" w:color="auto" w:fill="FFFFFF"/>
        </w:rPr>
        <w:t>инфраструктуры водного туризма</w:t>
      </w:r>
      <w:r w:rsidRPr="007911E8">
        <w:rPr>
          <w:shd w:val="clear" w:color="auto" w:fill="FFFFFF"/>
        </w:rPr>
        <w:t>.</w:t>
      </w:r>
    </w:p>
    <w:p w:rsidR="003E5510" w:rsidRPr="007911E8" w:rsidRDefault="00936B6A" w:rsidP="005D58D4">
      <w:pPr>
        <w:pStyle w:val="affffffffff1"/>
      </w:pPr>
      <w:r w:rsidRPr="007911E8">
        <w:t>Определены наиболее перспективные территории для размещения объектов базирования и обслуживания маломерного флота</w:t>
      </w:r>
      <w:r w:rsidR="00DD0FD6" w:rsidRPr="007911E8">
        <w:t xml:space="preserve">. </w:t>
      </w:r>
      <w:r w:rsidRPr="007911E8">
        <w:t xml:space="preserve">Размещение причалов </w:t>
      </w:r>
      <w:r w:rsidR="003E5510" w:rsidRPr="007911E8">
        <w:t xml:space="preserve">предусматривается </w:t>
      </w:r>
      <w:r w:rsidRPr="007911E8">
        <w:t xml:space="preserve">вблизи территорий, имеющих рекреационное значение, </w:t>
      </w:r>
      <w:r w:rsidR="003E5510" w:rsidRPr="007911E8">
        <w:t xml:space="preserve">что </w:t>
      </w:r>
      <w:r w:rsidRPr="007911E8">
        <w:t>повысит привлекательность</w:t>
      </w:r>
      <w:r w:rsidR="003E5510" w:rsidRPr="007911E8">
        <w:t xml:space="preserve"> для </w:t>
      </w:r>
      <w:r w:rsidRPr="007911E8">
        <w:t>туристов и яхтсменов, создаст условия для развития рынка сопутствующих услуг.</w:t>
      </w:r>
      <w:r w:rsidR="000003E6" w:rsidRPr="007911E8">
        <w:t xml:space="preserve"> В генерально</w:t>
      </w:r>
      <w:r w:rsidR="00BC244D" w:rsidRPr="007911E8">
        <w:t>м</w:t>
      </w:r>
      <w:r w:rsidR="000003E6" w:rsidRPr="007911E8">
        <w:t xml:space="preserve"> план</w:t>
      </w:r>
      <w:r w:rsidR="00BC244D" w:rsidRPr="007911E8">
        <w:t>е</w:t>
      </w:r>
      <w:r w:rsidR="000003E6" w:rsidRPr="007911E8">
        <w:t xml:space="preserve"> определены места размещения стоянок маломерных судов.</w:t>
      </w:r>
    </w:p>
    <w:p w:rsidR="00AE7BE4" w:rsidRPr="007911E8" w:rsidRDefault="00AE7BE4" w:rsidP="005D58D4">
      <w:pPr>
        <w:pStyle w:val="affffffffff1"/>
        <w:sectPr w:rsidR="00AE7BE4" w:rsidRPr="007911E8" w:rsidSect="008A4805">
          <w:pgSz w:w="11906" w:h="16838"/>
          <w:pgMar w:top="1134" w:right="567" w:bottom="1134" w:left="1134" w:header="708" w:footer="708" w:gutter="0"/>
          <w:cols w:space="708"/>
          <w:docGrid w:linePitch="360"/>
        </w:sectPr>
      </w:pPr>
    </w:p>
    <w:p w:rsidR="001E571D" w:rsidRPr="007911E8" w:rsidRDefault="001E571D" w:rsidP="005D58D4">
      <w:pPr>
        <w:pStyle w:val="affffffffff1"/>
      </w:pPr>
      <w:r w:rsidRPr="007911E8">
        <w:lastRenderedPageBreak/>
        <w:t xml:space="preserve">Таблица 3.5.5-1 </w:t>
      </w:r>
      <w:r w:rsidR="00BC244D" w:rsidRPr="007911E8">
        <w:t xml:space="preserve">– </w:t>
      </w:r>
      <w:r w:rsidRPr="007911E8">
        <w:t xml:space="preserve">Перечень объектов </w:t>
      </w:r>
      <w:r w:rsidR="00691DA6" w:rsidRPr="007911E8">
        <w:t xml:space="preserve">инфраструктуры маломерного флота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3786"/>
        <w:gridCol w:w="3059"/>
        <w:gridCol w:w="2767"/>
      </w:tblGrid>
      <w:tr w:rsidR="003E5510" w:rsidRPr="007911E8" w:rsidTr="00CB0031">
        <w:tc>
          <w:tcPr>
            <w:tcW w:w="286" w:type="pct"/>
            <w:shd w:val="clear" w:color="auto" w:fill="auto"/>
          </w:tcPr>
          <w:p w:rsidR="003E5510" w:rsidRPr="007911E8" w:rsidRDefault="00BC244D" w:rsidP="004A5615">
            <w:pPr>
              <w:jc w:val="center"/>
              <w:rPr>
                <w:b/>
                <w:bCs/>
              </w:rPr>
            </w:pPr>
            <w:r w:rsidRPr="007911E8">
              <w:rPr>
                <w:b/>
                <w:bCs/>
              </w:rPr>
              <w:t>№ п/п</w:t>
            </w:r>
          </w:p>
        </w:tc>
        <w:tc>
          <w:tcPr>
            <w:tcW w:w="1857" w:type="pct"/>
            <w:shd w:val="clear" w:color="auto" w:fill="auto"/>
          </w:tcPr>
          <w:p w:rsidR="003E5510" w:rsidRPr="007911E8" w:rsidRDefault="003E5510" w:rsidP="004A5615">
            <w:pPr>
              <w:jc w:val="center"/>
              <w:rPr>
                <w:b/>
                <w:bCs/>
              </w:rPr>
            </w:pPr>
            <w:r w:rsidRPr="007911E8">
              <w:rPr>
                <w:b/>
                <w:bCs/>
              </w:rPr>
              <w:t>Наименование объекта</w:t>
            </w:r>
          </w:p>
        </w:tc>
        <w:tc>
          <w:tcPr>
            <w:tcW w:w="1500" w:type="pct"/>
            <w:shd w:val="clear" w:color="auto" w:fill="auto"/>
          </w:tcPr>
          <w:p w:rsidR="003E5510" w:rsidRPr="007911E8" w:rsidRDefault="003E5510" w:rsidP="004A5615">
            <w:pPr>
              <w:jc w:val="center"/>
              <w:rPr>
                <w:b/>
                <w:bCs/>
              </w:rPr>
            </w:pPr>
            <w:r w:rsidRPr="007911E8">
              <w:rPr>
                <w:b/>
                <w:bCs/>
              </w:rPr>
              <w:t>Местоположение</w:t>
            </w:r>
          </w:p>
        </w:tc>
        <w:tc>
          <w:tcPr>
            <w:tcW w:w="1357" w:type="pct"/>
            <w:shd w:val="clear" w:color="auto" w:fill="auto"/>
          </w:tcPr>
          <w:p w:rsidR="003E5510" w:rsidRPr="007911E8" w:rsidRDefault="00691DA6" w:rsidP="004A5615">
            <w:pPr>
              <w:jc w:val="center"/>
              <w:rPr>
                <w:b/>
                <w:bCs/>
              </w:rPr>
            </w:pPr>
            <w:r w:rsidRPr="007911E8">
              <w:rPr>
                <w:b/>
                <w:bCs/>
              </w:rPr>
              <w:t>Сроки реализации</w:t>
            </w:r>
          </w:p>
        </w:tc>
      </w:tr>
      <w:tr w:rsidR="00691FD6" w:rsidRPr="007911E8" w:rsidTr="00CB0031">
        <w:tc>
          <w:tcPr>
            <w:tcW w:w="286" w:type="pct"/>
            <w:shd w:val="clear" w:color="auto" w:fill="auto"/>
          </w:tcPr>
          <w:p w:rsidR="00691FD6" w:rsidRPr="007911E8" w:rsidRDefault="00691FD6" w:rsidP="00442046">
            <w:pPr>
              <w:numPr>
                <w:ilvl w:val="0"/>
                <w:numId w:val="170"/>
              </w:numPr>
            </w:pPr>
          </w:p>
        </w:tc>
        <w:tc>
          <w:tcPr>
            <w:tcW w:w="1857" w:type="pct"/>
            <w:shd w:val="clear" w:color="auto" w:fill="auto"/>
          </w:tcPr>
          <w:p w:rsidR="00691FD6" w:rsidRPr="007911E8" w:rsidRDefault="00691FD6" w:rsidP="00691FD6">
            <w:r w:rsidRPr="007911E8">
              <w:t>Причал для катеров, яхт</w:t>
            </w:r>
            <w:r w:rsidR="00BC244D" w:rsidRPr="007911E8">
              <w:t>,</w:t>
            </w:r>
            <w:r w:rsidRPr="007911E8">
              <w:t xml:space="preserve"> гидроциклов </w:t>
            </w:r>
          </w:p>
        </w:tc>
        <w:tc>
          <w:tcPr>
            <w:tcW w:w="1500" w:type="pct"/>
            <w:shd w:val="clear" w:color="auto" w:fill="auto"/>
          </w:tcPr>
          <w:p w:rsidR="00691FD6" w:rsidRPr="007911E8" w:rsidRDefault="00432B5E" w:rsidP="00691FD6">
            <w:r w:rsidRPr="007911E8">
              <w:t>Н</w:t>
            </w:r>
            <w:r w:rsidR="00691FD6" w:rsidRPr="007911E8">
              <w:t>а оз</w:t>
            </w:r>
            <w:r w:rsidR="000626D1" w:rsidRPr="007911E8">
              <w:t>ере</w:t>
            </w:r>
            <w:r w:rsidR="00691FD6" w:rsidRPr="007911E8">
              <w:t xml:space="preserve"> Александровское</w:t>
            </w:r>
            <w:r w:rsidR="000626D1" w:rsidRPr="007911E8">
              <w:t>,</w:t>
            </w:r>
            <w:r w:rsidR="00691FD6" w:rsidRPr="007911E8">
              <w:t xml:space="preserve"> у дер. Александровка</w:t>
            </w:r>
          </w:p>
        </w:tc>
        <w:tc>
          <w:tcPr>
            <w:tcW w:w="1357" w:type="pct"/>
            <w:shd w:val="clear" w:color="auto" w:fill="auto"/>
          </w:tcPr>
          <w:p w:rsidR="00691FD6" w:rsidRPr="007911E8" w:rsidRDefault="00691FD6" w:rsidP="00691FD6">
            <w:r w:rsidRPr="007911E8">
              <w:t>Первая очередь</w:t>
            </w:r>
          </w:p>
        </w:tc>
      </w:tr>
      <w:tr w:rsidR="00691FD6" w:rsidRPr="007911E8" w:rsidTr="00CB0031">
        <w:tc>
          <w:tcPr>
            <w:tcW w:w="286" w:type="pct"/>
            <w:shd w:val="clear" w:color="auto" w:fill="auto"/>
          </w:tcPr>
          <w:p w:rsidR="00691FD6" w:rsidRPr="007911E8" w:rsidRDefault="00691FD6" w:rsidP="00442046">
            <w:pPr>
              <w:numPr>
                <w:ilvl w:val="0"/>
                <w:numId w:val="170"/>
              </w:numPr>
            </w:pPr>
          </w:p>
        </w:tc>
        <w:tc>
          <w:tcPr>
            <w:tcW w:w="1857" w:type="pct"/>
            <w:shd w:val="clear" w:color="auto" w:fill="auto"/>
          </w:tcPr>
          <w:p w:rsidR="00691FD6" w:rsidRPr="007911E8" w:rsidRDefault="00691FD6" w:rsidP="00691FD6">
            <w:r w:rsidRPr="007911E8">
              <w:t>Стоянка маломерного флота</w:t>
            </w:r>
          </w:p>
        </w:tc>
        <w:tc>
          <w:tcPr>
            <w:tcW w:w="1500" w:type="pct"/>
            <w:shd w:val="clear" w:color="auto" w:fill="auto"/>
          </w:tcPr>
          <w:p w:rsidR="00691FD6" w:rsidRPr="007911E8" w:rsidRDefault="000A6FA7" w:rsidP="00691FD6">
            <w:r w:rsidRPr="007911E8">
              <w:t>Н</w:t>
            </w:r>
            <w:r w:rsidR="00691FD6" w:rsidRPr="007911E8">
              <w:t>а оз</w:t>
            </w:r>
            <w:r w:rsidR="000626D1" w:rsidRPr="007911E8">
              <w:t>ере</w:t>
            </w:r>
            <w:r w:rsidR="00691FD6" w:rsidRPr="007911E8">
              <w:t xml:space="preserve"> Александровское</w:t>
            </w:r>
            <w:r w:rsidR="000626D1" w:rsidRPr="007911E8">
              <w:t>,</w:t>
            </w:r>
            <w:r w:rsidR="00691FD6" w:rsidRPr="007911E8">
              <w:t xml:space="preserve"> у дер. Александровка</w:t>
            </w:r>
          </w:p>
        </w:tc>
        <w:tc>
          <w:tcPr>
            <w:tcW w:w="1357" w:type="pct"/>
            <w:shd w:val="clear" w:color="auto" w:fill="auto"/>
          </w:tcPr>
          <w:p w:rsidR="00691FD6" w:rsidRPr="007911E8" w:rsidRDefault="00691FD6" w:rsidP="00691FD6">
            <w:pPr>
              <w:tabs>
                <w:tab w:val="left" w:pos="3064"/>
              </w:tabs>
            </w:pPr>
            <w:r w:rsidRPr="007911E8">
              <w:t>Первая очередь</w:t>
            </w:r>
          </w:p>
        </w:tc>
      </w:tr>
      <w:tr w:rsidR="00691FD6" w:rsidRPr="007911E8" w:rsidTr="00CB0031">
        <w:tc>
          <w:tcPr>
            <w:tcW w:w="286" w:type="pct"/>
            <w:tcBorders>
              <w:bottom w:val="single" w:sz="4" w:space="0" w:color="auto"/>
            </w:tcBorders>
            <w:shd w:val="clear" w:color="auto" w:fill="auto"/>
          </w:tcPr>
          <w:p w:rsidR="00691FD6" w:rsidRPr="007911E8" w:rsidRDefault="00691FD6" w:rsidP="00442046">
            <w:pPr>
              <w:numPr>
                <w:ilvl w:val="0"/>
                <w:numId w:val="170"/>
              </w:numPr>
            </w:pPr>
          </w:p>
        </w:tc>
        <w:tc>
          <w:tcPr>
            <w:tcW w:w="1857" w:type="pct"/>
            <w:tcBorders>
              <w:bottom w:val="single" w:sz="4" w:space="0" w:color="auto"/>
            </w:tcBorders>
            <w:shd w:val="clear" w:color="auto" w:fill="auto"/>
          </w:tcPr>
          <w:p w:rsidR="00691FD6" w:rsidRPr="007911E8" w:rsidRDefault="00691FD6" w:rsidP="00691FD6">
            <w:r w:rsidRPr="007911E8">
              <w:t>Причал для катеров, яхт</w:t>
            </w:r>
            <w:r w:rsidR="00BC244D" w:rsidRPr="007911E8">
              <w:t>,</w:t>
            </w:r>
            <w:r w:rsidRPr="007911E8">
              <w:t xml:space="preserve"> гидроциклов </w:t>
            </w:r>
          </w:p>
        </w:tc>
        <w:tc>
          <w:tcPr>
            <w:tcW w:w="1500" w:type="pct"/>
            <w:tcBorders>
              <w:bottom w:val="single" w:sz="4" w:space="0" w:color="auto"/>
            </w:tcBorders>
            <w:shd w:val="clear" w:color="auto" w:fill="auto"/>
          </w:tcPr>
          <w:p w:rsidR="00691FD6" w:rsidRPr="007911E8" w:rsidRDefault="000A6FA7" w:rsidP="00691FD6">
            <w:r w:rsidRPr="007911E8">
              <w:t>Н</w:t>
            </w:r>
            <w:r w:rsidR="00691FD6" w:rsidRPr="007911E8">
              <w:t>а оз</w:t>
            </w:r>
            <w:r w:rsidR="000626D1" w:rsidRPr="007911E8">
              <w:t>ере</w:t>
            </w:r>
            <w:r w:rsidR="00691FD6" w:rsidRPr="007911E8">
              <w:t xml:space="preserve"> Пионерское у пос. Красная Долина</w:t>
            </w:r>
          </w:p>
        </w:tc>
        <w:tc>
          <w:tcPr>
            <w:tcW w:w="1357" w:type="pct"/>
            <w:tcBorders>
              <w:bottom w:val="single" w:sz="4" w:space="0" w:color="auto"/>
            </w:tcBorders>
            <w:shd w:val="clear" w:color="auto" w:fill="auto"/>
          </w:tcPr>
          <w:p w:rsidR="00691FD6" w:rsidRPr="007911E8" w:rsidRDefault="00691FD6" w:rsidP="00691FD6">
            <w:r w:rsidRPr="007911E8">
              <w:t>Первая очередь</w:t>
            </w:r>
          </w:p>
        </w:tc>
      </w:tr>
      <w:tr w:rsidR="00691FD6" w:rsidRPr="007911E8" w:rsidTr="00CB0031">
        <w:tc>
          <w:tcPr>
            <w:tcW w:w="286"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442046">
            <w:pPr>
              <w:numPr>
                <w:ilvl w:val="0"/>
                <w:numId w:val="170"/>
              </w:numPr>
            </w:pPr>
          </w:p>
        </w:tc>
        <w:tc>
          <w:tcPr>
            <w:tcW w:w="18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Причал для катеров, яхт</w:t>
            </w:r>
            <w:r w:rsidR="000626D1" w:rsidRPr="007911E8">
              <w:t>,</w:t>
            </w:r>
            <w:r w:rsidRPr="007911E8">
              <w:t xml:space="preserve"> гидроциклов</w:t>
            </w:r>
          </w:p>
        </w:tc>
        <w:tc>
          <w:tcPr>
            <w:tcW w:w="1500"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0A6FA7" w:rsidP="00691FD6">
            <w:r w:rsidRPr="007911E8">
              <w:t>Н</w:t>
            </w:r>
            <w:r w:rsidR="00691FD6" w:rsidRPr="007911E8">
              <w:t>а оз</w:t>
            </w:r>
            <w:r w:rsidRPr="007911E8">
              <w:t>ере</w:t>
            </w:r>
            <w:r w:rsidR="00691FD6" w:rsidRPr="007911E8">
              <w:t xml:space="preserve"> Пионерское</w:t>
            </w:r>
            <w:r w:rsidR="000626D1" w:rsidRPr="007911E8">
              <w:t>,</w:t>
            </w:r>
            <w:r w:rsidR="00691FD6" w:rsidRPr="007911E8">
              <w:t xml:space="preserve"> у пос. </w:t>
            </w:r>
            <w:proofErr w:type="spellStart"/>
            <w:r w:rsidR="00691FD6" w:rsidRPr="007911E8">
              <w:t>Малышево</w:t>
            </w:r>
            <w:proofErr w:type="spellEnd"/>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Первая очередь</w:t>
            </w:r>
          </w:p>
        </w:tc>
      </w:tr>
      <w:tr w:rsidR="00691FD6" w:rsidRPr="007911E8" w:rsidTr="00CB0031">
        <w:tc>
          <w:tcPr>
            <w:tcW w:w="286"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442046">
            <w:pPr>
              <w:numPr>
                <w:ilvl w:val="0"/>
                <w:numId w:val="170"/>
              </w:numPr>
            </w:pPr>
          </w:p>
        </w:tc>
        <w:tc>
          <w:tcPr>
            <w:tcW w:w="18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Причал для катеров, яхт</w:t>
            </w:r>
            <w:r w:rsidR="000626D1" w:rsidRPr="007911E8">
              <w:t>,</w:t>
            </w:r>
            <w:r w:rsidRPr="007911E8">
              <w:t xml:space="preserve"> гидроциклов</w:t>
            </w:r>
          </w:p>
        </w:tc>
        <w:tc>
          <w:tcPr>
            <w:tcW w:w="1500"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0A6FA7" w:rsidP="00691FD6">
            <w:r w:rsidRPr="007911E8">
              <w:t>Н</w:t>
            </w:r>
            <w:r w:rsidR="00691FD6" w:rsidRPr="007911E8">
              <w:t>а оз</w:t>
            </w:r>
            <w:r w:rsidR="000626D1" w:rsidRPr="007911E8">
              <w:t>ере</w:t>
            </w:r>
            <w:r w:rsidR="00691FD6" w:rsidRPr="007911E8">
              <w:t xml:space="preserve"> Пионерское</w:t>
            </w:r>
            <w:r w:rsidR="000626D1" w:rsidRPr="007911E8">
              <w:t>,</w:t>
            </w:r>
            <w:r w:rsidR="00691FD6" w:rsidRPr="007911E8">
              <w:t xml:space="preserve"> у пос. </w:t>
            </w:r>
            <w:proofErr w:type="spellStart"/>
            <w:r w:rsidR="00691FD6" w:rsidRPr="007911E8">
              <w:t>Малышево</w:t>
            </w:r>
            <w:proofErr w:type="spellEnd"/>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Первая очередь</w:t>
            </w:r>
          </w:p>
        </w:tc>
      </w:tr>
      <w:tr w:rsidR="00691FD6" w:rsidRPr="007911E8" w:rsidTr="00CB0031">
        <w:tc>
          <w:tcPr>
            <w:tcW w:w="286"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442046">
            <w:pPr>
              <w:numPr>
                <w:ilvl w:val="0"/>
                <w:numId w:val="170"/>
              </w:numPr>
            </w:pPr>
          </w:p>
        </w:tc>
        <w:tc>
          <w:tcPr>
            <w:tcW w:w="18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Стоянка маломерного флота</w:t>
            </w:r>
          </w:p>
        </w:tc>
        <w:tc>
          <w:tcPr>
            <w:tcW w:w="1500"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0A6FA7" w:rsidP="00691FD6">
            <w:r w:rsidRPr="007911E8">
              <w:t>Н</w:t>
            </w:r>
            <w:r w:rsidR="00691FD6" w:rsidRPr="007911E8">
              <w:t>а оз</w:t>
            </w:r>
            <w:r w:rsidR="000626D1" w:rsidRPr="007911E8">
              <w:t>ере</w:t>
            </w:r>
            <w:r w:rsidR="00691FD6" w:rsidRPr="007911E8">
              <w:t xml:space="preserve"> Пионерское</w:t>
            </w:r>
            <w:r w:rsidR="000626D1" w:rsidRPr="007911E8">
              <w:t>,</w:t>
            </w:r>
            <w:r w:rsidR="00691FD6" w:rsidRPr="007911E8">
              <w:t xml:space="preserve"> у пос. </w:t>
            </w:r>
            <w:proofErr w:type="spellStart"/>
            <w:r w:rsidR="00691FD6" w:rsidRPr="007911E8">
              <w:t>Малышево</w:t>
            </w:r>
            <w:proofErr w:type="spellEnd"/>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D32E23" w:rsidP="00691FD6">
            <w:r w:rsidRPr="007911E8">
              <w:t xml:space="preserve"> Расчетный срок </w:t>
            </w:r>
          </w:p>
        </w:tc>
      </w:tr>
      <w:tr w:rsidR="00691FD6" w:rsidRPr="007911E8" w:rsidTr="00CB0031">
        <w:tc>
          <w:tcPr>
            <w:tcW w:w="286"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442046">
            <w:pPr>
              <w:numPr>
                <w:ilvl w:val="0"/>
                <w:numId w:val="170"/>
              </w:numPr>
            </w:pPr>
          </w:p>
        </w:tc>
        <w:tc>
          <w:tcPr>
            <w:tcW w:w="18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Причал для катеров, яхт</w:t>
            </w:r>
            <w:r w:rsidR="000626D1" w:rsidRPr="007911E8">
              <w:t>,</w:t>
            </w:r>
            <w:r w:rsidRPr="007911E8">
              <w:t xml:space="preserve"> гидроциклов</w:t>
            </w:r>
          </w:p>
        </w:tc>
        <w:tc>
          <w:tcPr>
            <w:tcW w:w="1500"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Финский залив</w:t>
            </w:r>
            <w:r w:rsidR="000626D1" w:rsidRPr="007911E8">
              <w:t>,</w:t>
            </w:r>
            <w:r w:rsidRPr="007911E8">
              <w:t xml:space="preserve"> у пос. Озерки, у баз</w:t>
            </w:r>
            <w:r w:rsidR="00432B5E" w:rsidRPr="007911E8">
              <w:t>ы</w:t>
            </w:r>
            <w:r w:rsidRPr="007911E8">
              <w:t xml:space="preserve"> отдыха </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Первая очередь</w:t>
            </w:r>
          </w:p>
        </w:tc>
      </w:tr>
      <w:tr w:rsidR="00691FD6" w:rsidRPr="007911E8" w:rsidTr="00CB0031">
        <w:tc>
          <w:tcPr>
            <w:tcW w:w="286"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442046">
            <w:pPr>
              <w:numPr>
                <w:ilvl w:val="0"/>
                <w:numId w:val="170"/>
              </w:numPr>
            </w:pPr>
          </w:p>
        </w:tc>
        <w:tc>
          <w:tcPr>
            <w:tcW w:w="18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Причал для катеров, яхт</w:t>
            </w:r>
            <w:r w:rsidR="000626D1" w:rsidRPr="007911E8">
              <w:t>,</w:t>
            </w:r>
            <w:r w:rsidRPr="007911E8">
              <w:t xml:space="preserve"> гидроциклов</w:t>
            </w:r>
          </w:p>
        </w:tc>
        <w:tc>
          <w:tcPr>
            <w:tcW w:w="1500"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0A6FA7" w:rsidP="00691FD6">
            <w:r w:rsidRPr="007911E8">
              <w:t>Н</w:t>
            </w:r>
            <w:r w:rsidR="00691FD6" w:rsidRPr="007911E8">
              <w:t>а оз</w:t>
            </w:r>
            <w:r w:rsidR="000626D1" w:rsidRPr="007911E8">
              <w:t>ере</w:t>
            </w:r>
            <w:r w:rsidR="00691FD6" w:rsidRPr="007911E8">
              <w:t xml:space="preserve"> Пионерское</w:t>
            </w:r>
            <w:r w:rsidR="000626D1" w:rsidRPr="007911E8">
              <w:t>,</w:t>
            </w:r>
            <w:r w:rsidR="00691FD6" w:rsidRPr="007911E8">
              <w:t xml:space="preserve"> у пос. Мысовое</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Первая очередь</w:t>
            </w:r>
          </w:p>
        </w:tc>
      </w:tr>
      <w:tr w:rsidR="00691FD6" w:rsidRPr="007911E8" w:rsidTr="00CB0031">
        <w:tc>
          <w:tcPr>
            <w:tcW w:w="286"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442046">
            <w:pPr>
              <w:numPr>
                <w:ilvl w:val="0"/>
                <w:numId w:val="170"/>
              </w:numPr>
            </w:pPr>
          </w:p>
        </w:tc>
        <w:tc>
          <w:tcPr>
            <w:tcW w:w="18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691FD6" w:rsidP="00691FD6">
            <w:r w:rsidRPr="007911E8">
              <w:t>Стоянка маломерного флота</w:t>
            </w:r>
          </w:p>
        </w:tc>
        <w:tc>
          <w:tcPr>
            <w:tcW w:w="1500"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0A6FA7" w:rsidP="00691FD6">
            <w:r w:rsidRPr="007911E8">
              <w:t>Н</w:t>
            </w:r>
            <w:r w:rsidR="00691FD6" w:rsidRPr="007911E8">
              <w:t>а оз</w:t>
            </w:r>
            <w:r w:rsidR="000626D1" w:rsidRPr="007911E8">
              <w:t>ере</w:t>
            </w:r>
            <w:r w:rsidR="00691FD6" w:rsidRPr="007911E8">
              <w:t xml:space="preserve"> Пионерское</w:t>
            </w:r>
            <w:r w:rsidR="000626D1" w:rsidRPr="007911E8">
              <w:t>,</w:t>
            </w:r>
            <w:r w:rsidR="00691FD6" w:rsidRPr="007911E8">
              <w:t xml:space="preserve"> у пос. Рябово</w:t>
            </w:r>
          </w:p>
        </w:tc>
        <w:tc>
          <w:tcPr>
            <w:tcW w:w="1357" w:type="pct"/>
            <w:tcBorders>
              <w:top w:val="single" w:sz="4" w:space="0" w:color="auto"/>
              <w:left w:val="single" w:sz="4" w:space="0" w:color="auto"/>
              <w:bottom w:val="single" w:sz="4" w:space="0" w:color="auto"/>
              <w:right w:val="single" w:sz="4" w:space="0" w:color="auto"/>
            </w:tcBorders>
            <w:shd w:val="clear" w:color="auto" w:fill="auto"/>
          </w:tcPr>
          <w:p w:rsidR="00691FD6" w:rsidRPr="007911E8" w:rsidRDefault="00D32E23" w:rsidP="00691FD6">
            <w:r w:rsidRPr="007911E8">
              <w:t xml:space="preserve"> Расчетный срок</w:t>
            </w:r>
          </w:p>
        </w:tc>
      </w:tr>
    </w:tbl>
    <w:p w:rsidR="006C70F1" w:rsidRPr="007911E8" w:rsidRDefault="00F50AF3" w:rsidP="00F50AF3">
      <w:pPr>
        <w:pStyle w:val="23"/>
      </w:pPr>
      <w:bookmarkStart w:id="418" w:name="_Toc11766520"/>
      <w:bookmarkStart w:id="419" w:name="_Toc13036736"/>
      <w:bookmarkStart w:id="420" w:name="_Toc372483816"/>
      <w:bookmarkStart w:id="421" w:name="_Toc358195971"/>
      <w:r w:rsidRPr="007911E8">
        <w:t>3.5.6</w:t>
      </w:r>
      <w:r w:rsidR="006C70F1" w:rsidRPr="007911E8">
        <w:t>. Мероприятия по созданию среды жизнедеятельности инвалидов и маломобильных групп населения</w:t>
      </w:r>
      <w:bookmarkEnd w:id="418"/>
      <w:bookmarkEnd w:id="419"/>
      <w:r w:rsidR="006C70F1" w:rsidRPr="007911E8">
        <w:t xml:space="preserve"> </w:t>
      </w:r>
      <w:bookmarkEnd w:id="420"/>
    </w:p>
    <w:p w:rsidR="006C70F1" w:rsidRPr="007911E8" w:rsidRDefault="006C70F1" w:rsidP="005D58D4">
      <w:pPr>
        <w:pStyle w:val="affffffffff1"/>
      </w:pPr>
      <w:r w:rsidRPr="007911E8">
        <w:t>В целях создания комфортной среды жизнедеятельности инвалидов и маломобильных групп населения</w:t>
      </w:r>
      <w:r w:rsidR="00093300" w:rsidRPr="007911E8">
        <w:t xml:space="preserve"> необходимо решить </w:t>
      </w:r>
      <w:r w:rsidRPr="007911E8">
        <w:t>следующие задачи:</w:t>
      </w:r>
    </w:p>
    <w:p w:rsidR="00E631B0" w:rsidRPr="007911E8" w:rsidRDefault="0009330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о</w:t>
      </w:r>
      <w:r w:rsidR="00453952" w:rsidRPr="007911E8">
        <w:rPr>
          <w:sz w:val="28"/>
          <w:szCs w:val="28"/>
        </w:rPr>
        <w:t xml:space="preserve">беспечить </w:t>
      </w:r>
      <w:r w:rsidR="006C70F1" w:rsidRPr="007911E8">
        <w:rPr>
          <w:sz w:val="28"/>
          <w:szCs w:val="28"/>
        </w:rPr>
        <w:t xml:space="preserve">доступность мест целевого посещения </w:t>
      </w:r>
      <w:r w:rsidR="00F50AF3" w:rsidRPr="007911E8">
        <w:rPr>
          <w:sz w:val="28"/>
          <w:szCs w:val="28"/>
        </w:rPr>
        <w:t>маломобильных групп населения</w:t>
      </w:r>
      <w:r w:rsidRPr="007911E8">
        <w:rPr>
          <w:sz w:val="28"/>
          <w:szCs w:val="28"/>
        </w:rPr>
        <w:t>;</w:t>
      </w:r>
      <w:r w:rsidR="00F50AF3" w:rsidRPr="007911E8">
        <w:rPr>
          <w:sz w:val="28"/>
          <w:szCs w:val="28"/>
        </w:rPr>
        <w:t xml:space="preserve"> </w:t>
      </w:r>
    </w:p>
    <w:p w:rsidR="00E631B0" w:rsidRPr="007911E8" w:rsidRDefault="006C70F1"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обеспеч</w:t>
      </w:r>
      <w:r w:rsidR="00093300" w:rsidRPr="007911E8">
        <w:rPr>
          <w:sz w:val="28"/>
          <w:szCs w:val="28"/>
        </w:rPr>
        <w:t>ить</w:t>
      </w:r>
      <w:r w:rsidRPr="007911E8">
        <w:rPr>
          <w:sz w:val="28"/>
          <w:szCs w:val="28"/>
        </w:rPr>
        <w:t xml:space="preserve"> </w:t>
      </w:r>
      <w:r w:rsidR="000626D1" w:rsidRPr="007911E8">
        <w:rPr>
          <w:sz w:val="28"/>
          <w:szCs w:val="28"/>
        </w:rPr>
        <w:t xml:space="preserve">возможность </w:t>
      </w:r>
      <w:r w:rsidRPr="007911E8">
        <w:rPr>
          <w:sz w:val="28"/>
          <w:szCs w:val="28"/>
        </w:rPr>
        <w:t xml:space="preserve">беспрепятственного передвижения к </w:t>
      </w:r>
      <w:r w:rsidR="00093300" w:rsidRPr="007911E8">
        <w:rPr>
          <w:sz w:val="28"/>
          <w:szCs w:val="28"/>
        </w:rPr>
        <w:t xml:space="preserve">общественным зданиям; </w:t>
      </w:r>
    </w:p>
    <w:p w:rsidR="00E631B0" w:rsidRPr="007911E8" w:rsidRDefault="0009330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о</w:t>
      </w:r>
      <w:r w:rsidR="00453952" w:rsidRPr="007911E8">
        <w:rPr>
          <w:sz w:val="28"/>
          <w:szCs w:val="28"/>
        </w:rPr>
        <w:t xml:space="preserve">беспечить </w:t>
      </w:r>
      <w:r w:rsidR="006C70F1" w:rsidRPr="007911E8">
        <w:rPr>
          <w:sz w:val="28"/>
          <w:szCs w:val="28"/>
        </w:rPr>
        <w:t>доступность объектов транспортной, дорожной инфраструктуры, а также объектов информации и связи</w:t>
      </w:r>
      <w:r w:rsidRPr="007911E8">
        <w:rPr>
          <w:sz w:val="28"/>
          <w:szCs w:val="28"/>
        </w:rPr>
        <w:t>;</w:t>
      </w:r>
    </w:p>
    <w:p w:rsidR="006C70F1" w:rsidRPr="007911E8" w:rsidRDefault="0009330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о</w:t>
      </w:r>
      <w:r w:rsidR="00453952" w:rsidRPr="007911E8">
        <w:rPr>
          <w:sz w:val="28"/>
          <w:szCs w:val="28"/>
        </w:rPr>
        <w:t xml:space="preserve">беспечить </w:t>
      </w:r>
      <w:r w:rsidR="006C70F1" w:rsidRPr="007911E8">
        <w:rPr>
          <w:sz w:val="28"/>
          <w:szCs w:val="28"/>
        </w:rPr>
        <w:t>безопасность путей движения, территорий проживания и мест обслуживания.</w:t>
      </w:r>
    </w:p>
    <w:p w:rsidR="00093300" w:rsidRPr="007911E8" w:rsidRDefault="000626D1" w:rsidP="005D58D4">
      <w:pPr>
        <w:pStyle w:val="affffffffff1"/>
      </w:pPr>
      <w:r w:rsidRPr="007911E8">
        <w:t>Р</w:t>
      </w:r>
      <w:r w:rsidR="00093300" w:rsidRPr="007911E8">
        <w:t>ешения генерального плана предполагают формирование планировочной структуры как среды жизнедеятельности с максимально возможной интеграцией инвалидов и лиц с ограниченными возможностями во все сферы жизни общества – труд, быт, образование, досуг, проживание, реабилитация, с обеспечением беспрепятственного доступа инвалидов к объектам социальной, транспортной и инженерной инфраструктуры в соответствии с требованиями нормативных документов.</w:t>
      </w:r>
    </w:p>
    <w:p w:rsidR="00CB0031" w:rsidRPr="007911E8" w:rsidRDefault="00093300" w:rsidP="005D58D4">
      <w:pPr>
        <w:pStyle w:val="affffffffff1"/>
      </w:pPr>
      <w:r w:rsidRPr="007911E8">
        <w:t>Мероприятия по обеспечению условий жизнедеятельности инвалидов и лиц с ограниченными возможностями предполагают:</w:t>
      </w:r>
    </w:p>
    <w:p w:rsidR="00CB0031" w:rsidRPr="007911E8" w:rsidRDefault="0009330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lastRenderedPageBreak/>
        <w:t>обеспечение минимальной протяженности путей передвижения до объектов социально</w:t>
      </w:r>
      <w:r w:rsidR="000626D1" w:rsidRPr="007911E8">
        <w:rPr>
          <w:sz w:val="28"/>
          <w:szCs w:val="28"/>
        </w:rPr>
        <w:t xml:space="preserve">го и </w:t>
      </w:r>
      <w:r w:rsidRPr="007911E8">
        <w:rPr>
          <w:sz w:val="28"/>
          <w:szCs w:val="28"/>
        </w:rPr>
        <w:t>культурно</w:t>
      </w:r>
      <w:r w:rsidR="000626D1" w:rsidRPr="007911E8">
        <w:rPr>
          <w:sz w:val="28"/>
          <w:szCs w:val="28"/>
        </w:rPr>
        <w:t>-</w:t>
      </w:r>
      <w:r w:rsidRPr="007911E8">
        <w:rPr>
          <w:sz w:val="28"/>
          <w:szCs w:val="28"/>
        </w:rPr>
        <w:t>бытового обслуживания населения повседневного уровня при их размещении с учетом радиуса их доступности;</w:t>
      </w:r>
    </w:p>
    <w:p w:rsidR="00CB0031" w:rsidRPr="007911E8" w:rsidRDefault="0009330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обеспечение взаимосвязанной системы объектов общественного обслуживания инвалидов, лиц с ограниченными возможностями и путей передвижения к этим объектам с радиусом их доступности от остановок общественного транспорта не более 300 м;</w:t>
      </w:r>
    </w:p>
    <w:p w:rsidR="00E631B0" w:rsidRPr="007911E8" w:rsidRDefault="0009330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формирование пешеходных связей в зоне застройки объектами социально-культурного назначения для передвижения маломобильного населения в безопасной среде пребывания</w:t>
      </w:r>
      <w:r w:rsidR="00CB0031" w:rsidRPr="007911E8">
        <w:rPr>
          <w:sz w:val="28"/>
          <w:szCs w:val="28"/>
        </w:rPr>
        <w:t>.</w:t>
      </w:r>
    </w:p>
    <w:p w:rsidR="00E631B0" w:rsidRPr="007911E8" w:rsidRDefault="000A6FA7" w:rsidP="005D58D4">
      <w:pPr>
        <w:pStyle w:val="affffffffff1"/>
        <w:rPr>
          <w:lang w:eastAsia="ar-SA"/>
        </w:rPr>
      </w:pPr>
      <w:r w:rsidRPr="007911E8">
        <w:rPr>
          <w:rFonts w:eastAsia="SimSun"/>
          <w:lang w:eastAsia="ar-SA"/>
        </w:rPr>
        <w:t>При подготовке документации по планировке территории</w:t>
      </w:r>
      <w:r w:rsidR="00E631B0" w:rsidRPr="007911E8">
        <w:rPr>
          <w:rFonts w:eastAsia="SimSun"/>
          <w:lang w:eastAsia="ar-SA"/>
        </w:rPr>
        <w:t xml:space="preserve"> необходимо предусмотреть:</w:t>
      </w:r>
    </w:p>
    <w:p w:rsidR="00054D0A" w:rsidRPr="007911E8" w:rsidRDefault="00E631B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выделение мест для размещения парковок личных автомашин инвалидов на открытых стоянках возле общественных зданий;</w:t>
      </w:r>
    </w:p>
    <w:p w:rsidR="00E631B0" w:rsidRPr="007911E8" w:rsidRDefault="00E631B0"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размещение мест (площадок) для отдыха в жилых квартал</w:t>
      </w:r>
      <w:r w:rsidR="00054D0A" w:rsidRPr="007911E8">
        <w:rPr>
          <w:sz w:val="28"/>
          <w:szCs w:val="28"/>
        </w:rPr>
        <w:t>ах</w:t>
      </w:r>
      <w:r w:rsidRPr="007911E8">
        <w:rPr>
          <w:sz w:val="28"/>
          <w:szCs w:val="28"/>
        </w:rPr>
        <w:t>.</w:t>
      </w:r>
    </w:p>
    <w:p w:rsidR="006C70F1" w:rsidRPr="007911E8" w:rsidRDefault="00E631B0" w:rsidP="000A6FA7">
      <w:pPr>
        <w:pStyle w:val="affffffffff1"/>
        <w:rPr>
          <w:lang w:eastAsia="ar-SA"/>
        </w:rPr>
      </w:pPr>
      <w:r w:rsidRPr="007911E8">
        <w:rPr>
          <w:lang w:eastAsia="ar-SA"/>
        </w:rPr>
        <w:t>При разработке системы обслуживания, единой для инвалидов и всех остальных жителей</w:t>
      </w:r>
      <w:r w:rsidR="000626D1" w:rsidRPr="007911E8">
        <w:rPr>
          <w:lang w:eastAsia="ar-SA"/>
        </w:rPr>
        <w:t>,</w:t>
      </w:r>
      <w:r w:rsidRPr="007911E8">
        <w:rPr>
          <w:rFonts w:eastAsia="SimSun"/>
          <w:lang w:eastAsia="ar-SA"/>
        </w:rPr>
        <w:t xml:space="preserve"> проектов зданий </w:t>
      </w:r>
      <w:r w:rsidRPr="007911E8">
        <w:rPr>
          <w:lang w:eastAsia="ar-SA"/>
        </w:rPr>
        <w:t>необходимо решить типологические проблемы для обеспечения всех групп маломобильного населения возможностью пользоваться жилыми,  административными  и общественными зданиями и сооружениями, включая объекты образования, воспитания, торговли, быта, культуры, спорта.</w:t>
      </w:r>
    </w:p>
    <w:p w:rsidR="006C70F1" w:rsidRPr="007911E8" w:rsidRDefault="00F50AF3" w:rsidP="00A001B0">
      <w:pPr>
        <w:pStyle w:val="23"/>
      </w:pPr>
      <w:bookmarkStart w:id="422" w:name="_Toc11766521"/>
      <w:bookmarkStart w:id="423" w:name="_Toc13036737"/>
      <w:r w:rsidRPr="007911E8">
        <w:t>3.6</w:t>
      </w:r>
      <w:r w:rsidR="00457325" w:rsidRPr="007911E8">
        <w:rPr>
          <w:lang w:val="ru-RU"/>
        </w:rPr>
        <w:t>.</w:t>
      </w:r>
      <w:r w:rsidRPr="007911E8">
        <w:t xml:space="preserve"> </w:t>
      </w:r>
      <w:bookmarkStart w:id="424" w:name="_Toc301130294"/>
      <w:r w:rsidR="006C70F1" w:rsidRPr="007911E8">
        <w:t>Развитие инженерной инфраструктуры</w:t>
      </w:r>
      <w:bookmarkEnd w:id="421"/>
      <w:bookmarkEnd w:id="422"/>
      <w:bookmarkEnd w:id="423"/>
      <w:bookmarkEnd w:id="424"/>
    </w:p>
    <w:p w:rsidR="006C70F1" w:rsidRPr="007911E8" w:rsidRDefault="00F50AF3" w:rsidP="0099061D">
      <w:pPr>
        <w:pStyle w:val="30"/>
        <w:spacing w:before="0"/>
        <w:ind w:left="-142" w:firstLine="851"/>
      </w:pPr>
      <w:bookmarkStart w:id="425" w:name="_Toc358195972"/>
      <w:bookmarkStart w:id="426" w:name="_Toc11766522"/>
      <w:bookmarkStart w:id="427" w:name="_Toc13036738"/>
      <w:r w:rsidRPr="007911E8">
        <w:t>3</w:t>
      </w:r>
      <w:r w:rsidR="006C70F1" w:rsidRPr="007911E8">
        <w:t>.</w:t>
      </w:r>
      <w:r w:rsidRPr="007911E8">
        <w:t>6</w:t>
      </w:r>
      <w:r w:rsidR="006C70F1" w:rsidRPr="007911E8">
        <w:t xml:space="preserve">.1. </w:t>
      </w:r>
      <w:bookmarkStart w:id="428" w:name="_Toc301130295"/>
      <w:r w:rsidR="006C70F1" w:rsidRPr="007911E8">
        <w:t>Водоснабжение и водоотведение</w:t>
      </w:r>
      <w:bookmarkEnd w:id="425"/>
      <w:bookmarkEnd w:id="426"/>
      <w:bookmarkEnd w:id="427"/>
      <w:bookmarkEnd w:id="428"/>
    </w:p>
    <w:p w:rsidR="005911B2" w:rsidRPr="007911E8" w:rsidRDefault="005911B2" w:rsidP="0099061D">
      <w:pPr>
        <w:pStyle w:val="a6"/>
        <w:ind w:firstLine="720"/>
        <w:rPr>
          <w:b/>
          <w:sz w:val="28"/>
          <w:szCs w:val="28"/>
        </w:rPr>
      </w:pPr>
      <w:r w:rsidRPr="007911E8">
        <w:rPr>
          <w:b/>
          <w:sz w:val="28"/>
          <w:szCs w:val="28"/>
        </w:rPr>
        <w:t>Водоснабжение</w:t>
      </w:r>
    </w:p>
    <w:p w:rsidR="005911B2" w:rsidRPr="007911E8" w:rsidRDefault="005911B2" w:rsidP="0099061D">
      <w:pPr>
        <w:pStyle w:val="a6"/>
        <w:tabs>
          <w:tab w:val="left" w:pos="1134"/>
        </w:tabs>
        <w:ind w:firstLine="720"/>
        <w:rPr>
          <w:b/>
          <w:i/>
          <w:sz w:val="28"/>
          <w:szCs w:val="28"/>
        </w:rPr>
      </w:pPr>
      <w:bookmarkStart w:id="429" w:name="_Hlk527454818"/>
      <w:r w:rsidRPr="007911E8">
        <w:rPr>
          <w:b/>
          <w:i/>
          <w:sz w:val="28"/>
          <w:szCs w:val="28"/>
        </w:rPr>
        <w:t>Расходы воды питьевого качества</w:t>
      </w:r>
    </w:p>
    <w:p w:rsidR="005911B2" w:rsidRPr="007911E8" w:rsidRDefault="005911B2" w:rsidP="00FA2600">
      <w:pPr>
        <w:pStyle w:val="affffffffff6"/>
        <w:tabs>
          <w:tab w:val="left" w:pos="1134"/>
        </w:tabs>
        <w:spacing w:before="0" w:after="0"/>
        <w:ind w:firstLine="720"/>
        <w:rPr>
          <w:sz w:val="28"/>
          <w:szCs w:val="28"/>
        </w:rPr>
      </w:pPr>
      <w:r w:rsidRPr="007911E8">
        <w:rPr>
          <w:sz w:val="28"/>
          <w:szCs w:val="28"/>
        </w:rPr>
        <w:t>Настоящий раздел выполнен с учетом утвержденной схемы водоснабжения и водоотведения Приморско</w:t>
      </w:r>
      <w:r w:rsidR="00592680" w:rsidRPr="007911E8">
        <w:rPr>
          <w:sz w:val="28"/>
          <w:szCs w:val="28"/>
          <w:lang w:val="ru-RU"/>
        </w:rPr>
        <w:t>го</w:t>
      </w:r>
      <w:r w:rsidRPr="007911E8">
        <w:rPr>
          <w:sz w:val="28"/>
          <w:szCs w:val="28"/>
        </w:rPr>
        <w:t xml:space="preserve"> городско</w:t>
      </w:r>
      <w:r w:rsidR="00592680" w:rsidRPr="007911E8">
        <w:rPr>
          <w:sz w:val="28"/>
          <w:szCs w:val="28"/>
          <w:lang w:val="ru-RU"/>
        </w:rPr>
        <w:t>го</w:t>
      </w:r>
      <w:r w:rsidRPr="007911E8">
        <w:rPr>
          <w:sz w:val="28"/>
          <w:szCs w:val="28"/>
        </w:rPr>
        <w:t xml:space="preserve"> поселени</w:t>
      </w:r>
      <w:r w:rsidR="00592680" w:rsidRPr="007911E8">
        <w:rPr>
          <w:sz w:val="28"/>
          <w:szCs w:val="28"/>
          <w:lang w:val="ru-RU"/>
        </w:rPr>
        <w:t>я</w:t>
      </w:r>
      <w:r w:rsidRPr="007911E8">
        <w:rPr>
          <w:sz w:val="28"/>
          <w:szCs w:val="28"/>
        </w:rPr>
        <w:t xml:space="preserve"> Ленинградской области на 2013</w:t>
      </w:r>
      <w:r w:rsidR="00B01FE3" w:rsidRPr="007911E8">
        <w:t xml:space="preserve"> – </w:t>
      </w:r>
      <w:r w:rsidRPr="007911E8">
        <w:rPr>
          <w:sz w:val="28"/>
          <w:szCs w:val="28"/>
        </w:rPr>
        <w:t>2023 годы.</w:t>
      </w:r>
    </w:p>
    <w:p w:rsidR="005911B2" w:rsidRPr="007911E8" w:rsidRDefault="005911B2" w:rsidP="00FA2600">
      <w:pPr>
        <w:pStyle w:val="affffffffff6"/>
        <w:tabs>
          <w:tab w:val="left" w:pos="1134"/>
        </w:tabs>
        <w:spacing w:before="0" w:after="0"/>
        <w:ind w:firstLine="720"/>
        <w:rPr>
          <w:sz w:val="28"/>
          <w:szCs w:val="28"/>
        </w:rPr>
      </w:pPr>
      <w:r w:rsidRPr="007911E8">
        <w:rPr>
          <w:sz w:val="28"/>
          <w:szCs w:val="28"/>
        </w:rPr>
        <w:t>Расчет прогнозируемой потребности в воде на хозяйственно-питьевые нужды населения выполнен с учётом удельных среднесуточных норм водопотребления, установленных в соответствии с Р</w:t>
      </w:r>
      <w:r w:rsidR="00EA572D" w:rsidRPr="007911E8">
        <w:rPr>
          <w:sz w:val="28"/>
          <w:szCs w:val="28"/>
          <w:lang w:val="ru-RU"/>
        </w:rPr>
        <w:t>НГП</w:t>
      </w:r>
      <w:r w:rsidRPr="007911E8">
        <w:rPr>
          <w:sz w:val="28"/>
          <w:szCs w:val="28"/>
        </w:rPr>
        <w:t xml:space="preserve"> Ленинградской области, СП 31.13330.2012 </w:t>
      </w:r>
      <w:r w:rsidR="00B043DE" w:rsidRPr="007911E8">
        <w:rPr>
          <w:sz w:val="28"/>
          <w:szCs w:val="28"/>
        </w:rPr>
        <w:t>«</w:t>
      </w:r>
      <w:r w:rsidRPr="007911E8">
        <w:rPr>
          <w:sz w:val="28"/>
          <w:szCs w:val="28"/>
        </w:rPr>
        <w:t>Водоснабжение. Наружные сети и сооружения</w:t>
      </w:r>
      <w:r w:rsidR="00B043DE" w:rsidRPr="007911E8">
        <w:rPr>
          <w:sz w:val="28"/>
          <w:szCs w:val="28"/>
        </w:rPr>
        <w:t>»</w:t>
      </w:r>
      <w:r w:rsidRPr="007911E8">
        <w:rPr>
          <w:sz w:val="28"/>
          <w:szCs w:val="28"/>
        </w:rPr>
        <w:t>. В нормы водопотребления включены все расходы воды на хозяйственно-питьевые нужды в жилых и общественных зданиях.</w:t>
      </w:r>
    </w:p>
    <w:p w:rsidR="005911B2" w:rsidRPr="007911E8" w:rsidRDefault="005911B2" w:rsidP="00FA2600">
      <w:pPr>
        <w:pStyle w:val="affffffffff6"/>
        <w:tabs>
          <w:tab w:val="left" w:pos="1134"/>
        </w:tabs>
        <w:spacing w:before="0" w:after="0"/>
        <w:ind w:firstLine="720"/>
        <w:rPr>
          <w:sz w:val="28"/>
          <w:szCs w:val="28"/>
        </w:rPr>
      </w:pPr>
      <w:r w:rsidRPr="007911E8">
        <w:rPr>
          <w:sz w:val="28"/>
          <w:szCs w:val="28"/>
        </w:rPr>
        <w:t>Норма водопотребления принята в соответствии со степенью благоустройства зданий и составляет для постоянно проживающего населения:</w:t>
      </w:r>
    </w:p>
    <w:p w:rsidR="005911B2" w:rsidRPr="007911E8" w:rsidRDefault="005911B2"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для многоквартирных домов (малоэтажный и </w:t>
      </w:r>
      <w:proofErr w:type="spellStart"/>
      <w:r w:rsidRPr="007911E8">
        <w:rPr>
          <w:sz w:val="28"/>
          <w:szCs w:val="28"/>
        </w:rPr>
        <w:t>среднеэтажный</w:t>
      </w:r>
      <w:proofErr w:type="spellEnd"/>
      <w:r w:rsidRPr="007911E8">
        <w:rPr>
          <w:sz w:val="28"/>
          <w:szCs w:val="28"/>
        </w:rPr>
        <w:t xml:space="preserve"> жил</w:t>
      </w:r>
      <w:r w:rsidR="00457325" w:rsidRPr="007911E8">
        <w:rPr>
          <w:sz w:val="28"/>
          <w:szCs w:val="28"/>
        </w:rPr>
        <w:t>ищный</w:t>
      </w:r>
      <w:r w:rsidRPr="007911E8">
        <w:rPr>
          <w:sz w:val="28"/>
          <w:szCs w:val="28"/>
        </w:rPr>
        <w:t xml:space="preserve"> фонд) </w:t>
      </w:r>
      <w:r w:rsidR="009F1B0D" w:rsidRPr="007911E8">
        <w:rPr>
          <w:sz w:val="28"/>
          <w:szCs w:val="28"/>
        </w:rPr>
        <w:t xml:space="preserve">– </w:t>
      </w:r>
      <w:r w:rsidRPr="007911E8">
        <w:rPr>
          <w:sz w:val="28"/>
          <w:szCs w:val="28"/>
        </w:rPr>
        <w:t>250 л/</w:t>
      </w:r>
      <w:proofErr w:type="spellStart"/>
      <w:r w:rsidRPr="007911E8">
        <w:rPr>
          <w:sz w:val="28"/>
          <w:szCs w:val="28"/>
        </w:rPr>
        <w:t>сут</w:t>
      </w:r>
      <w:proofErr w:type="spellEnd"/>
      <w:r w:rsidRPr="007911E8">
        <w:rPr>
          <w:sz w:val="28"/>
          <w:szCs w:val="28"/>
        </w:rPr>
        <w:t xml:space="preserve"> на 1 жителя;</w:t>
      </w:r>
    </w:p>
    <w:p w:rsidR="005911B2" w:rsidRPr="007911E8" w:rsidRDefault="005911B2" w:rsidP="00072A75">
      <w:pPr>
        <w:pStyle w:val="affffffffff6"/>
        <w:numPr>
          <w:ilvl w:val="0"/>
          <w:numId w:val="66"/>
        </w:numPr>
        <w:tabs>
          <w:tab w:val="left" w:pos="993"/>
          <w:tab w:val="left" w:pos="1134"/>
        </w:tabs>
        <w:spacing w:before="0" w:after="0"/>
        <w:ind w:left="0" w:firstLine="709"/>
        <w:rPr>
          <w:sz w:val="28"/>
          <w:szCs w:val="28"/>
        </w:rPr>
      </w:pPr>
      <w:r w:rsidRPr="007911E8">
        <w:rPr>
          <w:sz w:val="28"/>
          <w:szCs w:val="28"/>
        </w:rPr>
        <w:t xml:space="preserve">для индивидуальной жилой застройки, оборудованной внутренним водопроводом и канализацией </w:t>
      </w:r>
      <w:r w:rsidR="00457325" w:rsidRPr="007911E8">
        <w:rPr>
          <w:sz w:val="28"/>
          <w:szCs w:val="28"/>
        </w:rPr>
        <w:t>–</w:t>
      </w:r>
      <w:r w:rsidRPr="007911E8">
        <w:rPr>
          <w:sz w:val="28"/>
          <w:szCs w:val="28"/>
        </w:rPr>
        <w:t xml:space="preserve"> 125 л/</w:t>
      </w:r>
      <w:proofErr w:type="spellStart"/>
      <w:r w:rsidRPr="007911E8">
        <w:rPr>
          <w:sz w:val="28"/>
          <w:szCs w:val="28"/>
        </w:rPr>
        <w:t>сут</w:t>
      </w:r>
      <w:proofErr w:type="spellEnd"/>
      <w:r w:rsidRPr="007911E8">
        <w:rPr>
          <w:sz w:val="28"/>
          <w:szCs w:val="28"/>
        </w:rPr>
        <w:t xml:space="preserve"> на 1 жителя.</w:t>
      </w:r>
    </w:p>
    <w:p w:rsidR="005911B2" w:rsidRPr="007911E8" w:rsidRDefault="005911B2" w:rsidP="00FA2600">
      <w:pPr>
        <w:pStyle w:val="affffffffff6"/>
        <w:tabs>
          <w:tab w:val="left" w:pos="1134"/>
        </w:tabs>
        <w:spacing w:before="0" w:after="0"/>
        <w:ind w:firstLine="720"/>
        <w:rPr>
          <w:sz w:val="28"/>
          <w:szCs w:val="28"/>
        </w:rPr>
      </w:pPr>
      <w:r w:rsidRPr="007911E8">
        <w:rPr>
          <w:sz w:val="28"/>
          <w:szCs w:val="28"/>
        </w:rPr>
        <w:lastRenderedPageBreak/>
        <w:t>Централизованное водоснабжение предусматривается только для постоянно проживающего населения в г</w:t>
      </w:r>
      <w:r w:rsidR="00457325" w:rsidRPr="007911E8">
        <w:rPr>
          <w:sz w:val="28"/>
          <w:szCs w:val="28"/>
          <w:lang w:val="ru-RU"/>
        </w:rPr>
        <w:t>ороде</w:t>
      </w:r>
      <w:r w:rsidR="00EA572D" w:rsidRPr="007911E8">
        <w:rPr>
          <w:sz w:val="28"/>
          <w:szCs w:val="28"/>
          <w:lang w:val="ru-RU"/>
        </w:rPr>
        <w:t xml:space="preserve"> </w:t>
      </w:r>
      <w:r w:rsidRPr="007911E8">
        <w:rPr>
          <w:sz w:val="28"/>
          <w:szCs w:val="28"/>
        </w:rPr>
        <w:t xml:space="preserve"> Приморск, пос. </w:t>
      </w:r>
      <w:proofErr w:type="spellStart"/>
      <w:r w:rsidRPr="007911E8">
        <w:rPr>
          <w:sz w:val="28"/>
          <w:szCs w:val="28"/>
        </w:rPr>
        <w:t>Ермилово</w:t>
      </w:r>
      <w:proofErr w:type="spellEnd"/>
      <w:r w:rsidRPr="007911E8">
        <w:rPr>
          <w:sz w:val="28"/>
          <w:szCs w:val="28"/>
        </w:rPr>
        <w:t xml:space="preserve">, пос. Красная Долина, пос. Лужки, пос. Рябово, дер. Камышовка и пос. </w:t>
      </w:r>
      <w:proofErr w:type="spellStart"/>
      <w:r w:rsidRPr="007911E8">
        <w:rPr>
          <w:sz w:val="28"/>
          <w:szCs w:val="28"/>
        </w:rPr>
        <w:t>Глебычево</w:t>
      </w:r>
      <w:proofErr w:type="spellEnd"/>
      <w:r w:rsidRPr="007911E8">
        <w:rPr>
          <w:sz w:val="28"/>
          <w:szCs w:val="28"/>
        </w:rPr>
        <w:t>. Для сезонного населения вышеуказанных населенных пунктов, а также в остальных населенных пунктах Приморского городского поселения централизованное водоснабжение не предусматривается.</w:t>
      </w:r>
    </w:p>
    <w:p w:rsidR="005911B2" w:rsidRPr="007911E8" w:rsidRDefault="005911B2" w:rsidP="00FA2600">
      <w:pPr>
        <w:pStyle w:val="affffffffff6"/>
        <w:tabs>
          <w:tab w:val="left" w:pos="1134"/>
        </w:tabs>
        <w:spacing w:before="0" w:after="0"/>
        <w:ind w:firstLine="720"/>
        <w:rPr>
          <w:sz w:val="28"/>
          <w:szCs w:val="28"/>
        </w:rPr>
      </w:pPr>
      <w:r w:rsidRPr="007911E8">
        <w:rPr>
          <w:sz w:val="28"/>
          <w:szCs w:val="28"/>
        </w:rPr>
        <w:t>Коэффициент суточной неравномерности</w:t>
      </w:r>
      <w:r w:rsidR="007F1404" w:rsidRPr="007911E8">
        <w:rPr>
          <w:sz w:val="28"/>
          <w:szCs w:val="28"/>
          <w:lang w:val="ru-RU"/>
        </w:rPr>
        <w:t xml:space="preserve"> (К)</w:t>
      </w:r>
      <w:r w:rsidRPr="007911E8">
        <w:rPr>
          <w:sz w:val="28"/>
          <w:szCs w:val="28"/>
        </w:rPr>
        <w:t xml:space="preserve"> принимается равным 1,</w:t>
      </w:r>
      <w:r w:rsidR="009F1B0D" w:rsidRPr="007911E8">
        <w:rPr>
          <w:sz w:val="28"/>
          <w:szCs w:val="28"/>
          <w:lang w:val="ru-RU"/>
        </w:rPr>
        <w:t xml:space="preserve"> </w:t>
      </w:r>
      <w:r w:rsidRPr="007911E8">
        <w:rPr>
          <w:sz w:val="28"/>
          <w:szCs w:val="28"/>
        </w:rPr>
        <w:t>2.</w:t>
      </w:r>
    </w:p>
    <w:p w:rsidR="005911B2" w:rsidRPr="007911E8" w:rsidRDefault="005911B2" w:rsidP="00FA2600">
      <w:pPr>
        <w:pStyle w:val="affffffffff6"/>
        <w:tabs>
          <w:tab w:val="left" w:pos="1134"/>
        </w:tabs>
        <w:spacing w:before="0" w:after="0"/>
        <w:ind w:firstLine="720"/>
        <w:rPr>
          <w:sz w:val="28"/>
          <w:szCs w:val="28"/>
        </w:rPr>
      </w:pPr>
      <w:r w:rsidRPr="007911E8">
        <w:rPr>
          <w:sz w:val="28"/>
          <w:szCs w:val="28"/>
        </w:rPr>
        <w:t>Норма водопотребления на полив зеленых насаждений, тротуаров и проездов принята равной 50 л/</w:t>
      </w:r>
      <w:proofErr w:type="spellStart"/>
      <w:r w:rsidRPr="007911E8">
        <w:rPr>
          <w:sz w:val="28"/>
          <w:szCs w:val="28"/>
        </w:rPr>
        <w:t>сут</w:t>
      </w:r>
      <w:proofErr w:type="spellEnd"/>
      <w:r w:rsidRPr="007911E8">
        <w:rPr>
          <w:sz w:val="28"/>
          <w:szCs w:val="28"/>
        </w:rPr>
        <w:t>.</w:t>
      </w:r>
    </w:p>
    <w:p w:rsidR="005911B2" w:rsidRPr="007911E8" w:rsidRDefault="005911B2" w:rsidP="00FA2600">
      <w:pPr>
        <w:pStyle w:val="affffffffff6"/>
        <w:tabs>
          <w:tab w:val="left" w:pos="1134"/>
        </w:tabs>
        <w:spacing w:before="0" w:after="0"/>
        <w:ind w:firstLine="720"/>
        <w:rPr>
          <w:sz w:val="28"/>
          <w:szCs w:val="28"/>
        </w:rPr>
      </w:pPr>
      <w:r w:rsidRPr="007911E8">
        <w:rPr>
          <w:sz w:val="28"/>
          <w:szCs w:val="28"/>
        </w:rPr>
        <w:t>Количество воды на нужды промышленности и неучтенные расходы приняты дополнительно в размере 15 % суммарного расхода воды на хозяйственно-питьевые нужды.</w:t>
      </w:r>
    </w:p>
    <w:p w:rsidR="005911B2" w:rsidRPr="007911E8" w:rsidRDefault="005911B2" w:rsidP="00FA2600">
      <w:pPr>
        <w:pStyle w:val="affffffffff6"/>
        <w:tabs>
          <w:tab w:val="left" w:pos="1134"/>
        </w:tabs>
        <w:spacing w:before="0" w:after="0"/>
        <w:ind w:firstLine="720"/>
        <w:rPr>
          <w:sz w:val="28"/>
          <w:szCs w:val="28"/>
        </w:rPr>
      </w:pPr>
      <w:r w:rsidRPr="007911E8">
        <w:rPr>
          <w:sz w:val="28"/>
          <w:szCs w:val="28"/>
        </w:rPr>
        <w:t xml:space="preserve">Расчетные расходы воды питьевого качества на расчетный срок и первую очередь приведены в таблице </w:t>
      </w:r>
      <w:r w:rsidR="00F50AF3" w:rsidRPr="007911E8">
        <w:rPr>
          <w:sz w:val="28"/>
          <w:szCs w:val="28"/>
        </w:rPr>
        <w:t>3.6.1-</w:t>
      </w:r>
      <w:r w:rsidRPr="007911E8">
        <w:rPr>
          <w:sz w:val="28"/>
          <w:szCs w:val="28"/>
        </w:rPr>
        <w:t xml:space="preserve">1 и </w:t>
      </w:r>
      <w:r w:rsidR="00F50AF3" w:rsidRPr="007911E8">
        <w:rPr>
          <w:sz w:val="28"/>
          <w:szCs w:val="28"/>
        </w:rPr>
        <w:t>3</w:t>
      </w:r>
      <w:r w:rsidRPr="007911E8">
        <w:rPr>
          <w:sz w:val="28"/>
          <w:szCs w:val="28"/>
        </w:rPr>
        <w:t>.</w:t>
      </w:r>
      <w:r w:rsidR="00F50AF3" w:rsidRPr="007911E8">
        <w:rPr>
          <w:sz w:val="28"/>
          <w:szCs w:val="28"/>
        </w:rPr>
        <w:t>6</w:t>
      </w:r>
      <w:r w:rsidRPr="007911E8">
        <w:rPr>
          <w:sz w:val="28"/>
          <w:szCs w:val="28"/>
        </w:rPr>
        <w:t>.1-2.</w:t>
      </w:r>
    </w:p>
    <w:p w:rsidR="005911B2" w:rsidRPr="007911E8" w:rsidRDefault="005911B2" w:rsidP="005911B2">
      <w:pPr>
        <w:ind w:firstLine="708"/>
        <w:rPr>
          <w:sz w:val="28"/>
          <w:szCs w:val="28"/>
        </w:rPr>
        <w:sectPr w:rsidR="005911B2" w:rsidRPr="007911E8" w:rsidSect="008A4805">
          <w:pgSz w:w="11906" w:h="16838"/>
          <w:pgMar w:top="1134" w:right="567" w:bottom="1134" w:left="1134" w:header="708" w:footer="708" w:gutter="0"/>
          <w:cols w:space="708"/>
          <w:docGrid w:linePitch="360"/>
        </w:sectPr>
      </w:pPr>
    </w:p>
    <w:p w:rsidR="005911B2" w:rsidRPr="007911E8" w:rsidRDefault="005911B2" w:rsidP="003E63DE">
      <w:pPr>
        <w:pStyle w:val="affffffffff1"/>
      </w:pPr>
      <w:r w:rsidRPr="007911E8">
        <w:lastRenderedPageBreak/>
        <w:t xml:space="preserve">Таблица </w:t>
      </w:r>
      <w:r w:rsidR="00F50AF3" w:rsidRPr="007911E8">
        <w:t>3</w:t>
      </w:r>
      <w:r w:rsidRPr="007911E8">
        <w:t>.</w:t>
      </w:r>
      <w:r w:rsidR="00F50AF3" w:rsidRPr="007911E8">
        <w:t>6</w:t>
      </w:r>
      <w:r w:rsidRPr="007911E8">
        <w:t>.1-1 – Расчетные расходы воды питьевого качества на расчетный срок</w:t>
      </w:r>
    </w:p>
    <w:tbl>
      <w:tblPr>
        <w:tblW w:w="5000" w:type="pct"/>
        <w:tblLayout w:type="fixed"/>
        <w:tblLook w:val="04A0" w:firstRow="1" w:lastRow="0" w:firstColumn="1" w:lastColumn="0" w:noHBand="0" w:noVBand="1"/>
      </w:tblPr>
      <w:tblGrid>
        <w:gridCol w:w="559"/>
        <w:gridCol w:w="2327"/>
        <w:gridCol w:w="1864"/>
        <w:gridCol w:w="1743"/>
        <w:gridCol w:w="2030"/>
        <w:gridCol w:w="2030"/>
        <w:gridCol w:w="1706"/>
        <w:gridCol w:w="1954"/>
        <w:gridCol w:w="914"/>
      </w:tblGrid>
      <w:tr w:rsidR="003E4630" w:rsidRPr="007911E8" w:rsidTr="00687DD3">
        <w:trPr>
          <w:trHeight w:val="20"/>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 п/п</w:t>
            </w:r>
          </w:p>
        </w:tc>
        <w:tc>
          <w:tcPr>
            <w:tcW w:w="769"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E4630" w:rsidRPr="007911E8" w:rsidRDefault="003E4630" w:rsidP="004A5615">
            <w:pPr>
              <w:jc w:val="center"/>
              <w:rPr>
                <w:b/>
                <w:bCs/>
              </w:rPr>
            </w:pPr>
            <w:r w:rsidRPr="007911E8">
              <w:rPr>
                <w:b/>
                <w:bCs/>
              </w:rPr>
              <w:t>Населенный пункт</w:t>
            </w:r>
          </w:p>
        </w:tc>
        <w:tc>
          <w:tcPr>
            <w:tcW w:w="1863" w:type="pct"/>
            <w:gridSpan w:val="3"/>
            <w:tcBorders>
              <w:top w:val="single" w:sz="4" w:space="0" w:color="auto"/>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Численность населения, тыс. чел</w:t>
            </w:r>
            <w:r w:rsidR="00457325" w:rsidRPr="007911E8">
              <w:rPr>
                <w:b/>
                <w:bCs/>
              </w:rPr>
              <w:t>овек</w:t>
            </w:r>
          </w:p>
        </w:tc>
        <w:tc>
          <w:tcPr>
            <w:tcW w:w="2183" w:type="pct"/>
            <w:gridSpan w:val="4"/>
            <w:tcBorders>
              <w:top w:val="single" w:sz="4" w:space="0" w:color="auto"/>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Перспективный объем водопотребления, м3/</w:t>
            </w:r>
            <w:proofErr w:type="spellStart"/>
            <w:r w:rsidRPr="007911E8">
              <w:rPr>
                <w:b/>
                <w:bCs/>
              </w:rPr>
              <w:t>сут</w:t>
            </w:r>
            <w:proofErr w:type="spellEnd"/>
          </w:p>
        </w:tc>
      </w:tr>
      <w:tr w:rsidR="003E4630" w:rsidRPr="007911E8" w:rsidTr="00687DD3">
        <w:trPr>
          <w:trHeight w:val="20"/>
        </w:trPr>
        <w:tc>
          <w:tcPr>
            <w:tcW w:w="185"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4A5615">
            <w:pPr>
              <w:jc w:val="center"/>
              <w:rPr>
                <w:b/>
                <w:bCs/>
              </w:rPr>
            </w:pPr>
          </w:p>
        </w:tc>
        <w:tc>
          <w:tcPr>
            <w:tcW w:w="769"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4A5615">
            <w:pPr>
              <w:jc w:val="center"/>
              <w:rPr>
                <w:b/>
                <w:bCs/>
              </w:rPr>
            </w:pPr>
          </w:p>
        </w:tc>
        <w:tc>
          <w:tcPr>
            <w:tcW w:w="616"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индивидуальный жилищный фонд</w:t>
            </w:r>
          </w:p>
        </w:tc>
        <w:tc>
          <w:tcPr>
            <w:tcW w:w="576"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малоэтажный жилищный фонд</w:t>
            </w:r>
          </w:p>
        </w:tc>
        <w:tc>
          <w:tcPr>
            <w:tcW w:w="671"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proofErr w:type="spellStart"/>
            <w:r w:rsidRPr="007911E8">
              <w:rPr>
                <w:b/>
                <w:bCs/>
              </w:rPr>
              <w:t>среднеэтажный</w:t>
            </w:r>
            <w:proofErr w:type="spellEnd"/>
            <w:r w:rsidRPr="007911E8">
              <w:rPr>
                <w:b/>
                <w:bCs/>
              </w:rPr>
              <w:t xml:space="preserve"> и многоэтажный жилищный фонд</w:t>
            </w:r>
          </w:p>
        </w:tc>
        <w:tc>
          <w:tcPr>
            <w:tcW w:w="671"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индивидуальный жилищный фонд</w:t>
            </w:r>
          </w:p>
        </w:tc>
        <w:tc>
          <w:tcPr>
            <w:tcW w:w="564"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малоэтажный жилищный фонд</w:t>
            </w:r>
          </w:p>
        </w:tc>
        <w:tc>
          <w:tcPr>
            <w:tcW w:w="646"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proofErr w:type="spellStart"/>
            <w:r w:rsidRPr="007911E8">
              <w:rPr>
                <w:b/>
                <w:bCs/>
              </w:rPr>
              <w:t>среднеэтажный</w:t>
            </w:r>
            <w:proofErr w:type="spellEnd"/>
            <w:r w:rsidRPr="007911E8">
              <w:rPr>
                <w:b/>
                <w:bCs/>
              </w:rPr>
              <w:t xml:space="preserve"> и многоэтажный жилищный фонд</w:t>
            </w:r>
          </w:p>
        </w:tc>
        <w:tc>
          <w:tcPr>
            <w:tcW w:w="302"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Итого</w:t>
            </w:r>
          </w:p>
        </w:tc>
      </w:tr>
      <w:tr w:rsidR="003E4630" w:rsidRPr="007911E8" w:rsidTr="00687DD3">
        <w:trPr>
          <w:trHeight w:val="20"/>
        </w:trPr>
        <w:tc>
          <w:tcPr>
            <w:tcW w:w="18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1"/>
              </w:numPr>
            </w:pPr>
          </w:p>
        </w:tc>
        <w:tc>
          <w:tcPr>
            <w:tcW w:w="769"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 xml:space="preserve">пос. </w:t>
            </w:r>
            <w:proofErr w:type="spellStart"/>
            <w:r w:rsidRPr="007911E8">
              <w:t>Глебычево</w:t>
            </w:r>
            <w:proofErr w:type="spellEnd"/>
          </w:p>
        </w:tc>
        <w:tc>
          <w:tcPr>
            <w:tcW w:w="61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0,678</w:t>
            </w:r>
          </w:p>
        </w:tc>
        <w:tc>
          <w:tcPr>
            <w:tcW w:w="57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2,426</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0,406</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84,8</w:t>
            </w:r>
          </w:p>
        </w:tc>
        <w:tc>
          <w:tcPr>
            <w:tcW w:w="564"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606,5</w:t>
            </w:r>
          </w:p>
        </w:tc>
        <w:tc>
          <w:tcPr>
            <w:tcW w:w="64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101,5</w:t>
            </w:r>
          </w:p>
        </w:tc>
        <w:tc>
          <w:tcPr>
            <w:tcW w:w="302"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792,8</w:t>
            </w:r>
          </w:p>
        </w:tc>
      </w:tr>
      <w:tr w:rsidR="003E4630" w:rsidRPr="007911E8" w:rsidTr="00687DD3">
        <w:trPr>
          <w:trHeight w:val="20"/>
        </w:trPr>
        <w:tc>
          <w:tcPr>
            <w:tcW w:w="18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1"/>
              </w:numPr>
            </w:pPr>
          </w:p>
        </w:tc>
        <w:tc>
          <w:tcPr>
            <w:tcW w:w="769"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 xml:space="preserve">пос. </w:t>
            </w:r>
            <w:proofErr w:type="spellStart"/>
            <w:r w:rsidRPr="007911E8">
              <w:t>Ермилово</w:t>
            </w:r>
            <w:proofErr w:type="spellEnd"/>
          </w:p>
        </w:tc>
        <w:tc>
          <w:tcPr>
            <w:tcW w:w="61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0,571</w:t>
            </w:r>
          </w:p>
        </w:tc>
        <w:tc>
          <w:tcPr>
            <w:tcW w:w="57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0,846</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0,281</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71,4</w:t>
            </w:r>
          </w:p>
        </w:tc>
        <w:tc>
          <w:tcPr>
            <w:tcW w:w="564"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211,5</w:t>
            </w:r>
          </w:p>
        </w:tc>
        <w:tc>
          <w:tcPr>
            <w:tcW w:w="64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70,3</w:t>
            </w:r>
          </w:p>
        </w:tc>
        <w:tc>
          <w:tcPr>
            <w:tcW w:w="302"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353,1</w:t>
            </w:r>
          </w:p>
        </w:tc>
      </w:tr>
      <w:tr w:rsidR="003E4630" w:rsidRPr="007911E8" w:rsidTr="00687DD3">
        <w:trPr>
          <w:trHeight w:val="20"/>
        </w:trPr>
        <w:tc>
          <w:tcPr>
            <w:tcW w:w="18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1"/>
              </w:numPr>
            </w:pPr>
          </w:p>
        </w:tc>
        <w:tc>
          <w:tcPr>
            <w:tcW w:w="769"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дер. Камышовка</w:t>
            </w:r>
          </w:p>
        </w:tc>
        <w:tc>
          <w:tcPr>
            <w:tcW w:w="61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0,354</w:t>
            </w:r>
          </w:p>
        </w:tc>
        <w:tc>
          <w:tcPr>
            <w:tcW w:w="57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0,426</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0,000</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44,3</w:t>
            </w:r>
          </w:p>
        </w:tc>
        <w:tc>
          <w:tcPr>
            <w:tcW w:w="564"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106,5</w:t>
            </w:r>
          </w:p>
        </w:tc>
        <w:tc>
          <w:tcPr>
            <w:tcW w:w="64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0,0</w:t>
            </w:r>
          </w:p>
        </w:tc>
        <w:tc>
          <w:tcPr>
            <w:tcW w:w="302"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150,8</w:t>
            </w:r>
          </w:p>
        </w:tc>
      </w:tr>
      <w:tr w:rsidR="003E4630" w:rsidRPr="007911E8" w:rsidTr="00687DD3">
        <w:trPr>
          <w:trHeight w:val="20"/>
        </w:trPr>
        <w:tc>
          <w:tcPr>
            <w:tcW w:w="18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1"/>
              </w:numPr>
            </w:pPr>
          </w:p>
        </w:tc>
        <w:tc>
          <w:tcPr>
            <w:tcW w:w="769"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пос. Красная Долина</w:t>
            </w:r>
          </w:p>
        </w:tc>
        <w:tc>
          <w:tcPr>
            <w:tcW w:w="61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0,482</w:t>
            </w:r>
          </w:p>
        </w:tc>
        <w:tc>
          <w:tcPr>
            <w:tcW w:w="57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0,995</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0,142</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60,3</w:t>
            </w:r>
          </w:p>
        </w:tc>
        <w:tc>
          <w:tcPr>
            <w:tcW w:w="564"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248,8</w:t>
            </w:r>
          </w:p>
        </w:tc>
        <w:tc>
          <w:tcPr>
            <w:tcW w:w="64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35,5</w:t>
            </w:r>
          </w:p>
        </w:tc>
        <w:tc>
          <w:tcPr>
            <w:tcW w:w="302"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344,5</w:t>
            </w:r>
          </w:p>
        </w:tc>
      </w:tr>
      <w:tr w:rsidR="003E4630" w:rsidRPr="007911E8" w:rsidTr="00687DD3">
        <w:trPr>
          <w:trHeight w:val="20"/>
        </w:trPr>
        <w:tc>
          <w:tcPr>
            <w:tcW w:w="18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1"/>
              </w:numPr>
            </w:pPr>
          </w:p>
        </w:tc>
        <w:tc>
          <w:tcPr>
            <w:tcW w:w="769"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пос. Лужки</w:t>
            </w:r>
          </w:p>
        </w:tc>
        <w:tc>
          <w:tcPr>
            <w:tcW w:w="61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0,112</w:t>
            </w:r>
          </w:p>
        </w:tc>
        <w:tc>
          <w:tcPr>
            <w:tcW w:w="57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0,051</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0,000</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14,0</w:t>
            </w:r>
          </w:p>
        </w:tc>
        <w:tc>
          <w:tcPr>
            <w:tcW w:w="564"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12,8</w:t>
            </w:r>
          </w:p>
        </w:tc>
        <w:tc>
          <w:tcPr>
            <w:tcW w:w="64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0,0</w:t>
            </w:r>
          </w:p>
        </w:tc>
        <w:tc>
          <w:tcPr>
            <w:tcW w:w="302"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26,8</w:t>
            </w:r>
          </w:p>
        </w:tc>
      </w:tr>
      <w:tr w:rsidR="003E4630" w:rsidRPr="007911E8" w:rsidTr="00687DD3">
        <w:trPr>
          <w:trHeight w:val="20"/>
        </w:trPr>
        <w:tc>
          <w:tcPr>
            <w:tcW w:w="18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1"/>
              </w:numPr>
            </w:pPr>
          </w:p>
        </w:tc>
        <w:tc>
          <w:tcPr>
            <w:tcW w:w="769"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г</w:t>
            </w:r>
            <w:r w:rsidR="007F1404" w:rsidRPr="007911E8">
              <w:t>ород</w:t>
            </w:r>
            <w:r w:rsidRPr="007911E8">
              <w:t xml:space="preserve"> Приморск</w:t>
            </w:r>
          </w:p>
        </w:tc>
        <w:tc>
          <w:tcPr>
            <w:tcW w:w="61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1,380</w:t>
            </w:r>
          </w:p>
        </w:tc>
        <w:tc>
          <w:tcPr>
            <w:tcW w:w="57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2,385</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2,215</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172,5</w:t>
            </w:r>
          </w:p>
        </w:tc>
        <w:tc>
          <w:tcPr>
            <w:tcW w:w="564"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596,3</w:t>
            </w:r>
          </w:p>
        </w:tc>
        <w:tc>
          <w:tcPr>
            <w:tcW w:w="64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553,8</w:t>
            </w:r>
          </w:p>
        </w:tc>
        <w:tc>
          <w:tcPr>
            <w:tcW w:w="302"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1322,5</w:t>
            </w:r>
          </w:p>
        </w:tc>
      </w:tr>
      <w:tr w:rsidR="003E4630" w:rsidRPr="007911E8" w:rsidTr="00687DD3">
        <w:trPr>
          <w:trHeight w:val="20"/>
        </w:trPr>
        <w:tc>
          <w:tcPr>
            <w:tcW w:w="18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1"/>
              </w:numPr>
            </w:pPr>
          </w:p>
        </w:tc>
        <w:tc>
          <w:tcPr>
            <w:tcW w:w="769"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пос. Рябово</w:t>
            </w:r>
          </w:p>
        </w:tc>
        <w:tc>
          <w:tcPr>
            <w:tcW w:w="61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0,668</w:t>
            </w:r>
          </w:p>
        </w:tc>
        <w:tc>
          <w:tcPr>
            <w:tcW w:w="57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0,324</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0,000</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83,5</w:t>
            </w:r>
          </w:p>
        </w:tc>
        <w:tc>
          <w:tcPr>
            <w:tcW w:w="564"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81,0</w:t>
            </w:r>
          </w:p>
        </w:tc>
        <w:tc>
          <w:tcPr>
            <w:tcW w:w="64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0,0</w:t>
            </w:r>
          </w:p>
        </w:tc>
        <w:tc>
          <w:tcPr>
            <w:tcW w:w="302"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164,5</w:t>
            </w:r>
          </w:p>
        </w:tc>
      </w:tr>
      <w:tr w:rsidR="003E4630" w:rsidRPr="007911E8" w:rsidTr="00687DD3">
        <w:trPr>
          <w:trHeight w:val="20"/>
        </w:trPr>
        <w:tc>
          <w:tcPr>
            <w:tcW w:w="185" w:type="pct"/>
            <w:tcBorders>
              <w:top w:val="nil"/>
              <w:left w:val="single" w:sz="4" w:space="0" w:color="auto"/>
              <w:bottom w:val="single" w:sz="4" w:space="0" w:color="auto"/>
              <w:right w:val="single" w:sz="4" w:space="0" w:color="auto"/>
            </w:tcBorders>
            <w:shd w:val="clear" w:color="auto" w:fill="auto"/>
            <w:noWrap/>
            <w:hideMark/>
          </w:tcPr>
          <w:p w:rsidR="003E4630" w:rsidRPr="007911E8" w:rsidRDefault="003E4630" w:rsidP="000A1C4F"/>
        </w:tc>
        <w:tc>
          <w:tcPr>
            <w:tcW w:w="769"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Всего</w:t>
            </w:r>
          </w:p>
        </w:tc>
        <w:tc>
          <w:tcPr>
            <w:tcW w:w="61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4,245</w:t>
            </w:r>
          </w:p>
        </w:tc>
        <w:tc>
          <w:tcPr>
            <w:tcW w:w="57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7,453</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3,044</w:t>
            </w:r>
          </w:p>
        </w:tc>
        <w:tc>
          <w:tcPr>
            <w:tcW w:w="671"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530,6</w:t>
            </w:r>
          </w:p>
        </w:tc>
        <w:tc>
          <w:tcPr>
            <w:tcW w:w="564"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1863,3</w:t>
            </w:r>
          </w:p>
        </w:tc>
        <w:tc>
          <w:tcPr>
            <w:tcW w:w="646"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761,0</w:t>
            </w:r>
          </w:p>
        </w:tc>
        <w:tc>
          <w:tcPr>
            <w:tcW w:w="302" w:type="pct"/>
            <w:tcBorders>
              <w:top w:val="nil"/>
              <w:left w:val="nil"/>
              <w:bottom w:val="single" w:sz="4" w:space="0" w:color="auto"/>
              <w:right w:val="single" w:sz="4" w:space="0" w:color="auto"/>
            </w:tcBorders>
            <w:shd w:val="clear" w:color="auto" w:fill="auto"/>
            <w:noWrap/>
            <w:hideMark/>
          </w:tcPr>
          <w:p w:rsidR="003E4630" w:rsidRPr="007911E8" w:rsidRDefault="003E4630" w:rsidP="000A1C4F">
            <w:r w:rsidRPr="007911E8">
              <w:t>3154,9</w:t>
            </w:r>
          </w:p>
        </w:tc>
      </w:tr>
    </w:tbl>
    <w:p w:rsidR="005911B2" w:rsidRPr="007911E8" w:rsidRDefault="003E4630" w:rsidP="003E63DE">
      <w:pPr>
        <w:pStyle w:val="affffffffff1"/>
      </w:pPr>
      <w:r w:rsidRPr="007911E8">
        <w:br w:type="page"/>
      </w:r>
      <w:r w:rsidR="005911B2" w:rsidRPr="007911E8">
        <w:lastRenderedPageBreak/>
        <w:t xml:space="preserve">Таблица </w:t>
      </w:r>
      <w:r w:rsidR="00F50AF3" w:rsidRPr="007911E8">
        <w:t>3</w:t>
      </w:r>
      <w:r w:rsidR="005911B2" w:rsidRPr="007911E8">
        <w:t>.</w:t>
      </w:r>
      <w:r w:rsidR="00F50AF3" w:rsidRPr="007911E8">
        <w:t>6</w:t>
      </w:r>
      <w:r w:rsidR="005911B2" w:rsidRPr="007911E8">
        <w:t>.1-2 – Расчетные расходы воды питьевого качества на первую очередь</w:t>
      </w:r>
    </w:p>
    <w:tbl>
      <w:tblPr>
        <w:tblW w:w="5000" w:type="pct"/>
        <w:tblLook w:val="04A0" w:firstRow="1" w:lastRow="0" w:firstColumn="1" w:lastColumn="0" w:noHBand="0" w:noVBand="1"/>
      </w:tblPr>
      <w:tblGrid>
        <w:gridCol w:w="555"/>
        <w:gridCol w:w="2330"/>
        <w:gridCol w:w="2084"/>
        <w:gridCol w:w="1715"/>
        <w:gridCol w:w="1888"/>
        <w:gridCol w:w="2084"/>
        <w:gridCol w:w="1715"/>
        <w:gridCol w:w="1888"/>
        <w:gridCol w:w="868"/>
      </w:tblGrid>
      <w:tr w:rsidR="003E4630" w:rsidRPr="007911E8" w:rsidTr="00687DD3">
        <w:trPr>
          <w:trHeight w:val="20"/>
        </w:trPr>
        <w:tc>
          <w:tcPr>
            <w:tcW w:w="23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bookmarkStart w:id="430" w:name="_Hlk530147252"/>
            <w:r w:rsidRPr="007911E8">
              <w:rPr>
                <w:b/>
                <w:bCs/>
              </w:rPr>
              <w:t>№ п/п</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E4630" w:rsidRPr="007911E8" w:rsidRDefault="003E4630" w:rsidP="004A5615">
            <w:pPr>
              <w:jc w:val="center"/>
              <w:rPr>
                <w:b/>
                <w:bCs/>
              </w:rPr>
            </w:pPr>
            <w:r w:rsidRPr="007911E8">
              <w:rPr>
                <w:b/>
                <w:bCs/>
              </w:rPr>
              <w:t>Населенный пункт</w:t>
            </w:r>
          </w:p>
        </w:tc>
        <w:tc>
          <w:tcPr>
            <w:tcW w:w="1846" w:type="pct"/>
            <w:gridSpan w:val="3"/>
            <w:tcBorders>
              <w:top w:val="single" w:sz="4" w:space="0" w:color="auto"/>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Численность населения, тыс. чел</w:t>
            </w:r>
            <w:r w:rsidR="007F1404" w:rsidRPr="007911E8">
              <w:rPr>
                <w:b/>
                <w:bCs/>
              </w:rPr>
              <w:t>овек</w:t>
            </w:r>
          </w:p>
        </w:tc>
        <w:tc>
          <w:tcPr>
            <w:tcW w:w="2150" w:type="pct"/>
            <w:gridSpan w:val="4"/>
            <w:tcBorders>
              <w:top w:val="single" w:sz="4" w:space="0" w:color="auto"/>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Перспективный объем водопотребления, м3/</w:t>
            </w:r>
            <w:proofErr w:type="spellStart"/>
            <w:r w:rsidRPr="007911E8">
              <w:rPr>
                <w:b/>
                <w:bCs/>
              </w:rPr>
              <w:t>сут</w:t>
            </w:r>
            <w:proofErr w:type="spellEnd"/>
          </w:p>
        </w:tc>
      </w:tr>
      <w:tr w:rsidR="003E4630" w:rsidRPr="007911E8" w:rsidTr="00687DD3">
        <w:trPr>
          <w:trHeight w:val="20"/>
        </w:trPr>
        <w:tc>
          <w:tcPr>
            <w:tcW w:w="236"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4A5615">
            <w:pPr>
              <w:jc w:val="center"/>
              <w:rPr>
                <w:b/>
                <w:bCs/>
              </w:rPr>
            </w:pPr>
          </w:p>
        </w:tc>
        <w:tc>
          <w:tcPr>
            <w:tcW w:w="768"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4A5615">
            <w:pPr>
              <w:jc w:val="center"/>
              <w:rPr>
                <w:b/>
                <w:bCs/>
              </w:rPr>
            </w:pPr>
          </w:p>
        </w:tc>
        <w:tc>
          <w:tcPr>
            <w:tcW w:w="675"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индивидуальный жилищный фонд</w:t>
            </w:r>
          </w:p>
        </w:tc>
        <w:tc>
          <w:tcPr>
            <w:tcW w:w="526"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малоэтажный жилищный фонд</w:t>
            </w:r>
          </w:p>
        </w:tc>
        <w:tc>
          <w:tcPr>
            <w:tcW w:w="645"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proofErr w:type="spellStart"/>
            <w:r w:rsidRPr="007911E8">
              <w:rPr>
                <w:b/>
                <w:bCs/>
              </w:rPr>
              <w:t>среднеэтажный</w:t>
            </w:r>
            <w:proofErr w:type="spellEnd"/>
            <w:r w:rsidRPr="007911E8">
              <w:rPr>
                <w:b/>
                <w:bCs/>
              </w:rPr>
              <w:t xml:space="preserve"> и многоэтажный жилищный фонд</w:t>
            </w:r>
          </w:p>
        </w:tc>
        <w:tc>
          <w:tcPr>
            <w:tcW w:w="657"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индивидуальный жилищный фонд</w:t>
            </w:r>
          </w:p>
        </w:tc>
        <w:tc>
          <w:tcPr>
            <w:tcW w:w="540"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малоэтажный жилищный фонд</w:t>
            </w:r>
          </w:p>
        </w:tc>
        <w:tc>
          <w:tcPr>
            <w:tcW w:w="636"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proofErr w:type="spellStart"/>
            <w:r w:rsidRPr="007911E8">
              <w:rPr>
                <w:b/>
                <w:bCs/>
              </w:rPr>
              <w:t>среднеэтажный</w:t>
            </w:r>
            <w:proofErr w:type="spellEnd"/>
            <w:r w:rsidRPr="007911E8">
              <w:rPr>
                <w:b/>
                <w:bCs/>
              </w:rPr>
              <w:t xml:space="preserve"> и многоэтажный жилищный фонд</w:t>
            </w:r>
          </w:p>
        </w:tc>
        <w:tc>
          <w:tcPr>
            <w:tcW w:w="318" w:type="pct"/>
            <w:tcBorders>
              <w:top w:val="nil"/>
              <w:left w:val="nil"/>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Итого</w:t>
            </w:r>
          </w:p>
        </w:tc>
      </w:tr>
      <w:tr w:rsidR="003E4630" w:rsidRPr="007911E8" w:rsidTr="00687DD3">
        <w:trPr>
          <w:trHeight w:val="20"/>
        </w:trPr>
        <w:tc>
          <w:tcPr>
            <w:tcW w:w="236"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2"/>
              </w:numPr>
            </w:pPr>
          </w:p>
        </w:tc>
        <w:tc>
          <w:tcPr>
            <w:tcW w:w="76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 xml:space="preserve">пос. </w:t>
            </w:r>
            <w:proofErr w:type="spellStart"/>
            <w:r w:rsidRPr="007911E8">
              <w:t>Глебычево</w:t>
            </w:r>
            <w:proofErr w:type="spellEnd"/>
          </w:p>
        </w:tc>
        <w:tc>
          <w:tcPr>
            <w:tcW w:w="67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0,653</w:t>
            </w:r>
          </w:p>
        </w:tc>
        <w:tc>
          <w:tcPr>
            <w:tcW w:w="52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2,426</w:t>
            </w:r>
          </w:p>
        </w:tc>
        <w:tc>
          <w:tcPr>
            <w:tcW w:w="64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0,406</w:t>
            </w:r>
          </w:p>
        </w:tc>
        <w:tc>
          <w:tcPr>
            <w:tcW w:w="65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81,6</w:t>
            </w:r>
          </w:p>
        </w:tc>
        <w:tc>
          <w:tcPr>
            <w:tcW w:w="54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606,5</w:t>
            </w:r>
          </w:p>
        </w:tc>
        <w:tc>
          <w:tcPr>
            <w:tcW w:w="63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101,5</w:t>
            </w:r>
          </w:p>
        </w:tc>
        <w:tc>
          <w:tcPr>
            <w:tcW w:w="31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789,6</w:t>
            </w:r>
          </w:p>
        </w:tc>
      </w:tr>
      <w:tr w:rsidR="003E4630" w:rsidRPr="007911E8" w:rsidTr="00687DD3">
        <w:trPr>
          <w:trHeight w:val="20"/>
        </w:trPr>
        <w:tc>
          <w:tcPr>
            <w:tcW w:w="236"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2"/>
              </w:numPr>
            </w:pPr>
          </w:p>
        </w:tc>
        <w:tc>
          <w:tcPr>
            <w:tcW w:w="76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 xml:space="preserve">пос. </w:t>
            </w:r>
            <w:proofErr w:type="spellStart"/>
            <w:r w:rsidRPr="007911E8">
              <w:t>Ермилово</w:t>
            </w:r>
            <w:proofErr w:type="spellEnd"/>
          </w:p>
        </w:tc>
        <w:tc>
          <w:tcPr>
            <w:tcW w:w="67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0,440</w:t>
            </w:r>
          </w:p>
        </w:tc>
        <w:tc>
          <w:tcPr>
            <w:tcW w:w="52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0,604</w:t>
            </w:r>
          </w:p>
        </w:tc>
        <w:tc>
          <w:tcPr>
            <w:tcW w:w="64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0,286</w:t>
            </w:r>
          </w:p>
        </w:tc>
        <w:tc>
          <w:tcPr>
            <w:tcW w:w="65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55,0</w:t>
            </w:r>
          </w:p>
        </w:tc>
        <w:tc>
          <w:tcPr>
            <w:tcW w:w="54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151,0</w:t>
            </w:r>
          </w:p>
        </w:tc>
        <w:tc>
          <w:tcPr>
            <w:tcW w:w="63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71,5</w:t>
            </w:r>
          </w:p>
        </w:tc>
        <w:tc>
          <w:tcPr>
            <w:tcW w:w="31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277,5</w:t>
            </w:r>
          </w:p>
        </w:tc>
      </w:tr>
      <w:tr w:rsidR="003E4630" w:rsidRPr="007911E8" w:rsidTr="00687DD3">
        <w:trPr>
          <w:trHeight w:val="20"/>
        </w:trPr>
        <w:tc>
          <w:tcPr>
            <w:tcW w:w="236"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2"/>
              </w:numPr>
            </w:pPr>
          </w:p>
        </w:tc>
        <w:tc>
          <w:tcPr>
            <w:tcW w:w="76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дер. Камышовка</w:t>
            </w:r>
          </w:p>
        </w:tc>
        <w:tc>
          <w:tcPr>
            <w:tcW w:w="67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0,282</w:t>
            </w:r>
          </w:p>
        </w:tc>
        <w:tc>
          <w:tcPr>
            <w:tcW w:w="52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0,429</w:t>
            </w:r>
          </w:p>
        </w:tc>
        <w:tc>
          <w:tcPr>
            <w:tcW w:w="64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0,000</w:t>
            </w:r>
          </w:p>
        </w:tc>
        <w:tc>
          <w:tcPr>
            <w:tcW w:w="65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35,3</w:t>
            </w:r>
          </w:p>
        </w:tc>
        <w:tc>
          <w:tcPr>
            <w:tcW w:w="54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107,3</w:t>
            </w:r>
          </w:p>
        </w:tc>
        <w:tc>
          <w:tcPr>
            <w:tcW w:w="63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0,0</w:t>
            </w:r>
          </w:p>
        </w:tc>
        <w:tc>
          <w:tcPr>
            <w:tcW w:w="31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142,5</w:t>
            </w:r>
          </w:p>
        </w:tc>
      </w:tr>
      <w:tr w:rsidR="003E4630" w:rsidRPr="007911E8" w:rsidTr="00687DD3">
        <w:trPr>
          <w:trHeight w:val="20"/>
        </w:trPr>
        <w:tc>
          <w:tcPr>
            <w:tcW w:w="236"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2"/>
              </w:numPr>
            </w:pPr>
          </w:p>
        </w:tc>
        <w:tc>
          <w:tcPr>
            <w:tcW w:w="76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пос. Красная Долина</w:t>
            </w:r>
          </w:p>
        </w:tc>
        <w:tc>
          <w:tcPr>
            <w:tcW w:w="67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0,402</w:t>
            </w:r>
          </w:p>
        </w:tc>
        <w:tc>
          <w:tcPr>
            <w:tcW w:w="52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1,034</w:t>
            </w:r>
          </w:p>
        </w:tc>
        <w:tc>
          <w:tcPr>
            <w:tcW w:w="64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0,150</w:t>
            </w:r>
          </w:p>
        </w:tc>
        <w:tc>
          <w:tcPr>
            <w:tcW w:w="65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50,3</w:t>
            </w:r>
          </w:p>
        </w:tc>
        <w:tc>
          <w:tcPr>
            <w:tcW w:w="54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258,5</w:t>
            </w:r>
          </w:p>
        </w:tc>
        <w:tc>
          <w:tcPr>
            <w:tcW w:w="63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37,5</w:t>
            </w:r>
          </w:p>
        </w:tc>
        <w:tc>
          <w:tcPr>
            <w:tcW w:w="31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346,3</w:t>
            </w:r>
          </w:p>
        </w:tc>
      </w:tr>
      <w:tr w:rsidR="003E4630" w:rsidRPr="007911E8" w:rsidTr="00687DD3">
        <w:trPr>
          <w:trHeight w:val="20"/>
        </w:trPr>
        <w:tc>
          <w:tcPr>
            <w:tcW w:w="236"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2"/>
              </w:numPr>
            </w:pPr>
          </w:p>
        </w:tc>
        <w:tc>
          <w:tcPr>
            <w:tcW w:w="76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пос. Лужки</w:t>
            </w:r>
          </w:p>
        </w:tc>
        <w:tc>
          <w:tcPr>
            <w:tcW w:w="67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0,019</w:t>
            </w:r>
          </w:p>
        </w:tc>
        <w:tc>
          <w:tcPr>
            <w:tcW w:w="52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0,080</w:t>
            </w:r>
          </w:p>
        </w:tc>
        <w:tc>
          <w:tcPr>
            <w:tcW w:w="64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0,000</w:t>
            </w:r>
          </w:p>
        </w:tc>
        <w:tc>
          <w:tcPr>
            <w:tcW w:w="65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2,4</w:t>
            </w:r>
          </w:p>
        </w:tc>
        <w:tc>
          <w:tcPr>
            <w:tcW w:w="54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20,0</w:t>
            </w:r>
          </w:p>
        </w:tc>
        <w:tc>
          <w:tcPr>
            <w:tcW w:w="63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0,0</w:t>
            </w:r>
          </w:p>
        </w:tc>
        <w:tc>
          <w:tcPr>
            <w:tcW w:w="31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22,4</w:t>
            </w:r>
          </w:p>
        </w:tc>
      </w:tr>
      <w:tr w:rsidR="003E4630" w:rsidRPr="007911E8" w:rsidTr="00687DD3">
        <w:trPr>
          <w:trHeight w:val="20"/>
        </w:trPr>
        <w:tc>
          <w:tcPr>
            <w:tcW w:w="236"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2"/>
              </w:numPr>
            </w:pPr>
          </w:p>
        </w:tc>
        <w:tc>
          <w:tcPr>
            <w:tcW w:w="76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г</w:t>
            </w:r>
            <w:r w:rsidR="007F1404" w:rsidRPr="007911E8">
              <w:t>ород</w:t>
            </w:r>
            <w:r w:rsidRPr="007911E8">
              <w:t xml:space="preserve"> Приморск</w:t>
            </w:r>
          </w:p>
        </w:tc>
        <w:tc>
          <w:tcPr>
            <w:tcW w:w="67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1,454</w:t>
            </w:r>
          </w:p>
        </w:tc>
        <w:tc>
          <w:tcPr>
            <w:tcW w:w="52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1,563</w:t>
            </w:r>
          </w:p>
        </w:tc>
        <w:tc>
          <w:tcPr>
            <w:tcW w:w="64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2,860</w:t>
            </w:r>
          </w:p>
        </w:tc>
        <w:tc>
          <w:tcPr>
            <w:tcW w:w="65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181,8</w:t>
            </w:r>
          </w:p>
        </w:tc>
        <w:tc>
          <w:tcPr>
            <w:tcW w:w="54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390,8</w:t>
            </w:r>
          </w:p>
        </w:tc>
        <w:tc>
          <w:tcPr>
            <w:tcW w:w="63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715,0</w:t>
            </w:r>
          </w:p>
        </w:tc>
        <w:tc>
          <w:tcPr>
            <w:tcW w:w="31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1287,5</w:t>
            </w:r>
          </w:p>
        </w:tc>
      </w:tr>
      <w:tr w:rsidR="003E4630" w:rsidRPr="007911E8" w:rsidTr="00687DD3">
        <w:trPr>
          <w:trHeight w:val="20"/>
        </w:trPr>
        <w:tc>
          <w:tcPr>
            <w:tcW w:w="236"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2"/>
              </w:numPr>
            </w:pPr>
          </w:p>
        </w:tc>
        <w:tc>
          <w:tcPr>
            <w:tcW w:w="76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пос. Рябово</w:t>
            </w:r>
          </w:p>
        </w:tc>
        <w:tc>
          <w:tcPr>
            <w:tcW w:w="67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0,412</w:t>
            </w:r>
          </w:p>
        </w:tc>
        <w:tc>
          <w:tcPr>
            <w:tcW w:w="52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0,415</w:t>
            </w:r>
          </w:p>
        </w:tc>
        <w:tc>
          <w:tcPr>
            <w:tcW w:w="64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0,000</w:t>
            </w:r>
          </w:p>
        </w:tc>
        <w:tc>
          <w:tcPr>
            <w:tcW w:w="65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51,5</w:t>
            </w:r>
          </w:p>
        </w:tc>
        <w:tc>
          <w:tcPr>
            <w:tcW w:w="54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103,8</w:t>
            </w:r>
          </w:p>
        </w:tc>
        <w:tc>
          <w:tcPr>
            <w:tcW w:w="63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0,0</w:t>
            </w:r>
          </w:p>
        </w:tc>
        <w:tc>
          <w:tcPr>
            <w:tcW w:w="31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155,3</w:t>
            </w:r>
          </w:p>
        </w:tc>
      </w:tr>
      <w:tr w:rsidR="003E4630" w:rsidRPr="007911E8" w:rsidTr="00687DD3">
        <w:trPr>
          <w:trHeight w:val="20"/>
        </w:trPr>
        <w:tc>
          <w:tcPr>
            <w:tcW w:w="236" w:type="pct"/>
            <w:tcBorders>
              <w:top w:val="nil"/>
              <w:left w:val="single" w:sz="4" w:space="0" w:color="auto"/>
              <w:bottom w:val="single" w:sz="4" w:space="0" w:color="auto"/>
              <w:right w:val="single" w:sz="4" w:space="0" w:color="auto"/>
            </w:tcBorders>
            <w:shd w:val="clear" w:color="auto" w:fill="auto"/>
            <w:noWrap/>
            <w:hideMark/>
          </w:tcPr>
          <w:p w:rsidR="003E4630" w:rsidRPr="007911E8" w:rsidRDefault="003E4630" w:rsidP="009F565D"/>
        </w:tc>
        <w:tc>
          <w:tcPr>
            <w:tcW w:w="76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Всего</w:t>
            </w:r>
          </w:p>
        </w:tc>
        <w:tc>
          <w:tcPr>
            <w:tcW w:w="67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3,662</w:t>
            </w:r>
          </w:p>
        </w:tc>
        <w:tc>
          <w:tcPr>
            <w:tcW w:w="52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6,551</w:t>
            </w:r>
          </w:p>
        </w:tc>
        <w:tc>
          <w:tcPr>
            <w:tcW w:w="645"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3,702</w:t>
            </w:r>
          </w:p>
        </w:tc>
        <w:tc>
          <w:tcPr>
            <w:tcW w:w="65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457,8</w:t>
            </w:r>
          </w:p>
        </w:tc>
        <w:tc>
          <w:tcPr>
            <w:tcW w:w="54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1637,8</w:t>
            </w:r>
          </w:p>
        </w:tc>
        <w:tc>
          <w:tcPr>
            <w:tcW w:w="636"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925,5</w:t>
            </w:r>
          </w:p>
        </w:tc>
        <w:tc>
          <w:tcPr>
            <w:tcW w:w="31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3021,0</w:t>
            </w:r>
          </w:p>
        </w:tc>
      </w:tr>
    </w:tbl>
    <w:p w:rsidR="003E4630" w:rsidRPr="007911E8" w:rsidRDefault="003E4630" w:rsidP="005911B2">
      <w:pPr>
        <w:pStyle w:val="affffffffff6"/>
        <w:rPr>
          <w:sz w:val="28"/>
          <w:szCs w:val="28"/>
        </w:rPr>
        <w:sectPr w:rsidR="003E4630" w:rsidRPr="007911E8" w:rsidSect="008A4805">
          <w:pgSz w:w="16838" w:h="11906" w:orient="landscape"/>
          <w:pgMar w:top="1134" w:right="567" w:bottom="1134" w:left="1134" w:header="709" w:footer="333" w:gutter="0"/>
          <w:cols w:space="708"/>
          <w:docGrid w:linePitch="360"/>
        </w:sectPr>
      </w:pPr>
    </w:p>
    <w:p w:rsidR="005911B2" w:rsidRPr="007911E8" w:rsidRDefault="005911B2" w:rsidP="003E63DE">
      <w:pPr>
        <w:pStyle w:val="affffffffff1"/>
      </w:pPr>
      <w:r w:rsidRPr="007911E8">
        <w:lastRenderedPageBreak/>
        <w:t>Суммарные расходы воды питьевого качества п</w:t>
      </w:r>
      <w:r w:rsidR="007F1404" w:rsidRPr="007911E8">
        <w:t>риведены</w:t>
      </w:r>
      <w:r w:rsidRPr="007911E8">
        <w:t xml:space="preserve"> в таблиц</w:t>
      </w:r>
      <w:r w:rsidR="007F1404" w:rsidRPr="007911E8">
        <w:t>ах</w:t>
      </w:r>
      <w:r w:rsidRPr="007911E8">
        <w:t xml:space="preserve"> </w:t>
      </w:r>
      <w:r w:rsidR="00F50AF3" w:rsidRPr="007911E8">
        <w:t>3</w:t>
      </w:r>
      <w:r w:rsidRPr="007911E8">
        <w:t>.</w:t>
      </w:r>
      <w:r w:rsidR="00F50AF3" w:rsidRPr="007911E8">
        <w:t>6</w:t>
      </w:r>
      <w:r w:rsidRPr="007911E8">
        <w:t>.1-3</w:t>
      </w:r>
      <w:r w:rsidR="003E4630" w:rsidRPr="007911E8">
        <w:t xml:space="preserve"> и 3.6.1-4</w:t>
      </w:r>
      <w:r w:rsidRPr="007911E8">
        <w:t>.</w:t>
      </w:r>
    </w:p>
    <w:p w:rsidR="005911B2" w:rsidRPr="007911E8" w:rsidRDefault="005911B2" w:rsidP="003E63DE">
      <w:pPr>
        <w:pStyle w:val="affffffffff1"/>
        <w:rPr>
          <w:bCs/>
        </w:rPr>
      </w:pPr>
      <w:r w:rsidRPr="007911E8">
        <w:rPr>
          <w:bCs/>
        </w:rPr>
        <w:t xml:space="preserve">Таблица </w:t>
      </w:r>
      <w:r w:rsidR="00F50AF3" w:rsidRPr="007911E8">
        <w:rPr>
          <w:bCs/>
        </w:rPr>
        <w:t>3</w:t>
      </w:r>
      <w:r w:rsidRPr="007911E8">
        <w:rPr>
          <w:bCs/>
        </w:rPr>
        <w:t>.</w:t>
      </w:r>
      <w:r w:rsidR="00F50AF3" w:rsidRPr="007911E8">
        <w:rPr>
          <w:bCs/>
        </w:rPr>
        <w:t>6</w:t>
      </w:r>
      <w:r w:rsidRPr="007911E8">
        <w:rPr>
          <w:bCs/>
        </w:rPr>
        <w:t>.1-3 – Суммарные расходы воды питьевого качества на расчетный срок</w:t>
      </w:r>
    </w:p>
    <w:tbl>
      <w:tblPr>
        <w:tblW w:w="5000" w:type="pct"/>
        <w:tblLook w:val="04A0" w:firstRow="1" w:lastRow="0" w:firstColumn="1" w:lastColumn="0" w:noHBand="0" w:noVBand="1"/>
      </w:tblPr>
      <w:tblGrid>
        <w:gridCol w:w="484"/>
        <w:gridCol w:w="1883"/>
        <w:gridCol w:w="1458"/>
        <w:gridCol w:w="1731"/>
        <w:gridCol w:w="1276"/>
        <w:gridCol w:w="1705"/>
        <w:gridCol w:w="1658"/>
      </w:tblGrid>
      <w:tr w:rsidR="003E4630" w:rsidRPr="007911E8" w:rsidTr="00687DD3">
        <w:trPr>
          <w:trHeight w:val="276"/>
        </w:trPr>
        <w:tc>
          <w:tcPr>
            <w:tcW w:w="23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 п/п</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Населенный пункт</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Хозяйственно-питьевые нужды населения, м</w:t>
            </w:r>
            <w:r w:rsidR="00B01FE3" w:rsidRPr="007911E8">
              <w:rPr>
                <w:b/>
                <w:bCs/>
                <w:vertAlign w:val="superscript"/>
              </w:rPr>
              <w:t>3</w:t>
            </w:r>
            <w:r w:rsidRPr="007911E8">
              <w:rPr>
                <w:b/>
                <w:bCs/>
              </w:rPr>
              <w:t>/</w:t>
            </w:r>
            <w:proofErr w:type="spellStart"/>
            <w:r w:rsidRPr="007911E8">
              <w:rPr>
                <w:b/>
                <w:bCs/>
              </w:rPr>
              <w:t>сут</w:t>
            </w:r>
            <w:proofErr w:type="spellEnd"/>
          </w:p>
        </w:tc>
        <w:tc>
          <w:tcPr>
            <w:tcW w:w="8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 xml:space="preserve">Неучтенные расходы и нужды промышленности </w:t>
            </w:r>
            <w:r w:rsidR="007F1404" w:rsidRPr="007911E8">
              <w:rPr>
                <w:b/>
                <w:bCs/>
              </w:rPr>
              <w:t>(</w:t>
            </w:r>
            <w:r w:rsidRPr="007911E8">
              <w:rPr>
                <w:b/>
                <w:bCs/>
              </w:rPr>
              <w:t>15 %</w:t>
            </w:r>
            <w:r w:rsidR="007F1404" w:rsidRPr="007911E8">
              <w:rPr>
                <w:b/>
                <w:bCs/>
              </w:rPr>
              <w:t>)</w:t>
            </w:r>
            <w:r w:rsidRPr="007911E8">
              <w:rPr>
                <w:b/>
                <w:bCs/>
              </w:rPr>
              <w:t>, м</w:t>
            </w:r>
            <w:r w:rsidR="00B01FE3" w:rsidRPr="007911E8">
              <w:rPr>
                <w:b/>
                <w:bCs/>
                <w:vertAlign w:val="superscript"/>
              </w:rPr>
              <w:t>3</w:t>
            </w:r>
            <w:r w:rsidRPr="007911E8">
              <w:rPr>
                <w:b/>
                <w:bCs/>
              </w:rPr>
              <w:t>/</w:t>
            </w:r>
            <w:proofErr w:type="spellStart"/>
            <w:r w:rsidRPr="007911E8">
              <w:rPr>
                <w:b/>
                <w:bCs/>
              </w:rPr>
              <w:t>сут</w:t>
            </w:r>
            <w:proofErr w:type="spellEnd"/>
          </w:p>
        </w:tc>
        <w:tc>
          <w:tcPr>
            <w:tcW w:w="62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Полив зеленых насаждений, м</w:t>
            </w:r>
            <w:r w:rsidR="00B01FE3" w:rsidRPr="007911E8">
              <w:rPr>
                <w:b/>
                <w:bCs/>
                <w:vertAlign w:val="superscript"/>
              </w:rPr>
              <w:t>3</w:t>
            </w:r>
            <w:r w:rsidRPr="007911E8">
              <w:rPr>
                <w:b/>
                <w:bCs/>
              </w:rPr>
              <w:t>/</w:t>
            </w:r>
            <w:proofErr w:type="spellStart"/>
            <w:r w:rsidRPr="007911E8">
              <w:rPr>
                <w:b/>
                <w:bCs/>
              </w:rPr>
              <w:t>сут</w:t>
            </w:r>
            <w:proofErr w:type="spellEnd"/>
          </w:p>
        </w:tc>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Итого среднесуточное водопотребление, м</w:t>
            </w:r>
            <w:r w:rsidR="00B01FE3" w:rsidRPr="007911E8">
              <w:rPr>
                <w:b/>
                <w:bCs/>
                <w:vertAlign w:val="superscript"/>
              </w:rPr>
              <w:t>3</w:t>
            </w:r>
            <w:r w:rsidRPr="007911E8">
              <w:rPr>
                <w:b/>
                <w:bCs/>
              </w:rPr>
              <w:t>/</w:t>
            </w:r>
            <w:proofErr w:type="spellStart"/>
            <w:r w:rsidRPr="007911E8">
              <w:rPr>
                <w:b/>
                <w:bCs/>
              </w:rPr>
              <w:t>сут</w:t>
            </w:r>
            <w:proofErr w:type="spellEnd"/>
          </w:p>
        </w:tc>
        <w:tc>
          <w:tcPr>
            <w:tcW w:w="84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Итого максимальное водопотребл</w:t>
            </w:r>
            <w:r w:rsidR="00851E29" w:rsidRPr="007911E8">
              <w:rPr>
                <w:b/>
                <w:bCs/>
              </w:rPr>
              <w:t>е</w:t>
            </w:r>
            <w:r w:rsidRPr="007911E8">
              <w:rPr>
                <w:b/>
                <w:bCs/>
              </w:rPr>
              <w:t>ние</w:t>
            </w:r>
            <w:r w:rsidR="007F1404" w:rsidRPr="007911E8">
              <w:rPr>
                <w:b/>
                <w:bCs/>
              </w:rPr>
              <w:t xml:space="preserve"> (с К 1,2),</w:t>
            </w:r>
            <w:r w:rsidR="000C2627" w:rsidRPr="007911E8">
              <w:rPr>
                <w:b/>
                <w:bCs/>
              </w:rPr>
              <w:t xml:space="preserve"> </w:t>
            </w:r>
            <w:r w:rsidRPr="007911E8">
              <w:rPr>
                <w:b/>
                <w:bCs/>
              </w:rPr>
              <w:t>м</w:t>
            </w:r>
            <w:r w:rsidR="00B01FE3" w:rsidRPr="007911E8">
              <w:rPr>
                <w:b/>
                <w:bCs/>
                <w:vertAlign w:val="superscript"/>
              </w:rPr>
              <w:t>3</w:t>
            </w:r>
            <w:r w:rsidRPr="007911E8">
              <w:rPr>
                <w:b/>
                <w:bCs/>
              </w:rPr>
              <w:t>/</w:t>
            </w:r>
            <w:proofErr w:type="spellStart"/>
            <w:r w:rsidRPr="007911E8">
              <w:rPr>
                <w:b/>
                <w:bCs/>
              </w:rPr>
              <w:t>сут</w:t>
            </w:r>
            <w:proofErr w:type="spellEnd"/>
          </w:p>
        </w:tc>
      </w:tr>
      <w:tr w:rsidR="003E4630" w:rsidRPr="007911E8" w:rsidTr="00687DD3">
        <w:trPr>
          <w:trHeight w:val="276"/>
        </w:trPr>
        <w:tc>
          <w:tcPr>
            <w:tcW w:w="235"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864"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720"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860"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628"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847"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847"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r>
      <w:tr w:rsidR="003E4630" w:rsidRPr="007911E8" w:rsidTr="00687DD3">
        <w:trPr>
          <w:trHeight w:val="20"/>
        </w:trPr>
        <w:tc>
          <w:tcPr>
            <w:tcW w:w="23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3"/>
              </w:numPr>
            </w:pP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 xml:space="preserve">пос. </w:t>
            </w:r>
            <w:proofErr w:type="spellStart"/>
            <w:r w:rsidRPr="007911E8">
              <w:t>Глебычево</w:t>
            </w:r>
            <w:proofErr w:type="spellEnd"/>
          </w:p>
        </w:tc>
        <w:tc>
          <w:tcPr>
            <w:tcW w:w="72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792,8</w:t>
            </w:r>
          </w:p>
        </w:tc>
        <w:tc>
          <w:tcPr>
            <w:tcW w:w="86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118,9</w:t>
            </w:r>
          </w:p>
        </w:tc>
        <w:tc>
          <w:tcPr>
            <w:tcW w:w="62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175,5</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1087,2</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1304,6</w:t>
            </w:r>
          </w:p>
        </w:tc>
      </w:tr>
      <w:tr w:rsidR="003E4630" w:rsidRPr="007911E8" w:rsidTr="00687DD3">
        <w:trPr>
          <w:trHeight w:val="20"/>
        </w:trPr>
        <w:tc>
          <w:tcPr>
            <w:tcW w:w="23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3"/>
              </w:numPr>
            </w:pP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 xml:space="preserve">пос. </w:t>
            </w:r>
            <w:proofErr w:type="spellStart"/>
            <w:r w:rsidRPr="007911E8">
              <w:t>Ермилово</w:t>
            </w:r>
            <w:proofErr w:type="spellEnd"/>
          </w:p>
        </w:tc>
        <w:tc>
          <w:tcPr>
            <w:tcW w:w="72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353,1</w:t>
            </w:r>
          </w:p>
        </w:tc>
        <w:tc>
          <w:tcPr>
            <w:tcW w:w="86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53,0</w:t>
            </w:r>
          </w:p>
        </w:tc>
        <w:tc>
          <w:tcPr>
            <w:tcW w:w="62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84,9</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491,0</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589,2</w:t>
            </w:r>
          </w:p>
        </w:tc>
      </w:tr>
      <w:tr w:rsidR="003E4630" w:rsidRPr="007911E8" w:rsidTr="00687DD3">
        <w:trPr>
          <w:trHeight w:val="20"/>
        </w:trPr>
        <w:tc>
          <w:tcPr>
            <w:tcW w:w="23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3"/>
              </w:numPr>
            </w:pP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дер. Камышовка</w:t>
            </w:r>
          </w:p>
        </w:tc>
        <w:tc>
          <w:tcPr>
            <w:tcW w:w="72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150,8</w:t>
            </w:r>
          </w:p>
        </w:tc>
        <w:tc>
          <w:tcPr>
            <w:tcW w:w="86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22,6</w:t>
            </w:r>
          </w:p>
        </w:tc>
        <w:tc>
          <w:tcPr>
            <w:tcW w:w="62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39,0</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212,4</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254,8</w:t>
            </w:r>
          </w:p>
        </w:tc>
      </w:tr>
      <w:tr w:rsidR="003E4630" w:rsidRPr="007911E8" w:rsidTr="00687DD3">
        <w:trPr>
          <w:trHeight w:val="20"/>
        </w:trPr>
        <w:tc>
          <w:tcPr>
            <w:tcW w:w="23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3"/>
              </w:numPr>
            </w:pP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пос. Красная Долина</w:t>
            </w:r>
          </w:p>
        </w:tc>
        <w:tc>
          <w:tcPr>
            <w:tcW w:w="72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344,5</w:t>
            </w:r>
          </w:p>
        </w:tc>
        <w:tc>
          <w:tcPr>
            <w:tcW w:w="86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51,7</w:t>
            </w:r>
          </w:p>
        </w:tc>
        <w:tc>
          <w:tcPr>
            <w:tcW w:w="62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81,0</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477,1</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572,6</w:t>
            </w:r>
          </w:p>
        </w:tc>
      </w:tr>
      <w:tr w:rsidR="003E4630" w:rsidRPr="007911E8" w:rsidTr="00687DD3">
        <w:trPr>
          <w:trHeight w:val="20"/>
        </w:trPr>
        <w:tc>
          <w:tcPr>
            <w:tcW w:w="23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3"/>
              </w:numPr>
            </w:pP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пос. Лужки</w:t>
            </w:r>
          </w:p>
        </w:tc>
        <w:tc>
          <w:tcPr>
            <w:tcW w:w="72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26,8</w:t>
            </w:r>
          </w:p>
        </w:tc>
        <w:tc>
          <w:tcPr>
            <w:tcW w:w="86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4,0</w:t>
            </w:r>
          </w:p>
        </w:tc>
        <w:tc>
          <w:tcPr>
            <w:tcW w:w="62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8,2</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38,9</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46,7</w:t>
            </w:r>
          </w:p>
        </w:tc>
      </w:tr>
      <w:tr w:rsidR="003E4630" w:rsidRPr="007911E8" w:rsidTr="00687DD3">
        <w:trPr>
          <w:trHeight w:val="20"/>
        </w:trPr>
        <w:tc>
          <w:tcPr>
            <w:tcW w:w="23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3"/>
              </w:numPr>
            </w:pP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г</w:t>
            </w:r>
            <w:r w:rsidR="007F1404" w:rsidRPr="007911E8">
              <w:t>ород</w:t>
            </w:r>
            <w:r w:rsidRPr="007911E8">
              <w:t xml:space="preserve"> Приморск</w:t>
            </w:r>
          </w:p>
        </w:tc>
        <w:tc>
          <w:tcPr>
            <w:tcW w:w="72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1322,5</w:t>
            </w:r>
          </w:p>
        </w:tc>
        <w:tc>
          <w:tcPr>
            <w:tcW w:w="86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198,4</w:t>
            </w:r>
          </w:p>
        </w:tc>
        <w:tc>
          <w:tcPr>
            <w:tcW w:w="62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299,0</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1819,9</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2183,9</w:t>
            </w:r>
          </w:p>
        </w:tc>
      </w:tr>
      <w:tr w:rsidR="003E4630" w:rsidRPr="007911E8" w:rsidTr="00687DD3">
        <w:trPr>
          <w:trHeight w:val="20"/>
        </w:trPr>
        <w:tc>
          <w:tcPr>
            <w:tcW w:w="235"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3"/>
              </w:numPr>
            </w:pP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пос. Рябово</w:t>
            </w:r>
          </w:p>
        </w:tc>
        <w:tc>
          <w:tcPr>
            <w:tcW w:w="72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164,5</w:t>
            </w:r>
          </w:p>
        </w:tc>
        <w:tc>
          <w:tcPr>
            <w:tcW w:w="86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24,7</w:t>
            </w:r>
          </w:p>
        </w:tc>
        <w:tc>
          <w:tcPr>
            <w:tcW w:w="62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49,6</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238,8</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286,5</w:t>
            </w:r>
          </w:p>
        </w:tc>
      </w:tr>
      <w:tr w:rsidR="003E4630" w:rsidRPr="007911E8" w:rsidTr="00687DD3">
        <w:trPr>
          <w:trHeight w:val="20"/>
        </w:trPr>
        <w:tc>
          <w:tcPr>
            <w:tcW w:w="235" w:type="pct"/>
            <w:tcBorders>
              <w:top w:val="nil"/>
              <w:left w:val="single" w:sz="4" w:space="0" w:color="auto"/>
              <w:bottom w:val="single" w:sz="4" w:space="0" w:color="auto"/>
              <w:right w:val="single" w:sz="4" w:space="0" w:color="auto"/>
            </w:tcBorders>
            <w:shd w:val="clear" w:color="auto" w:fill="auto"/>
            <w:noWrap/>
            <w:hideMark/>
          </w:tcPr>
          <w:p w:rsidR="003E4630" w:rsidRPr="007911E8" w:rsidRDefault="003E4630" w:rsidP="009F565D"/>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Всего</w:t>
            </w:r>
          </w:p>
        </w:tc>
        <w:tc>
          <w:tcPr>
            <w:tcW w:w="72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3154,9</w:t>
            </w:r>
          </w:p>
        </w:tc>
        <w:tc>
          <w:tcPr>
            <w:tcW w:w="86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473,2</w:t>
            </w:r>
          </w:p>
        </w:tc>
        <w:tc>
          <w:tcPr>
            <w:tcW w:w="628"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737,1</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4365,2</w:t>
            </w:r>
          </w:p>
        </w:tc>
        <w:tc>
          <w:tcPr>
            <w:tcW w:w="847"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5238,2</w:t>
            </w:r>
          </w:p>
        </w:tc>
      </w:tr>
    </w:tbl>
    <w:p w:rsidR="003E63DE" w:rsidRPr="007911E8" w:rsidRDefault="003E63DE" w:rsidP="003E63DE">
      <w:pPr>
        <w:pStyle w:val="affffffffff1"/>
      </w:pPr>
    </w:p>
    <w:p w:rsidR="005911B2" w:rsidRPr="007911E8" w:rsidRDefault="005911B2" w:rsidP="003E63DE">
      <w:pPr>
        <w:pStyle w:val="affffffffff1"/>
      </w:pPr>
      <w:r w:rsidRPr="007911E8">
        <w:t xml:space="preserve">Таблица </w:t>
      </w:r>
      <w:r w:rsidR="00F50AF3" w:rsidRPr="007911E8">
        <w:t>3</w:t>
      </w:r>
      <w:r w:rsidRPr="007911E8">
        <w:t>.</w:t>
      </w:r>
      <w:r w:rsidR="00F50AF3" w:rsidRPr="007911E8">
        <w:t>6</w:t>
      </w:r>
      <w:r w:rsidRPr="007911E8">
        <w:t>.1-4 – Суммарные расходы воды питьевого качества на первую очередь</w:t>
      </w:r>
    </w:p>
    <w:tbl>
      <w:tblPr>
        <w:tblW w:w="5000" w:type="pct"/>
        <w:tblLook w:val="04A0" w:firstRow="1" w:lastRow="0" w:firstColumn="1" w:lastColumn="0" w:noHBand="0" w:noVBand="1"/>
      </w:tblPr>
      <w:tblGrid>
        <w:gridCol w:w="484"/>
        <w:gridCol w:w="1883"/>
        <w:gridCol w:w="1458"/>
        <w:gridCol w:w="1731"/>
        <w:gridCol w:w="1276"/>
        <w:gridCol w:w="1705"/>
        <w:gridCol w:w="1658"/>
      </w:tblGrid>
      <w:tr w:rsidR="003E4630" w:rsidRPr="007911E8" w:rsidTr="00687DD3">
        <w:trPr>
          <w:trHeight w:val="276"/>
        </w:trPr>
        <w:tc>
          <w:tcPr>
            <w:tcW w:w="212" w:type="pct"/>
            <w:vMerge w:val="restart"/>
            <w:tcBorders>
              <w:top w:val="single" w:sz="4" w:space="0" w:color="auto"/>
              <w:left w:val="single" w:sz="4" w:space="0" w:color="auto"/>
              <w:bottom w:val="single" w:sz="4" w:space="0" w:color="000000"/>
              <w:right w:val="single" w:sz="4" w:space="0" w:color="auto"/>
            </w:tcBorders>
            <w:shd w:val="clear" w:color="auto" w:fill="auto"/>
            <w:hideMark/>
          </w:tcPr>
          <w:bookmarkEnd w:id="430"/>
          <w:p w:rsidR="003E4630" w:rsidRPr="007911E8" w:rsidRDefault="003E4630" w:rsidP="004A5615">
            <w:pPr>
              <w:jc w:val="center"/>
              <w:rPr>
                <w:b/>
                <w:bCs/>
              </w:rPr>
            </w:pPr>
            <w:r w:rsidRPr="007911E8">
              <w:rPr>
                <w:b/>
                <w:bCs/>
              </w:rPr>
              <w:t>№ п/п</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Населенный пункт</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Хозяйственно-питьевые нужды населения, м</w:t>
            </w:r>
            <w:r w:rsidR="00B01FE3" w:rsidRPr="007911E8">
              <w:rPr>
                <w:b/>
                <w:bCs/>
                <w:vertAlign w:val="superscript"/>
              </w:rPr>
              <w:t>3</w:t>
            </w:r>
            <w:r w:rsidRPr="007911E8">
              <w:rPr>
                <w:b/>
                <w:bCs/>
              </w:rPr>
              <w:t>/</w:t>
            </w:r>
            <w:proofErr w:type="spellStart"/>
            <w:r w:rsidRPr="007911E8">
              <w:rPr>
                <w:b/>
                <w:bCs/>
              </w:rPr>
              <w:t>сут</w:t>
            </w:r>
            <w:proofErr w:type="spellEnd"/>
          </w:p>
        </w:tc>
        <w:tc>
          <w:tcPr>
            <w:tcW w:w="86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 xml:space="preserve">Неучтенные расходы и нужды промышленности </w:t>
            </w:r>
            <w:r w:rsidR="00851E29" w:rsidRPr="007911E8">
              <w:rPr>
                <w:b/>
                <w:bCs/>
              </w:rPr>
              <w:t>(</w:t>
            </w:r>
            <w:r w:rsidRPr="007911E8">
              <w:rPr>
                <w:b/>
                <w:bCs/>
              </w:rPr>
              <w:t>15 %</w:t>
            </w:r>
            <w:r w:rsidR="00851E29" w:rsidRPr="007911E8">
              <w:rPr>
                <w:b/>
                <w:bCs/>
              </w:rPr>
              <w:t>)</w:t>
            </w:r>
            <w:r w:rsidRPr="007911E8">
              <w:rPr>
                <w:b/>
                <w:bCs/>
              </w:rPr>
              <w:t>, м</w:t>
            </w:r>
            <w:r w:rsidR="00B01FE3" w:rsidRPr="007911E8">
              <w:rPr>
                <w:b/>
                <w:bCs/>
                <w:vertAlign w:val="superscript"/>
              </w:rPr>
              <w:t>3</w:t>
            </w:r>
            <w:r w:rsidRPr="007911E8">
              <w:rPr>
                <w:b/>
                <w:bCs/>
              </w:rPr>
              <w:t>/</w:t>
            </w:r>
            <w:proofErr w:type="spellStart"/>
            <w:r w:rsidRPr="007911E8">
              <w:rPr>
                <w:b/>
                <w:bCs/>
              </w:rPr>
              <w:t>сут</w:t>
            </w:r>
            <w:proofErr w:type="spellEnd"/>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Полив зеленых насаждений, м</w:t>
            </w:r>
            <w:r w:rsidR="00B01FE3" w:rsidRPr="007911E8">
              <w:rPr>
                <w:b/>
                <w:bCs/>
                <w:vertAlign w:val="superscript"/>
              </w:rPr>
              <w:t>3</w:t>
            </w:r>
            <w:r w:rsidRPr="007911E8">
              <w:rPr>
                <w:b/>
                <w:bCs/>
              </w:rPr>
              <w:t>/</w:t>
            </w:r>
            <w:proofErr w:type="spellStart"/>
            <w:r w:rsidRPr="007911E8">
              <w:rPr>
                <w:b/>
                <w:bCs/>
              </w:rPr>
              <w:t>сут</w:t>
            </w:r>
            <w:proofErr w:type="spellEnd"/>
          </w:p>
        </w:tc>
        <w:tc>
          <w:tcPr>
            <w:tcW w:w="8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Итого среднесуточное водопотребление, м</w:t>
            </w:r>
            <w:r w:rsidR="00B01FE3" w:rsidRPr="007911E8">
              <w:rPr>
                <w:b/>
                <w:bCs/>
                <w:vertAlign w:val="superscript"/>
              </w:rPr>
              <w:t>3</w:t>
            </w:r>
            <w:r w:rsidRPr="007911E8">
              <w:rPr>
                <w:b/>
                <w:bCs/>
              </w:rPr>
              <w:t>/</w:t>
            </w:r>
            <w:proofErr w:type="spellStart"/>
            <w:r w:rsidRPr="007911E8">
              <w:rPr>
                <w:b/>
                <w:bCs/>
              </w:rPr>
              <w:t>сут</w:t>
            </w:r>
            <w:proofErr w:type="spellEnd"/>
          </w:p>
        </w:tc>
        <w:tc>
          <w:tcPr>
            <w:tcW w:w="8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E4630" w:rsidRPr="007911E8" w:rsidRDefault="003E4630" w:rsidP="004A5615">
            <w:pPr>
              <w:jc w:val="center"/>
              <w:rPr>
                <w:b/>
                <w:bCs/>
              </w:rPr>
            </w:pPr>
            <w:r w:rsidRPr="007911E8">
              <w:rPr>
                <w:b/>
                <w:bCs/>
              </w:rPr>
              <w:t>Итого максимальное водопотребление</w:t>
            </w:r>
            <w:r w:rsidR="00851E29" w:rsidRPr="007911E8">
              <w:rPr>
                <w:b/>
                <w:bCs/>
              </w:rPr>
              <w:t xml:space="preserve"> (с К 1,2), </w:t>
            </w:r>
            <w:r w:rsidRPr="007911E8">
              <w:rPr>
                <w:b/>
                <w:bCs/>
              </w:rPr>
              <w:t>м</w:t>
            </w:r>
            <w:r w:rsidR="00B01FE3" w:rsidRPr="007911E8">
              <w:rPr>
                <w:b/>
                <w:bCs/>
                <w:vertAlign w:val="superscript"/>
              </w:rPr>
              <w:t>3</w:t>
            </w:r>
            <w:r w:rsidRPr="007911E8">
              <w:rPr>
                <w:b/>
                <w:bCs/>
              </w:rPr>
              <w:t>/</w:t>
            </w:r>
            <w:proofErr w:type="spellStart"/>
            <w:r w:rsidRPr="007911E8">
              <w:rPr>
                <w:b/>
                <w:bCs/>
              </w:rPr>
              <w:t>сут</w:t>
            </w:r>
            <w:proofErr w:type="spellEnd"/>
          </w:p>
        </w:tc>
      </w:tr>
      <w:tr w:rsidR="003E4630" w:rsidRPr="007911E8" w:rsidTr="00687DD3">
        <w:trPr>
          <w:trHeight w:val="276"/>
        </w:trPr>
        <w:tc>
          <w:tcPr>
            <w:tcW w:w="212" w:type="pct"/>
            <w:vMerge/>
            <w:tcBorders>
              <w:top w:val="single" w:sz="4" w:space="0" w:color="auto"/>
              <w:left w:val="single" w:sz="4" w:space="0" w:color="auto"/>
              <w:bottom w:val="single" w:sz="4" w:space="0" w:color="000000"/>
              <w:right w:val="single" w:sz="4" w:space="0" w:color="auto"/>
            </w:tcBorders>
            <w:hideMark/>
          </w:tcPr>
          <w:p w:rsidR="003E4630" w:rsidRPr="007911E8" w:rsidRDefault="003E4630" w:rsidP="009F565D"/>
        </w:tc>
        <w:tc>
          <w:tcPr>
            <w:tcW w:w="869"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724"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864"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631"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850"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c>
          <w:tcPr>
            <w:tcW w:w="850" w:type="pct"/>
            <w:vMerge/>
            <w:tcBorders>
              <w:top w:val="single" w:sz="4" w:space="0" w:color="auto"/>
              <w:left w:val="single" w:sz="4" w:space="0" w:color="auto"/>
              <w:bottom w:val="single" w:sz="4" w:space="0" w:color="auto"/>
              <w:right w:val="single" w:sz="4" w:space="0" w:color="auto"/>
            </w:tcBorders>
            <w:hideMark/>
          </w:tcPr>
          <w:p w:rsidR="003E4630" w:rsidRPr="007911E8" w:rsidRDefault="003E4630" w:rsidP="009F565D"/>
        </w:tc>
      </w:tr>
      <w:tr w:rsidR="003E4630" w:rsidRPr="007911E8" w:rsidTr="00687DD3">
        <w:trPr>
          <w:trHeight w:val="20"/>
        </w:trPr>
        <w:tc>
          <w:tcPr>
            <w:tcW w:w="212"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4"/>
              </w:numPr>
            </w:pPr>
          </w:p>
        </w:tc>
        <w:tc>
          <w:tcPr>
            <w:tcW w:w="869"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 xml:space="preserve">пос. </w:t>
            </w:r>
            <w:proofErr w:type="spellStart"/>
            <w:r w:rsidRPr="007911E8">
              <w:t>Глебычево</w:t>
            </w:r>
            <w:proofErr w:type="spellEnd"/>
          </w:p>
        </w:tc>
        <w:tc>
          <w:tcPr>
            <w:tcW w:w="72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789,6</w:t>
            </w: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118,4</w:t>
            </w:r>
          </w:p>
        </w:tc>
        <w:tc>
          <w:tcPr>
            <w:tcW w:w="631"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174,3</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1082,3</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1298,8</w:t>
            </w:r>
          </w:p>
        </w:tc>
      </w:tr>
      <w:tr w:rsidR="003E4630" w:rsidRPr="007911E8" w:rsidTr="00687DD3">
        <w:trPr>
          <w:trHeight w:val="20"/>
        </w:trPr>
        <w:tc>
          <w:tcPr>
            <w:tcW w:w="212"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4"/>
              </w:numPr>
            </w:pPr>
          </w:p>
        </w:tc>
        <w:tc>
          <w:tcPr>
            <w:tcW w:w="869"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 xml:space="preserve">пос. </w:t>
            </w:r>
            <w:proofErr w:type="spellStart"/>
            <w:r w:rsidRPr="007911E8">
              <w:t>Ермилово</w:t>
            </w:r>
            <w:proofErr w:type="spellEnd"/>
          </w:p>
        </w:tc>
        <w:tc>
          <w:tcPr>
            <w:tcW w:w="72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277,5</w:t>
            </w: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41,6</w:t>
            </w:r>
          </w:p>
        </w:tc>
        <w:tc>
          <w:tcPr>
            <w:tcW w:w="631"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66,5</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385,6</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462,8</w:t>
            </w:r>
          </w:p>
        </w:tc>
      </w:tr>
      <w:tr w:rsidR="003E4630" w:rsidRPr="007911E8" w:rsidTr="00687DD3">
        <w:trPr>
          <w:trHeight w:val="20"/>
        </w:trPr>
        <w:tc>
          <w:tcPr>
            <w:tcW w:w="212"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4"/>
              </w:numPr>
            </w:pPr>
          </w:p>
        </w:tc>
        <w:tc>
          <w:tcPr>
            <w:tcW w:w="869"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дер. Камышовка</w:t>
            </w:r>
          </w:p>
        </w:tc>
        <w:tc>
          <w:tcPr>
            <w:tcW w:w="72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142,5</w:t>
            </w: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21,4</w:t>
            </w:r>
          </w:p>
        </w:tc>
        <w:tc>
          <w:tcPr>
            <w:tcW w:w="631"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35,6</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199,4</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239,3</w:t>
            </w:r>
          </w:p>
        </w:tc>
      </w:tr>
      <w:tr w:rsidR="003E4630" w:rsidRPr="007911E8" w:rsidTr="00687DD3">
        <w:trPr>
          <w:trHeight w:val="20"/>
        </w:trPr>
        <w:tc>
          <w:tcPr>
            <w:tcW w:w="212"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4"/>
              </w:numPr>
            </w:pPr>
          </w:p>
        </w:tc>
        <w:tc>
          <w:tcPr>
            <w:tcW w:w="869"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пос. Красная Долина</w:t>
            </w:r>
          </w:p>
        </w:tc>
        <w:tc>
          <w:tcPr>
            <w:tcW w:w="72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346,3</w:t>
            </w: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51,9</w:t>
            </w:r>
          </w:p>
        </w:tc>
        <w:tc>
          <w:tcPr>
            <w:tcW w:w="631"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79,3</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477,5</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573,0</w:t>
            </w:r>
          </w:p>
        </w:tc>
      </w:tr>
      <w:tr w:rsidR="003E4630" w:rsidRPr="007911E8" w:rsidTr="00687DD3">
        <w:trPr>
          <w:trHeight w:val="20"/>
        </w:trPr>
        <w:tc>
          <w:tcPr>
            <w:tcW w:w="212"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4"/>
              </w:numPr>
            </w:pPr>
          </w:p>
        </w:tc>
        <w:tc>
          <w:tcPr>
            <w:tcW w:w="869"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пос. Лужки</w:t>
            </w:r>
          </w:p>
        </w:tc>
        <w:tc>
          <w:tcPr>
            <w:tcW w:w="72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22,4</w:t>
            </w: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3,4</w:t>
            </w:r>
          </w:p>
        </w:tc>
        <w:tc>
          <w:tcPr>
            <w:tcW w:w="631"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5,0</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30,7</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36,8</w:t>
            </w:r>
          </w:p>
        </w:tc>
      </w:tr>
      <w:tr w:rsidR="003E4630" w:rsidRPr="007911E8" w:rsidTr="00687DD3">
        <w:trPr>
          <w:trHeight w:val="20"/>
        </w:trPr>
        <w:tc>
          <w:tcPr>
            <w:tcW w:w="212"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4"/>
              </w:numPr>
            </w:pPr>
          </w:p>
        </w:tc>
        <w:tc>
          <w:tcPr>
            <w:tcW w:w="869"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г</w:t>
            </w:r>
            <w:r w:rsidR="00851E29" w:rsidRPr="007911E8">
              <w:t>ород</w:t>
            </w:r>
            <w:r w:rsidRPr="007911E8">
              <w:t xml:space="preserve"> Приморск</w:t>
            </w:r>
          </w:p>
        </w:tc>
        <w:tc>
          <w:tcPr>
            <w:tcW w:w="72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1287,5</w:t>
            </w: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193,1</w:t>
            </w:r>
          </w:p>
        </w:tc>
        <w:tc>
          <w:tcPr>
            <w:tcW w:w="631"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293,9</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1774,5</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2129,4</w:t>
            </w:r>
          </w:p>
        </w:tc>
      </w:tr>
      <w:tr w:rsidR="003E4630" w:rsidRPr="007911E8" w:rsidTr="00687DD3">
        <w:trPr>
          <w:trHeight w:val="20"/>
        </w:trPr>
        <w:tc>
          <w:tcPr>
            <w:tcW w:w="212" w:type="pct"/>
            <w:tcBorders>
              <w:top w:val="nil"/>
              <w:left w:val="single" w:sz="4" w:space="0" w:color="auto"/>
              <w:bottom w:val="single" w:sz="4" w:space="0" w:color="auto"/>
              <w:right w:val="single" w:sz="4" w:space="0" w:color="auto"/>
            </w:tcBorders>
            <w:shd w:val="clear" w:color="auto" w:fill="auto"/>
            <w:noWrap/>
          </w:tcPr>
          <w:p w:rsidR="003E4630" w:rsidRPr="007911E8" w:rsidRDefault="003E4630" w:rsidP="00442046">
            <w:pPr>
              <w:numPr>
                <w:ilvl w:val="0"/>
                <w:numId w:val="174"/>
              </w:numPr>
            </w:pPr>
          </w:p>
        </w:tc>
        <w:tc>
          <w:tcPr>
            <w:tcW w:w="869"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пос. Рябово</w:t>
            </w:r>
          </w:p>
        </w:tc>
        <w:tc>
          <w:tcPr>
            <w:tcW w:w="72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155,3</w:t>
            </w: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23,3</w:t>
            </w:r>
          </w:p>
        </w:tc>
        <w:tc>
          <w:tcPr>
            <w:tcW w:w="631"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41,4</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219,9</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263,9</w:t>
            </w:r>
          </w:p>
        </w:tc>
      </w:tr>
      <w:tr w:rsidR="003E4630" w:rsidRPr="007911E8" w:rsidTr="00687DD3">
        <w:trPr>
          <w:trHeight w:val="20"/>
        </w:trPr>
        <w:tc>
          <w:tcPr>
            <w:tcW w:w="212" w:type="pct"/>
            <w:tcBorders>
              <w:top w:val="nil"/>
              <w:left w:val="single" w:sz="4" w:space="0" w:color="auto"/>
              <w:bottom w:val="single" w:sz="4" w:space="0" w:color="auto"/>
              <w:right w:val="single" w:sz="4" w:space="0" w:color="auto"/>
            </w:tcBorders>
            <w:shd w:val="clear" w:color="auto" w:fill="auto"/>
            <w:noWrap/>
            <w:hideMark/>
          </w:tcPr>
          <w:p w:rsidR="003E4630" w:rsidRPr="007911E8" w:rsidRDefault="003E4630" w:rsidP="009F565D"/>
        </w:tc>
        <w:tc>
          <w:tcPr>
            <w:tcW w:w="869"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Всего</w:t>
            </w:r>
          </w:p>
        </w:tc>
        <w:tc>
          <w:tcPr>
            <w:tcW w:w="72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3021,0</w:t>
            </w:r>
          </w:p>
        </w:tc>
        <w:tc>
          <w:tcPr>
            <w:tcW w:w="864"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453,2</w:t>
            </w:r>
          </w:p>
        </w:tc>
        <w:tc>
          <w:tcPr>
            <w:tcW w:w="631"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695,8</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4169,9</w:t>
            </w:r>
          </w:p>
        </w:tc>
        <w:tc>
          <w:tcPr>
            <w:tcW w:w="850" w:type="pct"/>
            <w:tcBorders>
              <w:top w:val="nil"/>
              <w:left w:val="nil"/>
              <w:bottom w:val="single" w:sz="4" w:space="0" w:color="auto"/>
              <w:right w:val="single" w:sz="4" w:space="0" w:color="auto"/>
            </w:tcBorders>
            <w:shd w:val="clear" w:color="auto" w:fill="auto"/>
            <w:noWrap/>
            <w:hideMark/>
          </w:tcPr>
          <w:p w:rsidR="003E4630" w:rsidRPr="007911E8" w:rsidRDefault="003E4630" w:rsidP="009F565D">
            <w:r w:rsidRPr="007911E8">
              <w:t>5003,9</w:t>
            </w:r>
          </w:p>
        </w:tc>
      </w:tr>
    </w:tbl>
    <w:p w:rsidR="003E63DE" w:rsidRPr="007911E8" w:rsidRDefault="003E63DE" w:rsidP="003E63DE">
      <w:pPr>
        <w:pStyle w:val="affffffffff1"/>
      </w:pPr>
    </w:p>
    <w:p w:rsidR="005911B2" w:rsidRPr="007911E8" w:rsidRDefault="005911B2" w:rsidP="003E63DE">
      <w:pPr>
        <w:pStyle w:val="affffffffff1"/>
      </w:pPr>
      <w:r w:rsidRPr="007911E8">
        <w:t xml:space="preserve">Проектной производительности водозаборов во всех населенных пунктах, где развита централизованная система водоснабжения, достаточно для обеспечения нужд водопотребления данных населенных пунктов на расчетный срок. В таблице </w:t>
      </w:r>
      <w:r w:rsidR="00F50AF3" w:rsidRPr="007911E8">
        <w:t>3</w:t>
      </w:r>
      <w:r w:rsidRPr="007911E8">
        <w:t>.</w:t>
      </w:r>
      <w:r w:rsidR="00F50AF3" w:rsidRPr="007911E8">
        <w:t>6</w:t>
      </w:r>
      <w:r w:rsidRPr="007911E8">
        <w:t>.1-5 представлена сравнительная характеристика проектной мощности водозаборов и расчетных объемов водопотребления населенных пунктов.</w:t>
      </w:r>
    </w:p>
    <w:p w:rsidR="005911B2" w:rsidRPr="007911E8" w:rsidRDefault="00687DD3" w:rsidP="0099061D">
      <w:pPr>
        <w:pStyle w:val="affffffffffc"/>
        <w:jc w:val="center"/>
        <w:rPr>
          <w:b w:val="0"/>
          <w:sz w:val="28"/>
          <w:szCs w:val="28"/>
        </w:rPr>
      </w:pPr>
      <w:bookmarkStart w:id="431" w:name="_Hlk530147226"/>
      <w:r w:rsidRPr="007911E8">
        <w:rPr>
          <w:b w:val="0"/>
          <w:sz w:val="28"/>
          <w:szCs w:val="28"/>
        </w:rPr>
        <w:br w:type="page"/>
      </w:r>
      <w:r w:rsidR="005911B2" w:rsidRPr="007911E8">
        <w:rPr>
          <w:b w:val="0"/>
          <w:sz w:val="28"/>
          <w:szCs w:val="28"/>
        </w:rPr>
        <w:lastRenderedPageBreak/>
        <w:t xml:space="preserve">Таблица </w:t>
      </w:r>
      <w:r w:rsidR="00F50AF3" w:rsidRPr="007911E8">
        <w:rPr>
          <w:b w:val="0"/>
          <w:sz w:val="28"/>
          <w:szCs w:val="28"/>
        </w:rPr>
        <w:t>3</w:t>
      </w:r>
      <w:r w:rsidR="005911B2" w:rsidRPr="007911E8">
        <w:rPr>
          <w:b w:val="0"/>
          <w:sz w:val="28"/>
          <w:szCs w:val="28"/>
        </w:rPr>
        <w:t>.</w:t>
      </w:r>
      <w:r w:rsidR="00F50AF3" w:rsidRPr="007911E8">
        <w:rPr>
          <w:b w:val="0"/>
          <w:sz w:val="28"/>
          <w:szCs w:val="28"/>
        </w:rPr>
        <w:t>6</w:t>
      </w:r>
      <w:r w:rsidR="005911B2" w:rsidRPr="007911E8">
        <w:rPr>
          <w:b w:val="0"/>
          <w:sz w:val="28"/>
          <w:szCs w:val="28"/>
        </w:rPr>
        <w:t>.1-5 – Характеристика проектной мощности водозаборов и расчетных объемов водопотребления</w:t>
      </w:r>
    </w:p>
    <w:tbl>
      <w:tblPr>
        <w:tblW w:w="5000" w:type="pct"/>
        <w:tblLayout w:type="fixed"/>
        <w:tblLook w:val="04A0" w:firstRow="1" w:lastRow="0" w:firstColumn="1" w:lastColumn="0" w:noHBand="0" w:noVBand="1"/>
      </w:tblPr>
      <w:tblGrid>
        <w:gridCol w:w="660"/>
        <w:gridCol w:w="4855"/>
        <w:gridCol w:w="3008"/>
        <w:gridCol w:w="1672"/>
      </w:tblGrid>
      <w:tr w:rsidR="00851E29" w:rsidRPr="007911E8" w:rsidTr="00687DD3">
        <w:trPr>
          <w:trHeight w:val="20"/>
        </w:trPr>
        <w:tc>
          <w:tcPr>
            <w:tcW w:w="324" w:type="pct"/>
            <w:tcBorders>
              <w:top w:val="single" w:sz="4" w:space="0" w:color="auto"/>
              <w:left w:val="single" w:sz="4" w:space="0" w:color="auto"/>
              <w:bottom w:val="single" w:sz="4" w:space="0" w:color="auto"/>
              <w:right w:val="single" w:sz="4" w:space="0" w:color="auto"/>
            </w:tcBorders>
            <w:shd w:val="clear" w:color="auto" w:fill="auto"/>
            <w:hideMark/>
          </w:tcPr>
          <w:p w:rsidR="00D26EBB" w:rsidRPr="007911E8" w:rsidRDefault="00D26EBB" w:rsidP="004A5615">
            <w:pPr>
              <w:jc w:val="center"/>
              <w:rPr>
                <w:b/>
                <w:bCs/>
              </w:rPr>
            </w:pPr>
            <w:r w:rsidRPr="007911E8">
              <w:rPr>
                <w:b/>
                <w:bCs/>
              </w:rPr>
              <w:t>№ п/п</w:t>
            </w:r>
          </w:p>
        </w:tc>
        <w:tc>
          <w:tcPr>
            <w:tcW w:w="2381" w:type="pct"/>
            <w:tcBorders>
              <w:top w:val="single" w:sz="4" w:space="0" w:color="auto"/>
              <w:left w:val="nil"/>
              <w:bottom w:val="single" w:sz="4" w:space="0" w:color="auto"/>
              <w:right w:val="single" w:sz="4" w:space="0" w:color="auto"/>
            </w:tcBorders>
            <w:shd w:val="clear" w:color="auto" w:fill="auto"/>
            <w:noWrap/>
            <w:hideMark/>
          </w:tcPr>
          <w:p w:rsidR="00D26EBB" w:rsidRPr="007911E8" w:rsidRDefault="00D26EBB" w:rsidP="004A5615">
            <w:pPr>
              <w:jc w:val="center"/>
              <w:rPr>
                <w:b/>
                <w:bCs/>
              </w:rPr>
            </w:pPr>
            <w:r w:rsidRPr="007911E8">
              <w:rPr>
                <w:b/>
                <w:bCs/>
              </w:rPr>
              <w:t>Населенный пункт</w:t>
            </w:r>
          </w:p>
        </w:tc>
        <w:tc>
          <w:tcPr>
            <w:tcW w:w="1475" w:type="pct"/>
            <w:tcBorders>
              <w:top w:val="single" w:sz="4" w:space="0" w:color="auto"/>
              <w:left w:val="nil"/>
              <w:bottom w:val="single" w:sz="4" w:space="0" w:color="auto"/>
              <w:right w:val="single" w:sz="4" w:space="0" w:color="auto"/>
            </w:tcBorders>
            <w:shd w:val="clear" w:color="auto" w:fill="auto"/>
            <w:hideMark/>
          </w:tcPr>
          <w:p w:rsidR="00D26EBB" w:rsidRPr="007911E8" w:rsidRDefault="00851E29" w:rsidP="004A5615">
            <w:pPr>
              <w:jc w:val="center"/>
              <w:rPr>
                <w:b/>
                <w:bCs/>
              </w:rPr>
            </w:pPr>
            <w:r w:rsidRPr="007911E8">
              <w:rPr>
                <w:b/>
                <w:bCs/>
              </w:rPr>
              <w:t>М</w:t>
            </w:r>
            <w:r w:rsidR="00D26EBB" w:rsidRPr="007911E8">
              <w:rPr>
                <w:b/>
                <w:bCs/>
              </w:rPr>
              <w:t>аксимальная проектная производительность водозаборных сооружений, м</w:t>
            </w:r>
            <w:r w:rsidR="00B01FE3" w:rsidRPr="007911E8">
              <w:rPr>
                <w:b/>
                <w:bCs/>
                <w:vertAlign w:val="superscript"/>
              </w:rPr>
              <w:t>3</w:t>
            </w:r>
            <w:r w:rsidR="00D26EBB" w:rsidRPr="007911E8">
              <w:rPr>
                <w:b/>
                <w:bCs/>
              </w:rPr>
              <w:t>/</w:t>
            </w:r>
            <w:proofErr w:type="spellStart"/>
            <w:r w:rsidR="00D26EBB" w:rsidRPr="007911E8">
              <w:rPr>
                <w:b/>
                <w:bCs/>
              </w:rPr>
              <w:t>сут</w:t>
            </w:r>
            <w:proofErr w:type="spellEnd"/>
          </w:p>
        </w:tc>
        <w:tc>
          <w:tcPr>
            <w:tcW w:w="820" w:type="pct"/>
            <w:tcBorders>
              <w:top w:val="single" w:sz="4" w:space="0" w:color="auto"/>
              <w:left w:val="nil"/>
              <w:bottom w:val="single" w:sz="4" w:space="0" w:color="auto"/>
              <w:right w:val="single" w:sz="4" w:space="0" w:color="auto"/>
            </w:tcBorders>
            <w:shd w:val="clear" w:color="auto" w:fill="auto"/>
            <w:hideMark/>
          </w:tcPr>
          <w:p w:rsidR="00D26EBB" w:rsidRPr="007911E8" w:rsidRDefault="00D26EBB" w:rsidP="004A5615">
            <w:pPr>
              <w:jc w:val="center"/>
              <w:rPr>
                <w:b/>
                <w:bCs/>
              </w:rPr>
            </w:pPr>
            <w:r w:rsidRPr="007911E8">
              <w:rPr>
                <w:b/>
                <w:bCs/>
              </w:rPr>
              <w:t>Перспективный объем водопотребления на расчетный срок, м</w:t>
            </w:r>
            <w:r w:rsidR="00B01FE3" w:rsidRPr="007911E8">
              <w:rPr>
                <w:b/>
                <w:bCs/>
                <w:vertAlign w:val="superscript"/>
              </w:rPr>
              <w:t>3</w:t>
            </w:r>
            <w:r w:rsidRPr="007911E8">
              <w:rPr>
                <w:b/>
                <w:bCs/>
              </w:rPr>
              <w:t>/</w:t>
            </w:r>
            <w:proofErr w:type="spellStart"/>
            <w:r w:rsidRPr="007911E8">
              <w:rPr>
                <w:b/>
                <w:bCs/>
              </w:rPr>
              <w:t>сут</w:t>
            </w:r>
            <w:proofErr w:type="spellEnd"/>
          </w:p>
        </w:tc>
      </w:tr>
      <w:tr w:rsidR="00851E29"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D26EBB" w:rsidRPr="007911E8" w:rsidRDefault="00D26EBB" w:rsidP="00442046">
            <w:pPr>
              <w:numPr>
                <w:ilvl w:val="0"/>
                <w:numId w:val="175"/>
              </w:numPr>
            </w:pPr>
          </w:p>
        </w:tc>
        <w:tc>
          <w:tcPr>
            <w:tcW w:w="238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 xml:space="preserve">пос. </w:t>
            </w:r>
            <w:proofErr w:type="spellStart"/>
            <w:r w:rsidRPr="007911E8">
              <w:t>Глебычево</w:t>
            </w:r>
            <w:proofErr w:type="spellEnd"/>
          </w:p>
        </w:tc>
        <w:tc>
          <w:tcPr>
            <w:tcW w:w="1475"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w:t>
            </w:r>
            <w:r w:rsidR="00402523" w:rsidRPr="007911E8">
              <w:t>340</w:t>
            </w:r>
            <w:r w:rsidR="00B73E7A" w:rsidRPr="007911E8">
              <w:t>,0</w:t>
            </w:r>
          </w:p>
        </w:tc>
        <w:tc>
          <w:tcPr>
            <w:tcW w:w="820"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1304,6</w:t>
            </w:r>
          </w:p>
        </w:tc>
      </w:tr>
      <w:tr w:rsidR="00851E29"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D26EBB" w:rsidRPr="007911E8" w:rsidRDefault="00D26EBB" w:rsidP="00442046">
            <w:pPr>
              <w:numPr>
                <w:ilvl w:val="0"/>
                <w:numId w:val="175"/>
              </w:numPr>
            </w:pPr>
          </w:p>
        </w:tc>
        <w:tc>
          <w:tcPr>
            <w:tcW w:w="238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дер. Камышовка</w:t>
            </w:r>
          </w:p>
        </w:tc>
        <w:tc>
          <w:tcPr>
            <w:tcW w:w="1475"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360</w:t>
            </w:r>
            <w:r w:rsidR="00B73E7A" w:rsidRPr="007911E8">
              <w:t>,0</w:t>
            </w:r>
          </w:p>
        </w:tc>
        <w:tc>
          <w:tcPr>
            <w:tcW w:w="820"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254,8</w:t>
            </w:r>
          </w:p>
        </w:tc>
      </w:tr>
      <w:tr w:rsidR="00851E29"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D26EBB" w:rsidRPr="007911E8" w:rsidRDefault="00D26EBB" w:rsidP="00442046">
            <w:pPr>
              <w:numPr>
                <w:ilvl w:val="0"/>
                <w:numId w:val="175"/>
              </w:numPr>
            </w:pPr>
          </w:p>
        </w:tc>
        <w:tc>
          <w:tcPr>
            <w:tcW w:w="238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пос. Красная Долина</w:t>
            </w:r>
          </w:p>
        </w:tc>
        <w:tc>
          <w:tcPr>
            <w:tcW w:w="1475"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2000</w:t>
            </w:r>
            <w:r w:rsidR="00B73E7A" w:rsidRPr="007911E8">
              <w:t>,0</w:t>
            </w:r>
          </w:p>
        </w:tc>
        <w:tc>
          <w:tcPr>
            <w:tcW w:w="820"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572,6</w:t>
            </w:r>
          </w:p>
        </w:tc>
      </w:tr>
      <w:tr w:rsidR="00851E29"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D26EBB" w:rsidRPr="007911E8" w:rsidRDefault="00D26EBB" w:rsidP="00442046">
            <w:pPr>
              <w:numPr>
                <w:ilvl w:val="0"/>
                <w:numId w:val="175"/>
              </w:numPr>
            </w:pPr>
          </w:p>
        </w:tc>
        <w:tc>
          <w:tcPr>
            <w:tcW w:w="238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пос. Лужки</w:t>
            </w:r>
          </w:p>
        </w:tc>
        <w:tc>
          <w:tcPr>
            <w:tcW w:w="1475"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120</w:t>
            </w:r>
            <w:r w:rsidR="00B73E7A" w:rsidRPr="007911E8">
              <w:t>,0</w:t>
            </w:r>
          </w:p>
        </w:tc>
        <w:tc>
          <w:tcPr>
            <w:tcW w:w="820"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46,7</w:t>
            </w:r>
          </w:p>
        </w:tc>
      </w:tr>
      <w:tr w:rsidR="00851E29"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D26EBB" w:rsidRPr="007911E8" w:rsidRDefault="00D26EBB" w:rsidP="00442046">
            <w:pPr>
              <w:numPr>
                <w:ilvl w:val="0"/>
                <w:numId w:val="175"/>
              </w:numPr>
            </w:pPr>
          </w:p>
        </w:tc>
        <w:tc>
          <w:tcPr>
            <w:tcW w:w="238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г</w:t>
            </w:r>
            <w:r w:rsidR="00851E29" w:rsidRPr="007911E8">
              <w:t>ород</w:t>
            </w:r>
            <w:r w:rsidRPr="007911E8">
              <w:t xml:space="preserve"> Приморск, п</w:t>
            </w:r>
            <w:r w:rsidR="00851E29" w:rsidRPr="007911E8">
              <w:t>ос.</w:t>
            </w:r>
            <w:r w:rsidR="00684BBF" w:rsidRPr="007911E8">
              <w:t xml:space="preserve"> </w:t>
            </w:r>
            <w:proofErr w:type="spellStart"/>
            <w:r w:rsidRPr="007911E8">
              <w:t>Ермилово</w:t>
            </w:r>
            <w:proofErr w:type="spellEnd"/>
            <w:r w:rsidR="00851E29" w:rsidRPr="007911E8">
              <w:t xml:space="preserve"> (в том числе многоквартирная застройка)</w:t>
            </w:r>
          </w:p>
        </w:tc>
        <w:tc>
          <w:tcPr>
            <w:tcW w:w="1475"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3960</w:t>
            </w:r>
            <w:r w:rsidR="00B73E7A" w:rsidRPr="007911E8">
              <w:t>,0</w:t>
            </w:r>
          </w:p>
        </w:tc>
        <w:tc>
          <w:tcPr>
            <w:tcW w:w="820"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2773,0</w:t>
            </w:r>
          </w:p>
        </w:tc>
      </w:tr>
      <w:tr w:rsidR="00851E29"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D26EBB" w:rsidRPr="007911E8" w:rsidRDefault="00D26EBB" w:rsidP="00442046">
            <w:pPr>
              <w:numPr>
                <w:ilvl w:val="0"/>
                <w:numId w:val="175"/>
              </w:numPr>
            </w:pPr>
          </w:p>
        </w:tc>
        <w:tc>
          <w:tcPr>
            <w:tcW w:w="238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пос. Рябово</w:t>
            </w:r>
          </w:p>
        </w:tc>
        <w:tc>
          <w:tcPr>
            <w:tcW w:w="1475"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328,8</w:t>
            </w:r>
          </w:p>
        </w:tc>
        <w:tc>
          <w:tcPr>
            <w:tcW w:w="820"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286,5</w:t>
            </w:r>
          </w:p>
        </w:tc>
      </w:tr>
      <w:tr w:rsidR="00851E29"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hideMark/>
          </w:tcPr>
          <w:p w:rsidR="00D26EBB" w:rsidRPr="007911E8" w:rsidRDefault="00D26EBB" w:rsidP="009F565D"/>
        </w:tc>
        <w:tc>
          <w:tcPr>
            <w:tcW w:w="238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Всего</w:t>
            </w:r>
          </w:p>
        </w:tc>
        <w:tc>
          <w:tcPr>
            <w:tcW w:w="1475"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8</w:t>
            </w:r>
            <w:r w:rsidR="00402523" w:rsidRPr="007911E8">
              <w:t>108,8</w:t>
            </w:r>
          </w:p>
        </w:tc>
        <w:tc>
          <w:tcPr>
            <w:tcW w:w="820"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5238,2</w:t>
            </w:r>
          </w:p>
        </w:tc>
      </w:tr>
    </w:tbl>
    <w:p w:rsidR="003E63DE" w:rsidRPr="007911E8" w:rsidRDefault="003E63DE" w:rsidP="003E63DE">
      <w:pPr>
        <w:pStyle w:val="affffffffff1"/>
      </w:pPr>
    </w:p>
    <w:p w:rsidR="005911B2" w:rsidRPr="007911E8" w:rsidRDefault="005911B2" w:rsidP="003E63DE">
      <w:pPr>
        <w:pStyle w:val="affffffffff1"/>
      </w:pPr>
      <w:r w:rsidRPr="007911E8">
        <w:t xml:space="preserve">Расход воды на тушение пожаров и их количество принимается согласно нормативным требованиям СП 8.13130.2009 </w:t>
      </w:r>
      <w:r w:rsidR="00B043DE" w:rsidRPr="007911E8">
        <w:t>«</w:t>
      </w:r>
      <w:r w:rsidRPr="007911E8">
        <w:t>Системы противопожарной защиты. Источники наружного противопожарного водоснабжения. Требования пожарной безопасности</w:t>
      </w:r>
      <w:r w:rsidR="00B043DE" w:rsidRPr="007911E8">
        <w:t>»</w:t>
      </w:r>
      <w:r w:rsidRPr="007911E8">
        <w:t xml:space="preserve"> и СП 10.13130.2009 </w:t>
      </w:r>
      <w:r w:rsidR="00B043DE" w:rsidRPr="007911E8">
        <w:t>«</w:t>
      </w:r>
      <w:r w:rsidRPr="007911E8">
        <w:t>Системы противопожарной защиты. Внутренний противопожарный водопровод</w:t>
      </w:r>
      <w:r w:rsidR="003D71FD" w:rsidRPr="007911E8">
        <w:t>»</w:t>
      </w:r>
      <w:r w:rsidRPr="007911E8">
        <w:t>.</w:t>
      </w:r>
    </w:p>
    <w:p w:rsidR="005911B2" w:rsidRPr="007911E8" w:rsidRDefault="005911B2" w:rsidP="003E63DE">
      <w:pPr>
        <w:pStyle w:val="affffffffff1"/>
        <w:rPr>
          <w:bCs/>
        </w:rPr>
      </w:pPr>
      <w:r w:rsidRPr="007911E8">
        <w:rPr>
          <w:bCs/>
        </w:rPr>
        <w:t xml:space="preserve">Таблица </w:t>
      </w:r>
      <w:r w:rsidR="00543AB0" w:rsidRPr="007911E8">
        <w:rPr>
          <w:bCs/>
        </w:rPr>
        <w:t>3</w:t>
      </w:r>
      <w:r w:rsidRPr="007911E8">
        <w:rPr>
          <w:bCs/>
        </w:rPr>
        <w:t>.</w:t>
      </w:r>
      <w:r w:rsidR="00543AB0" w:rsidRPr="007911E8">
        <w:rPr>
          <w:bCs/>
        </w:rPr>
        <w:t>6</w:t>
      </w:r>
      <w:r w:rsidRPr="007911E8">
        <w:rPr>
          <w:bCs/>
        </w:rPr>
        <w:t>.1-6 – Нормы расхода воды на пожаротушение и расчетное количество пожаров на расчетный срок</w:t>
      </w:r>
    </w:p>
    <w:tbl>
      <w:tblPr>
        <w:tblW w:w="5000" w:type="pct"/>
        <w:tblLook w:val="04A0" w:firstRow="1" w:lastRow="0" w:firstColumn="1" w:lastColumn="0" w:noHBand="0" w:noVBand="1"/>
      </w:tblPr>
      <w:tblGrid>
        <w:gridCol w:w="538"/>
        <w:gridCol w:w="2225"/>
        <w:gridCol w:w="1346"/>
        <w:gridCol w:w="1387"/>
        <w:gridCol w:w="2303"/>
        <w:gridCol w:w="1490"/>
        <w:gridCol w:w="906"/>
      </w:tblGrid>
      <w:tr w:rsidR="00D26EBB" w:rsidRPr="007911E8" w:rsidTr="00687DD3">
        <w:trPr>
          <w:trHeight w:val="20"/>
        </w:trPr>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D26EBB" w:rsidRPr="007911E8" w:rsidRDefault="00D26EBB" w:rsidP="004A5615">
            <w:pPr>
              <w:jc w:val="center"/>
              <w:rPr>
                <w:b/>
                <w:bCs/>
              </w:rPr>
            </w:pPr>
            <w:r w:rsidRPr="007911E8">
              <w:rPr>
                <w:b/>
                <w:bCs/>
              </w:rPr>
              <w:t>№ п/п</w:t>
            </w:r>
          </w:p>
        </w:tc>
        <w:tc>
          <w:tcPr>
            <w:tcW w:w="1131" w:type="pct"/>
            <w:tcBorders>
              <w:top w:val="single" w:sz="4" w:space="0" w:color="auto"/>
              <w:left w:val="nil"/>
              <w:bottom w:val="single" w:sz="4" w:space="0" w:color="auto"/>
              <w:right w:val="single" w:sz="4" w:space="0" w:color="auto"/>
            </w:tcBorders>
            <w:shd w:val="clear" w:color="auto" w:fill="auto"/>
            <w:hideMark/>
          </w:tcPr>
          <w:p w:rsidR="00D26EBB" w:rsidRPr="007911E8" w:rsidRDefault="00D26EBB" w:rsidP="004A5615">
            <w:pPr>
              <w:jc w:val="center"/>
              <w:rPr>
                <w:b/>
                <w:bCs/>
              </w:rPr>
            </w:pPr>
            <w:r w:rsidRPr="007911E8">
              <w:rPr>
                <w:b/>
                <w:bCs/>
              </w:rPr>
              <w:t>Населенный пункт</w:t>
            </w:r>
          </w:p>
        </w:tc>
        <w:tc>
          <w:tcPr>
            <w:tcW w:w="652" w:type="pct"/>
            <w:tcBorders>
              <w:top w:val="single" w:sz="4" w:space="0" w:color="auto"/>
              <w:left w:val="nil"/>
              <w:bottom w:val="single" w:sz="4" w:space="0" w:color="auto"/>
              <w:right w:val="single" w:sz="4" w:space="0" w:color="auto"/>
            </w:tcBorders>
            <w:shd w:val="clear" w:color="auto" w:fill="auto"/>
            <w:hideMark/>
          </w:tcPr>
          <w:p w:rsidR="00D26EBB" w:rsidRPr="007911E8" w:rsidRDefault="00D26EBB" w:rsidP="004A5615">
            <w:pPr>
              <w:jc w:val="center"/>
              <w:rPr>
                <w:b/>
                <w:bCs/>
              </w:rPr>
            </w:pPr>
            <w:r w:rsidRPr="007911E8">
              <w:rPr>
                <w:b/>
                <w:bCs/>
              </w:rPr>
              <w:t>Население, чел</w:t>
            </w:r>
            <w:r w:rsidR="00B73E7A" w:rsidRPr="007911E8">
              <w:rPr>
                <w:b/>
                <w:bCs/>
              </w:rPr>
              <w:t>овек</w:t>
            </w:r>
          </w:p>
        </w:tc>
        <w:tc>
          <w:tcPr>
            <w:tcW w:w="659" w:type="pct"/>
            <w:tcBorders>
              <w:top w:val="single" w:sz="4" w:space="0" w:color="auto"/>
              <w:left w:val="nil"/>
              <w:bottom w:val="single" w:sz="4" w:space="0" w:color="auto"/>
              <w:right w:val="single" w:sz="4" w:space="0" w:color="auto"/>
            </w:tcBorders>
            <w:shd w:val="clear" w:color="auto" w:fill="auto"/>
            <w:hideMark/>
          </w:tcPr>
          <w:p w:rsidR="00D26EBB" w:rsidRPr="007911E8" w:rsidRDefault="00D26EBB" w:rsidP="004A5615">
            <w:pPr>
              <w:jc w:val="center"/>
              <w:rPr>
                <w:b/>
                <w:bCs/>
              </w:rPr>
            </w:pPr>
            <w:r w:rsidRPr="007911E8">
              <w:rPr>
                <w:b/>
                <w:bCs/>
              </w:rPr>
              <w:t>Расчетное количество пожаров</w:t>
            </w:r>
          </w:p>
        </w:tc>
        <w:tc>
          <w:tcPr>
            <w:tcW w:w="888" w:type="pct"/>
            <w:tcBorders>
              <w:top w:val="single" w:sz="4" w:space="0" w:color="auto"/>
              <w:left w:val="nil"/>
              <w:bottom w:val="single" w:sz="4" w:space="0" w:color="auto"/>
              <w:right w:val="single" w:sz="4" w:space="0" w:color="auto"/>
            </w:tcBorders>
            <w:shd w:val="clear" w:color="auto" w:fill="auto"/>
            <w:hideMark/>
          </w:tcPr>
          <w:p w:rsidR="00D26EBB" w:rsidRPr="007911E8" w:rsidRDefault="00D26EBB" w:rsidP="004A5615">
            <w:pPr>
              <w:jc w:val="center"/>
              <w:rPr>
                <w:b/>
                <w:bCs/>
              </w:rPr>
            </w:pPr>
            <w:r w:rsidRPr="007911E8">
              <w:rPr>
                <w:b/>
                <w:bCs/>
              </w:rPr>
              <w:t>Продолжительность пожара, ч</w:t>
            </w:r>
          </w:p>
        </w:tc>
        <w:tc>
          <w:tcPr>
            <w:tcW w:w="968" w:type="pct"/>
            <w:tcBorders>
              <w:top w:val="single" w:sz="4" w:space="0" w:color="auto"/>
              <w:left w:val="nil"/>
              <w:bottom w:val="single" w:sz="4" w:space="0" w:color="auto"/>
              <w:right w:val="single" w:sz="4" w:space="0" w:color="auto"/>
            </w:tcBorders>
            <w:shd w:val="clear" w:color="auto" w:fill="auto"/>
            <w:hideMark/>
          </w:tcPr>
          <w:p w:rsidR="00D26EBB" w:rsidRPr="007911E8" w:rsidRDefault="00D26EBB" w:rsidP="004A5615">
            <w:pPr>
              <w:jc w:val="center"/>
              <w:rPr>
                <w:b/>
                <w:bCs/>
              </w:rPr>
            </w:pPr>
            <w:r w:rsidRPr="007911E8">
              <w:rPr>
                <w:b/>
                <w:bCs/>
              </w:rPr>
              <w:t>Расход воды на тушение наружного и внутреннего пожара, л/с</w:t>
            </w:r>
          </w:p>
        </w:tc>
        <w:tc>
          <w:tcPr>
            <w:tcW w:w="444" w:type="pct"/>
            <w:tcBorders>
              <w:top w:val="single" w:sz="4" w:space="0" w:color="auto"/>
              <w:left w:val="nil"/>
              <w:bottom w:val="single" w:sz="4" w:space="0" w:color="auto"/>
              <w:right w:val="single" w:sz="4" w:space="0" w:color="auto"/>
            </w:tcBorders>
            <w:shd w:val="clear" w:color="auto" w:fill="auto"/>
            <w:hideMark/>
          </w:tcPr>
          <w:p w:rsidR="00D26EBB" w:rsidRPr="007911E8" w:rsidRDefault="00D26EBB" w:rsidP="004A5615">
            <w:pPr>
              <w:jc w:val="center"/>
              <w:rPr>
                <w:b/>
                <w:bCs/>
              </w:rPr>
            </w:pPr>
            <w:r w:rsidRPr="007911E8">
              <w:rPr>
                <w:b/>
                <w:bCs/>
              </w:rPr>
              <w:t>Расход воды, м</w:t>
            </w:r>
            <w:r w:rsidR="00B01FE3" w:rsidRPr="007911E8">
              <w:rPr>
                <w:b/>
                <w:bCs/>
                <w:vertAlign w:val="superscript"/>
              </w:rPr>
              <w:t>3</w:t>
            </w:r>
            <w:r w:rsidRPr="007911E8">
              <w:rPr>
                <w:b/>
                <w:bCs/>
              </w:rPr>
              <w:t>/</w:t>
            </w:r>
            <w:proofErr w:type="spellStart"/>
            <w:r w:rsidRPr="007911E8">
              <w:rPr>
                <w:b/>
                <w:bCs/>
              </w:rPr>
              <w:t>сут</w:t>
            </w:r>
            <w:proofErr w:type="spellEnd"/>
          </w:p>
        </w:tc>
      </w:tr>
      <w:tr w:rsidR="00D26EBB" w:rsidRPr="007911E8" w:rsidTr="00687DD3">
        <w:trPr>
          <w:trHeight w:val="20"/>
        </w:trPr>
        <w:tc>
          <w:tcPr>
            <w:tcW w:w="259" w:type="pct"/>
            <w:tcBorders>
              <w:top w:val="nil"/>
              <w:left w:val="single" w:sz="4" w:space="0" w:color="auto"/>
              <w:bottom w:val="single" w:sz="4" w:space="0" w:color="auto"/>
              <w:right w:val="single" w:sz="4" w:space="0" w:color="auto"/>
            </w:tcBorders>
            <w:shd w:val="clear" w:color="auto" w:fill="auto"/>
          </w:tcPr>
          <w:p w:rsidR="00D26EBB" w:rsidRPr="007911E8" w:rsidRDefault="00D26EBB" w:rsidP="00442046">
            <w:pPr>
              <w:numPr>
                <w:ilvl w:val="0"/>
                <w:numId w:val="176"/>
              </w:numPr>
            </w:pPr>
          </w:p>
        </w:tc>
        <w:tc>
          <w:tcPr>
            <w:tcW w:w="113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 xml:space="preserve">пос. </w:t>
            </w:r>
            <w:proofErr w:type="spellStart"/>
            <w:r w:rsidRPr="007911E8">
              <w:t>Глебычево</w:t>
            </w:r>
            <w:proofErr w:type="spellEnd"/>
          </w:p>
        </w:tc>
        <w:tc>
          <w:tcPr>
            <w:tcW w:w="652"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3510</w:t>
            </w:r>
          </w:p>
        </w:tc>
        <w:tc>
          <w:tcPr>
            <w:tcW w:w="659"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w:t>
            </w:r>
          </w:p>
        </w:tc>
        <w:tc>
          <w:tcPr>
            <w:tcW w:w="88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w:t>
            </w:r>
          </w:p>
        </w:tc>
        <w:tc>
          <w:tcPr>
            <w:tcW w:w="96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1х10+5</w:t>
            </w:r>
          </w:p>
        </w:tc>
        <w:tc>
          <w:tcPr>
            <w:tcW w:w="444"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162</w:t>
            </w:r>
          </w:p>
        </w:tc>
      </w:tr>
      <w:tr w:rsidR="00D26EBB" w:rsidRPr="007911E8" w:rsidTr="00687DD3">
        <w:trPr>
          <w:trHeight w:val="20"/>
        </w:trPr>
        <w:tc>
          <w:tcPr>
            <w:tcW w:w="259" w:type="pct"/>
            <w:tcBorders>
              <w:top w:val="nil"/>
              <w:left w:val="single" w:sz="4" w:space="0" w:color="auto"/>
              <w:bottom w:val="single" w:sz="4" w:space="0" w:color="auto"/>
              <w:right w:val="single" w:sz="4" w:space="0" w:color="auto"/>
            </w:tcBorders>
            <w:shd w:val="clear" w:color="auto" w:fill="auto"/>
          </w:tcPr>
          <w:p w:rsidR="00D26EBB" w:rsidRPr="007911E8" w:rsidRDefault="00D26EBB" w:rsidP="00442046">
            <w:pPr>
              <w:numPr>
                <w:ilvl w:val="0"/>
                <w:numId w:val="176"/>
              </w:numPr>
            </w:pPr>
          </w:p>
        </w:tc>
        <w:tc>
          <w:tcPr>
            <w:tcW w:w="113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 xml:space="preserve">пос. </w:t>
            </w:r>
            <w:proofErr w:type="spellStart"/>
            <w:r w:rsidRPr="007911E8">
              <w:t>Ермилово</w:t>
            </w:r>
            <w:proofErr w:type="spellEnd"/>
          </w:p>
        </w:tc>
        <w:tc>
          <w:tcPr>
            <w:tcW w:w="652"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1698</w:t>
            </w:r>
          </w:p>
        </w:tc>
        <w:tc>
          <w:tcPr>
            <w:tcW w:w="659"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w:t>
            </w:r>
          </w:p>
        </w:tc>
        <w:tc>
          <w:tcPr>
            <w:tcW w:w="88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w:t>
            </w:r>
          </w:p>
        </w:tc>
        <w:tc>
          <w:tcPr>
            <w:tcW w:w="96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1х10+5</w:t>
            </w:r>
          </w:p>
        </w:tc>
        <w:tc>
          <w:tcPr>
            <w:tcW w:w="444"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162</w:t>
            </w:r>
          </w:p>
        </w:tc>
      </w:tr>
      <w:tr w:rsidR="00D26EBB" w:rsidRPr="007911E8" w:rsidTr="00687DD3">
        <w:trPr>
          <w:trHeight w:val="20"/>
        </w:trPr>
        <w:tc>
          <w:tcPr>
            <w:tcW w:w="259" w:type="pct"/>
            <w:tcBorders>
              <w:top w:val="nil"/>
              <w:left w:val="single" w:sz="4" w:space="0" w:color="auto"/>
              <w:bottom w:val="single" w:sz="4" w:space="0" w:color="auto"/>
              <w:right w:val="single" w:sz="4" w:space="0" w:color="auto"/>
            </w:tcBorders>
            <w:shd w:val="clear" w:color="auto" w:fill="auto"/>
          </w:tcPr>
          <w:p w:rsidR="00D26EBB" w:rsidRPr="007911E8" w:rsidRDefault="00D26EBB" w:rsidP="00442046">
            <w:pPr>
              <w:numPr>
                <w:ilvl w:val="0"/>
                <w:numId w:val="176"/>
              </w:numPr>
            </w:pPr>
          </w:p>
        </w:tc>
        <w:tc>
          <w:tcPr>
            <w:tcW w:w="113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дер. Камышовка</w:t>
            </w:r>
          </w:p>
        </w:tc>
        <w:tc>
          <w:tcPr>
            <w:tcW w:w="652"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780</w:t>
            </w:r>
          </w:p>
        </w:tc>
        <w:tc>
          <w:tcPr>
            <w:tcW w:w="659"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w:t>
            </w:r>
          </w:p>
        </w:tc>
        <w:tc>
          <w:tcPr>
            <w:tcW w:w="88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w:t>
            </w:r>
          </w:p>
        </w:tc>
        <w:tc>
          <w:tcPr>
            <w:tcW w:w="96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1х5+2,5</w:t>
            </w:r>
          </w:p>
        </w:tc>
        <w:tc>
          <w:tcPr>
            <w:tcW w:w="444"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81</w:t>
            </w:r>
          </w:p>
        </w:tc>
      </w:tr>
      <w:tr w:rsidR="00D26EBB" w:rsidRPr="007911E8" w:rsidTr="00687DD3">
        <w:trPr>
          <w:trHeight w:val="20"/>
        </w:trPr>
        <w:tc>
          <w:tcPr>
            <w:tcW w:w="259" w:type="pct"/>
            <w:tcBorders>
              <w:top w:val="nil"/>
              <w:left w:val="single" w:sz="4" w:space="0" w:color="auto"/>
              <w:bottom w:val="single" w:sz="4" w:space="0" w:color="auto"/>
              <w:right w:val="single" w:sz="4" w:space="0" w:color="auto"/>
            </w:tcBorders>
            <w:shd w:val="clear" w:color="auto" w:fill="auto"/>
          </w:tcPr>
          <w:p w:rsidR="00D26EBB" w:rsidRPr="007911E8" w:rsidRDefault="00D26EBB" w:rsidP="00442046">
            <w:pPr>
              <w:numPr>
                <w:ilvl w:val="0"/>
                <w:numId w:val="176"/>
              </w:numPr>
            </w:pPr>
          </w:p>
        </w:tc>
        <w:tc>
          <w:tcPr>
            <w:tcW w:w="113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пос. Красная Долина</w:t>
            </w:r>
          </w:p>
        </w:tc>
        <w:tc>
          <w:tcPr>
            <w:tcW w:w="652"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1619</w:t>
            </w:r>
          </w:p>
        </w:tc>
        <w:tc>
          <w:tcPr>
            <w:tcW w:w="659"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w:t>
            </w:r>
          </w:p>
        </w:tc>
        <w:tc>
          <w:tcPr>
            <w:tcW w:w="88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w:t>
            </w:r>
          </w:p>
        </w:tc>
        <w:tc>
          <w:tcPr>
            <w:tcW w:w="96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1х10+5</w:t>
            </w:r>
          </w:p>
        </w:tc>
        <w:tc>
          <w:tcPr>
            <w:tcW w:w="444"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162</w:t>
            </w:r>
          </w:p>
        </w:tc>
      </w:tr>
      <w:tr w:rsidR="00D26EBB" w:rsidRPr="007911E8" w:rsidTr="00687DD3">
        <w:trPr>
          <w:trHeight w:val="20"/>
        </w:trPr>
        <w:tc>
          <w:tcPr>
            <w:tcW w:w="259" w:type="pct"/>
            <w:tcBorders>
              <w:top w:val="nil"/>
              <w:left w:val="single" w:sz="4" w:space="0" w:color="auto"/>
              <w:bottom w:val="single" w:sz="4" w:space="0" w:color="auto"/>
              <w:right w:val="single" w:sz="4" w:space="0" w:color="auto"/>
            </w:tcBorders>
            <w:shd w:val="clear" w:color="auto" w:fill="auto"/>
          </w:tcPr>
          <w:p w:rsidR="00D26EBB" w:rsidRPr="007911E8" w:rsidRDefault="00D26EBB" w:rsidP="00442046">
            <w:pPr>
              <w:numPr>
                <w:ilvl w:val="0"/>
                <w:numId w:val="176"/>
              </w:numPr>
            </w:pPr>
          </w:p>
        </w:tc>
        <w:tc>
          <w:tcPr>
            <w:tcW w:w="113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пос. Лужки</w:t>
            </w:r>
          </w:p>
        </w:tc>
        <w:tc>
          <w:tcPr>
            <w:tcW w:w="652"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163</w:t>
            </w:r>
          </w:p>
        </w:tc>
        <w:tc>
          <w:tcPr>
            <w:tcW w:w="659"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w:t>
            </w:r>
          </w:p>
        </w:tc>
        <w:tc>
          <w:tcPr>
            <w:tcW w:w="88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w:t>
            </w:r>
          </w:p>
        </w:tc>
        <w:tc>
          <w:tcPr>
            <w:tcW w:w="96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1х5+2,5</w:t>
            </w:r>
          </w:p>
        </w:tc>
        <w:tc>
          <w:tcPr>
            <w:tcW w:w="444"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81</w:t>
            </w:r>
          </w:p>
        </w:tc>
      </w:tr>
      <w:tr w:rsidR="00D26EBB" w:rsidRPr="007911E8" w:rsidTr="00687DD3">
        <w:trPr>
          <w:trHeight w:val="20"/>
        </w:trPr>
        <w:tc>
          <w:tcPr>
            <w:tcW w:w="259" w:type="pct"/>
            <w:tcBorders>
              <w:top w:val="nil"/>
              <w:left w:val="single" w:sz="4" w:space="0" w:color="auto"/>
              <w:bottom w:val="single" w:sz="4" w:space="0" w:color="auto"/>
              <w:right w:val="single" w:sz="4" w:space="0" w:color="auto"/>
            </w:tcBorders>
            <w:shd w:val="clear" w:color="auto" w:fill="auto"/>
          </w:tcPr>
          <w:p w:rsidR="00D26EBB" w:rsidRPr="007911E8" w:rsidRDefault="00D26EBB" w:rsidP="00442046">
            <w:pPr>
              <w:numPr>
                <w:ilvl w:val="0"/>
                <w:numId w:val="176"/>
              </w:numPr>
            </w:pPr>
          </w:p>
        </w:tc>
        <w:tc>
          <w:tcPr>
            <w:tcW w:w="113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г</w:t>
            </w:r>
            <w:r w:rsidR="00B73E7A" w:rsidRPr="007911E8">
              <w:t>ород</w:t>
            </w:r>
            <w:r w:rsidRPr="007911E8">
              <w:t xml:space="preserve"> Приморск</w:t>
            </w:r>
          </w:p>
        </w:tc>
        <w:tc>
          <w:tcPr>
            <w:tcW w:w="652"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5980</w:t>
            </w:r>
          </w:p>
        </w:tc>
        <w:tc>
          <w:tcPr>
            <w:tcW w:w="659"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w:t>
            </w:r>
          </w:p>
        </w:tc>
        <w:tc>
          <w:tcPr>
            <w:tcW w:w="88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w:t>
            </w:r>
          </w:p>
        </w:tc>
        <w:tc>
          <w:tcPr>
            <w:tcW w:w="96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1х15+5</w:t>
            </w:r>
          </w:p>
        </w:tc>
        <w:tc>
          <w:tcPr>
            <w:tcW w:w="444"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216</w:t>
            </w:r>
          </w:p>
        </w:tc>
      </w:tr>
      <w:tr w:rsidR="00D26EBB" w:rsidRPr="007911E8" w:rsidTr="00687DD3">
        <w:trPr>
          <w:trHeight w:val="20"/>
        </w:trPr>
        <w:tc>
          <w:tcPr>
            <w:tcW w:w="259" w:type="pct"/>
            <w:tcBorders>
              <w:top w:val="nil"/>
              <w:left w:val="single" w:sz="4" w:space="0" w:color="auto"/>
              <w:bottom w:val="single" w:sz="4" w:space="0" w:color="auto"/>
              <w:right w:val="single" w:sz="4" w:space="0" w:color="auto"/>
            </w:tcBorders>
            <w:shd w:val="clear" w:color="auto" w:fill="auto"/>
          </w:tcPr>
          <w:p w:rsidR="00D26EBB" w:rsidRPr="007911E8" w:rsidRDefault="00D26EBB" w:rsidP="00442046">
            <w:pPr>
              <w:numPr>
                <w:ilvl w:val="0"/>
                <w:numId w:val="176"/>
              </w:numPr>
            </w:pPr>
          </w:p>
        </w:tc>
        <w:tc>
          <w:tcPr>
            <w:tcW w:w="1131"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пос. Рябово</w:t>
            </w:r>
          </w:p>
        </w:tc>
        <w:tc>
          <w:tcPr>
            <w:tcW w:w="652"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992</w:t>
            </w:r>
          </w:p>
        </w:tc>
        <w:tc>
          <w:tcPr>
            <w:tcW w:w="659"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w:t>
            </w:r>
          </w:p>
        </w:tc>
        <w:tc>
          <w:tcPr>
            <w:tcW w:w="88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3</w:t>
            </w:r>
          </w:p>
        </w:tc>
        <w:tc>
          <w:tcPr>
            <w:tcW w:w="968"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1х5+2,5</w:t>
            </w:r>
          </w:p>
        </w:tc>
        <w:tc>
          <w:tcPr>
            <w:tcW w:w="444" w:type="pct"/>
            <w:tcBorders>
              <w:top w:val="nil"/>
              <w:left w:val="nil"/>
              <w:bottom w:val="single" w:sz="4" w:space="0" w:color="auto"/>
              <w:right w:val="single" w:sz="4" w:space="0" w:color="auto"/>
            </w:tcBorders>
            <w:shd w:val="clear" w:color="auto" w:fill="auto"/>
            <w:noWrap/>
            <w:hideMark/>
          </w:tcPr>
          <w:p w:rsidR="00D26EBB" w:rsidRPr="007911E8" w:rsidRDefault="00D26EBB" w:rsidP="009F565D">
            <w:r w:rsidRPr="007911E8">
              <w:t>81</w:t>
            </w:r>
          </w:p>
        </w:tc>
      </w:tr>
    </w:tbl>
    <w:p w:rsidR="003E63DE" w:rsidRPr="007911E8" w:rsidRDefault="003E63DE" w:rsidP="003E63DE">
      <w:pPr>
        <w:pStyle w:val="affffffffff1"/>
      </w:pPr>
    </w:p>
    <w:p w:rsidR="005911B2" w:rsidRPr="007911E8" w:rsidRDefault="005911B2" w:rsidP="003E63DE">
      <w:pPr>
        <w:pStyle w:val="affffffffff1"/>
      </w:pPr>
      <w:r w:rsidRPr="007911E8">
        <w:t xml:space="preserve">Расчетные показатели водопотребления необходимо </w:t>
      </w:r>
      <w:bookmarkEnd w:id="431"/>
      <w:r w:rsidRPr="007911E8">
        <w:t>уточнить на последующей стадии проектирования.</w:t>
      </w:r>
    </w:p>
    <w:p w:rsidR="005911B2" w:rsidRPr="007911E8" w:rsidRDefault="005911B2" w:rsidP="003E63DE">
      <w:pPr>
        <w:pStyle w:val="affffffffff1"/>
      </w:pPr>
      <w:r w:rsidRPr="007911E8">
        <w:t>Расход воды на наружное пожаротушение для населенных пунктов с централизованным водоснабжением осуществляется из пожарных гидрантов. Хранение противопожарного запаса воды предусматривается на площадках водозаборного узла.</w:t>
      </w:r>
    </w:p>
    <w:p w:rsidR="005911B2" w:rsidRPr="007911E8" w:rsidRDefault="005911B2" w:rsidP="003E63DE">
      <w:pPr>
        <w:pStyle w:val="affffffffff1"/>
      </w:pPr>
      <w:r w:rsidRPr="007911E8">
        <w:lastRenderedPageBreak/>
        <w:t xml:space="preserve">Наружное противопожарное водоснабжение пос. Зеркальный, пос. Ключевое, </w:t>
      </w:r>
      <w:r w:rsidR="00D26EBB" w:rsidRPr="007911E8">
        <w:t xml:space="preserve">пос. </w:t>
      </w:r>
      <w:proofErr w:type="spellStart"/>
      <w:r w:rsidR="00D26EBB" w:rsidRPr="007911E8">
        <w:t>Малышево</w:t>
      </w:r>
      <w:proofErr w:type="spellEnd"/>
      <w:r w:rsidR="00D26EBB" w:rsidRPr="007911E8">
        <w:t xml:space="preserve">, пос. Мысовое, </w:t>
      </w:r>
      <w:r w:rsidRPr="007911E8">
        <w:t xml:space="preserve">пос. Озерки и пос. </w:t>
      </w:r>
      <w:proofErr w:type="spellStart"/>
      <w:r w:rsidRPr="007911E8">
        <w:t>Прибылово</w:t>
      </w:r>
      <w:proofErr w:type="spellEnd"/>
      <w:r w:rsidRPr="007911E8">
        <w:t xml:space="preserve"> предусматривается осуществлять из водоемов с обустройством подъезда для забора воды пожарными транспортными средствами. </w:t>
      </w:r>
    </w:p>
    <w:p w:rsidR="005911B2" w:rsidRPr="007911E8" w:rsidRDefault="005911B2" w:rsidP="003E63DE">
      <w:pPr>
        <w:pStyle w:val="affffffffff1"/>
      </w:pPr>
      <w:r w:rsidRPr="007911E8">
        <w:t>Согласно п</w:t>
      </w:r>
      <w:r w:rsidR="00B73E7A" w:rsidRPr="007911E8">
        <w:t>ункту</w:t>
      </w:r>
      <w:r w:rsidRPr="007911E8">
        <w:t xml:space="preserve"> 4.1 СП 8.13130.2009 для населенных пунктов с численностью населения менее 50 человек наружное противопожарное водоснабжение не предусматривается. В Приморском городском поселении к ним относятся: дер. Александровка, пос.</w:t>
      </w:r>
      <w:r w:rsidR="00376E68" w:rsidRPr="007911E8">
        <w:t xml:space="preserve"> </w:t>
      </w:r>
      <w:r w:rsidRPr="007911E8">
        <w:t>Балтийское, пос. Вязы, пос.</w:t>
      </w:r>
      <w:r w:rsidR="00543AB0" w:rsidRPr="007911E8">
        <w:t xml:space="preserve"> </w:t>
      </w:r>
      <w:r w:rsidRPr="007911E8">
        <w:t>Заречье, пос.</w:t>
      </w:r>
      <w:r w:rsidR="00543AB0" w:rsidRPr="007911E8">
        <w:t xml:space="preserve"> </w:t>
      </w:r>
      <w:r w:rsidRPr="007911E8">
        <w:t>Краснофлотское, пос.</w:t>
      </w:r>
      <w:r w:rsidR="00376E68" w:rsidRPr="007911E8">
        <w:t xml:space="preserve"> </w:t>
      </w:r>
      <w:proofErr w:type="spellStart"/>
      <w:r w:rsidRPr="007911E8">
        <w:t>Мамонтовка</w:t>
      </w:r>
      <w:proofErr w:type="spellEnd"/>
      <w:r w:rsidRPr="007911E8">
        <w:t>, пос. Пионерское, дер.</w:t>
      </w:r>
      <w:r w:rsidR="00543AB0" w:rsidRPr="007911E8">
        <w:t xml:space="preserve"> </w:t>
      </w:r>
      <w:r w:rsidRPr="007911E8">
        <w:t>Тарасовское. Расход на внутреннее пожаротушение не предусматривается в соответствии с п</w:t>
      </w:r>
      <w:r w:rsidR="00B73E7A" w:rsidRPr="007911E8">
        <w:t>унктом</w:t>
      </w:r>
      <w:r w:rsidRPr="007911E8">
        <w:t xml:space="preserve"> 4.1.5 СП 10.13130.2009 </w:t>
      </w:r>
      <w:r w:rsidR="00B043DE" w:rsidRPr="007911E8">
        <w:t>«</w:t>
      </w:r>
      <w:r w:rsidRPr="007911E8">
        <w:t>Системы противопожарной защиты. Внутренний противопожарный водопровод. Требования пожарной безопасности</w:t>
      </w:r>
      <w:r w:rsidR="00B043DE" w:rsidRPr="007911E8">
        <w:t>»</w:t>
      </w:r>
      <w:r w:rsidRPr="007911E8">
        <w:t>.</w:t>
      </w:r>
    </w:p>
    <w:p w:rsidR="003E63DE" w:rsidRPr="007911E8" w:rsidRDefault="003E63DE" w:rsidP="0099061D">
      <w:pPr>
        <w:tabs>
          <w:tab w:val="left" w:pos="1134"/>
        </w:tabs>
        <w:ind w:firstLine="709"/>
        <w:rPr>
          <w:rFonts w:eastAsia="Calibri"/>
          <w:b/>
          <w:i/>
          <w:sz w:val="28"/>
          <w:szCs w:val="28"/>
        </w:rPr>
      </w:pPr>
    </w:p>
    <w:p w:rsidR="005911B2" w:rsidRPr="007911E8" w:rsidRDefault="005911B2" w:rsidP="003E63DE">
      <w:pPr>
        <w:pStyle w:val="affffffffff1"/>
        <w:rPr>
          <w:rFonts w:eastAsia="Calibri"/>
          <w:b/>
          <w:bCs/>
        </w:rPr>
      </w:pPr>
      <w:r w:rsidRPr="007911E8">
        <w:rPr>
          <w:rFonts w:eastAsia="Calibri"/>
          <w:b/>
          <w:bCs/>
        </w:rPr>
        <w:t>Система и схема водоснабжения</w:t>
      </w:r>
    </w:p>
    <w:p w:rsidR="009B1103" w:rsidRPr="007911E8" w:rsidRDefault="009B1103" w:rsidP="003E63DE">
      <w:pPr>
        <w:pStyle w:val="affffffffff1"/>
      </w:pPr>
      <w:r w:rsidRPr="007911E8">
        <w:t xml:space="preserve">Раздел разработан в соответствии со </w:t>
      </w:r>
      <w:r w:rsidR="00B043DE" w:rsidRPr="007911E8">
        <w:t>«</w:t>
      </w:r>
      <w:r w:rsidRPr="007911E8">
        <w:t>Схемой водоснабжения и водоотведения муниципального образования Приморское городское поселение Выборгского муниципального района Ленинградской области на 2014 – 2024 года</w:t>
      </w:r>
      <w:r w:rsidR="00B043DE" w:rsidRPr="007911E8">
        <w:t>»</w:t>
      </w:r>
      <w:r w:rsidRPr="007911E8">
        <w:t xml:space="preserve">, утвержденной постановлением от 28.03.2016 </w:t>
      </w:r>
      <w:r w:rsidR="006249DE" w:rsidRPr="007911E8">
        <w:t>№297.</w:t>
      </w:r>
    </w:p>
    <w:p w:rsidR="005911B2" w:rsidRPr="007911E8" w:rsidRDefault="005911B2" w:rsidP="003E63DE">
      <w:pPr>
        <w:pStyle w:val="affffffffff1"/>
      </w:pPr>
      <w:r w:rsidRPr="007911E8">
        <w:t>Централизованная система водоснабжения сохраняется и развивается в г</w:t>
      </w:r>
      <w:r w:rsidR="00B73E7A" w:rsidRPr="007911E8">
        <w:t>ороде</w:t>
      </w:r>
      <w:r w:rsidRPr="007911E8">
        <w:t xml:space="preserve"> Приморск, пос. </w:t>
      </w:r>
      <w:proofErr w:type="spellStart"/>
      <w:r w:rsidRPr="007911E8">
        <w:t>Ермилово</w:t>
      </w:r>
      <w:proofErr w:type="spellEnd"/>
      <w:r w:rsidR="00B73E7A" w:rsidRPr="007911E8">
        <w:t xml:space="preserve"> (многоквартирная застройка)</w:t>
      </w:r>
      <w:r w:rsidRPr="007911E8">
        <w:t xml:space="preserve">, пос. Красная Долина, пос. Лужки, пос. Рябово, дер. Камышовка и пос. </w:t>
      </w:r>
      <w:proofErr w:type="spellStart"/>
      <w:r w:rsidRPr="007911E8">
        <w:t>Глебычево</w:t>
      </w:r>
      <w:proofErr w:type="spellEnd"/>
      <w:r w:rsidRPr="007911E8">
        <w:t>. Водоснабжение остальных населенных пунктов Приморского городского поселения предусматривается децентрализованное.</w:t>
      </w:r>
    </w:p>
    <w:p w:rsidR="005911B2" w:rsidRPr="007911E8" w:rsidRDefault="005911B2" w:rsidP="003E63DE">
      <w:pPr>
        <w:pStyle w:val="affffffffff1"/>
      </w:pPr>
      <w:r w:rsidRPr="007911E8">
        <w:t xml:space="preserve">Вода, подаваемая в систему холодного водоснабжения города Приморск, пос. </w:t>
      </w:r>
      <w:proofErr w:type="spellStart"/>
      <w:r w:rsidRPr="007911E8">
        <w:t>Ермилово</w:t>
      </w:r>
      <w:proofErr w:type="spellEnd"/>
      <w:r w:rsidRPr="007911E8">
        <w:t xml:space="preserve"> из озера Пионерское после прохождения очистки на ВОС пос. </w:t>
      </w:r>
      <w:proofErr w:type="spellStart"/>
      <w:r w:rsidRPr="007911E8">
        <w:t>Малышево</w:t>
      </w:r>
      <w:proofErr w:type="spellEnd"/>
      <w:r w:rsidRPr="007911E8">
        <w:t xml:space="preserve">, а также из артезианских скважин, не соответствует требованиям СанПиН 2.1.4.1074-01 </w:t>
      </w:r>
      <w:r w:rsidR="00B043DE" w:rsidRPr="007911E8">
        <w:t>«</w:t>
      </w:r>
      <w:r w:rsidRPr="007911E8">
        <w:t>Питьевая вода. Гигиенические требования к качеству воды централизованных систем питьевого водоснабжения. Контроль качества</w:t>
      </w:r>
      <w:r w:rsidR="00B043DE" w:rsidRPr="007911E8">
        <w:t>»</w:t>
      </w:r>
      <w:r w:rsidRPr="007911E8">
        <w:t xml:space="preserve">, ГН 2.1.05.13.15-03 </w:t>
      </w:r>
      <w:r w:rsidR="00B043DE" w:rsidRPr="007911E8">
        <w:t>«</w:t>
      </w:r>
      <w:r w:rsidRPr="007911E8">
        <w:t>Предельно допустимые концентрации химических веществ в воде водных объектов хозяйственно-питьевого и культурного водопользования</w:t>
      </w:r>
      <w:r w:rsidR="00B043DE" w:rsidRPr="007911E8">
        <w:t>»</w:t>
      </w:r>
      <w:r w:rsidRPr="007911E8">
        <w:t xml:space="preserve">. Генеральным планом предусматривается реконструкция ВОС пос. </w:t>
      </w:r>
      <w:proofErr w:type="spellStart"/>
      <w:r w:rsidRPr="007911E8">
        <w:t>Малышево</w:t>
      </w:r>
      <w:proofErr w:type="spellEnd"/>
      <w:r w:rsidRPr="007911E8">
        <w:t>.</w:t>
      </w:r>
    </w:p>
    <w:p w:rsidR="005911B2" w:rsidRPr="007911E8" w:rsidRDefault="005911B2" w:rsidP="003E63DE">
      <w:pPr>
        <w:pStyle w:val="affffffffff1"/>
      </w:pPr>
      <w:r w:rsidRPr="007911E8">
        <w:t>Основной проблемой в водоснабжении пос. Красная Долина является аварийное состояние водоочистных сооружений. В данный момент не работаю</w:t>
      </w:r>
      <w:r w:rsidR="004B3900" w:rsidRPr="007911E8">
        <w:t>т</w:t>
      </w:r>
      <w:r w:rsidRPr="007911E8">
        <w:t xml:space="preserve"> смеситель, осветлитель, скорые фильтры. Вода транзитом проходит </w:t>
      </w:r>
      <w:r w:rsidR="004B3900" w:rsidRPr="007911E8">
        <w:t>через них</w:t>
      </w:r>
      <w:r w:rsidRPr="007911E8">
        <w:t xml:space="preserve">, производится только хлорирование поступающей воды. Для восстановления первоначальной работы ВОС необходима реконструкция сооружений. </w:t>
      </w:r>
    </w:p>
    <w:p w:rsidR="005911B2" w:rsidRPr="007911E8" w:rsidRDefault="005911B2" w:rsidP="003E63DE">
      <w:pPr>
        <w:pStyle w:val="affffffffff1"/>
      </w:pPr>
      <w:r w:rsidRPr="007911E8">
        <w:t>Вода, подаваемая в системы централизованного холодного водоснабжения Приморско</w:t>
      </w:r>
      <w:r w:rsidR="004B3900" w:rsidRPr="007911E8">
        <w:t>го</w:t>
      </w:r>
      <w:r w:rsidRPr="007911E8">
        <w:t xml:space="preserve"> городско</w:t>
      </w:r>
      <w:r w:rsidR="004B3900" w:rsidRPr="007911E8">
        <w:t>го</w:t>
      </w:r>
      <w:r w:rsidRPr="007911E8">
        <w:t xml:space="preserve"> поселени</w:t>
      </w:r>
      <w:r w:rsidR="004B3900" w:rsidRPr="007911E8">
        <w:t>я</w:t>
      </w:r>
      <w:r w:rsidRPr="007911E8">
        <w:t xml:space="preserve"> </w:t>
      </w:r>
      <w:r w:rsidR="00236CCB" w:rsidRPr="007911E8">
        <w:t>из артезианских скважин,</w:t>
      </w:r>
      <w:r w:rsidRPr="007911E8">
        <w:t xml:space="preserve"> не проходит очистку и, как правило, не соответствует нормативным требованиям по следующим показателям желез</w:t>
      </w:r>
      <w:r w:rsidR="004B3900" w:rsidRPr="007911E8">
        <w:t>а</w:t>
      </w:r>
      <w:r w:rsidRPr="007911E8">
        <w:t xml:space="preserve"> обще</w:t>
      </w:r>
      <w:r w:rsidR="004B3900" w:rsidRPr="007911E8">
        <w:t>го</w:t>
      </w:r>
      <w:r w:rsidRPr="007911E8">
        <w:t xml:space="preserve"> и цветност</w:t>
      </w:r>
      <w:r w:rsidR="004B3900" w:rsidRPr="007911E8">
        <w:t>и</w:t>
      </w:r>
      <w:r w:rsidRPr="007911E8">
        <w:t>. Для обеспечения населения водой питьевого качества требуется оборудование всех скважин установками очистки воды (станциями обезжелезивания).</w:t>
      </w:r>
    </w:p>
    <w:p w:rsidR="005911B2" w:rsidRPr="007911E8" w:rsidRDefault="005911B2" w:rsidP="003E63DE">
      <w:pPr>
        <w:pStyle w:val="affffffffff1"/>
      </w:pPr>
      <w:r w:rsidRPr="007911E8">
        <w:t xml:space="preserve">Физическое состояние водопроводных сетей Приморского городского поселения неудовлетворительное. Основная часть сетей нуждается в замене и имеет </w:t>
      </w:r>
      <w:r w:rsidRPr="007911E8">
        <w:lastRenderedPageBreak/>
        <w:t>большой процент износа. Около 50</w:t>
      </w:r>
      <w:r w:rsidR="00543AB0" w:rsidRPr="007911E8">
        <w:t xml:space="preserve"> </w:t>
      </w:r>
      <w:r w:rsidRPr="007911E8">
        <w:t>% водопроводных сетей г</w:t>
      </w:r>
      <w:r w:rsidR="004B3900" w:rsidRPr="007911E8">
        <w:t>орода</w:t>
      </w:r>
      <w:r w:rsidRPr="007911E8">
        <w:t xml:space="preserve"> Приморск, более 40</w:t>
      </w:r>
      <w:r w:rsidR="00543AB0" w:rsidRPr="007911E8">
        <w:t xml:space="preserve"> </w:t>
      </w:r>
      <w:r w:rsidRPr="007911E8">
        <w:t>% водопроводных сетей пос. Красная Долина, 100</w:t>
      </w:r>
      <w:r w:rsidR="000F7F45" w:rsidRPr="007911E8">
        <w:t xml:space="preserve"> </w:t>
      </w:r>
      <w:r w:rsidRPr="007911E8">
        <w:t>% водопроводных сетей пос. Рябово, более 60 % водопроводных сетей дер. Камышовка имеют износ 100</w:t>
      </w:r>
      <w:r w:rsidR="00543AB0" w:rsidRPr="007911E8">
        <w:t xml:space="preserve"> </w:t>
      </w:r>
      <w:r w:rsidRPr="007911E8">
        <w:t xml:space="preserve">%. </w:t>
      </w:r>
    </w:p>
    <w:p w:rsidR="005911B2" w:rsidRPr="007911E8" w:rsidRDefault="005911B2" w:rsidP="003E63DE">
      <w:pPr>
        <w:pStyle w:val="affffffffff1"/>
      </w:pPr>
      <w:r w:rsidRPr="007911E8">
        <w:t xml:space="preserve">Повышенный износ сетей служит причиной снижения качества воды, подаваемой </w:t>
      </w:r>
      <w:r w:rsidR="000A0D6E" w:rsidRPr="007911E8">
        <w:t>потребителям</w:t>
      </w:r>
      <w:r w:rsidRPr="007911E8">
        <w:t>, поэтому генеральным планом предусматривается реконструкция сетей, имеющих большой процент износа.</w:t>
      </w:r>
    </w:p>
    <w:p w:rsidR="005911B2" w:rsidRPr="007911E8" w:rsidRDefault="005911B2" w:rsidP="003E63DE">
      <w:pPr>
        <w:pStyle w:val="affffffffff1"/>
      </w:pPr>
      <w:r w:rsidRPr="007911E8">
        <w:t>В настоящее время проекты зон санитарной охраны источников централизованного водоснабжения отсутствуют. В целях обеспечения санитарно-эпидемиологической надежности работы хозяйственно</w:t>
      </w:r>
      <w:r w:rsidR="000A0D6E" w:rsidRPr="007911E8">
        <w:t>-</w:t>
      </w:r>
      <w:r w:rsidRPr="007911E8">
        <w:t xml:space="preserve">питьевого водоснабжения для всех водозаборов поселения, как поверхностных, так и подземных, должны быть разработаны проекты зон санитарной охраны в составе трех поясов.  </w:t>
      </w:r>
    </w:p>
    <w:p w:rsidR="005911B2" w:rsidRPr="007911E8" w:rsidRDefault="005911B2" w:rsidP="003E63DE">
      <w:pPr>
        <w:pStyle w:val="affffffffff1"/>
      </w:pPr>
      <w:r w:rsidRPr="007911E8">
        <w:t xml:space="preserve">Водонапорные башни </w:t>
      </w:r>
      <w:proofErr w:type="spellStart"/>
      <w:r w:rsidRPr="007911E8">
        <w:t>Рожновского</w:t>
      </w:r>
      <w:proofErr w:type="spellEnd"/>
      <w:r w:rsidRPr="007911E8">
        <w:t xml:space="preserve"> в пос. Рябово и в пос. Лужки находятся в аварийном состоянии, необходимо строительство новых башен.</w:t>
      </w:r>
    </w:p>
    <w:p w:rsidR="003D540D" w:rsidRPr="007911E8" w:rsidRDefault="003D540D" w:rsidP="003E63DE">
      <w:pPr>
        <w:pStyle w:val="affffffffff1"/>
      </w:pPr>
      <w:r w:rsidRPr="007911E8">
        <w:t>В рамках первой очереди генерального плана предусматривается:</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 xml:space="preserve">реконструкция ВОС пос. </w:t>
      </w:r>
      <w:proofErr w:type="spellStart"/>
      <w:r w:rsidR="003D540D" w:rsidRPr="007911E8">
        <w:rPr>
          <w:sz w:val="28"/>
          <w:szCs w:val="28"/>
        </w:rPr>
        <w:t>Малышево</w:t>
      </w:r>
      <w:proofErr w:type="spellEnd"/>
      <w:r w:rsidR="003D540D" w:rsidRPr="007911E8">
        <w:rPr>
          <w:sz w:val="28"/>
          <w:szCs w:val="28"/>
        </w:rPr>
        <w:t>;</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реконструкция резервуаров чистой воды</w:t>
      </w:r>
      <w:r w:rsidR="00CF26A4" w:rsidRPr="007911E8">
        <w:rPr>
          <w:sz w:val="28"/>
          <w:szCs w:val="28"/>
        </w:rPr>
        <w:t xml:space="preserve"> </w:t>
      </w:r>
      <w:r w:rsidR="000A0D6E" w:rsidRPr="007911E8">
        <w:rPr>
          <w:sz w:val="28"/>
          <w:szCs w:val="28"/>
        </w:rPr>
        <w:t xml:space="preserve">в </w:t>
      </w:r>
      <w:r w:rsidR="003D540D" w:rsidRPr="007911E8">
        <w:rPr>
          <w:sz w:val="28"/>
          <w:szCs w:val="28"/>
        </w:rPr>
        <w:t>г</w:t>
      </w:r>
      <w:r w:rsidR="000A0D6E" w:rsidRPr="007911E8">
        <w:rPr>
          <w:sz w:val="28"/>
          <w:szCs w:val="28"/>
        </w:rPr>
        <w:t>ороде</w:t>
      </w:r>
      <w:r w:rsidR="003D540D" w:rsidRPr="007911E8">
        <w:rPr>
          <w:sz w:val="28"/>
          <w:szCs w:val="28"/>
        </w:rPr>
        <w:t xml:space="preserve"> Приморск;</w:t>
      </w:r>
    </w:p>
    <w:p w:rsidR="00C013E4"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C013E4" w:rsidRPr="007911E8">
        <w:rPr>
          <w:sz w:val="28"/>
          <w:szCs w:val="28"/>
        </w:rPr>
        <w:t>реконструкция резервуаров (2х250 м</w:t>
      </w:r>
      <w:r w:rsidR="006249DE" w:rsidRPr="007911E8">
        <w:rPr>
          <w:sz w:val="28"/>
          <w:szCs w:val="28"/>
          <w:vertAlign w:val="superscript"/>
          <w:lang w:val="ru-RU"/>
        </w:rPr>
        <w:t>3</w:t>
      </w:r>
      <w:r w:rsidR="00C013E4" w:rsidRPr="007911E8">
        <w:rPr>
          <w:sz w:val="28"/>
          <w:szCs w:val="28"/>
        </w:rPr>
        <w:t xml:space="preserve">) расположенных на </w:t>
      </w:r>
      <w:r w:rsidR="00B043DE" w:rsidRPr="007911E8">
        <w:rPr>
          <w:sz w:val="28"/>
          <w:szCs w:val="28"/>
        </w:rPr>
        <w:t>«</w:t>
      </w:r>
      <w:r w:rsidR="00C013E4" w:rsidRPr="007911E8">
        <w:rPr>
          <w:sz w:val="28"/>
          <w:szCs w:val="28"/>
        </w:rPr>
        <w:t>Малышевской горе</w:t>
      </w:r>
      <w:r w:rsidR="00B043DE" w:rsidRPr="007911E8">
        <w:rPr>
          <w:sz w:val="28"/>
          <w:szCs w:val="28"/>
        </w:rPr>
        <w:t>»</w:t>
      </w:r>
      <w:r w:rsidR="00C013E4" w:rsidRPr="007911E8">
        <w:rPr>
          <w:sz w:val="28"/>
          <w:szCs w:val="28"/>
        </w:rPr>
        <w:t>;</w:t>
      </w:r>
    </w:p>
    <w:p w:rsidR="00873E48"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873E48" w:rsidRPr="007911E8">
        <w:rPr>
          <w:sz w:val="28"/>
          <w:szCs w:val="28"/>
        </w:rPr>
        <w:t>реконструкция существующего стального водо</w:t>
      </w:r>
      <w:r w:rsidR="00C2588F" w:rsidRPr="007911E8">
        <w:rPr>
          <w:sz w:val="28"/>
          <w:szCs w:val="28"/>
        </w:rPr>
        <w:t>вода</w:t>
      </w:r>
      <w:r w:rsidR="00873E48" w:rsidRPr="007911E8">
        <w:rPr>
          <w:sz w:val="28"/>
          <w:szCs w:val="28"/>
        </w:rPr>
        <w:t xml:space="preserve"> от ВОС пос. </w:t>
      </w:r>
      <w:proofErr w:type="spellStart"/>
      <w:r w:rsidR="00873E48" w:rsidRPr="007911E8">
        <w:rPr>
          <w:sz w:val="28"/>
          <w:szCs w:val="28"/>
        </w:rPr>
        <w:t>Малышево</w:t>
      </w:r>
      <w:proofErr w:type="spellEnd"/>
      <w:r w:rsidR="00873E48" w:rsidRPr="007911E8">
        <w:rPr>
          <w:sz w:val="28"/>
          <w:szCs w:val="28"/>
        </w:rPr>
        <w:t xml:space="preserve"> до резервуаров чистой воды г</w:t>
      </w:r>
      <w:r w:rsidR="002E271C" w:rsidRPr="007911E8">
        <w:rPr>
          <w:sz w:val="28"/>
          <w:szCs w:val="28"/>
        </w:rPr>
        <w:t>орода</w:t>
      </w:r>
      <w:r w:rsidR="00873E48" w:rsidRPr="007911E8">
        <w:rPr>
          <w:sz w:val="28"/>
          <w:szCs w:val="28"/>
        </w:rPr>
        <w:t xml:space="preserve"> Приморск с заменой материала труб </w:t>
      </w:r>
      <w:r w:rsidR="002E271C" w:rsidRPr="007911E8">
        <w:rPr>
          <w:sz w:val="28"/>
          <w:szCs w:val="28"/>
        </w:rPr>
        <w:t>диаметром</w:t>
      </w:r>
      <w:r w:rsidR="00873E48" w:rsidRPr="007911E8">
        <w:rPr>
          <w:sz w:val="28"/>
          <w:szCs w:val="28"/>
        </w:rPr>
        <w:t xml:space="preserve"> 300 мм;</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строительство станции обезжелезивания в пос. Рябово;</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 xml:space="preserve">строительство водонапорной башни в пос. Рябово (вместо существующей башни </w:t>
      </w:r>
      <w:proofErr w:type="spellStart"/>
      <w:r w:rsidR="003D540D" w:rsidRPr="007911E8">
        <w:rPr>
          <w:sz w:val="28"/>
          <w:szCs w:val="28"/>
        </w:rPr>
        <w:t>Рожновского</w:t>
      </w:r>
      <w:proofErr w:type="spellEnd"/>
      <w:r w:rsidR="003D540D" w:rsidRPr="007911E8">
        <w:rPr>
          <w:sz w:val="28"/>
          <w:szCs w:val="28"/>
        </w:rPr>
        <w:t>);</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 xml:space="preserve">строительство водонапорной башни в пос. Лужки (вместо существующей башни </w:t>
      </w:r>
      <w:proofErr w:type="spellStart"/>
      <w:r w:rsidR="003D540D" w:rsidRPr="007911E8">
        <w:rPr>
          <w:sz w:val="28"/>
          <w:szCs w:val="28"/>
        </w:rPr>
        <w:t>Рожновского</w:t>
      </w:r>
      <w:proofErr w:type="spellEnd"/>
      <w:r w:rsidR="003D540D" w:rsidRPr="007911E8">
        <w:rPr>
          <w:sz w:val="28"/>
          <w:szCs w:val="28"/>
        </w:rPr>
        <w:t>);</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строительство станции обезжелезивания в пос. Лужки;</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 xml:space="preserve">строительство водонапорной башни в пос. </w:t>
      </w:r>
      <w:proofErr w:type="spellStart"/>
      <w:r w:rsidR="003D540D" w:rsidRPr="007911E8">
        <w:rPr>
          <w:sz w:val="28"/>
          <w:szCs w:val="28"/>
        </w:rPr>
        <w:t>Глебычево</w:t>
      </w:r>
      <w:proofErr w:type="spellEnd"/>
      <w:r w:rsidR="003D540D" w:rsidRPr="007911E8">
        <w:rPr>
          <w:sz w:val="28"/>
          <w:szCs w:val="28"/>
        </w:rPr>
        <w:t>;</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 xml:space="preserve">промывка скважин с заменой глубинных насосов в пос. </w:t>
      </w:r>
      <w:proofErr w:type="spellStart"/>
      <w:r w:rsidR="003D540D" w:rsidRPr="007911E8">
        <w:rPr>
          <w:sz w:val="28"/>
          <w:szCs w:val="28"/>
        </w:rPr>
        <w:t>Глебычево</w:t>
      </w:r>
      <w:proofErr w:type="spellEnd"/>
      <w:r w:rsidR="003D540D" w:rsidRPr="007911E8">
        <w:rPr>
          <w:sz w:val="28"/>
          <w:szCs w:val="28"/>
        </w:rPr>
        <w:t>;</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перевод системы ГВС пос</w:t>
      </w:r>
      <w:r w:rsidR="000A0D6E" w:rsidRPr="007911E8">
        <w:rPr>
          <w:sz w:val="28"/>
          <w:szCs w:val="28"/>
        </w:rPr>
        <w:t>.</w:t>
      </w:r>
      <w:r w:rsidR="003D540D" w:rsidRPr="007911E8">
        <w:rPr>
          <w:sz w:val="28"/>
          <w:szCs w:val="28"/>
        </w:rPr>
        <w:t xml:space="preserve"> </w:t>
      </w:r>
      <w:proofErr w:type="spellStart"/>
      <w:r w:rsidR="003D540D" w:rsidRPr="007911E8">
        <w:rPr>
          <w:sz w:val="28"/>
          <w:szCs w:val="28"/>
        </w:rPr>
        <w:t>Глебычево</w:t>
      </w:r>
      <w:proofErr w:type="spellEnd"/>
      <w:r w:rsidR="003D540D" w:rsidRPr="007911E8">
        <w:rPr>
          <w:sz w:val="28"/>
          <w:szCs w:val="28"/>
        </w:rPr>
        <w:t xml:space="preserve"> на закрытую схему к 2022</w:t>
      </w:r>
      <w:r w:rsidR="000A0D6E" w:rsidRPr="007911E8">
        <w:rPr>
          <w:sz w:val="28"/>
          <w:szCs w:val="28"/>
        </w:rPr>
        <w:t xml:space="preserve"> </w:t>
      </w:r>
      <w:r w:rsidR="003D540D" w:rsidRPr="007911E8">
        <w:rPr>
          <w:sz w:val="28"/>
          <w:szCs w:val="28"/>
        </w:rPr>
        <w:t>г</w:t>
      </w:r>
      <w:r w:rsidR="000A0D6E" w:rsidRPr="007911E8">
        <w:rPr>
          <w:sz w:val="28"/>
          <w:szCs w:val="28"/>
        </w:rPr>
        <w:t>оду</w:t>
      </w:r>
      <w:r w:rsidR="003D540D" w:rsidRPr="007911E8">
        <w:rPr>
          <w:sz w:val="28"/>
          <w:szCs w:val="28"/>
        </w:rPr>
        <w:t>;</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перевод системы ГВС пос</w:t>
      </w:r>
      <w:r w:rsidR="000A0D6E" w:rsidRPr="007911E8">
        <w:rPr>
          <w:sz w:val="28"/>
          <w:szCs w:val="28"/>
        </w:rPr>
        <w:t>.</w:t>
      </w:r>
      <w:r w:rsidR="003D540D" w:rsidRPr="007911E8">
        <w:rPr>
          <w:sz w:val="28"/>
          <w:szCs w:val="28"/>
        </w:rPr>
        <w:t xml:space="preserve"> Рябово на закрытую схему;</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подключени</w:t>
      </w:r>
      <w:r w:rsidR="000A0D6E" w:rsidRPr="007911E8">
        <w:rPr>
          <w:sz w:val="28"/>
          <w:szCs w:val="28"/>
        </w:rPr>
        <w:t>е</w:t>
      </w:r>
      <w:r w:rsidR="003D540D" w:rsidRPr="007911E8">
        <w:rPr>
          <w:sz w:val="28"/>
          <w:szCs w:val="28"/>
        </w:rPr>
        <w:t xml:space="preserve"> потребителей к системам централизованного горячего водоснабжения закрытого типа в п</w:t>
      </w:r>
      <w:r w:rsidR="00543AB0" w:rsidRPr="007911E8">
        <w:rPr>
          <w:sz w:val="28"/>
          <w:szCs w:val="28"/>
        </w:rPr>
        <w:t>ос</w:t>
      </w:r>
      <w:r w:rsidR="003D540D" w:rsidRPr="007911E8">
        <w:rPr>
          <w:sz w:val="28"/>
          <w:szCs w:val="28"/>
        </w:rPr>
        <w:t>. Красная Долина (2018</w:t>
      </w:r>
      <w:r w:rsidR="006249DE" w:rsidRPr="007911E8">
        <w:rPr>
          <w:sz w:val="28"/>
          <w:szCs w:val="28"/>
          <w:lang w:val="ru-RU"/>
        </w:rPr>
        <w:t xml:space="preserve"> </w:t>
      </w:r>
      <w:r w:rsidR="000A0D6E" w:rsidRPr="007911E8">
        <w:rPr>
          <w:sz w:val="28"/>
          <w:szCs w:val="28"/>
        </w:rPr>
        <w:t>–</w:t>
      </w:r>
      <w:r w:rsidR="006249DE" w:rsidRPr="007911E8">
        <w:rPr>
          <w:sz w:val="28"/>
          <w:szCs w:val="28"/>
          <w:lang w:val="ru-RU"/>
        </w:rPr>
        <w:t xml:space="preserve"> </w:t>
      </w:r>
      <w:r w:rsidR="003D540D" w:rsidRPr="007911E8">
        <w:rPr>
          <w:sz w:val="28"/>
          <w:szCs w:val="28"/>
        </w:rPr>
        <w:t>2019</w:t>
      </w:r>
      <w:r w:rsidR="000F7F45" w:rsidRPr="007911E8">
        <w:rPr>
          <w:sz w:val="28"/>
          <w:szCs w:val="28"/>
        </w:rPr>
        <w:t xml:space="preserve"> </w:t>
      </w:r>
      <w:r w:rsidR="003D540D" w:rsidRPr="007911E8">
        <w:rPr>
          <w:sz w:val="28"/>
          <w:szCs w:val="28"/>
        </w:rPr>
        <w:t>г</w:t>
      </w:r>
      <w:r w:rsidR="000A0D6E" w:rsidRPr="007911E8">
        <w:rPr>
          <w:sz w:val="28"/>
          <w:szCs w:val="28"/>
        </w:rPr>
        <w:t>оды</w:t>
      </w:r>
      <w:r w:rsidR="003D540D" w:rsidRPr="007911E8">
        <w:rPr>
          <w:sz w:val="28"/>
          <w:szCs w:val="28"/>
        </w:rPr>
        <w:t>), п</w:t>
      </w:r>
      <w:r w:rsidR="00543AB0" w:rsidRPr="007911E8">
        <w:rPr>
          <w:sz w:val="28"/>
          <w:szCs w:val="28"/>
        </w:rPr>
        <w:t>ос</w:t>
      </w:r>
      <w:r w:rsidR="003D540D" w:rsidRPr="007911E8">
        <w:rPr>
          <w:sz w:val="28"/>
          <w:szCs w:val="28"/>
        </w:rPr>
        <w:t xml:space="preserve">. </w:t>
      </w:r>
      <w:proofErr w:type="spellStart"/>
      <w:r w:rsidR="003D540D" w:rsidRPr="007911E8">
        <w:rPr>
          <w:sz w:val="28"/>
          <w:szCs w:val="28"/>
        </w:rPr>
        <w:t>Ермилово</w:t>
      </w:r>
      <w:proofErr w:type="spellEnd"/>
      <w:r w:rsidR="003D540D" w:rsidRPr="007911E8">
        <w:rPr>
          <w:sz w:val="28"/>
          <w:szCs w:val="28"/>
        </w:rPr>
        <w:t xml:space="preserve"> (2019</w:t>
      </w:r>
      <w:r w:rsidR="006249DE" w:rsidRPr="007911E8">
        <w:rPr>
          <w:sz w:val="28"/>
          <w:szCs w:val="28"/>
          <w:lang w:val="ru-RU"/>
        </w:rPr>
        <w:t xml:space="preserve"> </w:t>
      </w:r>
      <w:r w:rsidR="000A0D6E" w:rsidRPr="007911E8">
        <w:rPr>
          <w:sz w:val="28"/>
          <w:szCs w:val="28"/>
        </w:rPr>
        <w:t>–</w:t>
      </w:r>
      <w:r w:rsidR="006249DE" w:rsidRPr="007911E8">
        <w:rPr>
          <w:sz w:val="28"/>
          <w:szCs w:val="28"/>
          <w:lang w:val="ru-RU"/>
        </w:rPr>
        <w:t xml:space="preserve"> </w:t>
      </w:r>
      <w:r w:rsidR="003D540D" w:rsidRPr="007911E8">
        <w:rPr>
          <w:sz w:val="28"/>
          <w:szCs w:val="28"/>
        </w:rPr>
        <w:t>2020</w:t>
      </w:r>
      <w:r w:rsidR="000F7F45" w:rsidRPr="007911E8">
        <w:rPr>
          <w:sz w:val="28"/>
          <w:szCs w:val="28"/>
        </w:rPr>
        <w:t xml:space="preserve"> </w:t>
      </w:r>
      <w:r w:rsidR="003D540D" w:rsidRPr="007911E8">
        <w:rPr>
          <w:sz w:val="28"/>
          <w:szCs w:val="28"/>
        </w:rPr>
        <w:t>г</w:t>
      </w:r>
      <w:r w:rsidR="000A0D6E" w:rsidRPr="007911E8">
        <w:rPr>
          <w:sz w:val="28"/>
          <w:szCs w:val="28"/>
        </w:rPr>
        <w:t>оды</w:t>
      </w:r>
      <w:r w:rsidR="003D540D" w:rsidRPr="007911E8">
        <w:rPr>
          <w:sz w:val="28"/>
          <w:szCs w:val="28"/>
        </w:rPr>
        <w:t>), п</w:t>
      </w:r>
      <w:r w:rsidR="00543AB0" w:rsidRPr="007911E8">
        <w:rPr>
          <w:sz w:val="28"/>
          <w:szCs w:val="28"/>
        </w:rPr>
        <w:t>ос</w:t>
      </w:r>
      <w:r w:rsidR="003D540D" w:rsidRPr="007911E8">
        <w:rPr>
          <w:sz w:val="28"/>
          <w:szCs w:val="28"/>
        </w:rPr>
        <w:t>. Лужки (2021</w:t>
      </w:r>
      <w:r w:rsidR="006249DE" w:rsidRPr="007911E8">
        <w:rPr>
          <w:sz w:val="28"/>
          <w:szCs w:val="28"/>
          <w:lang w:val="ru-RU"/>
        </w:rPr>
        <w:t xml:space="preserve"> </w:t>
      </w:r>
      <w:r w:rsidR="000A0D6E" w:rsidRPr="007911E8">
        <w:rPr>
          <w:sz w:val="28"/>
          <w:szCs w:val="28"/>
        </w:rPr>
        <w:t>–</w:t>
      </w:r>
      <w:r w:rsidR="006249DE" w:rsidRPr="007911E8">
        <w:rPr>
          <w:sz w:val="28"/>
          <w:szCs w:val="28"/>
          <w:lang w:val="ru-RU"/>
        </w:rPr>
        <w:t xml:space="preserve"> </w:t>
      </w:r>
      <w:r w:rsidR="003D540D" w:rsidRPr="007911E8">
        <w:rPr>
          <w:sz w:val="28"/>
          <w:szCs w:val="28"/>
        </w:rPr>
        <w:t>2022</w:t>
      </w:r>
      <w:r w:rsidR="000F7F45" w:rsidRPr="007911E8">
        <w:rPr>
          <w:sz w:val="28"/>
          <w:szCs w:val="28"/>
        </w:rPr>
        <w:t xml:space="preserve"> </w:t>
      </w:r>
      <w:r w:rsidR="003D540D" w:rsidRPr="007911E8">
        <w:rPr>
          <w:sz w:val="28"/>
          <w:szCs w:val="28"/>
        </w:rPr>
        <w:t>г</w:t>
      </w:r>
      <w:r w:rsidR="000A0D6E" w:rsidRPr="007911E8">
        <w:rPr>
          <w:sz w:val="28"/>
          <w:szCs w:val="28"/>
        </w:rPr>
        <w:t>оды</w:t>
      </w:r>
      <w:r w:rsidR="003D540D" w:rsidRPr="007911E8">
        <w:rPr>
          <w:sz w:val="28"/>
          <w:szCs w:val="28"/>
        </w:rPr>
        <w:t>), д</w:t>
      </w:r>
      <w:r w:rsidR="00EA572D" w:rsidRPr="007911E8">
        <w:rPr>
          <w:sz w:val="28"/>
          <w:szCs w:val="28"/>
        </w:rPr>
        <w:t>ер.</w:t>
      </w:r>
      <w:r w:rsidR="003D540D" w:rsidRPr="007911E8">
        <w:rPr>
          <w:sz w:val="28"/>
          <w:szCs w:val="28"/>
        </w:rPr>
        <w:t xml:space="preserve"> Камыш</w:t>
      </w:r>
      <w:r w:rsidR="00BE6E61" w:rsidRPr="007911E8">
        <w:rPr>
          <w:sz w:val="28"/>
          <w:szCs w:val="28"/>
        </w:rPr>
        <w:t>о</w:t>
      </w:r>
      <w:r w:rsidR="003D540D" w:rsidRPr="007911E8">
        <w:rPr>
          <w:sz w:val="28"/>
          <w:szCs w:val="28"/>
        </w:rPr>
        <w:t>вка (2020</w:t>
      </w:r>
      <w:r w:rsidR="006249DE" w:rsidRPr="007911E8">
        <w:rPr>
          <w:sz w:val="28"/>
          <w:szCs w:val="28"/>
          <w:lang w:val="ru-RU"/>
        </w:rPr>
        <w:t xml:space="preserve"> </w:t>
      </w:r>
      <w:r w:rsidR="000A0D6E" w:rsidRPr="007911E8">
        <w:rPr>
          <w:sz w:val="28"/>
          <w:szCs w:val="28"/>
        </w:rPr>
        <w:t>–</w:t>
      </w:r>
      <w:r w:rsidR="006249DE" w:rsidRPr="007911E8">
        <w:rPr>
          <w:sz w:val="28"/>
          <w:szCs w:val="28"/>
          <w:lang w:val="ru-RU"/>
        </w:rPr>
        <w:t xml:space="preserve"> </w:t>
      </w:r>
      <w:r w:rsidR="003D540D" w:rsidRPr="007911E8">
        <w:rPr>
          <w:sz w:val="28"/>
          <w:szCs w:val="28"/>
        </w:rPr>
        <w:t>2021</w:t>
      </w:r>
      <w:r w:rsidR="007D147D" w:rsidRPr="007911E8">
        <w:rPr>
          <w:sz w:val="28"/>
          <w:szCs w:val="28"/>
          <w:lang w:val="ru-RU"/>
        </w:rPr>
        <w:t xml:space="preserve"> </w:t>
      </w:r>
      <w:r w:rsidR="003D540D" w:rsidRPr="007911E8">
        <w:rPr>
          <w:sz w:val="28"/>
          <w:szCs w:val="28"/>
        </w:rPr>
        <w:t>г</w:t>
      </w:r>
      <w:r w:rsidR="000A0D6E" w:rsidRPr="007911E8">
        <w:rPr>
          <w:sz w:val="28"/>
          <w:szCs w:val="28"/>
        </w:rPr>
        <w:t>оды</w:t>
      </w:r>
      <w:r w:rsidR="003D540D" w:rsidRPr="007911E8">
        <w:rPr>
          <w:sz w:val="28"/>
          <w:szCs w:val="28"/>
        </w:rPr>
        <w:t>).</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реконструкция участков сетей водоснабжения в г</w:t>
      </w:r>
      <w:r w:rsidR="000A0D6E" w:rsidRPr="007911E8">
        <w:rPr>
          <w:sz w:val="28"/>
          <w:szCs w:val="28"/>
        </w:rPr>
        <w:t>ороде</w:t>
      </w:r>
      <w:r w:rsidR="003D540D" w:rsidRPr="007911E8">
        <w:rPr>
          <w:sz w:val="28"/>
          <w:szCs w:val="28"/>
        </w:rPr>
        <w:t xml:space="preserve"> Приморск;</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реконструкция участков сетей водоснабжения в пос. Красная Долина;</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реконструкция участков сетей водоснабжения в пос. Рябово;</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реконструкция участков сетей водоснабжения в дер. Камышовка</w:t>
      </w:r>
      <w:r w:rsidR="00E07B9C" w:rsidRPr="007911E8">
        <w:rPr>
          <w:sz w:val="28"/>
          <w:szCs w:val="28"/>
        </w:rPr>
        <w:t>;</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 xml:space="preserve">реконструкция участков сетей водоснабжения в пос. </w:t>
      </w:r>
      <w:proofErr w:type="spellStart"/>
      <w:r w:rsidR="003D540D" w:rsidRPr="007911E8">
        <w:rPr>
          <w:sz w:val="28"/>
          <w:szCs w:val="28"/>
        </w:rPr>
        <w:t>Глебычево</w:t>
      </w:r>
      <w:proofErr w:type="spellEnd"/>
      <w:r w:rsidR="003D540D" w:rsidRPr="007911E8">
        <w:rPr>
          <w:sz w:val="28"/>
          <w:szCs w:val="28"/>
        </w:rPr>
        <w:t>;</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обустройство зон санитарной охраны всех источников питьевого водоснабжения;</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установка общедомовых приборов учета воды питьевого качества;</w:t>
      </w:r>
    </w:p>
    <w:p w:rsidR="003D540D" w:rsidRPr="007911E8" w:rsidRDefault="003D540D" w:rsidP="003E63DE">
      <w:pPr>
        <w:pStyle w:val="affffffffff1"/>
      </w:pPr>
      <w:r w:rsidRPr="007911E8">
        <w:t>В рамках расчетного срока генерального плана предусматривается:</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lastRenderedPageBreak/>
        <w:t xml:space="preserve">– </w:t>
      </w:r>
      <w:r w:rsidR="003D540D" w:rsidRPr="007911E8">
        <w:rPr>
          <w:sz w:val="28"/>
          <w:szCs w:val="28"/>
        </w:rPr>
        <w:t>строительство сетей водоснабжения в г</w:t>
      </w:r>
      <w:r w:rsidR="000A0D6E" w:rsidRPr="007911E8">
        <w:rPr>
          <w:sz w:val="28"/>
          <w:szCs w:val="28"/>
        </w:rPr>
        <w:t>ороде</w:t>
      </w:r>
      <w:r w:rsidR="003D540D" w:rsidRPr="007911E8">
        <w:rPr>
          <w:sz w:val="28"/>
          <w:szCs w:val="28"/>
        </w:rPr>
        <w:t xml:space="preserve"> Приморск;</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 xml:space="preserve">строительство сетей водоснабжения в </w:t>
      </w:r>
      <w:r w:rsidR="00EA572D" w:rsidRPr="007911E8">
        <w:rPr>
          <w:sz w:val="28"/>
          <w:szCs w:val="28"/>
        </w:rPr>
        <w:t>пос</w:t>
      </w:r>
      <w:r w:rsidR="003D540D" w:rsidRPr="007911E8">
        <w:rPr>
          <w:sz w:val="28"/>
          <w:szCs w:val="28"/>
        </w:rPr>
        <w:t xml:space="preserve">. </w:t>
      </w:r>
      <w:proofErr w:type="spellStart"/>
      <w:r w:rsidR="003D540D" w:rsidRPr="007911E8">
        <w:rPr>
          <w:sz w:val="28"/>
          <w:szCs w:val="28"/>
        </w:rPr>
        <w:t>Ермилово</w:t>
      </w:r>
      <w:proofErr w:type="spellEnd"/>
      <w:r w:rsidR="003D540D" w:rsidRPr="007911E8">
        <w:rPr>
          <w:sz w:val="28"/>
          <w:szCs w:val="28"/>
        </w:rPr>
        <w:t>;</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 xml:space="preserve">строительство сетей водоснабжения в </w:t>
      </w:r>
      <w:r w:rsidR="00EA572D" w:rsidRPr="007911E8">
        <w:rPr>
          <w:sz w:val="28"/>
          <w:szCs w:val="28"/>
        </w:rPr>
        <w:t>дер</w:t>
      </w:r>
      <w:r w:rsidR="003D540D" w:rsidRPr="007911E8">
        <w:rPr>
          <w:sz w:val="28"/>
          <w:szCs w:val="28"/>
        </w:rPr>
        <w:t>. Камышовка;</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строительство сетей водоснабжения в пос. Красная Долина;</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строительство сетей водоснабжения в пос. Лужки;</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реконструкция ВОС</w:t>
      </w:r>
      <w:r w:rsidR="000A0D6E" w:rsidRPr="007911E8">
        <w:rPr>
          <w:sz w:val="28"/>
          <w:szCs w:val="28"/>
        </w:rPr>
        <w:t xml:space="preserve"> в</w:t>
      </w:r>
      <w:r w:rsidR="003D540D" w:rsidRPr="007911E8">
        <w:rPr>
          <w:sz w:val="28"/>
          <w:szCs w:val="28"/>
        </w:rPr>
        <w:t xml:space="preserve"> пос. Красная Долина;</w:t>
      </w:r>
    </w:p>
    <w:p w:rsidR="003D540D" w:rsidRPr="007911E8" w:rsidRDefault="00684BBF" w:rsidP="00684BBF">
      <w:pPr>
        <w:pStyle w:val="affffffffff6"/>
        <w:tabs>
          <w:tab w:val="left" w:pos="993"/>
          <w:tab w:val="left" w:pos="1134"/>
        </w:tabs>
        <w:spacing w:before="0" w:after="0"/>
        <w:ind w:left="709" w:firstLine="0"/>
        <w:rPr>
          <w:sz w:val="28"/>
          <w:szCs w:val="28"/>
        </w:rPr>
      </w:pPr>
      <w:r w:rsidRPr="007911E8">
        <w:rPr>
          <w:sz w:val="28"/>
          <w:szCs w:val="28"/>
          <w:lang w:val="ru-RU"/>
        </w:rPr>
        <w:t xml:space="preserve">– </w:t>
      </w:r>
      <w:r w:rsidR="003D540D" w:rsidRPr="007911E8">
        <w:rPr>
          <w:sz w:val="28"/>
          <w:szCs w:val="28"/>
        </w:rPr>
        <w:t>обустройство всех подземных источников централизованного водоснабжения установками очистки воды.</w:t>
      </w:r>
    </w:p>
    <w:p w:rsidR="0099061D" w:rsidRPr="007911E8" w:rsidRDefault="0099061D" w:rsidP="003E63DE">
      <w:pPr>
        <w:pStyle w:val="affffffffff1"/>
      </w:pPr>
    </w:p>
    <w:p w:rsidR="005911B2" w:rsidRPr="007911E8" w:rsidRDefault="005911B2" w:rsidP="003E63DE">
      <w:pPr>
        <w:pStyle w:val="affffffffff1"/>
        <w:rPr>
          <w:b/>
          <w:bCs/>
        </w:rPr>
      </w:pPr>
      <w:r w:rsidRPr="007911E8">
        <w:rPr>
          <w:b/>
          <w:bCs/>
        </w:rPr>
        <w:t>Водоотведение</w:t>
      </w:r>
    </w:p>
    <w:p w:rsidR="005911B2" w:rsidRPr="007911E8" w:rsidRDefault="005911B2" w:rsidP="00CD3D23">
      <w:pPr>
        <w:pStyle w:val="a6"/>
        <w:tabs>
          <w:tab w:val="left" w:pos="1134"/>
        </w:tabs>
        <w:ind w:firstLine="720"/>
        <w:rPr>
          <w:b/>
          <w:i/>
          <w:sz w:val="28"/>
          <w:szCs w:val="28"/>
        </w:rPr>
      </w:pPr>
      <w:bookmarkStart w:id="432" w:name="_Toc358195973"/>
      <w:r w:rsidRPr="007911E8">
        <w:rPr>
          <w:b/>
          <w:i/>
          <w:sz w:val="28"/>
          <w:szCs w:val="28"/>
        </w:rPr>
        <w:t>Прогнозируемые показатели на расчетный срок</w:t>
      </w:r>
    </w:p>
    <w:p w:rsidR="005911B2" w:rsidRPr="007911E8" w:rsidRDefault="005911B2" w:rsidP="003E63DE">
      <w:pPr>
        <w:pStyle w:val="affffffffff1"/>
      </w:pPr>
      <w:r w:rsidRPr="007911E8">
        <w:t>Удельные показатели по водоотведению от жилой и общественной застройки приняты равными нормам водопотребления. Расходы сточных вод равны расходам воды без учета затрат на полив зеленых насаждений. Централизованная система канализации, как и в настоящее время, сохраняется и развивается в г</w:t>
      </w:r>
      <w:r w:rsidR="000A0D6E" w:rsidRPr="007911E8">
        <w:t>ороде</w:t>
      </w:r>
      <w:r w:rsidRPr="007911E8">
        <w:t xml:space="preserve"> Приморск, пос. </w:t>
      </w:r>
      <w:proofErr w:type="spellStart"/>
      <w:r w:rsidRPr="007911E8">
        <w:t>Ермилово</w:t>
      </w:r>
      <w:proofErr w:type="spellEnd"/>
      <w:r w:rsidRPr="007911E8">
        <w:t xml:space="preserve">, пос. Красная Долина, пос. Рябово, дер. Камышовка и пос. </w:t>
      </w:r>
      <w:proofErr w:type="spellStart"/>
      <w:r w:rsidRPr="007911E8">
        <w:t>Глебычево</w:t>
      </w:r>
      <w:proofErr w:type="spellEnd"/>
      <w:r w:rsidRPr="007911E8">
        <w:t>, а также предусматривается в пос. Лужки.</w:t>
      </w:r>
    </w:p>
    <w:p w:rsidR="005911B2" w:rsidRPr="007911E8" w:rsidRDefault="005911B2" w:rsidP="003E63DE">
      <w:pPr>
        <w:pStyle w:val="affffffffff1"/>
      </w:pPr>
      <w:r w:rsidRPr="007911E8">
        <w:t xml:space="preserve">Таблица </w:t>
      </w:r>
      <w:r w:rsidR="00543AB0" w:rsidRPr="007911E8">
        <w:t>3</w:t>
      </w:r>
      <w:r w:rsidRPr="007911E8">
        <w:t>.</w:t>
      </w:r>
      <w:r w:rsidR="00543AB0" w:rsidRPr="007911E8">
        <w:t>6</w:t>
      </w:r>
      <w:r w:rsidRPr="007911E8">
        <w:t>.</w:t>
      </w:r>
      <w:r w:rsidR="00543AB0" w:rsidRPr="007911E8">
        <w:t>1</w:t>
      </w:r>
      <w:r w:rsidRPr="007911E8">
        <w:t>-</w:t>
      </w:r>
      <w:r w:rsidR="00543AB0" w:rsidRPr="007911E8">
        <w:t>7</w:t>
      </w:r>
      <w:r w:rsidRPr="007911E8">
        <w:t xml:space="preserve"> – Расходы хозяйственно-бытовых сточных вод на расчетный срок</w:t>
      </w:r>
    </w:p>
    <w:tbl>
      <w:tblPr>
        <w:tblW w:w="5000" w:type="pct"/>
        <w:tblLayout w:type="fixed"/>
        <w:tblLook w:val="04A0" w:firstRow="1" w:lastRow="0" w:firstColumn="1" w:lastColumn="0" w:noHBand="0" w:noVBand="1"/>
      </w:tblPr>
      <w:tblGrid>
        <w:gridCol w:w="743"/>
        <w:gridCol w:w="1835"/>
        <w:gridCol w:w="1550"/>
        <w:gridCol w:w="1248"/>
        <w:gridCol w:w="1387"/>
        <w:gridCol w:w="971"/>
        <w:gridCol w:w="1525"/>
        <w:gridCol w:w="936"/>
      </w:tblGrid>
      <w:tr w:rsidR="00A83ED6" w:rsidRPr="007911E8" w:rsidTr="00687DD3">
        <w:trPr>
          <w:trHeight w:val="2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83ED6" w:rsidRPr="007911E8" w:rsidRDefault="00A83ED6" w:rsidP="004A5615">
            <w:pPr>
              <w:jc w:val="center"/>
              <w:rPr>
                <w:b/>
                <w:bCs/>
              </w:rPr>
            </w:pPr>
            <w:r w:rsidRPr="007911E8">
              <w:rPr>
                <w:b/>
                <w:bCs/>
              </w:rPr>
              <w:t>№ п/п</w:t>
            </w:r>
          </w:p>
        </w:tc>
        <w:tc>
          <w:tcPr>
            <w:tcW w:w="900"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83ED6" w:rsidRPr="007911E8" w:rsidRDefault="00A83ED6" w:rsidP="004A5615">
            <w:pPr>
              <w:jc w:val="center"/>
              <w:rPr>
                <w:b/>
                <w:bCs/>
              </w:rPr>
            </w:pPr>
            <w:r w:rsidRPr="007911E8">
              <w:rPr>
                <w:b/>
                <w:bCs/>
              </w:rPr>
              <w:t>Населенный пункт</w:t>
            </w:r>
          </w:p>
        </w:tc>
        <w:tc>
          <w:tcPr>
            <w:tcW w:w="2528" w:type="pct"/>
            <w:gridSpan w:val="4"/>
            <w:tcBorders>
              <w:top w:val="single" w:sz="4" w:space="0" w:color="auto"/>
              <w:left w:val="nil"/>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Перспективный объем водоотведения, м</w:t>
            </w:r>
            <w:r w:rsidR="006249DE" w:rsidRPr="007911E8">
              <w:rPr>
                <w:b/>
                <w:bCs/>
                <w:vertAlign w:val="superscript"/>
              </w:rPr>
              <w:t>3</w:t>
            </w:r>
            <w:r w:rsidRPr="007911E8">
              <w:rPr>
                <w:b/>
                <w:bCs/>
              </w:rPr>
              <w:t>/</w:t>
            </w:r>
            <w:proofErr w:type="spellStart"/>
            <w:r w:rsidRPr="007911E8">
              <w:rPr>
                <w:b/>
                <w:bCs/>
              </w:rPr>
              <w:t>сут</w:t>
            </w:r>
            <w:proofErr w:type="spellEnd"/>
          </w:p>
        </w:tc>
        <w:tc>
          <w:tcPr>
            <w:tcW w:w="74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 xml:space="preserve">Неучтенные расходы и нужды промышленности </w:t>
            </w:r>
            <w:r w:rsidR="004B76B0" w:rsidRPr="007911E8">
              <w:rPr>
                <w:b/>
                <w:bCs/>
              </w:rPr>
              <w:t>(</w:t>
            </w:r>
            <w:r w:rsidRPr="007911E8">
              <w:rPr>
                <w:b/>
                <w:bCs/>
              </w:rPr>
              <w:t>15 %</w:t>
            </w:r>
            <w:r w:rsidR="004B76B0" w:rsidRPr="007911E8">
              <w:rPr>
                <w:b/>
                <w:bCs/>
              </w:rPr>
              <w:t>)</w:t>
            </w:r>
            <w:r w:rsidRPr="007911E8">
              <w:rPr>
                <w:b/>
                <w:bCs/>
              </w:rPr>
              <w:t>, м</w:t>
            </w:r>
            <w:r w:rsidR="00132294" w:rsidRPr="007911E8">
              <w:rPr>
                <w:b/>
                <w:bCs/>
                <w:vertAlign w:val="superscript"/>
              </w:rPr>
              <w:t>3</w:t>
            </w:r>
            <w:r w:rsidRPr="007911E8">
              <w:rPr>
                <w:b/>
                <w:bCs/>
              </w:rPr>
              <w:t>/</w:t>
            </w:r>
            <w:proofErr w:type="spellStart"/>
            <w:r w:rsidRPr="007911E8">
              <w:rPr>
                <w:b/>
                <w:bCs/>
              </w:rPr>
              <w:t>сут</w:t>
            </w:r>
            <w:proofErr w:type="spellEnd"/>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Всего, м</w:t>
            </w:r>
            <w:r w:rsidR="00132294" w:rsidRPr="007911E8">
              <w:rPr>
                <w:b/>
                <w:bCs/>
                <w:vertAlign w:val="superscript"/>
              </w:rPr>
              <w:t>3</w:t>
            </w:r>
            <w:r w:rsidRPr="007911E8">
              <w:rPr>
                <w:b/>
                <w:bCs/>
              </w:rPr>
              <w:t>/</w:t>
            </w:r>
            <w:proofErr w:type="spellStart"/>
            <w:r w:rsidRPr="007911E8">
              <w:rPr>
                <w:b/>
                <w:bCs/>
              </w:rPr>
              <w:t>сут</w:t>
            </w:r>
            <w:proofErr w:type="spellEnd"/>
          </w:p>
        </w:tc>
      </w:tr>
      <w:tr w:rsidR="00A83ED6" w:rsidRPr="007911E8" w:rsidTr="00687DD3">
        <w:trPr>
          <w:trHeight w:val="20"/>
        </w:trPr>
        <w:tc>
          <w:tcPr>
            <w:tcW w:w="365" w:type="pct"/>
            <w:vMerge/>
            <w:tcBorders>
              <w:top w:val="single" w:sz="4" w:space="0" w:color="auto"/>
              <w:left w:val="single" w:sz="4" w:space="0" w:color="auto"/>
              <w:bottom w:val="single" w:sz="4" w:space="0" w:color="auto"/>
              <w:right w:val="single" w:sz="4" w:space="0" w:color="auto"/>
            </w:tcBorders>
            <w:hideMark/>
          </w:tcPr>
          <w:p w:rsidR="00A83ED6" w:rsidRPr="007911E8" w:rsidRDefault="00A83ED6" w:rsidP="004A5615">
            <w:pPr>
              <w:jc w:val="center"/>
            </w:pPr>
          </w:p>
        </w:tc>
        <w:tc>
          <w:tcPr>
            <w:tcW w:w="900" w:type="pct"/>
            <w:vMerge/>
            <w:tcBorders>
              <w:top w:val="single" w:sz="4" w:space="0" w:color="auto"/>
              <w:left w:val="single" w:sz="4" w:space="0" w:color="auto"/>
              <w:bottom w:val="single" w:sz="4" w:space="0" w:color="auto"/>
              <w:right w:val="single" w:sz="4" w:space="0" w:color="auto"/>
            </w:tcBorders>
            <w:hideMark/>
          </w:tcPr>
          <w:p w:rsidR="00A83ED6" w:rsidRPr="007911E8" w:rsidRDefault="00A83ED6" w:rsidP="004A5615">
            <w:pPr>
              <w:jc w:val="center"/>
            </w:pPr>
          </w:p>
        </w:tc>
        <w:tc>
          <w:tcPr>
            <w:tcW w:w="760" w:type="pct"/>
            <w:tcBorders>
              <w:top w:val="nil"/>
              <w:left w:val="nil"/>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индивидуальный жилищный фонд</w:t>
            </w:r>
          </w:p>
        </w:tc>
        <w:tc>
          <w:tcPr>
            <w:tcW w:w="612" w:type="pct"/>
            <w:tcBorders>
              <w:top w:val="nil"/>
              <w:left w:val="nil"/>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малоэтажный жилищный фонд</w:t>
            </w:r>
          </w:p>
        </w:tc>
        <w:tc>
          <w:tcPr>
            <w:tcW w:w="680" w:type="pct"/>
            <w:tcBorders>
              <w:top w:val="nil"/>
              <w:left w:val="nil"/>
              <w:bottom w:val="single" w:sz="4" w:space="0" w:color="auto"/>
              <w:right w:val="single" w:sz="4" w:space="0" w:color="auto"/>
            </w:tcBorders>
            <w:shd w:val="clear" w:color="auto" w:fill="auto"/>
            <w:hideMark/>
          </w:tcPr>
          <w:p w:rsidR="00A83ED6" w:rsidRPr="007911E8" w:rsidRDefault="00A83ED6" w:rsidP="004A5615">
            <w:pPr>
              <w:jc w:val="center"/>
              <w:rPr>
                <w:b/>
                <w:bCs/>
              </w:rPr>
            </w:pPr>
            <w:proofErr w:type="spellStart"/>
            <w:r w:rsidRPr="007911E8">
              <w:rPr>
                <w:b/>
                <w:bCs/>
              </w:rPr>
              <w:t>среднеэтажный</w:t>
            </w:r>
            <w:proofErr w:type="spellEnd"/>
            <w:r w:rsidRPr="007911E8">
              <w:rPr>
                <w:b/>
                <w:bCs/>
              </w:rPr>
              <w:t xml:space="preserve"> и многоэтажный жилищный фонд</w:t>
            </w:r>
          </w:p>
        </w:tc>
        <w:tc>
          <w:tcPr>
            <w:tcW w:w="476" w:type="pct"/>
            <w:tcBorders>
              <w:top w:val="nil"/>
              <w:left w:val="nil"/>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Итого</w:t>
            </w:r>
          </w:p>
        </w:tc>
        <w:tc>
          <w:tcPr>
            <w:tcW w:w="748" w:type="pct"/>
            <w:vMerge/>
            <w:tcBorders>
              <w:top w:val="single" w:sz="4" w:space="0" w:color="auto"/>
              <w:left w:val="single" w:sz="4" w:space="0" w:color="auto"/>
              <w:bottom w:val="single" w:sz="4" w:space="0" w:color="auto"/>
              <w:right w:val="single" w:sz="4" w:space="0" w:color="auto"/>
            </w:tcBorders>
            <w:hideMark/>
          </w:tcPr>
          <w:p w:rsidR="00A83ED6" w:rsidRPr="007911E8" w:rsidRDefault="00A83ED6" w:rsidP="00DB6585"/>
        </w:tc>
        <w:tc>
          <w:tcPr>
            <w:tcW w:w="459" w:type="pct"/>
            <w:vMerge/>
            <w:tcBorders>
              <w:top w:val="single" w:sz="4" w:space="0" w:color="auto"/>
              <w:left w:val="single" w:sz="4" w:space="0" w:color="auto"/>
              <w:bottom w:val="single" w:sz="4" w:space="0" w:color="auto"/>
              <w:right w:val="single" w:sz="4" w:space="0" w:color="auto"/>
            </w:tcBorders>
            <w:hideMark/>
          </w:tcPr>
          <w:p w:rsidR="00A83ED6" w:rsidRPr="007911E8" w:rsidRDefault="00A83ED6" w:rsidP="00DB6585"/>
        </w:tc>
      </w:tr>
      <w:tr w:rsidR="00A83ED6" w:rsidRPr="007911E8" w:rsidTr="00687DD3">
        <w:trPr>
          <w:trHeight w:val="20"/>
        </w:trPr>
        <w:tc>
          <w:tcPr>
            <w:tcW w:w="365"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7"/>
              </w:numPr>
            </w:pPr>
          </w:p>
        </w:tc>
        <w:tc>
          <w:tcPr>
            <w:tcW w:w="90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 xml:space="preserve">пос. </w:t>
            </w:r>
            <w:proofErr w:type="spellStart"/>
            <w:r w:rsidRPr="007911E8">
              <w:t>Глебычево</w:t>
            </w:r>
            <w:proofErr w:type="spellEnd"/>
          </w:p>
        </w:tc>
        <w:tc>
          <w:tcPr>
            <w:tcW w:w="7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84,8</w:t>
            </w:r>
          </w:p>
        </w:tc>
        <w:tc>
          <w:tcPr>
            <w:tcW w:w="612"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606,5</w:t>
            </w:r>
          </w:p>
        </w:tc>
        <w:tc>
          <w:tcPr>
            <w:tcW w:w="68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101,5</w:t>
            </w:r>
          </w:p>
        </w:tc>
        <w:tc>
          <w:tcPr>
            <w:tcW w:w="476"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792,8</w:t>
            </w:r>
          </w:p>
        </w:tc>
        <w:tc>
          <w:tcPr>
            <w:tcW w:w="74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118,9</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911,7</w:t>
            </w:r>
          </w:p>
        </w:tc>
      </w:tr>
      <w:tr w:rsidR="00A83ED6" w:rsidRPr="007911E8" w:rsidTr="00687DD3">
        <w:trPr>
          <w:trHeight w:val="20"/>
        </w:trPr>
        <w:tc>
          <w:tcPr>
            <w:tcW w:w="365"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7"/>
              </w:numPr>
            </w:pPr>
          </w:p>
        </w:tc>
        <w:tc>
          <w:tcPr>
            <w:tcW w:w="90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 xml:space="preserve">пос. </w:t>
            </w:r>
            <w:proofErr w:type="spellStart"/>
            <w:r w:rsidRPr="007911E8">
              <w:t>Ермилово</w:t>
            </w:r>
            <w:proofErr w:type="spellEnd"/>
          </w:p>
        </w:tc>
        <w:tc>
          <w:tcPr>
            <w:tcW w:w="7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71,4</w:t>
            </w:r>
          </w:p>
        </w:tc>
        <w:tc>
          <w:tcPr>
            <w:tcW w:w="612"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211,5</w:t>
            </w:r>
          </w:p>
        </w:tc>
        <w:tc>
          <w:tcPr>
            <w:tcW w:w="68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70,3</w:t>
            </w:r>
          </w:p>
        </w:tc>
        <w:tc>
          <w:tcPr>
            <w:tcW w:w="476"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353,1</w:t>
            </w:r>
          </w:p>
        </w:tc>
        <w:tc>
          <w:tcPr>
            <w:tcW w:w="74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53,0</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406,1</w:t>
            </w:r>
          </w:p>
        </w:tc>
      </w:tr>
      <w:tr w:rsidR="00A83ED6" w:rsidRPr="007911E8" w:rsidTr="00687DD3">
        <w:trPr>
          <w:trHeight w:val="20"/>
        </w:trPr>
        <w:tc>
          <w:tcPr>
            <w:tcW w:w="365"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7"/>
              </w:numPr>
            </w:pPr>
          </w:p>
        </w:tc>
        <w:tc>
          <w:tcPr>
            <w:tcW w:w="90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дер. Камышовка</w:t>
            </w:r>
          </w:p>
        </w:tc>
        <w:tc>
          <w:tcPr>
            <w:tcW w:w="7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44,3</w:t>
            </w:r>
          </w:p>
        </w:tc>
        <w:tc>
          <w:tcPr>
            <w:tcW w:w="612"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106,5</w:t>
            </w:r>
          </w:p>
        </w:tc>
        <w:tc>
          <w:tcPr>
            <w:tcW w:w="68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0,0</w:t>
            </w:r>
          </w:p>
        </w:tc>
        <w:tc>
          <w:tcPr>
            <w:tcW w:w="476"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150,8</w:t>
            </w:r>
          </w:p>
        </w:tc>
        <w:tc>
          <w:tcPr>
            <w:tcW w:w="74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22,6</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173,4</w:t>
            </w:r>
          </w:p>
        </w:tc>
      </w:tr>
      <w:tr w:rsidR="00A83ED6" w:rsidRPr="007911E8" w:rsidTr="00687DD3">
        <w:trPr>
          <w:trHeight w:val="20"/>
        </w:trPr>
        <w:tc>
          <w:tcPr>
            <w:tcW w:w="365"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7"/>
              </w:numPr>
            </w:pPr>
          </w:p>
        </w:tc>
        <w:tc>
          <w:tcPr>
            <w:tcW w:w="90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пос. Красная Долина</w:t>
            </w:r>
          </w:p>
        </w:tc>
        <w:tc>
          <w:tcPr>
            <w:tcW w:w="7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60,3</w:t>
            </w:r>
          </w:p>
        </w:tc>
        <w:tc>
          <w:tcPr>
            <w:tcW w:w="612"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248,8</w:t>
            </w:r>
          </w:p>
        </w:tc>
        <w:tc>
          <w:tcPr>
            <w:tcW w:w="68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35,5</w:t>
            </w:r>
          </w:p>
        </w:tc>
        <w:tc>
          <w:tcPr>
            <w:tcW w:w="476"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344,5</w:t>
            </w:r>
          </w:p>
        </w:tc>
        <w:tc>
          <w:tcPr>
            <w:tcW w:w="74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51,7</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396,2</w:t>
            </w:r>
          </w:p>
        </w:tc>
      </w:tr>
      <w:tr w:rsidR="00A83ED6" w:rsidRPr="007911E8" w:rsidTr="00687DD3">
        <w:trPr>
          <w:trHeight w:val="20"/>
        </w:trPr>
        <w:tc>
          <w:tcPr>
            <w:tcW w:w="365"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7"/>
              </w:numPr>
            </w:pPr>
          </w:p>
        </w:tc>
        <w:tc>
          <w:tcPr>
            <w:tcW w:w="90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пос. Лужки</w:t>
            </w:r>
          </w:p>
        </w:tc>
        <w:tc>
          <w:tcPr>
            <w:tcW w:w="7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14,0</w:t>
            </w:r>
          </w:p>
        </w:tc>
        <w:tc>
          <w:tcPr>
            <w:tcW w:w="612"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12,8</w:t>
            </w:r>
          </w:p>
        </w:tc>
        <w:tc>
          <w:tcPr>
            <w:tcW w:w="68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0,0</w:t>
            </w:r>
          </w:p>
        </w:tc>
        <w:tc>
          <w:tcPr>
            <w:tcW w:w="476"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26,8</w:t>
            </w:r>
          </w:p>
        </w:tc>
        <w:tc>
          <w:tcPr>
            <w:tcW w:w="74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4,0</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30,8</w:t>
            </w:r>
          </w:p>
        </w:tc>
      </w:tr>
      <w:tr w:rsidR="00A83ED6" w:rsidRPr="007911E8" w:rsidTr="00687DD3">
        <w:trPr>
          <w:trHeight w:val="20"/>
        </w:trPr>
        <w:tc>
          <w:tcPr>
            <w:tcW w:w="365"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7"/>
              </w:numPr>
            </w:pPr>
          </w:p>
        </w:tc>
        <w:tc>
          <w:tcPr>
            <w:tcW w:w="90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г</w:t>
            </w:r>
            <w:r w:rsidR="004B76B0" w:rsidRPr="007911E8">
              <w:t>ород</w:t>
            </w:r>
            <w:r w:rsidRPr="007911E8">
              <w:t xml:space="preserve"> Приморск</w:t>
            </w:r>
          </w:p>
        </w:tc>
        <w:tc>
          <w:tcPr>
            <w:tcW w:w="7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172,5</w:t>
            </w:r>
          </w:p>
        </w:tc>
        <w:tc>
          <w:tcPr>
            <w:tcW w:w="612"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596,3</w:t>
            </w:r>
          </w:p>
        </w:tc>
        <w:tc>
          <w:tcPr>
            <w:tcW w:w="68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553,8</w:t>
            </w:r>
          </w:p>
        </w:tc>
        <w:tc>
          <w:tcPr>
            <w:tcW w:w="476"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1322,5</w:t>
            </w:r>
          </w:p>
        </w:tc>
        <w:tc>
          <w:tcPr>
            <w:tcW w:w="74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198,4</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1520,9</w:t>
            </w:r>
          </w:p>
        </w:tc>
      </w:tr>
      <w:tr w:rsidR="00A83ED6" w:rsidRPr="007911E8" w:rsidTr="00687DD3">
        <w:trPr>
          <w:trHeight w:val="20"/>
        </w:trPr>
        <w:tc>
          <w:tcPr>
            <w:tcW w:w="365"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7"/>
              </w:numPr>
            </w:pPr>
          </w:p>
        </w:tc>
        <w:tc>
          <w:tcPr>
            <w:tcW w:w="90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пос. Рябово</w:t>
            </w:r>
          </w:p>
        </w:tc>
        <w:tc>
          <w:tcPr>
            <w:tcW w:w="7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83,5</w:t>
            </w:r>
          </w:p>
        </w:tc>
        <w:tc>
          <w:tcPr>
            <w:tcW w:w="612"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81,0</w:t>
            </w:r>
          </w:p>
        </w:tc>
        <w:tc>
          <w:tcPr>
            <w:tcW w:w="68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0,0</w:t>
            </w:r>
          </w:p>
        </w:tc>
        <w:tc>
          <w:tcPr>
            <w:tcW w:w="476"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164,5</w:t>
            </w:r>
          </w:p>
        </w:tc>
        <w:tc>
          <w:tcPr>
            <w:tcW w:w="74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24,7</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189,2</w:t>
            </w:r>
          </w:p>
        </w:tc>
      </w:tr>
      <w:tr w:rsidR="00A83ED6" w:rsidRPr="007911E8" w:rsidTr="00687DD3">
        <w:trPr>
          <w:trHeight w:val="20"/>
        </w:trPr>
        <w:tc>
          <w:tcPr>
            <w:tcW w:w="365" w:type="pct"/>
            <w:tcBorders>
              <w:top w:val="nil"/>
              <w:left w:val="single" w:sz="4" w:space="0" w:color="auto"/>
              <w:bottom w:val="single" w:sz="4" w:space="0" w:color="auto"/>
              <w:right w:val="single" w:sz="4" w:space="0" w:color="auto"/>
            </w:tcBorders>
            <w:shd w:val="clear" w:color="auto" w:fill="auto"/>
            <w:noWrap/>
            <w:hideMark/>
          </w:tcPr>
          <w:p w:rsidR="00A83ED6" w:rsidRPr="007911E8" w:rsidRDefault="00A83ED6" w:rsidP="00DB6585"/>
        </w:tc>
        <w:tc>
          <w:tcPr>
            <w:tcW w:w="4176" w:type="pct"/>
            <w:gridSpan w:val="6"/>
            <w:tcBorders>
              <w:top w:val="single" w:sz="4" w:space="0" w:color="auto"/>
              <w:left w:val="nil"/>
              <w:bottom w:val="single" w:sz="4" w:space="0" w:color="auto"/>
              <w:right w:val="single" w:sz="4" w:space="0" w:color="auto"/>
            </w:tcBorders>
            <w:shd w:val="clear" w:color="auto" w:fill="auto"/>
            <w:noWrap/>
            <w:hideMark/>
          </w:tcPr>
          <w:p w:rsidR="00A83ED6" w:rsidRPr="007911E8" w:rsidRDefault="00A83ED6" w:rsidP="00DB6585">
            <w:r w:rsidRPr="007911E8">
              <w:t>Итого</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3628,1</w:t>
            </w:r>
          </w:p>
        </w:tc>
      </w:tr>
    </w:tbl>
    <w:p w:rsidR="005911B2" w:rsidRPr="007911E8" w:rsidRDefault="0099061D" w:rsidP="003E63DE">
      <w:pPr>
        <w:pStyle w:val="affffffffff1"/>
      </w:pPr>
      <w:r w:rsidRPr="007911E8">
        <w:br w:type="page"/>
      </w:r>
      <w:r w:rsidR="005911B2" w:rsidRPr="007911E8">
        <w:lastRenderedPageBreak/>
        <w:t xml:space="preserve">Таблица </w:t>
      </w:r>
      <w:r w:rsidR="00376E68" w:rsidRPr="007911E8">
        <w:t>3.6.1</w:t>
      </w:r>
      <w:r w:rsidR="005911B2" w:rsidRPr="007911E8">
        <w:t>-</w:t>
      </w:r>
      <w:r w:rsidR="00376E68" w:rsidRPr="007911E8">
        <w:t>8</w:t>
      </w:r>
      <w:r w:rsidR="005911B2" w:rsidRPr="007911E8">
        <w:t xml:space="preserve"> – Расходы хозяйственно-бытовых сточных вод на первую очередь</w:t>
      </w:r>
    </w:p>
    <w:tbl>
      <w:tblPr>
        <w:tblW w:w="5000" w:type="pct"/>
        <w:tblLayout w:type="fixed"/>
        <w:tblLook w:val="04A0" w:firstRow="1" w:lastRow="0" w:firstColumn="1" w:lastColumn="0" w:noHBand="0" w:noVBand="1"/>
      </w:tblPr>
      <w:tblGrid>
        <w:gridCol w:w="660"/>
        <w:gridCol w:w="1919"/>
        <w:gridCol w:w="1648"/>
        <w:gridCol w:w="1362"/>
        <w:gridCol w:w="1311"/>
        <w:gridCol w:w="895"/>
        <w:gridCol w:w="1464"/>
        <w:gridCol w:w="936"/>
      </w:tblGrid>
      <w:tr w:rsidR="00A83ED6" w:rsidRPr="007911E8" w:rsidTr="00687DD3">
        <w:trPr>
          <w:trHeight w:val="20"/>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83ED6" w:rsidRPr="007911E8" w:rsidRDefault="00A83ED6" w:rsidP="004A5615">
            <w:pPr>
              <w:jc w:val="center"/>
              <w:rPr>
                <w:b/>
                <w:bCs/>
              </w:rPr>
            </w:pPr>
            <w:r w:rsidRPr="007911E8">
              <w:rPr>
                <w:b/>
                <w:bCs/>
              </w:rPr>
              <w:t>№ п/п</w:t>
            </w:r>
          </w:p>
        </w:tc>
        <w:tc>
          <w:tcPr>
            <w:tcW w:w="94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83ED6" w:rsidRPr="007911E8" w:rsidRDefault="00A83ED6" w:rsidP="004A5615">
            <w:pPr>
              <w:jc w:val="center"/>
              <w:rPr>
                <w:b/>
                <w:bCs/>
              </w:rPr>
            </w:pPr>
            <w:r w:rsidRPr="007911E8">
              <w:rPr>
                <w:b/>
                <w:bCs/>
              </w:rPr>
              <w:t>Населенный пункт</w:t>
            </w:r>
          </w:p>
        </w:tc>
        <w:tc>
          <w:tcPr>
            <w:tcW w:w="2558" w:type="pct"/>
            <w:gridSpan w:val="4"/>
            <w:tcBorders>
              <w:top w:val="single" w:sz="4" w:space="0" w:color="auto"/>
              <w:left w:val="nil"/>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Перспективный объем водоотведения, м</w:t>
            </w:r>
            <w:r w:rsidR="00132294" w:rsidRPr="007911E8">
              <w:rPr>
                <w:b/>
                <w:bCs/>
                <w:vertAlign w:val="superscript"/>
              </w:rPr>
              <w:t>3</w:t>
            </w:r>
            <w:r w:rsidRPr="007911E8">
              <w:rPr>
                <w:b/>
                <w:bCs/>
              </w:rPr>
              <w:t>/</w:t>
            </w:r>
            <w:proofErr w:type="spellStart"/>
            <w:r w:rsidRPr="007911E8">
              <w:rPr>
                <w:b/>
                <w:bCs/>
              </w:rPr>
              <w:t>сут</w:t>
            </w:r>
            <w:proofErr w:type="spellEnd"/>
          </w:p>
        </w:tc>
        <w:tc>
          <w:tcPr>
            <w:tcW w:w="7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 xml:space="preserve">Неучтенные расходы и нужды промышленности </w:t>
            </w:r>
            <w:r w:rsidR="004B76B0" w:rsidRPr="007911E8">
              <w:rPr>
                <w:b/>
                <w:bCs/>
              </w:rPr>
              <w:t>(</w:t>
            </w:r>
            <w:r w:rsidRPr="007911E8">
              <w:rPr>
                <w:b/>
                <w:bCs/>
              </w:rPr>
              <w:t>15 %</w:t>
            </w:r>
            <w:r w:rsidR="004B76B0" w:rsidRPr="007911E8">
              <w:rPr>
                <w:b/>
                <w:bCs/>
              </w:rPr>
              <w:t>)</w:t>
            </w:r>
            <w:r w:rsidRPr="007911E8">
              <w:rPr>
                <w:b/>
                <w:bCs/>
              </w:rPr>
              <w:t>, м</w:t>
            </w:r>
            <w:r w:rsidR="00132294" w:rsidRPr="007911E8">
              <w:rPr>
                <w:b/>
                <w:bCs/>
                <w:vertAlign w:val="superscript"/>
              </w:rPr>
              <w:t>3</w:t>
            </w:r>
            <w:r w:rsidRPr="007911E8">
              <w:rPr>
                <w:b/>
                <w:bCs/>
              </w:rPr>
              <w:t>/</w:t>
            </w:r>
            <w:proofErr w:type="spellStart"/>
            <w:r w:rsidRPr="007911E8">
              <w:rPr>
                <w:b/>
                <w:bCs/>
              </w:rPr>
              <w:t>сут</w:t>
            </w:r>
            <w:proofErr w:type="spellEnd"/>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Всего, м</w:t>
            </w:r>
            <w:r w:rsidR="00132294" w:rsidRPr="007911E8">
              <w:rPr>
                <w:b/>
                <w:bCs/>
                <w:vertAlign w:val="superscript"/>
              </w:rPr>
              <w:t>3</w:t>
            </w:r>
            <w:r w:rsidRPr="007911E8">
              <w:rPr>
                <w:b/>
                <w:bCs/>
              </w:rPr>
              <w:t>/</w:t>
            </w:r>
            <w:proofErr w:type="spellStart"/>
            <w:r w:rsidRPr="007911E8">
              <w:rPr>
                <w:b/>
                <w:bCs/>
              </w:rPr>
              <w:t>сут</w:t>
            </w:r>
            <w:proofErr w:type="spellEnd"/>
          </w:p>
        </w:tc>
      </w:tr>
      <w:tr w:rsidR="00A83ED6" w:rsidRPr="007911E8" w:rsidTr="00687DD3">
        <w:trPr>
          <w:trHeight w:val="20"/>
        </w:trPr>
        <w:tc>
          <w:tcPr>
            <w:tcW w:w="324" w:type="pct"/>
            <w:vMerge/>
            <w:tcBorders>
              <w:top w:val="single" w:sz="4" w:space="0" w:color="auto"/>
              <w:left w:val="single" w:sz="4" w:space="0" w:color="auto"/>
              <w:bottom w:val="single" w:sz="4" w:space="0" w:color="auto"/>
              <w:right w:val="single" w:sz="4" w:space="0" w:color="auto"/>
            </w:tcBorders>
            <w:hideMark/>
          </w:tcPr>
          <w:p w:rsidR="00A83ED6" w:rsidRPr="007911E8" w:rsidRDefault="00A83ED6" w:rsidP="00DB6585"/>
        </w:tc>
        <w:tc>
          <w:tcPr>
            <w:tcW w:w="941" w:type="pct"/>
            <w:vMerge/>
            <w:tcBorders>
              <w:top w:val="single" w:sz="4" w:space="0" w:color="auto"/>
              <w:left w:val="single" w:sz="4" w:space="0" w:color="auto"/>
              <w:bottom w:val="single" w:sz="4" w:space="0" w:color="auto"/>
              <w:right w:val="single" w:sz="4" w:space="0" w:color="auto"/>
            </w:tcBorders>
            <w:hideMark/>
          </w:tcPr>
          <w:p w:rsidR="00A83ED6" w:rsidRPr="007911E8" w:rsidRDefault="00A83ED6" w:rsidP="00DB6585"/>
        </w:tc>
        <w:tc>
          <w:tcPr>
            <w:tcW w:w="808" w:type="pct"/>
            <w:tcBorders>
              <w:top w:val="nil"/>
              <w:left w:val="nil"/>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индивидуальный жилищный фонд</w:t>
            </w:r>
          </w:p>
        </w:tc>
        <w:tc>
          <w:tcPr>
            <w:tcW w:w="668" w:type="pct"/>
            <w:tcBorders>
              <w:top w:val="nil"/>
              <w:left w:val="nil"/>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малоэтажный жилищный фонд</w:t>
            </w:r>
          </w:p>
        </w:tc>
        <w:tc>
          <w:tcPr>
            <w:tcW w:w="643" w:type="pct"/>
            <w:tcBorders>
              <w:top w:val="nil"/>
              <w:left w:val="nil"/>
              <w:bottom w:val="single" w:sz="4" w:space="0" w:color="auto"/>
              <w:right w:val="single" w:sz="4" w:space="0" w:color="auto"/>
            </w:tcBorders>
            <w:shd w:val="clear" w:color="auto" w:fill="auto"/>
            <w:hideMark/>
          </w:tcPr>
          <w:p w:rsidR="00A83ED6" w:rsidRPr="007911E8" w:rsidRDefault="00A83ED6" w:rsidP="004A5615">
            <w:pPr>
              <w:jc w:val="center"/>
              <w:rPr>
                <w:b/>
                <w:bCs/>
              </w:rPr>
            </w:pPr>
            <w:proofErr w:type="spellStart"/>
            <w:r w:rsidRPr="007911E8">
              <w:rPr>
                <w:b/>
                <w:bCs/>
              </w:rPr>
              <w:t>среднеэтажный</w:t>
            </w:r>
            <w:proofErr w:type="spellEnd"/>
            <w:r w:rsidRPr="007911E8">
              <w:rPr>
                <w:b/>
                <w:bCs/>
              </w:rPr>
              <w:t xml:space="preserve"> и многоэтажный жилищный фонд</w:t>
            </w:r>
          </w:p>
        </w:tc>
        <w:tc>
          <w:tcPr>
            <w:tcW w:w="439" w:type="pct"/>
            <w:tcBorders>
              <w:top w:val="nil"/>
              <w:left w:val="nil"/>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Итого</w:t>
            </w:r>
          </w:p>
        </w:tc>
        <w:tc>
          <w:tcPr>
            <w:tcW w:w="718" w:type="pct"/>
            <w:vMerge/>
            <w:tcBorders>
              <w:top w:val="single" w:sz="4" w:space="0" w:color="auto"/>
              <w:left w:val="single" w:sz="4" w:space="0" w:color="auto"/>
              <w:bottom w:val="single" w:sz="4" w:space="0" w:color="auto"/>
              <w:right w:val="single" w:sz="4" w:space="0" w:color="auto"/>
            </w:tcBorders>
            <w:hideMark/>
          </w:tcPr>
          <w:p w:rsidR="00A83ED6" w:rsidRPr="007911E8" w:rsidRDefault="00A83ED6" w:rsidP="00DB6585"/>
        </w:tc>
        <w:tc>
          <w:tcPr>
            <w:tcW w:w="459" w:type="pct"/>
            <w:vMerge/>
            <w:tcBorders>
              <w:top w:val="single" w:sz="4" w:space="0" w:color="auto"/>
              <w:left w:val="single" w:sz="4" w:space="0" w:color="auto"/>
              <w:bottom w:val="single" w:sz="4" w:space="0" w:color="auto"/>
              <w:right w:val="single" w:sz="4" w:space="0" w:color="auto"/>
            </w:tcBorders>
            <w:hideMark/>
          </w:tcPr>
          <w:p w:rsidR="00A83ED6" w:rsidRPr="007911E8" w:rsidRDefault="00A83ED6" w:rsidP="00DB6585"/>
        </w:tc>
      </w:tr>
      <w:tr w:rsidR="00A83ED6"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8"/>
              </w:numPr>
            </w:pPr>
          </w:p>
        </w:tc>
        <w:tc>
          <w:tcPr>
            <w:tcW w:w="941"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 xml:space="preserve">пос. </w:t>
            </w:r>
            <w:proofErr w:type="spellStart"/>
            <w:r w:rsidRPr="007911E8">
              <w:t>Глебычево</w:t>
            </w:r>
            <w:proofErr w:type="spellEnd"/>
          </w:p>
        </w:tc>
        <w:tc>
          <w:tcPr>
            <w:tcW w:w="80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81,6</w:t>
            </w:r>
          </w:p>
        </w:tc>
        <w:tc>
          <w:tcPr>
            <w:tcW w:w="66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606,5</w:t>
            </w:r>
          </w:p>
        </w:tc>
        <w:tc>
          <w:tcPr>
            <w:tcW w:w="643"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101,5</w:t>
            </w:r>
          </w:p>
        </w:tc>
        <w:tc>
          <w:tcPr>
            <w:tcW w:w="43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789,6</w:t>
            </w:r>
          </w:p>
        </w:tc>
        <w:tc>
          <w:tcPr>
            <w:tcW w:w="71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118,4</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908,1</w:t>
            </w:r>
          </w:p>
        </w:tc>
      </w:tr>
      <w:tr w:rsidR="00A83ED6"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8"/>
              </w:numPr>
            </w:pPr>
          </w:p>
        </w:tc>
        <w:tc>
          <w:tcPr>
            <w:tcW w:w="941"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 xml:space="preserve">пос. </w:t>
            </w:r>
            <w:proofErr w:type="spellStart"/>
            <w:r w:rsidRPr="007911E8">
              <w:t>Ермилово</w:t>
            </w:r>
            <w:proofErr w:type="spellEnd"/>
          </w:p>
        </w:tc>
        <w:tc>
          <w:tcPr>
            <w:tcW w:w="80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55,0</w:t>
            </w:r>
          </w:p>
        </w:tc>
        <w:tc>
          <w:tcPr>
            <w:tcW w:w="66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151,0</w:t>
            </w:r>
          </w:p>
        </w:tc>
        <w:tc>
          <w:tcPr>
            <w:tcW w:w="643"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71,5</w:t>
            </w:r>
          </w:p>
        </w:tc>
        <w:tc>
          <w:tcPr>
            <w:tcW w:w="43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277,5</w:t>
            </w:r>
          </w:p>
        </w:tc>
        <w:tc>
          <w:tcPr>
            <w:tcW w:w="71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41,6</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319,1</w:t>
            </w:r>
          </w:p>
        </w:tc>
      </w:tr>
      <w:tr w:rsidR="00A83ED6"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8"/>
              </w:numPr>
            </w:pPr>
          </w:p>
        </w:tc>
        <w:tc>
          <w:tcPr>
            <w:tcW w:w="941"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дер. Камышовка</w:t>
            </w:r>
          </w:p>
        </w:tc>
        <w:tc>
          <w:tcPr>
            <w:tcW w:w="80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35,3</w:t>
            </w:r>
          </w:p>
        </w:tc>
        <w:tc>
          <w:tcPr>
            <w:tcW w:w="66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107,3</w:t>
            </w:r>
          </w:p>
        </w:tc>
        <w:tc>
          <w:tcPr>
            <w:tcW w:w="643"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0,0</w:t>
            </w:r>
          </w:p>
        </w:tc>
        <w:tc>
          <w:tcPr>
            <w:tcW w:w="43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142,5</w:t>
            </w:r>
          </w:p>
        </w:tc>
        <w:tc>
          <w:tcPr>
            <w:tcW w:w="71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21,4</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163,9</w:t>
            </w:r>
          </w:p>
        </w:tc>
      </w:tr>
      <w:tr w:rsidR="00A83ED6"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8"/>
              </w:numPr>
            </w:pPr>
          </w:p>
        </w:tc>
        <w:tc>
          <w:tcPr>
            <w:tcW w:w="941"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пос. Красная Долина</w:t>
            </w:r>
          </w:p>
        </w:tc>
        <w:tc>
          <w:tcPr>
            <w:tcW w:w="80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50,3</w:t>
            </w:r>
          </w:p>
        </w:tc>
        <w:tc>
          <w:tcPr>
            <w:tcW w:w="66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258,5</w:t>
            </w:r>
          </w:p>
        </w:tc>
        <w:tc>
          <w:tcPr>
            <w:tcW w:w="643"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37,5</w:t>
            </w:r>
          </w:p>
        </w:tc>
        <w:tc>
          <w:tcPr>
            <w:tcW w:w="43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346,3</w:t>
            </w:r>
          </w:p>
        </w:tc>
        <w:tc>
          <w:tcPr>
            <w:tcW w:w="71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51,9</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398,2</w:t>
            </w:r>
          </w:p>
        </w:tc>
      </w:tr>
      <w:tr w:rsidR="00A83ED6"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8"/>
              </w:numPr>
            </w:pPr>
          </w:p>
        </w:tc>
        <w:tc>
          <w:tcPr>
            <w:tcW w:w="941"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пос. Лужки</w:t>
            </w:r>
          </w:p>
        </w:tc>
        <w:tc>
          <w:tcPr>
            <w:tcW w:w="80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2,4</w:t>
            </w:r>
          </w:p>
        </w:tc>
        <w:tc>
          <w:tcPr>
            <w:tcW w:w="66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20,0</w:t>
            </w:r>
          </w:p>
        </w:tc>
        <w:tc>
          <w:tcPr>
            <w:tcW w:w="643"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0,0</w:t>
            </w:r>
          </w:p>
        </w:tc>
        <w:tc>
          <w:tcPr>
            <w:tcW w:w="43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22,4</w:t>
            </w:r>
          </w:p>
        </w:tc>
        <w:tc>
          <w:tcPr>
            <w:tcW w:w="71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3,4</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25,7</w:t>
            </w:r>
          </w:p>
        </w:tc>
      </w:tr>
      <w:tr w:rsidR="00A83ED6"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8"/>
              </w:numPr>
            </w:pPr>
          </w:p>
        </w:tc>
        <w:tc>
          <w:tcPr>
            <w:tcW w:w="941"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г</w:t>
            </w:r>
            <w:r w:rsidR="000C2627" w:rsidRPr="007911E8">
              <w:t>ород</w:t>
            </w:r>
            <w:r w:rsidRPr="007911E8">
              <w:t xml:space="preserve"> Приморск</w:t>
            </w:r>
          </w:p>
        </w:tc>
        <w:tc>
          <w:tcPr>
            <w:tcW w:w="80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181,8</w:t>
            </w:r>
          </w:p>
        </w:tc>
        <w:tc>
          <w:tcPr>
            <w:tcW w:w="66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390,8</w:t>
            </w:r>
          </w:p>
        </w:tc>
        <w:tc>
          <w:tcPr>
            <w:tcW w:w="643"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715,0</w:t>
            </w:r>
          </w:p>
        </w:tc>
        <w:tc>
          <w:tcPr>
            <w:tcW w:w="43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1287,5</w:t>
            </w:r>
          </w:p>
        </w:tc>
        <w:tc>
          <w:tcPr>
            <w:tcW w:w="71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193,1</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1480,6</w:t>
            </w:r>
          </w:p>
        </w:tc>
      </w:tr>
      <w:tr w:rsidR="00A83ED6"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8"/>
              </w:numPr>
            </w:pPr>
          </w:p>
        </w:tc>
        <w:tc>
          <w:tcPr>
            <w:tcW w:w="941"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пос. Рябово</w:t>
            </w:r>
          </w:p>
        </w:tc>
        <w:tc>
          <w:tcPr>
            <w:tcW w:w="80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51,5</w:t>
            </w:r>
          </w:p>
        </w:tc>
        <w:tc>
          <w:tcPr>
            <w:tcW w:w="66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103,8</w:t>
            </w:r>
          </w:p>
        </w:tc>
        <w:tc>
          <w:tcPr>
            <w:tcW w:w="643"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0,0</w:t>
            </w:r>
          </w:p>
        </w:tc>
        <w:tc>
          <w:tcPr>
            <w:tcW w:w="43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155,3</w:t>
            </w:r>
          </w:p>
        </w:tc>
        <w:tc>
          <w:tcPr>
            <w:tcW w:w="718"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23,3</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178,5</w:t>
            </w:r>
          </w:p>
        </w:tc>
      </w:tr>
      <w:tr w:rsidR="00A83ED6" w:rsidRPr="007911E8" w:rsidTr="00687DD3">
        <w:trPr>
          <w:trHeight w:val="20"/>
        </w:trPr>
        <w:tc>
          <w:tcPr>
            <w:tcW w:w="324" w:type="pct"/>
            <w:tcBorders>
              <w:top w:val="nil"/>
              <w:left w:val="single" w:sz="4" w:space="0" w:color="auto"/>
              <w:bottom w:val="single" w:sz="4" w:space="0" w:color="auto"/>
              <w:right w:val="single" w:sz="4" w:space="0" w:color="auto"/>
            </w:tcBorders>
            <w:shd w:val="clear" w:color="auto" w:fill="auto"/>
            <w:noWrap/>
            <w:hideMark/>
          </w:tcPr>
          <w:p w:rsidR="00A83ED6" w:rsidRPr="007911E8" w:rsidRDefault="00A83ED6" w:rsidP="00DB6585"/>
        </w:tc>
        <w:tc>
          <w:tcPr>
            <w:tcW w:w="4217" w:type="pct"/>
            <w:gridSpan w:val="6"/>
            <w:tcBorders>
              <w:top w:val="single" w:sz="4" w:space="0" w:color="auto"/>
              <w:left w:val="nil"/>
              <w:bottom w:val="single" w:sz="4" w:space="0" w:color="auto"/>
              <w:right w:val="single" w:sz="4" w:space="0" w:color="auto"/>
            </w:tcBorders>
            <w:shd w:val="clear" w:color="auto" w:fill="auto"/>
            <w:noWrap/>
            <w:hideMark/>
          </w:tcPr>
          <w:p w:rsidR="00A83ED6" w:rsidRPr="007911E8" w:rsidRDefault="00A83ED6" w:rsidP="00DB6585">
            <w:r w:rsidRPr="007911E8">
              <w:t>Итого</w:t>
            </w:r>
          </w:p>
        </w:tc>
        <w:tc>
          <w:tcPr>
            <w:tcW w:w="459"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3474,2</w:t>
            </w:r>
          </w:p>
        </w:tc>
      </w:tr>
    </w:tbl>
    <w:p w:rsidR="003E63DE" w:rsidRPr="007911E8" w:rsidRDefault="003E63DE" w:rsidP="003E63DE">
      <w:pPr>
        <w:pStyle w:val="affffffffff1"/>
      </w:pPr>
    </w:p>
    <w:p w:rsidR="005911B2" w:rsidRPr="007911E8" w:rsidRDefault="005911B2" w:rsidP="003E63DE">
      <w:pPr>
        <w:pStyle w:val="affffffffff1"/>
      </w:pPr>
      <w:r w:rsidRPr="007911E8">
        <w:t xml:space="preserve">Проектной мощности канализационных очистных сооружений во всех населенных пунктах, где развита централизованная система водоотведения, за исключением пос. </w:t>
      </w:r>
      <w:proofErr w:type="spellStart"/>
      <w:r w:rsidRPr="007911E8">
        <w:t>Глебычево</w:t>
      </w:r>
      <w:proofErr w:type="spellEnd"/>
      <w:r w:rsidRPr="007911E8">
        <w:t xml:space="preserve"> достаточно для обеспечения очистки расчетного количества стоков данных населенных пунктов на расчетный срок. В таблице </w:t>
      </w:r>
      <w:r w:rsidR="00376E68" w:rsidRPr="007911E8">
        <w:t>3</w:t>
      </w:r>
      <w:r w:rsidRPr="007911E8">
        <w:t>.</w:t>
      </w:r>
      <w:r w:rsidR="00376E68" w:rsidRPr="007911E8">
        <w:t>6</w:t>
      </w:r>
      <w:r w:rsidRPr="007911E8">
        <w:t>.1-</w:t>
      </w:r>
      <w:r w:rsidR="00376E68" w:rsidRPr="007911E8">
        <w:t xml:space="preserve">9 </w:t>
      </w:r>
      <w:r w:rsidRPr="007911E8">
        <w:t>представлена сравнительная характеристика проектной мощности КОС и расчетных объемов водоотведения населенных пунктов.</w:t>
      </w:r>
    </w:p>
    <w:p w:rsidR="005911B2" w:rsidRPr="007911E8" w:rsidRDefault="005911B2" w:rsidP="003E63DE">
      <w:pPr>
        <w:pStyle w:val="affffffffff1"/>
        <w:rPr>
          <w:bCs/>
        </w:rPr>
      </w:pPr>
      <w:r w:rsidRPr="007911E8">
        <w:rPr>
          <w:bCs/>
        </w:rPr>
        <w:t xml:space="preserve">Таблица </w:t>
      </w:r>
      <w:r w:rsidR="00376E68" w:rsidRPr="007911E8">
        <w:rPr>
          <w:bCs/>
        </w:rPr>
        <w:t>3.6.1-9</w:t>
      </w:r>
      <w:r w:rsidRPr="007911E8">
        <w:rPr>
          <w:bCs/>
        </w:rPr>
        <w:t xml:space="preserve"> – Характеристика проектной мощности КОС и расчетных объемов водоотведения</w:t>
      </w:r>
    </w:p>
    <w:tbl>
      <w:tblPr>
        <w:tblW w:w="5000" w:type="pct"/>
        <w:tblLook w:val="04A0" w:firstRow="1" w:lastRow="0" w:firstColumn="1" w:lastColumn="0" w:noHBand="0" w:noVBand="1"/>
      </w:tblPr>
      <w:tblGrid>
        <w:gridCol w:w="861"/>
        <w:gridCol w:w="4183"/>
        <w:gridCol w:w="2695"/>
        <w:gridCol w:w="2456"/>
      </w:tblGrid>
      <w:tr w:rsidR="00A83ED6" w:rsidRPr="007911E8" w:rsidTr="00687DD3">
        <w:trPr>
          <w:trHeight w:val="20"/>
        </w:trPr>
        <w:tc>
          <w:tcPr>
            <w:tcW w:w="256" w:type="pct"/>
            <w:tcBorders>
              <w:top w:val="single" w:sz="4" w:space="0" w:color="auto"/>
              <w:left w:val="single" w:sz="4" w:space="0" w:color="auto"/>
              <w:bottom w:val="single" w:sz="4" w:space="0" w:color="auto"/>
              <w:right w:val="single" w:sz="4" w:space="0" w:color="auto"/>
            </w:tcBorders>
            <w:shd w:val="clear" w:color="auto" w:fill="auto"/>
            <w:noWrap/>
            <w:hideMark/>
          </w:tcPr>
          <w:p w:rsidR="00A83ED6" w:rsidRPr="007911E8" w:rsidRDefault="00A83ED6" w:rsidP="004A5615">
            <w:pPr>
              <w:jc w:val="center"/>
              <w:rPr>
                <w:b/>
                <w:bCs/>
              </w:rPr>
            </w:pPr>
            <w:r w:rsidRPr="007911E8">
              <w:rPr>
                <w:b/>
                <w:bCs/>
              </w:rPr>
              <w:t>№</w:t>
            </w:r>
            <w:r w:rsidR="00884D25" w:rsidRPr="007911E8">
              <w:rPr>
                <w:b/>
                <w:bCs/>
              </w:rPr>
              <w:t xml:space="preserve"> </w:t>
            </w:r>
            <w:r w:rsidRPr="007911E8">
              <w:rPr>
                <w:b/>
                <w:bCs/>
              </w:rPr>
              <w:t>п/п</w:t>
            </w:r>
          </w:p>
        </w:tc>
        <w:tc>
          <w:tcPr>
            <w:tcW w:w="2107" w:type="pct"/>
            <w:tcBorders>
              <w:top w:val="single" w:sz="4" w:space="0" w:color="auto"/>
              <w:left w:val="nil"/>
              <w:bottom w:val="single" w:sz="4" w:space="0" w:color="auto"/>
              <w:right w:val="single" w:sz="4" w:space="0" w:color="auto"/>
            </w:tcBorders>
            <w:shd w:val="clear" w:color="auto" w:fill="auto"/>
            <w:noWrap/>
            <w:hideMark/>
          </w:tcPr>
          <w:p w:rsidR="00A83ED6" w:rsidRPr="007911E8" w:rsidRDefault="00A83ED6" w:rsidP="004A5615">
            <w:pPr>
              <w:jc w:val="center"/>
              <w:rPr>
                <w:b/>
                <w:bCs/>
              </w:rPr>
            </w:pPr>
            <w:r w:rsidRPr="007911E8">
              <w:rPr>
                <w:b/>
                <w:bCs/>
              </w:rPr>
              <w:t>Населенный пункт</w:t>
            </w:r>
          </w:p>
        </w:tc>
        <w:tc>
          <w:tcPr>
            <w:tcW w:w="1377" w:type="pct"/>
            <w:tcBorders>
              <w:top w:val="single" w:sz="4" w:space="0" w:color="auto"/>
              <w:left w:val="nil"/>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проектная мощность КОС, м</w:t>
            </w:r>
            <w:r w:rsidR="00132294" w:rsidRPr="007911E8">
              <w:rPr>
                <w:b/>
                <w:bCs/>
                <w:vertAlign w:val="superscript"/>
              </w:rPr>
              <w:t>3</w:t>
            </w:r>
            <w:r w:rsidRPr="007911E8">
              <w:rPr>
                <w:b/>
                <w:bCs/>
              </w:rPr>
              <w:t>/</w:t>
            </w:r>
            <w:proofErr w:type="spellStart"/>
            <w:r w:rsidRPr="007911E8">
              <w:rPr>
                <w:b/>
                <w:bCs/>
              </w:rPr>
              <w:t>сут</w:t>
            </w:r>
            <w:proofErr w:type="spellEnd"/>
          </w:p>
        </w:tc>
        <w:tc>
          <w:tcPr>
            <w:tcW w:w="1260" w:type="pct"/>
            <w:tcBorders>
              <w:top w:val="single" w:sz="4" w:space="0" w:color="auto"/>
              <w:left w:val="nil"/>
              <w:bottom w:val="single" w:sz="4" w:space="0" w:color="auto"/>
              <w:right w:val="single" w:sz="4" w:space="0" w:color="auto"/>
            </w:tcBorders>
            <w:shd w:val="clear" w:color="auto" w:fill="auto"/>
            <w:hideMark/>
          </w:tcPr>
          <w:p w:rsidR="00A83ED6" w:rsidRPr="007911E8" w:rsidRDefault="00A83ED6" w:rsidP="004A5615">
            <w:pPr>
              <w:jc w:val="center"/>
              <w:rPr>
                <w:b/>
                <w:bCs/>
              </w:rPr>
            </w:pPr>
            <w:r w:rsidRPr="007911E8">
              <w:rPr>
                <w:b/>
                <w:bCs/>
              </w:rPr>
              <w:t>Перспективный объем водоотведения на расчетный срок, м</w:t>
            </w:r>
            <w:r w:rsidR="00132294" w:rsidRPr="007911E8">
              <w:rPr>
                <w:b/>
                <w:bCs/>
                <w:vertAlign w:val="superscript"/>
              </w:rPr>
              <w:t>3</w:t>
            </w:r>
            <w:r w:rsidRPr="007911E8">
              <w:rPr>
                <w:b/>
                <w:bCs/>
              </w:rPr>
              <w:t>/</w:t>
            </w:r>
            <w:proofErr w:type="spellStart"/>
            <w:r w:rsidRPr="007911E8">
              <w:rPr>
                <w:b/>
                <w:bCs/>
              </w:rPr>
              <w:t>сут</w:t>
            </w:r>
            <w:proofErr w:type="spellEnd"/>
          </w:p>
        </w:tc>
      </w:tr>
      <w:tr w:rsidR="00A83ED6" w:rsidRPr="007911E8" w:rsidTr="00687DD3">
        <w:trPr>
          <w:trHeight w:val="20"/>
        </w:trPr>
        <w:tc>
          <w:tcPr>
            <w:tcW w:w="256"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9"/>
              </w:numPr>
            </w:pPr>
          </w:p>
        </w:tc>
        <w:tc>
          <w:tcPr>
            <w:tcW w:w="2107"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 xml:space="preserve">пос. </w:t>
            </w:r>
            <w:proofErr w:type="spellStart"/>
            <w:r w:rsidRPr="007911E8">
              <w:t>Глебычево</w:t>
            </w:r>
            <w:proofErr w:type="spellEnd"/>
          </w:p>
        </w:tc>
        <w:tc>
          <w:tcPr>
            <w:tcW w:w="1377"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700</w:t>
            </w:r>
          </w:p>
        </w:tc>
        <w:tc>
          <w:tcPr>
            <w:tcW w:w="12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911,7</w:t>
            </w:r>
          </w:p>
        </w:tc>
      </w:tr>
      <w:tr w:rsidR="00A83ED6" w:rsidRPr="007911E8" w:rsidTr="00687DD3">
        <w:trPr>
          <w:trHeight w:val="20"/>
        </w:trPr>
        <w:tc>
          <w:tcPr>
            <w:tcW w:w="256"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9"/>
              </w:numPr>
            </w:pPr>
          </w:p>
        </w:tc>
        <w:tc>
          <w:tcPr>
            <w:tcW w:w="2107" w:type="pct"/>
            <w:tcBorders>
              <w:top w:val="nil"/>
              <w:left w:val="nil"/>
              <w:bottom w:val="single" w:sz="4" w:space="0" w:color="auto"/>
              <w:right w:val="single" w:sz="4" w:space="0" w:color="auto"/>
            </w:tcBorders>
            <w:shd w:val="clear" w:color="auto" w:fill="auto"/>
            <w:noWrap/>
            <w:hideMark/>
          </w:tcPr>
          <w:p w:rsidR="00A83ED6" w:rsidRPr="007911E8" w:rsidRDefault="00942D29" w:rsidP="00DB6585">
            <w:proofErr w:type="spellStart"/>
            <w:r w:rsidRPr="007911E8">
              <w:t>пос</w:t>
            </w:r>
            <w:proofErr w:type="spellEnd"/>
            <w:r w:rsidRPr="007911E8">
              <w:t xml:space="preserve"> </w:t>
            </w:r>
            <w:proofErr w:type="spellStart"/>
            <w:r w:rsidR="00A83ED6" w:rsidRPr="007911E8">
              <w:t>Ермилово</w:t>
            </w:r>
            <w:proofErr w:type="spellEnd"/>
          </w:p>
        </w:tc>
        <w:tc>
          <w:tcPr>
            <w:tcW w:w="1377" w:type="pct"/>
            <w:tcBorders>
              <w:top w:val="nil"/>
              <w:left w:val="nil"/>
              <w:bottom w:val="single" w:sz="4" w:space="0" w:color="auto"/>
              <w:right w:val="single" w:sz="4" w:space="0" w:color="auto"/>
            </w:tcBorders>
            <w:shd w:val="clear" w:color="auto" w:fill="auto"/>
            <w:noWrap/>
            <w:hideMark/>
          </w:tcPr>
          <w:p w:rsidR="00A83ED6" w:rsidRPr="007911E8" w:rsidRDefault="00A02424" w:rsidP="00DB6585">
            <w:r w:rsidRPr="007911E8">
              <w:t>700</w:t>
            </w:r>
          </w:p>
        </w:tc>
        <w:tc>
          <w:tcPr>
            <w:tcW w:w="12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406,1</w:t>
            </w:r>
          </w:p>
        </w:tc>
      </w:tr>
      <w:tr w:rsidR="00A83ED6" w:rsidRPr="007911E8" w:rsidTr="00687DD3">
        <w:trPr>
          <w:trHeight w:val="20"/>
        </w:trPr>
        <w:tc>
          <w:tcPr>
            <w:tcW w:w="256"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9"/>
              </w:numPr>
            </w:pPr>
          </w:p>
        </w:tc>
        <w:tc>
          <w:tcPr>
            <w:tcW w:w="2107"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дер. Камышовка</w:t>
            </w:r>
          </w:p>
        </w:tc>
        <w:tc>
          <w:tcPr>
            <w:tcW w:w="1377"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400</w:t>
            </w:r>
          </w:p>
        </w:tc>
        <w:tc>
          <w:tcPr>
            <w:tcW w:w="12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173,4</w:t>
            </w:r>
          </w:p>
        </w:tc>
      </w:tr>
      <w:tr w:rsidR="00A83ED6" w:rsidRPr="007911E8" w:rsidTr="00687DD3">
        <w:trPr>
          <w:trHeight w:val="20"/>
        </w:trPr>
        <w:tc>
          <w:tcPr>
            <w:tcW w:w="256"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9"/>
              </w:numPr>
            </w:pPr>
          </w:p>
        </w:tc>
        <w:tc>
          <w:tcPr>
            <w:tcW w:w="2107"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пос. Красная Долина</w:t>
            </w:r>
          </w:p>
        </w:tc>
        <w:tc>
          <w:tcPr>
            <w:tcW w:w="1377" w:type="pct"/>
            <w:tcBorders>
              <w:top w:val="nil"/>
              <w:left w:val="nil"/>
              <w:bottom w:val="single" w:sz="4" w:space="0" w:color="auto"/>
              <w:right w:val="single" w:sz="4" w:space="0" w:color="auto"/>
            </w:tcBorders>
            <w:shd w:val="clear" w:color="auto" w:fill="auto"/>
            <w:noWrap/>
            <w:hideMark/>
          </w:tcPr>
          <w:p w:rsidR="00A83ED6" w:rsidRPr="007911E8" w:rsidRDefault="00A02424" w:rsidP="00DB6585">
            <w:r w:rsidRPr="007911E8">
              <w:t>1324</w:t>
            </w:r>
          </w:p>
        </w:tc>
        <w:tc>
          <w:tcPr>
            <w:tcW w:w="12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396,2</w:t>
            </w:r>
          </w:p>
        </w:tc>
      </w:tr>
      <w:tr w:rsidR="00A83ED6" w:rsidRPr="007911E8" w:rsidTr="00687DD3">
        <w:trPr>
          <w:trHeight w:val="20"/>
        </w:trPr>
        <w:tc>
          <w:tcPr>
            <w:tcW w:w="256"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9"/>
              </w:numPr>
            </w:pPr>
          </w:p>
        </w:tc>
        <w:tc>
          <w:tcPr>
            <w:tcW w:w="2107"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г</w:t>
            </w:r>
            <w:r w:rsidR="000C2627" w:rsidRPr="007911E8">
              <w:t>ород</w:t>
            </w:r>
            <w:r w:rsidRPr="007911E8">
              <w:t xml:space="preserve"> Приморск</w:t>
            </w:r>
          </w:p>
        </w:tc>
        <w:tc>
          <w:tcPr>
            <w:tcW w:w="1377"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3500</w:t>
            </w:r>
          </w:p>
        </w:tc>
        <w:tc>
          <w:tcPr>
            <w:tcW w:w="12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1520,9</w:t>
            </w:r>
          </w:p>
        </w:tc>
      </w:tr>
      <w:tr w:rsidR="00A83ED6" w:rsidRPr="007911E8" w:rsidTr="00687DD3">
        <w:trPr>
          <w:trHeight w:val="20"/>
        </w:trPr>
        <w:tc>
          <w:tcPr>
            <w:tcW w:w="256" w:type="pct"/>
            <w:tcBorders>
              <w:top w:val="nil"/>
              <w:left w:val="single" w:sz="4" w:space="0" w:color="auto"/>
              <w:bottom w:val="single" w:sz="4" w:space="0" w:color="auto"/>
              <w:right w:val="single" w:sz="4" w:space="0" w:color="auto"/>
            </w:tcBorders>
            <w:shd w:val="clear" w:color="auto" w:fill="auto"/>
            <w:noWrap/>
          </w:tcPr>
          <w:p w:rsidR="00A83ED6" w:rsidRPr="007911E8" w:rsidRDefault="00A83ED6" w:rsidP="00442046">
            <w:pPr>
              <w:numPr>
                <w:ilvl w:val="0"/>
                <w:numId w:val="179"/>
              </w:numPr>
            </w:pPr>
          </w:p>
        </w:tc>
        <w:tc>
          <w:tcPr>
            <w:tcW w:w="2107"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пос. Рябово</w:t>
            </w:r>
          </w:p>
        </w:tc>
        <w:tc>
          <w:tcPr>
            <w:tcW w:w="1377"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400</w:t>
            </w:r>
          </w:p>
        </w:tc>
        <w:tc>
          <w:tcPr>
            <w:tcW w:w="12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189,2</w:t>
            </w:r>
          </w:p>
        </w:tc>
      </w:tr>
      <w:tr w:rsidR="00A83ED6" w:rsidRPr="007911E8" w:rsidTr="00687DD3">
        <w:trPr>
          <w:trHeight w:val="20"/>
        </w:trPr>
        <w:tc>
          <w:tcPr>
            <w:tcW w:w="256" w:type="pct"/>
            <w:tcBorders>
              <w:top w:val="nil"/>
              <w:left w:val="single" w:sz="4" w:space="0" w:color="auto"/>
              <w:bottom w:val="single" w:sz="4" w:space="0" w:color="auto"/>
              <w:right w:val="single" w:sz="4" w:space="0" w:color="auto"/>
            </w:tcBorders>
            <w:shd w:val="clear" w:color="auto" w:fill="auto"/>
            <w:noWrap/>
            <w:hideMark/>
          </w:tcPr>
          <w:p w:rsidR="00A83ED6" w:rsidRPr="007911E8" w:rsidRDefault="00A83ED6" w:rsidP="00DB6585"/>
        </w:tc>
        <w:tc>
          <w:tcPr>
            <w:tcW w:w="2107"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Всего</w:t>
            </w:r>
          </w:p>
        </w:tc>
        <w:tc>
          <w:tcPr>
            <w:tcW w:w="1377" w:type="pct"/>
            <w:tcBorders>
              <w:top w:val="nil"/>
              <w:left w:val="nil"/>
              <w:bottom w:val="single" w:sz="4" w:space="0" w:color="auto"/>
              <w:right w:val="single" w:sz="4" w:space="0" w:color="auto"/>
            </w:tcBorders>
            <w:shd w:val="clear" w:color="auto" w:fill="auto"/>
            <w:noWrap/>
            <w:hideMark/>
          </w:tcPr>
          <w:p w:rsidR="00A83ED6" w:rsidRPr="007911E8" w:rsidRDefault="00A02424" w:rsidP="00DB6585">
            <w:r w:rsidRPr="007911E8">
              <w:t>7024</w:t>
            </w:r>
          </w:p>
        </w:tc>
        <w:tc>
          <w:tcPr>
            <w:tcW w:w="1260" w:type="pct"/>
            <w:tcBorders>
              <w:top w:val="nil"/>
              <w:left w:val="nil"/>
              <w:bottom w:val="single" w:sz="4" w:space="0" w:color="auto"/>
              <w:right w:val="single" w:sz="4" w:space="0" w:color="auto"/>
            </w:tcBorders>
            <w:shd w:val="clear" w:color="auto" w:fill="auto"/>
            <w:noWrap/>
            <w:hideMark/>
          </w:tcPr>
          <w:p w:rsidR="00A83ED6" w:rsidRPr="007911E8" w:rsidRDefault="00A83ED6" w:rsidP="00DB6585">
            <w:r w:rsidRPr="007911E8">
              <w:t>3597,3</w:t>
            </w:r>
          </w:p>
        </w:tc>
      </w:tr>
    </w:tbl>
    <w:p w:rsidR="003E63DE" w:rsidRPr="007911E8" w:rsidRDefault="003E63DE" w:rsidP="003E63DE">
      <w:pPr>
        <w:pStyle w:val="affffffffff1"/>
      </w:pPr>
    </w:p>
    <w:p w:rsidR="005911B2" w:rsidRPr="007911E8" w:rsidRDefault="005911B2" w:rsidP="003E63DE">
      <w:pPr>
        <w:pStyle w:val="affffffffff1"/>
        <w:rPr>
          <w:b/>
          <w:bCs/>
        </w:rPr>
      </w:pPr>
      <w:r w:rsidRPr="007911E8">
        <w:rPr>
          <w:b/>
          <w:bCs/>
        </w:rPr>
        <w:t>Система и схема хозяйственно-бытовой канализации</w:t>
      </w:r>
    </w:p>
    <w:p w:rsidR="009B1103" w:rsidRPr="007911E8" w:rsidRDefault="009B1103" w:rsidP="003E63DE">
      <w:pPr>
        <w:pStyle w:val="affffffffff1"/>
      </w:pPr>
      <w:r w:rsidRPr="007911E8">
        <w:t xml:space="preserve">Раздел разработан в соответствии со </w:t>
      </w:r>
      <w:r w:rsidR="00B043DE" w:rsidRPr="007911E8">
        <w:t>«</w:t>
      </w:r>
      <w:r w:rsidRPr="007911E8">
        <w:t>Схемой водоснабжения и водоотведения муниципального образования Приморское городское поселение Выборгского муниципального района Ленинградской области на 2014 – 2024 года</w:t>
      </w:r>
      <w:r w:rsidR="00B043DE" w:rsidRPr="007911E8">
        <w:t>»</w:t>
      </w:r>
      <w:r w:rsidRPr="007911E8">
        <w:t xml:space="preserve">, утвержденной постановлением от 28.03.2016 </w:t>
      </w:r>
      <w:r w:rsidR="00132294" w:rsidRPr="007911E8">
        <w:t>№297</w:t>
      </w:r>
      <w:r w:rsidRPr="007911E8">
        <w:t>.</w:t>
      </w:r>
    </w:p>
    <w:p w:rsidR="005911B2" w:rsidRPr="007911E8" w:rsidRDefault="000C2627" w:rsidP="003E63DE">
      <w:pPr>
        <w:pStyle w:val="affffffffff1"/>
      </w:pPr>
      <w:r w:rsidRPr="007911E8">
        <w:t>Генеральным планом</w:t>
      </w:r>
      <w:r w:rsidR="005911B2" w:rsidRPr="007911E8">
        <w:t xml:space="preserve"> предусматривается реконструкция и развитие централизованной системы канализации в г</w:t>
      </w:r>
      <w:r w:rsidRPr="007911E8">
        <w:t>ороде</w:t>
      </w:r>
      <w:r w:rsidR="005911B2" w:rsidRPr="007911E8">
        <w:t xml:space="preserve"> Приморск, пос. </w:t>
      </w:r>
      <w:proofErr w:type="spellStart"/>
      <w:r w:rsidR="005911B2" w:rsidRPr="007911E8">
        <w:t>Ермилово</w:t>
      </w:r>
      <w:proofErr w:type="spellEnd"/>
      <w:r w:rsidR="005911B2" w:rsidRPr="007911E8">
        <w:t xml:space="preserve">, пос. </w:t>
      </w:r>
      <w:r w:rsidR="005911B2" w:rsidRPr="007911E8">
        <w:lastRenderedPageBreak/>
        <w:t xml:space="preserve">Красная Долина, пос. Рябово, дер. Камышовка и пос. </w:t>
      </w:r>
      <w:proofErr w:type="spellStart"/>
      <w:r w:rsidR="005911B2" w:rsidRPr="007911E8">
        <w:t>Глебычево</w:t>
      </w:r>
      <w:proofErr w:type="spellEnd"/>
      <w:r w:rsidR="005911B2" w:rsidRPr="007911E8">
        <w:t>, а также строительство централизованной системы канализации в пос. Лужки.</w:t>
      </w:r>
    </w:p>
    <w:p w:rsidR="005911B2" w:rsidRPr="007911E8" w:rsidRDefault="005911B2" w:rsidP="003E63DE">
      <w:pPr>
        <w:pStyle w:val="affffffffff1"/>
      </w:pPr>
      <w:r w:rsidRPr="007911E8">
        <w:t>В остальных населенных пунктах развитие централизованной системы канализации не предусматривается, жилую застройку рекомендуется оборудовать очистными сооружениями индивидуально или на группу домов.</w:t>
      </w:r>
    </w:p>
    <w:p w:rsidR="00554406" w:rsidRPr="007911E8" w:rsidRDefault="00554406" w:rsidP="003E63DE">
      <w:pPr>
        <w:pStyle w:val="affffffffff1"/>
      </w:pPr>
      <w:r w:rsidRPr="007911E8">
        <w:t>Очистка сто</w:t>
      </w:r>
      <w:r w:rsidR="003B15DF" w:rsidRPr="007911E8">
        <w:t>чных вод</w:t>
      </w:r>
      <w:r w:rsidRPr="007911E8">
        <w:t xml:space="preserve"> от планируемых производственных, сельскохозяйственных, </w:t>
      </w:r>
      <w:r w:rsidR="003B15DF" w:rsidRPr="007911E8">
        <w:t xml:space="preserve">и </w:t>
      </w:r>
      <w:r w:rsidRPr="007911E8">
        <w:t>рекреационных объектов</w:t>
      </w:r>
      <w:r w:rsidR="003B15DF" w:rsidRPr="007911E8">
        <w:t xml:space="preserve"> будет осуществляться по локальным схемам - на собственных канализационных очистных сооружениях.</w:t>
      </w:r>
    </w:p>
    <w:p w:rsidR="005911B2" w:rsidRPr="007911E8" w:rsidRDefault="005911B2" w:rsidP="003E63DE">
      <w:pPr>
        <w:pStyle w:val="affffffffff1"/>
      </w:pPr>
      <w:r w:rsidRPr="007911E8">
        <w:t>Физическое состояние канализационных сетей Приморского городского поселения неудовлетворительное. Основная часть сетей нуждается в замене и имеет большой процент износа. Около 37</w:t>
      </w:r>
      <w:r w:rsidR="00376E68" w:rsidRPr="007911E8">
        <w:t xml:space="preserve"> </w:t>
      </w:r>
      <w:r w:rsidRPr="007911E8">
        <w:t>% канализационных сетей г</w:t>
      </w:r>
      <w:r w:rsidR="000C2627" w:rsidRPr="007911E8">
        <w:t>орода</w:t>
      </w:r>
      <w:r w:rsidRPr="007911E8">
        <w:t xml:space="preserve"> Приморск, 100</w:t>
      </w:r>
      <w:r w:rsidR="00376E68" w:rsidRPr="007911E8">
        <w:t xml:space="preserve"> </w:t>
      </w:r>
      <w:r w:rsidRPr="007911E8">
        <w:t xml:space="preserve">% канализационных сетей пос. </w:t>
      </w:r>
      <w:proofErr w:type="spellStart"/>
      <w:r w:rsidRPr="007911E8">
        <w:t>Ермилово</w:t>
      </w:r>
      <w:proofErr w:type="spellEnd"/>
      <w:r w:rsidR="000C2627" w:rsidRPr="007911E8">
        <w:t xml:space="preserve"> (квартал многоквартирной застройки)</w:t>
      </w:r>
      <w:r w:rsidRPr="007911E8">
        <w:t xml:space="preserve">, 26 % канализационных сетей пос. </w:t>
      </w:r>
      <w:proofErr w:type="spellStart"/>
      <w:r w:rsidRPr="007911E8">
        <w:t>Ермилово</w:t>
      </w:r>
      <w:proofErr w:type="spellEnd"/>
      <w:r w:rsidRPr="007911E8">
        <w:t>, более 65</w:t>
      </w:r>
      <w:r w:rsidR="00376E68" w:rsidRPr="007911E8">
        <w:t xml:space="preserve"> </w:t>
      </w:r>
      <w:r w:rsidRPr="007911E8">
        <w:t>% канализационных сетей пос. Красная Долина, 12</w:t>
      </w:r>
      <w:r w:rsidR="00376E68" w:rsidRPr="007911E8">
        <w:t xml:space="preserve"> </w:t>
      </w:r>
      <w:r w:rsidRPr="007911E8">
        <w:t>% канализационных сетей пос. Рябово, 75 % канализационных сетей дер. Камышовка, 52</w:t>
      </w:r>
      <w:r w:rsidR="003B7085" w:rsidRPr="007911E8">
        <w:t xml:space="preserve"> </w:t>
      </w:r>
      <w:r w:rsidRPr="007911E8">
        <w:t xml:space="preserve">% канализационных сетей пос. </w:t>
      </w:r>
      <w:proofErr w:type="spellStart"/>
      <w:r w:rsidRPr="007911E8">
        <w:t>Глебычево</w:t>
      </w:r>
      <w:proofErr w:type="spellEnd"/>
      <w:r w:rsidRPr="007911E8">
        <w:t xml:space="preserve"> имеют износ 100</w:t>
      </w:r>
      <w:r w:rsidR="00376E68" w:rsidRPr="007911E8">
        <w:t xml:space="preserve"> </w:t>
      </w:r>
      <w:r w:rsidRPr="007911E8">
        <w:t xml:space="preserve">%. </w:t>
      </w:r>
    </w:p>
    <w:p w:rsidR="005911B2" w:rsidRPr="007911E8" w:rsidRDefault="005911B2" w:rsidP="003E63DE">
      <w:pPr>
        <w:pStyle w:val="affffffffff1"/>
      </w:pPr>
      <w:r w:rsidRPr="007911E8">
        <w:t>Средний износ электрооборудования канализационных насосных станций и очистных сооружений составляет более 50</w:t>
      </w:r>
      <w:r w:rsidR="00376E68" w:rsidRPr="007911E8">
        <w:t xml:space="preserve"> </w:t>
      </w:r>
      <w:r w:rsidRPr="007911E8">
        <w:t xml:space="preserve">%. </w:t>
      </w:r>
    </w:p>
    <w:p w:rsidR="005911B2" w:rsidRPr="007911E8" w:rsidRDefault="005911B2" w:rsidP="003E63DE">
      <w:pPr>
        <w:pStyle w:val="affffffffff1"/>
      </w:pPr>
      <w:r w:rsidRPr="007911E8">
        <w:t xml:space="preserve">Несмотря на то, что почти все имеющиеся канализационные очистные сооружения имеют резерв в производительности, они находятся в неудовлетворительном состоянии и не обеспечивают очищение стоков до нормативных значений для сброса в водоемы рыбохозяйственного значения. </w:t>
      </w:r>
    </w:p>
    <w:p w:rsidR="003D540D" w:rsidRPr="007911E8" w:rsidRDefault="003D540D" w:rsidP="00CB0031">
      <w:pPr>
        <w:pStyle w:val="affffffffff6"/>
        <w:tabs>
          <w:tab w:val="left" w:pos="993"/>
        </w:tabs>
        <w:spacing w:before="0" w:after="0"/>
        <w:ind w:firstLine="709"/>
        <w:rPr>
          <w:sz w:val="28"/>
          <w:szCs w:val="28"/>
        </w:rPr>
      </w:pPr>
      <w:r w:rsidRPr="007911E8">
        <w:rPr>
          <w:sz w:val="28"/>
          <w:szCs w:val="28"/>
        </w:rPr>
        <w:t>В рамках первой очереди</w:t>
      </w:r>
      <w:r w:rsidR="00376E68" w:rsidRPr="007911E8">
        <w:rPr>
          <w:sz w:val="28"/>
          <w:szCs w:val="28"/>
        </w:rPr>
        <w:t xml:space="preserve"> </w:t>
      </w:r>
      <w:r w:rsidRPr="007911E8">
        <w:rPr>
          <w:sz w:val="28"/>
          <w:szCs w:val="28"/>
        </w:rPr>
        <w:t>генерального плана предусматривается:</w:t>
      </w:r>
    </w:p>
    <w:p w:rsidR="003D540D" w:rsidRPr="007911E8" w:rsidRDefault="00684BBF" w:rsidP="00684BBF">
      <w:pPr>
        <w:pStyle w:val="afa"/>
        <w:tabs>
          <w:tab w:val="left" w:pos="993"/>
        </w:tabs>
        <w:suppressAutoHyphens w:val="0"/>
        <w:autoSpaceDE w:val="0"/>
        <w:autoSpaceDN w:val="0"/>
        <w:adjustRightInd w:val="0"/>
        <w:spacing w:after="0" w:line="240" w:lineRule="auto"/>
        <w:ind w:left="709"/>
        <w:contextualSpacing/>
        <w:jc w:val="both"/>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перекладка канализационных сетей на участках, требующих замены (2016</w:t>
      </w:r>
      <w:r w:rsidR="00132294" w:rsidRPr="007911E8">
        <w:rPr>
          <w:rFonts w:ascii="Times New Roman" w:hAnsi="Times New Roman"/>
          <w:sz w:val="28"/>
          <w:szCs w:val="28"/>
          <w:lang w:val="ru-RU"/>
        </w:rPr>
        <w:t xml:space="preserve"> </w:t>
      </w:r>
      <w:r w:rsidR="000C2627" w:rsidRPr="007911E8">
        <w:rPr>
          <w:rFonts w:ascii="Times New Roman" w:hAnsi="Times New Roman"/>
          <w:sz w:val="28"/>
          <w:szCs w:val="28"/>
          <w:lang w:val="ru-RU"/>
        </w:rPr>
        <w:t>–</w:t>
      </w:r>
      <w:r w:rsidR="00132294" w:rsidRPr="007911E8">
        <w:rPr>
          <w:rFonts w:ascii="Times New Roman" w:hAnsi="Times New Roman"/>
          <w:sz w:val="28"/>
          <w:szCs w:val="28"/>
          <w:lang w:val="ru-RU"/>
        </w:rPr>
        <w:t xml:space="preserve"> </w:t>
      </w:r>
      <w:r w:rsidR="003D540D" w:rsidRPr="007911E8">
        <w:rPr>
          <w:rFonts w:ascii="Times New Roman" w:hAnsi="Times New Roman"/>
          <w:sz w:val="28"/>
          <w:szCs w:val="28"/>
        </w:rPr>
        <w:t>2024</w:t>
      </w:r>
      <w:r w:rsidR="00D507D2" w:rsidRPr="007911E8">
        <w:rPr>
          <w:rFonts w:ascii="Times New Roman" w:hAnsi="Times New Roman"/>
          <w:sz w:val="28"/>
          <w:szCs w:val="28"/>
        </w:rPr>
        <w:t xml:space="preserve"> </w:t>
      </w:r>
      <w:r w:rsidR="003D540D" w:rsidRPr="007911E8">
        <w:rPr>
          <w:rFonts w:ascii="Times New Roman" w:hAnsi="Times New Roman"/>
          <w:sz w:val="28"/>
          <w:szCs w:val="28"/>
        </w:rPr>
        <w:t>г</w:t>
      </w:r>
      <w:r w:rsidR="000C2627" w:rsidRPr="007911E8">
        <w:rPr>
          <w:rFonts w:ascii="Times New Roman" w:hAnsi="Times New Roman"/>
          <w:sz w:val="28"/>
          <w:szCs w:val="28"/>
          <w:lang w:val="ru-RU"/>
        </w:rPr>
        <w:t>оды</w:t>
      </w:r>
      <w:r w:rsidR="003D540D" w:rsidRPr="007911E8">
        <w:rPr>
          <w:rFonts w:ascii="Times New Roman" w:hAnsi="Times New Roman"/>
          <w:sz w:val="28"/>
          <w:szCs w:val="28"/>
        </w:rPr>
        <w:t xml:space="preserve">); </w:t>
      </w:r>
    </w:p>
    <w:p w:rsidR="003D540D" w:rsidRPr="007911E8" w:rsidRDefault="00684BBF" w:rsidP="00684BBF">
      <w:pPr>
        <w:pStyle w:val="afa"/>
        <w:tabs>
          <w:tab w:val="left" w:pos="993"/>
        </w:tabs>
        <w:suppressAutoHyphens w:val="0"/>
        <w:autoSpaceDE w:val="0"/>
        <w:autoSpaceDN w:val="0"/>
        <w:adjustRightInd w:val="0"/>
        <w:spacing w:after="0" w:line="240" w:lineRule="auto"/>
        <w:ind w:left="709"/>
        <w:contextualSpacing/>
        <w:jc w:val="both"/>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 xml:space="preserve">реконструкция КОС в пос. Рябово, в том числе проектно-изыскательные работы; </w:t>
      </w:r>
    </w:p>
    <w:p w:rsidR="003D540D" w:rsidRPr="007911E8" w:rsidRDefault="00684BBF" w:rsidP="00684BBF">
      <w:pPr>
        <w:pStyle w:val="afa"/>
        <w:tabs>
          <w:tab w:val="left" w:pos="993"/>
        </w:tabs>
        <w:suppressAutoHyphens w:val="0"/>
        <w:autoSpaceDE w:val="0"/>
        <w:autoSpaceDN w:val="0"/>
        <w:adjustRightInd w:val="0"/>
        <w:spacing w:after="0" w:line="240" w:lineRule="auto"/>
        <w:ind w:left="709"/>
        <w:contextualSpacing/>
        <w:jc w:val="both"/>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проектирование и строительство централизованной системы водоотведения в пос. Лужки (2018</w:t>
      </w:r>
      <w:r w:rsidR="00132294" w:rsidRPr="007911E8">
        <w:rPr>
          <w:rFonts w:ascii="Times New Roman" w:hAnsi="Times New Roman"/>
          <w:sz w:val="28"/>
          <w:szCs w:val="28"/>
          <w:lang w:val="ru-RU"/>
        </w:rPr>
        <w:t xml:space="preserve"> </w:t>
      </w:r>
      <w:r w:rsidR="000C2627" w:rsidRPr="007911E8">
        <w:rPr>
          <w:rFonts w:ascii="Times New Roman" w:hAnsi="Times New Roman"/>
          <w:sz w:val="28"/>
          <w:szCs w:val="28"/>
          <w:lang w:val="ru-RU"/>
        </w:rPr>
        <w:t>–</w:t>
      </w:r>
      <w:r w:rsidR="00132294" w:rsidRPr="007911E8">
        <w:rPr>
          <w:rFonts w:ascii="Times New Roman" w:hAnsi="Times New Roman"/>
          <w:sz w:val="28"/>
          <w:szCs w:val="28"/>
          <w:lang w:val="ru-RU"/>
        </w:rPr>
        <w:t xml:space="preserve"> </w:t>
      </w:r>
      <w:r w:rsidR="003D540D" w:rsidRPr="007911E8">
        <w:rPr>
          <w:rFonts w:ascii="Times New Roman" w:hAnsi="Times New Roman"/>
          <w:sz w:val="28"/>
          <w:szCs w:val="28"/>
        </w:rPr>
        <w:t>2019 г</w:t>
      </w:r>
      <w:r w:rsidR="000C2627" w:rsidRPr="007911E8">
        <w:rPr>
          <w:rFonts w:ascii="Times New Roman" w:hAnsi="Times New Roman"/>
          <w:sz w:val="28"/>
          <w:szCs w:val="28"/>
          <w:lang w:val="ru-RU"/>
        </w:rPr>
        <w:t>оды</w:t>
      </w:r>
      <w:r w:rsidR="003D540D" w:rsidRPr="007911E8">
        <w:rPr>
          <w:rFonts w:ascii="Times New Roman" w:hAnsi="Times New Roman"/>
          <w:sz w:val="28"/>
          <w:szCs w:val="28"/>
        </w:rPr>
        <w:t xml:space="preserve">); </w:t>
      </w:r>
    </w:p>
    <w:p w:rsidR="003D540D" w:rsidRPr="007911E8" w:rsidRDefault="00684BBF" w:rsidP="00684BBF">
      <w:pPr>
        <w:pStyle w:val="afa"/>
        <w:tabs>
          <w:tab w:val="left" w:pos="993"/>
        </w:tabs>
        <w:suppressAutoHyphens w:val="0"/>
        <w:autoSpaceDE w:val="0"/>
        <w:autoSpaceDN w:val="0"/>
        <w:adjustRightInd w:val="0"/>
        <w:spacing w:after="0" w:line="240" w:lineRule="auto"/>
        <w:ind w:left="709"/>
        <w:contextualSpacing/>
        <w:jc w:val="both"/>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реконструкция канализационных очистных сооружений в пос. Красная Долина (2016</w:t>
      </w:r>
      <w:r w:rsidR="00132294" w:rsidRPr="007911E8">
        <w:rPr>
          <w:rFonts w:ascii="Times New Roman" w:hAnsi="Times New Roman"/>
          <w:sz w:val="28"/>
          <w:szCs w:val="28"/>
          <w:lang w:val="ru-RU"/>
        </w:rPr>
        <w:t xml:space="preserve"> </w:t>
      </w:r>
      <w:r w:rsidR="000C2627" w:rsidRPr="007911E8">
        <w:rPr>
          <w:rFonts w:ascii="Times New Roman" w:hAnsi="Times New Roman"/>
          <w:sz w:val="28"/>
          <w:szCs w:val="28"/>
          <w:lang w:val="ru-RU"/>
        </w:rPr>
        <w:t>–</w:t>
      </w:r>
      <w:r w:rsidR="00132294" w:rsidRPr="007911E8">
        <w:rPr>
          <w:rFonts w:ascii="Times New Roman" w:hAnsi="Times New Roman"/>
          <w:sz w:val="28"/>
          <w:szCs w:val="28"/>
          <w:lang w:val="ru-RU"/>
        </w:rPr>
        <w:t xml:space="preserve"> </w:t>
      </w:r>
      <w:r w:rsidR="003D540D" w:rsidRPr="007911E8">
        <w:rPr>
          <w:rFonts w:ascii="Times New Roman" w:hAnsi="Times New Roman"/>
          <w:sz w:val="28"/>
          <w:szCs w:val="28"/>
        </w:rPr>
        <w:t>2024 г</w:t>
      </w:r>
      <w:r w:rsidR="000C2627" w:rsidRPr="007911E8">
        <w:rPr>
          <w:rFonts w:ascii="Times New Roman" w:hAnsi="Times New Roman"/>
          <w:sz w:val="28"/>
          <w:szCs w:val="28"/>
          <w:lang w:val="ru-RU"/>
        </w:rPr>
        <w:t>оды</w:t>
      </w:r>
      <w:r w:rsidR="003D540D" w:rsidRPr="007911E8">
        <w:rPr>
          <w:rFonts w:ascii="Times New Roman" w:hAnsi="Times New Roman"/>
          <w:sz w:val="28"/>
          <w:szCs w:val="28"/>
        </w:rPr>
        <w:t>), дер. Камышовка (2016</w:t>
      </w:r>
      <w:r w:rsidR="00132294" w:rsidRPr="007911E8">
        <w:rPr>
          <w:rFonts w:ascii="Times New Roman" w:hAnsi="Times New Roman"/>
          <w:sz w:val="28"/>
          <w:szCs w:val="28"/>
          <w:lang w:val="ru-RU"/>
        </w:rPr>
        <w:t xml:space="preserve"> </w:t>
      </w:r>
      <w:r w:rsidR="000C2627" w:rsidRPr="007911E8">
        <w:rPr>
          <w:rFonts w:ascii="Times New Roman" w:hAnsi="Times New Roman"/>
          <w:sz w:val="28"/>
          <w:szCs w:val="28"/>
          <w:lang w:val="ru-RU"/>
        </w:rPr>
        <w:t>–</w:t>
      </w:r>
      <w:r w:rsidR="00132294" w:rsidRPr="007911E8">
        <w:rPr>
          <w:rFonts w:ascii="Times New Roman" w:hAnsi="Times New Roman"/>
          <w:sz w:val="28"/>
          <w:szCs w:val="28"/>
          <w:lang w:val="ru-RU"/>
        </w:rPr>
        <w:t xml:space="preserve"> </w:t>
      </w:r>
      <w:r w:rsidR="003D540D" w:rsidRPr="007911E8">
        <w:rPr>
          <w:rFonts w:ascii="Times New Roman" w:hAnsi="Times New Roman"/>
          <w:sz w:val="28"/>
          <w:szCs w:val="28"/>
        </w:rPr>
        <w:t>2024 г</w:t>
      </w:r>
      <w:r w:rsidR="000C2627" w:rsidRPr="007911E8">
        <w:rPr>
          <w:rFonts w:ascii="Times New Roman" w:hAnsi="Times New Roman"/>
          <w:sz w:val="28"/>
          <w:szCs w:val="28"/>
          <w:lang w:val="ru-RU"/>
        </w:rPr>
        <w:t>оды</w:t>
      </w:r>
      <w:r w:rsidR="003D540D" w:rsidRPr="007911E8">
        <w:rPr>
          <w:rFonts w:ascii="Times New Roman" w:hAnsi="Times New Roman"/>
          <w:sz w:val="28"/>
          <w:szCs w:val="28"/>
        </w:rPr>
        <w:t>), в том числе проектно-изыскательные работы;</w:t>
      </w:r>
    </w:p>
    <w:p w:rsidR="00376E68" w:rsidRPr="007911E8" w:rsidRDefault="00684BBF" w:rsidP="00684BBF">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 xml:space="preserve">реконструкция КОС в пос. </w:t>
      </w:r>
      <w:proofErr w:type="spellStart"/>
      <w:r w:rsidR="003D540D" w:rsidRPr="007911E8">
        <w:rPr>
          <w:rFonts w:ascii="Times New Roman" w:hAnsi="Times New Roman"/>
          <w:sz w:val="28"/>
          <w:szCs w:val="28"/>
        </w:rPr>
        <w:t>Глебычево</w:t>
      </w:r>
      <w:proofErr w:type="spellEnd"/>
      <w:r w:rsidR="003D540D" w:rsidRPr="007911E8">
        <w:rPr>
          <w:rFonts w:ascii="Times New Roman" w:hAnsi="Times New Roman"/>
          <w:sz w:val="28"/>
          <w:szCs w:val="28"/>
        </w:rPr>
        <w:t>;</w:t>
      </w:r>
    </w:p>
    <w:p w:rsidR="00376E68" w:rsidRPr="007911E8" w:rsidRDefault="00684BBF" w:rsidP="00684BBF">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реконструкция участков канализационных сетей в г</w:t>
      </w:r>
      <w:r w:rsidR="000C2627" w:rsidRPr="007911E8">
        <w:rPr>
          <w:rFonts w:ascii="Times New Roman" w:hAnsi="Times New Roman"/>
          <w:sz w:val="28"/>
          <w:szCs w:val="28"/>
          <w:lang w:val="ru-RU"/>
        </w:rPr>
        <w:t>ороде</w:t>
      </w:r>
      <w:r w:rsidR="003D540D" w:rsidRPr="007911E8">
        <w:rPr>
          <w:rFonts w:ascii="Times New Roman" w:hAnsi="Times New Roman"/>
          <w:sz w:val="28"/>
          <w:szCs w:val="28"/>
        </w:rPr>
        <w:t xml:space="preserve"> Приморск;</w:t>
      </w:r>
    </w:p>
    <w:p w:rsidR="00376E68" w:rsidRPr="007911E8" w:rsidRDefault="00684BBF" w:rsidP="00684BBF">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 xml:space="preserve">реконструкция участков канализационных сетей </w:t>
      </w:r>
      <w:r w:rsidR="000C2627" w:rsidRPr="007911E8">
        <w:rPr>
          <w:rFonts w:ascii="Times New Roman" w:hAnsi="Times New Roman"/>
          <w:sz w:val="28"/>
          <w:szCs w:val="28"/>
          <w:lang w:val="ru-RU"/>
        </w:rPr>
        <w:t xml:space="preserve">в </w:t>
      </w:r>
      <w:r w:rsidR="003D540D" w:rsidRPr="007911E8">
        <w:rPr>
          <w:rFonts w:ascii="Times New Roman" w:hAnsi="Times New Roman"/>
          <w:sz w:val="28"/>
          <w:szCs w:val="28"/>
        </w:rPr>
        <w:t xml:space="preserve">пос. </w:t>
      </w:r>
      <w:proofErr w:type="spellStart"/>
      <w:r w:rsidR="003D540D" w:rsidRPr="007911E8">
        <w:rPr>
          <w:rFonts w:ascii="Times New Roman" w:hAnsi="Times New Roman"/>
          <w:sz w:val="28"/>
          <w:szCs w:val="28"/>
        </w:rPr>
        <w:t>Ермилово</w:t>
      </w:r>
      <w:proofErr w:type="spellEnd"/>
      <w:r w:rsidR="003D540D" w:rsidRPr="007911E8">
        <w:rPr>
          <w:rFonts w:ascii="Times New Roman" w:hAnsi="Times New Roman"/>
          <w:sz w:val="28"/>
          <w:szCs w:val="28"/>
        </w:rPr>
        <w:t>;</w:t>
      </w:r>
    </w:p>
    <w:p w:rsidR="00376E68" w:rsidRPr="007911E8" w:rsidRDefault="00684BBF" w:rsidP="00684BBF">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 xml:space="preserve">реконструкция участков канализационных сетей </w:t>
      </w:r>
      <w:r w:rsidR="000C2627" w:rsidRPr="007911E8">
        <w:rPr>
          <w:rFonts w:ascii="Times New Roman" w:hAnsi="Times New Roman"/>
          <w:sz w:val="28"/>
          <w:szCs w:val="28"/>
          <w:lang w:val="ru-RU"/>
        </w:rPr>
        <w:t>на территории квартала многоквартирной застройки в пос.</w:t>
      </w:r>
      <w:r w:rsidR="008B680B" w:rsidRPr="007911E8">
        <w:rPr>
          <w:rFonts w:ascii="Times New Roman" w:hAnsi="Times New Roman"/>
          <w:sz w:val="28"/>
          <w:szCs w:val="28"/>
          <w:lang w:val="ru-RU"/>
        </w:rPr>
        <w:t xml:space="preserve"> </w:t>
      </w:r>
      <w:proofErr w:type="spellStart"/>
      <w:r w:rsidR="003D540D" w:rsidRPr="007911E8">
        <w:rPr>
          <w:rFonts w:ascii="Times New Roman" w:hAnsi="Times New Roman"/>
          <w:sz w:val="28"/>
          <w:szCs w:val="28"/>
        </w:rPr>
        <w:t>Ермилово</w:t>
      </w:r>
      <w:proofErr w:type="spellEnd"/>
      <w:r w:rsidR="003D540D" w:rsidRPr="007911E8">
        <w:rPr>
          <w:rFonts w:ascii="Times New Roman" w:hAnsi="Times New Roman"/>
          <w:sz w:val="28"/>
          <w:szCs w:val="28"/>
        </w:rPr>
        <w:t>;</w:t>
      </w:r>
    </w:p>
    <w:p w:rsidR="00376E68" w:rsidRPr="007911E8" w:rsidRDefault="00684BBF" w:rsidP="00684BBF">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 xml:space="preserve">реконструкция участков канализационных сетей </w:t>
      </w:r>
      <w:r w:rsidR="000C2627" w:rsidRPr="007911E8">
        <w:rPr>
          <w:rFonts w:ascii="Times New Roman" w:hAnsi="Times New Roman"/>
          <w:sz w:val="28"/>
          <w:szCs w:val="28"/>
          <w:lang w:val="ru-RU"/>
        </w:rPr>
        <w:t xml:space="preserve">в </w:t>
      </w:r>
      <w:r w:rsidR="003D540D" w:rsidRPr="007911E8">
        <w:rPr>
          <w:rFonts w:ascii="Times New Roman" w:hAnsi="Times New Roman"/>
          <w:sz w:val="28"/>
          <w:szCs w:val="28"/>
        </w:rPr>
        <w:t>пос. Красная Долина;</w:t>
      </w:r>
    </w:p>
    <w:p w:rsidR="00376E68" w:rsidRPr="007911E8" w:rsidRDefault="00684BBF" w:rsidP="00684BBF">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 xml:space="preserve">реконструкция участков канализационных сетей </w:t>
      </w:r>
      <w:r w:rsidR="000C2627" w:rsidRPr="007911E8">
        <w:rPr>
          <w:rFonts w:ascii="Times New Roman" w:hAnsi="Times New Roman"/>
          <w:sz w:val="28"/>
          <w:szCs w:val="28"/>
          <w:lang w:val="ru-RU"/>
        </w:rPr>
        <w:t xml:space="preserve">в </w:t>
      </w:r>
      <w:r w:rsidR="003D540D" w:rsidRPr="007911E8">
        <w:rPr>
          <w:rFonts w:ascii="Times New Roman" w:hAnsi="Times New Roman"/>
          <w:sz w:val="28"/>
          <w:szCs w:val="28"/>
        </w:rPr>
        <w:t>пос. Рябово;</w:t>
      </w:r>
    </w:p>
    <w:p w:rsidR="00376E68" w:rsidRPr="007911E8" w:rsidRDefault="00684BBF" w:rsidP="00684BBF">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 xml:space="preserve">реконструкция участков канализационных сетей </w:t>
      </w:r>
      <w:r w:rsidR="000C2627" w:rsidRPr="007911E8">
        <w:rPr>
          <w:rFonts w:ascii="Times New Roman" w:hAnsi="Times New Roman"/>
          <w:sz w:val="28"/>
          <w:szCs w:val="28"/>
          <w:lang w:val="ru-RU"/>
        </w:rPr>
        <w:t xml:space="preserve">в </w:t>
      </w:r>
      <w:r w:rsidR="003D540D" w:rsidRPr="007911E8">
        <w:rPr>
          <w:rFonts w:ascii="Times New Roman" w:hAnsi="Times New Roman"/>
          <w:sz w:val="28"/>
          <w:szCs w:val="28"/>
        </w:rPr>
        <w:t>дер. Камышовка;</w:t>
      </w:r>
    </w:p>
    <w:p w:rsidR="003D540D" w:rsidRPr="007911E8" w:rsidRDefault="00684BBF" w:rsidP="00684BBF">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3D540D" w:rsidRPr="007911E8">
        <w:rPr>
          <w:rFonts w:ascii="Times New Roman" w:hAnsi="Times New Roman"/>
          <w:sz w:val="28"/>
          <w:szCs w:val="28"/>
        </w:rPr>
        <w:t xml:space="preserve">реконструкция участков канализационных сетей </w:t>
      </w:r>
      <w:r w:rsidR="000C2627" w:rsidRPr="007911E8">
        <w:rPr>
          <w:rFonts w:ascii="Times New Roman" w:hAnsi="Times New Roman"/>
          <w:sz w:val="28"/>
          <w:szCs w:val="28"/>
          <w:lang w:val="ru-RU"/>
        </w:rPr>
        <w:t xml:space="preserve">в </w:t>
      </w:r>
      <w:r w:rsidR="003D540D" w:rsidRPr="007911E8">
        <w:rPr>
          <w:rFonts w:ascii="Times New Roman" w:hAnsi="Times New Roman"/>
          <w:sz w:val="28"/>
          <w:szCs w:val="28"/>
        </w:rPr>
        <w:t xml:space="preserve">пос. </w:t>
      </w:r>
      <w:proofErr w:type="spellStart"/>
      <w:r w:rsidR="003D540D" w:rsidRPr="007911E8">
        <w:rPr>
          <w:rFonts w:ascii="Times New Roman" w:hAnsi="Times New Roman"/>
          <w:sz w:val="28"/>
          <w:szCs w:val="28"/>
        </w:rPr>
        <w:t>Глебычево</w:t>
      </w:r>
      <w:proofErr w:type="spellEnd"/>
      <w:r w:rsidR="003D540D" w:rsidRPr="007911E8">
        <w:rPr>
          <w:rFonts w:ascii="Times New Roman" w:hAnsi="Times New Roman"/>
          <w:sz w:val="28"/>
          <w:szCs w:val="28"/>
        </w:rPr>
        <w:t xml:space="preserve">. </w:t>
      </w:r>
    </w:p>
    <w:p w:rsidR="007D0428" w:rsidRPr="007911E8" w:rsidRDefault="007D0428" w:rsidP="007D0428">
      <w:pPr>
        <w:pStyle w:val="affffffffff6"/>
        <w:spacing w:before="0" w:after="0"/>
        <w:rPr>
          <w:sz w:val="28"/>
          <w:szCs w:val="28"/>
          <w:lang w:val="ru-RU"/>
        </w:rPr>
      </w:pPr>
      <w:r w:rsidRPr="007911E8">
        <w:rPr>
          <w:sz w:val="28"/>
          <w:szCs w:val="28"/>
        </w:rPr>
        <w:t>В рамках расчетного срока генерального плана предусматривается</w:t>
      </w:r>
      <w:r w:rsidR="003D71FD" w:rsidRPr="007911E8">
        <w:rPr>
          <w:sz w:val="28"/>
          <w:szCs w:val="28"/>
          <w:lang w:val="ru-RU"/>
        </w:rPr>
        <w:t>:</w:t>
      </w:r>
    </w:p>
    <w:p w:rsidR="007D0428" w:rsidRPr="007911E8" w:rsidRDefault="003D71FD" w:rsidP="00684BBF">
      <w:pPr>
        <w:pStyle w:val="affffffffff1"/>
        <w:ind w:firstLine="0"/>
      </w:pPr>
      <w:r w:rsidRPr="007911E8">
        <w:t>– с</w:t>
      </w:r>
      <w:r w:rsidR="007D0428" w:rsidRPr="007911E8">
        <w:t>троительство сетей водоотведения в г</w:t>
      </w:r>
      <w:r w:rsidR="002C2DB2" w:rsidRPr="007911E8">
        <w:t xml:space="preserve">ороде </w:t>
      </w:r>
      <w:r w:rsidR="007D0428" w:rsidRPr="007911E8">
        <w:t>Приморск, пос.</w:t>
      </w:r>
      <w:r w:rsidR="008B680B" w:rsidRPr="007911E8">
        <w:t xml:space="preserve"> </w:t>
      </w:r>
      <w:proofErr w:type="spellStart"/>
      <w:r w:rsidR="007D0428" w:rsidRPr="007911E8">
        <w:t>Ермилово</w:t>
      </w:r>
      <w:proofErr w:type="spellEnd"/>
      <w:r w:rsidR="007D0428" w:rsidRPr="007911E8">
        <w:t>, пос.</w:t>
      </w:r>
      <w:r w:rsidR="008B680B" w:rsidRPr="007911E8">
        <w:t xml:space="preserve"> </w:t>
      </w:r>
      <w:r w:rsidR="007D0428" w:rsidRPr="007911E8">
        <w:t>Красная Долина, пос.</w:t>
      </w:r>
      <w:r w:rsidR="008B680B" w:rsidRPr="007911E8">
        <w:t xml:space="preserve"> </w:t>
      </w:r>
      <w:r w:rsidR="007D0428" w:rsidRPr="007911E8">
        <w:t>Рябово, дер.</w:t>
      </w:r>
      <w:r w:rsidR="00105EFC" w:rsidRPr="007911E8">
        <w:t xml:space="preserve"> </w:t>
      </w:r>
      <w:r w:rsidR="007D0428" w:rsidRPr="007911E8">
        <w:t>Камышовка, пос.</w:t>
      </w:r>
      <w:r w:rsidR="008B680B" w:rsidRPr="007911E8">
        <w:t xml:space="preserve"> </w:t>
      </w:r>
      <w:proofErr w:type="spellStart"/>
      <w:r w:rsidR="007D0428" w:rsidRPr="007911E8">
        <w:t>Глебычево</w:t>
      </w:r>
      <w:proofErr w:type="spellEnd"/>
      <w:r w:rsidR="007D0428" w:rsidRPr="007911E8">
        <w:t>.</w:t>
      </w:r>
    </w:p>
    <w:p w:rsidR="0041328D" w:rsidRPr="007911E8" w:rsidRDefault="0041328D" w:rsidP="003E63DE">
      <w:pPr>
        <w:pStyle w:val="affffffffff1"/>
      </w:pPr>
    </w:p>
    <w:p w:rsidR="005911B2" w:rsidRPr="007911E8" w:rsidRDefault="005911B2" w:rsidP="003E63DE">
      <w:pPr>
        <w:pStyle w:val="affffffffff1"/>
        <w:rPr>
          <w:b/>
          <w:bCs/>
        </w:rPr>
      </w:pPr>
      <w:r w:rsidRPr="007911E8">
        <w:rPr>
          <w:b/>
          <w:bCs/>
        </w:rPr>
        <w:t>Дождевая канализация</w:t>
      </w:r>
    </w:p>
    <w:p w:rsidR="00815302" w:rsidRPr="007911E8" w:rsidRDefault="005911B2" w:rsidP="003E63DE">
      <w:pPr>
        <w:pStyle w:val="affffffffff1"/>
      </w:pPr>
      <w:r w:rsidRPr="007911E8">
        <w:t>На территории г</w:t>
      </w:r>
      <w:r w:rsidR="002C2DB2" w:rsidRPr="007911E8">
        <w:t>орода</w:t>
      </w:r>
      <w:r w:rsidRPr="007911E8">
        <w:t xml:space="preserve"> Приморск, где организована система дождевой канализации</w:t>
      </w:r>
      <w:r w:rsidR="002C2DB2" w:rsidRPr="007911E8">
        <w:t>,</w:t>
      </w:r>
      <w:r w:rsidRPr="007911E8">
        <w:t xml:space="preserve"> предусматривается реконструкция сетей с большим процентом износа,</w:t>
      </w:r>
      <w:r w:rsidR="00295D68" w:rsidRPr="007911E8">
        <w:t xml:space="preserve"> а также строительство новых участков сети дождевой канализации в центральной части города, где сосредоточена большая часть общественно-деловой застройки</w:t>
      </w:r>
      <w:r w:rsidRPr="007911E8">
        <w:t xml:space="preserve"> </w:t>
      </w:r>
      <w:r w:rsidR="00295D68" w:rsidRPr="007911E8">
        <w:t xml:space="preserve">и зона многоквартирной жилой застройки. Для очистки дождевых стоков </w:t>
      </w:r>
      <w:r w:rsidR="002C2DB2" w:rsidRPr="007911E8">
        <w:t xml:space="preserve">в </w:t>
      </w:r>
      <w:r w:rsidR="00295D68" w:rsidRPr="007911E8">
        <w:t>г</w:t>
      </w:r>
      <w:r w:rsidR="002C2DB2" w:rsidRPr="007911E8">
        <w:t xml:space="preserve">ороде </w:t>
      </w:r>
      <w:r w:rsidR="00295D68" w:rsidRPr="007911E8">
        <w:t xml:space="preserve">Приморск предусматривается строительство очистных сооружений дождевой канализации на берегу бухты </w:t>
      </w:r>
      <w:proofErr w:type="spellStart"/>
      <w:r w:rsidR="00295D68" w:rsidRPr="007911E8">
        <w:t>Катер</w:t>
      </w:r>
      <w:r w:rsidR="007D147D" w:rsidRPr="007911E8">
        <w:t>л</w:t>
      </w:r>
      <w:r w:rsidR="00295D68" w:rsidRPr="007911E8">
        <w:t>ахти</w:t>
      </w:r>
      <w:proofErr w:type="spellEnd"/>
      <w:r w:rsidR="00295D68" w:rsidRPr="007911E8">
        <w:t>. Сброс очищенных дождевых стоков предусматривается в Финский залив.</w:t>
      </w:r>
    </w:p>
    <w:p w:rsidR="00295D68" w:rsidRPr="007911E8" w:rsidRDefault="00295D68" w:rsidP="003E63DE">
      <w:pPr>
        <w:pStyle w:val="affffffffff1"/>
      </w:pPr>
      <w:r w:rsidRPr="007911E8">
        <w:t xml:space="preserve">Также </w:t>
      </w:r>
      <w:r w:rsidR="00815302" w:rsidRPr="007911E8">
        <w:t xml:space="preserve">на расчетный срок </w:t>
      </w:r>
      <w:proofErr w:type="spellStart"/>
      <w:r w:rsidRPr="007911E8">
        <w:t>предусматриается</w:t>
      </w:r>
      <w:proofErr w:type="spellEnd"/>
      <w:r w:rsidRPr="007911E8">
        <w:t xml:space="preserve"> организация </w:t>
      </w:r>
      <w:r w:rsidR="00815302" w:rsidRPr="007911E8">
        <w:t>поверхностного водоотвода путем строительства открытых лотков н</w:t>
      </w:r>
      <w:r w:rsidRPr="007911E8">
        <w:t>а территории многоквартирной жилой з</w:t>
      </w:r>
      <w:r w:rsidR="00815302" w:rsidRPr="007911E8">
        <w:t>астройки</w:t>
      </w:r>
      <w:r w:rsidRPr="007911E8">
        <w:t xml:space="preserve"> </w:t>
      </w:r>
      <w:r w:rsidR="00815302" w:rsidRPr="007911E8">
        <w:t xml:space="preserve">и общественно-деловой </w:t>
      </w:r>
      <w:r w:rsidR="002C2DB2" w:rsidRPr="007911E8">
        <w:t>застройки</w:t>
      </w:r>
      <w:r w:rsidR="00815302" w:rsidRPr="007911E8">
        <w:t xml:space="preserve"> </w:t>
      </w:r>
      <w:r w:rsidR="002C2DB2" w:rsidRPr="007911E8">
        <w:t xml:space="preserve">в </w:t>
      </w:r>
      <w:r w:rsidRPr="007911E8">
        <w:t>пос.</w:t>
      </w:r>
      <w:r w:rsidR="008B680B" w:rsidRPr="007911E8">
        <w:t xml:space="preserve"> </w:t>
      </w:r>
      <w:proofErr w:type="spellStart"/>
      <w:r w:rsidRPr="007911E8">
        <w:t>Глебычево</w:t>
      </w:r>
      <w:proofErr w:type="spellEnd"/>
      <w:r w:rsidR="00815302" w:rsidRPr="007911E8">
        <w:t>, пос.</w:t>
      </w:r>
      <w:r w:rsidR="008B680B" w:rsidRPr="007911E8">
        <w:t xml:space="preserve"> </w:t>
      </w:r>
      <w:proofErr w:type="spellStart"/>
      <w:r w:rsidR="00815302" w:rsidRPr="007911E8">
        <w:t>Ермилово</w:t>
      </w:r>
      <w:proofErr w:type="spellEnd"/>
      <w:r w:rsidR="00815302" w:rsidRPr="007911E8">
        <w:t xml:space="preserve"> и пос.</w:t>
      </w:r>
      <w:r w:rsidR="008B680B" w:rsidRPr="007911E8">
        <w:t xml:space="preserve"> </w:t>
      </w:r>
      <w:r w:rsidR="00815302" w:rsidRPr="007911E8">
        <w:t>Красная Долина. Очищенные дождевые стоки пос</w:t>
      </w:r>
      <w:r w:rsidR="008B680B" w:rsidRPr="007911E8">
        <w:t xml:space="preserve">. </w:t>
      </w:r>
      <w:proofErr w:type="spellStart"/>
      <w:r w:rsidR="00815302" w:rsidRPr="007911E8">
        <w:t>Глебычево</w:t>
      </w:r>
      <w:proofErr w:type="spellEnd"/>
      <w:r w:rsidR="00815302" w:rsidRPr="007911E8">
        <w:t xml:space="preserve"> и пос.</w:t>
      </w:r>
      <w:r w:rsidR="008B680B" w:rsidRPr="007911E8">
        <w:t xml:space="preserve"> </w:t>
      </w:r>
      <w:proofErr w:type="spellStart"/>
      <w:r w:rsidR="00815302" w:rsidRPr="007911E8">
        <w:t>Ермилово</w:t>
      </w:r>
      <w:proofErr w:type="spellEnd"/>
      <w:r w:rsidR="00815302" w:rsidRPr="007911E8">
        <w:t xml:space="preserve"> отводятся в Финский залив. Очищенные дождевые стоки пос.</w:t>
      </w:r>
      <w:r w:rsidR="008B680B" w:rsidRPr="007911E8">
        <w:t xml:space="preserve"> </w:t>
      </w:r>
      <w:r w:rsidR="00815302" w:rsidRPr="007911E8">
        <w:t>Красная Долина отводятся в озеро Пионерское.</w:t>
      </w:r>
    </w:p>
    <w:p w:rsidR="00815302" w:rsidRPr="007911E8" w:rsidRDefault="00815302" w:rsidP="003E63DE">
      <w:pPr>
        <w:pStyle w:val="affffffffff1"/>
      </w:pPr>
      <w:r w:rsidRPr="007911E8">
        <w:rPr>
          <w:lang w:eastAsia="zh-CN"/>
        </w:rPr>
        <w:t xml:space="preserve">На остальной территории Приморского городского поселения на расчетный срок предусматривается очистка существующих и устройство новых кюветов для обеспечения беспрепятственного и самотечного отведения дождевых стоков на территории, где отсутствует жилая застройка. Отвод дождевых стоков с кюветов предусматривается осуществлять на обустраиваемые </w:t>
      </w:r>
      <w:proofErr w:type="spellStart"/>
      <w:r w:rsidRPr="007911E8">
        <w:rPr>
          <w:lang w:eastAsia="zh-CN"/>
        </w:rPr>
        <w:t>гидроботанические</w:t>
      </w:r>
      <w:proofErr w:type="spellEnd"/>
      <w:r w:rsidRPr="007911E8">
        <w:rPr>
          <w:lang w:eastAsia="zh-CN"/>
        </w:rPr>
        <w:t xml:space="preserve"> площадки.</w:t>
      </w:r>
    </w:p>
    <w:p w:rsidR="005911B2" w:rsidRPr="007911E8" w:rsidRDefault="005911B2" w:rsidP="003E63DE">
      <w:pPr>
        <w:pStyle w:val="affffffffff1"/>
      </w:pPr>
      <w:r w:rsidRPr="007911E8">
        <w:t>На участках территории индивидуальной застройки и зеленой зоны канавы принимаются трапецеидального сечения с шириной по дну 0,5 м, глубиной 0,6</w:t>
      </w:r>
      <w:r w:rsidR="00132294" w:rsidRPr="007911E8">
        <w:t xml:space="preserve"> </w:t>
      </w:r>
      <w:r w:rsidR="002C2DB2" w:rsidRPr="007911E8">
        <w:t>–</w:t>
      </w:r>
      <w:r w:rsidR="00132294" w:rsidRPr="007911E8">
        <w:t xml:space="preserve"> </w:t>
      </w:r>
      <w:r w:rsidRPr="007911E8">
        <w:t xml:space="preserve">1,0 м; заложение </w:t>
      </w:r>
      <w:proofErr w:type="spellStart"/>
      <w:r w:rsidRPr="007911E8">
        <w:t>одернованных</w:t>
      </w:r>
      <w:proofErr w:type="spellEnd"/>
      <w:r w:rsidRPr="007911E8">
        <w:t xml:space="preserve"> откосов – 1:2. На участках территории капитальной и общественной застройки, промышленных и коммунально-складских зон, а также с уклоном более 0,03 во избежание размыва </w:t>
      </w:r>
      <w:r w:rsidR="002C2DB2" w:rsidRPr="007911E8">
        <w:t>необходимо</w:t>
      </w:r>
      <w:r w:rsidRPr="007911E8">
        <w:t xml:space="preserve"> устройство бетонных лотков прямоугольного сечения шириной 0,4</w:t>
      </w:r>
      <w:r w:rsidR="00132294" w:rsidRPr="007911E8">
        <w:t xml:space="preserve"> </w:t>
      </w:r>
      <w:r w:rsidRPr="007911E8">
        <w:t>–</w:t>
      </w:r>
      <w:r w:rsidR="00132294" w:rsidRPr="007911E8">
        <w:t xml:space="preserve"> </w:t>
      </w:r>
      <w:r w:rsidRPr="007911E8">
        <w:t>0,6 м и глубиной до 1,0 м. Водоотвод намечается самотеком. Для обеспечения водоотвода пониженные участки в районе дорог подсыпаются.</w:t>
      </w:r>
    </w:p>
    <w:p w:rsidR="005911B2" w:rsidRPr="007911E8" w:rsidRDefault="005911B2" w:rsidP="003E63DE">
      <w:pPr>
        <w:pStyle w:val="affffffffff1"/>
      </w:pPr>
      <w:r w:rsidRPr="007911E8">
        <w:t>Очистные сооружения будут принимать наиболее загрязненную часть поверхностного стока, которая образуется в период выпадения дождей, таяния снежного покрова и мойки дорожных покрытий. Пиковые расходы, относящиеся к периоду наиболее интенсивного стока дождя, сбрасываются в водоприемники без очистки. Для разделения наиболее загрязненных и условно чистых потоков ливневых вод устраивается разделительная камера. Разделение должно производиться таким образом, чтобы очистке подвергалось не менее 70 % годового объема поверхностного стока.</w:t>
      </w:r>
    </w:p>
    <w:p w:rsidR="005911B2" w:rsidRPr="007911E8" w:rsidRDefault="005911B2" w:rsidP="003E63DE">
      <w:pPr>
        <w:pStyle w:val="affffffffff1"/>
      </w:pPr>
      <w:r w:rsidRPr="007911E8">
        <w:t>В</w:t>
      </w:r>
      <w:r w:rsidR="00376E68" w:rsidRPr="007911E8">
        <w:t xml:space="preserve"> </w:t>
      </w:r>
      <w:r w:rsidRPr="007911E8">
        <w:t>соответствии</w:t>
      </w:r>
      <w:r w:rsidR="00376E68" w:rsidRPr="007911E8">
        <w:t xml:space="preserve"> </w:t>
      </w:r>
      <w:r w:rsidRPr="007911E8">
        <w:t xml:space="preserve">с СанПиН 2.2.1/2.1.1.1200-03 </w:t>
      </w:r>
      <w:r w:rsidR="00B043DE" w:rsidRPr="007911E8">
        <w:t>«</w:t>
      </w:r>
      <w:r w:rsidRPr="007911E8">
        <w:t>Санитарно-защитные зоны и санитарная классификация предприятий, сооружений и иных объектов</w:t>
      </w:r>
      <w:r w:rsidR="00B043DE" w:rsidRPr="007911E8">
        <w:t>»</w:t>
      </w:r>
      <w:r w:rsidRPr="007911E8">
        <w:t xml:space="preserve"> зона санитарного разрыва от застройки очистных сооружений открытого типа – 100 м, закрытого типа – 50 м. </w:t>
      </w:r>
    </w:p>
    <w:p w:rsidR="00626265" w:rsidRPr="007911E8" w:rsidRDefault="00626265" w:rsidP="003E63DE">
      <w:pPr>
        <w:pStyle w:val="affffffffff1"/>
      </w:pPr>
      <w:r w:rsidRPr="007911E8">
        <w:t>В рамках расчетного срока генерального плана предусматривается:</w:t>
      </w:r>
    </w:p>
    <w:p w:rsidR="00626265" w:rsidRPr="007911E8" w:rsidRDefault="003D71FD" w:rsidP="003D71FD">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626265" w:rsidRPr="007911E8">
        <w:rPr>
          <w:rFonts w:ascii="Times New Roman" w:hAnsi="Times New Roman"/>
          <w:sz w:val="28"/>
          <w:szCs w:val="28"/>
        </w:rPr>
        <w:t xml:space="preserve">строительство очистных сооружений дождевой канализации </w:t>
      </w:r>
      <w:r w:rsidR="002C2DB2" w:rsidRPr="007911E8">
        <w:rPr>
          <w:rFonts w:ascii="Times New Roman" w:hAnsi="Times New Roman"/>
          <w:sz w:val="28"/>
          <w:szCs w:val="28"/>
        </w:rPr>
        <w:t xml:space="preserve">в </w:t>
      </w:r>
      <w:r w:rsidR="00626265" w:rsidRPr="007911E8">
        <w:rPr>
          <w:rFonts w:ascii="Times New Roman" w:hAnsi="Times New Roman"/>
          <w:sz w:val="28"/>
          <w:szCs w:val="28"/>
        </w:rPr>
        <w:t>г</w:t>
      </w:r>
      <w:r w:rsidR="002C2DB2" w:rsidRPr="007911E8">
        <w:rPr>
          <w:rFonts w:ascii="Times New Roman" w:hAnsi="Times New Roman"/>
          <w:sz w:val="28"/>
          <w:szCs w:val="28"/>
        </w:rPr>
        <w:t xml:space="preserve">ороде </w:t>
      </w:r>
      <w:r w:rsidR="00626265" w:rsidRPr="007911E8">
        <w:rPr>
          <w:rFonts w:ascii="Times New Roman" w:hAnsi="Times New Roman"/>
          <w:sz w:val="28"/>
          <w:szCs w:val="28"/>
        </w:rPr>
        <w:t>Приморск;</w:t>
      </w:r>
    </w:p>
    <w:p w:rsidR="007F656E" w:rsidRPr="007911E8" w:rsidRDefault="003D71FD" w:rsidP="003D71FD">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lastRenderedPageBreak/>
        <w:t xml:space="preserve">– </w:t>
      </w:r>
      <w:r w:rsidR="007F656E" w:rsidRPr="007911E8">
        <w:rPr>
          <w:rFonts w:ascii="Times New Roman" w:hAnsi="Times New Roman"/>
          <w:sz w:val="28"/>
          <w:szCs w:val="28"/>
        </w:rPr>
        <w:t xml:space="preserve">строительство очистных сооружений дождевой канализации </w:t>
      </w:r>
      <w:r w:rsidR="002C2DB2" w:rsidRPr="007911E8">
        <w:rPr>
          <w:rFonts w:ascii="Times New Roman" w:hAnsi="Times New Roman"/>
          <w:sz w:val="28"/>
          <w:szCs w:val="28"/>
        </w:rPr>
        <w:t xml:space="preserve">в </w:t>
      </w:r>
      <w:r w:rsidR="007F656E" w:rsidRPr="007911E8">
        <w:rPr>
          <w:rFonts w:ascii="Times New Roman" w:hAnsi="Times New Roman"/>
          <w:sz w:val="28"/>
          <w:szCs w:val="28"/>
        </w:rPr>
        <w:t>пос.</w:t>
      </w:r>
      <w:r w:rsidRPr="007911E8">
        <w:rPr>
          <w:rFonts w:ascii="Times New Roman" w:hAnsi="Times New Roman"/>
          <w:sz w:val="28"/>
          <w:szCs w:val="28"/>
          <w:lang w:val="ru-RU"/>
        </w:rPr>
        <w:t xml:space="preserve"> </w:t>
      </w:r>
      <w:proofErr w:type="spellStart"/>
      <w:r w:rsidR="007F656E" w:rsidRPr="007911E8">
        <w:rPr>
          <w:rFonts w:ascii="Times New Roman" w:hAnsi="Times New Roman"/>
          <w:sz w:val="28"/>
          <w:szCs w:val="28"/>
        </w:rPr>
        <w:t>Глебычево</w:t>
      </w:r>
      <w:proofErr w:type="spellEnd"/>
      <w:r w:rsidR="007F656E" w:rsidRPr="007911E8">
        <w:rPr>
          <w:rFonts w:ascii="Times New Roman" w:hAnsi="Times New Roman"/>
          <w:sz w:val="28"/>
          <w:szCs w:val="28"/>
        </w:rPr>
        <w:t>;</w:t>
      </w:r>
    </w:p>
    <w:p w:rsidR="007F656E" w:rsidRPr="007911E8" w:rsidRDefault="003D71FD" w:rsidP="003D71FD">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7F656E" w:rsidRPr="007911E8">
        <w:rPr>
          <w:rFonts w:ascii="Times New Roman" w:hAnsi="Times New Roman"/>
          <w:sz w:val="28"/>
          <w:szCs w:val="28"/>
        </w:rPr>
        <w:t xml:space="preserve">строительство очистных сооружений дождевой канализации </w:t>
      </w:r>
      <w:r w:rsidR="002C2DB2" w:rsidRPr="007911E8">
        <w:rPr>
          <w:rFonts w:ascii="Times New Roman" w:hAnsi="Times New Roman"/>
          <w:sz w:val="28"/>
          <w:szCs w:val="28"/>
        </w:rPr>
        <w:t xml:space="preserve">в </w:t>
      </w:r>
      <w:r w:rsidR="007F656E" w:rsidRPr="007911E8">
        <w:rPr>
          <w:rFonts w:ascii="Times New Roman" w:hAnsi="Times New Roman"/>
          <w:sz w:val="28"/>
          <w:szCs w:val="28"/>
        </w:rPr>
        <w:t>пос.</w:t>
      </w:r>
      <w:r w:rsidRPr="007911E8">
        <w:rPr>
          <w:rFonts w:ascii="Times New Roman" w:hAnsi="Times New Roman"/>
          <w:sz w:val="28"/>
          <w:szCs w:val="28"/>
          <w:lang w:val="ru-RU"/>
        </w:rPr>
        <w:t xml:space="preserve"> </w:t>
      </w:r>
      <w:proofErr w:type="spellStart"/>
      <w:r w:rsidR="007F656E" w:rsidRPr="007911E8">
        <w:rPr>
          <w:rFonts w:ascii="Times New Roman" w:hAnsi="Times New Roman"/>
          <w:sz w:val="28"/>
          <w:szCs w:val="28"/>
        </w:rPr>
        <w:t>Ермилово</w:t>
      </w:r>
      <w:proofErr w:type="spellEnd"/>
      <w:r w:rsidR="007F656E" w:rsidRPr="007911E8">
        <w:rPr>
          <w:rFonts w:ascii="Times New Roman" w:hAnsi="Times New Roman"/>
          <w:sz w:val="28"/>
          <w:szCs w:val="28"/>
        </w:rPr>
        <w:t>;</w:t>
      </w:r>
    </w:p>
    <w:p w:rsidR="007F656E" w:rsidRPr="007911E8" w:rsidRDefault="003D71FD" w:rsidP="003D71FD">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7F656E" w:rsidRPr="007911E8">
        <w:rPr>
          <w:rFonts w:ascii="Times New Roman" w:hAnsi="Times New Roman"/>
          <w:sz w:val="28"/>
          <w:szCs w:val="28"/>
        </w:rPr>
        <w:t xml:space="preserve">строительство очистных сооружений дождевой канализации </w:t>
      </w:r>
      <w:r w:rsidR="002C2DB2" w:rsidRPr="007911E8">
        <w:rPr>
          <w:rFonts w:ascii="Times New Roman" w:hAnsi="Times New Roman"/>
          <w:sz w:val="28"/>
          <w:szCs w:val="28"/>
        </w:rPr>
        <w:t xml:space="preserve">в </w:t>
      </w:r>
      <w:r w:rsidR="007F656E" w:rsidRPr="007911E8">
        <w:rPr>
          <w:rFonts w:ascii="Times New Roman" w:hAnsi="Times New Roman"/>
          <w:sz w:val="28"/>
          <w:szCs w:val="28"/>
        </w:rPr>
        <w:t>пос.</w:t>
      </w:r>
      <w:r w:rsidRPr="007911E8">
        <w:rPr>
          <w:rFonts w:ascii="Times New Roman" w:hAnsi="Times New Roman"/>
          <w:sz w:val="28"/>
          <w:szCs w:val="28"/>
          <w:lang w:val="ru-RU"/>
        </w:rPr>
        <w:t xml:space="preserve"> </w:t>
      </w:r>
      <w:r w:rsidR="007F656E" w:rsidRPr="007911E8">
        <w:rPr>
          <w:rFonts w:ascii="Times New Roman" w:hAnsi="Times New Roman"/>
          <w:sz w:val="28"/>
          <w:szCs w:val="28"/>
        </w:rPr>
        <w:t>Красная Долина;</w:t>
      </w:r>
    </w:p>
    <w:p w:rsidR="00626265" w:rsidRPr="007911E8" w:rsidRDefault="003D71FD" w:rsidP="003D71FD">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7F656E" w:rsidRPr="007911E8">
        <w:rPr>
          <w:rFonts w:ascii="Times New Roman" w:hAnsi="Times New Roman"/>
          <w:sz w:val="28"/>
          <w:szCs w:val="28"/>
        </w:rPr>
        <w:t xml:space="preserve">реконструкция существующих и строительство новых сетей дождевой канализации </w:t>
      </w:r>
      <w:r w:rsidR="002C2DB2" w:rsidRPr="007911E8">
        <w:rPr>
          <w:rFonts w:ascii="Times New Roman" w:hAnsi="Times New Roman"/>
          <w:sz w:val="28"/>
          <w:szCs w:val="28"/>
        </w:rPr>
        <w:t xml:space="preserve">в </w:t>
      </w:r>
      <w:r w:rsidR="007F656E" w:rsidRPr="007911E8">
        <w:rPr>
          <w:rFonts w:ascii="Times New Roman" w:hAnsi="Times New Roman"/>
          <w:sz w:val="28"/>
          <w:szCs w:val="28"/>
        </w:rPr>
        <w:t>г</w:t>
      </w:r>
      <w:r w:rsidR="002C2DB2" w:rsidRPr="007911E8">
        <w:rPr>
          <w:rFonts w:ascii="Times New Roman" w:hAnsi="Times New Roman"/>
          <w:sz w:val="28"/>
          <w:szCs w:val="28"/>
        </w:rPr>
        <w:t xml:space="preserve">ороде </w:t>
      </w:r>
      <w:r w:rsidR="007F656E" w:rsidRPr="007911E8">
        <w:rPr>
          <w:rFonts w:ascii="Times New Roman" w:hAnsi="Times New Roman"/>
          <w:sz w:val="28"/>
          <w:szCs w:val="28"/>
        </w:rPr>
        <w:t>Приморск;</w:t>
      </w:r>
    </w:p>
    <w:p w:rsidR="007F656E" w:rsidRPr="007911E8" w:rsidRDefault="003D71FD" w:rsidP="003D71FD">
      <w:pPr>
        <w:pStyle w:val="afa"/>
        <w:tabs>
          <w:tab w:val="left" w:pos="993"/>
        </w:tabs>
        <w:suppressAutoHyphens w:val="0"/>
        <w:autoSpaceDE w:val="0"/>
        <w:autoSpaceDN w:val="0"/>
        <w:adjustRightInd w:val="0"/>
        <w:spacing w:after="0" w:line="240" w:lineRule="auto"/>
        <w:ind w:left="709"/>
        <w:contextualSpacing/>
        <w:rPr>
          <w:rFonts w:ascii="Times New Roman" w:hAnsi="Times New Roman"/>
          <w:sz w:val="28"/>
          <w:szCs w:val="28"/>
        </w:rPr>
      </w:pPr>
      <w:r w:rsidRPr="007911E8">
        <w:rPr>
          <w:rFonts w:ascii="Times New Roman" w:hAnsi="Times New Roman"/>
          <w:sz w:val="28"/>
          <w:szCs w:val="28"/>
          <w:lang w:val="ru-RU"/>
        </w:rPr>
        <w:t xml:space="preserve">– </w:t>
      </w:r>
      <w:r w:rsidR="007F656E" w:rsidRPr="007911E8">
        <w:rPr>
          <w:rFonts w:ascii="Times New Roman" w:hAnsi="Times New Roman"/>
          <w:sz w:val="28"/>
          <w:szCs w:val="28"/>
        </w:rPr>
        <w:t xml:space="preserve">строительство сети дождевой канализации </w:t>
      </w:r>
      <w:r w:rsidR="002C2DB2" w:rsidRPr="007911E8">
        <w:rPr>
          <w:rFonts w:ascii="Times New Roman" w:hAnsi="Times New Roman"/>
          <w:sz w:val="28"/>
          <w:szCs w:val="28"/>
        </w:rPr>
        <w:t xml:space="preserve">в </w:t>
      </w:r>
      <w:r w:rsidR="007F656E" w:rsidRPr="007911E8">
        <w:rPr>
          <w:rFonts w:ascii="Times New Roman" w:hAnsi="Times New Roman"/>
          <w:sz w:val="28"/>
          <w:szCs w:val="28"/>
        </w:rPr>
        <w:t>пос.</w:t>
      </w:r>
      <w:r w:rsidRPr="007911E8">
        <w:rPr>
          <w:rFonts w:ascii="Times New Roman" w:hAnsi="Times New Roman"/>
          <w:sz w:val="28"/>
          <w:szCs w:val="28"/>
          <w:lang w:val="ru-RU"/>
        </w:rPr>
        <w:t xml:space="preserve"> </w:t>
      </w:r>
      <w:proofErr w:type="spellStart"/>
      <w:r w:rsidR="007F656E" w:rsidRPr="007911E8">
        <w:rPr>
          <w:rFonts w:ascii="Times New Roman" w:hAnsi="Times New Roman"/>
          <w:sz w:val="28"/>
          <w:szCs w:val="28"/>
        </w:rPr>
        <w:t>Глебычево</w:t>
      </w:r>
      <w:proofErr w:type="spellEnd"/>
      <w:r w:rsidR="007F656E" w:rsidRPr="007911E8">
        <w:rPr>
          <w:rFonts w:ascii="Times New Roman" w:hAnsi="Times New Roman"/>
          <w:sz w:val="28"/>
          <w:szCs w:val="28"/>
        </w:rPr>
        <w:t>, пос.</w:t>
      </w:r>
      <w:r w:rsidRPr="007911E8">
        <w:rPr>
          <w:rFonts w:ascii="Times New Roman" w:hAnsi="Times New Roman"/>
          <w:sz w:val="28"/>
          <w:szCs w:val="28"/>
          <w:lang w:val="ru-RU"/>
        </w:rPr>
        <w:t xml:space="preserve"> </w:t>
      </w:r>
      <w:proofErr w:type="spellStart"/>
      <w:r w:rsidR="007F656E" w:rsidRPr="007911E8">
        <w:rPr>
          <w:rFonts w:ascii="Times New Roman" w:hAnsi="Times New Roman"/>
          <w:sz w:val="28"/>
          <w:szCs w:val="28"/>
        </w:rPr>
        <w:t>Ермилово</w:t>
      </w:r>
      <w:proofErr w:type="spellEnd"/>
      <w:r w:rsidR="007F656E" w:rsidRPr="007911E8">
        <w:rPr>
          <w:rFonts w:ascii="Times New Roman" w:hAnsi="Times New Roman"/>
          <w:sz w:val="28"/>
          <w:szCs w:val="28"/>
        </w:rPr>
        <w:t xml:space="preserve"> и пос.</w:t>
      </w:r>
      <w:r w:rsidRPr="007911E8">
        <w:rPr>
          <w:rFonts w:ascii="Times New Roman" w:hAnsi="Times New Roman"/>
          <w:sz w:val="28"/>
          <w:szCs w:val="28"/>
          <w:lang w:val="ru-RU"/>
        </w:rPr>
        <w:t xml:space="preserve"> </w:t>
      </w:r>
      <w:r w:rsidR="007F656E" w:rsidRPr="007911E8">
        <w:rPr>
          <w:rFonts w:ascii="Times New Roman" w:hAnsi="Times New Roman"/>
          <w:sz w:val="28"/>
          <w:szCs w:val="28"/>
        </w:rPr>
        <w:t>Красная Долина.</w:t>
      </w:r>
    </w:p>
    <w:p w:rsidR="00F2274A" w:rsidRPr="007911E8" w:rsidRDefault="00AC7BE7" w:rsidP="00F2274A">
      <w:pPr>
        <w:pStyle w:val="30"/>
        <w:ind w:left="567"/>
      </w:pPr>
      <w:bookmarkStart w:id="433" w:name="_Toc11766523"/>
      <w:bookmarkStart w:id="434" w:name="_Toc13036739"/>
      <w:r w:rsidRPr="007911E8">
        <w:t>3</w:t>
      </w:r>
      <w:r w:rsidR="006C70F1" w:rsidRPr="007911E8">
        <w:t>.6.2.</w:t>
      </w:r>
      <w:r w:rsidR="00F2274A" w:rsidRPr="007911E8">
        <w:t xml:space="preserve"> Электроснабжение</w:t>
      </w:r>
      <w:bookmarkEnd w:id="433"/>
      <w:bookmarkEnd w:id="434"/>
    </w:p>
    <w:p w:rsidR="00F6025F" w:rsidRPr="007911E8" w:rsidRDefault="00F6025F" w:rsidP="00F6025F">
      <w:pPr>
        <w:spacing w:line="240" w:lineRule="atLeast"/>
        <w:ind w:firstLine="709"/>
        <w:jc w:val="both"/>
        <w:rPr>
          <w:sz w:val="28"/>
          <w:szCs w:val="28"/>
        </w:rPr>
      </w:pPr>
      <w:bookmarkStart w:id="435" w:name="_Hlk18333119"/>
      <w:bookmarkStart w:id="436" w:name="_Hlk17386309"/>
      <w:bookmarkStart w:id="437" w:name="_Hlk531687954"/>
      <w:r w:rsidRPr="007911E8">
        <w:rPr>
          <w:sz w:val="28"/>
          <w:szCs w:val="28"/>
        </w:rPr>
        <w:t>Основной прирост электропотребления Приморского сельского поселения связан с новым жилищным строительством, строительством объектов общественного назначения, а также развитием промышленности.</w:t>
      </w:r>
    </w:p>
    <w:p w:rsidR="00F6025F" w:rsidRPr="007911E8" w:rsidRDefault="00F6025F" w:rsidP="00F6025F">
      <w:pPr>
        <w:ind w:firstLine="709"/>
        <w:jc w:val="both"/>
        <w:rPr>
          <w:sz w:val="28"/>
          <w:szCs w:val="28"/>
        </w:rPr>
      </w:pPr>
      <w:r w:rsidRPr="007911E8">
        <w:rPr>
          <w:sz w:val="28"/>
          <w:szCs w:val="28"/>
        </w:rPr>
        <w:t>Во избежание дефицита электрических мощностей, а также для подключения дополнительных нагрузок при развитии поселения определяются перспективы роста электрических нагрузок.</w:t>
      </w:r>
    </w:p>
    <w:p w:rsidR="00F6025F" w:rsidRPr="007911E8" w:rsidRDefault="00F6025F" w:rsidP="00F6025F">
      <w:pPr>
        <w:spacing w:line="240" w:lineRule="atLeast"/>
        <w:ind w:firstLine="709"/>
        <w:jc w:val="both"/>
        <w:rPr>
          <w:sz w:val="28"/>
          <w:szCs w:val="28"/>
        </w:rPr>
      </w:pPr>
      <w:r w:rsidRPr="007911E8">
        <w:rPr>
          <w:sz w:val="28"/>
          <w:szCs w:val="28"/>
        </w:rPr>
        <w:t>Расчетная активная электрическая нагрузка планируемой жилой застройки (таблица 3.6.2-1) рассчитана с учётом удельных расчетных электрических нагрузок исходя из общей площади жилых зданий согласно РД 34.20.185-94 (с изменениями на 1999 год) «Инструкция по проектированию городских электрических сетей», раздел 2, таблица 2.1.5.</w:t>
      </w:r>
    </w:p>
    <w:p w:rsidR="00F6025F" w:rsidRPr="007911E8" w:rsidRDefault="00F6025F" w:rsidP="00F6025F">
      <w:pPr>
        <w:spacing w:line="240" w:lineRule="atLeast"/>
        <w:ind w:firstLine="709"/>
        <w:jc w:val="both"/>
        <w:rPr>
          <w:sz w:val="28"/>
          <w:szCs w:val="28"/>
        </w:rPr>
      </w:pPr>
      <w:r w:rsidRPr="007911E8">
        <w:rPr>
          <w:sz w:val="28"/>
          <w:szCs w:val="28"/>
        </w:rPr>
        <w:t>Электрическая нагрузка планируемых объектов общественного назначения (таблица 3.6.2-2) рассчитана с учётом удельных электрических нагрузок общественных зданий согласно РД 34.20.185-94 (с изменениями на 1999 год) «Инструкция по проектированию городских электрических сетей», раздел 2, таблица 2.2.1.</w:t>
      </w:r>
    </w:p>
    <w:p w:rsidR="00F6025F" w:rsidRPr="007911E8" w:rsidRDefault="00F6025F" w:rsidP="00F6025F">
      <w:pPr>
        <w:spacing w:line="240" w:lineRule="atLeast"/>
        <w:ind w:firstLine="709"/>
        <w:jc w:val="both"/>
        <w:rPr>
          <w:sz w:val="28"/>
          <w:szCs w:val="28"/>
        </w:rPr>
        <w:sectPr w:rsidR="00F6025F" w:rsidRPr="007911E8" w:rsidSect="008D172C">
          <w:pgSz w:w="11906" w:h="16838"/>
          <w:pgMar w:top="851" w:right="567" w:bottom="1134" w:left="1134" w:header="680" w:footer="284" w:gutter="0"/>
          <w:cols w:space="720"/>
          <w:formProt w:val="0"/>
          <w:docGrid w:linePitch="360" w:charSpace="-6145"/>
        </w:sectPr>
      </w:pPr>
    </w:p>
    <w:p w:rsidR="00F6025F" w:rsidRPr="007911E8" w:rsidRDefault="00F6025F" w:rsidP="00F6025F">
      <w:pPr>
        <w:spacing w:line="240" w:lineRule="atLeast"/>
        <w:ind w:firstLine="709"/>
        <w:jc w:val="both"/>
        <w:rPr>
          <w:sz w:val="28"/>
          <w:szCs w:val="28"/>
        </w:rPr>
      </w:pPr>
      <w:r w:rsidRPr="007911E8">
        <w:rPr>
          <w:sz w:val="28"/>
          <w:szCs w:val="28"/>
        </w:rPr>
        <w:lastRenderedPageBreak/>
        <w:t>Таблица 3.6.2-1 – Прирост электрической нагрузки для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04"/>
        <w:gridCol w:w="2093"/>
        <w:gridCol w:w="977"/>
        <w:gridCol w:w="1538"/>
        <w:gridCol w:w="1820"/>
        <w:gridCol w:w="1250"/>
        <w:gridCol w:w="1282"/>
        <w:gridCol w:w="1250"/>
        <w:gridCol w:w="1279"/>
        <w:gridCol w:w="1279"/>
        <w:gridCol w:w="1271"/>
      </w:tblGrid>
      <w:tr w:rsidR="00F6025F" w:rsidRPr="007911E8" w:rsidTr="001976AD">
        <w:trPr>
          <w:trHeight w:val="255"/>
          <w:tblHeader/>
        </w:trPr>
        <w:tc>
          <w:tcPr>
            <w:tcW w:w="271" w:type="pct"/>
            <w:vMerge w:val="restart"/>
            <w:noWrap/>
            <w:vAlign w:val="center"/>
            <w:hideMark/>
          </w:tcPr>
          <w:p w:rsidR="00F6025F" w:rsidRPr="007911E8" w:rsidRDefault="00F6025F" w:rsidP="008D172C">
            <w:pPr>
              <w:jc w:val="center"/>
              <w:rPr>
                <w:b/>
                <w:bCs/>
                <w:sz w:val="20"/>
                <w:szCs w:val="20"/>
              </w:rPr>
            </w:pPr>
            <w:r w:rsidRPr="007911E8">
              <w:rPr>
                <w:b/>
                <w:bCs/>
                <w:sz w:val="20"/>
                <w:szCs w:val="20"/>
              </w:rPr>
              <w:t>№ п/п</w:t>
            </w:r>
          </w:p>
        </w:tc>
        <w:tc>
          <w:tcPr>
            <w:tcW w:w="705" w:type="pct"/>
            <w:vMerge w:val="restart"/>
            <w:vAlign w:val="center"/>
            <w:hideMark/>
          </w:tcPr>
          <w:p w:rsidR="00F6025F" w:rsidRPr="007911E8" w:rsidRDefault="00F6025F" w:rsidP="008D172C">
            <w:pPr>
              <w:jc w:val="center"/>
              <w:rPr>
                <w:b/>
                <w:bCs/>
                <w:sz w:val="20"/>
                <w:szCs w:val="20"/>
              </w:rPr>
            </w:pPr>
            <w:r w:rsidRPr="007911E8">
              <w:rPr>
                <w:b/>
                <w:bCs/>
                <w:sz w:val="20"/>
                <w:szCs w:val="20"/>
              </w:rPr>
              <w:t>Местоположение жилых домов</w:t>
            </w:r>
          </w:p>
        </w:tc>
        <w:tc>
          <w:tcPr>
            <w:tcW w:w="329" w:type="pct"/>
            <w:vMerge w:val="restart"/>
            <w:vAlign w:val="center"/>
            <w:hideMark/>
          </w:tcPr>
          <w:p w:rsidR="00F6025F" w:rsidRPr="007911E8" w:rsidRDefault="00F6025F" w:rsidP="008D172C">
            <w:pPr>
              <w:jc w:val="center"/>
              <w:rPr>
                <w:b/>
                <w:bCs/>
                <w:sz w:val="20"/>
                <w:szCs w:val="20"/>
              </w:rPr>
            </w:pPr>
            <w:r w:rsidRPr="007911E8">
              <w:rPr>
                <w:b/>
                <w:bCs/>
                <w:sz w:val="20"/>
                <w:szCs w:val="20"/>
              </w:rPr>
              <w:t>Этаж-</w:t>
            </w:r>
            <w:proofErr w:type="spellStart"/>
            <w:r w:rsidRPr="007911E8">
              <w:rPr>
                <w:b/>
                <w:bCs/>
                <w:sz w:val="20"/>
                <w:szCs w:val="20"/>
              </w:rPr>
              <w:t>ность</w:t>
            </w:r>
            <w:proofErr w:type="spellEnd"/>
          </w:p>
        </w:tc>
        <w:tc>
          <w:tcPr>
            <w:tcW w:w="518" w:type="pct"/>
            <w:vMerge w:val="restart"/>
            <w:vAlign w:val="center"/>
            <w:hideMark/>
          </w:tcPr>
          <w:p w:rsidR="00F6025F" w:rsidRPr="007911E8" w:rsidRDefault="00F6025F" w:rsidP="008D172C">
            <w:pPr>
              <w:jc w:val="center"/>
              <w:rPr>
                <w:b/>
                <w:bCs/>
                <w:sz w:val="20"/>
                <w:szCs w:val="20"/>
                <w:vertAlign w:val="superscript"/>
              </w:rPr>
            </w:pPr>
            <w:r w:rsidRPr="007911E8">
              <w:rPr>
                <w:b/>
                <w:bCs/>
                <w:sz w:val="20"/>
                <w:szCs w:val="20"/>
              </w:rPr>
              <w:t xml:space="preserve">Удельная расчетная </w:t>
            </w:r>
            <w:proofErr w:type="spellStart"/>
            <w:r w:rsidRPr="007911E8">
              <w:rPr>
                <w:b/>
                <w:bCs/>
                <w:sz w:val="20"/>
                <w:szCs w:val="20"/>
              </w:rPr>
              <w:t>электричес</w:t>
            </w:r>
            <w:proofErr w:type="spellEnd"/>
            <w:r w:rsidRPr="007911E8">
              <w:rPr>
                <w:b/>
                <w:bCs/>
                <w:sz w:val="20"/>
                <w:szCs w:val="20"/>
              </w:rPr>
              <w:t>-кая нагрузка, Вт/м</w:t>
            </w:r>
            <w:r w:rsidRPr="007911E8">
              <w:rPr>
                <w:b/>
                <w:bCs/>
                <w:sz w:val="20"/>
                <w:szCs w:val="20"/>
                <w:vertAlign w:val="superscript"/>
              </w:rPr>
              <w:t>2</w:t>
            </w:r>
          </w:p>
        </w:tc>
        <w:tc>
          <w:tcPr>
            <w:tcW w:w="613" w:type="pct"/>
            <w:vMerge w:val="restart"/>
            <w:vAlign w:val="center"/>
          </w:tcPr>
          <w:p w:rsidR="00F6025F" w:rsidRPr="007911E8" w:rsidRDefault="00F6025F" w:rsidP="008D172C">
            <w:pPr>
              <w:jc w:val="center"/>
              <w:rPr>
                <w:b/>
                <w:bCs/>
                <w:sz w:val="20"/>
                <w:szCs w:val="20"/>
              </w:rPr>
            </w:pPr>
            <w:r w:rsidRPr="007911E8">
              <w:rPr>
                <w:b/>
                <w:bCs/>
                <w:sz w:val="20"/>
                <w:szCs w:val="20"/>
              </w:rPr>
              <w:t>Коэффициент мощности</w:t>
            </w:r>
          </w:p>
        </w:tc>
        <w:tc>
          <w:tcPr>
            <w:tcW w:w="853" w:type="pct"/>
            <w:gridSpan w:val="2"/>
            <w:vAlign w:val="center"/>
          </w:tcPr>
          <w:p w:rsidR="00F6025F" w:rsidRPr="007911E8" w:rsidRDefault="00F6025F" w:rsidP="008D172C">
            <w:pPr>
              <w:jc w:val="center"/>
              <w:rPr>
                <w:b/>
                <w:bCs/>
                <w:sz w:val="20"/>
                <w:szCs w:val="20"/>
              </w:rPr>
            </w:pPr>
            <w:r w:rsidRPr="007911E8">
              <w:rPr>
                <w:b/>
                <w:bCs/>
                <w:sz w:val="20"/>
                <w:szCs w:val="20"/>
              </w:rPr>
              <w:t>Площадь планируемой жилой застройки, м2</w:t>
            </w:r>
          </w:p>
        </w:tc>
        <w:tc>
          <w:tcPr>
            <w:tcW w:w="1711" w:type="pct"/>
            <w:gridSpan w:val="4"/>
            <w:vAlign w:val="center"/>
          </w:tcPr>
          <w:p w:rsidR="00F6025F" w:rsidRPr="007911E8" w:rsidRDefault="00F6025F" w:rsidP="008D172C">
            <w:pPr>
              <w:jc w:val="center"/>
              <w:rPr>
                <w:b/>
                <w:bCs/>
                <w:sz w:val="20"/>
                <w:szCs w:val="20"/>
              </w:rPr>
            </w:pPr>
            <w:r w:rsidRPr="007911E8">
              <w:rPr>
                <w:b/>
                <w:bCs/>
                <w:sz w:val="20"/>
                <w:szCs w:val="20"/>
              </w:rPr>
              <w:t>Электрическая нагрузка для планируемой жилой застройки</w:t>
            </w:r>
          </w:p>
        </w:tc>
      </w:tr>
      <w:tr w:rsidR="00F6025F" w:rsidRPr="007911E8" w:rsidTr="001976AD">
        <w:trPr>
          <w:trHeight w:val="517"/>
          <w:tblHeader/>
        </w:trPr>
        <w:tc>
          <w:tcPr>
            <w:tcW w:w="271" w:type="pct"/>
            <w:vMerge/>
            <w:vAlign w:val="center"/>
            <w:hideMark/>
          </w:tcPr>
          <w:p w:rsidR="00F6025F" w:rsidRPr="007911E8" w:rsidRDefault="00F6025F" w:rsidP="008D172C">
            <w:pPr>
              <w:jc w:val="center"/>
              <w:rPr>
                <w:b/>
                <w:bCs/>
                <w:sz w:val="20"/>
                <w:szCs w:val="20"/>
              </w:rPr>
            </w:pPr>
          </w:p>
        </w:tc>
        <w:tc>
          <w:tcPr>
            <w:tcW w:w="705" w:type="pct"/>
            <w:vMerge/>
            <w:vAlign w:val="center"/>
            <w:hideMark/>
          </w:tcPr>
          <w:p w:rsidR="00F6025F" w:rsidRPr="007911E8" w:rsidRDefault="00F6025F" w:rsidP="008D172C">
            <w:pPr>
              <w:jc w:val="center"/>
              <w:rPr>
                <w:b/>
                <w:bCs/>
                <w:sz w:val="20"/>
                <w:szCs w:val="20"/>
              </w:rPr>
            </w:pPr>
          </w:p>
        </w:tc>
        <w:tc>
          <w:tcPr>
            <w:tcW w:w="329" w:type="pct"/>
            <w:vMerge/>
            <w:vAlign w:val="center"/>
            <w:hideMark/>
          </w:tcPr>
          <w:p w:rsidR="00F6025F" w:rsidRPr="007911E8" w:rsidRDefault="00F6025F" w:rsidP="008D172C">
            <w:pPr>
              <w:jc w:val="center"/>
              <w:rPr>
                <w:b/>
                <w:bCs/>
                <w:sz w:val="20"/>
                <w:szCs w:val="20"/>
              </w:rPr>
            </w:pPr>
          </w:p>
        </w:tc>
        <w:tc>
          <w:tcPr>
            <w:tcW w:w="518" w:type="pct"/>
            <w:vMerge/>
            <w:vAlign w:val="center"/>
            <w:hideMark/>
          </w:tcPr>
          <w:p w:rsidR="00F6025F" w:rsidRPr="007911E8" w:rsidRDefault="00F6025F" w:rsidP="008D172C">
            <w:pPr>
              <w:jc w:val="center"/>
              <w:rPr>
                <w:b/>
                <w:bCs/>
                <w:sz w:val="20"/>
                <w:szCs w:val="20"/>
              </w:rPr>
            </w:pPr>
          </w:p>
        </w:tc>
        <w:tc>
          <w:tcPr>
            <w:tcW w:w="613" w:type="pct"/>
            <w:vMerge/>
          </w:tcPr>
          <w:p w:rsidR="00F6025F" w:rsidRPr="007911E8" w:rsidRDefault="00F6025F" w:rsidP="008D172C">
            <w:pPr>
              <w:jc w:val="center"/>
              <w:rPr>
                <w:b/>
                <w:bCs/>
                <w:sz w:val="20"/>
                <w:szCs w:val="20"/>
              </w:rPr>
            </w:pPr>
          </w:p>
        </w:tc>
        <w:tc>
          <w:tcPr>
            <w:tcW w:w="421" w:type="pct"/>
            <w:vMerge w:val="restart"/>
            <w:noWrap/>
            <w:vAlign w:val="center"/>
            <w:hideMark/>
          </w:tcPr>
          <w:p w:rsidR="00F6025F" w:rsidRPr="007911E8" w:rsidRDefault="00F6025F" w:rsidP="008D172C">
            <w:pPr>
              <w:jc w:val="center"/>
              <w:rPr>
                <w:b/>
                <w:bCs/>
                <w:sz w:val="20"/>
                <w:szCs w:val="20"/>
              </w:rPr>
            </w:pPr>
            <w:r w:rsidRPr="007911E8">
              <w:rPr>
                <w:b/>
                <w:bCs/>
                <w:sz w:val="20"/>
                <w:szCs w:val="20"/>
              </w:rPr>
              <w:t>Первая очередь</w:t>
            </w:r>
          </w:p>
        </w:tc>
        <w:tc>
          <w:tcPr>
            <w:tcW w:w="432" w:type="pct"/>
            <w:vMerge w:val="restart"/>
            <w:noWrap/>
            <w:vAlign w:val="center"/>
            <w:hideMark/>
          </w:tcPr>
          <w:p w:rsidR="00F6025F" w:rsidRPr="007911E8" w:rsidRDefault="00F6025F" w:rsidP="008D172C">
            <w:pPr>
              <w:jc w:val="center"/>
              <w:rPr>
                <w:b/>
                <w:bCs/>
                <w:sz w:val="20"/>
                <w:szCs w:val="20"/>
              </w:rPr>
            </w:pPr>
            <w:r w:rsidRPr="007911E8">
              <w:rPr>
                <w:b/>
                <w:bCs/>
                <w:sz w:val="20"/>
                <w:szCs w:val="20"/>
              </w:rPr>
              <w:t>Расчетный срок</w:t>
            </w:r>
          </w:p>
        </w:tc>
        <w:tc>
          <w:tcPr>
            <w:tcW w:w="852" w:type="pct"/>
            <w:gridSpan w:val="2"/>
            <w:noWrap/>
            <w:vAlign w:val="center"/>
          </w:tcPr>
          <w:p w:rsidR="00F6025F" w:rsidRPr="007911E8" w:rsidRDefault="00F6025F" w:rsidP="008D172C">
            <w:pPr>
              <w:jc w:val="center"/>
              <w:rPr>
                <w:b/>
                <w:bCs/>
                <w:sz w:val="20"/>
                <w:szCs w:val="20"/>
              </w:rPr>
            </w:pPr>
            <w:r w:rsidRPr="007911E8">
              <w:rPr>
                <w:b/>
                <w:bCs/>
                <w:sz w:val="20"/>
                <w:szCs w:val="20"/>
              </w:rPr>
              <w:t>кВт</w:t>
            </w:r>
          </w:p>
        </w:tc>
        <w:tc>
          <w:tcPr>
            <w:tcW w:w="859" w:type="pct"/>
            <w:gridSpan w:val="2"/>
            <w:vAlign w:val="center"/>
          </w:tcPr>
          <w:p w:rsidR="00F6025F" w:rsidRPr="007911E8" w:rsidRDefault="00F6025F" w:rsidP="008D172C">
            <w:pPr>
              <w:jc w:val="center"/>
              <w:rPr>
                <w:b/>
                <w:bCs/>
                <w:sz w:val="20"/>
                <w:szCs w:val="20"/>
              </w:rPr>
            </w:pPr>
            <w:proofErr w:type="spellStart"/>
            <w:r w:rsidRPr="007911E8">
              <w:rPr>
                <w:b/>
                <w:bCs/>
                <w:sz w:val="20"/>
                <w:szCs w:val="20"/>
              </w:rPr>
              <w:t>кВ⸱А</w:t>
            </w:r>
            <w:proofErr w:type="spellEnd"/>
          </w:p>
        </w:tc>
      </w:tr>
      <w:tr w:rsidR="00F6025F" w:rsidRPr="007911E8" w:rsidTr="001976AD">
        <w:trPr>
          <w:trHeight w:val="517"/>
        </w:trPr>
        <w:tc>
          <w:tcPr>
            <w:tcW w:w="271" w:type="pct"/>
            <w:vMerge/>
            <w:vAlign w:val="center"/>
            <w:hideMark/>
          </w:tcPr>
          <w:p w:rsidR="00F6025F" w:rsidRPr="007911E8" w:rsidRDefault="00F6025F" w:rsidP="008D172C">
            <w:pPr>
              <w:rPr>
                <w:sz w:val="20"/>
                <w:szCs w:val="20"/>
              </w:rPr>
            </w:pPr>
          </w:p>
        </w:tc>
        <w:tc>
          <w:tcPr>
            <w:tcW w:w="705" w:type="pct"/>
            <w:vMerge/>
            <w:vAlign w:val="center"/>
            <w:hideMark/>
          </w:tcPr>
          <w:p w:rsidR="00F6025F" w:rsidRPr="007911E8" w:rsidRDefault="00F6025F" w:rsidP="008D172C">
            <w:pPr>
              <w:rPr>
                <w:sz w:val="20"/>
                <w:szCs w:val="20"/>
              </w:rPr>
            </w:pPr>
          </w:p>
        </w:tc>
        <w:tc>
          <w:tcPr>
            <w:tcW w:w="329" w:type="pct"/>
            <w:vMerge/>
            <w:vAlign w:val="center"/>
            <w:hideMark/>
          </w:tcPr>
          <w:p w:rsidR="00F6025F" w:rsidRPr="007911E8" w:rsidRDefault="00F6025F" w:rsidP="008D172C">
            <w:pPr>
              <w:rPr>
                <w:sz w:val="20"/>
                <w:szCs w:val="20"/>
              </w:rPr>
            </w:pPr>
          </w:p>
        </w:tc>
        <w:tc>
          <w:tcPr>
            <w:tcW w:w="518" w:type="pct"/>
            <w:vMerge/>
            <w:vAlign w:val="center"/>
            <w:hideMark/>
          </w:tcPr>
          <w:p w:rsidR="00F6025F" w:rsidRPr="007911E8" w:rsidRDefault="00F6025F" w:rsidP="008D172C">
            <w:pPr>
              <w:rPr>
                <w:sz w:val="20"/>
                <w:szCs w:val="20"/>
              </w:rPr>
            </w:pPr>
          </w:p>
        </w:tc>
        <w:tc>
          <w:tcPr>
            <w:tcW w:w="613" w:type="pct"/>
            <w:vMerge/>
          </w:tcPr>
          <w:p w:rsidR="00F6025F" w:rsidRPr="007911E8" w:rsidRDefault="00F6025F" w:rsidP="008D172C">
            <w:pPr>
              <w:rPr>
                <w:sz w:val="20"/>
                <w:szCs w:val="20"/>
              </w:rPr>
            </w:pPr>
          </w:p>
        </w:tc>
        <w:tc>
          <w:tcPr>
            <w:tcW w:w="421" w:type="pct"/>
            <w:vMerge/>
            <w:vAlign w:val="center"/>
            <w:hideMark/>
          </w:tcPr>
          <w:p w:rsidR="00F6025F" w:rsidRPr="007911E8" w:rsidRDefault="00F6025F" w:rsidP="008D172C">
            <w:pPr>
              <w:rPr>
                <w:sz w:val="20"/>
                <w:szCs w:val="20"/>
              </w:rPr>
            </w:pPr>
          </w:p>
        </w:tc>
        <w:tc>
          <w:tcPr>
            <w:tcW w:w="432" w:type="pct"/>
            <w:vMerge/>
            <w:vAlign w:val="center"/>
            <w:hideMark/>
          </w:tcPr>
          <w:p w:rsidR="00F6025F" w:rsidRPr="007911E8" w:rsidRDefault="00F6025F" w:rsidP="008D172C">
            <w:pPr>
              <w:rPr>
                <w:sz w:val="20"/>
                <w:szCs w:val="20"/>
              </w:rPr>
            </w:pPr>
          </w:p>
        </w:tc>
        <w:tc>
          <w:tcPr>
            <w:tcW w:w="421" w:type="pct"/>
            <w:vAlign w:val="center"/>
            <w:hideMark/>
          </w:tcPr>
          <w:p w:rsidR="00F6025F" w:rsidRPr="007911E8" w:rsidRDefault="00F6025F" w:rsidP="008D172C">
            <w:pPr>
              <w:jc w:val="center"/>
              <w:rPr>
                <w:b/>
                <w:bCs/>
                <w:sz w:val="20"/>
                <w:szCs w:val="20"/>
              </w:rPr>
            </w:pPr>
            <w:r w:rsidRPr="007911E8">
              <w:rPr>
                <w:b/>
                <w:bCs/>
                <w:sz w:val="20"/>
                <w:szCs w:val="20"/>
              </w:rPr>
              <w:t>Первая очередь</w:t>
            </w:r>
          </w:p>
        </w:tc>
        <w:tc>
          <w:tcPr>
            <w:tcW w:w="431" w:type="pct"/>
            <w:vAlign w:val="center"/>
            <w:hideMark/>
          </w:tcPr>
          <w:p w:rsidR="00F6025F" w:rsidRPr="007911E8" w:rsidRDefault="00F6025F" w:rsidP="008D172C">
            <w:pPr>
              <w:jc w:val="center"/>
              <w:rPr>
                <w:b/>
                <w:bCs/>
                <w:sz w:val="20"/>
                <w:szCs w:val="20"/>
              </w:rPr>
            </w:pPr>
            <w:r w:rsidRPr="007911E8">
              <w:rPr>
                <w:b/>
                <w:bCs/>
                <w:sz w:val="20"/>
                <w:szCs w:val="20"/>
              </w:rPr>
              <w:t>Расчетный срок</w:t>
            </w:r>
          </w:p>
        </w:tc>
        <w:tc>
          <w:tcPr>
            <w:tcW w:w="431" w:type="pct"/>
            <w:vAlign w:val="center"/>
          </w:tcPr>
          <w:p w:rsidR="00F6025F" w:rsidRPr="007911E8" w:rsidRDefault="00F6025F" w:rsidP="008D172C">
            <w:pPr>
              <w:jc w:val="center"/>
              <w:rPr>
                <w:b/>
                <w:bCs/>
                <w:sz w:val="20"/>
                <w:szCs w:val="20"/>
              </w:rPr>
            </w:pPr>
            <w:r w:rsidRPr="007911E8">
              <w:rPr>
                <w:b/>
                <w:bCs/>
                <w:sz w:val="20"/>
                <w:szCs w:val="20"/>
              </w:rPr>
              <w:t>Первая очередь</w:t>
            </w:r>
          </w:p>
        </w:tc>
        <w:tc>
          <w:tcPr>
            <w:tcW w:w="428" w:type="pct"/>
            <w:vAlign w:val="center"/>
          </w:tcPr>
          <w:p w:rsidR="00F6025F" w:rsidRPr="007911E8" w:rsidRDefault="00F6025F" w:rsidP="008D172C">
            <w:pPr>
              <w:jc w:val="center"/>
              <w:rPr>
                <w:b/>
                <w:bCs/>
                <w:sz w:val="20"/>
                <w:szCs w:val="20"/>
              </w:rPr>
            </w:pPr>
            <w:r w:rsidRPr="007911E8">
              <w:rPr>
                <w:b/>
                <w:bCs/>
                <w:sz w:val="20"/>
                <w:szCs w:val="20"/>
              </w:rPr>
              <w:t>Расчетный срок</w:t>
            </w:r>
          </w:p>
        </w:tc>
      </w:tr>
    </w:tbl>
    <w:p w:rsidR="000474D0" w:rsidRPr="007911E8" w:rsidRDefault="000474D0">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04"/>
        <w:gridCol w:w="2093"/>
        <w:gridCol w:w="977"/>
        <w:gridCol w:w="1538"/>
        <w:gridCol w:w="1820"/>
        <w:gridCol w:w="1250"/>
        <w:gridCol w:w="1282"/>
        <w:gridCol w:w="1250"/>
        <w:gridCol w:w="1279"/>
        <w:gridCol w:w="1279"/>
        <w:gridCol w:w="1271"/>
      </w:tblGrid>
      <w:tr w:rsidR="001976AD" w:rsidRPr="007911E8" w:rsidTr="000474D0">
        <w:trPr>
          <w:trHeight w:val="286"/>
          <w:tblHeader/>
        </w:trPr>
        <w:tc>
          <w:tcPr>
            <w:tcW w:w="271"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c>
          <w:tcPr>
            <w:tcW w:w="705"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c>
          <w:tcPr>
            <w:tcW w:w="329"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c>
          <w:tcPr>
            <w:tcW w:w="518"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c>
          <w:tcPr>
            <w:tcW w:w="613"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c>
          <w:tcPr>
            <w:tcW w:w="421"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c>
          <w:tcPr>
            <w:tcW w:w="432"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c>
          <w:tcPr>
            <w:tcW w:w="421"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c>
          <w:tcPr>
            <w:tcW w:w="431"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c>
          <w:tcPr>
            <w:tcW w:w="431"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c>
          <w:tcPr>
            <w:tcW w:w="428" w:type="pct"/>
            <w:vAlign w:val="center"/>
          </w:tcPr>
          <w:p w:rsidR="001976AD" w:rsidRPr="007911E8" w:rsidRDefault="001976AD" w:rsidP="00442046">
            <w:pPr>
              <w:pStyle w:val="afa"/>
              <w:numPr>
                <w:ilvl w:val="0"/>
                <w:numId w:val="215"/>
              </w:numPr>
              <w:spacing w:after="0"/>
              <w:jc w:val="center"/>
              <w:rPr>
                <w:rFonts w:ascii="Times New Roman" w:hAnsi="Times New Roman"/>
                <w:sz w:val="24"/>
                <w:szCs w:val="24"/>
              </w:rPr>
            </w:pPr>
          </w:p>
        </w:tc>
      </w:tr>
      <w:tr w:rsidR="00F6025F" w:rsidRPr="007911E8" w:rsidTr="008D172C">
        <w:trPr>
          <w:trHeight w:val="255"/>
        </w:trPr>
        <w:tc>
          <w:tcPr>
            <w:tcW w:w="271" w:type="pct"/>
            <w:noWrap/>
            <w:vAlign w:val="bottom"/>
            <w:hideMark/>
          </w:tcPr>
          <w:p w:rsidR="00F6025F" w:rsidRPr="007911E8" w:rsidRDefault="00F6025F" w:rsidP="008D172C">
            <w:pPr>
              <w:rPr>
                <w:b/>
                <w:bCs/>
                <w:sz w:val="20"/>
                <w:szCs w:val="20"/>
              </w:rPr>
            </w:pPr>
            <w:r w:rsidRPr="007911E8">
              <w:rPr>
                <w:b/>
                <w:bCs/>
                <w:sz w:val="20"/>
                <w:szCs w:val="20"/>
              </w:rPr>
              <w:t>1</w:t>
            </w:r>
            <w:r w:rsidR="001976AD" w:rsidRPr="007911E8">
              <w:rPr>
                <w:b/>
                <w:bCs/>
                <w:sz w:val="20"/>
                <w:szCs w:val="20"/>
              </w:rPr>
              <w:t>.</w:t>
            </w:r>
          </w:p>
        </w:tc>
        <w:tc>
          <w:tcPr>
            <w:tcW w:w="4729" w:type="pct"/>
            <w:gridSpan w:val="10"/>
          </w:tcPr>
          <w:p w:rsidR="00F6025F" w:rsidRPr="007911E8" w:rsidRDefault="00F6025F" w:rsidP="008D172C">
            <w:pPr>
              <w:jc w:val="both"/>
              <w:rPr>
                <w:b/>
                <w:bCs/>
                <w:sz w:val="20"/>
                <w:szCs w:val="20"/>
              </w:rPr>
            </w:pPr>
            <w:r w:rsidRPr="007911E8">
              <w:rPr>
                <w:b/>
                <w:bCs/>
                <w:sz w:val="20"/>
                <w:szCs w:val="20"/>
              </w:rPr>
              <w:t>Многоквартирная жилая застройка</w:t>
            </w:r>
          </w:p>
        </w:tc>
      </w:tr>
      <w:tr w:rsidR="00F6025F" w:rsidRPr="007911E8" w:rsidTr="001976AD">
        <w:trPr>
          <w:trHeight w:val="255"/>
        </w:trPr>
        <w:tc>
          <w:tcPr>
            <w:tcW w:w="271" w:type="pct"/>
            <w:noWrap/>
            <w:hideMark/>
          </w:tcPr>
          <w:p w:rsidR="00F6025F" w:rsidRPr="007911E8" w:rsidRDefault="00F6025F" w:rsidP="008D172C">
            <w:pPr>
              <w:rPr>
                <w:sz w:val="20"/>
                <w:szCs w:val="20"/>
              </w:rPr>
            </w:pPr>
            <w:r w:rsidRPr="007911E8">
              <w:rPr>
                <w:sz w:val="20"/>
                <w:szCs w:val="20"/>
              </w:rPr>
              <w:t>1.1</w:t>
            </w:r>
            <w:r w:rsidR="001976AD" w:rsidRPr="007911E8">
              <w:rPr>
                <w:sz w:val="20"/>
                <w:szCs w:val="20"/>
              </w:rPr>
              <w:t>.</w:t>
            </w:r>
          </w:p>
        </w:tc>
        <w:tc>
          <w:tcPr>
            <w:tcW w:w="705" w:type="pct"/>
            <w:vAlign w:val="center"/>
            <w:hideMark/>
          </w:tcPr>
          <w:p w:rsidR="00F6025F" w:rsidRPr="007911E8" w:rsidRDefault="00F6025F" w:rsidP="008D172C">
            <w:pPr>
              <w:rPr>
                <w:sz w:val="20"/>
                <w:szCs w:val="20"/>
              </w:rPr>
            </w:pPr>
            <w:r w:rsidRPr="007911E8">
              <w:rPr>
                <w:sz w:val="20"/>
                <w:szCs w:val="20"/>
              </w:rPr>
              <w:t xml:space="preserve">пос. </w:t>
            </w:r>
            <w:proofErr w:type="spellStart"/>
            <w:r w:rsidRPr="007911E8">
              <w:rPr>
                <w:sz w:val="20"/>
                <w:szCs w:val="20"/>
              </w:rPr>
              <w:t>Глебычево</w:t>
            </w:r>
            <w:proofErr w:type="spellEnd"/>
            <w:r w:rsidRPr="007911E8">
              <w:rPr>
                <w:sz w:val="20"/>
                <w:szCs w:val="20"/>
              </w:rPr>
              <w:t xml:space="preserve"> </w:t>
            </w:r>
          </w:p>
          <w:p w:rsidR="00F6025F" w:rsidRPr="007911E8" w:rsidRDefault="00F6025F" w:rsidP="008D172C">
            <w:pPr>
              <w:rPr>
                <w:sz w:val="20"/>
                <w:szCs w:val="20"/>
              </w:rPr>
            </w:pPr>
            <w:r w:rsidRPr="007911E8">
              <w:rPr>
                <w:sz w:val="20"/>
                <w:szCs w:val="20"/>
              </w:rPr>
              <w:t>(малоэтажные жилые дома)</w:t>
            </w:r>
          </w:p>
        </w:tc>
        <w:tc>
          <w:tcPr>
            <w:tcW w:w="329" w:type="pct"/>
            <w:noWrap/>
            <w:vAlign w:val="center"/>
            <w:hideMark/>
          </w:tcPr>
          <w:p w:rsidR="00F6025F" w:rsidRPr="007911E8" w:rsidRDefault="00F6025F" w:rsidP="008D172C">
            <w:pPr>
              <w:jc w:val="center"/>
              <w:rPr>
                <w:sz w:val="20"/>
                <w:szCs w:val="20"/>
              </w:rPr>
            </w:pPr>
            <w:r w:rsidRPr="007911E8">
              <w:rPr>
                <w:sz w:val="20"/>
                <w:szCs w:val="20"/>
              </w:rPr>
              <w:t>3-5</w:t>
            </w:r>
          </w:p>
        </w:tc>
        <w:tc>
          <w:tcPr>
            <w:tcW w:w="518" w:type="pct"/>
            <w:noWrap/>
            <w:vAlign w:val="center"/>
          </w:tcPr>
          <w:p w:rsidR="00F6025F" w:rsidRPr="007911E8" w:rsidRDefault="00F6025F" w:rsidP="008D172C">
            <w:pPr>
              <w:jc w:val="center"/>
              <w:rPr>
                <w:sz w:val="20"/>
                <w:szCs w:val="20"/>
              </w:rPr>
            </w:pPr>
            <w:r w:rsidRPr="007911E8">
              <w:rPr>
                <w:sz w:val="20"/>
                <w:szCs w:val="20"/>
              </w:rPr>
              <w:t>19,30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sz w:val="20"/>
                <w:szCs w:val="20"/>
              </w:rPr>
            </w:pPr>
            <w:r w:rsidRPr="007911E8">
              <w:rPr>
                <w:sz w:val="20"/>
                <w:szCs w:val="20"/>
              </w:rPr>
              <w:t>8600,00</w:t>
            </w:r>
          </w:p>
        </w:tc>
        <w:tc>
          <w:tcPr>
            <w:tcW w:w="432" w:type="pct"/>
            <w:noWrap/>
            <w:vAlign w:val="center"/>
          </w:tcPr>
          <w:p w:rsidR="00F6025F" w:rsidRPr="007911E8" w:rsidRDefault="00F6025F" w:rsidP="008D172C">
            <w:pPr>
              <w:jc w:val="center"/>
              <w:rPr>
                <w:sz w:val="20"/>
                <w:szCs w:val="20"/>
              </w:rPr>
            </w:pPr>
            <w:r w:rsidRPr="007911E8">
              <w:rPr>
                <w:sz w:val="20"/>
                <w:szCs w:val="20"/>
              </w:rPr>
              <w:t>0,00</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165,98</w:t>
            </w:r>
          </w:p>
        </w:tc>
        <w:tc>
          <w:tcPr>
            <w:tcW w:w="431"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31" w:type="pct"/>
            <w:vAlign w:val="center"/>
          </w:tcPr>
          <w:p w:rsidR="00F6025F" w:rsidRPr="007911E8" w:rsidRDefault="00F6025F" w:rsidP="008D172C">
            <w:pPr>
              <w:jc w:val="center"/>
              <w:rPr>
                <w:sz w:val="20"/>
                <w:szCs w:val="20"/>
              </w:rPr>
            </w:pPr>
            <w:r w:rsidRPr="007911E8">
              <w:rPr>
                <w:sz w:val="20"/>
                <w:szCs w:val="20"/>
              </w:rPr>
              <w:t>172,90</w:t>
            </w:r>
          </w:p>
        </w:tc>
        <w:tc>
          <w:tcPr>
            <w:tcW w:w="428" w:type="pct"/>
            <w:vAlign w:val="center"/>
          </w:tcPr>
          <w:p w:rsidR="00F6025F" w:rsidRPr="007911E8" w:rsidRDefault="00F6025F" w:rsidP="008D172C">
            <w:pPr>
              <w:jc w:val="center"/>
              <w:rPr>
                <w:sz w:val="20"/>
                <w:szCs w:val="20"/>
              </w:rPr>
            </w:pPr>
            <w:r w:rsidRPr="007911E8">
              <w:rPr>
                <w:sz w:val="20"/>
                <w:szCs w:val="20"/>
              </w:rPr>
              <w:t>0,00</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1.2</w:t>
            </w:r>
            <w:r w:rsidR="001976AD" w:rsidRPr="007911E8">
              <w:rPr>
                <w:sz w:val="20"/>
                <w:szCs w:val="20"/>
              </w:rPr>
              <w:t>.</w:t>
            </w:r>
          </w:p>
        </w:tc>
        <w:tc>
          <w:tcPr>
            <w:tcW w:w="705" w:type="pct"/>
            <w:vAlign w:val="center"/>
          </w:tcPr>
          <w:p w:rsidR="00F6025F" w:rsidRPr="007911E8" w:rsidRDefault="00F6025F" w:rsidP="008D172C">
            <w:pPr>
              <w:rPr>
                <w:sz w:val="20"/>
                <w:szCs w:val="20"/>
              </w:rPr>
            </w:pPr>
            <w:r w:rsidRPr="007911E8">
              <w:rPr>
                <w:sz w:val="20"/>
                <w:szCs w:val="20"/>
              </w:rPr>
              <w:t xml:space="preserve">пос. </w:t>
            </w:r>
            <w:proofErr w:type="spellStart"/>
            <w:r w:rsidRPr="007911E8">
              <w:rPr>
                <w:sz w:val="20"/>
                <w:szCs w:val="20"/>
              </w:rPr>
              <w:t>Глебычево</w:t>
            </w:r>
            <w:proofErr w:type="spellEnd"/>
            <w:r w:rsidRPr="007911E8">
              <w:rPr>
                <w:sz w:val="20"/>
                <w:szCs w:val="20"/>
              </w:rPr>
              <w:t xml:space="preserve"> (</w:t>
            </w:r>
            <w:proofErr w:type="spellStart"/>
            <w:r w:rsidRPr="007911E8">
              <w:rPr>
                <w:sz w:val="20"/>
                <w:szCs w:val="20"/>
              </w:rPr>
              <w:t>среднеэтажные</w:t>
            </w:r>
            <w:proofErr w:type="spellEnd"/>
            <w:r w:rsidRPr="007911E8">
              <w:rPr>
                <w:sz w:val="20"/>
                <w:szCs w:val="20"/>
              </w:rPr>
              <w:t xml:space="preserve"> жилые дома)</w:t>
            </w:r>
          </w:p>
        </w:tc>
        <w:tc>
          <w:tcPr>
            <w:tcW w:w="329" w:type="pct"/>
            <w:noWrap/>
            <w:vAlign w:val="center"/>
          </w:tcPr>
          <w:p w:rsidR="00F6025F" w:rsidRPr="007911E8" w:rsidRDefault="00F6025F" w:rsidP="008D172C">
            <w:pPr>
              <w:jc w:val="center"/>
              <w:rPr>
                <w:sz w:val="20"/>
                <w:szCs w:val="20"/>
              </w:rPr>
            </w:pPr>
            <w:r w:rsidRPr="007911E8">
              <w:rPr>
                <w:sz w:val="20"/>
                <w:szCs w:val="20"/>
              </w:rPr>
              <w:t>3-5</w:t>
            </w:r>
          </w:p>
        </w:tc>
        <w:tc>
          <w:tcPr>
            <w:tcW w:w="518" w:type="pct"/>
            <w:noWrap/>
            <w:vAlign w:val="center"/>
          </w:tcPr>
          <w:p w:rsidR="00F6025F" w:rsidRPr="007911E8" w:rsidRDefault="00F6025F" w:rsidP="008D172C">
            <w:pPr>
              <w:jc w:val="center"/>
              <w:rPr>
                <w:sz w:val="20"/>
                <w:szCs w:val="20"/>
              </w:rPr>
            </w:pPr>
            <w:r w:rsidRPr="007911E8">
              <w:rPr>
                <w:sz w:val="20"/>
                <w:szCs w:val="20"/>
              </w:rPr>
              <w:t>19,30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sz w:val="20"/>
                <w:szCs w:val="20"/>
              </w:rPr>
            </w:pPr>
            <w:r w:rsidRPr="007911E8">
              <w:rPr>
                <w:sz w:val="20"/>
                <w:szCs w:val="20"/>
              </w:rPr>
              <w:t>14200,00</w:t>
            </w:r>
          </w:p>
        </w:tc>
        <w:tc>
          <w:tcPr>
            <w:tcW w:w="432" w:type="pct"/>
            <w:noWrap/>
            <w:vAlign w:val="center"/>
          </w:tcPr>
          <w:p w:rsidR="00F6025F" w:rsidRPr="007911E8" w:rsidRDefault="00F6025F" w:rsidP="008D172C">
            <w:pPr>
              <w:jc w:val="center"/>
              <w:rPr>
                <w:sz w:val="20"/>
                <w:szCs w:val="20"/>
              </w:rPr>
            </w:pPr>
            <w:r w:rsidRPr="007911E8">
              <w:rPr>
                <w:sz w:val="20"/>
                <w:szCs w:val="20"/>
              </w:rPr>
              <w:t>0,00</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274,06</w:t>
            </w:r>
          </w:p>
        </w:tc>
        <w:tc>
          <w:tcPr>
            <w:tcW w:w="431"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31" w:type="pct"/>
            <w:vAlign w:val="center"/>
          </w:tcPr>
          <w:p w:rsidR="00F6025F" w:rsidRPr="007911E8" w:rsidRDefault="00F6025F" w:rsidP="008D172C">
            <w:pPr>
              <w:jc w:val="center"/>
              <w:rPr>
                <w:sz w:val="20"/>
                <w:szCs w:val="20"/>
              </w:rPr>
            </w:pPr>
            <w:r w:rsidRPr="007911E8">
              <w:rPr>
                <w:sz w:val="20"/>
                <w:szCs w:val="20"/>
              </w:rPr>
              <w:t>285,48</w:t>
            </w:r>
          </w:p>
        </w:tc>
        <w:tc>
          <w:tcPr>
            <w:tcW w:w="428" w:type="pct"/>
            <w:vAlign w:val="center"/>
          </w:tcPr>
          <w:p w:rsidR="00F6025F" w:rsidRPr="007911E8" w:rsidRDefault="00F6025F" w:rsidP="008D172C">
            <w:pPr>
              <w:jc w:val="center"/>
              <w:rPr>
                <w:sz w:val="20"/>
                <w:szCs w:val="20"/>
              </w:rPr>
            </w:pPr>
            <w:r w:rsidRPr="007911E8">
              <w:rPr>
                <w:sz w:val="20"/>
                <w:szCs w:val="20"/>
              </w:rPr>
              <w:t>0,00</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1.3</w:t>
            </w:r>
            <w:r w:rsidR="001976AD" w:rsidRPr="007911E8">
              <w:rPr>
                <w:sz w:val="20"/>
                <w:szCs w:val="20"/>
              </w:rPr>
              <w:t>.</w:t>
            </w:r>
          </w:p>
        </w:tc>
        <w:tc>
          <w:tcPr>
            <w:tcW w:w="705" w:type="pct"/>
            <w:vAlign w:val="center"/>
          </w:tcPr>
          <w:p w:rsidR="00F6025F" w:rsidRPr="007911E8" w:rsidRDefault="00F6025F" w:rsidP="008D172C">
            <w:pPr>
              <w:rPr>
                <w:sz w:val="20"/>
                <w:szCs w:val="20"/>
              </w:rPr>
            </w:pPr>
            <w:r w:rsidRPr="007911E8">
              <w:rPr>
                <w:sz w:val="20"/>
                <w:szCs w:val="20"/>
              </w:rPr>
              <w:t xml:space="preserve">пос. </w:t>
            </w:r>
            <w:proofErr w:type="spellStart"/>
            <w:r w:rsidRPr="007911E8">
              <w:rPr>
                <w:sz w:val="20"/>
                <w:szCs w:val="20"/>
              </w:rPr>
              <w:t>Ермилово</w:t>
            </w:r>
            <w:proofErr w:type="spellEnd"/>
            <w:r w:rsidRPr="007911E8">
              <w:rPr>
                <w:sz w:val="20"/>
                <w:szCs w:val="20"/>
              </w:rPr>
              <w:t xml:space="preserve"> (малоэтажные жилые дома)</w:t>
            </w:r>
          </w:p>
        </w:tc>
        <w:tc>
          <w:tcPr>
            <w:tcW w:w="329" w:type="pct"/>
            <w:noWrap/>
            <w:vAlign w:val="center"/>
          </w:tcPr>
          <w:p w:rsidR="00F6025F" w:rsidRPr="007911E8" w:rsidRDefault="00F6025F" w:rsidP="008D172C">
            <w:pPr>
              <w:jc w:val="center"/>
              <w:rPr>
                <w:sz w:val="20"/>
                <w:szCs w:val="20"/>
              </w:rPr>
            </w:pPr>
            <w:r w:rsidRPr="007911E8">
              <w:rPr>
                <w:sz w:val="20"/>
                <w:szCs w:val="20"/>
              </w:rPr>
              <w:t>3-5</w:t>
            </w:r>
          </w:p>
        </w:tc>
        <w:tc>
          <w:tcPr>
            <w:tcW w:w="518" w:type="pct"/>
            <w:noWrap/>
            <w:vAlign w:val="center"/>
          </w:tcPr>
          <w:p w:rsidR="00F6025F" w:rsidRPr="007911E8" w:rsidRDefault="00F6025F" w:rsidP="008D172C">
            <w:pPr>
              <w:jc w:val="center"/>
              <w:rPr>
                <w:sz w:val="20"/>
                <w:szCs w:val="20"/>
              </w:rPr>
            </w:pPr>
            <w:r w:rsidRPr="007911E8">
              <w:rPr>
                <w:sz w:val="20"/>
                <w:szCs w:val="20"/>
              </w:rPr>
              <w:t>15,80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sz w:val="20"/>
                <w:szCs w:val="20"/>
              </w:rPr>
            </w:pPr>
            <w:r w:rsidRPr="007911E8">
              <w:rPr>
                <w:sz w:val="20"/>
                <w:szCs w:val="20"/>
              </w:rPr>
              <w:t>1000,00</w:t>
            </w:r>
          </w:p>
        </w:tc>
        <w:tc>
          <w:tcPr>
            <w:tcW w:w="432" w:type="pct"/>
            <w:noWrap/>
            <w:vAlign w:val="center"/>
          </w:tcPr>
          <w:p w:rsidR="00F6025F" w:rsidRPr="007911E8" w:rsidRDefault="00F6025F" w:rsidP="008D172C">
            <w:pPr>
              <w:jc w:val="center"/>
              <w:rPr>
                <w:sz w:val="20"/>
                <w:szCs w:val="20"/>
              </w:rPr>
            </w:pPr>
            <w:r w:rsidRPr="007911E8">
              <w:rPr>
                <w:sz w:val="20"/>
                <w:szCs w:val="20"/>
              </w:rPr>
              <w:t>8625,00</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15,80</w:t>
            </w:r>
          </w:p>
        </w:tc>
        <w:tc>
          <w:tcPr>
            <w:tcW w:w="431" w:type="pct"/>
            <w:noWrap/>
            <w:vAlign w:val="center"/>
          </w:tcPr>
          <w:p w:rsidR="00F6025F" w:rsidRPr="007911E8" w:rsidRDefault="00F6025F" w:rsidP="008D172C">
            <w:pPr>
              <w:jc w:val="center"/>
              <w:rPr>
                <w:color w:val="000000"/>
                <w:sz w:val="20"/>
                <w:szCs w:val="20"/>
              </w:rPr>
            </w:pPr>
            <w:r w:rsidRPr="007911E8">
              <w:rPr>
                <w:sz w:val="20"/>
                <w:szCs w:val="20"/>
              </w:rPr>
              <w:t>136,28</w:t>
            </w:r>
          </w:p>
        </w:tc>
        <w:tc>
          <w:tcPr>
            <w:tcW w:w="431" w:type="pct"/>
            <w:vAlign w:val="center"/>
          </w:tcPr>
          <w:p w:rsidR="00F6025F" w:rsidRPr="007911E8" w:rsidRDefault="00F6025F" w:rsidP="008D172C">
            <w:pPr>
              <w:jc w:val="center"/>
              <w:rPr>
                <w:sz w:val="20"/>
                <w:szCs w:val="20"/>
              </w:rPr>
            </w:pPr>
            <w:r w:rsidRPr="007911E8">
              <w:rPr>
                <w:sz w:val="20"/>
                <w:szCs w:val="20"/>
              </w:rPr>
              <w:t>16,46</w:t>
            </w:r>
          </w:p>
        </w:tc>
        <w:tc>
          <w:tcPr>
            <w:tcW w:w="428" w:type="pct"/>
            <w:vAlign w:val="center"/>
          </w:tcPr>
          <w:p w:rsidR="00F6025F" w:rsidRPr="007911E8" w:rsidRDefault="00F6025F" w:rsidP="008D172C">
            <w:pPr>
              <w:jc w:val="center"/>
              <w:rPr>
                <w:sz w:val="20"/>
                <w:szCs w:val="20"/>
              </w:rPr>
            </w:pPr>
            <w:r w:rsidRPr="007911E8">
              <w:rPr>
                <w:sz w:val="20"/>
                <w:szCs w:val="20"/>
              </w:rPr>
              <w:t>141,95</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1.4</w:t>
            </w:r>
            <w:r w:rsidR="001976AD" w:rsidRPr="007911E8">
              <w:rPr>
                <w:sz w:val="20"/>
                <w:szCs w:val="20"/>
              </w:rPr>
              <w:t>.</w:t>
            </w:r>
          </w:p>
        </w:tc>
        <w:tc>
          <w:tcPr>
            <w:tcW w:w="705" w:type="pct"/>
            <w:vAlign w:val="center"/>
          </w:tcPr>
          <w:p w:rsidR="00F6025F" w:rsidRPr="007911E8" w:rsidRDefault="00F6025F" w:rsidP="008D172C">
            <w:pPr>
              <w:rPr>
                <w:sz w:val="20"/>
                <w:szCs w:val="20"/>
              </w:rPr>
            </w:pPr>
            <w:r w:rsidRPr="007911E8">
              <w:rPr>
                <w:sz w:val="20"/>
                <w:szCs w:val="20"/>
              </w:rPr>
              <w:t xml:space="preserve">пос. </w:t>
            </w:r>
            <w:proofErr w:type="spellStart"/>
            <w:r w:rsidRPr="007911E8">
              <w:rPr>
                <w:sz w:val="20"/>
                <w:szCs w:val="20"/>
              </w:rPr>
              <w:t>Ермилово</w:t>
            </w:r>
            <w:proofErr w:type="spellEnd"/>
            <w:r w:rsidRPr="007911E8">
              <w:rPr>
                <w:sz w:val="20"/>
                <w:szCs w:val="20"/>
              </w:rPr>
              <w:t xml:space="preserve"> (</w:t>
            </w:r>
            <w:proofErr w:type="spellStart"/>
            <w:r w:rsidRPr="007911E8">
              <w:rPr>
                <w:sz w:val="20"/>
                <w:szCs w:val="20"/>
              </w:rPr>
              <w:t>среднеэтажные</w:t>
            </w:r>
            <w:proofErr w:type="spellEnd"/>
            <w:r w:rsidRPr="007911E8">
              <w:rPr>
                <w:sz w:val="20"/>
                <w:szCs w:val="20"/>
              </w:rPr>
              <w:t xml:space="preserve"> жилые дома)</w:t>
            </w:r>
          </w:p>
        </w:tc>
        <w:tc>
          <w:tcPr>
            <w:tcW w:w="329" w:type="pct"/>
            <w:noWrap/>
            <w:vAlign w:val="center"/>
          </w:tcPr>
          <w:p w:rsidR="00F6025F" w:rsidRPr="007911E8" w:rsidRDefault="00F6025F" w:rsidP="008D172C">
            <w:pPr>
              <w:jc w:val="center"/>
              <w:rPr>
                <w:sz w:val="20"/>
                <w:szCs w:val="20"/>
              </w:rPr>
            </w:pPr>
            <w:r w:rsidRPr="007911E8">
              <w:rPr>
                <w:sz w:val="20"/>
                <w:szCs w:val="20"/>
              </w:rPr>
              <w:t>3-5</w:t>
            </w:r>
          </w:p>
        </w:tc>
        <w:tc>
          <w:tcPr>
            <w:tcW w:w="518" w:type="pct"/>
            <w:noWrap/>
            <w:vAlign w:val="center"/>
          </w:tcPr>
          <w:p w:rsidR="00F6025F" w:rsidRPr="007911E8" w:rsidRDefault="00F6025F" w:rsidP="008D172C">
            <w:pPr>
              <w:jc w:val="center"/>
              <w:rPr>
                <w:sz w:val="20"/>
                <w:szCs w:val="20"/>
              </w:rPr>
            </w:pPr>
            <w:r w:rsidRPr="007911E8">
              <w:rPr>
                <w:sz w:val="20"/>
                <w:szCs w:val="20"/>
              </w:rPr>
              <w:t>15,80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sz w:val="20"/>
                <w:szCs w:val="20"/>
              </w:rPr>
            </w:pPr>
            <w:r w:rsidRPr="007911E8">
              <w:rPr>
                <w:sz w:val="20"/>
                <w:szCs w:val="20"/>
              </w:rPr>
              <w:t>10300,00</w:t>
            </w:r>
          </w:p>
        </w:tc>
        <w:tc>
          <w:tcPr>
            <w:tcW w:w="432" w:type="pct"/>
            <w:noWrap/>
            <w:vAlign w:val="center"/>
          </w:tcPr>
          <w:p w:rsidR="00F6025F" w:rsidRPr="007911E8" w:rsidRDefault="00F6025F" w:rsidP="008D172C">
            <w:pPr>
              <w:jc w:val="center"/>
              <w:rPr>
                <w:sz w:val="20"/>
                <w:szCs w:val="20"/>
              </w:rPr>
            </w:pPr>
            <w:r w:rsidRPr="007911E8">
              <w:rPr>
                <w:sz w:val="20"/>
                <w:szCs w:val="20"/>
              </w:rPr>
              <w:t>2350,00</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162,74</w:t>
            </w:r>
          </w:p>
        </w:tc>
        <w:tc>
          <w:tcPr>
            <w:tcW w:w="431" w:type="pct"/>
            <w:noWrap/>
            <w:vAlign w:val="center"/>
          </w:tcPr>
          <w:p w:rsidR="00F6025F" w:rsidRPr="007911E8" w:rsidRDefault="00F6025F" w:rsidP="008D172C">
            <w:pPr>
              <w:jc w:val="center"/>
              <w:rPr>
                <w:color w:val="000000"/>
                <w:sz w:val="20"/>
                <w:szCs w:val="20"/>
              </w:rPr>
            </w:pPr>
            <w:r w:rsidRPr="007911E8">
              <w:rPr>
                <w:sz w:val="20"/>
                <w:szCs w:val="20"/>
              </w:rPr>
              <w:t>37,13</w:t>
            </w:r>
          </w:p>
        </w:tc>
        <w:tc>
          <w:tcPr>
            <w:tcW w:w="431" w:type="pct"/>
            <w:vAlign w:val="center"/>
          </w:tcPr>
          <w:p w:rsidR="00F6025F" w:rsidRPr="007911E8" w:rsidRDefault="00F6025F" w:rsidP="008D172C">
            <w:pPr>
              <w:jc w:val="center"/>
              <w:rPr>
                <w:sz w:val="20"/>
                <w:szCs w:val="20"/>
              </w:rPr>
            </w:pPr>
            <w:r w:rsidRPr="007911E8">
              <w:rPr>
                <w:sz w:val="20"/>
                <w:szCs w:val="20"/>
              </w:rPr>
              <w:t>169,52</w:t>
            </w:r>
          </w:p>
        </w:tc>
        <w:tc>
          <w:tcPr>
            <w:tcW w:w="428" w:type="pct"/>
            <w:vAlign w:val="center"/>
          </w:tcPr>
          <w:p w:rsidR="00F6025F" w:rsidRPr="007911E8" w:rsidRDefault="00F6025F" w:rsidP="008D172C">
            <w:pPr>
              <w:jc w:val="center"/>
              <w:rPr>
                <w:sz w:val="20"/>
                <w:szCs w:val="20"/>
              </w:rPr>
            </w:pPr>
            <w:r w:rsidRPr="007911E8">
              <w:rPr>
                <w:sz w:val="20"/>
                <w:szCs w:val="20"/>
              </w:rPr>
              <w:t>38,68</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1.5</w:t>
            </w:r>
            <w:r w:rsidR="001976AD" w:rsidRPr="007911E8">
              <w:rPr>
                <w:sz w:val="20"/>
                <w:szCs w:val="20"/>
              </w:rPr>
              <w:t>.</w:t>
            </w:r>
          </w:p>
        </w:tc>
        <w:tc>
          <w:tcPr>
            <w:tcW w:w="705" w:type="pct"/>
            <w:vAlign w:val="center"/>
          </w:tcPr>
          <w:p w:rsidR="00F6025F" w:rsidRPr="007911E8" w:rsidRDefault="001976AD" w:rsidP="008D172C">
            <w:pPr>
              <w:rPr>
                <w:sz w:val="20"/>
                <w:szCs w:val="20"/>
              </w:rPr>
            </w:pPr>
            <w:r w:rsidRPr="007911E8">
              <w:rPr>
                <w:sz w:val="20"/>
                <w:szCs w:val="20"/>
              </w:rPr>
              <w:t>дер. Камышовка</w:t>
            </w:r>
            <w:r w:rsidR="00F6025F" w:rsidRPr="007911E8">
              <w:rPr>
                <w:sz w:val="20"/>
                <w:szCs w:val="20"/>
              </w:rPr>
              <w:t xml:space="preserve"> (малоэтажные жилые дома)</w:t>
            </w:r>
          </w:p>
        </w:tc>
        <w:tc>
          <w:tcPr>
            <w:tcW w:w="329" w:type="pct"/>
            <w:noWrap/>
            <w:vAlign w:val="center"/>
          </w:tcPr>
          <w:p w:rsidR="00F6025F" w:rsidRPr="007911E8" w:rsidRDefault="00F6025F" w:rsidP="008D172C">
            <w:pPr>
              <w:jc w:val="center"/>
              <w:rPr>
                <w:sz w:val="20"/>
                <w:szCs w:val="20"/>
              </w:rPr>
            </w:pPr>
            <w:r w:rsidRPr="007911E8">
              <w:rPr>
                <w:sz w:val="20"/>
                <w:szCs w:val="20"/>
              </w:rPr>
              <w:t>3-5</w:t>
            </w:r>
          </w:p>
        </w:tc>
        <w:tc>
          <w:tcPr>
            <w:tcW w:w="518" w:type="pct"/>
            <w:noWrap/>
            <w:vAlign w:val="center"/>
          </w:tcPr>
          <w:p w:rsidR="00F6025F" w:rsidRPr="007911E8" w:rsidRDefault="00F6025F" w:rsidP="008D172C">
            <w:pPr>
              <w:jc w:val="center"/>
              <w:rPr>
                <w:sz w:val="20"/>
                <w:szCs w:val="20"/>
              </w:rPr>
            </w:pPr>
            <w:r w:rsidRPr="007911E8">
              <w:rPr>
                <w:sz w:val="20"/>
                <w:szCs w:val="20"/>
              </w:rPr>
              <w:t>15,80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sz w:val="20"/>
                <w:szCs w:val="20"/>
              </w:rPr>
            </w:pPr>
            <w:r w:rsidRPr="007911E8">
              <w:rPr>
                <w:sz w:val="20"/>
                <w:szCs w:val="20"/>
              </w:rPr>
              <w:t>0,00</w:t>
            </w:r>
          </w:p>
        </w:tc>
        <w:tc>
          <w:tcPr>
            <w:tcW w:w="432" w:type="pct"/>
            <w:noWrap/>
            <w:vAlign w:val="center"/>
          </w:tcPr>
          <w:p w:rsidR="00F6025F" w:rsidRPr="007911E8" w:rsidRDefault="00F6025F" w:rsidP="008D172C">
            <w:pPr>
              <w:jc w:val="center"/>
              <w:rPr>
                <w:sz w:val="20"/>
                <w:szCs w:val="20"/>
              </w:rPr>
            </w:pPr>
            <w:r w:rsidRPr="007911E8">
              <w:rPr>
                <w:sz w:val="20"/>
                <w:szCs w:val="20"/>
              </w:rPr>
              <w:t>3175,00</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31" w:type="pct"/>
            <w:noWrap/>
            <w:vAlign w:val="center"/>
          </w:tcPr>
          <w:p w:rsidR="00F6025F" w:rsidRPr="007911E8" w:rsidRDefault="00F6025F" w:rsidP="008D172C">
            <w:pPr>
              <w:jc w:val="center"/>
              <w:rPr>
                <w:color w:val="000000"/>
                <w:sz w:val="20"/>
                <w:szCs w:val="20"/>
              </w:rPr>
            </w:pPr>
            <w:r w:rsidRPr="007911E8">
              <w:rPr>
                <w:sz w:val="20"/>
                <w:szCs w:val="20"/>
              </w:rPr>
              <w:t>50,17</w:t>
            </w:r>
          </w:p>
        </w:tc>
        <w:tc>
          <w:tcPr>
            <w:tcW w:w="431" w:type="pct"/>
            <w:vAlign w:val="center"/>
          </w:tcPr>
          <w:p w:rsidR="00F6025F" w:rsidRPr="007911E8" w:rsidRDefault="00F6025F" w:rsidP="008D172C">
            <w:pPr>
              <w:jc w:val="center"/>
              <w:rPr>
                <w:sz w:val="20"/>
                <w:szCs w:val="20"/>
              </w:rPr>
            </w:pPr>
            <w:r w:rsidRPr="007911E8">
              <w:rPr>
                <w:sz w:val="20"/>
                <w:szCs w:val="20"/>
              </w:rPr>
              <w:t>0,00</w:t>
            </w:r>
          </w:p>
        </w:tc>
        <w:tc>
          <w:tcPr>
            <w:tcW w:w="428" w:type="pct"/>
            <w:vAlign w:val="center"/>
          </w:tcPr>
          <w:p w:rsidR="00F6025F" w:rsidRPr="007911E8" w:rsidRDefault="00F6025F" w:rsidP="008D172C">
            <w:pPr>
              <w:jc w:val="center"/>
              <w:rPr>
                <w:sz w:val="20"/>
                <w:szCs w:val="20"/>
              </w:rPr>
            </w:pPr>
            <w:r w:rsidRPr="007911E8">
              <w:rPr>
                <w:sz w:val="20"/>
                <w:szCs w:val="20"/>
              </w:rPr>
              <w:t>52,26</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1.6</w:t>
            </w:r>
            <w:r w:rsidR="001976AD" w:rsidRPr="007911E8">
              <w:rPr>
                <w:sz w:val="20"/>
                <w:szCs w:val="20"/>
              </w:rPr>
              <w:t>.</w:t>
            </w:r>
          </w:p>
        </w:tc>
        <w:tc>
          <w:tcPr>
            <w:tcW w:w="705" w:type="pct"/>
            <w:vAlign w:val="center"/>
          </w:tcPr>
          <w:p w:rsidR="00F6025F" w:rsidRPr="007911E8" w:rsidRDefault="00F6025F" w:rsidP="008D172C">
            <w:pPr>
              <w:rPr>
                <w:sz w:val="20"/>
                <w:szCs w:val="20"/>
              </w:rPr>
            </w:pPr>
            <w:r w:rsidRPr="007911E8">
              <w:rPr>
                <w:sz w:val="20"/>
                <w:szCs w:val="20"/>
              </w:rPr>
              <w:t>пос. Красная Долина (малоэтажные жилые дома)</w:t>
            </w:r>
          </w:p>
        </w:tc>
        <w:tc>
          <w:tcPr>
            <w:tcW w:w="329" w:type="pct"/>
            <w:noWrap/>
            <w:vAlign w:val="center"/>
          </w:tcPr>
          <w:p w:rsidR="00F6025F" w:rsidRPr="007911E8" w:rsidRDefault="00F6025F" w:rsidP="008D172C">
            <w:pPr>
              <w:jc w:val="center"/>
              <w:rPr>
                <w:sz w:val="20"/>
                <w:szCs w:val="20"/>
              </w:rPr>
            </w:pPr>
            <w:r w:rsidRPr="007911E8">
              <w:rPr>
                <w:sz w:val="20"/>
                <w:szCs w:val="20"/>
              </w:rPr>
              <w:t>3-5</w:t>
            </w:r>
          </w:p>
        </w:tc>
        <w:tc>
          <w:tcPr>
            <w:tcW w:w="518" w:type="pct"/>
            <w:noWrap/>
            <w:vAlign w:val="center"/>
          </w:tcPr>
          <w:p w:rsidR="00F6025F" w:rsidRPr="007911E8" w:rsidRDefault="00F6025F" w:rsidP="008D172C">
            <w:pPr>
              <w:jc w:val="center"/>
              <w:rPr>
                <w:sz w:val="20"/>
                <w:szCs w:val="20"/>
              </w:rPr>
            </w:pPr>
            <w:r w:rsidRPr="007911E8">
              <w:rPr>
                <w:sz w:val="20"/>
                <w:szCs w:val="20"/>
              </w:rPr>
              <w:t>15,80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sz w:val="20"/>
                <w:szCs w:val="20"/>
              </w:rPr>
            </w:pPr>
            <w:r w:rsidRPr="007911E8">
              <w:rPr>
                <w:sz w:val="20"/>
                <w:szCs w:val="20"/>
              </w:rPr>
              <w:t>0,00</w:t>
            </w:r>
          </w:p>
        </w:tc>
        <w:tc>
          <w:tcPr>
            <w:tcW w:w="432" w:type="pct"/>
            <w:noWrap/>
            <w:vAlign w:val="center"/>
          </w:tcPr>
          <w:p w:rsidR="00F6025F" w:rsidRPr="007911E8" w:rsidRDefault="00F6025F" w:rsidP="008D172C">
            <w:pPr>
              <w:jc w:val="center"/>
              <w:rPr>
                <w:sz w:val="20"/>
                <w:szCs w:val="20"/>
              </w:rPr>
            </w:pPr>
            <w:r w:rsidRPr="007911E8">
              <w:rPr>
                <w:sz w:val="20"/>
                <w:szCs w:val="20"/>
              </w:rPr>
              <w:t>6000,00</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31" w:type="pct"/>
            <w:noWrap/>
            <w:vAlign w:val="center"/>
          </w:tcPr>
          <w:p w:rsidR="00F6025F" w:rsidRPr="007911E8" w:rsidRDefault="00F6025F" w:rsidP="008D172C">
            <w:pPr>
              <w:jc w:val="center"/>
              <w:rPr>
                <w:color w:val="000000"/>
                <w:sz w:val="20"/>
                <w:szCs w:val="20"/>
              </w:rPr>
            </w:pPr>
            <w:r w:rsidRPr="007911E8">
              <w:rPr>
                <w:sz w:val="20"/>
                <w:szCs w:val="20"/>
              </w:rPr>
              <w:t>94,80</w:t>
            </w:r>
          </w:p>
        </w:tc>
        <w:tc>
          <w:tcPr>
            <w:tcW w:w="431" w:type="pct"/>
            <w:vAlign w:val="center"/>
          </w:tcPr>
          <w:p w:rsidR="00F6025F" w:rsidRPr="007911E8" w:rsidRDefault="00F6025F" w:rsidP="008D172C">
            <w:pPr>
              <w:jc w:val="center"/>
              <w:rPr>
                <w:sz w:val="20"/>
                <w:szCs w:val="20"/>
              </w:rPr>
            </w:pPr>
            <w:r w:rsidRPr="007911E8">
              <w:rPr>
                <w:sz w:val="20"/>
                <w:szCs w:val="20"/>
              </w:rPr>
              <w:t>0,00</w:t>
            </w:r>
          </w:p>
        </w:tc>
        <w:tc>
          <w:tcPr>
            <w:tcW w:w="428" w:type="pct"/>
            <w:vAlign w:val="center"/>
          </w:tcPr>
          <w:p w:rsidR="00F6025F" w:rsidRPr="007911E8" w:rsidRDefault="00F6025F" w:rsidP="008D172C">
            <w:pPr>
              <w:jc w:val="center"/>
              <w:rPr>
                <w:sz w:val="20"/>
                <w:szCs w:val="20"/>
              </w:rPr>
            </w:pPr>
            <w:r w:rsidRPr="007911E8">
              <w:rPr>
                <w:sz w:val="20"/>
                <w:szCs w:val="20"/>
              </w:rPr>
              <w:t>98,75</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1.7</w:t>
            </w:r>
            <w:r w:rsidR="001976AD" w:rsidRPr="007911E8">
              <w:rPr>
                <w:sz w:val="20"/>
                <w:szCs w:val="20"/>
              </w:rPr>
              <w:t>.</w:t>
            </w:r>
          </w:p>
        </w:tc>
        <w:tc>
          <w:tcPr>
            <w:tcW w:w="705" w:type="pct"/>
            <w:vAlign w:val="center"/>
          </w:tcPr>
          <w:p w:rsidR="00F6025F" w:rsidRPr="007911E8" w:rsidRDefault="001976AD" w:rsidP="008D172C">
            <w:pPr>
              <w:rPr>
                <w:sz w:val="20"/>
                <w:szCs w:val="20"/>
              </w:rPr>
            </w:pPr>
            <w:r w:rsidRPr="007911E8">
              <w:rPr>
                <w:sz w:val="20"/>
                <w:szCs w:val="20"/>
              </w:rPr>
              <w:t>город Приморск</w:t>
            </w:r>
            <w:r w:rsidR="00F6025F" w:rsidRPr="007911E8">
              <w:rPr>
                <w:sz w:val="20"/>
                <w:szCs w:val="20"/>
              </w:rPr>
              <w:t xml:space="preserve"> (малоэтажные жилые дома)</w:t>
            </w:r>
          </w:p>
        </w:tc>
        <w:tc>
          <w:tcPr>
            <w:tcW w:w="329" w:type="pct"/>
            <w:noWrap/>
            <w:vAlign w:val="center"/>
          </w:tcPr>
          <w:p w:rsidR="00F6025F" w:rsidRPr="007911E8" w:rsidRDefault="00F6025F" w:rsidP="008D172C">
            <w:pPr>
              <w:jc w:val="center"/>
              <w:rPr>
                <w:sz w:val="20"/>
                <w:szCs w:val="20"/>
              </w:rPr>
            </w:pPr>
            <w:r w:rsidRPr="007911E8">
              <w:rPr>
                <w:sz w:val="20"/>
                <w:szCs w:val="20"/>
              </w:rPr>
              <w:t>3-5</w:t>
            </w:r>
          </w:p>
        </w:tc>
        <w:tc>
          <w:tcPr>
            <w:tcW w:w="518" w:type="pct"/>
            <w:noWrap/>
            <w:vAlign w:val="center"/>
          </w:tcPr>
          <w:p w:rsidR="00F6025F" w:rsidRPr="007911E8" w:rsidRDefault="00F6025F" w:rsidP="008D172C">
            <w:pPr>
              <w:jc w:val="center"/>
              <w:rPr>
                <w:sz w:val="20"/>
                <w:szCs w:val="20"/>
              </w:rPr>
            </w:pPr>
            <w:r w:rsidRPr="007911E8">
              <w:rPr>
                <w:sz w:val="20"/>
                <w:szCs w:val="20"/>
              </w:rPr>
              <w:t>15,80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sz w:val="20"/>
                <w:szCs w:val="20"/>
              </w:rPr>
            </w:pPr>
            <w:r w:rsidRPr="007911E8">
              <w:rPr>
                <w:sz w:val="20"/>
                <w:szCs w:val="20"/>
              </w:rPr>
              <w:t>10900,00</w:t>
            </w:r>
          </w:p>
        </w:tc>
        <w:tc>
          <w:tcPr>
            <w:tcW w:w="432" w:type="pct"/>
            <w:noWrap/>
            <w:vAlign w:val="center"/>
          </w:tcPr>
          <w:p w:rsidR="00F6025F" w:rsidRPr="007911E8" w:rsidRDefault="00F6025F" w:rsidP="008D172C">
            <w:pPr>
              <w:jc w:val="center"/>
              <w:rPr>
                <w:sz w:val="20"/>
                <w:szCs w:val="20"/>
              </w:rPr>
            </w:pPr>
            <w:r w:rsidRPr="007911E8">
              <w:rPr>
                <w:sz w:val="20"/>
                <w:szCs w:val="20"/>
              </w:rPr>
              <w:t>47100,00</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172,22</w:t>
            </w:r>
          </w:p>
        </w:tc>
        <w:tc>
          <w:tcPr>
            <w:tcW w:w="431" w:type="pct"/>
            <w:noWrap/>
            <w:vAlign w:val="center"/>
          </w:tcPr>
          <w:p w:rsidR="00F6025F" w:rsidRPr="007911E8" w:rsidRDefault="00F6025F" w:rsidP="008D172C">
            <w:pPr>
              <w:jc w:val="center"/>
              <w:rPr>
                <w:color w:val="000000"/>
                <w:sz w:val="20"/>
                <w:szCs w:val="20"/>
              </w:rPr>
            </w:pPr>
            <w:r w:rsidRPr="007911E8">
              <w:rPr>
                <w:sz w:val="20"/>
                <w:szCs w:val="20"/>
              </w:rPr>
              <w:t>744,18</w:t>
            </w:r>
          </w:p>
        </w:tc>
        <w:tc>
          <w:tcPr>
            <w:tcW w:w="431" w:type="pct"/>
            <w:vAlign w:val="center"/>
          </w:tcPr>
          <w:p w:rsidR="00F6025F" w:rsidRPr="007911E8" w:rsidRDefault="00F6025F" w:rsidP="008D172C">
            <w:pPr>
              <w:jc w:val="center"/>
              <w:rPr>
                <w:sz w:val="20"/>
                <w:szCs w:val="20"/>
              </w:rPr>
            </w:pPr>
            <w:r w:rsidRPr="007911E8">
              <w:rPr>
                <w:sz w:val="20"/>
                <w:szCs w:val="20"/>
              </w:rPr>
              <w:t>179,40</w:t>
            </w:r>
          </w:p>
        </w:tc>
        <w:tc>
          <w:tcPr>
            <w:tcW w:w="428" w:type="pct"/>
            <w:vAlign w:val="center"/>
          </w:tcPr>
          <w:p w:rsidR="00F6025F" w:rsidRPr="007911E8" w:rsidRDefault="00F6025F" w:rsidP="008D172C">
            <w:pPr>
              <w:jc w:val="center"/>
              <w:rPr>
                <w:sz w:val="20"/>
                <w:szCs w:val="20"/>
              </w:rPr>
            </w:pPr>
            <w:r w:rsidRPr="007911E8">
              <w:rPr>
                <w:sz w:val="20"/>
                <w:szCs w:val="20"/>
              </w:rPr>
              <w:t>775,19</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1.8</w:t>
            </w:r>
            <w:r w:rsidR="001976AD" w:rsidRPr="007911E8">
              <w:rPr>
                <w:sz w:val="20"/>
                <w:szCs w:val="20"/>
              </w:rPr>
              <w:t>.</w:t>
            </w:r>
          </w:p>
        </w:tc>
        <w:tc>
          <w:tcPr>
            <w:tcW w:w="705" w:type="pct"/>
            <w:vAlign w:val="center"/>
          </w:tcPr>
          <w:p w:rsidR="00F6025F" w:rsidRPr="007911E8" w:rsidRDefault="001976AD" w:rsidP="008D172C">
            <w:pPr>
              <w:rPr>
                <w:sz w:val="20"/>
                <w:szCs w:val="20"/>
              </w:rPr>
            </w:pPr>
            <w:r w:rsidRPr="007911E8">
              <w:rPr>
                <w:sz w:val="20"/>
                <w:szCs w:val="20"/>
              </w:rPr>
              <w:t>город Приморск</w:t>
            </w:r>
            <w:r w:rsidR="00F6025F" w:rsidRPr="007911E8">
              <w:rPr>
                <w:sz w:val="20"/>
                <w:szCs w:val="20"/>
              </w:rPr>
              <w:t xml:space="preserve"> (</w:t>
            </w:r>
            <w:proofErr w:type="spellStart"/>
            <w:r w:rsidR="00F6025F" w:rsidRPr="007911E8">
              <w:rPr>
                <w:sz w:val="20"/>
                <w:szCs w:val="20"/>
              </w:rPr>
              <w:t>среднеэтажные</w:t>
            </w:r>
            <w:proofErr w:type="spellEnd"/>
            <w:r w:rsidR="00F6025F" w:rsidRPr="007911E8">
              <w:rPr>
                <w:sz w:val="20"/>
                <w:szCs w:val="20"/>
              </w:rPr>
              <w:t xml:space="preserve"> жилые дома)</w:t>
            </w:r>
          </w:p>
        </w:tc>
        <w:tc>
          <w:tcPr>
            <w:tcW w:w="329" w:type="pct"/>
            <w:noWrap/>
            <w:vAlign w:val="center"/>
          </w:tcPr>
          <w:p w:rsidR="00F6025F" w:rsidRPr="007911E8" w:rsidRDefault="00F6025F" w:rsidP="008D172C">
            <w:pPr>
              <w:jc w:val="center"/>
              <w:rPr>
                <w:sz w:val="20"/>
                <w:szCs w:val="20"/>
              </w:rPr>
            </w:pPr>
            <w:r w:rsidRPr="007911E8">
              <w:rPr>
                <w:sz w:val="20"/>
                <w:szCs w:val="20"/>
              </w:rPr>
              <w:t>3-5</w:t>
            </w:r>
          </w:p>
        </w:tc>
        <w:tc>
          <w:tcPr>
            <w:tcW w:w="518" w:type="pct"/>
            <w:noWrap/>
            <w:vAlign w:val="center"/>
          </w:tcPr>
          <w:p w:rsidR="00F6025F" w:rsidRPr="007911E8" w:rsidRDefault="00F6025F" w:rsidP="008D172C">
            <w:pPr>
              <w:jc w:val="center"/>
              <w:rPr>
                <w:sz w:val="20"/>
                <w:szCs w:val="20"/>
              </w:rPr>
            </w:pPr>
            <w:r w:rsidRPr="007911E8">
              <w:rPr>
                <w:sz w:val="20"/>
                <w:szCs w:val="20"/>
              </w:rPr>
              <w:t>15,80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sz w:val="20"/>
                <w:szCs w:val="20"/>
              </w:rPr>
            </w:pPr>
            <w:r w:rsidRPr="007911E8">
              <w:rPr>
                <w:sz w:val="20"/>
                <w:szCs w:val="20"/>
              </w:rPr>
              <w:t>22300,00</w:t>
            </w:r>
          </w:p>
        </w:tc>
        <w:tc>
          <w:tcPr>
            <w:tcW w:w="432" w:type="pct"/>
            <w:noWrap/>
            <w:vAlign w:val="center"/>
          </w:tcPr>
          <w:p w:rsidR="00F6025F" w:rsidRPr="007911E8" w:rsidRDefault="00F6025F" w:rsidP="008D172C">
            <w:pPr>
              <w:jc w:val="center"/>
              <w:rPr>
                <w:sz w:val="20"/>
                <w:szCs w:val="20"/>
              </w:rPr>
            </w:pPr>
            <w:r w:rsidRPr="007911E8">
              <w:rPr>
                <w:sz w:val="20"/>
                <w:szCs w:val="20"/>
              </w:rPr>
              <w:t>0,00</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352,34</w:t>
            </w:r>
          </w:p>
        </w:tc>
        <w:tc>
          <w:tcPr>
            <w:tcW w:w="431"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31" w:type="pct"/>
            <w:vAlign w:val="center"/>
          </w:tcPr>
          <w:p w:rsidR="00F6025F" w:rsidRPr="007911E8" w:rsidRDefault="00F6025F" w:rsidP="008D172C">
            <w:pPr>
              <w:jc w:val="center"/>
              <w:rPr>
                <w:sz w:val="20"/>
                <w:szCs w:val="20"/>
              </w:rPr>
            </w:pPr>
            <w:r w:rsidRPr="007911E8">
              <w:rPr>
                <w:sz w:val="20"/>
                <w:szCs w:val="20"/>
              </w:rPr>
              <w:t>367,02</w:t>
            </w:r>
          </w:p>
        </w:tc>
        <w:tc>
          <w:tcPr>
            <w:tcW w:w="428" w:type="pct"/>
            <w:vAlign w:val="center"/>
          </w:tcPr>
          <w:p w:rsidR="00F6025F" w:rsidRPr="007911E8" w:rsidRDefault="00F6025F" w:rsidP="008D172C">
            <w:pPr>
              <w:jc w:val="center"/>
              <w:rPr>
                <w:sz w:val="20"/>
                <w:szCs w:val="20"/>
              </w:rPr>
            </w:pPr>
            <w:r w:rsidRPr="007911E8">
              <w:rPr>
                <w:sz w:val="20"/>
                <w:szCs w:val="20"/>
              </w:rPr>
              <w:t>0,00</w:t>
            </w:r>
          </w:p>
        </w:tc>
      </w:tr>
      <w:tr w:rsidR="00F6025F" w:rsidRPr="007911E8" w:rsidTr="008D172C">
        <w:trPr>
          <w:trHeight w:val="255"/>
        </w:trPr>
        <w:tc>
          <w:tcPr>
            <w:tcW w:w="3289" w:type="pct"/>
            <w:gridSpan w:val="7"/>
          </w:tcPr>
          <w:p w:rsidR="00F6025F" w:rsidRPr="007911E8" w:rsidRDefault="00F6025F" w:rsidP="008D172C">
            <w:pPr>
              <w:rPr>
                <w:b/>
                <w:bCs/>
                <w:sz w:val="20"/>
                <w:szCs w:val="20"/>
              </w:rPr>
            </w:pPr>
            <w:r w:rsidRPr="007911E8">
              <w:rPr>
                <w:b/>
                <w:bCs/>
                <w:sz w:val="20"/>
                <w:szCs w:val="20"/>
              </w:rPr>
              <w:t>Итого для многоквартирной жилой застройки</w:t>
            </w:r>
          </w:p>
        </w:tc>
        <w:tc>
          <w:tcPr>
            <w:tcW w:w="421" w:type="pct"/>
            <w:noWrap/>
            <w:vAlign w:val="center"/>
          </w:tcPr>
          <w:p w:rsidR="00F6025F" w:rsidRPr="007911E8" w:rsidRDefault="00F6025F" w:rsidP="008D172C">
            <w:pPr>
              <w:jc w:val="center"/>
              <w:rPr>
                <w:b/>
                <w:bCs/>
                <w:sz w:val="20"/>
                <w:szCs w:val="20"/>
              </w:rPr>
            </w:pPr>
            <w:r w:rsidRPr="007911E8">
              <w:rPr>
                <w:b/>
                <w:bCs/>
                <w:sz w:val="20"/>
                <w:szCs w:val="20"/>
              </w:rPr>
              <w:t>977,16</w:t>
            </w:r>
          </w:p>
        </w:tc>
        <w:tc>
          <w:tcPr>
            <w:tcW w:w="431" w:type="pct"/>
            <w:noWrap/>
            <w:vAlign w:val="center"/>
          </w:tcPr>
          <w:p w:rsidR="00F6025F" w:rsidRPr="007911E8" w:rsidRDefault="00F6025F" w:rsidP="008D172C">
            <w:pPr>
              <w:jc w:val="center"/>
              <w:rPr>
                <w:b/>
                <w:bCs/>
                <w:sz w:val="20"/>
                <w:szCs w:val="20"/>
              </w:rPr>
            </w:pPr>
            <w:r w:rsidRPr="007911E8">
              <w:rPr>
                <w:b/>
                <w:bCs/>
                <w:sz w:val="20"/>
                <w:szCs w:val="20"/>
              </w:rPr>
              <w:t>1062,55</w:t>
            </w:r>
          </w:p>
        </w:tc>
        <w:tc>
          <w:tcPr>
            <w:tcW w:w="431" w:type="pct"/>
            <w:vAlign w:val="center"/>
          </w:tcPr>
          <w:p w:rsidR="00F6025F" w:rsidRPr="007911E8" w:rsidRDefault="00F6025F" w:rsidP="008D172C">
            <w:pPr>
              <w:jc w:val="center"/>
              <w:rPr>
                <w:b/>
                <w:bCs/>
                <w:sz w:val="20"/>
                <w:szCs w:val="20"/>
              </w:rPr>
            </w:pPr>
            <w:r w:rsidRPr="007911E8">
              <w:rPr>
                <w:b/>
                <w:bCs/>
                <w:sz w:val="20"/>
                <w:szCs w:val="20"/>
              </w:rPr>
              <w:t>1017,88</w:t>
            </w:r>
          </w:p>
        </w:tc>
        <w:tc>
          <w:tcPr>
            <w:tcW w:w="428" w:type="pct"/>
            <w:vAlign w:val="center"/>
          </w:tcPr>
          <w:p w:rsidR="00F6025F" w:rsidRPr="007911E8" w:rsidRDefault="00F6025F" w:rsidP="008D172C">
            <w:pPr>
              <w:jc w:val="center"/>
              <w:rPr>
                <w:b/>
                <w:bCs/>
                <w:sz w:val="20"/>
                <w:szCs w:val="20"/>
              </w:rPr>
            </w:pPr>
            <w:r w:rsidRPr="007911E8">
              <w:rPr>
                <w:b/>
                <w:bCs/>
                <w:sz w:val="20"/>
                <w:szCs w:val="20"/>
              </w:rPr>
              <w:t>1106,82</w:t>
            </w:r>
          </w:p>
        </w:tc>
      </w:tr>
      <w:tr w:rsidR="00F6025F" w:rsidRPr="007911E8" w:rsidTr="008D172C">
        <w:trPr>
          <w:trHeight w:val="255"/>
        </w:trPr>
        <w:tc>
          <w:tcPr>
            <w:tcW w:w="271" w:type="pct"/>
            <w:noWrap/>
            <w:hideMark/>
          </w:tcPr>
          <w:p w:rsidR="00F6025F" w:rsidRPr="007911E8" w:rsidRDefault="00F6025F" w:rsidP="008D172C">
            <w:pPr>
              <w:rPr>
                <w:b/>
                <w:bCs/>
                <w:sz w:val="20"/>
                <w:szCs w:val="20"/>
              </w:rPr>
            </w:pPr>
            <w:r w:rsidRPr="007911E8">
              <w:rPr>
                <w:b/>
                <w:bCs/>
                <w:sz w:val="20"/>
                <w:szCs w:val="20"/>
              </w:rPr>
              <w:t>2</w:t>
            </w:r>
            <w:r w:rsidR="001976AD" w:rsidRPr="007911E8">
              <w:rPr>
                <w:b/>
                <w:bCs/>
                <w:sz w:val="20"/>
                <w:szCs w:val="20"/>
              </w:rPr>
              <w:t>.</w:t>
            </w:r>
          </w:p>
        </w:tc>
        <w:tc>
          <w:tcPr>
            <w:tcW w:w="4729" w:type="pct"/>
            <w:gridSpan w:val="10"/>
          </w:tcPr>
          <w:p w:rsidR="00F6025F" w:rsidRPr="007911E8" w:rsidRDefault="00F6025F" w:rsidP="008D172C">
            <w:pPr>
              <w:rPr>
                <w:b/>
                <w:bCs/>
                <w:sz w:val="20"/>
                <w:szCs w:val="20"/>
              </w:rPr>
            </w:pPr>
            <w:r w:rsidRPr="007911E8">
              <w:rPr>
                <w:b/>
                <w:bCs/>
                <w:sz w:val="20"/>
                <w:szCs w:val="20"/>
              </w:rPr>
              <w:t>Индивидуальная жилая застройка</w:t>
            </w:r>
          </w:p>
        </w:tc>
      </w:tr>
      <w:tr w:rsidR="00F6025F" w:rsidRPr="007911E8" w:rsidTr="001976AD">
        <w:trPr>
          <w:trHeight w:val="255"/>
        </w:trPr>
        <w:tc>
          <w:tcPr>
            <w:tcW w:w="271" w:type="pct"/>
            <w:noWrap/>
            <w:hideMark/>
          </w:tcPr>
          <w:p w:rsidR="00F6025F" w:rsidRPr="007911E8" w:rsidRDefault="00F6025F" w:rsidP="008D172C">
            <w:pPr>
              <w:rPr>
                <w:sz w:val="20"/>
                <w:szCs w:val="20"/>
              </w:rPr>
            </w:pPr>
            <w:r w:rsidRPr="007911E8">
              <w:rPr>
                <w:sz w:val="20"/>
                <w:szCs w:val="20"/>
              </w:rPr>
              <w:t>2.1</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д. Александровка</w:t>
            </w:r>
          </w:p>
        </w:tc>
        <w:tc>
          <w:tcPr>
            <w:tcW w:w="329" w:type="pct"/>
            <w:noWrap/>
            <w:vAlign w:val="center"/>
            <w:hideMark/>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300,00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300,00</w:t>
            </w:r>
          </w:p>
        </w:tc>
        <w:tc>
          <w:tcPr>
            <w:tcW w:w="421" w:type="pct"/>
            <w:noWrap/>
            <w:vAlign w:val="center"/>
          </w:tcPr>
          <w:p w:rsidR="00F6025F" w:rsidRPr="007911E8" w:rsidRDefault="00F6025F" w:rsidP="008D172C">
            <w:pPr>
              <w:jc w:val="center"/>
              <w:rPr>
                <w:sz w:val="20"/>
                <w:szCs w:val="20"/>
              </w:rPr>
            </w:pPr>
            <w:r w:rsidRPr="007911E8">
              <w:rPr>
                <w:sz w:val="20"/>
                <w:szCs w:val="20"/>
              </w:rPr>
              <w:t>5,52</w:t>
            </w:r>
          </w:p>
        </w:tc>
        <w:tc>
          <w:tcPr>
            <w:tcW w:w="431" w:type="pct"/>
            <w:noWrap/>
            <w:vAlign w:val="center"/>
          </w:tcPr>
          <w:p w:rsidR="00F6025F" w:rsidRPr="007911E8" w:rsidRDefault="00F6025F" w:rsidP="008D172C">
            <w:pPr>
              <w:jc w:val="center"/>
              <w:rPr>
                <w:sz w:val="20"/>
                <w:szCs w:val="20"/>
              </w:rPr>
            </w:pPr>
            <w:r w:rsidRPr="007911E8">
              <w:rPr>
                <w:sz w:val="20"/>
                <w:szCs w:val="20"/>
              </w:rPr>
              <w:t>5,52</w:t>
            </w:r>
          </w:p>
        </w:tc>
        <w:tc>
          <w:tcPr>
            <w:tcW w:w="431" w:type="pct"/>
            <w:vAlign w:val="center"/>
          </w:tcPr>
          <w:p w:rsidR="00F6025F" w:rsidRPr="007911E8" w:rsidRDefault="00F6025F" w:rsidP="008D172C">
            <w:pPr>
              <w:jc w:val="center"/>
              <w:rPr>
                <w:sz w:val="20"/>
                <w:szCs w:val="20"/>
              </w:rPr>
            </w:pPr>
            <w:r w:rsidRPr="007911E8">
              <w:rPr>
                <w:sz w:val="20"/>
                <w:szCs w:val="20"/>
              </w:rPr>
              <w:t>5,75</w:t>
            </w:r>
          </w:p>
        </w:tc>
        <w:tc>
          <w:tcPr>
            <w:tcW w:w="428" w:type="pct"/>
            <w:vAlign w:val="center"/>
          </w:tcPr>
          <w:p w:rsidR="00F6025F" w:rsidRPr="007911E8" w:rsidRDefault="00F6025F" w:rsidP="008D172C">
            <w:pPr>
              <w:jc w:val="center"/>
              <w:rPr>
                <w:sz w:val="20"/>
                <w:szCs w:val="20"/>
              </w:rPr>
            </w:pPr>
            <w:r w:rsidRPr="007911E8">
              <w:rPr>
                <w:sz w:val="20"/>
                <w:szCs w:val="20"/>
              </w:rPr>
              <w:t>5,75</w:t>
            </w:r>
          </w:p>
        </w:tc>
      </w:tr>
      <w:tr w:rsidR="00F6025F" w:rsidRPr="007911E8" w:rsidTr="001976AD">
        <w:trPr>
          <w:trHeight w:val="255"/>
        </w:trPr>
        <w:tc>
          <w:tcPr>
            <w:tcW w:w="271" w:type="pct"/>
            <w:noWrap/>
            <w:hideMark/>
          </w:tcPr>
          <w:p w:rsidR="00F6025F" w:rsidRPr="007911E8" w:rsidRDefault="00F6025F" w:rsidP="008D172C">
            <w:pPr>
              <w:rPr>
                <w:sz w:val="20"/>
                <w:szCs w:val="20"/>
              </w:rPr>
            </w:pPr>
            <w:r w:rsidRPr="007911E8">
              <w:rPr>
                <w:sz w:val="20"/>
                <w:szCs w:val="20"/>
              </w:rPr>
              <w:t>2.2</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пос. Балтийское</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600,00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1100,00</w:t>
            </w:r>
          </w:p>
        </w:tc>
        <w:tc>
          <w:tcPr>
            <w:tcW w:w="421" w:type="pct"/>
            <w:noWrap/>
            <w:vAlign w:val="center"/>
          </w:tcPr>
          <w:p w:rsidR="00F6025F" w:rsidRPr="007911E8" w:rsidRDefault="00F6025F" w:rsidP="008D172C">
            <w:pPr>
              <w:jc w:val="center"/>
              <w:rPr>
                <w:sz w:val="20"/>
                <w:szCs w:val="20"/>
              </w:rPr>
            </w:pPr>
            <w:r w:rsidRPr="007911E8">
              <w:rPr>
                <w:sz w:val="20"/>
                <w:szCs w:val="20"/>
              </w:rPr>
              <w:t>11,04</w:t>
            </w:r>
          </w:p>
        </w:tc>
        <w:tc>
          <w:tcPr>
            <w:tcW w:w="431" w:type="pct"/>
            <w:noWrap/>
            <w:vAlign w:val="center"/>
          </w:tcPr>
          <w:p w:rsidR="00F6025F" w:rsidRPr="007911E8" w:rsidRDefault="00F6025F" w:rsidP="008D172C">
            <w:pPr>
              <w:jc w:val="center"/>
              <w:rPr>
                <w:sz w:val="20"/>
                <w:szCs w:val="20"/>
              </w:rPr>
            </w:pPr>
            <w:r w:rsidRPr="007911E8">
              <w:rPr>
                <w:sz w:val="20"/>
                <w:szCs w:val="20"/>
              </w:rPr>
              <w:t>20,24</w:t>
            </w:r>
          </w:p>
        </w:tc>
        <w:tc>
          <w:tcPr>
            <w:tcW w:w="431" w:type="pct"/>
            <w:vAlign w:val="center"/>
          </w:tcPr>
          <w:p w:rsidR="00F6025F" w:rsidRPr="007911E8" w:rsidRDefault="00F6025F" w:rsidP="008D172C">
            <w:pPr>
              <w:jc w:val="center"/>
              <w:rPr>
                <w:sz w:val="20"/>
                <w:szCs w:val="20"/>
              </w:rPr>
            </w:pPr>
            <w:r w:rsidRPr="007911E8">
              <w:rPr>
                <w:sz w:val="20"/>
                <w:szCs w:val="20"/>
              </w:rPr>
              <w:t>11,50</w:t>
            </w:r>
          </w:p>
        </w:tc>
        <w:tc>
          <w:tcPr>
            <w:tcW w:w="428" w:type="pct"/>
            <w:vAlign w:val="center"/>
          </w:tcPr>
          <w:p w:rsidR="00F6025F" w:rsidRPr="007911E8" w:rsidRDefault="00F6025F" w:rsidP="008D172C">
            <w:pPr>
              <w:jc w:val="center"/>
              <w:rPr>
                <w:sz w:val="20"/>
                <w:szCs w:val="20"/>
              </w:rPr>
            </w:pPr>
            <w:r w:rsidRPr="007911E8">
              <w:rPr>
                <w:sz w:val="20"/>
                <w:szCs w:val="20"/>
              </w:rPr>
              <w:t>21,08</w:t>
            </w:r>
          </w:p>
        </w:tc>
      </w:tr>
      <w:tr w:rsidR="00F6025F" w:rsidRPr="007911E8" w:rsidTr="001976AD">
        <w:trPr>
          <w:trHeight w:val="255"/>
        </w:trPr>
        <w:tc>
          <w:tcPr>
            <w:tcW w:w="271" w:type="pct"/>
            <w:noWrap/>
            <w:hideMark/>
          </w:tcPr>
          <w:p w:rsidR="00F6025F" w:rsidRPr="007911E8" w:rsidRDefault="00F6025F" w:rsidP="008D172C">
            <w:pPr>
              <w:rPr>
                <w:sz w:val="20"/>
                <w:szCs w:val="20"/>
              </w:rPr>
            </w:pPr>
            <w:r w:rsidRPr="007911E8">
              <w:rPr>
                <w:sz w:val="20"/>
                <w:szCs w:val="20"/>
              </w:rPr>
              <w:lastRenderedPageBreak/>
              <w:t>2.3</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пос. Вязы</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600,00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300,00</w:t>
            </w:r>
          </w:p>
        </w:tc>
        <w:tc>
          <w:tcPr>
            <w:tcW w:w="421" w:type="pct"/>
            <w:noWrap/>
            <w:vAlign w:val="center"/>
          </w:tcPr>
          <w:p w:rsidR="00F6025F" w:rsidRPr="007911E8" w:rsidRDefault="00F6025F" w:rsidP="008D172C">
            <w:pPr>
              <w:jc w:val="center"/>
              <w:rPr>
                <w:sz w:val="20"/>
                <w:szCs w:val="20"/>
              </w:rPr>
            </w:pPr>
            <w:r w:rsidRPr="007911E8">
              <w:rPr>
                <w:sz w:val="20"/>
                <w:szCs w:val="20"/>
              </w:rPr>
              <w:t>11,04</w:t>
            </w:r>
          </w:p>
        </w:tc>
        <w:tc>
          <w:tcPr>
            <w:tcW w:w="431" w:type="pct"/>
            <w:noWrap/>
            <w:vAlign w:val="center"/>
          </w:tcPr>
          <w:p w:rsidR="00F6025F" w:rsidRPr="007911E8" w:rsidRDefault="00F6025F" w:rsidP="008D172C">
            <w:pPr>
              <w:jc w:val="center"/>
              <w:rPr>
                <w:sz w:val="20"/>
                <w:szCs w:val="20"/>
              </w:rPr>
            </w:pPr>
            <w:r w:rsidRPr="007911E8">
              <w:rPr>
                <w:sz w:val="20"/>
                <w:szCs w:val="20"/>
              </w:rPr>
              <w:t>5,52</w:t>
            </w:r>
          </w:p>
        </w:tc>
        <w:tc>
          <w:tcPr>
            <w:tcW w:w="431" w:type="pct"/>
            <w:vAlign w:val="center"/>
          </w:tcPr>
          <w:p w:rsidR="00F6025F" w:rsidRPr="007911E8" w:rsidRDefault="00F6025F" w:rsidP="008D172C">
            <w:pPr>
              <w:jc w:val="center"/>
              <w:rPr>
                <w:sz w:val="20"/>
                <w:szCs w:val="20"/>
              </w:rPr>
            </w:pPr>
            <w:r w:rsidRPr="007911E8">
              <w:rPr>
                <w:sz w:val="20"/>
                <w:szCs w:val="20"/>
              </w:rPr>
              <w:t>11,50</w:t>
            </w:r>
          </w:p>
        </w:tc>
        <w:tc>
          <w:tcPr>
            <w:tcW w:w="428" w:type="pct"/>
            <w:vAlign w:val="center"/>
          </w:tcPr>
          <w:p w:rsidR="00F6025F" w:rsidRPr="007911E8" w:rsidRDefault="00F6025F" w:rsidP="008D172C">
            <w:pPr>
              <w:jc w:val="center"/>
              <w:rPr>
                <w:sz w:val="20"/>
                <w:szCs w:val="20"/>
              </w:rPr>
            </w:pPr>
            <w:r w:rsidRPr="007911E8">
              <w:rPr>
                <w:sz w:val="20"/>
                <w:szCs w:val="20"/>
              </w:rPr>
              <w:t>5,75</w:t>
            </w:r>
          </w:p>
        </w:tc>
      </w:tr>
      <w:tr w:rsidR="00F6025F" w:rsidRPr="007911E8" w:rsidTr="001976AD">
        <w:trPr>
          <w:trHeight w:val="255"/>
        </w:trPr>
        <w:tc>
          <w:tcPr>
            <w:tcW w:w="271" w:type="pct"/>
            <w:noWrap/>
            <w:hideMark/>
          </w:tcPr>
          <w:p w:rsidR="00F6025F" w:rsidRPr="007911E8" w:rsidRDefault="00F6025F" w:rsidP="008D172C">
            <w:pPr>
              <w:rPr>
                <w:sz w:val="20"/>
                <w:szCs w:val="20"/>
              </w:rPr>
            </w:pPr>
            <w:r w:rsidRPr="007911E8">
              <w:rPr>
                <w:sz w:val="20"/>
                <w:szCs w:val="20"/>
              </w:rPr>
              <w:t>2.4</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 xml:space="preserve">пос. </w:t>
            </w:r>
            <w:proofErr w:type="spellStart"/>
            <w:r w:rsidRPr="007911E8">
              <w:rPr>
                <w:sz w:val="20"/>
                <w:szCs w:val="20"/>
              </w:rPr>
              <w:t>Глебычево</w:t>
            </w:r>
            <w:proofErr w:type="spellEnd"/>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10100,00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21" w:type="pct"/>
            <w:noWrap/>
            <w:vAlign w:val="center"/>
          </w:tcPr>
          <w:p w:rsidR="00F6025F" w:rsidRPr="007911E8" w:rsidRDefault="00F6025F" w:rsidP="008D172C">
            <w:pPr>
              <w:jc w:val="center"/>
              <w:rPr>
                <w:sz w:val="20"/>
                <w:szCs w:val="20"/>
              </w:rPr>
            </w:pPr>
            <w:r w:rsidRPr="007911E8">
              <w:rPr>
                <w:sz w:val="20"/>
                <w:szCs w:val="20"/>
              </w:rPr>
              <w:t>185,84</w:t>
            </w:r>
          </w:p>
        </w:tc>
        <w:tc>
          <w:tcPr>
            <w:tcW w:w="431" w:type="pct"/>
            <w:noWrap/>
            <w:vAlign w:val="center"/>
          </w:tcPr>
          <w:p w:rsidR="00F6025F" w:rsidRPr="007911E8" w:rsidRDefault="00F6025F" w:rsidP="008D172C">
            <w:pPr>
              <w:jc w:val="center"/>
              <w:rPr>
                <w:sz w:val="20"/>
                <w:szCs w:val="20"/>
              </w:rPr>
            </w:pPr>
            <w:r w:rsidRPr="007911E8">
              <w:rPr>
                <w:sz w:val="20"/>
                <w:szCs w:val="20"/>
              </w:rPr>
              <w:t>0,00</w:t>
            </w:r>
          </w:p>
        </w:tc>
        <w:tc>
          <w:tcPr>
            <w:tcW w:w="431" w:type="pct"/>
            <w:vAlign w:val="center"/>
          </w:tcPr>
          <w:p w:rsidR="00F6025F" w:rsidRPr="007911E8" w:rsidRDefault="00F6025F" w:rsidP="008D172C">
            <w:pPr>
              <w:jc w:val="center"/>
              <w:rPr>
                <w:sz w:val="20"/>
                <w:szCs w:val="20"/>
              </w:rPr>
            </w:pPr>
            <w:r w:rsidRPr="007911E8">
              <w:rPr>
                <w:sz w:val="20"/>
                <w:szCs w:val="20"/>
              </w:rPr>
              <w:t>193,58</w:t>
            </w:r>
          </w:p>
        </w:tc>
        <w:tc>
          <w:tcPr>
            <w:tcW w:w="428" w:type="pct"/>
            <w:vAlign w:val="center"/>
          </w:tcPr>
          <w:p w:rsidR="00F6025F" w:rsidRPr="007911E8" w:rsidRDefault="00F6025F" w:rsidP="008D172C">
            <w:pPr>
              <w:jc w:val="center"/>
              <w:rPr>
                <w:sz w:val="20"/>
                <w:szCs w:val="20"/>
              </w:rPr>
            </w:pPr>
            <w:r w:rsidRPr="007911E8">
              <w:rPr>
                <w:sz w:val="20"/>
                <w:szCs w:val="20"/>
              </w:rPr>
              <w:t>0,00</w:t>
            </w:r>
          </w:p>
        </w:tc>
      </w:tr>
      <w:tr w:rsidR="00F6025F" w:rsidRPr="007911E8" w:rsidTr="001976AD">
        <w:trPr>
          <w:trHeight w:val="255"/>
        </w:trPr>
        <w:tc>
          <w:tcPr>
            <w:tcW w:w="271" w:type="pct"/>
            <w:noWrap/>
            <w:hideMark/>
          </w:tcPr>
          <w:p w:rsidR="00F6025F" w:rsidRPr="007911E8" w:rsidRDefault="00F6025F" w:rsidP="008D172C">
            <w:pPr>
              <w:rPr>
                <w:sz w:val="20"/>
                <w:szCs w:val="20"/>
              </w:rPr>
            </w:pPr>
            <w:r w:rsidRPr="007911E8">
              <w:rPr>
                <w:sz w:val="20"/>
                <w:szCs w:val="20"/>
              </w:rPr>
              <w:t>2.5</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 xml:space="preserve">пос. </w:t>
            </w:r>
            <w:proofErr w:type="spellStart"/>
            <w:r w:rsidRPr="007911E8">
              <w:rPr>
                <w:sz w:val="20"/>
                <w:szCs w:val="20"/>
              </w:rPr>
              <w:t>Ермилово</w:t>
            </w:r>
            <w:proofErr w:type="spellEnd"/>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15,00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19900,00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10500,00</w:t>
            </w:r>
          </w:p>
        </w:tc>
        <w:tc>
          <w:tcPr>
            <w:tcW w:w="421" w:type="pct"/>
            <w:noWrap/>
            <w:vAlign w:val="center"/>
          </w:tcPr>
          <w:p w:rsidR="00F6025F" w:rsidRPr="007911E8" w:rsidRDefault="00F6025F" w:rsidP="008D172C">
            <w:pPr>
              <w:jc w:val="center"/>
              <w:rPr>
                <w:sz w:val="20"/>
                <w:szCs w:val="20"/>
              </w:rPr>
            </w:pPr>
            <w:r w:rsidRPr="007911E8">
              <w:rPr>
                <w:sz w:val="20"/>
                <w:szCs w:val="20"/>
              </w:rPr>
              <w:t>298,50</w:t>
            </w:r>
          </w:p>
        </w:tc>
        <w:tc>
          <w:tcPr>
            <w:tcW w:w="431" w:type="pct"/>
            <w:noWrap/>
            <w:vAlign w:val="center"/>
          </w:tcPr>
          <w:p w:rsidR="00F6025F" w:rsidRPr="007911E8" w:rsidRDefault="00F6025F" w:rsidP="008D172C">
            <w:pPr>
              <w:jc w:val="center"/>
              <w:rPr>
                <w:sz w:val="20"/>
                <w:szCs w:val="20"/>
              </w:rPr>
            </w:pPr>
            <w:r w:rsidRPr="007911E8">
              <w:rPr>
                <w:sz w:val="20"/>
                <w:szCs w:val="20"/>
              </w:rPr>
              <w:t>157,50</w:t>
            </w:r>
          </w:p>
        </w:tc>
        <w:tc>
          <w:tcPr>
            <w:tcW w:w="431" w:type="pct"/>
            <w:vAlign w:val="center"/>
          </w:tcPr>
          <w:p w:rsidR="00F6025F" w:rsidRPr="007911E8" w:rsidRDefault="00F6025F" w:rsidP="008D172C">
            <w:pPr>
              <w:jc w:val="center"/>
              <w:rPr>
                <w:sz w:val="20"/>
                <w:szCs w:val="20"/>
              </w:rPr>
            </w:pPr>
            <w:r w:rsidRPr="007911E8">
              <w:rPr>
                <w:sz w:val="20"/>
                <w:szCs w:val="20"/>
              </w:rPr>
              <w:t>310,94</w:t>
            </w:r>
          </w:p>
        </w:tc>
        <w:tc>
          <w:tcPr>
            <w:tcW w:w="428" w:type="pct"/>
            <w:vAlign w:val="center"/>
          </w:tcPr>
          <w:p w:rsidR="00F6025F" w:rsidRPr="007911E8" w:rsidRDefault="00F6025F" w:rsidP="008D172C">
            <w:pPr>
              <w:jc w:val="center"/>
              <w:rPr>
                <w:sz w:val="20"/>
                <w:szCs w:val="20"/>
              </w:rPr>
            </w:pPr>
            <w:r w:rsidRPr="007911E8">
              <w:rPr>
                <w:sz w:val="20"/>
                <w:szCs w:val="20"/>
              </w:rPr>
              <w:t>164,06</w:t>
            </w:r>
          </w:p>
        </w:tc>
      </w:tr>
      <w:tr w:rsidR="00F6025F" w:rsidRPr="007911E8" w:rsidTr="001976AD">
        <w:trPr>
          <w:trHeight w:val="255"/>
        </w:trPr>
        <w:tc>
          <w:tcPr>
            <w:tcW w:w="271" w:type="pct"/>
            <w:noWrap/>
            <w:hideMark/>
          </w:tcPr>
          <w:p w:rsidR="00F6025F" w:rsidRPr="007911E8" w:rsidRDefault="00F6025F" w:rsidP="008D172C">
            <w:pPr>
              <w:rPr>
                <w:sz w:val="20"/>
                <w:szCs w:val="20"/>
              </w:rPr>
            </w:pPr>
            <w:r w:rsidRPr="007911E8">
              <w:rPr>
                <w:sz w:val="20"/>
                <w:szCs w:val="20"/>
              </w:rPr>
              <w:t>2.6</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пос. Заречье</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15,00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600,00</w:t>
            </w:r>
          </w:p>
        </w:tc>
        <w:tc>
          <w:tcPr>
            <w:tcW w:w="421" w:type="pct"/>
            <w:noWrap/>
            <w:vAlign w:val="center"/>
          </w:tcPr>
          <w:p w:rsidR="00F6025F" w:rsidRPr="007911E8" w:rsidRDefault="00F6025F" w:rsidP="008D172C">
            <w:pPr>
              <w:jc w:val="center"/>
              <w:rPr>
                <w:sz w:val="20"/>
                <w:szCs w:val="20"/>
              </w:rPr>
            </w:pPr>
            <w:r w:rsidRPr="007911E8">
              <w:rPr>
                <w:sz w:val="20"/>
                <w:szCs w:val="20"/>
              </w:rPr>
              <w:t>0,00</w:t>
            </w:r>
          </w:p>
        </w:tc>
        <w:tc>
          <w:tcPr>
            <w:tcW w:w="431" w:type="pct"/>
            <w:noWrap/>
            <w:vAlign w:val="center"/>
          </w:tcPr>
          <w:p w:rsidR="00F6025F" w:rsidRPr="007911E8" w:rsidRDefault="00F6025F" w:rsidP="008D172C">
            <w:pPr>
              <w:jc w:val="center"/>
              <w:rPr>
                <w:sz w:val="20"/>
                <w:szCs w:val="20"/>
              </w:rPr>
            </w:pPr>
            <w:r w:rsidRPr="007911E8">
              <w:rPr>
                <w:sz w:val="20"/>
                <w:szCs w:val="20"/>
              </w:rPr>
              <w:t>9,00</w:t>
            </w:r>
          </w:p>
        </w:tc>
        <w:tc>
          <w:tcPr>
            <w:tcW w:w="431" w:type="pct"/>
            <w:vAlign w:val="center"/>
          </w:tcPr>
          <w:p w:rsidR="00F6025F" w:rsidRPr="007911E8" w:rsidRDefault="00F6025F" w:rsidP="008D172C">
            <w:pPr>
              <w:jc w:val="center"/>
              <w:rPr>
                <w:sz w:val="20"/>
                <w:szCs w:val="20"/>
              </w:rPr>
            </w:pPr>
            <w:r w:rsidRPr="007911E8">
              <w:rPr>
                <w:sz w:val="20"/>
                <w:szCs w:val="20"/>
              </w:rPr>
              <w:t>0,00</w:t>
            </w:r>
          </w:p>
        </w:tc>
        <w:tc>
          <w:tcPr>
            <w:tcW w:w="428" w:type="pct"/>
            <w:vAlign w:val="center"/>
          </w:tcPr>
          <w:p w:rsidR="00F6025F" w:rsidRPr="007911E8" w:rsidRDefault="00F6025F" w:rsidP="008D172C">
            <w:pPr>
              <w:jc w:val="center"/>
              <w:rPr>
                <w:sz w:val="20"/>
                <w:szCs w:val="20"/>
              </w:rPr>
            </w:pPr>
            <w:r w:rsidRPr="007911E8">
              <w:rPr>
                <w:sz w:val="20"/>
                <w:szCs w:val="20"/>
              </w:rPr>
              <w:t>9,38</w:t>
            </w:r>
          </w:p>
        </w:tc>
      </w:tr>
      <w:tr w:rsidR="00F6025F" w:rsidRPr="007911E8" w:rsidTr="001976AD">
        <w:trPr>
          <w:trHeight w:val="255"/>
        </w:trPr>
        <w:tc>
          <w:tcPr>
            <w:tcW w:w="271" w:type="pct"/>
            <w:noWrap/>
            <w:hideMark/>
          </w:tcPr>
          <w:p w:rsidR="00F6025F" w:rsidRPr="007911E8" w:rsidRDefault="00F6025F" w:rsidP="008D172C">
            <w:pPr>
              <w:rPr>
                <w:sz w:val="20"/>
                <w:szCs w:val="20"/>
              </w:rPr>
            </w:pPr>
            <w:r w:rsidRPr="007911E8">
              <w:rPr>
                <w:sz w:val="20"/>
                <w:szCs w:val="20"/>
              </w:rPr>
              <w:t>2.7</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пос. Зеркальный</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21" w:type="pct"/>
            <w:noWrap/>
            <w:vAlign w:val="center"/>
          </w:tcPr>
          <w:p w:rsidR="00F6025F" w:rsidRPr="007911E8" w:rsidRDefault="00F6025F" w:rsidP="008D172C">
            <w:pPr>
              <w:jc w:val="center"/>
              <w:rPr>
                <w:sz w:val="20"/>
                <w:szCs w:val="20"/>
              </w:rPr>
            </w:pPr>
            <w:r w:rsidRPr="007911E8">
              <w:rPr>
                <w:sz w:val="20"/>
                <w:szCs w:val="20"/>
              </w:rPr>
              <w:t>0,00</w:t>
            </w:r>
          </w:p>
        </w:tc>
        <w:tc>
          <w:tcPr>
            <w:tcW w:w="431" w:type="pct"/>
            <w:noWrap/>
            <w:vAlign w:val="center"/>
          </w:tcPr>
          <w:p w:rsidR="00F6025F" w:rsidRPr="007911E8" w:rsidRDefault="00F6025F" w:rsidP="008D172C">
            <w:pPr>
              <w:jc w:val="center"/>
              <w:rPr>
                <w:sz w:val="20"/>
                <w:szCs w:val="20"/>
              </w:rPr>
            </w:pPr>
            <w:r w:rsidRPr="007911E8">
              <w:rPr>
                <w:sz w:val="20"/>
                <w:szCs w:val="20"/>
              </w:rPr>
              <w:t>0,00</w:t>
            </w:r>
          </w:p>
        </w:tc>
        <w:tc>
          <w:tcPr>
            <w:tcW w:w="431" w:type="pct"/>
            <w:vAlign w:val="center"/>
          </w:tcPr>
          <w:p w:rsidR="00F6025F" w:rsidRPr="007911E8" w:rsidRDefault="00F6025F" w:rsidP="008D172C">
            <w:pPr>
              <w:jc w:val="center"/>
              <w:rPr>
                <w:sz w:val="20"/>
                <w:szCs w:val="20"/>
              </w:rPr>
            </w:pPr>
            <w:r w:rsidRPr="007911E8">
              <w:rPr>
                <w:sz w:val="20"/>
                <w:szCs w:val="20"/>
              </w:rPr>
              <w:t>0,00</w:t>
            </w:r>
          </w:p>
        </w:tc>
        <w:tc>
          <w:tcPr>
            <w:tcW w:w="428" w:type="pct"/>
            <w:vAlign w:val="center"/>
          </w:tcPr>
          <w:p w:rsidR="00F6025F" w:rsidRPr="007911E8" w:rsidRDefault="00F6025F" w:rsidP="008D172C">
            <w:pPr>
              <w:jc w:val="center"/>
              <w:rPr>
                <w:sz w:val="20"/>
                <w:szCs w:val="20"/>
              </w:rPr>
            </w:pPr>
            <w:r w:rsidRPr="007911E8">
              <w:rPr>
                <w:sz w:val="20"/>
                <w:szCs w:val="20"/>
              </w:rPr>
              <w:t>0,00</w:t>
            </w:r>
          </w:p>
        </w:tc>
      </w:tr>
      <w:tr w:rsidR="00F6025F" w:rsidRPr="007911E8" w:rsidTr="001976AD">
        <w:trPr>
          <w:trHeight w:val="255"/>
        </w:trPr>
        <w:tc>
          <w:tcPr>
            <w:tcW w:w="271" w:type="pct"/>
            <w:noWrap/>
            <w:hideMark/>
          </w:tcPr>
          <w:p w:rsidR="00F6025F" w:rsidRPr="007911E8" w:rsidRDefault="00F6025F" w:rsidP="008D172C">
            <w:pPr>
              <w:rPr>
                <w:sz w:val="20"/>
                <w:szCs w:val="20"/>
              </w:rPr>
            </w:pPr>
            <w:r w:rsidRPr="007911E8">
              <w:rPr>
                <w:sz w:val="20"/>
                <w:szCs w:val="20"/>
              </w:rPr>
              <w:t>2.8</w:t>
            </w:r>
            <w:r w:rsidR="001976AD" w:rsidRPr="007911E8">
              <w:rPr>
                <w:sz w:val="20"/>
                <w:szCs w:val="20"/>
              </w:rPr>
              <w:t>.</w:t>
            </w:r>
          </w:p>
        </w:tc>
        <w:tc>
          <w:tcPr>
            <w:tcW w:w="705" w:type="pct"/>
            <w:noWrap/>
            <w:vAlign w:val="center"/>
          </w:tcPr>
          <w:p w:rsidR="00F6025F" w:rsidRPr="007911E8" w:rsidRDefault="001976AD" w:rsidP="008D172C">
            <w:pPr>
              <w:rPr>
                <w:sz w:val="20"/>
                <w:szCs w:val="20"/>
              </w:rPr>
            </w:pPr>
            <w:r w:rsidRPr="007911E8">
              <w:rPr>
                <w:sz w:val="20"/>
                <w:szCs w:val="20"/>
              </w:rPr>
              <w:t>дер. Камышовка</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15,00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5700,00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3600,00</w:t>
            </w:r>
          </w:p>
        </w:tc>
        <w:tc>
          <w:tcPr>
            <w:tcW w:w="421" w:type="pct"/>
            <w:noWrap/>
            <w:vAlign w:val="center"/>
          </w:tcPr>
          <w:p w:rsidR="00F6025F" w:rsidRPr="007911E8" w:rsidRDefault="00F6025F" w:rsidP="008D172C">
            <w:pPr>
              <w:jc w:val="center"/>
              <w:rPr>
                <w:sz w:val="20"/>
                <w:szCs w:val="20"/>
              </w:rPr>
            </w:pPr>
            <w:r w:rsidRPr="007911E8">
              <w:rPr>
                <w:sz w:val="20"/>
                <w:szCs w:val="20"/>
              </w:rPr>
              <w:t>85,50</w:t>
            </w:r>
          </w:p>
        </w:tc>
        <w:tc>
          <w:tcPr>
            <w:tcW w:w="431" w:type="pct"/>
            <w:noWrap/>
            <w:vAlign w:val="center"/>
          </w:tcPr>
          <w:p w:rsidR="00F6025F" w:rsidRPr="007911E8" w:rsidRDefault="00F6025F" w:rsidP="008D172C">
            <w:pPr>
              <w:jc w:val="center"/>
              <w:rPr>
                <w:sz w:val="20"/>
                <w:szCs w:val="20"/>
              </w:rPr>
            </w:pPr>
            <w:r w:rsidRPr="007911E8">
              <w:rPr>
                <w:sz w:val="20"/>
                <w:szCs w:val="20"/>
              </w:rPr>
              <w:t>54,00</w:t>
            </w:r>
          </w:p>
        </w:tc>
        <w:tc>
          <w:tcPr>
            <w:tcW w:w="431" w:type="pct"/>
            <w:vAlign w:val="center"/>
          </w:tcPr>
          <w:p w:rsidR="00F6025F" w:rsidRPr="007911E8" w:rsidRDefault="00F6025F" w:rsidP="008D172C">
            <w:pPr>
              <w:jc w:val="center"/>
              <w:rPr>
                <w:sz w:val="20"/>
                <w:szCs w:val="20"/>
              </w:rPr>
            </w:pPr>
            <w:r w:rsidRPr="007911E8">
              <w:rPr>
                <w:sz w:val="20"/>
                <w:szCs w:val="20"/>
              </w:rPr>
              <w:t>89,06</w:t>
            </w:r>
          </w:p>
        </w:tc>
        <w:tc>
          <w:tcPr>
            <w:tcW w:w="428" w:type="pct"/>
            <w:vAlign w:val="center"/>
          </w:tcPr>
          <w:p w:rsidR="00F6025F" w:rsidRPr="007911E8" w:rsidRDefault="00F6025F" w:rsidP="008D172C">
            <w:pPr>
              <w:jc w:val="center"/>
              <w:rPr>
                <w:sz w:val="20"/>
                <w:szCs w:val="20"/>
              </w:rPr>
            </w:pPr>
            <w:r w:rsidRPr="007911E8">
              <w:rPr>
                <w:sz w:val="20"/>
                <w:szCs w:val="20"/>
              </w:rPr>
              <w:t>56,25</w:t>
            </w:r>
          </w:p>
        </w:tc>
      </w:tr>
      <w:tr w:rsidR="00F6025F" w:rsidRPr="007911E8" w:rsidTr="001976AD">
        <w:trPr>
          <w:trHeight w:val="255"/>
        </w:trPr>
        <w:tc>
          <w:tcPr>
            <w:tcW w:w="271" w:type="pct"/>
            <w:noWrap/>
            <w:hideMark/>
          </w:tcPr>
          <w:p w:rsidR="00F6025F" w:rsidRPr="007911E8" w:rsidRDefault="00F6025F" w:rsidP="008D172C">
            <w:pPr>
              <w:rPr>
                <w:sz w:val="20"/>
                <w:szCs w:val="20"/>
              </w:rPr>
            </w:pPr>
            <w:r w:rsidRPr="007911E8">
              <w:rPr>
                <w:sz w:val="20"/>
                <w:szCs w:val="20"/>
              </w:rPr>
              <w:t>2.9</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пос. Ключевое</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2000,00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21" w:type="pct"/>
            <w:noWrap/>
            <w:vAlign w:val="center"/>
          </w:tcPr>
          <w:p w:rsidR="00F6025F" w:rsidRPr="007911E8" w:rsidRDefault="00F6025F" w:rsidP="008D172C">
            <w:pPr>
              <w:jc w:val="center"/>
              <w:rPr>
                <w:sz w:val="20"/>
                <w:szCs w:val="20"/>
              </w:rPr>
            </w:pPr>
            <w:r w:rsidRPr="007911E8">
              <w:rPr>
                <w:sz w:val="20"/>
                <w:szCs w:val="20"/>
              </w:rPr>
              <w:t>36,80</w:t>
            </w:r>
          </w:p>
        </w:tc>
        <w:tc>
          <w:tcPr>
            <w:tcW w:w="431" w:type="pct"/>
            <w:noWrap/>
            <w:vAlign w:val="center"/>
          </w:tcPr>
          <w:p w:rsidR="00F6025F" w:rsidRPr="007911E8" w:rsidRDefault="00F6025F" w:rsidP="008D172C">
            <w:pPr>
              <w:jc w:val="center"/>
              <w:rPr>
                <w:sz w:val="20"/>
                <w:szCs w:val="20"/>
              </w:rPr>
            </w:pPr>
            <w:r w:rsidRPr="007911E8">
              <w:rPr>
                <w:sz w:val="20"/>
                <w:szCs w:val="20"/>
              </w:rPr>
              <w:t>0,00</w:t>
            </w:r>
          </w:p>
        </w:tc>
        <w:tc>
          <w:tcPr>
            <w:tcW w:w="431" w:type="pct"/>
            <w:vAlign w:val="center"/>
          </w:tcPr>
          <w:p w:rsidR="00F6025F" w:rsidRPr="007911E8" w:rsidRDefault="00F6025F" w:rsidP="008D172C">
            <w:pPr>
              <w:jc w:val="center"/>
              <w:rPr>
                <w:sz w:val="20"/>
                <w:szCs w:val="20"/>
              </w:rPr>
            </w:pPr>
            <w:r w:rsidRPr="007911E8">
              <w:rPr>
                <w:sz w:val="20"/>
                <w:szCs w:val="20"/>
              </w:rPr>
              <w:t>38,33</w:t>
            </w:r>
          </w:p>
        </w:tc>
        <w:tc>
          <w:tcPr>
            <w:tcW w:w="428" w:type="pct"/>
            <w:vAlign w:val="center"/>
          </w:tcPr>
          <w:p w:rsidR="00F6025F" w:rsidRPr="007911E8" w:rsidRDefault="00F6025F" w:rsidP="008D172C">
            <w:pPr>
              <w:jc w:val="center"/>
              <w:rPr>
                <w:sz w:val="20"/>
                <w:szCs w:val="20"/>
              </w:rPr>
            </w:pPr>
            <w:r w:rsidRPr="007911E8">
              <w:rPr>
                <w:sz w:val="20"/>
                <w:szCs w:val="20"/>
              </w:rPr>
              <w:t>0,00</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2.10</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пос. Красная Долина</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15,00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9600,00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1700,00</w:t>
            </w:r>
          </w:p>
        </w:tc>
        <w:tc>
          <w:tcPr>
            <w:tcW w:w="421" w:type="pct"/>
            <w:noWrap/>
            <w:vAlign w:val="center"/>
          </w:tcPr>
          <w:p w:rsidR="00F6025F" w:rsidRPr="007911E8" w:rsidRDefault="00F6025F" w:rsidP="008D172C">
            <w:pPr>
              <w:jc w:val="center"/>
              <w:rPr>
                <w:sz w:val="20"/>
                <w:szCs w:val="20"/>
              </w:rPr>
            </w:pPr>
            <w:r w:rsidRPr="007911E8">
              <w:rPr>
                <w:sz w:val="20"/>
                <w:szCs w:val="20"/>
              </w:rPr>
              <w:t>144,00</w:t>
            </w:r>
          </w:p>
        </w:tc>
        <w:tc>
          <w:tcPr>
            <w:tcW w:w="431" w:type="pct"/>
            <w:noWrap/>
            <w:vAlign w:val="center"/>
          </w:tcPr>
          <w:p w:rsidR="00F6025F" w:rsidRPr="007911E8" w:rsidRDefault="00F6025F" w:rsidP="008D172C">
            <w:pPr>
              <w:jc w:val="center"/>
              <w:rPr>
                <w:sz w:val="20"/>
                <w:szCs w:val="20"/>
              </w:rPr>
            </w:pPr>
            <w:r w:rsidRPr="007911E8">
              <w:rPr>
                <w:sz w:val="20"/>
                <w:szCs w:val="20"/>
              </w:rPr>
              <w:t>25,50</w:t>
            </w:r>
          </w:p>
        </w:tc>
        <w:tc>
          <w:tcPr>
            <w:tcW w:w="431" w:type="pct"/>
            <w:vAlign w:val="center"/>
          </w:tcPr>
          <w:p w:rsidR="00F6025F" w:rsidRPr="007911E8" w:rsidRDefault="00F6025F" w:rsidP="008D172C">
            <w:pPr>
              <w:jc w:val="center"/>
              <w:rPr>
                <w:sz w:val="20"/>
                <w:szCs w:val="20"/>
              </w:rPr>
            </w:pPr>
            <w:r w:rsidRPr="007911E8">
              <w:rPr>
                <w:sz w:val="20"/>
                <w:szCs w:val="20"/>
              </w:rPr>
              <w:t>150,00</w:t>
            </w:r>
          </w:p>
        </w:tc>
        <w:tc>
          <w:tcPr>
            <w:tcW w:w="428" w:type="pct"/>
            <w:vAlign w:val="center"/>
          </w:tcPr>
          <w:p w:rsidR="00F6025F" w:rsidRPr="007911E8" w:rsidRDefault="00F6025F" w:rsidP="008D172C">
            <w:pPr>
              <w:jc w:val="center"/>
              <w:rPr>
                <w:sz w:val="20"/>
                <w:szCs w:val="20"/>
              </w:rPr>
            </w:pPr>
            <w:r w:rsidRPr="007911E8">
              <w:rPr>
                <w:sz w:val="20"/>
                <w:szCs w:val="20"/>
              </w:rPr>
              <w:t>26,56</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2.11</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пос. Краснофлотское</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800,00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1000,00</w:t>
            </w:r>
          </w:p>
        </w:tc>
        <w:tc>
          <w:tcPr>
            <w:tcW w:w="421" w:type="pct"/>
            <w:noWrap/>
            <w:vAlign w:val="center"/>
          </w:tcPr>
          <w:p w:rsidR="00F6025F" w:rsidRPr="007911E8" w:rsidRDefault="00F6025F" w:rsidP="008D172C">
            <w:pPr>
              <w:jc w:val="center"/>
              <w:rPr>
                <w:sz w:val="20"/>
                <w:szCs w:val="20"/>
              </w:rPr>
            </w:pPr>
            <w:r w:rsidRPr="007911E8">
              <w:rPr>
                <w:sz w:val="20"/>
                <w:szCs w:val="20"/>
              </w:rPr>
              <w:t>14,72</w:t>
            </w:r>
          </w:p>
        </w:tc>
        <w:tc>
          <w:tcPr>
            <w:tcW w:w="431" w:type="pct"/>
            <w:noWrap/>
            <w:vAlign w:val="center"/>
          </w:tcPr>
          <w:p w:rsidR="00F6025F" w:rsidRPr="007911E8" w:rsidRDefault="00F6025F" w:rsidP="008D172C">
            <w:pPr>
              <w:jc w:val="center"/>
              <w:rPr>
                <w:sz w:val="20"/>
                <w:szCs w:val="20"/>
              </w:rPr>
            </w:pPr>
            <w:r w:rsidRPr="007911E8">
              <w:rPr>
                <w:sz w:val="20"/>
                <w:szCs w:val="20"/>
              </w:rPr>
              <w:t>18,40</w:t>
            </w:r>
          </w:p>
        </w:tc>
        <w:tc>
          <w:tcPr>
            <w:tcW w:w="431" w:type="pct"/>
            <w:vAlign w:val="center"/>
          </w:tcPr>
          <w:p w:rsidR="00F6025F" w:rsidRPr="007911E8" w:rsidRDefault="00F6025F" w:rsidP="008D172C">
            <w:pPr>
              <w:jc w:val="center"/>
              <w:rPr>
                <w:sz w:val="20"/>
                <w:szCs w:val="20"/>
              </w:rPr>
            </w:pPr>
            <w:r w:rsidRPr="007911E8">
              <w:rPr>
                <w:sz w:val="20"/>
                <w:szCs w:val="20"/>
              </w:rPr>
              <w:t>15,33</w:t>
            </w:r>
          </w:p>
        </w:tc>
        <w:tc>
          <w:tcPr>
            <w:tcW w:w="428" w:type="pct"/>
            <w:vAlign w:val="center"/>
          </w:tcPr>
          <w:p w:rsidR="00F6025F" w:rsidRPr="007911E8" w:rsidRDefault="00F6025F" w:rsidP="008D172C">
            <w:pPr>
              <w:jc w:val="center"/>
              <w:rPr>
                <w:sz w:val="20"/>
                <w:szCs w:val="20"/>
              </w:rPr>
            </w:pPr>
            <w:r w:rsidRPr="007911E8">
              <w:rPr>
                <w:sz w:val="20"/>
                <w:szCs w:val="20"/>
              </w:rPr>
              <w:t>19,17</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2.12</w:t>
            </w:r>
            <w:r w:rsidR="001976AD" w:rsidRPr="007911E8">
              <w:rPr>
                <w:sz w:val="20"/>
                <w:szCs w:val="20"/>
              </w:rPr>
              <w:t>.</w:t>
            </w:r>
          </w:p>
        </w:tc>
        <w:tc>
          <w:tcPr>
            <w:tcW w:w="705" w:type="pct"/>
            <w:noWrap/>
            <w:vAlign w:val="center"/>
          </w:tcPr>
          <w:p w:rsidR="00F6025F" w:rsidRPr="007911E8" w:rsidRDefault="00F6025F" w:rsidP="008D172C">
            <w:pPr>
              <w:rPr>
                <w:sz w:val="20"/>
                <w:szCs w:val="20"/>
              </w:rPr>
            </w:pPr>
            <w:r w:rsidRPr="007911E8">
              <w:rPr>
                <w:sz w:val="20"/>
                <w:szCs w:val="20"/>
              </w:rPr>
              <w:t>пос. Лужки</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15,00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5600,00</w:t>
            </w:r>
          </w:p>
        </w:tc>
        <w:tc>
          <w:tcPr>
            <w:tcW w:w="421" w:type="pct"/>
            <w:noWrap/>
            <w:vAlign w:val="center"/>
          </w:tcPr>
          <w:p w:rsidR="00F6025F" w:rsidRPr="007911E8" w:rsidRDefault="00F6025F" w:rsidP="008D172C">
            <w:pPr>
              <w:jc w:val="center"/>
              <w:rPr>
                <w:sz w:val="20"/>
                <w:szCs w:val="20"/>
              </w:rPr>
            </w:pPr>
            <w:r w:rsidRPr="007911E8">
              <w:rPr>
                <w:sz w:val="20"/>
                <w:szCs w:val="20"/>
              </w:rPr>
              <w:t>0,00</w:t>
            </w:r>
          </w:p>
        </w:tc>
        <w:tc>
          <w:tcPr>
            <w:tcW w:w="431" w:type="pct"/>
            <w:noWrap/>
            <w:vAlign w:val="center"/>
          </w:tcPr>
          <w:p w:rsidR="00F6025F" w:rsidRPr="007911E8" w:rsidRDefault="00F6025F" w:rsidP="008D172C">
            <w:pPr>
              <w:jc w:val="center"/>
              <w:rPr>
                <w:sz w:val="20"/>
                <w:szCs w:val="20"/>
              </w:rPr>
            </w:pPr>
            <w:r w:rsidRPr="007911E8">
              <w:rPr>
                <w:sz w:val="20"/>
                <w:szCs w:val="20"/>
              </w:rPr>
              <w:t>84,00</w:t>
            </w:r>
          </w:p>
        </w:tc>
        <w:tc>
          <w:tcPr>
            <w:tcW w:w="431" w:type="pct"/>
            <w:vAlign w:val="center"/>
          </w:tcPr>
          <w:p w:rsidR="00F6025F" w:rsidRPr="007911E8" w:rsidRDefault="00F6025F" w:rsidP="008D172C">
            <w:pPr>
              <w:jc w:val="center"/>
              <w:rPr>
                <w:sz w:val="20"/>
                <w:szCs w:val="20"/>
              </w:rPr>
            </w:pPr>
            <w:r w:rsidRPr="007911E8">
              <w:rPr>
                <w:sz w:val="20"/>
                <w:szCs w:val="20"/>
              </w:rPr>
              <w:t>0,00</w:t>
            </w:r>
          </w:p>
        </w:tc>
        <w:tc>
          <w:tcPr>
            <w:tcW w:w="428" w:type="pct"/>
            <w:vAlign w:val="center"/>
          </w:tcPr>
          <w:p w:rsidR="00F6025F" w:rsidRPr="007911E8" w:rsidRDefault="00F6025F" w:rsidP="008D172C">
            <w:pPr>
              <w:jc w:val="center"/>
              <w:rPr>
                <w:sz w:val="20"/>
                <w:szCs w:val="20"/>
              </w:rPr>
            </w:pPr>
            <w:r w:rsidRPr="007911E8">
              <w:rPr>
                <w:sz w:val="20"/>
                <w:szCs w:val="20"/>
              </w:rPr>
              <w:t>87,50</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2.13</w:t>
            </w:r>
            <w:r w:rsidR="001976AD" w:rsidRPr="007911E8">
              <w:rPr>
                <w:sz w:val="20"/>
                <w:szCs w:val="20"/>
              </w:rPr>
              <w:t>.</w:t>
            </w:r>
          </w:p>
        </w:tc>
        <w:tc>
          <w:tcPr>
            <w:tcW w:w="705" w:type="pct"/>
            <w:noWrap/>
            <w:vAlign w:val="center"/>
          </w:tcPr>
          <w:p w:rsidR="00F6025F" w:rsidRPr="007911E8" w:rsidRDefault="00F6025F" w:rsidP="008D172C">
            <w:pPr>
              <w:rPr>
                <w:color w:val="000000"/>
                <w:sz w:val="20"/>
                <w:szCs w:val="20"/>
              </w:rPr>
            </w:pPr>
            <w:r w:rsidRPr="007911E8">
              <w:rPr>
                <w:sz w:val="20"/>
                <w:szCs w:val="20"/>
              </w:rPr>
              <w:t xml:space="preserve">пос. </w:t>
            </w:r>
            <w:proofErr w:type="spellStart"/>
            <w:r w:rsidRPr="007911E8">
              <w:rPr>
                <w:sz w:val="20"/>
                <w:szCs w:val="20"/>
              </w:rPr>
              <w:t>Малышево</w:t>
            </w:r>
            <w:proofErr w:type="spellEnd"/>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1500,00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1000,00</w:t>
            </w:r>
          </w:p>
        </w:tc>
        <w:tc>
          <w:tcPr>
            <w:tcW w:w="421" w:type="pct"/>
            <w:noWrap/>
            <w:vAlign w:val="center"/>
          </w:tcPr>
          <w:p w:rsidR="00F6025F" w:rsidRPr="007911E8" w:rsidRDefault="00F6025F" w:rsidP="008D172C">
            <w:pPr>
              <w:jc w:val="center"/>
              <w:rPr>
                <w:sz w:val="20"/>
                <w:szCs w:val="20"/>
              </w:rPr>
            </w:pPr>
            <w:r w:rsidRPr="007911E8">
              <w:rPr>
                <w:sz w:val="20"/>
                <w:szCs w:val="20"/>
              </w:rPr>
              <w:t>27,60</w:t>
            </w:r>
          </w:p>
        </w:tc>
        <w:tc>
          <w:tcPr>
            <w:tcW w:w="431" w:type="pct"/>
            <w:noWrap/>
            <w:vAlign w:val="center"/>
          </w:tcPr>
          <w:p w:rsidR="00F6025F" w:rsidRPr="007911E8" w:rsidRDefault="00F6025F" w:rsidP="008D172C">
            <w:pPr>
              <w:jc w:val="center"/>
              <w:rPr>
                <w:sz w:val="20"/>
                <w:szCs w:val="20"/>
              </w:rPr>
            </w:pPr>
            <w:r w:rsidRPr="007911E8">
              <w:rPr>
                <w:sz w:val="20"/>
                <w:szCs w:val="20"/>
              </w:rPr>
              <w:t>18,40</w:t>
            </w:r>
          </w:p>
        </w:tc>
        <w:tc>
          <w:tcPr>
            <w:tcW w:w="431" w:type="pct"/>
            <w:vAlign w:val="center"/>
          </w:tcPr>
          <w:p w:rsidR="00F6025F" w:rsidRPr="007911E8" w:rsidRDefault="00F6025F" w:rsidP="008D172C">
            <w:pPr>
              <w:jc w:val="center"/>
              <w:rPr>
                <w:sz w:val="20"/>
                <w:szCs w:val="20"/>
              </w:rPr>
            </w:pPr>
            <w:r w:rsidRPr="007911E8">
              <w:rPr>
                <w:sz w:val="20"/>
                <w:szCs w:val="20"/>
              </w:rPr>
              <w:t>28,75</w:t>
            </w:r>
          </w:p>
        </w:tc>
        <w:tc>
          <w:tcPr>
            <w:tcW w:w="428" w:type="pct"/>
            <w:vAlign w:val="center"/>
          </w:tcPr>
          <w:p w:rsidR="00F6025F" w:rsidRPr="007911E8" w:rsidRDefault="00F6025F" w:rsidP="008D172C">
            <w:pPr>
              <w:jc w:val="center"/>
              <w:rPr>
                <w:sz w:val="20"/>
                <w:szCs w:val="20"/>
              </w:rPr>
            </w:pPr>
            <w:r w:rsidRPr="007911E8">
              <w:rPr>
                <w:sz w:val="20"/>
                <w:szCs w:val="20"/>
              </w:rPr>
              <w:t>19,17</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2.14</w:t>
            </w:r>
            <w:r w:rsidR="001976AD" w:rsidRPr="007911E8">
              <w:rPr>
                <w:sz w:val="20"/>
                <w:szCs w:val="20"/>
              </w:rPr>
              <w:t>.</w:t>
            </w:r>
          </w:p>
        </w:tc>
        <w:tc>
          <w:tcPr>
            <w:tcW w:w="705" w:type="pct"/>
            <w:noWrap/>
            <w:vAlign w:val="center"/>
          </w:tcPr>
          <w:p w:rsidR="00F6025F" w:rsidRPr="007911E8" w:rsidRDefault="00F6025F" w:rsidP="008D172C">
            <w:pPr>
              <w:rPr>
                <w:color w:val="000000"/>
                <w:sz w:val="20"/>
                <w:szCs w:val="20"/>
              </w:rPr>
            </w:pPr>
            <w:r w:rsidRPr="007911E8">
              <w:rPr>
                <w:sz w:val="20"/>
                <w:szCs w:val="20"/>
              </w:rPr>
              <w:t xml:space="preserve">пос. </w:t>
            </w:r>
            <w:proofErr w:type="spellStart"/>
            <w:r w:rsidRPr="007911E8">
              <w:rPr>
                <w:sz w:val="20"/>
                <w:szCs w:val="20"/>
              </w:rPr>
              <w:t>Мамонтовка</w:t>
            </w:r>
            <w:proofErr w:type="spellEnd"/>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160,00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150,00</w:t>
            </w:r>
          </w:p>
        </w:tc>
        <w:tc>
          <w:tcPr>
            <w:tcW w:w="421" w:type="pct"/>
            <w:noWrap/>
            <w:vAlign w:val="center"/>
          </w:tcPr>
          <w:p w:rsidR="00F6025F" w:rsidRPr="007911E8" w:rsidRDefault="00F6025F" w:rsidP="008D172C">
            <w:pPr>
              <w:jc w:val="center"/>
              <w:rPr>
                <w:sz w:val="20"/>
                <w:szCs w:val="20"/>
              </w:rPr>
            </w:pPr>
            <w:r w:rsidRPr="007911E8">
              <w:rPr>
                <w:sz w:val="20"/>
                <w:szCs w:val="20"/>
              </w:rPr>
              <w:t>2,94</w:t>
            </w:r>
          </w:p>
        </w:tc>
        <w:tc>
          <w:tcPr>
            <w:tcW w:w="431" w:type="pct"/>
            <w:noWrap/>
            <w:vAlign w:val="center"/>
          </w:tcPr>
          <w:p w:rsidR="00F6025F" w:rsidRPr="007911E8" w:rsidRDefault="00F6025F" w:rsidP="008D172C">
            <w:pPr>
              <w:jc w:val="center"/>
              <w:rPr>
                <w:sz w:val="20"/>
                <w:szCs w:val="20"/>
              </w:rPr>
            </w:pPr>
            <w:r w:rsidRPr="007911E8">
              <w:rPr>
                <w:sz w:val="20"/>
                <w:szCs w:val="20"/>
              </w:rPr>
              <w:t>2,76</w:t>
            </w:r>
          </w:p>
        </w:tc>
        <w:tc>
          <w:tcPr>
            <w:tcW w:w="431" w:type="pct"/>
            <w:vAlign w:val="center"/>
          </w:tcPr>
          <w:p w:rsidR="00F6025F" w:rsidRPr="007911E8" w:rsidRDefault="00F6025F" w:rsidP="008D172C">
            <w:pPr>
              <w:jc w:val="center"/>
              <w:rPr>
                <w:sz w:val="20"/>
                <w:szCs w:val="20"/>
              </w:rPr>
            </w:pPr>
            <w:r w:rsidRPr="007911E8">
              <w:rPr>
                <w:sz w:val="20"/>
                <w:szCs w:val="20"/>
              </w:rPr>
              <w:t>3,07</w:t>
            </w:r>
          </w:p>
        </w:tc>
        <w:tc>
          <w:tcPr>
            <w:tcW w:w="428" w:type="pct"/>
            <w:vAlign w:val="center"/>
          </w:tcPr>
          <w:p w:rsidR="00F6025F" w:rsidRPr="007911E8" w:rsidRDefault="00F6025F" w:rsidP="008D172C">
            <w:pPr>
              <w:jc w:val="center"/>
              <w:rPr>
                <w:sz w:val="20"/>
                <w:szCs w:val="20"/>
              </w:rPr>
            </w:pPr>
            <w:r w:rsidRPr="007911E8">
              <w:rPr>
                <w:sz w:val="20"/>
                <w:szCs w:val="20"/>
              </w:rPr>
              <w:t>2,88</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2.15</w:t>
            </w:r>
            <w:r w:rsidR="001976AD" w:rsidRPr="007911E8">
              <w:rPr>
                <w:sz w:val="20"/>
                <w:szCs w:val="20"/>
              </w:rPr>
              <w:t>.</w:t>
            </w:r>
          </w:p>
        </w:tc>
        <w:tc>
          <w:tcPr>
            <w:tcW w:w="705" w:type="pct"/>
            <w:noWrap/>
            <w:vAlign w:val="center"/>
          </w:tcPr>
          <w:p w:rsidR="00F6025F" w:rsidRPr="007911E8" w:rsidRDefault="00F6025F" w:rsidP="008D172C">
            <w:pPr>
              <w:rPr>
                <w:color w:val="000000"/>
                <w:sz w:val="20"/>
                <w:szCs w:val="20"/>
              </w:rPr>
            </w:pPr>
            <w:r w:rsidRPr="007911E8">
              <w:rPr>
                <w:sz w:val="20"/>
                <w:szCs w:val="20"/>
              </w:rPr>
              <w:t>пос. Мысовое</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300,00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5700,00</w:t>
            </w:r>
          </w:p>
        </w:tc>
        <w:tc>
          <w:tcPr>
            <w:tcW w:w="421" w:type="pct"/>
            <w:noWrap/>
            <w:vAlign w:val="center"/>
          </w:tcPr>
          <w:p w:rsidR="00F6025F" w:rsidRPr="007911E8" w:rsidRDefault="00F6025F" w:rsidP="008D172C">
            <w:pPr>
              <w:jc w:val="center"/>
              <w:rPr>
                <w:sz w:val="20"/>
                <w:szCs w:val="20"/>
              </w:rPr>
            </w:pPr>
            <w:r w:rsidRPr="007911E8">
              <w:rPr>
                <w:sz w:val="20"/>
                <w:szCs w:val="20"/>
              </w:rPr>
              <w:t>5,52</w:t>
            </w:r>
          </w:p>
        </w:tc>
        <w:tc>
          <w:tcPr>
            <w:tcW w:w="431" w:type="pct"/>
            <w:noWrap/>
            <w:vAlign w:val="center"/>
          </w:tcPr>
          <w:p w:rsidR="00F6025F" w:rsidRPr="007911E8" w:rsidRDefault="00F6025F" w:rsidP="008D172C">
            <w:pPr>
              <w:jc w:val="center"/>
              <w:rPr>
                <w:sz w:val="20"/>
                <w:szCs w:val="20"/>
              </w:rPr>
            </w:pPr>
            <w:r w:rsidRPr="007911E8">
              <w:rPr>
                <w:sz w:val="20"/>
                <w:szCs w:val="20"/>
              </w:rPr>
              <w:t>104,88</w:t>
            </w:r>
          </w:p>
        </w:tc>
        <w:tc>
          <w:tcPr>
            <w:tcW w:w="431" w:type="pct"/>
            <w:vAlign w:val="center"/>
          </w:tcPr>
          <w:p w:rsidR="00F6025F" w:rsidRPr="007911E8" w:rsidRDefault="00F6025F" w:rsidP="008D172C">
            <w:pPr>
              <w:jc w:val="center"/>
              <w:rPr>
                <w:sz w:val="20"/>
                <w:szCs w:val="20"/>
              </w:rPr>
            </w:pPr>
            <w:r w:rsidRPr="007911E8">
              <w:rPr>
                <w:sz w:val="20"/>
                <w:szCs w:val="20"/>
              </w:rPr>
              <w:t>5,75</w:t>
            </w:r>
          </w:p>
        </w:tc>
        <w:tc>
          <w:tcPr>
            <w:tcW w:w="428" w:type="pct"/>
            <w:vAlign w:val="center"/>
          </w:tcPr>
          <w:p w:rsidR="00F6025F" w:rsidRPr="007911E8" w:rsidRDefault="00F6025F" w:rsidP="008D172C">
            <w:pPr>
              <w:jc w:val="center"/>
              <w:rPr>
                <w:sz w:val="20"/>
                <w:szCs w:val="20"/>
              </w:rPr>
            </w:pPr>
            <w:r w:rsidRPr="007911E8">
              <w:rPr>
                <w:sz w:val="20"/>
                <w:szCs w:val="20"/>
              </w:rPr>
              <w:t>109,25</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2.16</w:t>
            </w:r>
            <w:r w:rsidR="001976AD" w:rsidRPr="007911E8">
              <w:rPr>
                <w:sz w:val="20"/>
                <w:szCs w:val="20"/>
              </w:rPr>
              <w:t>.</w:t>
            </w:r>
          </w:p>
        </w:tc>
        <w:tc>
          <w:tcPr>
            <w:tcW w:w="705" w:type="pct"/>
            <w:noWrap/>
            <w:vAlign w:val="center"/>
          </w:tcPr>
          <w:p w:rsidR="00F6025F" w:rsidRPr="007911E8" w:rsidRDefault="00F6025F" w:rsidP="008D172C">
            <w:pPr>
              <w:rPr>
                <w:color w:val="000000"/>
                <w:sz w:val="20"/>
                <w:szCs w:val="20"/>
              </w:rPr>
            </w:pPr>
            <w:r w:rsidRPr="007911E8">
              <w:rPr>
                <w:sz w:val="20"/>
                <w:szCs w:val="20"/>
              </w:rPr>
              <w:t>пос. Озерки</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15,00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21260,00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24340,00</w:t>
            </w:r>
          </w:p>
        </w:tc>
        <w:tc>
          <w:tcPr>
            <w:tcW w:w="421" w:type="pct"/>
            <w:noWrap/>
            <w:vAlign w:val="center"/>
          </w:tcPr>
          <w:p w:rsidR="00F6025F" w:rsidRPr="007911E8" w:rsidRDefault="00F6025F" w:rsidP="008D172C">
            <w:pPr>
              <w:jc w:val="center"/>
              <w:rPr>
                <w:sz w:val="20"/>
                <w:szCs w:val="20"/>
              </w:rPr>
            </w:pPr>
            <w:r w:rsidRPr="007911E8">
              <w:rPr>
                <w:sz w:val="20"/>
                <w:szCs w:val="20"/>
              </w:rPr>
              <w:t>318,90</w:t>
            </w:r>
          </w:p>
        </w:tc>
        <w:tc>
          <w:tcPr>
            <w:tcW w:w="431" w:type="pct"/>
            <w:noWrap/>
            <w:vAlign w:val="center"/>
          </w:tcPr>
          <w:p w:rsidR="00F6025F" w:rsidRPr="007911E8" w:rsidRDefault="00F6025F" w:rsidP="008D172C">
            <w:pPr>
              <w:jc w:val="center"/>
              <w:rPr>
                <w:sz w:val="20"/>
                <w:szCs w:val="20"/>
              </w:rPr>
            </w:pPr>
            <w:r w:rsidRPr="007911E8">
              <w:rPr>
                <w:sz w:val="20"/>
                <w:szCs w:val="20"/>
              </w:rPr>
              <w:t>365,10</w:t>
            </w:r>
          </w:p>
        </w:tc>
        <w:tc>
          <w:tcPr>
            <w:tcW w:w="431" w:type="pct"/>
            <w:vAlign w:val="center"/>
          </w:tcPr>
          <w:p w:rsidR="00F6025F" w:rsidRPr="007911E8" w:rsidRDefault="00F6025F" w:rsidP="008D172C">
            <w:pPr>
              <w:jc w:val="center"/>
              <w:rPr>
                <w:sz w:val="20"/>
                <w:szCs w:val="20"/>
              </w:rPr>
            </w:pPr>
            <w:r w:rsidRPr="007911E8">
              <w:rPr>
                <w:sz w:val="20"/>
                <w:szCs w:val="20"/>
              </w:rPr>
              <w:t>332,19</w:t>
            </w:r>
          </w:p>
        </w:tc>
        <w:tc>
          <w:tcPr>
            <w:tcW w:w="428" w:type="pct"/>
            <w:vAlign w:val="center"/>
          </w:tcPr>
          <w:p w:rsidR="00F6025F" w:rsidRPr="007911E8" w:rsidRDefault="00F6025F" w:rsidP="008D172C">
            <w:pPr>
              <w:jc w:val="center"/>
              <w:rPr>
                <w:sz w:val="20"/>
                <w:szCs w:val="20"/>
              </w:rPr>
            </w:pPr>
            <w:r w:rsidRPr="007911E8">
              <w:rPr>
                <w:sz w:val="20"/>
                <w:szCs w:val="20"/>
              </w:rPr>
              <w:t>380,31</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2.17</w:t>
            </w:r>
            <w:r w:rsidR="001976AD" w:rsidRPr="007911E8">
              <w:rPr>
                <w:sz w:val="20"/>
                <w:szCs w:val="20"/>
              </w:rPr>
              <w:t>.</w:t>
            </w:r>
          </w:p>
        </w:tc>
        <w:tc>
          <w:tcPr>
            <w:tcW w:w="705" w:type="pct"/>
            <w:noWrap/>
            <w:vAlign w:val="center"/>
          </w:tcPr>
          <w:p w:rsidR="00F6025F" w:rsidRPr="007911E8" w:rsidRDefault="00F6025F" w:rsidP="008D172C">
            <w:pPr>
              <w:rPr>
                <w:color w:val="000000"/>
                <w:sz w:val="20"/>
                <w:szCs w:val="20"/>
              </w:rPr>
            </w:pPr>
            <w:r w:rsidRPr="007911E8">
              <w:rPr>
                <w:sz w:val="20"/>
                <w:szCs w:val="20"/>
              </w:rPr>
              <w:t>пос. Пионерское</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0,00</w:t>
            </w:r>
          </w:p>
        </w:tc>
        <w:tc>
          <w:tcPr>
            <w:tcW w:w="421" w:type="pct"/>
            <w:noWrap/>
            <w:vAlign w:val="center"/>
          </w:tcPr>
          <w:p w:rsidR="00F6025F" w:rsidRPr="007911E8" w:rsidRDefault="00F6025F" w:rsidP="008D172C">
            <w:pPr>
              <w:jc w:val="center"/>
              <w:rPr>
                <w:sz w:val="20"/>
                <w:szCs w:val="20"/>
              </w:rPr>
            </w:pPr>
            <w:r w:rsidRPr="007911E8">
              <w:rPr>
                <w:sz w:val="20"/>
                <w:szCs w:val="20"/>
              </w:rPr>
              <w:t>0,00</w:t>
            </w:r>
          </w:p>
        </w:tc>
        <w:tc>
          <w:tcPr>
            <w:tcW w:w="431" w:type="pct"/>
            <w:noWrap/>
            <w:vAlign w:val="center"/>
          </w:tcPr>
          <w:p w:rsidR="00F6025F" w:rsidRPr="007911E8" w:rsidRDefault="00F6025F" w:rsidP="008D172C">
            <w:pPr>
              <w:jc w:val="center"/>
              <w:rPr>
                <w:sz w:val="20"/>
                <w:szCs w:val="20"/>
              </w:rPr>
            </w:pPr>
            <w:r w:rsidRPr="007911E8">
              <w:rPr>
                <w:sz w:val="20"/>
                <w:szCs w:val="20"/>
              </w:rPr>
              <w:t>0,00</w:t>
            </w:r>
          </w:p>
        </w:tc>
        <w:tc>
          <w:tcPr>
            <w:tcW w:w="431" w:type="pct"/>
            <w:vAlign w:val="center"/>
          </w:tcPr>
          <w:p w:rsidR="00F6025F" w:rsidRPr="007911E8" w:rsidRDefault="00F6025F" w:rsidP="008D172C">
            <w:pPr>
              <w:jc w:val="center"/>
              <w:rPr>
                <w:sz w:val="20"/>
                <w:szCs w:val="20"/>
              </w:rPr>
            </w:pPr>
            <w:r w:rsidRPr="007911E8">
              <w:rPr>
                <w:sz w:val="20"/>
                <w:szCs w:val="20"/>
              </w:rPr>
              <w:t>0,00</w:t>
            </w:r>
          </w:p>
        </w:tc>
        <w:tc>
          <w:tcPr>
            <w:tcW w:w="428" w:type="pct"/>
            <w:vAlign w:val="center"/>
          </w:tcPr>
          <w:p w:rsidR="00F6025F" w:rsidRPr="007911E8" w:rsidRDefault="00F6025F" w:rsidP="008D172C">
            <w:pPr>
              <w:jc w:val="center"/>
              <w:rPr>
                <w:sz w:val="20"/>
                <w:szCs w:val="20"/>
              </w:rPr>
            </w:pPr>
            <w:r w:rsidRPr="007911E8">
              <w:rPr>
                <w:sz w:val="20"/>
                <w:szCs w:val="20"/>
              </w:rPr>
              <w:t>0,00</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2.18</w:t>
            </w:r>
            <w:r w:rsidR="000474D0" w:rsidRPr="007911E8">
              <w:rPr>
                <w:sz w:val="20"/>
                <w:szCs w:val="20"/>
              </w:rPr>
              <w:t>.</w:t>
            </w:r>
          </w:p>
        </w:tc>
        <w:tc>
          <w:tcPr>
            <w:tcW w:w="705" w:type="pct"/>
            <w:noWrap/>
            <w:vAlign w:val="center"/>
          </w:tcPr>
          <w:p w:rsidR="00F6025F" w:rsidRPr="007911E8" w:rsidRDefault="00F6025F" w:rsidP="008D172C">
            <w:pPr>
              <w:rPr>
                <w:color w:val="000000"/>
                <w:sz w:val="20"/>
                <w:szCs w:val="20"/>
              </w:rPr>
            </w:pPr>
            <w:r w:rsidRPr="007911E8">
              <w:rPr>
                <w:sz w:val="20"/>
                <w:szCs w:val="20"/>
              </w:rPr>
              <w:t xml:space="preserve">пос. </w:t>
            </w:r>
            <w:proofErr w:type="spellStart"/>
            <w:r w:rsidRPr="007911E8">
              <w:rPr>
                <w:sz w:val="20"/>
                <w:szCs w:val="20"/>
              </w:rPr>
              <w:t>Прибылово</w:t>
            </w:r>
            <w:proofErr w:type="spellEnd"/>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18,40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19000,00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6200,00</w:t>
            </w:r>
          </w:p>
        </w:tc>
        <w:tc>
          <w:tcPr>
            <w:tcW w:w="421" w:type="pct"/>
            <w:noWrap/>
            <w:vAlign w:val="center"/>
          </w:tcPr>
          <w:p w:rsidR="00F6025F" w:rsidRPr="007911E8" w:rsidRDefault="00F6025F" w:rsidP="008D172C">
            <w:pPr>
              <w:jc w:val="center"/>
              <w:rPr>
                <w:sz w:val="20"/>
                <w:szCs w:val="20"/>
              </w:rPr>
            </w:pPr>
            <w:r w:rsidRPr="007911E8">
              <w:rPr>
                <w:sz w:val="20"/>
                <w:szCs w:val="20"/>
              </w:rPr>
              <w:t>349,60</w:t>
            </w:r>
          </w:p>
        </w:tc>
        <w:tc>
          <w:tcPr>
            <w:tcW w:w="431" w:type="pct"/>
            <w:noWrap/>
            <w:vAlign w:val="center"/>
          </w:tcPr>
          <w:p w:rsidR="00F6025F" w:rsidRPr="007911E8" w:rsidRDefault="00F6025F" w:rsidP="008D172C">
            <w:pPr>
              <w:jc w:val="center"/>
              <w:rPr>
                <w:sz w:val="20"/>
                <w:szCs w:val="20"/>
              </w:rPr>
            </w:pPr>
            <w:r w:rsidRPr="007911E8">
              <w:rPr>
                <w:sz w:val="20"/>
                <w:szCs w:val="20"/>
              </w:rPr>
              <w:t>114,08</w:t>
            </w:r>
          </w:p>
        </w:tc>
        <w:tc>
          <w:tcPr>
            <w:tcW w:w="431" w:type="pct"/>
            <w:vAlign w:val="center"/>
          </w:tcPr>
          <w:p w:rsidR="00F6025F" w:rsidRPr="007911E8" w:rsidRDefault="00F6025F" w:rsidP="008D172C">
            <w:pPr>
              <w:jc w:val="center"/>
              <w:rPr>
                <w:sz w:val="20"/>
                <w:szCs w:val="20"/>
              </w:rPr>
            </w:pPr>
            <w:r w:rsidRPr="007911E8">
              <w:rPr>
                <w:sz w:val="20"/>
                <w:szCs w:val="20"/>
              </w:rPr>
              <w:t>364,17</w:t>
            </w:r>
          </w:p>
        </w:tc>
        <w:tc>
          <w:tcPr>
            <w:tcW w:w="428" w:type="pct"/>
            <w:vAlign w:val="center"/>
          </w:tcPr>
          <w:p w:rsidR="00F6025F" w:rsidRPr="007911E8" w:rsidRDefault="00F6025F" w:rsidP="008D172C">
            <w:pPr>
              <w:jc w:val="center"/>
              <w:rPr>
                <w:sz w:val="20"/>
                <w:szCs w:val="20"/>
              </w:rPr>
            </w:pPr>
            <w:r w:rsidRPr="007911E8">
              <w:rPr>
                <w:sz w:val="20"/>
                <w:szCs w:val="20"/>
              </w:rPr>
              <w:t>118,83</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2.19</w:t>
            </w:r>
            <w:r w:rsidR="000474D0" w:rsidRPr="007911E8">
              <w:rPr>
                <w:sz w:val="20"/>
                <w:szCs w:val="20"/>
              </w:rPr>
              <w:t>.</w:t>
            </w:r>
          </w:p>
        </w:tc>
        <w:tc>
          <w:tcPr>
            <w:tcW w:w="705" w:type="pct"/>
            <w:noWrap/>
            <w:vAlign w:val="center"/>
          </w:tcPr>
          <w:p w:rsidR="00F6025F" w:rsidRPr="007911E8" w:rsidRDefault="001976AD" w:rsidP="008D172C">
            <w:pPr>
              <w:rPr>
                <w:color w:val="000000"/>
                <w:sz w:val="20"/>
                <w:szCs w:val="20"/>
              </w:rPr>
            </w:pPr>
            <w:r w:rsidRPr="007911E8">
              <w:rPr>
                <w:sz w:val="20"/>
                <w:szCs w:val="20"/>
              </w:rPr>
              <w:t>город Приморск</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15,00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26400,00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16800,00</w:t>
            </w:r>
          </w:p>
        </w:tc>
        <w:tc>
          <w:tcPr>
            <w:tcW w:w="421" w:type="pct"/>
            <w:noWrap/>
            <w:vAlign w:val="center"/>
          </w:tcPr>
          <w:p w:rsidR="00F6025F" w:rsidRPr="007911E8" w:rsidRDefault="00F6025F" w:rsidP="008D172C">
            <w:pPr>
              <w:jc w:val="center"/>
              <w:rPr>
                <w:sz w:val="20"/>
                <w:szCs w:val="20"/>
              </w:rPr>
            </w:pPr>
            <w:r w:rsidRPr="007911E8">
              <w:rPr>
                <w:sz w:val="20"/>
                <w:szCs w:val="20"/>
              </w:rPr>
              <w:t>396,00</w:t>
            </w:r>
          </w:p>
        </w:tc>
        <w:tc>
          <w:tcPr>
            <w:tcW w:w="431" w:type="pct"/>
            <w:noWrap/>
            <w:vAlign w:val="center"/>
          </w:tcPr>
          <w:p w:rsidR="00F6025F" w:rsidRPr="007911E8" w:rsidRDefault="00F6025F" w:rsidP="008D172C">
            <w:pPr>
              <w:jc w:val="center"/>
              <w:rPr>
                <w:sz w:val="20"/>
                <w:szCs w:val="20"/>
              </w:rPr>
            </w:pPr>
            <w:r w:rsidRPr="007911E8">
              <w:rPr>
                <w:sz w:val="20"/>
                <w:szCs w:val="20"/>
              </w:rPr>
              <w:t>252,00</w:t>
            </w:r>
          </w:p>
        </w:tc>
        <w:tc>
          <w:tcPr>
            <w:tcW w:w="431" w:type="pct"/>
            <w:vAlign w:val="center"/>
          </w:tcPr>
          <w:p w:rsidR="00F6025F" w:rsidRPr="007911E8" w:rsidRDefault="00F6025F" w:rsidP="008D172C">
            <w:pPr>
              <w:jc w:val="center"/>
              <w:rPr>
                <w:sz w:val="20"/>
                <w:szCs w:val="20"/>
              </w:rPr>
            </w:pPr>
            <w:r w:rsidRPr="007911E8">
              <w:rPr>
                <w:sz w:val="20"/>
                <w:szCs w:val="20"/>
              </w:rPr>
              <w:t>412,50</w:t>
            </w:r>
          </w:p>
        </w:tc>
        <w:tc>
          <w:tcPr>
            <w:tcW w:w="428" w:type="pct"/>
            <w:vAlign w:val="center"/>
          </w:tcPr>
          <w:p w:rsidR="00F6025F" w:rsidRPr="007911E8" w:rsidRDefault="00F6025F" w:rsidP="008D172C">
            <w:pPr>
              <w:jc w:val="center"/>
              <w:rPr>
                <w:sz w:val="20"/>
                <w:szCs w:val="20"/>
              </w:rPr>
            </w:pPr>
            <w:r w:rsidRPr="007911E8">
              <w:rPr>
                <w:sz w:val="20"/>
                <w:szCs w:val="20"/>
              </w:rPr>
              <w:t>262,50</w:t>
            </w:r>
          </w:p>
        </w:tc>
      </w:tr>
      <w:tr w:rsidR="00F6025F" w:rsidRPr="007911E8" w:rsidTr="001976AD">
        <w:trPr>
          <w:trHeight w:val="255"/>
        </w:trPr>
        <w:tc>
          <w:tcPr>
            <w:tcW w:w="271" w:type="pct"/>
            <w:noWrap/>
          </w:tcPr>
          <w:p w:rsidR="00F6025F" w:rsidRPr="007911E8" w:rsidRDefault="00F6025F" w:rsidP="008D172C">
            <w:pPr>
              <w:rPr>
                <w:sz w:val="20"/>
                <w:szCs w:val="20"/>
              </w:rPr>
            </w:pPr>
            <w:r w:rsidRPr="007911E8">
              <w:rPr>
                <w:sz w:val="20"/>
                <w:szCs w:val="20"/>
              </w:rPr>
              <w:t>2.20</w:t>
            </w:r>
            <w:r w:rsidR="000474D0" w:rsidRPr="007911E8">
              <w:rPr>
                <w:sz w:val="20"/>
                <w:szCs w:val="20"/>
              </w:rPr>
              <w:t>.</w:t>
            </w:r>
          </w:p>
        </w:tc>
        <w:tc>
          <w:tcPr>
            <w:tcW w:w="705" w:type="pct"/>
            <w:noWrap/>
            <w:vAlign w:val="center"/>
          </w:tcPr>
          <w:p w:rsidR="00F6025F" w:rsidRPr="007911E8" w:rsidRDefault="00F6025F" w:rsidP="008D172C">
            <w:pPr>
              <w:rPr>
                <w:color w:val="000000"/>
                <w:sz w:val="20"/>
                <w:szCs w:val="20"/>
              </w:rPr>
            </w:pPr>
            <w:r w:rsidRPr="007911E8">
              <w:rPr>
                <w:sz w:val="20"/>
                <w:szCs w:val="20"/>
              </w:rPr>
              <w:t>пос. Рябово</w:t>
            </w:r>
          </w:p>
        </w:tc>
        <w:tc>
          <w:tcPr>
            <w:tcW w:w="329" w:type="pct"/>
            <w:noWrap/>
            <w:vAlign w:val="center"/>
          </w:tcPr>
          <w:p w:rsidR="00F6025F" w:rsidRPr="007911E8" w:rsidRDefault="00F6025F" w:rsidP="008D172C">
            <w:pPr>
              <w:jc w:val="center"/>
              <w:rPr>
                <w:sz w:val="20"/>
                <w:szCs w:val="20"/>
              </w:rPr>
            </w:pPr>
            <w:r w:rsidRPr="007911E8">
              <w:rPr>
                <w:sz w:val="20"/>
                <w:szCs w:val="20"/>
              </w:rPr>
              <w:t>1-2</w:t>
            </w:r>
          </w:p>
        </w:tc>
        <w:tc>
          <w:tcPr>
            <w:tcW w:w="518" w:type="pct"/>
            <w:noWrap/>
            <w:vAlign w:val="center"/>
          </w:tcPr>
          <w:p w:rsidR="00F6025F" w:rsidRPr="007911E8" w:rsidRDefault="00F6025F" w:rsidP="008D172C">
            <w:pPr>
              <w:jc w:val="center"/>
              <w:rPr>
                <w:sz w:val="20"/>
                <w:szCs w:val="20"/>
              </w:rPr>
            </w:pPr>
            <w:r w:rsidRPr="007911E8">
              <w:rPr>
                <w:sz w:val="20"/>
                <w:szCs w:val="20"/>
              </w:rPr>
              <w:t>15,00</w:t>
            </w:r>
          </w:p>
        </w:tc>
        <w:tc>
          <w:tcPr>
            <w:tcW w:w="613" w:type="pct"/>
            <w:vAlign w:val="center"/>
          </w:tcPr>
          <w:p w:rsidR="00F6025F" w:rsidRPr="007911E8" w:rsidRDefault="00F6025F" w:rsidP="008D172C">
            <w:pPr>
              <w:jc w:val="center"/>
              <w:rPr>
                <w:sz w:val="20"/>
                <w:szCs w:val="20"/>
              </w:rPr>
            </w:pPr>
            <w:r w:rsidRPr="007911E8">
              <w:rPr>
                <w:sz w:val="20"/>
                <w:szCs w:val="20"/>
              </w:rPr>
              <w:t>0,96</w:t>
            </w:r>
          </w:p>
        </w:tc>
        <w:tc>
          <w:tcPr>
            <w:tcW w:w="421" w:type="pct"/>
            <w:noWrap/>
            <w:vAlign w:val="center"/>
          </w:tcPr>
          <w:p w:rsidR="00F6025F" w:rsidRPr="007911E8" w:rsidRDefault="00F6025F" w:rsidP="008D172C">
            <w:pPr>
              <w:jc w:val="center"/>
              <w:rPr>
                <w:color w:val="000000"/>
                <w:sz w:val="20"/>
                <w:szCs w:val="20"/>
              </w:rPr>
            </w:pPr>
            <w:r w:rsidRPr="007911E8">
              <w:rPr>
                <w:sz w:val="20"/>
                <w:szCs w:val="20"/>
              </w:rPr>
              <w:t>12900,00</w:t>
            </w:r>
          </w:p>
        </w:tc>
        <w:tc>
          <w:tcPr>
            <w:tcW w:w="432" w:type="pct"/>
            <w:noWrap/>
            <w:vAlign w:val="center"/>
          </w:tcPr>
          <w:p w:rsidR="00F6025F" w:rsidRPr="007911E8" w:rsidRDefault="00F6025F" w:rsidP="008D172C">
            <w:pPr>
              <w:jc w:val="center"/>
              <w:rPr>
                <w:color w:val="000000"/>
                <w:sz w:val="20"/>
                <w:szCs w:val="20"/>
              </w:rPr>
            </w:pPr>
            <w:r w:rsidRPr="007911E8">
              <w:rPr>
                <w:sz w:val="20"/>
                <w:szCs w:val="20"/>
              </w:rPr>
              <w:t>14100,00</w:t>
            </w:r>
          </w:p>
        </w:tc>
        <w:tc>
          <w:tcPr>
            <w:tcW w:w="421" w:type="pct"/>
            <w:noWrap/>
            <w:vAlign w:val="center"/>
          </w:tcPr>
          <w:p w:rsidR="00F6025F" w:rsidRPr="007911E8" w:rsidRDefault="00F6025F" w:rsidP="008D172C">
            <w:pPr>
              <w:jc w:val="center"/>
              <w:rPr>
                <w:sz w:val="20"/>
                <w:szCs w:val="20"/>
              </w:rPr>
            </w:pPr>
            <w:r w:rsidRPr="007911E8">
              <w:rPr>
                <w:sz w:val="20"/>
                <w:szCs w:val="20"/>
              </w:rPr>
              <w:t>193,50</w:t>
            </w:r>
          </w:p>
        </w:tc>
        <w:tc>
          <w:tcPr>
            <w:tcW w:w="431" w:type="pct"/>
            <w:noWrap/>
            <w:vAlign w:val="center"/>
          </w:tcPr>
          <w:p w:rsidR="00F6025F" w:rsidRPr="007911E8" w:rsidRDefault="00F6025F" w:rsidP="008D172C">
            <w:pPr>
              <w:jc w:val="center"/>
              <w:rPr>
                <w:sz w:val="20"/>
                <w:szCs w:val="20"/>
              </w:rPr>
            </w:pPr>
            <w:r w:rsidRPr="007911E8">
              <w:rPr>
                <w:sz w:val="20"/>
                <w:szCs w:val="20"/>
              </w:rPr>
              <w:t>211,50</w:t>
            </w:r>
          </w:p>
        </w:tc>
        <w:tc>
          <w:tcPr>
            <w:tcW w:w="431" w:type="pct"/>
            <w:vAlign w:val="center"/>
          </w:tcPr>
          <w:p w:rsidR="00F6025F" w:rsidRPr="007911E8" w:rsidRDefault="00F6025F" w:rsidP="008D172C">
            <w:pPr>
              <w:jc w:val="center"/>
              <w:rPr>
                <w:sz w:val="20"/>
                <w:szCs w:val="20"/>
              </w:rPr>
            </w:pPr>
            <w:r w:rsidRPr="007911E8">
              <w:rPr>
                <w:sz w:val="20"/>
                <w:szCs w:val="20"/>
              </w:rPr>
              <w:t>201,56</w:t>
            </w:r>
          </w:p>
        </w:tc>
        <w:tc>
          <w:tcPr>
            <w:tcW w:w="428" w:type="pct"/>
            <w:vAlign w:val="center"/>
          </w:tcPr>
          <w:p w:rsidR="00F6025F" w:rsidRPr="007911E8" w:rsidRDefault="00F6025F" w:rsidP="008D172C">
            <w:pPr>
              <w:jc w:val="center"/>
              <w:rPr>
                <w:sz w:val="20"/>
                <w:szCs w:val="20"/>
              </w:rPr>
            </w:pPr>
            <w:r w:rsidRPr="007911E8">
              <w:rPr>
                <w:sz w:val="20"/>
                <w:szCs w:val="20"/>
              </w:rPr>
              <w:t>220,31</w:t>
            </w:r>
          </w:p>
        </w:tc>
      </w:tr>
      <w:tr w:rsidR="00F6025F" w:rsidRPr="007911E8" w:rsidTr="008D172C">
        <w:trPr>
          <w:trHeight w:val="255"/>
        </w:trPr>
        <w:tc>
          <w:tcPr>
            <w:tcW w:w="3289" w:type="pct"/>
            <w:gridSpan w:val="7"/>
          </w:tcPr>
          <w:p w:rsidR="00F6025F" w:rsidRPr="007911E8" w:rsidRDefault="00F6025F" w:rsidP="008D172C">
            <w:pPr>
              <w:rPr>
                <w:b/>
                <w:bCs/>
                <w:sz w:val="20"/>
                <w:szCs w:val="20"/>
              </w:rPr>
            </w:pPr>
            <w:r w:rsidRPr="007911E8">
              <w:rPr>
                <w:b/>
                <w:bCs/>
                <w:sz w:val="20"/>
                <w:szCs w:val="20"/>
              </w:rPr>
              <w:t>Итого для индивидуальной жилой застройки</w:t>
            </w:r>
          </w:p>
        </w:tc>
        <w:tc>
          <w:tcPr>
            <w:tcW w:w="421" w:type="pct"/>
            <w:noWrap/>
            <w:vAlign w:val="center"/>
          </w:tcPr>
          <w:p w:rsidR="00F6025F" w:rsidRPr="007911E8" w:rsidRDefault="00F6025F" w:rsidP="008D172C">
            <w:pPr>
              <w:jc w:val="center"/>
              <w:rPr>
                <w:b/>
                <w:bCs/>
                <w:sz w:val="20"/>
                <w:szCs w:val="20"/>
              </w:rPr>
            </w:pPr>
            <w:r w:rsidRPr="007911E8">
              <w:rPr>
                <w:b/>
                <w:bCs/>
                <w:sz w:val="20"/>
                <w:szCs w:val="20"/>
              </w:rPr>
              <w:t>2087,02</w:t>
            </w:r>
          </w:p>
        </w:tc>
        <w:tc>
          <w:tcPr>
            <w:tcW w:w="431" w:type="pct"/>
            <w:noWrap/>
            <w:vAlign w:val="center"/>
          </w:tcPr>
          <w:p w:rsidR="00F6025F" w:rsidRPr="007911E8" w:rsidRDefault="00F6025F" w:rsidP="008D172C">
            <w:pPr>
              <w:jc w:val="center"/>
              <w:rPr>
                <w:b/>
                <w:bCs/>
                <w:sz w:val="20"/>
                <w:szCs w:val="20"/>
              </w:rPr>
            </w:pPr>
            <w:r w:rsidRPr="007911E8">
              <w:rPr>
                <w:b/>
                <w:bCs/>
                <w:sz w:val="20"/>
                <w:szCs w:val="20"/>
              </w:rPr>
              <w:t>1448,40</w:t>
            </w:r>
          </w:p>
        </w:tc>
        <w:tc>
          <w:tcPr>
            <w:tcW w:w="431" w:type="pct"/>
            <w:vAlign w:val="center"/>
          </w:tcPr>
          <w:p w:rsidR="00F6025F" w:rsidRPr="007911E8" w:rsidRDefault="00F6025F" w:rsidP="008D172C">
            <w:pPr>
              <w:jc w:val="center"/>
              <w:rPr>
                <w:b/>
                <w:bCs/>
                <w:sz w:val="20"/>
                <w:szCs w:val="20"/>
              </w:rPr>
            </w:pPr>
            <w:r w:rsidRPr="007911E8">
              <w:rPr>
                <w:b/>
                <w:bCs/>
                <w:sz w:val="20"/>
                <w:szCs w:val="20"/>
              </w:rPr>
              <w:t>2173,98</w:t>
            </w:r>
          </w:p>
        </w:tc>
        <w:tc>
          <w:tcPr>
            <w:tcW w:w="428" w:type="pct"/>
            <w:vAlign w:val="center"/>
          </w:tcPr>
          <w:p w:rsidR="00F6025F" w:rsidRPr="007911E8" w:rsidRDefault="00F6025F" w:rsidP="008D172C">
            <w:pPr>
              <w:jc w:val="center"/>
              <w:rPr>
                <w:b/>
                <w:bCs/>
                <w:sz w:val="20"/>
                <w:szCs w:val="20"/>
              </w:rPr>
            </w:pPr>
            <w:r w:rsidRPr="007911E8">
              <w:rPr>
                <w:b/>
                <w:bCs/>
                <w:sz w:val="20"/>
                <w:szCs w:val="20"/>
              </w:rPr>
              <w:t>1508,75</w:t>
            </w:r>
          </w:p>
        </w:tc>
      </w:tr>
      <w:tr w:rsidR="00F6025F" w:rsidRPr="007911E8" w:rsidTr="008D172C">
        <w:trPr>
          <w:trHeight w:val="255"/>
        </w:trPr>
        <w:tc>
          <w:tcPr>
            <w:tcW w:w="3289" w:type="pct"/>
            <w:gridSpan w:val="7"/>
            <w:tcBorders>
              <w:bottom w:val="single" w:sz="4" w:space="0" w:color="auto"/>
            </w:tcBorders>
          </w:tcPr>
          <w:p w:rsidR="00F6025F" w:rsidRPr="007911E8" w:rsidRDefault="00F6025F" w:rsidP="008D172C">
            <w:pPr>
              <w:rPr>
                <w:b/>
                <w:bCs/>
                <w:sz w:val="20"/>
                <w:szCs w:val="20"/>
              </w:rPr>
            </w:pPr>
            <w:r w:rsidRPr="007911E8">
              <w:rPr>
                <w:b/>
                <w:bCs/>
                <w:sz w:val="20"/>
                <w:szCs w:val="20"/>
              </w:rPr>
              <w:t>Итого по Приморскому городскому поселению</w:t>
            </w:r>
          </w:p>
        </w:tc>
        <w:tc>
          <w:tcPr>
            <w:tcW w:w="421" w:type="pct"/>
            <w:tcBorders>
              <w:bottom w:val="single" w:sz="4" w:space="0" w:color="auto"/>
            </w:tcBorders>
            <w:noWrap/>
            <w:vAlign w:val="center"/>
          </w:tcPr>
          <w:p w:rsidR="00F6025F" w:rsidRPr="007911E8" w:rsidRDefault="00F6025F" w:rsidP="008D172C">
            <w:pPr>
              <w:jc w:val="center"/>
              <w:rPr>
                <w:b/>
                <w:bCs/>
                <w:sz w:val="20"/>
                <w:szCs w:val="20"/>
              </w:rPr>
            </w:pPr>
            <w:r w:rsidRPr="007911E8">
              <w:rPr>
                <w:b/>
                <w:bCs/>
                <w:sz w:val="20"/>
                <w:szCs w:val="20"/>
              </w:rPr>
              <w:t>3064,18</w:t>
            </w:r>
          </w:p>
        </w:tc>
        <w:tc>
          <w:tcPr>
            <w:tcW w:w="431" w:type="pct"/>
            <w:tcBorders>
              <w:bottom w:val="single" w:sz="4" w:space="0" w:color="auto"/>
            </w:tcBorders>
            <w:noWrap/>
            <w:vAlign w:val="center"/>
          </w:tcPr>
          <w:p w:rsidR="00F6025F" w:rsidRPr="007911E8" w:rsidRDefault="00F6025F" w:rsidP="008D172C">
            <w:pPr>
              <w:jc w:val="center"/>
              <w:rPr>
                <w:b/>
                <w:bCs/>
                <w:sz w:val="20"/>
                <w:szCs w:val="20"/>
              </w:rPr>
            </w:pPr>
            <w:r w:rsidRPr="007911E8">
              <w:rPr>
                <w:b/>
                <w:bCs/>
                <w:sz w:val="20"/>
                <w:szCs w:val="20"/>
              </w:rPr>
              <w:t>2510,95</w:t>
            </w:r>
          </w:p>
        </w:tc>
        <w:tc>
          <w:tcPr>
            <w:tcW w:w="431" w:type="pct"/>
            <w:tcBorders>
              <w:bottom w:val="single" w:sz="4" w:space="0" w:color="auto"/>
            </w:tcBorders>
            <w:vAlign w:val="center"/>
          </w:tcPr>
          <w:p w:rsidR="00F6025F" w:rsidRPr="007911E8" w:rsidRDefault="00F6025F" w:rsidP="008D172C">
            <w:pPr>
              <w:jc w:val="center"/>
              <w:rPr>
                <w:b/>
                <w:bCs/>
                <w:sz w:val="20"/>
                <w:szCs w:val="20"/>
              </w:rPr>
            </w:pPr>
            <w:r w:rsidRPr="007911E8">
              <w:rPr>
                <w:b/>
                <w:bCs/>
                <w:sz w:val="20"/>
                <w:szCs w:val="20"/>
              </w:rPr>
              <w:t>3191,86</w:t>
            </w:r>
          </w:p>
        </w:tc>
        <w:tc>
          <w:tcPr>
            <w:tcW w:w="428" w:type="pct"/>
            <w:tcBorders>
              <w:bottom w:val="single" w:sz="4" w:space="0" w:color="auto"/>
            </w:tcBorders>
            <w:vAlign w:val="center"/>
          </w:tcPr>
          <w:p w:rsidR="00F6025F" w:rsidRPr="007911E8" w:rsidRDefault="00F6025F" w:rsidP="008D172C">
            <w:pPr>
              <w:jc w:val="center"/>
              <w:rPr>
                <w:b/>
                <w:bCs/>
                <w:sz w:val="20"/>
                <w:szCs w:val="20"/>
              </w:rPr>
            </w:pPr>
            <w:r w:rsidRPr="007911E8">
              <w:rPr>
                <w:b/>
                <w:bCs/>
                <w:sz w:val="20"/>
                <w:szCs w:val="20"/>
              </w:rPr>
              <w:t>2615,57</w:t>
            </w:r>
          </w:p>
        </w:tc>
      </w:tr>
      <w:tr w:rsidR="00F6025F" w:rsidRPr="007911E8" w:rsidTr="008D172C">
        <w:trPr>
          <w:trHeight w:val="255"/>
        </w:trPr>
        <w:tc>
          <w:tcPr>
            <w:tcW w:w="5000" w:type="pct"/>
            <w:gridSpan w:val="11"/>
            <w:tcBorders>
              <w:top w:val="single" w:sz="4" w:space="0" w:color="auto"/>
              <w:left w:val="nil"/>
              <w:bottom w:val="nil"/>
              <w:right w:val="nil"/>
            </w:tcBorders>
          </w:tcPr>
          <w:p w:rsidR="00F6025F" w:rsidRPr="007911E8" w:rsidRDefault="00F6025F" w:rsidP="008D172C">
            <w:pPr>
              <w:jc w:val="both"/>
              <w:rPr>
                <w:sz w:val="20"/>
                <w:szCs w:val="20"/>
              </w:rPr>
            </w:pPr>
            <w:r w:rsidRPr="007911E8">
              <w:rPr>
                <w:sz w:val="20"/>
                <w:szCs w:val="20"/>
              </w:rPr>
              <w:t>Примечания:</w:t>
            </w:r>
          </w:p>
          <w:p w:rsidR="00F6025F" w:rsidRPr="007911E8" w:rsidRDefault="00F6025F" w:rsidP="008D172C">
            <w:pPr>
              <w:jc w:val="both"/>
              <w:rPr>
                <w:sz w:val="20"/>
                <w:szCs w:val="20"/>
              </w:rPr>
            </w:pPr>
            <w:r w:rsidRPr="007911E8">
              <w:rPr>
                <w:sz w:val="20"/>
                <w:szCs w:val="20"/>
              </w:rPr>
              <w:t>1) Удельная расчетная электрическая нагрузка принята в соответствии с РД 34.20.185-94 (таблица 2.1.5.):</w:t>
            </w:r>
          </w:p>
          <w:p w:rsidR="00F6025F" w:rsidRPr="007911E8" w:rsidRDefault="00F6025F" w:rsidP="008D172C">
            <w:pPr>
              <w:jc w:val="both"/>
              <w:rPr>
                <w:sz w:val="20"/>
                <w:szCs w:val="20"/>
              </w:rPr>
            </w:pPr>
            <w:r w:rsidRPr="007911E8">
              <w:rPr>
                <w:sz w:val="20"/>
                <w:szCs w:val="20"/>
              </w:rPr>
              <w:t>- для зданий (1-2 этажа) с плитами на природном газе – 15,0 Вт/м</w:t>
            </w:r>
            <w:r w:rsidRPr="007911E8">
              <w:rPr>
                <w:sz w:val="20"/>
                <w:szCs w:val="20"/>
                <w:vertAlign w:val="superscript"/>
              </w:rPr>
              <w:t>2</w:t>
            </w:r>
            <w:r w:rsidRPr="007911E8">
              <w:rPr>
                <w:sz w:val="20"/>
                <w:szCs w:val="20"/>
              </w:rPr>
              <w:t>;</w:t>
            </w:r>
          </w:p>
          <w:p w:rsidR="00F6025F" w:rsidRPr="007911E8" w:rsidRDefault="00F6025F" w:rsidP="008D172C">
            <w:pPr>
              <w:jc w:val="both"/>
              <w:rPr>
                <w:sz w:val="20"/>
                <w:szCs w:val="20"/>
              </w:rPr>
            </w:pPr>
            <w:r w:rsidRPr="007911E8">
              <w:rPr>
                <w:sz w:val="20"/>
                <w:szCs w:val="20"/>
              </w:rPr>
              <w:t>- для зданий (1-2 этажа) с плитами на сжиженном газе или твердом топливе – 18,4 Вт/м</w:t>
            </w:r>
            <w:r w:rsidRPr="007911E8">
              <w:rPr>
                <w:sz w:val="20"/>
                <w:szCs w:val="20"/>
                <w:vertAlign w:val="superscript"/>
              </w:rPr>
              <w:t>2</w:t>
            </w:r>
            <w:r w:rsidRPr="007911E8">
              <w:rPr>
                <w:sz w:val="20"/>
                <w:szCs w:val="20"/>
              </w:rPr>
              <w:t>;</w:t>
            </w:r>
          </w:p>
          <w:p w:rsidR="00F6025F" w:rsidRPr="007911E8" w:rsidRDefault="00F6025F" w:rsidP="008D172C">
            <w:pPr>
              <w:jc w:val="both"/>
              <w:rPr>
                <w:sz w:val="20"/>
                <w:szCs w:val="20"/>
              </w:rPr>
            </w:pPr>
            <w:r w:rsidRPr="007911E8">
              <w:rPr>
                <w:sz w:val="20"/>
                <w:szCs w:val="20"/>
              </w:rPr>
              <w:t>- для зданий (3-5 этажа) с плитами на природном газе – 15,8 Вт/м</w:t>
            </w:r>
            <w:r w:rsidRPr="007911E8">
              <w:rPr>
                <w:sz w:val="20"/>
                <w:szCs w:val="20"/>
                <w:vertAlign w:val="superscript"/>
              </w:rPr>
              <w:t>2</w:t>
            </w:r>
            <w:r w:rsidRPr="007911E8">
              <w:rPr>
                <w:sz w:val="20"/>
                <w:szCs w:val="20"/>
              </w:rPr>
              <w:t>;</w:t>
            </w:r>
          </w:p>
          <w:p w:rsidR="00F6025F" w:rsidRPr="007911E8" w:rsidRDefault="00F6025F" w:rsidP="008D172C">
            <w:pPr>
              <w:jc w:val="both"/>
              <w:rPr>
                <w:sz w:val="20"/>
                <w:szCs w:val="20"/>
              </w:rPr>
            </w:pPr>
            <w:r w:rsidRPr="007911E8">
              <w:rPr>
                <w:sz w:val="20"/>
                <w:szCs w:val="20"/>
              </w:rPr>
              <w:t>- для зданий (3-5 этажа) с плитами на сжиженном газе или твердом топливе – 19,3 Вт/м</w:t>
            </w:r>
            <w:r w:rsidRPr="007911E8">
              <w:rPr>
                <w:sz w:val="20"/>
                <w:szCs w:val="20"/>
                <w:vertAlign w:val="superscript"/>
              </w:rPr>
              <w:t>2</w:t>
            </w:r>
            <w:r w:rsidRPr="007911E8">
              <w:rPr>
                <w:sz w:val="20"/>
                <w:szCs w:val="20"/>
              </w:rPr>
              <w:t>.</w:t>
            </w:r>
          </w:p>
          <w:p w:rsidR="00F6025F" w:rsidRPr="007911E8" w:rsidRDefault="00F6025F" w:rsidP="008D172C">
            <w:pPr>
              <w:rPr>
                <w:b/>
                <w:bCs/>
                <w:sz w:val="20"/>
                <w:szCs w:val="20"/>
              </w:rPr>
            </w:pPr>
            <w:r w:rsidRPr="007911E8">
              <w:rPr>
                <w:sz w:val="20"/>
                <w:szCs w:val="20"/>
              </w:rPr>
              <w:t>2) Полная электрическая нагрузка определена с учётом коэффициента мощности - 0,96 (РД 34.20.185-94 таблица 2.1.5.).</w:t>
            </w:r>
          </w:p>
        </w:tc>
      </w:tr>
    </w:tbl>
    <w:p w:rsidR="00F6025F" w:rsidRPr="007911E8" w:rsidRDefault="00F6025F" w:rsidP="00F6025F">
      <w:pPr>
        <w:spacing w:line="240" w:lineRule="atLeast"/>
        <w:ind w:firstLine="709"/>
        <w:jc w:val="both"/>
        <w:rPr>
          <w:sz w:val="28"/>
          <w:szCs w:val="28"/>
        </w:rPr>
        <w:sectPr w:rsidR="00F6025F" w:rsidRPr="007911E8" w:rsidSect="008D172C">
          <w:pgSz w:w="16838" w:h="11906" w:orient="landscape"/>
          <w:pgMar w:top="1134" w:right="851" w:bottom="567" w:left="1134" w:header="680" w:footer="284" w:gutter="0"/>
          <w:cols w:space="720"/>
          <w:formProt w:val="0"/>
          <w:docGrid w:linePitch="360" w:charSpace="-6145"/>
        </w:sectPr>
      </w:pPr>
    </w:p>
    <w:p w:rsidR="00F6025F" w:rsidRPr="007911E8" w:rsidRDefault="00F6025F" w:rsidP="00F6025F">
      <w:pPr>
        <w:pStyle w:val="afffffffffffff0"/>
        <w:rPr>
          <w:szCs w:val="24"/>
          <w:lang w:eastAsia="ru-RU"/>
        </w:rPr>
      </w:pPr>
      <w:r w:rsidRPr="007911E8">
        <w:rPr>
          <w:szCs w:val="28"/>
        </w:rPr>
        <w:lastRenderedPageBreak/>
        <w:t xml:space="preserve">Таблица 3.6.2-2 </w:t>
      </w:r>
      <w:r w:rsidRPr="007911E8">
        <w:t>–</w:t>
      </w:r>
      <w:r w:rsidRPr="007911E8">
        <w:rPr>
          <w:szCs w:val="28"/>
        </w:rPr>
        <w:t xml:space="preserve">Прирост электрической нагрузки </w:t>
      </w:r>
      <w:r w:rsidRPr="007911E8">
        <w:rPr>
          <w:szCs w:val="24"/>
          <w:lang w:eastAsia="ru-RU"/>
        </w:rPr>
        <w:t>для объектов общественного и производственного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62"/>
        <w:gridCol w:w="3000"/>
        <w:gridCol w:w="1538"/>
        <w:gridCol w:w="1473"/>
        <w:gridCol w:w="1303"/>
        <w:gridCol w:w="1226"/>
        <w:gridCol w:w="888"/>
        <w:gridCol w:w="1131"/>
        <w:gridCol w:w="888"/>
        <w:gridCol w:w="1131"/>
      </w:tblGrid>
      <w:tr w:rsidR="00F6025F" w:rsidRPr="007911E8" w:rsidTr="000474D0">
        <w:trPr>
          <w:trHeight w:val="1410"/>
        </w:trPr>
        <w:tc>
          <w:tcPr>
            <w:tcW w:w="169" w:type="pct"/>
            <w:vMerge w:val="restart"/>
            <w:vAlign w:val="center"/>
          </w:tcPr>
          <w:p w:rsidR="00F6025F" w:rsidRPr="007911E8" w:rsidRDefault="00F6025F" w:rsidP="008D172C">
            <w:pPr>
              <w:jc w:val="center"/>
              <w:rPr>
                <w:b/>
                <w:bCs/>
                <w:color w:val="000000"/>
                <w:sz w:val="20"/>
                <w:szCs w:val="20"/>
              </w:rPr>
            </w:pPr>
            <w:r w:rsidRPr="007911E8">
              <w:rPr>
                <w:b/>
                <w:bCs/>
                <w:color w:val="000000"/>
                <w:sz w:val="20"/>
                <w:szCs w:val="20"/>
              </w:rPr>
              <w:t>№ п/п</w:t>
            </w:r>
          </w:p>
        </w:tc>
        <w:tc>
          <w:tcPr>
            <w:tcW w:w="594" w:type="pct"/>
            <w:vMerge w:val="restar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Местоположение общественных зданий</w:t>
            </w:r>
          </w:p>
        </w:tc>
        <w:tc>
          <w:tcPr>
            <w:tcW w:w="1011" w:type="pct"/>
            <w:vMerge w:val="restar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Общественные здания</w:t>
            </w:r>
          </w:p>
        </w:tc>
        <w:tc>
          <w:tcPr>
            <w:tcW w:w="518" w:type="pct"/>
            <w:vMerge w:val="restar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Удельная нагрузка</w:t>
            </w:r>
            <w:r w:rsidRPr="007911E8">
              <w:rPr>
                <w:b/>
                <w:bCs/>
                <w:color w:val="000000"/>
                <w:sz w:val="20"/>
                <w:szCs w:val="20"/>
                <w:vertAlign w:val="superscript"/>
              </w:rPr>
              <w:t>1</w:t>
            </w:r>
            <w:r w:rsidR="001976AD" w:rsidRPr="007911E8">
              <w:rPr>
                <w:b/>
                <w:bCs/>
                <w:color w:val="000000"/>
                <w:sz w:val="20"/>
                <w:szCs w:val="20"/>
                <w:vertAlign w:val="superscript"/>
              </w:rPr>
              <w:t>)</w:t>
            </w:r>
          </w:p>
        </w:tc>
        <w:tc>
          <w:tcPr>
            <w:tcW w:w="496" w:type="pct"/>
            <w:vMerge w:val="restar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Коэффициент мощности</w:t>
            </w:r>
          </w:p>
        </w:tc>
        <w:tc>
          <w:tcPr>
            <w:tcW w:w="852" w:type="pct"/>
            <w:gridSpan w:val="2"/>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Характеристики планируемых общественных зданий</w:t>
            </w:r>
          </w:p>
        </w:tc>
        <w:tc>
          <w:tcPr>
            <w:tcW w:w="1360" w:type="pct"/>
            <w:gridSpan w:val="4"/>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Электрическая нагрузка для планируемой общественной застройки</w:t>
            </w:r>
          </w:p>
        </w:tc>
      </w:tr>
      <w:tr w:rsidR="00F6025F" w:rsidRPr="007911E8" w:rsidTr="000474D0">
        <w:trPr>
          <w:trHeight w:val="735"/>
        </w:trPr>
        <w:tc>
          <w:tcPr>
            <w:tcW w:w="169" w:type="pct"/>
            <w:vMerge/>
            <w:vAlign w:val="center"/>
          </w:tcPr>
          <w:p w:rsidR="00F6025F" w:rsidRPr="007911E8" w:rsidRDefault="00F6025F" w:rsidP="008D172C">
            <w:pPr>
              <w:jc w:val="center"/>
              <w:rPr>
                <w:b/>
                <w:bCs/>
                <w:color w:val="000000"/>
                <w:sz w:val="20"/>
                <w:szCs w:val="20"/>
              </w:rPr>
            </w:pPr>
          </w:p>
        </w:tc>
        <w:tc>
          <w:tcPr>
            <w:tcW w:w="594" w:type="pct"/>
            <w:vMerge/>
            <w:vAlign w:val="center"/>
            <w:hideMark/>
          </w:tcPr>
          <w:p w:rsidR="00F6025F" w:rsidRPr="007911E8" w:rsidRDefault="00F6025F" w:rsidP="008D172C">
            <w:pPr>
              <w:jc w:val="center"/>
              <w:rPr>
                <w:b/>
                <w:bCs/>
                <w:color w:val="000000"/>
                <w:sz w:val="20"/>
                <w:szCs w:val="20"/>
              </w:rPr>
            </w:pPr>
          </w:p>
        </w:tc>
        <w:tc>
          <w:tcPr>
            <w:tcW w:w="1011" w:type="pct"/>
            <w:vMerge/>
            <w:vAlign w:val="center"/>
            <w:hideMark/>
          </w:tcPr>
          <w:p w:rsidR="00F6025F" w:rsidRPr="007911E8" w:rsidRDefault="00F6025F" w:rsidP="008D172C">
            <w:pPr>
              <w:jc w:val="center"/>
              <w:rPr>
                <w:b/>
                <w:bCs/>
                <w:color w:val="000000"/>
                <w:sz w:val="20"/>
                <w:szCs w:val="20"/>
              </w:rPr>
            </w:pPr>
          </w:p>
        </w:tc>
        <w:tc>
          <w:tcPr>
            <w:tcW w:w="518" w:type="pct"/>
            <w:vMerge/>
            <w:vAlign w:val="center"/>
            <w:hideMark/>
          </w:tcPr>
          <w:p w:rsidR="00F6025F" w:rsidRPr="007911E8" w:rsidRDefault="00F6025F" w:rsidP="008D172C">
            <w:pPr>
              <w:jc w:val="center"/>
              <w:rPr>
                <w:b/>
                <w:bCs/>
                <w:color w:val="000000"/>
                <w:sz w:val="20"/>
                <w:szCs w:val="20"/>
              </w:rPr>
            </w:pPr>
          </w:p>
        </w:tc>
        <w:tc>
          <w:tcPr>
            <w:tcW w:w="496" w:type="pct"/>
            <w:vMerge/>
            <w:vAlign w:val="center"/>
            <w:hideMark/>
          </w:tcPr>
          <w:p w:rsidR="00F6025F" w:rsidRPr="007911E8" w:rsidRDefault="00F6025F" w:rsidP="008D172C">
            <w:pPr>
              <w:jc w:val="center"/>
              <w:rPr>
                <w:b/>
                <w:bCs/>
                <w:color w:val="000000"/>
                <w:sz w:val="20"/>
                <w:szCs w:val="20"/>
              </w:rPr>
            </w:pPr>
          </w:p>
        </w:tc>
        <w:tc>
          <w:tcPr>
            <w:tcW w:w="439" w:type="pct"/>
            <w:vMerge w:val="restar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Первая очередь</w:t>
            </w:r>
          </w:p>
        </w:tc>
        <w:tc>
          <w:tcPr>
            <w:tcW w:w="413" w:type="pct"/>
            <w:vMerge w:val="restar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Расчетный срок</w:t>
            </w:r>
          </w:p>
        </w:tc>
        <w:tc>
          <w:tcPr>
            <w:tcW w:w="680" w:type="pct"/>
            <w:gridSpan w:val="2"/>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кВт</w:t>
            </w:r>
          </w:p>
        </w:tc>
        <w:tc>
          <w:tcPr>
            <w:tcW w:w="680" w:type="pct"/>
            <w:gridSpan w:val="2"/>
            <w:shd w:val="clear" w:color="auto" w:fill="auto"/>
            <w:vAlign w:val="center"/>
            <w:hideMark/>
          </w:tcPr>
          <w:p w:rsidR="00F6025F" w:rsidRPr="007911E8" w:rsidRDefault="001976AD" w:rsidP="008D172C">
            <w:pPr>
              <w:jc w:val="center"/>
              <w:rPr>
                <w:color w:val="000000"/>
                <w:sz w:val="20"/>
                <w:szCs w:val="20"/>
              </w:rPr>
            </w:pPr>
            <w:proofErr w:type="spellStart"/>
            <w:r w:rsidRPr="007911E8">
              <w:rPr>
                <w:color w:val="000000"/>
                <w:sz w:val="20"/>
                <w:szCs w:val="20"/>
              </w:rPr>
              <w:t>кВ⸱А</w:t>
            </w:r>
            <w:proofErr w:type="spellEnd"/>
            <w:r w:rsidRPr="007911E8">
              <w:rPr>
                <w:color w:val="000000"/>
                <w:sz w:val="20"/>
                <w:szCs w:val="20"/>
              </w:rPr>
              <w:t xml:space="preserve"> </w:t>
            </w:r>
            <w:r w:rsidR="00F6025F" w:rsidRPr="007911E8">
              <w:rPr>
                <w:color w:val="000000"/>
                <w:sz w:val="20"/>
                <w:szCs w:val="20"/>
                <w:vertAlign w:val="superscript"/>
              </w:rPr>
              <w:t>2</w:t>
            </w:r>
            <w:r w:rsidRPr="007911E8">
              <w:rPr>
                <w:color w:val="000000"/>
                <w:sz w:val="20"/>
                <w:szCs w:val="20"/>
                <w:vertAlign w:val="superscript"/>
              </w:rPr>
              <w:t>)</w:t>
            </w:r>
          </w:p>
        </w:tc>
      </w:tr>
      <w:tr w:rsidR="00F6025F" w:rsidRPr="007911E8" w:rsidTr="000474D0">
        <w:trPr>
          <w:trHeight w:val="720"/>
        </w:trPr>
        <w:tc>
          <w:tcPr>
            <w:tcW w:w="169" w:type="pct"/>
            <w:vMerge/>
          </w:tcPr>
          <w:p w:rsidR="00F6025F" w:rsidRPr="007911E8" w:rsidRDefault="00F6025F" w:rsidP="008D172C">
            <w:pPr>
              <w:rPr>
                <w:b/>
                <w:bCs/>
                <w:color w:val="000000"/>
                <w:sz w:val="20"/>
                <w:szCs w:val="20"/>
              </w:rPr>
            </w:pPr>
          </w:p>
        </w:tc>
        <w:tc>
          <w:tcPr>
            <w:tcW w:w="594" w:type="pct"/>
            <w:vMerge/>
            <w:vAlign w:val="center"/>
            <w:hideMark/>
          </w:tcPr>
          <w:p w:rsidR="00F6025F" w:rsidRPr="007911E8" w:rsidRDefault="00F6025F" w:rsidP="008D172C">
            <w:pPr>
              <w:rPr>
                <w:b/>
                <w:bCs/>
                <w:color w:val="000000"/>
                <w:sz w:val="20"/>
                <w:szCs w:val="20"/>
              </w:rPr>
            </w:pPr>
          </w:p>
        </w:tc>
        <w:tc>
          <w:tcPr>
            <w:tcW w:w="1011" w:type="pct"/>
            <w:vMerge/>
            <w:vAlign w:val="center"/>
            <w:hideMark/>
          </w:tcPr>
          <w:p w:rsidR="00F6025F" w:rsidRPr="007911E8" w:rsidRDefault="00F6025F" w:rsidP="008D172C">
            <w:pPr>
              <w:rPr>
                <w:b/>
                <w:bCs/>
                <w:color w:val="000000"/>
                <w:sz w:val="20"/>
                <w:szCs w:val="20"/>
              </w:rPr>
            </w:pPr>
          </w:p>
        </w:tc>
        <w:tc>
          <w:tcPr>
            <w:tcW w:w="518" w:type="pct"/>
            <w:vMerge/>
            <w:vAlign w:val="center"/>
            <w:hideMark/>
          </w:tcPr>
          <w:p w:rsidR="00F6025F" w:rsidRPr="007911E8" w:rsidRDefault="00F6025F" w:rsidP="008D172C">
            <w:pPr>
              <w:rPr>
                <w:b/>
                <w:bCs/>
                <w:color w:val="000000"/>
                <w:sz w:val="20"/>
                <w:szCs w:val="20"/>
              </w:rPr>
            </w:pPr>
          </w:p>
        </w:tc>
        <w:tc>
          <w:tcPr>
            <w:tcW w:w="496" w:type="pct"/>
            <w:vMerge/>
            <w:vAlign w:val="center"/>
            <w:hideMark/>
          </w:tcPr>
          <w:p w:rsidR="00F6025F" w:rsidRPr="007911E8" w:rsidRDefault="00F6025F" w:rsidP="008D172C">
            <w:pPr>
              <w:rPr>
                <w:b/>
                <w:bCs/>
                <w:color w:val="000000"/>
                <w:sz w:val="20"/>
                <w:szCs w:val="20"/>
              </w:rPr>
            </w:pPr>
          </w:p>
        </w:tc>
        <w:tc>
          <w:tcPr>
            <w:tcW w:w="439" w:type="pct"/>
            <w:vMerge/>
            <w:vAlign w:val="center"/>
            <w:hideMark/>
          </w:tcPr>
          <w:p w:rsidR="00F6025F" w:rsidRPr="007911E8" w:rsidRDefault="00F6025F" w:rsidP="008D172C">
            <w:pPr>
              <w:rPr>
                <w:b/>
                <w:bCs/>
                <w:color w:val="000000"/>
                <w:sz w:val="20"/>
                <w:szCs w:val="20"/>
              </w:rPr>
            </w:pPr>
          </w:p>
        </w:tc>
        <w:tc>
          <w:tcPr>
            <w:tcW w:w="413" w:type="pct"/>
            <w:vMerge/>
            <w:vAlign w:val="center"/>
            <w:hideMark/>
          </w:tcPr>
          <w:p w:rsidR="00F6025F" w:rsidRPr="007911E8" w:rsidRDefault="00F6025F" w:rsidP="008D172C">
            <w:pPr>
              <w:rPr>
                <w:b/>
                <w:bCs/>
                <w:color w:val="000000"/>
                <w:sz w:val="20"/>
                <w:szCs w:val="20"/>
              </w:rPr>
            </w:pP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Первая очередь</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Расчетный срок</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Первая очередь</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Расчетный срок</w:t>
            </w:r>
          </w:p>
        </w:tc>
      </w:tr>
    </w:tbl>
    <w:p w:rsidR="000474D0" w:rsidRPr="007911E8" w:rsidRDefault="000474D0">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1763"/>
        <w:gridCol w:w="3001"/>
        <w:gridCol w:w="1538"/>
        <w:gridCol w:w="1472"/>
        <w:gridCol w:w="1303"/>
        <w:gridCol w:w="1226"/>
        <w:gridCol w:w="888"/>
        <w:gridCol w:w="1131"/>
        <w:gridCol w:w="888"/>
        <w:gridCol w:w="1131"/>
      </w:tblGrid>
      <w:tr w:rsidR="000474D0" w:rsidRPr="007911E8" w:rsidTr="000474D0">
        <w:trPr>
          <w:trHeight w:val="252"/>
          <w:tblHeader/>
        </w:trPr>
        <w:tc>
          <w:tcPr>
            <w:tcW w:w="169" w:type="pct"/>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c>
          <w:tcPr>
            <w:tcW w:w="594" w:type="pct"/>
            <w:shd w:val="clear" w:color="auto" w:fill="auto"/>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c>
          <w:tcPr>
            <w:tcW w:w="1011" w:type="pct"/>
            <w:shd w:val="clear" w:color="auto" w:fill="auto"/>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c>
          <w:tcPr>
            <w:tcW w:w="518" w:type="pct"/>
            <w:shd w:val="clear" w:color="auto" w:fill="auto"/>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c>
          <w:tcPr>
            <w:tcW w:w="496" w:type="pct"/>
            <w:shd w:val="clear" w:color="auto" w:fill="auto"/>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c>
          <w:tcPr>
            <w:tcW w:w="439" w:type="pct"/>
            <w:shd w:val="clear" w:color="auto" w:fill="auto"/>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c>
          <w:tcPr>
            <w:tcW w:w="413" w:type="pct"/>
            <w:shd w:val="clear" w:color="auto" w:fill="auto"/>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c>
          <w:tcPr>
            <w:tcW w:w="299" w:type="pct"/>
            <w:shd w:val="clear" w:color="auto" w:fill="auto"/>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c>
          <w:tcPr>
            <w:tcW w:w="381" w:type="pct"/>
            <w:shd w:val="clear" w:color="auto" w:fill="auto"/>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c>
          <w:tcPr>
            <w:tcW w:w="299" w:type="pct"/>
            <w:shd w:val="clear" w:color="auto" w:fill="auto"/>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c>
          <w:tcPr>
            <w:tcW w:w="381" w:type="pct"/>
            <w:shd w:val="clear" w:color="auto" w:fill="auto"/>
            <w:vAlign w:val="center"/>
          </w:tcPr>
          <w:p w:rsidR="000474D0" w:rsidRPr="007911E8" w:rsidRDefault="000474D0" w:rsidP="00442046">
            <w:pPr>
              <w:pStyle w:val="afa"/>
              <w:numPr>
                <w:ilvl w:val="0"/>
                <w:numId w:val="216"/>
              </w:numPr>
              <w:spacing w:after="0"/>
              <w:jc w:val="center"/>
              <w:rPr>
                <w:rFonts w:ascii="Times New Roman" w:hAnsi="Times New Roman"/>
                <w:sz w:val="24"/>
                <w:szCs w:val="24"/>
              </w:rPr>
            </w:pPr>
          </w:p>
        </w:tc>
      </w:tr>
      <w:tr w:rsidR="00F6025F" w:rsidRPr="007911E8" w:rsidTr="000474D0">
        <w:trPr>
          <w:trHeight w:val="100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Детское дошкольное учреждение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0,46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0,970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140,00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64,40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66,39</w:t>
            </w:r>
          </w:p>
        </w:tc>
      </w:tr>
      <w:tr w:rsidR="00F6025F" w:rsidRPr="007911E8" w:rsidTr="000474D0">
        <w:trPr>
          <w:trHeight w:val="31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Глебычево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Детское дошкольное учреждение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0,46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0,970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240,00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110,40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113,81</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Прибылово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Детское дошкольное учреждение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0,46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0,970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200,00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92,00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94,85</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Глебычево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Строительство офиса врача общей практики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0,150 кВт/посещений в смену</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0,920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7,50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8,15</w:t>
            </w:r>
          </w:p>
        </w:tc>
      </w:tr>
      <w:tr w:rsidR="00F6025F" w:rsidRPr="007911E8" w:rsidTr="000474D0">
        <w:trPr>
          <w:trHeight w:val="78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Физкультурно-оздоровительный комплекс с универсальным спортивным залом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0,054 кВт/м</w:t>
            </w:r>
            <w:r w:rsidRPr="007911E8">
              <w:rPr>
                <w:color w:val="000000"/>
                <w:sz w:val="20"/>
                <w:szCs w:val="20"/>
                <w:vertAlign w:val="superscript"/>
              </w:rPr>
              <w:t>2</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0,870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1500,00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81,00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93,10</w:t>
            </w:r>
          </w:p>
        </w:tc>
      </w:tr>
      <w:tr w:rsidR="00F6025F" w:rsidRPr="007911E8" w:rsidTr="000474D0">
        <w:trPr>
          <w:trHeight w:val="78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Глебычево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Физкультурно-оздоровительный комплекс с универсальным спортивным залом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0,054 кВт/м</w:t>
            </w:r>
            <w:r w:rsidRPr="007911E8">
              <w:rPr>
                <w:color w:val="000000"/>
                <w:sz w:val="20"/>
                <w:szCs w:val="20"/>
                <w:vertAlign w:val="superscript"/>
              </w:rPr>
              <w:t>2</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0,870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1400,00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75,60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86,90</w:t>
            </w:r>
          </w:p>
        </w:tc>
      </w:tr>
      <w:tr w:rsidR="00F6025F" w:rsidRPr="007911E8" w:rsidTr="000474D0">
        <w:trPr>
          <w:trHeight w:val="78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Физкультурно-оздоровительный комплекс с </w:t>
            </w:r>
            <w:r w:rsidRPr="007911E8">
              <w:rPr>
                <w:color w:val="000000"/>
                <w:sz w:val="20"/>
                <w:szCs w:val="20"/>
              </w:rPr>
              <w:lastRenderedPageBreak/>
              <w:t xml:space="preserve">универсальным спортивным залом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lastRenderedPageBreak/>
              <w:t>0,054 кВт/м</w:t>
            </w:r>
            <w:r w:rsidRPr="007911E8">
              <w:rPr>
                <w:color w:val="000000"/>
                <w:sz w:val="20"/>
                <w:szCs w:val="20"/>
                <w:vertAlign w:val="superscript"/>
              </w:rPr>
              <w:t>2</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0,870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1400,00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75,60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86,90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r>
      <w:tr w:rsidR="00F6025F" w:rsidRPr="007911E8" w:rsidTr="000474D0">
        <w:trPr>
          <w:trHeight w:val="33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Культурно-досуговый центр</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0,054 кВт/м</w:t>
            </w:r>
            <w:r w:rsidRPr="007911E8">
              <w:rPr>
                <w:color w:val="000000"/>
                <w:sz w:val="20"/>
                <w:szCs w:val="20"/>
                <w:vertAlign w:val="superscript"/>
              </w:rPr>
              <w:t>2</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0,870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10,80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12,41</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Глебычево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Предприятие торговли общей площадью 400 кв. м</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100,00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125,00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Предприятие торговли общей площадью 400 кв. м</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100,00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125,00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Предприятие торговли общей площадью 400 кв. м</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125,00</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Предприятие торговли общей площадью 200 кв. м</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200,00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62,50</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Ермилово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Предприятие торговли общей площадью 200 кв. м</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200,00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50,00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62,50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дер. Камышовка</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Предприятие торговли обще площадью 200 кв. м</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200,00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62,50</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пос. Красная Долина</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Предприятие торговли общей площадью 250 кв. м</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250,00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62,50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78,13</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Прибылово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Предприятие торговли общей площадью 150 кв. м</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37,50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46,88</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пос. Рябово</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Предприятие торговли общей площадью 400 кв. м</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100,00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125,00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Озерки</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Предприятие торговли общей площадью 250 кв. м</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250,00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62,50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78,13</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Глебычево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40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41,60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42,45</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Ермилово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50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52,00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53,06</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д</w:t>
            </w:r>
            <w:r w:rsidR="001976AD" w:rsidRPr="007911E8">
              <w:rPr>
                <w:color w:val="000000"/>
                <w:sz w:val="20"/>
                <w:szCs w:val="20"/>
              </w:rPr>
              <w:t>ер</w:t>
            </w:r>
            <w:r w:rsidRPr="007911E8">
              <w:rPr>
                <w:color w:val="000000"/>
                <w:sz w:val="20"/>
                <w:szCs w:val="20"/>
              </w:rPr>
              <w:t>. Камышовка</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40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41,60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42,45</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пос. Красная Долина</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40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41,60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42,45</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пос. Красная Долина</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40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41,60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42,45</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Прибылово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40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41,60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42,45</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40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41,60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42,45</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40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41,60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42,45</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40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41,60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42,45</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40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41,60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42,45</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Рябово</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40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41,60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42,45</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Озерки</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Объект общественного питания на 35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1,04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0,980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35,00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36,40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37,14</w:t>
            </w:r>
          </w:p>
        </w:tc>
      </w:tr>
      <w:tr w:rsidR="00F6025F" w:rsidRPr="007911E8" w:rsidTr="000474D0">
        <w:trPr>
          <w:trHeight w:val="64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Рыночный комплекс общей площадью 200 м</w:t>
            </w:r>
            <w:r w:rsidRPr="007911E8">
              <w:rPr>
                <w:color w:val="000000"/>
                <w:vertAlign w:val="superscript"/>
              </w:rPr>
              <w:t>2</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0,25 кВт/м</w:t>
            </w:r>
            <w:r w:rsidRPr="007911E8">
              <w:rPr>
                <w:color w:val="000000"/>
                <w:sz w:val="20"/>
                <w:szCs w:val="20"/>
                <w:vertAlign w:val="superscript"/>
              </w:rPr>
              <w:t>2</w:t>
            </w:r>
            <w:r w:rsidRPr="007911E8">
              <w:rPr>
                <w:color w:val="000000"/>
                <w:sz w:val="20"/>
                <w:szCs w:val="20"/>
              </w:rPr>
              <w:t xml:space="preserve"> торгового зала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200,00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62,50</w:t>
            </w:r>
          </w:p>
        </w:tc>
      </w:tr>
      <w:tr w:rsidR="00F6025F" w:rsidRPr="007911E8" w:rsidTr="000474D0">
        <w:trPr>
          <w:trHeight w:val="31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sz w:val="20"/>
                <w:szCs w:val="20"/>
              </w:rPr>
            </w:pPr>
            <w:r w:rsidRPr="007911E8">
              <w:rPr>
                <w:sz w:val="20"/>
                <w:szCs w:val="20"/>
              </w:rPr>
              <w:t xml:space="preserve">пос. </w:t>
            </w:r>
            <w:proofErr w:type="spellStart"/>
            <w:r w:rsidRPr="007911E8">
              <w:rPr>
                <w:sz w:val="20"/>
                <w:szCs w:val="20"/>
              </w:rPr>
              <w:t>Глебычево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Предприятие бытового обслуживания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0,075 кВт/кг вещей</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170,00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12,75</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15,94</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31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sz w:val="20"/>
                <w:szCs w:val="20"/>
              </w:rPr>
            </w:pPr>
            <w:r w:rsidRPr="007911E8">
              <w:rPr>
                <w:sz w:val="20"/>
                <w:szCs w:val="20"/>
              </w:rPr>
              <w:t xml:space="preserve">пос. </w:t>
            </w:r>
            <w:proofErr w:type="spellStart"/>
            <w:r w:rsidRPr="007911E8">
              <w:rPr>
                <w:sz w:val="20"/>
                <w:szCs w:val="20"/>
              </w:rPr>
              <w:t>Глебычево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Предприятие бытового обслуживания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0,075 кВт/кг вещей</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350,00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26,25</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32,81</w:t>
            </w:r>
          </w:p>
        </w:tc>
      </w:tr>
      <w:tr w:rsidR="00F6025F" w:rsidRPr="007911E8" w:rsidTr="000474D0">
        <w:trPr>
          <w:trHeight w:val="31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F6025F" w:rsidP="008D172C">
            <w:pPr>
              <w:rPr>
                <w:sz w:val="20"/>
                <w:szCs w:val="20"/>
              </w:rPr>
            </w:pPr>
            <w:r w:rsidRPr="007911E8">
              <w:rPr>
                <w:sz w:val="20"/>
                <w:szCs w:val="20"/>
              </w:rPr>
              <w:t>д</w:t>
            </w:r>
            <w:r w:rsidR="001976AD" w:rsidRPr="007911E8">
              <w:rPr>
                <w:sz w:val="20"/>
                <w:szCs w:val="20"/>
              </w:rPr>
              <w:t>ер</w:t>
            </w:r>
            <w:r w:rsidRPr="007911E8">
              <w:rPr>
                <w:sz w:val="20"/>
                <w:szCs w:val="20"/>
              </w:rPr>
              <w:t>. Камышовка</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Предприятие бытового обслуживания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0,075 кВт/кг вещей</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11,25</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14,06</w:t>
            </w:r>
          </w:p>
        </w:tc>
      </w:tr>
      <w:tr w:rsidR="00F6025F" w:rsidRPr="007911E8" w:rsidTr="000474D0">
        <w:trPr>
          <w:trHeight w:val="33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sz w:val="20"/>
                <w:szCs w:val="20"/>
              </w:rPr>
            </w:pPr>
            <w:r w:rsidRPr="007911E8">
              <w:rPr>
                <w:sz w:val="20"/>
                <w:szCs w:val="20"/>
              </w:rPr>
              <w:t>пос. Красная Долина</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Предприятие бытового обслуживания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0,075 кВт/кг вещей</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215,00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16,13</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20,16</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33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sz w:val="20"/>
                <w:szCs w:val="20"/>
              </w:rPr>
            </w:pPr>
            <w:r w:rsidRPr="007911E8">
              <w:rPr>
                <w:sz w:val="20"/>
                <w:szCs w:val="20"/>
              </w:rPr>
              <w:t xml:space="preserve">пос. </w:t>
            </w:r>
            <w:proofErr w:type="spellStart"/>
            <w:r w:rsidRPr="007911E8">
              <w:rPr>
                <w:sz w:val="20"/>
                <w:szCs w:val="20"/>
              </w:rPr>
              <w:t>Прибылово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Предприятие бытового обслуживания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0,075 кВт/кг вещей</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7,50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9,38</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30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sz w:val="20"/>
                <w:szCs w:val="20"/>
              </w:rPr>
            </w:pPr>
            <w:r w:rsidRPr="007911E8">
              <w:rPr>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Предприятие бытового обслуживания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0,075 кВт/кг вещей</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325,00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24,38</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30,47</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30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Предприятие бытового обслуживания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0,075 кВт/кг вещей</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37,50</w:t>
            </w:r>
          </w:p>
        </w:tc>
      </w:tr>
      <w:tr w:rsidR="00F6025F" w:rsidRPr="007911E8" w:rsidTr="000474D0">
        <w:trPr>
          <w:trHeight w:val="52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пос. Рябово</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Предприятие бытового обслуживания </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0,075 кВт/кг вещей</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0,800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11,25</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14,06</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66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Глебычево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Банно-оздоровительный комплекс на 30 помывочных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0,46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0,850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13,80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16,24</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66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Ермилово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Банно-оздоровительный комплекс на 20 помывочных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0,46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0,850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9,20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10,82</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1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Глебычево</w:t>
            </w:r>
            <w:proofErr w:type="spellEnd"/>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Банно-оздоровительный комплекс на 20 помывочных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0,46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0,850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9,20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10,82</w:t>
            </w:r>
          </w:p>
        </w:tc>
      </w:tr>
      <w:tr w:rsidR="00F6025F" w:rsidRPr="007911E8" w:rsidTr="000474D0">
        <w:trPr>
          <w:trHeight w:val="51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Банно-оздоровительный комплекс на 20 помывочных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0,46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0,850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20,00</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9,20</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10,82</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r>
      <w:tr w:rsidR="00F6025F" w:rsidRPr="007911E8" w:rsidTr="000474D0">
        <w:trPr>
          <w:trHeight w:val="51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Банно-оздоровительный комплекс на 30 помывочных мест</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0,46 кВт/место</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0,850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30,00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13,80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16,24</w:t>
            </w:r>
          </w:p>
        </w:tc>
      </w:tr>
      <w:tr w:rsidR="00F6025F" w:rsidRPr="007911E8" w:rsidTr="000474D0">
        <w:trPr>
          <w:trHeight w:val="300"/>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ООО «ПриморскСтрой»</w:t>
            </w:r>
            <w:r w:rsidRPr="007911E8">
              <w:rPr>
                <w:color w:val="000000"/>
                <w:sz w:val="20"/>
                <w:szCs w:val="20"/>
                <w:vertAlign w:val="superscript"/>
              </w:rPr>
              <w:t>3</w:t>
            </w:r>
            <w:r w:rsidR="001976AD" w:rsidRPr="007911E8">
              <w:rPr>
                <w:color w:val="000000"/>
                <w:sz w:val="20"/>
                <w:szCs w:val="20"/>
                <w:vertAlign w:val="superscript"/>
              </w:rPr>
              <w:t>)</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150 кВт/га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0,920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2,85</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427,50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464,67</w:t>
            </w:r>
          </w:p>
        </w:tc>
      </w:tr>
      <w:tr w:rsidR="00F6025F" w:rsidRPr="007911E8" w:rsidTr="000474D0">
        <w:trPr>
          <w:trHeight w:val="315"/>
        </w:trPr>
        <w:tc>
          <w:tcPr>
            <w:tcW w:w="169" w:type="pct"/>
            <w:vAlign w:val="center"/>
          </w:tcPr>
          <w:p w:rsidR="00F6025F" w:rsidRPr="007911E8" w:rsidRDefault="00F6025F" w:rsidP="00442046">
            <w:pPr>
              <w:pStyle w:val="afa"/>
              <w:numPr>
                <w:ilvl w:val="0"/>
                <w:numId w:val="217"/>
              </w:numPr>
              <w:spacing w:after="0"/>
              <w:jc w:val="center"/>
              <w:rPr>
                <w:rFonts w:ascii="Times New Roman" w:hAnsi="Times New Roman"/>
                <w:sz w:val="24"/>
                <w:szCs w:val="24"/>
              </w:rPr>
            </w:pPr>
          </w:p>
        </w:tc>
        <w:tc>
          <w:tcPr>
            <w:tcW w:w="594" w:type="pct"/>
            <w:shd w:val="clear" w:color="auto" w:fill="auto"/>
            <w:vAlign w:val="center"/>
            <w:hideMark/>
          </w:tcPr>
          <w:p w:rsidR="00F6025F" w:rsidRPr="007911E8" w:rsidRDefault="001976AD" w:rsidP="008D172C">
            <w:pPr>
              <w:rPr>
                <w:color w:val="000000"/>
                <w:sz w:val="20"/>
                <w:szCs w:val="20"/>
              </w:rPr>
            </w:pPr>
            <w:r w:rsidRPr="007911E8">
              <w:rPr>
                <w:color w:val="000000"/>
                <w:sz w:val="20"/>
                <w:szCs w:val="20"/>
              </w:rPr>
              <w:t>город Приморск</w:t>
            </w:r>
          </w:p>
        </w:tc>
        <w:tc>
          <w:tcPr>
            <w:tcW w:w="1011"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ЗАО «Промышленно-Строительная компания»</w:t>
            </w:r>
            <w:r w:rsidRPr="007911E8">
              <w:rPr>
                <w:color w:val="000000"/>
                <w:sz w:val="20"/>
                <w:szCs w:val="20"/>
                <w:vertAlign w:val="superscript"/>
              </w:rPr>
              <w:t xml:space="preserve"> 3</w:t>
            </w:r>
            <w:r w:rsidR="001976AD" w:rsidRPr="007911E8">
              <w:rPr>
                <w:color w:val="000000"/>
                <w:sz w:val="20"/>
                <w:szCs w:val="20"/>
                <w:vertAlign w:val="superscript"/>
              </w:rPr>
              <w:t>)</w:t>
            </w:r>
          </w:p>
        </w:tc>
        <w:tc>
          <w:tcPr>
            <w:tcW w:w="518"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150 кВт/га</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0,920</w:t>
            </w:r>
          </w:p>
        </w:tc>
        <w:tc>
          <w:tcPr>
            <w:tcW w:w="4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41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4,25</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637,50</w:t>
            </w:r>
          </w:p>
        </w:tc>
        <w:tc>
          <w:tcPr>
            <w:tcW w:w="29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 -</w:t>
            </w:r>
          </w:p>
        </w:tc>
        <w:tc>
          <w:tcPr>
            <w:tcW w:w="38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692,93</w:t>
            </w:r>
          </w:p>
        </w:tc>
      </w:tr>
      <w:tr w:rsidR="00F6025F" w:rsidRPr="007911E8" w:rsidTr="000474D0">
        <w:trPr>
          <w:trHeight w:val="330"/>
        </w:trPr>
        <w:tc>
          <w:tcPr>
            <w:tcW w:w="3640" w:type="pct"/>
            <w:gridSpan w:val="7"/>
            <w:tcBorders>
              <w:bottom w:val="single" w:sz="4" w:space="0" w:color="auto"/>
            </w:tcBorders>
          </w:tcPr>
          <w:p w:rsidR="00F6025F" w:rsidRPr="007911E8" w:rsidRDefault="00F6025F" w:rsidP="008D172C">
            <w:pPr>
              <w:rPr>
                <w:sz w:val="20"/>
                <w:szCs w:val="20"/>
              </w:rPr>
            </w:pPr>
            <w:r w:rsidRPr="007911E8">
              <w:rPr>
                <w:b/>
                <w:bCs/>
                <w:sz w:val="20"/>
                <w:szCs w:val="20"/>
              </w:rPr>
              <w:t>Итого по Приморскому городскому поселению</w:t>
            </w:r>
          </w:p>
        </w:tc>
        <w:tc>
          <w:tcPr>
            <w:tcW w:w="299" w:type="pct"/>
            <w:tcBorders>
              <w:bottom w:val="single" w:sz="4" w:space="0" w:color="auto"/>
            </w:tcBorders>
            <w:shd w:val="clear" w:color="auto" w:fill="auto"/>
            <w:vAlign w:val="center"/>
          </w:tcPr>
          <w:p w:rsidR="00F6025F" w:rsidRPr="007911E8" w:rsidRDefault="00F6025F" w:rsidP="008D172C">
            <w:pPr>
              <w:jc w:val="center"/>
              <w:rPr>
                <w:b/>
                <w:bCs/>
                <w:color w:val="000000"/>
                <w:sz w:val="20"/>
                <w:szCs w:val="20"/>
              </w:rPr>
            </w:pPr>
            <w:r w:rsidRPr="007911E8">
              <w:rPr>
                <w:b/>
                <w:bCs/>
                <w:color w:val="000000"/>
                <w:sz w:val="20"/>
                <w:szCs w:val="20"/>
              </w:rPr>
              <w:t>863,10</w:t>
            </w:r>
          </w:p>
        </w:tc>
        <w:tc>
          <w:tcPr>
            <w:tcW w:w="381" w:type="pct"/>
            <w:tcBorders>
              <w:bottom w:val="single" w:sz="4" w:space="0" w:color="auto"/>
            </w:tcBorders>
            <w:shd w:val="clear" w:color="auto" w:fill="auto"/>
            <w:vAlign w:val="center"/>
          </w:tcPr>
          <w:p w:rsidR="00F6025F" w:rsidRPr="007911E8" w:rsidRDefault="00F6025F" w:rsidP="008D172C">
            <w:pPr>
              <w:jc w:val="center"/>
              <w:rPr>
                <w:b/>
                <w:bCs/>
                <w:color w:val="000000"/>
                <w:sz w:val="20"/>
                <w:szCs w:val="20"/>
              </w:rPr>
            </w:pPr>
            <w:r w:rsidRPr="007911E8">
              <w:rPr>
                <w:b/>
                <w:bCs/>
                <w:color w:val="000000"/>
                <w:sz w:val="20"/>
                <w:szCs w:val="20"/>
              </w:rPr>
              <w:t>2180,80</w:t>
            </w:r>
          </w:p>
        </w:tc>
        <w:tc>
          <w:tcPr>
            <w:tcW w:w="299" w:type="pct"/>
            <w:tcBorders>
              <w:bottom w:val="single" w:sz="4" w:space="0" w:color="auto"/>
            </w:tcBorders>
            <w:shd w:val="clear" w:color="auto" w:fill="auto"/>
            <w:vAlign w:val="center"/>
          </w:tcPr>
          <w:p w:rsidR="00F6025F" w:rsidRPr="007911E8" w:rsidRDefault="00F6025F" w:rsidP="008D172C">
            <w:pPr>
              <w:jc w:val="center"/>
              <w:rPr>
                <w:b/>
                <w:bCs/>
                <w:color w:val="000000"/>
                <w:sz w:val="20"/>
                <w:szCs w:val="20"/>
              </w:rPr>
            </w:pPr>
            <w:r w:rsidRPr="007911E8">
              <w:rPr>
                <w:b/>
                <w:bCs/>
                <w:color w:val="000000"/>
                <w:sz w:val="20"/>
                <w:szCs w:val="20"/>
              </w:rPr>
              <w:t>1008,12</w:t>
            </w:r>
          </w:p>
        </w:tc>
        <w:tc>
          <w:tcPr>
            <w:tcW w:w="381" w:type="pct"/>
            <w:tcBorders>
              <w:bottom w:val="single" w:sz="4" w:space="0" w:color="auto"/>
            </w:tcBorders>
            <w:shd w:val="clear" w:color="auto" w:fill="auto"/>
            <w:vAlign w:val="center"/>
          </w:tcPr>
          <w:p w:rsidR="00F6025F" w:rsidRPr="007911E8" w:rsidRDefault="00F6025F" w:rsidP="008D172C">
            <w:pPr>
              <w:jc w:val="center"/>
              <w:rPr>
                <w:b/>
                <w:bCs/>
                <w:color w:val="000000"/>
                <w:sz w:val="20"/>
                <w:szCs w:val="20"/>
              </w:rPr>
            </w:pPr>
            <w:r w:rsidRPr="007911E8">
              <w:rPr>
                <w:b/>
                <w:bCs/>
                <w:color w:val="000000"/>
                <w:sz w:val="20"/>
                <w:szCs w:val="20"/>
              </w:rPr>
              <w:t>2419,13</w:t>
            </w:r>
          </w:p>
        </w:tc>
      </w:tr>
      <w:tr w:rsidR="00F6025F" w:rsidRPr="007911E8" w:rsidTr="008D172C">
        <w:trPr>
          <w:trHeight w:val="330"/>
        </w:trPr>
        <w:tc>
          <w:tcPr>
            <w:tcW w:w="5000" w:type="pct"/>
            <w:gridSpan w:val="11"/>
            <w:tcBorders>
              <w:top w:val="single" w:sz="4" w:space="0" w:color="auto"/>
              <w:left w:val="nil"/>
              <w:bottom w:val="nil"/>
              <w:right w:val="nil"/>
            </w:tcBorders>
          </w:tcPr>
          <w:p w:rsidR="00F6025F" w:rsidRPr="007911E8" w:rsidRDefault="00F6025F" w:rsidP="008D172C">
            <w:pPr>
              <w:rPr>
                <w:sz w:val="20"/>
                <w:szCs w:val="20"/>
              </w:rPr>
            </w:pPr>
            <w:r w:rsidRPr="007911E8">
              <w:rPr>
                <w:sz w:val="20"/>
                <w:szCs w:val="20"/>
              </w:rPr>
              <w:t>Примечания:</w:t>
            </w:r>
          </w:p>
          <w:p w:rsidR="00F6025F" w:rsidRPr="007911E8" w:rsidRDefault="00F6025F" w:rsidP="008D172C">
            <w:pPr>
              <w:rPr>
                <w:sz w:val="20"/>
                <w:szCs w:val="20"/>
              </w:rPr>
            </w:pPr>
            <w:r w:rsidRPr="007911E8">
              <w:rPr>
                <w:sz w:val="20"/>
                <w:szCs w:val="20"/>
              </w:rPr>
              <w:t>1</w:t>
            </w:r>
            <w:r w:rsidR="001976AD" w:rsidRPr="007911E8">
              <w:rPr>
                <w:sz w:val="20"/>
                <w:szCs w:val="20"/>
              </w:rPr>
              <w:t>)</w:t>
            </w:r>
            <w:r w:rsidRPr="007911E8">
              <w:rPr>
                <w:sz w:val="20"/>
                <w:szCs w:val="20"/>
              </w:rPr>
              <w:t xml:space="preserve"> Удельная электрическая нагрузка принята в соответствии с РД 34.20.185-94 (таблица 2.2.1.)</w:t>
            </w:r>
            <w:r w:rsidR="001976AD" w:rsidRPr="007911E8">
              <w:rPr>
                <w:sz w:val="20"/>
                <w:szCs w:val="20"/>
              </w:rPr>
              <w:t>.</w:t>
            </w:r>
          </w:p>
          <w:p w:rsidR="00F6025F" w:rsidRPr="007911E8" w:rsidRDefault="00F6025F" w:rsidP="008D172C">
            <w:pPr>
              <w:rPr>
                <w:sz w:val="20"/>
                <w:szCs w:val="20"/>
              </w:rPr>
            </w:pPr>
            <w:r w:rsidRPr="007911E8">
              <w:rPr>
                <w:sz w:val="20"/>
                <w:szCs w:val="20"/>
              </w:rPr>
              <w:t>2</w:t>
            </w:r>
            <w:r w:rsidR="001976AD" w:rsidRPr="007911E8">
              <w:rPr>
                <w:sz w:val="20"/>
                <w:szCs w:val="20"/>
              </w:rPr>
              <w:t xml:space="preserve">) </w:t>
            </w:r>
            <w:r w:rsidRPr="007911E8">
              <w:rPr>
                <w:sz w:val="20"/>
                <w:szCs w:val="20"/>
              </w:rPr>
              <w:t>Полная электрическая нагрузка определена с учётом коэффициентов мощности в соответствии с РД 34.20.185-94 (таблица 2.2.1.)</w:t>
            </w:r>
            <w:r w:rsidR="001976AD" w:rsidRPr="007911E8">
              <w:rPr>
                <w:sz w:val="20"/>
                <w:szCs w:val="20"/>
              </w:rPr>
              <w:t>.</w:t>
            </w:r>
          </w:p>
          <w:p w:rsidR="00F6025F" w:rsidRPr="007911E8" w:rsidRDefault="00F6025F" w:rsidP="008D172C">
            <w:pPr>
              <w:rPr>
                <w:b/>
                <w:bCs/>
                <w:color w:val="000000"/>
                <w:sz w:val="20"/>
                <w:szCs w:val="20"/>
              </w:rPr>
            </w:pPr>
            <w:r w:rsidRPr="007911E8">
              <w:rPr>
                <w:sz w:val="20"/>
                <w:szCs w:val="20"/>
              </w:rPr>
              <w:t>3</w:t>
            </w:r>
            <w:r w:rsidR="001976AD" w:rsidRPr="007911E8">
              <w:rPr>
                <w:sz w:val="20"/>
                <w:szCs w:val="20"/>
              </w:rPr>
              <w:t xml:space="preserve">) </w:t>
            </w:r>
            <w:r w:rsidRPr="007911E8">
              <w:rPr>
                <w:sz w:val="20"/>
                <w:szCs w:val="20"/>
              </w:rPr>
              <w:t>Электрическая нагрузка для объектов производственного назначения определена с учётом возможности подключения электрической нагрузки 150 кВт на 1 га территории для размещения промышленных предприятий.</w:t>
            </w:r>
          </w:p>
        </w:tc>
      </w:tr>
    </w:tbl>
    <w:p w:rsidR="00F6025F" w:rsidRPr="007911E8" w:rsidRDefault="00F6025F" w:rsidP="00F6025F">
      <w:pPr>
        <w:pStyle w:val="afffffffffffff0"/>
        <w:rPr>
          <w:szCs w:val="24"/>
          <w:lang w:eastAsia="ru-RU"/>
        </w:rPr>
      </w:pPr>
    </w:p>
    <w:p w:rsidR="00F6025F" w:rsidRPr="007911E8" w:rsidRDefault="00F6025F" w:rsidP="00F6025F">
      <w:pPr>
        <w:spacing w:line="240" w:lineRule="atLeast"/>
        <w:ind w:firstLine="709"/>
        <w:jc w:val="both"/>
        <w:rPr>
          <w:sz w:val="28"/>
          <w:szCs w:val="28"/>
        </w:rPr>
        <w:sectPr w:rsidR="00F6025F" w:rsidRPr="007911E8" w:rsidSect="008D172C">
          <w:pgSz w:w="16838" w:h="11906" w:orient="landscape"/>
          <w:pgMar w:top="1134" w:right="851" w:bottom="567" w:left="1134" w:header="680" w:footer="284" w:gutter="0"/>
          <w:cols w:space="720"/>
          <w:formProt w:val="0"/>
          <w:docGrid w:linePitch="360" w:charSpace="-6145"/>
        </w:sectPr>
      </w:pPr>
    </w:p>
    <w:p w:rsidR="00F6025F" w:rsidRPr="007911E8" w:rsidRDefault="00F6025F" w:rsidP="00F6025F">
      <w:pPr>
        <w:spacing w:line="240" w:lineRule="atLeast"/>
        <w:ind w:firstLine="709"/>
        <w:jc w:val="both"/>
        <w:rPr>
          <w:sz w:val="28"/>
          <w:szCs w:val="28"/>
        </w:rPr>
      </w:pPr>
      <w:r w:rsidRPr="007911E8">
        <w:rPr>
          <w:sz w:val="28"/>
          <w:szCs w:val="28"/>
        </w:rPr>
        <w:lastRenderedPageBreak/>
        <w:t>Таблица 3.6.2-3 – Перспективы роста электрических нагрузок Приморского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2828"/>
        <w:gridCol w:w="1303"/>
        <w:gridCol w:w="1011"/>
        <w:gridCol w:w="1156"/>
        <w:gridCol w:w="1735"/>
        <w:gridCol w:w="1698"/>
      </w:tblGrid>
      <w:tr w:rsidR="00F6025F" w:rsidRPr="007911E8" w:rsidTr="008D172C">
        <w:trPr>
          <w:trHeight w:val="315"/>
        </w:trPr>
        <w:tc>
          <w:tcPr>
            <w:tcW w:w="227" w:type="pct"/>
            <w:vMerge w:val="restar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 п/п</w:t>
            </w:r>
          </w:p>
        </w:tc>
        <w:tc>
          <w:tcPr>
            <w:tcW w:w="1387" w:type="pct"/>
            <w:vMerge w:val="restar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Название населенного пункта</w:t>
            </w:r>
          </w:p>
        </w:tc>
        <w:tc>
          <w:tcPr>
            <w:tcW w:w="3386" w:type="pct"/>
            <w:gridSpan w:val="5"/>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 xml:space="preserve">Электрическая нагрузка, </w:t>
            </w:r>
            <w:proofErr w:type="spellStart"/>
            <w:r w:rsidRPr="007911E8">
              <w:rPr>
                <w:b/>
                <w:bCs/>
                <w:color w:val="000000"/>
                <w:sz w:val="20"/>
                <w:szCs w:val="20"/>
              </w:rPr>
              <w:t>кВ⸱А</w:t>
            </w:r>
            <w:proofErr w:type="spellEnd"/>
          </w:p>
        </w:tc>
      </w:tr>
      <w:tr w:rsidR="00F6025F" w:rsidRPr="007911E8" w:rsidTr="008D172C">
        <w:trPr>
          <w:trHeight w:val="525"/>
        </w:trPr>
        <w:tc>
          <w:tcPr>
            <w:tcW w:w="227" w:type="pct"/>
            <w:vMerge/>
            <w:vAlign w:val="center"/>
            <w:hideMark/>
          </w:tcPr>
          <w:p w:rsidR="00F6025F" w:rsidRPr="007911E8" w:rsidRDefault="00F6025F" w:rsidP="008D172C">
            <w:pPr>
              <w:jc w:val="center"/>
              <w:rPr>
                <w:b/>
                <w:bCs/>
                <w:color w:val="000000"/>
                <w:sz w:val="20"/>
                <w:szCs w:val="20"/>
              </w:rPr>
            </w:pPr>
          </w:p>
        </w:tc>
        <w:tc>
          <w:tcPr>
            <w:tcW w:w="1387" w:type="pct"/>
            <w:vMerge/>
            <w:vAlign w:val="center"/>
            <w:hideMark/>
          </w:tcPr>
          <w:p w:rsidR="00F6025F" w:rsidRPr="007911E8" w:rsidRDefault="00F6025F" w:rsidP="008D172C">
            <w:pPr>
              <w:jc w:val="center"/>
              <w:rPr>
                <w:b/>
                <w:bCs/>
                <w:color w:val="000000"/>
                <w:sz w:val="20"/>
                <w:szCs w:val="20"/>
              </w:rPr>
            </w:pPr>
          </w:p>
        </w:tc>
        <w:tc>
          <w:tcPr>
            <w:tcW w:w="639" w:type="pc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современное состояние</w:t>
            </w:r>
          </w:p>
        </w:tc>
        <w:tc>
          <w:tcPr>
            <w:tcW w:w="496" w:type="pc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первая очередь</w:t>
            </w:r>
          </w:p>
        </w:tc>
        <w:tc>
          <w:tcPr>
            <w:tcW w:w="567" w:type="pc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расчетный срок</w:t>
            </w:r>
          </w:p>
        </w:tc>
        <w:tc>
          <w:tcPr>
            <w:tcW w:w="851" w:type="pc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Прирост на первую очередь относительно современного состояния</w:t>
            </w:r>
          </w:p>
        </w:tc>
        <w:tc>
          <w:tcPr>
            <w:tcW w:w="833" w:type="pct"/>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Прирост на расчетный срок относительно первой очереди</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д</w:t>
            </w:r>
            <w:r w:rsidR="001976AD" w:rsidRPr="007911E8">
              <w:rPr>
                <w:color w:val="000000"/>
                <w:sz w:val="20"/>
                <w:szCs w:val="20"/>
              </w:rPr>
              <w:t>ер</w:t>
            </w:r>
            <w:r w:rsidRPr="007911E8">
              <w:rPr>
                <w:color w:val="000000"/>
                <w:sz w:val="20"/>
                <w:szCs w:val="20"/>
              </w:rPr>
              <w:t>. Александровка</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246,00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251,75</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257,50</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5,75</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5,75</w:t>
            </w:r>
          </w:p>
        </w:tc>
      </w:tr>
      <w:tr w:rsidR="00F6025F" w:rsidRPr="007911E8" w:rsidTr="000474D0">
        <w:trPr>
          <w:trHeight w:val="164"/>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Балтийское</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377,00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388,50</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409,58</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11,50</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21,08</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Вязы</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11,50</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17,25</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11,50</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5,75</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Глебычево</w:t>
            </w:r>
            <w:proofErr w:type="spellEnd"/>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589,00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1440,58</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1693,08</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851,58</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252,50</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Ермилово</w:t>
            </w:r>
            <w:proofErr w:type="spellEnd"/>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2926,00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3549,30</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3893,99</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623,30</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344,69</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Заречье</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160,00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160,00</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169,38</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9,38</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Зеркальный</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1353,00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1353,00</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1353,00</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д</w:t>
            </w:r>
            <w:r w:rsidR="001976AD" w:rsidRPr="007911E8">
              <w:rPr>
                <w:color w:val="000000"/>
                <w:sz w:val="20"/>
                <w:szCs w:val="20"/>
              </w:rPr>
              <w:t>ер</w:t>
            </w:r>
            <w:r w:rsidRPr="007911E8">
              <w:rPr>
                <w:color w:val="000000"/>
                <w:sz w:val="20"/>
                <w:szCs w:val="20"/>
              </w:rPr>
              <w:t>. Камышовка</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131,51</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316,58</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131,51</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185,07</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Ключевое</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2396,00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2434,33</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2434,33</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38,33</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Красная Долина</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2107,00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2397,73</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2565,49</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290,73</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167,76</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Краснофлотское</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1510,00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1525,33</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1544,50</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15,33</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19,17</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Лужки</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1173,00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1173,00</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1260,50</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87,50</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Малышево</w:t>
            </w:r>
            <w:proofErr w:type="spellEnd"/>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357,00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385,75</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404,92</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28,75</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19,17</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Мамонтовка</w:t>
            </w:r>
            <w:proofErr w:type="spellEnd"/>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1386,00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1389,07</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1391,94</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3,07</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2,88</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Мысовое</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500,00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505,75</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615,00</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5,75</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109,25</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Озерки</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2935,00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3267,19</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3762,77</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332,19</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495,58</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Пионерское</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r>
      <w:tr w:rsidR="00F6025F" w:rsidRPr="007911E8" w:rsidTr="000474D0">
        <w:trPr>
          <w:trHeight w:val="147"/>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 xml:space="preserve">пос. </w:t>
            </w:r>
            <w:proofErr w:type="spellStart"/>
            <w:r w:rsidRPr="007911E8">
              <w:rPr>
                <w:color w:val="000000"/>
                <w:sz w:val="20"/>
                <w:szCs w:val="20"/>
              </w:rPr>
              <w:t>Прибылово</w:t>
            </w:r>
            <w:proofErr w:type="spellEnd"/>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2237,00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2610,54</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2913,54</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373,54</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303,00</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г</w:t>
            </w:r>
            <w:r w:rsidR="001976AD" w:rsidRPr="007911E8">
              <w:rPr>
                <w:color w:val="000000"/>
                <w:sz w:val="20"/>
                <w:szCs w:val="20"/>
              </w:rPr>
              <w:t>ород</w:t>
            </w:r>
            <w:r w:rsidRPr="007911E8">
              <w:rPr>
                <w:color w:val="000000"/>
                <w:sz w:val="20"/>
                <w:szCs w:val="20"/>
              </w:rPr>
              <w:t xml:space="preserve"> Приморск</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8390,00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9699,42</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12442,84</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1309,42</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2743,42</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пос. Рябово</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1039,00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1379,63</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1642,39</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340,63</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262,76</w:t>
            </w:r>
          </w:p>
        </w:tc>
      </w:tr>
      <w:tr w:rsidR="00F6025F" w:rsidRPr="007911E8" w:rsidTr="000474D0">
        <w:trPr>
          <w:trHeight w:val="70"/>
        </w:trPr>
        <w:tc>
          <w:tcPr>
            <w:tcW w:w="227" w:type="pct"/>
            <w:shd w:val="clear" w:color="auto" w:fill="auto"/>
            <w:vAlign w:val="center"/>
          </w:tcPr>
          <w:p w:rsidR="00F6025F" w:rsidRPr="007911E8" w:rsidRDefault="00F6025F" w:rsidP="00442046">
            <w:pPr>
              <w:pStyle w:val="afa"/>
              <w:numPr>
                <w:ilvl w:val="0"/>
                <w:numId w:val="218"/>
              </w:numPr>
              <w:spacing w:after="0"/>
              <w:jc w:val="center"/>
              <w:rPr>
                <w:rFonts w:ascii="Times New Roman" w:hAnsi="Times New Roman"/>
                <w:sz w:val="24"/>
                <w:szCs w:val="24"/>
              </w:rPr>
            </w:pPr>
          </w:p>
        </w:tc>
        <w:tc>
          <w:tcPr>
            <w:tcW w:w="1387" w:type="pct"/>
            <w:shd w:val="clear" w:color="auto" w:fill="auto"/>
            <w:vAlign w:val="center"/>
            <w:hideMark/>
          </w:tcPr>
          <w:p w:rsidR="00F6025F" w:rsidRPr="007911E8" w:rsidRDefault="00F6025F" w:rsidP="008D172C">
            <w:pPr>
              <w:rPr>
                <w:color w:val="000000"/>
                <w:sz w:val="20"/>
                <w:szCs w:val="20"/>
              </w:rPr>
            </w:pPr>
            <w:r w:rsidRPr="007911E8">
              <w:rPr>
                <w:color w:val="000000"/>
                <w:sz w:val="20"/>
                <w:szCs w:val="20"/>
              </w:rPr>
              <w:t>д</w:t>
            </w:r>
            <w:r w:rsidR="001976AD" w:rsidRPr="007911E8">
              <w:rPr>
                <w:color w:val="000000"/>
                <w:sz w:val="20"/>
                <w:szCs w:val="20"/>
              </w:rPr>
              <w:t>ер</w:t>
            </w:r>
            <w:r w:rsidRPr="007911E8">
              <w:rPr>
                <w:color w:val="000000"/>
                <w:sz w:val="20"/>
                <w:szCs w:val="20"/>
              </w:rPr>
              <w:t>. Тарасовское</w:t>
            </w:r>
          </w:p>
        </w:tc>
        <w:tc>
          <w:tcPr>
            <w:tcW w:w="639"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496"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567"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851"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c>
          <w:tcPr>
            <w:tcW w:w="833" w:type="pct"/>
            <w:shd w:val="clear" w:color="auto" w:fill="auto"/>
            <w:vAlign w:val="center"/>
            <w:hideMark/>
          </w:tcPr>
          <w:p w:rsidR="00F6025F" w:rsidRPr="007911E8" w:rsidRDefault="00F6025F" w:rsidP="008D172C">
            <w:pPr>
              <w:jc w:val="center"/>
              <w:rPr>
                <w:color w:val="000000"/>
                <w:sz w:val="20"/>
                <w:szCs w:val="20"/>
              </w:rPr>
            </w:pPr>
            <w:r w:rsidRPr="007911E8">
              <w:rPr>
                <w:color w:val="000000"/>
                <w:sz w:val="20"/>
                <w:szCs w:val="20"/>
              </w:rPr>
              <w:t>0,00</w:t>
            </w:r>
          </w:p>
        </w:tc>
      </w:tr>
      <w:tr w:rsidR="00F6025F" w:rsidRPr="007911E8" w:rsidTr="008D172C">
        <w:trPr>
          <w:trHeight w:val="70"/>
        </w:trPr>
        <w:tc>
          <w:tcPr>
            <w:tcW w:w="227" w:type="pct"/>
            <w:tcBorders>
              <w:bottom w:val="single" w:sz="4" w:space="0" w:color="auto"/>
            </w:tcBorders>
            <w:shd w:val="clear" w:color="auto" w:fill="auto"/>
            <w:noWrap/>
            <w:vAlign w:val="bottom"/>
            <w:hideMark/>
          </w:tcPr>
          <w:p w:rsidR="00F6025F" w:rsidRPr="007911E8" w:rsidRDefault="00F6025F" w:rsidP="008D172C">
            <w:pPr>
              <w:jc w:val="center"/>
              <w:rPr>
                <w:b/>
                <w:bCs/>
                <w:color w:val="000000"/>
                <w:sz w:val="20"/>
                <w:szCs w:val="20"/>
              </w:rPr>
            </w:pPr>
          </w:p>
        </w:tc>
        <w:tc>
          <w:tcPr>
            <w:tcW w:w="1387" w:type="pct"/>
            <w:tcBorders>
              <w:bottom w:val="single" w:sz="4" w:space="0" w:color="auto"/>
            </w:tcBorders>
            <w:shd w:val="clear" w:color="auto" w:fill="auto"/>
            <w:noWrap/>
            <w:vAlign w:val="bottom"/>
            <w:hideMark/>
          </w:tcPr>
          <w:p w:rsidR="00F6025F" w:rsidRPr="007911E8" w:rsidRDefault="00F6025F" w:rsidP="008D172C">
            <w:pPr>
              <w:jc w:val="center"/>
              <w:rPr>
                <w:b/>
                <w:bCs/>
                <w:color w:val="000000"/>
                <w:sz w:val="20"/>
                <w:szCs w:val="20"/>
              </w:rPr>
            </w:pPr>
            <w:r w:rsidRPr="007911E8">
              <w:rPr>
                <w:b/>
                <w:bCs/>
                <w:color w:val="000000"/>
                <w:sz w:val="20"/>
                <w:szCs w:val="20"/>
              </w:rPr>
              <w:t>Итого по Приморскому городскому поселению</w:t>
            </w:r>
          </w:p>
        </w:tc>
        <w:tc>
          <w:tcPr>
            <w:tcW w:w="639" w:type="pct"/>
            <w:tcBorders>
              <w:bottom w:val="single" w:sz="4" w:space="0" w:color="auto"/>
            </w:tcBorders>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29681,00</w:t>
            </w:r>
          </w:p>
        </w:tc>
        <w:tc>
          <w:tcPr>
            <w:tcW w:w="496" w:type="pct"/>
            <w:tcBorders>
              <w:bottom w:val="single" w:sz="4" w:space="0" w:color="auto"/>
            </w:tcBorders>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34053,88</w:t>
            </w:r>
          </w:p>
        </w:tc>
        <w:tc>
          <w:tcPr>
            <w:tcW w:w="567" w:type="pct"/>
            <w:tcBorders>
              <w:bottom w:val="single" w:sz="4" w:space="0" w:color="auto"/>
            </w:tcBorders>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39088,58</w:t>
            </w:r>
          </w:p>
        </w:tc>
        <w:tc>
          <w:tcPr>
            <w:tcW w:w="851" w:type="pct"/>
            <w:tcBorders>
              <w:bottom w:val="single" w:sz="4" w:space="0" w:color="auto"/>
            </w:tcBorders>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4372,88</w:t>
            </w:r>
          </w:p>
        </w:tc>
        <w:tc>
          <w:tcPr>
            <w:tcW w:w="833" w:type="pct"/>
            <w:tcBorders>
              <w:bottom w:val="single" w:sz="4" w:space="0" w:color="auto"/>
            </w:tcBorders>
            <w:shd w:val="clear" w:color="auto" w:fill="auto"/>
            <w:vAlign w:val="center"/>
            <w:hideMark/>
          </w:tcPr>
          <w:p w:rsidR="00F6025F" w:rsidRPr="007911E8" w:rsidRDefault="00F6025F" w:rsidP="008D172C">
            <w:pPr>
              <w:jc w:val="center"/>
              <w:rPr>
                <w:b/>
                <w:bCs/>
                <w:color w:val="000000"/>
                <w:sz w:val="20"/>
                <w:szCs w:val="20"/>
              </w:rPr>
            </w:pPr>
            <w:r w:rsidRPr="007911E8">
              <w:rPr>
                <w:b/>
                <w:bCs/>
                <w:color w:val="000000"/>
                <w:sz w:val="20"/>
                <w:szCs w:val="20"/>
              </w:rPr>
              <w:t>5034,71</w:t>
            </w:r>
          </w:p>
        </w:tc>
      </w:tr>
      <w:tr w:rsidR="00F6025F" w:rsidRPr="007911E8" w:rsidTr="008D172C">
        <w:trPr>
          <w:trHeight w:val="70"/>
        </w:trPr>
        <w:tc>
          <w:tcPr>
            <w:tcW w:w="5000" w:type="pct"/>
            <w:gridSpan w:val="7"/>
            <w:tcBorders>
              <w:top w:val="single" w:sz="4" w:space="0" w:color="auto"/>
              <w:left w:val="nil"/>
              <w:bottom w:val="nil"/>
              <w:right w:val="nil"/>
            </w:tcBorders>
            <w:shd w:val="clear" w:color="auto" w:fill="auto"/>
            <w:noWrap/>
            <w:vAlign w:val="bottom"/>
          </w:tcPr>
          <w:p w:rsidR="00F6025F" w:rsidRPr="007911E8" w:rsidRDefault="00F6025F" w:rsidP="008D172C">
            <w:pPr>
              <w:rPr>
                <w:color w:val="000000"/>
                <w:sz w:val="20"/>
                <w:szCs w:val="20"/>
              </w:rPr>
            </w:pPr>
            <w:r w:rsidRPr="007911E8">
              <w:rPr>
                <w:color w:val="000000"/>
                <w:sz w:val="20"/>
                <w:szCs w:val="20"/>
              </w:rPr>
              <w:t>Примечания:</w:t>
            </w:r>
          </w:p>
          <w:p w:rsidR="00F6025F" w:rsidRPr="007911E8" w:rsidRDefault="00F6025F" w:rsidP="008D172C">
            <w:pPr>
              <w:rPr>
                <w:color w:val="000000"/>
                <w:sz w:val="20"/>
                <w:szCs w:val="20"/>
              </w:rPr>
            </w:pPr>
            <w:r w:rsidRPr="007911E8">
              <w:rPr>
                <w:color w:val="000000"/>
                <w:sz w:val="20"/>
                <w:szCs w:val="20"/>
              </w:rPr>
              <w:t>- представленные расчеты являются ориентировочными и уточняются на последующих стадиях проектирования.</w:t>
            </w:r>
          </w:p>
        </w:tc>
      </w:tr>
    </w:tbl>
    <w:p w:rsidR="00F6025F" w:rsidRPr="007911E8" w:rsidRDefault="00F6025F" w:rsidP="00F6025F">
      <w:pPr>
        <w:suppressAutoHyphens/>
        <w:overflowPunct w:val="0"/>
        <w:autoSpaceDE w:val="0"/>
        <w:ind w:firstLine="709"/>
        <w:jc w:val="both"/>
        <w:textAlignment w:val="baseline"/>
        <w:rPr>
          <w:sz w:val="28"/>
          <w:szCs w:val="28"/>
        </w:rPr>
      </w:pPr>
    </w:p>
    <w:p w:rsidR="00F6025F" w:rsidRPr="007911E8" w:rsidRDefault="00F6025F" w:rsidP="00F6025F">
      <w:pPr>
        <w:suppressAutoHyphens/>
        <w:overflowPunct w:val="0"/>
        <w:autoSpaceDE w:val="0"/>
        <w:ind w:firstLine="709"/>
        <w:jc w:val="both"/>
        <w:textAlignment w:val="baseline"/>
        <w:rPr>
          <w:sz w:val="28"/>
          <w:szCs w:val="28"/>
        </w:rPr>
      </w:pPr>
      <w:r w:rsidRPr="007911E8">
        <w:rPr>
          <w:sz w:val="28"/>
          <w:szCs w:val="28"/>
        </w:rPr>
        <w:t xml:space="preserve">Таким образом, к расчетному сроку реализации генерального плана электрическая нагрузка увеличится на 9 407,58 </w:t>
      </w:r>
      <w:proofErr w:type="spellStart"/>
      <w:r w:rsidRPr="007911E8">
        <w:rPr>
          <w:sz w:val="28"/>
          <w:szCs w:val="28"/>
        </w:rPr>
        <w:t>кВ⸱А</w:t>
      </w:r>
      <w:proofErr w:type="spellEnd"/>
      <w:r w:rsidRPr="007911E8">
        <w:rPr>
          <w:sz w:val="28"/>
          <w:szCs w:val="28"/>
        </w:rPr>
        <w:t>, из них:</w:t>
      </w:r>
    </w:p>
    <w:p w:rsidR="00F6025F" w:rsidRPr="007911E8" w:rsidRDefault="00F6025F" w:rsidP="00F6025F">
      <w:pPr>
        <w:suppressAutoHyphens/>
        <w:overflowPunct w:val="0"/>
        <w:autoSpaceDE w:val="0"/>
        <w:ind w:firstLine="709"/>
        <w:jc w:val="both"/>
        <w:textAlignment w:val="baseline"/>
        <w:rPr>
          <w:sz w:val="28"/>
          <w:szCs w:val="28"/>
        </w:rPr>
      </w:pPr>
      <w:r w:rsidRPr="007911E8">
        <w:rPr>
          <w:sz w:val="28"/>
          <w:szCs w:val="28"/>
        </w:rPr>
        <w:t xml:space="preserve">- прирост на первую очередь – 4 372,88 </w:t>
      </w:r>
      <w:proofErr w:type="spellStart"/>
      <w:r w:rsidRPr="007911E8">
        <w:rPr>
          <w:sz w:val="28"/>
          <w:szCs w:val="28"/>
        </w:rPr>
        <w:t>кВ⸱А</w:t>
      </w:r>
      <w:proofErr w:type="spellEnd"/>
      <w:r w:rsidRPr="007911E8">
        <w:rPr>
          <w:sz w:val="28"/>
          <w:szCs w:val="28"/>
        </w:rPr>
        <w:t>;</w:t>
      </w:r>
    </w:p>
    <w:p w:rsidR="00F6025F" w:rsidRPr="007911E8" w:rsidRDefault="00F6025F" w:rsidP="00F6025F">
      <w:pPr>
        <w:suppressAutoHyphens/>
        <w:overflowPunct w:val="0"/>
        <w:autoSpaceDE w:val="0"/>
        <w:ind w:firstLine="709"/>
        <w:jc w:val="both"/>
        <w:textAlignment w:val="baseline"/>
        <w:rPr>
          <w:sz w:val="28"/>
          <w:szCs w:val="28"/>
        </w:rPr>
      </w:pPr>
      <w:r w:rsidRPr="007911E8">
        <w:rPr>
          <w:sz w:val="28"/>
          <w:szCs w:val="28"/>
        </w:rPr>
        <w:t xml:space="preserve">- прирост на расчетный срок – 5 034,71 </w:t>
      </w:r>
      <w:proofErr w:type="spellStart"/>
      <w:r w:rsidRPr="007911E8">
        <w:rPr>
          <w:sz w:val="28"/>
          <w:szCs w:val="28"/>
        </w:rPr>
        <w:t>кВ⸱А</w:t>
      </w:r>
      <w:proofErr w:type="spellEnd"/>
      <w:r w:rsidRPr="007911E8">
        <w:rPr>
          <w:sz w:val="28"/>
          <w:szCs w:val="28"/>
        </w:rPr>
        <w:t>.</w:t>
      </w:r>
    </w:p>
    <w:p w:rsidR="00F6025F" w:rsidRPr="007911E8" w:rsidRDefault="00F6025F" w:rsidP="00F6025F">
      <w:pPr>
        <w:spacing w:before="120"/>
        <w:ind w:firstLine="709"/>
        <w:jc w:val="both"/>
        <w:rPr>
          <w:sz w:val="28"/>
          <w:szCs w:val="28"/>
        </w:rPr>
      </w:pPr>
      <w:r w:rsidRPr="007911E8">
        <w:rPr>
          <w:sz w:val="28"/>
          <w:szCs w:val="28"/>
        </w:rPr>
        <w:t xml:space="preserve">Центрами питания существующего и планируемого жилого фонда, а также объектов общественного и производственного назначения остаются: ПС 35/10 </w:t>
      </w:r>
      <w:proofErr w:type="spellStart"/>
      <w:r w:rsidRPr="007911E8">
        <w:rPr>
          <w:sz w:val="28"/>
          <w:szCs w:val="28"/>
        </w:rPr>
        <w:t>кВ</w:t>
      </w:r>
      <w:proofErr w:type="spellEnd"/>
      <w:r w:rsidRPr="007911E8">
        <w:rPr>
          <w:sz w:val="28"/>
          <w:szCs w:val="28"/>
        </w:rPr>
        <w:t xml:space="preserve"> Приморская (после её реконструкции), ПС 35/10 </w:t>
      </w:r>
      <w:proofErr w:type="spellStart"/>
      <w:r w:rsidRPr="007911E8">
        <w:rPr>
          <w:sz w:val="28"/>
          <w:szCs w:val="28"/>
        </w:rPr>
        <w:t>кВ</w:t>
      </w:r>
      <w:proofErr w:type="spellEnd"/>
      <w:r w:rsidRPr="007911E8">
        <w:rPr>
          <w:sz w:val="28"/>
          <w:szCs w:val="28"/>
        </w:rPr>
        <w:t xml:space="preserve"> </w:t>
      </w:r>
      <w:proofErr w:type="spellStart"/>
      <w:r w:rsidRPr="007911E8">
        <w:rPr>
          <w:sz w:val="28"/>
          <w:szCs w:val="28"/>
        </w:rPr>
        <w:t>Ермиловская</w:t>
      </w:r>
      <w:proofErr w:type="spellEnd"/>
      <w:r w:rsidRPr="007911E8">
        <w:rPr>
          <w:sz w:val="28"/>
          <w:szCs w:val="28"/>
        </w:rPr>
        <w:t xml:space="preserve"> (после её перевода на напряжение 110 </w:t>
      </w:r>
      <w:proofErr w:type="spellStart"/>
      <w:r w:rsidRPr="007911E8">
        <w:rPr>
          <w:sz w:val="28"/>
          <w:szCs w:val="28"/>
        </w:rPr>
        <w:t>кВ</w:t>
      </w:r>
      <w:proofErr w:type="spellEnd"/>
      <w:r w:rsidRPr="007911E8">
        <w:rPr>
          <w:sz w:val="28"/>
          <w:szCs w:val="28"/>
        </w:rPr>
        <w:t xml:space="preserve">), ПС 35/6 </w:t>
      </w:r>
      <w:proofErr w:type="spellStart"/>
      <w:r w:rsidRPr="007911E8">
        <w:rPr>
          <w:sz w:val="28"/>
          <w:szCs w:val="28"/>
        </w:rPr>
        <w:t>кВ</w:t>
      </w:r>
      <w:proofErr w:type="spellEnd"/>
      <w:r w:rsidRPr="007911E8">
        <w:rPr>
          <w:sz w:val="28"/>
          <w:szCs w:val="28"/>
        </w:rPr>
        <w:t xml:space="preserve"> Высокое, ПС 35/10 Рябовская, ПС 35/10 </w:t>
      </w:r>
      <w:proofErr w:type="spellStart"/>
      <w:r w:rsidRPr="007911E8">
        <w:rPr>
          <w:sz w:val="28"/>
          <w:szCs w:val="28"/>
        </w:rPr>
        <w:t>Прибыловская</w:t>
      </w:r>
      <w:proofErr w:type="spellEnd"/>
      <w:r w:rsidRPr="007911E8">
        <w:rPr>
          <w:sz w:val="28"/>
          <w:szCs w:val="28"/>
        </w:rPr>
        <w:t xml:space="preserve">, ПС 35/10 Лужки и ПС 110/10 </w:t>
      </w:r>
      <w:proofErr w:type="spellStart"/>
      <w:r w:rsidRPr="007911E8">
        <w:rPr>
          <w:sz w:val="28"/>
          <w:szCs w:val="28"/>
        </w:rPr>
        <w:t>кВ</w:t>
      </w:r>
      <w:proofErr w:type="spellEnd"/>
      <w:r w:rsidRPr="007911E8">
        <w:rPr>
          <w:sz w:val="28"/>
          <w:szCs w:val="28"/>
        </w:rPr>
        <w:t xml:space="preserve"> Нефтебаза (ПС-540).</w:t>
      </w:r>
    </w:p>
    <w:p w:rsidR="00F6025F" w:rsidRPr="007911E8" w:rsidRDefault="00F6025F" w:rsidP="00F6025F">
      <w:pPr>
        <w:suppressAutoHyphens/>
        <w:overflowPunct w:val="0"/>
        <w:autoSpaceDE w:val="0"/>
        <w:ind w:firstLine="709"/>
        <w:jc w:val="both"/>
        <w:textAlignment w:val="baseline"/>
        <w:rPr>
          <w:sz w:val="28"/>
          <w:szCs w:val="28"/>
        </w:rPr>
      </w:pPr>
      <w:r w:rsidRPr="007911E8">
        <w:rPr>
          <w:sz w:val="28"/>
          <w:szCs w:val="28"/>
        </w:rPr>
        <w:lastRenderedPageBreak/>
        <w:t xml:space="preserve">Распределение электроэнергии предусматривается через существующие и вновь сооружаемые понизительные трансформаторные подстанции 10/0,4 </w:t>
      </w:r>
      <w:proofErr w:type="spellStart"/>
      <w:r w:rsidRPr="007911E8">
        <w:rPr>
          <w:sz w:val="28"/>
          <w:szCs w:val="28"/>
        </w:rPr>
        <w:t>кВ</w:t>
      </w:r>
      <w:proofErr w:type="spellEnd"/>
      <w:r w:rsidRPr="007911E8">
        <w:rPr>
          <w:sz w:val="28"/>
          <w:szCs w:val="28"/>
        </w:rPr>
        <w:t xml:space="preserve"> по мере роста нагрузок. При конкретном проектировании должны быть определены мощности новых ТП 10/0,4 </w:t>
      </w:r>
      <w:proofErr w:type="spellStart"/>
      <w:r w:rsidRPr="007911E8">
        <w:rPr>
          <w:sz w:val="28"/>
          <w:szCs w:val="28"/>
        </w:rPr>
        <w:t>кВ</w:t>
      </w:r>
      <w:proofErr w:type="spellEnd"/>
      <w:r w:rsidRPr="007911E8">
        <w:rPr>
          <w:sz w:val="28"/>
          <w:szCs w:val="28"/>
        </w:rPr>
        <w:t xml:space="preserve">, и места их установки, а также выбраны трассы для прокладки ЛЭП. Для обеспечения надежного и бесперебойного электроснабжения поселения необходимо предусмотреть мероприятия по реконструкции ТП 10/0,4 </w:t>
      </w:r>
      <w:proofErr w:type="spellStart"/>
      <w:r w:rsidRPr="007911E8">
        <w:rPr>
          <w:sz w:val="28"/>
          <w:szCs w:val="28"/>
        </w:rPr>
        <w:t>кВ</w:t>
      </w:r>
      <w:proofErr w:type="spellEnd"/>
      <w:r w:rsidRPr="007911E8">
        <w:rPr>
          <w:sz w:val="28"/>
          <w:szCs w:val="28"/>
        </w:rPr>
        <w:t xml:space="preserve">, ЛЭП 10 </w:t>
      </w:r>
      <w:proofErr w:type="spellStart"/>
      <w:r w:rsidRPr="007911E8">
        <w:rPr>
          <w:sz w:val="28"/>
          <w:szCs w:val="28"/>
        </w:rPr>
        <w:t>кВ</w:t>
      </w:r>
      <w:proofErr w:type="spellEnd"/>
      <w:r w:rsidRPr="007911E8">
        <w:rPr>
          <w:sz w:val="28"/>
          <w:szCs w:val="28"/>
        </w:rPr>
        <w:t xml:space="preserve">, ЛЭП 0,4 </w:t>
      </w:r>
      <w:proofErr w:type="spellStart"/>
      <w:r w:rsidRPr="007911E8">
        <w:rPr>
          <w:sz w:val="28"/>
          <w:szCs w:val="28"/>
        </w:rPr>
        <w:t>кВ.</w:t>
      </w:r>
      <w:proofErr w:type="spellEnd"/>
    </w:p>
    <w:p w:rsidR="00F6025F" w:rsidRPr="007911E8" w:rsidRDefault="00F6025F" w:rsidP="00F6025F">
      <w:pPr>
        <w:ind w:firstLine="709"/>
        <w:jc w:val="both"/>
        <w:rPr>
          <w:sz w:val="28"/>
          <w:szCs w:val="28"/>
        </w:rPr>
      </w:pPr>
      <w:r w:rsidRPr="007911E8">
        <w:rPr>
          <w:sz w:val="28"/>
          <w:szCs w:val="28"/>
        </w:rPr>
        <w:t>В соответствии со «Схемой и программой развития электроэнергетики Ленинградской области на 2019-2023 годы» намечены следующие мероприятия:</w:t>
      </w:r>
    </w:p>
    <w:p w:rsidR="00F6025F" w:rsidRPr="007911E8" w:rsidRDefault="00F6025F" w:rsidP="00F6025F">
      <w:pPr>
        <w:pStyle w:val="afa"/>
        <w:numPr>
          <w:ilvl w:val="0"/>
          <w:numId w:val="62"/>
        </w:numPr>
        <w:tabs>
          <w:tab w:val="left" w:pos="993"/>
        </w:tabs>
        <w:suppressAutoHyphens w:val="0"/>
        <w:autoSpaceDE w:val="0"/>
        <w:autoSpaceDN w:val="0"/>
        <w:adjustRightInd w:val="0"/>
        <w:spacing w:after="0" w:line="240" w:lineRule="auto"/>
        <w:ind w:left="0" w:firstLine="709"/>
        <w:contextualSpacing/>
        <w:jc w:val="both"/>
        <w:rPr>
          <w:rFonts w:ascii="Times New Roman" w:hAnsi="Times New Roman"/>
          <w:sz w:val="28"/>
          <w:szCs w:val="28"/>
        </w:rPr>
      </w:pPr>
      <w:r w:rsidRPr="007911E8">
        <w:rPr>
          <w:rFonts w:ascii="Times New Roman" w:hAnsi="Times New Roman"/>
          <w:sz w:val="28"/>
          <w:szCs w:val="28"/>
        </w:rPr>
        <w:t xml:space="preserve">в связи с ростом электрической нагрузки района предусматривается реконструкция ПС 35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Приморская с заменой силовых трансформаторов с 2×4 МВ⸱А на с 2×10 МВ⸱А (год ввода в эксплуатацию – 2022);</w:t>
      </w:r>
    </w:p>
    <w:p w:rsidR="00F6025F" w:rsidRPr="007911E8" w:rsidRDefault="00F6025F" w:rsidP="00F6025F">
      <w:pPr>
        <w:pStyle w:val="afa"/>
        <w:numPr>
          <w:ilvl w:val="0"/>
          <w:numId w:val="62"/>
        </w:numPr>
        <w:tabs>
          <w:tab w:val="left" w:pos="993"/>
        </w:tabs>
        <w:suppressAutoHyphens w:val="0"/>
        <w:autoSpaceDE w:val="0"/>
        <w:autoSpaceDN w:val="0"/>
        <w:adjustRightInd w:val="0"/>
        <w:spacing w:after="0" w:line="240" w:lineRule="auto"/>
        <w:ind w:left="0" w:firstLine="709"/>
        <w:contextualSpacing/>
        <w:jc w:val="both"/>
        <w:rPr>
          <w:rFonts w:ascii="Times New Roman" w:hAnsi="Times New Roman"/>
          <w:sz w:val="28"/>
          <w:szCs w:val="28"/>
        </w:rPr>
      </w:pPr>
      <w:r w:rsidRPr="007911E8">
        <w:rPr>
          <w:rFonts w:ascii="Times New Roman" w:hAnsi="Times New Roman"/>
          <w:sz w:val="28"/>
          <w:szCs w:val="28"/>
        </w:rPr>
        <w:t xml:space="preserve"> сооружение нового ЦП 110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(2×10 МВ⸱А) на месте существующей ПС 35/10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w:t>
      </w:r>
      <w:proofErr w:type="spellStart"/>
      <w:r w:rsidRPr="007911E8">
        <w:rPr>
          <w:rFonts w:ascii="Times New Roman" w:hAnsi="Times New Roman"/>
          <w:sz w:val="28"/>
          <w:szCs w:val="28"/>
        </w:rPr>
        <w:t>Ермиловская</w:t>
      </w:r>
      <w:proofErr w:type="spellEnd"/>
      <w:r w:rsidRPr="007911E8">
        <w:rPr>
          <w:rFonts w:ascii="Times New Roman" w:hAnsi="Times New Roman"/>
          <w:sz w:val="28"/>
          <w:szCs w:val="28"/>
        </w:rPr>
        <w:t xml:space="preserve"> с целью разукрупнения сети 35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и обеспечения допустимого уровня напряжения (год ввода в эксплуатацию – 2021);</w:t>
      </w:r>
    </w:p>
    <w:p w:rsidR="00F6025F" w:rsidRPr="007911E8" w:rsidRDefault="00F6025F" w:rsidP="00F6025F">
      <w:pPr>
        <w:pStyle w:val="afa"/>
        <w:numPr>
          <w:ilvl w:val="0"/>
          <w:numId w:val="62"/>
        </w:numPr>
        <w:tabs>
          <w:tab w:val="left" w:pos="993"/>
        </w:tabs>
        <w:suppressAutoHyphens w:val="0"/>
        <w:autoSpaceDE w:val="0"/>
        <w:autoSpaceDN w:val="0"/>
        <w:adjustRightInd w:val="0"/>
        <w:spacing w:after="0" w:line="240" w:lineRule="auto"/>
        <w:ind w:left="0" w:firstLine="709"/>
        <w:contextualSpacing/>
        <w:jc w:val="both"/>
        <w:rPr>
          <w:rFonts w:ascii="Times New Roman" w:hAnsi="Times New Roman"/>
          <w:sz w:val="28"/>
          <w:szCs w:val="28"/>
        </w:rPr>
      </w:pPr>
      <w:r w:rsidRPr="007911E8">
        <w:rPr>
          <w:rFonts w:ascii="Times New Roman" w:hAnsi="Times New Roman"/>
          <w:sz w:val="28"/>
          <w:szCs w:val="28"/>
        </w:rPr>
        <w:t xml:space="preserve">подключение ПС 110/35/10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w:t>
      </w:r>
      <w:proofErr w:type="spellStart"/>
      <w:r w:rsidRPr="007911E8">
        <w:rPr>
          <w:rFonts w:ascii="Times New Roman" w:hAnsi="Times New Roman"/>
          <w:sz w:val="28"/>
          <w:szCs w:val="28"/>
        </w:rPr>
        <w:t>Ермиловская</w:t>
      </w:r>
      <w:proofErr w:type="spellEnd"/>
      <w:r w:rsidRPr="007911E8">
        <w:rPr>
          <w:rFonts w:ascii="Times New Roman" w:hAnsi="Times New Roman"/>
          <w:sz w:val="28"/>
          <w:szCs w:val="28"/>
        </w:rPr>
        <w:t xml:space="preserve"> к сети 110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предлагается осуществить путем строительства </w:t>
      </w:r>
      <w:proofErr w:type="spellStart"/>
      <w:r w:rsidRPr="007911E8">
        <w:rPr>
          <w:rFonts w:ascii="Times New Roman" w:hAnsi="Times New Roman"/>
          <w:sz w:val="28"/>
          <w:szCs w:val="28"/>
        </w:rPr>
        <w:t>двухцепных</w:t>
      </w:r>
      <w:proofErr w:type="spellEnd"/>
      <w:r w:rsidRPr="007911E8">
        <w:rPr>
          <w:rFonts w:ascii="Times New Roman" w:hAnsi="Times New Roman"/>
          <w:sz w:val="28"/>
          <w:szCs w:val="28"/>
        </w:rPr>
        <w:t xml:space="preserve"> отпаек от ВЛ 110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Советская 3,4 (ВЛ 110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ПС 330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Выборгская – ПС 110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Нефтебаза (ПС 540)) длиной по трассе 1 км (год ввода в эксплуатацию – 2021).</w:t>
      </w:r>
    </w:p>
    <w:p w:rsidR="00F6025F" w:rsidRPr="007911E8" w:rsidRDefault="00F6025F" w:rsidP="008E0FD5">
      <w:pPr>
        <w:pStyle w:val="afa"/>
        <w:tabs>
          <w:tab w:val="left" w:pos="993"/>
        </w:tabs>
        <w:autoSpaceDE w:val="0"/>
        <w:autoSpaceDN w:val="0"/>
        <w:adjustRightInd w:val="0"/>
        <w:spacing w:after="0"/>
        <w:ind w:left="0" w:firstLine="709"/>
        <w:jc w:val="both"/>
        <w:rPr>
          <w:rFonts w:ascii="Times New Roman" w:hAnsi="Times New Roman"/>
          <w:sz w:val="28"/>
          <w:szCs w:val="28"/>
        </w:rPr>
      </w:pPr>
      <w:r w:rsidRPr="007911E8">
        <w:rPr>
          <w:rFonts w:ascii="Times New Roman" w:hAnsi="Times New Roman"/>
          <w:sz w:val="28"/>
          <w:szCs w:val="28"/>
        </w:rPr>
        <w:t xml:space="preserve">Окончательный вариант присоединения ПС 110/35/10 </w:t>
      </w:r>
      <w:proofErr w:type="spellStart"/>
      <w:r w:rsidRPr="007911E8">
        <w:rPr>
          <w:rFonts w:ascii="Times New Roman" w:hAnsi="Times New Roman"/>
          <w:sz w:val="28"/>
          <w:szCs w:val="28"/>
        </w:rPr>
        <w:t>кВ</w:t>
      </w:r>
      <w:proofErr w:type="spellEnd"/>
      <w:r w:rsidRPr="007911E8">
        <w:rPr>
          <w:rFonts w:ascii="Times New Roman" w:hAnsi="Times New Roman"/>
          <w:sz w:val="28"/>
          <w:szCs w:val="28"/>
        </w:rPr>
        <w:t xml:space="preserve"> </w:t>
      </w:r>
      <w:proofErr w:type="spellStart"/>
      <w:r w:rsidRPr="007911E8">
        <w:rPr>
          <w:rFonts w:ascii="Times New Roman" w:hAnsi="Times New Roman"/>
          <w:sz w:val="28"/>
          <w:szCs w:val="28"/>
        </w:rPr>
        <w:t>Ермиловская</w:t>
      </w:r>
      <w:proofErr w:type="spellEnd"/>
      <w:r w:rsidRPr="007911E8">
        <w:rPr>
          <w:rFonts w:ascii="Times New Roman" w:hAnsi="Times New Roman"/>
          <w:sz w:val="28"/>
          <w:szCs w:val="28"/>
        </w:rPr>
        <w:t xml:space="preserve"> подлежит уточнению на последующих стадиях проектирования.</w:t>
      </w:r>
    </w:p>
    <w:p w:rsidR="00B60FA1" w:rsidRPr="007911E8" w:rsidRDefault="00DC7274" w:rsidP="0099061D">
      <w:pPr>
        <w:pStyle w:val="30"/>
        <w:ind w:left="0" w:firstLine="709"/>
      </w:pPr>
      <w:bookmarkStart w:id="438" w:name="_Toc11766524"/>
      <w:bookmarkStart w:id="439" w:name="_Toc13036740"/>
      <w:bookmarkEnd w:id="435"/>
      <w:bookmarkEnd w:id="436"/>
      <w:bookmarkEnd w:id="437"/>
      <w:bookmarkEnd w:id="432"/>
      <w:r w:rsidRPr="007911E8">
        <w:t>3.6.</w:t>
      </w:r>
      <w:r w:rsidR="00B60FA1" w:rsidRPr="007911E8">
        <w:t>3.</w:t>
      </w:r>
      <w:r w:rsidR="006C70F1" w:rsidRPr="007911E8">
        <w:t>Теплоснабжение</w:t>
      </w:r>
      <w:bookmarkStart w:id="440" w:name="_Toc358195974"/>
      <w:bookmarkEnd w:id="438"/>
      <w:bookmarkEnd w:id="439"/>
    </w:p>
    <w:p w:rsidR="00F2274A" w:rsidRPr="007911E8" w:rsidRDefault="00F2274A" w:rsidP="00EA586F">
      <w:pPr>
        <w:pStyle w:val="affffffffff1"/>
      </w:pPr>
      <w:bookmarkStart w:id="441" w:name="_Ref497732205"/>
      <w:r w:rsidRPr="007911E8">
        <w:t xml:space="preserve">Настоящий раздел разработан в соответствии с СП 124.13330.2012 </w:t>
      </w:r>
      <w:r w:rsidR="00B043DE" w:rsidRPr="007911E8">
        <w:t>«</w:t>
      </w:r>
      <w:r w:rsidRPr="007911E8">
        <w:t>Тепловые сети</w:t>
      </w:r>
      <w:r w:rsidR="00B043DE" w:rsidRPr="007911E8">
        <w:t>»</w:t>
      </w:r>
      <w:r w:rsidRPr="007911E8">
        <w:t xml:space="preserve">, СП 42.13330.2011 </w:t>
      </w:r>
      <w:r w:rsidR="00B043DE" w:rsidRPr="007911E8">
        <w:t>«</w:t>
      </w:r>
      <w:r w:rsidRPr="007911E8">
        <w:t>Градостроительство. Планировка и застройка городских и сельских поселений</w:t>
      </w:r>
      <w:r w:rsidR="00B043DE" w:rsidRPr="007911E8">
        <w:t>»</w:t>
      </w:r>
      <w:r w:rsidRPr="007911E8">
        <w:t xml:space="preserve">. </w:t>
      </w:r>
    </w:p>
    <w:p w:rsidR="00F2274A" w:rsidRPr="007911E8" w:rsidRDefault="00F2274A" w:rsidP="00EA586F">
      <w:pPr>
        <w:pStyle w:val="affffffffff1"/>
      </w:pPr>
      <w:r w:rsidRPr="007911E8">
        <w:t xml:space="preserve">В расчетах использованы следующие климатологические данные (СП 131.13330.2012 </w:t>
      </w:r>
      <w:r w:rsidR="00B043DE" w:rsidRPr="007911E8">
        <w:t>«</w:t>
      </w:r>
      <w:r w:rsidRPr="007911E8">
        <w:t>Строительная климатология</w:t>
      </w:r>
      <w:r w:rsidR="00B043DE" w:rsidRPr="007911E8">
        <w:t>»</w:t>
      </w:r>
      <w:r w:rsidRPr="007911E8">
        <w:t>):</w:t>
      </w:r>
    </w:p>
    <w:p w:rsidR="00F2274A" w:rsidRPr="007911E8" w:rsidRDefault="00F2274A" w:rsidP="00072A75">
      <w:pPr>
        <w:pStyle w:val="affffffffff6"/>
        <w:numPr>
          <w:ilvl w:val="0"/>
          <w:numId w:val="61"/>
        </w:numPr>
        <w:tabs>
          <w:tab w:val="left" w:pos="993"/>
        </w:tabs>
        <w:spacing w:before="0" w:after="0"/>
        <w:ind w:left="0" w:firstLine="709"/>
        <w:rPr>
          <w:sz w:val="28"/>
          <w:szCs w:val="28"/>
        </w:rPr>
      </w:pPr>
      <w:r w:rsidRPr="007911E8">
        <w:rPr>
          <w:sz w:val="28"/>
          <w:szCs w:val="28"/>
        </w:rPr>
        <w:t xml:space="preserve">расчетная температура наружного воздуха – минус 24 </w:t>
      </w:r>
      <w:r w:rsidR="0010561A" w:rsidRPr="007911E8">
        <w:rPr>
          <w:sz w:val="28"/>
          <w:szCs w:val="28"/>
        </w:rPr>
        <w:t>℃</w:t>
      </w:r>
      <w:r w:rsidRPr="007911E8">
        <w:rPr>
          <w:sz w:val="28"/>
          <w:szCs w:val="28"/>
        </w:rPr>
        <w:t>;</w:t>
      </w:r>
    </w:p>
    <w:p w:rsidR="00F2274A" w:rsidRPr="007911E8" w:rsidRDefault="00F2274A" w:rsidP="00072A75">
      <w:pPr>
        <w:pStyle w:val="affffffffff6"/>
        <w:numPr>
          <w:ilvl w:val="0"/>
          <w:numId w:val="61"/>
        </w:numPr>
        <w:tabs>
          <w:tab w:val="left" w:pos="993"/>
        </w:tabs>
        <w:spacing w:before="0" w:after="0"/>
        <w:ind w:left="0" w:firstLine="709"/>
        <w:rPr>
          <w:sz w:val="28"/>
          <w:szCs w:val="28"/>
        </w:rPr>
      </w:pPr>
      <w:r w:rsidRPr="007911E8">
        <w:rPr>
          <w:sz w:val="28"/>
          <w:szCs w:val="28"/>
        </w:rPr>
        <w:t>продолжительность отопительного периода – 213 суток;</w:t>
      </w:r>
    </w:p>
    <w:p w:rsidR="00F2274A" w:rsidRPr="007911E8" w:rsidRDefault="00F2274A" w:rsidP="00072A75">
      <w:pPr>
        <w:pStyle w:val="affffffffff6"/>
        <w:numPr>
          <w:ilvl w:val="0"/>
          <w:numId w:val="61"/>
        </w:numPr>
        <w:tabs>
          <w:tab w:val="left" w:pos="993"/>
        </w:tabs>
        <w:spacing w:before="0" w:after="0"/>
        <w:ind w:left="0" w:firstLine="709"/>
        <w:rPr>
          <w:sz w:val="28"/>
          <w:szCs w:val="28"/>
        </w:rPr>
      </w:pPr>
      <w:r w:rsidRPr="007911E8">
        <w:rPr>
          <w:sz w:val="28"/>
          <w:szCs w:val="28"/>
        </w:rPr>
        <w:t xml:space="preserve">средняя температура отопительного периода – минус 1,3 </w:t>
      </w:r>
      <w:r w:rsidR="0010561A" w:rsidRPr="007911E8">
        <w:rPr>
          <w:sz w:val="28"/>
          <w:szCs w:val="28"/>
        </w:rPr>
        <w:t>℃</w:t>
      </w:r>
      <w:r w:rsidRPr="007911E8">
        <w:rPr>
          <w:sz w:val="28"/>
          <w:szCs w:val="28"/>
        </w:rPr>
        <w:t>.</w:t>
      </w:r>
    </w:p>
    <w:p w:rsidR="00AE4059" w:rsidRPr="007911E8" w:rsidRDefault="00F2274A" w:rsidP="00EA586F">
      <w:pPr>
        <w:pStyle w:val="affffffffff1"/>
      </w:pPr>
      <w:r w:rsidRPr="007911E8">
        <w:t xml:space="preserve">Генеральным планом предусматривается как централизованное теплоснабжение </w:t>
      </w:r>
      <w:proofErr w:type="spellStart"/>
      <w:r w:rsidRPr="007911E8">
        <w:t>среднеэтажной</w:t>
      </w:r>
      <w:proofErr w:type="spellEnd"/>
      <w:r w:rsidRPr="007911E8">
        <w:t xml:space="preserve"> жилой застройки от котельных, так и децентрализованное от автономных источников, работающих на газообразном или твердом топливе. Сохранение и развитие централизованного теплоснабжения планируется в г</w:t>
      </w:r>
      <w:r w:rsidR="00F104C4" w:rsidRPr="007911E8">
        <w:t>ороде</w:t>
      </w:r>
      <w:r w:rsidRPr="007911E8">
        <w:t xml:space="preserve"> Приморск, пос. </w:t>
      </w:r>
      <w:proofErr w:type="spellStart"/>
      <w:r w:rsidRPr="007911E8">
        <w:t>Ермилово</w:t>
      </w:r>
      <w:proofErr w:type="spellEnd"/>
      <w:r w:rsidRPr="007911E8">
        <w:t xml:space="preserve">, пос. Рябово, пос. Лужки, пос. Красная Долина, дер. Камышовка, пос. </w:t>
      </w:r>
      <w:proofErr w:type="spellStart"/>
      <w:r w:rsidRPr="007911E8">
        <w:t>Глебычево</w:t>
      </w:r>
      <w:proofErr w:type="spellEnd"/>
      <w:r w:rsidRPr="007911E8">
        <w:t>. В остальных населенных пунктах теплоснабжение существующей и планируемой индивидуальной жилой застройки на расчетный срок предусматривается децентрализованным, от автономных теплоисточников, работающих на природном газе</w:t>
      </w:r>
      <w:r w:rsidR="00A00131" w:rsidRPr="007911E8">
        <w:t>.</w:t>
      </w:r>
      <w:r w:rsidRPr="007911E8">
        <w:t xml:space="preserve"> Теплоснабжение отдельно стоящих социально значимых объектов предлагается осуществлять </w:t>
      </w:r>
      <w:r w:rsidR="00AE4059" w:rsidRPr="007911E8">
        <w:t>от отдельно стоящих автономных котельных.</w:t>
      </w:r>
    </w:p>
    <w:p w:rsidR="00F2274A" w:rsidRPr="007911E8" w:rsidRDefault="00F2274A" w:rsidP="00EA586F">
      <w:pPr>
        <w:pStyle w:val="affffffffff1"/>
      </w:pPr>
      <w:r w:rsidRPr="007911E8">
        <w:lastRenderedPageBreak/>
        <w:t>Теплоснабжение индивидуальной жилой застройки и малоэтажной застройки предусматривается децентрализованным, от автономных теплоисточников, работающих на природном газе, сжиженном газе и твердом топливе.</w:t>
      </w:r>
    </w:p>
    <w:p w:rsidR="00F2274A" w:rsidRPr="007911E8" w:rsidRDefault="00F2274A" w:rsidP="00EA586F">
      <w:pPr>
        <w:pStyle w:val="affffffffff1"/>
      </w:pPr>
      <w:r w:rsidRPr="007911E8">
        <w:t xml:space="preserve">Расходы тепла на первую очередь и на расчетный срок для жилищно-коммунального комплекса определены в соответствии с СП 124.13330.2012 </w:t>
      </w:r>
      <w:r w:rsidR="00B043DE" w:rsidRPr="007911E8">
        <w:t>«</w:t>
      </w:r>
      <w:r w:rsidRPr="007911E8">
        <w:t>Тепловые сети</w:t>
      </w:r>
      <w:r w:rsidR="00B043DE" w:rsidRPr="007911E8">
        <w:t>»</w:t>
      </w:r>
      <w:r w:rsidRPr="007911E8">
        <w:t>, исходя из численности населения, величины общей площади жилых зданий с учетом укрупненных показателей – удельных максимальных часовых расходов тепловой энергии на отопление и вентиляцию на 1 м</w:t>
      </w:r>
      <w:r w:rsidRPr="007911E8">
        <w:rPr>
          <w:vertAlign w:val="superscript"/>
        </w:rPr>
        <w:t>2</w:t>
      </w:r>
      <w:r w:rsidRPr="007911E8">
        <w:t xml:space="preserve"> общей площади, с учетом применения в строительстве конструкций с улучшенными теплофизическими свойствами, и значения среднего теплового потока на горячее водоснабжение на одного человека в общественных зданиях. Расходы тепла для потребителей централизованного теплоснабжения представлен</w:t>
      </w:r>
      <w:r w:rsidR="00A00131" w:rsidRPr="007911E8">
        <w:t>ы</w:t>
      </w:r>
      <w:r w:rsidRPr="007911E8">
        <w:t xml:space="preserve"> в таблице 3.6.3-1.</w:t>
      </w:r>
    </w:p>
    <w:bookmarkEnd w:id="441"/>
    <w:p w:rsidR="00F2274A" w:rsidRPr="007911E8" w:rsidRDefault="00F2274A" w:rsidP="00F2274A">
      <w:pPr>
        <w:pStyle w:val="affffffffffc"/>
        <w:rPr>
          <w:sz w:val="28"/>
          <w:szCs w:val="28"/>
        </w:rPr>
        <w:sectPr w:rsidR="00F2274A" w:rsidRPr="007911E8" w:rsidSect="008A4805">
          <w:headerReference w:type="default" r:id="rId46"/>
          <w:pgSz w:w="11906" w:h="16838"/>
          <w:pgMar w:top="1134" w:right="567" w:bottom="1134" w:left="1134" w:header="709" w:footer="709" w:gutter="0"/>
          <w:cols w:space="708"/>
          <w:docGrid w:linePitch="360"/>
        </w:sectPr>
      </w:pPr>
    </w:p>
    <w:p w:rsidR="00F2274A" w:rsidRPr="007911E8" w:rsidRDefault="00F2274A" w:rsidP="00EA586F">
      <w:pPr>
        <w:pStyle w:val="affffffffff1"/>
      </w:pPr>
      <w:r w:rsidRPr="007911E8">
        <w:lastRenderedPageBreak/>
        <w:t>Таблица 3.6.3-1 – Расходы тепла на отопление и ГВС с</w:t>
      </w:r>
      <w:r w:rsidR="00A00131" w:rsidRPr="007911E8">
        <w:t>уществующей</w:t>
      </w:r>
      <w:r w:rsidRPr="007911E8">
        <w:t xml:space="preserve"> и планируемой застройки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2505"/>
        <w:gridCol w:w="2944"/>
        <w:gridCol w:w="1622"/>
        <w:gridCol w:w="1619"/>
        <w:gridCol w:w="1473"/>
        <w:gridCol w:w="1619"/>
        <w:gridCol w:w="1479"/>
        <w:gridCol w:w="1283"/>
      </w:tblGrid>
      <w:tr w:rsidR="004C656C" w:rsidRPr="007911E8" w:rsidTr="0047334D">
        <w:trPr>
          <w:tblHeader/>
        </w:trPr>
        <w:tc>
          <w:tcPr>
            <w:tcW w:w="193" w:type="pct"/>
            <w:vMerge w:val="restart"/>
            <w:hideMark/>
          </w:tcPr>
          <w:p w:rsidR="004C656C" w:rsidRPr="007911E8" w:rsidRDefault="004C656C" w:rsidP="004A5615">
            <w:pPr>
              <w:jc w:val="center"/>
              <w:rPr>
                <w:b/>
                <w:bCs/>
              </w:rPr>
            </w:pPr>
            <w:r w:rsidRPr="007911E8">
              <w:rPr>
                <w:rFonts w:eastAsia="Calibri"/>
                <w:b/>
                <w:bCs/>
              </w:rPr>
              <w:t>№ п/п</w:t>
            </w:r>
          </w:p>
        </w:tc>
        <w:tc>
          <w:tcPr>
            <w:tcW w:w="828" w:type="pct"/>
            <w:vMerge w:val="restart"/>
          </w:tcPr>
          <w:p w:rsidR="004C656C" w:rsidRPr="007911E8" w:rsidRDefault="004C656C" w:rsidP="004A5615">
            <w:pPr>
              <w:jc w:val="center"/>
              <w:rPr>
                <w:b/>
                <w:bCs/>
              </w:rPr>
            </w:pPr>
            <w:r w:rsidRPr="007911E8">
              <w:rPr>
                <w:b/>
                <w:bCs/>
              </w:rPr>
              <w:t>Населенный пункт</w:t>
            </w:r>
          </w:p>
        </w:tc>
        <w:tc>
          <w:tcPr>
            <w:tcW w:w="973" w:type="pct"/>
            <w:vMerge w:val="restart"/>
          </w:tcPr>
          <w:p w:rsidR="004C656C" w:rsidRPr="007911E8" w:rsidRDefault="004C656C" w:rsidP="004A5615">
            <w:pPr>
              <w:jc w:val="center"/>
              <w:rPr>
                <w:b/>
                <w:bCs/>
              </w:rPr>
            </w:pPr>
            <w:r w:rsidRPr="007911E8">
              <w:rPr>
                <w:b/>
                <w:bCs/>
              </w:rPr>
              <w:t>Жилищный фонд</w:t>
            </w:r>
          </w:p>
        </w:tc>
        <w:tc>
          <w:tcPr>
            <w:tcW w:w="3006" w:type="pct"/>
            <w:gridSpan w:val="6"/>
            <w:hideMark/>
          </w:tcPr>
          <w:p w:rsidR="004C656C" w:rsidRPr="007911E8" w:rsidRDefault="004C656C" w:rsidP="004A5615">
            <w:pPr>
              <w:jc w:val="center"/>
              <w:rPr>
                <w:b/>
                <w:bCs/>
              </w:rPr>
            </w:pPr>
            <w:r w:rsidRPr="007911E8">
              <w:rPr>
                <w:b/>
                <w:bCs/>
              </w:rPr>
              <w:t>Расход тепла, Гкал/ч</w:t>
            </w:r>
          </w:p>
        </w:tc>
      </w:tr>
      <w:tr w:rsidR="004C656C" w:rsidRPr="007911E8" w:rsidTr="0047334D">
        <w:trPr>
          <w:tblHeader/>
        </w:trPr>
        <w:tc>
          <w:tcPr>
            <w:tcW w:w="193" w:type="pct"/>
            <w:vMerge/>
          </w:tcPr>
          <w:p w:rsidR="004C656C" w:rsidRPr="007911E8" w:rsidRDefault="004C656C" w:rsidP="004A5615">
            <w:pPr>
              <w:jc w:val="center"/>
              <w:rPr>
                <w:rFonts w:eastAsia="Calibri"/>
                <w:b/>
                <w:bCs/>
              </w:rPr>
            </w:pPr>
          </w:p>
        </w:tc>
        <w:tc>
          <w:tcPr>
            <w:tcW w:w="828" w:type="pct"/>
            <w:vMerge/>
          </w:tcPr>
          <w:p w:rsidR="004C656C" w:rsidRPr="007911E8" w:rsidRDefault="004C656C" w:rsidP="004A5615">
            <w:pPr>
              <w:jc w:val="center"/>
              <w:rPr>
                <w:b/>
                <w:bCs/>
              </w:rPr>
            </w:pPr>
          </w:p>
        </w:tc>
        <w:tc>
          <w:tcPr>
            <w:tcW w:w="973" w:type="pct"/>
            <w:vMerge/>
          </w:tcPr>
          <w:p w:rsidR="004C656C" w:rsidRPr="007911E8" w:rsidRDefault="004C656C" w:rsidP="004A5615">
            <w:pPr>
              <w:jc w:val="center"/>
              <w:rPr>
                <w:b/>
                <w:bCs/>
              </w:rPr>
            </w:pPr>
          </w:p>
        </w:tc>
        <w:tc>
          <w:tcPr>
            <w:tcW w:w="1558" w:type="pct"/>
            <w:gridSpan w:val="3"/>
          </w:tcPr>
          <w:p w:rsidR="004C656C" w:rsidRPr="007911E8" w:rsidRDefault="004C656C" w:rsidP="004A5615">
            <w:pPr>
              <w:jc w:val="center"/>
              <w:rPr>
                <w:b/>
                <w:bCs/>
              </w:rPr>
            </w:pPr>
            <w:r w:rsidRPr="007911E8">
              <w:rPr>
                <w:b/>
                <w:bCs/>
              </w:rPr>
              <w:t>Первая очередь</w:t>
            </w:r>
          </w:p>
        </w:tc>
        <w:tc>
          <w:tcPr>
            <w:tcW w:w="1448" w:type="pct"/>
            <w:gridSpan w:val="3"/>
          </w:tcPr>
          <w:p w:rsidR="004C656C" w:rsidRPr="007911E8" w:rsidRDefault="004C656C" w:rsidP="004A5615">
            <w:pPr>
              <w:jc w:val="center"/>
              <w:rPr>
                <w:b/>
                <w:bCs/>
              </w:rPr>
            </w:pPr>
            <w:r w:rsidRPr="007911E8">
              <w:rPr>
                <w:b/>
                <w:bCs/>
              </w:rPr>
              <w:t>Расчетный срок</w:t>
            </w:r>
          </w:p>
        </w:tc>
      </w:tr>
      <w:tr w:rsidR="004C656C" w:rsidRPr="007911E8" w:rsidTr="0047334D">
        <w:trPr>
          <w:tblHeader/>
        </w:trPr>
        <w:tc>
          <w:tcPr>
            <w:tcW w:w="193" w:type="pct"/>
            <w:vMerge/>
            <w:hideMark/>
          </w:tcPr>
          <w:p w:rsidR="004C656C" w:rsidRPr="007911E8" w:rsidRDefault="004C656C" w:rsidP="004A5615">
            <w:pPr>
              <w:jc w:val="center"/>
              <w:rPr>
                <w:b/>
                <w:bCs/>
              </w:rPr>
            </w:pPr>
          </w:p>
        </w:tc>
        <w:tc>
          <w:tcPr>
            <w:tcW w:w="828" w:type="pct"/>
            <w:vMerge/>
            <w:hideMark/>
          </w:tcPr>
          <w:p w:rsidR="004C656C" w:rsidRPr="007911E8" w:rsidRDefault="004C656C" w:rsidP="004A5615">
            <w:pPr>
              <w:jc w:val="center"/>
              <w:rPr>
                <w:b/>
                <w:bCs/>
              </w:rPr>
            </w:pPr>
          </w:p>
        </w:tc>
        <w:tc>
          <w:tcPr>
            <w:tcW w:w="973" w:type="pct"/>
            <w:vMerge/>
            <w:hideMark/>
          </w:tcPr>
          <w:p w:rsidR="004C656C" w:rsidRPr="007911E8" w:rsidRDefault="004C656C" w:rsidP="004A5615">
            <w:pPr>
              <w:jc w:val="center"/>
              <w:rPr>
                <w:b/>
                <w:bCs/>
              </w:rPr>
            </w:pPr>
          </w:p>
        </w:tc>
        <w:tc>
          <w:tcPr>
            <w:tcW w:w="536" w:type="pct"/>
            <w:hideMark/>
          </w:tcPr>
          <w:p w:rsidR="004C656C" w:rsidRPr="007911E8" w:rsidRDefault="004C656C" w:rsidP="004A5615">
            <w:pPr>
              <w:jc w:val="center"/>
              <w:rPr>
                <w:b/>
                <w:bCs/>
              </w:rPr>
            </w:pPr>
            <w:r w:rsidRPr="007911E8">
              <w:rPr>
                <w:b/>
                <w:bCs/>
              </w:rPr>
              <w:t>Отопление</w:t>
            </w:r>
          </w:p>
        </w:tc>
        <w:tc>
          <w:tcPr>
            <w:tcW w:w="535" w:type="pct"/>
            <w:hideMark/>
          </w:tcPr>
          <w:p w:rsidR="004C656C" w:rsidRPr="007911E8" w:rsidRDefault="004C656C" w:rsidP="004A5615">
            <w:pPr>
              <w:jc w:val="center"/>
              <w:rPr>
                <w:b/>
                <w:bCs/>
              </w:rPr>
            </w:pPr>
            <w:r w:rsidRPr="007911E8">
              <w:rPr>
                <w:b/>
                <w:bCs/>
              </w:rPr>
              <w:t>ГВС</w:t>
            </w:r>
          </w:p>
        </w:tc>
        <w:tc>
          <w:tcPr>
            <w:tcW w:w="487" w:type="pct"/>
            <w:hideMark/>
          </w:tcPr>
          <w:p w:rsidR="004C656C" w:rsidRPr="007911E8" w:rsidRDefault="004C656C" w:rsidP="004A5615">
            <w:pPr>
              <w:jc w:val="center"/>
              <w:rPr>
                <w:b/>
                <w:bCs/>
              </w:rPr>
            </w:pPr>
            <w:r w:rsidRPr="007911E8">
              <w:rPr>
                <w:b/>
                <w:bCs/>
              </w:rPr>
              <w:t>Общий</w:t>
            </w:r>
          </w:p>
        </w:tc>
        <w:tc>
          <w:tcPr>
            <w:tcW w:w="535" w:type="pct"/>
            <w:hideMark/>
          </w:tcPr>
          <w:p w:rsidR="004C656C" w:rsidRPr="007911E8" w:rsidRDefault="004C656C" w:rsidP="004A5615">
            <w:pPr>
              <w:jc w:val="center"/>
              <w:rPr>
                <w:b/>
                <w:bCs/>
              </w:rPr>
            </w:pPr>
            <w:r w:rsidRPr="007911E8">
              <w:rPr>
                <w:b/>
                <w:bCs/>
              </w:rPr>
              <w:t>Отопление</w:t>
            </w:r>
          </w:p>
        </w:tc>
        <w:tc>
          <w:tcPr>
            <w:tcW w:w="489" w:type="pct"/>
          </w:tcPr>
          <w:p w:rsidR="004C656C" w:rsidRPr="007911E8" w:rsidRDefault="004C656C" w:rsidP="004A5615">
            <w:pPr>
              <w:jc w:val="center"/>
              <w:rPr>
                <w:b/>
                <w:bCs/>
              </w:rPr>
            </w:pPr>
            <w:r w:rsidRPr="007911E8">
              <w:rPr>
                <w:b/>
                <w:bCs/>
              </w:rPr>
              <w:t>ГВС</w:t>
            </w:r>
          </w:p>
        </w:tc>
        <w:tc>
          <w:tcPr>
            <w:tcW w:w="424" w:type="pct"/>
          </w:tcPr>
          <w:p w:rsidR="004C656C" w:rsidRPr="007911E8" w:rsidRDefault="004C656C" w:rsidP="004A5615">
            <w:pPr>
              <w:jc w:val="center"/>
              <w:rPr>
                <w:b/>
                <w:bCs/>
              </w:rPr>
            </w:pPr>
            <w:r w:rsidRPr="007911E8">
              <w:rPr>
                <w:b/>
                <w:bCs/>
              </w:rPr>
              <w:t>Общий</w:t>
            </w:r>
          </w:p>
        </w:tc>
      </w:tr>
    </w:tbl>
    <w:p w:rsidR="004C656C" w:rsidRPr="007911E8" w:rsidRDefault="004C656C" w:rsidP="004C656C">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2505"/>
        <w:gridCol w:w="2944"/>
        <w:gridCol w:w="1622"/>
        <w:gridCol w:w="1619"/>
        <w:gridCol w:w="1473"/>
        <w:gridCol w:w="1619"/>
        <w:gridCol w:w="1479"/>
        <w:gridCol w:w="1283"/>
      </w:tblGrid>
      <w:tr w:rsidR="004C656C" w:rsidRPr="007911E8" w:rsidTr="00652FC5">
        <w:trPr>
          <w:trHeight w:val="20"/>
          <w:tblHeader/>
        </w:trPr>
        <w:tc>
          <w:tcPr>
            <w:tcW w:w="193" w:type="pct"/>
          </w:tcPr>
          <w:p w:rsidR="004C656C" w:rsidRPr="007911E8" w:rsidRDefault="004C656C" w:rsidP="00442046">
            <w:pPr>
              <w:numPr>
                <w:ilvl w:val="0"/>
                <w:numId w:val="180"/>
              </w:numPr>
              <w:jc w:val="center"/>
            </w:pPr>
          </w:p>
        </w:tc>
        <w:tc>
          <w:tcPr>
            <w:tcW w:w="828" w:type="pct"/>
          </w:tcPr>
          <w:p w:rsidR="004C656C" w:rsidRPr="007911E8" w:rsidRDefault="004C656C" w:rsidP="00442046">
            <w:pPr>
              <w:numPr>
                <w:ilvl w:val="0"/>
                <w:numId w:val="180"/>
              </w:numPr>
              <w:jc w:val="center"/>
            </w:pPr>
          </w:p>
        </w:tc>
        <w:tc>
          <w:tcPr>
            <w:tcW w:w="973" w:type="pct"/>
          </w:tcPr>
          <w:p w:rsidR="004C656C" w:rsidRPr="007911E8" w:rsidRDefault="004C656C" w:rsidP="00442046">
            <w:pPr>
              <w:numPr>
                <w:ilvl w:val="0"/>
                <w:numId w:val="180"/>
              </w:numPr>
              <w:jc w:val="center"/>
            </w:pPr>
          </w:p>
        </w:tc>
        <w:tc>
          <w:tcPr>
            <w:tcW w:w="536" w:type="pct"/>
          </w:tcPr>
          <w:p w:rsidR="004C656C" w:rsidRPr="007911E8" w:rsidRDefault="004C656C" w:rsidP="00442046">
            <w:pPr>
              <w:numPr>
                <w:ilvl w:val="0"/>
                <w:numId w:val="180"/>
              </w:numPr>
              <w:jc w:val="center"/>
            </w:pPr>
          </w:p>
        </w:tc>
        <w:tc>
          <w:tcPr>
            <w:tcW w:w="535" w:type="pct"/>
          </w:tcPr>
          <w:p w:rsidR="004C656C" w:rsidRPr="007911E8" w:rsidRDefault="004C656C" w:rsidP="00442046">
            <w:pPr>
              <w:numPr>
                <w:ilvl w:val="0"/>
                <w:numId w:val="180"/>
              </w:numPr>
              <w:jc w:val="center"/>
            </w:pPr>
          </w:p>
        </w:tc>
        <w:tc>
          <w:tcPr>
            <w:tcW w:w="487" w:type="pct"/>
          </w:tcPr>
          <w:p w:rsidR="004C656C" w:rsidRPr="007911E8" w:rsidRDefault="004C656C" w:rsidP="00442046">
            <w:pPr>
              <w:numPr>
                <w:ilvl w:val="0"/>
                <w:numId w:val="180"/>
              </w:numPr>
              <w:jc w:val="center"/>
            </w:pPr>
          </w:p>
        </w:tc>
        <w:tc>
          <w:tcPr>
            <w:tcW w:w="535" w:type="pct"/>
          </w:tcPr>
          <w:p w:rsidR="004C656C" w:rsidRPr="007911E8" w:rsidRDefault="004C656C" w:rsidP="00442046">
            <w:pPr>
              <w:numPr>
                <w:ilvl w:val="0"/>
                <w:numId w:val="180"/>
              </w:numPr>
              <w:jc w:val="center"/>
            </w:pPr>
          </w:p>
        </w:tc>
        <w:tc>
          <w:tcPr>
            <w:tcW w:w="489" w:type="pct"/>
          </w:tcPr>
          <w:p w:rsidR="004C656C" w:rsidRPr="007911E8" w:rsidRDefault="004C656C" w:rsidP="00442046">
            <w:pPr>
              <w:numPr>
                <w:ilvl w:val="0"/>
                <w:numId w:val="180"/>
              </w:numPr>
              <w:jc w:val="center"/>
            </w:pPr>
          </w:p>
        </w:tc>
        <w:tc>
          <w:tcPr>
            <w:tcW w:w="424" w:type="pct"/>
          </w:tcPr>
          <w:p w:rsidR="004C656C" w:rsidRPr="007911E8" w:rsidRDefault="004C656C" w:rsidP="00442046">
            <w:pPr>
              <w:numPr>
                <w:ilvl w:val="0"/>
                <w:numId w:val="180"/>
              </w:numPr>
              <w:jc w:val="center"/>
            </w:pPr>
          </w:p>
        </w:tc>
      </w:tr>
      <w:tr w:rsidR="00F2274A" w:rsidRPr="007911E8" w:rsidTr="00652FC5">
        <w:trPr>
          <w:trHeight w:val="20"/>
        </w:trPr>
        <w:tc>
          <w:tcPr>
            <w:tcW w:w="193" w:type="pct"/>
          </w:tcPr>
          <w:p w:rsidR="00F2274A" w:rsidRPr="007911E8" w:rsidRDefault="00F2274A" w:rsidP="004C656C">
            <w:r w:rsidRPr="007911E8">
              <w:t>1.</w:t>
            </w:r>
          </w:p>
        </w:tc>
        <w:tc>
          <w:tcPr>
            <w:tcW w:w="828" w:type="pct"/>
          </w:tcPr>
          <w:p w:rsidR="00F2274A" w:rsidRPr="007911E8" w:rsidRDefault="00A00131" w:rsidP="004C656C">
            <w:r w:rsidRPr="007911E8">
              <w:t>дер.</w:t>
            </w:r>
            <w:r w:rsidR="00F2274A" w:rsidRPr="007911E8">
              <w:t xml:space="preserve"> Александровка</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0,05</w:t>
            </w:r>
          </w:p>
        </w:tc>
        <w:tc>
          <w:tcPr>
            <w:tcW w:w="535" w:type="pct"/>
          </w:tcPr>
          <w:p w:rsidR="00F2274A" w:rsidRPr="007911E8" w:rsidRDefault="00F2274A" w:rsidP="004C656C">
            <w:r w:rsidRPr="007911E8">
              <w:t>0,01</w:t>
            </w:r>
          </w:p>
        </w:tc>
        <w:tc>
          <w:tcPr>
            <w:tcW w:w="487" w:type="pct"/>
          </w:tcPr>
          <w:p w:rsidR="00F2274A" w:rsidRPr="007911E8" w:rsidRDefault="00F2274A" w:rsidP="004C656C">
            <w:r w:rsidRPr="007911E8">
              <w:t>0,06</w:t>
            </w:r>
          </w:p>
        </w:tc>
        <w:tc>
          <w:tcPr>
            <w:tcW w:w="535" w:type="pct"/>
          </w:tcPr>
          <w:p w:rsidR="00F2274A" w:rsidRPr="007911E8" w:rsidRDefault="00F2274A" w:rsidP="004C656C">
            <w:r w:rsidRPr="007911E8">
              <w:t>0,09</w:t>
            </w:r>
          </w:p>
        </w:tc>
        <w:tc>
          <w:tcPr>
            <w:tcW w:w="489" w:type="pct"/>
          </w:tcPr>
          <w:p w:rsidR="00F2274A" w:rsidRPr="007911E8" w:rsidRDefault="00F2274A" w:rsidP="004C656C">
            <w:r w:rsidRPr="007911E8">
              <w:t>0,01</w:t>
            </w:r>
          </w:p>
        </w:tc>
        <w:tc>
          <w:tcPr>
            <w:tcW w:w="424" w:type="pct"/>
          </w:tcPr>
          <w:p w:rsidR="00F2274A" w:rsidRPr="007911E8" w:rsidRDefault="00F2274A" w:rsidP="004C656C">
            <w:r w:rsidRPr="007911E8">
              <w:t>0,10</w:t>
            </w:r>
          </w:p>
        </w:tc>
      </w:tr>
      <w:tr w:rsidR="00F2274A" w:rsidRPr="007911E8" w:rsidTr="00652FC5">
        <w:trPr>
          <w:trHeight w:val="20"/>
        </w:trPr>
        <w:tc>
          <w:tcPr>
            <w:tcW w:w="193" w:type="pct"/>
          </w:tcPr>
          <w:p w:rsidR="00F2274A" w:rsidRPr="007911E8" w:rsidRDefault="00F2274A" w:rsidP="004C656C">
            <w:r w:rsidRPr="007911E8">
              <w:t>2.</w:t>
            </w:r>
          </w:p>
        </w:tc>
        <w:tc>
          <w:tcPr>
            <w:tcW w:w="828" w:type="pct"/>
          </w:tcPr>
          <w:p w:rsidR="00F2274A" w:rsidRPr="007911E8" w:rsidRDefault="00F2274A" w:rsidP="004C656C">
            <w:r w:rsidRPr="007911E8">
              <w:t>пос. Балтийское</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0,07</w:t>
            </w:r>
          </w:p>
        </w:tc>
        <w:tc>
          <w:tcPr>
            <w:tcW w:w="535" w:type="pct"/>
          </w:tcPr>
          <w:p w:rsidR="00F2274A" w:rsidRPr="007911E8" w:rsidRDefault="00F2274A" w:rsidP="004C656C">
            <w:r w:rsidRPr="007911E8">
              <w:t>0,02</w:t>
            </w:r>
          </w:p>
        </w:tc>
        <w:tc>
          <w:tcPr>
            <w:tcW w:w="487" w:type="pct"/>
          </w:tcPr>
          <w:p w:rsidR="00F2274A" w:rsidRPr="007911E8" w:rsidRDefault="00F2274A" w:rsidP="004C656C">
            <w:r w:rsidRPr="007911E8">
              <w:t>0,09</w:t>
            </w:r>
          </w:p>
        </w:tc>
        <w:tc>
          <w:tcPr>
            <w:tcW w:w="535" w:type="pct"/>
          </w:tcPr>
          <w:p w:rsidR="00F2274A" w:rsidRPr="007911E8" w:rsidRDefault="00F2274A" w:rsidP="004C656C">
            <w:r w:rsidRPr="007911E8">
              <w:t>0,15</w:t>
            </w:r>
          </w:p>
        </w:tc>
        <w:tc>
          <w:tcPr>
            <w:tcW w:w="489" w:type="pct"/>
          </w:tcPr>
          <w:p w:rsidR="00F2274A" w:rsidRPr="007911E8" w:rsidRDefault="00F2274A" w:rsidP="004C656C">
            <w:r w:rsidRPr="007911E8">
              <w:t>0,02</w:t>
            </w:r>
          </w:p>
        </w:tc>
        <w:tc>
          <w:tcPr>
            <w:tcW w:w="424" w:type="pct"/>
          </w:tcPr>
          <w:p w:rsidR="00F2274A" w:rsidRPr="007911E8" w:rsidRDefault="00F2274A" w:rsidP="004C656C">
            <w:r w:rsidRPr="007911E8">
              <w:t>0,17</w:t>
            </w:r>
          </w:p>
        </w:tc>
      </w:tr>
      <w:tr w:rsidR="00F2274A" w:rsidRPr="007911E8" w:rsidTr="00652FC5">
        <w:trPr>
          <w:trHeight w:val="20"/>
        </w:trPr>
        <w:tc>
          <w:tcPr>
            <w:tcW w:w="193" w:type="pct"/>
          </w:tcPr>
          <w:p w:rsidR="00F2274A" w:rsidRPr="007911E8" w:rsidRDefault="00F2274A" w:rsidP="004C656C">
            <w:r w:rsidRPr="007911E8">
              <w:t>3.</w:t>
            </w:r>
          </w:p>
        </w:tc>
        <w:tc>
          <w:tcPr>
            <w:tcW w:w="828" w:type="pct"/>
          </w:tcPr>
          <w:p w:rsidR="00F2274A" w:rsidRPr="007911E8" w:rsidRDefault="00F2274A" w:rsidP="004C656C">
            <w:r w:rsidRPr="007911E8">
              <w:t>пос. Вязы</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0,04</w:t>
            </w:r>
          </w:p>
        </w:tc>
        <w:tc>
          <w:tcPr>
            <w:tcW w:w="535" w:type="pct"/>
          </w:tcPr>
          <w:p w:rsidR="00F2274A" w:rsidRPr="007911E8" w:rsidRDefault="00F2274A" w:rsidP="004C656C">
            <w:r w:rsidRPr="007911E8">
              <w:t>0,01</w:t>
            </w:r>
          </w:p>
        </w:tc>
        <w:tc>
          <w:tcPr>
            <w:tcW w:w="487" w:type="pct"/>
          </w:tcPr>
          <w:p w:rsidR="00F2274A" w:rsidRPr="007911E8" w:rsidRDefault="00F2274A" w:rsidP="004C656C">
            <w:r w:rsidRPr="007911E8">
              <w:t>0,05</w:t>
            </w:r>
          </w:p>
        </w:tc>
        <w:tc>
          <w:tcPr>
            <w:tcW w:w="535" w:type="pct"/>
          </w:tcPr>
          <w:p w:rsidR="00F2274A" w:rsidRPr="007911E8" w:rsidRDefault="00F2274A" w:rsidP="004C656C">
            <w:r w:rsidRPr="007911E8">
              <w:t>0,06</w:t>
            </w:r>
          </w:p>
        </w:tc>
        <w:tc>
          <w:tcPr>
            <w:tcW w:w="489" w:type="pct"/>
          </w:tcPr>
          <w:p w:rsidR="00F2274A" w:rsidRPr="007911E8" w:rsidRDefault="00F2274A" w:rsidP="004C656C">
            <w:r w:rsidRPr="007911E8">
              <w:t>0,01</w:t>
            </w:r>
          </w:p>
        </w:tc>
        <w:tc>
          <w:tcPr>
            <w:tcW w:w="424" w:type="pct"/>
          </w:tcPr>
          <w:p w:rsidR="00F2274A" w:rsidRPr="007911E8" w:rsidRDefault="00F2274A" w:rsidP="004C656C">
            <w:r w:rsidRPr="007911E8">
              <w:t>0,07</w:t>
            </w:r>
          </w:p>
        </w:tc>
      </w:tr>
      <w:tr w:rsidR="00F2274A" w:rsidRPr="007911E8" w:rsidTr="00652FC5">
        <w:trPr>
          <w:trHeight w:val="20"/>
        </w:trPr>
        <w:tc>
          <w:tcPr>
            <w:tcW w:w="193" w:type="pct"/>
            <w:vMerge w:val="restart"/>
          </w:tcPr>
          <w:p w:rsidR="00F2274A" w:rsidRPr="007911E8" w:rsidRDefault="00F2274A" w:rsidP="004C656C">
            <w:r w:rsidRPr="007911E8">
              <w:t>4.</w:t>
            </w:r>
          </w:p>
        </w:tc>
        <w:tc>
          <w:tcPr>
            <w:tcW w:w="828" w:type="pct"/>
            <w:vMerge w:val="restart"/>
          </w:tcPr>
          <w:p w:rsidR="00F2274A" w:rsidRPr="007911E8" w:rsidRDefault="00F2274A" w:rsidP="004C656C">
            <w:r w:rsidRPr="007911E8">
              <w:t xml:space="preserve">пос. </w:t>
            </w:r>
            <w:proofErr w:type="spellStart"/>
            <w:r w:rsidRPr="007911E8">
              <w:t>Глебычево</w:t>
            </w:r>
            <w:proofErr w:type="spellEnd"/>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4,20</w:t>
            </w:r>
          </w:p>
        </w:tc>
        <w:tc>
          <w:tcPr>
            <w:tcW w:w="535" w:type="pct"/>
          </w:tcPr>
          <w:p w:rsidR="00F2274A" w:rsidRPr="007911E8" w:rsidRDefault="00F2274A" w:rsidP="004C656C">
            <w:r w:rsidRPr="007911E8">
              <w:t>0,45</w:t>
            </w:r>
          </w:p>
        </w:tc>
        <w:tc>
          <w:tcPr>
            <w:tcW w:w="487" w:type="pct"/>
          </w:tcPr>
          <w:p w:rsidR="00F2274A" w:rsidRPr="007911E8" w:rsidRDefault="00F2274A" w:rsidP="004C656C">
            <w:r w:rsidRPr="007911E8">
              <w:t>4,65</w:t>
            </w:r>
          </w:p>
        </w:tc>
        <w:tc>
          <w:tcPr>
            <w:tcW w:w="535" w:type="pct"/>
          </w:tcPr>
          <w:p w:rsidR="00F2274A" w:rsidRPr="007911E8" w:rsidRDefault="00F2274A" w:rsidP="004C656C">
            <w:r w:rsidRPr="007911E8">
              <w:t>4,20</w:t>
            </w:r>
          </w:p>
        </w:tc>
        <w:tc>
          <w:tcPr>
            <w:tcW w:w="489" w:type="pct"/>
          </w:tcPr>
          <w:p w:rsidR="00F2274A" w:rsidRPr="007911E8" w:rsidRDefault="00F2274A" w:rsidP="004C656C">
            <w:r w:rsidRPr="007911E8">
              <w:t>0,46</w:t>
            </w:r>
          </w:p>
        </w:tc>
        <w:tc>
          <w:tcPr>
            <w:tcW w:w="424" w:type="pct"/>
          </w:tcPr>
          <w:p w:rsidR="00F2274A" w:rsidRPr="007911E8" w:rsidRDefault="00F2274A" w:rsidP="004C656C">
            <w:r w:rsidRPr="007911E8">
              <w:t>4,66</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r w:rsidRPr="007911E8">
              <w:t>малоэтажный</w:t>
            </w:r>
          </w:p>
        </w:tc>
        <w:tc>
          <w:tcPr>
            <w:tcW w:w="536" w:type="pct"/>
          </w:tcPr>
          <w:p w:rsidR="00F2274A" w:rsidRPr="007911E8" w:rsidRDefault="00F2274A" w:rsidP="004C656C">
            <w:r w:rsidRPr="007911E8">
              <w:t>10,62</w:t>
            </w:r>
          </w:p>
        </w:tc>
        <w:tc>
          <w:tcPr>
            <w:tcW w:w="535" w:type="pct"/>
          </w:tcPr>
          <w:p w:rsidR="00F2274A" w:rsidRPr="007911E8" w:rsidRDefault="00F2274A" w:rsidP="004C656C">
            <w:r w:rsidRPr="007911E8">
              <w:t>1,66</w:t>
            </w:r>
          </w:p>
        </w:tc>
        <w:tc>
          <w:tcPr>
            <w:tcW w:w="487" w:type="pct"/>
          </w:tcPr>
          <w:p w:rsidR="00F2274A" w:rsidRPr="007911E8" w:rsidRDefault="00F2274A" w:rsidP="004C656C">
            <w:r w:rsidRPr="007911E8">
              <w:t>12,28</w:t>
            </w:r>
          </w:p>
        </w:tc>
        <w:tc>
          <w:tcPr>
            <w:tcW w:w="535" w:type="pct"/>
          </w:tcPr>
          <w:p w:rsidR="00F2274A" w:rsidRPr="007911E8" w:rsidRDefault="00F2274A" w:rsidP="004C656C">
            <w:r w:rsidRPr="007911E8">
              <w:t>10,62</w:t>
            </w:r>
          </w:p>
        </w:tc>
        <w:tc>
          <w:tcPr>
            <w:tcW w:w="489" w:type="pct"/>
          </w:tcPr>
          <w:p w:rsidR="00F2274A" w:rsidRPr="007911E8" w:rsidRDefault="00F2274A" w:rsidP="004C656C">
            <w:r w:rsidRPr="007911E8">
              <w:t>1,66</w:t>
            </w:r>
          </w:p>
        </w:tc>
        <w:tc>
          <w:tcPr>
            <w:tcW w:w="424" w:type="pct"/>
          </w:tcPr>
          <w:p w:rsidR="00F2274A" w:rsidRPr="007911E8" w:rsidRDefault="00F2274A" w:rsidP="004C656C">
            <w:r w:rsidRPr="007911E8">
              <w:t>12,28</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proofErr w:type="spellStart"/>
            <w:r w:rsidRPr="007911E8">
              <w:t>среднеэтажный</w:t>
            </w:r>
            <w:proofErr w:type="spellEnd"/>
          </w:p>
        </w:tc>
        <w:tc>
          <w:tcPr>
            <w:tcW w:w="536" w:type="pct"/>
          </w:tcPr>
          <w:p w:rsidR="00F2274A" w:rsidRPr="007911E8" w:rsidRDefault="00F2274A" w:rsidP="004C656C">
            <w:r w:rsidRPr="007911E8">
              <w:t>1,94</w:t>
            </w:r>
          </w:p>
        </w:tc>
        <w:tc>
          <w:tcPr>
            <w:tcW w:w="535" w:type="pct"/>
          </w:tcPr>
          <w:p w:rsidR="00F2274A" w:rsidRPr="007911E8" w:rsidRDefault="00F2274A" w:rsidP="004C656C">
            <w:r w:rsidRPr="007911E8">
              <w:t>0,28</w:t>
            </w:r>
          </w:p>
        </w:tc>
        <w:tc>
          <w:tcPr>
            <w:tcW w:w="487" w:type="pct"/>
          </w:tcPr>
          <w:p w:rsidR="00F2274A" w:rsidRPr="007911E8" w:rsidRDefault="00F2274A" w:rsidP="004C656C">
            <w:r w:rsidRPr="007911E8">
              <w:t>2,22</w:t>
            </w:r>
          </w:p>
        </w:tc>
        <w:tc>
          <w:tcPr>
            <w:tcW w:w="535" w:type="pct"/>
          </w:tcPr>
          <w:p w:rsidR="00F2274A" w:rsidRPr="007911E8" w:rsidRDefault="00F2274A" w:rsidP="004C656C">
            <w:r w:rsidRPr="007911E8">
              <w:t>1,94</w:t>
            </w:r>
          </w:p>
        </w:tc>
        <w:tc>
          <w:tcPr>
            <w:tcW w:w="489" w:type="pct"/>
          </w:tcPr>
          <w:p w:rsidR="00F2274A" w:rsidRPr="007911E8" w:rsidRDefault="00F2274A" w:rsidP="004C656C">
            <w:r w:rsidRPr="007911E8">
              <w:t>0,28</w:t>
            </w:r>
          </w:p>
        </w:tc>
        <w:tc>
          <w:tcPr>
            <w:tcW w:w="424" w:type="pct"/>
          </w:tcPr>
          <w:p w:rsidR="00F2274A" w:rsidRPr="007911E8" w:rsidRDefault="00F2274A" w:rsidP="004C656C">
            <w:r w:rsidRPr="007911E8">
              <w:t>2,22</w:t>
            </w:r>
          </w:p>
        </w:tc>
      </w:tr>
      <w:tr w:rsidR="00F2274A" w:rsidRPr="007911E8" w:rsidTr="00652FC5">
        <w:trPr>
          <w:trHeight w:val="20"/>
        </w:trPr>
        <w:tc>
          <w:tcPr>
            <w:tcW w:w="193" w:type="pct"/>
            <w:vMerge w:val="restart"/>
          </w:tcPr>
          <w:p w:rsidR="00F2274A" w:rsidRPr="007911E8" w:rsidRDefault="00F2274A" w:rsidP="004C656C">
            <w:r w:rsidRPr="007911E8">
              <w:t>5.</w:t>
            </w:r>
          </w:p>
        </w:tc>
        <w:tc>
          <w:tcPr>
            <w:tcW w:w="828" w:type="pct"/>
            <w:vMerge w:val="restart"/>
          </w:tcPr>
          <w:p w:rsidR="00F2274A" w:rsidRPr="007911E8" w:rsidRDefault="00F2274A" w:rsidP="004C656C">
            <w:r w:rsidRPr="007911E8">
              <w:t xml:space="preserve">пос. </w:t>
            </w:r>
            <w:proofErr w:type="spellStart"/>
            <w:r w:rsidRPr="007911E8">
              <w:t>Ермилово</w:t>
            </w:r>
            <w:proofErr w:type="spellEnd"/>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2,91</w:t>
            </w:r>
          </w:p>
        </w:tc>
        <w:tc>
          <w:tcPr>
            <w:tcW w:w="535" w:type="pct"/>
          </w:tcPr>
          <w:p w:rsidR="00F2274A" w:rsidRPr="007911E8" w:rsidRDefault="00F2274A" w:rsidP="004C656C">
            <w:r w:rsidRPr="007911E8">
              <w:t>0,30</w:t>
            </w:r>
          </w:p>
        </w:tc>
        <w:tc>
          <w:tcPr>
            <w:tcW w:w="487" w:type="pct"/>
          </w:tcPr>
          <w:p w:rsidR="00F2274A" w:rsidRPr="007911E8" w:rsidRDefault="00F2274A" w:rsidP="004C656C">
            <w:r w:rsidRPr="007911E8">
              <w:t>3,21</w:t>
            </w:r>
          </w:p>
        </w:tc>
        <w:tc>
          <w:tcPr>
            <w:tcW w:w="535" w:type="pct"/>
          </w:tcPr>
          <w:p w:rsidR="00F2274A" w:rsidRPr="007911E8" w:rsidRDefault="00F2274A" w:rsidP="004C656C">
            <w:r w:rsidRPr="007911E8">
              <w:t>4,35</w:t>
            </w:r>
          </w:p>
        </w:tc>
        <w:tc>
          <w:tcPr>
            <w:tcW w:w="489" w:type="pct"/>
          </w:tcPr>
          <w:p w:rsidR="00F2274A" w:rsidRPr="007911E8" w:rsidRDefault="00F2274A" w:rsidP="004C656C">
            <w:r w:rsidRPr="007911E8">
              <w:t>0,39</w:t>
            </w:r>
          </w:p>
        </w:tc>
        <w:tc>
          <w:tcPr>
            <w:tcW w:w="424" w:type="pct"/>
          </w:tcPr>
          <w:p w:rsidR="00F2274A" w:rsidRPr="007911E8" w:rsidRDefault="00F2274A" w:rsidP="004C656C">
            <w:r w:rsidRPr="007911E8">
              <w:t>4,74</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r w:rsidRPr="007911E8">
              <w:t>малоэтажный</w:t>
            </w:r>
          </w:p>
        </w:tc>
        <w:tc>
          <w:tcPr>
            <w:tcW w:w="536" w:type="pct"/>
          </w:tcPr>
          <w:p w:rsidR="00F2274A" w:rsidRPr="007911E8" w:rsidRDefault="00F2274A" w:rsidP="004C656C">
            <w:r w:rsidRPr="007911E8">
              <w:t>4,04</w:t>
            </w:r>
          </w:p>
        </w:tc>
        <w:tc>
          <w:tcPr>
            <w:tcW w:w="535" w:type="pct"/>
          </w:tcPr>
          <w:p w:rsidR="00F2274A" w:rsidRPr="007911E8" w:rsidRDefault="00F2274A" w:rsidP="004C656C">
            <w:r w:rsidRPr="007911E8">
              <w:t>0,41</w:t>
            </w:r>
          </w:p>
        </w:tc>
        <w:tc>
          <w:tcPr>
            <w:tcW w:w="487" w:type="pct"/>
          </w:tcPr>
          <w:p w:rsidR="00F2274A" w:rsidRPr="007911E8" w:rsidRDefault="00F2274A" w:rsidP="004C656C">
            <w:r w:rsidRPr="007911E8">
              <w:t>4,45</w:t>
            </w:r>
          </w:p>
        </w:tc>
        <w:tc>
          <w:tcPr>
            <w:tcW w:w="535" w:type="pct"/>
          </w:tcPr>
          <w:p w:rsidR="00F2274A" w:rsidRPr="007911E8" w:rsidRDefault="00F2274A" w:rsidP="004C656C">
            <w:r w:rsidRPr="007911E8">
              <w:t>5,22</w:t>
            </w:r>
          </w:p>
        </w:tc>
        <w:tc>
          <w:tcPr>
            <w:tcW w:w="489" w:type="pct"/>
          </w:tcPr>
          <w:p w:rsidR="00F2274A" w:rsidRPr="007911E8" w:rsidRDefault="00F2274A" w:rsidP="004C656C">
            <w:r w:rsidRPr="007911E8">
              <w:t>0,58</w:t>
            </w:r>
          </w:p>
        </w:tc>
        <w:tc>
          <w:tcPr>
            <w:tcW w:w="424" w:type="pct"/>
          </w:tcPr>
          <w:p w:rsidR="00F2274A" w:rsidRPr="007911E8" w:rsidRDefault="00F2274A" w:rsidP="004C656C">
            <w:r w:rsidRPr="007911E8">
              <w:t>5,8</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proofErr w:type="spellStart"/>
            <w:r w:rsidRPr="007911E8">
              <w:t>среднеэтажный</w:t>
            </w:r>
            <w:proofErr w:type="spellEnd"/>
          </w:p>
        </w:tc>
        <w:tc>
          <w:tcPr>
            <w:tcW w:w="536" w:type="pct"/>
          </w:tcPr>
          <w:p w:rsidR="00F2274A" w:rsidRPr="007911E8" w:rsidRDefault="00F2274A" w:rsidP="004C656C">
            <w:r w:rsidRPr="007911E8">
              <w:t>1,41</w:t>
            </w:r>
          </w:p>
        </w:tc>
        <w:tc>
          <w:tcPr>
            <w:tcW w:w="535" w:type="pct"/>
          </w:tcPr>
          <w:p w:rsidR="00F2274A" w:rsidRPr="007911E8" w:rsidRDefault="00F2274A" w:rsidP="004C656C">
            <w:r w:rsidRPr="007911E8">
              <w:t>0,20</w:t>
            </w:r>
          </w:p>
        </w:tc>
        <w:tc>
          <w:tcPr>
            <w:tcW w:w="487" w:type="pct"/>
          </w:tcPr>
          <w:p w:rsidR="00F2274A" w:rsidRPr="007911E8" w:rsidRDefault="00F2274A" w:rsidP="004C656C">
            <w:r w:rsidRPr="007911E8">
              <w:t>1,61</w:t>
            </w:r>
          </w:p>
        </w:tc>
        <w:tc>
          <w:tcPr>
            <w:tcW w:w="535" w:type="pct"/>
          </w:tcPr>
          <w:p w:rsidR="00F2274A" w:rsidRPr="007911E8" w:rsidRDefault="00F2274A" w:rsidP="004C656C">
            <w:r w:rsidRPr="007911E8">
              <w:t>1,73</w:t>
            </w:r>
          </w:p>
        </w:tc>
        <w:tc>
          <w:tcPr>
            <w:tcW w:w="489" w:type="pct"/>
          </w:tcPr>
          <w:p w:rsidR="00F2274A" w:rsidRPr="007911E8" w:rsidRDefault="00F2274A" w:rsidP="004C656C">
            <w:r w:rsidRPr="007911E8">
              <w:t>0,19</w:t>
            </w:r>
          </w:p>
        </w:tc>
        <w:tc>
          <w:tcPr>
            <w:tcW w:w="424" w:type="pct"/>
          </w:tcPr>
          <w:p w:rsidR="00F2274A" w:rsidRPr="007911E8" w:rsidRDefault="00F2274A" w:rsidP="004C656C">
            <w:r w:rsidRPr="007911E8">
              <w:t>1,92</w:t>
            </w:r>
          </w:p>
        </w:tc>
      </w:tr>
      <w:tr w:rsidR="00F2274A" w:rsidRPr="007911E8" w:rsidTr="00652FC5">
        <w:trPr>
          <w:trHeight w:val="20"/>
        </w:trPr>
        <w:tc>
          <w:tcPr>
            <w:tcW w:w="193" w:type="pct"/>
          </w:tcPr>
          <w:p w:rsidR="00F2274A" w:rsidRPr="007911E8" w:rsidRDefault="00F2274A" w:rsidP="004C656C">
            <w:r w:rsidRPr="007911E8">
              <w:t>6.</w:t>
            </w:r>
          </w:p>
        </w:tc>
        <w:tc>
          <w:tcPr>
            <w:tcW w:w="828" w:type="pct"/>
          </w:tcPr>
          <w:p w:rsidR="00F2274A" w:rsidRPr="007911E8" w:rsidRDefault="00F2274A" w:rsidP="004C656C">
            <w:r w:rsidRPr="007911E8">
              <w:t>пос. Заречье</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0,01</w:t>
            </w:r>
          </w:p>
        </w:tc>
        <w:tc>
          <w:tcPr>
            <w:tcW w:w="535" w:type="pct"/>
          </w:tcPr>
          <w:p w:rsidR="00F2274A" w:rsidRPr="007911E8" w:rsidRDefault="00F2274A" w:rsidP="004C656C">
            <w:r w:rsidRPr="007911E8">
              <w:t>0,00</w:t>
            </w:r>
          </w:p>
        </w:tc>
        <w:tc>
          <w:tcPr>
            <w:tcW w:w="487" w:type="pct"/>
          </w:tcPr>
          <w:p w:rsidR="00F2274A" w:rsidRPr="007911E8" w:rsidRDefault="00F2274A" w:rsidP="004C656C">
            <w:r w:rsidRPr="007911E8">
              <w:t>0,01</w:t>
            </w:r>
          </w:p>
        </w:tc>
        <w:tc>
          <w:tcPr>
            <w:tcW w:w="535" w:type="pct"/>
          </w:tcPr>
          <w:p w:rsidR="00F2274A" w:rsidRPr="007911E8" w:rsidRDefault="00F2274A" w:rsidP="004C656C">
            <w:r w:rsidRPr="007911E8">
              <w:t>0,04</w:t>
            </w:r>
          </w:p>
        </w:tc>
        <w:tc>
          <w:tcPr>
            <w:tcW w:w="489" w:type="pct"/>
          </w:tcPr>
          <w:p w:rsidR="00F2274A" w:rsidRPr="007911E8" w:rsidRDefault="00F2274A" w:rsidP="004C656C">
            <w:r w:rsidRPr="007911E8">
              <w:t>0,01</w:t>
            </w:r>
          </w:p>
        </w:tc>
        <w:tc>
          <w:tcPr>
            <w:tcW w:w="424" w:type="pct"/>
          </w:tcPr>
          <w:p w:rsidR="00F2274A" w:rsidRPr="007911E8" w:rsidRDefault="00F2274A" w:rsidP="004C656C">
            <w:r w:rsidRPr="007911E8">
              <w:t>0,05</w:t>
            </w:r>
          </w:p>
        </w:tc>
      </w:tr>
      <w:tr w:rsidR="00F2274A" w:rsidRPr="007911E8" w:rsidTr="00652FC5">
        <w:trPr>
          <w:trHeight w:val="20"/>
        </w:trPr>
        <w:tc>
          <w:tcPr>
            <w:tcW w:w="193" w:type="pct"/>
          </w:tcPr>
          <w:p w:rsidR="00F2274A" w:rsidRPr="007911E8" w:rsidRDefault="00F2274A" w:rsidP="004C656C">
            <w:r w:rsidRPr="007911E8">
              <w:t>7.</w:t>
            </w:r>
          </w:p>
        </w:tc>
        <w:tc>
          <w:tcPr>
            <w:tcW w:w="828" w:type="pct"/>
          </w:tcPr>
          <w:p w:rsidR="00F2274A" w:rsidRPr="007911E8" w:rsidRDefault="00F2274A" w:rsidP="004C656C">
            <w:r w:rsidRPr="007911E8">
              <w:t>пос. Зеркальный</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0,70</w:t>
            </w:r>
          </w:p>
        </w:tc>
        <w:tc>
          <w:tcPr>
            <w:tcW w:w="535" w:type="pct"/>
          </w:tcPr>
          <w:p w:rsidR="00F2274A" w:rsidRPr="007911E8" w:rsidRDefault="00F2274A" w:rsidP="004C656C">
            <w:r w:rsidRPr="007911E8">
              <w:t>0,13</w:t>
            </w:r>
          </w:p>
        </w:tc>
        <w:tc>
          <w:tcPr>
            <w:tcW w:w="487" w:type="pct"/>
          </w:tcPr>
          <w:p w:rsidR="00F2274A" w:rsidRPr="007911E8" w:rsidRDefault="00F2274A" w:rsidP="004C656C">
            <w:r w:rsidRPr="007911E8">
              <w:t>0,83</w:t>
            </w:r>
          </w:p>
        </w:tc>
        <w:tc>
          <w:tcPr>
            <w:tcW w:w="535" w:type="pct"/>
          </w:tcPr>
          <w:p w:rsidR="00F2274A" w:rsidRPr="007911E8" w:rsidRDefault="00F2274A" w:rsidP="004C656C">
            <w:r w:rsidRPr="007911E8">
              <w:t>0,70</w:t>
            </w:r>
          </w:p>
        </w:tc>
        <w:tc>
          <w:tcPr>
            <w:tcW w:w="489" w:type="pct"/>
          </w:tcPr>
          <w:p w:rsidR="00F2274A" w:rsidRPr="007911E8" w:rsidRDefault="00F2274A" w:rsidP="004C656C">
            <w:r w:rsidRPr="007911E8">
              <w:t>0,14</w:t>
            </w:r>
          </w:p>
        </w:tc>
        <w:tc>
          <w:tcPr>
            <w:tcW w:w="424" w:type="pct"/>
          </w:tcPr>
          <w:p w:rsidR="00F2274A" w:rsidRPr="007911E8" w:rsidRDefault="00F2274A" w:rsidP="004C656C">
            <w:r w:rsidRPr="007911E8">
              <w:t>0,84</w:t>
            </w:r>
          </w:p>
        </w:tc>
      </w:tr>
      <w:tr w:rsidR="00F2274A" w:rsidRPr="007911E8" w:rsidTr="00652FC5">
        <w:trPr>
          <w:trHeight w:val="20"/>
        </w:trPr>
        <w:tc>
          <w:tcPr>
            <w:tcW w:w="193" w:type="pct"/>
            <w:vMerge w:val="restart"/>
          </w:tcPr>
          <w:p w:rsidR="00F2274A" w:rsidRPr="007911E8" w:rsidRDefault="00F2274A" w:rsidP="004C656C">
            <w:r w:rsidRPr="007911E8">
              <w:t>8.</w:t>
            </w:r>
          </w:p>
        </w:tc>
        <w:tc>
          <w:tcPr>
            <w:tcW w:w="828" w:type="pct"/>
            <w:vMerge w:val="restart"/>
          </w:tcPr>
          <w:p w:rsidR="00F2274A" w:rsidRPr="007911E8" w:rsidRDefault="00A00131" w:rsidP="004C656C">
            <w:r w:rsidRPr="007911E8">
              <w:t>дер.</w:t>
            </w:r>
            <w:r w:rsidR="00F2274A" w:rsidRPr="007911E8">
              <w:t xml:space="preserve"> Камышовка</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0,76</w:t>
            </w:r>
          </w:p>
        </w:tc>
        <w:tc>
          <w:tcPr>
            <w:tcW w:w="535" w:type="pct"/>
          </w:tcPr>
          <w:p w:rsidR="00F2274A" w:rsidRPr="007911E8" w:rsidRDefault="00F2274A" w:rsidP="004C656C">
            <w:r w:rsidRPr="007911E8">
              <w:t>0,19</w:t>
            </w:r>
          </w:p>
        </w:tc>
        <w:tc>
          <w:tcPr>
            <w:tcW w:w="487" w:type="pct"/>
          </w:tcPr>
          <w:p w:rsidR="00F2274A" w:rsidRPr="007911E8" w:rsidRDefault="00F2274A" w:rsidP="004C656C">
            <w:r w:rsidRPr="007911E8">
              <w:t>0,95</w:t>
            </w:r>
          </w:p>
        </w:tc>
        <w:tc>
          <w:tcPr>
            <w:tcW w:w="535" w:type="pct"/>
          </w:tcPr>
          <w:p w:rsidR="00F2274A" w:rsidRPr="007911E8" w:rsidRDefault="00F2274A" w:rsidP="004C656C">
            <w:r w:rsidRPr="007911E8">
              <w:t>0,98</w:t>
            </w:r>
          </w:p>
        </w:tc>
        <w:tc>
          <w:tcPr>
            <w:tcW w:w="489" w:type="pct"/>
          </w:tcPr>
          <w:p w:rsidR="00F2274A" w:rsidRPr="007911E8" w:rsidRDefault="00F2274A" w:rsidP="004C656C">
            <w:r w:rsidRPr="007911E8">
              <w:t>0,24</w:t>
            </w:r>
          </w:p>
        </w:tc>
        <w:tc>
          <w:tcPr>
            <w:tcW w:w="424" w:type="pct"/>
          </w:tcPr>
          <w:p w:rsidR="00F2274A" w:rsidRPr="007911E8" w:rsidRDefault="00F2274A" w:rsidP="004C656C">
            <w:r w:rsidRPr="007911E8">
              <w:t>1,22</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r w:rsidRPr="007911E8">
              <w:t>малоэтажный</w:t>
            </w:r>
          </w:p>
        </w:tc>
        <w:tc>
          <w:tcPr>
            <w:tcW w:w="536" w:type="pct"/>
          </w:tcPr>
          <w:p w:rsidR="00F2274A" w:rsidRPr="007911E8" w:rsidRDefault="00F2274A" w:rsidP="004C656C">
            <w:r w:rsidRPr="007911E8">
              <w:t>1,70</w:t>
            </w:r>
          </w:p>
        </w:tc>
        <w:tc>
          <w:tcPr>
            <w:tcW w:w="535" w:type="pct"/>
          </w:tcPr>
          <w:p w:rsidR="00F2274A" w:rsidRPr="007911E8" w:rsidRDefault="00F2274A" w:rsidP="004C656C">
            <w:r w:rsidRPr="007911E8">
              <w:t>0,29</w:t>
            </w:r>
          </w:p>
        </w:tc>
        <w:tc>
          <w:tcPr>
            <w:tcW w:w="487" w:type="pct"/>
          </w:tcPr>
          <w:p w:rsidR="00F2274A" w:rsidRPr="007911E8" w:rsidRDefault="00F2274A" w:rsidP="004C656C">
            <w:r w:rsidRPr="007911E8">
              <w:t>1,99</w:t>
            </w:r>
          </w:p>
        </w:tc>
        <w:tc>
          <w:tcPr>
            <w:tcW w:w="535" w:type="pct"/>
          </w:tcPr>
          <w:p w:rsidR="00F2274A" w:rsidRPr="007911E8" w:rsidRDefault="00F2274A" w:rsidP="004C656C">
            <w:r w:rsidRPr="007911E8">
              <w:t>2,13</w:t>
            </w:r>
          </w:p>
        </w:tc>
        <w:tc>
          <w:tcPr>
            <w:tcW w:w="489" w:type="pct"/>
          </w:tcPr>
          <w:p w:rsidR="00F2274A" w:rsidRPr="007911E8" w:rsidRDefault="00F2274A" w:rsidP="004C656C">
            <w:r w:rsidRPr="007911E8">
              <w:t>0,29</w:t>
            </w:r>
          </w:p>
        </w:tc>
        <w:tc>
          <w:tcPr>
            <w:tcW w:w="424" w:type="pct"/>
          </w:tcPr>
          <w:p w:rsidR="00F2274A" w:rsidRPr="007911E8" w:rsidRDefault="00F2274A" w:rsidP="004C656C">
            <w:r w:rsidRPr="007911E8">
              <w:t>2,42</w:t>
            </w:r>
          </w:p>
        </w:tc>
      </w:tr>
      <w:tr w:rsidR="00F2274A" w:rsidRPr="007911E8" w:rsidTr="00652FC5">
        <w:trPr>
          <w:trHeight w:val="20"/>
        </w:trPr>
        <w:tc>
          <w:tcPr>
            <w:tcW w:w="193" w:type="pct"/>
          </w:tcPr>
          <w:p w:rsidR="00F2274A" w:rsidRPr="007911E8" w:rsidRDefault="00F2274A" w:rsidP="004C656C">
            <w:r w:rsidRPr="007911E8">
              <w:t>9.</w:t>
            </w:r>
          </w:p>
        </w:tc>
        <w:tc>
          <w:tcPr>
            <w:tcW w:w="828" w:type="pct"/>
          </w:tcPr>
          <w:p w:rsidR="00F2274A" w:rsidRPr="007911E8" w:rsidRDefault="00F2274A" w:rsidP="004C656C">
            <w:r w:rsidRPr="007911E8">
              <w:t>пос. Ключевое</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0,59</w:t>
            </w:r>
          </w:p>
        </w:tc>
        <w:tc>
          <w:tcPr>
            <w:tcW w:w="535" w:type="pct"/>
          </w:tcPr>
          <w:p w:rsidR="00F2274A" w:rsidRPr="007911E8" w:rsidRDefault="00F2274A" w:rsidP="004C656C">
            <w:r w:rsidRPr="007911E8">
              <w:t>0,06</w:t>
            </w:r>
          </w:p>
        </w:tc>
        <w:tc>
          <w:tcPr>
            <w:tcW w:w="487" w:type="pct"/>
          </w:tcPr>
          <w:p w:rsidR="00F2274A" w:rsidRPr="007911E8" w:rsidRDefault="00F2274A" w:rsidP="004C656C">
            <w:r w:rsidRPr="007911E8">
              <w:t>0,65</w:t>
            </w:r>
          </w:p>
        </w:tc>
        <w:tc>
          <w:tcPr>
            <w:tcW w:w="535" w:type="pct"/>
          </w:tcPr>
          <w:p w:rsidR="00F2274A" w:rsidRPr="007911E8" w:rsidRDefault="00F2274A" w:rsidP="004C656C">
            <w:r w:rsidRPr="007911E8">
              <w:t>0,59</w:t>
            </w:r>
          </w:p>
        </w:tc>
        <w:tc>
          <w:tcPr>
            <w:tcW w:w="489" w:type="pct"/>
          </w:tcPr>
          <w:p w:rsidR="00F2274A" w:rsidRPr="007911E8" w:rsidRDefault="00F2274A" w:rsidP="004C656C">
            <w:r w:rsidRPr="007911E8">
              <w:t>0,07</w:t>
            </w:r>
          </w:p>
        </w:tc>
        <w:tc>
          <w:tcPr>
            <w:tcW w:w="424" w:type="pct"/>
          </w:tcPr>
          <w:p w:rsidR="00F2274A" w:rsidRPr="007911E8" w:rsidRDefault="00F2274A" w:rsidP="004C656C">
            <w:r w:rsidRPr="007911E8">
              <w:t>0,66</w:t>
            </w:r>
          </w:p>
        </w:tc>
      </w:tr>
      <w:tr w:rsidR="00F2274A" w:rsidRPr="007911E8" w:rsidTr="00652FC5">
        <w:trPr>
          <w:trHeight w:val="20"/>
        </w:trPr>
        <w:tc>
          <w:tcPr>
            <w:tcW w:w="193" w:type="pct"/>
            <w:vMerge w:val="restart"/>
          </w:tcPr>
          <w:p w:rsidR="00F2274A" w:rsidRPr="007911E8" w:rsidRDefault="00F2274A" w:rsidP="004C656C">
            <w:r w:rsidRPr="007911E8">
              <w:t>10.</w:t>
            </w:r>
          </w:p>
        </w:tc>
        <w:tc>
          <w:tcPr>
            <w:tcW w:w="828" w:type="pct"/>
            <w:vMerge w:val="restart"/>
          </w:tcPr>
          <w:p w:rsidR="00F2274A" w:rsidRPr="007911E8" w:rsidRDefault="00F2274A" w:rsidP="004C656C">
            <w:r w:rsidRPr="007911E8">
              <w:t>пос. Красная Долина</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1,49</w:t>
            </w:r>
          </w:p>
        </w:tc>
        <w:tc>
          <w:tcPr>
            <w:tcW w:w="535" w:type="pct"/>
          </w:tcPr>
          <w:p w:rsidR="00F2274A" w:rsidRPr="007911E8" w:rsidRDefault="00F2274A" w:rsidP="004C656C">
            <w:r w:rsidRPr="007911E8">
              <w:t>0,28</w:t>
            </w:r>
          </w:p>
        </w:tc>
        <w:tc>
          <w:tcPr>
            <w:tcW w:w="487" w:type="pct"/>
          </w:tcPr>
          <w:p w:rsidR="00F2274A" w:rsidRPr="007911E8" w:rsidRDefault="00F2274A" w:rsidP="004C656C">
            <w:r w:rsidRPr="007911E8">
              <w:t>1,77</w:t>
            </w:r>
          </w:p>
        </w:tc>
        <w:tc>
          <w:tcPr>
            <w:tcW w:w="535" w:type="pct"/>
          </w:tcPr>
          <w:p w:rsidR="00F2274A" w:rsidRPr="007911E8" w:rsidRDefault="00F2274A" w:rsidP="004C656C">
            <w:r w:rsidRPr="007911E8">
              <w:t>1,62</w:t>
            </w:r>
          </w:p>
        </w:tc>
        <w:tc>
          <w:tcPr>
            <w:tcW w:w="489" w:type="pct"/>
          </w:tcPr>
          <w:p w:rsidR="00F2274A" w:rsidRPr="007911E8" w:rsidRDefault="00F2274A" w:rsidP="004C656C">
            <w:r w:rsidRPr="007911E8">
              <w:t>0,33</w:t>
            </w:r>
          </w:p>
        </w:tc>
        <w:tc>
          <w:tcPr>
            <w:tcW w:w="424" w:type="pct"/>
          </w:tcPr>
          <w:p w:rsidR="00F2274A" w:rsidRPr="007911E8" w:rsidRDefault="00F2274A" w:rsidP="004C656C">
            <w:r w:rsidRPr="007911E8">
              <w:t>1,95</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r w:rsidRPr="007911E8">
              <w:t>малоэтажный</w:t>
            </w:r>
          </w:p>
        </w:tc>
        <w:tc>
          <w:tcPr>
            <w:tcW w:w="536" w:type="pct"/>
          </w:tcPr>
          <w:p w:rsidR="00F2274A" w:rsidRPr="007911E8" w:rsidRDefault="00F2274A" w:rsidP="004C656C">
            <w:r w:rsidRPr="007911E8">
              <w:t>1,56</w:t>
            </w:r>
          </w:p>
        </w:tc>
        <w:tc>
          <w:tcPr>
            <w:tcW w:w="535" w:type="pct"/>
          </w:tcPr>
          <w:p w:rsidR="00F2274A" w:rsidRPr="007911E8" w:rsidRDefault="00F2274A" w:rsidP="004C656C">
            <w:r w:rsidRPr="007911E8">
              <w:t>0,71</w:t>
            </w:r>
          </w:p>
        </w:tc>
        <w:tc>
          <w:tcPr>
            <w:tcW w:w="487" w:type="pct"/>
          </w:tcPr>
          <w:p w:rsidR="00F2274A" w:rsidRPr="007911E8" w:rsidRDefault="00F2274A" w:rsidP="004C656C">
            <w:r w:rsidRPr="007911E8">
              <w:t>2,27</w:t>
            </w:r>
          </w:p>
        </w:tc>
        <w:tc>
          <w:tcPr>
            <w:tcW w:w="535" w:type="pct"/>
          </w:tcPr>
          <w:p w:rsidR="00F2274A" w:rsidRPr="007911E8" w:rsidRDefault="00F2274A" w:rsidP="004C656C">
            <w:r w:rsidRPr="007911E8">
              <w:t>1,92</w:t>
            </w:r>
          </w:p>
        </w:tc>
        <w:tc>
          <w:tcPr>
            <w:tcW w:w="489" w:type="pct"/>
          </w:tcPr>
          <w:p w:rsidR="00F2274A" w:rsidRPr="007911E8" w:rsidRDefault="00F2274A" w:rsidP="004C656C">
            <w:r w:rsidRPr="007911E8">
              <w:t>0,68</w:t>
            </w:r>
          </w:p>
        </w:tc>
        <w:tc>
          <w:tcPr>
            <w:tcW w:w="424" w:type="pct"/>
          </w:tcPr>
          <w:p w:rsidR="00F2274A" w:rsidRPr="007911E8" w:rsidRDefault="00F2274A" w:rsidP="004C656C">
            <w:r w:rsidRPr="007911E8">
              <w:t>2,60</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proofErr w:type="spellStart"/>
            <w:r w:rsidRPr="007911E8">
              <w:t>среднеэтажный</w:t>
            </w:r>
            <w:proofErr w:type="spellEnd"/>
          </w:p>
        </w:tc>
        <w:tc>
          <w:tcPr>
            <w:tcW w:w="536" w:type="pct"/>
          </w:tcPr>
          <w:p w:rsidR="00F2274A" w:rsidRPr="007911E8" w:rsidRDefault="00F2274A" w:rsidP="004C656C">
            <w:r w:rsidRPr="007911E8">
              <w:t>0,58</w:t>
            </w:r>
          </w:p>
        </w:tc>
        <w:tc>
          <w:tcPr>
            <w:tcW w:w="535" w:type="pct"/>
          </w:tcPr>
          <w:p w:rsidR="00F2274A" w:rsidRPr="007911E8" w:rsidRDefault="00F2274A" w:rsidP="004C656C">
            <w:r w:rsidRPr="007911E8">
              <w:t>0,10</w:t>
            </w:r>
          </w:p>
        </w:tc>
        <w:tc>
          <w:tcPr>
            <w:tcW w:w="487" w:type="pct"/>
          </w:tcPr>
          <w:p w:rsidR="00F2274A" w:rsidRPr="007911E8" w:rsidRDefault="00F2274A" w:rsidP="004C656C">
            <w:r w:rsidRPr="007911E8">
              <w:t>0,68</w:t>
            </w:r>
          </w:p>
        </w:tc>
        <w:tc>
          <w:tcPr>
            <w:tcW w:w="535" w:type="pct"/>
          </w:tcPr>
          <w:p w:rsidR="00F2274A" w:rsidRPr="007911E8" w:rsidRDefault="00F2274A" w:rsidP="004C656C">
            <w:r w:rsidRPr="007911E8">
              <w:t>0,58</w:t>
            </w:r>
          </w:p>
        </w:tc>
        <w:tc>
          <w:tcPr>
            <w:tcW w:w="489" w:type="pct"/>
          </w:tcPr>
          <w:p w:rsidR="00F2274A" w:rsidRPr="007911E8" w:rsidRDefault="00F2274A" w:rsidP="004C656C">
            <w:r w:rsidRPr="007911E8">
              <w:t>0,10</w:t>
            </w:r>
          </w:p>
        </w:tc>
        <w:tc>
          <w:tcPr>
            <w:tcW w:w="424" w:type="pct"/>
          </w:tcPr>
          <w:p w:rsidR="00F2274A" w:rsidRPr="007911E8" w:rsidRDefault="00F2274A" w:rsidP="004C656C">
            <w:r w:rsidRPr="007911E8">
              <w:t>0,68</w:t>
            </w:r>
          </w:p>
        </w:tc>
      </w:tr>
      <w:tr w:rsidR="00F2274A" w:rsidRPr="007911E8" w:rsidTr="00652FC5">
        <w:trPr>
          <w:trHeight w:val="20"/>
        </w:trPr>
        <w:tc>
          <w:tcPr>
            <w:tcW w:w="193" w:type="pct"/>
          </w:tcPr>
          <w:p w:rsidR="00F2274A" w:rsidRPr="007911E8" w:rsidRDefault="00F2274A" w:rsidP="004C656C">
            <w:r w:rsidRPr="007911E8">
              <w:t>11.</w:t>
            </w:r>
          </w:p>
        </w:tc>
        <w:tc>
          <w:tcPr>
            <w:tcW w:w="828" w:type="pct"/>
          </w:tcPr>
          <w:p w:rsidR="00F2274A" w:rsidRPr="007911E8" w:rsidRDefault="00F2274A" w:rsidP="004C656C">
            <w:r w:rsidRPr="007911E8">
              <w:t>пос. Краснофлотское</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0,20</w:t>
            </w:r>
          </w:p>
        </w:tc>
        <w:tc>
          <w:tcPr>
            <w:tcW w:w="535" w:type="pct"/>
          </w:tcPr>
          <w:p w:rsidR="00F2274A" w:rsidRPr="007911E8" w:rsidRDefault="00F2274A" w:rsidP="004C656C">
            <w:r w:rsidRPr="007911E8">
              <w:t>0,02</w:t>
            </w:r>
          </w:p>
        </w:tc>
        <w:tc>
          <w:tcPr>
            <w:tcW w:w="487" w:type="pct"/>
          </w:tcPr>
          <w:p w:rsidR="00F2274A" w:rsidRPr="007911E8" w:rsidRDefault="00F2274A" w:rsidP="004C656C">
            <w:r w:rsidRPr="007911E8">
              <w:t>0,22</w:t>
            </w:r>
          </w:p>
        </w:tc>
        <w:tc>
          <w:tcPr>
            <w:tcW w:w="535" w:type="pct"/>
          </w:tcPr>
          <w:p w:rsidR="00F2274A" w:rsidRPr="007911E8" w:rsidRDefault="00F2274A" w:rsidP="004C656C">
            <w:r w:rsidRPr="007911E8">
              <w:t>0,34</w:t>
            </w:r>
          </w:p>
        </w:tc>
        <w:tc>
          <w:tcPr>
            <w:tcW w:w="489" w:type="pct"/>
          </w:tcPr>
          <w:p w:rsidR="00F2274A" w:rsidRPr="007911E8" w:rsidRDefault="00F2274A" w:rsidP="004C656C">
            <w:r w:rsidRPr="007911E8">
              <w:t>0,03</w:t>
            </w:r>
          </w:p>
        </w:tc>
        <w:tc>
          <w:tcPr>
            <w:tcW w:w="424" w:type="pct"/>
          </w:tcPr>
          <w:p w:rsidR="00F2274A" w:rsidRPr="007911E8" w:rsidRDefault="00F2274A" w:rsidP="004C656C">
            <w:r w:rsidRPr="007911E8">
              <w:t>0,37</w:t>
            </w:r>
          </w:p>
        </w:tc>
      </w:tr>
      <w:tr w:rsidR="00F2274A" w:rsidRPr="007911E8" w:rsidTr="00652FC5">
        <w:trPr>
          <w:trHeight w:val="20"/>
        </w:trPr>
        <w:tc>
          <w:tcPr>
            <w:tcW w:w="193" w:type="pct"/>
            <w:vMerge w:val="restart"/>
          </w:tcPr>
          <w:p w:rsidR="00F2274A" w:rsidRPr="007911E8" w:rsidRDefault="00F2274A" w:rsidP="004C656C">
            <w:r w:rsidRPr="007911E8">
              <w:t>12.</w:t>
            </w:r>
          </w:p>
        </w:tc>
        <w:tc>
          <w:tcPr>
            <w:tcW w:w="828" w:type="pct"/>
            <w:vMerge w:val="restart"/>
          </w:tcPr>
          <w:p w:rsidR="00F2274A" w:rsidRPr="007911E8" w:rsidRDefault="00F2274A" w:rsidP="004C656C">
            <w:r w:rsidRPr="007911E8">
              <w:t>пос. Лужки</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0,07</w:t>
            </w:r>
          </w:p>
        </w:tc>
        <w:tc>
          <w:tcPr>
            <w:tcW w:w="535" w:type="pct"/>
          </w:tcPr>
          <w:p w:rsidR="00F2274A" w:rsidRPr="007911E8" w:rsidRDefault="00F2274A" w:rsidP="004C656C">
            <w:r w:rsidRPr="007911E8">
              <w:t>0,01</w:t>
            </w:r>
          </w:p>
        </w:tc>
        <w:tc>
          <w:tcPr>
            <w:tcW w:w="487" w:type="pct"/>
          </w:tcPr>
          <w:p w:rsidR="00F2274A" w:rsidRPr="007911E8" w:rsidRDefault="00F2274A" w:rsidP="004C656C">
            <w:r w:rsidRPr="007911E8">
              <w:t>0,08</w:t>
            </w:r>
          </w:p>
        </w:tc>
        <w:tc>
          <w:tcPr>
            <w:tcW w:w="535" w:type="pct"/>
          </w:tcPr>
          <w:p w:rsidR="00F2274A" w:rsidRPr="007911E8" w:rsidRDefault="00F2274A" w:rsidP="004C656C">
            <w:r w:rsidRPr="007911E8">
              <w:t>0,84</w:t>
            </w:r>
          </w:p>
        </w:tc>
        <w:tc>
          <w:tcPr>
            <w:tcW w:w="489" w:type="pct"/>
          </w:tcPr>
          <w:p w:rsidR="00F2274A" w:rsidRPr="007911E8" w:rsidRDefault="00F2274A" w:rsidP="004C656C">
            <w:r w:rsidRPr="007911E8">
              <w:t>0,08</w:t>
            </w:r>
          </w:p>
        </w:tc>
        <w:tc>
          <w:tcPr>
            <w:tcW w:w="424" w:type="pct"/>
          </w:tcPr>
          <w:p w:rsidR="00F2274A" w:rsidRPr="007911E8" w:rsidRDefault="00F2274A" w:rsidP="004C656C">
            <w:r w:rsidRPr="007911E8">
              <w:t>0,92</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r w:rsidRPr="007911E8">
              <w:t>малоэтажный</w:t>
            </w:r>
          </w:p>
        </w:tc>
        <w:tc>
          <w:tcPr>
            <w:tcW w:w="536" w:type="pct"/>
          </w:tcPr>
          <w:p w:rsidR="00F2274A" w:rsidRPr="007911E8" w:rsidRDefault="00F2274A" w:rsidP="004C656C">
            <w:r w:rsidRPr="007911E8">
              <w:t>0,32</w:t>
            </w:r>
          </w:p>
        </w:tc>
        <w:tc>
          <w:tcPr>
            <w:tcW w:w="535" w:type="pct"/>
          </w:tcPr>
          <w:p w:rsidR="00F2274A" w:rsidRPr="007911E8" w:rsidRDefault="00F2274A" w:rsidP="004C656C">
            <w:r w:rsidRPr="007911E8">
              <w:t>0,05</w:t>
            </w:r>
          </w:p>
        </w:tc>
        <w:tc>
          <w:tcPr>
            <w:tcW w:w="487" w:type="pct"/>
          </w:tcPr>
          <w:p w:rsidR="00F2274A" w:rsidRPr="007911E8" w:rsidRDefault="00F2274A" w:rsidP="004C656C">
            <w:r w:rsidRPr="007911E8">
              <w:t>0,37</w:t>
            </w:r>
          </w:p>
        </w:tc>
        <w:tc>
          <w:tcPr>
            <w:tcW w:w="535" w:type="pct"/>
          </w:tcPr>
          <w:p w:rsidR="00F2274A" w:rsidRPr="007911E8" w:rsidRDefault="00F2274A" w:rsidP="004C656C">
            <w:r w:rsidRPr="007911E8">
              <w:t>0,32</w:t>
            </w:r>
          </w:p>
        </w:tc>
        <w:tc>
          <w:tcPr>
            <w:tcW w:w="489" w:type="pct"/>
          </w:tcPr>
          <w:p w:rsidR="00F2274A" w:rsidRPr="007911E8" w:rsidRDefault="00F2274A" w:rsidP="004C656C">
            <w:r w:rsidRPr="007911E8">
              <w:t>0,03</w:t>
            </w:r>
          </w:p>
        </w:tc>
        <w:tc>
          <w:tcPr>
            <w:tcW w:w="424" w:type="pct"/>
          </w:tcPr>
          <w:p w:rsidR="00F2274A" w:rsidRPr="007911E8" w:rsidRDefault="00F2274A" w:rsidP="004C656C">
            <w:r w:rsidRPr="007911E8">
              <w:t>0,35</w:t>
            </w:r>
          </w:p>
        </w:tc>
      </w:tr>
      <w:tr w:rsidR="00F2274A" w:rsidRPr="007911E8" w:rsidTr="00652FC5">
        <w:trPr>
          <w:trHeight w:val="20"/>
        </w:trPr>
        <w:tc>
          <w:tcPr>
            <w:tcW w:w="193" w:type="pct"/>
          </w:tcPr>
          <w:p w:rsidR="00F2274A" w:rsidRPr="007911E8" w:rsidRDefault="00F2274A" w:rsidP="004C656C">
            <w:r w:rsidRPr="007911E8">
              <w:t>13.</w:t>
            </w:r>
          </w:p>
        </w:tc>
        <w:tc>
          <w:tcPr>
            <w:tcW w:w="828" w:type="pct"/>
          </w:tcPr>
          <w:p w:rsidR="00F2274A" w:rsidRPr="007911E8" w:rsidRDefault="00F2274A" w:rsidP="004C656C">
            <w:r w:rsidRPr="007911E8">
              <w:t xml:space="preserve">пос. </w:t>
            </w:r>
            <w:proofErr w:type="spellStart"/>
            <w:r w:rsidRPr="007911E8">
              <w:t>Малышево</w:t>
            </w:r>
            <w:proofErr w:type="spellEnd"/>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0,33</w:t>
            </w:r>
          </w:p>
        </w:tc>
        <w:tc>
          <w:tcPr>
            <w:tcW w:w="535" w:type="pct"/>
          </w:tcPr>
          <w:p w:rsidR="00F2274A" w:rsidRPr="007911E8" w:rsidRDefault="00F2274A" w:rsidP="004C656C">
            <w:r w:rsidRPr="007911E8">
              <w:t>0,03</w:t>
            </w:r>
          </w:p>
        </w:tc>
        <w:tc>
          <w:tcPr>
            <w:tcW w:w="487" w:type="pct"/>
          </w:tcPr>
          <w:p w:rsidR="00F2274A" w:rsidRPr="007911E8" w:rsidRDefault="00F2274A" w:rsidP="004C656C">
            <w:r w:rsidRPr="007911E8">
              <w:t>0,36</w:t>
            </w:r>
          </w:p>
        </w:tc>
        <w:tc>
          <w:tcPr>
            <w:tcW w:w="535" w:type="pct"/>
          </w:tcPr>
          <w:p w:rsidR="00F2274A" w:rsidRPr="007911E8" w:rsidRDefault="00F2274A" w:rsidP="004C656C">
            <w:r w:rsidRPr="007911E8">
              <w:t>0,47</w:t>
            </w:r>
          </w:p>
        </w:tc>
        <w:tc>
          <w:tcPr>
            <w:tcW w:w="489" w:type="pct"/>
          </w:tcPr>
          <w:p w:rsidR="00F2274A" w:rsidRPr="007911E8" w:rsidRDefault="00F2274A" w:rsidP="004C656C">
            <w:r w:rsidRPr="007911E8">
              <w:t>0,04</w:t>
            </w:r>
          </w:p>
        </w:tc>
        <w:tc>
          <w:tcPr>
            <w:tcW w:w="424" w:type="pct"/>
          </w:tcPr>
          <w:p w:rsidR="00F2274A" w:rsidRPr="007911E8" w:rsidRDefault="00F2274A" w:rsidP="004C656C">
            <w:r w:rsidRPr="007911E8">
              <w:t>0,51</w:t>
            </w:r>
          </w:p>
        </w:tc>
      </w:tr>
      <w:tr w:rsidR="00F2274A" w:rsidRPr="007911E8" w:rsidTr="00652FC5">
        <w:trPr>
          <w:trHeight w:val="20"/>
        </w:trPr>
        <w:tc>
          <w:tcPr>
            <w:tcW w:w="193" w:type="pct"/>
          </w:tcPr>
          <w:p w:rsidR="00F2274A" w:rsidRPr="007911E8" w:rsidRDefault="00F2274A" w:rsidP="004C656C">
            <w:r w:rsidRPr="007911E8">
              <w:t>14.</w:t>
            </w:r>
          </w:p>
        </w:tc>
        <w:tc>
          <w:tcPr>
            <w:tcW w:w="828" w:type="pct"/>
          </w:tcPr>
          <w:p w:rsidR="00F2274A" w:rsidRPr="007911E8" w:rsidRDefault="00F2274A" w:rsidP="004C656C">
            <w:r w:rsidRPr="007911E8">
              <w:t xml:space="preserve">пос. </w:t>
            </w:r>
            <w:proofErr w:type="spellStart"/>
            <w:r w:rsidRPr="007911E8">
              <w:t>Мамонтовка</w:t>
            </w:r>
            <w:proofErr w:type="spellEnd"/>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0,03</w:t>
            </w:r>
          </w:p>
        </w:tc>
        <w:tc>
          <w:tcPr>
            <w:tcW w:w="535" w:type="pct"/>
          </w:tcPr>
          <w:p w:rsidR="00F2274A" w:rsidRPr="007911E8" w:rsidRDefault="00F2274A" w:rsidP="004C656C">
            <w:r w:rsidRPr="007911E8">
              <w:t>0,01</w:t>
            </w:r>
          </w:p>
        </w:tc>
        <w:tc>
          <w:tcPr>
            <w:tcW w:w="487" w:type="pct"/>
          </w:tcPr>
          <w:p w:rsidR="00F2274A" w:rsidRPr="007911E8" w:rsidRDefault="00F2274A" w:rsidP="004C656C">
            <w:r w:rsidRPr="007911E8">
              <w:t>0,04</w:t>
            </w:r>
          </w:p>
        </w:tc>
        <w:tc>
          <w:tcPr>
            <w:tcW w:w="535" w:type="pct"/>
          </w:tcPr>
          <w:p w:rsidR="00F2274A" w:rsidRPr="007911E8" w:rsidRDefault="00F2274A" w:rsidP="004C656C">
            <w:r w:rsidRPr="007911E8">
              <w:t>0,05</w:t>
            </w:r>
          </w:p>
        </w:tc>
        <w:tc>
          <w:tcPr>
            <w:tcW w:w="489" w:type="pct"/>
          </w:tcPr>
          <w:p w:rsidR="00F2274A" w:rsidRPr="007911E8" w:rsidRDefault="00F2274A" w:rsidP="004C656C">
            <w:r w:rsidRPr="007911E8">
              <w:t>0,01</w:t>
            </w:r>
          </w:p>
        </w:tc>
        <w:tc>
          <w:tcPr>
            <w:tcW w:w="424" w:type="pct"/>
          </w:tcPr>
          <w:p w:rsidR="00F2274A" w:rsidRPr="007911E8" w:rsidRDefault="00F2274A" w:rsidP="004C656C">
            <w:r w:rsidRPr="007911E8">
              <w:t>0,06</w:t>
            </w:r>
          </w:p>
        </w:tc>
      </w:tr>
      <w:tr w:rsidR="00F2274A" w:rsidRPr="007911E8" w:rsidTr="00652FC5">
        <w:trPr>
          <w:trHeight w:val="20"/>
        </w:trPr>
        <w:tc>
          <w:tcPr>
            <w:tcW w:w="193" w:type="pct"/>
          </w:tcPr>
          <w:p w:rsidR="00F2274A" w:rsidRPr="007911E8" w:rsidRDefault="00F2274A" w:rsidP="004C656C">
            <w:r w:rsidRPr="007911E8">
              <w:t>15.</w:t>
            </w:r>
          </w:p>
        </w:tc>
        <w:tc>
          <w:tcPr>
            <w:tcW w:w="828" w:type="pct"/>
          </w:tcPr>
          <w:p w:rsidR="00F2274A" w:rsidRPr="007911E8" w:rsidRDefault="00F2274A" w:rsidP="004C656C">
            <w:r w:rsidRPr="007911E8">
              <w:t>пос. Мысовое</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0,03</w:t>
            </w:r>
          </w:p>
        </w:tc>
        <w:tc>
          <w:tcPr>
            <w:tcW w:w="535" w:type="pct"/>
          </w:tcPr>
          <w:p w:rsidR="00F2274A" w:rsidRPr="007911E8" w:rsidRDefault="00F2274A" w:rsidP="004C656C">
            <w:r w:rsidRPr="007911E8">
              <w:t>0,01</w:t>
            </w:r>
          </w:p>
        </w:tc>
        <w:tc>
          <w:tcPr>
            <w:tcW w:w="487" w:type="pct"/>
          </w:tcPr>
          <w:p w:rsidR="00F2274A" w:rsidRPr="007911E8" w:rsidRDefault="00F2274A" w:rsidP="004C656C">
            <w:r w:rsidRPr="007911E8">
              <w:t>0,04</w:t>
            </w:r>
          </w:p>
        </w:tc>
        <w:tc>
          <w:tcPr>
            <w:tcW w:w="535" w:type="pct"/>
          </w:tcPr>
          <w:p w:rsidR="00F2274A" w:rsidRPr="007911E8" w:rsidRDefault="00F2274A" w:rsidP="004C656C">
            <w:r w:rsidRPr="007911E8">
              <w:t>0,37</w:t>
            </w:r>
          </w:p>
        </w:tc>
        <w:tc>
          <w:tcPr>
            <w:tcW w:w="489" w:type="pct"/>
          </w:tcPr>
          <w:p w:rsidR="00F2274A" w:rsidRPr="007911E8" w:rsidRDefault="00F2274A" w:rsidP="004C656C">
            <w:r w:rsidRPr="007911E8">
              <w:t>0,08</w:t>
            </w:r>
          </w:p>
        </w:tc>
        <w:tc>
          <w:tcPr>
            <w:tcW w:w="424" w:type="pct"/>
          </w:tcPr>
          <w:p w:rsidR="00F2274A" w:rsidRPr="007911E8" w:rsidRDefault="00F2274A" w:rsidP="004C656C">
            <w:r w:rsidRPr="007911E8">
              <w:t>0,45</w:t>
            </w:r>
          </w:p>
        </w:tc>
      </w:tr>
      <w:tr w:rsidR="00F2274A" w:rsidRPr="007911E8" w:rsidTr="00652FC5">
        <w:trPr>
          <w:trHeight w:val="20"/>
        </w:trPr>
        <w:tc>
          <w:tcPr>
            <w:tcW w:w="193" w:type="pct"/>
          </w:tcPr>
          <w:p w:rsidR="00F2274A" w:rsidRPr="007911E8" w:rsidRDefault="00F2274A" w:rsidP="004C656C">
            <w:r w:rsidRPr="007911E8">
              <w:t>16.</w:t>
            </w:r>
          </w:p>
        </w:tc>
        <w:tc>
          <w:tcPr>
            <w:tcW w:w="828" w:type="pct"/>
          </w:tcPr>
          <w:p w:rsidR="00F2274A" w:rsidRPr="007911E8" w:rsidRDefault="00F2274A" w:rsidP="004C656C">
            <w:r w:rsidRPr="007911E8">
              <w:t>пос. Озерки</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3,11</w:t>
            </w:r>
          </w:p>
        </w:tc>
        <w:tc>
          <w:tcPr>
            <w:tcW w:w="535" w:type="pct"/>
          </w:tcPr>
          <w:p w:rsidR="00F2274A" w:rsidRPr="007911E8" w:rsidRDefault="00F2274A" w:rsidP="004C656C">
            <w:r w:rsidRPr="007911E8">
              <w:t>0,31</w:t>
            </w:r>
          </w:p>
        </w:tc>
        <w:tc>
          <w:tcPr>
            <w:tcW w:w="487" w:type="pct"/>
          </w:tcPr>
          <w:p w:rsidR="00F2274A" w:rsidRPr="007911E8" w:rsidRDefault="00F2274A" w:rsidP="004C656C">
            <w:r w:rsidRPr="007911E8">
              <w:t>3,42</w:t>
            </w:r>
          </w:p>
        </w:tc>
        <w:tc>
          <w:tcPr>
            <w:tcW w:w="535" w:type="pct"/>
          </w:tcPr>
          <w:p w:rsidR="00F2274A" w:rsidRPr="007911E8" w:rsidRDefault="00F2274A" w:rsidP="004C656C">
            <w:r w:rsidRPr="007911E8">
              <w:t>6,44</w:t>
            </w:r>
          </w:p>
        </w:tc>
        <w:tc>
          <w:tcPr>
            <w:tcW w:w="489" w:type="pct"/>
          </w:tcPr>
          <w:p w:rsidR="00F2274A" w:rsidRPr="007911E8" w:rsidRDefault="00F2274A" w:rsidP="004C656C">
            <w:r w:rsidRPr="007911E8">
              <w:t>0,62</w:t>
            </w:r>
          </w:p>
        </w:tc>
        <w:tc>
          <w:tcPr>
            <w:tcW w:w="424" w:type="pct"/>
          </w:tcPr>
          <w:p w:rsidR="00F2274A" w:rsidRPr="007911E8" w:rsidRDefault="00F2274A" w:rsidP="004C656C">
            <w:r w:rsidRPr="007911E8">
              <w:t>7,06</w:t>
            </w:r>
          </w:p>
        </w:tc>
      </w:tr>
      <w:tr w:rsidR="00F2274A" w:rsidRPr="007911E8" w:rsidTr="00652FC5">
        <w:trPr>
          <w:trHeight w:val="20"/>
        </w:trPr>
        <w:tc>
          <w:tcPr>
            <w:tcW w:w="193" w:type="pct"/>
          </w:tcPr>
          <w:p w:rsidR="00F2274A" w:rsidRPr="007911E8" w:rsidRDefault="00F2274A" w:rsidP="004C656C">
            <w:r w:rsidRPr="007911E8">
              <w:t>17.</w:t>
            </w:r>
          </w:p>
        </w:tc>
        <w:tc>
          <w:tcPr>
            <w:tcW w:w="828" w:type="pct"/>
          </w:tcPr>
          <w:p w:rsidR="00F2274A" w:rsidRPr="007911E8" w:rsidRDefault="00F2274A" w:rsidP="004C656C">
            <w:r w:rsidRPr="007911E8">
              <w:t>пос. Пионерское</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0,01</w:t>
            </w:r>
          </w:p>
        </w:tc>
        <w:tc>
          <w:tcPr>
            <w:tcW w:w="535" w:type="pct"/>
          </w:tcPr>
          <w:p w:rsidR="00F2274A" w:rsidRPr="007911E8" w:rsidRDefault="00F2274A" w:rsidP="004C656C">
            <w:r w:rsidRPr="007911E8">
              <w:t>0,00</w:t>
            </w:r>
          </w:p>
        </w:tc>
        <w:tc>
          <w:tcPr>
            <w:tcW w:w="487" w:type="pct"/>
          </w:tcPr>
          <w:p w:rsidR="00F2274A" w:rsidRPr="007911E8" w:rsidRDefault="00F2274A" w:rsidP="004C656C">
            <w:r w:rsidRPr="007911E8">
              <w:t>0,01</w:t>
            </w:r>
          </w:p>
        </w:tc>
        <w:tc>
          <w:tcPr>
            <w:tcW w:w="535" w:type="pct"/>
          </w:tcPr>
          <w:p w:rsidR="00F2274A" w:rsidRPr="007911E8" w:rsidRDefault="00F2274A" w:rsidP="004C656C">
            <w:r w:rsidRPr="007911E8">
              <w:t>0,01</w:t>
            </w:r>
          </w:p>
        </w:tc>
        <w:tc>
          <w:tcPr>
            <w:tcW w:w="489" w:type="pct"/>
          </w:tcPr>
          <w:p w:rsidR="00F2274A" w:rsidRPr="007911E8" w:rsidRDefault="00F2274A" w:rsidP="004C656C">
            <w:r w:rsidRPr="007911E8">
              <w:t>0,00</w:t>
            </w:r>
          </w:p>
        </w:tc>
        <w:tc>
          <w:tcPr>
            <w:tcW w:w="424" w:type="pct"/>
          </w:tcPr>
          <w:p w:rsidR="00F2274A" w:rsidRPr="007911E8" w:rsidRDefault="00F2274A" w:rsidP="004C656C">
            <w:r w:rsidRPr="007911E8">
              <w:t>0,01</w:t>
            </w:r>
          </w:p>
        </w:tc>
      </w:tr>
      <w:tr w:rsidR="00F2274A" w:rsidRPr="007911E8" w:rsidTr="00652FC5">
        <w:trPr>
          <w:trHeight w:val="20"/>
        </w:trPr>
        <w:tc>
          <w:tcPr>
            <w:tcW w:w="193" w:type="pct"/>
          </w:tcPr>
          <w:p w:rsidR="00F2274A" w:rsidRPr="007911E8" w:rsidRDefault="00F2274A" w:rsidP="004C656C">
            <w:r w:rsidRPr="007911E8">
              <w:lastRenderedPageBreak/>
              <w:t>18.</w:t>
            </w:r>
          </w:p>
        </w:tc>
        <w:tc>
          <w:tcPr>
            <w:tcW w:w="828" w:type="pct"/>
          </w:tcPr>
          <w:p w:rsidR="00F2274A" w:rsidRPr="007911E8" w:rsidRDefault="00F2274A" w:rsidP="004C656C">
            <w:r w:rsidRPr="007911E8">
              <w:t xml:space="preserve">пос. </w:t>
            </w:r>
            <w:proofErr w:type="spellStart"/>
            <w:r w:rsidRPr="007911E8">
              <w:t>Прибылово</w:t>
            </w:r>
            <w:proofErr w:type="spellEnd"/>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3,17</w:t>
            </w:r>
          </w:p>
        </w:tc>
        <w:tc>
          <w:tcPr>
            <w:tcW w:w="535" w:type="pct"/>
          </w:tcPr>
          <w:p w:rsidR="00F2274A" w:rsidRPr="007911E8" w:rsidRDefault="00F2274A" w:rsidP="004C656C">
            <w:r w:rsidRPr="007911E8">
              <w:t>0,35</w:t>
            </w:r>
          </w:p>
        </w:tc>
        <w:tc>
          <w:tcPr>
            <w:tcW w:w="487" w:type="pct"/>
          </w:tcPr>
          <w:p w:rsidR="00F2274A" w:rsidRPr="007911E8" w:rsidRDefault="00F2274A" w:rsidP="004C656C">
            <w:r w:rsidRPr="007911E8">
              <w:t>3,52</w:t>
            </w:r>
          </w:p>
        </w:tc>
        <w:tc>
          <w:tcPr>
            <w:tcW w:w="535" w:type="pct"/>
          </w:tcPr>
          <w:p w:rsidR="00F2274A" w:rsidRPr="007911E8" w:rsidRDefault="00F2274A" w:rsidP="004C656C">
            <w:r w:rsidRPr="007911E8">
              <w:t>5,63</w:t>
            </w:r>
          </w:p>
        </w:tc>
        <w:tc>
          <w:tcPr>
            <w:tcW w:w="489" w:type="pct"/>
          </w:tcPr>
          <w:p w:rsidR="00F2274A" w:rsidRPr="007911E8" w:rsidRDefault="00F2274A" w:rsidP="004C656C">
            <w:r w:rsidRPr="007911E8">
              <w:t>0,51</w:t>
            </w:r>
          </w:p>
        </w:tc>
        <w:tc>
          <w:tcPr>
            <w:tcW w:w="424" w:type="pct"/>
          </w:tcPr>
          <w:p w:rsidR="00F2274A" w:rsidRPr="007911E8" w:rsidRDefault="00F2274A" w:rsidP="004C656C">
            <w:r w:rsidRPr="007911E8">
              <w:t>6,14</w:t>
            </w:r>
          </w:p>
        </w:tc>
      </w:tr>
      <w:tr w:rsidR="00F2274A" w:rsidRPr="007911E8" w:rsidTr="00652FC5">
        <w:trPr>
          <w:trHeight w:val="20"/>
        </w:trPr>
        <w:tc>
          <w:tcPr>
            <w:tcW w:w="193" w:type="pct"/>
            <w:vMerge w:val="restart"/>
          </w:tcPr>
          <w:p w:rsidR="00F2274A" w:rsidRPr="007911E8" w:rsidRDefault="00F2274A" w:rsidP="004C656C">
            <w:r w:rsidRPr="007911E8">
              <w:t>19.</w:t>
            </w:r>
          </w:p>
        </w:tc>
        <w:tc>
          <w:tcPr>
            <w:tcW w:w="828" w:type="pct"/>
            <w:vMerge w:val="restart"/>
          </w:tcPr>
          <w:p w:rsidR="00F2274A" w:rsidRPr="007911E8" w:rsidRDefault="00F2274A" w:rsidP="004C656C">
            <w:r w:rsidRPr="007911E8">
              <w:t>г</w:t>
            </w:r>
            <w:r w:rsidR="00A00131" w:rsidRPr="007911E8">
              <w:t>ород</w:t>
            </w:r>
            <w:r w:rsidRPr="007911E8">
              <w:t xml:space="preserve"> Приморск</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9,54</w:t>
            </w:r>
          </w:p>
        </w:tc>
        <w:tc>
          <w:tcPr>
            <w:tcW w:w="535" w:type="pct"/>
          </w:tcPr>
          <w:p w:rsidR="00F2274A" w:rsidRPr="007911E8" w:rsidRDefault="00F2274A" w:rsidP="004C656C">
            <w:r w:rsidRPr="007911E8">
              <w:t>1,00</w:t>
            </w:r>
          </w:p>
        </w:tc>
        <w:tc>
          <w:tcPr>
            <w:tcW w:w="487" w:type="pct"/>
          </w:tcPr>
          <w:p w:rsidR="00F2274A" w:rsidRPr="007911E8" w:rsidRDefault="00F2274A" w:rsidP="004C656C">
            <w:r w:rsidRPr="007911E8">
              <w:t>10,54</w:t>
            </w:r>
          </w:p>
        </w:tc>
        <w:tc>
          <w:tcPr>
            <w:tcW w:w="535" w:type="pct"/>
          </w:tcPr>
          <w:p w:rsidR="00F2274A" w:rsidRPr="007911E8" w:rsidRDefault="00F2274A" w:rsidP="004C656C">
            <w:r w:rsidRPr="007911E8">
              <w:t>11,84</w:t>
            </w:r>
          </w:p>
        </w:tc>
        <w:tc>
          <w:tcPr>
            <w:tcW w:w="489" w:type="pct"/>
          </w:tcPr>
          <w:p w:rsidR="00F2274A" w:rsidRPr="007911E8" w:rsidRDefault="00F2274A" w:rsidP="004C656C">
            <w:r w:rsidRPr="007911E8">
              <w:t>0,95</w:t>
            </w:r>
          </w:p>
        </w:tc>
        <w:tc>
          <w:tcPr>
            <w:tcW w:w="424" w:type="pct"/>
          </w:tcPr>
          <w:p w:rsidR="00F2274A" w:rsidRPr="007911E8" w:rsidRDefault="00F2274A" w:rsidP="004C656C">
            <w:r w:rsidRPr="007911E8">
              <w:t>12,79</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r w:rsidRPr="007911E8">
              <w:t>малоэтажный</w:t>
            </w:r>
          </w:p>
        </w:tc>
        <w:tc>
          <w:tcPr>
            <w:tcW w:w="536" w:type="pct"/>
          </w:tcPr>
          <w:p w:rsidR="00F2274A" w:rsidRPr="007911E8" w:rsidRDefault="00F2274A" w:rsidP="004C656C">
            <w:r w:rsidRPr="007911E8">
              <w:t>2,91</w:t>
            </w:r>
          </w:p>
        </w:tc>
        <w:tc>
          <w:tcPr>
            <w:tcW w:w="535" w:type="pct"/>
          </w:tcPr>
          <w:p w:rsidR="00F2274A" w:rsidRPr="007911E8" w:rsidRDefault="00F2274A" w:rsidP="004C656C">
            <w:r w:rsidRPr="007911E8">
              <w:t>1,07</w:t>
            </w:r>
          </w:p>
        </w:tc>
        <w:tc>
          <w:tcPr>
            <w:tcW w:w="487" w:type="pct"/>
          </w:tcPr>
          <w:p w:rsidR="00F2274A" w:rsidRPr="007911E8" w:rsidRDefault="00F2274A" w:rsidP="004C656C">
            <w:r w:rsidRPr="007911E8">
              <w:t>3,98</w:t>
            </w:r>
          </w:p>
        </w:tc>
        <w:tc>
          <w:tcPr>
            <w:tcW w:w="535" w:type="pct"/>
          </w:tcPr>
          <w:p w:rsidR="00F2274A" w:rsidRPr="007911E8" w:rsidRDefault="00F2274A" w:rsidP="004C656C">
            <w:r w:rsidRPr="007911E8">
              <w:t>5,74</w:t>
            </w:r>
          </w:p>
        </w:tc>
        <w:tc>
          <w:tcPr>
            <w:tcW w:w="489" w:type="pct"/>
          </w:tcPr>
          <w:p w:rsidR="00F2274A" w:rsidRPr="007911E8" w:rsidRDefault="00F2274A" w:rsidP="004C656C">
            <w:r w:rsidRPr="007911E8">
              <w:t>1,63</w:t>
            </w:r>
          </w:p>
        </w:tc>
        <w:tc>
          <w:tcPr>
            <w:tcW w:w="424" w:type="pct"/>
          </w:tcPr>
          <w:p w:rsidR="00F2274A" w:rsidRPr="007911E8" w:rsidRDefault="00F2274A" w:rsidP="004C656C">
            <w:r w:rsidRPr="007911E8">
              <w:t>7,37</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proofErr w:type="spellStart"/>
            <w:r w:rsidRPr="007911E8">
              <w:t>среднеэтажный</w:t>
            </w:r>
            <w:proofErr w:type="spellEnd"/>
          </w:p>
        </w:tc>
        <w:tc>
          <w:tcPr>
            <w:tcW w:w="536" w:type="pct"/>
          </w:tcPr>
          <w:p w:rsidR="00F2274A" w:rsidRPr="007911E8" w:rsidRDefault="00F2274A" w:rsidP="004C656C">
            <w:r w:rsidRPr="007911E8">
              <w:t>10,75</w:t>
            </w:r>
          </w:p>
        </w:tc>
        <w:tc>
          <w:tcPr>
            <w:tcW w:w="535" w:type="pct"/>
          </w:tcPr>
          <w:p w:rsidR="00F2274A" w:rsidRPr="007911E8" w:rsidRDefault="00F2274A" w:rsidP="004C656C">
            <w:r w:rsidRPr="007911E8">
              <w:t>1,73</w:t>
            </w:r>
          </w:p>
        </w:tc>
        <w:tc>
          <w:tcPr>
            <w:tcW w:w="487" w:type="pct"/>
          </w:tcPr>
          <w:p w:rsidR="00F2274A" w:rsidRPr="007911E8" w:rsidRDefault="00F2274A" w:rsidP="004C656C">
            <w:r w:rsidRPr="007911E8">
              <w:t>12,48</w:t>
            </w:r>
          </w:p>
        </w:tc>
        <w:tc>
          <w:tcPr>
            <w:tcW w:w="535" w:type="pct"/>
          </w:tcPr>
          <w:p w:rsidR="00F2274A" w:rsidRPr="007911E8" w:rsidRDefault="00F2274A" w:rsidP="004C656C">
            <w:r w:rsidRPr="007911E8">
              <w:t>10,75</w:t>
            </w:r>
          </w:p>
        </w:tc>
        <w:tc>
          <w:tcPr>
            <w:tcW w:w="489" w:type="pct"/>
          </w:tcPr>
          <w:p w:rsidR="00F2274A" w:rsidRPr="007911E8" w:rsidRDefault="00F2274A" w:rsidP="004C656C">
            <w:r w:rsidRPr="007911E8">
              <w:t>1,35</w:t>
            </w:r>
          </w:p>
        </w:tc>
        <w:tc>
          <w:tcPr>
            <w:tcW w:w="424" w:type="pct"/>
          </w:tcPr>
          <w:p w:rsidR="00F2274A" w:rsidRPr="007911E8" w:rsidRDefault="00F2274A" w:rsidP="004C656C">
            <w:r w:rsidRPr="007911E8">
              <w:t>12,10</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r w:rsidRPr="007911E8">
              <w:t>многоэтажный</w:t>
            </w:r>
          </w:p>
        </w:tc>
        <w:tc>
          <w:tcPr>
            <w:tcW w:w="536" w:type="pct"/>
          </w:tcPr>
          <w:p w:rsidR="00F2274A" w:rsidRPr="007911E8" w:rsidRDefault="00F2274A" w:rsidP="004C656C">
            <w:r w:rsidRPr="007911E8">
              <w:t>0,60</w:t>
            </w:r>
          </w:p>
        </w:tc>
        <w:tc>
          <w:tcPr>
            <w:tcW w:w="535" w:type="pct"/>
          </w:tcPr>
          <w:p w:rsidR="00F2274A" w:rsidRPr="007911E8" w:rsidRDefault="00F2274A" w:rsidP="004C656C">
            <w:r w:rsidRPr="007911E8">
              <w:t>0,23</w:t>
            </w:r>
          </w:p>
        </w:tc>
        <w:tc>
          <w:tcPr>
            <w:tcW w:w="487" w:type="pct"/>
          </w:tcPr>
          <w:p w:rsidR="00F2274A" w:rsidRPr="007911E8" w:rsidRDefault="00F2274A" w:rsidP="004C656C">
            <w:r w:rsidRPr="007911E8">
              <w:t>0,83</w:t>
            </w:r>
          </w:p>
        </w:tc>
        <w:tc>
          <w:tcPr>
            <w:tcW w:w="535" w:type="pct"/>
          </w:tcPr>
          <w:p w:rsidR="00F2274A" w:rsidRPr="007911E8" w:rsidRDefault="00F2274A" w:rsidP="004C656C">
            <w:r w:rsidRPr="007911E8">
              <w:t>0,60</w:t>
            </w:r>
          </w:p>
        </w:tc>
        <w:tc>
          <w:tcPr>
            <w:tcW w:w="489" w:type="pct"/>
          </w:tcPr>
          <w:p w:rsidR="00F2274A" w:rsidRPr="007911E8" w:rsidRDefault="00F2274A" w:rsidP="004C656C">
            <w:r w:rsidRPr="007911E8">
              <w:t>0,17</w:t>
            </w:r>
          </w:p>
        </w:tc>
        <w:tc>
          <w:tcPr>
            <w:tcW w:w="424" w:type="pct"/>
          </w:tcPr>
          <w:p w:rsidR="00F2274A" w:rsidRPr="007911E8" w:rsidRDefault="00F2274A" w:rsidP="004C656C">
            <w:r w:rsidRPr="007911E8">
              <w:t>0,77</w:t>
            </w:r>
          </w:p>
        </w:tc>
      </w:tr>
      <w:tr w:rsidR="00F2274A" w:rsidRPr="007911E8" w:rsidTr="00652FC5">
        <w:trPr>
          <w:trHeight w:val="20"/>
        </w:trPr>
        <w:tc>
          <w:tcPr>
            <w:tcW w:w="193" w:type="pct"/>
            <w:vMerge w:val="restart"/>
          </w:tcPr>
          <w:p w:rsidR="00F2274A" w:rsidRPr="007911E8" w:rsidRDefault="00F2274A" w:rsidP="004C656C">
            <w:r w:rsidRPr="007911E8">
              <w:t>20.</w:t>
            </w:r>
          </w:p>
        </w:tc>
        <w:tc>
          <w:tcPr>
            <w:tcW w:w="828" w:type="pct"/>
            <w:vMerge w:val="restart"/>
          </w:tcPr>
          <w:p w:rsidR="00F2274A" w:rsidRPr="007911E8" w:rsidRDefault="00F2274A" w:rsidP="004C656C">
            <w:r w:rsidRPr="007911E8">
              <w:t>пос. Рябово</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3,81</w:t>
            </w:r>
          </w:p>
        </w:tc>
        <w:tc>
          <w:tcPr>
            <w:tcW w:w="535" w:type="pct"/>
          </w:tcPr>
          <w:p w:rsidR="00F2274A" w:rsidRPr="007911E8" w:rsidRDefault="00F2274A" w:rsidP="004C656C">
            <w:r w:rsidRPr="007911E8">
              <w:t>0,28</w:t>
            </w:r>
          </w:p>
        </w:tc>
        <w:tc>
          <w:tcPr>
            <w:tcW w:w="487" w:type="pct"/>
          </w:tcPr>
          <w:p w:rsidR="00F2274A" w:rsidRPr="007911E8" w:rsidRDefault="00F2274A" w:rsidP="004C656C">
            <w:r w:rsidRPr="007911E8">
              <w:t>4,09</w:t>
            </w:r>
          </w:p>
        </w:tc>
        <w:tc>
          <w:tcPr>
            <w:tcW w:w="535" w:type="pct"/>
          </w:tcPr>
          <w:p w:rsidR="00F2274A" w:rsidRPr="007911E8" w:rsidRDefault="00F2274A" w:rsidP="004C656C">
            <w:r w:rsidRPr="007911E8">
              <w:t>5,74</w:t>
            </w:r>
          </w:p>
        </w:tc>
        <w:tc>
          <w:tcPr>
            <w:tcW w:w="489" w:type="pct"/>
          </w:tcPr>
          <w:p w:rsidR="00F2274A" w:rsidRPr="007911E8" w:rsidRDefault="00F2274A" w:rsidP="004C656C">
            <w:r w:rsidRPr="007911E8">
              <w:t>0,46</w:t>
            </w:r>
          </w:p>
        </w:tc>
        <w:tc>
          <w:tcPr>
            <w:tcW w:w="424" w:type="pct"/>
          </w:tcPr>
          <w:p w:rsidR="00F2274A" w:rsidRPr="007911E8" w:rsidRDefault="00F2274A" w:rsidP="004C656C">
            <w:r w:rsidRPr="007911E8">
              <w:t>6,20</w:t>
            </w:r>
          </w:p>
        </w:tc>
      </w:tr>
      <w:tr w:rsidR="00F2274A" w:rsidRPr="007911E8" w:rsidTr="00652FC5">
        <w:trPr>
          <w:trHeight w:val="20"/>
        </w:trPr>
        <w:tc>
          <w:tcPr>
            <w:tcW w:w="193" w:type="pct"/>
            <w:vMerge/>
          </w:tcPr>
          <w:p w:rsidR="00F2274A" w:rsidRPr="007911E8" w:rsidRDefault="00F2274A" w:rsidP="004C656C"/>
        </w:tc>
        <w:tc>
          <w:tcPr>
            <w:tcW w:w="828" w:type="pct"/>
            <w:vMerge/>
          </w:tcPr>
          <w:p w:rsidR="00F2274A" w:rsidRPr="007911E8" w:rsidRDefault="00F2274A" w:rsidP="004C656C"/>
        </w:tc>
        <w:tc>
          <w:tcPr>
            <w:tcW w:w="973" w:type="pct"/>
          </w:tcPr>
          <w:p w:rsidR="00F2274A" w:rsidRPr="007911E8" w:rsidRDefault="00F2274A" w:rsidP="004C656C">
            <w:r w:rsidRPr="007911E8">
              <w:t>малоэтажный</w:t>
            </w:r>
          </w:p>
        </w:tc>
        <w:tc>
          <w:tcPr>
            <w:tcW w:w="536" w:type="pct"/>
          </w:tcPr>
          <w:p w:rsidR="00F2274A" w:rsidRPr="007911E8" w:rsidRDefault="00F2274A" w:rsidP="004C656C">
            <w:r w:rsidRPr="007911E8">
              <w:t>0,88</w:t>
            </w:r>
          </w:p>
        </w:tc>
        <w:tc>
          <w:tcPr>
            <w:tcW w:w="535" w:type="pct"/>
          </w:tcPr>
          <w:p w:rsidR="00F2274A" w:rsidRPr="007911E8" w:rsidRDefault="00F2274A" w:rsidP="004C656C">
            <w:r w:rsidRPr="007911E8">
              <w:t>0,28</w:t>
            </w:r>
          </w:p>
        </w:tc>
        <w:tc>
          <w:tcPr>
            <w:tcW w:w="487" w:type="pct"/>
          </w:tcPr>
          <w:p w:rsidR="00F2274A" w:rsidRPr="007911E8" w:rsidRDefault="00F2274A" w:rsidP="004C656C">
            <w:r w:rsidRPr="007911E8">
              <w:t>1,16</w:t>
            </w:r>
          </w:p>
        </w:tc>
        <w:tc>
          <w:tcPr>
            <w:tcW w:w="535" w:type="pct"/>
          </w:tcPr>
          <w:p w:rsidR="00F2274A" w:rsidRPr="007911E8" w:rsidRDefault="00F2274A" w:rsidP="004C656C">
            <w:r w:rsidRPr="007911E8">
              <w:t>0,88</w:t>
            </w:r>
          </w:p>
        </w:tc>
        <w:tc>
          <w:tcPr>
            <w:tcW w:w="489" w:type="pct"/>
          </w:tcPr>
          <w:p w:rsidR="00F2274A" w:rsidRPr="007911E8" w:rsidRDefault="00F2274A" w:rsidP="004C656C">
            <w:r w:rsidRPr="007911E8">
              <w:t>0,22</w:t>
            </w:r>
          </w:p>
        </w:tc>
        <w:tc>
          <w:tcPr>
            <w:tcW w:w="424" w:type="pct"/>
          </w:tcPr>
          <w:p w:rsidR="00F2274A" w:rsidRPr="007911E8" w:rsidRDefault="00F2274A" w:rsidP="004C656C">
            <w:r w:rsidRPr="007911E8">
              <w:t>1,10</w:t>
            </w:r>
          </w:p>
        </w:tc>
      </w:tr>
      <w:tr w:rsidR="00F2274A" w:rsidRPr="007911E8" w:rsidTr="00652FC5">
        <w:trPr>
          <w:trHeight w:val="20"/>
        </w:trPr>
        <w:tc>
          <w:tcPr>
            <w:tcW w:w="193" w:type="pct"/>
          </w:tcPr>
          <w:p w:rsidR="00F2274A" w:rsidRPr="007911E8" w:rsidRDefault="00F2274A" w:rsidP="004C656C">
            <w:r w:rsidRPr="007911E8">
              <w:t>21.</w:t>
            </w:r>
          </w:p>
        </w:tc>
        <w:tc>
          <w:tcPr>
            <w:tcW w:w="828" w:type="pct"/>
          </w:tcPr>
          <w:p w:rsidR="00F2274A" w:rsidRPr="007911E8" w:rsidRDefault="00A00131" w:rsidP="004C656C">
            <w:r w:rsidRPr="007911E8">
              <w:t>дер.</w:t>
            </w:r>
            <w:r w:rsidR="00F2274A" w:rsidRPr="007911E8">
              <w:t xml:space="preserve"> Тарасовское</w:t>
            </w:r>
          </w:p>
        </w:tc>
        <w:tc>
          <w:tcPr>
            <w:tcW w:w="973" w:type="pct"/>
          </w:tcPr>
          <w:p w:rsidR="00F2274A" w:rsidRPr="007911E8" w:rsidRDefault="00F2274A" w:rsidP="004C656C">
            <w:r w:rsidRPr="007911E8">
              <w:t>индивидуальный</w:t>
            </w:r>
          </w:p>
        </w:tc>
        <w:tc>
          <w:tcPr>
            <w:tcW w:w="536" w:type="pct"/>
          </w:tcPr>
          <w:p w:rsidR="00F2274A" w:rsidRPr="007911E8" w:rsidRDefault="00F2274A" w:rsidP="004C656C">
            <w:r w:rsidRPr="007911E8">
              <w:t>0,01</w:t>
            </w:r>
          </w:p>
        </w:tc>
        <w:tc>
          <w:tcPr>
            <w:tcW w:w="535" w:type="pct"/>
          </w:tcPr>
          <w:p w:rsidR="00F2274A" w:rsidRPr="007911E8" w:rsidRDefault="00F2274A" w:rsidP="004C656C">
            <w:r w:rsidRPr="007911E8">
              <w:t>0,01</w:t>
            </w:r>
          </w:p>
        </w:tc>
        <w:tc>
          <w:tcPr>
            <w:tcW w:w="487" w:type="pct"/>
          </w:tcPr>
          <w:p w:rsidR="00F2274A" w:rsidRPr="007911E8" w:rsidRDefault="00F2274A" w:rsidP="004C656C">
            <w:r w:rsidRPr="007911E8">
              <w:t>0,02</w:t>
            </w:r>
          </w:p>
        </w:tc>
        <w:tc>
          <w:tcPr>
            <w:tcW w:w="535" w:type="pct"/>
          </w:tcPr>
          <w:p w:rsidR="00F2274A" w:rsidRPr="007911E8" w:rsidRDefault="00F2274A" w:rsidP="004C656C">
            <w:r w:rsidRPr="007911E8">
              <w:t>0,01</w:t>
            </w:r>
          </w:p>
        </w:tc>
        <w:tc>
          <w:tcPr>
            <w:tcW w:w="489" w:type="pct"/>
          </w:tcPr>
          <w:p w:rsidR="00F2274A" w:rsidRPr="007911E8" w:rsidRDefault="00F2274A" w:rsidP="004C656C">
            <w:r w:rsidRPr="007911E8">
              <w:t>0,01</w:t>
            </w:r>
          </w:p>
        </w:tc>
        <w:tc>
          <w:tcPr>
            <w:tcW w:w="424" w:type="pct"/>
          </w:tcPr>
          <w:p w:rsidR="00F2274A" w:rsidRPr="007911E8" w:rsidRDefault="00F2274A" w:rsidP="004C656C">
            <w:r w:rsidRPr="007911E8">
              <w:t>0,02</w:t>
            </w:r>
          </w:p>
        </w:tc>
      </w:tr>
      <w:tr w:rsidR="00F2274A" w:rsidRPr="007911E8" w:rsidTr="00652FC5">
        <w:trPr>
          <w:trHeight w:val="20"/>
        </w:trPr>
        <w:tc>
          <w:tcPr>
            <w:tcW w:w="1994" w:type="pct"/>
            <w:gridSpan w:val="3"/>
            <w:hideMark/>
          </w:tcPr>
          <w:p w:rsidR="00F2274A" w:rsidRPr="007911E8" w:rsidRDefault="00F2274A" w:rsidP="004C656C">
            <w:r w:rsidRPr="007911E8">
              <w:t>Итого</w:t>
            </w:r>
          </w:p>
        </w:tc>
        <w:tc>
          <w:tcPr>
            <w:tcW w:w="536" w:type="pct"/>
          </w:tcPr>
          <w:p w:rsidR="00F2274A" w:rsidRPr="007911E8" w:rsidRDefault="00F2274A" w:rsidP="004C656C">
            <w:r w:rsidRPr="007911E8">
              <w:t>68,44</w:t>
            </w:r>
          </w:p>
        </w:tc>
        <w:tc>
          <w:tcPr>
            <w:tcW w:w="535" w:type="pct"/>
          </w:tcPr>
          <w:p w:rsidR="00F2274A" w:rsidRPr="007911E8" w:rsidRDefault="00F2274A" w:rsidP="004C656C">
            <w:r w:rsidRPr="007911E8">
              <w:t>10,49</w:t>
            </w:r>
          </w:p>
        </w:tc>
        <w:tc>
          <w:tcPr>
            <w:tcW w:w="487" w:type="pct"/>
          </w:tcPr>
          <w:p w:rsidR="00F2274A" w:rsidRPr="007911E8" w:rsidRDefault="00F2274A" w:rsidP="004C656C">
            <w:r w:rsidRPr="007911E8">
              <w:t>78,93</w:t>
            </w:r>
          </w:p>
        </w:tc>
        <w:tc>
          <w:tcPr>
            <w:tcW w:w="535" w:type="pct"/>
          </w:tcPr>
          <w:p w:rsidR="00F2274A" w:rsidRPr="007911E8" w:rsidRDefault="00F2274A" w:rsidP="004C656C">
            <w:r w:rsidRPr="007911E8">
              <w:t>86,95</w:t>
            </w:r>
          </w:p>
        </w:tc>
        <w:tc>
          <w:tcPr>
            <w:tcW w:w="489" w:type="pct"/>
          </w:tcPr>
          <w:p w:rsidR="00F2274A" w:rsidRPr="007911E8" w:rsidRDefault="00F2274A" w:rsidP="004C656C">
            <w:r w:rsidRPr="007911E8">
              <w:t>11,65</w:t>
            </w:r>
          </w:p>
        </w:tc>
        <w:tc>
          <w:tcPr>
            <w:tcW w:w="424" w:type="pct"/>
          </w:tcPr>
          <w:p w:rsidR="00F2274A" w:rsidRPr="007911E8" w:rsidRDefault="00F2274A" w:rsidP="004C656C">
            <w:r w:rsidRPr="007911E8">
              <w:t>98,60</w:t>
            </w:r>
          </w:p>
        </w:tc>
      </w:tr>
    </w:tbl>
    <w:p w:rsidR="00F2274A" w:rsidRPr="007911E8" w:rsidRDefault="00F2274A" w:rsidP="00F2274A">
      <w:pPr>
        <w:pStyle w:val="affffffffffc"/>
        <w:rPr>
          <w:sz w:val="28"/>
          <w:szCs w:val="28"/>
        </w:rPr>
        <w:sectPr w:rsidR="00F2274A" w:rsidRPr="007911E8" w:rsidSect="008A4805">
          <w:pgSz w:w="16838" w:h="11906" w:orient="landscape"/>
          <w:pgMar w:top="1134" w:right="567" w:bottom="1134" w:left="1134" w:header="709" w:footer="709" w:gutter="0"/>
          <w:cols w:space="708"/>
          <w:docGrid w:linePitch="360"/>
        </w:sectPr>
      </w:pPr>
    </w:p>
    <w:p w:rsidR="00F2274A" w:rsidRPr="007911E8" w:rsidRDefault="00F2274A" w:rsidP="004715B3">
      <w:pPr>
        <w:pStyle w:val="affffffffff1"/>
        <w:ind w:firstLine="0"/>
      </w:pPr>
    </w:p>
    <w:p w:rsidR="00F2274A" w:rsidRPr="007911E8" w:rsidRDefault="00F2274A" w:rsidP="00EA586F">
      <w:pPr>
        <w:pStyle w:val="affffffffff1"/>
      </w:pPr>
      <w:r w:rsidRPr="007911E8">
        <w:t>В схеме теплоснабжения Приморско</w:t>
      </w:r>
      <w:r w:rsidR="00A00131" w:rsidRPr="007911E8">
        <w:t>го</w:t>
      </w:r>
      <w:r w:rsidRPr="007911E8">
        <w:t xml:space="preserve"> городско</w:t>
      </w:r>
      <w:r w:rsidR="00A00131" w:rsidRPr="007911E8">
        <w:t>го</w:t>
      </w:r>
      <w:r w:rsidRPr="007911E8">
        <w:t xml:space="preserve"> поселени</w:t>
      </w:r>
      <w:r w:rsidR="00A00131" w:rsidRPr="007911E8">
        <w:t>я</w:t>
      </w:r>
      <w:r w:rsidRPr="007911E8">
        <w:t xml:space="preserve"> до 2030 года в качестве основных мероприятий предусматривается:</w:t>
      </w:r>
    </w:p>
    <w:p w:rsidR="00F2274A"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F2274A" w:rsidRPr="007911E8">
        <w:rPr>
          <w:sz w:val="28"/>
          <w:szCs w:val="28"/>
        </w:rPr>
        <w:t xml:space="preserve">техническое перевооружение котельной </w:t>
      </w:r>
      <w:r w:rsidR="00A00131" w:rsidRPr="007911E8">
        <w:rPr>
          <w:sz w:val="28"/>
          <w:szCs w:val="28"/>
          <w:lang w:val="ru-RU"/>
        </w:rPr>
        <w:t xml:space="preserve">в </w:t>
      </w:r>
      <w:r w:rsidR="00F2274A" w:rsidRPr="007911E8">
        <w:rPr>
          <w:sz w:val="28"/>
          <w:szCs w:val="28"/>
        </w:rPr>
        <w:t>пос. Лужки (замена второго котла);</w:t>
      </w:r>
    </w:p>
    <w:p w:rsidR="00F2274A"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F2274A" w:rsidRPr="007911E8">
        <w:rPr>
          <w:sz w:val="28"/>
          <w:szCs w:val="28"/>
        </w:rPr>
        <w:t xml:space="preserve">техническое перевооружение котельной </w:t>
      </w:r>
      <w:r w:rsidR="00A00131" w:rsidRPr="007911E8">
        <w:rPr>
          <w:sz w:val="28"/>
          <w:szCs w:val="28"/>
          <w:lang w:val="ru-RU"/>
        </w:rPr>
        <w:t xml:space="preserve">в </w:t>
      </w:r>
      <w:r w:rsidR="00F2274A" w:rsidRPr="007911E8">
        <w:rPr>
          <w:sz w:val="28"/>
          <w:szCs w:val="28"/>
        </w:rPr>
        <w:t>дер. Камышовка (</w:t>
      </w:r>
      <w:proofErr w:type="spellStart"/>
      <w:r w:rsidR="00F2274A" w:rsidRPr="007911E8">
        <w:rPr>
          <w:sz w:val="28"/>
          <w:szCs w:val="28"/>
        </w:rPr>
        <w:t>расконтурение</w:t>
      </w:r>
      <w:proofErr w:type="spellEnd"/>
      <w:r w:rsidR="00F2274A" w:rsidRPr="007911E8">
        <w:rPr>
          <w:sz w:val="28"/>
          <w:szCs w:val="28"/>
        </w:rPr>
        <w:t xml:space="preserve">, установка оборудования </w:t>
      </w:r>
      <w:proofErr w:type="spellStart"/>
      <w:r w:rsidR="00F2274A" w:rsidRPr="007911E8">
        <w:rPr>
          <w:sz w:val="28"/>
          <w:szCs w:val="28"/>
        </w:rPr>
        <w:t>химводоподготовки</w:t>
      </w:r>
      <w:proofErr w:type="spellEnd"/>
      <w:r w:rsidR="00F2274A" w:rsidRPr="007911E8">
        <w:rPr>
          <w:sz w:val="28"/>
          <w:szCs w:val="28"/>
        </w:rPr>
        <w:t>);</w:t>
      </w:r>
    </w:p>
    <w:p w:rsidR="00F2274A" w:rsidRPr="007911E8" w:rsidRDefault="004715B3" w:rsidP="004715B3">
      <w:pPr>
        <w:pStyle w:val="affffffffff6"/>
        <w:tabs>
          <w:tab w:val="left" w:pos="993"/>
        </w:tabs>
        <w:spacing w:before="0" w:after="0"/>
        <w:ind w:left="709" w:firstLine="0"/>
        <w:rPr>
          <w:sz w:val="28"/>
          <w:szCs w:val="28"/>
          <w:lang w:val="ru-RU"/>
        </w:rPr>
      </w:pPr>
      <w:r w:rsidRPr="007911E8">
        <w:rPr>
          <w:sz w:val="28"/>
          <w:szCs w:val="28"/>
          <w:lang w:val="ru-RU"/>
        </w:rPr>
        <w:t xml:space="preserve">– </w:t>
      </w:r>
      <w:r w:rsidR="00F2274A" w:rsidRPr="007911E8">
        <w:rPr>
          <w:sz w:val="28"/>
          <w:szCs w:val="28"/>
        </w:rPr>
        <w:t>реконструкция</w:t>
      </w:r>
      <w:r w:rsidR="00BC6103" w:rsidRPr="007911E8">
        <w:rPr>
          <w:sz w:val="28"/>
          <w:szCs w:val="28"/>
          <w:lang w:val="ru-RU"/>
        </w:rPr>
        <w:t xml:space="preserve"> (</w:t>
      </w:r>
      <w:r w:rsidR="00F2274A" w:rsidRPr="007911E8">
        <w:rPr>
          <w:sz w:val="28"/>
          <w:szCs w:val="28"/>
        </w:rPr>
        <w:t>техническое перевооружение</w:t>
      </w:r>
      <w:r w:rsidR="00BC6103" w:rsidRPr="007911E8">
        <w:rPr>
          <w:sz w:val="28"/>
          <w:szCs w:val="28"/>
          <w:lang w:val="ru-RU"/>
        </w:rPr>
        <w:t>)</w:t>
      </w:r>
      <w:r w:rsidR="00F2274A" w:rsidRPr="007911E8">
        <w:rPr>
          <w:sz w:val="28"/>
          <w:szCs w:val="28"/>
        </w:rPr>
        <w:t xml:space="preserve"> котельной </w:t>
      </w:r>
      <w:r w:rsidR="00A00131" w:rsidRPr="007911E8">
        <w:rPr>
          <w:sz w:val="28"/>
          <w:szCs w:val="28"/>
          <w:lang w:val="ru-RU"/>
        </w:rPr>
        <w:t xml:space="preserve">в </w:t>
      </w:r>
      <w:r w:rsidR="00F2274A" w:rsidRPr="007911E8">
        <w:rPr>
          <w:sz w:val="28"/>
          <w:szCs w:val="28"/>
        </w:rPr>
        <w:t xml:space="preserve">пос. </w:t>
      </w:r>
      <w:proofErr w:type="spellStart"/>
      <w:r w:rsidR="00F2274A" w:rsidRPr="007911E8">
        <w:rPr>
          <w:sz w:val="28"/>
          <w:szCs w:val="28"/>
        </w:rPr>
        <w:t>Ермилово</w:t>
      </w:r>
      <w:proofErr w:type="spellEnd"/>
      <w:r w:rsidR="00F2274A" w:rsidRPr="007911E8">
        <w:rPr>
          <w:sz w:val="28"/>
          <w:szCs w:val="28"/>
        </w:rPr>
        <w:t xml:space="preserve"> (</w:t>
      </w:r>
      <w:proofErr w:type="spellStart"/>
      <w:r w:rsidR="00F2274A" w:rsidRPr="007911E8">
        <w:rPr>
          <w:sz w:val="28"/>
          <w:szCs w:val="28"/>
        </w:rPr>
        <w:t>расконтурение</w:t>
      </w:r>
      <w:proofErr w:type="spellEnd"/>
      <w:r w:rsidR="00F2274A" w:rsidRPr="007911E8">
        <w:rPr>
          <w:sz w:val="28"/>
          <w:szCs w:val="28"/>
        </w:rPr>
        <w:t xml:space="preserve">, установка оборудования </w:t>
      </w:r>
      <w:proofErr w:type="spellStart"/>
      <w:r w:rsidR="00F2274A" w:rsidRPr="007911E8">
        <w:rPr>
          <w:sz w:val="28"/>
          <w:szCs w:val="28"/>
        </w:rPr>
        <w:t>химводоподготовки</w:t>
      </w:r>
      <w:proofErr w:type="spellEnd"/>
      <w:r w:rsidR="00F2274A" w:rsidRPr="007911E8">
        <w:rPr>
          <w:sz w:val="28"/>
          <w:szCs w:val="28"/>
        </w:rPr>
        <w:t>, замена горелочного устройства)</w:t>
      </w:r>
      <w:r w:rsidRPr="007911E8">
        <w:rPr>
          <w:sz w:val="28"/>
          <w:szCs w:val="28"/>
          <w:lang w:val="ru-RU"/>
        </w:rPr>
        <w:t>.</w:t>
      </w:r>
    </w:p>
    <w:p w:rsidR="007A732F" w:rsidRPr="007911E8" w:rsidRDefault="003B74E8" w:rsidP="00E07A98">
      <w:pPr>
        <w:pStyle w:val="affffffffff1"/>
      </w:pPr>
      <w:proofErr w:type="spellStart"/>
      <w:r w:rsidRPr="007911E8">
        <w:t>Расконтурение</w:t>
      </w:r>
      <w:proofErr w:type="spellEnd"/>
      <w:r w:rsidRPr="007911E8">
        <w:t xml:space="preserve"> – </w:t>
      </w:r>
      <w:r w:rsidR="00E07A98" w:rsidRPr="007911E8">
        <w:t xml:space="preserve">в данном случае </w:t>
      </w:r>
      <w:r w:rsidRPr="007911E8">
        <w:t xml:space="preserve">организация двух независимых контуров </w:t>
      </w:r>
      <w:r w:rsidR="00E07A98" w:rsidRPr="007911E8">
        <w:t>системы теплоснабжения –</w:t>
      </w:r>
      <w:r w:rsidRPr="007911E8">
        <w:t xml:space="preserve"> </w:t>
      </w:r>
      <w:r w:rsidR="00E07A98" w:rsidRPr="007911E8">
        <w:t xml:space="preserve">отопления и горячего водоснабжения, то есть создание независимой системы.  Организация независимой системы позволит </w:t>
      </w:r>
      <w:r w:rsidR="007A732F" w:rsidRPr="007911E8">
        <w:t xml:space="preserve">более гибко регулировать температуру теплоносителя через теплообменник, а также использовать горячую воду очищенную от примесей. </w:t>
      </w:r>
    </w:p>
    <w:p w:rsidR="00E64D09" w:rsidRPr="007911E8" w:rsidRDefault="009607CA" w:rsidP="0099061D">
      <w:pPr>
        <w:pStyle w:val="30"/>
        <w:ind w:left="0" w:firstLine="709"/>
      </w:pPr>
      <w:bookmarkStart w:id="442" w:name="_Toc11766525"/>
      <w:bookmarkStart w:id="443" w:name="_Toc13036741"/>
      <w:r w:rsidRPr="007911E8">
        <w:t>3.6.</w:t>
      </w:r>
      <w:r w:rsidR="00F51FB6" w:rsidRPr="007911E8">
        <w:t>4</w:t>
      </w:r>
      <w:r w:rsidR="006E5757" w:rsidRPr="007911E8">
        <w:rPr>
          <w:lang w:val="ru-RU"/>
        </w:rPr>
        <w:t>.</w:t>
      </w:r>
      <w:r w:rsidRPr="007911E8">
        <w:t xml:space="preserve"> </w:t>
      </w:r>
      <w:r w:rsidR="00E64D09" w:rsidRPr="007911E8">
        <w:t>Газоснабжение</w:t>
      </w:r>
      <w:bookmarkEnd w:id="442"/>
      <w:bookmarkEnd w:id="443"/>
    </w:p>
    <w:p w:rsidR="00F51FB6" w:rsidRPr="007911E8" w:rsidRDefault="00F51FB6" w:rsidP="00EA586F">
      <w:pPr>
        <w:pStyle w:val="affffffffff1"/>
      </w:pPr>
      <w:r w:rsidRPr="007911E8">
        <w:t xml:space="preserve">Настоящий раздел выполнен в соответствии с требованиями СНиП 42-01-2002 </w:t>
      </w:r>
      <w:r w:rsidR="00B043DE" w:rsidRPr="007911E8">
        <w:t>«</w:t>
      </w:r>
      <w:r w:rsidRPr="007911E8">
        <w:t>Газораспределительные системы</w:t>
      </w:r>
      <w:r w:rsidR="00B043DE" w:rsidRPr="007911E8">
        <w:t>»</w:t>
      </w:r>
      <w:r w:rsidRPr="007911E8">
        <w:t xml:space="preserve"> актуализированная версия, СП 42-101-2003 </w:t>
      </w:r>
      <w:r w:rsidR="00B043DE" w:rsidRPr="007911E8">
        <w:t>«</w:t>
      </w:r>
      <w:r w:rsidRPr="007911E8">
        <w:t>Общие положения по проектированию и строительству газораспределительных систем из металлических и полиэтиленовых труб</w:t>
      </w:r>
      <w:r w:rsidR="00B043DE" w:rsidRPr="007911E8">
        <w:t>»</w:t>
      </w:r>
      <w:r w:rsidRPr="007911E8">
        <w:t>.</w:t>
      </w:r>
    </w:p>
    <w:p w:rsidR="00F51FB6" w:rsidRPr="007911E8" w:rsidRDefault="00F51FB6" w:rsidP="00EA586F">
      <w:pPr>
        <w:pStyle w:val="affffffffff1"/>
      </w:pPr>
      <w:r w:rsidRPr="007911E8">
        <w:t>На расчетный срок предлагается развитие централизованного газоснабжения Приморского городского поселения.</w:t>
      </w:r>
    </w:p>
    <w:p w:rsidR="00C61A0B" w:rsidRPr="007911E8" w:rsidRDefault="00F51FB6" w:rsidP="00EA586F">
      <w:pPr>
        <w:pStyle w:val="affffffffff1"/>
      </w:pPr>
      <w:r w:rsidRPr="007911E8">
        <w:t>В соответствии со схемой газоснабжения и газификации Выборгского</w:t>
      </w:r>
      <w:r w:rsidR="00A00131" w:rsidRPr="007911E8">
        <w:t xml:space="preserve"> муниципального</w:t>
      </w:r>
      <w:r w:rsidRPr="007911E8">
        <w:t xml:space="preserve"> района Ленинградской области</w:t>
      </w:r>
      <w:r w:rsidR="00C61A0B" w:rsidRPr="007911E8">
        <w:t>, а также с Региональной программой газификации жилищно-коммунального хозяйства, промышленных и иных организаций Ленинградской области на 2018 – 2022 годы, утверждённой Постановлением Правительства Ленинградской области от 13.12.2018 № 484.</w:t>
      </w:r>
      <w:r w:rsidRPr="007911E8">
        <w:t xml:space="preserve"> на первую очередь предусматривается </w:t>
      </w:r>
      <w:r w:rsidR="00C61A0B" w:rsidRPr="007911E8">
        <w:t xml:space="preserve">строительство </w:t>
      </w:r>
      <w:r w:rsidR="009C7B35" w:rsidRPr="007911E8">
        <w:t xml:space="preserve">газопроводной сети </w:t>
      </w:r>
      <w:r w:rsidR="00C61A0B" w:rsidRPr="007911E8">
        <w:t>«Газопровод межпоселковый от п</w:t>
      </w:r>
      <w:r w:rsidR="004E5D9A" w:rsidRPr="007911E8">
        <w:t>ос</w:t>
      </w:r>
      <w:r w:rsidR="00C61A0B" w:rsidRPr="007911E8">
        <w:t>. Поляны до п</w:t>
      </w:r>
      <w:r w:rsidR="004E5D9A" w:rsidRPr="007911E8">
        <w:t>ос</w:t>
      </w:r>
      <w:r w:rsidR="00C61A0B" w:rsidRPr="007911E8">
        <w:t>. Клеверное, п</w:t>
      </w:r>
      <w:r w:rsidR="004E5D9A" w:rsidRPr="007911E8">
        <w:t>ос</w:t>
      </w:r>
      <w:r w:rsidR="00C61A0B" w:rsidRPr="007911E8">
        <w:t xml:space="preserve">. Краснофлотское, </w:t>
      </w:r>
      <w:r w:rsidR="0005384A" w:rsidRPr="007911E8">
        <w:t>пос. Красная Долина</w:t>
      </w:r>
      <w:r w:rsidR="00C61A0B" w:rsidRPr="007911E8">
        <w:t>, с отводами на п</w:t>
      </w:r>
      <w:r w:rsidR="004E5D9A" w:rsidRPr="007911E8">
        <w:t>ос</w:t>
      </w:r>
      <w:r w:rsidR="00C61A0B" w:rsidRPr="007911E8">
        <w:t>. Заполье, п</w:t>
      </w:r>
      <w:r w:rsidR="004E5D9A" w:rsidRPr="007911E8">
        <w:t>ос</w:t>
      </w:r>
      <w:r w:rsidR="00C61A0B" w:rsidRPr="007911E8">
        <w:t xml:space="preserve">. Сосновый Бор, </w:t>
      </w:r>
      <w:r w:rsidR="00F93720" w:rsidRPr="007911E8">
        <w:t>пос. Рябово</w:t>
      </w:r>
      <w:r w:rsidR="00C61A0B" w:rsidRPr="007911E8">
        <w:t xml:space="preserve"> Выборгского района»</w:t>
      </w:r>
    </w:p>
    <w:p w:rsidR="00F51FB6" w:rsidRPr="007911E8" w:rsidRDefault="00F51FB6" w:rsidP="00EA586F">
      <w:pPr>
        <w:pStyle w:val="affffffffff1"/>
      </w:pPr>
      <w:r w:rsidRPr="007911E8">
        <w:t>На расчетный срок предусматривается организация централизованного газоснабжения сетевым природным газом вышеуказанных населенных пунктов, а также развитие централизованного газоснабжения в дер. Александровка, пос. Зеркальный, пос. Озерки посредством прокладки распределительных сетей газоснабжения и подключения к ним потребителей.</w:t>
      </w:r>
    </w:p>
    <w:p w:rsidR="00F51FB6" w:rsidRPr="007911E8" w:rsidRDefault="00F51FB6" w:rsidP="00EA586F">
      <w:pPr>
        <w:pStyle w:val="affffffffff1"/>
      </w:pPr>
      <w:r w:rsidRPr="007911E8">
        <w:t xml:space="preserve">Источником газоснабжения для дер. Камышовка, пос. Красная Долина, пос. Краснофлотское, пос. Рябово будет являться существующая ГРС </w:t>
      </w:r>
      <w:r w:rsidR="00B043DE" w:rsidRPr="007911E8">
        <w:t>«</w:t>
      </w:r>
      <w:r w:rsidRPr="007911E8">
        <w:t>Ударник</w:t>
      </w:r>
      <w:r w:rsidR="00B043DE" w:rsidRPr="007911E8">
        <w:t>»</w:t>
      </w:r>
      <w:r w:rsidRPr="007911E8">
        <w:t>.</w:t>
      </w:r>
    </w:p>
    <w:p w:rsidR="00F51FB6" w:rsidRPr="007911E8" w:rsidRDefault="00F51FB6" w:rsidP="00EA586F">
      <w:pPr>
        <w:pStyle w:val="affffffffff1"/>
      </w:pPr>
      <w:r w:rsidRPr="007911E8">
        <w:t>Источником газоснабжения для г</w:t>
      </w:r>
      <w:r w:rsidR="00A00131" w:rsidRPr="007911E8">
        <w:t>орода</w:t>
      </w:r>
      <w:r w:rsidRPr="007911E8">
        <w:t xml:space="preserve"> Приморск, пос. </w:t>
      </w:r>
      <w:proofErr w:type="spellStart"/>
      <w:r w:rsidRPr="007911E8">
        <w:t>Глебычево</w:t>
      </w:r>
      <w:proofErr w:type="spellEnd"/>
      <w:r w:rsidRPr="007911E8">
        <w:t xml:space="preserve">, пос. </w:t>
      </w:r>
      <w:proofErr w:type="spellStart"/>
      <w:r w:rsidRPr="007911E8">
        <w:t>Ермилово</w:t>
      </w:r>
      <w:proofErr w:type="spellEnd"/>
      <w:r w:rsidRPr="007911E8">
        <w:t xml:space="preserve">, пос. Ключевое, пос. </w:t>
      </w:r>
      <w:proofErr w:type="spellStart"/>
      <w:r w:rsidRPr="007911E8">
        <w:t>Прибылово</w:t>
      </w:r>
      <w:proofErr w:type="spellEnd"/>
      <w:r w:rsidRPr="007911E8">
        <w:t xml:space="preserve"> будет являться перспективная ГРС </w:t>
      </w:r>
      <w:r w:rsidR="00B043DE" w:rsidRPr="007911E8">
        <w:t>«</w:t>
      </w:r>
      <w:proofErr w:type="spellStart"/>
      <w:r w:rsidRPr="007911E8">
        <w:t>Глебычево</w:t>
      </w:r>
      <w:proofErr w:type="spellEnd"/>
      <w:r w:rsidR="00B043DE" w:rsidRPr="007911E8">
        <w:t>»</w:t>
      </w:r>
      <w:r w:rsidRPr="007911E8">
        <w:t xml:space="preserve">. </w:t>
      </w:r>
    </w:p>
    <w:p w:rsidR="00F51FB6" w:rsidRPr="007911E8" w:rsidRDefault="00F51FB6" w:rsidP="00EA586F">
      <w:pPr>
        <w:pStyle w:val="affffffffff1"/>
      </w:pPr>
      <w:r w:rsidRPr="007911E8">
        <w:t xml:space="preserve">В остальных населенных пунктах Приморского городского поселения централизованное газоснабжение не предусматривается. </w:t>
      </w:r>
      <w:proofErr w:type="spellStart"/>
      <w:r w:rsidRPr="007911E8">
        <w:t>Пищеприготовление</w:t>
      </w:r>
      <w:proofErr w:type="spellEnd"/>
      <w:r w:rsidRPr="007911E8">
        <w:t xml:space="preserve"> </w:t>
      </w:r>
      <w:r w:rsidRPr="007911E8">
        <w:lastRenderedPageBreak/>
        <w:t>возможно осуществлять посредством электрической энергии, а также сжиженного углеводородного газа (в баллонах).</w:t>
      </w:r>
    </w:p>
    <w:p w:rsidR="00F51FB6" w:rsidRPr="007911E8" w:rsidRDefault="00F51FB6" w:rsidP="00EA586F">
      <w:pPr>
        <w:pStyle w:val="affffffffff1"/>
      </w:pPr>
      <w:r w:rsidRPr="007911E8">
        <w:t>Расходы газа приведены в таблице 3.6.3 -1.</w:t>
      </w:r>
    </w:p>
    <w:p w:rsidR="00F51FB6" w:rsidRPr="007911E8" w:rsidRDefault="00F51FB6" w:rsidP="00EA586F">
      <w:pPr>
        <w:pStyle w:val="affffffffff1"/>
      </w:pPr>
      <w:r w:rsidRPr="007911E8">
        <w:t xml:space="preserve">Таблица 3.6.3 -1 – </w:t>
      </w:r>
      <w:r w:rsidR="00A00131" w:rsidRPr="007911E8">
        <w:t>Р</w:t>
      </w:r>
      <w:r w:rsidRPr="007911E8">
        <w:t xml:space="preserve">асхода </w:t>
      </w:r>
      <w:r w:rsidR="005D2535" w:rsidRPr="007911E8">
        <w:t xml:space="preserve">сетевого природного </w:t>
      </w:r>
      <w:r w:rsidRPr="007911E8">
        <w:t xml:space="preserve">газа Приморского городского поселения на нужды </w:t>
      </w:r>
      <w:proofErr w:type="spellStart"/>
      <w:r w:rsidRPr="007911E8">
        <w:t>пищеприготовления</w:t>
      </w:r>
      <w:proofErr w:type="spellEnd"/>
      <w:r w:rsidRPr="007911E8">
        <w:t>, отопления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881"/>
        <w:gridCol w:w="1629"/>
        <w:gridCol w:w="1558"/>
        <w:gridCol w:w="1800"/>
        <w:gridCol w:w="1766"/>
      </w:tblGrid>
      <w:tr w:rsidR="00F51FB6" w:rsidRPr="007911E8" w:rsidTr="005D2535">
        <w:trPr>
          <w:trHeight w:val="20"/>
          <w:tblHeader/>
        </w:trPr>
        <w:tc>
          <w:tcPr>
            <w:tcW w:w="275" w:type="pct"/>
            <w:vMerge w:val="restart"/>
            <w:hideMark/>
          </w:tcPr>
          <w:p w:rsidR="00F51FB6" w:rsidRPr="007911E8" w:rsidRDefault="00F51FB6" w:rsidP="004C656C">
            <w:pPr>
              <w:rPr>
                <w:b/>
                <w:bCs/>
              </w:rPr>
            </w:pPr>
            <w:r w:rsidRPr="007911E8">
              <w:rPr>
                <w:b/>
                <w:bCs/>
              </w:rPr>
              <w:t>№ п/п</w:t>
            </w:r>
          </w:p>
        </w:tc>
        <w:tc>
          <w:tcPr>
            <w:tcW w:w="1413" w:type="pct"/>
            <w:vMerge w:val="restart"/>
            <w:hideMark/>
          </w:tcPr>
          <w:p w:rsidR="00F51FB6" w:rsidRPr="007911E8" w:rsidRDefault="00F51FB6" w:rsidP="004A5615">
            <w:pPr>
              <w:jc w:val="center"/>
              <w:rPr>
                <w:b/>
                <w:bCs/>
              </w:rPr>
            </w:pPr>
            <w:r w:rsidRPr="007911E8">
              <w:rPr>
                <w:b/>
                <w:bCs/>
              </w:rPr>
              <w:t>Населенный пункт</w:t>
            </w:r>
          </w:p>
        </w:tc>
        <w:tc>
          <w:tcPr>
            <w:tcW w:w="1563" w:type="pct"/>
            <w:gridSpan w:val="2"/>
          </w:tcPr>
          <w:p w:rsidR="00F51FB6" w:rsidRPr="007911E8" w:rsidRDefault="001B34A5" w:rsidP="004A5615">
            <w:pPr>
              <w:jc w:val="center"/>
              <w:rPr>
                <w:b/>
                <w:bCs/>
              </w:rPr>
            </w:pPr>
            <w:r w:rsidRPr="007911E8">
              <w:rPr>
                <w:b/>
                <w:bCs/>
              </w:rPr>
              <w:t>Первая</w:t>
            </w:r>
            <w:r w:rsidR="00F51FB6" w:rsidRPr="007911E8">
              <w:rPr>
                <w:b/>
                <w:bCs/>
              </w:rPr>
              <w:t xml:space="preserve"> очередь</w:t>
            </w:r>
          </w:p>
        </w:tc>
        <w:tc>
          <w:tcPr>
            <w:tcW w:w="1749" w:type="pct"/>
            <w:gridSpan w:val="2"/>
          </w:tcPr>
          <w:p w:rsidR="00F51FB6" w:rsidRPr="007911E8" w:rsidRDefault="00F51FB6" w:rsidP="004A5615">
            <w:pPr>
              <w:jc w:val="center"/>
              <w:rPr>
                <w:b/>
                <w:bCs/>
              </w:rPr>
            </w:pPr>
            <w:r w:rsidRPr="007911E8">
              <w:rPr>
                <w:b/>
                <w:bCs/>
              </w:rPr>
              <w:t>Расчетный срок</w:t>
            </w:r>
          </w:p>
        </w:tc>
      </w:tr>
      <w:tr w:rsidR="00F51FB6" w:rsidRPr="007911E8" w:rsidTr="005D2535">
        <w:trPr>
          <w:trHeight w:val="20"/>
          <w:tblHeader/>
        </w:trPr>
        <w:tc>
          <w:tcPr>
            <w:tcW w:w="275" w:type="pct"/>
            <w:vMerge/>
          </w:tcPr>
          <w:p w:rsidR="00F51FB6" w:rsidRPr="007911E8" w:rsidRDefault="00F51FB6" w:rsidP="004C656C">
            <w:pPr>
              <w:rPr>
                <w:b/>
                <w:bCs/>
              </w:rPr>
            </w:pPr>
          </w:p>
        </w:tc>
        <w:tc>
          <w:tcPr>
            <w:tcW w:w="1413" w:type="pct"/>
            <w:vMerge/>
          </w:tcPr>
          <w:p w:rsidR="00F51FB6" w:rsidRPr="007911E8" w:rsidRDefault="00F51FB6" w:rsidP="004C656C">
            <w:pPr>
              <w:rPr>
                <w:b/>
                <w:bCs/>
              </w:rPr>
            </w:pPr>
          </w:p>
        </w:tc>
        <w:tc>
          <w:tcPr>
            <w:tcW w:w="799" w:type="pct"/>
          </w:tcPr>
          <w:p w:rsidR="00F51FB6" w:rsidRPr="007911E8" w:rsidRDefault="00F51FB6" w:rsidP="004A5615">
            <w:pPr>
              <w:jc w:val="center"/>
              <w:rPr>
                <w:b/>
                <w:bCs/>
              </w:rPr>
            </w:pPr>
            <w:r w:rsidRPr="007911E8">
              <w:rPr>
                <w:b/>
                <w:bCs/>
              </w:rPr>
              <w:t>расход газа, тыс. м</w:t>
            </w:r>
            <w:r w:rsidR="00132294" w:rsidRPr="007911E8">
              <w:rPr>
                <w:b/>
                <w:bCs/>
                <w:vertAlign w:val="superscript"/>
              </w:rPr>
              <w:t>3</w:t>
            </w:r>
            <w:r w:rsidRPr="007911E8">
              <w:rPr>
                <w:b/>
                <w:bCs/>
              </w:rPr>
              <w:t>/год</w:t>
            </w:r>
          </w:p>
        </w:tc>
        <w:tc>
          <w:tcPr>
            <w:tcW w:w="764" w:type="pct"/>
          </w:tcPr>
          <w:p w:rsidR="00F51FB6" w:rsidRPr="007911E8" w:rsidRDefault="00F51FB6" w:rsidP="004A5615">
            <w:pPr>
              <w:jc w:val="center"/>
              <w:rPr>
                <w:b/>
                <w:bCs/>
              </w:rPr>
            </w:pPr>
            <w:r w:rsidRPr="007911E8">
              <w:rPr>
                <w:b/>
                <w:bCs/>
              </w:rPr>
              <w:t>расход газа, м</w:t>
            </w:r>
            <w:r w:rsidR="00132294" w:rsidRPr="007911E8">
              <w:rPr>
                <w:b/>
                <w:bCs/>
                <w:vertAlign w:val="superscript"/>
              </w:rPr>
              <w:t>3</w:t>
            </w:r>
            <w:r w:rsidRPr="007911E8">
              <w:rPr>
                <w:b/>
                <w:bCs/>
              </w:rPr>
              <w:t>/ч</w:t>
            </w:r>
          </w:p>
        </w:tc>
        <w:tc>
          <w:tcPr>
            <w:tcW w:w="883" w:type="pct"/>
          </w:tcPr>
          <w:p w:rsidR="00F51FB6" w:rsidRPr="007911E8" w:rsidRDefault="00F51FB6" w:rsidP="004A5615">
            <w:pPr>
              <w:jc w:val="center"/>
              <w:rPr>
                <w:b/>
                <w:bCs/>
              </w:rPr>
            </w:pPr>
            <w:r w:rsidRPr="007911E8">
              <w:rPr>
                <w:b/>
                <w:bCs/>
              </w:rPr>
              <w:t>расход газа, тыс. м</w:t>
            </w:r>
            <w:r w:rsidR="00132294" w:rsidRPr="007911E8">
              <w:rPr>
                <w:b/>
                <w:bCs/>
                <w:vertAlign w:val="superscript"/>
              </w:rPr>
              <w:t>3</w:t>
            </w:r>
            <w:r w:rsidRPr="007911E8">
              <w:rPr>
                <w:b/>
                <w:bCs/>
              </w:rPr>
              <w:t>/год</w:t>
            </w:r>
          </w:p>
        </w:tc>
        <w:tc>
          <w:tcPr>
            <w:tcW w:w="866" w:type="pct"/>
          </w:tcPr>
          <w:p w:rsidR="00F51FB6" w:rsidRPr="007911E8" w:rsidRDefault="00F51FB6" w:rsidP="004A5615">
            <w:pPr>
              <w:jc w:val="center"/>
              <w:rPr>
                <w:b/>
                <w:bCs/>
                <w:lang w:val="en-US"/>
              </w:rPr>
            </w:pPr>
            <w:r w:rsidRPr="007911E8">
              <w:rPr>
                <w:b/>
                <w:bCs/>
              </w:rPr>
              <w:t>расход газа, м</w:t>
            </w:r>
            <w:r w:rsidR="00132294" w:rsidRPr="007911E8">
              <w:rPr>
                <w:b/>
                <w:bCs/>
                <w:vertAlign w:val="superscript"/>
              </w:rPr>
              <w:t>3</w:t>
            </w:r>
            <w:r w:rsidRPr="007911E8">
              <w:rPr>
                <w:b/>
                <w:bCs/>
              </w:rPr>
              <w:t>/ч</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1B34A5" w:rsidP="004C656C">
            <w:r w:rsidRPr="007911E8">
              <w:t>дер.</w:t>
            </w:r>
            <w:r w:rsidR="00F51FB6" w:rsidRPr="007911E8">
              <w:t xml:space="preserve"> Александровка</w:t>
            </w:r>
          </w:p>
        </w:tc>
        <w:tc>
          <w:tcPr>
            <w:tcW w:w="799" w:type="pct"/>
          </w:tcPr>
          <w:p w:rsidR="00F51FB6" w:rsidRPr="007911E8" w:rsidRDefault="00F51FB6" w:rsidP="004C656C">
            <w:r w:rsidRPr="007911E8">
              <w:t>36,54</w:t>
            </w:r>
          </w:p>
        </w:tc>
        <w:tc>
          <w:tcPr>
            <w:tcW w:w="764" w:type="pct"/>
          </w:tcPr>
          <w:p w:rsidR="00F51FB6" w:rsidRPr="007911E8" w:rsidRDefault="00F51FB6" w:rsidP="004C656C">
            <w:r w:rsidRPr="007911E8">
              <w:t>8,69</w:t>
            </w:r>
          </w:p>
        </w:tc>
        <w:tc>
          <w:tcPr>
            <w:tcW w:w="883" w:type="pct"/>
          </w:tcPr>
          <w:p w:rsidR="00F51FB6" w:rsidRPr="007911E8" w:rsidRDefault="00F51FB6" w:rsidP="004C656C">
            <w:r w:rsidRPr="007911E8">
              <w:t>63,64</w:t>
            </w:r>
          </w:p>
        </w:tc>
        <w:tc>
          <w:tcPr>
            <w:tcW w:w="866" w:type="pct"/>
          </w:tcPr>
          <w:p w:rsidR="00F51FB6" w:rsidRPr="007911E8" w:rsidRDefault="00F51FB6" w:rsidP="004C656C">
            <w:r w:rsidRPr="007911E8">
              <w:t>15,04</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 xml:space="preserve">пос. </w:t>
            </w:r>
            <w:proofErr w:type="spellStart"/>
            <w:r w:rsidRPr="007911E8">
              <w:t>Глебычево</w:t>
            </w:r>
            <w:proofErr w:type="spellEnd"/>
          </w:p>
        </w:tc>
        <w:tc>
          <w:tcPr>
            <w:tcW w:w="799" w:type="pct"/>
          </w:tcPr>
          <w:p w:rsidR="00F51FB6" w:rsidRPr="007911E8" w:rsidRDefault="00F51FB6" w:rsidP="004C656C">
            <w:r w:rsidRPr="007911E8">
              <w:t>8506,28</w:t>
            </w:r>
          </w:p>
        </w:tc>
        <w:tc>
          <w:tcPr>
            <w:tcW w:w="764" w:type="pct"/>
          </w:tcPr>
          <w:p w:rsidR="00F51FB6" w:rsidRPr="007911E8" w:rsidRDefault="00F51FB6" w:rsidP="004C656C">
            <w:r w:rsidRPr="007911E8">
              <w:t>2077,58</w:t>
            </w:r>
          </w:p>
        </w:tc>
        <w:tc>
          <w:tcPr>
            <w:tcW w:w="883" w:type="pct"/>
          </w:tcPr>
          <w:p w:rsidR="00F51FB6" w:rsidRPr="007911E8" w:rsidRDefault="00F51FB6" w:rsidP="004C656C">
            <w:r w:rsidRPr="007911E8">
              <w:t>10467,91</w:t>
            </w:r>
          </w:p>
        </w:tc>
        <w:tc>
          <w:tcPr>
            <w:tcW w:w="866" w:type="pct"/>
          </w:tcPr>
          <w:p w:rsidR="00F51FB6" w:rsidRPr="007911E8" w:rsidRDefault="00F51FB6" w:rsidP="004C656C">
            <w:r w:rsidRPr="007911E8">
              <w:t>2462,74</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 xml:space="preserve">пос. </w:t>
            </w:r>
            <w:proofErr w:type="spellStart"/>
            <w:r w:rsidRPr="007911E8">
              <w:t>Ермилово</w:t>
            </w:r>
            <w:proofErr w:type="spellEnd"/>
          </w:p>
        </w:tc>
        <w:tc>
          <w:tcPr>
            <w:tcW w:w="799" w:type="pct"/>
          </w:tcPr>
          <w:p w:rsidR="00F51FB6" w:rsidRPr="007911E8" w:rsidRDefault="00F51FB6" w:rsidP="004C656C">
            <w:r w:rsidRPr="007911E8">
              <w:t>4235,67</w:t>
            </w:r>
          </w:p>
        </w:tc>
        <w:tc>
          <w:tcPr>
            <w:tcW w:w="764" w:type="pct"/>
          </w:tcPr>
          <w:p w:rsidR="00F51FB6" w:rsidRPr="007911E8" w:rsidRDefault="00F51FB6" w:rsidP="004C656C">
            <w:r w:rsidRPr="007911E8">
              <w:t>1018,20</w:t>
            </w:r>
          </w:p>
        </w:tc>
        <w:tc>
          <w:tcPr>
            <w:tcW w:w="883" w:type="pct"/>
          </w:tcPr>
          <w:p w:rsidR="00F51FB6" w:rsidRPr="007911E8" w:rsidRDefault="00F51FB6" w:rsidP="004C656C">
            <w:r w:rsidRPr="007911E8">
              <w:t>5890,45</w:t>
            </w:r>
          </w:p>
        </w:tc>
        <w:tc>
          <w:tcPr>
            <w:tcW w:w="866" w:type="pct"/>
          </w:tcPr>
          <w:p w:rsidR="00F51FB6" w:rsidRPr="007911E8" w:rsidRDefault="00F51FB6" w:rsidP="004C656C">
            <w:r w:rsidRPr="007911E8">
              <w:t>1406,98</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пос. Зеркальный</w:t>
            </w:r>
          </w:p>
        </w:tc>
        <w:tc>
          <w:tcPr>
            <w:tcW w:w="799" w:type="pct"/>
          </w:tcPr>
          <w:p w:rsidR="00F51FB6" w:rsidRPr="007911E8" w:rsidRDefault="00F51FB6" w:rsidP="004C656C">
            <w:r w:rsidRPr="007911E8">
              <w:t>525,93</w:t>
            </w:r>
          </w:p>
        </w:tc>
        <w:tc>
          <w:tcPr>
            <w:tcW w:w="764" w:type="pct"/>
          </w:tcPr>
          <w:p w:rsidR="00F51FB6" w:rsidRPr="007911E8" w:rsidRDefault="00F51FB6" w:rsidP="004C656C">
            <w:r w:rsidRPr="007911E8">
              <w:t>127,59</w:t>
            </w:r>
          </w:p>
        </w:tc>
        <w:tc>
          <w:tcPr>
            <w:tcW w:w="883" w:type="pct"/>
          </w:tcPr>
          <w:p w:rsidR="00F51FB6" w:rsidRPr="007911E8" w:rsidRDefault="00F51FB6" w:rsidP="004C656C">
            <w:r w:rsidRPr="007911E8">
              <w:t>531,31</w:t>
            </w:r>
          </w:p>
        </w:tc>
        <w:tc>
          <w:tcPr>
            <w:tcW w:w="866" w:type="pct"/>
          </w:tcPr>
          <w:p w:rsidR="00F51FB6" w:rsidRPr="007911E8" w:rsidRDefault="00F51FB6" w:rsidP="004C656C">
            <w:r w:rsidRPr="007911E8">
              <w:t>129,21</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1B34A5" w:rsidP="004C656C">
            <w:r w:rsidRPr="007911E8">
              <w:t>дер.</w:t>
            </w:r>
            <w:r w:rsidR="00F51FB6" w:rsidRPr="007911E8">
              <w:t xml:space="preserve"> Камышовка</w:t>
            </w:r>
          </w:p>
        </w:tc>
        <w:tc>
          <w:tcPr>
            <w:tcW w:w="799" w:type="pct"/>
          </w:tcPr>
          <w:p w:rsidR="00F51FB6" w:rsidRPr="007911E8" w:rsidRDefault="00F51FB6" w:rsidP="004C656C">
            <w:r w:rsidRPr="007911E8">
              <w:t>2009,05</w:t>
            </w:r>
          </w:p>
        </w:tc>
        <w:tc>
          <w:tcPr>
            <w:tcW w:w="764" w:type="pct"/>
          </w:tcPr>
          <w:p w:rsidR="00F51FB6" w:rsidRPr="007911E8" w:rsidRDefault="00F51FB6" w:rsidP="004C656C">
            <w:r w:rsidRPr="007911E8">
              <w:t>486,43</w:t>
            </w:r>
          </w:p>
        </w:tc>
        <w:tc>
          <w:tcPr>
            <w:tcW w:w="883" w:type="pct"/>
          </w:tcPr>
          <w:p w:rsidR="00F51FB6" w:rsidRPr="007911E8" w:rsidRDefault="00F51FB6" w:rsidP="004C656C">
            <w:r w:rsidRPr="007911E8">
              <w:t>2514,32</w:t>
            </w:r>
          </w:p>
        </w:tc>
        <w:tc>
          <w:tcPr>
            <w:tcW w:w="866" w:type="pct"/>
          </w:tcPr>
          <w:p w:rsidR="00F51FB6" w:rsidRPr="007911E8" w:rsidRDefault="00F51FB6" w:rsidP="004C656C">
            <w:r w:rsidRPr="007911E8">
              <w:t>603,67</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пос. Ключевое</w:t>
            </w:r>
          </w:p>
        </w:tc>
        <w:tc>
          <w:tcPr>
            <w:tcW w:w="799" w:type="pct"/>
          </w:tcPr>
          <w:p w:rsidR="00F51FB6" w:rsidRPr="007911E8" w:rsidRDefault="00F51FB6" w:rsidP="004C656C">
            <w:r w:rsidRPr="007911E8">
              <w:t>406,39</w:t>
            </w:r>
          </w:p>
        </w:tc>
        <w:tc>
          <w:tcPr>
            <w:tcW w:w="764" w:type="pct"/>
          </w:tcPr>
          <w:p w:rsidR="00F51FB6" w:rsidRPr="007911E8" w:rsidRDefault="00F51FB6" w:rsidP="004C656C">
            <w:r w:rsidRPr="007911E8">
              <w:t>96,34</w:t>
            </w:r>
          </w:p>
        </w:tc>
        <w:tc>
          <w:tcPr>
            <w:tcW w:w="883" w:type="pct"/>
          </w:tcPr>
          <w:p w:rsidR="00F51FB6" w:rsidRPr="007911E8" w:rsidRDefault="00F51FB6" w:rsidP="004C656C">
            <w:r w:rsidRPr="007911E8">
              <w:t>409,08</w:t>
            </w:r>
          </w:p>
        </w:tc>
        <w:tc>
          <w:tcPr>
            <w:tcW w:w="866" w:type="pct"/>
          </w:tcPr>
          <w:p w:rsidR="00F51FB6" w:rsidRPr="007911E8" w:rsidRDefault="00F51FB6" w:rsidP="004C656C">
            <w:r w:rsidRPr="007911E8">
              <w:t>97,15</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пос. Красная Долина</w:t>
            </w:r>
          </w:p>
        </w:tc>
        <w:tc>
          <w:tcPr>
            <w:tcW w:w="799" w:type="pct"/>
          </w:tcPr>
          <w:p w:rsidR="00F51FB6" w:rsidRPr="007911E8" w:rsidRDefault="00F51FB6" w:rsidP="004C656C">
            <w:r w:rsidRPr="007911E8">
              <w:t>3884,36</w:t>
            </w:r>
          </w:p>
        </w:tc>
        <w:tc>
          <w:tcPr>
            <w:tcW w:w="764" w:type="pct"/>
          </w:tcPr>
          <w:p w:rsidR="00F51FB6" w:rsidRPr="007911E8" w:rsidRDefault="00F51FB6" w:rsidP="004C656C">
            <w:r w:rsidRPr="007911E8">
              <w:t>948,31</w:t>
            </w:r>
          </w:p>
        </w:tc>
        <w:tc>
          <w:tcPr>
            <w:tcW w:w="883" w:type="pct"/>
          </w:tcPr>
          <w:p w:rsidR="00F51FB6" w:rsidRPr="007911E8" w:rsidRDefault="00F51FB6" w:rsidP="004C656C">
            <w:r w:rsidRPr="007911E8">
              <w:t>4433,86</w:t>
            </w:r>
          </w:p>
        </w:tc>
        <w:tc>
          <w:tcPr>
            <w:tcW w:w="866" w:type="pct"/>
          </w:tcPr>
          <w:p w:rsidR="00F51FB6" w:rsidRPr="007911E8" w:rsidRDefault="00F51FB6" w:rsidP="004C656C">
            <w:r w:rsidRPr="007911E8">
              <w:t>1071,13</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пос. Краснофлотское</w:t>
            </w:r>
          </w:p>
        </w:tc>
        <w:tc>
          <w:tcPr>
            <w:tcW w:w="799" w:type="pct"/>
          </w:tcPr>
          <w:p w:rsidR="00F51FB6" w:rsidRPr="007911E8" w:rsidRDefault="00F51FB6" w:rsidP="004C656C">
            <w:r w:rsidRPr="007911E8">
              <w:t>135,13</w:t>
            </w:r>
          </w:p>
        </w:tc>
        <w:tc>
          <w:tcPr>
            <w:tcW w:w="764" w:type="pct"/>
          </w:tcPr>
          <w:p w:rsidR="00F51FB6" w:rsidRPr="007911E8" w:rsidRDefault="00F51FB6" w:rsidP="004C656C">
            <w:r w:rsidRPr="007911E8">
              <w:t>31,92</w:t>
            </w:r>
          </w:p>
        </w:tc>
        <w:tc>
          <w:tcPr>
            <w:tcW w:w="883" w:type="pct"/>
          </w:tcPr>
          <w:p w:rsidR="00F51FB6" w:rsidRPr="007911E8" w:rsidRDefault="00F51FB6" w:rsidP="004C656C">
            <w:r w:rsidRPr="007911E8">
              <w:t>226,92</w:t>
            </w:r>
          </w:p>
        </w:tc>
        <w:tc>
          <w:tcPr>
            <w:tcW w:w="866" w:type="pct"/>
          </w:tcPr>
          <w:p w:rsidR="00F51FB6" w:rsidRPr="007911E8" w:rsidRDefault="00F51FB6" w:rsidP="004C656C">
            <w:r w:rsidRPr="007911E8">
              <w:t>53,50</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пос. Лужки</w:t>
            </w:r>
          </w:p>
        </w:tc>
        <w:tc>
          <w:tcPr>
            <w:tcW w:w="799" w:type="pct"/>
          </w:tcPr>
          <w:p w:rsidR="00F51FB6" w:rsidRPr="007911E8" w:rsidRDefault="00F51FB6" w:rsidP="004C656C">
            <w:r w:rsidRPr="007911E8">
              <w:t>199,61</w:t>
            </w:r>
          </w:p>
        </w:tc>
        <w:tc>
          <w:tcPr>
            <w:tcW w:w="764" w:type="pct"/>
          </w:tcPr>
          <w:p w:rsidR="00F51FB6" w:rsidRPr="007911E8" w:rsidRDefault="00F51FB6" w:rsidP="004C656C">
            <w:r w:rsidRPr="007911E8">
              <w:t>49,49</w:t>
            </w:r>
          </w:p>
        </w:tc>
        <w:tc>
          <w:tcPr>
            <w:tcW w:w="883" w:type="pct"/>
          </w:tcPr>
          <w:p w:rsidR="00F51FB6" w:rsidRPr="007911E8" w:rsidRDefault="00F51FB6" w:rsidP="004C656C">
            <w:r w:rsidRPr="007911E8">
              <w:t>699,84</w:t>
            </w:r>
          </w:p>
        </w:tc>
        <w:tc>
          <w:tcPr>
            <w:tcW w:w="866" w:type="pct"/>
          </w:tcPr>
          <w:p w:rsidR="00F51FB6" w:rsidRPr="007911E8" w:rsidRDefault="00F51FB6" w:rsidP="004C656C">
            <w:r w:rsidRPr="007911E8">
              <w:t>166,22</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 xml:space="preserve">пос. </w:t>
            </w:r>
            <w:proofErr w:type="spellStart"/>
            <w:r w:rsidRPr="007911E8">
              <w:t>Малышево</w:t>
            </w:r>
            <w:proofErr w:type="spellEnd"/>
          </w:p>
        </w:tc>
        <w:tc>
          <w:tcPr>
            <w:tcW w:w="799" w:type="pct"/>
          </w:tcPr>
          <w:p w:rsidR="00F51FB6" w:rsidRPr="007911E8" w:rsidRDefault="00F51FB6" w:rsidP="004C656C">
            <w:r w:rsidRPr="007911E8">
              <w:t>224,05</w:t>
            </w:r>
          </w:p>
        </w:tc>
        <w:tc>
          <w:tcPr>
            <w:tcW w:w="764" w:type="pct"/>
          </w:tcPr>
          <w:p w:rsidR="00F51FB6" w:rsidRPr="007911E8" w:rsidRDefault="00F51FB6" w:rsidP="004C656C">
            <w:r w:rsidRPr="007911E8">
              <w:t>52,66</w:t>
            </w:r>
          </w:p>
        </w:tc>
        <w:tc>
          <w:tcPr>
            <w:tcW w:w="883" w:type="pct"/>
          </w:tcPr>
          <w:p w:rsidR="00F51FB6" w:rsidRPr="007911E8" w:rsidRDefault="00F51FB6" w:rsidP="004C656C">
            <w:r w:rsidRPr="007911E8">
              <w:t>316,99</w:t>
            </w:r>
          </w:p>
        </w:tc>
        <w:tc>
          <w:tcPr>
            <w:tcW w:w="866" w:type="pct"/>
          </w:tcPr>
          <w:p w:rsidR="00F51FB6" w:rsidRPr="007911E8" w:rsidRDefault="00F51FB6" w:rsidP="004C656C">
            <w:r w:rsidRPr="007911E8">
              <w:t>74,58</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пос. Озерки</w:t>
            </w:r>
          </w:p>
        </w:tc>
        <w:tc>
          <w:tcPr>
            <w:tcW w:w="799" w:type="pct"/>
          </w:tcPr>
          <w:p w:rsidR="00F51FB6" w:rsidRPr="007911E8" w:rsidRDefault="00F51FB6" w:rsidP="004C656C">
            <w:r w:rsidRPr="007911E8">
              <w:t>2141,44</w:t>
            </w:r>
          </w:p>
        </w:tc>
        <w:tc>
          <w:tcPr>
            <w:tcW w:w="764" w:type="pct"/>
          </w:tcPr>
          <w:p w:rsidR="00F51FB6" w:rsidRPr="007911E8" w:rsidRDefault="00F51FB6" w:rsidP="004C656C">
            <w:r w:rsidRPr="007911E8">
              <w:t>507,05</w:t>
            </w:r>
          </w:p>
        </w:tc>
        <w:tc>
          <w:tcPr>
            <w:tcW w:w="883" w:type="pct"/>
          </w:tcPr>
          <w:p w:rsidR="00F51FB6" w:rsidRPr="007911E8" w:rsidRDefault="00F51FB6" w:rsidP="004C656C">
            <w:r w:rsidRPr="007911E8">
              <w:t>4424,95</w:t>
            </w:r>
          </w:p>
        </w:tc>
        <w:tc>
          <w:tcPr>
            <w:tcW w:w="866" w:type="pct"/>
          </w:tcPr>
          <w:p w:rsidR="00F51FB6" w:rsidRPr="007911E8" w:rsidRDefault="00F51FB6" w:rsidP="004C656C">
            <w:r w:rsidRPr="007911E8">
              <w:t>1045,01</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 xml:space="preserve">пос. </w:t>
            </w:r>
            <w:proofErr w:type="spellStart"/>
            <w:r w:rsidRPr="007911E8">
              <w:t>Прибылово</w:t>
            </w:r>
            <w:proofErr w:type="spellEnd"/>
          </w:p>
        </w:tc>
        <w:tc>
          <w:tcPr>
            <w:tcW w:w="799" w:type="pct"/>
          </w:tcPr>
          <w:p w:rsidR="00F51FB6" w:rsidRPr="007911E8" w:rsidRDefault="00F51FB6" w:rsidP="004C656C">
            <w:r w:rsidRPr="007911E8">
              <w:t>2413,90</w:t>
            </w:r>
          </w:p>
        </w:tc>
        <w:tc>
          <w:tcPr>
            <w:tcW w:w="764" w:type="pct"/>
          </w:tcPr>
          <w:p w:rsidR="00F51FB6" w:rsidRPr="007911E8" w:rsidRDefault="00F51FB6" w:rsidP="004C656C">
            <w:r w:rsidRPr="007911E8">
              <w:t>564,29</w:t>
            </w:r>
          </w:p>
        </w:tc>
        <w:tc>
          <w:tcPr>
            <w:tcW w:w="883" w:type="pct"/>
          </w:tcPr>
          <w:p w:rsidR="00F51FB6" w:rsidRPr="007911E8" w:rsidRDefault="00F51FB6" w:rsidP="004C656C">
            <w:r w:rsidRPr="007911E8">
              <w:t>4584,00</w:t>
            </w:r>
          </w:p>
        </w:tc>
        <w:tc>
          <w:tcPr>
            <w:tcW w:w="866" w:type="pct"/>
          </w:tcPr>
          <w:p w:rsidR="00F51FB6" w:rsidRPr="007911E8" w:rsidRDefault="00F51FB6" w:rsidP="004C656C">
            <w:r w:rsidRPr="007911E8">
              <w:t>1051,52</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г</w:t>
            </w:r>
            <w:r w:rsidR="001B34A5" w:rsidRPr="007911E8">
              <w:t>ород</w:t>
            </w:r>
            <w:r w:rsidRPr="007911E8">
              <w:t xml:space="preserve"> Приморск</w:t>
            </w:r>
          </w:p>
        </w:tc>
        <w:tc>
          <w:tcPr>
            <w:tcW w:w="799" w:type="pct"/>
          </w:tcPr>
          <w:p w:rsidR="00F51FB6" w:rsidRPr="007911E8" w:rsidRDefault="00F51FB6" w:rsidP="004C656C">
            <w:r w:rsidRPr="007911E8">
              <w:t>14912,90</w:t>
            </w:r>
          </w:p>
        </w:tc>
        <w:tc>
          <w:tcPr>
            <w:tcW w:w="764" w:type="pct"/>
          </w:tcPr>
          <w:p w:rsidR="00F51FB6" w:rsidRPr="007911E8" w:rsidRDefault="00F51FB6" w:rsidP="004C656C">
            <w:r w:rsidRPr="007911E8">
              <w:t>3619,64</w:t>
            </w:r>
          </w:p>
        </w:tc>
        <w:tc>
          <w:tcPr>
            <w:tcW w:w="883" w:type="pct"/>
          </w:tcPr>
          <w:p w:rsidR="00F51FB6" w:rsidRPr="007911E8" w:rsidRDefault="00F51FB6" w:rsidP="004C656C">
            <w:r w:rsidRPr="007911E8">
              <w:t>20341,54</w:t>
            </w:r>
          </w:p>
        </w:tc>
        <w:tc>
          <w:tcPr>
            <w:tcW w:w="866" w:type="pct"/>
          </w:tcPr>
          <w:p w:rsidR="00F51FB6" w:rsidRPr="007911E8" w:rsidRDefault="00F51FB6" w:rsidP="004C656C">
            <w:r w:rsidRPr="007911E8">
              <w:t>4802,42</w:t>
            </w:r>
          </w:p>
        </w:tc>
      </w:tr>
      <w:tr w:rsidR="00F51FB6" w:rsidRPr="007911E8" w:rsidTr="005D2535">
        <w:trPr>
          <w:trHeight w:val="20"/>
          <w:tblHeader/>
        </w:trPr>
        <w:tc>
          <w:tcPr>
            <w:tcW w:w="275" w:type="pct"/>
          </w:tcPr>
          <w:p w:rsidR="00F51FB6" w:rsidRPr="007911E8" w:rsidRDefault="00F51FB6" w:rsidP="00442046">
            <w:pPr>
              <w:numPr>
                <w:ilvl w:val="0"/>
                <w:numId w:val="181"/>
              </w:numPr>
            </w:pPr>
          </w:p>
        </w:tc>
        <w:tc>
          <w:tcPr>
            <w:tcW w:w="1413" w:type="pct"/>
          </w:tcPr>
          <w:p w:rsidR="00F51FB6" w:rsidRPr="007911E8" w:rsidRDefault="00F51FB6" w:rsidP="004C656C">
            <w:r w:rsidRPr="007911E8">
              <w:t>пос. Рябово</w:t>
            </w:r>
          </w:p>
        </w:tc>
        <w:tc>
          <w:tcPr>
            <w:tcW w:w="799" w:type="pct"/>
          </w:tcPr>
          <w:p w:rsidR="00F51FB6" w:rsidRPr="007911E8" w:rsidRDefault="00F51FB6" w:rsidP="004C656C">
            <w:r w:rsidRPr="007911E8">
              <w:t>3460,16</w:t>
            </w:r>
          </w:p>
        </w:tc>
        <w:tc>
          <w:tcPr>
            <w:tcW w:w="764" w:type="pct"/>
          </w:tcPr>
          <w:p w:rsidR="00F51FB6" w:rsidRPr="007911E8" w:rsidRDefault="00F51FB6" w:rsidP="004C656C">
            <w:r w:rsidRPr="007911E8">
              <w:t>821,38</w:t>
            </w:r>
          </w:p>
        </w:tc>
        <w:tc>
          <w:tcPr>
            <w:tcW w:w="883" w:type="pct"/>
          </w:tcPr>
          <w:p w:rsidR="00F51FB6" w:rsidRPr="007911E8" w:rsidRDefault="00F51FB6" w:rsidP="004C656C">
            <w:r w:rsidRPr="007911E8">
              <w:t>4842,11</w:t>
            </w:r>
          </w:p>
        </w:tc>
        <w:tc>
          <w:tcPr>
            <w:tcW w:w="866" w:type="pct"/>
          </w:tcPr>
          <w:p w:rsidR="00F51FB6" w:rsidRPr="007911E8" w:rsidRDefault="00F51FB6" w:rsidP="004C656C">
            <w:r w:rsidRPr="007911E8">
              <w:t>1139,47</w:t>
            </w:r>
          </w:p>
        </w:tc>
      </w:tr>
      <w:tr w:rsidR="00F51FB6" w:rsidRPr="007911E8" w:rsidTr="005D2535">
        <w:trPr>
          <w:trHeight w:val="20"/>
          <w:tblHeader/>
        </w:trPr>
        <w:tc>
          <w:tcPr>
            <w:tcW w:w="1688" w:type="pct"/>
            <w:gridSpan w:val="2"/>
          </w:tcPr>
          <w:p w:rsidR="00F51FB6" w:rsidRPr="007911E8" w:rsidRDefault="00F51FB6" w:rsidP="004C656C">
            <w:r w:rsidRPr="007911E8">
              <w:t>Итого</w:t>
            </w:r>
          </w:p>
        </w:tc>
        <w:tc>
          <w:tcPr>
            <w:tcW w:w="799" w:type="pct"/>
          </w:tcPr>
          <w:p w:rsidR="00F51FB6" w:rsidRPr="007911E8" w:rsidRDefault="00F51FB6" w:rsidP="004C656C">
            <w:r w:rsidRPr="007911E8">
              <w:t>43362,94</w:t>
            </w:r>
          </w:p>
        </w:tc>
        <w:tc>
          <w:tcPr>
            <w:tcW w:w="764" w:type="pct"/>
          </w:tcPr>
          <w:p w:rsidR="00F51FB6" w:rsidRPr="007911E8" w:rsidRDefault="00F51FB6" w:rsidP="004C656C">
            <w:r w:rsidRPr="007911E8">
              <w:t>10474,56</w:t>
            </w:r>
          </w:p>
        </w:tc>
        <w:tc>
          <w:tcPr>
            <w:tcW w:w="883" w:type="pct"/>
          </w:tcPr>
          <w:p w:rsidR="00F51FB6" w:rsidRPr="007911E8" w:rsidRDefault="00F51FB6" w:rsidP="004C656C">
            <w:r w:rsidRPr="007911E8">
              <w:t>60741,78</w:t>
            </w:r>
          </w:p>
        </w:tc>
        <w:tc>
          <w:tcPr>
            <w:tcW w:w="866" w:type="pct"/>
          </w:tcPr>
          <w:p w:rsidR="00F51FB6" w:rsidRPr="007911E8" w:rsidRDefault="00F51FB6" w:rsidP="004C656C">
            <w:r w:rsidRPr="007911E8">
              <w:t>14353,91</w:t>
            </w:r>
          </w:p>
        </w:tc>
      </w:tr>
    </w:tbl>
    <w:p w:rsidR="008833F4" w:rsidRPr="007911E8" w:rsidRDefault="008833F4" w:rsidP="00EA586F">
      <w:pPr>
        <w:pStyle w:val="affffffffff1"/>
      </w:pPr>
    </w:p>
    <w:p w:rsidR="00F51FB6" w:rsidRPr="007911E8" w:rsidRDefault="00F51FB6" w:rsidP="00EA586F">
      <w:pPr>
        <w:pStyle w:val="affffffffff1"/>
      </w:pPr>
      <w:r w:rsidRPr="007911E8">
        <w:t xml:space="preserve">Прокладка распределительных газопроводов среднего и низкого давления подземная, с тупиковыми </w:t>
      </w:r>
      <w:proofErr w:type="spellStart"/>
      <w:r w:rsidRPr="007911E8">
        <w:t>пофасадными</w:t>
      </w:r>
      <w:proofErr w:type="spellEnd"/>
      <w:r w:rsidRPr="007911E8">
        <w:t xml:space="preserve"> наружными участками по дворовым участкам домов.</w:t>
      </w:r>
    </w:p>
    <w:p w:rsidR="00F51FB6" w:rsidRPr="007911E8" w:rsidRDefault="00F51FB6" w:rsidP="00EA586F">
      <w:pPr>
        <w:pStyle w:val="affffffffff1"/>
      </w:pPr>
      <w:r w:rsidRPr="007911E8">
        <w:t>Для участков газораспределительных сетей рекомендуются к применению полиэтиленовые трубы по ГОСТ Р 50838-20</w:t>
      </w:r>
      <w:r w:rsidR="0043609F" w:rsidRPr="007911E8">
        <w:t xml:space="preserve"> </w:t>
      </w:r>
      <w:r w:rsidRPr="007911E8">
        <w:t xml:space="preserve">09 </w:t>
      </w:r>
      <w:r w:rsidR="00B043DE" w:rsidRPr="007911E8">
        <w:t>«</w:t>
      </w:r>
      <w:r w:rsidRPr="007911E8">
        <w:t>Трубы из полиэтилена для газопроводов</w:t>
      </w:r>
      <w:r w:rsidR="00B043DE" w:rsidRPr="007911E8">
        <w:t>»</w:t>
      </w:r>
      <w:r w:rsidRPr="007911E8">
        <w:t xml:space="preserve">, характеризующиеся износостойким воздействием к внутренним факторам и окружающей среде, </w:t>
      </w:r>
      <w:proofErr w:type="spellStart"/>
      <w:r w:rsidRPr="007911E8">
        <w:t>коррозионностойкостью</w:t>
      </w:r>
      <w:proofErr w:type="spellEnd"/>
      <w:r w:rsidRPr="007911E8">
        <w:t xml:space="preserve"> и не подвергаются деформации, что обеспечивает более высокую надежность и долговечность в эксплуатации, при этом отсутствует необходимость защиты от коррозии, увеличивается срок службы сетей.</w:t>
      </w:r>
    </w:p>
    <w:p w:rsidR="00F51FB6" w:rsidRPr="007911E8" w:rsidRDefault="00F51FB6" w:rsidP="00EA586F">
      <w:pPr>
        <w:pStyle w:val="affffffffff1"/>
      </w:pPr>
      <w:r w:rsidRPr="007911E8">
        <w:t>Для возможности отключения отдельных участков газовых сетей, ответвлений и вводов к потребителям предусматривается запорная арматура. Для монтажа и демонтажа запорной арматуры на подземных газовых сетях, предусматриваются компенсирующие устройства.</w:t>
      </w:r>
    </w:p>
    <w:p w:rsidR="009C6BB2" w:rsidRPr="007911E8" w:rsidRDefault="00492415" w:rsidP="00EA586F">
      <w:pPr>
        <w:pStyle w:val="affffffffff1"/>
      </w:pPr>
      <w:r w:rsidRPr="007911E8">
        <w:t xml:space="preserve">Для обеспечения газоснабжения </w:t>
      </w:r>
      <w:r w:rsidR="00191B34" w:rsidRPr="007911E8">
        <w:t>г</w:t>
      </w:r>
      <w:r w:rsidR="009C7B35" w:rsidRPr="007911E8">
        <w:t>орода</w:t>
      </w:r>
      <w:r w:rsidR="00191B34" w:rsidRPr="007911E8">
        <w:t xml:space="preserve"> Приморск, пос. </w:t>
      </w:r>
      <w:proofErr w:type="spellStart"/>
      <w:r w:rsidR="00191B34" w:rsidRPr="007911E8">
        <w:t>Глебычево</w:t>
      </w:r>
      <w:proofErr w:type="spellEnd"/>
      <w:r w:rsidR="00191B34" w:rsidRPr="007911E8">
        <w:t xml:space="preserve">, пос. </w:t>
      </w:r>
      <w:proofErr w:type="spellStart"/>
      <w:r w:rsidR="00191B34" w:rsidRPr="007911E8">
        <w:t>Ермилово</w:t>
      </w:r>
      <w:proofErr w:type="spellEnd"/>
      <w:r w:rsidR="00191B34" w:rsidRPr="007911E8">
        <w:t xml:space="preserve">, пос. Ключевое, пос. </w:t>
      </w:r>
      <w:proofErr w:type="spellStart"/>
      <w:r w:rsidR="00191B34" w:rsidRPr="007911E8">
        <w:t>Прибылово</w:t>
      </w:r>
      <w:proofErr w:type="spellEnd"/>
      <w:r w:rsidRPr="007911E8">
        <w:t xml:space="preserve"> сетевым природным газом, </w:t>
      </w:r>
      <w:r w:rsidR="002457D2" w:rsidRPr="007911E8">
        <w:t xml:space="preserve">необходимо строительство объектов федерального значения. </w:t>
      </w:r>
    </w:p>
    <w:p w:rsidR="00492415" w:rsidRPr="007911E8" w:rsidRDefault="00492415" w:rsidP="00933ADA">
      <w:pPr>
        <w:pStyle w:val="affffffffff1"/>
      </w:pPr>
      <w:r w:rsidRPr="007911E8">
        <w:t>Генеральн</w:t>
      </w:r>
      <w:r w:rsidR="009C7B35" w:rsidRPr="007911E8">
        <w:t>ым</w:t>
      </w:r>
      <w:r w:rsidRPr="007911E8">
        <w:t xml:space="preserve"> план</w:t>
      </w:r>
      <w:r w:rsidR="009C7B35" w:rsidRPr="007911E8">
        <w:t>ом</w:t>
      </w:r>
      <w:r w:rsidRPr="007911E8">
        <w:t xml:space="preserve"> </w:t>
      </w:r>
      <w:r w:rsidR="00191B34" w:rsidRPr="007911E8">
        <w:t xml:space="preserve">Приморского городского поселения </w:t>
      </w:r>
      <w:r w:rsidRPr="007911E8">
        <w:t xml:space="preserve">предлагается внесение </w:t>
      </w:r>
      <w:r w:rsidR="007B11C2" w:rsidRPr="007911E8">
        <w:t xml:space="preserve">следующих </w:t>
      </w:r>
      <w:r w:rsidRPr="007911E8">
        <w:t xml:space="preserve">изменений </w:t>
      </w:r>
      <w:r w:rsidR="009C6BB2" w:rsidRPr="007911E8">
        <w:t xml:space="preserve">в схему территориального планирования Российской Федерации в области федерального транспорта (в части трубопроводного </w:t>
      </w:r>
      <w:r w:rsidR="009C6BB2" w:rsidRPr="007911E8">
        <w:lastRenderedPageBreak/>
        <w:t>транспорта)</w:t>
      </w:r>
      <w:r w:rsidR="007B11C2" w:rsidRPr="007911E8">
        <w:t xml:space="preserve">, в части </w:t>
      </w:r>
      <w:r w:rsidR="009C6BB2" w:rsidRPr="007911E8">
        <w:t>дополнения</w:t>
      </w:r>
      <w:r w:rsidR="00191B34" w:rsidRPr="007911E8">
        <w:t xml:space="preserve"> планируем</w:t>
      </w:r>
      <w:r w:rsidR="00933ADA" w:rsidRPr="007911E8">
        <w:t>ого</w:t>
      </w:r>
      <w:r w:rsidR="00191B34" w:rsidRPr="007911E8">
        <w:t xml:space="preserve"> объект</w:t>
      </w:r>
      <w:r w:rsidR="00933ADA" w:rsidRPr="007911E8">
        <w:t xml:space="preserve">а </w:t>
      </w:r>
      <w:r w:rsidR="00310D16" w:rsidRPr="007911E8">
        <w:t xml:space="preserve">– </w:t>
      </w:r>
      <w:r w:rsidR="00933ADA" w:rsidRPr="007911E8">
        <w:t>г</w:t>
      </w:r>
      <w:r w:rsidR="007B11C2" w:rsidRPr="007911E8">
        <w:t>азопровод</w:t>
      </w:r>
      <w:r w:rsidR="00933ADA" w:rsidRPr="007911E8">
        <w:t>а</w:t>
      </w:r>
      <w:r w:rsidR="007B11C2" w:rsidRPr="007911E8">
        <w:t xml:space="preserve"> – отвод</w:t>
      </w:r>
      <w:r w:rsidR="00933ADA" w:rsidRPr="007911E8">
        <w:t>а</w:t>
      </w:r>
      <w:r w:rsidR="007B11C2" w:rsidRPr="007911E8">
        <w:t xml:space="preserve"> к</w:t>
      </w:r>
      <w:r w:rsidR="00933ADA" w:rsidRPr="007911E8">
        <w:t xml:space="preserve"> </w:t>
      </w:r>
      <w:r w:rsidR="007B11C2" w:rsidRPr="007911E8">
        <w:t>ГРС</w:t>
      </w:r>
      <w:r w:rsidR="000474D0" w:rsidRPr="007911E8">
        <w:t xml:space="preserve"> </w:t>
      </w:r>
      <w:r w:rsidR="007B11C2" w:rsidRPr="007911E8">
        <w:t>«</w:t>
      </w:r>
      <w:proofErr w:type="spellStart"/>
      <w:r w:rsidR="007B11C2" w:rsidRPr="007911E8">
        <w:t>Глебычево</w:t>
      </w:r>
      <w:proofErr w:type="spellEnd"/>
      <w:r w:rsidR="007B11C2" w:rsidRPr="007911E8">
        <w:t>»</w:t>
      </w:r>
      <w:r w:rsidR="00933ADA" w:rsidRPr="007911E8">
        <w:t xml:space="preserve"> и </w:t>
      </w:r>
      <w:r w:rsidR="00366E9C" w:rsidRPr="007911E8">
        <w:t>ГРС «</w:t>
      </w:r>
      <w:proofErr w:type="spellStart"/>
      <w:r w:rsidR="00366E9C" w:rsidRPr="007911E8">
        <w:t>Глебычево</w:t>
      </w:r>
      <w:proofErr w:type="spellEnd"/>
      <w:r w:rsidR="00366E9C" w:rsidRPr="007911E8">
        <w:t>»</w:t>
      </w:r>
      <w:r w:rsidR="000A63BA" w:rsidRPr="007911E8">
        <w:t>.</w:t>
      </w:r>
    </w:p>
    <w:p w:rsidR="006C70F1" w:rsidRPr="007911E8" w:rsidRDefault="009607CA" w:rsidP="00EB5D5A">
      <w:pPr>
        <w:pStyle w:val="30"/>
      </w:pPr>
      <w:bookmarkStart w:id="444" w:name="_Toc11766526"/>
      <w:bookmarkStart w:id="445" w:name="_Toc13036742"/>
      <w:r w:rsidRPr="007911E8">
        <w:t>3</w:t>
      </w:r>
      <w:r w:rsidR="006C70F1" w:rsidRPr="007911E8">
        <w:t>.6.</w:t>
      </w:r>
      <w:r w:rsidR="00F51FB6" w:rsidRPr="007911E8">
        <w:rPr>
          <w:lang w:val="ru-RU"/>
        </w:rPr>
        <w:t>5</w:t>
      </w:r>
      <w:r w:rsidR="006C70F1" w:rsidRPr="007911E8">
        <w:t xml:space="preserve">. </w:t>
      </w:r>
      <w:bookmarkEnd w:id="440"/>
      <w:r w:rsidR="00B549ED" w:rsidRPr="007911E8">
        <w:t>Связь и телекоммуникация</w:t>
      </w:r>
      <w:bookmarkEnd w:id="444"/>
      <w:bookmarkEnd w:id="445"/>
    </w:p>
    <w:p w:rsidR="00F51FB6" w:rsidRPr="007911E8" w:rsidRDefault="00F51FB6" w:rsidP="00EA586F">
      <w:pPr>
        <w:pStyle w:val="affffffffff1"/>
      </w:pPr>
      <w:bookmarkStart w:id="446" w:name="_Toc358195975"/>
      <w:r w:rsidRPr="007911E8">
        <w:t xml:space="preserve">Решение вопросов построения и развития системы связи – </w:t>
      </w:r>
      <w:r w:rsidR="00AE4573" w:rsidRPr="007911E8">
        <w:t>полномочия</w:t>
      </w:r>
      <w:r w:rsidRPr="007911E8">
        <w:t xml:space="preserve"> региональных и федеральных органов государственной власти. В </w:t>
      </w:r>
      <w:r w:rsidR="00AE4573" w:rsidRPr="007911E8">
        <w:t>полномочия</w:t>
      </w:r>
      <w:r w:rsidRPr="007911E8">
        <w:t xml:space="preserve"> </w:t>
      </w:r>
      <w:r w:rsidR="00AE4573" w:rsidRPr="007911E8">
        <w:t>органов местного самоуправления</w:t>
      </w:r>
      <w:r w:rsidRPr="007911E8">
        <w:t xml:space="preserve"> входит создание условий, способствующих оказанию населению услуг связи.</w:t>
      </w:r>
    </w:p>
    <w:p w:rsidR="00F51FB6" w:rsidRPr="007911E8" w:rsidRDefault="00F51FB6" w:rsidP="00EA586F">
      <w:pPr>
        <w:pStyle w:val="affffffffff1"/>
      </w:pPr>
      <w:r w:rsidRPr="007911E8">
        <w:t>Социальные и технические показатели развития определены федеральными и региональными программами развития информатизации, построения электронного правительства, информационного общества, другими документами, определяющими требования к объёму и качеству услуг.</w:t>
      </w:r>
    </w:p>
    <w:p w:rsidR="004C656C" w:rsidRPr="007911E8" w:rsidRDefault="00F51FB6" w:rsidP="00EA586F">
      <w:pPr>
        <w:pStyle w:val="affffffffff1"/>
        <w:rPr>
          <w:bCs/>
        </w:rPr>
      </w:pPr>
      <w:r w:rsidRPr="007911E8">
        <w:rPr>
          <w:bCs/>
        </w:rPr>
        <w:t>Таблица 3.6.4-1 – Расчетная потребность в количестве номеров стационарной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3570"/>
        <w:gridCol w:w="3189"/>
        <w:gridCol w:w="2828"/>
      </w:tblGrid>
      <w:tr w:rsidR="00F51FB6" w:rsidRPr="007911E8" w:rsidTr="00652FC5">
        <w:trPr>
          <w:trHeight w:val="20"/>
        </w:trPr>
        <w:tc>
          <w:tcPr>
            <w:tcW w:w="298" w:type="pct"/>
            <w:vMerge w:val="restart"/>
            <w:shd w:val="clear" w:color="auto" w:fill="auto"/>
          </w:tcPr>
          <w:p w:rsidR="00F51FB6" w:rsidRPr="007911E8" w:rsidRDefault="00F51FB6" w:rsidP="004A5615">
            <w:pPr>
              <w:jc w:val="center"/>
              <w:rPr>
                <w:b/>
                <w:bCs/>
              </w:rPr>
            </w:pPr>
            <w:r w:rsidRPr="007911E8">
              <w:rPr>
                <w:b/>
                <w:bCs/>
              </w:rPr>
              <w:t>№ п/п</w:t>
            </w:r>
          </w:p>
        </w:tc>
        <w:tc>
          <w:tcPr>
            <w:tcW w:w="1751" w:type="pct"/>
            <w:vMerge w:val="restart"/>
            <w:shd w:val="clear" w:color="auto" w:fill="auto"/>
          </w:tcPr>
          <w:p w:rsidR="00F51FB6" w:rsidRPr="007911E8" w:rsidRDefault="00F51FB6" w:rsidP="004A5615">
            <w:pPr>
              <w:jc w:val="center"/>
              <w:rPr>
                <w:b/>
                <w:bCs/>
              </w:rPr>
            </w:pPr>
            <w:r w:rsidRPr="007911E8">
              <w:rPr>
                <w:b/>
                <w:bCs/>
              </w:rPr>
              <w:t>Населенный пункт</w:t>
            </w:r>
          </w:p>
        </w:tc>
        <w:tc>
          <w:tcPr>
            <w:tcW w:w="2951" w:type="pct"/>
            <w:gridSpan w:val="2"/>
            <w:shd w:val="clear" w:color="auto" w:fill="auto"/>
          </w:tcPr>
          <w:p w:rsidR="00F51FB6" w:rsidRPr="007911E8" w:rsidRDefault="00F51FB6" w:rsidP="004A5615">
            <w:pPr>
              <w:jc w:val="center"/>
              <w:rPr>
                <w:b/>
                <w:bCs/>
              </w:rPr>
            </w:pPr>
            <w:r w:rsidRPr="007911E8">
              <w:rPr>
                <w:b/>
                <w:bCs/>
              </w:rPr>
              <w:t>Количество телефонных номеров</w:t>
            </w:r>
            <w:r w:rsidR="00AE4573" w:rsidRPr="007911E8">
              <w:rPr>
                <w:b/>
                <w:bCs/>
              </w:rPr>
              <w:t>, штук</w:t>
            </w:r>
          </w:p>
        </w:tc>
      </w:tr>
      <w:tr w:rsidR="00F51FB6" w:rsidRPr="007911E8" w:rsidTr="00652FC5">
        <w:trPr>
          <w:trHeight w:val="20"/>
        </w:trPr>
        <w:tc>
          <w:tcPr>
            <w:tcW w:w="298" w:type="pct"/>
            <w:vMerge/>
            <w:shd w:val="clear" w:color="auto" w:fill="auto"/>
          </w:tcPr>
          <w:p w:rsidR="00F51FB6" w:rsidRPr="007911E8" w:rsidRDefault="00F51FB6" w:rsidP="004A5615">
            <w:pPr>
              <w:jc w:val="center"/>
              <w:rPr>
                <w:b/>
                <w:bCs/>
              </w:rPr>
            </w:pPr>
          </w:p>
        </w:tc>
        <w:tc>
          <w:tcPr>
            <w:tcW w:w="1751" w:type="pct"/>
            <w:vMerge/>
            <w:shd w:val="clear" w:color="auto" w:fill="auto"/>
          </w:tcPr>
          <w:p w:rsidR="00F51FB6" w:rsidRPr="007911E8" w:rsidRDefault="00F51FB6" w:rsidP="004A5615">
            <w:pPr>
              <w:jc w:val="center"/>
              <w:rPr>
                <w:b/>
                <w:bCs/>
              </w:rPr>
            </w:pPr>
          </w:p>
        </w:tc>
        <w:tc>
          <w:tcPr>
            <w:tcW w:w="1564" w:type="pct"/>
            <w:shd w:val="clear" w:color="auto" w:fill="auto"/>
          </w:tcPr>
          <w:p w:rsidR="00F51FB6" w:rsidRPr="007911E8" w:rsidRDefault="00AE4573" w:rsidP="004A5615">
            <w:pPr>
              <w:jc w:val="center"/>
              <w:rPr>
                <w:b/>
                <w:bCs/>
              </w:rPr>
            </w:pPr>
            <w:r w:rsidRPr="007911E8">
              <w:rPr>
                <w:b/>
                <w:bCs/>
              </w:rPr>
              <w:t>Первая</w:t>
            </w:r>
            <w:r w:rsidR="00F51FB6" w:rsidRPr="007911E8">
              <w:rPr>
                <w:b/>
                <w:bCs/>
              </w:rPr>
              <w:t xml:space="preserve"> очередь</w:t>
            </w:r>
          </w:p>
        </w:tc>
        <w:tc>
          <w:tcPr>
            <w:tcW w:w="1387" w:type="pct"/>
            <w:shd w:val="clear" w:color="auto" w:fill="auto"/>
          </w:tcPr>
          <w:p w:rsidR="00F51FB6" w:rsidRPr="007911E8" w:rsidRDefault="00F51FB6" w:rsidP="004A5615">
            <w:pPr>
              <w:jc w:val="center"/>
              <w:rPr>
                <w:b/>
                <w:bCs/>
              </w:rPr>
            </w:pPr>
            <w:r w:rsidRPr="007911E8">
              <w:rPr>
                <w:b/>
                <w:bCs/>
              </w:rPr>
              <w:t>Расчетный срок</w:t>
            </w:r>
          </w:p>
        </w:tc>
      </w:tr>
    </w:tbl>
    <w:p w:rsidR="008833F4" w:rsidRPr="007911E8" w:rsidRDefault="008833F4">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3570"/>
        <w:gridCol w:w="3189"/>
        <w:gridCol w:w="2828"/>
      </w:tblGrid>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AE4573" w:rsidP="00652FC5">
            <w:r w:rsidRPr="007911E8">
              <w:t>дер</w:t>
            </w:r>
            <w:r w:rsidR="00F51FB6" w:rsidRPr="007911E8">
              <w:t>. Александровка</w:t>
            </w:r>
          </w:p>
        </w:tc>
        <w:tc>
          <w:tcPr>
            <w:tcW w:w="1564" w:type="pct"/>
            <w:shd w:val="clear" w:color="auto" w:fill="auto"/>
          </w:tcPr>
          <w:p w:rsidR="00F51FB6" w:rsidRPr="007911E8" w:rsidRDefault="00F51FB6" w:rsidP="00652FC5">
            <w:r w:rsidRPr="007911E8">
              <w:t>5</w:t>
            </w:r>
          </w:p>
        </w:tc>
        <w:tc>
          <w:tcPr>
            <w:tcW w:w="1387" w:type="pct"/>
            <w:shd w:val="clear" w:color="auto" w:fill="auto"/>
          </w:tcPr>
          <w:p w:rsidR="00F51FB6" w:rsidRPr="007911E8" w:rsidRDefault="00F51FB6" w:rsidP="00652FC5">
            <w:r w:rsidRPr="007911E8">
              <w:t>8</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Балтийское</w:t>
            </w:r>
          </w:p>
        </w:tc>
        <w:tc>
          <w:tcPr>
            <w:tcW w:w="1564" w:type="pct"/>
            <w:shd w:val="clear" w:color="auto" w:fill="auto"/>
          </w:tcPr>
          <w:p w:rsidR="00F51FB6" w:rsidRPr="007911E8" w:rsidRDefault="00F51FB6" w:rsidP="00652FC5">
            <w:r w:rsidRPr="007911E8">
              <w:t>16</w:t>
            </w:r>
          </w:p>
        </w:tc>
        <w:tc>
          <w:tcPr>
            <w:tcW w:w="1387" w:type="pct"/>
            <w:shd w:val="clear" w:color="auto" w:fill="auto"/>
          </w:tcPr>
          <w:p w:rsidR="00F51FB6" w:rsidRPr="007911E8" w:rsidRDefault="00F51FB6" w:rsidP="00652FC5">
            <w:r w:rsidRPr="007911E8">
              <w:t>21</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Вязы</w:t>
            </w:r>
          </w:p>
        </w:tc>
        <w:tc>
          <w:tcPr>
            <w:tcW w:w="1564" w:type="pct"/>
            <w:shd w:val="clear" w:color="auto" w:fill="auto"/>
          </w:tcPr>
          <w:p w:rsidR="00F51FB6" w:rsidRPr="007911E8" w:rsidRDefault="00F51FB6" w:rsidP="00652FC5">
            <w:r w:rsidRPr="007911E8">
              <w:t>9</w:t>
            </w:r>
          </w:p>
        </w:tc>
        <w:tc>
          <w:tcPr>
            <w:tcW w:w="1387" w:type="pct"/>
            <w:shd w:val="clear" w:color="auto" w:fill="auto"/>
          </w:tcPr>
          <w:p w:rsidR="00F51FB6" w:rsidRPr="007911E8" w:rsidRDefault="00F51FB6" w:rsidP="00652FC5">
            <w:r w:rsidRPr="007911E8">
              <w:t>12</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 xml:space="preserve">пос. </w:t>
            </w:r>
            <w:proofErr w:type="spellStart"/>
            <w:r w:rsidRPr="007911E8">
              <w:t>Глебычево</w:t>
            </w:r>
            <w:proofErr w:type="spellEnd"/>
          </w:p>
        </w:tc>
        <w:tc>
          <w:tcPr>
            <w:tcW w:w="1564" w:type="pct"/>
            <w:shd w:val="clear" w:color="auto" w:fill="auto"/>
          </w:tcPr>
          <w:p w:rsidR="00F51FB6" w:rsidRPr="007911E8" w:rsidRDefault="00F51FB6" w:rsidP="00652FC5">
            <w:r w:rsidRPr="007911E8">
              <w:t>2091</w:t>
            </w:r>
          </w:p>
        </w:tc>
        <w:tc>
          <w:tcPr>
            <w:tcW w:w="1387" w:type="pct"/>
            <w:shd w:val="clear" w:color="auto" w:fill="auto"/>
          </w:tcPr>
          <w:p w:rsidR="00F51FB6" w:rsidRPr="007911E8" w:rsidRDefault="00F51FB6" w:rsidP="00652FC5">
            <w:r w:rsidRPr="007911E8">
              <w:t>2106</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 xml:space="preserve">пос. </w:t>
            </w:r>
            <w:proofErr w:type="spellStart"/>
            <w:r w:rsidRPr="007911E8">
              <w:t>Ермилово</w:t>
            </w:r>
            <w:proofErr w:type="spellEnd"/>
          </w:p>
        </w:tc>
        <w:tc>
          <w:tcPr>
            <w:tcW w:w="1564" w:type="pct"/>
            <w:shd w:val="clear" w:color="auto" w:fill="auto"/>
          </w:tcPr>
          <w:p w:rsidR="00F51FB6" w:rsidRPr="007911E8" w:rsidRDefault="00F51FB6" w:rsidP="00652FC5">
            <w:r w:rsidRPr="007911E8">
              <w:t>798</w:t>
            </w:r>
          </w:p>
        </w:tc>
        <w:tc>
          <w:tcPr>
            <w:tcW w:w="1387" w:type="pct"/>
            <w:shd w:val="clear" w:color="auto" w:fill="auto"/>
          </w:tcPr>
          <w:p w:rsidR="00F51FB6" w:rsidRPr="007911E8" w:rsidRDefault="00F51FB6" w:rsidP="00652FC5">
            <w:r w:rsidRPr="007911E8">
              <w:t>1019</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Заречье</w:t>
            </w:r>
          </w:p>
        </w:tc>
        <w:tc>
          <w:tcPr>
            <w:tcW w:w="1564" w:type="pct"/>
            <w:shd w:val="clear" w:color="auto" w:fill="auto"/>
          </w:tcPr>
          <w:p w:rsidR="00F51FB6" w:rsidRPr="007911E8" w:rsidRDefault="00F51FB6" w:rsidP="00652FC5">
            <w:r w:rsidRPr="007911E8">
              <w:t>4</w:t>
            </w:r>
          </w:p>
        </w:tc>
        <w:tc>
          <w:tcPr>
            <w:tcW w:w="1387" w:type="pct"/>
            <w:shd w:val="clear" w:color="auto" w:fill="auto"/>
          </w:tcPr>
          <w:p w:rsidR="00F51FB6" w:rsidRPr="007911E8" w:rsidRDefault="00F51FB6" w:rsidP="00652FC5">
            <w:r w:rsidRPr="007911E8">
              <w:t>10</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Зеркальный</w:t>
            </w:r>
          </w:p>
        </w:tc>
        <w:tc>
          <w:tcPr>
            <w:tcW w:w="1564" w:type="pct"/>
            <w:shd w:val="clear" w:color="auto" w:fill="auto"/>
          </w:tcPr>
          <w:p w:rsidR="00F51FB6" w:rsidRPr="007911E8" w:rsidRDefault="00F51FB6" w:rsidP="00652FC5">
            <w:r w:rsidRPr="007911E8">
              <w:t>114</w:t>
            </w:r>
          </w:p>
        </w:tc>
        <w:tc>
          <w:tcPr>
            <w:tcW w:w="1387" w:type="pct"/>
            <w:shd w:val="clear" w:color="auto" w:fill="auto"/>
          </w:tcPr>
          <w:p w:rsidR="00F51FB6" w:rsidRPr="007911E8" w:rsidRDefault="00F51FB6" w:rsidP="00652FC5">
            <w:r w:rsidRPr="007911E8">
              <w:t>120</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AE4573" w:rsidP="00652FC5">
            <w:r w:rsidRPr="007911E8">
              <w:t>дер.</w:t>
            </w:r>
            <w:r w:rsidR="00F51FB6" w:rsidRPr="007911E8">
              <w:t xml:space="preserve"> Камышовка</w:t>
            </w:r>
          </w:p>
        </w:tc>
        <w:tc>
          <w:tcPr>
            <w:tcW w:w="1564" w:type="pct"/>
            <w:shd w:val="clear" w:color="auto" w:fill="auto"/>
          </w:tcPr>
          <w:p w:rsidR="00F51FB6" w:rsidRPr="007911E8" w:rsidRDefault="00F51FB6" w:rsidP="00652FC5">
            <w:r w:rsidRPr="007911E8">
              <w:t>427</w:t>
            </w:r>
          </w:p>
        </w:tc>
        <w:tc>
          <w:tcPr>
            <w:tcW w:w="1387" w:type="pct"/>
            <w:shd w:val="clear" w:color="auto" w:fill="auto"/>
          </w:tcPr>
          <w:p w:rsidR="00F51FB6" w:rsidRPr="007911E8" w:rsidRDefault="00F51FB6" w:rsidP="00652FC5">
            <w:r w:rsidRPr="007911E8">
              <w:t>468</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Ключевое</w:t>
            </w:r>
          </w:p>
        </w:tc>
        <w:tc>
          <w:tcPr>
            <w:tcW w:w="1564" w:type="pct"/>
            <w:shd w:val="clear" w:color="auto" w:fill="auto"/>
          </w:tcPr>
          <w:p w:rsidR="00F51FB6" w:rsidRPr="007911E8" w:rsidRDefault="00F51FB6" w:rsidP="00652FC5">
            <w:r w:rsidRPr="007911E8">
              <w:t>54</w:t>
            </w:r>
          </w:p>
        </w:tc>
        <w:tc>
          <w:tcPr>
            <w:tcW w:w="1387" w:type="pct"/>
            <w:shd w:val="clear" w:color="auto" w:fill="auto"/>
          </w:tcPr>
          <w:p w:rsidR="00F51FB6" w:rsidRPr="007911E8" w:rsidRDefault="00F51FB6" w:rsidP="00652FC5">
            <w:r w:rsidRPr="007911E8">
              <w:t>57</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Красная Долина</w:t>
            </w:r>
          </w:p>
        </w:tc>
        <w:tc>
          <w:tcPr>
            <w:tcW w:w="1564" w:type="pct"/>
            <w:shd w:val="clear" w:color="auto" w:fill="auto"/>
          </w:tcPr>
          <w:p w:rsidR="00F51FB6" w:rsidRPr="007911E8" w:rsidRDefault="00F51FB6" w:rsidP="00652FC5">
            <w:r w:rsidRPr="007911E8">
              <w:t>952</w:t>
            </w:r>
          </w:p>
        </w:tc>
        <w:tc>
          <w:tcPr>
            <w:tcW w:w="1387" w:type="pct"/>
            <w:shd w:val="clear" w:color="auto" w:fill="auto"/>
          </w:tcPr>
          <w:p w:rsidR="00F51FB6" w:rsidRPr="007911E8" w:rsidRDefault="00F51FB6" w:rsidP="00652FC5">
            <w:r w:rsidRPr="007911E8">
              <w:t>971</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Краснофлотское</w:t>
            </w:r>
          </w:p>
        </w:tc>
        <w:tc>
          <w:tcPr>
            <w:tcW w:w="1564" w:type="pct"/>
            <w:shd w:val="clear" w:color="auto" w:fill="auto"/>
          </w:tcPr>
          <w:p w:rsidR="00F51FB6" w:rsidRPr="007911E8" w:rsidRDefault="00F51FB6" w:rsidP="00652FC5">
            <w:r w:rsidRPr="007911E8">
              <w:t>16</w:t>
            </w:r>
          </w:p>
        </w:tc>
        <w:tc>
          <w:tcPr>
            <w:tcW w:w="1387" w:type="pct"/>
            <w:shd w:val="clear" w:color="auto" w:fill="auto"/>
          </w:tcPr>
          <w:p w:rsidR="00F51FB6" w:rsidRPr="007911E8" w:rsidRDefault="00F51FB6" w:rsidP="00652FC5">
            <w:r w:rsidRPr="007911E8">
              <w:t>26</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Лужки</w:t>
            </w:r>
          </w:p>
        </w:tc>
        <w:tc>
          <w:tcPr>
            <w:tcW w:w="1564" w:type="pct"/>
            <w:shd w:val="clear" w:color="auto" w:fill="auto"/>
          </w:tcPr>
          <w:p w:rsidR="00F51FB6" w:rsidRPr="007911E8" w:rsidRDefault="00F51FB6" w:rsidP="00652FC5">
            <w:r w:rsidRPr="007911E8">
              <w:t>59</w:t>
            </w:r>
          </w:p>
        </w:tc>
        <w:tc>
          <w:tcPr>
            <w:tcW w:w="1387" w:type="pct"/>
            <w:shd w:val="clear" w:color="auto" w:fill="auto"/>
          </w:tcPr>
          <w:p w:rsidR="00F51FB6" w:rsidRPr="007911E8" w:rsidRDefault="00F51FB6" w:rsidP="00652FC5">
            <w:r w:rsidRPr="007911E8">
              <w:t>98</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 xml:space="preserve">пос. </w:t>
            </w:r>
            <w:proofErr w:type="spellStart"/>
            <w:r w:rsidRPr="007911E8">
              <w:t>Малышево</w:t>
            </w:r>
            <w:proofErr w:type="spellEnd"/>
          </w:p>
        </w:tc>
        <w:tc>
          <w:tcPr>
            <w:tcW w:w="1564" w:type="pct"/>
            <w:shd w:val="clear" w:color="auto" w:fill="auto"/>
          </w:tcPr>
          <w:p w:rsidR="00F51FB6" w:rsidRPr="007911E8" w:rsidRDefault="00F51FB6" w:rsidP="00652FC5">
            <w:r w:rsidRPr="007911E8">
              <w:t>23</w:t>
            </w:r>
          </w:p>
        </w:tc>
        <w:tc>
          <w:tcPr>
            <w:tcW w:w="1387" w:type="pct"/>
            <w:shd w:val="clear" w:color="auto" w:fill="auto"/>
          </w:tcPr>
          <w:p w:rsidR="00F51FB6" w:rsidRPr="007911E8" w:rsidRDefault="00F51FB6" w:rsidP="00652FC5">
            <w:r w:rsidRPr="007911E8">
              <w:t>34</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 xml:space="preserve">пос. </w:t>
            </w:r>
            <w:proofErr w:type="spellStart"/>
            <w:r w:rsidRPr="007911E8">
              <w:t>Мамонтовка</w:t>
            </w:r>
            <w:proofErr w:type="spellEnd"/>
          </w:p>
        </w:tc>
        <w:tc>
          <w:tcPr>
            <w:tcW w:w="1564" w:type="pct"/>
            <w:shd w:val="clear" w:color="auto" w:fill="auto"/>
          </w:tcPr>
          <w:p w:rsidR="00F51FB6" w:rsidRPr="007911E8" w:rsidRDefault="00F51FB6" w:rsidP="00652FC5">
            <w:r w:rsidRPr="007911E8">
              <w:t>5</w:t>
            </w:r>
          </w:p>
        </w:tc>
        <w:tc>
          <w:tcPr>
            <w:tcW w:w="1387" w:type="pct"/>
            <w:shd w:val="clear" w:color="auto" w:fill="auto"/>
          </w:tcPr>
          <w:p w:rsidR="00F51FB6" w:rsidRPr="007911E8" w:rsidRDefault="00F51FB6" w:rsidP="00652FC5">
            <w:r w:rsidRPr="007911E8">
              <w:t>5</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Мысовое</w:t>
            </w:r>
          </w:p>
        </w:tc>
        <w:tc>
          <w:tcPr>
            <w:tcW w:w="1564" w:type="pct"/>
            <w:shd w:val="clear" w:color="auto" w:fill="auto"/>
          </w:tcPr>
          <w:p w:rsidR="00F51FB6" w:rsidRPr="007911E8" w:rsidRDefault="00F51FB6" w:rsidP="00652FC5">
            <w:r w:rsidRPr="007911E8">
              <w:t>6</w:t>
            </w:r>
          </w:p>
        </w:tc>
        <w:tc>
          <w:tcPr>
            <w:tcW w:w="1387" w:type="pct"/>
            <w:shd w:val="clear" w:color="auto" w:fill="auto"/>
          </w:tcPr>
          <w:p w:rsidR="00F51FB6" w:rsidRPr="007911E8" w:rsidRDefault="00F51FB6" w:rsidP="00652FC5">
            <w:r w:rsidRPr="007911E8">
              <w:t>70</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Озерки</w:t>
            </w:r>
          </w:p>
        </w:tc>
        <w:tc>
          <w:tcPr>
            <w:tcW w:w="1564" w:type="pct"/>
            <w:shd w:val="clear" w:color="auto" w:fill="auto"/>
          </w:tcPr>
          <w:p w:rsidR="00F51FB6" w:rsidRPr="007911E8" w:rsidRDefault="00F51FB6" w:rsidP="00652FC5">
            <w:r w:rsidRPr="007911E8">
              <w:t>275</w:t>
            </w:r>
          </w:p>
        </w:tc>
        <w:tc>
          <w:tcPr>
            <w:tcW w:w="1387" w:type="pct"/>
            <w:shd w:val="clear" w:color="auto" w:fill="auto"/>
          </w:tcPr>
          <w:p w:rsidR="00F51FB6" w:rsidRPr="007911E8" w:rsidRDefault="00F51FB6" w:rsidP="00652FC5">
            <w:r w:rsidRPr="007911E8">
              <w:t>539</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Пионерское</w:t>
            </w:r>
          </w:p>
        </w:tc>
        <w:tc>
          <w:tcPr>
            <w:tcW w:w="1564" w:type="pct"/>
            <w:shd w:val="clear" w:color="auto" w:fill="auto"/>
          </w:tcPr>
          <w:p w:rsidR="00F51FB6" w:rsidRPr="007911E8" w:rsidRDefault="00F51FB6" w:rsidP="00652FC5">
            <w:r w:rsidRPr="007911E8">
              <w:t>2</w:t>
            </w:r>
          </w:p>
        </w:tc>
        <w:tc>
          <w:tcPr>
            <w:tcW w:w="1387" w:type="pct"/>
            <w:shd w:val="clear" w:color="auto" w:fill="auto"/>
          </w:tcPr>
          <w:p w:rsidR="00F51FB6" w:rsidRPr="007911E8" w:rsidRDefault="00F51FB6" w:rsidP="00652FC5">
            <w:r w:rsidRPr="007911E8">
              <w:t>3</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 xml:space="preserve">пос. </w:t>
            </w:r>
            <w:proofErr w:type="spellStart"/>
            <w:r w:rsidRPr="007911E8">
              <w:t>Прибылово</w:t>
            </w:r>
            <w:proofErr w:type="spellEnd"/>
          </w:p>
        </w:tc>
        <w:tc>
          <w:tcPr>
            <w:tcW w:w="1564" w:type="pct"/>
            <w:shd w:val="clear" w:color="auto" w:fill="auto"/>
          </w:tcPr>
          <w:p w:rsidR="00F51FB6" w:rsidRPr="007911E8" w:rsidRDefault="00F51FB6" w:rsidP="00652FC5">
            <w:r w:rsidRPr="007911E8">
              <w:t>305</w:t>
            </w:r>
          </w:p>
        </w:tc>
        <w:tc>
          <w:tcPr>
            <w:tcW w:w="1387" w:type="pct"/>
            <w:shd w:val="clear" w:color="auto" w:fill="auto"/>
          </w:tcPr>
          <w:p w:rsidR="00F51FB6" w:rsidRPr="007911E8" w:rsidRDefault="00F51FB6" w:rsidP="00652FC5">
            <w:r w:rsidRPr="007911E8">
              <w:t>449</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AE4573" w:rsidP="00652FC5">
            <w:r w:rsidRPr="007911E8">
              <w:t>город</w:t>
            </w:r>
            <w:r w:rsidR="00F51FB6" w:rsidRPr="007911E8">
              <w:t>. Приморск</w:t>
            </w:r>
          </w:p>
        </w:tc>
        <w:tc>
          <w:tcPr>
            <w:tcW w:w="1564" w:type="pct"/>
            <w:shd w:val="clear" w:color="auto" w:fill="auto"/>
          </w:tcPr>
          <w:p w:rsidR="00F51FB6" w:rsidRPr="007911E8" w:rsidRDefault="00F51FB6" w:rsidP="00652FC5">
            <w:r w:rsidRPr="007911E8">
              <w:t>3526</w:t>
            </w:r>
          </w:p>
        </w:tc>
        <w:tc>
          <w:tcPr>
            <w:tcW w:w="1387" w:type="pct"/>
            <w:shd w:val="clear" w:color="auto" w:fill="auto"/>
          </w:tcPr>
          <w:p w:rsidR="00F51FB6" w:rsidRPr="007911E8" w:rsidRDefault="00F51FB6" w:rsidP="00652FC5">
            <w:r w:rsidRPr="007911E8">
              <w:t>3588</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F51FB6" w:rsidP="00652FC5">
            <w:r w:rsidRPr="007911E8">
              <w:t>пос. Рябово</w:t>
            </w:r>
          </w:p>
        </w:tc>
        <w:tc>
          <w:tcPr>
            <w:tcW w:w="1564" w:type="pct"/>
            <w:shd w:val="clear" w:color="auto" w:fill="auto"/>
          </w:tcPr>
          <w:p w:rsidR="00F51FB6" w:rsidRPr="007911E8" w:rsidRDefault="00F51FB6" w:rsidP="00652FC5">
            <w:r w:rsidRPr="007911E8">
              <w:t>496</w:t>
            </w:r>
          </w:p>
        </w:tc>
        <w:tc>
          <w:tcPr>
            <w:tcW w:w="1387" w:type="pct"/>
            <w:shd w:val="clear" w:color="auto" w:fill="auto"/>
          </w:tcPr>
          <w:p w:rsidR="00F51FB6" w:rsidRPr="007911E8" w:rsidRDefault="00F51FB6" w:rsidP="00652FC5">
            <w:r w:rsidRPr="007911E8">
              <w:t>595</w:t>
            </w:r>
          </w:p>
        </w:tc>
      </w:tr>
      <w:tr w:rsidR="00F51FB6" w:rsidRPr="007911E8" w:rsidTr="00652FC5">
        <w:trPr>
          <w:trHeight w:val="20"/>
        </w:trPr>
        <w:tc>
          <w:tcPr>
            <w:tcW w:w="298" w:type="pct"/>
            <w:shd w:val="clear" w:color="auto" w:fill="auto"/>
          </w:tcPr>
          <w:p w:rsidR="00F51FB6" w:rsidRPr="007911E8" w:rsidRDefault="00F51FB6" w:rsidP="00442046">
            <w:pPr>
              <w:numPr>
                <w:ilvl w:val="0"/>
                <w:numId w:val="193"/>
              </w:numPr>
            </w:pPr>
          </w:p>
        </w:tc>
        <w:tc>
          <w:tcPr>
            <w:tcW w:w="1751" w:type="pct"/>
            <w:shd w:val="clear" w:color="auto" w:fill="auto"/>
          </w:tcPr>
          <w:p w:rsidR="00F51FB6" w:rsidRPr="007911E8" w:rsidRDefault="00AE4573" w:rsidP="00652FC5">
            <w:r w:rsidRPr="007911E8">
              <w:t>дер.</w:t>
            </w:r>
            <w:r w:rsidR="00F51FB6" w:rsidRPr="007911E8">
              <w:t xml:space="preserve"> Тарасовское</w:t>
            </w:r>
          </w:p>
        </w:tc>
        <w:tc>
          <w:tcPr>
            <w:tcW w:w="1564" w:type="pct"/>
            <w:shd w:val="clear" w:color="auto" w:fill="auto"/>
          </w:tcPr>
          <w:p w:rsidR="00F51FB6" w:rsidRPr="007911E8" w:rsidRDefault="00F51FB6" w:rsidP="00652FC5">
            <w:r w:rsidRPr="007911E8">
              <w:t>3</w:t>
            </w:r>
          </w:p>
        </w:tc>
        <w:tc>
          <w:tcPr>
            <w:tcW w:w="1387" w:type="pct"/>
            <w:shd w:val="clear" w:color="auto" w:fill="auto"/>
          </w:tcPr>
          <w:p w:rsidR="00F51FB6" w:rsidRPr="007911E8" w:rsidRDefault="00F51FB6" w:rsidP="00652FC5">
            <w:r w:rsidRPr="007911E8">
              <w:t>4</w:t>
            </w:r>
          </w:p>
        </w:tc>
      </w:tr>
      <w:tr w:rsidR="00F51FB6" w:rsidRPr="007911E8" w:rsidTr="00652FC5">
        <w:trPr>
          <w:trHeight w:val="20"/>
        </w:trPr>
        <w:tc>
          <w:tcPr>
            <w:tcW w:w="2049" w:type="pct"/>
            <w:gridSpan w:val="2"/>
            <w:shd w:val="clear" w:color="auto" w:fill="auto"/>
          </w:tcPr>
          <w:p w:rsidR="00F51FB6" w:rsidRPr="007911E8" w:rsidRDefault="00F51FB6" w:rsidP="00652FC5">
            <w:r w:rsidRPr="007911E8">
              <w:t>Итого</w:t>
            </w:r>
          </w:p>
        </w:tc>
        <w:tc>
          <w:tcPr>
            <w:tcW w:w="1564" w:type="pct"/>
            <w:shd w:val="clear" w:color="auto" w:fill="auto"/>
          </w:tcPr>
          <w:p w:rsidR="00F51FB6" w:rsidRPr="007911E8" w:rsidRDefault="00F51FB6" w:rsidP="00652FC5">
            <w:r w:rsidRPr="007911E8">
              <w:t>9187</w:t>
            </w:r>
          </w:p>
        </w:tc>
        <w:tc>
          <w:tcPr>
            <w:tcW w:w="1387" w:type="pct"/>
            <w:shd w:val="clear" w:color="auto" w:fill="auto"/>
          </w:tcPr>
          <w:p w:rsidR="00F51FB6" w:rsidRPr="007911E8" w:rsidRDefault="00F51FB6" w:rsidP="00652FC5">
            <w:r w:rsidRPr="007911E8">
              <w:t>10201</w:t>
            </w:r>
          </w:p>
        </w:tc>
      </w:tr>
    </w:tbl>
    <w:p w:rsidR="00EA586F" w:rsidRPr="007911E8" w:rsidRDefault="00EA586F" w:rsidP="00EA586F">
      <w:pPr>
        <w:pStyle w:val="affffffffff1"/>
      </w:pPr>
    </w:p>
    <w:p w:rsidR="00F51FB6" w:rsidRPr="007911E8" w:rsidRDefault="00F51FB6" w:rsidP="00EA586F">
      <w:pPr>
        <w:pStyle w:val="affffffffff1"/>
      </w:pPr>
      <w:r w:rsidRPr="007911E8">
        <w:t>Подключение абонентов к проводной телефонной связи предусматривается от существующей автоматической телефонной станции, с учетом ее поэтапной реконструкции на увеличение емкости до необходимого значения.</w:t>
      </w:r>
    </w:p>
    <w:p w:rsidR="00F51FB6" w:rsidRPr="007911E8" w:rsidRDefault="00F51FB6" w:rsidP="00EA586F">
      <w:pPr>
        <w:pStyle w:val="affffffffff1"/>
      </w:pPr>
      <w:r w:rsidRPr="007911E8">
        <w:t xml:space="preserve">Развивая систему информатизации и связи, следует предусматривать места и территории для размещения объектов и линий связи, обеспечивать недискриминационный доступ различных операторов к ограниченным ресурсам. </w:t>
      </w:r>
      <w:r w:rsidRPr="007911E8">
        <w:lastRenderedPageBreak/>
        <w:t xml:space="preserve">Своевременно предусматривать ограничения и обременения при выделении участков, связанные с прохождением по ним линий связи. </w:t>
      </w:r>
    </w:p>
    <w:p w:rsidR="00F51FB6" w:rsidRPr="007911E8" w:rsidRDefault="00AE4573" w:rsidP="00EA586F">
      <w:pPr>
        <w:pStyle w:val="affffffffff1"/>
      </w:pPr>
      <w:r w:rsidRPr="007911E8">
        <w:t>Ч</w:t>
      </w:r>
      <w:r w:rsidR="00F51FB6" w:rsidRPr="007911E8">
        <w:t xml:space="preserve">исленность населения в пределах расчетного </w:t>
      </w:r>
      <w:r w:rsidRPr="007911E8">
        <w:t xml:space="preserve">срока </w:t>
      </w:r>
      <w:r w:rsidR="00534EEE" w:rsidRPr="007911E8">
        <w:t xml:space="preserve">ранее </w:t>
      </w:r>
      <w:r w:rsidRPr="007911E8">
        <w:t xml:space="preserve">утвержденного генерального плана </w:t>
      </w:r>
      <w:r w:rsidR="00F51FB6" w:rsidRPr="007911E8">
        <w:t xml:space="preserve">остается </w:t>
      </w:r>
      <w:r w:rsidRPr="007911E8">
        <w:t>без изменений</w:t>
      </w:r>
      <w:r w:rsidR="00F51FB6" w:rsidRPr="007911E8">
        <w:t xml:space="preserve"> и наличие почтовых отделений достаточно для обслуживания данной территории (по существующим градостроительным нормам 1 отделение</w:t>
      </w:r>
      <w:r w:rsidRPr="007911E8">
        <w:t xml:space="preserve"> почтовой связи</w:t>
      </w:r>
      <w:r w:rsidR="00F51FB6" w:rsidRPr="007911E8">
        <w:t xml:space="preserve"> должно обслуживать 20 </w:t>
      </w:r>
      <w:r w:rsidRPr="007911E8">
        <w:t>–</w:t>
      </w:r>
      <w:r w:rsidR="00F51FB6" w:rsidRPr="007911E8">
        <w:t xml:space="preserve"> 25 тысяч человек).</w:t>
      </w:r>
    </w:p>
    <w:p w:rsidR="006C70F1" w:rsidRPr="007911E8" w:rsidRDefault="005D4F27" w:rsidP="00F51FB6">
      <w:pPr>
        <w:pStyle w:val="30"/>
      </w:pPr>
      <w:bookmarkStart w:id="447" w:name="_Toc11766527"/>
      <w:bookmarkStart w:id="448" w:name="_Toc13036743"/>
      <w:r w:rsidRPr="007911E8">
        <w:t>3</w:t>
      </w:r>
      <w:r w:rsidR="006C70F1" w:rsidRPr="007911E8">
        <w:t>.6.</w:t>
      </w:r>
      <w:r w:rsidR="00F51FB6" w:rsidRPr="007911E8">
        <w:rPr>
          <w:lang w:val="ru-RU"/>
        </w:rPr>
        <w:t>6</w:t>
      </w:r>
      <w:bookmarkStart w:id="449" w:name="_Toc301130298"/>
      <w:r w:rsidR="006C70F1" w:rsidRPr="007911E8">
        <w:t>. Мероприятия по инженерной подготовке территории</w:t>
      </w:r>
      <w:bookmarkEnd w:id="446"/>
      <w:bookmarkEnd w:id="447"/>
      <w:bookmarkEnd w:id="448"/>
      <w:bookmarkEnd w:id="449"/>
    </w:p>
    <w:p w:rsidR="006C70F1" w:rsidRPr="007911E8" w:rsidRDefault="006C70F1" w:rsidP="00E242D3">
      <w:pPr>
        <w:ind w:firstLine="709"/>
        <w:jc w:val="both"/>
        <w:rPr>
          <w:sz w:val="28"/>
          <w:szCs w:val="28"/>
        </w:rPr>
      </w:pPr>
      <w:r w:rsidRPr="007911E8">
        <w:rPr>
          <w:sz w:val="28"/>
          <w:szCs w:val="28"/>
        </w:rPr>
        <w:t>Настоящий раздел выполнен на основании следующих данных и нормативных документов:</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 xml:space="preserve">СНиП 2-04.03-85 </w:t>
      </w:r>
      <w:r w:rsidR="00B043DE" w:rsidRPr="007911E8">
        <w:rPr>
          <w:sz w:val="28"/>
          <w:szCs w:val="28"/>
        </w:rPr>
        <w:t>«</w:t>
      </w:r>
      <w:r w:rsidR="006C70F1" w:rsidRPr="007911E8">
        <w:rPr>
          <w:sz w:val="28"/>
          <w:szCs w:val="28"/>
        </w:rPr>
        <w:t>Канализация. Наружные сети и сооружения</w:t>
      </w:r>
      <w:r w:rsidR="00B043DE" w:rsidRPr="007911E8">
        <w:rPr>
          <w:sz w:val="28"/>
          <w:szCs w:val="28"/>
        </w:rPr>
        <w:t>»</w:t>
      </w:r>
      <w:r w:rsidR="00FE294D" w:rsidRPr="007911E8">
        <w:rPr>
          <w:sz w:val="28"/>
          <w:szCs w:val="28"/>
        </w:rPr>
        <w:t>;</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 xml:space="preserve">СНиП 2.07.01.-89* </w:t>
      </w:r>
      <w:r w:rsidR="00B043DE" w:rsidRPr="007911E8">
        <w:rPr>
          <w:sz w:val="28"/>
          <w:szCs w:val="28"/>
        </w:rPr>
        <w:t>«</w:t>
      </w:r>
      <w:r w:rsidR="006C70F1" w:rsidRPr="007911E8">
        <w:rPr>
          <w:sz w:val="28"/>
          <w:szCs w:val="28"/>
        </w:rPr>
        <w:t>Планировка и застройка городских и сельских поселений</w:t>
      </w:r>
      <w:r w:rsidR="00B043DE" w:rsidRPr="007911E8">
        <w:rPr>
          <w:sz w:val="28"/>
          <w:szCs w:val="28"/>
        </w:rPr>
        <w:t>»</w:t>
      </w:r>
      <w:r w:rsidR="00FE294D" w:rsidRPr="007911E8">
        <w:rPr>
          <w:sz w:val="28"/>
          <w:szCs w:val="28"/>
        </w:rPr>
        <w:t>;</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 xml:space="preserve">СНиП 33-01-2003 </w:t>
      </w:r>
      <w:r w:rsidR="00B043DE" w:rsidRPr="007911E8">
        <w:rPr>
          <w:sz w:val="28"/>
          <w:szCs w:val="28"/>
        </w:rPr>
        <w:t>«</w:t>
      </w:r>
      <w:r w:rsidR="006C70F1" w:rsidRPr="007911E8">
        <w:rPr>
          <w:sz w:val="28"/>
          <w:szCs w:val="28"/>
        </w:rPr>
        <w:t>Гидротехнические сооружения. Основные положения проектирования</w:t>
      </w:r>
      <w:r w:rsidR="00B043DE" w:rsidRPr="007911E8">
        <w:rPr>
          <w:sz w:val="28"/>
          <w:szCs w:val="28"/>
        </w:rPr>
        <w:t>»</w:t>
      </w:r>
      <w:r w:rsidR="00FE294D" w:rsidRPr="007911E8">
        <w:rPr>
          <w:sz w:val="28"/>
          <w:szCs w:val="28"/>
        </w:rPr>
        <w:t>;</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(М</w:t>
      </w:r>
      <w:r w:rsidR="00FE294D" w:rsidRPr="007911E8">
        <w:rPr>
          <w:sz w:val="28"/>
          <w:szCs w:val="28"/>
        </w:rPr>
        <w:t>осква</w:t>
      </w:r>
      <w:r w:rsidR="006C70F1" w:rsidRPr="007911E8">
        <w:rPr>
          <w:sz w:val="28"/>
          <w:szCs w:val="28"/>
        </w:rPr>
        <w:t>, 2006 г</w:t>
      </w:r>
      <w:r w:rsidR="00FE294D" w:rsidRPr="007911E8">
        <w:rPr>
          <w:sz w:val="28"/>
          <w:szCs w:val="28"/>
        </w:rPr>
        <w:t>од</w:t>
      </w:r>
      <w:r w:rsidR="006C70F1" w:rsidRPr="007911E8">
        <w:rPr>
          <w:sz w:val="28"/>
          <w:szCs w:val="28"/>
        </w:rPr>
        <w:t>).</w:t>
      </w:r>
    </w:p>
    <w:p w:rsidR="006C70F1" w:rsidRPr="007911E8" w:rsidRDefault="006C70F1" w:rsidP="00E242D3">
      <w:pPr>
        <w:ind w:firstLine="709"/>
        <w:jc w:val="both"/>
        <w:rPr>
          <w:sz w:val="28"/>
          <w:szCs w:val="28"/>
        </w:rPr>
      </w:pPr>
      <w:r w:rsidRPr="007911E8">
        <w:rPr>
          <w:sz w:val="28"/>
          <w:szCs w:val="28"/>
        </w:rPr>
        <w:t>В соответствии с природными условиями и техногенным влиянием на рассматриваемой территории намечаются следующие мероприятия по инженерной подготовке территории:</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организация и очистка поверхностного стока;</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благоустройство русел рек и водоемов;</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устройство пляжей;</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рекультивация нарушенных территорий.</w:t>
      </w:r>
    </w:p>
    <w:p w:rsidR="006C70F1" w:rsidRPr="007911E8" w:rsidRDefault="006C70F1" w:rsidP="00EA586F">
      <w:pPr>
        <w:pStyle w:val="affffffffff1"/>
      </w:pPr>
      <w:r w:rsidRPr="007911E8">
        <w:t>Организация поверхностного стока имеет большое значение, так как является не только фактором благоустройства территории, но и способствует уменьшению инфильтрации осадков в грунт, что приводит к понижению уровня грунтовых вод.</w:t>
      </w:r>
    </w:p>
    <w:p w:rsidR="006C70F1" w:rsidRPr="007911E8" w:rsidRDefault="006C70F1" w:rsidP="00EA586F">
      <w:pPr>
        <w:pStyle w:val="affffffffff1"/>
      </w:pPr>
      <w:r w:rsidRPr="007911E8">
        <w:t>В настоящее время дождевая канализация на рассматриваемой территории представлена отдельными канавами, которые загрязнены, заилены и не обеспечивают отвод поверхностного стока</w:t>
      </w:r>
      <w:r w:rsidR="00FE294D" w:rsidRPr="007911E8">
        <w:t>,</w:t>
      </w:r>
      <w:r w:rsidRPr="007911E8">
        <w:t xml:space="preserve"> в схеме не учитываются.</w:t>
      </w:r>
    </w:p>
    <w:p w:rsidR="006C70F1" w:rsidRPr="007911E8" w:rsidRDefault="00FE294D" w:rsidP="00EA586F">
      <w:pPr>
        <w:pStyle w:val="affffffffff1"/>
      </w:pPr>
      <w:r w:rsidRPr="007911E8">
        <w:t>Г</w:t>
      </w:r>
      <w:r w:rsidR="006C70F1" w:rsidRPr="007911E8">
        <w:t>енеральн</w:t>
      </w:r>
      <w:r w:rsidRPr="007911E8">
        <w:t>ым</w:t>
      </w:r>
      <w:r w:rsidR="006C70F1" w:rsidRPr="007911E8">
        <w:t xml:space="preserve"> план</w:t>
      </w:r>
      <w:r w:rsidRPr="007911E8">
        <w:t>ом</w:t>
      </w:r>
      <w:r w:rsidR="006C70F1" w:rsidRPr="007911E8">
        <w:t xml:space="preserve"> предусматривается развитие водосточной сети. Водоотвод и поверхностное осушение увлажненных земель с территории населенных пунктов намечается осуществлять открытыми водостоками.</w:t>
      </w:r>
    </w:p>
    <w:p w:rsidR="006C70F1" w:rsidRPr="007911E8" w:rsidRDefault="006C70F1" w:rsidP="00EA586F">
      <w:pPr>
        <w:pStyle w:val="affffffffff1"/>
      </w:pPr>
      <w:r w:rsidRPr="007911E8">
        <w:t>Водоотвод намечается самотеком. Для обеспечения водоотвода пониженные участки в районе дорог подсыпаются.</w:t>
      </w:r>
    </w:p>
    <w:p w:rsidR="006C70F1" w:rsidRPr="007911E8" w:rsidRDefault="006C70F1" w:rsidP="00EA586F">
      <w:pPr>
        <w:pStyle w:val="affffffffff1"/>
      </w:pPr>
      <w:r w:rsidRPr="007911E8">
        <w:t xml:space="preserve">Водоприемниками водосточной и дренажной сети являются Финский залив, озера Пионерское, Александровское, реки Сенокосная, </w:t>
      </w:r>
      <w:proofErr w:type="spellStart"/>
      <w:r w:rsidRPr="007911E8">
        <w:t>Ермиловка</w:t>
      </w:r>
      <w:proofErr w:type="spellEnd"/>
      <w:r w:rsidRPr="007911E8">
        <w:t xml:space="preserve">, </w:t>
      </w:r>
      <w:proofErr w:type="spellStart"/>
      <w:r w:rsidRPr="007911E8">
        <w:t>Величка</w:t>
      </w:r>
      <w:proofErr w:type="spellEnd"/>
      <w:r w:rsidRPr="007911E8">
        <w:t xml:space="preserve"> и др</w:t>
      </w:r>
      <w:r w:rsidR="00FE294D" w:rsidRPr="007911E8">
        <w:t>угие.</w:t>
      </w:r>
    </w:p>
    <w:p w:rsidR="006C70F1" w:rsidRPr="007911E8" w:rsidRDefault="006C70F1" w:rsidP="00EA586F">
      <w:pPr>
        <w:pStyle w:val="affffffffff1"/>
      </w:pPr>
      <w:r w:rsidRPr="007911E8">
        <w:t>По требованиям, предъявляемым в настоящее время к использованию и охране поверхностных вод, все стоки перед сбросом в открытые водоемы должны подвергаться очистке на специальных очистных сооружениях, размещенных на устьевых участках главных коллекторов.</w:t>
      </w:r>
    </w:p>
    <w:p w:rsidR="006C70F1" w:rsidRPr="007911E8" w:rsidRDefault="006C70F1" w:rsidP="00EA586F">
      <w:pPr>
        <w:pStyle w:val="affffffffff1"/>
      </w:pPr>
      <w:r w:rsidRPr="007911E8">
        <w:lastRenderedPageBreak/>
        <w:t>Очистные сооружения будут принимать наиболее загрязненную часть поверхностного стока, которая образуется в период выпадения дождей, таяния снежного покрова и мойки дорожных покрытий. Пиковые расходы, относящиеся к периоду наиболее интенсивного стока дождя, сбрасываются в водоприемники без очистки. Для разделения наиболее загрязненных и условно чистых потоков ливневых вод устраивается разделительная камера. Разделение должно производиться таким образом, чтобы очистке подвергалось не менее 70 % годового объема поверхностного стока.</w:t>
      </w:r>
    </w:p>
    <w:p w:rsidR="006C70F1" w:rsidRPr="007911E8" w:rsidRDefault="006C70F1" w:rsidP="00EA586F">
      <w:pPr>
        <w:pStyle w:val="affffffffff1"/>
      </w:pPr>
      <w:r w:rsidRPr="007911E8">
        <w:t>Для очистки поверхностного стока, поступающего с территорий населенных пунктов, ген</w:t>
      </w:r>
      <w:r w:rsidR="00FE294D" w:rsidRPr="007911E8">
        <w:t xml:space="preserve">еральным </w:t>
      </w:r>
      <w:r w:rsidRPr="007911E8">
        <w:t>планом п</w:t>
      </w:r>
      <w:r w:rsidR="00FE294D" w:rsidRPr="007911E8">
        <w:t>редусматриваетс</w:t>
      </w:r>
      <w:r w:rsidR="004A1ADC" w:rsidRPr="007911E8">
        <w:t>я</w:t>
      </w:r>
      <w:r w:rsidRPr="007911E8">
        <w:t xml:space="preserve"> строительства очистных сооружений в виде прудов-отстойников, оборудуемых устройством для улавливания плавающего мусора, задержания основной массы взвешенных веществ и нефтепродуктов. Из отстойников очищенный сток поступает в пруд дополнительного отстаивания с количеством нефтепродуктов крупностью менее 100 мм. Эффект отстоя около 90 %. Для более глубокой очистки применяются фильтры доочистки с зернистой загрузкой (песок, керамзит, полимеры, использование фильтра из активированного угля и цеолита).</w:t>
      </w:r>
    </w:p>
    <w:p w:rsidR="006C70F1" w:rsidRPr="007911E8" w:rsidRDefault="006C70F1" w:rsidP="00EA586F">
      <w:pPr>
        <w:pStyle w:val="affffffffff1"/>
      </w:pPr>
      <w:r w:rsidRPr="007911E8">
        <w:t>В г</w:t>
      </w:r>
      <w:r w:rsidR="004A1ADC" w:rsidRPr="007911E8">
        <w:t>ороде</w:t>
      </w:r>
      <w:r w:rsidRPr="007911E8">
        <w:t xml:space="preserve"> Приморск, пос. </w:t>
      </w:r>
      <w:proofErr w:type="spellStart"/>
      <w:r w:rsidRPr="007911E8">
        <w:t>Малышево</w:t>
      </w:r>
      <w:proofErr w:type="spellEnd"/>
      <w:r w:rsidRPr="007911E8">
        <w:t xml:space="preserve">, пос. Озерки, пос. </w:t>
      </w:r>
      <w:proofErr w:type="spellStart"/>
      <w:r w:rsidRPr="007911E8">
        <w:t>Ермилово</w:t>
      </w:r>
      <w:proofErr w:type="spellEnd"/>
      <w:r w:rsidRPr="007911E8">
        <w:t xml:space="preserve"> пр</w:t>
      </w:r>
      <w:r w:rsidR="004A1ADC" w:rsidRPr="007911E8">
        <w:t>едусматривается</w:t>
      </w:r>
      <w:r w:rsidRPr="007911E8">
        <w:t xml:space="preserve"> установ</w:t>
      </w:r>
      <w:r w:rsidR="004A1ADC" w:rsidRPr="007911E8">
        <w:t>ка</w:t>
      </w:r>
      <w:r w:rsidRPr="007911E8">
        <w:t xml:space="preserve"> очистны</w:t>
      </w:r>
      <w:r w:rsidR="004A1ADC" w:rsidRPr="007911E8">
        <w:t>х</w:t>
      </w:r>
      <w:r w:rsidRPr="007911E8">
        <w:t xml:space="preserve"> сооружени</w:t>
      </w:r>
      <w:r w:rsidR="004A1ADC" w:rsidRPr="007911E8">
        <w:t>й</w:t>
      </w:r>
      <w:r w:rsidRPr="007911E8">
        <w:t xml:space="preserve"> дождевых стоков </w:t>
      </w:r>
      <w:r w:rsidR="00B043DE" w:rsidRPr="007911E8">
        <w:t>«</w:t>
      </w:r>
      <w:r w:rsidRPr="007911E8">
        <w:t>Дамба</w:t>
      </w:r>
      <w:r w:rsidR="00B043DE" w:rsidRPr="007911E8">
        <w:t>»</w:t>
      </w:r>
      <w:r w:rsidR="004A1ADC" w:rsidRPr="007911E8">
        <w:t>. Э</w:t>
      </w:r>
      <w:r w:rsidRPr="007911E8">
        <w:t>то сооружени</w:t>
      </w:r>
      <w:r w:rsidR="004A1ADC" w:rsidRPr="007911E8">
        <w:t>е</w:t>
      </w:r>
      <w:r w:rsidRPr="007911E8">
        <w:t xml:space="preserve"> нового поколения из пластика НПП </w:t>
      </w:r>
      <w:r w:rsidR="00B043DE" w:rsidRPr="007911E8">
        <w:t>«</w:t>
      </w:r>
      <w:proofErr w:type="spellStart"/>
      <w:r w:rsidRPr="007911E8">
        <w:t>Полихим</w:t>
      </w:r>
      <w:proofErr w:type="spellEnd"/>
      <w:r w:rsidR="00B043DE" w:rsidRPr="007911E8">
        <w:t>»</w:t>
      </w:r>
      <w:r w:rsidR="005D4F27" w:rsidRPr="007911E8">
        <w:t xml:space="preserve"> </w:t>
      </w:r>
      <w:r w:rsidRPr="007911E8">
        <w:t>(Санкт</w:t>
      </w:r>
      <w:r w:rsidR="004A1ADC" w:rsidRPr="007911E8">
        <w:t>-</w:t>
      </w:r>
      <w:r w:rsidRPr="007911E8">
        <w:t>Петербург). Преимуществ</w:t>
      </w:r>
      <w:r w:rsidR="004A1ADC" w:rsidRPr="007911E8">
        <w:t>а</w:t>
      </w:r>
      <w:r w:rsidRPr="007911E8">
        <w:t xml:space="preserve"> этих очистных сооружений:</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изготавливаются различной производительности в зависимости от потребностей заказчика;</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 xml:space="preserve">очищенная вода от нефтепродуктов, взвешенных веществ, </w:t>
      </w:r>
      <w:r w:rsidR="00684B79" w:rsidRPr="007911E8">
        <w:rPr>
          <w:sz w:val="28"/>
          <w:szCs w:val="28"/>
          <w:lang w:val="ru-RU"/>
        </w:rPr>
        <w:t>синтетических поверхностно-активных веществ (СПАВ)</w:t>
      </w:r>
      <w:r w:rsidR="006C70F1" w:rsidRPr="007911E8">
        <w:rPr>
          <w:sz w:val="28"/>
          <w:szCs w:val="28"/>
        </w:rPr>
        <w:t>, жиров, масел и других органических веществ доводится до норм, обеспечивающих сброс в водоемы;</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не подвержены коррозии;</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способ установки – подземный;</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не требуют постоянного обслуживания;</w:t>
      </w:r>
    </w:p>
    <w:p w:rsidR="006C70F1" w:rsidRPr="007911E8" w:rsidRDefault="004715B3" w:rsidP="004715B3">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выгодное соотношение цена – качество</w:t>
      </w:r>
      <w:r w:rsidR="004A1ADC" w:rsidRPr="007911E8">
        <w:rPr>
          <w:sz w:val="28"/>
          <w:szCs w:val="28"/>
        </w:rPr>
        <w:t>.</w:t>
      </w:r>
    </w:p>
    <w:p w:rsidR="009A1D76" w:rsidRPr="007911E8" w:rsidRDefault="006C70F1" w:rsidP="00EA586F">
      <w:pPr>
        <w:pStyle w:val="affffffffff1"/>
        <w:rPr>
          <w:color w:val="FF0000"/>
        </w:rPr>
      </w:pPr>
      <w:r w:rsidRPr="007911E8">
        <w:t>На некоторых участках населенных пунктов, учитывая малую площадь водосбора (25 га и менее), очистка поверхностного стока намечается локальными очистными сооружениями</w:t>
      </w:r>
      <w:r w:rsidR="009A1D76" w:rsidRPr="007911E8">
        <w:t>.</w:t>
      </w:r>
    </w:p>
    <w:p w:rsidR="006C70F1" w:rsidRPr="007911E8" w:rsidRDefault="006C70F1" w:rsidP="00EA586F">
      <w:pPr>
        <w:pStyle w:val="affffffffff1"/>
      </w:pPr>
      <w:r w:rsidRPr="007911E8">
        <w:t xml:space="preserve">В соответствии со СНиП 2.04.03-85 зона санитарного разрыва от очистных сооружений открытого типа – 100 м, закрытого типа – 50 м. </w:t>
      </w:r>
    </w:p>
    <w:p w:rsidR="009A1D76" w:rsidRPr="007911E8" w:rsidRDefault="009A1D76" w:rsidP="00EA586F">
      <w:pPr>
        <w:pStyle w:val="affffffffff1"/>
        <w:rPr>
          <w:b/>
        </w:rPr>
      </w:pPr>
    </w:p>
    <w:p w:rsidR="006C70F1" w:rsidRPr="007911E8" w:rsidRDefault="006C70F1" w:rsidP="00EA586F">
      <w:pPr>
        <w:pStyle w:val="affffffffff1"/>
        <w:rPr>
          <w:b/>
        </w:rPr>
      </w:pPr>
      <w:r w:rsidRPr="007911E8">
        <w:rPr>
          <w:b/>
        </w:rPr>
        <w:t>Благоустройство русел рек и водоемов</w:t>
      </w:r>
    </w:p>
    <w:p w:rsidR="006C70F1" w:rsidRPr="007911E8" w:rsidRDefault="006C70F1" w:rsidP="00EA586F">
      <w:pPr>
        <w:pStyle w:val="affffffffff1"/>
      </w:pPr>
      <w:r w:rsidRPr="007911E8">
        <w:t xml:space="preserve">В русла водотоков сбрасываются без очистки дождевые сточные воды, что значительно ухудшает их санитарное состояние. </w:t>
      </w:r>
    </w:p>
    <w:p w:rsidR="006C70F1" w:rsidRPr="007911E8" w:rsidRDefault="006C70F1" w:rsidP="00EA586F">
      <w:pPr>
        <w:pStyle w:val="affffffffff1"/>
      </w:pPr>
      <w:r w:rsidRPr="007911E8">
        <w:t>С целью улучшения экологического и санитарного состояния и снижения ущерба от вредного воздействия пред</w:t>
      </w:r>
      <w:r w:rsidR="004A1ADC" w:rsidRPr="007911E8">
        <w:t>усматривается</w:t>
      </w:r>
      <w:r w:rsidRPr="007911E8">
        <w:t xml:space="preserve"> проведение мероприятий по благоустройству русел рек </w:t>
      </w:r>
      <w:proofErr w:type="spellStart"/>
      <w:r w:rsidRPr="007911E8">
        <w:t>Cенокосная</w:t>
      </w:r>
      <w:proofErr w:type="spellEnd"/>
      <w:r w:rsidRPr="007911E8">
        <w:t xml:space="preserve"> (на участке 3,6 км), </w:t>
      </w:r>
      <w:proofErr w:type="spellStart"/>
      <w:r w:rsidRPr="007911E8">
        <w:t>Величка</w:t>
      </w:r>
      <w:proofErr w:type="spellEnd"/>
      <w:r w:rsidRPr="007911E8">
        <w:t xml:space="preserve"> (1,5 км), </w:t>
      </w:r>
      <w:proofErr w:type="spellStart"/>
      <w:r w:rsidRPr="007911E8">
        <w:t>Ермиловка</w:t>
      </w:r>
      <w:proofErr w:type="spellEnd"/>
      <w:r w:rsidRPr="007911E8">
        <w:t xml:space="preserve"> (2,5 км в районе пос. </w:t>
      </w:r>
      <w:proofErr w:type="spellStart"/>
      <w:r w:rsidRPr="007911E8">
        <w:t>Малышево</w:t>
      </w:r>
      <w:proofErr w:type="spellEnd"/>
      <w:r w:rsidRPr="007911E8">
        <w:t xml:space="preserve">, пос. Заречье, пос. </w:t>
      </w:r>
      <w:proofErr w:type="spellStart"/>
      <w:r w:rsidRPr="007911E8">
        <w:t>Ермилово</w:t>
      </w:r>
      <w:proofErr w:type="spellEnd"/>
      <w:r w:rsidR="00136F59" w:rsidRPr="007911E8">
        <w:t>), включая</w:t>
      </w:r>
      <w:r w:rsidRPr="007911E8">
        <w:t xml:space="preserve"> </w:t>
      </w:r>
      <w:r w:rsidRPr="007911E8">
        <w:lastRenderedPageBreak/>
        <w:t>расчистк</w:t>
      </w:r>
      <w:r w:rsidR="00136F59" w:rsidRPr="007911E8">
        <w:t>у</w:t>
      </w:r>
      <w:r w:rsidRPr="007911E8">
        <w:t xml:space="preserve"> от ила, мусора и растительности, на отдельных участках углубление, благоустройство и </w:t>
      </w:r>
      <w:proofErr w:type="spellStart"/>
      <w:r w:rsidRPr="007911E8">
        <w:t>залужение</w:t>
      </w:r>
      <w:proofErr w:type="spellEnd"/>
      <w:r w:rsidRPr="007911E8">
        <w:t xml:space="preserve"> прибрежно-защитных полос. </w:t>
      </w:r>
    </w:p>
    <w:p w:rsidR="006C70F1" w:rsidRPr="007911E8" w:rsidRDefault="006C70F1" w:rsidP="00EA586F">
      <w:pPr>
        <w:pStyle w:val="affffffffff1"/>
      </w:pPr>
      <w:r w:rsidRPr="007911E8">
        <w:t xml:space="preserve">Благоустройство русел </w:t>
      </w:r>
      <w:r w:rsidR="00136F59" w:rsidRPr="007911E8">
        <w:t>предусматривается</w:t>
      </w:r>
      <w:r w:rsidRPr="007911E8">
        <w:t xml:space="preserve"> на участках рек общей длиной около 7,6 км, в том числе </w:t>
      </w:r>
      <w:r w:rsidR="00136F59" w:rsidRPr="007911E8">
        <w:t>(</w:t>
      </w:r>
      <w:r w:rsidRPr="007911E8">
        <w:t xml:space="preserve">на </w:t>
      </w:r>
      <w:r w:rsidR="00136F59" w:rsidRPr="007911E8">
        <w:t>первую</w:t>
      </w:r>
      <w:r w:rsidRPr="007911E8">
        <w:t xml:space="preserve"> очередь</w:t>
      </w:r>
      <w:r w:rsidR="00136F59" w:rsidRPr="007911E8">
        <w:t>)</w:t>
      </w:r>
      <w:r w:rsidRPr="007911E8">
        <w:t xml:space="preserve"> р</w:t>
      </w:r>
      <w:r w:rsidR="00136F59" w:rsidRPr="007911E8">
        <w:t>еки</w:t>
      </w:r>
      <w:r w:rsidRPr="007911E8">
        <w:t xml:space="preserve"> Сенокосная – 3,6 км.</w:t>
      </w:r>
    </w:p>
    <w:p w:rsidR="006C70F1" w:rsidRPr="007911E8" w:rsidRDefault="00F139E5" w:rsidP="00EA586F">
      <w:pPr>
        <w:pStyle w:val="affffffffff1"/>
      </w:pPr>
      <w:r w:rsidRPr="007911E8">
        <w:t>П</w:t>
      </w:r>
      <w:r w:rsidR="00E53431" w:rsidRPr="007911E8">
        <w:t>редусматривается</w:t>
      </w:r>
      <w:r w:rsidR="006C70F1" w:rsidRPr="007911E8">
        <w:t xml:space="preserve"> также проведение мероприятий по благоустройству отдельных участков береговой полосы Финского залива и озер</w:t>
      </w:r>
      <w:r w:rsidR="005D4F27" w:rsidRPr="007911E8">
        <w:t xml:space="preserve">, расположенных на территории </w:t>
      </w:r>
      <w:r w:rsidRPr="007911E8">
        <w:t>поселения</w:t>
      </w:r>
      <w:r w:rsidR="006C70F1" w:rsidRPr="007911E8">
        <w:t>:</w:t>
      </w:r>
    </w:p>
    <w:p w:rsidR="006C70F1"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расчистка береговой полосы от загрязненных отложений и избыточной водной растительности;</w:t>
      </w:r>
    </w:p>
    <w:p w:rsidR="006C70F1"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6C70F1" w:rsidRPr="007911E8">
        <w:rPr>
          <w:sz w:val="28"/>
          <w:szCs w:val="28"/>
        </w:rPr>
        <w:t xml:space="preserve">на отдельных неукрепленных участках </w:t>
      </w:r>
      <w:proofErr w:type="spellStart"/>
      <w:r w:rsidR="006C70F1" w:rsidRPr="007911E8">
        <w:rPr>
          <w:sz w:val="28"/>
          <w:szCs w:val="28"/>
        </w:rPr>
        <w:t>уполаживание</w:t>
      </w:r>
      <w:proofErr w:type="spellEnd"/>
      <w:r w:rsidR="006C70F1" w:rsidRPr="007911E8">
        <w:rPr>
          <w:sz w:val="28"/>
          <w:szCs w:val="28"/>
        </w:rPr>
        <w:t xml:space="preserve"> береговых склонов с заложением 1:2 и укрепление посевом трав или посадкой древесно-кустарниковой растительности.</w:t>
      </w:r>
    </w:p>
    <w:p w:rsidR="00236CCB" w:rsidRPr="007911E8" w:rsidRDefault="00236CCB" w:rsidP="00EA586F">
      <w:pPr>
        <w:pStyle w:val="affffffffff1"/>
      </w:pPr>
    </w:p>
    <w:p w:rsidR="006C70F1" w:rsidRPr="007911E8" w:rsidRDefault="006C70F1" w:rsidP="00EA586F">
      <w:pPr>
        <w:pStyle w:val="affffffffff1"/>
      </w:pPr>
      <w:r w:rsidRPr="007911E8">
        <w:t>Табл</w:t>
      </w:r>
      <w:r w:rsidR="005D4F27" w:rsidRPr="007911E8">
        <w:t>ица 3.6.</w:t>
      </w:r>
      <w:r w:rsidR="00B549ED" w:rsidRPr="007911E8">
        <w:t>5</w:t>
      </w:r>
      <w:r w:rsidR="005D4F27" w:rsidRPr="007911E8">
        <w:t xml:space="preserve">-1 – </w:t>
      </w:r>
      <w:r w:rsidR="00E242D3" w:rsidRPr="007911E8">
        <w:t>Участки береговой полосы Финского залива и озер,</w:t>
      </w:r>
      <w:r w:rsidRPr="007911E8">
        <w:t xml:space="preserve"> на которых рекомендуется проведение мероприятий по благоустройству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963"/>
        <w:gridCol w:w="3515"/>
        <w:gridCol w:w="1468"/>
        <w:gridCol w:w="1689"/>
      </w:tblGrid>
      <w:tr w:rsidR="006C70F1" w:rsidRPr="007911E8" w:rsidTr="00717255">
        <w:trPr>
          <w:trHeight w:val="20"/>
          <w:tblHeader/>
        </w:trPr>
        <w:tc>
          <w:tcPr>
            <w:tcW w:w="259" w:type="pct"/>
            <w:vMerge w:val="restart"/>
          </w:tcPr>
          <w:p w:rsidR="006C70F1" w:rsidRPr="007911E8" w:rsidRDefault="006C70F1" w:rsidP="004A5615">
            <w:pPr>
              <w:jc w:val="center"/>
              <w:rPr>
                <w:b/>
                <w:bCs/>
              </w:rPr>
            </w:pPr>
            <w:r w:rsidRPr="007911E8">
              <w:rPr>
                <w:b/>
                <w:bCs/>
              </w:rPr>
              <w:t>№</w:t>
            </w:r>
            <w:r w:rsidR="00CA215C" w:rsidRPr="007911E8">
              <w:rPr>
                <w:b/>
                <w:bCs/>
              </w:rPr>
              <w:t xml:space="preserve"> </w:t>
            </w:r>
            <w:r w:rsidR="009F521F" w:rsidRPr="007911E8">
              <w:rPr>
                <w:b/>
                <w:bCs/>
              </w:rPr>
              <w:t>п/п</w:t>
            </w:r>
          </w:p>
        </w:tc>
        <w:tc>
          <w:tcPr>
            <w:tcW w:w="3185" w:type="pct"/>
            <w:gridSpan w:val="2"/>
          </w:tcPr>
          <w:p w:rsidR="006C70F1" w:rsidRPr="007911E8" w:rsidRDefault="006C70F1" w:rsidP="004A5615">
            <w:pPr>
              <w:jc w:val="center"/>
              <w:rPr>
                <w:b/>
                <w:bCs/>
              </w:rPr>
            </w:pPr>
            <w:r w:rsidRPr="007911E8">
              <w:rPr>
                <w:b/>
                <w:bCs/>
              </w:rPr>
              <w:t>Предлагается проведение мероприятий по благоустройству береговой полосы на участке</w:t>
            </w:r>
          </w:p>
        </w:tc>
        <w:tc>
          <w:tcPr>
            <w:tcW w:w="1556" w:type="pct"/>
            <w:gridSpan w:val="2"/>
          </w:tcPr>
          <w:p w:rsidR="006C70F1" w:rsidRPr="007911E8" w:rsidRDefault="006C70F1" w:rsidP="004A5615">
            <w:pPr>
              <w:jc w:val="center"/>
              <w:rPr>
                <w:b/>
                <w:bCs/>
              </w:rPr>
            </w:pPr>
            <w:r w:rsidRPr="007911E8">
              <w:rPr>
                <w:b/>
                <w:bCs/>
              </w:rPr>
              <w:t>Протяженность участка береговой полосы, м</w:t>
            </w:r>
          </w:p>
        </w:tc>
      </w:tr>
      <w:tr w:rsidR="006C70F1" w:rsidRPr="007911E8" w:rsidTr="00717255">
        <w:trPr>
          <w:trHeight w:val="20"/>
          <w:tblHeader/>
        </w:trPr>
        <w:tc>
          <w:tcPr>
            <w:tcW w:w="259" w:type="pct"/>
            <w:vMerge/>
          </w:tcPr>
          <w:p w:rsidR="006C70F1" w:rsidRPr="007911E8" w:rsidRDefault="006C70F1" w:rsidP="00717255">
            <w:pPr>
              <w:rPr>
                <w:b/>
                <w:bCs/>
              </w:rPr>
            </w:pPr>
          </w:p>
        </w:tc>
        <w:tc>
          <w:tcPr>
            <w:tcW w:w="1457" w:type="pct"/>
          </w:tcPr>
          <w:p w:rsidR="006C70F1" w:rsidRPr="007911E8" w:rsidRDefault="00C045B5" w:rsidP="004A5615">
            <w:pPr>
              <w:jc w:val="center"/>
              <w:rPr>
                <w:b/>
                <w:bCs/>
              </w:rPr>
            </w:pPr>
            <w:r w:rsidRPr="007911E8">
              <w:rPr>
                <w:b/>
                <w:bCs/>
              </w:rPr>
              <w:t>В</w:t>
            </w:r>
            <w:r w:rsidR="006C70F1" w:rsidRPr="007911E8">
              <w:rPr>
                <w:b/>
                <w:bCs/>
              </w:rPr>
              <w:t xml:space="preserve"> районе населенного пункта</w:t>
            </w:r>
          </w:p>
        </w:tc>
        <w:tc>
          <w:tcPr>
            <w:tcW w:w="1728" w:type="pct"/>
          </w:tcPr>
          <w:p w:rsidR="006C70F1" w:rsidRPr="007911E8" w:rsidRDefault="006C70F1" w:rsidP="004A5615">
            <w:pPr>
              <w:jc w:val="center"/>
              <w:rPr>
                <w:b/>
                <w:bCs/>
              </w:rPr>
            </w:pPr>
          </w:p>
        </w:tc>
        <w:tc>
          <w:tcPr>
            <w:tcW w:w="724" w:type="pct"/>
          </w:tcPr>
          <w:p w:rsidR="006C70F1" w:rsidRPr="007911E8" w:rsidRDefault="00C045B5" w:rsidP="004A5615">
            <w:pPr>
              <w:jc w:val="center"/>
              <w:rPr>
                <w:b/>
                <w:bCs/>
              </w:rPr>
            </w:pPr>
            <w:r w:rsidRPr="007911E8">
              <w:rPr>
                <w:b/>
                <w:bCs/>
              </w:rPr>
              <w:t>Н</w:t>
            </w:r>
            <w:r w:rsidR="006C70F1" w:rsidRPr="007911E8">
              <w:rPr>
                <w:b/>
                <w:bCs/>
              </w:rPr>
              <w:t xml:space="preserve">а </w:t>
            </w:r>
            <w:r w:rsidR="009F521F" w:rsidRPr="007911E8">
              <w:rPr>
                <w:b/>
                <w:bCs/>
              </w:rPr>
              <w:t>первую</w:t>
            </w:r>
            <w:r w:rsidR="00CA215C" w:rsidRPr="007911E8">
              <w:rPr>
                <w:b/>
                <w:bCs/>
              </w:rPr>
              <w:t xml:space="preserve"> </w:t>
            </w:r>
            <w:r w:rsidR="006C70F1" w:rsidRPr="007911E8">
              <w:rPr>
                <w:b/>
                <w:bCs/>
              </w:rPr>
              <w:t>очередь</w:t>
            </w:r>
          </w:p>
        </w:tc>
        <w:tc>
          <w:tcPr>
            <w:tcW w:w="831" w:type="pct"/>
          </w:tcPr>
          <w:p w:rsidR="006C70F1" w:rsidRPr="007911E8" w:rsidRDefault="00C045B5" w:rsidP="004A5615">
            <w:pPr>
              <w:jc w:val="center"/>
              <w:rPr>
                <w:b/>
                <w:bCs/>
              </w:rPr>
            </w:pPr>
            <w:r w:rsidRPr="007911E8">
              <w:rPr>
                <w:b/>
                <w:bCs/>
              </w:rPr>
              <w:t>Н</w:t>
            </w:r>
            <w:r w:rsidR="006C70F1" w:rsidRPr="007911E8">
              <w:rPr>
                <w:b/>
                <w:bCs/>
              </w:rPr>
              <w:t>а</w:t>
            </w:r>
            <w:r w:rsidR="00CA215C" w:rsidRPr="007911E8">
              <w:rPr>
                <w:b/>
                <w:bCs/>
              </w:rPr>
              <w:t xml:space="preserve"> </w:t>
            </w:r>
            <w:r w:rsidR="006C70F1" w:rsidRPr="007911E8">
              <w:rPr>
                <w:b/>
                <w:bCs/>
              </w:rPr>
              <w:t>расчетный срок</w:t>
            </w:r>
          </w:p>
        </w:tc>
      </w:tr>
      <w:tr w:rsidR="006C70F1" w:rsidRPr="007911E8" w:rsidTr="00717255">
        <w:trPr>
          <w:trHeight w:val="20"/>
          <w:tblHeader/>
        </w:trPr>
        <w:tc>
          <w:tcPr>
            <w:tcW w:w="259" w:type="pct"/>
          </w:tcPr>
          <w:p w:rsidR="006C70F1" w:rsidRPr="007911E8" w:rsidRDefault="006C70F1" w:rsidP="00442046">
            <w:pPr>
              <w:numPr>
                <w:ilvl w:val="0"/>
                <w:numId w:val="182"/>
              </w:numPr>
            </w:pPr>
          </w:p>
        </w:tc>
        <w:tc>
          <w:tcPr>
            <w:tcW w:w="1457" w:type="pct"/>
          </w:tcPr>
          <w:p w:rsidR="006C70F1" w:rsidRPr="007911E8" w:rsidRDefault="006C70F1" w:rsidP="00717255">
            <w:r w:rsidRPr="007911E8">
              <w:t xml:space="preserve">пос. </w:t>
            </w:r>
            <w:proofErr w:type="spellStart"/>
            <w:r w:rsidRPr="007911E8">
              <w:t>Мамонтовка</w:t>
            </w:r>
            <w:proofErr w:type="spellEnd"/>
          </w:p>
        </w:tc>
        <w:tc>
          <w:tcPr>
            <w:tcW w:w="1728" w:type="pct"/>
          </w:tcPr>
          <w:p w:rsidR="006C70F1" w:rsidRPr="007911E8" w:rsidRDefault="006C70F1" w:rsidP="00717255">
            <w:r w:rsidRPr="007911E8">
              <w:t>оз</w:t>
            </w:r>
            <w:r w:rsidR="009F521F" w:rsidRPr="007911E8">
              <w:t>еро</w:t>
            </w:r>
            <w:r w:rsidRPr="007911E8">
              <w:t xml:space="preserve"> Александровское, в районе базы отдыха</w:t>
            </w:r>
          </w:p>
        </w:tc>
        <w:tc>
          <w:tcPr>
            <w:tcW w:w="724" w:type="pct"/>
          </w:tcPr>
          <w:p w:rsidR="006C70F1" w:rsidRPr="007911E8" w:rsidRDefault="006C70F1" w:rsidP="00717255">
            <w:r w:rsidRPr="007911E8">
              <w:t>400</w:t>
            </w:r>
          </w:p>
        </w:tc>
        <w:tc>
          <w:tcPr>
            <w:tcW w:w="831" w:type="pct"/>
          </w:tcPr>
          <w:p w:rsidR="006C70F1" w:rsidRPr="007911E8" w:rsidRDefault="006C70F1" w:rsidP="00717255">
            <w:r w:rsidRPr="007911E8">
              <w:t>400</w:t>
            </w:r>
          </w:p>
        </w:tc>
      </w:tr>
      <w:tr w:rsidR="006C70F1" w:rsidRPr="007911E8" w:rsidTr="00717255">
        <w:trPr>
          <w:trHeight w:val="20"/>
          <w:tblHeader/>
        </w:trPr>
        <w:tc>
          <w:tcPr>
            <w:tcW w:w="259" w:type="pct"/>
          </w:tcPr>
          <w:p w:rsidR="006C70F1" w:rsidRPr="007911E8" w:rsidRDefault="006C70F1" w:rsidP="00442046">
            <w:pPr>
              <w:numPr>
                <w:ilvl w:val="0"/>
                <w:numId w:val="182"/>
              </w:numPr>
            </w:pPr>
          </w:p>
        </w:tc>
        <w:tc>
          <w:tcPr>
            <w:tcW w:w="1457" w:type="pct"/>
          </w:tcPr>
          <w:p w:rsidR="006C70F1" w:rsidRPr="007911E8" w:rsidRDefault="006C70F1" w:rsidP="00717255">
            <w:r w:rsidRPr="007911E8">
              <w:t xml:space="preserve">пос. </w:t>
            </w:r>
            <w:proofErr w:type="spellStart"/>
            <w:r w:rsidRPr="007911E8">
              <w:t>Малышево</w:t>
            </w:r>
            <w:proofErr w:type="spellEnd"/>
          </w:p>
        </w:tc>
        <w:tc>
          <w:tcPr>
            <w:tcW w:w="1728" w:type="pct"/>
          </w:tcPr>
          <w:p w:rsidR="006C70F1" w:rsidRPr="007911E8" w:rsidRDefault="006C70F1" w:rsidP="00717255">
            <w:r w:rsidRPr="007911E8">
              <w:t>о</w:t>
            </w:r>
            <w:r w:rsidR="009F521F" w:rsidRPr="007911E8">
              <w:t>зеро</w:t>
            </w:r>
            <w:r w:rsidRPr="007911E8">
              <w:t>. Пионерское, в районе базы отдыха</w:t>
            </w:r>
          </w:p>
        </w:tc>
        <w:tc>
          <w:tcPr>
            <w:tcW w:w="724" w:type="pct"/>
          </w:tcPr>
          <w:p w:rsidR="006C70F1" w:rsidRPr="007911E8" w:rsidRDefault="006C70F1" w:rsidP="00717255">
            <w:r w:rsidRPr="007911E8">
              <w:t>0</w:t>
            </w:r>
          </w:p>
        </w:tc>
        <w:tc>
          <w:tcPr>
            <w:tcW w:w="831" w:type="pct"/>
          </w:tcPr>
          <w:p w:rsidR="006C70F1" w:rsidRPr="007911E8" w:rsidRDefault="006C70F1" w:rsidP="00717255">
            <w:r w:rsidRPr="007911E8">
              <w:t>2600</w:t>
            </w:r>
          </w:p>
        </w:tc>
      </w:tr>
      <w:tr w:rsidR="006C70F1" w:rsidRPr="007911E8" w:rsidTr="00717255">
        <w:trPr>
          <w:trHeight w:val="20"/>
          <w:tblHeader/>
        </w:trPr>
        <w:tc>
          <w:tcPr>
            <w:tcW w:w="259" w:type="pct"/>
          </w:tcPr>
          <w:p w:rsidR="006C70F1" w:rsidRPr="007911E8" w:rsidRDefault="006C70F1" w:rsidP="00442046">
            <w:pPr>
              <w:numPr>
                <w:ilvl w:val="0"/>
                <w:numId w:val="182"/>
              </w:numPr>
            </w:pPr>
          </w:p>
        </w:tc>
        <w:tc>
          <w:tcPr>
            <w:tcW w:w="1457" w:type="pct"/>
          </w:tcPr>
          <w:p w:rsidR="006C70F1" w:rsidRPr="007911E8" w:rsidRDefault="006C70F1" w:rsidP="00717255">
            <w:r w:rsidRPr="007911E8">
              <w:t xml:space="preserve">пос. </w:t>
            </w:r>
            <w:proofErr w:type="spellStart"/>
            <w:r w:rsidRPr="007911E8">
              <w:t>Малышево</w:t>
            </w:r>
            <w:proofErr w:type="spellEnd"/>
          </w:p>
        </w:tc>
        <w:tc>
          <w:tcPr>
            <w:tcW w:w="1728" w:type="pct"/>
          </w:tcPr>
          <w:p w:rsidR="006C70F1" w:rsidRPr="007911E8" w:rsidRDefault="006C70F1" w:rsidP="00717255">
            <w:r w:rsidRPr="007911E8">
              <w:t>оз</w:t>
            </w:r>
            <w:r w:rsidR="009F521F" w:rsidRPr="007911E8">
              <w:t>еро</w:t>
            </w:r>
            <w:r w:rsidRPr="007911E8">
              <w:t xml:space="preserve"> Пионерское в п</w:t>
            </w:r>
            <w:r w:rsidR="009F521F" w:rsidRPr="007911E8">
              <w:t>ос.</w:t>
            </w:r>
            <w:r w:rsidRPr="007911E8">
              <w:t xml:space="preserve"> </w:t>
            </w:r>
            <w:proofErr w:type="spellStart"/>
            <w:r w:rsidRPr="007911E8">
              <w:t>Малышево</w:t>
            </w:r>
            <w:proofErr w:type="spellEnd"/>
            <w:r w:rsidRPr="007911E8">
              <w:t xml:space="preserve"> в районе п</w:t>
            </w:r>
            <w:r w:rsidR="009F521F" w:rsidRPr="007911E8">
              <w:t>ланируемой</w:t>
            </w:r>
            <w:r w:rsidRPr="007911E8">
              <w:t xml:space="preserve"> рекреационной зоны</w:t>
            </w:r>
          </w:p>
        </w:tc>
        <w:tc>
          <w:tcPr>
            <w:tcW w:w="724" w:type="pct"/>
          </w:tcPr>
          <w:p w:rsidR="006C70F1" w:rsidRPr="007911E8" w:rsidRDefault="006C70F1" w:rsidP="00717255">
            <w:r w:rsidRPr="007911E8">
              <w:t>0</w:t>
            </w:r>
          </w:p>
        </w:tc>
        <w:tc>
          <w:tcPr>
            <w:tcW w:w="831" w:type="pct"/>
          </w:tcPr>
          <w:p w:rsidR="006C70F1" w:rsidRPr="007911E8" w:rsidRDefault="006C70F1" w:rsidP="00717255">
            <w:r w:rsidRPr="007911E8">
              <w:t>2500</w:t>
            </w:r>
          </w:p>
        </w:tc>
      </w:tr>
      <w:tr w:rsidR="006C70F1" w:rsidRPr="007911E8" w:rsidTr="00717255">
        <w:trPr>
          <w:trHeight w:val="20"/>
          <w:tblHeader/>
        </w:trPr>
        <w:tc>
          <w:tcPr>
            <w:tcW w:w="259" w:type="pct"/>
          </w:tcPr>
          <w:p w:rsidR="006C70F1" w:rsidRPr="007911E8" w:rsidRDefault="006C70F1" w:rsidP="00442046">
            <w:pPr>
              <w:numPr>
                <w:ilvl w:val="0"/>
                <w:numId w:val="182"/>
              </w:numPr>
            </w:pPr>
          </w:p>
        </w:tc>
        <w:tc>
          <w:tcPr>
            <w:tcW w:w="1457" w:type="pct"/>
          </w:tcPr>
          <w:p w:rsidR="006C70F1" w:rsidRPr="007911E8" w:rsidRDefault="006C70F1" w:rsidP="00717255">
            <w:r w:rsidRPr="007911E8">
              <w:t>пос. Озерки</w:t>
            </w:r>
          </w:p>
        </w:tc>
        <w:tc>
          <w:tcPr>
            <w:tcW w:w="1728" w:type="pct"/>
          </w:tcPr>
          <w:p w:rsidR="006C70F1" w:rsidRPr="007911E8" w:rsidRDefault="006C70F1" w:rsidP="00717255">
            <w:r w:rsidRPr="007911E8">
              <w:t xml:space="preserve">Финский залив, бухта </w:t>
            </w:r>
            <w:proofErr w:type="spellStart"/>
            <w:r w:rsidRPr="007911E8">
              <w:t>Дубковая</w:t>
            </w:r>
            <w:proofErr w:type="spellEnd"/>
            <w:r w:rsidRPr="007911E8">
              <w:t>, в районе базы отдыха Дубки</w:t>
            </w:r>
          </w:p>
        </w:tc>
        <w:tc>
          <w:tcPr>
            <w:tcW w:w="724" w:type="pct"/>
          </w:tcPr>
          <w:p w:rsidR="006C70F1" w:rsidRPr="007911E8" w:rsidRDefault="006C70F1" w:rsidP="00717255">
            <w:r w:rsidRPr="007911E8">
              <w:t>2500</w:t>
            </w:r>
          </w:p>
        </w:tc>
        <w:tc>
          <w:tcPr>
            <w:tcW w:w="831" w:type="pct"/>
          </w:tcPr>
          <w:p w:rsidR="006C70F1" w:rsidRPr="007911E8" w:rsidRDefault="006C70F1" w:rsidP="00717255">
            <w:r w:rsidRPr="007911E8">
              <w:t>2500</w:t>
            </w:r>
          </w:p>
        </w:tc>
      </w:tr>
      <w:tr w:rsidR="006C70F1" w:rsidRPr="007911E8" w:rsidTr="00717255">
        <w:trPr>
          <w:trHeight w:val="20"/>
          <w:tblHeader/>
        </w:trPr>
        <w:tc>
          <w:tcPr>
            <w:tcW w:w="259" w:type="pct"/>
          </w:tcPr>
          <w:p w:rsidR="006C70F1" w:rsidRPr="007911E8" w:rsidRDefault="006C70F1" w:rsidP="00442046">
            <w:pPr>
              <w:numPr>
                <w:ilvl w:val="0"/>
                <w:numId w:val="182"/>
              </w:numPr>
            </w:pPr>
          </w:p>
        </w:tc>
        <w:tc>
          <w:tcPr>
            <w:tcW w:w="1457" w:type="pct"/>
          </w:tcPr>
          <w:p w:rsidR="006C70F1" w:rsidRPr="007911E8" w:rsidRDefault="006C70F1" w:rsidP="00717255">
            <w:r w:rsidRPr="007911E8">
              <w:t>пос. Пионерское</w:t>
            </w:r>
          </w:p>
        </w:tc>
        <w:tc>
          <w:tcPr>
            <w:tcW w:w="1728" w:type="pct"/>
          </w:tcPr>
          <w:p w:rsidR="006C70F1" w:rsidRPr="007911E8" w:rsidRDefault="006C70F1" w:rsidP="00717255">
            <w:r w:rsidRPr="007911E8">
              <w:t>оз</w:t>
            </w:r>
            <w:r w:rsidR="009F521F" w:rsidRPr="007911E8">
              <w:t>еро</w:t>
            </w:r>
            <w:r w:rsidRPr="007911E8">
              <w:t xml:space="preserve"> Александровское,</w:t>
            </w:r>
          </w:p>
          <w:p w:rsidR="006C70F1" w:rsidRPr="007911E8" w:rsidRDefault="006C70F1" w:rsidP="00717255">
            <w:r w:rsidRPr="007911E8">
              <w:t>оз</w:t>
            </w:r>
            <w:r w:rsidR="009F521F" w:rsidRPr="007911E8">
              <w:t>еро</w:t>
            </w:r>
            <w:r w:rsidRPr="007911E8">
              <w:t xml:space="preserve"> Пионерское,</w:t>
            </w:r>
          </w:p>
          <w:p w:rsidR="006C70F1" w:rsidRPr="007911E8" w:rsidRDefault="006C70F1" w:rsidP="00717255">
            <w:r w:rsidRPr="007911E8">
              <w:t>около базы отдыха и детского лагеря</w:t>
            </w:r>
          </w:p>
        </w:tc>
        <w:tc>
          <w:tcPr>
            <w:tcW w:w="724" w:type="pct"/>
          </w:tcPr>
          <w:p w:rsidR="006C70F1" w:rsidRPr="007911E8" w:rsidRDefault="006C70F1" w:rsidP="00717255">
            <w:r w:rsidRPr="007911E8">
              <w:t>0</w:t>
            </w:r>
          </w:p>
        </w:tc>
        <w:tc>
          <w:tcPr>
            <w:tcW w:w="831" w:type="pct"/>
          </w:tcPr>
          <w:p w:rsidR="006C70F1" w:rsidRPr="007911E8" w:rsidRDefault="006C70F1" w:rsidP="00717255">
            <w:r w:rsidRPr="007911E8">
              <w:t>3000</w:t>
            </w:r>
          </w:p>
        </w:tc>
      </w:tr>
      <w:tr w:rsidR="006C70F1" w:rsidRPr="007911E8" w:rsidTr="00717255">
        <w:trPr>
          <w:trHeight w:val="20"/>
          <w:tblHeader/>
        </w:trPr>
        <w:tc>
          <w:tcPr>
            <w:tcW w:w="259" w:type="pct"/>
          </w:tcPr>
          <w:p w:rsidR="006C70F1" w:rsidRPr="007911E8" w:rsidRDefault="006C70F1" w:rsidP="00442046">
            <w:pPr>
              <w:numPr>
                <w:ilvl w:val="0"/>
                <w:numId w:val="182"/>
              </w:numPr>
            </w:pPr>
          </w:p>
        </w:tc>
        <w:tc>
          <w:tcPr>
            <w:tcW w:w="1457" w:type="pct"/>
          </w:tcPr>
          <w:p w:rsidR="006C70F1" w:rsidRPr="007911E8" w:rsidRDefault="006C70F1" w:rsidP="00717255">
            <w:r w:rsidRPr="007911E8">
              <w:t>г</w:t>
            </w:r>
            <w:r w:rsidR="009F521F" w:rsidRPr="007911E8">
              <w:t>ород</w:t>
            </w:r>
            <w:r w:rsidRPr="007911E8">
              <w:t xml:space="preserve"> Приморск</w:t>
            </w:r>
          </w:p>
        </w:tc>
        <w:tc>
          <w:tcPr>
            <w:tcW w:w="1728" w:type="pct"/>
          </w:tcPr>
          <w:p w:rsidR="006C70F1" w:rsidRPr="007911E8" w:rsidRDefault="006C70F1" w:rsidP="00717255">
            <w:r w:rsidRPr="007911E8">
              <w:t>Финский залив в г</w:t>
            </w:r>
            <w:r w:rsidR="009F521F" w:rsidRPr="007911E8">
              <w:t>ороде</w:t>
            </w:r>
            <w:r w:rsidRPr="007911E8">
              <w:t xml:space="preserve"> Приморск, в районе базы отдыха</w:t>
            </w:r>
          </w:p>
        </w:tc>
        <w:tc>
          <w:tcPr>
            <w:tcW w:w="724" w:type="pct"/>
          </w:tcPr>
          <w:p w:rsidR="006C70F1" w:rsidRPr="007911E8" w:rsidRDefault="006C70F1" w:rsidP="00717255">
            <w:r w:rsidRPr="007911E8">
              <w:t>0</w:t>
            </w:r>
          </w:p>
        </w:tc>
        <w:tc>
          <w:tcPr>
            <w:tcW w:w="831" w:type="pct"/>
          </w:tcPr>
          <w:p w:rsidR="006C70F1" w:rsidRPr="007911E8" w:rsidRDefault="006C70F1" w:rsidP="00717255">
            <w:r w:rsidRPr="007911E8">
              <w:t>2600</w:t>
            </w:r>
          </w:p>
        </w:tc>
      </w:tr>
      <w:tr w:rsidR="006C70F1" w:rsidRPr="007911E8" w:rsidTr="00717255">
        <w:trPr>
          <w:trHeight w:val="20"/>
          <w:tblHeader/>
        </w:trPr>
        <w:tc>
          <w:tcPr>
            <w:tcW w:w="3444" w:type="pct"/>
            <w:gridSpan w:val="3"/>
          </w:tcPr>
          <w:p w:rsidR="006C70F1" w:rsidRPr="007911E8" w:rsidRDefault="006C70F1" w:rsidP="00717255">
            <w:r w:rsidRPr="007911E8">
              <w:t>Итого:</w:t>
            </w:r>
          </w:p>
        </w:tc>
        <w:tc>
          <w:tcPr>
            <w:tcW w:w="724" w:type="pct"/>
          </w:tcPr>
          <w:p w:rsidR="006C70F1" w:rsidRPr="007911E8" w:rsidRDefault="006C70F1" w:rsidP="00717255">
            <w:r w:rsidRPr="007911E8">
              <w:t>2900</w:t>
            </w:r>
          </w:p>
        </w:tc>
        <w:tc>
          <w:tcPr>
            <w:tcW w:w="831" w:type="pct"/>
          </w:tcPr>
          <w:p w:rsidR="006C70F1" w:rsidRPr="007911E8" w:rsidRDefault="006C70F1" w:rsidP="00717255">
            <w:r w:rsidRPr="007911E8">
              <w:t>13600</w:t>
            </w:r>
          </w:p>
        </w:tc>
      </w:tr>
    </w:tbl>
    <w:p w:rsidR="006C70F1" w:rsidRPr="007911E8" w:rsidRDefault="006C70F1" w:rsidP="006C70F1"/>
    <w:p w:rsidR="006C70F1" w:rsidRPr="007911E8" w:rsidRDefault="006C70F1" w:rsidP="00EA586F">
      <w:pPr>
        <w:pStyle w:val="affffffffff1"/>
      </w:pPr>
      <w:r w:rsidRPr="007911E8">
        <w:t xml:space="preserve">Общая протяженность благоустраиваемых участков составляет 13,6 км, в том числе на </w:t>
      </w:r>
      <w:r w:rsidR="009F521F" w:rsidRPr="007911E8">
        <w:t>первую</w:t>
      </w:r>
      <w:r w:rsidRPr="007911E8">
        <w:t xml:space="preserve"> очередь – 2,9 км.</w:t>
      </w:r>
    </w:p>
    <w:p w:rsidR="00EA586F" w:rsidRPr="007911E8" w:rsidRDefault="00EA586F" w:rsidP="0000247E">
      <w:pPr>
        <w:ind w:firstLine="709"/>
        <w:jc w:val="both"/>
        <w:rPr>
          <w:sz w:val="28"/>
          <w:szCs w:val="28"/>
        </w:rPr>
      </w:pPr>
    </w:p>
    <w:p w:rsidR="006C70F1" w:rsidRPr="007911E8" w:rsidRDefault="006C70F1" w:rsidP="0000247E">
      <w:pPr>
        <w:ind w:firstLine="709"/>
        <w:jc w:val="both"/>
        <w:rPr>
          <w:b/>
          <w:sz w:val="28"/>
          <w:szCs w:val="28"/>
        </w:rPr>
      </w:pPr>
      <w:r w:rsidRPr="007911E8">
        <w:rPr>
          <w:b/>
          <w:sz w:val="28"/>
          <w:szCs w:val="28"/>
        </w:rPr>
        <w:t>Устройство пляжей</w:t>
      </w:r>
    </w:p>
    <w:p w:rsidR="006C70F1" w:rsidRPr="007911E8" w:rsidRDefault="009F521F" w:rsidP="00EA586F">
      <w:pPr>
        <w:pStyle w:val="affffffffff1"/>
      </w:pPr>
      <w:r w:rsidRPr="007911E8">
        <w:t>Г</w:t>
      </w:r>
      <w:r w:rsidR="006C70F1" w:rsidRPr="007911E8">
        <w:t>ен</w:t>
      </w:r>
      <w:r w:rsidR="00D37481" w:rsidRPr="007911E8">
        <w:t>еральн</w:t>
      </w:r>
      <w:r w:rsidRPr="007911E8">
        <w:t>ым</w:t>
      </w:r>
      <w:r w:rsidR="00D37481" w:rsidRPr="007911E8">
        <w:t xml:space="preserve"> </w:t>
      </w:r>
      <w:r w:rsidR="006C70F1" w:rsidRPr="007911E8">
        <w:t>план</w:t>
      </w:r>
      <w:r w:rsidRPr="007911E8">
        <w:t>ом</w:t>
      </w:r>
      <w:r w:rsidR="006C70F1" w:rsidRPr="007911E8">
        <w:t xml:space="preserve"> предусматривается организация пляжей в районе баз отдыха. Ориентировочная площадь пляжей составит на расчетный срок около 2 га.</w:t>
      </w:r>
    </w:p>
    <w:p w:rsidR="006C70F1" w:rsidRPr="007911E8" w:rsidRDefault="006C70F1" w:rsidP="00EA586F">
      <w:pPr>
        <w:pStyle w:val="affffffffff1"/>
      </w:pPr>
      <w:r w:rsidRPr="007911E8">
        <w:lastRenderedPageBreak/>
        <w:t>В состав мероприятий по благоустройству и организации пляжей входит расчистка береговой полосы от кустарниковой растительности, планировка берега и намыв песчаной подушки толщиной сло</w:t>
      </w:r>
      <w:r w:rsidR="009F521F" w:rsidRPr="007911E8">
        <w:t>я</w:t>
      </w:r>
      <w:r w:rsidRPr="007911E8">
        <w:t xml:space="preserve"> 0,3</w:t>
      </w:r>
      <w:r w:rsidR="0043609F" w:rsidRPr="007911E8">
        <w:t xml:space="preserve"> </w:t>
      </w:r>
      <w:r w:rsidR="009F521F" w:rsidRPr="007911E8">
        <w:t>–</w:t>
      </w:r>
      <w:r w:rsidR="0043609F" w:rsidRPr="007911E8">
        <w:t xml:space="preserve"> </w:t>
      </w:r>
      <w:r w:rsidRPr="007911E8">
        <w:t>0,5 м.</w:t>
      </w:r>
    </w:p>
    <w:p w:rsidR="006C70F1" w:rsidRPr="007911E8" w:rsidRDefault="006C70F1" w:rsidP="009A1D76">
      <w:pPr>
        <w:pStyle w:val="affffffffff1"/>
        <w:rPr>
          <w:strike/>
          <w:szCs w:val="28"/>
        </w:rPr>
      </w:pPr>
      <w:r w:rsidRPr="007911E8">
        <w:t xml:space="preserve">Подсыпка предусматривается в пределах прибрежной полосы на ширину от 3 до 5 м. </w:t>
      </w:r>
    </w:p>
    <w:p w:rsidR="009A1D76" w:rsidRPr="007911E8" w:rsidRDefault="009A1D76" w:rsidP="0000247E">
      <w:pPr>
        <w:ind w:firstLine="709"/>
        <w:jc w:val="both"/>
        <w:rPr>
          <w:b/>
          <w:sz w:val="28"/>
          <w:szCs w:val="28"/>
        </w:rPr>
      </w:pPr>
    </w:p>
    <w:p w:rsidR="006C70F1" w:rsidRPr="007911E8" w:rsidRDefault="006C70F1" w:rsidP="0000247E">
      <w:pPr>
        <w:ind w:firstLine="709"/>
        <w:jc w:val="both"/>
        <w:rPr>
          <w:b/>
          <w:sz w:val="28"/>
          <w:szCs w:val="28"/>
        </w:rPr>
      </w:pPr>
      <w:r w:rsidRPr="007911E8">
        <w:rPr>
          <w:b/>
          <w:sz w:val="28"/>
          <w:szCs w:val="28"/>
        </w:rPr>
        <w:t>Рекультивация нарушенных территорий</w:t>
      </w:r>
    </w:p>
    <w:p w:rsidR="006C70F1" w:rsidRPr="007911E8" w:rsidRDefault="006C70F1" w:rsidP="00EA586F">
      <w:pPr>
        <w:pStyle w:val="affffffffff1"/>
      </w:pPr>
      <w:r w:rsidRPr="007911E8">
        <w:t>В настоящее время в поселении ведутся работы по добыче песчано-гравийных смесей. Общая площадь карьеров составляет около 35 га. По мере отработки месторождений пред</w:t>
      </w:r>
      <w:r w:rsidR="009F521F" w:rsidRPr="007911E8">
        <w:t>усматривается</w:t>
      </w:r>
      <w:r w:rsidRPr="007911E8">
        <w:t xml:space="preserve"> проведение мероприятий по рекультивации нарушенных территорий.</w:t>
      </w:r>
    </w:p>
    <w:p w:rsidR="006C70F1" w:rsidRPr="007911E8" w:rsidRDefault="005D4F27" w:rsidP="00EA586F">
      <w:pPr>
        <w:pStyle w:val="affffffffff1"/>
      </w:pPr>
      <w:r w:rsidRPr="007911E8">
        <w:t>Таблица 3.6.</w:t>
      </w:r>
      <w:r w:rsidR="00B549ED" w:rsidRPr="007911E8">
        <w:t>5</w:t>
      </w:r>
      <w:r w:rsidRPr="007911E8">
        <w:t>-2</w:t>
      </w:r>
      <w:bookmarkStart w:id="450" w:name="_Hlk523230972"/>
      <w:r w:rsidRPr="007911E8">
        <w:t xml:space="preserve"> – </w:t>
      </w:r>
      <w:bookmarkEnd w:id="450"/>
      <w:r w:rsidR="006C70F1" w:rsidRPr="007911E8">
        <w:t>Объемы основных работ по инженерной подготовке территории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396"/>
        <w:gridCol w:w="1646"/>
        <w:gridCol w:w="1795"/>
        <w:gridCol w:w="1798"/>
      </w:tblGrid>
      <w:tr w:rsidR="006C70F1" w:rsidRPr="007911E8" w:rsidTr="00717255">
        <w:tc>
          <w:tcPr>
            <w:tcW w:w="256" w:type="pct"/>
            <w:vMerge w:val="restart"/>
          </w:tcPr>
          <w:p w:rsidR="006C70F1" w:rsidRPr="007911E8" w:rsidRDefault="006C70F1" w:rsidP="00510964">
            <w:pPr>
              <w:jc w:val="center"/>
              <w:rPr>
                <w:b/>
                <w:bCs/>
              </w:rPr>
            </w:pPr>
            <w:r w:rsidRPr="007911E8">
              <w:rPr>
                <w:b/>
                <w:bCs/>
              </w:rPr>
              <w:t>№ п/п</w:t>
            </w:r>
          </w:p>
        </w:tc>
        <w:tc>
          <w:tcPr>
            <w:tcW w:w="2161" w:type="pct"/>
            <w:vMerge w:val="restart"/>
          </w:tcPr>
          <w:p w:rsidR="006C70F1" w:rsidRPr="007911E8" w:rsidRDefault="006C70F1" w:rsidP="00510964">
            <w:pPr>
              <w:jc w:val="center"/>
              <w:rPr>
                <w:b/>
                <w:bCs/>
              </w:rPr>
            </w:pPr>
            <w:r w:rsidRPr="007911E8">
              <w:rPr>
                <w:b/>
                <w:bCs/>
              </w:rPr>
              <w:t>Наименование работ</w:t>
            </w:r>
          </w:p>
        </w:tc>
        <w:tc>
          <w:tcPr>
            <w:tcW w:w="812" w:type="pct"/>
            <w:vMerge w:val="restart"/>
          </w:tcPr>
          <w:p w:rsidR="006C70F1" w:rsidRPr="007911E8" w:rsidRDefault="006C70F1" w:rsidP="00510964">
            <w:pPr>
              <w:jc w:val="center"/>
              <w:rPr>
                <w:b/>
                <w:bCs/>
              </w:rPr>
            </w:pPr>
            <w:r w:rsidRPr="007911E8">
              <w:rPr>
                <w:b/>
                <w:bCs/>
              </w:rPr>
              <w:t>Единиц</w:t>
            </w:r>
            <w:r w:rsidR="009F521F" w:rsidRPr="007911E8">
              <w:rPr>
                <w:b/>
                <w:bCs/>
              </w:rPr>
              <w:t>а</w:t>
            </w:r>
            <w:r w:rsidRPr="007911E8">
              <w:rPr>
                <w:b/>
                <w:bCs/>
              </w:rPr>
              <w:t xml:space="preserve"> измерения</w:t>
            </w:r>
          </w:p>
        </w:tc>
        <w:tc>
          <w:tcPr>
            <w:tcW w:w="1771" w:type="pct"/>
            <w:gridSpan w:val="2"/>
          </w:tcPr>
          <w:p w:rsidR="006C70F1" w:rsidRPr="007911E8" w:rsidRDefault="006C70F1" w:rsidP="00510964">
            <w:pPr>
              <w:jc w:val="center"/>
              <w:rPr>
                <w:b/>
                <w:bCs/>
              </w:rPr>
            </w:pPr>
            <w:r w:rsidRPr="007911E8">
              <w:rPr>
                <w:b/>
                <w:bCs/>
              </w:rPr>
              <w:t>Количество</w:t>
            </w:r>
          </w:p>
        </w:tc>
      </w:tr>
      <w:tr w:rsidR="006C70F1" w:rsidRPr="007911E8" w:rsidTr="00717255">
        <w:tc>
          <w:tcPr>
            <w:tcW w:w="256" w:type="pct"/>
            <w:vMerge/>
          </w:tcPr>
          <w:p w:rsidR="006C70F1" w:rsidRPr="007911E8" w:rsidRDefault="006C70F1" w:rsidP="00510964">
            <w:pPr>
              <w:jc w:val="center"/>
              <w:rPr>
                <w:b/>
                <w:bCs/>
              </w:rPr>
            </w:pPr>
          </w:p>
        </w:tc>
        <w:tc>
          <w:tcPr>
            <w:tcW w:w="2161" w:type="pct"/>
            <w:vMerge/>
          </w:tcPr>
          <w:p w:rsidR="006C70F1" w:rsidRPr="007911E8" w:rsidRDefault="006C70F1" w:rsidP="00510964">
            <w:pPr>
              <w:jc w:val="center"/>
              <w:rPr>
                <w:b/>
                <w:bCs/>
              </w:rPr>
            </w:pPr>
          </w:p>
        </w:tc>
        <w:tc>
          <w:tcPr>
            <w:tcW w:w="812" w:type="pct"/>
            <w:vMerge/>
          </w:tcPr>
          <w:p w:rsidR="006C70F1" w:rsidRPr="007911E8" w:rsidRDefault="006C70F1" w:rsidP="00510964">
            <w:pPr>
              <w:jc w:val="center"/>
              <w:rPr>
                <w:b/>
                <w:bCs/>
              </w:rPr>
            </w:pPr>
          </w:p>
        </w:tc>
        <w:tc>
          <w:tcPr>
            <w:tcW w:w="885" w:type="pct"/>
          </w:tcPr>
          <w:p w:rsidR="006C70F1" w:rsidRPr="007911E8" w:rsidRDefault="006C70F1" w:rsidP="00510964">
            <w:pPr>
              <w:jc w:val="center"/>
              <w:rPr>
                <w:b/>
                <w:bCs/>
              </w:rPr>
            </w:pPr>
            <w:r w:rsidRPr="007911E8">
              <w:rPr>
                <w:b/>
                <w:bCs/>
              </w:rPr>
              <w:t>Расчетный срок</w:t>
            </w:r>
          </w:p>
        </w:tc>
        <w:tc>
          <w:tcPr>
            <w:tcW w:w="886" w:type="pct"/>
          </w:tcPr>
          <w:p w:rsidR="006C70F1" w:rsidRPr="007911E8" w:rsidRDefault="003475FD" w:rsidP="00510964">
            <w:pPr>
              <w:jc w:val="center"/>
              <w:rPr>
                <w:b/>
                <w:bCs/>
              </w:rPr>
            </w:pPr>
            <w:r w:rsidRPr="007911E8">
              <w:rPr>
                <w:b/>
                <w:bCs/>
              </w:rPr>
              <w:t>первая</w:t>
            </w:r>
            <w:r w:rsidR="006C70F1" w:rsidRPr="007911E8">
              <w:rPr>
                <w:b/>
                <w:bCs/>
              </w:rPr>
              <w:t xml:space="preserve"> очередь</w:t>
            </w:r>
          </w:p>
        </w:tc>
      </w:tr>
      <w:tr w:rsidR="006C70F1" w:rsidRPr="007911E8" w:rsidTr="00717255">
        <w:tc>
          <w:tcPr>
            <w:tcW w:w="256" w:type="pct"/>
          </w:tcPr>
          <w:p w:rsidR="006C70F1" w:rsidRPr="007911E8" w:rsidRDefault="006C70F1" w:rsidP="00442046">
            <w:pPr>
              <w:numPr>
                <w:ilvl w:val="0"/>
                <w:numId w:val="183"/>
              </w:numPr>
            </w:pPr>
          </w:p>
        </w:tc>
        <w:tc>
          <w:tcPr>
            <w:tcW w:w="2161" w:type="pct"/>
          </w:tcPr>
          <w:p w:rsidR="006C70F1" w:rsidRPr="007911E8" w:rsidRDefault="006C70F1" w:rsidP="00717255">
            <w:r w:rsidRPr="007911E8">
              <w:t>Устройство открытых водостоков</w:t>
            </w:r>
          </w:p>
        </w:tc>
        <w:tc>
          <w:tcPr>
            <w:tcW w:w="812" w:type="pct"/>
          </w:tcPr>
          <w:p w:rsidR="006C70F1" w:rsidRPr="007911E8" w:rsidRDefault="006C70F1" w:rsidP="00717255">
            <w:r w:rsidRPr="007911E8">
              <w:t>км</w:t>
            </w:r>
          </w:p>
        </w:tc>
        <w:tc>
          <w:tcPr>
            <w:tcW w:w="885" w:type="pct"/>
          </w:tcPr>
          <w:p w:rsidR="006C70F1" w:rsidRPr="007911E8" w:rsidRDefault="006C70F1" w:rsidP="00717255">
            <w:r w:rsidRPr="007911E8">
              <w:t>148,2</w:t>
            </w:r>
          </w:p>
        </w:tc>
        <w:tc>
          <w:tcPr>
            <w:tcW w:w="886" w:type="pct"/>
          </w:tcPr>
          <w:p w:rsidR="006C70F1" w:rsidRPr="007911E8" w:rsidRDefault="006C70F1" w:rsidP="00717255">
            <w:r w:rsidRPr="007911E8">
              <w:t>46,4</w:t>
            </w:r>
          </w:p>
        </w:tc>
      </w:tr>
      <w:tr w:rsidR="006C70F1" w:rsidRPr="007911E8" w:rsidTr="00717255">
        <w:tc>
          <w:tcPr>
            <w:tcW w:w="256" w:type="pct"/>
          </w:tcPr>
          <w:p w:rsidR="006C70F1" w:rsidRPr="007911E8" w:rsidRDefault="006C70F1" w:rsidP="00442046">
            <w:pPr>
              <w:numPr>
                <w:ilvl w:val="0"/>
                <w:numId w:val="183"/>
              </w:numPr>
            </w:pPr>
          </w:p>
        </w:tc>
        <w:tc>
          <w:tcPr>
            <w:tcW w:w="2161" w:type="pct"/>
          </w:tcPr>
          <w:p w:rsidR="006C70F1" w:rsidRPr="007911E8" w:rsidRDefault="006C70F1" w:rsidP="00717255">
            <w:r w:rsidRPr="007911E8">
              <w:t>Устройство очистных сооружений дождевой канализации</w:t>
            </w:r>
          </w:p>
        </w:tc>
        <w:tc>
          <w:tcPr>
            <w:tcW w:w="812" w:type="pct"/>
          </w:tcPr>
          <w:p w:rsidR="006C70F1" w:rsidRPr="007911E8" w:rsidRDefault="006C70F1" w:rsidP="00717255">
            <w:r w:rsidRPr="007911E8">
              <w:t>объект</w:t>
            </w:r>
          </w:p>
        </w:tc>
        <w:tc>
          <w:tcPr>
            <w:tcW w:w="885" w:type="pct"/>
          </w:tcPr>
          <w:p w:rsidR="006C70F1" w:rsidRPr="007911E8" w:rsidRDefault="006C70F1" w:rsidP="00717255">
            <w:r w:rsidRPr="007911E8">
              <w:t>14</w:t>
            </w:r>
          </w:p>
        </w:tc>
        <w:tc>
          <w:tcPr>
            <w:tcW w:w="886" w:type="pct"/>
          </w:tcPr>
          <w:p w:rsidR="006C70F1" w:rsidRPr="007911E8" w:rsidRDefault="006C70F1" w:rsidP="00717255">
            <w:r w:rsidRPr="007911E8">
              <w:t>6</w:t>
            </w:r>
          </w:p>
        </w:tc>
      </w:tr>
      <w:tr w:rsidR="006C70F1" w:rsidRPr="007911E8" w:rsidTr="00717255">
        <w:tc>
          <w:tcPr>
            <w:tcW w:w="256" w:type="pct"/>
          </w:tcPr>
          <w:p w:rsidR="006C70F1" w:rsidRPr="007911E8" w:rsidRDefault="006C70F1" w:rsidP="00442046">
            <w:pPr>
              <w:numPr>
                <w:ilvl w:val="0"/>
                <w:numId w:val="183"/>
              </w:numPr>
            </w:pPr>
          </w:p>
        </w:tc>
        <w:tc>
          <w:tcPr>
            <w:tcW w:w="2161" w:type="pct"/>
          </w:tcPr>
          <w:p w:rsidR="006C70F1" w:rsidRPr="007911E8" w:rsidRDefault="006C70F1" w:rsidP="00717255">
            <w:r w:rsidRPr="007911E8">
              <w:t>Устройство локальных очистных сооружений дождевой канализации</w:t>
            </w:r>
          </w:p>
        </w:tc>
        <w:tc>
          <w:tcPr>
            <w:tcW w:w="812" w:type="pct"/>
          </w:tcPr>
          <w:p w:rsidR="006C70F1" w:rsidRPr="007911E8" w:rsidRDefault="006C70F1" w:rsidP="00717255">
            <w:r w:rsidRPr="007911E8">
              <w:t>объект</w:t>
            </w:r>
          </w:p>
        </w:tc>
        <w:tc>
          <w:tcPr>
            <w:tcW w:w="885" w:type="pct"/>
          </w:tcPr>
          <w:p w:rsidR="006C70F1" w:rsidRPr="007911E8" w:rsidRDefault="006C70F1" w:rsidP="00717255">
            <w:r w:rsidRPr="007911E8">
              <w:t>25</w:t>
            </w:r>
          </w:p>
        </w:tc>
        <w:tc>
          <w:tcPr>
            <w:tcW w:w="886" w:type="pct"/>
          </w:tcPr>
          <w:p w:rsidR="006C70F1" w:rsidRPr="007911E8" w:rsidRDefault="006C70F1" w:rsidP="00717255">
            <w:r w:rsidRPr="007911E8">
              <w:t>10</w:t>
            </w:r>
          </w:p>
        </w:tc>
      </w:tr>
      <w:tr w:rsidR="006C70F1" w:rsidRPr="007911E8" w:rsidTr="00717255">
        <w:tc>
          <w:tcPr>
            <w:tcW w:w="256" w:type="pct"/>
          </w:tcPr>
          <w:p w:rsidR="006C70F1" w:rsidRPr="007911E8" w:rsidRDefault="006C70F1" w:rsidP="00442046">
            <w:pPr>
              <w:numPr>
                <w:ilvl w:val="0"/>
                <w:numId w:val="183"/>
              </w:numPr>
            </w:pPr>
          </w:p>
        </w:tc>
        <w:tc>
          <w:tcPr>
            <w:tcW w:w="2161" w:type="pct"/>
          </w:tcPr>
          <w:p w:rsidR="006C70F1" w:rsidRPr="007911E8" w:rsidRDefault="006C70F1" w:rsidP="00717255">
            <w:r w:rsidRPr="007911E8">
              <w:t>Регулирование русел водотоков</w:t>
            </w:r>
          </w:p>
        </w:tc>
        <w:tc>
          <w:tcPr>
            <w:tcW w:w="812" w:type="pct"/>
          </w:tcPr>
          <w:p w:rsidR="006C70F1" w:rsidRPr="007911E8" w:rsidRDefault="006C70F1" w:rsidP="00717255">
            <w:r w:rsidRPr="007911E8">
              <w:t>км</w:t>
            </w:r>
          </w:p>
        </w:tc>
        <w:tc>
          <w:tcPr>
            <w:tcW w:w="885" w:type="pct"/>
          </w:tcPr>
          <w:p w:rsidR="006C70F1" w:rsidRPr="007911E8" w:rsidRDefault="006C70F1" w:rsidP="00717255">
            <w:r w:rsidRPr="007911E8">
              <w:t>7,6</w:t>
            </w:r>
          </w:p>
        </w:tc>
        <w:tc>
          <w:tcPr>
            <w:tcW w:w="886" w:type="pct"/>
          </w:tcPr>
          <w:p w:rsidR="006C70F1" w:rsidRPr="007911E8" w:rsidRDefault="006C70F1" w:rsidP="00717255">
            <w:r w:rsidRPr="007911E8">
              <w:t>3,6</w:t>
            </w:r>
          </w:p>
        </w:tc>
      </w:tr>
      <w:tr w:rsidR="006C70F1" w:rsidRPr="007911E8" w:rsidTr="00717255">
        <w:tc>
          <w:tcPr>
            <w:tcW w:w="256" w:type="pct"/>
          </w:tcPr>
          <w:p w:rsidR="006C70F1" w:rsidRPr="007911E8" w:rsidRDefault="006C70F1" w:rsidP="00442046">
            <w:pPr>
              <w:numPr>
                <w:ilvl w:val="0"/>
                <w:numId w:val="183"/>
              </w:numPr>
            </w:pPr>
          </w:p>
        </w:tc>
        <w:tc>
          <w:tcPr>
            <w:tcW w:w="2161" w:type="pct"/>
          </w:tcPr>
          <w:p w:rsidR="006C70F1" w:rsidRPr="007911E8" w:rsidRDefault="006C70F1" w:rsidP="00717255">
            <w:r w:rsidRPr="007911E8">
              <w:t>Благоустройство береговой полосы</w:t>
            </w:r>
          </w:p>
        </w:tc>
        <w:tc>
          <w:tcPr>
            <w:tcW w:w="812" w:type="pct"/>
          </w:tcPr>
          <w:p w:rsidR="006C70F1" w:rsidRPr="007911E8" w:rsidRDefault="006C70F1" w:rsidP="00717255">
            <w:r w:rsidRPr="007911E8">
              <w:t>км</w:t>
            </w:r>
          </w:p>
        </w:tc>
        <w:tc>
          <w:tcPr>
            <w:tcW w:w="885" w:type="pct"/>
          </w:tcPr>
          <w:p w:rsidR="006C70F1" w:rsidRPr="007911E8" w:rsidRDefault="006C70F1" w:rsidP="00717255">
            <w:r w:rsidRPr="007911E8">
              <w:t>13,6</w:t>
            </w:r>
          </w:p>
        </w:tc>
        <w:tc>
          <w:tcPr>
            <w:tcW w:w="886" w:type="pct"/>
          </w:tcPr>
          <w:p w:rsidR="006C70F1" w:rsidRPr="007911E8" w:rsidRDefault="006C70F1" w:rsidP="00717255">
            <w:r w:rsidRPr="007911E8">
              <w:t>2,9</w:t>
            </w:r>
          </w:p>
        </w:tc>
      </w:tr>
      <w:tr w:rsidR="006C70F1" w:rsidRPr="007911E8" w:rsidTr="00717255">
        <w:tc>
          <w:tcPr>
            <w:tcW w:w="256" w:type="pct"/>
          </w:tcPr>
          <w:p w:rsidR="006C70F1" w:rsidRPr="007911E8" w:rsidRDefault="006C70F1" w:rsidP="00442046">
            <w:pPr>
              <w:numPr>
                <w:ilvl w:val="0"/>
                <w:numId w:val="183"/>
              </w:numPr>
            </w:pPr>
          </w:p>
        </w:tc>
        <w:tc>
          <w:tcPr>
            <w:tcW w:w="2161" w:type="pct"/>
          </w:tcPr>
          <w:p w:rsidR="006C70F1" w:rsidRPr="007911E8" w:rsidRDefault="006C70F1" w:rsidP="00717255">
            <w:r w:rsidRPr="007911E8">
              <w:t>Устройство пляжей</w:t>
            </w:r>
          </w:p>
        </w:tc>
        <w:tc>
          <w:tcPr>
            <w:tcW w:w="812" w:type="pct"/>
          </w:tcPr>
          <w:p w:rsidR="006C70F1" w:rsidRPr="007911E8" w:rsidRDefault="006C70F1" w:rsidP="00717255">
            <w:r w:rsidRPr="007911E8">
              <w:t>га</w:t>
            </w:r>
          </w:p>
        </w:tc>
        <w:tc>
          <w:tcPr>
            <w:tcW w:w="885" w:type="pct"/>
          </w:tcPr>
          <w:p w:rsidR="006C70F1" w:rsidRPr="007911E8" w:rsidRDefault="006C70F1" w:rsidP="00717255">
            <w:r w:rsidRPr="007911E8">
              <w:t>2</w:t>
            </w:r>
            <w:r w:rsidR="003475FD" w:rsidRPr="007911E8">
              <w:t>,0</w:t>
            </w:r>
          </w:p>
        </w:tc>
        <w:tc>
          <w:tcPr>
            <w:tcW w:w="886" w:type="pct"/>
          </w:tcPr>
          <w:p w:rsidR="006C70F1" w:rsidRPr="007911E8" w:rsidRDefault="003475FD" w:rsidP="00717255">
            <w:r w:rsidRPr="007911E8">
              <w:t>0,0</w:t>
            </w:r>
          </w:p>
        </w:tc>
      </w:tr>
      <w:bookmarkEnd w:id="429"/>
      <w:tr w:rsidR="006C70F1" w:rsidRPr="007911E8" w:rsidTr="00717255">
        <w:tc>
          <w:tcPr>
            <w:tcW w:w="256" w:type="pct"/>
          </w:tcPr>
          <w:p w:rsidR="006C70F1" w:rsidRPr="007911E8" w:rsidRDefault="006C70F1" w:rsidP="00442046">
            <w:pPr>
              <w:numPr>
                <w:ilvl w:val="0"/>
                <w:numId w:val="183"/>
              </w:numPr>
            </w:pPr>
          </w:p>
        </w:tc>
        <w:tc>
          <w:tcPr>
            <w:tcW w:w="2161" w:type="pct"/>
          </w:tcPr>
          <w:p w:rsidR="006C70F1" w:rsidRPr="007911E8" w:rsidRDefault="006C70F1" w:rsidP="00717255">
            <w:r w:rsidRPr="007911E8">
              <w:t>Рекультивация нарушенных территорий</w:t>
            </w:r>
          </w:p>
        </w:tc>
        <w:tc>
          <w:tcPr>
            <w:tcW w:w="812" w:type="pct"/>
          </w:tcPr>
          <w:p w:rsidR="006C70F1" w:rsidRPr="007911E8" w:rsidRDefault="006C70F1" w:rsidP="00717255">
            <w:r w:rsidRPr="007911E8">
              <w:t>га</w:t>
            </w:r>
          </w:p>
        </w:tc>
        <w:tc>
          <w:tcPr>
            <w:tcW w:w="885" w:type="pct"/>
          </w:tcPr>
          <w:p w:rsidR="006C70F1" w:rsidRPr="007911E8" w:rsidRDefault="006C70F1" w:rsidP="00717255">
            <w:r w:rsidRPr="007911E8">
              <w:t>35</w:t>
            </w:r>
            <w:r w:rsidR="003475FD" w:rsidRPr="007911E8">
              <w:t>,0</w:t>
            </w:r>
          </w:p>
        </w:tc>
        <w:tc>
          <w:tcPr>
            <w:tcW w:w="886" w:type="pct"/>
          </w:tcPr>
          <w:p w:rsidR="006C70F1" w:rsidRPr="007911E8" w:rsidRDefault="003475FD" w:rsidP="00717255">
            <w:r w:rsidRPr="007911E8">
              <w:t>0,0</w:t>
            </w:r>
          </w:p>
        </w:tc>
      </w:tr>
    </w:tbl>
    <w:p w:rsidR="007C0466" w:rsidRPr="007911E8" w:rsidRDefault="005D4F27" w:rsidP="00201DBA">
      <w:pPr>
        <w:pStyle w:val="23"/>
      </w:pPr>
      <w:bookmarkStart w:id="451" w:name="_Toc301130289"/>
      <w:bookmarkStart w:id="452" w:name="_Toc358195962"/>
      <w:bookmarkStart w:id="453" w:name="_Toc11766528"/>
      <w:bookmarkStart w:id="454" w:name="_Toc13036744"/>
      <w:bookmarkStart w:id="455" w:name="_Toc519691615"/>
      <w:bookmarkStart w:id="456" w:name="_Toc519691875"/>
      <w:bookmarkStart w:id="457" w:name="_Toc519716311"/>
      <w:bookmarkStart w:id="458" w:name="_Toc301130299"/>
      <w:bookmarkStart w:id="459" w:name="_Toc358195976"/>
      <w:r w:rsidRPr="007911E8">
        <w:t>3.7</w:t>
      </w:r>
      <w:r w:rsidR="003475FD" w:rsidRPr="007911E8">
        <w:rPr>
          <w:lang w:val="ru-RU"/>
        </w:rPr>
        <w:t>.</w:t>
      </w:r>
      <w:r w:rsidRPr="007911E8">
        <w:t xml:space="preserve"> </w:t>
      </w:r>
      <w:bookmarkEnd w:id="451"/>
      <w:bookmarkEnd w:id="452"/>
      <w:r w:rsidR="00120D51" w:rsidRPr="007911E8">
        <w:t>Озеленение</w:t>
      </w:r>
      <w:bookmarkEnd w:id="453"/>
      <w:bookmarkEnd w:id="454"/>
      <w:r w:rsidR="00120D51" w:rsidRPr="007911E8">
        <w:t xml:space="preserve"> </w:t>
      </w:r>
    </w:p>
    <w:p w:rsidR="00D05C8A" w:rsidRPr="007911E8" w:rsidRDefault="007C0466" w:rsidP="00D05C8A">
      <w:pPr>
        <w:ind w:firstLine="709"/>
        <w:jc w:val="both"/>
        <w:rPr>
          <w:sz w:val="28"/>
          <w:szCs w:val="28"/>
        </w:rPr>
      </w:pPr>
      <w:r w:rsidRPr="007911E8">
        <w:rPr>
          <w:sz w:val="28"/>
          <w:szCs w:val="28"/>
        </w:rPr>
        <w:t>Зеленые насаждения</w:t>
      </w:r>
      <w:r w:rsidR="00A8114D" w:rsidRPr="007911E8">
        <w:rPr>
          <w:sz w:val="28"/>
          <w:szCs w:val="28"/>
        </w:rPr>
        <w:t xml:space="preserve"> </w:t>
      </w:r>
      <w:r w:rsidRPr="007911E8">
        <w:rPr>
          <w:sz w:val="28"/>
          <w:szCs w:val="28"/>
        </w:rPr>
        <w:t>являются составной частью природного каркаса</w:t>
      </w:r>
      <w:r w:rsidR="003475FD" w:rsidRPr="007911E8">
        <w:rPr>
          <w:sz w:val="28"/>
          <w:szCs w:val="28"/>
        </w:rPr>
        <w:t xml:space="preserve"> территории</w:t>
      </w:r>
      <w:r w:rsidRPr="007911E8">
        <w:rPr>
          <w:sz w:val="28"/>
          <w:szCs w:val="28"/>
        </w:rPr>
        <w:t>, который формируется непрерывной системой озелененных территорий, водными объектами и их водоохранными зонами.</w:t>
      </w:r>
      <w:r w:rsidRPr="007911E8">
        <w:rPr>
          <w:rFonts w:ascii="Arial" w:eastAsia="Calibri" w:hAnsi="Arial" w:cs="Arial"/>
          <w:spacing w:val="2"/>
          <w:sz w:val="21"/>
          <w:szCs w:val="21"/>
          <w:shd w:val="clear" w:color="auto" w:fill="FFFFFF"/>
          <w:lang w:eastAsia="en-US"/>
        </w:rPr>
        <w:t xml:space="preserve"> </w:t>
      </w:r>
      <w:r w:rsidRPr="007911E8">
        <w:rPr>
          <w:sz w:val="28"/>
          <w:szCs w:val="28"/>
        </w:rPr>
        <w:t>В границах населенного пункта выделяются три основны</w:t>
      </w:r>
      <w:r w:rsidR="003475FD" w:rsidRPr="007911E8">
        <w:rPr>
          <w:sz w:val="28"/>
          <w:szCs w:val="28"/>
        </w:rPr>
        <w:t>е</w:t>
      </w:r>
      <w:r w:rsidRPr="007911E8">
        <w:rPr>
          <w:sz w:val="28"/>
          <w:szCs w:val="28"/>
        </w:rPr>
        <w:t xml:space="preserve"> категории озелененных территорий, в том числе:</w:t>
      </w:r>
    </w:p>
    <w:p w:rsidR="00D05C8A"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озелененные территории общего пользования (насаждения общего пользования)</w:t>
      </w:r>
      <w:r w:rsidR="003475FD" w:rsidRPr="007911E8">
        <w:rPr>
          <w:sz w:val="28"/>
          <w:szCs w:val="28"/>
        </w:rPr>
        <w:t>,</w:t>
      </w:r>
      <w:r w:rsidR="007C0466" w:rsidRPr="007911E8">
        <w:rPr>
          <w:sz w:val="28"/>
          <w:szCs w:val="28"/>
        </w:rPr>
        <w:t xml:space="preserve"> территории, используемые для </w:t>
      </w:r>
      <w:r w:rsidR="00120D51" w:rsidRPr="007911E8">
        <w:rPr>
          <w:sz w:val="28"/>
          <w:szCs w:val="28"/>
        </w:rPr>
        <w:t xml:space="preserve">отдыха </w:t>
      </w:r>
      <w:r w:rsidR="007C0466" w:rsidRPr="007911E8">
        <w:rPr>
          <w:sz w:val="28"/>
          <w:szCs w:val="28"/>
        </w:rPr>
        <w:t>населения;</w:t>
      </w:r>
    </w:p>
    <w:p w:rsidR="00D05C8A"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w:t>
      </w:r>
      <w:r w:rsidR="007C0466" w:rsidRPr="007911E8">
        <w:rPr>
          <w:sz w:val="28"/>
          <w:szCs w:val="28"/>
        </w:rPr>
        <w:t>озелененные территории ограниченного пользования (насаждения ограниченного пользования). Это территории в пределах жилой, гражданской, промышленной застройки, территорий организаций обслуживания населения, здравоохранения и т</w:t>
      </w:r>
      <w:r w:rsidR="003475FD" w:rsidRPr="007911E8">
        <w:rPr>
          <w:sz w:val="28"/>
          <w:szCs w:val="28"/>
        </w:rPr>
        <w:t>ак</w:t>
      </w:r>
      <w:r w:rsidR="00EB75DD" w:rsidRPr="007911E8">
        <w:rPr>
          <w:sz w:val="28"/>
          <w:szCs w:val="28"/>
        </w:rPr>
        <w:t xml:space="preserve"> </w:t>
      </w:r>
      <w:r w:rsidR="007C0466" w:rsidRPr="007911E8">
        <w:rPr>
          <w:sz w:val="28"/>
          <w:szCs w:val="28"/>
        </w:rPr>
        <w:t>д</w:t>
      </w:r>
      <w:r w:rsidR="003475FD" w:rsidRPr="007911E8">
        <w:rPr>
          <w:sz w:val="28"/>
          <w:szCs w:val="28"/>
        </w:rPr>
        <w:t>алее</w:t>
      </w:r>
      <w:r w:rsidR="007C0466" w:rsidRPr="007911E8">
        <w:rPr>
          <w:sz w:val="28"/>
          <w:szCs w:val="28"/>
        </w:rPr>
        <w:t>, рассчитанные на пользование определенными группами населения;</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 xml:space="preserve">озелененные территории специального назначения </w:t>
      </w:r>
      <w:r w:rsidR="003475FD" w:rsidRPr="007911E8">
        <w:rPr>
          <w:sz w:val="28"/>
          <w:szCs w:val="28"/>
        </w:rPr>
        <w:t>(</w:t>
      </w:r>
      <w:r w:rsidR="007C0466" w:rsidRPr="007911E8">
        <w:rPr>
          <w:sz w:val="28"/>
          <w:szCs w:val="28"/>
        </w:rPr>
        <w:t>санитарно-защитные, водоохранные зоны, кладбища, насаждения вдоль автомобильных и железных дорог и так далее</w:t>
      </w:r>
      <w:r w:rsidR="003475FD" w:rsidRPr="007911E8">
        <w:rPr>
          <w:sz w:val="28"/>
          <w:szCs w:val="28"/>
        </w:rPr>
        <w:t>)</w:t>
      </w:r>
      <w:r w:rsidR="007C0466" w:rsidRPr="007911E8">
        <w:rPr>
          <w:sz w:val="28"/>
          <w:szCs w:val="28"/>
        </w:rPr>
        <w:t>.</w:t>
      </w:r>
    </w:p>
    <w:p w:rsidR="007C0466" w:rsidRPr="007911E8" w:rsidRDefault="007C0466" w:rsidP="00D05C8A">
      <w:pPr>
        <w:pStyle w:val="affffffffff1"/>
        <w:rPr>
          <w:rFonts w:eastAsia="Calibri"/>
          <w:strike/>
          <w:spacing w:val="2"/>
          <w:shd w:val="clear" w:color="auto" w:fill="E2EFD9"/>
          <w:lang w:eastAsia="en-US"/>
        </w:rPr>
      </w:pPr>
      <w:r w:rsidRPr="007911E8">
        <w:t>К зеленым насаждениям общего пользования, предназначенным для экологических и рекреационных целей, относятся парки, сады, скверы, набережные и бульвары, которые формируют рекреационную зону, предназначенную для кратковременного отдыха населения.</w:t>
      </w:r>
      <w:r w:rsidRPr="007911E8">
        <w:rPr>
          <w:rFonts w:ascii="Helvetica" w:hAnsi="Helvetica"/>
          <w:sz w:val="21"/>
          <w:szCs w:val="21"/>
          <w:shd w:val="clear" w:color="auto" w:fill="FFFFFF"/>
        </w:rPr>
        <w:t xml:space="preserve"> </w:t>
      </w:r>
    </w:p>
    <w:p w:rsidR="00120D51" w:rsidRPr="007911E8" w:rsidRDefault="007C0466" w:rsidP="00D05C8A">
      <w:pPr>
        <w:pStyle w:val="affffffffff1"/>
      </w:pPr>
      <w:r w:rsidRPr="007911E8">
        <w:lastRenderedPageBreak/>
        <w:t xml:space="preserve">При размещении парков и садов в населенных пунктах максимально сохраняются участки с существующими зелеными насаждениями и лесными массивами. В общем балансе территории парков и садов площадь озелененных территорий </w:t>
      </w:r>
      <w:r w:rsidR="00A8114D" w:rsidRPr="007911E8">
        <w:t xml:space="preserve">принимается </w:t>
      </w:r>
      <w:r w:rsidRPr="007911E8">
        <w:t>не менее 70 %.</w:t>
      </w:r>
    </w:p>
    <w:p w:rsidR="007C0466" w:rsidRPr="007911E8" w:rsidRDefault="007C0466" w:rsidP="00D05C8A">
      <w:pPr>
        <w:pStyle w:val="affffffffff1"/>
      </w:pPr>
      <w:r w:rsidRPr="007911E8">
        <w:t xml:space="preserve">Площадь территории парков, садов и скверов в соответствии с СП 42.13330.2011 </w:t>
      </w:r>
      <w:r w:rsidR="00B043DE" w:rsidRPr="007911E8">
        <w:t>«</w:t>
      </w:r>
      <w:r w:rsidRPr="007911E8">
        <w:t>Градостроительство. Планировка и застройка городских и сельских поселений</w:t>
      </w:r>
      <w:r w:rsidR="00B043DE" w:rsidRPr="007911E8">
        <w:t>»</w:t>
      </w:r>
      <w:r w:rsidR="009A0F35" w:rsidRPr="007911E8">
        <w:t xml:space="preserve"> должна быть </w:t>
      </w:r>
      <w:r w:rsidRPr="007911E8">
        <w:t xml:space="preserve">не менее: </w:t>
      </w:r>
      <w:r w:rsidR="003475FD" w:rsidRPr="007911E8">
        <w:t xml:space="preserve">для </w:t>
      </w:r>
      <w:r w:rsidRPr="007911E8">
        <w:t xml:space="preserve">городских парков </w:t>
      </w:r>
      <w:r w:rsidR="003475FD" w:rsidRPr="007911E8">
        <w:t>–</w:t>
      </w:r>
      <w:r w:rsidRPr="007911E8">
        <w:t xml:space="preserve"> 15 га, </w:t>
      </w:r>
      <w:r w:rsidR="003475FD" w:rsidRPr="007911E8">
        <w:t xml:space="preserve">для </w:t>
      </w:r>
      <w:r w:rsidRPr="007911E8">
        <w:t xml:space="preserve">парков планировочных районов – 10 га, </w:t>
      </w:r>
      <w:r w:rsidR="003475FD" w:rsidRPr="007911E8">
        <w:t xml:space="preserve">для </w:t>
      </w:r>
      <w:r w:rsidRPr="007911E8">
        <w:t xml:space="preserve">садов жилых районов – 3 га, </w:t>
      </w:r>
      <w:r w:rsidR="003475FD" w:rsidRPr="007911E8">
        <w:t xml:space="preserve">для </w:t>
      </w:r>
      <w:r w:rsidRPr="007911E8">
        <w:t xml:space="preserve">скверов </w:t>
      </w:r>
      <w:r w:rsidR="003475FD" w:rsidRPr="007911E8">
        <w:t>–</w:t>
      </w:r>
      <w:r w:rsidRPr="007911E8">
        <w:t xml:space="preserve"> 0,5 га (для условий реконструкции </w:t>
      </w:r>
      <w:r w:rsidR="003475FD" w:rsidRPr="007911E8">
        <w:t>–</w:t>
      </w:r>
      <w:r w:rsidRPr="007911E8">
        <w:t xml:space="preserve"> не менее 0,1 га</w:t>
      </w:r>
      <w:r w:rsidR="00EB75DD" w:rsidRPr="007911E8">
        <w:t>)</w:t>
      </w:r>
      <w:r w:rsidRPr="007911E8">
        <w:t xml:space="preserve">. Бульвары и пешеходные аллеи предусматриваются в направлении массовых потоков пешеходного движения. Озелененные территории общего пользования должны быть благоустроены и оборудованы малыми архитектурными формами </w:t>
      </w:r>
      <w:r w:rsidR="003475FD" w:rsidRPr="007911E8">
        <w:t>(</w:t>
      </w:r>
      <w:r w:rsidRPr="007911E8">
        <w:t>фонтанами и бассейнами, лестницами, пандусами, подпорными стенками, беседками, светильниками и др</w:t>
      </w:r>
      <w:r w:rsidR="003475FD" w:rsidRPr="007911E8">
        <w:t>угое).</w:t>
      </w:r>
      <w:r w:rsidRPr="007911E8">
        <w:t xml:space="preserve"> </w:t>
      </w:r>
    </w:p>
    <w:p w:rsidR="009A0F35" w:rsidRPr="007911E8" w:rsidRDefault="009A0F35" w:rsidP="00D05C8A">
      <w:pPr>
        <w:pStyle w:val="affffffffff1"/>
      </w:pPr>
      <w:r w:rsidRPr="007911E8">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 населенных пунктов.</w:t>
      </w:r>
    </w:p>
    <w:p w:rsidR="007C0466" w:rsidRPr="007911E8" w:rsidRDefault="007C0466" w:rsidP="00D05C8A">
      <w:pPr>
        <w:pStyle w:val="affffffffff1"/>
      </w:pPr>
      <w:r w:rsidRPr="007911E8">
        <w:t>В городе Приморск в настоящее время система зеленых насаждений общего пользования с благоустроенными парками, садами, скверами, набережными и бульварами не сформирована, хотя в границах города располагаются большие по площади озелененные территории, набережные, пляжи.</w:t>
      </w:r>
      <w:r w:rsidR="00120D51" w:rsidRPr="007911E8">
        <w:rPr>
          <w:rFonts w:ascii="Arial" w:hAnsi="Arial" w:cs="Arial"/>
          <w:sz w:val="20"/>
          <w:szCs w:val="20"/>
        </w:rPr>
        <w:t xml:space="preserve"> </w:t>
      </w:r>
    </w:p>
    <w:p w:rsidR="007C0466" w:rsidRPr="007911E8" w:rsidRDefault="003475FD" w:rsidP="00D05C8A">
      <w:pPr>
        <w:pStyle w:val="affffffffff1"/>
      </w:pPr>
      <w:r w:rsidRPr="007911E8">
        <w:t>Г</w:t>
      </w:r>
      <w:r w:rsidR="007C0466" w:rsidRPr="007911E8">
        <w:t>енеральн</w:t>
      </w:r>
      <w:r w:rsidRPr="007911E8">
        <w:t>ым</w:t>
      </w:r>
      <w:r w:rsidR="007C0466" w:rsidRPr="007911E8">
        <w:t xml:space="preserve"> план</w:t>
      </w:r>
      <w:r w:rsidRPr="007911E8">
        <w:t>ом</w:t>
      </w:r>
      <w:r w:rsidR="007C0466" w:rsidRPr="007911E8">
        <w:t xml:space="preserve"> на расчетный срок предусматривается организация следующих объектов: </w:t>
      </w:r>
    </w:p>
    <w:p w:rsidR="007C0466" w:rsidRPr="007911E8" w:rsidRDefault="003475FD" w:rsidP="00D05C8A">
      <w:pPr>
        <w:pStyle w:val="affffffffff1"/>
      </w:pPr>
      <w:r w:rsidRPr="007911E8">
        <w:t>1) в</w:t>
      </w:r>
      <w:r w:rsidR="007C0466" w:rsidRPr="007911E8">
        <w:t xml:space="preserve"> г</w:t>
      </w:r>
      <w:r w:rsidRPr="007911E8">
        <w:t>ороде</w:t>
      </w:r>
      <w:r w:rsidR="007C0466" w:rsidRPr="007911E8">
        <w:t xml:space="preserve"> Приморск</w:t>
      </w:r>
      <w:r w:rsidR="00E242D3" w:rsidRPr="007911E8">
        <w:t>:</w:t>
      </w:r>
    </w:p>
    <w:p w:rsidR="00D507D2"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 xml:space="preserve">центральный парк </w:t>
      </w:r>
      <w:r w:rsidR="0083366F" w:rsidRPr="007911E8">
        <w:rPr>
          <w:sz w:val="28"/>
          <w:szCs w:val="28"/>
        </w:rPr>
        <w:t xml:space="preserve">культуры и </w:t>
      </w:r>
      <w:r w:rsidR="007C0466" w:rsidRPr="007911E8">
        <w:rPr>
          <w:sz w:val="28"/>
          <w:szCs w:val="28"/>
        </w:rPr>
        <w:t>отдыха с пляжами и объектами туристской инфраструктуры и развлечений, площадками для проведения тематических мероприятий</w:t>
      </w:r>
      <w:r w:rsidR="00D507D2" w:rsidRPr="007911E8">
        <w:rPr>
          <w:sz w:val="28"/>
          <w:szCs w:val="28"/>
        </w:rPr>
        <w:t>, спортивны</w:t>
      </w:r>
      <w:r w:rsidR="003475FD" w:rsidRPr="007911E8">
        <w:rPr>
          <w:sz w:val="28"/>
          <w:szCs w:val="28"/>
        </w:rPr>
        <w:t>ми</w:t>
      </w:r>
      <w:r w:rsidR="00D507D2" w:rsidRPr="007911E8">
        <w:rPr>
          <w:sz w:val="28"/>
          <w:szCs w:val="28"/>
        </w:rPr>
        <w:t xml:space="preserve"> </w:t>
      </w:r>
      <w:proofErr w:type="spellStart"/>
      <w:r w:rsidR="00D507D2" w:rsidRPr="007911E8">
        <w:rPr>
          <w:sz w:val="28"/>
          <w:szCs w:val="28"/>
        </w:rPr>
        <w:t>площад</w:t>
      </w:r>
      <w:r w:rsidRPr="007911E8">
        <w:rPr>
          <w:sz w:val="28"/>
          <w:szCs w:val="28"/>
          <w:lang w:val="ru-RU"/>
        </w:rPr>
        <w:t>к</w:t>
      </w:r>
      <w:r w:rsidR="003475FD" w:rsidRPr="007911E8">
        <w:rPr>
          <w:sz w:val="28"/>
          <w:szCs w:val="28"/>
        </w:rPr>
        <w:t>ами</w:t>
      </w:r>
      <w:proofErr w:type="spellEnd"/>
      <w:r w:rsidR="00D507D2" w:rsidRPr="007911E8">
        <w:rPr>
          <w:sz w:val="28"/>
          <w:szCs w:val="28"/>
        </w:rPr>
        <w:t xml:space="preserve">, </w:t>
      </w:r>
      <w:r w:rsidR="00EB04FB" w:rsidRPr="007911E8">
        <w:rPr>
          <w:sz w:val="28"/>
          <w:szCs w:val="28"/>
        </w:rPr>
        <w:t xml:space="preserve">а также </w:t>
      </w:r>
      <w:r w:rsidR="003B3C5F" w:rsidRPr="007911E8">
        <w:rPr>
          <w:sz w:val="28"/>
          <w:szCs w:val="28"/>
        </w:rPr>
        <w:t>зелены</w:t>
      </w:r>
      <w:r w:rsidR="00E23AAA" w:rsidRPr="007911E8">
        <w:rPr>
          <w:sz w:val="28"/>
          <w:szCs w:val="28"/>
        </w:rPr>
        <w:t>ми</w:t>
      </w:r>
      <w:r w:rsidR="003B3C5F" w:rsidRPr="007911E8">
        <w:rPr>
          <w:sz w:val="28"/>
          <w:szCs w:val="28"/>
        </w:rPr>
        <w:t xml:space="preserve"> зон</w:t>
      </w:r>
      <w:r w:rsidR="00E23AAA" w:rsidRPr="007911E8">
        <w:rPr>
          <w:sz w:val="28"/>
          <w:szCs w:val="28"/>
        </w:rPr>
        <w:t>ами</w:t>
      </w:r>
      <w:r w:rsidR="003B3C5F" w:rsidRPr="007911E8">
        <w:rPr>
          <w:sz w:val="28"/>
          <w:szCs w:val="28"/>
        </w:rPr>
        <w:t xml:space="preserve"> для </w:t>
      </w:r>
      <w:r w:rsidR="00EB04FB" w:rsidRPr="007911E8">
        <w:rPr>
          <w:sz w:val="28"/>
          <w:szCs w:val="28"/>
        </w:rPr>
        <w:t>спокойно</w:t>
      </w:r>
      <w:r w:rsidR="003B3C5F" w:rsidRPr="007911E8">
        <w:rPr>
          <w:sz w:val="28"/>
          <w:szCs w:val="28"/>
        </w:rPr>
        <w:t xml:space="preserve">го </w:t>
      </w:r>
      <w:r w:rsidR="00EB04FB" w:rsidRPr="007911E8">
        <w:rPr>
          <w:sz w:val="28"/>
          <w:szCs w:val="28"/>
        </w:rPr>
        <w:t>отдых</w:t>
      </w:r>
      <w:r w:rsidR="003B3C5F" w:rsidRPr="007911E8">
        <w:rPr>
          <w:sz w:val="28"/>
          <w:szCs w:val="28"/>
        </w:rPr>
        <w:t>а</w:t>
      </w:r>
      <w:r w:rsidR="00EB04FB" w:rsidRPr="007911E8">
        <w:rPr>
          <w:sz w:val="28"/>
          <w:szCs w:val="28"/>
        </w:rPr>
        <w:t>.</w:t>
      </w:r>
      <w:r w:rsidR="00E23AAA" w:rsidRPr="007911E8">
        <w:rPr>
          <w:sz w:val="28"/>
          <w:szCs w:val="28"/>
        </w:rPr>
        <w:t xml:space="preserve"> </w:t>
      </w:r>
      <w:r w:rsidR="0083366F" w:rsidRPr="007911E8">
        <w:rPr>
          <w:sz w:val="28"/>
          <w:szCs w:val="28"/>
        </w:rPr>
        <w:t xml:space="preserve">Парк культуры и отдыха представляет собой зеленый массив, который по размерам, размещению в плане населенного пункта и природной характеристике обеспечивает наилучшие условия для отдыха населения и организации массовых мероприятий. </w:t>
      </w:r>
      <w:r w:rsidR="003B3C5F" w:rsidRPr="007911E8">
        <w:rPr>
          <w:sz w:val="28"/>
          <w:szCs w:val="28"/>
        </w:rPr>
        <w:t xml:space="preserve">Благоустройства территории в целях организации парка должно быть </w:t>
      </w:r>
      <w:r w:rsidR="00E23AAA" w:rsidRPr="007911E8">
        <w:rPr>
          <w:sz w:val="28"/>
          <w:szCs w:val="28"/>
        </w:rPr>
        <w:t>выполнено</w:t>
      </w:r>
      <w:r w:rsidR="003B3C5F" w:rsidRPr="007911E8">
        <w:rPr>
          <w:sz w:val="28"/>
          <w:szCs w:val="28"/>
        </w:rPr>
        <w:t xml:space="preserve"> с условием сохранения естественных з</w:t>
      </w:r>
      <w:r w:rsidR="0083366F" w:rsidRPr="007911E8">
        <w:rPr>
          <w:sz w:val="28"/>
          <w:szCs w:val="28"/>
        </w:rPr>
        <w:t>елены</w:t>
      </w:r>
      <w:r w:rsidR="003B3C5F" w:rsidRPr="007911E8">
        <w:rPr>
          <w:sz w:val="28"/>
          <w:szCs w:val="28"/>
        </w:rPr>
        <w:t>х</w:t>
      </w:r>
      <w:r w:rsidR="0083366F" w:rsidRPr="007911E8">
        <w:rPr>
          <w:sz w:val="28"/>
          <w:szCs w:val="28"/>
        </w:rPr>
        <w:t xml:space="preserve"> насаждени</w:t>
      </w:r>
      <w:r w:rsidR="003B3C5F" w:rsidRPr="007911E8">
        <w:rPr>
          <w:sz w:val="28"/>
          <w:szCs w:val="28"/>
        </w:rPr>
        <w:t>й</w:t>
      </w:r>
      <w:r w:rsidR="0083366F" w:rsidRPr="007911E8">
        <w:rPr>
          <w:sz w:val="28"/>
          <w:szCs w:val="28"/>
        </w:rPr>
        <w:t xml:space="preserve"> </w:t>
      </w:r>
      <w:r w:rsidR="003B3C5F" w:rsidRPr="007911E8">
        <w:rPr>
          <w:sz w:val="28"/>
          <w:szCs w:val="28"/>
        </w:rPr>
        <w:t xml:space="preserve">и формирования новых на площади не менее </w:t>
      </w:r>
      <w:r w:rsidR="0083366F" w:rsidRPr="007911E8">
        <w:rPr>
          <w:sz w:val="28"/>
          <w:szCs w:val="28"/>
        </w:rPr>
        <w:t>70 % общей площади</w:t>
      </w:r>
      <w:r w:rsidR="003B3C5F" w:rsidRPr="007911E8">
        <w:rPr>
          <w:sz w:val="28"/>
          <w:szCs w:val="28"/>
        </w:rPr>
        <w:t xml:space="preserve"> планируемого парка</w:t>
      </w:r>
      <w:r w:rsidR="0083366F" w:rsidRPr="007911E8">
        <w:rPr>
          <w:sz w:val="28"/>
          <w:szCs w:val="28"/>
        </w:rPr>
        <w:t>.</w:t>
      </w:r>
      <w:r w:rsidR="00D507D2" w:rsidRPr="007911E8">
        <w:rPr>
          <w:sz w:val="28"/>
          <w:szCs w:val="28"/>
        </w:rPr>
        <w:t xml:space="preserve"> Важным элементом рекреационной среды являются пешеходные и велосипедные дорожки, связывающие все зоны парка. </w:t>
      </w:r>
      <w:bookmarkStart w:id="460" w:name="_Hlk525899171"/>
      <w:r w:rsidR="00EB75DD" w:rsidRPr="007911E8">
        <w:rPr>
          <w:sz w:val="28"/>
          <w:szCs w:val="28"/>
        </w:rPr>
        <w:t xml:space="preserve">Площадь планируемого парка </w:t>
      </w:r>
      <w:bookmarkEnd w:id="460"/>
      <w:r w:rsidR="00EB75DD" w:rsidRPr="007911E8">
        <w:rPr>
          <w:sz w:val="28"/>
          <w:szCs w:val="28"/>
        </w:rPr>
        <w:t>составит 94,5 га</w:t>
      </w:r>
      <w:r w:rsidR="00E23AAA"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 xml:space="preserve">историко-культурный парк </w:t>
      </w:r>
      <w:proofErr w:type="spellStart"/>
      <w:r w:rsidR="007C0466" w:rsidRPr="007911E8">
        <w:rPr>
          <w:sz w:val="28"/>
          <w:szCs w:val="28"/>
        </w:rPr>
        <w:t>Койвисто</w:t>
      </w:r>
      <w:proofErr w:type="spellEnd"/>
      <w:r w:rsidR="007C0466" w:rsidRPr="007911E8">
        <w:rPr>
          <w:sz w:val="28"/>
          <w:szCs w:val="28"/>
        </w:rPr>
        <w:t xml:space="preserve">, включающий </w:t>
      </w:r>
      <w:r w:rsidR="001C1B31" w:rsidRPr="007911E8">
        <w:rPr>
          <w:sz w:val="28"/>
          <w:szCs w:val="28"/>
        </w:rPr>
        <w:t xml:space="preserve">уникальный по архитектуре и исторической ценности объект </w:t>
      </w:r>
      <w:r w:rsidR="00E23AAA" w:rsidRPr="007911E8">
        <w:rPr>
          <w:sz w:val="28"/>
          <w:szCs w:val="28"/>
        </w:rPr>
        <w:t>–</w:t>
      </w:r>
      <w:r w:rsidR="001C1B31" w:rsidRPr="007911E8">
        <w:rPr>
          <w:sz w:val="28"/>
          <w:szCs w:val="28"/>
        </w:rPr>
        <w:t xml:space="preserve"> </w:t>
      </w:r>
      <w:r w:rsidR="007C0466" w:rsidRPr="007911E8">
        <w:rPr>
          <w:sz w:val="28"/>
          <w:szCs w:val="28"/>
        </w:rPr>
        <w:t>кирху Святой Марии Магдалины</w:t>
      </w:r>
      <w:r w:rsidR="00EB04FB" w:rsidRPr="007911E8">
        <w:rPr>
          <w:sz w:val="28"/>
          <w:szCs w:val="28"/>
        </w:rPr>
        <w:t xml:space="preserve">, озелененные пространства вдоль </w:t>
      </w:r>
      <w:r w:rsidR="007C0466" w:rsidRPr="007911E8">
        <w:rPr>
          <w:sz w:val="28"/>
          <w:szCs w:val="28"/>
        </w:rPr>
        <w:t xml:space="preserve">берегов пролива </w:t>
      </w:r>
      <w:proofErr w:type="spellStart"/>
      <w:r w:rsidR="00E23E26" w:rsidRPr="007911E8">
        <w:rPr>
          <w:sz w:val="28"/>
          <w:szCs w:val="28"/>
        </w:rPr>
        <w:t>Бьёркёзунд</w:t>
      </w:r>
      <w:proofErr w:type="spellEnd"/>
      <w:r w:rsidR="001C1B31" w:rsidRPr="007911E8">
        <w:rPr>
          <w:sz w:val="28"/>
          <w:szCs w:val="28"/>
        </w:rPr>
        <w:t>, где могут быть расположены интерактивные музейные площадки</w:t>
      </w:r>
      <w:r w:rsidR="00201DBA" w:rsidRPr="007911E8">
        <w:rPr>
          <w:sz w:val="28"/>
          <w:szCs w:val="28"/>
        </w:rPr>
        <w:t xml:space="preserve"> и другие объекты.</w:t>
      </w:r>
      <w:r w:rsidR="001C1B31" w:rsidRPr="007911E8">
        <w:rPr>
          <w:sz w:val="28"/>
          <w:szCs w:val="28"/>
        </w:rPr>
        <w:t xml:space="preserve"> </w:t>
      </w:r>
      <w:bookmarkStart w:id="461" w:name="_Hlk525899230"/>
      <w:r w:rsidR="00EB75DD" w:rsidRPr="007911E8">
        <w:rPr>
          <w:sz w:val="28"/>
          <w:szCs w:val="28"/>
        </w:rPr>
        <w:t>Площадь планируемого парка</w:t>
      </w:r>
      <w:bookmarkEnd w:id="461"/>
      <w:r w:rsidR="00EB75DD" w:rsidRPr="007911E8">
        <w:rPr>
          <w:sz w:val="28"/>
          <w:szCs w:val="28"/>
        </w:rPr>
        <w:t xml:space="preserve"> – 5,7 га</w:t>
      </w:r>
      <w:r w:rsidR="00E23AAA"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A8114D" w:rsidRPr="007911E8">
        <w:rPr>
          <w:sz w:val="28"/>
          <w:szCs w:val="28"/>
        </w:rPr>
        <w:t>городской парк</w:t>
      </w:r>
      <w:r w:rsidR="007C0466" w:rsidRPr="007911E8">
        <w:rPr>
          <w:sz w:val="28"/>
          <w:szCs w:val="28"/>
        </w:rPr>
        <w:t xml:space="preserve"> общественного центра</w:t>
      </w:r>
      <w:r w:rsidR="00A8114D" w:rsidRPr="007911E8">
        <w:rPr>
          <w:sz w:val="28"/>
          <w:szCs w:val="28"/>
        </w:rPr>
        <w:t>, предназначенный в основном для прогулок и отдыха</w:t>
      </w:r>
      <w:r w:rsidR="003B3C5F" w:rsidRPr="007911E8">
        <w:rPr>
          <w:sz w:val="28"/>
          <w:szCs w:val="28"/>
        </w:rPr>
        <w:t>, проведения тематических мероприятий</w:t>
      </w:r>
      <w:r w:rsidR="00655330" w:rsidRPr="007911E8">
        <w:rPr>
          <w:sz w:val="28"/>
          <w:szCs w:val="28"/>
        </w:rPr>
        <w:t xml:space="preserve">. </w:t>
      </w:r>
      <w:r w:rsidR="00EB75DD" w:rsidRPr="007911E8">
        <w:rPr>
          <w:sz w:val="28"/>
          <w:szCs w:val="28"/>
        </w:rPr>
        <w:t xml:space="preserve">Площадь </w:t>
      </w:r>
      <w:r w:rsidR="00EB75DD" w:rsidRPr="007911E8">
        <w:rPr>
          <w:sz w:val="28"/>
          <w:szCs w:val="28"/>
        </w:rPr>
        <w:lastRenderedPageBreak/>
        <w:t xml:space="preserve">озелененных территорий </w:t>
      </w:r>
      <w:r w:rsidR="00655330" w:rsidRPr="007911E8">
        <w:rPr>
          <w:sz w:val="28"/>
          <w:szCs w:val="28"/>
        </w:rPr>
        <w:t xml:space="preserve">должна составить </w:t>
      </w:r>
      <w:r w:rsidR="00EB75DD" w:rsidRPr="007911E8">
        <w:rPr>
          <w:sz w:val="28"/>
          <w:szCs w:val="28"/>
        </w:rPr>
        <w:t xml:space="preserve">не менее 70 %. Площадь планируемого парка </w:t>
      </w:r>
      <w:r w:rsidR="00E23AAA" w:rsidRPr="007911E8">
        <w:rPr>
          <w:sz w:val="28"/>
          <w:szCs w:val="28"/>
        </w:rPr>
        <w:t>–</w:t>
      </w:r>
      <w:r w:rsidR="0043609F" w:rsidRPr="007911E8">
        <w:rPr>
          <w:sz w:val="28"/>
          <w:szCs w:val="28"/>
          <w:lang w:val="ru-RU"/>
        </w:rPr>
        <w:t xml:space="preserve"> </w:t>
      </w:r>
      <w:r w:rsidR="00EB75DD" w:rsidRPr="007911E8">
        <w:rPr>
          <w:sz w:val="28"/>
          <w:szCs w:val="28"/>
        </w:rPr>
        <w:t>22,4 га</w:t>
      </w:r>
      <w:r w:rsidR="00E23AAA"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набережная вдоль Финского залива</w:t>
      </w:r>
      <w:r w:rsidR="00EB75DD" w:rsidRPr="007911E8">
        <w:rPr>
          <w:sz w:val="28"/>
          <w:szCs w:val="28"/>
        </w:rPr>
        <w:t>. Площадь обустроенной набережной составит 3,2 га</w:t>
      </w:r>
      <w:r w:rsidR="00E23AAA"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655330" w:rsidRPr="007911E8">
        <w:rPr>
          <w:sz w:val="28"/>
          <w:szCs w:val="28"/>
        </w:rPr>
        <w:t xml:space="preserve">сад, расположенный </w:t>
      </w:r>
      <w:r w:rsidR="007C0466" w:rsidRPr="007911E8">
        <w:rPr>
          <w:sz w:val="28"/>
          <w:szCs w:val="28"/>
        </w:rPr>
        <w:t xml:space="preserve">к востоку от </w:t>
      </w:r>
      <w:r w:rsidR="00D93E64" w:rsidRPr="007911E8">
        <w:rPr>
          <w:sz w:val="28"/>
          <w:szCs w:val="28"/>
        </w:rPr>
        <w:t>общеобразовательной организации,</w:t>
      </w:r>
      <w:r w:rsidR="001C1B31" w:rsidRPr="007911E8">
        <w:rPr>
          <w:sz w:val="28"/>
          <w:szCs w:val="28"/>
        </w:rPr>
        <w:t xml:space="preserve"> предназначенный в основном для прогулок</w:t>
      </w:r>
      <w:r w:rsidR="00655330" w:rsidRPr="007911E8">
        <w:rPr>
          <w:sz w:val="28"/>
          <w:szCs w:val="28"/>
        </w:rPr>
        <w:t>,</w:t>
      </w:r>
      <w:r w:rsidR="001C1B31" w:rsidRPr="007911E8">
        <w:rPr>
          <w:sz w:val="28"/>
          <w:szCs w:val="28"/>
        </w:rPr>
        <w:t xml:space="preserve"> </w:t>
      </w:r>
      <w:r w:rsidR="002D0C99" w:rsidRPr="007911E8">
        <w:rPr>
          <w:sz w:val="28"/>
          <w:szCs w:val="28"/>
        </w:rPr>
        <w:t xml:space="preserve">детского </w:t>
      </w:r>
      <w:r w:rsidR="001C1B31" w:rsidRPr="007911E8">
        <w:rPr>
          <w:sz w:val="28"/>
          <w:szCs w:val="28"/>
        </w:rPr>
        <w:t xml:space="preserve">отдыха, </w:t>
      </w:r>
      <w:r w:rsidR="00655330" w:rsidRPr="007911E8">
        <w:rPr>
          <w:sz w:val="28"/>
          <w:szCs w:val="28"/>
        </w:rPr>
        <w:t xml:space="preserve">занятий </w:t>
      </w:r>
      <w:r w:rsidR="001C1B31" w:rsidRPr="007911E8">
        <w:rPr>
          <w:sz w:val="28"/>
          <w:szCs w:val="28"/>
        </w:rPr>
        <w:t>физкультурой</w:t>
      </w:r>
      <w:r w:rsidR="00655330" w:rsidRPr="007911E8">
        <w:rPr>
          <w:sz w:val="28"/>
          <w:szCs w:val="28"/>
        </w:rPr>
        <w:t xml:space="preserve"> и спортом. Площадь </w:t>
      </w:r>
      <w:r w:rsidR="002D0C99" w:rsidRPr="007911E8">
        <w:rPr>
          <w:sz w:val="28"/>
          <w:szCs w:val="28"/>
        </w:rPr>
        <w:t>объекта составит 2,9 га</w:t>
      </w:r>
      <w:r w:rsidR="00E23AAA"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скверы в жилых квартала</w:t>
      </w:r>
      <w:r w:rsidR="00E23AAA" w:rsidRPr="007911E8">
        <w:rPr>
          <w:sz w:val="28"/>
          <w:szCs w:val="28"/>
        </w:rPr>
        <w:t>х</w:t>
      </w:r>
      <w:r w:rsidR="00A8114D" w:rsidRPr="007911E8">
        <w:rPr>
          <w:sz w:val="28"/>
          <w:szCs w:val="28"/>
        </w:rPr>
        <w:t>, которые используются для кратковременного отдыха населения, служат местом для прогулок и игр детей. </w:t>
      </w:r>
      <w:r w:rsidR="002D0C99" w:rsidRPr="007911E8">
        <w:rPr>
          <w:sz w:val="28"/>
          <w:szCs w:val="28"/>
        </w:rPr>
        <w:t>Общая площадь садов и скверов в жилых кварталах составит 33,7 га.</w:t>
      </w:r>
      <w:r w:rsidR="00E23AAA" w:rsidRPr="007911E8">
        <w:rPr>
          <w:sz w:val="28"/>
          <w:szCs w:val="28"/>
        </w:rPr>
        <w:t>;</w:t>
      </w:r>
      <w:r w:rsidR="002D0C99" w:rsidRPr="007911E8">
        <w:rPr>
          <w:sz w:val="28"/>
          <w:szCs w:val="28"/>
        </w:rPr>
        <w:t xml:space="preserve"> </w:t>
      </w:r>
    </w:p>
    <w:p w:rsidR="007C0466" w:rsidRPr="007911E8" w:rsidRDefault="00E23AAA" w:rsidP="00CC70DA">
      <w:pPr>
        <w:ind w:firstLine="709"/>
        <w:jc w:val="both"/>
        <w:rPr>
          <w:sz w:val="28"/>
          <w:szCs w:val="28"/>
        </w:rPr>
      </w:pPr>
      <w:r w:rsidRPr="007911E8">
        <w:rPr>
          <w:sz w:val="28"/>
          <w:szCs w:val="28"/>
        </w:rPr>
        <w:t>2) в</w:t>
      </w:r>
      <w:r w:rsidR="007C0466" w:rsidRPr="007911E8">
        <w:rPr>
          <w:sz w:val="28"/>
          <w:szCs w:val="28"/>
        </w:rPr>
        <w:t xml:space="preserve"> пос. </w:t>
      </w:r>
      <w:proofErr w:type="spellStart"/>
      <w:r w:rsidR="007C0466" w:rsidRPr="007911E8">
        <w:rPr>
          <w:sz w:val="28"/>
          <w:szCs w:val="28"/>
        </w:rPr>
        <w:t>Ермилово</w:t>
      </w:r>
      <w:proofErr w:type="spellEnd"/>
      <w:r w:rsidR="007C0466"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2D0C99" w:rsidRPr="007911E8">
        <w:rPr>
          <w:sz w:val="28"/>
          <w:szCs w:val="28"/>
        </w:rPr>
        <w:t xml:space="preserve">парк </w:t>
      </w:r>
      <w:r w:rsidR="007C0466" w:rsidRPr="007911E8">
        <w:rPr>
          <w:sz w:val="28"/>
          <w:szCs w:val="28"/>
        </w:rPr>
        <w:t>в центральной части поселка.</w:t>
      </w:r>
      <w:r w:rsidR="002D0C99" w:rsidRPr="007911E8">
        <w:rPr>
          <w:sz w:val="28"/>
          <w:szCs w:val="28"/>
        </w:rPr>
        <w:t xml:space="preserve"> </w:t>
      </w:r>
      <w:bookmarkStart w:id="462" w:name="_Hlk525901707"/>
      <w:r w:rsidR="002D0C99" w:rsidRPr="007911E8">
        <w:rPr>
          <w:sz w:val="28"/>
          <w:szCs w:val="28"/>
        </w:rPr>
        <w:t xml:space="preserve">Площадь объекта составит </w:t>
      </w:r>
      <w:bookmarkEnd w:id="462"/>
      <w:r w:rsidR="002D0C99" w:rsidRPr="007911E8">
        <w:rPr>
          <w:sz w:val="28"/>
          <w:szCs w:val="28"/>
        </w:rPr>
        <w:t>37,5 га.</w:t>
      </w:r>
      <w:r w:rsidR="00E23AAA" w:rsidRPr="007911E8">
        <w:rPr>
          <w:sz w:val="28"/>
          <w:szCs w:val="28"/>
        </w:rPr>
        <w:t>;</w:t>
      </w:r>
      <w:r w:rsidR="002D0C99" w:rsidRPr="007911E8">
        <w:rPr>
          <w:sz w:val="28"/>
          <w:szCs w:val="28"/>
        </w:rPr>
        <w:t xml:space="preserve"> </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лесопарковая зона в западной части поселка между дорогой регионального значения и железнодорожными путями.</w:t>
      </w:r>
      <w:r w:rsidR="002D0C99" w:rsidRPr="007911E8">
        <w:rPr>
          <w:sz w:val="28"/>
          <w:szCs w:val="28"/>
        </w:rPr>
        <w:t xml:space="preserve"> Площадь объекта 4,6 га</w:t>
      </w:r>
      <w:r w:rsidR="00E23AAA" w:rsidRPr="007911E8">
        <w:rPr>
          <w:sz w:val="28"/>
          <w:szCs w:val="28"/>
        </w:rPr>
        <w:t>;</w:t>
      </w:r>
      <w:r w:rsidR="002D0C99" w:rsidRPr="007911E8">
        <w:rPr>
          <w:sz w:val="28"/>
          <w:szCs w:val="28"/>
        </w:rPr>
        <w:t xml:space="preserve"> </w:t>
      </w:r>
    </w:p>
    <w:p w:rsidR="007C0466" w:rsidRPr="007911E8" w:rsidRDefault="00E23AAA" w:rsidP="00CC70DA">
      <w:pPr>
        <w:ind w:firstLine="709"/>
        <w:jc w:val="both"/>
        <w:rPr>
          <w:sz w:val="28"/>
          <w:szCs w:val="28"/>
        </w:rPr>
      </w:pPr>
      <w:r w:rsidRPr="007911E8">
        <w:rPr>
          <w:sz w:val="28"/>
          <w:szCs w:val="28"/>
        </w:rPr>
        <w:t>3) в</w:t>
      </w:r>
      <w:r w:rsidR="007C0466" w:rsidRPr="007911E8">
        <w:rPr>
          <w:sz w:val="28"/>
          <w:szCs w:val="28"/>
        </w:rPr>
        <w:t xml:space="preserve"> пос. Краснофлотское</w:t>
      </w:r>
      <w:r w:rsidR="00303452"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2D0C99" w:rsidRPr="007911E8">
        <w:rPr>
          <w:sz w:val="28"/>
          <w:szCs w:val="28"/>
        </w:rPr>
        <w:t xml:space="preserve">сад </w:t>
      </w:r>
      <w:r w:rsidR="007C0466" w:rsidRPr="007911E8">
        <w:rPr>
          <w:sz w:val="28"/>
          <w:szCs w:val="28"/>
        </w:rPr>
        <w:t>в центральной части поселка</w:t>
      </w:r>
      <w:r w:rsidR="002D0C99" w:rsidRPr="007911E8">
        <w:rPr>
          <w:sz w:val="28"/>
          <w:szCs w:val="28"/>
        </w:rPr>
        <w:t>,</w:t>
      </w:r>
      <w:r w:rsidR="007C0466" w:rsidRPr="007911E8">
        <w:rPr>
          <w:sz w:val="28"/>
          <w:szCs w:val="28"/>
        </w:rPr>
        <w:t xml:space="preserve"> к югу от автомобильной дороги регионального значения.</w:t>
      </w:r>
      <w:r w:rsidR="002D0C99" w:rsidRPr="007911E8">
        <w:rPr>
          <w:sz w:val="28"/>
          <w:szCs w:val="28"/>
        </w:rPr>
        <w:t xml:space="preserve"> Площадь </w:t>
      </w:r>
      <w:r w:rsidR="003B7085" w:rsidRPr="007911E8">
        <w:rPr>
          <w:sz w:val="28"/>
          <w:szCs w:val="28"/>
        </w:rPr>
        <w:t xml:space="preserve">планируемого </w:t>
      </w:r>
      <w:r w:rsidR="00303452" w:rsidRPr="007911E8">
        <w:rPr>
          <w:sz w:val="28"/>
          <w:szCs w:val="28"/>
        </w:rPr>
        <w:t xml:space="preserve">сада </w:t>
      </w:r>
      <w:r w:rsidR="002D0C99" w:rsidRPr="007911E8">
        <w:rPr>
          <w:sz w:val="28"/>
          <w:szCs w:val="28"/>
        </w:rPr>
        <w:t>составит 7,0 га</w:t>
      </w:r>
      <w:r w:rsidR="003B7085" w:rsidRPr="007911E8">
        <w:rPr>
          <w:sz w:val="28"/>
          <w:szCs w:val="28"/>
        </w:rPr>
        <w:t>.</w:t>
      </w:r>
      <w:r w:rsidR="002D0C99" w:rsidRPr="007911E8">
        <w:rPr>
          <w:sz w:val="28"/>
          <w:szCs w:val="28"/>
        </w:rPr>
        <w:t xml:space="preserve"> </w:t>
      </w:r>
    </w:p>
    <w:p w:rsidR="007C0466" w:rsidRPr="007911E8" w:rsidRDefault="007C0466" w:rsidP="00CC70DA">
      <w:pPr>
        <w:ind w:firstLine="709"/>
        <w:jc w:val="both"/>
        <w:rPr>
          <w:sz w:val="28"/>
          <w:szCs w:val="28"/>
        </w:rPr>
      </w:pPr>
      <w:r w:rsidRPr="007911E8">
        <w:rPr>
          <w:sz w:val="28"/>
          <w:szCs w:val="28"/>
        </w:rPr>
        <w:t>Всего площадь планируемых зеленых насаждений общего пользования</w:t>
      </w:r>
      <w:r w:rsidR="002D0C99" w:rsidRPr="007911E8">
        <w:rPr>
          <w:sz w:val="28"/>
          <w:szCs w:val="28"/>
        </w:rPr>
        <w:t xml:space="preserve"> в виде обустроенных садово-парковых объектов</w:t>
      </w:r>
      <w:r w:rsidRPr="007911E8">
        <w:rPr>
          <w:sz w:val="28"/>
          <w:szCs w:val="28"/>
        </w:rPr>
        <w:t xml:space="preserve"> на расчетный срок</w:t>
      </w:r>
      <w:r w:rsidR="002D0C99" w:rsidRPr="007911E8">
        <w:rPr>
          <w:sz w:val="28"/>
          <w:szCs w:val="28"/>
        </w:rPr>
        <w:t xml:space="preserve"> </w:t>
      </w:r>
      <w:r w:rsidRPr="007911E8">
        <w:rPr>
          <w:sz w:val="28"/>
          <w:szCs w:val="28"/>
        </w:rPr>
        <w:t>составит</w:t>
      </w:r>
      <w:r w:rsidR="00A8114D" w:rsidRPr="007911E8">
        <w:rPr>
          <w:sz w:val="28"/>
          <w:szCs w:val="28"/>
        </w:rPr>
        <w:t xml:space="preserve"> </w:t>
      </w:r>
      <w:r w:rsidR="002D0C99" w:rsidRPr="007911E8">
        <w:rPr>
          <w:sz w:val="28"/>
          <w:szCs w:val="28"/>
        </w:rPr>
        <w:t>211,6 га. К перво</w:t>
      </w:r>
      <w:r w:rsidR="00303452" w:rsidRPr="007911E8">
        <w:rPr>
          <w:sz w:val="28"/>
          <w:szCs w:val="28"/>
        </w:rPr>
        <w:t>о</w:t>
      </w:r>
      <w:r w:rsidR="002D0C99" w:rsidRPr="007911E8">
        <w:rPr>
          <w:sz w:val="28"/>
          <w:szCs w:val="28"/>
        </w:rPr>
        <w:t xml:space="preserve">чередным </w:t>
      </w:r>
      <w:r w:rsidR="00303452" w:rsidRPr="007911E8">
        <w:rPr>
          <w:sz w:val="28"/>
          <w:szCs w:val="28"/>
        </w:rPr>
        <w:t xml:space="preserve">для реализации </w:t>
      </w:r>
      <w:r w:rsidR="002D0C99" w:rsidRPr="007911E8">
        <w:rPr>
          <w:sz w:val="28"/>
          <w:szCs w:val="28"/>
        </w:rPr>
        <w:t xml:space="preserve">объектам отнесены </w:t>
      </w:r>
      <w:r w:rsidR="00303452" w:rsidRPr="007911E8">
        <w:rPr>
          <w:sz w:val="28"/>
          <w:szCs w:val="28"/>
        </w:rPr>
        <w:t xml:space="preserve">историко-культурный парк </w:t>
      </w:r>
      <w:proofErr w:type="spellStart"/>
      <w:r w:rsidR="00303452" w:rsidRPr="007911E8">
        <w:rPr>
          <w:sz w:val="28"/>
          <w:szCs w:val="28"/>
        </w:rPr>
        <w:t>Койвисто</w:t>
      </w:r>
      <w:proofErr w:type="spellEnd"/>
      <w:r w:rsidR="00303452" w:rsidRPr="007911E8">
        <w:rPr>
          <w:sz w:val="28"/>
          <w:szCs w:val="28"/>
        </w:rPr>
        <w:t xml:space="preserve"> и городской парк общественного центра в г</w:t>
      </w:r>
      <w:r w:rsidR="00E23AAA" w:rsidRPr="007911E8">
        <w:rPr>
          <w:sz w:val="28"/>
          <w:szCs w:val="28"/>
        </w:rPr>
        <w:t>ороде</w:t>
      </w:r>
      <w:r w:rsidR="00303452" w:rsidRPr="007911E8">
        <w:rPr>
          <w:sz w:val="28"/>
          <w:szCs w:val="28"/>
        </w:rPr>
        <w:t xml:space="preserve"> Приморск.</w:t>
      </w:r>
    </w:p>
    <w:p w:rsidR="0021718E" w:rsidRPr="007911E8" w:rsidRDefault="0021718E" w:rsidP="0021718E">
      <w:pPr>
        <w:pStyle w:val="23"/>
      </w:pPr>
      <w:bookmarkStart w:id="463" w:name="_Toc11766529"/>
      <w:bookmarkStart w:id="464" w:name="_Toc13036745"/>
      <w:bookmarkStart w:id="465" w:name="_Toc358195958"/>
      <w:bookmarkStart w:id="466" w:name="_Toc520108892"/>
      <w:bookmarkStart w:id="467" w:name="_Hlk523150989"/>
      <w:bookmarkEnd w:id="455"/>
      <w:bookmarkEnd w:id="456"/>
      <w:bookmarkEnd w:id="457"/>
      <w:r w:rsidRPr="007911E8">
        <w:t>3.8</w:t>
      </w:r>
      <w:r w:rsidR="00E23AAA" w:rsidRPr="007911E8">
        <w:rPr>
          <w:lang w:val="ru-RU"/>
        </w:rPr>
        <w:t>.</w:t>
      </w:r>
      <w:r w:rsidRPr="007911E8">
        <w:t xml:space="preserve"> </w:t>
      </w:r>
      <w:bookmarkStart w:id="468" w:name="_Toc301130281"/>
      <w:r w:rsidRPr="007911E8">
        <w:t>Охрана окружающей среды</w:t>
      </w:r>
      <w:bookmarkEnd w:id="463"/>
      <w:bookmarkEnd w:id="464"/>
      <w:bookmarkEnd w:id="468"/>
    </w:p>
    <w:p w:rsidR="0021718E" w:rsidRPr="007911E8" w:rsidRDefault="0021718E" w:rsidP="0021718E">
      <w:pPr>
        <w:ind w:firstLine="709"/>
        <w:jc w:val="both"/>
        <w:rPr>
          <w:sz w:val="28"/>
          <w:szCs w:val="28"/>
        </w:rPr>
      </w:pPr>
      <w:r w:rsidRPr="007911E8">
        <w:rPr>
          <w:sz w:val="28"/>
          <w:szCs w:val="28"/>
        </w:rPr>
        <w:t>В настоящее время особое внимание при разработке градостроительной документации уделяется требованиям в области охраны окружающей среды. Федеральный закон от 1</w:t>
      </w:r>
      <w:r w:rsidR="00034695" w:rsidRPr="007911E8">
        <w:rPr>
          <w:sz w:val="28"/>
          <w:szCs w:val="28"/>
        </w:rPr>
        <w:t>0</w:t>
      </w:r>
      <w:r w:rsidRPr="007911E8">
        <w:rPr>
          <w:sz w:val="28"/>
          <w:szCs w:val="28"/>
        </w:rPr>
        <w:t xml:space="preserve">.01.2002 № 7-ФЗ </w:t>
      </w:r>
      <w:r w:rsidR="00B043DE" w:rsidRPr="007911E8">
        <w:rPr>
          <w:sz w:val="28"/>
          <w:szCs w:val="28"/>
        </w:rPr>
        <w:t>«</w:t>
      </w:r>
      <w:r w:rsidRPr="007911E8">
        <w:rPr>
          <w:sz w:val="28"/>
          <w:szCs w:val="28"/>
        </w:rPr>
        <w:t>Об охране окружающей природной среды</w:t>
      </w:r>
      <w:r w:rsidR="00B043DE" w:rsidRPr="007911E8">
        <w:rPr>
          <w:sz w:val="28"/>
          <w:szCs w:val="28"/>
        </w:rPr>
        <w:t>»</w:t>
      </w:r>
      <w:r w:rsidRPr="007911E8">
        <w:rPr>
          <w:sz w:val="28"/>
          <w:szCs w:val="28"/>
        </w:rPr>
        <w:t xml:space="preserve"> обязывает при планировании развития территорий соблюдать требования в области охраны окружающей среды, обеспечивающие благоприятное состояние окружающей среды для жизнедеятельности человека.</w:t>
      </w:r>
    </w:p>
    <w:p w:rsidR="0021718E" w:rsidRPr="007911E8" w:rsidRDefault="0021718E" w:rsidP="0021718E">
      <w:pPr>
        <w:ind w:firstLine="709"/>
        <w:jc w:val="both"/>
        <w:rPr>
          <w:sz w:val="28"/>
          <w:szCs w:val="28"/>
        </w:rPr>
      </w:pPr>
      <w:r w:rsidRPr="007911E8">
        <w:rPr>
          <w:sz w:val="28"/>
          <w:szCs w:val="28"/>
        </w:rPr>
        <w:t>Согласно Федера</w:t>
      </w:r>
      <w:r w:rsidR="00AC45A4" w:rsidRPr="007911E8">
        <w:rPr>
          <w:sz w:val="28"/>
          <w:szCs w:val="28"/>
        </w:rPr>
        <w:t>льному закону</w:t>
      </w:r>
      <w:r w:rsidRPr="007911E8">
        <w:rPr>
          <w:sz w:val="28"/>
          <w:szCs w:val="28"/>
        </w:rPr>
        <w:t xml:space="preserve"> </w:t>
      </w:r>
      <w:r w:rsidR="00AC45A4" w:rsidRPr="007911E8">
        <w:rPr>
          <w:sz w:val="28"/>
          <w:szCs w:val="28"/>
        </w:rPr>
        <w:t xml:space="preserve">от 10.01.2002 № 7-ФЗ </w:t>
      </w:r>
      <w:r w:rsidR="00B043DE" w:rsidRPr="007911E8">
        <w:rPr>
          <w:sz w:val="28"/>
          <w:szCs w:val="28"/>
        </w:rPr>
        <w:t>«</w:t>
      </w:r>
      <w:r w:rsidRPr="007911E8">
        <w:rPr>
          <w:sz w:val="28"/>
          <w:szCs w:val="28"/>
        </w:rPr>
        <w:t>Об охране окружающей среды</w:t>
      </w:r>
      <w:r w:rsidR="00B043DE" w:rsidRPr="007911E8">
        <w:rPr>
          <w:sz w:val="28"/>
          <w:szCs w:val="28"/>
        </w:rPr>
        <w:t>»</w:t>
      </w:r>
      <w:r w:rsidRPr="007911E8">
        <w:rPr>
          <w:sz w:val="28"/>
          <w:szCs w:val="28"/>
        </w:rPr>
        <w:t xml:space="preserve">,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Полномочия </w:t>
      </w:r>
      <w:r w:rsidR="00E23AAA" w:rsidRPr="007911E8">
        <w:rPr>
          <w:sz w:val="28"/>
          <w:szCs w:val="28"/>
        </w:rPr>
        <w:t>органов местного самоуправления</w:t>
      </w:r>
      <w:r w:rsidRPr="007911E8">
        <w:rPr>
          <w:sz w:val="28"/>
          <w:szCs w:val="28"/>
        </w:rPr>
        <w:t xml:space="preserve"> в области охраны окружающей среды </w:t>
      </w:r>
      <w:r w:rsidR="00E23AAA" w:rsidRPr="007911E8">
        <w:rPr>
          <w:sz w:val="28"/>
          <w:szCs w:val="28"/>
        </w:rPr>
        <w:t>установлены</w:t>
      </w:r>
      <w:r w:rsidRPr="007911E8">
        <w:rPr>
          <w:sz w:val="28"/>
          <w:szCs w:val="28"/>
        </w:rPr>
        <w:t xml:space="preserve"> Федеральн</w:t>
      </w:r>
      <w:r w:rsidR="00DC28F7" w:rsidRPr="007911E8">
        <w:rPr>
          <w:sz w:val="28"/>
          <w:szCs w:val="28"/>
        </w:rPr>
        <w:t>ым</w:t>
      </w:r>
      <w:r w:rsidRPr="007911E8">
        <w:rPr>
          <w:sz w:val="28"/>
          <w:szCs w:val="28"/>
        </w:rPr>
        <w:t xml:space="preserve"> закон</w:t>
      </w:r>
      <w:r w:rsidR="00DC28F7" w:rsidRPr="007911E8">
        <w:rPr>
          <w:sz w:val="28"/>
          <w:szCs w:val="28"/>
        </w:rPr>
        <w:t>ом от 06.10.2003</w:t>
      </w:r>
      <w:r w:rsidRPr="007911E8">
        <w:rPr>
          <w:sz w:val="28"/>
          <w:szCs w:val="28"/>
        </w:rPr>
        <w:t xml:space="preserve"> № 131-ФЗ </w:t>
      </w:r>
      <w:r w:rsidR="00B043DE" w:rsidRPr="007911E8">
        <w:rPr>
          <w:sz w:val="28"/>
          <w:szCs w:val="28"/>
        </w:rPr>
        <w:t>«</w:t>
      </w:r>
      <w:r w:rsidRPr="007911E8">
        <w:rPr>
          <w:sz w:val="28"/>
          <w:szCs w:val="28"/>
        </w:rPr>
        <w:t>Об общих принципах организации местного самоуправления</w:t>
      </w:r>
      <w:r w:rsidR="00DC28F7" w:rsidRPr="007911E8">
        <w:rPr>
          <w:sz w:val="28"/>
          <w:szCs w:val="28"/>
        </w:rPr>
        <w:t xml:space="preserve"> в Российской Федерации</w:t>
      </w:r>
      <w:r w:rsidR="00B043DE" w:rsidRPr="007911E8">
        <w:rPr>
          <w:sz w:val="28"/>
          <w:szCs w:val="28"/>
        </w:rPr>
        <w:t>»</w:t>
      </w:r>
      <w:r w:rsidRPr="007911E8">
        <w:rPr>
          <w:sz w:val="28"/>
          <w:szCs w:val="28"/>
        </w:rPr>
        <w:t xml:space="preserve">. </w:t>
      </w:r>
      <w:r w:rsidR="00DC28F7" w:rsidRPr="007911E8">
        <w:rPr>
          <w:sz w:val="28"/>
          <w:szCs w:val="28"/>
        </w:rPr>
        <w:t>Органы местного самоуправления</w:t>
      </w:r>
      <w:r w:rsidRPr="007911E8">
        <w:rPr>
          <w:sz w:val="28"/>
          <w:szCs w:val="28"/>
        </w:rPr>
        <w:t xml:space="preserve">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7C0466" w:rsidRPr="007911E8" w:rsidRDefault="007C0466" w:rsidP="007C0466">
      <w:pPr>
        <w:pStyle w:val="30"/>
      </w:pPr>
      <w:bookmarkStart w:id="469" w:name="_Toc358195959"/>
      <w:bookmarkStart w:id="470" w:name="_Toc11766530"/>
      <w:bookmarkStart w:id="471" w:name="_Toc13036746"/>
      <w:bookmarkEnd w:id="465"/>
      <w:r w:rsidRPr="007911E8">
        <w:t>3.</w:t>
      </w:r>
      <w:r w:rsidR="001906C5" w:rsidRPr="007911E8">
        <w:t>8</w:t>
      </w:r>
      <w:r w:rsidRPr="007911E8">
        <w:t>.</w:t>
      </w:r>
      <w:r w:rsidR="001906C5" w:rsidRPr="007911E8">
        <w:t>1</w:t>
      </w:r>
      <w:r w:rsidRPr="007911E8">
        <w:t xml:space="preserve">. </w:t>
      </w:r>
      <w:bookmarkStart w:id="472" w:name="_Toc301130282"/>
      <w:r w:rsidRPr="007911E8">
        <w:t>Охрана воздушного бассейна</w:t>
      </w:r>
      <w:bookmarkEnd w:id="469"/>
      <w:bookmarkEnd w:id="470"/>
      <w:bookmarkEnd w:id="471"/>
      <w:bookmarkEnd w:id="472"/>
    </w:p>
    <w:p w:rsidR="007C0466" w:rsidRPr="007911E8" w:rsidRDefault="007C0466" w:rsidP="00DC28F7">
      <w:pPr>
        <w:ind w:firstLine="709"/>
        <w:jc w:val="both"/>
        <w:rPr>
          <w:sz w:val="28"/>
          <w:szCs w:val="28"/>
        </w:rPr>
      </w:pPr>
      <w:r w:rsidRPr="007911E8">
        <w:rPr>
          <w:sz w:val="28"/>
          <w:szCs w:val="28"/>
        </w:rPr>
        <w:t>Мероприятия по охране атмосферного воздуха на территории Приморско</w:t>
      </w:r>
      <w:r w:rsidR="00DC28F7" w:rsidRPr="007911E8">
        <w:rPr>
          <w:sz w:val="28"/>
          <w:szCs w:val="28"/>
        </w:rPr>
        <w:t>го</w:t>
      </w:r>
      <w:r w:rsidRPr="007911E8">
        <w:rPr>
          <w:sz w:val="28"/>
          <w:szCs w:val="28"/>
        </w:rPr>
        <w:t xml:space="preserve"> городско</w:t>
      </w:r>
      <w:r w:rsidR="00DC28F7" w:rsidRPr="007911E8">
        <w:rPr>
          <w:sz w:val="28"/>
          <w:szCs w:val="28"/>
        </w:rPr>
        <w:t>го</w:t>
      </w:r>
      <w:r w:rsidRPr="007911E8">
        <w:rPr>
          <w:sz w:val="28"/>
          <w:szCs w:val="28"/>
        </w:rPr>
        <w:t xml:space="preserve"> поселени</w:t>
      </w:r>
      <w:r w:rsidR="00DC28F7" w:rsidRPr="007911E8">
        <w:rPr>
          <w:sz w:val="28"/>
          <w:szCs w:val="28"/>
        </w:rPr>
        <w:t>я</w:t>
      </w:r>
      <w:r w:rsidRPr="007911E8">
        <w:rPr>
          <w:sz w:val="28"/>
          <w:szCs w:val="28"/>
        </w:rPr>
        <w:t xml:space="preserve"> рекомендуются в соответствии с Федеральным законом от 04.05.1999 № 96-ФЗ </w:t>
      </w:r>
      <w:r w:rsidR="00B043DE" w:rsidRPr="007911E8">
        <w:rPr>
          <w:sz w:val="28"/>
          <w:szCs w:val="28"/>
        </w:rPr>
        <w:t>«</w:t>
      </w:r>
      <w:r w:rsidRPr="007911E8">
        <w:rPr>
          <w:sz w:val="28"/>
          <w:szCs w:val="28"/>
        </w:rPr>
        <w:t>Об охране атмосферного воздуха</w:t>
      </w:r>
      <w:r w:rsidR="00B043DE" w:rsidRPr="007911E8">
        <w:rPr>
          <w:sz w:val="28"/>
          <w:szCs w:val="28"/>
        </w:rPr>
        <w:t>»</w:t>
      </w:r>
      <w:r w:rsidRPr="007911E8">
        <w:rPr>
          <w:sz w:val="28"/>
          <w:szCs w:val="28"/>
        </w:rPr>
        <w:t xml:space="preserve">, СанПиН 2.1.6.1032-01 </w:t>
      </w:r>
      <w:r w:rsidR="00B043DE" w:rsidRPr="007911E8">
        <w:rPr>
          <w:sz w:val="28"/>
          <w:szCs w:val="28"/>
        </w:rPr>
        <w:lastRenderedPageBreak/>
        <w:t>«</w:t>
      </w:r>
      <w:r w:rsidRPr="007911E8">
        <w:rPr>
          <w:sz w:val="28"/>
          <w:szCs w:val="28"/>
        </w:rPr>
        <w:t>Гигиенические требования к обеспечению качества атмосферного воздуха населенных мест</w:t>
      </w:r>
      <w:r w:rsidR="00B043DE" w:rsidRPr="007911E8">
        <w:rPr>
          <w:sz w:val="28"/>
          <w:szCs w:val="28"/>
        </w:rPr>
        <w:t>»</w:t>
      </w:r>
      <w:r w:rsidR="00DC28F7" w:rsidRPr="007911E8">
        <w:rPr>
          <w:sz w:val="28"/>
          <w:szCs w:val="28"/>
        </w:rPr>
        <w:t xml:space="preserve">. </w:t>
      </w:r>
      <w:r w:rsidRPr="007911E8">
        <w:rPr>
          <w:sz w:val="28"/>
          <w:szCs w:val="28"/>
        </w:rPr>
        <w:t xml:space="preserve">Комплекс </w:t>
      </w:r>
      <w:proofErr w:type="spellStart"/>
      <w:r w:rsidRPr="007911E8">
        <w:rPr>
          <w:sz w:val="28"/>
          <w:szCs w:val="28"/>
        </w:rPr>
        <w:t>воздухоохранных</w:t>
      </w:r>
      <w:proofErr w:type="spellEnd"/>
      <w:r w:rsidRPr="007911E8">
        <w:rPr>
          <w:sz w:val="28"/>
          <w:szCs w:val="28"/>
        </w:rPr>
        <w:t xml:space="preserve"> мероприятий предназначен обеспечить благоприятные экологические условия прожива</w:t>
      </w:r>
      <w:r w:rsidR="00DC28F7" w:rsidRPr="007911E8">
        <w:rPr>
          <w:sz w:val="28"/>
          <w:szCs w:val="28"/>
        </w:rPr>
        <w:t>ния населения</w:t>
      </w:r>
      <w:r w:rsidRPr="007911E8">
        <w:rPr>
          <w:sz w:val="28"/>
          <w:szCs w:val="28"/>
        </w:rPr>
        <w:t>.</w:t>
      </w:r>
    </w:p>
    <w:p w:rsidR="007C0466" w:rsidRPr="007911E8" w:rsidRDefault="007C0466" w:rsidP="00DC28F7">
      <w:pPr>
        <w:ind w:firstLine="709"/>
        <w:jc w:val="both"/>
        <w:rPr>
          <w:sz w:val="28"/>
          <w:szCs w:val="28"/>
        </w:rPr>
      </w:pPr>
      <w:r w:rsidRPr="007911E8">
        <w:rPr>
          <w:sz w:val="28"/>
          <w:szCs w:val="28"/>
        </w:rPr>
        <w:t xml:space="preserve">Территории под промышленные зоны </w:t>
      </w:r>
      <w:r w:rsidR="00DC28F7" w:rsidRPr="007911E8">
        <w:rPr>
          <w:sz w:val="28"/>
          <w:szCs w:val="28"/>
        </w:rPr>
        <w:t>планируются</w:t>
      </w:r>
      <w:r w:rsidRPr="007911E8">
        <w:rPr>
          <w:sz w:val="28"/>
          <w:szCs w:val="28"/>
        </w:rPr>
        <w:t xml:space="preserve"> с учетом экологических требований, </w:t>
      </w:r>
      <w:r w:rsidR="00DC28F7" w:rsidRPr="007911E8">
        <w:rPr>
          <w:sz w:val="28"/>
          <w:szCs w:val="28"/>
        </w:rPr>
        <w:t>за пределами</w:t>
      </w:r>
      <w:r w:rsidRPr="007911E8">
        <w:rPr>
          <w:sz w:val="28"/>
          <w:szCs w:val="28"/>
        </w:rPr>
        <w:t xml:space="preserve"> жилой застройки с максимальными санитарными разрывами и с учетом планировочных ограничений.</w:t>
      </w:r>
      <w:r w:rsidR="00DC28F7" w:rsidRPr="007911E8">
        <w:rPr>
          <w:sz w:val="28"/>
          <w:szCs w:val="28"/>
        </w:rPr>
        <w:t xml:space="preserve"> </w:t>
      </w:r>
      <w:r w:rsidRPr="007911E8">
        <w:rPr>
          <w:sz w:val="28"/>
          <w:szCs w:val="28"/>
        </w:rPr>
        <w:t>Для успешного развития промышленности с учетом экологических требований необходимо обеспечить выполнение комплекса природоохранных мероприятий. Мероприятия по оздоровлению воздушного бассейна</w:t>
      </w:r>
      <w:r w:rsidR="00DC28F7" w:rsidRPr="007911E8">
        <w:rPr>
          <w:sz w:val="28"/>
          <w:szCs w:val="28"/>
        </w:rPr>
        <w:t xml:space="preserve"> включают:</w:t>
      </w:r>
    </w:p>
    <w:p w:rsidR="007C0466" w:rsidRPr="007911E8" w:rsidRDefault="00DC28F7" w:rsidP="00442046">
      <w:pPr>
        <w:numPr>
          <w:ilvl w:val="0"/>
          <w:numId w:val="95"/>
        </w:numPr>
        <w:jc w:val="both"/>
        <w:rPr>
          <w:iCs/>
          <w:sz w:val="28"/>
          <w:szCs w:val="28"/>
        </w:rPr>
      </w:pPr>
      <w:r w:rsidRPr="007911E8">
        <w:rPr>
          <w:iCs/>
          <w:sz w:val="28"/>
          <w:szCs w:val="28"/>
        </w:rPr>
        <w:t>для п</w:t>
      </w:r>
      <w:r w:rsidR="007C0466" w:rsidRPr="007911E8">
        <w:rPr>
          <w:iCs/>
          <w:sz w:val="28"/>
          <w:szCs w:val="28"/>
        </w:rPr>
        <w:t>ромышленны</w:t>
      </w:r>
      <w:r w:rsidRPr="007911E8">
        <w:rPr>
          <w:iCs/>
          <w:sz w:val="28"/>
          <w:szCs w:val="28"/>
        </w:rPr>
        <w:t>х</w:t>
      </w:r>
      <w:r w:rsidR="007C0466" w:rsidRPr="007911E8">
        <w:rPr>
          <w:iCs/>
          <w:sz w:val="28"/>
          <w:szCs w:val="28"/>
        </w:rPr>
        <w:t xml:space="preserve"> объект</w:t>
      </w:r>
      <w:r w:rsidRPr="007911E8">
        <w:rPr>
          <w:iCs/>
          <w:sz w:val="28"/>
          <w:szCs w:val="28"/>
        </w:rPr>
        <w:t>ов:</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DC28F7" w:rsidRPr="007911E8">
        <w:rPr>
          <w:sz w:val="28"/>
          <w:szCs w:val="28"/>
        </w:rPr>
        <w:t>р</w:t>
      </w:r>
      <w:r w:rsidR="007C0466" w:rsidRPr="007911E8">
        <w:rPr>
          <w:sz w:val="28"/>
          <w:szCs w:val="28"/>
        </w:rPr>
        <w:t>еконструкция существующих предприятий с установкой современного технологического и газо</w:t>
      </w:r>
      <w:r w:rsidR="0001340C" w:rsidRPr="007911E8">
        <w:rPr>
          <w:sz w:val="28"/>
          <w:szCs w:val="28"/>
          <w:lang w:val="ru-RU"/>
        </w:rPr>
        <w:t>-</w:t>
      </w:r>
      <w:r w:rsidR="007C0466" w:rsidRPr="007911E8">
        <w:rPr>
          <w:sz w:val="28"/>
          <w:szCs w:val="28"/>
        </w:rPr>
        <w:t>пыле</w:t>
      </w:r>
      <w:r w:rsidR="0001340C" w:rsidRPr="007911E8">
        <w:rPr>
          <w:sz w:val="28"/>
          <w:szCs w:val="28"/>
          <w:lang w:val="ru-RU"/>
        </w:rPr>
        <w:t>-</w:t>
      </w:r>
      <w:r w:rsidR="007C0466" w:rsidRPr="007911E8">
        <w:rPr>
          <w:sz w:val="28"/>
          <w:szCs w:val="28"/>
        </w:rPr>
        <w:t>очистного оборудования с</w:t>
      </w:r>
      <w:r w:rsidR="00DC28F7" w:rsidRPr="007911E8">
        <w:rPr>
          <w:sz w:val="28"/>
          <w:szCs w:val="28"/>
        </w:rPr>
        <w:t xml:space="preserve"> обеспечением</w:t>
      </w:r>
      <w:r w:rsidR="007C0466" w:rsidRPr="007911E8">
        <w:rPr>
          <w:sz w:val="28"/>
          <w:szCs w:val="28"/>
        </w:rPr>
        <w:t xml:space="preserve"> соблюдени</w:t>
      </w:r>
      <w:r w:rsidR="007E64F2" w:rsidRPr="007911E8">
        <w:rPr>
          <w:sz w:val="28"/>
          <w:szCs w:val="28"/>
        </w:rPr>
        <w:t>я</w:t>
      </w:r>
      <w:r w:rsidR="007C0466" w:rsidRPr="007911E8">
        <w:rPr>
          <w:sz w:val="28"/>
          <w:szCs w:val="28"/>
        </w:rPr>
        <w:t xml:space="preserve"> размеров ориентировочных санитарно-защитных зон до жилой застройки.</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E64F2" w:rsidRPr="007911E8">
        <w:rPr>
          <w:sz w:val="28"/>
          <w:szCs w:val="28"/>
        </w:rPr>
        <w:t>в</w:t>
      </w:r>
      <w:r w:rsidR="007C0466" w:rsidRPr="007911E8">
        <w:rPr>
          <w:sz w:val="28"/>
          <w:szCs w:val="28"/>
        </w:rPr>
        <w:t>недрение современных технологий (в том числе и на п</w:t>
      </w:r>
      <w:r w:rsidR="007E64F2" w:rsidRPr="007911E8">
        <w:rPr>
          <w:sz w:val="28"/>
          <w:szCs w:val="28"/>
        </w:rPr>
        <w:t>ланируемых</w:t>
      </w:r>
      <w:r w:rsidR="007C0466" w:rsidRPr="007911E8">
        <w:rPr>
          <w:sz w:val="28"/>
          <w:szCs w:val="28"/>
        </w:rPr>
        <w:t xml:space="preserve"> предприятиях), предусматривающих снижение суммарных выбросов загрязняющих веществ от стационарных источников в атмосферу (оснащение пыле- газо- очистными установками источников загрязнения)</w:t>
      </w:r>
      <w:r w:rsidR="007E64F2"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E64F2" w:rsidRPr="007911E8">
        <w:rPr>
          <w:sz w:val="28"/>
          <w:szCs w:val="28"/>
        </w:rPr>
        <w:t>р</w:t>
      </w:r>
      <w:r w:rsidR="007C0466" w:rsidRPr="007911E8">
        <w:rPr>
          <w:sz w:val="28"/>
          <w:szCs w:val="28"/>
        </w:rPr>
        <w:t>ациональное размещение промышленных предприятий с учетом розы ветров, с учетом микроклиматических особенностей территории.</w:t>
      </w:r>
    </w:p>
    <w:p w:rsidR="007C0466" w:rsidRPr="007911E8" w:rsidRDefault="007C0466" w:rsidP="007C0466">
      <w:pPr>
        <w:ind w:firstLine="709"/>
        <w:jc w:val="both"/>
      </w:pPr>
      <w:r w:rsidRPr="007911E8">
        <w:rPr>
          <w:sz w:val="28"/>
          <w:szCs w:val="28"/>
        </w:rPr>
        <w:t>При размещении и строительстве новых промышленных объектов, учитывается класс вредности производства, соблюдаются ориентировочные СЗЗ до жилой застройки в соответствии</w:t>
      </w:r>
      <w:r w:rsidR="00EB04FB" w:rsidRPr="007911E8">
        <w:rPr>
          <w:sz w:val="28"/>
          <w:szCs w:val="28"/>
        </w:rPr>
        <w:t xml:space="preserve"> </w:t>
      </w:r>
      <w:r w:rsidRPr="007911E8">
        <w:rPr>
          <w:sz w:val="28"/>
          <w:szCs w:val="28"/>
        </w:rPr>
        <w:t xml:space="preserve">с СанПиН 2.2.1/2.1.1.1200-03 </w:t>
      </w:r>
      <w:r w:rsidR="00B043DE" w:rsidRPr="007911E8">
        <w:rPr>
          <w:sz w:val="28"/>
          <w:szCs w:val="28"/>
        </w:rPr>
        <w:t>«</w:t>
      </w:r>
      <w:r w:rsidRPr="007911E8">
        <w:rPr>
          <w:sz w:val="28"/>
          <w:szCs w:val="28"/>
        </w:rPr>
        <w:t>Санитарно-защитные зоны и санитарная классификация предприятий, сооружений и иных объектов</w:t>
      </w:r>
      <w:r w:rsidR="00B043DE" w:rsidRPr="007911E8">
        <w:rPr>
          <w:sz w:val="28"/>
          <w:szCs w:val="28"/>
        </w:rPr>
        <w:t>»</w:t>
      </w:r>
      <w:r w:rsidRPr="007911E8">
        <w:rPr>
          <w:sz w:val="28"/>
          <w:szCs w:val="28"/>
        </w:rPr>
        <w:t xml:space="preserve"> и регламенты и режимы, установленные для СЗЗ</w:t>
      </w:r>
      <w:r w:rsidR="007E64F2" w:rsidRPr="007911E8">
        <w:rPr>
          <w:sz w:val="28"/>
          <w:szCs w:val="28"/>
        </w:rPr>
        <w:t>;</w:t>
      </w:r>
      <w:r w:rsidRPr="007911E8">
        <w:rPr>
          <w:sz w:val="28"/>
          <w:szCs w:val="28"/>
        </w:rPr>
        <w:t xml:space="preserve"> </w:t>
      </w:r>
    </w:p>
    <w:p w:rsidR="007C0466" w:rsidRPr="007911E8" w:rsidRDefault="007E64F2" w:rsidP="00442046">
      <w:pPr>
        <w:numPr>
          <w:ilvl w:val="0"/>
          <w:numId w:val="95"/>
        </w:numPr>
        <w:jc w:val="both"/>
        <w:rPr>
          <w:iCs/>
          <w:sz w:val="28"/>
          <w:szCs w:val="28"/>
        </w:rPr>
      </w:pPr>
      <w:r w:rsidRPr="007911E8">
        <w:rPr>
          <w:iCs/>
          <w:sz w:val="28"/>
          <w:szCs w:val="28"/>
        </w:rPr>
        <w:t>для объектов э</w:t>
      </w:r>
      <w:r w:rsidR="007C0466" w:rsidRPr="007911E8">
        <w:rPr>
          <w:iCs/>
          <w:sz w:val="28"/>
          <w:szCs w:val="28"/>
        </w:rPr>
        <w:t>нергетическ</w:t>
      </w:r>
      <w:r w:rsidRPr="007911E8">
        <w:rPr>
          <w:iCs/>
          <w:sz w:val="28"/>
          <w:szCs w:val="28"/>
        </w:rPr>
        <w:t>ого</w:t>
      </w:r>
      <w:r w:rsidR="007C0466" w:rsidRPr="007911E8">
        <w:rPr>
          <w:iCs/>
          <w:sz w:val="28"/>
          <w:szCs w:val="28"/>
        </w:rPr>
        <w:t xml:space="preserve"> комплек</w:t>
      </w:r>
      <w:r w:rsidRPr="007911E8">
        <w:rPr>
          <w:iCs/>
          <w:sz w:val="28"/>
          <w:szCs w:val="28"/>
        </w:rPr>
        <w:t>са:</w:t>
      </w:r>
      <w:r w:rsidR="007C0466" w:rsidRPr="007911E8">
        <w:rPr>
          <w:iCs/>
          <w:sz w:val="28"/>
          <w:szCs w:val="28"/>
        </w:rPr>
        <w:t xml:space="preserve"> </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w:t>
      </w:r>
      <w:r w:rsidR="00CD3D23" w:rsidRPr="007911E8">
        <w:rPr>
          <w:sz w:val="28"/>
          <w:szCs w:val="28"/>
          <w:lang w:val="ru-RU"/>
        </w:rPr>
        <w:t xml:space="preserve"> </w:t>
      </w:r>
      <w:r w:rsidR="007C0466" w:rsidRPr="007911E8">
        <w:rPr>
          <w:sz w:val="28"/>
          <w:szCs w:val="28"/>
        </w:rPr>
        <w:t>техническое перевооружение и реконструкция предприятий теплоэнергетики, внедрение новых теплоизоляционных материалов, энергосберегающих устройств и технологий</w:t>
      </w:r>
      <w:r w:rsidR="007E64F2"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E64F2" w:rsidRPr="007911E8">
        <w:rPr>
          <w:sz w:val="28"/>
          <w:szCs w:val="28"/>
        </w:rPr>
        <w:t>в</w:t>
      </w:r>
      <w:r w:rsidR="007C0466" w:rsidRPr="007911E8">
        <w:rPr>
          <w:sz w:val="28"/>
          <w:szCs w:val="28"/>
        </w:rPr>
        <w:t xml:space="preserve"> соответствии со </w:t>
      </w:r>
      <w:r w:rsidR="007E64F2" w:rsidRPr="007911E8">
        <w:rPr>
          <w:sz w:val="28"/>
          <w:szCs w:val="28"/>
        </w:rPr>
        <w:t>с</w:t>
      </w:r>
      <w:r w:rsidR="007C0466" w:rsidRPr="007911E8">
        <w:rPr>
          <w:sz w:val="28"/>
          <w:szCs w:val="28"/>
        </w:rPr>
        <w:t>хемой территориального планирования Выборгск</w:t>
      </w:r>
      <w:r w:rsidR="007E64F2" w:rsidRPr="007911E8">
        <w:rPr>
          <w:sz w:val="28"/>
          <w:szCs w:val="28"/>
        </w:rPr>
        <w:t>ого муниципального</w:t>
      </w:r>
      <w:r w:rsidR="007C0466" w:rsidRPr="007911E8">
        <w:rPr>
          <w:sz w:val="28"/>
          <w:szCs w:val="28"/>
        </w:rPr>
        <w:t xml:space="preserve"> район</w:t>
      </w:r>
      <w:r w:rsidR="007E64F2" w:rsidRPr="007911E8">
        <w:rPr>
          <w:sz w:val="28"/>
          <w:szCs w:val="28"/>
        </w:rPr>
        <w:t>а</w:t>
      </w:r>
      <w:r w:rsidR="007C0466" w:rsidRPr="007911E8">
        <w:rPr>
          <w:sz w:val="28"/>
          <w:szCs w:val="28"/>
        </w:rPr>
        <w:t xml:space="preserve">, </w:t>
      </w:r>
      <w:r w:rsidR="00CD3D23" w:rsidRPr="007911E8">
        <w:rPr>
          <w:sz w:val="28"/>
          <w:szCs w:val="28"/>
        </w:rPr>
        <w:t xml:space="preserve"> </w:t>
      </w:r>
      <w:r w:rsidR="007C0466" w:rsidRPr="007911E8">
        <w:rPr>
          <w:sz w:val="28"/>
          <w:szCs w:val="28"/>
        </w:rPr>
        <w:t>перевод котельных на экологически более безопасное топливо – природный газ (в соответствии с реализацией схемы газификации Выборгского</w:t>
      </w:r>
      <w:r w:rsidR="007E64F2" w:rsidRPr="007911E8">
        <w:rPr>
          <w:sz w:val="28"/>
          <w:szCs w:val="28"/>
        </w:rPr>
        <w:t xml:space="preserve"> муниципального</w:t>
      </w:r>
      <w:r w:rsidR="007C0466" w:rsidRPr="007911E8">
        <w:rPr>
          <w:sz w:val="28"/>
          <w:szCs w:val="28"/>
        </w:rPr>
        <w:t xml:space="preserve"> района), древесные отходы и др</w:t>
      </w:r>
      <w:r w:rsidR="007E64F2" w:rsidRPr="007911E8">
        <w:rPr>
          <w:sz w:val="28"/>
          <w:szCs w:val="28"/>
        </w:rPr>
        <w:t>угое;</w:t>
      </w:r>
    </w:p>
    <w:p w:rsidR="007C0466" w:rsidRPr="007911E8" w:rsidRDefault="007E64F2" w:rsidP="00442046">
      <w:pPr>
        <w:numPr>
          <w:ilvl w:val="0"/>
          <w:numId w:val="95"/>
        </w:numPr>
        <w:jc w:val="both"/>
        <w:rPr>
          <w:iCs/>
          <w:sz w:val="28"/>
          <w:szCs w:val="28"/>
        </w:rPr>
      </w:pPr>
      <w:r w:rsidRPr="007911E8">
        <w:rPr>
          <w:iCs/>
          <w:sz w:val="28"/>
          <w:szCs w:val="28"/>
        </w:rPr>
        <w:t>для объектов т</w:t>
      </w:r>
      <w:r w:rsidR="007C0466" w:rsidRPr="007911E8">
        <w:rPr>
          <w:iCs/>
          <w:sz w:val="28"/>
          <w:szCs w:val="28"/>
        </w:rPr>
        <w:t>ранспорт</w:t>
      </w:r>
      <w:r w:rsidRPr="007911E8">
        <w:rPr>
          <w:iCs/>
          <w:sz w:val="28"/>
          <w:szCs w:val="28"/>
        </w:rPr>
        <w:t>ной инфраструктуры:</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rPr>
        <w:t>–</w:t>
      </w:r>
      <w:r w:rsidR="00CD3D23" w:rsidRPr="007911E8">
        <w:rPr>
          <w:sz w:val="28"/>
          <w:szCs w:val="28"/>
        </w:rPr>
        <w:t xml:space="preserve"> </w:t>
      </w:r>
      <w:r w:rsidR="007C0466" w:rsidRPr="007911E8">
        <w:rPr>
          <w:sz w:val="28"/>
          <w:szCs w:val="28"/>
        </w:rPr>
        <w:t>мероприятия по оптимизации движения авто</w:t>
      </w:r>
      <w:r w:rsidR="007E64F2" w:rsidRPr="007911E8">
        <w:rPr>
          <w:sz w:val="28"/>
          <w:szCs w:val="28"/>
        </w:rPr>
        <w:t xml:space="preserve">мобильного </w:t>
      </w:r>
      <w:r w:rsidR="007C0466" w:rsidRPr="007911E8">
        <w:rPr>
          <w:sz w:val="28"/>
          <w:szCs w:val="28"/>
        </w:rPr>
        <w:t>транспорта, организация и упорядочение подъездных транспортных путей, а также рациональное размещение автотранспортных предприятий и других транспортных объектов должны учитываться среди планировочных и организационных мероприятий</w:t>
      </w:r>
      <w:r w:rsidR="007E64F2" w:rsidRPr="007911E8">
        <w:rPr>
          <w:sz w:val="28"/>
          <w:szCs w:val="28"/>
        </w:rPr>
        <w:t>, включающих</w:t>
      </w:r>
      <w:r w:rsidR="007C0466" w:rsidRPr="007911E8">
        <w:rPr>
          <w:sz w:val="28"/>
          <w:szCs w:val="28"/>
        </w:rPr>
        <w:t xml:space="preserve"> поэтапн</w:t>
      </w:r>
      <w:r w:rsidR="007E64F2" w:rsidRPr="007911E8">
        <w:rPr>
          <w:sz w:val="28"/>
          <w:szCs w:val="28"/>
        </w:rPr>
        <w:t>ую</w:t>
      </w:r>
      <w:r w:rsidR="007C0466" w:rsidRPr="007911E8">
        <w:rPr>
          <w:sz w:val="28"/>
          <w:szCs w:val="28"/>
        </w:rPr>
        <w:t xml:space="preserve"> реконструкци</w:t>
      </w:r>
      <w:r w:rsidR="007E64F2" w:rsidRPr="007911E8">
        <w:rPr>
          <w:sz w:val="28"/>
          <w:szCs w:val="28"/>
        </w:rPr>
        <w:t>ю</w:t>
      </w:r>
      <w:r w:rsidR="007C0466" w:rsidRPr="007911E8">
        <w:rPr>
          <w:sz w:val="28"/>
          <w:szCs w:val="28"/>
        </w:rPr>
        <w:t xml:space="preserve"> и благоустройство сети местных авто</w:t>
      </w:r>
      <w:r w:rsidR="007E64F2" w:rsidRPr="007911E8">
        <w:rPr>
          <w:sz w:val="28"/>
          <w:szCs w:val="28"/>
        </w:rPr>
        <w:t xml:space="preserve">мобильных </w:t>
      </w:r>
      <w:r w:rsidR="007C0466" w:rsidRPr="007911E8">
        <w:rPr>
          <w:sz w:val="28"/>
          <w:szCs w:val="28"/>
        </w:rPr>
        <w:t>дорог, не имеющих твердого покрытия, что уменьшит содержание пыли в атмосферном воздухе населенных пунктов</w:t>
      </w:r>
      <w:r w:rsidR="007E64F2" w:rsidRPr="007911E8">
        <w:rPr>
          <w:sz w:val="28"/>
          <w:szCs w:val="28"/>
        </w:rPr>
        <w:t>;</w:t>
      </w:r>
      <w:r w:rsidR="007C0466" w:rsidRPr="007911E8">
        <w:rPr>
          <w:sz w:val="28"/>
          <w:szCs w:val="28"/>
        </w:rPr>
        <w:t xml:space="preserve"> </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lastRenderedPageBreak/>
        <w:t xml:space="preserve">– </w:t>
      </w:r>
      <w:r w:rsidR="000E1C36" w:rsidRPr="007911E8">
        <w:rPr>
          <w:sz w:val="28"/>
          <w:szCs w:val="28"/>
        </w:rPr>
        <w:t>п</w:t>
      </w:r>
      <w:r w:rsidR="007C0466" w:rsidRPr="007911E8">
        <w:rPr>
          <w:sz w:val="28"/>
          <w:szCs w:val="28"/>
        </w:rPr>
        <w:t>ри строительстве новой авто</w:t>
      </w:r>
      <w:r w:rsidR="000E1C36" w:rsidRPr="007911E8">
        <w:rPr>
          <w:sz w:val="28"/>
          <w:szCs w:val="28"/>
        </w:rPr>
        <w:t xml:space="preserve">мобильной </w:t>
      </w:r>
      <w:r w:rsidR="007C0466" w:rsidRPr="007911E8">
        <w:rPr>
          <w:sz w:val="28"/>
          <w:szCs w:val="28"/>
        </w:rPr>
        <w:t xml:space="preserve">дороги регионального значения </w:t>
      </w:r>
      <w:proofErr w:type="spellStart"/>
      <w:r w:rsidR="007C0466" w:rsidRPr="007911E8">
        <w:rPr>
          <w:sz w:val="28"/>
          <w:szCs w:val="28"/>
        </w:rPr>
        <w:t>Ермилово</w:t>
      </w:r>
      <w:proofErr w:type="spellEnd"/>
      <w:r w:rsidR="007C0466" w:rsidRPr="007911E8">
        <w:rPr>
          <w:sz w:val="28"/>
          <w:szCs w:val="28"/>
        </w:rPr>
        <w:t xml:space="preserve"> – Поляны – Пушное (подъезд к </w:t>
      </w:r>
      <w:r w:rsidR="000E1C36" w:rsidRPr="007911E8">
        <w:rPr>
          <w:sz w:val="28"/>
          <w:szCs w:val="28"/>
        </w:rPr>
        <w:t xml:space="preserve">морскому </w:t>
      </w:r>
      <w:r w:rsidR="007C0466" w:rsidRPr="007911E8">
        <w:rPr>
          <w:sz w:val="28"/>
          <w:szCs w:val="28"/>
        </w:rPr>
        <w:t>порту Приморск) необходимо учесть обходы населенных пунктов для вывода транзитного транспорта за пределы населенных пунктов.</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w:t>
      </w:r>
      <w:r w:rsidR="00CD3D23" w:rsidRPr="007911E8">
        <w:rPr>
          <w:sz w:val="28"/>
          <w:szCs w:val="28"/>
          <w:lang w:val="ru-RU"/>
        </w:rPr>
        <w:t xml:space="preserve"> </w:t>
      </w:r>
      <w:r w:rsidR="007C0466" w:rsidRPr="007911E8">
        <w:rPr>
          <w:sz w:val="28"/>
          <w:szCs w:val="28"/>
        </w:rPr>
        <w:t xml:space="preserve">ограждающие конструкции с локальными очистными сооружениями, системы </w:t>
      </w:r>
      <w:proofErr w:type="spellStart"/>
      <w:r w:rsidR="007C0466" w:rsidRPr="007911E8">
        <w:rPr>
          <w:sz w:val="28"/>
          <w:szCs w:val="28"/>
        </w:rPr>
        <w:t>закольцовки</w:t>
      </w:r>
      <w:proofErr w:type="spellEnd"/>
      <w:r w:rsidR="007C0466" w:rsidRPr="007911E8">
        <w:rPr>
          <w:sz w:val="28"/>
          <w:szCs w:val="28"/>
        </w:rPr>
        <w:t xml:space="preserve"> паров бензина</w:t>
      </w:r>
      <w:r w:rsidR="00CD3D23" w:rsidRPr="007911E8">
        <w:rPr>
          <w:sz w:val="28"/>
          <w:szCs w:val="28"/>
          <w:lang w:val="ru-RU"/>
        </w:rPr>
        <w:t xml:space="preserve"> </w:t>
      </w:r>
      <w:r w:rsidR="00CD3D23" w:rsidRPr="007911E8">
        <w:rPr>
          <w:sz w:val="28"/>
          <w:szCs w:val="28"/>
        </w:rPr>
        <w:t>для обеспечения экологической безопасности на автомобильных заправочных станциях</w:t>
      </w:r>
      <w:r w:rsidR="000E1C36"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0E1C36" w:rsidRPr="007911E8">
        <w:rPr>
          <w:sz w:val="28"/>
          <w:szCs w:val="28"/>
        </w:rPr>
        <w:t>в</w:t>
      </w:r>
      <w:r w:rsidR="007C0466" w:rsidRPr="007911E8">
        <w:rPr>
          <w:sz w:val="28"/>
          <w:szCs w:val="28"/>
        </w:rPr>
        <w:t>доль магистральных дорог создание придорожных зеленых полос, состоящих из пыле- и газоустойчивых пород деревьев.</w:t>
      </w:r>
    </w:p>
    <w:p w:rsidR="007C0466" w:rsidRPr="007911E8" w:rsidRDefault="007C0466" w:rsidP="007C0466">
      <w:pPr>
        <w:pStyle w:val="30"/>
      </w:pPr>
      <w:bookmarkStart w:id="473" w:name="_Toc301130283"/>
      <w:bookmarkStart w:id="474" w:name="_Toc358195960"/>
      <w:bookmarkStart w:id="475" w:name="_Toc11766531"/>
      <w:bookmarkStart w:id="476" w:name="_Toc13036747"/>
      <w:r w:rsidRPr="007911E8">
        <w:t>3.</w:t>
      </w:r>
      <w:r w:rsidR="001906C5" w:rsidRPr="007911E8">
        <w:t>8.2</w:t>
      </w:r>
      <w:r w:rsidR="000E1C36" w:rsidRPr="007911E8">
        <w:rPr>
          <w:lang w:val="ru-RU"/>
        </w:rPr>
        <w:t>.</w:t>
      </w:r>
      <w:r w:rsidR="001906C5" w:rsidRPr="007911E8">
        <w:t xml:space="preserve"> </w:t>
      </w:r>
      <w:r w:rsidRPr="007911E8">
        <w:t>Мероприятия по охране водных ресурсов</w:t>
      </w:r>
      <w:bookmarkEnd w:id="473"/>
      <w:bookmarkEnd w:id="474"/>
      <w:bookmarkEnd w:id="475"/>
      <w:bookmarkEnd w:id="476"/>
    </w:p>
    <w:p w:rsidR="007C0466" w:rsidRPr="007911E8" w:rsidRDefault="007C0466" w:rsidP="007C0466">
      <w:pPr>
        <w:ind w:firstLine="709"/>
        <w:jc w:val="both"/>
        <w:rPr>
          <w:sz w:val="28"/>
          <w:szCs w:val="28"/>
        </w:rPr>
      </w:pPr>
      <w:r w:rsidRPr="007911E8">
        <w:rPr>
          <w:sz w:val="28"/>
          <w:szCs w:val="28"/>
        </w:rPr>
        <w:t>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водоносные горизонты, являющиеся источником питьевого водоснабжения, и включает следующие аспекты:</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обеспечение населения качественной водой в необходимых количествах</w:t>
      </w:r>
      <w:r w:rsidR="000E1C36"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рациональное использование водных ресурсов</w:t>
      </w:r>
      <w:r w:rsidR="000E1C36" w:rsidRPr="007911E8">
        <w:rPr>
          <w:sz w:val="28"/>
          <w:szCs w:val="28"/>
        </w:rPr>
        <w:t>;</w:t>
      </w:r>
      <w:r w:rsidR="007C0466" w:rsidRPr="007911E8">
        <w:rPr>
          <w:sz w:val="28"/>
          <w:szCs w:val="28"/>
        </w:rPr>
        <w:t xml:space="preserve"> </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предотвращение загрязнения водоемов</w:t>
      </w:r>
      <w:r w:rsidR="000E1C36"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соблюдение специальных режимов на территориях санитарной охраны водоисточников и водоохранных зонах водоемов</w:t>
      </w:r>
      <w:r w:rsidR="000E1C36" w:rsidRPr="007911E8">
        <w:rPr>
          <w:sz w:val="28"/>
          <w:szCs w:val="28"/>
        </w:rPr>
        <w:t>:</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действенный контроль над использованием водных ресурсов и их качеством.</w:t>
      </w:r>
    </w:p>
    <w:p w:rsidR="007C0466" w:rsidRPr="007911E8" w:rsidRDefault="007C0466" w:rsidP="00AF2CA2">
      <w:pPr>
        <w:pStyle w:val="affffffffff1"/>
      </w:pPr>
      <w:r w:rsidRPr="007911E8">
        <w:t xml:space="preserve">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Федеральный закон </w:t>
      </w:r>
      <w:r w:rsidR="006C7125" w:rsidRPr="007911E8">
        <w:t xml:space="preserve">от 10.01.2002 № 7-ФЗ </w:t>
      </w:r>
      <w:r w:rsidR="00B043DE" w:rsidRPr="007911E8">
        <w:t>«</w:t>
      </w:r>
      <w:r w:rsidRPr="007911E8">
        <w:t>Об охране окружающей среды</w:t>
      </w:r>
      <w:r w:rsidR="00B043DE" w:rsidRPr="007911E8">
        <w:t>»</w:t>
      </w:r>
      <w:r w:rsidRPr="007911E8">
        <w:t xml:space="preserve"> и Водный кодекс Российской Федерации.</w:t>
      </w:r>
    </w:p>
    <w:p w:rsidR="007C0466" w:rsidRPr="007911E8" w:rsidRDefault="007C0466" w:rsidP="00AF2CA2">
      <w:pPr>
        <w:pStyle w:val="affffffffff1"/>
      </w:pPr>
      <w:r w:rsidRPr="007911E8">
        <w:t xml:space="preserve">Вопрос обеспечения населения качественной питьевой водой непосредственно связан с вопросом охраны поверхностных и подземных вод от загрязнения и истощения. Мероприятиями по обеспечению населения качественной питьевой водой в необходимых количествах являются разведка и утверждение запасов подземных вод, прокладка новых и ремонт ветхих водопроводных сетей, обеспечение защиты источников питьевого водоснабжения путём установления ЗСО, строительство и реконструкция </w:t>
      </w:r>
      <w:proofErr w:type="spellStart"/>
      <w:r w:rsidRPr="007911E8">
        <w:t>водоразводящей</w:t>
      </w:r>
      <w:proofErr w:type="spellEnd"/>
      <w:r w:rsidRPr="007911E8">
        <w:t xml:space="preserve"> сети.</w:t>
      </w:r>
    </w:p>
    <w:p w:rsidR="007C0466" w:rsidRPr="007911E8" w:rsidRDefault="007C0466" w:rsidP="00AF2CA2">
      <w:pPr>
        <w:pStyle w:val="affffffffff1"/>
      </w:pPr>
      <w:r w:rsidRPr="007911E8">
        <w:t xml:space="preserve">Существующая в </w:t>
      </w:r>
      <w:r w:rsidR="000E1C36" w:rsidRPr="007911E8">
        <w:t>поселении</w:t>
      </w:r>
      <w:r w:rsidRPr="007911E8">
        <w:t xml:space="preserve"> проблема загрязнения водных объектов хозяйственно-бытовыми, производственными и дождевыми сточными водами требует проведения мероприятий, направленных на уменьшение выноса загрязняющих веществ в водные объекты, а именно: реконструкция канализационных очистных сооружений</w:t>
      </w:r>
      <w:r w:rsidR="000E1C36" w:rsidRPr="007911E8">
        <w:t>,</w:t>
      </w:r>
      <w:r w:rsidRPr="007911E8">
        <w:t xml:space="preserve"> прокладка вторых линий напорных трубопроводов от существующих насосных станций</w:t>
      </w:r>
      <w:r w:rsidR="000E1C36" w:rsidRPr="007911E8">
        <w:t>,</w:t>
      </w:r>
      <w:r w:rsidRPr="007911E8">
        <w:t xml:space="preserve"> организация водоотведения для отдельных сооружений жилой, промышленной, общественной, индивидуальной застройки на локальные очистные сооружения (например, подземной фильтрации)</w:t>
      </w:r>
      <w:r w:rsidR="000E1C36" w:rsidRPr="007911E8">
        <w:t>,</w:t>
      </w:r>
      <w:r w:rsidRPr="007911E8">
        <w:t xml:space="preserve"> сокращение водопотребления промышленными, коммунальными, сельскохозяйственными предприятиями за счет изменения технологии производства, внедрения оборотного </w:t>
      </w:r>
      <w:r w:rsidRPr="007911E8">
        <w:lastRenderedPageBreak/>
        <w:t>или повторного использования воды</w:t>
      </w:r>
      <w:r w:rsidR="000E1C36" w:rsidRPr="007911E8">
        <w:t>,</w:t>
      </w:r>
      <w:r w:rsidRPr="007911E8">
        <w:t xml:space="preserve"> организация и очистка дождевых стоков в населенных пунктах. </w:t>
      </w:r>
    </w:p>
    <w:p w:rsidR="007C0466" w:rsidRPr="007911E8" w:rsidRDefault="007C0466" w:rsidP="00AF2CA2">
      <w:pPr>
        <w:pStyle w:val="affffffffff1"/>
      </w:pPr>
      <w:r w:rsidRPr="007911E8">
        <w:t>Подземные воды в четвертичных отложениях являются слабо защищенными от поверхностного загрязнения. Необходимо охранять подземные водоносные горизонты от бактериального и химического загрязнения, контролировать вопросы утилизации коммунальных отходов, биологических отходов от сельскохозяйственных предприятий, приводящи</w:t>
      </w:r>
      <w:r w:rsidR="000E1C36" w:rsidRPr="007911E8">
        <w:t>х</w:t>
      </w:r>
      <w:r w:rsidRPr="007911E8">
        <w:t xml:space="preserve"> к созданию многочисленных источников загрязнения подземных вод.</w:t>
      </w:r>
    </w:p>
    <w:p w:rsidR="007C0466" w:rsidRPr="007911E8" w:rsidRDefault="007C0466" w:rsidP="00AF2CA2">
      <w:pPr>
        <w:pStyle w:val="affffffffff1"/>
      </w:pPr>
      <w:r w:rsidRPr="007911E8">
        <w:t xml:space="preserve">Рациональное использование водных ресурсов включает внедрение комплекса мероприятий по экономии питьевой воды всеми потребителями – установка водоизмерительных приборов на всех сооружениях </w:t>
      </w:r>
      <w:proofErr w:type="spellStart"/>
      <w:r w:rsidRPr="007911E8">
        <w:t>водоподачи</w:t>
      </w:r>
      <w:proofErr w:type="spellEnd"/>
      <w:r w:rsidRPr="007911E8">
        <w:t xml:space="preserve">, включая внедрение систем поквартирного учета воды, замена напорно-регулирующей арматуры на разводящих сетях, ремонт </w:t>
      </w:r>
      <w:proofErr w:type="spellStart"/>
      <w:r w:rsidRPr="007911E8">
        <w:t>водоподающих</w:t>
      </w:r>
      <w:proofErr w:type="spellEnd"/>
      <w:r w:rsidRPr="007911E8">
        <w:t xml:space="preserve"> сетей.</w:t>
      </w:r>
    </w:p>
    <w:p w:rsidR="007C0466" w:rsidRPr="007911E8" w:rsidRDefault="007C0466" w:rsidP="00AF2CA2">
      <w:pPr>
        <w:pStyle w:val="affffffffff1"/>
      </w:pPr>
      <w:r w:rsidRPr="007911E8">
        <w:t xml:space="preserve">Важным аспектом сохранения качества воды в водных объектах, является соблюдение режима использования водоохранных зон и прибрежных защитных полос. Важнейшая роль водоохранных зон заключается в том, что они играют существенную роль в борьбе с эрозией, являются </w:t>
      </w:r>
      <w:proofErr w:type="spellStart"/>
      <w:r w:rsidRPr="007911E8">
        <w:t>биостанционными</w:t>
      </w:r>
      <w:proofErr w:type="spellEnd"/>
      <w:r w:rsidRPr="007911E8">
        <w:t xml:space="preserve"> для многих видов флоры и фауны, сохраняют интразональные ландшафты и являются экологическими транзитными коридорами, связывающими природную экологическую сеть региона.</w:t>
      </w:r>
    </w:p>
    <w:p w:rsidR="007C0466" w:rsidRPr="007911E8" w:rsidRDefault="007C0466" w:rsidP="00AF2CA2">
      <w:pPr>
        <w:pStyle w:val="affffffffff1"/>
      </w:pPr>
      <w:r w:rsidRPr="007911E8">
        <w:t xml:space="preserve">Для каждого водного объекта разрабатывается проект установления водоохранных зон и прибрежных защитных полос, в соответствии с которыми, изготавливаются и устанавливаются водоохранные и предупреждающие знаки, доводится до землепользователей режим пользования водным объектом и водоохраной зоной. </w:t>
      </w:r>
    </w:p>
    <w:p w:rsidR="007C0466" w:rsidRPr="007911E8" w:rsidRDefault="007C0466" w:rsidP="00AF2CA2">
      <w:pPr>
        <w:pStyle w:val="affffffffff1"/>
      </w:pPr>
      <w:r w:rsidRPr="007911E8">
        <w:t>Обустройство водоохранных зон и прибрежных защитных полос предусматривает:</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защиту водного объекта от воздействия объектов</w:t>
      </w:r>
      <w:r w:rsidR="00B64DE5" w:rsidRPr="007911E8">
        <w:rPr>
          <w:sz w:val="28"/>
          <w:szCs w:val="28"/>
        </w:rPr>
        <w:t>-</w:t>
      </w:r>
      <w:r w:rsidR="007C0466" w:rsidRPr="007911E8">
        <w:rPr>
          <w:sz w:val="28"/>
          <w:szCs w:val="28"/>
        </w:rPr>
        <w:t>загрязнителей;</w:t>
      </w:r>
    </w:p>
    <w:p w:rsidR="007C0466" w:rsidRPr="007911E8" w:rsidRDefault="00C045B5" w:rsidP="00C045B5">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обвалование объектов-загрязнителей и вынос их из водоохран</w:t>
      </w:r>
      <w:r w:rsidR="00AF2CA2" w:rsidRPr="007911E8">
        <w:rPr>
          <w:sz w:val="28"/>
          <w:szCs w:val="28"/>
        </w:rPr>
        <w:t>н</w:t>
      </w:r>
      <w:r w:rsidR="007C0466" w:rsidRPr="007911E8">
        <w:rPr>
          <w:sz w:val="28"/>
          <w:szCs w:val="28"/>
        </w:rPr>
        <w:t xml:space="preserve">ой зоны; </w:t>
      </w:r>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 xml:space="preserve">проведение лесопосадок и </w:t>
      </w:r>
      <w:proofErr w:type="spellStart"/>
      <w:r w:rsidR="007C0466" w:rsidRPr="007911E8">
        <w:rPr>
          <w:sz w:val="28"/>
          <w:szCs w:val="28"/>
        </w:rPr>
        <w:t>залужение</w:t>
      </w:r>
      <w:proofErr w:type="spellEnd"/>
      <w:r w:rsidR="007C0466" w:rsidRPr="007911E8">
        <w:rPr>
          <w:sz w:val="28"/>
          <w:szCs w:val="28"/>
        </w:rPr>
        <w:t xml:space="preserve"> пашни;</w:t>
      </w:r>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упорядочивание или полное запрещение сельскохозяйственного использования;</w:t>
      </w:r>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другие специальные мероприятия.</w:t>
      </w:r>
    </w:p>
    <w:p w:rsidR="007C0466" w:rsidRPr="007911E8" w:rsidRDefault="007C0466" w:rsidP="007C0466">
      <w:pPr>
        <w:ind w:firstLine="709"/>
        <w:jc w:val="both"/>
        <w:rPr>
          <w:sz w:val="28"/>
          <w:szCs w:val="28"/>
        </w:rPr>
      </w:pPr>
      <w:r w:rsidRPr="007911E8">
        <w:rPr>
          <w:sz w:val="28"/>
          <w:szCs w:val="28"/>
        </w:rPr>
        <w:t xml:space="preserve">При установлении на водных объектах ЗСО источников централизованного водоснабжения минимальные размеры водоохранных зон и режим хозяйственной деятельности в них определяется санитарными правилами и нормами. Мероприятия по охране поверхностных и подземных вод рекомендуются в соответствии с Водным кодексом Российской Федерации, СанПиН 2.1.5.980-00 </w:t>
      </w:r>
      <w:r w:rsidR="00B043DE" w:rsidRPr="007911E8">
        <w:rPr>
          <w:sz w:val="28"/>
          <w:szCs w:val="28"/>
        </w:rPr>
        <w:t>«</w:t>
      </w:r>
      <w:r w:rsidRPr="007911E8">
        <w:rPr>
          <w:sz w:val="28"/>
          <w:szCs w:val="28"/>
        </w:rPr>
        <w:t>Гигиенические требования к охране поверхностных вод</w:t>
      </w:r>
      <w:r w:rsidR="00B043DE" w:rsidRPr="007911E8">
        <w:rPr>
          <w:sz w:val="28"/>
          <w:szCs w:val="28"/>
        </w:rPr>
        <w:t>»</w:t>
      </w:r>
      <w:r w:rsidR="00B64DE5" w:rsidRPr="007911E8">
        <w:rPr>
          <w:sz w:val="28"/>
          <w:szCs w:val="28"/>
        </w:rPr>
        <w:t>.</w:t>
      </w:r>
    </w:p>
    <w:p w:rsidR="007C0466" w:rsidRPr="007911E8" w:rsidRDefault="007C0466" w:rsidP="007C0466">
      <w:pPr>
        <w:ind w:firstLine="709"/>
        <w:jc w:val="both"/>
        <w:rPr>
          <w:sz w:val="28"/>
          <w:szCs w:val="28"/>
        </w:rPr>
      </w:pPr>
      <w:r w:rsidRPr="007911E8">
        <w:rPr>
          <w:sz w:val="28"/>
          <w:szCs w:val="28"/>
        </w:rPr>
        <w:t>На территории ЗСО подземных источников водоснабжения следует выполнять мероприятия по санитарному благоустройству территорий населенных пунктов и других объектов (устройство канализации, гидроизолированных выгребов, отвод поверхностных вод и др</w:t>
      </w:r>
      <w:r w:rsidR="00B64DE5" w:rsidRPr="007911E8">
        <w:rPr>
          <w:sz w:val="28"/>
          <w:szCs w:val="28"/>
        </w:rPr>
        <w:t>угое</w:t>
      </w:r>
      <w:r w:rsidRPr="007911E8">
        <w:rPr>
          <w:sz w:val="28"/>
          <w:szCs w:val="28"/>
        </w:rPr>
        <w:t>) в соответствии с требованиями СанПиН 2.1.4.1110-02.</w:t>
      </w:r>
    </w:p>
    <w:p w:rsidR="007C0466" w:rsidRPr="007911E8" w:rsidRDefault="00D04C9F" w:rsidP="007C0466">
      <w:pPr>
        <w:pStyle w:val="30"/>
      </w:pPr>
      <w:bookmarkStart w:id="477" w:name="_Toc11766532"/>
      <w:bookmarkStart w:id="478" w:name="_Toc13036748"/>
      <w:r w:rsidRPr="007911E8">
        <w:lastRenderedPageBreak/>
        <w:t>3</w:t>
      </w:r>
      <w:r w:rsidR="007C0466" w:rsidRPr="007911E8">
        <w:t>.</w:t>
      </w:r>
      <w:r w:rsidRPr="007911E8">
        <w:t>8</w:t>
      </w:r>
      <w:r w:rsidR="007C0466" w:rsidRPr="007911E8">
        <w:t>.</w:t>
      </w:r>
      <w:r w:rsidRPr="007911E8">
        <w:t>3</w:t>
      </w:r>
      <w:r w:rsidR="00B64DE5" w:rsidRPr="007911E8">
        <w:rPr>
          <w:lang w:val="ru-RU"/>
        </w:rPr>
        <w:t>.</w:t>
      </w:r>
      <w:r w:rsidRPr="007911E8">
        <w:t xml:space="preserve"> </w:t>
      </w:r>
      <w:r w:rsidR="007C0466" w:rsidRPr="007911E8">
        <w:t>Мероприятия по охране почв</w:t>
      </w:r>
      <w:bookmarkEnd w:id="477"/>
      <w:bookmarkEnd w:id="478"/>
    </w:p>
    <w:p w:rsidR="007C0466" w:rsidRPr="007911E8" w:rsidRDefault="007C0466" w:rsidP="007C0466">
      <w:pPr>
        <w:ind w:firstLine="709"/>
        <w:jc w:val="both"/>
        <w:rPr>
          <w:sz w:val="28"/>
          <w:szCs w:val="28"/>
        </w:rPr>
      </w:pPr>
      <w:r w:rsidRPr="007911E8">
        <w:rPr>
          <w:sz w:val="28"/>
          <w:szCs w:val="28"/>
        </w:rPr>
        <w:t>Комплекс мероприятий по охране почв от загрязнения включает следующие планировочные и управленческие мероприятия</w:t>
      </w:r>
      <w:r w:rsidR="00B64DE5" w:rsidRPr="007911E8">
        <w:rPr>
          <w:sz w:val="28"/>
          <w:szCs w:val="28"/>
        </w:rPr>
        <w:t>:</w:t>
      </w:r>
    </w:p>
    <w:p w:rsidR="007C0466" w:rsidRPr="007911E8" w:rsidRDefault="00B64DE5" w:rsidP="00442046">
      <w:pPr>
        <w:numPr>
          <w:ilvl w:val="0"/>
          <w:numId w:val="96"/>
        </w:numPr>
        <w:tabs>
          <w:tab w:val="left" w:pos="993"/>
        </w:tabs>
        <w:jc w:val="both"/>
        <w:rPr>
          <w:sz w:val="28"/>
          <w:szCs w:val="28"/>
        </w:rPr>
      </w:pPr>
      <w:bookmarkStart w:id="479" w:name="_Toc355791183"/>
      <w:bookmarkStart w:id="480" w:name="_Toc355791735"/>
      <w:r w:rsidRPr="007911E8">
        <w:rPr>
          <w:sz w:val="28"/>
          <w:szCs w:val="28"/>
        </w:rPr>
        <w:t>э</w:t>
      </w:r>
      <w:r w:rsidR="007C0466" w:rsidRPr="007911E8">
        <w:rPr>
          <w:sz w:val="28"/>
          <w:szCs w:val="28"/>
        </w:rPr>
        <w:t>колого-градостроительные (планировочные) мероприятия:</w:t>
      </w:r>
      <w:bookmarkEnd w:id="479"/>
      <w:bookmarkEnd w:id="480"/>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регулярная санитарная очистка территории поселения;</w:t>
      </w:r>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ликвидация свалок мусора;</w:t>
      </w:r>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организация мест сбора крупногабаритных отходов;</w:t>
      </w:r>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сортировка мусора по месту его образования (населением и предприятиями), сбор вторичного сырья;</w:t>
      </w:r>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рекультивация нарушенных в процессе строительства и добычи полезных ископаемых территорий, восстановление плодородного слоя почв</w:t>
      </w:r>
      <w:r w:rsidR="00B64DE5" w:rsidRPr="007911E8">
        <w:rPr>
          <w:sz w:val="28"/>
          <w:szCs w:val="28"/>
        </w:rPr>
        <w:t>;</w:t>
      </w:r>
    </w:p>
    <w:p w:rsidR="007C0466" w:rsidRPr="007911E8" w:rsidRDefault="00B64DE5" w:rsidP="00442046">
      <w:pPr>
        <w:numPr>
          <w:ilvl w:val="0"/>
          <w:numId w:val="96"/>
        </w:numPr>
        <w:tabs>
          <w:tab w:val="left" w:pos="993"/>
        </w:tabs>
        <w:jc w:val="both"/>
        <w:rPr>
          <w:sz w:val="28"/>
          <w:szCs w:val="28"/>
        </w:rPr>
      </w:pPr>
      <w:bookmarkStart w:id="481" w:name="_Toc355791184"/>
      <w:bookmarkStart w:id="482" w:name="_Toc355791736"/>
      <w:r w:rsidRPr="007911E8">
        <w:rPr>
          <w:sz w:val="28"/>
          <w:szCs w:val="28"/>
        </w:rPr>
        <w:t>у</w:t>
      </w:r>
      <w:r w:rsidR="007C0466" w:rsidRPr="007911E8">
        <w:rPr>
          <w:sz w:val="28"/>
          <w:szCs w:val="28"/>
        </w:rPr>
        <w:t>правленческие мероприятия:</w:t>
      </w:r>
      <w:bookmarkEnd w:id="481"/>
      <w:bookmarkEnd w:id="482"/>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запрещение сброса неочищенных сточных вод;</w:t>
      </w:r>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организация единой системы учета и контроля за образованием и размещением отходов потребления;</w:t>
      </w:r>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 xml:space="preserve">контроль за состоянием почв в СЗЗ </w:t>
      </w:r>
      <w:r w:rsidR="00B64DE5" w:rsidRPr="007911E8">
        <w:rPr>
          <w:sz w:val="28"/>
          <w:szCs w:val="28"/>
        </w:rPr>
        <w:t xml:space="preserve"> предприятий </w:t>
      </w:r>
      <w:r w:rsidR="007C0466" w:rsidRPr="007911E8">
        <w:rPr>
          <w:sz w:val="28"/>
          <w:szCs w:val="28"/>
        </w:rPr>
        <w:t xml:space="preserve">ОАО </w:t>
      </w:r>
      <w:r w:rsidR="00B043DE" w:rsidRPr="007911E8">
        <w:rPr>
          <w:sz w:val="28"/>
          <w:szCs w:val="28"/>
        </w:rPr>
        <w:t>«</w:t>
      </w:r>
      <w:proofErr w:type="spellStart"/>
      <w:r w:rsidR="007C0466" w:rsidRPr="007911E8">
        <w:rPr>
          <w:sz w:val="28"/>
          <w:szCs w:val="28"/>
        </w:rPr>
        <w:t>Глебычевский</w:t>
      </w:r>
      <w:proofErr w:type="spellEnd"/>
      <w:r w:rsidR="007C0466" w:rsidRPr="007911E8">
        <w:rPr>
          <w:sz w:val="28"/>
          <w:szCs w:val="28"/>
        </w:rPr>
        <w:t xml:space="preserve"> керамический завод</w:t>
      </w:r>
      <w:r w:rsidR="00B043DE" w:rsidRPr="007911E8">
        <w:rPr>
          <w:sz w:val="28"/>
          <w:szCs w:val="28"/>
        </w:rPr>
        <w:t>»</w:t>
      </w:r>
      <w:r w:rsidR="007C0466" w:rsidRPr="007911E8">
        <w:rPr>
          <w:sz w:val="28"/>
          <w:szCs w:val="28"/>
        </w:rPr>
        <w:t xml:space="preserve">, ООО </w:t>
      </w:r>
      <w:r w:rsidR="00B043DE" w:rsidRPr="007911E8">
        <w:rPr>
          <w:sz w:val="28"/>
          <w:szCs w:val="28"/>
        </w:rPr>
        <w:t>«</w:t>
      </w:r>
      <w:r w:rsidR="007C0466" w:rsidRPr="007911E8">
        <w:rPr>
          <w:sz w:val="28"/>
          <w:szCs w:val="28"/>
        </w:rPr>
        <w:t>РКЛ</w:t>
      </w:r>
      <w:r w:rsidR="00B043DE" w:rsidRPr="007911E8">
        <w:rPr>
          <w:sz w:val="28"/>
          <w:szCs w:val="28"/>
        </w:rPr>
        <w:t>»</w:t>
      </w:r>
      <w:r w:rsidR="007C0466" w:rsidRPr="007911E8">
        <w:rPr>
          <w:sz w:val="28"/>
          <w:szCs w:val="28"/>
        </w:rPr>
        <w:t xml:space="preserve">, ОАО </w:t>
      </w:r>
      <w:r w:rsidR="00B043DE" w:rsidRPr="007911E8">
        <w:rPr>
          <w:sz w:val="28"/>
          <w:szCs w:val="28"/>
        </w:rPr>
        <w:t>«</w:t>
      </w:r>
      <w:r w:rsidR="007C0466" w:rsidRPr="007911E8">
        <w:rPr>
          <w:sz w:val="28"/>
          <w:szCs w:val="28"/>
        </w:rPr>
        <w:t>Приморский рыбак</w:t>
      </w:r>
      <w:r w:rsidR="00B043DE" w:rsidRPr="007911E8">
        <w:rPr>
          <w:sz w:val="28"/>
          <w:szCs w:val="28"/>
        </w:rPr>
        <w:t>»</w:t>
      </w:r>
      <w:r w:rsidR="007C0466" w:rsidRPr="007911E8">
        <w:rPr>
          <w:sz w:val="28"/>
          <w:szCs w:val="28"/>
        </w:rPr>
        <w:t xml:space="preserve">, ОАО </w:t>
      </w:r>
      <w:r w:rsidR="00B043DE" w:rsidRPr="007911E8">
        <w:rPr>
          <w:sz w:val="28"/>
          <w:szCs w:val="28"/>
        </w:rPr>
        <w:t>«</w:t>
      </w:r>
      <w:r w:rsidR="007C0466" w:rsidRPr="007911E8">
        <w:rPr>
          <w:sz w:val="28"/>
          <w:szCs w:val="28"/>
        </w:rPr>
        <w:t>Алькор-Фарм</w:t>
      </w:r>
      <w:r w:rsidR="00B043DE" w:rsidRPr="007911E8">
        <w:rPr>
          <w:sz w:val="28"/>
          <w:szCs w:val="28"/>
        </w:rPr>
        <w:t>»</w:t>
      </w:r>
      <w:r w:rsidR="007C0466" w:rsidRPr="007911E8">
        <w:rPr>
          <w:sz w:val="28"/>
          <w:szCs w:val="28"/>
        </w:rPr>
        <w:t>, вдоль автомобильной дороги регионального значения Зеленогорск – Приморск – Выборг, вдоль железнодорожной линии;</w:t>
      </w:r>
    </w:p>
    <w:p w:rsidR="007C0466" w:rsidRPr="007911E8" w:rsidRDefault="00F8131F" w:rsidP="00F8131F">
      <w:pPr>
        <w:pStyle w:val="affffffffff6"/>
        <w:tabs>
          <w:tab w:val="left" w:pos="993"/>
        </w:tabs>
        <w:spacing w:before="0" w:after="0"/>
        <w:ind w:left="709" w:firstLine="0"/>
        <w:rPr>
          <w:sz w:val="28"/>
          <w:szCs w:val="28"/>
        </w:rPr>
      </w:pPr>
      <w:r w:rsidRPr="007911E8">
        <w:rPr>
          <w:sz w:val="28"/>
          <w:szCs w:val="28"/>
          <w:lang w:val="ru-RU"/>
        </w:rPr>
        <w:t xml:space="preserve">– </w:t>
      </w:r>
      <w:r w:rsidR="007C0466" w:rsidRPr="007911E8">
        <w:rPr>
          <w:sz w:val="28"/>
          <w:szCs w:val="28"/>
        </w:rPr>
        <w:t>контроль за техническим состоянием средств подвижного состава местного и транзитного автотранспорта.</w:t>
      </w:r>
    </w:p>
    <w:p w:rsidR="0021718E" w:rsidRPr="007911E8" w:rsidRDefault="0021718E" w:rsidP="0021718E">
      <w:pPr>
        <w:pStyle w:val="30"/>
      </w:pPr>
      <w:bookmarkStart w:id="483" w:name="_Toc11766533"/>
      <w:bookmarkStart w:id="484" w:name="_Toc13036749"/>
      <w:r w:rsidRPr="007911E8">
        <w:t>3.8.4</w:t>
      </w:r>
      <w:r w:rsidR="00B64DE5" w:rsidRPr="007911E8">
        <w:rPr>
          <w:lang w:val="ru-RU"/>
        </w:rPr>
        <w:t>.</w:t>
      </w:r>
      <w:r w:rsidRPr="007911E8">
        <w:t xml:space="preserve"> Санитарная очистка территории</w:t>
      </w:r>
      <w:bookmarkEnd w:id="483"/>
      <w:bookmarkEnd w:id="484"/>
      <w:r w:rsidRPr="007911E8">
        <w:t xml:space="preserve"> </w:t>
      </w:r>
    </w:p>
    <w:p w:rsidR="0021718E" w:rsidRPr="007911E8" w:rsidRDefault="0021718E" w:rsidP="0021718E">
      <w:pPr>
        <w:ind w:firstLine="709"/>
        <w:jc w:val="both"/>
        <w:rPr>
          <w:sz w:val="28"/>
          <w:szCs w:val="28"/>
        </w:rPr>
      </w:pPr>
      <w:r w:rsidRPr="007911E8">
        <w:rPr>
          <w:sz w:val="28"/>
          <w:szCs w:val="28"/>
        </w:rPr>
        <w:t xml:space="preserve">Основной задачей организации системы обращения с отходами является </w:t>
      </w:r>
      <w:r w:rsidR="00E242D3" w:rsidRPr="007911E8">
        <w:rPr>
          <w:sz w:val="28"/>
          <w:szCs w:val="28"/>
        </w:rPr>
        <w:t>минимизация отходов,</w:t>
      </w:r>
      <w:r w:rsidRPr="007911E8">
        <w:rPr>
          <w:sz w:val="28"/>
          <w:szCs w:val="28"/>
        </w:rPr>
        <w:t xml:space="preserve"> поступающих на захоронение и уменьшение негативного воздействия на окружающую среду.</w:t>
      </w:r>
    </w:p>
    <w:p w:rsidR="0021718E" w:rsidRPr="007911E8" w:rsidRDefault="0021718E" w:rsidP="0021718E">
      <w:pPr>
        <w:ind w:firstLine="709"/>
        <w:jc w:val="both"/>
        <w:rPr>
          <w:sz w:val="28"/>
          <w:szCs w:val="28"/>
        </w:rPr>
      </w:pPr>
      <w:r w:rsidRPr="007911E8">
        <w:rPr>
          <w:sz w:val="28"/>
          <w:szCs w:val="28"/>
        </w:rPr>
        <w:t xml:space="preserve">Мероприятия по совершенствованию и развитию системы сбора отходов на территории </w:t>
      </w:r>
      <w:r w:rsidRPr="007911E8">
        <w:rPr>
          <w:rFonts w:eastAsia="TimesNewRomanPSMT"/>
          <w:sz w:val="28"/>
          <w:szCs w:val="28"/>
        </w:rPr>
        <w:t xml:space="preserve">будут в первую очередь направлены на обустройство достаточного количества контейнерных площадок </w:t>
      </w:r>
      <w:r w:rsidR="00B64DE5" w:rsidRPr="007911E8">
        <w:rPr>
          <w:rFonts w:eastAsia="TimesNewRomanPSMT"/>
          <w:sz w:val="28"/>
          <w:szCs w:val="28"/>
        </w:rPr>
        <w:t>в</w:t>
      </w:r>
      <w:r w:rsidRPr="007911E8">
        <w:rPr>
          <w:rFonts w:eastAsia="TimesNewRomanPSMT"/>
          <w:sz w:val="28"/>
          <w:szCs w:val="28"/>
        </w:rPr>
        <w:t xml:space="preserve"> населенных пункт</w:t>
      </w:r>
      <w:r w:rsidR="00B64DE5" w:rsidRPr="007911E8">
        <w:rPr>
          <w:rFonts w:eastAsia="TimesNewRomanPSMT"/>
          <w:sz w:val="28"/>
          <w:szCs w:val="28"/>
        </w:rPr>
        <w:t>ах</w:t>
      </w:r>
      <w:r w:rsidRPr="007911E8">
        <w:rPr>
          <w:rFonts w:eastAsia="TimesNewRomanPSMT"/>
          <w:sz w:val="28"/>
          <w:szCs w:val="28"/>
        </w:rPr>
        <w:t xml:space="preserve"> и садоводств</w:t>
      </w:r>
      <w:r w:rsidR="00B64DE5" w:rsidRPr="007911E8">
        <w:rPr>
          <w:rFonts w:eastAsia="TimesNewRomanPSMT"/>
          <w:sz w:val="28"/>
          <w:szCs w:val="28"/>
        </w:rPr>
        <w:t>ах</w:t>
      </w:r>
      <w:r w:rsidRPr="007911E8">
        <w:rPr>
          <w:rFonts w:eastAsia="TimesNewRomanPSMT"/>
          <w:sz w:val="28"/>
          <w:szCs w:val="28"/>
        </w:rPr>
        <w:t>, предотвращение образования несанкционированных свалок</w:t>
      </w:r>
      <w:r w:rsidR="00B64DE5" w:rsidRPr="007911E8">
        <w:rPr>
          <w:rFonts w:eastAsia="TimesNewRomanPSMT"/>
          <w:sz w:val="28"/>
          <w:szCs w:val="28"/>
        </w:rPr>
        <w:t>.</w:t>
      </w:r>
    </w:p>
    <w:p w:rsidR="0021718E" w:rsidRPr="007911E8" w:rsidRDefault="0021718E" w:rsidP="0021718E">
      <w:pPr>
        <w:ind w:firstLine="709"/>
        <w:jc w:val="both"/>
        <w:rPr>
          <w:sz w:val="28"/>
          <w:szCs w:val="28"/>
        </w:rPr>
      </w:pPr>
      <w:r w:rsidRPr="007911E8">
        <w:rPr>
          <w:sz w:val="28"/>
          <w:szCs w:val="28"/>
        </w:rPr>
        <w:t>Согласно генеральной схеме санитарной очистки территории Приморско</w:t>
      </w:r>
      <w:r w:rsidR="00B64DE5" w:rsidRPr="007911E8">
        <w:rPr>
          <w:sz w:val="28"/>
          <w:szCs w:val="28"/>
        </w:rPr>
        <w:t>го</w:t>
      </w:r>
      <w:r w:rsidRPr="007911E8">
        <w:rPr>
          <w:sz w:val="28"/>
          <w:szCs w:val="28"/>
        </w:rPr>
        <w:t xml:space="preserve"> городско</w:t>
      </w:r>
      <w:r w:rsidR="00B64DE5" w:rsidRPr="007911E8">
        <w:rPr>
          <w:sz w:val="28"/>
          <w:szCs w:val="28"/>
        </w:rPr>
        <w:t>го</w:t>
      </w:r>
      <w:r w:rsidRPr="007911E8">
        <w:rPr>
          <w:sz w:val="28"/>
          <w:szCs w:val="28"/>
        </w:rPr>
        <w:t xml:space="preserve"> поселени</w:t>
      </w:r>
      <w:r w:rsidR="00B64DE5" w:rsidRPr="007911E8">
        <w:rPr>
          <w:sz w:val="28"/>
          <w:szCs w:val="28"/>
        </w:rPr>
        <w:t>я</w:t>
      </w:r>
      <w:r w:rsidRPr="007911E8">
        <w:rPr>
          <w:sz w:val="28"/>
          <w:szCs w:val="28"/>
        </w:rPr>
        <w:t xml:space="preserve"> и </w:t>
      </w:r>
      <w:r w:rsidR="00B64DE5" w:rsidRPr="007911E8">
        <w:rPr>
          <w:sz w:val="28"/>
          <w:szCs w:val="28"/>
        </w:rPr>
        <w:t>с</w:t>
      </w:r>
      <w:r w:rsidRPr="007911E8">
        <w:rPr>
          <w:sz w:val="28"/>
          <w:szCs w:val="28"/>
        </w:rPr>
        <w:t>хеме территориального планирования Выборгск</w:t>
      </w:r>
      <w:r w:rsidR="00B64DE5" w:rsidRPr="007911E8">
        <w:rPr>
          <w:sz w:val="28"/>
          <w:szCs w:val="28"/>
        </w:rPr>
        <w:t xml:space="preserve">ого муниципального </w:t>
      </w:r>
      <w:r w:rsidRPr="007911E8">
        <w:rPr>
          <w:sz w:val="28"/>
          <w:szCs w:val="28"/>
        </w:rPr>
        <w:t>райо</w:t>
      </w:r>
      <w:r w:rsidR="00B64DE5" w:rsidRPr="007911E8">
        <w:rPr>
          <w:sz w:val="28"/>
          <w:szCs w:val="28"/>
        </w:rPr>
        <w:t>на</w:t>
      </w:r>
      <w:r w:rsidRPr="007911E8">
        <w:rPr>
          <w:sz w:val="28"/>
          <w:szCs w:val="28"/>
        </w:rPr>
        <w:t xml:space="preserve"> Ленинградской области на территори</w:t>
      </w:r>
      <w:r w:rsidR="00B64DE5" w:rsidRPr="007911E8">
        <w:rPr>
          <w:sz w:val="28"/>
          <w:szCs w:val="28"/>
        </w:rPr>
        <w:t xml:space="preserve">и </w:t>
      </w:r>
      <w:r w:rsidRPr="007911E8">
        <w:rPr>
          <w:sz w:val="28"/>
          <w:szCs w:val="28"/>
        </w:rPr>
        <w:t>Приморско</w:t>
      </w:r>
      <w:r w:rsidR="00B64DE5" w:rsidRPr="007911E8">
        <w:rPr>
          <w:sz w:val="28"/>
          <w:szCs w:val="28"/>
        </w:rPr>
        <w:t>го</w:t>
      </w:r>
      <w:r w:rsidRPr="007911E8">
        <w:rPr>
          <w:sz w:val="28"/>
          <w:szCs w:val="28"/>
        </w:rPr>
        <w:t xml:space="preserve"> городско</w:t>
      </w:r>
      <w:r w:rsidR="00B64DE5" w:rsidRPr="007911E8">
        <w:rPr>
          <w:sz w:val="28"/>
          <w:szCs w:val="28"/>
        </w:rPr>
        <w:t>го</w:t>
      </w:r>
      <w:r w:rsidRPr="007911E8">
        <w:rPr>
          <w:sz w:val="28"/>
          <w:szCs w:val="28"/>
        </w:rPr>
        <w:t xml:space="preserve"> поселени</w:t>
      </w:r>
      <w:r w:rsidR="00B64DE5" w:rsidRPr="007911E8">
        <w:rPr>
          <w:sz w:val="28"/>
          <w:szCs w:val="28"/>
        </w:rPr>
        <w:t>я</w:t>
      </w:r>
      <w:r w:rsidRPr="007911E8">
        <w:rPr>
          <w:sz w:val="28"/>
          <w:szCs w:val="28"/>
        </w:rPr>
        <w:t xml:space="preserve"> планируется внедрение двухэтапной системы вывоза ТКО. Двухэтапная система вывоза ТКО </w:t>
      </w:r>
      <w:r w:rsidR="00B64DE5" w:rsidRPr="007911E8">
        <w:rPr>
          <w:sz w:val="28"/>
          <w:szCs w:val="28"/>
        </w:rPr>
        <w:t>–</w:t>
      </w:r>
      <w:r w:rsidRPr="007911E8">
        <w:rPr>
          <w:sz w:val="28"/>
          <w:szCs w:val="28"/>
        </w:rPr>
        <w:t xml:space="preserve"> вывоз ТКО с применением перегрузочной техники, мусороперегрузочных станций. Целесообразность введения двухэтапного вывоза отходов с помощью </w:t>
      </w:r>
      <w:r w:rsidR="00B64DE5" w:rsidRPr="007911E8">
        <w:rPr>
          <w:sz w:val="28"/>
          <w:szCs w:val="28"/>
        </w:rPr>
        <w:t>мусороперегрузочных станций</w:t>
      </w:r>
      <w:r w:rsidRPr="007911E8">
        <w:rPr>
          <w:sz w:val="28"/>
          <w:szCs w:val="28"/>
        </w:rPr>
        <w:t xml:space="preserve"> определяется, главным образом, удаленностью места обезвреживания ТКО (полигона ТКО) от места их сбора. Расстояние от г</w:t>
      </w:r>
      <w:r w:rsidR="00B64DE5" w:rsidRPr="007911E8">
        <w:rPr>
          <w:sz w:val="28"/>
          <w:szCs w:val="28"/>
        </w:rPr>
        <w:t>орода</w:t>
      </w:r>
      <w:r w:rsidRPr="007911E8">
        <w:rPr>
          <w:sz w:val="28"/>
          <w:szCs w:val="28"/>
        </w:rPr>
        <w:t xml:space="preserve"> Приморск до полигона ТКО ООО </w:t>
      </w:r>
      <w:r w:rsidR="00B043DE" w:rsidRPr="007911E8">
        <w:rPr>
          <w:sz w:val="28"/>
          <w:szCs w:val="28"/>
        </w:rPr>
        <w:t>«</w:t>
      </w:r>
      <w:r w:rsidRPr="007911E8">
        <w:rPr>
          <w:sz w:val="28"/>
          <w:szCs w:val="28"/>
        </w:rPr>
        <w:t>РАСЭМ</w:t>
      </w:r>
      <w:r w:rsidR="00B043DE" w:rsidRPr="007911E8">
        <w:rPr>
          <w:sz w:val="28"/>
          <w:szCs w:val="28"/>
        </w:rPr>
        <w:t>»</w:t>
      </w:r>
      <w:r w:rsidRPr="007911E8">
        <w:rPr>
          <w:sz w:val="28"/>
          <w:szCs w:val="28"/>
        </w:rPr>
        <w:t xml:space="preserve"> по дорогам общего пользования составляет 55 км, что является очень большим транспортным плечом.</w:t>
      </w:r>
    </w:p>
    <w:p w:rsidR="0021718E" w:rsidRPr="007911E8" w:rsidRDefault="0021718E" w:rsidP="0021718E">
      <w:pPr>
        <w:ind w:firstLine="709"/>
        <w:jc w:val="both"/>
        <w:rPr>
          <w:sz w:val="28"/>
          <w:szCs w:val="28"/>
        </w:rPr>
      </w:pPr>
      <w:r w:rsidRPr="007911E8">
        <w:rPr>
          <w:sz w:val="28"/>
          <w:szCs w:val="28"/>
        </w:rPr>
        <w:t xml:space="preserve">Сбор ТКО будет осуществляться в контейнеры во всех населенных пунктах. Заполненные контейнеры малотоннажными мусоровозами будут доставлять отходы </w:t>
      </w:r>
      <w:r w:rsidRPr="007911E8">
        <w:rPr>
          <w:sz w:val="28"/>
          <w:szCs w:val="28"/>
        </w:rPr>
        <w:lastRenderedPageBreak/>
        <w:t xml:space="preserve">на мусороперегрузочную станцию. На мусороперегрузочной станции будет производиться сортировка отходов, прессование и упаковка </w:t>
      </w:r>
      <w:proofErr w:type="spellStart"/>
      <w:r w:rsidRPr="007911E8">
        <w:rPr>
          <w:sz w:val="28"/>
          <w:szCs w:val="28"/>
        </w:rPr>
        <w:t>неутилизируемой</w:t>
      </w:r>
      <w:proofErr w:type="spellEnd"/>
      <w:r w:rsidRPr="007911E8">
        <w:rPr>
          <w:sz w:val="28"/>
          <w:szCs w:val="28"/>
        </w:rPr>
        <w:t xml:space="preserve"> части. </w:t>
      </w:r>
      <w:proofErr w:type="spellStart"/>
      <w:r w:rsidRPr="007911E8">
        <w:rPr>
          <w:sz w:val="28"/>
          <w:szCs w:val="28"/>
        </w:rPr>
        <w:t>Неутилизируемая</w:t>
      </w:r>
      <w:proofErr w:type="spellEnd"/>
      <w:r w:rsidRPr="007911E8">
        <w:rPr>
          <w:sz w:val="28"/>
          <w:szCs w:val="28"/>
        </w:rPr>
        <w:t xml:space="preserve"> часть ТКО в виде пакетов герметично упакованных будет транспортироваться на лицензированный полигон ООО </w:t>
      </w:r>
      <w:r w:rsidR="00B043DE" w:rsidRPr="007911E8">
        <w:rPr>
          <w:sz w:val="28"/>
          <w:szCs w:val="28"/>
        </w:rPr>
        <w:t>«</w:t>
      </w:r>
      <w:r w:rsidRPr="007911E8">
        <w:rPr>
          <w:sz w:val="28"/>
          <w:szCs w:val="28"/>
        </w:rPr>
        <w:t>РАСЭМ</w:t>
      </w:r>
      <w:r w:rsidR="00B043DE" w:rsidRPr="007911E8">
        <w:rPr>
          <w:sz w:val="28"/>
          <w:szCs w:val="28"/>
        </w:rPr>
        <w:t>»</w:t>
      </w:r>
      <w:r w:rsidRPr="007911E8">
        <w:rPr>
          <w:sz w:val="28"/>
          <w:szCs w:val="28"/>
        </w:rPr>
        <w:t>, расположенный рядом с г</w:t>
      </w:r>
      <w:r w:rsidR="00EE5F25" w:rsidRPr="007911E8">
        <w:rPr>
          <w:sz w:val="28"/>
          <w:szCs w:val="28"/>
        </w:rPr>
        <w:t xml:space="preserve">ородом </w:t>
      </w:r>
      <w:r w:rsidRPr="007911E8">
        <w:rPr>
          <w:sz w:val="28"/>
          <w:szCs w:val="28"/>
        </w:rPr>
        <w:t>Выборг, для захоронения.</w:t>
      </w:r>
    </w:p>
    <w:p w:rsidR="0021718E" w:rsidRPr="007911E8" w:rsidRDefault="0021718E" w:rsidP="0021718E">
      <w:pPr>
        <w:ind w:firstLine="709"/>
        <w:jc w:val="both"/>
        <w:rPr>
          <w:sz w:val="28"/>
          <w:szCs w:val="28"/>
        </w:rPr>
      </w:pPr>
      <w:r w:rsidRPr="007911E8">
        <w:rPr>
          <w:sz w:val="28"/>
          <w:szCs w:val="28"/>
        </w:rPr>
        <w:t>На территории мусороперегрузочной станции необходимо предусмотреть накопительную площадку для утилизируемых отходов, сформированных в промышленное сырье, с последующим вывозом на перерабатывающие предприятия.</w:t>
      </w:r>
    </w:p>
    <w:p w:rsidR="0021718E" w:rsidRPr="007911E8" w:rsidRDefault="0021718E" w:rsidP="00EE5F25">
      <w:pPr>
        <w:ind w:firstLine="709"/>
        <w:jc w:val="both"/>
        <w:rPr>
          <w:sz w:val="28"/>
          <w:szCs w:val="28"/>
        </w:rPr>
      </w:pPr>
      <w:r w:rsidRPr="007911E8">
        <w:rPr>
          <w:sz w:val="28"/>
          <w:szCs w:val="28"/>
        </w:rPr>
        <w:t>С целью снижения затрат на вывоз ТКО, вовлечения ценных компонентов ТКО во вторичный оборот источников сырья, на территории Приморско</w:t>
      </w:r>
      <w:r w:rsidR="00EE5F25" w:rsidRPr="007911E8">
        <w:rPr>
          <w:sz w:val="28"/>
          <w:szCs w:val="28"/>
        </w:rPr>
        <w:t>го</w:t>
      </w:r>
      <w:r w:rsidRPr="007911E8">
        <w:rPr>
          <w:sz w:val="28"/>
          <w:szCs w:val="28"/>
        </w:rPr>
        <w:t xml:space="preserve"> городско</w:t>
      </w:r>
      <w:r w:rsidR="00EE5F25" w:rsidRPr="007911E8">
        <w:rPr>
          <w:sz w:val="28"/>
          <w:szCs w:val="28"/>
        </w:rPr>
        <w:t>го</w:t>
      </w:r>
      <w:r w:rsidRPr="007911E8">
        <w:rPr>
          <w:sz w:val="28"/>
          <w:szCs w:val="28"/>
        </w:rPr>
        <w:t xml:space="preserve"> поселени</w:t>
      </w:r>
      <w:r w:rsidR="00EE5F25" w:rsidRPr="007911E8">
        <w:rPr>
          <w:sz w:val="28"/>
          <w:szCs w:val="28"/>
        </w:rPr>
        <w:t>я</w:t>
      </w:r>
      <w:r w:rsidRPr="007911E8">
        <w:rPr>
          <w:sz w:val="28"/>
          <w:szCs w:val="28"/>
        </w:rPr>
        <w:t xml:space="preserve"> п</w:t>
      </w:r>
      <w:r w:rsidR="00EE5F25" w:rsidRPr="007911E8">
        <w:rPr>
          <w:sz w:val="28"/>
          <w:szCs w:val="28"/>
        </w:rPr>
        <w:t>ланируется</w:t>
      </w:r>
      <w:r w:rsidRPr="007911E8">
        <w:rPr>
          <w:sz w:val="28"/>
          <w:szCs w:val="28"/>
        </w:rPr>
        <w:t xml:space="preserve"> организация пунктов приема вторичного сырья: макулатуры, черного и цветного металла (бутылок из-под напитков), стеклобоя. В перспективе на данных пунктах возможна организация приема пластмасс и полиэтилена.</w:t>
      </w:r>
      <w:r w:rsidR="00EE5F25" w:rsidRPr="007911E8">
        <w:rPr>
          <w:sz w:val="28"/>
          <w:szCs w:val="28"/>
        </w:rPr>
        <w:t xml:space="preserve"> </w:t>
      </w:r>
      <w:r w:rsidRPr="007911E8">
        <w:rPr>
          <w:sz w:val="28"/>
          <w:szCs w:val="28"/>
        </w:rPr>
        <w:t xml:space="preserve">Наиболее перспективным, современным, экологически и экономически выгодным путем решения проблемы накопления ТКО является развитие системы вовлечения отходов во вторичный цикл использования. </w:t>
      </w:r>
      <w:r w:rsidRPr="007911E8">
        <w:rPr>
          <w:spacing w:val="2"/>
          <w:sz w:val="28"/>
          <w:szCs w:val="28"/>
        </w:rPr>
        <w:t>После обустройства достаточного количества контейнерных площадок для сбора ТКО на их основе, на расчетный срок генерального плана, необходимо постепенное внедрение системы раздельного сбора бытовых отходов. Для раздельного сбора отходов необходимо установить контейнеры со специальной маркировк</w:t>
      </w:r>
      <w:r w:rsidR="00EE5F25" w:rsidRPr="007911E8">
        <w:rPr>
          <w:spacing w:val="2"/>
          <w:sz w:val="28"/>
          <w:szCs w:val="28"/>
        </w:rPr>
        <w:t>ой</w:t>
      </w:r>
      <w:r w:rsidRPr="007911E8">
        <w:rPr>
          <w:spacing w:val="2"/>
          <w:sz w:val="28"/>
          <w:szCs w:val="28"/>
        </w:rPr>
        <w:t xml:space="preserve"> (пищевые отходы, стекло, бумага, пластик), данные мероприятия приведут к значительному снижению объёмов утилизируемых отходов на полигонах ТКО, также данная мера </w:t>
      </w:r>
      <w:r w:rsidR="00EE5F25" w:rsidRPr="007911E8">
        <w:rPr>
          <w:spacing w:val="2"/>
          <w:sz w:val="28"/>
          <w:szCs w:val="28"/>
        </w:rPr>
        <w:t>обеспечит</w:t>
      </w:r>
      <w:r w:rsidRPr="007911E8">
        <w:rPr>
          <w:spacing w:val="2"/>
          <w:sz w:val="28"/>
          <w:szCs w:val="28"/>
        </w:rPr>
        <w:t xml:space="preserve"> создани</w:t>
      </w:r>
      <w:r w:rsidR="00EE5F25" w:rsidRPr="007911E8">
        <w:rPr>
          <w:spacing w:val="2"/>
          <w:sz w:val="28"/>
          <w:szCs w:val="28"/>
        </w:rPr>
        <w:t>е</w:t>
      </w:r>
      <w:r w:rsidRPr="007911E8">
        <w:rPr>
          <w:spacing w:val="2"/>
          <w:sz w:val="28"/>
          <w:szCs w:val="28"/>
        </w:rPr>
        <w:t xml:space="preserve"> новых рабочих мест в сфере использования вторичного сырья.</w:t>
      </w:r>
    </w:p>
    <w:p w:rsidR="0021718E" w:rsidRPr="007911E8" w:rsidRDefault="0021718E" w:rsidP="00AF2CA2">
      <w:pPr>
        <w:pStyle w:val="affffffffff1"/>
      </w:pPr>
      <w:r w:rsidRPr="007911E8">
        <w:t xml:space="preserve">Для расчета прогнозного количества образования отходов от населения (таблица </w:t>
      </w:r>
      <w:bookmarkStart w:id="485" w:name="_Hlk523230671"/>
      <w:r w:rsidRPr="007911E8">
        <w:t>3.8</w:t>
      </w:r>
      <w:r w:rsidR="004B5506" w:rsidRPr="007911E8">
        <w:t>.4</w:t>
      </w:r>
      <w:r w:rsidRPr="007911E8">
        <w:t>-</w:t>
      </w:r>
      <w:bookmarkEnd w:id="485"/>
      <w:r w:rsidR="003C0842" w:rsidRPr="007911E8">
        <w:t>2</w:t>
      </w:r>
      <w:r w:rsidRPr="007911E8">
        <w:t xml:space="preserve">) используются нормы накопления отходов согласно </w:t>
      </w:r>
      <w:r w:rsidR="00EE5F25" w:rsidRPr="007911E8">
        <w:t>г</w:t>
      </w:r>
      <w:r w:rsidRPr="007911E8">
        <w:t xml:space="preserve">енеральной схеме санитарной очистки территории (таблица </w:t>
      </w:r>
      <w:bookmarkStart w:id="486" w:name="_Hlk523230772"/>
      <w:r w:rsidRPr="007911E8">
        <w:t>3.8</w:t>
      </w:r>
      <w:r w:rsidR="004B5506" w:rsidRPr="007911E8">
        <w:t>.4</w:t>
      </w:r>
      <w:r w:rsidRPr="007911E8">
        <w:t>-</w:t>
      </w:r>
      <w:bookmarkEnd w:id="486"/>
      <w:r w:rsidR="003C0842" w:rsidRPr="007911E8">
        <w:t>1</w:t>
      </w:r>
      <w:r w:rsidRPr="007911E8">
        <w:t>).</w:t>
      </w:r>
    </w:p>
    <w:p w:rsidR="0021718E" w:rsidRPr="007911E8" w:rsidRDefault="0021718E" w:rsidP="00AF2CA2">
      <w:pPr>
        <w:pStyle w:val="affffffffff1"/>
      </w:pPr>
      <w:r w:rsidRPr="007911E8">
        <w:t>Таблица 3.8</w:t>
      </w:r>
      <w:r w:rsidR="00506608" w:rsidRPr="007911E8">
        <w:t>.4</w:t>
      </w:r>
      <w:r w:rsidRPr="007911E8">
        <w:t>-1 – Нормативы накопления ТКО от населения Приморско</w:t>
      </w:r>
      <w:r w:rsidR="00EE5F25" w:rsidRPr="007911E8">
        <w:t>го</w:t>
      </w:r>
      <w:r w:rsidRPr="007911E8">
        <w:t xml:space="preserve"> городско</w:t>
      </w:r>
      <w:r w:rsidR="00EE5F25" w:rsidRPr="007911E8">
        <w:t>го</w:t>
      </w:r>
      <w:r w:rsidRPr="007911E8">
        <w:t xml:space="preserve"> поселени</w:t>
      </w:r>
      <w:r w:rsidR="00EE5F25" w:rsidRPr="007911E8">
        <w:t>я</w:t>
      </w:r>
      <w:r w:rsidRPr="007911E8">
        <w:t xml:space="preserve"> (согласно генеральной схеме санитарной очистки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4412"/>
        <w:gridCol w:w="1576"/>
        <w:gridCol w:w="1703"/>
        <w:gridCol w:w="1819"/>
      </w:tblGrid>
      <w:tr w:rsidR="0021718E" w:rsidRPr="007911E8" w:rsidTr="00652FC5">
        <w:trPr>
          <w:trHeight w:val="20"/>
          <w:tblHeader/>
        </w:trPr>
        <w:tc>
          <w:tcPr>
            <w:tcW w:w="336" w:type="pct"/>
            <w:shd w:val="clear" w:color="auto" w:fill="auto"/>
          </w:tcPr>
          <w:p w:rsidR="0021718E" w:rsidRPr="007911E8" w:rsidRDefault="0021718E" w:rsidP="00510964">
            <w:pPr>
              <w:jc w:val="center"/>
              <w:rPr>
                <w:b/>
                <w:bCs/>
              </w:rPr>
            </w:pPr>
            <w:r w:rsidRPr="007911E8">
              <w:rPr>
                <w:b/>
                <w:bCs/>
              </w:rPr>
              <w:t>№</w:t>
            </w:r>
            <w:r w:rsidR="00CA215C" w:rsidRPr="007911E8">
              <w:rPr>
                <w:b/>
                <w:bCs/>
              </w:rPr>
              <w:t xml:space="preserve"> </w:t>
            </w:r>
            <w:r w:rsidRPr="007911E8">
              <w:rPr>
                <w:b/>
                <w:bCs/>
              </w:rPr>
              <w:t>п/п</w:t>
            </w:r>
          </w:p>
        </w:tc>
        <w:tc>
          <w:tcPr>
            <w:tcW w:w="2164" w:type="pct"/>
            <w:shd w:val="clear" w:color="auto" w:fill="auto"/>
          </w:tcPr>
          <w:p w:rsidR="0021718E" w:rsidRPr="007911E8" w:rsidRDefault="0021718E" w:rsidP="00510964">
            <w:pPr>
              <w:jc w:val="center"/>
              <w:rPr>
                <w:b/>
                <w:bCs/>
              </w:rPr>
            </w:pPr>
            <w:r w:rsidRPr="007911E8">
              <w:rPr>
                <w:b/>
                <w:bCs/>
              </w:rPr>
              <w:t>Жил</w:t>
            </w:r>
            <w:r w:rsidR="00EE5F25" w:rsidRPr="007911E8">
              <w:rPr>
                <w:b/>
                <w:bCs/>
              </w:rPr>
              <w:t>ищный</w:t>
            </w:r>
            <w:r w:rsidRPr="007911E8">
              <w:rPr>
                <w:b/>
                <w:bCs/>
              </w:rPr>
              <w:t xml:space="preserve"> фонд</w:t>
            </w:r>
          </w:p>
        </w:tc>
        <w:tc>
          <w:tcPr>
            <w:tcW w:w="773" w:type="pct"/>
            <w:shd w:val="clear" w:color="auto" w:fill="auto"/>
          </w:tcPr>
          <w:p w:rsidR="0021718E" w:rsidRPr="007911E8" w:rsidRDefault="0021718E" w:rsidP="00510964">
            <w:pPr>
              <w:jc w:val="center"/>
              <w:rPr>
                <w:b/>
                <w:bCs/>
              </w:rPr>
            </w:pPr>
            <w:r w:rsidRPr="007911E8">
              <w:rPr>
                <w:b/>
                <w:bCs/>
              </w:rPr>
              <w:t>Единица измерения</w:t>
            </w:r>
          </w:p>
        </w:tc>
        <w:tc>
          <w:tcPr>
            <w:tcW w:w="835" w:type="pct"/>
            <w:shd w:val="clear" w:color="auto" w:fill="auto"/>
          </w:tcPr>
          <w:p w:rsidR="0021718E" w:rsidRPr="007911E8" w:rsidRDefault="00EE5F25" w:rsidP="00510964">
            <w:pPr>
              <w:jc w:val="center"/>
              <w:rPr>
                <w:b/>
                <w:bCs/>
              </w:rPr>
            </w:pPr>
            <w:r w:rsidRPr="007911E8">
              <w:rPr>
                <w:b/>
                <w:bCs/>
              </w:rPr>
              <w:t>Объем ТКО на п</w:t>
            </w:r>
            <w:r w:rsidR="0021718E" w:rsidRPr="007911E8">
              <w:rPr>
                <w:b/>
                <w:bCs/>
              </w:rPr>
              <w:t>ерв</w:t>
            </w:r>
            <w:r w:rsidRPr="007911E8">
              <w:rPr>
                <w:b/>
                <w:bCs/>
              </w:rPr>
              <w:t>ую</w:t>
            </w:r>
            <w:r w:rsidR="00034695" w:rsidRPr="007911E8">
              <w:rPr>
                <w:b/>
                <w:bCs/>
              </w:rPr>
              <w:t xml:space="preserve"> </w:t>
            </w:r>
            <w:r w:rsidR="0021718E" w:rsidRPr="007911E8">
              <w:rPr>
                <w:b/>
                <w:bCs/>
              </w:rPr>
              <w:t>очередь</w:t>
            </w:r>
          </w:p>
        </w:tc>
        <w:tc>
          <w:tcPr>
            <w:tcW w:w="892" w:type="pct"/>
            <w:shd w:val="clear" w:color="auto" w:fill="auto"/>
          </w:tcPr>
          <w:p w:rsidR="0021718E" w:rsidRPr="007911E8" w:rsidRDefault="00EE5F25" w:rsidP="00510964">
            <w:pPr>
              <w:jc w:val="center"/>
              <w:rPr>
                <w:b/>
                <w:bCs/>
              </w:rPr>
            </w:pPr>
            <w:r w:rsidRPr="007911E8">
              <w:rPr>
                <w:b/>
                <w:bCs/>
              </w:rPr>
              <w:t>Объем ТКО на р</w:t>
            </w:r>
            <w:r w:rsidR="0021718E" w:rsidRPr="007911E8">
              <w:rPr>
                <w:b/>
                <w:bCs/>
              </w:rPr>
              <w:t>асчетный срок</w:t>
            </w:r>
          </w:p>
        </w:tc>
      </w:tr>
      <w:tr w:rsidR="0021718E" w:rsidRPr="007911E8" w:rsidTr="00652FC5">
        <w:trPr>
          <w:trHeight w:val="20"/>
        </w:trPr>
        <w:tc>
          <w:tcPr>
            <w:tcW w:w="336" w:type="pct"/>
            <w:shd w:val="clear" w:color="auto" w:fill="auto"/>
          </w:tcPr>
          <w:p w:rsidR="0021718E" w:rsidRPr="007911E8" w:rsidRDefault="0021718E" w:rsidP="00442046">
            <w:pPr>
              <w:numPr>
                <w:ilvl w:val="0"/>
                <w:numId w:val="184"/>
              </w:numPr>
            </w:pPr>
          </w:p>
        </w:tc>
        <w:tc>
          <w:tcPr>
            <w:tcW w:w="2164" w:type="pct"/>
            <w:shd w:val="clear" w:color="auto" w:fill="auto"/>
          </w:tcPr>
          <w:p w:rsidR="0021718E" w:rsidRPr="007911E8" w:rsidRDefault="0021718E" w:rsidP="0073674E">
            <w:r w:rsidRPr="007911E8">
              <w:t>Благоустроенный жил</w:t>
            </w:r>
            <w:r w:rsidR="00EE5F25" w:rsidRPr="007911E8">
              <w:t>ищный</w:t>
            </w:r>
            <w:r w:rsidRPr="007911E8">
              <w:t xml:space="preserve"> фонд</w:t>
            </w:r>
          </w:p>
        </w:tc>
        <w:tc>
          <w:tcPr>
            <w:tcW w:w="773" w:type="pct"/>
            <w:vMerge w:val="restart"/>
            <w:shd w:val="clear" w:color="auto" w:fill="auto"/>
          </w:tcPr>
          <w:p w:rsidR="0021718E" w:rsidRPr="007911E8" w:rsidRDefault="0021718E" w:rsidP="0073674E">
            <w:r w:rsidRPr="007911E8">
              <w:t>кг</w:t>
            </w:r>
          </w:p>
        </w:tc>
        <w:tc>
          <w:tcPr>
            <w:tcW w:w="835" w:type="pct"/>
            <w:shd w:val="clear" w:color="auto" w:fill="auto"/>
          </w:tcPr>
          <w:p w:rsidR="0021718E" w:rsidRPr="007911E8" w:rsidRDefault="0021718E" w:rsidP="0073674E">
            <w:r w:rsidRPr="007911E8">
              <w:t>444</w:t>
            </w:r>
          </w:p>
        </w:tc>
        <w:tc>
          <w:tcPr>
            <w:tcW w:w="892" w:type="pct"/>
            <w:shd w:val="clear" w:color="auto" w:fill="auto"/>
          </w:tcPr>
          <w:p w:rsidR="0021718E" w:rsidRPr="007911E8" w:rsidRDefault="0021718E" w:rsidP="0073674E">
            <w:r w:rsidRPr="007911E8">
              <w:t>467</w:t>
            </w:r>
          </w:p>
        </w:tc>
      </w:tr>
      <w:tr w:rsidR="0021718E" w:rsidRPr="007911E8" w:rsidTr="00652FC5">
        <w:trPr>
          <w:trHeight w:val="20"/>
        </w:trPr>
        <w:tc>
          <w:tcPr>
            <w:tcW w:w="336" w:type="pct"/>
            <w:shd w:val="clear" w:color="auto" w:fill="auto"/>
          </w:tcPr>
          <w:p w:rsidR="0021718E" w:rsidRPr="007911E8" w:rsidRDefault="0021718E" w:rsidP="00442046">
            <w:pPr>
              <w:numPr>
                <w:ilvl w:val="0"/>
                <w:numId w:val="184"/>
              </w:numPr>
            </w:pPr>
          </w:p>
        </w:tc>
        <w:tc>
          <w:tcPr>
            <w:tcW w:w="2164" w:type="pct"/>
            <w:shd w:val="clear" w:color="auto" w:fill="auto"/>
          </w:tcPr>
          <w:p w:rsidR="0021718E" w:rsidRPr="007911E8" w:rsidRDefault="0021718E" w:rsidP="0073674E">
            <w:r w:rsidRPr="007911E8">
              <w:t>Неблагоустроенный жил</w:t>
            </w:r>
            <w:r w:rsidR="00EE5F25" w:rsidRPr="007911E8">
              <w:t>ищный</w:t>
            </w:r>
            <w:r w:rsidRPr="007911E8">
              <w:t xml:space="preserve"> фонд</w:t>
            </w:r>
          </w:p>
        </w:tc>
        <w:tc>
          <w:tcPr>
            <w:tcW w:w="773" w:type="pct"/>
            <w:vMerge/>
            <w:shd w:val="clear" w:color="auto" w:fill="auto"/>
          </w:tcPr>
          <w:p w:rsidR="0021718E" w:rsidRPr="007911E8" w:rsidRDefault="0021718E" w:rsidP="0073674E"/>
        </w:tc>
        <w:tc>
          <w:tcPr>
            <w:tcW w:w="835" w:type="pct"/>
            <w:shd w:val="clear" w:color="auto" w:fill="auto"/>
          </w:tcPr>
          <w:p w:rsidR="0021718E" w:rsidRPr="007911E8" w:rsidRDefault="0021718E" w:rsidP="0073674E">
            <w:r w:rsidRPr="007911E8">
              <w:t>425</w:t>
            </w:r>
          </w:p>
        </w:tc>
        <w:tc>
          <w:tcPr>
            <w:tcW w:w="892" w:type="pct"/>
            <w:shd w:val="clear" w:color="auto" w:fill="auto"/>
          </w:tcPr>
          <w:p w:rsidR="0021718E" w:rsidRPr="007911E8" w:rsidRDefault="0021718E" w:rsidP="0073674E">
            <w:r w:rsidRPr="007911E8">
              <w:t>446</w:t>
            </w:r>
          </w:p>
        </w:tc>
      </w:tr>
      <w:tr w:rsidR="0021718E" w:rsidRPr="007911E8" w:rsidTr="00652FC5">
        <w:trPr>
          <w:trHeight w:val="20"/>
        </w:trPr>
        <w:tc>
          <w:tcPr>
            <w:tcW w:w="336" w:type="pct"/>
            <w:shd w:val="clear" w:color="auto" w:fill="auto"/>
          </w:tcPr>
          <w:p w:rsidR="0021718E" w:rsidRPr="007911E8" w:rsidRDefault="0021718E" w:rsidP="00442046">
            <w:pPr>
              <w:numPr>
                <w:ilvl w:val="0"/>
                <w:numId w:val="184"/>
              </w:numPr>
            </w:pPr>
          </w:p>
        </w:tc>
        <w:tc>
          <w:tcPr>
            <w:tcW w:w="2164" w:type="pct"/>
            <w:shd w:val="clear" w:color="auto" w:fill="auto"/>
          </w:tcPr>
          <w:p w:rsidR="0021718E" w:rsidRPr="007911E8" w:rsidRDefault="0021718E" w:rsidP="0073674E">
            <w:r w:rsidRPr="007911E8">
              <w:t>Благоустроенный жил</w:t>
            </w:r>
            <w:r w:rsidR="00EE5F25" w:rsidRPr="007911E8">
              <w:t>ищный</w:t>
            </w:r>
            <w:r w:rsidRPr="007911E8">
              <w:t xml:space="preserve"> фонд</w:t>
            </w:r>
          </w:p>
        </w:tc>
        <w:tc>
          <w:tcPr>
            <w:tcW w:w="773" w:type="pct"/>
            <w:vMerge w:val="restart"/>
            <w:shd w:val="clear" w:color="auto" w:fill="auto"/>
          </w:tcPr>
          <w:p w:rsidR="0021718E" w:rsidRPr="007911E8" w:rsidRDefault="007424FC" w:rsidP="0073674E">
            <w:pPr>
              <w:rPr>
                <w:vertAlign w:val="superscript"/>
                <w:lang w:val="en-US"/>
              </w:rPr>
            </w:pPr>
            <w:r w:rsidRPr="007911E8">
              <w:t>м</w:t>
            </w:r>
            <w:r w:rsidRPr="007911E8">
              <w:rPr>
                <w:vertAlign w:val="superscript"/>
                <w:lang w:val="en-US"/>
              </w:rPr>
              <w:t>3</w:t>
            </w:r>
          </w:p>
        </w:tc>
        <w:tc>
          <w:tcPr>
            <w:tcW w:w="835" w:type="pct"/>
            <w:shd w:val="clear" w:color="auto" w:fill="auto"/>
          </w:tcPr>
          <w:p w:rsidR="0021718E" w:rsidRPr="007911E8" w:rsidRDefault="0021718E" w:rsidP="0073674E">
            <w:r w:rsidRPr="007911E8">
              <w:t>2,58</w:t>
            </w:r>
          </w:p>
        </w:tc>
        <w:tc>
          <w:tcPr>
            <w:tcW w:w="892" w:type="pct"/>
            <w:shd w:val="clear" w:color="auto" w:fill="auto"/>
          </w:tcPr>
          <w:p w:rsidR="0021718E" w:rsidRPr="007911E8" w:rsidRDefault="0021718E" w:rsidP="0073674E">
            <w:r w:rsidRPr="007911E8">
              <w:t>2,91</w:t>
            </w:r>
          </w:p>
        </w:tc>
      </w:tr>
      <w:tr w:rsidR="0021718E" w:rsidRPr="007911E8" w:rsidTr="00652FC5">
        <w:trPr>
          <w:trHeight w:val="20"/>
        </w:trPr>
        <w:tc>
          <w:tcPr>
            <w:tcW w:w="336" w:type="pct"/>
            <w:shd w:val="clear" w:color="auto" w:fill="auto"/>
          </w:tcPr>
          <w:p w:rsidR="0021718E" w:rsidRPr="007911E8" w:rsidRDefault="0021718E" w:rsidP="00442046">
            <w:pPr>
              <w:numPr>
                <w:ilvl w:val="0"/>
                <w:numId w:val="184"/>
              </w:numPr>
            </w:pPr>
          </w:p>
        </w:tc>
        <w:tc>
          <w:tcPr>
            <w:tcW w:w="2164" w:type="pct"/>
            <w:shd w:val="clear" w:color="auto" w:fill="auto"/>
          </w:tcPr>
          <w:p w:rsidR="0021718E" w:rsidRPr="007911E8" w:rsidRDefault="0021718E" w:rsidP="0073674E">
            <w:r w:rsidRPr="007911E8">
              <w:t>Неблагоустроенный жил</w:t>
            </w:r>
            <w:r w:rsidR="00EE5F25" w:rsidRPr="007911E8">
              <w:t xml:space="preserve">ищный </w:t>
            </w:r>
            <w:r w:rsidRPr="007911E8">
              <w:t>фонд</w:t>
            </w:r>
          </w:p>
        </w:tc>
        <w:tc>
          <w:tcPr>
            <w:tcW w:w="773" w:type="pct"/>
            <w:vMerge/>
            <w:shd w:val="clear" w:color="auto" w:fill="auto"/>
          </w:tcPr>
          <w:p w:rsidR="0021718E" w:rsidRPr="007911E8" w:rsidRDefault="0021718E" w:rsidP="0073674E"/>
        </w:tc>
        <w:tc>
          <w:tcPr>
            <w:tcW w:w="835" w:type="pct"/>
            <w:shd w:val="clear" w:color="auto" w:fill="auto"/>
          </w:tcPr>
          <w:p w:rsidR="0021718E" w:rsidRPr="007911E8" w:rsidRDefault="0021718E" w:rsidP="0073674E">
            <w:r w:rsidRPr="007911E8">
              <w:t>0,26</w:t>
            </w:r>
          </w:p>
        </w:tc>
        <w:tc>
          <w:tcPr>
            <w:tcW w:w="892" w:type="pct"/>
            <w:shd w:val="clear" w:color="auto" w:fill="auto"/>
          </w:tcPr>
          <w:p w:rsidR="0021718E" w:rsidRPr="007911E8" w:rsidRDefault="0021718E" w:rsidP="0073674E">
            <w:r w:rsidRPr="007911E8">
              <w:t>0,30</w:t>
            </w:r>
          </w:p>
        </w:tc>
      </w:tr>
    </w:tbl>
    <w:p w:rsidR="009A1D76" w:rsidRPr="007911E8" w:rsidRDefault="009A1D76" w:rsidP="00AF2CA2">
      <w:pPr>
        <w:pStyle w:val="affffffffff1"/>
      </w:pPr>
    </w:p>
    <w:p w:rsidR="00263D06" w:rsidRPr="007911E8" w:rsidRDefault="00263D06" w:rsidP="00AF2CA2">
      <w:pPr>
        <w:pStyle w:val="affffffffff1"/>
        <w:sectPr w:rsidR="00263D06" w:rsidRPr="007911E8" w:rsidSect="008A4805">
          <w:footerReference w:type="even" r:id="rId47"/>
          <w:footerReference w:type="default" r:id="rId48"/>
          <w:pgSz w:w="11906" w:h="16838"/>
          <w:pgMar w:top="1134" w:right="567" w:bottom="1134" w:left="1134" w:header="709" w:footer="709" w:gutter="0"/>
          <w:cols w:space="708"/>
          <w:docGrid w:linePitch="360"/>
        </w:sectPr>
      </w:pPr>
    </w:p>
    <w:p w:rsidR="0021718E" w:rsidRPr="007911E8" w:rsidRDefault="0021718E" w:rsidP="00AF2CA2">
      <w:pPr>
        <w:pStyle w:val="affffffffff1"/>
      </w:pPr>
      <w:r w:rsidRPr="007911E8">
        <w:lastRenderedPageBreak/>
        <w:t>Таблица 3.8</w:t>
      </w:r>
      <w:r w:rsidR="00506608" w:rsidRPr="007911E8">
        <w:t>.4</w:t>
      </w:r>
      <w:r w:rsidRPr="007911E8">
        <w:t>-2 – Расчет количества ТКО от населения</w:t>
      </w:r>
      <w:r w:rsidR="00EE5F25" w:rsidRPr="007911E8">
        <w:t xml:space="preserve"> </w:t>
      </w:r>
      <w:r w:rsidRPr="007911E8">
        <w:t>Приморско</w:t>
      </w:r>
      <w:r w:rsidR="00EE5F25" w:rsidRPr="007911E8">
        <w:t>го</w:t>
      </w:r>
      <w:r w:rsidRPr="007911E8">
        <w:t xml:space="preserve"> городско</w:t>
      </w:r>
      <w:r w:rsidR="00EE5F25" w:rsidRPr="007911E8">
        <w:t>го</w:t>
      </w:r>
      <w:r w:rsidRPr="007911E8">
        <w:t xml:space="preserve"> поселени</w:t>
      </w:r>
      <w:r w:rsidR="00EE5F25" w:rsidRPr="007911E8">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396"/>
        <w:gridCol w:w="2412"/>
        <w:gridCol w:w="2685"/>
      </w:tblGrid>
      <w:tr w:rsidR="0021718E" w:rsidRPr="007911E8" w:rsidTr="0073674E">
        <w:trPr>
          <w:tblHeader/>
        </w:trPr>
        <w:tc>
          <w:tcPr>
            <w:tcW w:w="344" w:type="pct"/>
            <w:shd w:val="clear" w:color="auto" w:fill="auto"/>
          </w:tcPr>
          <w:p w:rsidR="0021718E" w:rsidRPr="007911E8" w:rsidRDefault="0021718E" w:rsidP="00510964">
            <w:pPr>
              <w:jc w:val="center"/>
              <w:rPr>
                <w:b/>
                <w:bCs/>
              </w:rPr>
            </w:pPr>
            <w:r w:rsidRPr="007911E8">
              <w:rPr>
                <w:b/>
                <w:bCs/>
              </w:rPr>
              <w:t>№</w:t>
            </w:r>
            <w:r w:rsidR="00CA215C" w:rsidRPr="007911E8">
              <w:rPr>
                <w:b/>
                <w:bCs/>
              </w:rPr>
              <w:t xml:space="preserve"> </w:t>
            </w:r>
            <w:r w:rsidRPr="007911E8">
              <w:rPr>
                <w:b/>
                <w:bCs/>
              </w:rPr>
              <w:t>п/п</w:t>
            </w:r>
          </w:p>
        </w:tc>
        <w:tc>
          <w:tcPr>
            <w:tcW w:w="2156" w:type="pct"/>
            <w:shd w:val="clear" w:color="auto" w:fill="auto"/>
          </w:tcPr>
          <w:p w:rsidR="0021718E" w:rsidRPr="007911E8" w:rsidRDefault="0021718E" w:rsidP="00510964">
            <w:pPr>
              <w:jc w:val="center"/>
              <w:rPr>
                <w:b/>
                <w:bCs/>
              </w:rPr>
            </w:pPr>
            <w:r w:rsidRPr="007911E8">
              <w:rPr>
                <w:b/>
                <w:bCs/>
              </w:rPr>
              <w:t>Жил</w:t>
            </w:r>
            <w:r w:rsidR="00EE5F25" w:rsidRPr="007911E8">
              <w:rPr>
                <w:b/>
                <w:bCs/>
              </w:rPr>
              <w:t>ищный</w:t>
            </w:r>
            <w:r w:rsidRPr="007911E8">
              <w:rPr>
                <w:b/>
                <w:bCs/>
              </w:rPr>
              <w:t xml:space="preserve"> фонд</w:t>
            </w:r>
          </w:p>
        </w:tc>
        <w:tc>
          <w:tcPr>
            <w:tcW w:w="1183" w:type="pct"/>
            <w:shd w:val="clear" w:color="auto" w:fill="auto"/>
          </w:tcPr>
          <w:p w:rsidR="0021718E" w:rsidRPr="007911E8" w:rsidRDefault="00EE5F25" w:rsidP="00510964">
            <w:pPr>
              <w:jc w:val="center"/>
              <w:rPr>
                <w:b/>
                <w:bCs/>
                <w:vertAlign w:val="superscript"/>
              </w:rPr>
            </w:pPr>
            <w:r w:rsidRPr="007911E8">
              <w:rPr>
                <w:b/>
                <w:bCs/>
              </w:rPr>
              <w:t>Объем ТКО на п</w:t>
            </w:r>
            <w:r w:rsidR="0021718E" w:rsidRPr="007911E8">
              <w:rPr>
                <w:b/>
                <w:bCs/>
              </w:rPr>
              <w:t>ерв</w:t>
            </w:r>
            <w:r w:rsidRPr="007911E8">
              <w:rPr>
                <w:b/>
                <w:bCs/>
              </w:rPr>
              <w:t>ую</w:t>
            </w:r>
            <w:r w:rsidR="0021718E" w:rsidRPr="007911E8">
              <w:rPr>
                <w:b/>
                <w:bCs/>
              </w:rPr>
              <w:t xml:space="preserve"> очередь, тыс. м</w:t>
            </w:r>
            <w:r w:rsidR="0043609F" w:rsidRPr="007911E8">
              <w:rPr>
                <w:b/>
                <w:bCs/>
                <w:vertAlign w:val="superscript"/>
              </w:rPr>
              <w:t>3</w:t>
            </w:r>
          </w:p>
        </w:tc>
        <w:tc>
          <w:tcPr>
            <w:tcW w:w="1317" w:type="pct"/>
            <w:shd w:val="clear" w:color="auto" w:fill="auto"/>
          </w:tcPr>
          <w:p w:rsidR="0021718E" w:rsidRPr="007911E8" w:rsidRDefault="00EE5F25" w:rsidP="00510964">
            <w:pPr>
              <w:jc w:val="center"/>
              <w:rPr>
                <w:b/>
                <w:bCs/>
                <w:vertAlign w:val="superscript"/>
              </w:rPr>
            </w:pPr>
            <w:r w:rsidRPr="007911E8">
              <w:rPr>
                <w:b/>
                <w:bCs/>
              </w:rPr>
              <w:t>Объем ТКО на р</w:t>
            </w:r>
            <w:r w:rsidR="0021718E" w:rsidRPr="007911E8">
              <w:rPr>
                <w:b/>
                <w:bCs/>
              </w:rPr>
              <w:t>асчетный срок, тыс. м</w:t>
            </w:r>
            <w:r w:rsidR="0043609F" w:rsidRPr="007911E8">
              <w:rPr>
                <w:b/>
                <w:bCs/>
                <w:vertAlign w:val="superscript"/>
              </w:rPr>
              <w:t>3</w:t>
            </w:r>
          </w:p>
        </w:tc>
      </w:tr>
      <w:tr w:rsidR="0021718E" w:rsidRPr="007911E8" w:rsidTr="0073674E">
        <w:tc>
          <w:tcPr>
            <w:tcW w:w="344" w:type="pct"/>
            <w:shd w:val="clear" w:color="auto" w:fill="auto"/>
          </w:tcPr>
          <w:p w:rsidR="0021718E" w:rsidRPr="007911E8" w:rsidRDefault="0021718E" w:rsidP="00442046">
            <w:pPr>
              <w:numPr>
                <w:ilvl w:val="0"/>
                <w:numId w:val="185"/>
              </w:numPr>
            </w:pPr>
          </w:p>
        </w:tc>
        <w:tc>
          <w:tcPr>
            <w:tcW w:w="2156" w:type="pct"/>
            <w:shd w:val="clear" w:color="auto" w:fill="auto"/>
          </w:tcPr>
          <w:p w:rsidR="0021718E" w:rsidRPr="007911E8" w:rsidRDefault="0021718E" w:rsidP="0073674E">
            <w:r w:rsidRPr="007911E8">
              <w:t>Благоустроенный жил</w:t>
            </w:r>
            <w:r w:rsidR="003868E8" w:rsidRPr="007911E8">
              <w:t>ищный</w:t>
            </w:r>
            <w:r w:rsidRPr="007911E8">
              <w:t xml:space="preserve"> фонд</w:t>
            </w:r>
          </w:p>
        </w:tc>
        <w:tc>
          <w:tcPr>
            <w:tcW w:w="1183" w:type="pct"/>
            <w:shd w:val="clear" w:color="auto" w:fill="auto"/>
          </w:tcPr>
          <w:p w:rsidR="0021718E" w:rsidRPr="007911E8" w:rsidRDefault="0021718E" w:rsidP="0073674E">
            <w:r w:rsidRPr="007911E8">
              <w:t>25,91</w:t>
            </w:r>
          </w:p>
        </w:tc>
        <w:tc>
          <w:tcPr>
            <w:tcW w:w="1317" w:type="pct"/>
            <w:shd w:val="clear" w:color="auto" w:fill="auto"/>
          </w:tcPr>
          <w:p w:rsidR="0021718E" w:rsidRPr="007911E8" w:rsidRDefault="0021718E" w:rsidP="0073674E">
            <w:r w:rsidRPr="007911E8">
              <w:t>30,56</w:t>
            </w:r>
          </w:p>
        </w:tc>
      </w:tr>
      <w:tr w:rsidR="0021718E" w:rsidRPr="007911E8" w:rsidTr="0073674E">
        <w:tc>
          <w:tcPr>
            <w:tcW w:w="344" w:type="pct"/>
            <w:shd w:val="clear" w:color="auto" w:fill="auto"/>
          </w:tcPr>
          <w:p w:rsidR="0021718E" w:rsidRPr="007911E8" w:rsidRDefault="0021718E" w:rsidP="00442046">
            <w:pPr>
              <w:numPr>
                <w:ilvl w:val="0"/>
                <w:numId w:val="185"/>
              </w:numPr>
            </w:pPr>
          </w:p>
        </w:tc>
        <w:tc>
          <w:tcPr>
            <w:tcW w:w="2156" w:type="pct"/>
            <w:shd w:val="clear" w:color="auto" w:fill="auto"/>
          </w:tcPr>
          <w:p w:rsidR="0021718E" w:rsidRPr="007911E8" w:rsidRDefault="0021718E" w:rsidP="0073674E">
            <w:r w:rsidRPr="007911E8">
              <w:t>Неблагоустроенный жил</w:t>
            </w:r>
            <w:r w:rsidR="003868E8" w:rsidRPr="007911E8">
              <w:t>ищный</w:t>
            </w:r>
            <w:r w:rsidRPr="007911E8">
              <w:t xml:space="preserve"> фонд</w:t>
            </w:r>
          </w:p>
        </w:tc>
        <w:tc>
          <w:tcPr>
            <w:tcW w:w="1183" w:type="pct"/>
            <w:shd w:val="clear" w:color="auto" w:fill="auto"/>
          </w:tcPr>
          <w:p w:rsidR="0021718E" w:rsidRPr="007911E8" w:rsidRDefault="0021718E" w:rsidP="0073674E">
            <w:r w:rsidRPr="007911E8">
              <w:t>1,24</w:t>
            </w:r>
          </w:p>
        </w:tc>
        <w:tc>
          <w:tcPr>
            <w:tcW w:w="1317" w:type="pct"/>
            <w:shd w:val="clear" w:color="auto" w:fill="auto"/>
          </w:tcPr>
          <w:p w:rsidR="0021718E" w:rsidRPr="007911E8" w:rsidRDefault="0021718E" w:rsidP="0073674E">
            <w:r w:rsidRPr="007911E8">
              <w:t>1,71</w:t>
            </w:r>
          </w:p>
        </w:tc>
      </w:tr>
      <w:tr w:rsidR="0021718E" w:rsidRPr="007911E8" w:rsidTr="0073674E">
        <w:tc>
          <w:tcPr>
            <w:tcW w:w="2500" w:type="pct"/>
            <w:gridSpan w:val="2"/>
            <w:shd w:val="clear" w:color="auto" w:fill="auto"/>
          </w:tcPr>
          <w:p w:rsidR="0021718E" w:rsidRPr="007911E8" w:rsidRDefault="0021718E" w:rsidP="0073674E">
            <w:r w:rsidRPr="007911E8">
              <w:t>Всего</w:t>
            </w:r>
          </w:p>
        </w:tc>
        <w:tc>
          <w:tcPr>
            <w:tcW w:w="1183" w:type="pct"/>
            <w:shd w:val="clear" w:color="auto" w:fill="auto"/>
          </w:tcPr>
          <w:p w:rsidR="0021718E" w:rsidRPr="007911E8" w:rsidRDefault="0021718E" w:rsidP="0073674E">
            <w:r w:rsidRPr="007911E8">
              <w:t>27,15</w:t>
            </w:r>
          </w:p>
        </w:tc>
        <w:tc>
          <w:tcPr>
            <w:tcW w:w="1317" w:type="pct"/>
            <w:shd w:val="clear" w:color="auto" w:fill="auto"/>
          </w:tcPr>
          <w:p w:rsidR="0021718E" w:rsidRPr="007911E8" w:rsidRDefault="0021718E" w:rsidP="0073674E">
            <w:r w:rsidRPr="007911E8">
              <w:t>32,27</w:t>
            </w:r>
          </w:p>
        </w:tc>
      </w:tr>
    </w:tbl>
    <w:p w:rsidR="0021718E" w:rsidRPr="007911E8" w:rsidRDefault="0021718E" w:rsidP="0021718E">
      <w:pPr>
        <w:ind w:firstLine="709"/>
        <w:jc w:val="both"/>
        <w:rPr>
          <w:sz w:val="28"/>
          <w:szCs w:val="28"/>
        </w:rPr>
      </w:pPr>
    </w:p>
    <w:p w:rsidR="0021718E" w:rsidRPr="007911E8" w:rsidRDefault="0021718E" w:rsidP="0021718E">
      <w:pPr>
        <w:ind w:firstLine="709"/>
        <w:jc w:val="both"/>
        <w:rPr>
          <w:sz w:val="28"/>
          <w:szCs w:val="28"/>
        </w:rPr>
      </w:pPr>
      <w:r w:rsidRPr="007911E8">
        <w:rPr>
          <w:sz w:val="28"/>
          <w:szCs w:val="28"/>
        </w:rPr>
        <w:t>Прогнозный объем образования КГО принят в соотношении 10 % от объема ТКО и составляет:</w:t>
      </w:r>
    </w:p>
    <w:p w:rsidR="0021718E" w:rsidRPr="007911E8" w:rsidRDefault="00F8131F" w:rsidP="00F8131F">
      <w:pPr>
        <w:tabs>
          <w:tab w:val="left" w:pos="993"/>
        </w:tabs>
        <w:ind w:left="709"/>
        <w:jc w:val="both"/>
        <w:rPr>
          <w:sz w:val="28"/>
          <w:szCs w:val="28"/>
        </w:rPr>
      </w:pPr>
      <w:r w:rsidRPr="007911E8">
        <w:rPr>
          <w:sz w:val="28"/>
          <w:szCs w:val="28"/>
        </w:rPr>
        <w:t xml:space="preserve">– </w:t>
      </w:r>
      <w:r w:rsidR="0021718E" w:rsidRPr="007911E8">
        <w:rPr>
          <w:sz w:val="28"/>
          <w:szCs w:val="28"/>
        </w:rPr>
        <w:t>на первую очередь – 2,71 тыс. м</w:t>
      </w:r>
      <w:r w:rsidR="0043609F" w:rsidRPr="007911E8">
        <w:rPr>
          <w:sz w:val="28"/>
          <w:szCs w:val="28"/>
          <w:vertAlign w:val="superscript"/>
        </w:rPr>
        <w:t>3</w:t>
      </w:r>
      <w:r w:rsidR="0021718E" w:rsidRPr="007911E8">
        <w:rPr>
          <w:sz w:val="28"/>
          <w:szCs w:val="28"/>
        </w:rPr>
        <w:t>;</w:t>
      </w:r>
    </w:p>
    <w:p w:rsidR="0021718E" w:rsidRPr="007911E8" w:rsidRDefault="00F8131F" w:rsidP="00F8131F">
      <w:pPr>
        <w:tabs>
          <w:tab w:val="left" w:pos="993"/>
        </w:tabs>
        <w:ind w:left="709"/>
        <w:jc w:val="both"/>
        <w:rPr>
          <w:sz w:val="28"/>
          <w:szCs w:val="28"/>
        </w:rPr>
      </w:pPr>
      <w:r w:rsidRPr="007911E8">
        <w:rPr>
          <w:sz w:val="28"/>
          <w:szCs w:val="28"/>
        </w:rPr>
        <w:t xml:space="preserve">– </w:t>
      </w:r>
      <w:r w:rsidR="0021718E" w:rsidRPr="007911E8">
        <w:rPr>
          <w:sz w:val="28"/>
          <w:szCs w:val="28"/>
        </w:rPr>
        <w:t xml:space="preserve">на расчетный срок – 3,22 тыс. </w:t>
      </w:r>
      <w:r w:rsidR="0043609F" w:rsidRPr="007911E8">
        <w:rPr>
          <w:sz w:val="28"/>
          <w:szCs w:val="28"/>
        </w:rPr>
        <w:t>м</w:t>
      </w:r>
      <w:r w:rsidR="0043609F" w:rsidRPr="007911E8">
        <w:rPr>
          <w:sz w:val="28"/>
          <w:szCs w:val="28"/>
          <w:vertAlign w:val="superscript"/>
        </w:rPr>
        <w:t>3</w:t>
      </w:r>
      <w:r w:rsidR="0021718E" w:rsidRPr="007911E8">
        <w:rPr>
          <w:sz w:val="28"/>
          <w:szCs w:val="28"/>
        </w:rPr>
        <w:t>.</w:t>
      </w:r>
    </w:p>
    <w:p w:rsidR="0021718E" w:rsidRPr="007911E8" w:rsidRDefault="0021718E" w:rsidP="00AF2CA2">
      <w:pPr>
        <w:pStyle w:val="affffffffff1"/>
      </w:pPr>
      <w:r w:rsidRPr="007911E8">
        <w:t>Периодичность вывоза отходов от населения – ежедневно. С территорий удаленных сельских населенных пунктов, садоводческих и дачных объединений граждан отходы можно удалять по мере накопления, но не реже 1 раза в месяц (в теплое время года). Сбор отходов планируется в контейнеры объемом преимущественно 0,75 м</w:t>
      </w:r>
      <w:r w:rsidRPr="007911E8">
        <w:rPr>
          <w:vertAlign w:val="superscript"/>
        </w:rPr>
        <w:t>3</w:t>
      </w:r>
      <w:r w:rsidRPr="007911E8">
        <w:t xml:space="preserve"> и 1,1 м</w:t>
      </w:r>
      <w:r w:rsidRPr="007911E8">
        <w:rPr>
          <w:vertAlign w:val="superscript"/>
        </w:rPr>
        <w:t>3</w:t>
      </w:r>
      <w:r w:rsidRPr="007911E8">
        <w:t xml:space="preserve">. </w:t>
      </w:r>
    </w:p>
    <w:p w:rsidR="0021718E" w:rsidRPr="007911E8" w:rsidRDefault="0021718E" w:rsidP="00AF2CA2">
      <w:pPr>
        <w:pStyle w:val="affffffffff1"/>
      </w:pPr>
      <w:r w:rsidRPr="007911E8">
        <w:t>Необходимое расчетное количество контейнеров объемом 0,75 м</w:t>
      </w:r>
      <w:r w:rsidRPr="007911E8">
        <w:rPr>
          <w:vertAlign w:val="superscript"/>
        </w:rPr>
        <w:t>3</w:t>
      </w:r>
      <w:r w:rsidRPr="007911E8">
        <w:t xml:space="preserve"> и 1,1 м</w:t>
      </w:r>
      <w:r w:rsidRPr="007911E8">
        <w:rPr>
          <w:vertAlign w:val="superscript"/>
        </w:rPr>
        <w:t>3</w:t>
      </w:r>
      <w:r w:rsidRPr="007911E8">
        <w:t xml:space="preserve"> для сбора ТКО от населения при периодичности вывозы отходов 365 дней в году (ежедневно) указано в таблице 3.8</w:t>
      </w:r>
      <w:r w:rsidR="00F8131F" w:rsidRPr="007911E8">
        <w:t>.4</w:t>
      </w:r>
      <w:r w:rsidRPr="007911E8">
        <w:t>-3.</w:t>
      </w:r>
    </w:p>
    <w:p w:rsidR="009A1D76" w:rsidRPr="007911E8" w:rsidRDefault="009A1D76" w:rsidP="00AF2CA2">
      <w:pPr>
        <w:pStyle w:val="affffffffff1"/>
      </w:pPr>
    </w:p>
    <w:p w:rsidR="0021718E" w:rsidRPr="007911E8" w:rsidRDefault="0021718E" w:rsidP="00AF2CA2">
      <w:pPr>
        <w:pStyle w:val="affffffffff1"/>
      </w:pPr>
      <w:r w:rsidRPr="007911E8">
        <w:t>Таблица 3.8</w:t>
      </w:r>
      <w:r w:rsidR="00506608" w:rsidRPr="007911E8">
        <w:t>.4</w:t>
      </w:r>
      <w:r w:rsidRPr="007911E8">
        <w:t>-3 – Необходимое количество контейнеров для сбора ТКО от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368"/>
        <w:gridCol w:w="2481"/>
        <w:gridCol w:w="2616"/>
      </w:tblGrid>
      <w:tr w:rsidR="0021718E" w:rsidRPr="007911E8" w:rsidTr="00652FC5">
        <w:trPr>
          <w:trHeight w:val="20"/>
        </w:trPr>
        <w:tc>
          <w:tcPr>
            <w:tcW w:w="358" w:type="pct"/>
            <w:shd w:val="clear" w:color="auto" w:fill="auto"/>
          </w:tcPr>
          <w:p w:rsidR="0021718E" w:rsidRPr="007911E8" w:rsidRDefault="0021718E" w:rsidP="00510964">
            <w:pPr>
              <w:jc w:val="center"/>
              <w:rPr>
                <w:b/>
                <w:bCs/>
              </w:rPr>
            </w:pPr>
            <w:r w:rsidRPr="007911E8">
              <w:rPr>
                <w:b/>
                <w:bCs/>
              </w:rPr>
              <w:t>№</w:t>
            </w:r>
            <w:r w:rsidR="00CA215C" w:rsidRPr="007911E8">
              <w:rPr>
                <w:b/>
                <w:bCs/>
              </w:rPr>
              <w:t xml:space="preserve"> </w:t>
            </w:r>
            <w:r w:rsidRPr="007911E8">
              <w:rPr>
                <w:b/>
                <w:bCs/>
              </w:rPr>
              <w:t>п/п</w:t>
            </w:r>
          </w:p>
        </w:tc>
        <w:tc>
          <w:tcPr>
            <w:tcW w:w="2142" w:type="pct"/>
            <w:shd w:val="clear" w:color="auto" w:fill="auto"/>
          </w:tcPr>
          <w:p w:rsidR="0021718E" w:rsidRPr="007911E8" w:rsidRDefault="0021718E" w:rsidP="00510964">
            <w:pPr>
              <w:jc w:val="center"/>
              <w:rPr>
                <w:b/>
                <w:bCs/>
              </w:rPr>
            </w:pPr>
            <w:r w:rsidRPr="007911E8">
              <w:rPr>
                <w:b/>
                <w:bCs/>
              </w:rPr>
              <w:t>Объем контейнера,</w:t>
            </w:r>
            <w:r w:rsidR="00CA215C" w:rsidRPr="007911E8">
              <w:rPr>
                <w:b/>
                <w:bCs/>
              </w:rPr>
              <w:t xml:space="preserve"> </w:t>
            </w:r>
            <w:r w:rsidR="0043609F" w:rsidRPr="007911E8">
              <w:rPr>
                <w:b/>
                <w:bCs/>
                <w:sz w:val="28"/>
                <w:szCs w:val="28"/>
              </w:rPr>
              <w:t>м</w:t>
            </w:r>
            <w:r w:rsidR="0043609F" w:rsidRPr="007911E8">
              <w:rPr>
                <w:b/>
                <w:bCs/>
                <w:sz w:val="28"/>
                <w:szCs w:val="28"/>
                <w:vertAlign w:val="superscript"/>
              </w:rPr>
              <w:t>3</w:t>
            </w:r>
          </w:p>
        </w:tc>
        <w:tc>
          <w:tcPr>
            <w:tcW w:w="1217" w:type="pct"/>
            <w:shd w:val="clear" w:color="auto" w:fill="auto"/>
          </w:tcPr>
          <w:p w:rsidR="0021718E" w:rsidRPr="007911E8" w:rsidRDefault="003868E8" w:rsidP="00510964">
            <w:pPr>
              <w:jc w:val="center"/>
              <w:rPr>
                <w:b/>
                <w:bCs/>
              </w:rPr>
            </w:pPr>
            <w:r w:rsidRPr="007911E8">
              <w:rPr>
                <w:b/>
                <w:bCs/>
              </w:rPr>
              <w:t>Колич</w:t>
            </w:r>
            <w:r w:rsidR="0043609F" w:rsidRPr="007911E8">
              <w:rPr>
                <w:b/>
                <w:bCs/>
              </w:rPr>
              <w:t>е</w:t>
            </w:r>
            <w:r w:rsidRPr="007911E8">
              <w:rPr>
                <w:b/>
                <w:bCs/>
              </w:rPr>
              <w:t>ство на п</w:t>
            </w:r>
            <w:r w:rsidR="0021718E" w:rsidRPr="007911E8">
              <w:rPr>
                <w:b/>
                <w:bCs/>
              </w:rPr>
              <w:t>ерв</w:t>
            </w:r>
            <w:r w:rsidRPr="007911E8">
              <w:rPr>
                <w:b/>
                <w:bCs/>
              </w:rPr>
              <w:t xml:space="preserve">ую </w:t>
            </w:r>
            <w:r w:rsidR="0021718E" w:rsidRPr="007911E8">
              <w:rPr>
                <w:b/>
                <w:bCs/>
              </w:rPr>
              <w:t>очередь,</w:t>
            </w:r>
            <w:r w:rsidR="00CA215C" w:rsidRPr="007911E8">
              <w:rPr>
                <w:b/>
                <w:bCs/>
              </w:rPr>
              <w:t xml:space="preserve"> </w:t>
            </w:r>
            <w:r w:rsidR="0021718E" w:rsidRPr="007911E8">
              <w:rPr>
                <w:b/>
                <w:bCs/>
              </w:rPr>
              <w:t>ед</w:t>
            </w:r>
            <w:r w:rsidRPr="007911E8">
              <w:rPr>
                <w:b/>
                <w:bCs/>
              </w:rPr>
              <w:t>иниц</w:t>
            </w:r>
          </w:p>
        </w:tc>
        <w:tc>
          <w:tcPr>
            <w:tcW w:w="1283" w:type="pct"/>
            <w:shd w:val="clear" w:color="auto" w:fill="auto"/>
          </w:tcPr>
          <w:p w:rsidR="0021718E" w:rsidRPr="007911E8" w:rsidRDefault="003868E8" w:rsidP="00510964">
            <w:pPr>
              <w:jc w:val="center"/>
              <w:rPr>
                <w:b/>
                <w:bCs/>
              </w:rPr>
            </w:pPr>
            <w:r w:rsidRPr="007911E8">
              <w:rPr>
                <w:b/>
                <w:bCs/>
              </w:rPr>
              <w:t>Количество на р</w:t>
            </w:r>
            <w:r w:rsidR="0021718E" w:rsidRPr="007911E8">
              <w:rPr>
                <w:b/>
                <w:bCs/>
              </w:rPr>
              <w:t>асчетный срок,</w:t>
            </w:r>
            <w:r w:rsidR="00CA215C" w:rsidRPr="007911E8">
              <w:rPr>
                <w:b/>
                <w:bCs/>
              </w:rPr>
              <w:t xml:space="preserve"> </w:t>
            </w:r>
            <w:r w:rsidR="0021718E" w:rsidRPr="007911E8">
              <w:rPr>
                <w:b/>
                <w:bCs/>
              </w:rPr>
              <w:t>ед</w:t>
            </w:r>
            <w:r w:rsidRPr="007911E8">
              <w:rPr>
                <w:b/>
                <w:bCs/>
              </w:rPr>
              <w:t>иниц</w:t>
            </w:r>
          </w:p>
        </w:tc>
      </w:tr>
      <w:tr w:rsidR="0021718E" w:rsidRPr="007911E8" w:rsidTr="00652FC5">
        <w:trPr>
          <w:trHeight w:val="20"/>
        </w:trPr>
        <w:tc>
          <w:tcPr>
            <w:tcW w:w="358" w:type="pct"/>
            <w:shd w:val="clear" w:color="auto" w:fill="auto"/>
          </w:tcPr>
          <w:p w:rsidR="0021718E" w:rsidRPr="007911E8" w:rsidRDefault="0021718E" w:rsidP="00442046">
            <w:pPr>
              <w:numPr>
                <w:ilvl w:val="0"/>
                <w:numId w:val="186"/>
              </w:numPr>
            </w:pPr>
          </w:p>
        </w:tc>
        <w:tc>
          <w:tcPr>
            <w:tcW w:w="2142" w:type="pct"/>
            <w:shd w:val="clear" w:color="auto" w:fill="auto"/>
          </w:tcPr>
          <w:p w:rsidR="0021718E" w:rsidRPr="007911E8" w:rsidRDefault="0021718E" w:rsidP="0073674E">
            <w:r w:rsidRPr="007911E8">
              <w:t xml:space="preserve">0,75 </w:t>
            </w:r>
          </w:p>
        </w:tc>
        <w:tc>
          <w:tcPr>
            <w:tcW w:w="1217" w:type="pct"/>
            <w:shd w:val="clear" w:color="auto" w:fill="auto"/>
          </w:tcPr>
          <w:p w:rsidR="0021718E" w:rsidRPr="007911E8" w:rsidRDefault="0021718E" w:rsidP="0073674E">
            <w:r w:rsidRPr="007911E8">
              <w:t>183</w:t>
            </w:r>
          </w:p>
        </w:tc>
        <w:tc>
          <w:tcPr>
            <w:tcW w:w="1283" w:type="pct"/>
            <w:shd w:val="clear" w:color="auto" w:fill="auto"/>
          </w:tcPr>
          <w:p w:rsidR="0021718E" w:rsidRPr="007911E8" w:rsidRDefault="0021718E" w:rsidP="0073674E">
            <w:r w:rsidRPr="007911E8">
              <w:t>232</w:t>
            </w:r>
          </w:p>
        </w:tc>
      </w:tr>
      <w:tr w:rsidR="0021718E" w:rsidRPr="007911E8" w:rsidTr="00652FC5">
        <w:trPr>
          <w:trHeight w:val="20"/>
        </w:trPr>
        <w:tc>
          <w:tcPr>
            <w:tcW w:w="358" w:type="pct"/>
            <w:shd w:val="clear" w:color="auto" w:fill="auto"/>
          </w:tcPr>
          <w:p w:rsidR="0021718E" w:rsidRPr="007911E8" w:rsidRDefault="0021718E" w:rsidP="00442046">
            <w:pPr>
              <w:numPr>
                <w:ilvl w:val="0"/>
                <w:numId w:val="186"/>
              </w:numPr>
            </w:pPr>
          </w:p>
        </w:tc>
        <w:tc>
          <w:tcPr>
            <w:tcW w:w="2142" w:type="pct"/>
            <w:shd w:val="clear" w:color="auto" w:fill="auto"/>
          </w:tcPr>
          <w:p w:rsidR="0021718E" w:rsidRPr="007911E8" w:rsidRDefault="0021718E" w:rsidP="0073674E">
            <w:r w:rsidRPr="007911E8">
              <w:t xml:space="preserve">1,1 </w:t>
            </w:r>
          </w:p>
        </w:tc>
        <w:tc>
          <w:tcPr>
            <w:tcW w:w="1217" w:type="pct"/>
            <w:shd w:val="clear" w:color="auto" w:fill="auto"/>
          </w:tcPr>
          <w:p w:rsidR="0021718E" w:rsidRPr="007911E8" w:rsidRDefault="0021718E" w:rsidP="0073674E">
            <w:r w:rsidRPr="007911E8">
              <w:t>125</w:t>
            </w:r>
          </w:p>
        </w:tc>
        <w:tc>
          <w:tcPr>
            <w:tcW w:w="1283" w:type="pct"/>
            <w:shd w:val="clear" w:color="auto" w:fill="auto"/>
          </w:tcPr>
          <w:p w:rsidR="0021718E" w:rsidRPr="007911E8" w:rsidRDefault="0021718E" w:rsidP="0073674E">
            <w:r w:rsidRPr="007911E8">
              <w:t>159</w:t>
            </w:r>
          </w:p>
        </w:tc>
      </w:tr>
    </w:tbl>
    <w:p w:rsidR="0021718E" w:rsidRPr="007911E8" w:rsidRDefault="0021718E" w:rsidP="0021718E">
      <w:pPr>
        <w:ind w:firstLine="709"/>
        <w:jc w:val="both"/>
        <w:rPr>
          <w:sz w:val="28"/>
          <w:szCs w:val="28"/>
        </w:rPr>
      </w:pPr>
    </w:p>
    <w:p w:rsidR="0021718E" w:rsidRPr="007911E8" w:rsidRDefault="0021718E" w:rsidP="00AF2CA2">
      <w:pPr>
        <w:pStyle w:val="affffffffff1"/>
      </w:pPr>
      <w:r w:rsidRPr="007911E8">
        <w:t>Контейнеры должны размещаться на специально оборудованных площадках. Контейнерные площадки должны быть удалены от жилых домов, детских учреждений, от окон и входов в жилые здания, предприятий торговли и общественного питания, спортивных площадок и от мест отдыха населения на расстояние не менее 20 м</w:t>
      </w:r>
      <w:r w:rsidR="006C7125" w:rsidRPr="007911E8">
        <w:t>.</w:t>
      </w:r>
    </w:p>
    <w:p w:rsidR="0021718E" w:rsidRPr="007911E8" w:rsidRDefault="0021718E" w:rsidP="00AF2CA2">
      <w:pPr>
        <w:pStyle w:val="affffffffff1"/>
      </w:pPr>
      <w:r w:rsidRPr="007911E8">
        <w:t>Вывоз отходов с территории планируется осуществлять на л</w:t>
      </w:r>
      <w:r w:rsidR="0043609F" w:rsidRPr="007911E8">
        <w:t>и</w:t>
      </w:r>
      <w:r w:rsidRPr="007911E8">
        <w:t>цензирован</w:t>
      </w:r>
      <w:r w:rsidR="0043609F" w:rsidRPr="007911E8">
        <w:t>н</w:t>
      </w:r>
      <w:r w:rsidRPr="007911E8">
        <w:t>ы</w:t>
      </w:r>
      <w:r w:rsidR="003868E8" w:rsidRPr="007911E8">
        <w:t>й</w:t>
      </w:r>
      <w:r w:rsidRPr="007911E8">
        <w:t xml:space="preserve"> полигон ТКО ООО </w:t>
      </w:r>
      <w:r w:rsidR="00B043DE" w:rsidRPr="007911E8">
        <w:t>«</w:t>
      </w:r>
      <w:r w:rsidRPr="007911E8">
        <w:t>РАСЭМ</w:t>
      </w:r>
      <w:r w:rsidR="00B043DE" w:rsidRPr="007911E8">
        <w:t>»</w:t>
      </w:r>
      <w:r w:rsidRPr="007911E8">
        <w:t xml:space="preserve">. </w:t>
      </w:r>
    </w:p>
    <w:p w:rsidR="0021718E" w:rsidRPr="007911E8" w:rsidRDefault="0021718E" w:rsidP="009A1D76">
      <w:pPr>
        <w:pStyle w:val="affffffffff1"/>
        <w:rPr>
          <w:strike/>
          <w:szCs w:val="28"/>
        </w:rPr>
      </w:pPr>
      <w:r w:rsidRPr="007911E8">
        <w:t>Все существующие свалки, расположенные на территории, подлежат закрытию. Отходы со свалок должны быть вывезены на полигоны ТКО, а их территория должна быть</w:t>
      </w:r>
      <w:r w:rsidR="0043609F" w:rsidRPr="007911E8">
        <w:t xml:space="preserve"> </w:t>
      </w:r>
      <w:proofErr w:type="spellStart"/>
      <w:r w:rsidR="0043609F" w:rsidRPr="007911E8">
        <w:t>рекультивирована</w:t>
      </w:r>
      <w:proofErr w:type="spellEnd"/>
      <w:r w:rsidRPr="007911E8">
        <w:t xml:space="preserve">. </w:t>
      </w:r>
    </w:p>
    <w:p w:rsidR="00AF2CA2" w:rsidRPr="007911E8" w:rsidRDefault="00AF2CA2" w:rsidP="00AF2CA2">
      <w:pPr>
        <w:tabs>
          <w:tab w:val="left" w:pos="993"/>
        </w:tabs>
        <w:jc w:val="both"/>
        <w:rPr>
          <w:strike/>
          <w:sz w:val="28"/>
          <w:szCs w:val="28"/>
        </w:rPr>
      </w:pPr>
    </w:p>
    <w:p w:rsidR="00AE7BE4" w:rsidRPr="007911E8" w:rsidRDefault="00AE7BE4" w:rsidP="0021718E">
      <w:pPr>
        <w:ind w:firstLine="709"/>
        <w:jc w:val="both"/>
        <w:rPr>
          <w:b/>
          <w:iCs/>
          <w:sz w:val="28"/>
          <w:szCs w:val="28"/>
        </w:rPr>
        <w:sectPr w:rsidR="00AE7BE4" w:rsidRPr="007911E8" w:rsidSect="008A4805">
          <w:pgSz w:w="11906" w:h="16838"/>
          <w:pgMar w:top="1134" w:right="567" w:bottom="1134" w:left="1134" w:header="709" w:footer="709" w:gutter="0"/>
          <w:cols w:space="708"/>
          <w:docGrid w:linePitch="360"/>
        </w:sectPr>
      </w:pPr>
    </w:p>
    <w:p w:rsidR="0021718E" w:rsidRPr="007911E8" w:rsidRDefault="0021718E" w:rsidP="0021718E">
      <w:pPr>
        <w:ind w:firstLine="709"/>
        <w:jc w:val="both"/>
        <w:rPr>
          <w:b/>
          <w:iCs/>
          <w:sz w:val="28"/>
          <w:szCs w:val="28"/>
        </w:rPr>
      </w:pPr>
      <w:r w:rsidRPr="007911E8">
        <w:rPr>
          <w:b/>
          <w:iCs/>
          <w:sz w:val="28"/>
          <w:szCs w:val="28"/>
        </w:rPr>
        <w:lastRenderedPageBreak/>
        <w:t>Организация санитарной очистки на территориях садоводств</w:t>
      </w:r>
    </w:p>
    <w:p w:rsidR="0021718E" w:rsidRPr="007911E8" w:rsidRDefault="0021718E" w:rsidP="009A1D76">
      <w:pPr>
        <w:pStyle w:val="affffffffff1"/>
        <w:rPr>
          <w:strike/>
          <w:color w:val="FF0000"/>
        </w:rPr>
      </w:pPr>
      <w:r w:rsidRPr="007911E8">
        <w:t xml:space="preserve">Одной из важнейших проблем, существующих в настоящее время на рассматриваемой территории, является образование несанкционированных свалок ТБО на территориях дачных кооперативов. </w:t>
      </w:r>
    </w:p>
    <w:p w:rsidR="0021718E" w:rsidRPr="007911E8" w:rsidRDefault="0021718E" w:rsidP="009A1D76">
      <w:pPr>
        <w:pStyle w:val="affffffffff1"/>
        <w:rPr>
          <w:strike/>
          <w:szCs w:val="28"/>
        </w:rPr>
      </w:pPr>
      <w:r w:rsidRPr="007911E8">
        <w:t xml:space="preserve">В каждом СНТ необходимо обустроить площадки для сбора отходов и установить на них контейнеры. Периодичность вывоза отходов определяется в каждом случае отдельно при заключении </w:t>
      </w:r>
      <w:r w:rsidR="00B21A89" w:rsidRPr="007911E8">
        <w:t>договора</w:t>
      </w:r>
      <w:r w:rsidRPr="007911E8">
        <w:t xml:space="preserve"> на вывоз отходов с управляющей организацией. </w:t>
      </w:r>
    </w:p>
    <w:p w:rsidR="0021718E" w:rsidRPr="007911E8" w:rsidRDefault="0021718E" w:rsidP="0021718E">
      <w:pPr>
        <w:ind w:firstLine="709"/>
        <w:jc w:val="both"/>
        <w:rPr>
          <w:sz w:val="28"/>
          <w:szCs w:val="28"/>
        </w:rPr>
      </w:pPr>
      <w:r w:rsidRPr="007911E8">
        <w:rPr>
          <w:sz w:val="28"/>
          <w:szCs w:val="28"/>
        </w:rPr>
        <w:t xml:space="preserve">В летний период за счет отдыхающих на дачных участках и в садоводческих товариществах население возрастает, что вызывает резкое </w:t>
      </w:r>
      <w:r w:rsidR="00792A9F" w:rsidRPr="007911E8">
        <w:rPr>
          <w:sz w:val="28"/>
          <w:szCs w:val="28"/>
        </w:rPr>
        <w:t>воз</w:t>
      </w:r>
      <w:r w:rsidRPr="007911E8">
        <w:rPr>
          <w:sz w:val="28"/>
          <w:szCs w:val="28"/>
        </w:rPr>
        <w:t>растание объемов образующихся отходов. В связи с этим в летний период можно рекомендовать увеличение количества мусоросборников.</w:t>
      </w:r>
    </w:p>
    <w:p w:rsidR="00AF2CA2" w:rsidRPr="007911E8" w:rsidRDefault="00AF2CA2" w:rsidP="0021718E">
      <w:pPr>
        <w:ind w:firstLine="709"/>
        <w:jc w:val="both"/>
        <w:rPr>
          <w:iCs/>
          <w:strike/>
          <w:color w:val="FF0000"/>
          <w:sz w:val="28"/>
          <w:szCs w:val="28"/>
        </w:rPr>
      </w:pPr>
    </w:p>
    <w:p w:rsidR="0021718E" w:rsidRPr="007911E8" w:rsidRDefault="0021718E" w:rsidP="0021718E">
      <w:pPr>
        <w:ind w:firstLine="709"/>
        <w:jc w:val="both"/>
        <w:rPr>
          <w:b/>
          <w:iCs/>
          <w:sz w:val="28"/>
          <w:szCs w:val="28"/>
        </w:rPr>
      </w:pPr>
      <w:r w:rsidRPr="007911E8">
        <w:rPr>
          <w:b/>
          <w:iCs/>
          <w:sz w:val="28"/>
          <w:szCs w:val="28"/>
        </w:rPr>
        <w:t>Утилизация сельскохозяйственных отходов</w:t>
      </w:r>
    </w:p>
    <w:p w:rsidR="0021718E" w:rsidRPr="007911E8" w:rsidRDefault="0021718E" w:rsidP="0021718E">
      <w:pPr>
        <w:ind w:firstLine="709"/>
        <w:jc w:val="both"/>
        <w:rPr>
          <w:sz w:val="28"/>
          <w:szCs w:val="28"/>
        </w:rPr>
      </w:pPr>
      <w:r w:rsidRPr="007911E8">
        <w:rPr>
          <w:sz w:val="28"/>
          <w:szCs w:val="28"/>
        </w:rPr>
        <w:t>Утилизация сельскохозяйственных отходов должна быть организована на местах их образования. Основной метод утилизации – компостирование – сбраживание навоза совместно с отходами растениеводства:</w:t>
      </w:r>
    </w:p>
    <w:p w:rsidR="0021718E" w:rsidRPr="007911E8" w:rsidRDefault="00F8131F" w:rsidP="00F8131F">
      <w:pPr>
        <w:tabs>
          <w:tab w:val="left" w:pos="993"/>
        </w:tabs>
        <w:ind w:left="709"/>
        <w:jc w:val="both"/>
        <w:rPr>
          <w:sz w:val="28"/>
          <w:szCs w:val="28"/>
        </w:rPr>
      </w:pPr>
      <w:r w:rsidRPr="007911E8">
        <w:rPr>
          <w:sz w:val="28"/>
          <w:szCs w:val="28"/>
        </w:rPr>
        <w:t xml:space="preserve">– </w:t>
      </w:r>
      <w:proofErr w:type="spellStart"/>
      <w:r w:rsidR="0021718E" w:rsidRPr="007911E8">
        <w:rPr>
          <w:sz w:val="28"/>
          <w:szCs w:val="28"/>
        </w:rPr>
        <w:t>вермикомпостирование</w:t>
      </w:r>
      <w:proofErr w:type="spellEnd"/>
      <w:r w:rsidR="0021718E" w:rsidRPr="007911E8">
        <w:rPr>
          <w:sz w:val="28"/>
          <w:szCs w:val="28"/>
        </w:rPr>
        <w:t xml:space="preserve"> навоза с помощью колоний дождевых червей;</w:t>
      </w:r>
    </w:p>
    <w:p w:rsidR="0021718E" w:rsidRPr="007911E8" w:rsidRDefault="00F8131F" w:rsidP="00F8131F">
      <w:pPr>
        <w:tabs>
          <w:tab w:val="left" w:pos="993"/>
        </w:tabs>
        <w:ind w:left="709"/>
        <w:jc w:val="both"/>
        <w:rPr>
          <w:sz w:val="28"/>
          <w:szCs w:val="28"/>
        </w:rPr>
      </w:pPr>
      <w:r w:rsidRPr="007911E8">
        <w:rPr>
          <w:sz w:val="28"/>
          <w:szCs w:val="28"/>
        </w:rPr>
        <w:t xml:space="preserve">– </w:t>
      </w:r>
      <w:r w:rsidR="0021718E" w:rsidRPr="007911E8">
        <w:rPr>
          <w:sz w:val="28"/>
          <w:szCs w:val="28"/>
        </w:rPr>
        <w:t>термическая или вакуумная сушка навоза и помета с получением сухого концентрированного удобрения;</w:t>
      </w:r>
    </w:p>
    <w:p w:rsidR="0021718E" w:rsidRPr="007911E8" w:rsidRDefault="00F8131F" w:rsidP="00F8131F">
      <w:pPr>
        <w:tabs>
          <w:tab w:val="left" w:pos="993"/>
        </w:tabs>
        <w:ind w:left="709"/>
        <w:jc w:val="both"/>
        <w:rPr>
          <w:sz w:val="28"/>
          <w:szCs w:val="28"/>
        </w:rPr>
      </w:pPr>
      <w:r w:rsidRPr="007911E8">
        <w:rPr>
          <w:sz w:val="28"/>
          <w:szCs w:val="28"/>
        </w:rPr>
        <w:t xml:space="preserve">– </w:t>
      </w:r>
      <w:r w:rsidR="0021718E" w:rsidRPr="007911E8">
        <w:rPr>
          <w:sz w:val="28"/>
          <w:szCs w:val="28"/>
        </w:rPr>
        <w:t>анаэробное сбраживание в реакторах с целью получения биогаза.</w:t>
      </w:r>
    </w:p>
    <w:p w:rsidR="0021718E" w:rsidRPr="007911E8" w:rsidRDefault="0021718E" w:rsidP="009A1D76">
      <w:pPr>
        <w:ind w:firstLine="709"/>
        <w:jc w:val="both"/>
        <w:rPr>
          <w:strike/>
          <w:color w:val="FF0000"/>
          <w:sz w:val="28"/>
          <w:szCs w:val="28"/>
        </w:rPr>
      </w:pPr>
      <w:r w:rsidRPr="007911E8">
        <w:rPr>
          <w:sz w:val="28"/>
          <w:szCs w:val="28"/>
        </w:rPr>
        <w:t xml:space="preserve">Возможна организация переработки помета и изготовление из него порошковых или компостированных с торфом удобрений. </w:t>
      </w:r>
    </w:p>
    <w:p w:rsidR="0021718E" w:rsidRPr="007911E8" w:rsidRDefault="00792A9F" w:rsidP="0021718E">
      <w:pPr>
        <w:ind w:firstLine="709"/>
        <w:jc w:val="both"/>
        <w:rPr>
          <w:sz w:val="28"/>
          <w:szCs w:val="28"/>
        </w:rPr>
      </w:pPr>
      <w:r w:rsidRPr="007911E8">
        <w:rPr>
          <w:sz w:val="28"/>
          <w:szCs w:val="28"/>
        </w:rPr>
        <w:t>Г</w:t>
      </w:r>
      <w:r w:rsidR="0021718E" w:rsidRPr="007911E8">
        <w:rPr>
          <w:sz w:val="28"/>
          <w:szCs w:val="28"/>
        </w:rPr>
        <w:t>енеральн</w:t>
      </w:r>
      <w:r w:rsidRPr="007911E8">
        <w:rPr>
          <w:sz w:val="28"/>
          <w:szCs w:val="28"/>
        </w:rPr>
        <w:t>ым</w:t>
      </w:r>
      <w:r w:rsidR="0021718E" w:rsidRPr="007911E8">
        <w:rPr>
          <w:sz w:val="28"/>
          <w:szCs w:val="28"/>
        </w:rPr>
        <w:t xml:space="preserve"> план</w:t>
      </w:r>
      <w:r w:rsidRPr="007911E8">
        <w:rPr>
          <w:sz w:val="28"/>
          <w:szCs w:val="28"/>
        </w:rPr>
        <w:t>ом</w:t>
      </w:r>
      <w:r w:rsidR="0021718E" w:rsidRPr="007911E8">
        <w:rPr>
          <w:sz w:val="28"/>
          <w:szCs w:val="28"/>
        </w:rPr>
        <w:t xml:space="preserve"> п</w:t>
      </w:r>
      <w:r w:rsidRPr="007911E8">
        <w:rPr>
          <w:sz w:val="28"/>
          <w:szCs w:val="28"/>
        </w:rPr>
        <w:t>ланируется</w:t>
      </w:r>
      <w:r w:rsidR="0021718E" w:rsidRPr="007911E8">
        <w:rPr>
          <w:sz w:val="28"/>
          <w:szCs w:val="28"/>
        </w:rPr>
        <w:t xml:space="preserve"> приведение территории существующего скотомогильника СПК </w:t>
      </w:r>
      <w:r w:rsidR="00B043DE" w:rsidRPr="007911E8">
        <w:rPr>
          <w:sz w:val="28"/>
          <w:szCs w:val="28"/>
        </w:rPr>
        <w:t>«</w:t>
      </w:r>
      <w:r w:rsidR="0021718E" w:rsidRPr="007911E8">
        <w:rPr>
          <w:sz w:val="28"/>
          <w:szCs w:val="28"/>
        </w:rPr>
        <w:t>Рябовский</w:t>
      </w:r>
      <w:r w:rsidR="00B043DE" w:rsidRPr="007911E8">
        <w:rPr>
          <w:sz w:val="28"/>
          <w:szCs w:val="28"/>
        </w:rPr>
        <w:t>»</w:t>
      </w:r>
      <w:r w:rsidR="0021718E" w:rsidRPr="007911E8">
        <w:rPr>
          <w:sz w:val="28"/>
          <w:szCs w:val="28"/>
        </w:rPr>
        <w:t xml:space="preserve"> в соответствии с </w:t>
      </w:r>
      <w:r w:rsidR="00B043DE" w:rsidRPr="007911E8">
        <w:rPr>
          <w:sz w:val="28"/>
          <w:szCs w:val="28"/>
        </w:rPr>
        <w:t>«</w:t>
      </w:r>
      <w:r w:rsidR="0021718E" w:rsidRPr="007911E8">
        <w:rPr>
          <w:sz w:val="28"/>
          <w:szCs w:val="28"/>
        </w:rPr>
        <w:t>Ветеринарно-санитарными правилами сбора, утилизации и уничтожения биологических отходов</w:t>
      </w:r>
      <w:r w:rsidR="00B043DE" w:rsidRPr="007911E8">
        <w:rPr>
          <w:sz w:val="28"/>
          <w:szCs w:val="28"/>
        </w:rPr>
        <w:t>»</w:t>
      </w:r>
      <w:r w:rsidR="0021718E" w:rsidRPr="007911E8">
        <w:rPr>
          <w:sz w:val="28"/>
          <w:szCs w:val="28"/>
        </w:rPr>
        <w:t xml:space="preserve"> от 05.01.1996 № 1005. Допускается использование территории скотомогильника для промышленного строительства. Промышленный объект не должен быть связан с приемом, производством и переработкой продуктов питания и кормов.</w:t>
      </w:r>
    </w:p>
    <w:p w:rsidR="00AF2CA2" w:rsidRPr="007911E8" w:rsidRDefault="00AF2CA2" w:rsidP="0021718E">
      <w:pPr>
        <w:ind w:firstLine="709"/>
        <w:jc w:val="both"/>
        <w:rPr>
          <w:sz w:val="28"/>
          <w:szCs w:val="28"/>
        </w:rPr>
      </w:pPr>
    </w:p>
    <w:p w:rsidR="0021718E" w:rsidRPr="007911E8" w:rsidRDefault="0021718E" w:rsidP="0021718E">
      <w:pPr>
        <w:ind w:firstLine="709"/>
        <w:jc w:val="both"/>
        <w:rPr>
          <w:b/>
          <w:iCs/>
          <w:sz w:val="28"/>
          <w:szCs w:val="28"/>
        </w:rPr>
      </w:pPr>
      <w:r w:rsidRPr="007911E8">
        <w:rPr>
          <w:b/>
          <w:iCs/>
          <w:sz w:val="28"/>
          <w:szCs w:val="28"/>
        </w:rPr>
        <w:t>Утилизация ртутьсодержащих отходов</w:t>
      </w:r>
    </w:p>
    <w:p w:rsidR="0021718E" w:rsidRPr="007911E8" w:rsidRDefault="0021718E" w:rsidP="00AF2CA2">
      <w:pPr>
        <w:pStyle w:val="affffffffff1"/>
      </w:pPr>
      <w:r w:rsidRPr="007911E8">
        <w:t>К ртутьсодержащим отходам относятся энергосберегающие лампы, люминесцентные лампы, лампы с содержанием ртути не менее 0,01 %, ртутные термометры и т</w:t>
      </w:r>
      <w:r w:rsidR="00792A9F" w:rsidRPr="007911E8">
        <w:t>ак</w:t>
      </w:r>
      <w:r w:rsidRPr="007911E8">
        <w:t xml:space="preserve"> д</w:t>
      </w:r>
      <w:r w:rsidR="00792A9F" w:rsidRPr="007911E8">
        <w:t>алее</w:t>
      </w:r>
      <w:r w:rsidRPr="007911E8">
        <w:t>.</w:t>
      </w:r>
    </w:p>
    <w:p w:rsidR="0021718E" w:rsidRPr="007911E8" w:rsidRDefault="0021718E" w:rsidP="009A1D76">
      <w:pPr>
        <w:pStyle w:val="affffffffff1"/>
        <w:rPr>
          <w:strike/>
          <w:color w:val="FF0000"/>
        </w:rPr>
      </w:pPr>
      <w:r w:rsidRPr="007911E8">
        <w:t>Сбор ртутьсодержащих отходов от населения п</w:t>
      </w:r>
      <w:r w:rsidR="00792A9F" w:rsidRPr="007911E8">
        <w:t>ланируется</w:t>
      </w:r>
      <w:r w:rsidRPr="007911E8">
        <w:t xml:space="preserve"> организовать</w:t>
      </w:r>
      <w:r w:rsidR="00792A9F" w:rsidRPr="007911E8">
        <w:t xml:space="preserve"> на</w:t>
      </w:r>
      <w:r w:rsidRPr="007911E8">
        <w:t xml:space="preserve"> специальн</w:t>
      </w:r>
      <w:r w:rsidR="00792A9F" w:rsidRPr="007911E8">
        <w:t>ых</w:t>
      </w:r>
      <w:r w:rsidRPr="007911E8">
        <w:t xml:space="preserve"> мест</w:t>
      </w:r>
      <w:r w:rsidR="00792A9F" w:rsidRPr="007911E8">
        <w:t>ах</w:t>
      </w:r>
      <w:r w:rsidRPr="007911E8">
        <w:t xml:space="preserve"> временного хранения </w:t>
      </w:r>
      <w:r w:rsidR="00792A9F" w:rsidRPr="007911E8">
        <w:t xml:space="preserve">в </w:t>
      </w:r>
      <w:r w:rsidRPr="007911E8">
        <w:t>специальн</w:t>
      </w:r>
      <w:r w:rsidR="00792A9F" w:rsidRPr="007911E8">
        <w:t>ых</w:t>
      </w:r>
      <w:r w:rsidRPr="007911E8">
        <w:t xml:space="preserve"> контейнер</w:t>
      </w:r>
      <w:r w:rsidR="00792A9F" w:rsidRPr="007911E8">
        <w:t>ах</w:t>
      </w:r>
      <w:r w:rsidRPr="007911E8">
        <w:t xml:space="preserve"> для сбора отработанных ртутьсодержащих отходов. </w:t>
      </w:r>
    </w:p>
    <w:p w:rsidR="0021718E" w:rsidRPr="007911E8" w:rsidRDefault="0021718E" w:rsidP="00AF2CA2">
      <w:pPr>
        <w:pStyle w:val="affffffffff1"/>
      </w:pPr>
      <w:r w:rsidRPr="007911E8">
        <w:t>Транспортировка ртутьсодержащих отходов должна производиться специализированным транспортом. В случае его отсутствия допускается транспортировка другими транспортными средствами, исключающими возможность создания аварийных ситуаций, причинения вреда окружающей среде, здоровью людей.</w:t>
      </w:r>
    </w:p>
    <w:p w:rsidR="0021718E" w:rsidRPr="007911E8" w:rsidRDefault="0021718E" w:rsidP="00AF2CA2">
      <w:pPr>
        <w:pStyle w:val="affffffffff1"/>
      </w:pPr>
      <w:r w:rsidRPr="007911E8">
        <w:lastRenderedPageBreak/>
        <w:t>Согласно генеральной схеме санитарной очистки среднегодовое количество отработанных компактных люминесцентны</w:t>
      </w:r>
      <w:r w:rsidR="00792A9F" w:rsidRPr="007911E8">
        <w:t>х</w:t>
      </w:r>
      <w:r w:rsidRPr="007911E8">
        <w:t xml:space="preserve"> ламп состав</w:t>
      </w:r>
      <w:r w:rsidR="00792A9F" w:rsidRPr="007911E8">
        <w:t>и</w:t>
      </w:r>
      <w:r w:rsidRPr="007911E8">
        <w:t>т 169 кг к 2025 г</w:t>
      </w:r>
      <w:r w:rsidR="00792A9F" w:rsidRPr="007911E8">
        <w:t>оду</w:t>
      </w:r>
      <w:r w:rsidRPr="007911E8">
        <w:t xml:space="preserve"> и 300 кг к 2035 г</w:t>
      </w:r>
      <w:r w:rsidR="00792A9F" w:rsidRPr="007911E8">
        <w:t>оду</w:t>
      </w:r>
      <w:r w:rsidRPr="007911E8">
        <w:t>.</w:t>
      </w:r>
    </w:p>
    <w:p w:rsidR="00AF2CA2" w:rsidRPr="007911E8" w:rsidRDefault="00AF2CA2" w:rsidP="0021718E">
      <w:pPr>
        <w:ind w:firstLine="709"/>
        <w:jc w:val="both"/>
        <w:rPr>
          <w:sz w:val="28"/>
          <w:szCs w:val="28"/>
        </w:rPr>
      </w:pPr>
    </w:p>
    <w:p w:rsidR="0021718E" w:rsidRPr="007911E8" w:rsidRDefault="0021718E" w:rsidP="0021718E">
      <w:pPr>
        <w:ind w:right="57" w:firstLine="709"/>
        <w:jc w:val="both"/>
        <w:rPr>
          <w:b/>
          <w:iCs/>
          <w:sz w:val="28"/>
          <w:szCs w:val="28"/>
        </w:rPr>
      </w:pPr>
      <w:r w:rsidRPr="007911E8">
        <w:rPr>
          <w:b/>
          <w:iCs/>
          <w:sz w:val="28"/>
          <w:szCs w:val="28"/>
        </w:rPr>
        <w:t>Организация работ по летней и зимней уборке территории</w:t>
      </w:r>
    </w:p>
    <w:p w:rsidR="0021718E" w:rsidRPr="007911E8" w:rsidRDefault="0021718E" w:rsidP="00AF2CA2">
      <w:pPr>
        <w:pStyle w:val="affffffffff1"/>
        <w:rPr>
          <w:b/>
          <w:i/>
        </w:rPr>
      </w:pPr>
      <w:r w:rsidRPr="007911E8">
        <w:t>В летний и зимний период в городском поселении должна проводится как ручная, так и механизированная уборка территории. Ручной уборке подлежат пешеходные территории (с покрытием, без покрытия), газоны, садово-парковые зоны. Механизированная уборка территорий является одной из важных и сложных задач жилищно-коммунальных организаций. Механизированную уборку территории выполняют коммунальные предприятия.</w:t>
      </w:r>
    </w:p>
    <w:p w:rsidR="0021718E" w:rsidRPr="007911E8" w:rsidRDefault="0021718E" w:rsidP="00AF2CA2">
      <w:pPr>
        <w:pStyle w:val="affffffffff1"/>
        <w:rPr>
          <w:b/>
          <w:i/>
        </w:rPr>
      </w:pPr>
      <w:r w:rsidRPr="007911E8">
        <w:t>Зимой проводят наиболее трудоемкие работы: удаление свежевыпавшего и уплотненного снега, борьба с гололедом, предотвращение снежно-ледяных образований.</w:t>
      </w:r>
      <w:r w:rsidR="007C3FDF" w:rsidRPr="007911E8">
        <w:rPr>
          <w:b/>
          <w:i/>
        </w:rPr>
        <w:t xml:space="preserve"> </w:t>
      </w:r>
      <w:proofErr w:type="spellStart"/>
      <w:r w:rsidRPr="007911E8">
        <w:rPr>
          <w:rFonts w:eastAsia="Calibri"/>
        </w:rPr>
        <w:t>Снегоприемные</w:t>
      </w:r>
      <w:proofErr w:type="spellEnd"/>
      <w:r w:rsidRPr="007911E8">
        <w:rPr>
          <w:rFonts w:eastAsia="Calibri"/>
        </w:rPr>
        <w:t xml:space="preserve"> пункты бывают в виде </w:t>
      </w:r>
      <w:r w:rsidR="00B043DE" w:rsidRPr="007911E8">
        <w:rPr>
          <w:rFonts w:eastAsia="Calibri"/>
        </w:rPr>
        <w:t>«</w:t>
      </w:r>
      <w:r w:rsidRPr="007911E8">
        <w:rPr>
          <w:rFonts w:eastAsia="Calibri"/>
        </w:rPr>
        <w:t>сухих</w:t>
      </w:r>
      <w:r w:rsidR="00B043DE" w:rsidRPr="007911E8">
        <w:rPr>
          <w:rFonts w:eastAsia="Calibri"/>
        </w:rPr>
        <w:t>»</w:t>
      </w:r>
      <w:r w:rsidRPr="007911E8">
        <w:rPr>
          <w:rFonts w:eastAsia="Calibri"/>
        </w:rPr>
        <w:t xml:space="preserve"> снежных свалок и </w:t>
      </w:r>
      <w:proofErr w:type="spellStart"/>
      <w:r w:rsidRPr="007911E8">
        <w:rPr>
          <w:rFonts w:eastAsia="Calibri"/>
        </w:rPr>
        <w:t>снегоплавильных</w:t>
      </w:r>
      <w:proofErr w:type="spellEnd"/>
      <w:r w:rsidRPr="007911E8">
        <w:rPr>
          <w:rFonts w:eastAsia="Calibri"/>
        </w:rPr>
        <w:t xml:space="preserve"> шахт, подключенных к системе городской канализации.</w:t>
      </w:r>
      <w:r w:rsidRPr="007911E8">
        <w:t xml:space="preserve"> Для территории городского поселения более рационально использовать </w:t>
      </w:r>
      <w:r w:rsidR="00B043DE" w:rsidRPr="007911E8">
        <w:t>«</w:t>
      </w:r>
      <w:r w:rsidRPr="007911E8">
        <w:t>сухие</w:t>
      </w:r>
      <w:r w:rsidR="00B043DE" w:rsidRPr="007911E8">
        <w:t>»</w:t>
      </w:r>
      <w:r w:rsidRPr="007911E8">
        <w:t xml:space="preserve"> снежные свалки.</w:t>
      </w:r>
      <w:r w:rsidR="007C3FDF" w:rsidRPr="007911E8">
        <w:rPr>
          <w:b/>
          <w:i/>
        </w:rPr>
        <w:t xml:space="preserve"> </w:t>
      </w:r>
      <w:r w:rsidR="00B043DE" w:rsidRPr="007911E8">
        <w:t>«</w:t>
      </w:r>
      <w:r w:rsidRPr="007911E8">
        <w:t>Сухие</w:t>
      </w:r>
      <w:r w:rsidR="00B043DE" w:rsidRPr="007911E8">
        <w:t>»</w:t>
      </w:r>
      <w:r w:rsidRPr="007911E8">
        <w:t xml:space="preserve"> снежные </w:t>
      </w:r>
      <w:r w:rsidRPr="007911E8">
        <w:rPr>
          <w:rFonts w:eastAsia="Calibri"/>
        </w:rPr>
        <w:t>свалки не должны располагаться в водоохранных зонах водных объектов. Участ</w:t>
      </w:r>
      <w:r w:rsidRPr="007911E8">
        <w:t xml:space="preserve">ок, отведенный под </w:t>
      </w:r>
      <w:r w:rsidR="00B043DE" w:rsidRPr="007911E8">
        <w:t>«</w:t>
      </w:r>
      <w:r w:rsidRPr="007911E8">
        <w:t>сухую</w:t>
      </w:r>
      <w:r w:rsidR="00B043DE" w:rsidRPr="007911E8">
        <w:t>»</w:t>
      </w:r>
      <w:r w:rsidRPr="007911E8">
        <w:t xml:space="preserve"> снежную </w:t>
      </w:r>
      <w:r w:rsidRPr="007911E8">
        <w:rPr>
          <w:rFonts w:eastAsia="Calibri"/>
        </w:rPr>
        <w:t>свалку, должен иметь твердое покрытие; обваловку по всему периметру, исключающую попадание талых вод на рельеф</w:t>
      </w:r>
      <w:r w:rsidR="007C3FDF" w:rsidRPr="007911E8">
        <w:rPr>
          <w:rFonts w:eastAsia="Calibri"/>
        </w:rPr>
        <w:t>,</w:t>
      </w:r>
      <w:r w:rsidRPr="007911E8">
        <w:rPr>
          <w:rFonts w:eastAsia="Calibri"/>
        </w:rPr>
        <w:t xml:space="preserve"> водосборные лотки и систему транспортировки талой воды на локальные очистные сооружения</w:t>
      </w:r>
      <w:r w:rsidR="007C3FDF" w:rsidRPr="007911E8">
        <w:rPr>
          <w:rFonts w:eastAsia="Calibri"/>
        </w:rPr>
        <w:t>,</w:t>
      </w:r>
      <w:r w:rsidRPr="007911E8">
        <w:rPr>
          <w:rFonts w:eastAsia="Calibri"/>
        </w:rPr>
        <w:t xml:space="preserve"> ограждение по всему периметру</w:t>
      </w:r>
      <w:r w:rsidR="007C3FDF" w:rsidRPr="007911E8">
        <w:rPr>
          <w:rFonts w:eastAsia="Calibri"/>
        </w:rPr>
        <w:t>,</w:t>
      </w:r>
      <w:r w:rsidRPr="007911E8">
        <w:rPr>
          <w:rFonts w:eastAsia="Calibri"/>
        </w:rPr>
        <w:t xml:space="preserve"> контрольно-пропускной пункт, оборудованный телефонной связью.</w:t>
      </w:r>
    </w:p>
    <w:p w:rsidR="0021718E" w:rsidRPr="007911E8" w:rsidRDefault="0021718E" w:rsidP="00AF2CA2">
      <w:pPr>
        <w:pStyle w:val="affffffffff1"/>
      </w:pPr>
      <w:r w:rsidRPr="007911E8">
        <w:t>При летней механизированной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w:t>
      </w:r>
      <w:r w:rsidR="007C3FDF" w:rsidRPr="007911E8">
        <w:t>,</w:t>
      </w:r>
      <w:r w:rsidRPr="007911E8">
        <w:t xml:space="preserve"> очистка отстойных колодцев дождевой канализации</w:t>
      </w:r>
      <w:r w:rsidR="007C3FDF" w:rsidRPr="007911E8">
        <w:t>,</w:t>
      </w:r>
      <w:r w:rsidRPr="007911E8">
        <w:t xml:space="preserve"> уборка опавших листьев</w:t>
      </w:r>
      <w:r w:rsidR="007C3FDF" w:rsidRPr="007911E8">
        <w:t>,</w:t>
      </w:r>
      <w:r w:rsidRPr="007911E8">
        <w:t xml:space="preserve"> снижение запыленности воздуха (мойка дорожных покрытий) и улучшение микроклимата (полив дорожных покрытий) в жаркие дни.</w:t>
      </w:r>
    </w:p>
    <w:p w:rsidR="0021718E" w:rsidRPr="007911E8" w:rsidRDefault="0021718E" w:rsidP="00AF2CA2">
      <w:pPr>
        <w:pStyle w:val="affffffffff1"/>
      </w:pPr>
      <w:r w:rsidRPr="007911E8">
        <w:t>Смет, которы</w:t>
      </w:r>
      <w:r w:rsidR="007C3FDF" w:rsidRPr="007911E8">
        <w:t>й</w:t>
      </w:r>
      <w:r w:rsidRPr="007911E8">
        <w:t xml:space="preserve"> по классу опасности приравнивается к ТКО (4</w:t>
      </w:r>
      <w:r w:rsidR="0043609F" w:rsidRPr="007911E8">
        <w:t xml:space="preserve"> </w:t>
      </w:r>
      <w:r w:rsidR="007C3FDF" w:rsidRPr="007911E8">
        <w:t>–</w:t>
      </w:r>
      <w:r w:rsidR="0043609F" w:rsidRPr="007911E8">
        <w:t xml:space="preserve"> </w:t>
      </w:r>
      <w:r w:rsidRPr="007911E8">
        <w:t>5 класс опасности), после накопления следует транспортировать на специализированный полигон для захоронения отходов.</w:t>
      </w:r>
    </w:p>
    <w:p w:rsidR="00AF2CA2" w:rsidRPr="007911E8" w:rsidRDefault="00AF2CA2" w:rsidP="0021718E">
      <w:pPr>
        <w:ind w:firstLine="709"/>
        <w:jc w:val="both"/>
        <w:rPr>
          <w:b/>
          <w:i/>
          <w:sz w:val="28"/>
          <w:szCs w:val="28"/>
        </w:rPr>
      </w:pPr>
    </w:p>
    <w:p w:rsidR="0021718E" w:rsidRPr="007911E8" w:rsidRDefault="0021718E" w:rsidP="0021718E">
      <w:pPr>
        <w:ind w:firstLine="709"/>
        <w:jc w:val="both"/>
        <w:rPr>
          <w:b/>
          <w:iCs/>
          <w:sz w:val="28"/>
          <w:szCs w:val="28"/>
        </w:rPr>
      </w:pPr>
      <w:r w:rsidRPr="007911E8">
        <w:rPr>
          <w:b/>
          <w:iCs/>
          <w:sz w:val="28"/>
          <w:szCs w:val="28"/>
        </w:rPr>
        <w:t>Места массового отдыха населения</w:t>
      </w:r>
    </w:p>
    <w:p w:rsidR="0021718E" w:rsidRPr="007911E8" w:rsidRDefault="0021718E" w:rsidP="0021718E">
      <w:pPr>
        <w:ind w:firstLine="709"/>
        <w:jc w:val="both"/>
        <w:rPr>
          <w:sz w:val="28"/>
          <w:szCs w:val="28"/>
        </w:rPr>
      </w:pPr>
      <w:r w:rsidRPr="007911E8">
        <w:rPr>
          <w:sz w:val="28"/>
          <w:szCs w:val="28"/>
        </w:rPr>
        <w:t xml:space="preserve">Территория </w:t>
      </w:r>
      <w:r w:rsidR="007C3FDF" w:rsidRPr="007911E8">
        <w:rPr>
          <w:sz w:val="28"/>
          <w:szCs w:val="28"/>
        </w:rPr>
        <w:t>поселения</w:t>
      </w:r>
      <w:r w:rsidRPr="007911E8">
        <w:rPr>
          <w:sz w:val="28"/>
          <w:szCs w:val="28"/>
        </w:rPr>
        <w:t xml:space="preserve"> посещается большим количество</w:t>
      </w:r>
      <w:r w:rsidR="00F8131F" w:rsidRPr="007911E8">
        <w:rPr>
          <w:sz w:val="28"/>
          <w:szCs w:val="28"/>
        </w:rPr>
        <w:t>м</w:t>
      </w:r>
      <w:r w:rsidRPr="007911E8">
        <w:rPr>
          <w:sz w:val="28"/>
          <w:szCs w:val="28"/>
        </w:rPr>
        <w:t xml:space="preserve"> людей с рекреационной целью (рыбалка, охота, сбор грибов и ягод, пляжный отдых). Места массового отдыха населения, как правило</w:t>
      </w:r>
      <w:r w:rsidR="007C3FDF" w:rsidRPr="007911E8">
        <w:rPr>
          <w:sz w:val="28"/>
          <w:szCs w:val="28"/>
        </w:rPr>
        <w:t>,</w:t>
      </w:r>
      <w:r w:rsidRPr="007911E8">
        <w:rPr>
          <w:sz w:val="28"/>
          <w:szCs w:val="28"/>
        </w:rPr>
        <w:t xml:space="preserve"> </w:t>
      </w:r>
      <w:r w:rsidR="007C3FDF" w:rsidRPr="007911E8">
        <w:rPr>
          <w:sz w:val="28"/>
          <w:szCs w:val="28"/>
        </w:rPr>
        <w:t>располож</w:t>
      </w:r>
      <w:r w:rsidR="0043609F" w:rsidRPr="007911E8">
        <w:rPr>
          <w:sz w:val="28"/>
          <w:szCs w:val="28"/>
        </w:rPr>
        <w:t>е</w:t>
      </w:r>
      <w:r w:rsidR="007C3FDF" w:rsidRPr="007911E8">
        <w:rPr>
          <w:sz w:val="28"/>
          <w:szCs w:val="28"/>
        </w:rPr>
        <w:t>ны</w:t>
      </w:r>
      <w:r w:rsidRPr="007911E8">
        <w:rPr>
          <w:sz w:val="28"/>
          <w:szCs w:val="28"/>
        </w:rPr>
        <w:t xml:space="preserve"> </w:t>
      </w:r>
      <w:r w:rsidR="007C3FDF" w:rsidRPr="007911E8">
        <w:rPr>
          <w:sz w:val="28"/>
          <w:szCs w:val="28"/>
        </w:rPr>
        <w:t>на</w:t>
      </w:r>
      <w:r w:rsidRPr="007911E8">
        <w:rPr>
          <w:sz w:val="28"/>
          <w:szCs w:val="28"/>
        </w:rPr>
        <w:t xml:space="preserve"> берега</w:t>
      </w:r>
      <w:r w:rsidR="007C3FDF" w:rsidRPr="007911E8">
        <w:rPr>
          <w:sz w:val="28"/>
          <w:szCs w:val="28"/>
        </w:rPr>
        <w:t>х</w:t>
      </w:r>
      <w:r w:rsidRPr="007911E8">
        <w:rPr>
          <w:sz w:val="28"/>
          <w:szCs w:val="28"/>
        </w:rPr>
        <w:t xml:space="preserve"> водоемов (Финского залива и крупных озер). Данные места массового отдыха населения генеральным планом </w:t>
      </w:r>
      <w:r w:rsidR="007C3FDF" w:rsidRPr="007911E8">
        <w:rPr>
          <w:sz w:val="28"/>
          <w:szCs w:val="28"/>
        </w:rPr>
        <w:t>планируется</w:t>
      </w:r>
      <w:r w:rsidRPr="007911E8">
        <w:rPr>
          <w:sz w:val="28"/>
          <w:szCs w:val="28"/>
        </w:rPr>
        <w:t xml:space="preserve"> оборудовать временными площадками для сбора и вывоза отходов, с установкой на них контейнеров повышенной вместимостью в летний период. Вывоз отходов производить по факту заполнения контейнеров.</w:t>
      </w:r>
    </w:p>
    <w:p w:rsidR="004B5506" w:rsidRPr="007911E8" w:rsidRDefault="004B5506" w:rsidP="0011706A">
      <w:pPr>
        <w:pStyle w:val="23"/>
      </w:pPr>
      <w:bookmarkStart w:id="487" w:name="_Toc527013671"/>
      <w:bookmarkStart w:id="488" w:name="_Toc527617881"/>
      <w:bookmarkStart w:id="489" w:name="_Toc528073785"/>
      <w:bookmarkStart w:id="490" w:name="_Toc530143823"/>
      <w:bookmarkStart w:id="491" w:name="_Toc531014109"/>
      <w:bookmarkStart w:id="492" w:name="_Toc11766534"/>
      <w:bookmarkStart w:id="493" w:name="_Toc13036750"/>
      <w:r w:rsidRPr="007911E8">
        <w:lastRenderedPageBreak/>
        <w:t>3.</w:t>
      </w:r>
      <w:bookmarkEnd w:id="487"/>
      <w:bookmarkEnd w:id="488"/>
      <w:bookmarkEnd w:id="489"/>
      <w:bookmarkEnd w:id="490"/>
      <w:bookmarkEnd w:id="491"/>
      <w:r w:rsidR="007C3FDF" w:rsidRPr="007911E8">
        <w:t>9.</w:t>
      </w:r>
      <w:r w:rsidRPr="007911E8">
        <w:t xml:space="preserve"> Мероприятия по сохранению и охране объектов культурного наследия</w:t>
      </w:r>
      <w:bookmarkEnd w:id="492"/>
      <w:bookmarkEnd w:id="493"/>
      <w:r w:rsidRPr="007911E8">
        <w:t xml:space="preserve"> </w:t>
      </w:r>
    </w:p>
    <w:p w:rsidR="004B5506" w:rsidRPr="007911E8" w:rsidRDefault="004B5506" w:rsidP="00AF2CA2">
      <w:pPr>
        <w:pStyle w:val="affffffffff1"/>
      </w:pPr>
      <w:r w:rsidRPr="007911E8">
        <w:t xml:space="preserve">Согласно статье 40 Федерального закона от 25.06.2002 № 73-ФЗ </w:t>
      </w:r>
      <w:r w:rsidR="00B043DE" w:rsidRPr="007911E8">
        <w:t>«</w:t>
      </w:r>
      <w:r w:rsidRPr="007911E8">
        <w:t>Об объектах культурного наследия (памятниках истории и культуры) народов Российской Федерации</w:t>
      </w:r>
      <w:r w:rsidR="00B043DE" w:rsidRPr="007911E8">
        <w:t>»</w:t>
      </w:r>
      <w:r w:rsidRPr="007911E8">
        <w:t xml:space="preserve"> сохранение объекта культурного наследия </w:t>
      </w:r>
      <w:r w:rsidR="007C3FDF" w:rsidRPr="007911E8">
        <w:t>–</w:t>
      </w:r>
      <w:r w:rsidRPr="007911E8">
        <w:t xml:space="preserve">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w:t>
      </w:r>
    </w:p>
    <w:p w:rsidR="004B5506" w:rsidRPr="007911E8" w:rsidRDefault="004B5506" w:rsidP="00AF2CA2">
      <w:pPr>
        <w:pStyle w:val="affffffffff1"/>
      </w:pPr>
      <w:r w:rsidRPr="007911E8">
        <w:t xml:space="preserve">Порядок проведения работ по сохранению объекта культурного наследия, включенного в реестр, выявленного объекта культурного наследия установлен в статье 45 Федерального закона от 25.06.2002 № 73-ФЗ </w:t>
      </w:r>
      <w:r w:rsidR="00B043DE" w:rsidRPr="007911E8">
        <w:t>«</w:t>
      </w:r>
      <w:r w:rsidRPr="007911E8">
        <w:t>Об объектах культурного наследия (памятниках истории и культуры) народов Российской Федерации</w:t>
      </w:r>
      <w:r w:rsidR="00B043DE" w:rsidRPr="007911E8">
        <w:t>»</w:t>
      </w:r>
      <w:r w:rsidRPr="007911E8">
        <w:t>.</w:t>
      </w:r>
      <w:r w:rsidR="00BB5E13" w:rsidRPr="007911E8">
        <w:t xml:space="preserve"> Режим и регламент использования территории в проекте зон охраны объекта культурного наследия должны обеспечивать режим сохранения объекта историко-культурного наследия и регламентацию хозяйственной деятельности на сопредельных с ним участках.</w:t>
      </w:r>
    </w:p>
    <w:p w:rsidR="0021230A" w:rsidRPr="007911E8" w:rsidRDefault="004B5506" w:rsidP="00AF2CA2">
      <w:pPr>
        <w:pStyle w:val="affffffffff1"/>
      </w:pPr>
      <w:r w:rsidRPr="007911E8">
        <w:t>При реализации генерального плана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r w:rsidR="007C3FDF" w:rsidRPr="007911E8">
        <w:t xml:space="preserve"> (далее – Реестр)</w:t>
      </w:r>
      <w:r w:rsidR="0021230A" w:rsidRPr="007911E8">
        <w:t xml:space="preserve">, </w:t>
      </w:r>
      <w:r w:rsidRPr="007911E8">
        <w:t xml:space="preserve">выявленных объектов культурного наследия либо объектов, обладающих признаками объекта культурного наследия, в соответствии со статьей 30 Федерального закона от 25.06.2002 № 73-ФЗ </w:t>
      </w:r>
      <w:r w:rsidR="00B043DE" w:rsidRPr="007911E8">
        <w:t>«</w:t>
      </w:r>
      <w:r w:rsidRPr="007911E8">
        <w:t>Об объектах культурного наследия (памятниках истории и культуры) народов Российской Федерации</w:t>
      </w:r>
      <w:r w:rsidR="00B043DE" w:rsidRPr="007911E8">
        <w:t>»</w:t>
      </w:r>
      <w:r w:rsidRPr="007911E8">
        <w:t>,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r w:rsidR="0021230A" w:rsidRPr="007911E8">
        <w:t xml:space="preserve"> </w:t>
      </w:r>
    </w:p>
    <w:p w:rsidR="00A03443" w:rsidRPr="007911E8" w:rsidRDefault="00E242D3" w:rsidP="00D14CE8">
      <w:pPr>
        <w:pStyle w:val="16"/>
        <w:numPr>
          <w:ilvl w:val="0"/>
          <w:numId w:val="34"/>
        </w:numPr>
        <w:ind w:left="0" w:firstLine="709"/>
      </w:pPr>
      <w:bookmarkStart w:id="494" w:name="_Hlk524526762"/>
      <w:bookmarkEnd w:id="466"/>
      <w:bookmarkEnd w:id="467"/>
      <w:r w:rsidRPr="007911E8">
        <w:br w:type="page"/>
      </w:r>
      <w:bookmarkStart w:id="495" w:name="_Toc11766535"/>
      <w:bookmarkStart w:id="496" w:name="_Toc13036751"/>
      <w:r w:rsidR="00A03443" w:rsidRPr="007911E8">
        <w:lastRenderedPageBreak/>
        <w:t>Оценка возможного влияния планируемых для размещения объектов местного значения поселения на комплексное развитие территори</w:t>
      </w:r>
      <w:bookmarkEnd w:id="495"/>
      <w:bookmarkEnd w:id="496"/>
      <w:r w:rsidR="00EB0403" w:rsidRPr="007911E8">
        <w:rPr>
          <w:lang w:val="ru-RU"/>
        </w:rPr>
        <w:t>и Приморского городского поселения</w:t>
      </w:r>
    </w:p>
    <w:bookmarkEnd w:id="494"/>
    <w:p w:rsidR="00A03443" w:rsidRPr="007911E8" w:rsidRDefault="00A03443" w:rsidP="00E242D3">
      <w:pPr>
        <w:ind w:firstLine="709"/>
        <w:jc w:val="both"/>
        <w:rPr>
          <w:sz w:val="28"/>
          <w:szCs w:val="28"/>
        </w:rPr>
      </w:pPr>
      <w:r w:rsidRPr="007911E8">
        <w:rPr>
          <w:sz w:val="28"/>
          <w:szCs w:val="28"/>
        </w:rPr>
        <w:t xml:space="preserve">Предложения по размещению объектов местного значения </w:t>
      </w:r>
      <w:r w:rsidR="00BB5E13" w:rsidRPr="007911E8">
        <w:rPr>
          <w:sz w:val="28"/>
          <w:szCs w:val="28"/>
        </w:rPr>
        <w:t xml:space="preserve">Приморского </w:t>
      </w:r>
      <w:r w:rsidRPr="007911E8">
        <w:rPr>
          <w:sz w:val="28"/>
          <w:szCs w:val="28"/>
        </w:rPr>
        <w:t>городского поселения направлены на обеспечение</w:t>
      </w:r>
      <w:r w:rsidRPr="007911E8">
        <w:rPr>
          <w:rFonts w:ascii="Arial" w:hAnsi="Arial" w:cs="Arial"/>
          <w:shd w:val="clear" w:color="auto" w:fill="FFFFFF"/>
        </w:rPr>
        <w:t xml:space="preserve"> </w:t>
      </w:r>
      <w:r w:rsidRPr="007911E8">
        <w:rPr>
          <w:sz w:val="28"/>
          <w:szCs w:val="28"/>
        </w:rPr>
        <w:t xml:space="preserve">устойчивого развития  территории </w:t>
      </w:r>
      <w:r w:rsidR="00080EA3" w:rsidRPr="007911E8">
        <w:rPr>
          <w:sz w:val="28"/>
          <w:szCs w:val="28"/>
        </w:rPr>
        <w:t>поселения</w:t>
      </w:r>
      <w:r w:rsidRPr="007911E8">
        <w:rPr>
          <w:sz w:val="28"/>
          <w:szCs w:val="28"/>
        </w:rPr>
        <w:t>, развития инженерной, транспортной и социальной инфраструктур и подготовлены на основе анализа использования территории, возможных направлений ее развития, с учетом интересов местного населения, экологических требований, а также прогнозируемых ограничений использования.</w:t>
      </w:r>
    </w:p>
    <w:p w:rsidR="00A03443" w:rsidRPr="007911E8" w:rsidRDefault="00A03443" w:rsidP="00E242D3">
      <w:pPr>
        <w:ind w:firstLine="709"/>
        <w:jc w:val="both"/>
        <w:rPr>
          <w:sz w:val="28"/>
          <w:szCs w:val="28"/>
        </w:rPr>
      </w:pPr>
      <w:r w:rsidRPr="007911E8">
        <w:rPr>
          <w:sz w:val="28"/>
          <w:szCs w:val="28"/>
        </w:rPr>
        <w:t>1. На территории Приморско</w:t>
      </w:r>
      <w:r w:rsidR="00080EA3" w:rsidRPr="007911E8">
        <w:rPr>
          <w:sz w:val="28"/>
          <w:szCs w:val="28"/>
        </w:rPr>
        <w:t>го</w:t>
      </w:r>
      <w:r w:rsidRPr="007911E8">
        <w:rPr>
          <w:sz w:val="28"/>
          <w:szCs w:val="28"/>
        </w:rPr>
        <w:t xml:space="preserve"> городско</w:t>
      </w:r>
      <w:r w:rsidR="00080EA3" w:rsidRPr="007911E8">
        <w:rPr>
          <w:sz w:val="28"/>
          <w:szCs w:val="28"/>
        </w:rPr>
        <w:t>го</w:t>
      </w:r>
      <w:r w:rsidRPr="007911E8">
        <w:rPr>
          <w:sz w:val="28"/>
          <w:szCs w:val="28"/>
        </w:rPr>
        <w:t xml:space="preserve"> поселени</w:t>
      </w:r>
      <w:r w:rsidR="00080EA3" w:rsidRPr="007911E8">
        <w:rPr>
          <w:sz w:val="28"/>
          <w:szCs w:val="28"/>
        </w:rPr>
        <w:t>я</w:t>
      </w:r>
      <w:r w:rsidRPr="007911E8">
        <w:rPr>
          <w:sz w:val="28"/>
          <w:szCs w:val="28"/>
        </w:rPr>
        <w:t xml:space="preserve"> генеральным планом предусматривается размещение объектов социальной инфраструктуры местного значения:</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 xml:space="preserve">в области развития инфраструктуры бытового обслуживания, торговли и общественного питания </w:t>
      </w:r>
      <w:r w:rsidR="00080EA3" w:rsidRPr="007911E8">
        <w:rPr>
          <w:sz w:val="28"/>
          <w:szCs w:val="28"/>
        </w:rPr>
        <w:t>(</w:t>
      </w:r>
      <w:r w:rsidR="00A03443" w:rsidRPr="007911E8">
        <w:rPr>
          <w:sz w:val="28"/>
          <w:szCs w:val="28"/>
        </w:rPr>
        <w:t>строительство магазинов розничной торговли, предприятий общественного питания, коммунального обслуживания</w:t>
      </w:r>
      <w:r w:rsidR="00080EA3" w:rsidRPr="007911E8">
        <w:rPr>
          <w:sz w:val="28"/>
          <w:szCs w:val="28"/>
        </w:rPr>
        <w:t>)</w:t>
      </w:r>
      <w:r w:rsidR="00A03443" w:rsidRPr="007911E8">
        <w:rPr>
          <w:sz w:val="28"/>
          <w:szCs w:val="28"/>
        </w:rPr>
        <w:t xml:space="preserve">; </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 xml:space="preserve">в области развития физической культуры и спорта </w:t>
      </w:r>
      <w:r w:rsidR="00080EA3" w:rsidRPr="007911E8">
        <w:rPr>
          <w:sz w:val="28"/>
          <w:szCs w:val="28"/>
        </w:rPr>
        <w:t>(</w:t>
      </w:r>
      <w:r w:rsidR="00A03443" w:rsidRPr="007911E8">
        <w:rPr>
          <w:sz w:val="28"/>
          <w:szCs w:val="28"/>
        </w:rPr>
        <w:t>строительство</w:t>
      </w:r>
      <w:r w:rsidR="00080EA3" w:rsidRPr="007911E8">
        <w:rPr>
          <w:sz w:val="28"/>
          <w:szCs w:val="28"/>
        </w:rPr>
        <w:t xml:space="preserve"> и </w:t>
      </w:r>
      <w:r w:rsidR="00A03443" w:rsidRPr="007911E8">
        <w:rPr>
          <w:sz w:val="28"/>
          <w:szCs w:val="28"/>
        </w:rPr>
        <w:t>реконструкция спортивных объектов</w:t>
      </w:r>
      <w:r w:rsidR="00080EA3" w:rsidRPr="007911E8">
        <w:rPr>
          <w:sz w:val="28"/>
          <w:szCs w:val="28"/>
        </w:rPr>
        <w:t>)</w:t>
      </w:r>
      <w:r w:rsidR="00A03443" w:rsidRPr="007911E8">
        <w:rPr>
          <w:sz w:val="28"/>
          <w:szCs w:val="28"/>
        </w:rPr>
        <w:t>;</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 xml:space="preserve">в области жилищного строительства </w:t>
      </w:r>
      <w:r w:rsidR="00080EA3" w:rsidRPr="007911E8">
        <w:rPr>
          <w:sz w:val="28"/>
          <w:szCs w:val="28"/>
        </w:rPr>
        <w:t>(</w:t>
      </w:r>
      <w:r w:rsidR="00A03443" w:rsidRPr="007911E8">
        <w:rPr>
          <w:sz w:val="28"/>
          <w:szCs w:val="28"/>
        </w:rPr>
        <w:t>увеличение жил</w:t>
      </w:r>
      <w:r w:rsidR="00080EA3" w:rsidRPr="007911E8">
        <w:rPr>
          <w:sz w:val="28"/>
          <w:szCs w:val="28"/>
        </w:rPr>
        <w:t>ищного</w:t>
      </w:r>
      <w:r w:rsidR="00A03443" w:rsidRPr="007911E8">
        <w:rPr>
          <w:sz w:val="28"/>
          <w:szCs w:val="28"/>
        </w:rPr>
        <w:t xml:space="preserve"> фонда</w:t>
      </w:r>
      <w:r w:rsidR="00080EA3" w:rsidRPr="007911E8">
        <w:rPr>
          <w:sz w:val="28"/>
          <w:szCs w:val="28"/>
        </w:rPr>
        <w:t>)</w:t>
      </w:r>
      <w:r w:rsidR="00A03443" w:rsidRPr="007911E8">
        <w:rPr>
          <w:sz w:val="28"/>
          <w:szCs w:val="28"/>
        </w:rPr>
        <w:t>.</w:t>
      </w:r>
    </w:p>
    <w:p w:rsidR="00A03443" w:rsidRPr="007911E8" w:rsidRDefault="00A03443" w:rsidP="00EB0403">
      <w:pPr>
        <w:tabs>
          <w:tab w:val="left" w:pos="993"/>
        </w:tabs>
        <w:ind w:left="709"/>
        <w:jc w:val="both"/>
        <w:rPr>
          <w:sz w:val="28"/>
          <w:szCs w:val="28"/>
        </w:rPr>
      </w:pPr>
      <w:r w:rsidRPr="007911E8">
        <w:rPr>
          <w:sz w:val="28"/>
          <w:szCs w:val="28"/>
        </w:rPr>
        <w:t>Планируемые для размещения на территории Приморского городского поселения объекты социальной инфраструктуры местного значения</w:t>
      </w:r>
      <w:r w:rsidR="0084769A" w:rsidRPr="007911E8">
        <w:rPr>
          <w:sz w:val="28"/>
          <w:szCs w:val="28"/>
        </w:rPr>
        <w:t xml:space="preserve"> </w:t>
      </w:r>
      <w:r w:rsidRPr="007911E8">
        <w:rPr>
          <w:sz w:val="28"/>
          <w:szCs w:val="28"/>
        </w:rPr>
        <w:t>направлены на:</w:t>
      </w:r>
    </w:p>
    <w:p w:rsidR="00A03443" w:rsidRPr="007911E8" w:rsidRDefault="00EB0403" w:rsidP="00EB0403">
      <w:pPr>
        <w:tabs>
          <w:tab w:val="left" w:pos="993"/>
        </w:tabs>
        <w:ind w:left="709"/>
        <w:jc w:val="both"/>
        <w:rPr>
          <w:sz w:val="28"/>
          <w:szCs w:val="28"/>
        </w:rPr>
      </w:pPr>
      <w:r w:rsidRPr="007911E8">
        <w:rPr>
          <w:sz w:val="28"/>
          <w:szCs w:val="28"/>
        </w:rPr>
        <w:t xml:space="preserve">– </w:t>
      </w:r>
      <w:r w:rsidR="008833F4" w:rsidRPr="007911E8">
        <w:rPr>
          <w:sz w:val="28"/>
          <w:szCs w:val="28"/>
        </w:rPr>
        <w:t>создание</w:t>
      </w:r>
      <w:r w:rsidR="00A03443" w:rsidRPr="007911E8">
        <w:rPr>
          <w:sz w:val="28"/>
          <w:szCs w:val="28"/>
        </w:rPr>
        <w:t xml:space="preserve"> благоприятных условий жизнедеятельности населения;</w:t>
      </w:r>
    </w:p>
    <w:p w:rsidR="00A03443" w:rsidRPr="007911E8" w:rsidRDefault="00EB0403" w:rsidP="00EB0403">
      <w:pPr>
        <w:tabs>
          <w:tab w:val="left" w:pos="993"/>
        </w:tabs>
        <w:ind w:left="709"/>
        <w:jc w:val="both"/>
        <w:rPr>
          <w:sz w:val="28"/>
          <w:szCs w:val="28"/>
        </w:rPr>
      </w:pPr>
      <w:r w:rsidRPr="007911E8">
        <w:rPr>
          <w:sz w:val="28"/>
          <w:szCs w:val="28"/>
        </w:rPr>
        <w:t xml:space="preserve">– </w:t>
      </w:r>
      <w:r w:rsidR="008833F4" w:rsidRPr="007911E8">
        <w:rPr>
          <w:sz w:val="28"/>
          <w:szCs w:val="28"/>
        </w:rPr>
        <w:t>создание</w:t>
      </w:r>
      <w:r w:rsidR="00A03443" w:rsidRPr="007911E8">
        <w:rPr>
          <w:sz w:val="28"/>
          <w:szCs w:val="28"/>
        </w:rPr>
        <w:t xml:space="preserve"> благоприятных условий для сохранения и развития культуры и досуга</w:t>
      </w:r>
      <w:r w:rsidR="007E3C75" w:rsidRPr="007911E8">
        <w:rPr>
          <w:sz w:val="28"/>
          <w:szCs w:val="28"/>
        </w:rPr>
        <w:t xml:space="preserve">, </w:t>
      </w:r>
      <w:r w:rsidR="00A03443" w:rsidRPr="007911E8">
        <w:rPr>
          <w:sz w:val="28"/>
          <w:szCs w:val="28"/>
        </w:rPr>
        <w:t>стимулирование творческой активности населения</w:t>
      </w:r>
      <w:r w:rsidR="007E3C75" w:rsidRPr="007911E8">
        <w:rPr>
          <w:sz w:val="28"/>
          <w:szCs w:val="28"/>
        </w:rPr>
        <w:t>;</w:t>
      </w:r>
    </w:p>
    <w:p w:rsidR="00A03443" w:rsidRPr="007911E8" w:rsidRDefault="00EB0403" w:rsidP="00EB0403">
      <w:pPr>
        <w:tabs>
          <w:tab w:val="left" w:pos="993"/>
        </w:tabs>
        <w:ind w:left="709"/>
        <w:jc w:val="both"/>
        <w:rPr>
          <w:sz w:val="28"/>
          <w:szCs w:val="28"/>
        </w:rPr>
      </w:pPr>
      <w:r w:rsidRPr="007911E8">
        <w:rPr>
          <w:sz w:val="28"/>
          <w:szCs w:val="28"/>
        </w:rPr>
        <w:t xml:space="preserve">– </w:t>
      </w:r>
      <w:r w:rsidR="00740B3F" w:rsidRPr="007911E8">
        <w:rPr>
          <w:sz w:val="28"/>
          <w:szCs w:val="28"/>
        </w:rPr>
        <w:t>п</w:t>
      </w:r>
      <w:r w:rsidR="00A03443" w:rsidRPr="007911E8">
        <w:rPr>
          <w:sz w:val="28"/>
          <w:szCs w:val="28"/>
        </w:rPr>
        <w:t>овышение качества услуг в сфере физической культуры и спорта, создание условий для укрепления здоровья населения, приобщение различных слоев населения к регулярным занятиям физической культурой и спортом</w:t>
      </w:r>
      <w:r w:rsidR="00080EA3" w:rsidRPr="007911E8">
        <w:rPr>
          <w:sz w:val="28"/>
          <w:szCs w:val="28"/>
        </w:rPr>
        <w:t>;</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 xml:space="preserve">обеспечение доступности объектов социальной инфраструктуры для населения в соответствии с нормативами градостроительного проектирования; </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 xml:space="preserve">сбалансированное, перспективное развитие бытового обслуживания, торговли и общественного питания в соответствии с установленными потребностями в объектах социальной инфраструктуры и нормативами градостроительного проектирования. </w:t>
      </w:r>
    </w:p>
    <w:p w:rsidR="00A03443" w:rsidRPr="007911E8" w:rsidRDefault="00A03443" w:rsidP="00E242D3">
      <w:pPr>
        <w:ind w:firstLine="709"/>
        <w:jc w:val="both"/>
        <w:rPr>
          <w:sz w:val="28"/>
          <w:szCs w:val="28"/>
        </w:rPr>
      </w:pPr>
      <w:r w:rsidRPr="007911E8">
        <w:rPr>
          <w:sz w:val="28"/>
          <w:szCs w:val="28"/>
        </w:rPr>
        <w:t>Важным фактором развития социальной инфраструктуры является экологическое состояние территории, как необходимое условие поддержания здоровья населения. В целях охраны окружающей среды и обеспечения санитарно-эпидемиологического благополучия населения проектными решениями предусматривается соблюдение нормативных требований к уровню шума в жилых и общественных зонах, учет санитарно-гигиенических нормативов, определяющих допустимое размещение планируемых объектов.</w:t>
      </w:r>
    </w:p>
    <w:p w:rsidR="00064F74" w:rsidRPr="007911E8" w:rsidRDefault="00064F74" w:rsidP="00E242D3">
      <w:pPr>
        <w:ind w:firstLine="709"/>
        <w:jc w:val="both"/>
        <w:rPr>
          <w:sz w:val="28"/>
          <w:szCs w:val="28"/>
        </w:rPr>
      </w:pPr>
      <w:r w:rsidRPr="007911E8">
        <w:rPr>
          <w:sz w:val="28"/>
          <w:szCs w:val="28"/>
        </w:rPr>
        <w:t xml:space="preserve">Негативное воздействие на окружающую среду в процессе эксплуатации объектов физической культуры и спорта, объектов бытового обслуживания, торговли и общественного питания будет обусловлено и образованием на данных объектах </w:t>
      </w:r>
      <w:r w:rsidRPr="007911E8">
        <w:rPr>
          <w:sz w:val="28"/>
          <w:szCs w:val="28"/>
        </w:rPr>
        <w:lastRenderedPageBreak/>
        <w:t xml:space="preserve">бытовых отходов. Требуется вовлечение этих объектов в централизованную систему санитарной очистки </w:t>
      </w:r>
      <w:r w:rsidR="00080EA3" w:rsidRPr="007911E8">
        <w:rPr>
          <w:sz w:val="28"/>
          <w:szCs w:val="28"/>
        </w:rPr>
        <w:t xml:space="preserve">территории </w:t>
      </w:r>
      <w:r w:rsidRPr="007911E8">
        <w:rPr>
          <w:sz w:val="28"/>
          <w:szCs w:val="28"/>
        </w:rPr>
        <w:t>Приморско</w:t>
      </w:r>
      <w:r w:rsidR="00080EA3" w:rsidRPr="007911E8">
        <w:rPr>
          <w:sz w:val="28"/>
          <w:szCs w:val="28"/>
        </w:rPr>
        <w:t>го</w:t>
      </w:r>
      <w:r w:rsidRPr="007911E8">
        <w:rPr>
          <w:sz w:val="28"/>
          <w:szCs w:val="28"/>
        </w:rPr>
        <w:t xml:space="preserve"> городско</w:t>
      </w:r>
      <w:r w:rsidR="00080EA3" w:rsidRPr="007911E8">
        <w:rPr>
          <w:sz w:val="28"/>
          <w:szCs w:val="28"/>
        </w:rPr>
        <w:t>го</w:t>
      </w:r>
      <w:r w:rsidRPr="007911E8">
        <w:rPr>
          <w:sz w:val="28"/>
          <w:szCs w:val="28"/>
        </w:rPr>
        <w:t xml:space="preserve"> поселени</w:t>
      </w:r>
      <w:r w:rsidR="00080EA3" w:rsidRPr="007911E8">
        <w:rPr>
          <w:sz w:val="28"/>
          <w:szCs w:val="28"/>
        </w:rPr>
        <w:t>я</w:t>
      </w:r>
      <w:r w:rsidRPr="007911E8">
        <w:rPr>
          <w:sz w:val="28"/>
          <w:szCs w:val="28"/>
        </w:rPr>
        <w:t>.</w:t>
      </w:r>
    </w:p>
    <w:p w:rsidR="00A03443" w:rsidRPr="007911E8" w:rsidRDefault="00A03443" w:rsidP="00E242D3">
      <w:pPr>
        <w:ind w:firstLine="709"/>
        <w:jc w:val="both"/>
        <w:rPr>
          <w:sz w:val="28"/>
          <w:szCs w:val="28"/>
        </w:rPr>
      </w:pPr>
      <w:r w:rsidRPr="007911E8">
        <w:rPr>
          <w:sz w:val="28"/>
          <w:szCs w:val="28"/>
        </w:rPr>
        <w:t xml:space="preserve">2. На территории городского поселения генеральным планом предусматривается совершенствование и развитие улично-дорожной сети населенных пунктов и объектов транспортной инфраструктуры. </w:t>
      </w:r>
    </w:p>
    <w:p w:rsidR="00A03443" w:rsidRPr="007911E8" w:rsidRDefault="00A03443" w:rsidP="00E242D3">
      <w:pPr>
        <w:ind w:firstLine="709"/>
        <w:jc w:val="both"/>
        <w:rPr>
          <w:sz w:val="28"/>
          <w:szCs w:val="28"/>
        </w:rPr>
      </w:pPr>
      <w:r w:rsidRPr="007911E8">
        <w:rPr>
          <w:sz w:val="28"/>
          <w:szCs w:val="28"/>
        </w:rPr>
        <w:t>Предусматривается, как капитальный ремонт дорог и сооружений на них, включающий выполнение комплекса работ по замене или восстановлению конструктивных элементов автомобильных дорог, дорожных сооружений и их частей, поддержанию технического состояния, а также выполнение работ по организации и обеспечению безопасности дорожного движения на автомобильных дорогах общего пользования местного значения. Планируется строительство дополнительных подъездов к массивам садоводств.</w:t>
      </w:r>
    </w:p>
    <w:p w:rsidR="00A03443" w:rsidRPr="007911E8" w:rsidRDefault="00A03443" w:rsidP="00E242D3">
      <w:pPr>
        <w:ind w:firstLine="709"/>
        <w:jc w:val="both"/>
        <w:rPr>
          <w:sz w:val="28"/>
          <w:szCs w:val="28"/>
        </w:rPr>
      </w:pPr>
      <w:r w:rsidRPr="007911E8">
        <w:rPr>
          <w:sz w:val="28"/>
          <w:szCs w:val="28"/>
        </w:rPr>
        <w:t>Планируемые мероприятия направлены на:</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повышение комфортности и безопасности жизнедеятельности населения;</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повышение безопасности дорожного движения;</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обеспечение доступности объектов транспортной инфраструктуры для населения и субъектов экономической деятельности</w:t>
      </w:r>
      <w:r w:rsidR="00080EA3" w:rsidRPr="007911E8">
        <w:rPr>
          <w:sz w:val="28"/>
          <w:szCs w:val="28"/>
        </w:rPr>
        <w:t>;</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обеспечение удобства транспортного сообщения всех населенных пунктов с административным центром поселения;</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 xml:space="preserve">снижение негативного воздействия транспорта на окружающую среду и здоровья населения. </w:t>
      </w:r>
    </w:p>
    <w:p w:rsidR="00A03443" w:rsidRPr="007911E8" w:rsidRDefault="00A03443" w:rsidP="00E242D3">
      <w:pPr>
        <w:ind w:firstLine="709"/>
        <w:jc w:val="both"/>
        <w:rPr>
          <w:sz w:val="28"/>
          <w:szCs w:val="28"/>
        </w:rPr>
      </w:pPr>
      <w:r w:rsidRPr="007911E8">
        <w:rPr>
          <w:sz w:val="28"/>
          <w:szCs w:val="28"/>
        </w:rPr>
        <w:t>В целях охраны окружающей среды и обеспечения санитарно-эпидемиологического благополучия населения проектными решениями предусматривается соблюдение нормативных требований к уровню шума в жилых и общественных зонах, учет санитарно-гигиенических ограничений.</w:t>
      </w:r>
    </w:p>
    <w:p w:rsidR="00A03443" w:rsidRPr="007911E8" w:rsidRDefault="00A03443" w:rsidP="00E242D3">
      <w:pPr>
        <w:ind w:firstLine="709"/>
        <w:jc w:val="both"/>
        <w:rPr>
          <w:sz w:val="28"/>
          <w:szCs w:val="28"/>
        </w:rPr>
      </w:pPr>
      <w:r w:rsidRPr="007911E8">
        <w:rPr>
          <w:sz w:val="28"/>
          <w:szCs w:val="28"/>
        </w:rPr>
        <w:t xml:space="preserve">Повышение качества существующей транспортной инфраструктуры, повышение технических характеристик улично-дорожной сети, создание новых направлений улучшит транспортное сообщение между населенными пунктами городского поселения, </w:t>
      </w:r>
      <w:r w:rsidR="00080EA3" w:rsidRPr="007911E8">
        <w:rPr>
          <w:sz w:val="28"/>
          <w:szCs w:val="28"/>
        </w:rPr>
        <w:t>в границах</w:t>
      </w:r>
      <w:r w:rsidRPr="007911E8">
        <w:rPr>
          <w:sz w:val="28"/>
          <w:szCs w:val="28"/>
        </w:rPr>
        <w:t xml:space="preserve"> населенных пунктов, повысит доступность объектов облуживания и рекреационных зон. </w:t>
      </w:r>
    </w:p>
    <w:p w:rsidR="00A03443" w:rsidRPr="007911E8" w:rsidRDefault="00A03443" w:rsidP="00E242D3">
      <w:pPr>
        <w:ind w:firstLine="709"/>
        <w:jc w:val="both"/>
        <w:rPr>
          <w:sz w:val="28"/>
          <w:szCs w:val="28"/>
        </w:rPr>
      </w:pPr>
      <w:r w:rsidRPr="007911E8">
        <w:rPr>
          <w:sz w:val="28"/>
          <w:szCs w:val="28"/>
        </w:rPr>
        <w:t xml:space="preserve">Генеральным планом </w:t>
      </w:r>
      <w:r w:rsidR="00080EA3" w:rsidRPr="007911E8">
        <w:rPr>
          <w:sz w:val="28"/>
          <w:szCs w:val="28"/>
        </w:rPr>
        <w:t>предусмотрены</w:t>
      </w:r>
      <w:r w:rsidRPr="007911E8">
        <w:rPr>
          <w:sz w:val="28"/>
          <w:szCs w:val="28"/>
        </w:rPr>
        <w:t xml:space="preserve"> территории </w:t>
      </w:r>
      <w:r w:rsidR="00080EA3" w:rsidRPr="007911E8">
        <w:rPr>
          <w:sz w:val="28"/>
          <w:szCs w:val="28"/>
        </w:rPr>
        <w:t>для</w:t>
      </w:r>
      <w:r w:rsidRPr="007911E8">
        <w:rPr>
          <w:sz w:val="28"/>
          <w:szCs w:val="28"/>
        </w:rPr>
        <w:t xml:space="preserve"> строительств</w:t>
      </w:r>
      <w:r w:rsidR="00080EA3" w:rsidRPr="007911E8">
        <w:rPr>
          <w:sz w:val="28"/>
          <w:szCs w:val="28"/>
        </w:rPr>
        <w:t>а</w:t>
      </w:r>
      <w:r w:rsidRPr="007911E8">
        <w:rPr>
          <w:sz w:val="28"/>
          <w:szCs w:val="28"/>
        </w:rPr>
        <w:t xml:space="preserve"> гаражей, организаци</w:t>
      </w:r>
      <w:r w:rsidR="00080EA3" w:rsidRPr="007911E8">
        <w:rPr>
          <w:sz w:val="28"/>
          <w:szCs w:val="28"/>
        </w:rPr>
        <w:t>и</w:t>
      </w:r>
      <w:r w:rsidRPr="007911E8">
        <w:rPr>
          <w:sz w:val="28"/>
          <w:szCs w:val="28"/>
        </w:rPr>
        <w:t xml:space="preserve"> открытых автостоянок, строительство авто</w:t>
      </w:r>
      <w:r w:rsidR="00080EA3" w:rsidRPr="007911E8">
        <w:rPr>
          <w:sz w:val="28"/>
          <w:szCs w:val="28"/>
        </w:rPr>
        <w:t xml:space="preserve">мобильных </w:t>
      </w:r>
      <w:r w:rsidRPr="007911E8">
        <w:rPr>
          <w:sz w:val="28"/>
          <w:szCs w:val="28"/>
        </w:rPr>
        <w:t>заправочных станций и станци</w:t>
      </w:r>
      <w:r w:rsidR="00080EA3" w:rsidRPr="007911E8">
        <w:rPr>
          <w:sz w:val="28"/>
          <w:szCs w:val="28"/>
        </w:rPr>
        <w:t>й</w:t>
      </w:r>
      <w:r w:rsidRPr="007911E8">
        <w:rPr>
          <w:sz w:val="28"/>
          <w:szCs w:val="28"/>
        </w:rPr>
        <w:t xml:space="preserve"> технического обслуживания. Все эти объекты являются источниками воздействия на воздушный бассейн, почву, подземные и поверхностные воды. </w:t>
      </w:r>
      <w:r w:rsidR="00664A37" w:rsidRPr="007911E8">
        <w:rPr>
          <w:sz w:val="28"/>
          <w:szCs w:val="28"/>
        </w:rPr>
        <w:t xml:space="preserve">Строительство и эксплуатация данных объектов должны осуществляться по утвержденным проектам с соблюдением требований технических регламентов в области охраны окружающей среды. </w:t>
      </w:r>
      <w:r w:rsidRPr="007911E8">
        <w:rPr>
          <w:sz w:val="28"/>
          <w:szCs w:val="28"/>
        </w:rPr>
        <w:t>При размещении данных объектов учтены регламенты санитарно-защитных зон и санитарных разрывов.</w:t>
      </w:r>
    </w:p>
    <w:p w:rsidR="00664A37" w:rsidRPr="007911E8" w:rsidRDefault="00664A37" w:rsidP="00E242D3">
      <w:pPr>
        <w:ind w:firstLine="709"/>
        <w:jc w:val="both"/>
        <w:rPr>
          <w:sz w:val="28"/>
          <w:szCs w:val="28"/>
        </w:rPr>
      </w:pPr>
      <w:r w:rsidRPr="007911E8">
        <w:rPr>
          <w:sz w:val="28"/>
          <w:szCs w:val="28"/>
        </w:rPr>
        <w:t xml:space="preserve">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w:t>
      </w:r>
    </w:p>
    <w:p w:rsidR="00A03443" w:rsidRPr="007911E8" w:rsidRDefault="00A03443" w:rsidP="00AF2CA2">
      <w:pPr>
        <w:pStyle w:val="affffffffff1"/>
        <w:rPr>
          <w:rFonts w:eastAsia="TimesNewRomanPSMT"/>
        </w:rPr>
      </w:pPr>
      <w:r w:rsidRPr="007911E8">
        <w:rPr>
          <w:rFonts w:eastAsia="TimesNewRomanPSMT"/>
        </w:rPr>
        <w:t xml:space="preserve">Значительный положительный </w:t>
      </w:r>
      <w:r w:rsidR="00664A37" w:rsidRPr="007911E8">
        <w:rPr>
          <w:rFonts w:eastAsia="TimesNewRomanPSMT"/>
        </w:rPr>
        <w:t xml:space="preserve">социальный </w:t>
      </w:r>
      <w:r w:rsidRPr="007911E8">
        <w:rPr>
          <w:rFonts w:eastAsia="TimesNewRomanPSMT"/>
        </w:rPr>
        <w:t xml:space="preserve">эффект достигается созданием инфраструктуры велосипедного движения (формирование сети велосипедных </w:t>
      </w:r>
      <w:r w:rsidRPr="007911E8">
        <w:rPr>
          <w:rFonts w:eastAsia="TimesNewRomanPSMT"/>
        </w:rPr>
        <w:lastRenderedPageBreak/>
        <w:t xml:space="preserve">дорожек, устройство </w:t>
      </w:r>
      <w:proofErr w:type="spellStart"/>
      <w:r w:rsidRPr="007911E8">
        <w:rPr>
          <w:rFonts w:eastAsia="TimesNewRomanPSMT"/>
        </w:rPr>
        <w:t>велопарковок</w:t>
      </w:r>
      <w:proofErr w:type="spellEnd"/>
      <w:r w:rsidRPr="007911E8">
        <w:rPr>
          <w:rFonts w:eastAsia="TimesNewRomanPSMT"/>
        </w:rPr>
        <w:t>, пунктов проката)</w:t>
      </w:r>
      <w:r w:rsidR="00080EA3" w:rsidRPr="007911E8">
        <w:rPr>
          <w:rFonts w:eastAsia="TimesNewRomanPSMT"/>
        </w:rPr>
        <w:t>,</w:t>
      </w:r>
      <w:r w:rsidRPr="007911E8">
        <w:rPr>
          <w:rFonts w:eastAsia="TimesNewRomanPSMT"/>
        </w:rPr>
        <w:t xml:space="preserve"> увеличивается социальная мобильность населения, создаются условия для здорового образа жизни. </w:t>
      </w:r>
    </w:p>
    <w:p w:rsidR="00A03443" w:rsidRPr="007911E8" w:rsidRDefault="00A03443" w:rsidP="00AF2CA2">
      <w:pPr>
        <w:pStyle w:val="affffffffff1"/>
        <w:rPr>
          <w:rFonts w:eastAsia="TimesNewRomanPSMT"/>
        </w:rPr>
      </w:pPr>
      <w:r w:rsidRPr="007911E8">
        <w:rPr>
          <w:rFonts w:eastAsia="TimesNewRomanPSMT"/>
        </w:rPr>
        <w:t>Также, при</w:t>
      </w:r>
      <w:r w:rsidR="00664A37" w:rsidRPr="007911E8">
        <w:rPr>
          <w:rFonts w:eastAsia="TimesNewRomanPSMT"/>
        </w:rPr>
        <w:t xml:space="preserve"> планируемом развитии </w:t>
      </w:r>
      <w:r w:rsidR="00080EA3" w:rsidRPr="007911E8">
        <w:rPr>
          <w:rFonts w:eastAsia="TimesNewRomanPSMT"/>
        </w:rPr>
        <w:t>объектов</w:t>
      </w:r>
      <w:r w:rsidR="00FE6DC7" w:rsidRPr="007911E8">
        <w:rPr>
          <w:rFonts w:eastAsia="TimesNewRomanPSMT"/>
        </w:rPr>
        <w:t xml:space="preserve"> </w:t>
      </w:r>
      <w:r w:rsidRPr="007911E8">
        <w:rPr>
          <w:rFonts w:eastAsia="TimesNewRomanPSMT"/>
        </w:rPr>
        <w:t xml:space="preserve">транспортной инфраструктуры учтены требования создания </w:t>
      </w:r>
      <w:proofErr w:type="spellStart"/>
      <w:r w:rsidRPr="007911E8">
        <w:rPr>
          <w:rFonts w:eastAsia="TimesNewRomanPSMT"/>
        </w:rPr>
        <w:t>безбарьерной</w:t>
      </w:r>
      <w:proofErr w:type="spellEnd"/>
      <w:r w:rsidR="00740B3F" w:rsidRPr="007911E8">
        <w:rPr>
          <w:rFonts w:eastAsia="TimesNewRomanPSMT"/>
        </w:rPr>
        <w:t xml:space="preserve"> </w:t>
      </w:r>
      <w:r w:rsidRPr="007911E8">
        <w:rPr>
          <w:rFonts w:eastAsia="TimesNewRomanPSMT"/>
        </w:rPr>
        <w:t>среды для лиц с ограниченными возможностями.</w:t>
      </w:r>
    </w:p>
    <w:p w:rsidR="00A03443" w:rsidRPr="007911E8" w:rsidRDefault="00A03443" w:rsidP="00AF2CA2">
      <w:pPr>
        <w:pStyle w:val="affffffffff1"/>
      </w:pPr>
      <w:r w:rsidRPr="007911E8">
        <w:t>3. На территории городского поселения генеральным планом предусматривается совершенствование и развитие</w:t>
      </w:r>
      <w:r w:rsidR="00FE6DC7" w:rsidRPr="007911E8">
        <w:t xml:space="preserve"> объектов</w:t>
      </w:r>
      <w:r w:rsidRPr="007911E8">
        <w:t xml:space="preserve"> инженерной инфраструктуры: </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реконструкция систем</w:t>
      </w:r>
      <w:r w:rsidR="00A03443" w:rsidRPr="007911E8">
        <w:t xml:space="preserve"> </w:t>
      </w:r>
      <w:r w:rsidR="00A03443" w:rsidRPr="007911E8">
        <w:rPr>
          <w:sz w:val="28"/>
          <w:szCs w:val="28"/>
        </w:rPr>
        <w:t>водоснабжения, строительство водопроводных</w:t>
      </w:r>
      <w:r w:rsidR="00A03443" w:rsidRPr="007911E8">
        <w:t xml:space="preserve"> </w:t>
      </w:r>
      <w:r w:rsidR="00A03443" w:rsidRPr="007911E8">
        <w:rPr>
          <w:sz w:val="28"/>
          <w:szCs w:val="28"/>
        </w:rPr>
        <w:t xml:space="preserve">очистных сооружений станций обеззараживания на водозаборных сооружениях; </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реконструкция канализационных сооружений, изношенных сетей канализации;</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строительство очистных канализационных сооружений;</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 xml:space="preserve">развитие систем централизованного газоснабжения для существующего и нового строительства жилищного, производственного и социального фонда; </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развитие сетей централизованного теплоснабжения.</w:t>
      </w:r>
    </w:p>
    <w:p w:rsidR="00A03443" w:rsidRPr="007911E8" w:rsidRDefault="00A03443" w:rsidP="00EB0403">
      <w:pPr>
        <w:tabs>
          <w:tab w:val="left" w:pos="993"/>
        </w:tabs>
        <w:ind w:left="709"/>
        <w:jc w:val="both"/>
        <w:rPr>
          <w:sz w:val="28"/>
          <w:szCs w:val="28"/>
        </w:rPr>
      </w:pPr>
      <w:r w:rsidRPr="007911E8">
        <w:rPr>
          <w:sz w:val="28"/>
          <w:szCs w:val="28"/>
        </w:rPr>
        <w:t>Планируемые мероприятия оказывают влияние на комплексное развитие территории и направлены на улучшение качества жизни населения:</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обеспечение надежной и эффективной работы инженерно-коммунальной инфраструктуры Приморско</w:t>
      </w:r>
      <w:r w:rsidR="00FE6DC7" w:rsidRPr="007911E8">
        <w:rPr>
          <w:sz w:val="28"/>
          <w:szCs w:val="28"/>
        </w:rPr>
        <w:t>го</w:t>
      </w:r>
      <w:r w:rsidR="00A03443" w:rsidRPr="007911E8">
        <w:rPr>
          <w:sz w:val="28"/>
          <w:szCs w:val="28"/>
        </w:rPr>
        <w:t xml:space="preserve"> городско</w:t>
      </w:r>
      <w:r w:rsidR="00FE6DC7" w:rsidRPr="007911E8">
        <w:rPr>
          <w:sz w:val="28"/>
          <w:szCs w:val="28"/>
        </w:rPr>
        <w:t>го</w:t>
      </w:r>
      <w:r w:rsidR="00A03443" w:rsidRPr="007911E8">
        <w:rPr>
          <w:sz w:val="28"/>
          <w:szCs w:val="28"/>
        </w:rPr>
        <w:t xml:space="preserve"> поселени</w:t>
      </w:r>
      <w:r w:rsidR="00FE6DC7" w:rsidRPr="007911E8">
        <w:rPr>
          <w:sz w:val="28"/>
          <w:szCs w:val="28"/>
        </w:rPr>
        <w:t>я</w:t>
      </w:r>
      <w:r w:rsidR="00A03443" w:rsidRPr="007911E8">
        <w:rPr>
          <w:sz w:val="28"/>
          <w:szCs w:val="28"/>
        </w:rPr>
        <w:t>, ее развитие с учетом потребности в новых мощностях;</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обеспечение энергетической безопасности развития экономики поселения и надежности теплоснабжения потребителей;</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повышение надежности функционирования системы водоснабжения и повышение качества предоставления населению услуг по централизованному водоснабжению;</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повышение качества и надежности функционирования системы водоочистки</w:t>
      </w:r>
      <w:r w:rsidR="00FE6DC7" w:rsidRPr="007911E8">
        <w:rPr>
          <w:sz w:val="28"/>
          <w:szCs w:val="28"/>
        </w:rPr>
        <w:t>;</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повышение качества и надежности функционирования системы водоотведения;</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поддержание муниципальных сетей теплоснабжения в рабочем состоянии;</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обеспечение нормативного уровня надежности поставок природного газа существующим потребителям и возможность подключения к системе газоснабжения новых потребителей;</w:t>
      </w:r>
    </w:p>
    <w:p w:rsidR="00A03443" w:rsidRPr="007911E8" w:rsidRDefault="00EB0403" w:rsidP="00EB0403">
      <w:pPr>
        <w:tabs>
          <w:tab w:val="left" w:pos="993"/>
        </w:tabs>
        <w:ind w:left="709"/>
        <w:jc w:val="both"/>
        <w:rPr>
          <w:sz w:val="28"/>
          <w:szCs w:val="28"/>
        </w:rPr>
      </w:pPr>
      <w:r w:rsidRPr="007911E8">
        <w:rPr>
          <w:sz w:val="28"/>
          <w:szCs w:val="28"/>
        </w:rPr>
        <w:t xml:space="preserve">– </w:t>
      </w:r>
      <w:r w:rsidR="00A03443" w:rsidRPr="007911E8">
        <w:rPr>
          <w:sz w:val="28"/>
          <w:szCs w:val="28"/>
        </w:rPr>
        <w:t>улучшение экологической ситуации, а также соблюдение норм экологической безопасности и сведение к минимуму вредного воздействия на окружающую среду.</w:t>
      </w:r>
    </w:p>
    <w:p w:rsidR="00A03443" w:rsidRPr="007911E8" w:rsidRDefault="00A03443" w:rsidP="00AF2CA2">
      <w:pPr>
        <w:pStyle w:val="affffffffff1"/>
      </w:pPr>
      <w:r w:rsidRPr="007911E8">
        <w:t xml:space="preserve">Планируемые объекты инженерной инфраструктуры размещены в соответствующих функциональных зонах и отражены на </w:t>
      </w:r>
      <w:r w:rsidR="00FE6DC7" w:rsidRPr="007911E8">
        <w:t>к</w:t>
      </w:r>
      <w:r w:rsidRPr="007911E8">
        <w:t>арте планируемого размещения объектов инженерной инфраструктуры местного значения.</w:t>
      </w:r>
    </w:p>
    <w:p w:rsidR="00A03443" w:rsidRPr="007911E8" w:rsidRDefault="00A03443" w:rsidP="00AF2CA2">
      <w:pPr>
        <w:pStyle w:val="affffffffff1"/>
      </w:pPr>
      <w:r w:rsidRPr="007911E8">
        <w:t xml:space="preserve">Размещение ряда объектов инженерной инфраструктуры требует установления зон с особыми условиями использования территорий: санитарно-защитных зон объектов, зон санитарной охраны, санитарных разрывов от инженерных </w:t>
      </w:r>
      <w:r w:rsidRPr="007911E8">
        <w:lastRenderedPageBreak/>
        <w:t xml:space="preserve">коммуникаций, в пределах которых устанавливаются регламенты использования таких территорий. </w:t>
      </w:r>
    </w:p>
    <w:p w:rsidR="00A03443" w:rsidRPr="007911E8" w:rsidRDefault="00A03443" w:rsidP="00AF2CA2">
      <w:pPr>
        <w:pStyle w:val="affffffffff1"/>
        <w:rPr>
          <w:bCs/>
        </w:rPr>
      </w:pPr>
      <w:r w:rsidRPr="007911E8">
        <w:t>4.</w:t>
      </w:r>
      <w:r w:rsidRPr="007911E8">
        <w:rPr>
          <w:bCs/>
          <w:lang w:val="x-none" w:eastAsia="x-none"/>
        </w:rPr>
        <w:t xml:space="preserve"> </w:t>
      </w:r>
      <w:r w:rsidRPr="007911E8">
        <w:rPr>
          <w:bCs/>
          <w:lang w:eastAsia="x-none"/>
        </w:rPr>
        <w:t>На территории городского поселения генеральным планом предусматривается</w:t>
      </w:r>
      <w:r w:rsidRPr="007911E8">
        <w:rPr>
          <w:bCs/>
          <w:lang w:val="x-none" w:eastAsia="x-none"/>
        </w:rPr>
        <w:t xml:space="preserve"> </w:t>
      </w:r>
      <w:r w:rsidRPr="007911E8">
        <w:rPr>
          <w:bCs/>
          <w:lang w:val="x-none"/>
        </w:rPr>
        <w:t>развити</w:t>
      </w:r>
      <w:r w:rsidRPr="007911E8">
        <w:rPr>
          <w:bCs/>
        </w:rPr>
        <w:t>е</w:t>
      </w:r>
      <w:r w:rsidRPr="007911E8">
        <w:rPr>
          <w:bCs/>
          <w:lang w:val="x-none"/>
        </w:rPr>
        <w:t xml:space="preserve"> системы зелёных насаждений</w:t>
      </w:r>
      <w:r w:rsidRPr="007911E8">
        <w:rPr>
          <w:bCs/>
        </w:rPr>
        <w:t xml:space="preserve"> общего пользования и организация рекреационных зон.</w:t>
      </w:r>
    </w:p>
    <w:p w:rsidR="00A03443" w:rsidRPr="007911E8" w:rsidRDefault="00A03443" w:rsidP="00AF2CA2">
      <w:pPr>
        <w:pStyle w:val="affffffffff1"/>
      </w:pPr>
      <w:r w:rsidRPr="007911E8">
        <w:t>Планируемые мероприятия направлены на создание экологически безопасной, психологически комфортной среды жизнедеятельности человека, формирование комплексной системы благоустройства и озеленения населенных пунктов Приморского городского поселения. Формирование и благоустройство рекреационных зон вдоль берегов Финского залива и озер обеспечит конкурентные преимущества территории для развития туризма.</w:t>
      </w:r>
    </w:p>
    <w:p w:rsidR="00A03443" w:rsidRPr="007911E8" w:rsidRDefault="00A03443" w:rsidP="00AF2CA2">
      <w:pPr>
        <w:pStyle w:val="affffffffff1"/>
        <w:rPr>
          <w:rFonts w:eastAsia="TimesNewRomanPSMT"/>
        </w:rPr>
      </w:pPr>
      <w:r w:rsidRPr="007911E8">
        <w:rPr>
          <w:rFonts w:eastAsia="TimesNewRomanPSMT"/>
        </w:rPr>
        <w:t xml:space="preserve">Реализация мероприятий по строительству и реконструкции объектов местного значения, предусмотренных </w:t>
      </w:r>
      <w:r w:rsidR="00FE6DC7" w:rsidRPr="007911E8">
        <w:rPr>
          <w:rFonts w:eastAsia="TimesNewRomanPSMT"/>
        </w:rPr>
        <w:t>генеральным планом</w:t>
      </w:r>
      <w:r w:rsidRPr="007911E8">
        <w:rPr>
          <w:rFonts w:eastAsia="TimesNewRomanPSMT"/>
        </w:rPr>
        <w:t xml:space="preserve">, окажет положительное влияние на повышение комфортности среды городского поселения, оптимизацию экологической ситуации и улучшение здоровья населения, создаст благоприятные условия для социально-экономического развития </w:t>
      </w:r>
      <w:r w:rsidRPr="007911E8">
        <w:t>Приморского городского поселения.</w:t>
      </w:r>
    </w:p>
    <w:p w:rsidR="00C51632" w:rsidRPr="007911E8" w:rsidRDefault="00E242D3" w:rsidP="00D14CE8">
      <w:pPr>
        <w:pStyle w:val="16"/>
        <w:numPr>
          <w:ilvl w:val="0"/>
          <w:numId w:val="34"/>
        </w:numPr>
        <w:ind w:left="0" w:firstLine="709"/>
      </w:pPr>
      <w:bookmarkStart w:id="497" w:name="_Toc528756639"/>
      <w:r w:rsidRPr="007911E8">
        <w:br w:type="page"/>
      </w:r>
      <w:bookmarkStart w:id="498" w:name="_Hlk531009910"/>
      <w:bookmarkStart w:id="499" w:name="_Toc11766536"/>
      <w:bookmarkStart w:id="500" w:name="_Toc13036752"/>
      <w:r w:rsidR="00C51632" w:rsidRPr="007911E8">
        <w:lastRenderedPageBreak/>
        <w:t>Перечень земельных участков, включа</w:t>
      </w:r>
      <w:r w:rsidR="00AC198B" w:rsidRPr="007911E8">
        <w:t>емых</w:t>
      </w:r>
      <w:r w:rsidR="00C51632" w:rsidRPr="007911E8">
        <w:t xml:space="preserve"> в границы населенных пунктов</w:t>
      </w:r>
      <w:bookmarkEnd w:id="497"/>
      <w:bookmarkEnd w:id="498"/>
      <w:bookmarkEnd w:id="499"/>
      <w:bookmarkEnd w:id="500"/>
    </w:p>
    <w:p w:rsidR="00A372C1" w:rsidRPr="007911E8" w:rsidRDefault="00A372C1" w:rsidP="00E242D3">
      <w:pPr>
        <w:suppressAutoHyphens/>
        <w:ind w:firstLine="709"/>
        <w:jc w:val="both"/>
        <w:rPr>
          <w:sz w:val="28"/>
          <w:lang w:eastAsia="zh-CN"/>
        </w:rPr>
      </w:pPr>
      <w:bookmarkStart w:id="501" w:name="_Ref527391887"/>
      <w:r w:rsidRPr="007911E8">
        <w:rPr>
          <w:sz w:val="28"/>
          <w:lang w:eastAsia="zh-CN"/>
        </w:rPr>
        <w:t xml:space="preserve">Таблица </w:t>
      </w:r>
      <w:bookmarkEnd w:id="501"/>
      <w:r w:rsidR="00AC198B" w:rsidRPr="007911E8">
        <w:rPr>
          <w:sz w:val="28"/>
          <w:lang w:eastAsia="zh-CN"/>
        </w:rPr>
        <w:t>5.1</w:t>
      </w:r>
      <w:r w:rsidRPr="007911E8">
        <w:rPr>
          <w:sz w:val="28"/>
          <w:lang w:eastAsia="zh-CN"/>
        </w:rPr>
        <w:t xml:space="preserve"> </w:t>
      </w:r>
      <w:r w:rsidR="00EB0403" w:rsidRPr="007911E8">
        <w:rPr>
          <w:sz w:val="28"/>
          <w:lang w:eastAsia="zh-CN"/>
        </w:rPr>
        <w:t>–</w:t>
      </w:r>
      <w:r w:rsidRPr="007911E8">
        <w:rPr>
          <w:sz w:val="28"/>
          <w:lang w:eastAsia="zh-CN"/>
        </w:rPr>
        <w:t xml:space="preserve"> Перечень земельных участков, включа</w:t>
      </w:r>
      <w:r w:rsidR="00FE6DC7" w:rsidRPr="007911E8">
        <w:rPr>
          <w:sz w:val="28"/>
          <w:lang w:eastAsia="zh-CN"/>
        </w:rPr>
        <w:t>емых</w:t>
      </w:r>
      <w:r w:rsidRPr="007911E8">
        <w:rPr>
          <w:sz w:val="28"/>
          <w:lang w:eastAsia="zh-CN"/>
        </w:rPr>
        <w:t xml:space="preserve"> в границы населенных пунктов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2284"/>
        <w:gridCol w:w="2542"/>
        <w:gridCol w:w="1647"/>
        <w:gridCol w:w="2127"/>
        <w:gridCol w:w="1382"/>
      </w:tblGrid>
      <w:tr w:rsidR="0073674E" w:rsidRPr="007911E8" w:rsidTr="0047334D">
        <w:trPr>
          <w:trHeight w:val="70"/>
        </w:trPr>
        <w:tc>
          <w:tcPr>
            <w:tcW w:w="439" w:type="dxa"/>
            <w:shd w:val="clear" w:color="auto" w:fill="auto"/>
          </w:tcPr>
          <w:p w:rsidR="0073674E" w:rsidRPr="007911E8" w:rsidRDefault="0073674E" w:rsidP="00510964">
            <w:pPr>
              <w:suppressAutoHyphens/>
              <w:overflowPunct w:val="0"/>
              <w:autoSpaceDE w:val="0"/>
              <w:spacing w:line="20" w:lineRule="atLeast"/>
              <w:jc w:val="center"/>
              <w:textAlignment w:val="baseline"/>
              <w:rPr>
                <w:b/>
                <w:bCs/>
                <w:lang w:eastAsia="ar-SA"/>
              </w:rPr>
            </w:pPr>
            <w:r w:rsidRPr="007911E8">
              <w:rPr>
                <w:b/>
                <w:bCs/>
                <w:lang w:eastAsia="ar-SA"/>
              </w:rPr>
              <w:t>№п/п</w:t>
            </w:r>
          </w:p>
        </w:tc>
        <w:tc>
          <w:tcPr>
            <w:tcW w:w="2284" w:type="dxa"/>
            <w:shd w:val="clear" w:color="auto" w:fill="auto"/>
          </w:tcPr>
          <w:p w:rsidR="0073674E" w:rsidRPr="007911E8" w:rsidRDefault="0073674E" w:rsidP="00510964">
            <w:pPr>
              <w:suppressAutoHyphens/>
              <w:overflowPunct w:val="0"/>
              <w:autoSpaceDE w:val="0"/>
              <w:spacing w:line="20" w:lineRule="atLeast"/>
              <w:jc w:val="center"/>
              <w:textAlignment w:val="baseline"/>
              <w:rPr>
                <w:b/>
                <w:bCs/>
                <w:lang w:eastAsia="ar-SA"/>
              </w:rPr>
            </w:pPr>
            <w:r w:rsidRPr="007911E8">
              <w:rPr>
                <w:b/>
                <w:bCs/>
                <w:lang w:eastAsia="ar-SA"/>
              </w:rPr>
              <w:t>Кадастровый номер земельного участка</w:t>
            </w:r>
          </w:p>
        </w:tc>
        <w:tc>
          <w:tcPr>
            <w:tcW w:w="2542" w:type="dxa"/>
            <w:shd w:val="clear" w:color="auto" w:fill="auto"/>
          </w:tcPr>
          <w:p w:rsidR="0073674E" w:rsidRPr="007911E8" w:rsidRDefault="0073674E" w:rsidP="00510964">
            <w:pPr>
              <w:suppressAutoHyphens/>
              <w:overflowPunct w:val="0"/>
              <w:autoSpaceDE w:val="0"/>
              <w:spacing w:line="20" w:lineRule="atLeast"/>
              <w:jc w:val="center"/>
              <w:textAlignment w:val="baseline"/>
              <w:rPr>
                <w:b/>
                <w:bCs/>
                <w:lang w:eastAsia="ar-SA"/>
              </w:rPr>
            </w:pPr>
            <w:r w:rsidRPr="007911E8">
              <w:rPr>
                <w:b/>
                <w:bCs/>
                <w:lang w:eastAsia="ar-SA"/>
              </w:rPr>
              <w:t>Категория земель участков, включаемых в границы населенных пунктов</w:t>
            </w:r>
          </w:p>
        </w:tc>
        <w:tc>
          <w:tcPr>
            <w:tcW w:w="1647" w:type="dxa"/>
            <w:shd w:val="clear" w:color="auto" w:fill="auto"/>
          </w:tcPr>
          <w:p w:rsidR="0073674E" w:rsidRPr="007911E8" w:rsidRDefault="0073674E" w:rsidP="00510964">
            <w:pPr>
              <w:suppressAutoHyphens/>
              <w:overflowPunct w:val="0"/>
              <w:autoSpaceDE w:val="0"/>
              <w:spacing w:line="20" w:lineRule="atLeast"/>
              <w:jc w:val="center"/>
              <w:textAlignment w:val="baseline"/>
              <w:rPr>
                <w:b/>
                <w:bCs/>
                <w:lang w:eastAsia="ar-SA"/>
              </w:rPr>
            </w:pPr>
            <w:r w:rsidRPr="007911E8">
              <w:rPr>
                <w:b/>
                <w:bCs/>
                <w:lang w:eastAsia="ar-SA"/>
              </w:rPr>
              <w:t>Планируемая категория земель</w:t>
            </w:r>
          </w:p>
        </w:tc>
        <w:tc>
          <w:tcPr>
            <w:tcW w:w="2127" w:type="dxa"/>
            <w:shd w:val="clear" w:color="auto" w:fill="auto"/>
          </w:tcPr>
          <w:p w:rsidR="0073674E" w:rsidRPr="007911E8" w:rsidRDefault="0073674E" w:rsidP="00510964">
            <w:pPr>
              <w:suppressAutoHyphens/>
              <w:overflowPunct w:val="0"/>
              <w:autoSpaceDE w:val="0"/>
              <w:spacing w:line="20" w:lineRule="atLeast"/>
              <w:jc w:val="center"/>
              <w:textAlignment w:val="baseline"/>
              <w:rPr>
                <w:b/>
                <w:bCs/>
                <w:lang w:eastAsia="ar-SA"/>
              </w:rPr>
            </w:pPr>
            <w:r w:rsidRPr="007911E8">
              <w:rPr>
                <w:b/>
                <w:bCs/>
                <w:lang w:eastAsia="ar-SA"/>
              </w:rPr>
              <w:t>Планируемое использования</w:t>
            </w:r>
          </w:p>
        </w:tc>
        <w:tc>
          <w:tcPr>
            <w:tcW w:w="1382" w:type="dxa"/>
            <w:shd w:val="clear" w:color="auto" w:fill="auto"/>
          </w:tcPr>
          <w:p w:rsidR="0073674E" w:rsidRPr="007911E8" w:rsidRDefault="0073674E" w:rsidP="00510964">
            <w:pPr>
              <w:suppressAutoHyphens/>
              <w:overflowPunct w:val="0"/>
              <w:autoSpaceDE w:val="0"/>
              <w:spacing w:line="20" w:lineRule="atLeast"/>
              <w:jc w:val="center"/>
              <w:textAlignment w:val="baseline"/>
              <w:rPr>
                <w:b/>
                <w:bCs/>
                <w:lang w:eastAsia="ar-SA"/>
              </w:rPr>
            </w:pPr>
            <w:r w:rsidRPr="007911E8">
              <w:rPr>
                <w:b/>
                <w:bCs/>
                <w:lang w:eastAsia="ar-SA"/>
              </w:rPr>
              <w:t>Площадь участка, включаемого границы селенного пункта, га</w:t>
            </w:r>
          </w:p>
        </w:tc>
      </w:tr>
    </w:tbl>
    <w:p w:rsidR="0073674E" w:rsidRPr="007911E8" w:rsidRDefault="0073674E" w:rsidP="00E242D3">
      <w:pPr>
        <w:suppressAutoHyphens/>
        <w:ind w:firstLine="709"/>
        <w:jc w:val="both"/>
        <w:rPr>
          <w:sz w:val="2"/>
          <w:szCs w:val="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2284"/>
        <w:gridCol w:w="2542"/>
        <w:gridCol w:w="1647"/>
        <w:gridCol w:w="2127"/>
        <w:gridCol w:w="1382"/>
      </w:tblGrid>
      <w:tr w:rsidR="0073674E" w:rsidRPr="007911E8" w:rsidTr="00652FC5">
        <w:trPr>
          <w:tblHeader/>
        </w:trPr>
        <w:tc>
          <w:tcPr>
            <w:tcW w:w="439" w:type="dxa"/>
            <w:shd w:val="clear" w:color="auto" w:fill="auto"/>
          </w:tcPr>
          <w:p w:rsidR="0073674E" w:rsidRPr="007911E8" w:rsidRDefault="0073674E" w:rsidP="00442046">
            <w:pPr>
              <w:numPr>
                <w:ilvl w:val="0"/>
                <w:numId w:val="192"/>
              </w:numPr>
              <w:jc w:val="center"/>
            </w:pPr>
          </w:p>
        </w:tc>
        <w:tc>
          <w:tcPr>
            <w:tcW w:w="2284" w:type="dxa"/>
            <w:shd w:val="clear" w:color="auto" w:fill="auto"/>
          </w:tcPr>
          <w:p w:rsidR="0073674E" w:rsidRPr="007911E8" w:rsidRDefault="0073674E" w:rsidP="00442046">
            <w:pPr>
              <w:numPr>
                <w:ilvl w:val="0"/>
                <w:numId w:val="192"/>
              </w:numPr>
              <w:jc w:val="center"/>
            </w:pPr>
          </w:p>
        </w:tc>
        <w:tc>
          <w:tcPr>
            <w:tcW w:w="2542" w:type="dxa"/>
            <w:shd w:val="clear" w:color="auto" w:fill="auto"/>
          </w:tcPr>
          <w:p w:rsidR="0073674E" w:rsidRPr="007911E8" w:rsidRDefault="0073674E" w:rsidP="00442046">
            <w:pPr>
              <w:numPr>
                <w:ilvl w:val="0"/>
                <w:numId w:val="192"/>
              </w:numPr>
              <w:jc w:val="center"/>
            </w:pPr>
          </w:p>
        </w:tc>
        <w:tc>
          <w:tcPr>
            <w:tcW w:w="1647" w:type="dxa"/>
            <w:shd w:val="clear" w:color="auto" w:fill="auto"/>
          </w:tcPr>
          <w:p w:rsidR="0073674E" w:rsidRPr="007911E8" w:rsidRDefault="0073674E" w:rsidP="00442046">
            <w:pPr>
              <w:numPr>
                <w:ilvl w:val="0"/>
                <w:numId w:val="192"/>
              </w:numPr>
              <w:jc w:val="center"/>
            </w:pPr>
          </w:p>
        </w:tc>
        <w:tc>
          <w:tcPr>
            <w:tcW w:w="2127" w:type="dxa"/>
            <w:shd w:val="clear" w:color="auto" w:fill="auto"/>
          </w:tcPr>
          <w:p w:rsidR="0073674E" w:rsidRPr="007911E8" w:rsidRDefault="0073674E" w:rsidP="00442046">
            <w:pPr>
              <w:numPr>
                <w:ilvl w:val="0"/>
                <w:numId w:val="192"/>
              </w:numPr>
              <w:jc w:val="center"/>
            </w:pPr>
          </w:p>
        </w:tc>
        <w:tc>
          <w:tcPr>
            <w:tcW w:w="1382" w:type="dxa"/>
            <w:shd w:val="clear" w:color="auto" w:fill="auto"/>
          </w:tcPr>
          <w:p w:rsidR="0073674E" w:rsidRPr="007911E8" w:rsidRDefault="0073674E" w:rsidP="00442046">
            <w:pPr>
              <w:numPr>
                <w:ilvl w:val="0"/>
                <w:numId w:val="192"/>
              </w:numPr>
              <w:jc w:val="center"/>
            </w:pPr>
          </w:p>
        </w:tc>
      </w:tr>
      <w:tr w:rsidR="00AB31B9" w:rsidRPr="007911E8" w:rsidTr="00652FC5">
        <w:tc>
          <w:tcPr>
            <w:tcW w:w="10421" w:type="dxa"/>
            <w:gridSpan w:val="6"/>
            <w:shd w:val="clear" w:color="auto" w:fill="auto"/>
          </w:tcPr>
          <w:p w:rsidR="00AB31B9" w:rsidRPr="007911E8" w:rsidRDefault="00034695" w:rsidP="00765799">
            <w:pPr>
              <w:suppressAutoHyphens/>
              <w:overflowPunct w:val="0"/>
              <w:autoSpaceDE w:val="0"/>
              <w:spacing w:line="20" w:lineRule="atLeast"/>
              <w:jc w:val="center"/>
              <w:textAlignment w:val="baseline"/>
              <w:rPr>
                <w:lang w:eastAsia="ar-SA"/>
              </w:rPr>
            </w:pPr>
            <w:r w:rsidRPr="007911E8">
              <w:rPr>
                <w:lang w:eastAsia="ar-SA"/>
              </w:rPr>
              <w:t>п</w:t>
            </w:r>
            <w:r w:rsidR="00AB31B9" w:rsidRPr="007911E8">
              <w:rPr>
                <w:lang w:eastAsia="ar-SA"/>
              </w:rPr>
              <w:t>ос. Мысовое</w:t>
            </w:r>
          </w:p>
        </w:tc>
      </w:tr>
      <w:tr w:rsidR="007B720C" w:rsidRPr="007911E8" w:rsidTr="00652FC5">
        <w:tc>
          <w:tcPr>
            <w:tcW w:w="439" w:type="dxa"/>
            <w:shd w:val="clear" w:color="auto" w:fill="auto"/>
          </w:tcPr>
          <w:p w:rsidR="000F2EC0" w:rsidRPr="007911E8" w:rsidRDefault="000F2EC0" w:rsidP="00442046">
            <w:pPr>
              <w:numPr>
                <w:ilvl w:val="0"/>
                <w:numId w:val="92"/>
              </w:numPr>
              <w:suppressAutoHyphens/>
              <w:overflowPunct w:val="0"/>
              <w:autoSpaceDE w:val="0"/>
              <w:spacing w:after="200" w:line="20" w:lineRule="atLeast"/>
              <w:textAlignment w:val="baseline"/>
              <w:rPr>
                <w:lang w:eastAsia="ar-SA"/>
              </w:rPr>
            </w:pPr>
          </w:p>
        </w:tc>
        <w:tc>
          <w:tcPr>
            <w:tcW w:w="2284" w:type="dxa"/>
            <w:shd w:val="clear" w:color="auto" w:fill="auto"/>
          </w:tcPr>
          <w:p w:rsidR="000F2EC0" w:rsidRPr="007911E8" w:rsidRDefault="00EB0403" w:rsidP="00765799">
            <w:pPr>
              <w:rPr>
                <w:lang w:eastAsia="ar-SA"/>
              </w:rPr>
            </w:pPr>
            <w:r w:rsidRPr="007911E8">
              <w:t>Ч</w:t>
            </w:r>
            <w:r w:rsidR="007B720C" w:rsidRPr="007911E8">
              <w:t xml:space="preserve">асть участка </w:t>
            </w:r>
            <w:r w:rsidR="000F2EC0" w:rsidRPr="007911E8">
              <w:t>47:01:0000000:50161</w:t>
            </w:r>
          </w:p>
        </w:tc>
        <w:tc>
          <w:tcPr>
            <w:tcW w:w="2542" w:type="dxa"/>
            <w:shd w:val="clear" w:color="auto" w:fill="auto"/>
          </w:tcPr>
          <w:p w:rsidR="000F2EC0" w:rsidRPr="007911E8" w:rsidRDefault="000F2EC0" w:rsidP="00765799">
            <w:pPr>
              <w:suppressAutoHyphens/>
              <w:overflowPunct w:val="0"/>
              <w:autoSpaceDE w:val="0"/>
              <w:spacing w:line="20" w:lineRule="atLeast"/>
              <w:textAlignment w:val="baseline"/>
              <w:rPr>
                <w:lang w:eastAsia="ar-SA"/>
              </w:rPr>
            </w:pPr>
            <w:r w:rsidRPr="007911E8">
              <w:rPr>
                <w:lang w:eastAsia="ar-SA"/>
              </w:rPr>
              <w:t>Земли сельскохозяйственного назначения</w:t>
            </w:r>
          </w:p>
          <w:p w:rsidR="000F2EC0" w:rsidRPr="007911E8" w:rsidRDefault="00FE6DC7" w:rsidP="00765799">
            <w:pPr>
              <w:suppressAutoHyphens/>
              <w:overflowPunct w:val="0"/>
              <w:autoSpaceDE w:val="0"/>
              <w:spacing w:line="20" w:lineRule="atLeast"/>
              <w:textAlignment w:val="baseline"/>
              <w:rPr>
                <w:lang w:eastAsia="ar-SA"/>
              </w:rPr>
            </w:pPr>
            <w:r w:rsidRPr="007911E8">
              <w:rPr>
                <w:lang w:eastAsia="ar-SA"/>
              </w:rPr>
              <w:t>(с</w:t>
            </w:r>
            <w:r w:rsidR="000F2EC0" w:rsidRPr="007911E8">
              <w:rPr>
                <w:lang w:eastAsia="ar-SA"/>
              </w:rPr>
              <w:t>ельскохозяйственное использование</w:t>
            </w:r>
            <w:r w:rsidRPr="007911E8">
              <w:rPr>
                <w:lang w:eastAsia="ar-SA"/>
              </w:rPr>
              <w:t>)</w:t>
            </w:r>
            <w:r w:rsidR="000F2EC0" w:rsidRPr="007911E8">
              <w:rPr>
                <w:lang w:eastAsia="ar-SA"/>
              </w:rPr>
              <w:t xml:space="preserve"> </w:t>
            </w:r>
          </w:p>
        </w:tc>
        <w:tc>
          <w:tcPr>
            <w:tcW w:w="1647" w:type="dxa"/>
            <w:shd w:val="clear" w:color="auto" w:fill="auto"/>
          </w:tcPr>
          <w:p w:rsidR="000F2EC0" w:rsidRPr="007911E8" w:rsidRDefault="000F2EC0" w:rsidP="00765799">
            <w:pPr>
              <w:suppressAutoHyphens/>
              <w:overflowPunct w:val="0"/>
              <w:autoSpaceDE w:val="0"/>
              <w:spacing w:line="20" w:lineRule="atLeast"/>
              <w:textAlignment w:val="baseline"/>
              <w:rPr>
                <w:lang w:eastAsia="ar-SA"/>
              </w:rPr>
            </w:pPr>
            <w:r w:rsidRPr="007911E8">
              <w:rPr>
                <w:lang w:eastAsia="ar-SA"/>
              </w:rPr>
              <w:t>Земли населенных пунктов</w:t>
            </w:r>
          </w:p>
        </w:tc>
        <w:tc>
          <w:tcPr>
            <w:tcW w:w="2127" w:type="dxa"/>
            <w:shd w:val="clear" w:color="auto" w:fill="auto"/>
          </w:tcPr>
          <w:p w:rsidR="000F2EC0" w:rsidRPr="007911E8" w:rsidRDefault="00ED13DC" w:rsidP="00765799">
            <w:pPr>
              <w:suppressAutoHyphens/>
              <w:overflowPunct w:val="0"/>
              <w:autoSpaceDE w:val="0"/>
              <w:spacing w:line="20" w:lineRule="atLeast"/>
              <w:textAlignment w:val="baseline"/>
              <w:rPr>
                <w:lang w:eastAsia="ar-SA"/>
              </w:rPr>
            </w:pPr>
            <w:r w:rsidRPr="007911E8">
              <w:rPr>
                <w:lang w:eastAsia="ar-SA"/>
              </w:rPr>
              <w:t>З</w:t>
            </w:r>
            <w:r w:rsidR="000F2EC0" w:rsidRPr="007911E8">
              <w:rPr>
                <w:lang w:eastAsia="ar-SA"/>
              </w:rPr>
              <w:t>астройк</w:t>
            </w:r>
            <w:r w:rsidRPr="007911E8">
              <w:rPr>
                <w:lang w:eastAsia="ar-SA"/>
              </w:rPr>
              <w:t>а</w:t>
            </w:r>
            <w:r w:rsidR="000F2EC0" w:rsidRPr="007911E8">
              <w:rPr>
                <w:lang w:eastAsia="ar-SA"/>
              </w:rPr>
              <w:t xml:space="preserve"> индивидуальными жилыми домами</w:t>
            </w:r>
          </w:p>
        </w:tc>
        <w:tc>
          <w:tcPr>
            <w:tcW w:w="1382" w:type="dxa"/>
            <w:shd w:val="clear" w:color="auto" w:fill="auto"/>
          </w:tcPr>
          <w:p w:rsidR="000F2EC0" w:rsidRPr="007911E8" w:rsidRDefault="00D153ED" w:rsidP="00765799">
            <w:pPr>
              <w:suppressAutoHyphens/>
              <w:overflowPunct w:val="0"/>
              <w:autoSpaceDE w:val="0"/>
              <w:spacing w:line="20" w:lineRule="atLeast"/>
              <w:textAlignment w:val="baseline"/>
              <w:rPr>
                <w:lang w:eastAsia="ar-SA"/>
              </w:rPr>
            </w:pPr>
            <w:r w:rsidRPr="007911E8">
              <w:rPr>
                <w:lang w:eastAsia="ar-SA"/>
              </w:rPr>
              <w:t>0</w:t>
            </w:r>
            <w:r w:rsidR="002D2814" w:rsidRPr="007911E8">
              <w:rPr>
                <w:lang w:eastAsia="ar-SA"/>
              </w:rPr>
              <w:t>,</w:t>
            </w:r>
            <w:r w:rsidRPr="007911E8">
              <w:rPr>
                <w:lang w:eastAsia="ar-SA"/>
              </w:rPr>
              <w:t>91</w:t>
            </w:r>
          </w:p>
        </w:tc>
      </w:tr>
      <w:tr w:rsidR="007B720C" w:rsidRPr="007911E8" w:rsidTr="00652FC5">
        <w:tc>
          <w:tcPr>
            <w:tcW w:w="439" w:type="dxa"/>
            <w:shd w:val="clear" w:color="auto" w:fill="auto"/>
          </w:tcPr>
          <w:p w:rsidR="000F2EC0" w:rsidRPr="007911E8" w:rsidRDefault="000F2EC0"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0F2EC0" w:rsidRPr="007911E8" w:rsidRDefault="000F2EC0" w:rsidP="00765799">
            <w:pPr>
              <w:suppressAutoHyphens/>
              <w:overflowPunct w:val="0"/>
              <w:autoSpaceDE w:val="0"/>
              <w:spacing w:line="20" w:lineRule="atLeast"/>
              <w:textAlignment w:val="baseline"/>
              <w:rPr>
                <w:lang w:eastAsia="ar-SA"/>
              </w:rPr>
            </w:pPr>
            <w:r w:rsidRPr="007911E8">
              <w:rPr>
                <w:lang w:eastAsia="ar-SA"/>
              </w:rPr>
              <w:t>47:01:1314001:2151</w:t>
            </w:r>
          </w:p>
        </w:tc>
        <w:tc>
          <w:tcPr>
            <w:tcW w:w="2542" w:type="dxa"/>
            <w:shd w:val="clear" w:color="auto" w:fill="auto"/>
          </w:tcPr>
          <w:p w:rsidR="002D2814" w:rsidRPr="007911E8" w:rsidRDefault="002D2814" w:rsidP="00765799">
            <w:pPr>
              <w:suppressAutoHyphens/>
              <w:overflowPunct w:val="0"/>
              <w:autoSpaceDE w:val="0"/>
              <w:spacing w:line="20" w:lineRule="atLeast"/>
              <w:textAlignment w:val="baseline"/>
              <w:rPr>
                <w:lang w:eastAsia="ar-SA"/>
              </w:rPr>
            </w:pPr>
            <w:r w:rsidRPr="007911E8">
              <w:rPr>
                <w:lang w:eastAsia="ar-SA"/>
              </w:rPr>
              <w:t>Земли сельскохозяйственного назначения</w:t>
            </w:r>
          </w:p>
          <w:p w:rsidR="000F2EC0" w:rsidRPr="007911E8" w:rsidRDefault="00FE6DC7" w:rsidP="00765799">
            <w:pPr>
              <w:suppressAutoHyphens/>
              <w:overflowPunct w:val="0"/>
              <w:autoSpaceDE w:val="0"/>
              <w:spacing w:line="20" w:lineRule="atLeast"/>
              <w:textAlignment w:val="baseline"/>
              <w:rPr>
                <w:lang w:eastAsia="ar-SA"/>
              </w:rPr>
            </w:pPr>
            <w:r w:rsidRPr="007911E8">
              <w:rPr>
                <w:lang w:eastAsia="ar-SA"/>
              </w:rPr>
              <w:t>(с</w:t>
            </w:r>
            <w:r w:rsidR="002D2814" w:rsidRPr="007911E8">
              <w:rPr>
                <w:lang w:eastAsia="ar-SA"/>
              </w:rPr>
              <w:t>ельскохозяйственное использование</w:t>
            </w:r>
            <w:r w:rsidRPr="007911E8">
              <w:rPr>
                <w:lang w:eastAsia="ar-SA"/>
              </w:rPr>
              <w:t>)</w:t>
            </w:r>
          </w:p>
        </w:tc>
        <w:tc>
          <w:tcPr>
            <w:tcW w:w="1647" w:type="dxa"/>
            <w:shd w:val="clear" w:color="auto" w:fill="auto"/>
          </w:tcPr>
          <w:p w:rsidR="000F2EC0" w:rsidRPr="007911E8" w:rsidRDefault="002D2814" w:rsidP="00765799">
            <w:pPr>
              <w:suppressAutoHyphens/>
              <w:overflowPunct w:val="0"/>
              <w:autoSpaceDE w:val="0"/>
              <w:spacing w:line="20" w:lineRule="atLeast"/>
              <w:textAlignment w:val="baseline"/>
              <w:rPr>
                <w:lang w:eastAsia="ar-SA"/>
              </w:rPr>
            </w:pPr>
            <w:r w:rsidRPr="007911E8">
              <w:rPr>
                <w:lang w:eastAsia="ar-SA"/>
              </w:rPr>
              <w:t>Земли населенных пунктов</w:t>
            </w:r>
          </w:p>
        </w:tc>
        <w:tc>
          <w:tcPr>
            <w:tcW w:w="2127" w:type="dxa"/>
            <w:shd w:val="clear" w:color="auto" w:fill="auto"/>
          </w:tcPr>
          <w:p w:rsidR="000F2EC0" w:rsidRPr="007911E8" w:rsidRDefault="00ED13DC" w:rsidP="00765799">
            <w:pPr>
              <w:suppressAutoHyphens/>
              <w:overflowPunct w:val="0"/>
              <w:autoSpaceDE w:val="0"/>
              <w:spacing w:line="20" w:lineRule="atLeast"/>
              <w:textAlignment w:val="baseline"/>
              <w:rPr>
                <w:lang w:eastAsia="ar-SA"/>
              </w:rPr>
            </w:pPr>
            <w:r w:rsidRPr="007911E8">
              <w:rPr>
                <w:lang w:eastAsia="ar-SA"/>
              </w:rPr>
              <w:t>З</w:t>
            </w:r>
            <w:r w:rsidR="002D2814" w:rsidRPr="007911E8">
              <w:rPr>
                <w:lang w:eastAsia="ar-SA"/>
              </w:rPr>
              <w:t>астройк</w:t>
            </w:r>
            <w:r w:rsidRPr="007911E8">
              <w:rPr>
                <w:lang w:eastAsia="ar-SA"/>
              </w:rPr>
              <w:t>а</w:t>
            </w:r>
            <w:r w:rsidR="002D2814" w:rsidRPr="007911E8">
              <w:rPr>
                <w:lang w:eastAsia="ar-SA"/>
              </w:rPr>
              <w:t xml:space="preserve"> индивидуальными жилыми домами</w:t>
            </w:r>
          </w:p>
        </w:tc>
        <w:tc>
          <w:tcPr>
            <w:tcW w:w="1382" w:type="dxa"/>
            <w:shd w:val="clear" w:color="auto" w:fill="auto"/>
          </w:tcPr>
          <w:p w:rsidR="000F2EC0" w:rsidRPr="007911E8" w:rsidRDefault="002D2814" w:rsidP="00765799">
            <w:pPr>
              <w:suppressAutoHyphens/>
              <w:overflowPunct w:val="0"/>
              <w:autoSpaceDE w:val="0"/>
              <w:spacing w:line="20" w:lineRule="atLeast"/>
              <w:textAlignment w:val="baseline"/>
              <w:rPr>
                <w:lang w:eastAsia="ar-SA"/>
              </w:rPr>
            </w:pPr>
            <w:r w:rsidRPr="007911E8">
              <w:rPr>
                <w:lang w:eastAsia="ar-SA"/>
              </w:rPr>
              <w:t>1,0</w:t>
            </w:r>
            <w:r w:rsidR="00ED13DC" w:rsidRPr="007911E8">
              <w:rPr>
                <w:lang w:eastAsia="ar-SA"/>
              </w:rPr>
              <w:t>0</w:t>
            </w:r>
          </w:p>
        </w:tc>
      </w:tr>
      <w:tr w:rsidR="007B720C" w:rsidRPr="007911E8" w:rsidTr="00652FC5">
        <w:tc>
          <w:tcPr>
            <w:tcW w:w="439" w:type="dxa"/>
            <w:shd w:val="clear" w:color="auto" w:fill="auto"/>
          </w:tcPr>
          <w:p w:rsidR="000F2EC0" w:rsidRPr="007911E8" w:rsidRDefault="000F2EC0"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0F2EC0" w:rsidRPr="007911E8" w:rsidRDefault="002D2814" w:rsidP="00765799">
            <w:pPr>
              <w:suppressAutoHyphens/>
              <w:overflowPunct w:val="0"/>
              <w:autoSpaceDE w:val="0"/>
              <w:spacing w:line="20" w:lineRule="atLeast"/>
              <w:textAlignment w:val="baseline"/>
              <w:rPr>
                <w:lang w:eastAsia="ar-SA"/>
              </w:rPr>
            </w:pPr>
            <w:r w:rsidRPr="007911E8">
              <w:rPr>
                <w:lang w:eastAsia="ar-SA"/>
              </w:rPr>
              <w:t>47:01:1314001:1241</w:t>
            </w:r>
          </w:p>
        </w:tc>
        <w:tc>
          <w:tcPr>
            <w:tcW w:w="2542" w:type="dxa"/>
            <w:shd w:val="clear" w:color="auto" w:fill="auto"/>
          </w:tcPr>
          <w:p w:rsidR="000F2EC0" w:rsidRPr="007911E8" w:rsidRDefault="002D2814" w:rsidP="00765799">
            <w:pPr>
              <w:suppressAutoHyphens/>
              <w:overflowPunct w:val="0"/>
              <w:autoSpaceDE w:val="0"/>
              <w:spacing w:line="20" w:lineRule="atLeast"/>
              <w:textAlignment w:val="baseline"/>
              <w:rPr>
                <w:lang w:eastAsia="ar-SA"/>
              </w:rPr>
            </w:pPr>
            <w:r w:rsidRPr="007911E8">
              <w:rPr>
                <w:lang w:eastAsia="ar-SA"/>
              </w:rPr>
              <w:t>Земли сельскохозяйственного назначения</w:t>
            </w:r>
          </w:p>
          <w:p w:rsidR="002D2814" w:rsidRPr="007911E8" w:rsidRDefault="002D2814" w:rsidP="00765799">
            <w:pPr>
              <w:suppressAutoHyphens/>
              <w:overflowPunct w:val="0"/>
              <w:autoSpaceDE w:val="0"/>
              <w:spacing w:line="20" w:lineRule="atLeast"/>
              <w:textAlignment w:val="baseline"/>
              <w:rPr>
                <w:lang w:eastAsia="ar-SA"/>
              </w:rPr>
            </w:pPr>
            <w:r w:rsidRPr="007911E8">
              <w:rPr>
                <w:lang w:eastAsia="ar-SA"/>
              </w:rPr>
              <w:t xml:space="preserve"> </w:t>
            </w:r>
            <w:r w:rsidR="00FE6DC7" w:rsidRPr="007911E8">
              <w:rPr>
                <w:lang w:eastAsia="ar-SA"/>
              </w:rPr>
              <w:t>(</w:t>
            </w:r>
            <w:r w:rsidRPr="007911E8">
              <w:rPr>
                <w:lang w:eastAsia="ar-SA"/>
              </w:rPr>
              <w:t>ведени</w:t>
            </w:r>
            <w:r w:rsidR="00FE6DC7" w:rsidRPr="007911E8">
              <w:rPr>
                <w:lang w:eastAsia="ar-SA"/>
              </w:rPr>
              <w:t>е</w:t>
            </w:r>
            <w:r w:rsidRPr="007911E8">
              <w:rPr>
                <w:lang w:eastAsia="ar-SA"/>
              </w:rPr>
              <w:t xml:space="preserve"> дачного хозяйства</w:t>
            </w:r>
            <w:r w:rsidR="00FE6DC7" w:rsidRPr="007911E8">
              <w:rPr>
                <w:lang w:eastAsia="ar-SA"/>
              </w:rPr>
              <w:t>)</w:t>
            </w:r>
            <w:r w:rsidRPr="007911E8">
              <w:rPr>
                <w:lang w:eastAsia="ar-SA"/>
              </w:rPr>
              <w:t xml:space="preserve"> </w:t>
            </w:r>
          </w:p>
        </w:tc>
        <w:tc>
          <w:tcPr>
            <w:tcW w:w="1647" w:type="dxa"/>
            <w:shd w:val="clear" w:color="auto" w:fill="auto"/>
          </w:tcPr>
          <w:p w:rsidR="000F2EC0" w:rsidRPr="007911E8" w:rsidRDefault="002D2814" w:rsidP="00765799">
            <w:pPr>
              <w:suppressAutoHyphens/>
              <w:overflowPunct w:val="0"/>
              <w:autoSpaceDE w:val="0"/>
              <w:spacing w:line="20" w:lineRule="atLeast"/>
              <w:textAlignment w:val="baseline"/>
              <w:rPr>
                <w:lang w:eastAsia="ar-SA"/>
              </w:rPr>
            </w:pPr>
            <w:r w:rsidRPr="007911E8">
              <w:rPr>
                <w:lang w:eastAsia="ar-SA"/>
              </w:rPr>
              <w:t>Земли населенных пунктов</w:t>
            </w:r>
          </w:p>
        </w:tc>
        <w:tc>
          <w:tcPr>
            <w:tcW w:w="2127" w:type="dxa"/>
            <w:shd w:val="clear" w:color="auto" w:fill="auto"/>
          </w:tcPr>
          <w:p w:rsidR="000F2EC0" w:rsidRPr="007911E8" w:rsidRDefault="00ED13DC" w:rsidP="00765799">
            <w:pPr>
              <w:suppressAutoHyphens/>
              <w:overflowPunct w:val="0"/>
              <w:autoSpaceDE w:val="0"/>
              <w:spacing w:line="20" w:lineRule="atLeast"/>
              <w:textAlignment w:val="baseline"/>
              <w:rPr>
                <w:lang w:eastAsia="ar-SA"/>
              </w:rPr>
            </w:pPr>
            <w:r w:rsidRPr="007911E8">
              <w:rPr>
                <w:lang w:eastAsia="ar-SA"/>
              </w:rPr>
              <w:t>З</w:t>
            </w:r>
            <w:r w:rsidR="002D2814" w:rsidRPr="007911E8">
              <w:rPr>
                <w:lang w:eastAsia="ar-SA"/>
              </w:rPr>
              <w:t>астройк</w:t>
            </w:r>
            <w:r w:rsidRPr="007911E8">
              <w:rPr>
                <w:lang w:eastAsia="ar-SA"/>
              </w:rPr>
              <w:t>а</w:t>
            </w:r>
            <w:r w:rsidR="002D2814" w:rsidRPr="007911E8">
              <w:rPr>
                <w:lang w:eastAsia="ar-SA"/>
              </w:rPr>
              <w:t xml:space="preserve"> индивидуальными жилыми домами</w:t>
            </w:r>
          </w:p>
        </w:tc>
        <w:tc>
          <w:tcPr>
            <w:tcW w:w="1382" w:type="dxa"/>
            <w:shd w:val="clear" w:color="auto" w:fill="auto"/>
          </w:tcPr>
          <w:p w:rsidR="000F2EC0" w:rsidRPr="007911E8" w:rsidRDefault="00AB31B9" w:rsidP="00765799">
            <w:pPr>
              <w:suppressAutoHyphens/>
              <w:overflowPunct w:val="0"/>
              <w:autoSpaceDE w:val="0"/>
              <w:spacing w:line="20" w:lineRule="atLeast"/>
              <w:textAlignment w:val="baseline"/>
              <w:rPr>
                <w:lang w:eastAsia="ar-SA"/>
              </w:rPr>
            </w:pPr>
            <w:r w:rsidRPr="007911E8">
              <w:rPr>
                <w:lang w:eastAsia="ar-SA"/>
              </w:rPr>
              <w:t>0,28</w:t>
            </w:r>
          </w:p>
        </w:tc>
      </w:tr>
      <w:tr w:rsidR="007B720C" w:rsidRPr="007911E8" w:rsidTr="00652FC5">
        <w:tc>
          <w:tcPr>
            <w:tcW w:w="439" w:type="dxa"/>
            <w:shd w:val="clear" w:color="auto" w:fill="auto"/>
          </w:tcPr>
          <w:p w:rsidR="000F2EC0" w:rsidRPr="007911E8" w:rsidRDefault="000F2EC0"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0F2EC0" w:rsidRPr="007911E8" w:rsidRDefault="002D2814" w:rsidP="00765799">
            <w:pPr>
              <w:suppressAutoHyphens/>
              <w:overflowPunct w:val="0"/>
              <w:autoSpaceDE w:val="0"/>
              <w:spacing w:line="20" w:lineRule="atLeast"/>
              <w:textAlignment w:val="baseline"/>
              <w:rPr>
                <w:lang w:eastAsia="ar-SA"/>
              </w:rPr>
            </w:pPr>
            <w:r w:rsidRPr="007911E8">
              <w:t>47:01:1314001:1240</w:t>
            </w:r>
          </w:p>
        </w:tc>
        <w:tc>
          <w:tcPr>
            <w:tcW w:w="2542" w:type="dxa"/>
            <w:shd w:val="clear" w:color="auto" w:fill="auto"/>
          </w:tcPr>
          <w:p w:rsidR="000F2EC0" w:rsidRPr="007911E8" w:rsidRDefault="002D2814" w:rsidP="00765799">
            <w:pPr>
              <w:suppressAutoHyphens/>
              <w:overflowPunct w:val="0"/>
              <w:autoSpaceDE w:val="0"/>
              <w:spacing w:line="20" w:lineRule="atLeast"/>
              <w:textAlignment w:val="baseline"/>
              <w:rPr>
                <w:lang w:eastAsia="ar-SA"/>
              </w:rPr>
            </w:pPr>
            <w:r w:rsidRPr="007911E8">
              <w:rPr>
                <w:lang w:eastAsia="ar-SA"/>
              </w:rPr>
              <w:t xml:space="preserve">Земли сельскохозяйственного назначения </w:t>
            </w:r>
            <w:r w:rsidR="00FE6DC7" w:rsidRPr="007911E8">
              <w:rPr>
                <w:lang w:eastAsia="ar-SA"/>
              </w:rPr>
              <w:t>(</w:t>
            </w:r>
            <w:r w:rsidRPr="007911E8">
              <w:rPr>
                <w:lang w:eastAsia="ar-SA"/>
              </w:rPr>
              <w:t>ведени</w:t>
            </w:r>
            <w:r w:rsidR="00FE6DC7" w:rsidRPr="007911E8">
              <w:rPr>
                <w:lang w:eastAsia="ar-SA"/>
              </w:rPr>
              <w:t>е</w:t>
            </w:r>
            <w:r w:rsidRPr="007911E8">
              <w:rPr>
                <w:lang w:eastAsia="ar-SA"/>
              </w:rPr>
              <w:t xml:space="preserve"> дачного хозяйства</w:t>
            </w:r>
            <w:r w:rsidR="00FE6DC7" w:rsidRPr="007911E8">
              <w:rPr>
                <w:lang w:eastAsia="ar-SA"/>
              </w:rPr>
              <w:t>)</w:t>
            </w:r>
          </w:p>
        </w:tc>
        <w:tc>
          <w:tcPr>
            <w:tcW w:w="1647" w:type="dxa"/>
            <w:shd w:val="clear" w:color="auto" w:fill="auto"/>
          </w:tcPr>
          <w:p w:rsidR="000F2EC0" w:rsidRPr="007911E8" w:rsidRDefault="002D2814" w:rsidP="00765799">
            <w:pPr>
              <w:suppressAutoHyphens/>
              <w:overflowPunct w:val="0"/>
              <w:autoSpaceDE w:val="0"/>
              <w:spacing w:line="20" w:lineRule="atLeast"/>
              <w:textAlignment w:val="baseline"/>
              <w:rPr>
                <w:lang w:eastAsia="ar-SA"/>
              </w:rPr>
            </w:pPr>
            <w:r w:rsidRPr="007911E8">
              <w:rPr>
                <w:lang w:eastAsia="ar-SA"/>
              </w:rPr>
              <w:t>Земли населенных пунктов</w:t>
            </w:r>
          </w:p>
        </w:tc>
        <w:tc>
          <w:tcPr>
            <w:tcW w:w="2127" w:type="dxa"/>
            <w:shd w:val="clear" w:color="auto" w:fill="auto"/>
          </w:tcPr>
          <w:p w:rsidR="000F2EC0" w:rsidRPr="007911E8" w:rsidRDefault="00ED13DC" w:rsidP="00765799">
            <w:pPr>
              <w:suppressAutoHyphens/>
              <w:overflowPunct w:val="0"/>
              <w:autoSpaceDE w:val="0"/>
              <w:spacing w:line="20" w:lineRule="atLeast"/>
              <w:textAlignment w:val="baseline"/>
              <w:rPr>
                <w:lang w:eastAsia="ar-SA"/>
              </w:rPr>
            </w:pPr>
            <w:r w:rsidRPr="007911E8">
              <w:rPr>
                <w:lang w:eastAsia="ar-SA"/>
              </w:rPr>
              <w:t>З</w:t>
            </w:r>
            <w:r w:rsidR="002D2814" w:rsidRPr="007911E8">
              <w:rPr>
                <w:lang w:eastAsia="ar-SA"/>
              </w:rPr>
              <w:t>астройк</w:t>
            </w:r>
            <w:r w:rsidRPr="007911E8">
              <w:rPr>
                <w:lang w:eastAsia="ar-SA"/>
              </w:rPr>
              <w:t xml:space="preserve">а </w:t>
            </w:r>
            <w:r w:rsidR="002D2814" w:rsidRPr="007911E8">
              <w:rPr>
                <w:lang w:eastAsia="ar-SA"/>
              </w:rPr>
              <w:t>индивидуальными</w:t>
            </w:r>
            <w:r w:rsidR="00765799" w:rsidRPr="007911E8">
              <w:rPr>
                <w:lang w:eastAsia="ar-SA"/>
              </w:rPr>
              <w:t xml:space="preserve"> </w:t>
            </w:r>
            <w:r w:rsidR="002D2814" w:rsidRPr="007911E8">
              <w:rPr>
                <w:lang w:eastAsia="ar-SA"/>
              </w:rPr>
              <w:t>жилыми домами</w:t>
            </w:r>
          </w:p>
        </w:tc>
        <w:tc>
          <w:tcPr>
            <w:tcW w:w="1382" w:type="dxa"/>
            <w:shd w:val="clear" w:color="auto" w:fill="auto"/>
          </w:tcPr>
          <w:p w:rsidR="000F2EC0" w:rsidRPr="007911E8" w:rsidRDefault="00AB31B9" w:rsidP="00765799">
            <w:pPr>
              <w:suppressAutoHyphens/>
              <w:overflowPunct w:val="0"/>
              <w:autoSpaceDE w:val="0"/>
              <w:spacing w:line="20" w:lineRule="atLeast"/>
              <w:textAlignment w:val="baseline"/>
              <w:rPr>
                <w:lang w:eastAsia="ar-SA"/>
              </w:rPr>
            </w:pPr>
            <w:r w:rsidRPr="007911E8">
              <w:rPr>
                <w:lang w:eastAsia="ar-SA"/>
              </w:rPr>
              <w:t>0,47</w:t>
            </w:r>
          </w:p>
        </w:tc>
      </w:tr>
      <w:tr w:rsidR="007B720C" w:rsidRPr="007911E8" w:rsidTr="00652FC5">
        <w:tc>
          <w:tcPr>
            <w:tcW w:w="439" w:type="dxa"/>
            <w:shd w:val="clear" w:color="auto" w:fill="auto"/>
          </w:tcPr>
          <w:p w:rsidR="002D2814" w:rsidRPr="007911E8" w:rsidRDefault="002D2814"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2D2814" w:rsidRPr="007911E8" w:rsidRDefault="002D2814" w:rsidP="00765799">
            <w:pPr>
              <w:suppressAutoHyphens/>
              <w:overflowPunct w:val="0"/>
              <w:autoSpaceDE w:val="0"/>
              <w:spacing w:line="20" w:lineRule="atLeast"/>
              <w:textAlignment w:val="baseline"/>
              <w:rPr>
                <w:lang w:eastAsia="ar-SA"/>
              </w:rPr>
            </w:pPr>
            <w:r w:rsidRPr="007911E8">
              <w:rPr>
                <w:lang w:eastAsia="ar-SA"/>
              </w:rPr>
              <w:t>47:01:1303006:24</w:t>
            </w:r>
          </w:p>
        </w:tc>
        <w:tc>
          <w:tcPr>
            <w:tcW w:w="2542" w:type="dxa"/>
            <w:shd w:val="clear" w:color="auto" w:fill="auto"/>
          </w:tcPr>
          <w:p w:rsidR="002D2814" w:rsidRPr="007911E8" w:rsidRDefault="002D2814" w:rsidP="00765799">
            <w:pPr>
              <w:suppressAutoHyphens/>
              <w:overflowPunct w:val="0"/>
              <w:autoSpaceDE w:val="0"/>
              <w:spacing w:line="20" w:lineRule="atLeast"/>
              <w:textAlignment w:val="baseline"/>
              <w:rPr>
                <w:lang w:eastAsia="ar-SA"/>
              </w:rPr>
            </w:pPr>
            <w:r w:rsidRPr="007911E8">
              <w:rPr>
                <w:lang w:eastAsia="ar-SA"/>
              </w:rPr>
              <w:t xml:space="preserve">Земли сельскохозяйственного назначения </w:t>
            </w:r>
            <w:r w:rsidR="00FE6DC7" w:rsidRPr="007911E8">
              <w:rPr>
                <w:lang w:eastAsia="ar-SA"/>
              </w:rPr>
              <w:t>(</w:t>
            </w:r>
            <w:r w:rsidRPr="007911E8">
              <w:rPr>
                <w:lang w:eastAsia="ar-SA"/>
              </w:rPr>
              <w:t>сельскохозяйственно</w:t>
            </w:r>
            <w:r w:rsidR="00FE6DC7" w:rsidRPr="007911E8">
              <w:rPr>
                <w:lang w:eastAsia="ar-SA"/>
              </w:rPr>
              <w:t>е</w:t>
            </w:r>
            <w:r w:rsidRPr="007911E8">
              <w:rPr>
                <w:lang w:eastAsia="ar-SA"/>
              </w:rPr>
              <w:t xml:space="preserve"> производств</w:t>
            </w:r>
            <w:r w:rsidR="00FE6DC7" w:rsidRPr="007911E8">
              <w:rPr>
                <w:lang w:eastAsia="ar-SA"/>
              </w:rPr>
              <w:t>о)</w:t>
            </w:r>
          </w:p>
        </w:tc>
        <w:tc>
          <w:tcPr>
            <w:tcW w:w="1647" w:type="dxa"/>
            <w:shd w:val="clear" w:color="auto" w:fill="auto"/>
          </w:tcPr>
          <w:p w:rsidR="002D2814" w:rsidRPr="007911E8" w:rsidRDefault="002D2814" w:rsidP="00765799">
            <w:pPr>
              <w:suppressAutoHyphens/>
              <w:overflowPunct w:val="0"/>
              <w:autoSpaceDE w:val="0"/>
              <w:spacing w:line="20" w:lineRule="atLeast"/>
              <w:textAlignment w:val="baseline"/>
              <w:rPr>
                <w:lang w:eastAsia="ar-SA"/>
              </w:rPr>
            </w:pPr>
            <w:r w:rsidRPr="007911E8">
              <w:rPr>
                <w:lang w:eastAsia="ar-SA"/>
              </w:rPr>
              <w:t>Земли населенных пунктов</w:t>
            </w:r>
          </w:p>
        </w:tc>
        <w:tc>
          <w:tcPr>
            <w:tcW w:w="2127" w:type="dxa"/>
            <w:shd w:val="clear" w:color="auto" w:fill="auto"/>
          </w:tcPr>
          <w:p w:rsidR="002D2814" w:rsidRPr="007911E8" w:rsidRDefault="00ED13DC" w:rsidP="00765799">
            <w:pPr>
              <w:suppressAutoHyphens/>
              <w:overflowPunct w:val="0"/>
              <w:autoSpaceDE w:val="0"/>
              <w:spacing w:line="20" w:lineRule="atLeast"/>
              <w:textAlignment w:val="baseline"/>
              <w:rPr>
                <w:lang w:eastAsia="ar-SA"/>
              </w:rPr>
            </w:pPr>
            <w:r w:rsidRPr="007911E8">
              <w:rPr>
                <w:lang w:eastAsia="ar-SA"/>
              </w:rPr>
              <w:t>З</w:t>
            </w:r>
            <w:r w:rsidR="002D2814" w:rsidRPr="007911E8">
              <w:rPr>
                <w:lang w:eastAsia="ar-SA"/>
              </w:rPr>
              <w:t>астройк</w:t>
            </w:r>
            <w:r w:rsidRPr="007911E8">
              <w:rPr>
                <w:lang w:eastAsia="ar-SA"/>
              </w:rPr>
              <w:t>а</w:t>
            </w:r>
            <w:r w:rsidR="002D2814" w:rsidRPr="007911E8">
              <w:rPr>
                <w:lang w:eastAsia="ar-SA"/>
              </w:rPr>
              <w:t xml:space="preserve"> индивидуальными</w:t>
            </w:r>
          </w:p>
          <w:p w:rsidR="002D2814" w:rsidRPr="007911E8" w:rsidRDefault="002D2814" w:rsidP="00765799">
            <w:pPr>
              <w:suppressAutoHyphens/>
              <w:overflowPunct w:val="0"/>
              <w:autoSpaceDE w:val="0"/>
              <w:spacing w:line="20" w:lineRule="atLeast"/>
              <w:textAlignment w:val="baseline"/>
              <w:rPr>
                <w:lang w:eastAsia="ar-SA"/>
              </w:rPr>
            </w:pPr>
            <w:r w:rsidRPr="007911E8">
              <w:rPr>
                <w:lang w:eastAsia="ar-SA"/>
              </w:rPr>
              <w:t>жилыми домами</w:t>
            </w:r>
          </w:p>
        </w:tc>
        <w:tc>
          <w:tcPr>
            <w:tcW w:w="1382" w:type="dxa"/>
            <w:shd w:val="clear" w:color="auto" w:fill="auto"/>
          </w:tcPr>
          <w:p w:rsidR="002D2814" w:rsidRPr="007911E8" w:rsidRDefault="002D2814" w:rsidP="00765799">
            <w:pPr>
              <w:suppressAutoHyphens/>
              <w:overflowPunct w:val="0"/>
              <w:autoSpaceDE w:val="0"/>
              <w:spacing w:line="20" w:lineRule="atLeast"/>
              <w:textAlignment w:val="baseline"/>
              <w:rPr>
                <w:lang w:eastAsia="ar-SA"/>
              </w:rPr>
            </w:pPr>
            <w:r w:rsidRPr="007911E8">
              <w:rPr>
                <w:lang w:eastAsia="ar-SA"/>
              </w:rPr>
              <w:t>1,0</w:t>
            </w:r>
            <w:r w:rsidR="00ED13DC" w:rsidRPr="007911E8">
              <w:rPr>
                <w:lang w:eastAsia="ar-SA"/>
              </w:rPr>
              <w:t>0</w:t>
            </w:r>
          </w:p>
        </w:tc>
      </w:tr>
      <w:tr w:rsidR="007B720C" w:rsidRPr="007911E8" w:rsidTr="00652FC5">
        <w:tc>
          <w:tcPr>
            <w:tcW w:w="439" w:type="dxa"/>
            <w:shd w:val="clear" w:color="auto" w:fill="auto"/>
          </w:tcPr>
          <w:p w:rsidR="002D2814" w:rsidRPr="007911E8" w:rsidRDefault="002D2814"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2D2814" w:rsidRPr="007911E8" w:rsidRDefault="00A83E74" w:rsidP="00765799">
            <w:pPr>
              <w:suppressAutoHyphens/>
              <w:overflowPunct w:val="0"/>
              <w:autoSpaceDE w:val="0"/>
              <w:spacing w:line="20" w:lineRule="atLeast"/>
              <w:textAlignment w:val="baseline"/>
              <w:rPr>
                <w:lang w:eastAsia="ar-SA"/>
              </w:rPr>
            </w:pPr>
            <w:r w:rsidRPr="007911E8">
              <w:rPr>
                <w:lang w:eastAsia="ar-SA"/>
              </w:rPr>
              <w:t>47:01:1314001:1239</w:t>
            </w:r>
          </w:p>
        </w:tc>
        <w:tc>
          <w:tcPr>
            <w:tcW w:w="2542" w:type="dxa"/>
            <w:shd w:val="clear" w:color="auto" w:fill="auto"/>
          </w:tcPr>
          <w:p w:rsidR="00A83E74" w:rsidRPr="007911E8" w:rsidRDefault="00A83E74" w:rsidP="00765799">
            <w:pPr>
              <w:suppressAutoHyphens/>
              <w:overflowPunct w:val="0"/>
              <w:autoSpaceDE w:val="0"/>
              <w:spacing w:line="20" w:lineRule="atLeast"/>
              <w:textAlignment w:val="baseline"/>
              <w:rPr>
                <w:lang w:eastAsia="ar-SA"/>
              </w:rPr>
            </w:pPr>
            <w:r w:rsidRPr="007911E8">
              <w:rPr>
                <w:lang w:eastAsia="ar-SA"/>
              </w:rPr>
              <w:t>Земли сельскохозяйственного назначения</w:t>
            </w:r>
          </w:p>
          <w:p w:rsidR="002D2814" w:rsidRPr="007911E8" w:rsidRDefault="00FE6DC7" w:rsidP="00765799">
            <w:pPr>
              <w:suppressAutoHyphens/>
              <w:overflowPunct w:val="0"/>
              <w:autoSpaceDE w:val="0"/>
              <w:spacing w:line="20" w:lineRule="atLeast"/>
              <w:textAlignment w:val="baseline"/>
              <w:rPr>
                <w:lang w:eastAsia="ar-SA"/>
              </w:rPr>
            </w:pPr>
            <w:r w:rsidRPr="007911E8">
              <w:rPr>
                <w:lang w:eastAsia="ar-SA"/>
              </w:rPr>
              <w:t>(</w:t>
            </w:r>
            <w:r w:rsidR="00A83E74" w:rsidRPr="007911E8">
              <w:rPr>
                <w:lang w:eastAsia="ar-SA"/>
              </w:rPr>
              <w:t>ведени</w:t>
            </w:r>
            <w:r w:rsidRPr="007911E8">
              <w:rPr>
                <w:lang w:eastAsia="ar-SA"/>
              </w:rPr>
              <w:t>е</w:t>
            </w:r>
            <w:r w:rsidR="00A83E74" w:rsidRPr="007911E8">
              <w:rPr>
                <w:lang w:eastAsia="ar-SA"/>
              </w:rPr>
              <w:t xml:space="preserve"> дачного хозяйства</w:t>
            </w:r>
            <w:r w:rsidRPr="007911E8">
              <w:rPr>
                <w:lang w:eastAsia="ar-SA"/>
              </w:rPr>
              <w:t>)</w:t>
            </w:r>
          </w:p>
        </w:tc>
        <w:tc>
          <w:tcPr>
            <w:tcW w:w="1647" w:type="dxa"/>
            <w:shd w:val="clear" w:color="auto" w:fill="auto"/>
          </w:tcPr>
          <w:p w:rsidR="002D2814" w:rsidRPr="007911E8" w:rsidRDefault="00A83E74" w:rsidP="00765799">
            <w:pPr>
              <w:suppressAutoHyphens/>
              <w:overflowPunct w:val="0"/>
              <w:autoSpaceDE w:val="0"/>
              <w:spacing w:line="20" w:lineRule="atLeast"/>
              <w:textAlignment w:val="baseline"/>
              <w:rPr>
                <w:lang w:eastAsia="ar-SA"/>
              </w:rPr>
            </w:pPr>
            <w:r w:rsidRPr="007911E8">
              <w:rPr>
                <w:lang w:eastAsia="ar-SA"/>
              </w:rPr>
              <w:t>Земли населенных пунктов</w:t>
            </w:r>
          </w:p>
        </w:tc>
        <w:tc>
          <w:tcPr>
            <w:tcW w:w="2127" w:type="dxa"/>
            <w:shd w:val="clear" w:color="auto" w:fill="auto"/>
          </w:tcPr>
          <w:p w:rsidR="00A83E74" w:rsidRPr="007911E8" w:rsidRDefault="00A83E74" w:rsidP="00765799">
            <w:pPr>
              <w:suppressAutoHyphens/>
              <w:overflowPunct w:val="0"/>
              <w:autoSpaceDE w:val="0"/>
              <w:spacing w:line="20" w:lineRule="atLeast"/>
              <w:textAlignment w:val="baseline"/>
              <w:rPr>
                <w:lang w:eastAsia="ar-SA"/>
              </w:rPr>
            </w:pPr>
            <w:r w:rsidRPr="007911E8">
              <w:rPr>
                <w:lang w:eastAsia="ar-SA"/>
              </w:rPr>
              <w:t>Застройк</w:t>
            </w:r>
            <w:r w:rsidR="00ED13DC" w:rsidRPr="007911E8">
              <w:rPr>
                <w:lang w:eastAsia="ar-SA"/>
              </w:rPr>
              <w:t>а</w:t>
            </w:r>
            <w:r w:rsidRPr="007911E8">
              <w:rPr>
                <w:lang w:eastAsia="ar-SA"/>
              </w:rPr>
              <w:t xml:space="preserve"> индивидуальными</w:t>
            </w:r>
          </w:p>
          <w:p w:rsidR="002D2814" w:rsidRPr="007911E8" w:rsidRDefault="00A83E74" w:rsidP="00765799">
            <w:pPr>
              <w:suppressAutoHyphens/>
              <w:overflowPunct w:val="0"/>
              <w:autoSpaceDE w:val="0"/>
              <w:spacing w:line="20" w:lineRule="atLeast"/>
              <w:textAlignment w:val="baseline"/>
              <w:rPr>
                <w:lang w:eastAsia="ar-SA"/>
              </w:rPr>
            </w:pPr>
            <w:r w:rsidRPr="007911E8">
              <w:rPr>
                <w:lang w:eastAsia="ar-SA"/>
              </w:rPr>
              <w:t xml:space="preserve"> жилыми домами</w:t>
            </w:r>
          </w:p>
        </w:tc>
        <w:tc>
          <w:tcPr>
            <w:tcW w:w="1382" w:type="dxa"/>
            <w:shd w:val="clear" w:color="auto" w:fill="auto"/>
          </w:tcPr>
          <w:p w:rsidR="002D2814" w:rsidRPr="007911E8" w:rsidRDefault="00AB31B9" w:rsidP="00765799">
            <w:pPr>
              <w:suppressAutoHyphens/>
              <w:overflowPunct w:val="0"/>
              <w:autoSpaceDE w:val="0"/>
              <w:spacing w:line="20" w:lineRule="atLeast"/>
              <w:textAlignment w:val="baseline"/>
              <w:rPr>
                <w:lang w:eastAsia="ar-SA"/>
              </w:rPr>
            </w:pPr>
            <w:r w:rsidRPr="007911E8">
              <w:rPr>
                <w:lang w:eastAsia="ar-SA"/>
              </w:rPr>
              <w:t>0,25</w:t>
            </w:r>
          </w:p>
        </w:tc>
      </w:tr>
      <w:tr w:rsidR="007B720C" w:rsidRPr="007911E8" w:rsidTr="00652FC5">
        <w:tc>
          <w:tcPr>
            <w:tcW w:w="439" w:type="dxa"/>
            <w:shd w:val="clear" w:color="auto" w:fill="auto"/>
          </w:tcPr>
          <w:p w:rsidR="00A83E74" w:rsidRPr="007911E8" w:rsidRDefault="00A83E74"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A83E74" w:rsidRPr="007911E8" w:rsidRDefault="00A83E74" w:rsidP="00765799">
            <w:pPr>
              <w:suppressAutoHyphens/>
              <w:overflowPunct w:val="0"/>
              <w:autoSpaceDE w:val="0"/>
              <w:spacing w:line="20" w:lineRule="atLeast"/>
              <w:textAlignment w:val="baseline"/>
              <w:rPr>
                <w:lang w:eastAsia="ar-SA"/>
              </w:rPr>
            </w:pPr>
            <w:r w:rsidRPr="007911E8">
              <w:rPr>
                <w:lang w:eastAsia="ar-SA"/>
              </w:rPr>
              <w:t>47:01:1303006:22</w:t>
            </w:r>
          </w:p>
        </w:tc>
        <w:tc>
          <w:tcPr>
            <w:tcW w:w="2542" w:type="dxa"/>
            <w:shd w:val="clear" w:color="auto" w:fill="auto"/>
          </w:tcPr>
          <w:p w:rsidR="00A83E74" w:rsidRPr="007911E8" w:rsidRDefault="00A83E74" w:rsidP="00765799">
            <w:pPr>
              <w:suppressAutoHyphens/>
              <w:overflowPunct w:val="0"/>
              <w:autoSpaceDE w:val="0"/>
              <w:spacing w:line="20" w:lineRule="atLeast"/>
              <w:textAlignment w:val="baseline"/>
              <w:rPr>
                <w:lang w:eastAsia="ar-SA"/>
              </w:rPr>
            </w:pPr>
            <w:r w:rsidRPr="007911E8">
              <w:rPr>
                <w:lang w:eastAsia="ar-SA"/>
              </w:rPr>
              <w:t>Земли сельскохозяйственного назначения</w:t>
            </w:r>
          </w:p>
          <w:p w:rsidR="00A83E74" w:rsidRPr="007911E8" w:rsidRDefault="00FE6DC7" w:rsidP="00765799">
            <w:pPr>
              <w:suppressAutoHyphens/>
              <w:overflowPunct w:val="0"/>
              <w:autoSpaceDE w:val="0"/>
              <w:spacing w:line="20" w:lineRule="atLeast"/>
              <w:textAlignment w:val="baseline"/>
              <w:rPr>
                <w:lang w:eastAsia="ar-SA"/>
              </w:rPr>
            </w:pPr>
            <w:r w:rsidRPr="007911E8">
              <w:rPr>
                <w:lang w:eastAsia="ar-SA"/>
              </w:rPr>
              <w:t>(</w:t>
            </w:r>
            <w:r w:rsidR="00650C1E" w:rsidRPr="007911E8">
              <w:rPr>
                <w:lang w:eastAsia="ar-SA"/>
              </w:rPr>
              <w:t>индивидуальн</w:t>
            </w:r>
            <w:r w:rsidRPr="007911E8">
              <w:rPr>
                <w:lang w:eastAsia="ar-SA"/>
              </w:rPr>
              <w:t>ая</w:t>
            </w:r>
            <w:r w:rsidR="00650C1E" w:rsidRPr="007911E8">
              <w:rPr>
                <w:lang w:eastAsia="ar-SA"/>
              </w:rPr>
              <w:t xml:space="preserve"> дач</w:t>
            </w:r>
            <w:r w:rsidRPr="007911E8">
              <w:rPr>
                <w:lang w:eastAsia="ar-SA"/>
              </w:rPr>
              <w:t>а)</w:t>
            </w:r>
          </w:p>
        </w:tc>
        <w:tc>
          <w:tcPr>
            <w:tcW w:w="1647" w:type="dxa"/>
            <w:shd w:val="clear" w:color="auto" w:fill="auto"/>
          </w:tcPr>
          <w:p w:rsidR="00A83E74" w:rsidRPr="007911E8" w:rsidRDefault="00650C1E" w:rsidP="00765799">
            <w:pPr>
              <w:suppressAutoHyphens/>
              <w:overflowPunct w:val="0"/>
              <w:autoSpaceDE w:val="0"/>
              <w:spacing w:line="20" w:lineRule="atLeast"/>
              <w:textAlignment w:val="baseline"/>
              <w:rPr>
                <w:lang w:eastAsia="ar-SA"/>
              </w:rPr>
            </w:pPr>
            <w:r w:rsidRPr="007911E8">
              <w:rPr>
                <w:lang w:eastAsia="ar-SA"/>
              </w:rPr>
              <w:t>Земли населенных пунктов</w:t>
            </w:r>
          </w:p>
        </w:tc>
        <w:tc>
          <w:tcPr>
            <w:tcW w:w="2127" w:type="dxa"/>
            <w:shd w:val="clear" w:color="auto" w:fill="auto"/>
          </w:tcPr>
          <w:p w:rsidR="00650C1E" w:rsidRPr="007911E8" w:rsidRDefault="00650C1E" w:rsidP="00765799">
            <w:pPr>
              <w:suppressAutoHyphens/>
              <w:overflowPunct w:val="0"/>
              <w:autoSpaceDE w:val="0"/>
              <w:spacing w:line="20" w:lineRule="atLeast"/>
              <w:textAlignment w:val="baseline"/>
              <w:rPr>
                <w:lang w:eastAsia="ar-SA"/>
              </w:rPr>
            </w:pPr>
            <w:r w:rsidRPr="007911E8">
              <w:rPr>
                <w:lang w:eastAsia="ar-SA"/>
              </w:rPr>
              <w:t>Застройк</w:t>
            </w:r>
            <w:r w:rsidR="00ED13DC" w:rsidRPr="007911E8">
              <w:rPr>
                <w:lang w:eastAsia="ar-SA"/>
              </w:rPr>
              <w:t>а</w:t>
            </w:r>
            <w:r w:rsidRPr="007911E8">
              <w:rPr>
                <w:lang w:eastAsia="ar-SA"/>
              </w:rPr>
              <w:t xml:space="preserve"> индивидуальными</w:t>
            </w:r>
          </w:p>
          <w:p w:rsidR="00A83E74" w:rsidRPr="007911E8" w:rsidRDefault="00650C1E" w:rsidP="00765799">
            <w:pPr>
              <w:suppressAutoHyphens/>
              <w:overflowPunct w:val="0"/>
              <w:autoSpaceDE w:val="0"/>
              <w:spacing w:line="20" w:lineRule="atLeast"/>
              <w:textAlignment w:val="baseline"/>
              <w:rPr>
                <w:lang w:eastAsia="ar-SA"/>
              </w:rPr>
            </w:pPr>
            <w:r w:rsidRPr="007911E8">
              <w:rPr>
                <w:lang w:eastAsia="ar-SA"/>
              </w:rPr>
              <w:t xml:space="preserve"> жилыми домами</w:t>
            </w:r>
          </w:p>
        </w:tc>
        <w:tc>
          <w:tcPr>
            <w:tcW w:w="1382" w:type="dxa"/>
            <w:shd w:val="clear" w:color="auto" w:fill="auto"/>
          </w:tcPr>
          <w:p w:rsidR="00A83E74" w:rsidRPr="007911E8" w:rsidRDefault="00AB31B9" w:rsidP="00765799">
            <w:pPr>
              <w:suppressAutoHyphens/>
              <w:overflowPunct w:val="0"/>
              <w:autoSpaceDE w:val="0"/>
              <w:spacing w:line="20" w:lineRule="atLeast"/>
              <w:textAlignment w:val="baseline"/>
              <w:rPr>
                <w:lang w:eastAsia="ar-SA"/>
              </w:rPr>
            </w:pPr>
            <w:r w:rsidRPr="007911E8">
              <w:rPr>
                <w:lang w:eastAsia="ar-SA"/>
              </w:rPr>
              <w:t>0,1</w:t>
            </w:r>
            <w:r w:rsidR="00ED13DC" w:rsidRPr="007911E8">
              <w:rPr>
                <w:lang w:eastAsia="ar-SA"/>
              </w:rPr>
              <w:t>0</w:t>
            </w:r>
          </w:p>
        </w:tc>
      </w:tr>
      <w:tr w:rsidR="007B720C" w:rsidRPr="007911E8" w:rsidTr="00652FC5">
        <w:tc>
          <w:tcPr>
            <w:tcW w:w="439" w:type="dxa"/>
            <w:shd w:val="clear" w:color="auto" w:fill="auto"/>
          </w:tcPr>
          <w:p w:rsidR="00CC6EAA" w:rsidRPr="007911E8" w:rsidRDefault="00CC6EAA"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47:01:1314001:11</w:t>
            </w:r>
          </w:p>
        </w:tc>
        <w:tc>
          <w:tcPr>
            <w:tcW w:w="2542"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Земли сельскохозяйственного назначения </w:t>
            </w:r>
            <w:r w:rsidR="00FE6DC7" w:rsidRPr="007911E8">
              <w:rPr>
                <w:lang w:eastAsia="ar-SA"/>
              </w:rPr>
              <w:t>(</w:t>
            </w:r>
            <w:r w:rsidRPr="007911E8">
              <w:rPr>
                <w:lang w:eastAsia="ar-SA"/>
              </w:rPr>
              <w:t>ведени</w:t>
            </w:r>
            <w:r w:rsidR="00FE6DC7" w:rsidRPr="007911E8">
              <w:rPr>
                <w:lang w:eastAsia="ar-SA"/>
              </w:rPr>
              <w:t>е</w:t>
            </w:r>
            <w:r w:rsidRPr="007911E8">
              <w:rPr>
                <w:lang w:eastAsia="ar-SA"/>
              </w:rPr>
              <w:t xml:space="preserve"> крестьянского (фермерского) хозяйства</w:t>
            </w:r>
            <w:r w:rsidR="00FE6DC7" w:rsidRPr="007911E8">
              <w:rPr>
                <w:lang w:eastAsia="ar-SA"/>
              </w:rPr>
              <w:t>)</w:t>
            </w:r>
          </w:p>
        </w:tc>
        <w:tc>
          <w:tcPr>
            <w:tcW w:w="164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Земли населенных пунктов</w:t>
            </w:r>
          </w:p>
        </w:tc>
        <w:tc>
          <w:tcPr>
            <w:tcW w:w="212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Застройк</w:t>
            </w:r>
            <w:r w:rsidR="00ED13DC" w:rsidRPr="007911E8">
              <w:rPr>
                <w:lang w:eastAsia="ar-SA"/>
              </w:rPr>
              <w:t>а</w:t>
            </w:r>
            <w:r w:rsidRPr="007911E8">
              <w:rPr>
                <w:lang w:eastAsia="ar-SA"/>
              </w:rPr>
              <w:t xml:space="preserve"> индивидуальными жилыми домами</w:t>
            </w:r>
          </w:p>
        </w:tc>
        <w:tc>
          <w:tcPr>
            <w:tcW w:w="1382" w:type="dxa"/>
            <w:shd w:val="clear" w:color="auto" w:fill="auto"/>
          </w:tcPr>
          <w:p w:rsidR="00CC6EAA" w:rsidRPr="007911E8" w:rsidRDefault="00CC6EAA" w:rsidP="00765799">
            <w:r w:rsidRPr="007911E8">
              <w:t>0,85</w:t>
            </w:r>
          </w:p>
        </w:tc>
      </w:tr>
      <w:tr w:rsidR="007B720C" w:rsidRPr="007911E8" w:rsidTr="00652FC5">
        <w:tc>
          <w:tcPr>
            <w:tcW w:w="439" w:type="dxa"/>
            <w:shd w:val="clear" w:color="auto" w:fill="auto"/>
          </w:tcPr>
          <w:p w:rsidR="00CC6EAA" w:rsidRPr="007911E8" w:rsidRDefault="00CC6EAA"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CC6EAA" w:rsidRPr="007911E8" w:rsidRDefault="00D93E64" w:rsidP="00765799">
            <w:pPr>
              <w:suppressAutoHyphens/>
              <w:overflowPunct w:val="0"/>
              <w:autoSpaceDE w:val="0"/>
              <w:spacing w:line="20" w:lineRule="atLeast"/>
              <w:textAlignment w:val="baseline"/>
              <w:rPr>
                <w:lang w:eastAsia="ar-SA"/>
              </w:rPr>
            </w:pPr>
            <w:r w:rsidRPr="007911E8">
              <w:rPr>
                <w:lang w:eastAsia="ar-SA"/>
              </w:rPr>
              <w:t>47:01:1314001:12</w:t>
            </w:r>
          </w:p>
        </w:tc>
        <w:tc>
          <w:tcPr>
            <w:tcW w:w="2542"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Земли сельскохозяйственного назначения </w:t>
            </w:r>
            <w:r w:rsidR="00FE6DC7" w:rsidRPr="007911E8">
              <w:rPr>
                <w:lang w:eastAsia="ar-SA"/>
              </w:rPr>
              <w:t>(</w:t>
            </w:r>
            <w:r w:rsidRPr="007911E8">
              <w:rPr>
                <w:lang w:eastAsia="ar-SA"/>
              </w:rPr>
              <w:t>ведени</w:t>
            </w:r>
            <w:r w:rsidR="00FE6DC7" w:rsidRPr="007911E8">
              <w:rPr>
                <w:lang w:eastAsia="ar-SA"/>
              </w:rPr>
              <w:t>е</w:t>
            </w:r>
            <w:r w:rsidRPr="007911E8">
              <w:rPr>
                <w:lang w:eastAsia="ar-SA"/>
              </w:rPr>
              <w:t xml:space="preserve"> крестьянского (фермерского) хозяйства</w:t>
            </w:r>
            <w:r w:rsidR="00FE6DC7" w:rsidRPr="007911E8">
              <w:rPr>
                <w:lang w:eastAsia="ar-SA"/>
              </w:rPr>
              <w:t>)</w:t>
            </w:r>
          </w:p>
        </w:tc>
        <w:tc>
          <w:tcPr>
            <w:tcW w:w="164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Земли населенных пунктов</w:t>
            </w:r>
          </w:p>
        </w:tc>
        <w:tc>
          <w:tcPr>
            <w:tcW w:w="212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Застройк</w:t>
            </w:r>
            <w:r w:rsidR="00ED13DC" w:rsidRPr="007911E8">
              <w:rPr>
                <w:lang w:eastAsia="ar-SA"/>
              </w:rPr>
              <w:t>а</w:t>
            </w:r>
            <w:r w:rsidRPr="007911E8">
              <w:rPr>
                <w:lang w:eastAsia="ar-SA"/>
              </w:rPr>
              <w:t xml:space="preserve"> индивидуальными жилыми домами</w:t>
            </w:r>
          </w:p>
        </w:tc>
        <w:tc>
          <w:tcPr>
            <w:tcW w:w="1382" w:type="dxa"/>
            <w:shd w:val="clear" w:color="auto" w:fill="auto"/>
          </w:tcPr>
          <w:p w:rsidR="00CC6EAA" w:rsidRPr="007911E8" w:rsidRDefault="00CC6EAA" w:rsidP="00765799">
            <w:r w:rsidRPr="007911E8">
              <w:t>2,2</w:t>
            </w:r>
            <w:r w:rsidR="00D153ED" w:rsidRPr="007911E8">
              <w:t>4</w:t>
            </w:r>
          </w:p>
        </w:tc>
      </w:tr>
      <w:tr w:rsidR="00AB31B9" w:rsidRPr="007911E8" w:rsidTr="00652FC5">
        <w:tc>
          <w:tcPr>
            <w:tcW w:w="10421" w:type="dxa"/>
            <w:gridSpan w:val="6"/>
            <w:shd w:val="clear" w:color="auto" w:fill="auto"/>
          </w:tcPr>
          <w:p w:rsidR="00AB31B9" w:rsidRPr="007911E8" w:rsidRDefault="00034695" w:rsidP="00765799">
            <w:pPr>
              <w:suppressAutoHyphens/>
              <w:overflowPunct w:val="0"/>
              <w:autoSpaceDE w:val="0"/>
              <w:spacing w:line="20" w:lineRule="atLeast"/>
              <w:jc w:val="center"/>
              <w:textAlignment w:val="baseline"/>
              <w:rPr>
                <w:lang w:eastAsia="ar-SA"/>
              </w:rPr>
            </w:pPr>
            <w:r w:rsidRPr="007911E8">
              <w:rPr>
                <w:lang w:eastAsia="ar-SA"/>
              </w:rPr>
              <w:t>п</w:t>
            </w:r>
            <w:r w:rsidR="00AB31B9" w:rsidRPr="007911E8">
              <w:rPr>
                <w:lang w:eastAsia="ar-SA"/>
              </w:rPr>
              <w:t>ос. Озерки</w:t>
            </w:r>
          </w:p>
        </w:tc>
      </w:tr>
      <w:tr w:rsidR="007B720C" w:rsidRPr="007911E8" w:rsidTr="00652FC5">
        <w:tc>
          <w:tcPr>
            <w:tcW w:w="439" w:type="dxa"/>
            <w:shd w:val="clear" w:color="auto" w:fill="auto"/>
          </w:tcPr>
          <w:p w:rsidR="00EE3CEA" w:rsidRPr="007911E8" w:rsidRDefault="00EE3CEA"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EE3CEA" w:rsidRPr="007911E8" w:rsidRDefault="00EE3CEA" w:rsidP="00765799">
            <w:pPr>
              <w:suppressAutoHyphens/>
              <w:overflowPunct w:val="0"/>
              <w:autoSpaceDE w:val="0"/>
              <w:spacing w:line="20" w:lineRule="atLeast"/>
              <w:textAlignment w:val="baseline"/>
              <w:rPr>
                <w:lang w:eastAsia="ar-SA"/>
              </w:rPr>
            </w:pPr>
            <w:r w:rsidRPr="007911E8">
              <w:rPr>
                <w:lang w:eastAsia="ar-SA"/>
              </w:rPr>
              <w:t>47:01:1314001:1514</w:t>
            </w:r>
          </w:p>
        </w:tc>
        <w:tc>
          <w:tcPr>
            <w:tcW w:w="2542" w:type="dxa"/>
            <w:shd w:val="clear" w:color="auto" w:fill="auto"/>
          </w:tcPr>
          <w:p w:rsidR="00EE3CEA" w:rsidRPr="007911E8" w:rsidRDefault="00EE3CEA" w:rsidP="00765799">
            <w:pPr>
              <w:suppressAutoHyphens/>
              <w:overflowPunct w:val="0"/>
              <w:autoSpaceDE w:val="0"/>
              <w:spacing w:line="20" w:lineRule="atLeast"/>
              <w:textAlignment w:val="baseline"/>
              <w:rPr>
                <w:lang w:eastAsia="ar-SA"/>
              </w:rPr>
            </w:pPr>
            <w:r w:rsidRPr="007911E8">
              <w:rPr>
                <w:lang w:eastAsia="ar-SA"/>
              </w:rPr>
              <w:t>Земли сельскохозяйственного назначения</w:t>
            </w:r>
          </w:p>
          <w:p w:rsidR="00EE3CEA" w:rsidRPr="007911E8" w:rsidRDefault="00ED13DC" w:rsidP="00765799">
            <w:pPr>
              <w:suppressAutoHyphens/>
              <w:overflowPunct w:val="0"/>
              <w:autoSpaceDE w:val="0"/>
              <w:spacing w:line="20" w:lineRule="atLeast"/>
              <w:textAlignment w:val="baseline"/>
              <w:rPr>
                <w:lang w:eastAsia="ar-SA"/>
              </w:rPr>
            </w:pPr>
            <w:r w:rsidRPr="007911E8">
              <w:rPr>
                <w:lang w:eastAsia="ar-SA"/>
              </w:rPr>
              <w:t>(</w:t>
            </w:r>
            <w:r w:rsidR="00EE3CEA" w:rsidRPr="007911E8">
              <w:rPr>
                <w:lang w:eastAsia="ar-SA"/>
              </w:rPr>
              <w:t>ведени</w:t>
            </w:r>
            <w:r w:rsidRPr="007911E8">
              <w:rPr>
                <w:lang w:eastAsia="ar-SA"/>
              </w:rPr>
              <w:t>е</w:t>
            </w:r>
            <w:r w:rsidR="00EE3CEA" w:rsidRPr="007911E8">
              <w:rPr>
                <w:lang w:eastAsia="ar-SA"/>
              </w:rPr>
              <w:t xml:space="preserve"> сельского хозяйства</w:t>
            </w:r>
            <w:r w:rsidRPr="007911E8">
              <w:rPr>
                <w:lang w:eastAsia="ar-SA"/>
              </w:rPr>
              <w:t>)</w:t>
            </w:r>
            <w:r w:rsidR="00EE3CEA" w:rsidRPr="007911E8">
              <w:rPr>
                <w:lang w:eastAsia="ar-SA"/>
              </w:rPr>
              <w:t xml:space="preserve"> </w:t>
            </w:r>
          </w:p>
        </w:tc>
        <w:tc>
          <w:tcPr>
            <w:tcW w:w="1647" w:type="dxa"/>
            <w:shd w:val="clear" w:color="auto" w:fill="auto"/>
          </w:tcPr>
          <w:p w:rsidR="00EE3CEA" w:rsidRPr="007911E8" w:rsidRDefault="00EE3CEA" w:rsidP="00765799">
            <w:pPr>
              <w:suppressAutoHyphens/>
              <w:overflowPunct w:val="0"/>
              <w:autoSpaceDE w:val="0"/>
              <w:spacing w:line="20" w:lineRule="atLeast"/>
              <w:textAlignment w:val="baseline"/>
              <w:rPr>
                <w:lang w:eastAsia="ar-SA"/>
              </w:rPr>
            </w:pPr>
            <w:r w:rsidRPr="007911E8">
              <w:rPr>
                <w:lang w:eastAsia="ar-SA"/>
              </w:rPr>
              <w:t>Земли населенных пунктов</w:t>
            </w:r>
          </w:p>
        </w:tc>
        <w:tc>
          <w:tcPr>
            <w:tcW w:w="2127" w:type="dxa"/>
            <w:shd w:val="clear" w:color="auto" w:fill="auto"/>
          </w:tcPr>
          <w:p w:rsidR="00EE3CEA" w:rsidRPr="007911E8" w:rsidRDefault="00EE3CEA" w:rsidP="00765799">
            <w:pPr>
              <w:suppressAutoHyphens/>
              <w:overflowPunct w:val="0"/>
              <w:autoSpaceDE w:val="0"/>
              <w:spacing w:line="20" w:lineRule="atLeast"/>
              <w:textAlignment w:val="baseline"/>
              <w:rPr>
                <w:lang w:eastAsia="ar-SA"/>
              </w:rPr>
            </w:pPr>
            <w:r w:rsidRPr="007911E8">
              <w:rPr>
                <w:lang w:eastAsia="ar-SA"/>
              </w:rPr>
              <w:t>Застройк</w:t>
            </w:r>
            <w:r w:rsidR="00ED13DC" w:rsidRPr="007911E8">
              <w:rPr>
                <w:lang w:eastAsia="ar-SA"/>
              </w:rPr>
              <w:t>а</w:t>
            </w:r>
            <w:r w:rsidRPr="007911E8">
              <w:rPr>
                <w:lang w:eastAsia="ar-SA"/>
              </w:rPr>
              <w:t xml:space="preserve"> индивидуальными</w:t>
            </w:r>
          </w:p>
          <w:p w:rsidR="00EE3CEA" w:rsidRPr="007911E8" w:rsidRDefault="00EE3CEA" w:rsidP="00765799">
            <w:pPr>
              <w:suppressAutoHyphens/>
              <w:overflowPunct w:val="0"/>
              <w:autoSpaceDE w:val="0"/>
              <w:spacing w:line="20" w:lineRule="atLeast"/>
              <w:textAlignment w:val="baseline"/>
              <w:rPr>
                <w:lang w:eastAsia="ar-SA"/>
              </w:rPr>
            </w:pPr>
            <w:r w:rsidRPr="007911E8">
              <w:rPr>
                <w:lang w:eastAsia="ar-SA"/>
              </w:rPr>
              <w:t xml:space="preserve"> жилыми домами</w:t>
            </w:r>
          </w:p>
        </w:tc>
        <w:tc>
          <w:tcPr>
            <w:tcW w:w="1382" w:type="dxa"/>
            <w:shd w:val="clear" w:color="auto" w:fill="auto"/>
          </w:tcPr>
          <w:p w:rsidR="00EE3CEA" w:rsidRPr="007911E8" w:rsidRDefault="00EE3CEA" w:rsidP="00765799">
            <w:pPr>
              <w:suppressAutoHyphens/>
              <w:overflowPunct w:val="0"/>
              <w:autoSpaceDE w:val="0"/>
              <w:spacing w:line="20" w:lineRule="atLeast"/>
              <w:textAlignment w:val="baseline"/>
              <w:rPr>
                <w:lang w:eastAsia="ar-SA"/>
              </w:rPr>
            </w:pPr>
            <w:r w:rsidRPr="007911E8">
              <w:rPr>
                <w:lang w:eastAsia="ar-SA"/>
              </w:rPr>
              <w:t>31,0</w:t>
            </w:r>
            <w:r w:rsidR="00D153ED" w:rsidRPr="007911E8">
              <w:rPr>
                <w:lang w:eastAsia="ar-SA"/>
              </w:rPr>
              <w:t>9</w:t>
            </w:r>
          </w:p>
        </w:tc>
      </w:tr>
      <w:tr w:rsidR="007B720C" w:rsidRPr="007911E8" w:rsidTr="00652FC5">
        <w:tc>
          <w:tcPr>
            <w:tcW w:w="439" w:type="dxa"/>
            <w:shd w:val="clear" w:color="auto" w:fill="auto"/>
          </w:tcPr>
          <w:p w:rsidR="00CC6EAA" w:rsidRPr="007911E8" w:rsidRDefault="00CC6EAA"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47:01:1314001:475</w:t>
            </w:r>
          </w:p>
        </w:tc>
        <w:tc>
          <w:tcPr>
            <w:tcW w:w="2542"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Земли сельскохозяйственного назначения</w:t>
            </w:r>
          </w:p>
          <w:p w:rsidR="00CC6EAA" w:rsidRPr="007911E8" w:rsidRDefault="00ED13DC" w:rsidP="00765799">
            <w:pPr>
              <w:suppressAutoHyphens/>
              <w:overflowPunct w:val="0"/>
              <w:autoSpaceDE w:val="0"/>
              <w:spacing w:line="20" w:lineRule="atLeast"/>
              <w:textAlignment w:val="baseline"/>
              <w:rPr>
                <w:lang w:eastAsia="ar-SA"/>
              </w:rPr>
            </w:pPr>
            <w:r w:rsidRPr="007911E8">
              <w:rPr>
                <w:lang w:eastAsia="ar-SA"/>
              </w:rPr>
              <w:t>(</w:t>
            </w:r>
            <w:r w:rsidR="00CC6EAA" w:rsidRPr="007911E8">
              <w:rPr>
                <w:lang w:eastAsia="ar-SA"/>
              </w:rPr>
              <w:t>ведени</w:t>
            </w:r>
            <w:r w:rsidRPr="007911E8">
              <w:rPr>
                <w:lang w:eastAsia="ar-SA"/>
              </w:rPr>
              <w:t>е</w:t>
            </w:r>
            <w:r w:rsidR="00CC6EAA" w:rsidRPr="007911E8">
              <w:rPr>
                <w:lang w:eastAsia="ar-SA"/>
              </w:rPr>
              <w:t xml:space="preserve"> сельского хозяйства</w:t>
            </w:r>
            <w:r w:rsidRPr="007911E8">
              <w:rPr>
                <w:lang w:eastAsia="ar-SA"/>
              </w:rPr>
              <w:t>)</w:t>
            </w:r>
          </w:p>
        </w:tc>
        <w:tc>
          <w:tcPr>
            <w:tcW w:w="164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Земли </w:t>
            </w:r>
          </w:p>
          <w:p w:rsidR="00CC6EAA" w:rsidRPr="007911E8" w:rsidRDefault="00CC6EAA" w:rsidP="00765799">
            <w:r w:rsidRPr="007911E8">
              <w:rPr>
                <w:lang w:eastAsia="ar-SA"/>
              </w:rPr>
              <w:t>населенных пунктов</w:t>
            </w:r>
          </w:p>
        </w:tc>
        <w:tc>
          <w:tcPr>
            <w:tcW w:w="212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Застройк</w:t>
            </w:r>
            <w:r w:rsidR="00ED13DC" w:rsidRPr="007911E8">
              <w:rPr>
                <w:lang w:eastAsia="ar-SA"/>
              </w:rPr>
              <w:t xml:space="preserve">а </w:t>
            </w:r>
            <w:r w:rsidRPr="007911E8">
              <w:rPr>
                <w:lang w:eastAsia="ar-SA"/>
              </w:rPr>
              <w:t>индивидуальными</w:t>
            </w:r>
          </w:p>
          <w:p w:rsidR="00CC6EAA" w:rsidRPr="007911E8" w:rsidRDefault="00CC6EAA" w:rsidP="00765799">
            <w:r w:rsidRPr="007911E8">
              <w:rPr>
                <w:lang w:eastAsia="ar-SA"/>
              </w:rPr>
              <w:t xml:space="preserve"> жилыми домами</w:t>
            </w:r>
          </w:p>
        </w:tc>
        <w:tc>
          <w:tcPr>
            <w:tcW w:w="1382"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18,83</w:t>
            </w:r>
          </w:p>
        </w:tc>
      </w:tr>
      <w:tr w:rsidR="00CC6EAA" w:rsidRPr="007911E8" w:rsidTr="00652FC5">
        <w:tc>
          <w:tcPr>
            <w:tcW w:w="10421" w:type="dxa"/>
            <w:gridSpan w:val="6"/>
            <w:shd w:val="clear" w:color="auto" w:fill="auto"/>
          </w:tcPr>
          <w:p w:rsidR="00CC6EAA" w:rsidRPr="007911E8" w:rsidRDefault="00034695" w:rsidP="00765799">
            <w:pPr>
              <w:suppressAutoHyphens/>
              <w:overflowPunct w:val="0"/>
              <w:autoSpaceDE w:val="0"/>
              <w:spacing w:line="20" w:lineRule="atLeast"/>
              <w:jc w:val="center"/>
              <w:textAlignment w:val="baseline"/>
              <w:rPr>
                <w:lang w:eastAsia="ar-SA"/>
              </w:rPr>
            </w:pPr>
            <w:r w:rsidRPr="007911E8">
              <w:rPr>
                <w:lang w:eastAsia="ar-SA"/>
              </w:rPr>
              <w:t>п</w:t>
            </w:r>
            <w:r w:rsidR="00CC6EAA" w:rsidRPr="007911E8">
              <w:rPr>
                <w:lang w:eastAsia="ar-SA"/>
              </w:rPr>
              <w:t>ос. Красная Долина</w:t>
            </w:r>
          </w:p>
        </w:tc>
      </w:tr>
      <w:tr w:rsidR="007B720C" w:rsidRPr="007911E8" w:rsidTr="00652FC5">
        <w:tc>
          <w:tcPr>
            <w:tcW w:w="439" w:type="dxa"/>
            <w:shd w:val="clear" w:color="auto" w:fill="auto"/>
          </w:tcPr>
          <w:p w:rsidR="00CC6EAA" w:rsidRPr="007911E8" w:rsidRDefault="00CC6EAA"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47:01:1314001:676</w:t>
            </w:r>
          </w:p>
        </w:tc>
        <w:tc>
          <w:tcPr>
            <w:tcW w:w="2542"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Земли сельскохозяйственного назначения </w:t>
            </w:r>
            <w:r w:rsidR="00ED13DC" w:rsidRPr="007911E8">
              <w:rPr>
                <w:lang w:eastAsia="ar-SA"/>
              </w:rPr>
              <w:t>(</w:t>
            </w:r>
            <w:r w:rsidRPr="007911E8">
              <w:rPr>
                <w:lang w:eastAsia="ar-SA"/>
              </w:rPr>
              <w:t>сельскохозяйственно</w:t>
            </w:r>
            <w:r w:rsidR="00ED13DC" w:rsidRPr="007911E8">
              <w:rPr>
                <w:lang w:eastAsia="ar-SA"/>
              </w:rPr>
              <w:t>е</w:t>
            </w:r>
            <w:r w:rsidRPr="007911E8">
              <w:rPr>
                <w:lang w:eastAsia="ar-SA"/>
              </w:rPr>
              <w:t xml:space="preserve"> производств</w:t>
            </w:r>
            <w:r w:rsidR="00ED13DC" w:rsidRPr="007911E8">
              <w:rPr>
                <w:lang w:eastAsia="ar-SA"/>
              </w:rPr>
              <w:t>о)</w:t>
            </w:r>
          </w:p>
        </w:tc>
        <w:tc>
          <w:tcPr>
            <w:tcW w:w="164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Земли </w:t>
            </w:r>
          </w:p>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населенных пунктов</w:t>
            </w:r>
          </w:p>
        </w:tc>
        <w:tc>
          <w:tcPr>
            <w:tcW w:w="2127" w:type="dxa"/>
            <w:shd w:val="clear" w:color="auto" w:fill="auto"/>
          </w:tcPr>
          <w:p w:rsidR="00CC6EAA" w:rsidRPr="007911E8" w:rsidRDefault="00ED13DC" w:rsidP="00765799">
            <w:pPr>
              <w:suppressAutoHyphens/>
              <w:overflowPunct w:val="0"/>
              <w:autoSpaceDE w:val="0"/>
              <w:spacing w:line="20" w:lineRule="atLeast"/>
              <w:textAlignment w:val="baseline"/>
              <w:rPr>
                <w:lang w:eastAsia="ar-SA"/>
              </w:rPr>
            </w:pPr>
            <w:r w:rsidRPr="007911E8">
              <w:rPr>
                <w:lang w:eastAsia="ar-SA"/>
              </w:rPr>
              <w:t xml:space="preserve">Размещение </w:t>
            </w:r>
            <w:r w:rsidR="00CC6EAA" w:rsidRPr="007911E8">
              <w:rPr>
                <w:lang w:eastAsia="ar-SA"/>
              </w:rPr>
              <w:t>рекреационных объектов</w:t>
            </w:r>
          </w:p>
        </w:tc>
        <w:tc>
          <w:tcPr>
            <w:tcW w:w="1382"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2,11</w:t>
            </w:r>
          </w:p>
        </w:tc>
      </w:tr>
      <w:tr w:rsidR="00CC6EAA" w:rsidRPr="007911E8" w:rsidTr="00652FC5">
        <w:tc>
          <w:tcPr>
            <w:tcW w:w="10421" w:type="dxa"/>
            <w:gridSpan w:val="6"/>
            <w:shd w:val="clear" w:color="auto" w:fill="auto"/>
          </w:tcPr>
          <w:p w:rsidR="00CC6EAA" w:rsidRPr="007911E8" w:rsidRDefault="00034695" w:rsidP="00765799">
            <w:pPr>
              <w:suppressAutoHyphens/>
              <w:overflowPunct w:val="0"/>
              <w:autoSpaceDE w:val="0"/>
              <w:spacing w:line="20" w:lineRule="atLeast"/>
              <w:jc w:val="center"/>
              <w:textAlignment w:val="baseline"/>
              <w:rPr>
                <w:lang w:eastAsia="ar-SA"/>
              </w:rPr>
            </w:pPr>
            <w:r w:rsidRPr="007911E8">
              <w:rPr>
                <w:lang w:eastAsia="ar-SA"/>
              </w:rPr>
              <w:t>п</w:t>
            </w:r>
            <w:r w:rsidR="00CC6EAA" w:rsidRPr="007911E8">
              <w:rPr>
                <w:lang w:eastAsia="ar-SA"/>
              </w:rPr>
              <w:t>ос. Балтийское</w:t>
            </w:r>
          </w:p>
        </w:tc>
      </w:tr>
      <w:tr w:rsidR="007B720C" w:rsidRPr="007911E8" w:rsidTr="00652FC5">
        <w:tc>
          <w:tcPr>
            <w:tcW w:w="439" w:type="dxa"/>
            <w:shd w:val="clear" w:color="auto" w:fill="auto"/>
          </w:tcPr>
          <w:p w:rsidR="00CC6EAA" w:rsidRPr="007911E8" w:rsidRDefault="00CC6EAA"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CC6EAA" w:rsidRPr="007911E8" w:rsidRDefault="00CC6EAA" w:rsidP="00765799">
            <w:r w:rsidRPr="007911E8">
              <w:t>47:01:1318001:595</w:t>
            </w:r>
          </w:p>
        </w:tc>
        <w:tc>
          <w:tcPr>
            <w:tcW w:w="2542"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Земли запаса </w:t>
            </w:r>
            <w:r w:rsidR="00ED13DC" w:rsidRPr="007911E8">
              <w:rPr>
                <w:lang w:eastAsia="ar-SA"/>
              </w:rPr>
              <w:t>(</w:t>
            </w:r>
            <w:r w:rsidRPr="007911E8">
              <w:rPr>
                <w:lang w:eastAsia="ar-SA"/>
              </w:rPr>
              <w:t>индивидуальн</w:t>
            </w:r>
            <w:r w:rsidR="00ED13DC" w:rsidRPr="007911E8">
              <w:rPr>
                <w:lang w:eastAsia="ar-SA"/>
              </w:rPr>
              <w:t>ая</w:t>
            </w:r>
            <w:r w:rsidRPr="007911E8">
              <w:rPr>
                <w:lang w:eastAsia="ar-SA"/>
              </w:rPr>
              <w:t xml:space="preserve"> жил</w:t>
            </w:r>
            <w:r w:rsidR="00ED13DC" w:rsidRPr="007911E8">
              <w:rPr>
                <w:lang w:eastAsia="ar-SA"/>
              </w:rPr>
              <w:t>ая</w:t>
            </w:r>
            <w:r w:rsidRPr="007911E8">
              <w:rPr>
                <w:lang w:eastAsia="ar-SA"/>
              </w:rPr>
              <w:t xml:space="preserve"> застройк</w:t>
            </w:r>
            <w:r w:rsidR="00ED13DC" w:rsidRPr="007911E8">
              <w:rPr>
                <w:lang w:eastAsia="ar-SA"/>
              </w:rPr>
              <w:t>а)</w:t>
            </w:r>
          </w:p>
        </w:tc>
        <w:tc>
          <w:tcPr>
            <w:tcW w:w="164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Земли </w:t>
            </w:r>
          </w:p>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населенных пунктов</w:t>
            </w:r>
          </w:p>
        </w:tc>
        <w:tc>
          <w:tcPr>
            <w:tcW w:w="212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Застройк</w:t>
            </w:r>
            <w:r w:rsidR="00ED13DC" w:rsidRPr="007911E8">
              <w:rPr>
                <w:lang w:eastAsia="ar-SA"/>
              </w:rPr>
              <w:t>а</w:t>
            </w:r>
            <w:r w:rsidRPr="007911E8">
              <w:rPr>
                <w:lang w:eastAsia="ar-SA"/>
              </w:rPr>
              <w:t xml:space="preserve"> индивидуальными</w:t>
            </w:r>
          </w:p>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 жилыми домами</w:t>
            </w:r>
          </w:p>
        </w:tc>
        <w:tc>
          <w:tcPr>
            <w:tcW w:w="1382"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0,25</w:t>
            </w:r>
          </w:p>
        </w:tc>
      </w:tr>
      <w:tr w:rsidR="007B720C" w:rsidRPr="007911E8" w:rsidTr="00652FC5">
        <w:tc>
          <w:tcPr>
            <w:tcW w:w="439" w:type="dxa"/>
            <w:shd w:val="clear" w:color="auto" w:fill="auto"/>
          </w:tcPr>
          <w:p w:rsidR="00CC6EAA" w:rsidRPr="007911E8" w:rsidRDefault="00CC6EAA" w:rsidP="00442046">
            <w:pPr>
              <w:numPr>
                <w:ilvl w:val="0"/>
                <w:numId w:val="92"/>
              </w:numPr>
              <w:suppressAutoHyphens/>
              <w:overflowPunct w:val="0"/>
              <w:autoSpaceDE w:val="0"/>
              <w:spacing w:after="200" w:line="20" w:lineRule="atLeast"/>
              <w:ind w:left="0" w:firstLine="0"/>
              <w:textAlignment w:val="baseline"/>
              <w:rPr>
                <w:lang w:eastAsia="ar-SA"/>
              </w:rPr>
            </w:pPr>
          </w:p>
        </w:tc>
        <w:tc>
          <w:tcPr>
            <w:tcW w:w="2284" w:type="dxa"/>
            <w:shd w:val="clear" w:color="auto" w:fill="auto"/>
          </w:tcPr>
          <w:p w:rsidR="00CC6EAA" w:rsidRPr="007911E8" w:rsidRDefault="00CC6EAA" w:rsidP="00765799">
            <w:r w:rsidRPr="007911E8">
              <w:t>47:01:1318001:594</w:t>
            </w:r>
          </w:p>
        </w:tc>
        <w:tc>
          <w:tcPr>
            <w:tcW w:w="2542"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Земли запаса </w:t>
            </w:r>
            <w:r w:rsidR="00ED13DC" w:rsidRPr="007911E8">
              <w:rPr>
                <w:lang w:eastAsia="ar-SA"/>
              </w:rPr>
              <w:t>(</w:t>
            </w:r>
            <w:r w:rsidRPr="007911E8">
              <w:rPr>
                <w:lang w:eastAsia="ar-SA"/>
              </w:rPr>
              <w:t>индивидуальн</w:t>
            </w:r>
            <w:r w:rsidR="00ED13DC" w:rsidRPr="007911E8">
              <w:rPr>
                <w:lang w:eastAsia="ar-SA"/>
              </w:rPr>
              <w:t>ая</w:t>
            </w:r>
            <w:r w:rsidRPr="007911E8">
              <w:rPr>
                <w:lang w:eastAsia="ar-SA"/>
              </w:rPr>
              <w:t xml:space="preserve"> жил</w:t>
            </w:r>
            <w:r w:rsidR="00ED13DC" w:rsidRPr="007911E8">
              <w:rPr>
                <w:lang w:eastAsia="ar-SA"/>
              </w:rPr>
              <w:t>ая</w:t>
            </w:r>
            <w:r w:rsidRPr="007911E8">
              <w:rPr>
                <w:lang w:eastAsia="ar-SA"/>
              </w:rPr>
              <w:t xml:space="preserve"> застройк</w:t>
            </w:r>
            <w:r w:rsidR="00ED13DC" w:rsidRPr="007911E8">
              <w:rPr>
                <w:lang w:eastAsia="ar-SA"/>
              </w:rPr>
              <w:t>а)</w:t>
            </w:r>
          </w:p>
        </w:tc>
        <w:tc>
          <w:tcPr>
            <w:tcW w:w="164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Земли </w:t>
            </w:r>
          </w:p>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населенных пунктов</w:t>
            </w:r>
          </w:p>
        </w:tc>
        <w:tc>
          <w:tcPr>
            <w:tcW w:w="2127"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Застройк</w:t>
            </w:r>
            <w:r w:rsidR="00ED13DC" w:rsidRPr="007911E8">
              <w:rPr>
                <w:lang w:eastAsia="ar-SA"/>
              </w:rPr>
              <w:t>а</w:t>
            </w:r>
            <w:r w:rsidRPr="007911E8">
              <w:rPr>
                <w:lang w:eastAsia="ar-SA"/>
              </w:rPr>
              <w:t xml:space="preserve"> индивидуальными</w:t>
            </w:r>
          </w:p>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 xml:space="preserve"> жилыми домами</w:t>
            </w:r>
          </w:p>
        </w:tc>
        <w:tc>
          <w:tcPr>
            <w:tcW w:w="1382" w:type="dxa"/>
            <w:shd w:val="clear" w:color="auto" w:fill="auto"/>
          </w:tcPr>
          <w:p w:rsidR="00CC6EAA" w:rsidRPr="007911E8" w:rsidRDefault="00CC6EAA" w:rsidP="00765799">
            <w:pPr>
              <w:suppressAutoHyphens/>
              <w:overflowPunct w:val="0"/>
              <w:autoSpaceDE w:val="0"/>
              <w:spacing w:line="20" w:lineRule="atLeast"/>
              <w:textAlignment w:val="baseline"/>
              <w:rPr>
                <w:lang w:eastAsia="ar-SA"/>
              </w:rPr>
            </w:pPr>
            <w:r w:rsidRPr="007911E8">
              <w:rPr>
                <w:lang w:eastAsia="ar-SA"/>
              </w:rPr>
              <w:t>0,25</w:t>
            </w:r>
          </w:p>
        </w:tc>
      </w:tr>
    </w:tbl>
    <w:p w:rsidR="00A372C1" w:rsidRPr="007911E8" w:rsidRDefault="00A372C1" w:rsidP="00486BB2">
      <w:pPr>
        <w:suppressAutoHyphens/>
        <w:jc w:val="both"/>
        <w:rPr>
          <w:sz w:val="28"/>
          <w:lang w:eastAsia="zh-CN"/>
        </w:rPr>
      </w:pPr>
    </w:p>
    <w:p w:rsidR="001E5783" w:rsidRPr="007911E8" w:rsidRDefault="00A372C1" w:rsidP="00AF2CA2">
      <w:pPr>
        <w:pStyle w:val="affffffffff1"/>
      </w:pPr>
      <w:r w:rsidRPr="007911E8">
        <w:t xml:space="preserve">Участки земель сельскохозяйственного </w:t>
      </w:r>
      <w:r w:rsidR="00EE3CEA" w:rsidRPr="007911E8">
        <w:t>на</w:t>
      </w:r>
      <w:r w:rsidRPr="007911E8">
        <w:t xml:space="preserve">значения, которые генеральным планом </w:t>
      </w:r>
      <w:r w:rsidR="00ED13DC" w:rsidRPr="007911E8">
        <w:t>планируются к</w:t>
      </w:r>
      <w:r w:rsidRPr="007911E8">
        <w:t xml:space="preserve"> перев</w:t>
      </w:r>
      <w:r w:rsidR="00ED13DC" w:rsidRPr="007911E8">
        <w:t>оду</w:t>
      </w:r>
      <w:r w:rsidRPr="007911E8">
        <w:t xml:space="preserve"> в категорию земель населенных пунктов</w:t>
      </w:r>
      <w:r w:rsidR="00486BB2" w:rsidRPr="007911E8">
        <w:t>:</w:t>
      </w:r>
    </w:p>
    <w:p w:rsidR="00C02D19" w:rsidRPr="007911E8" w:rsidRDefault="00EF5138" w:rsidP="00EF5138">
      <w:pPr>
        <w:tabs>
          <w:tab w:val="left" w:pos="993"/>
        </w:tabs>
        <w:ind w:left="709"/>
        <w:jc w:val="both"/>
        <w:rPr>
          <w:sz w:val="28"/>
          <w:szCs w:val="28"/>
        </w:rPr>
      </w:pPr>
      <w:r w:rsidRPr="007911E8">
        <w:rPr>
          <w:sz w:val="28"/>
          <w:szCs w:val="28"/>
        </w:rPr>
        <w:t xml:space="preserve">– </w:t>
      </w:r>
      <w:r w:rsidR="001D2C3F" w:rsidRPr="007911E8">
        <w:rPr>
          <w:sz w:val="28"/>
          <w:szCs w:val="28"/>
        </w:rPr>
        <w:t>не относятся к особо ценным продуктивным сельскохозяйственным угодьям</w:t>
      </w:r>
      <w:r w:rsidR="00C02D19" w:rsidRPr="007911E8">
        <w:rPr>
          <w:sz w:val="28"/>
          <w:szCs w:val="28"/>
        </w:rPr>
        <w:t xml:space="preserve"> (не превышают </w:t>
      </w:r>
      <w:proofErr w:type="spellStart"/>
      <w:r w:rsidR="00C02D19" w:rsidRPr="007911E8">
        <w:rPr>
          <w:sz w:val="28"/>
          <w:szCs w:val="28"/>
        </w:rPr>
        <w:t>среднерайонный</w:t>
      </w:r>
      <w:proofErr w:type="spellEnd"/>
      <w:r w:rsidR="00C02D19" w:rsidRPr="007911E8">
        <w:rPr>
          <w:sz w:val="28"/>
          <w:szCs w:val="28"/>
        </w:rPr>
        <w:t xml:space="preserve"> показатель кадастровой стоимости земель сельскохозяйственного назначения, который в соответствии с </w:t>
      </w:r>
      <w:r w:rsidRPr="007911E8">
        <w:rPr>
          <w:sz w:val="28"/>
          <w:szCs w:val="28"/>
        </w:rPr>
        <w:t>п</w:t>
      </w:r>
      <w:r w:rsidR="00C02D19" w:rsidRPr="007911E8">
        <w:rPr>
          <w:sz w:val="28"/>
          <w:szCs w:val="28"/>
        </w:rPr>
        <w:t xml:space="preserve">риложением 1 к </w:t>
      </w:r>
      <w:r w:rsidR="00ED13DC" w:rsidRPr="007911E8">
        <w:rPr>
          <w:sz w:val="28"/>
          <w:szCs w:val="28"/>
        </w:rPr>
        <w:t>п</w:t>
      </w:r>
      <w:r w:rsidR="00C02D19" w:rsidRPr="007911E8">
        <w:rPr>
          <w:sz w:val="28"/>
          <w:szCs w:val="28"/>
        </w:rPr>
        <w:t>остановлению Правительства Ленинградской области от 29</w:t>
      </w:r>
      <w:r w:rsidR="00ED13DC" w:rsidRPr="007911E8">
        <w:rPr>
          <w:sz w:val="28"/>
          <w:szCs w:val="28"/>
        </w:rPr>
        <w:t>.12.</w:t>
      </w:r>
      <w:r w:rsidR="00C02D19" w:rsidRPr="007911E8">
        <w:rPr>
          <w:sz w:val="28"/>
          <w:szCs w:val="28"/>
        </w:rPr>
        <w:t xml:space="preserve">2007 </w:t>
      </w:r>
      <w:r w:rsidR="00ED13DC" w:rsidRPr="007911E8">
        <w:rPr>
          <w:sz w:val="28"/>
          <w:szCs w:val="28"/>
        </w:rPr>
        <w:t>№ 355</w:t>
      </w:r>
      <w:r w:rsidR="00C02D19" w:rsidRPr="007911E8">
        <w:rPr>
          <w:sz w:val="28"/>
          <w:szCs w:val="28"/>
        </w:rPr>
        <w:t xml:space="preserve"> </w:t>
      </w:r>
      <w:r w:rsidR="00B043DE" w:rsidRPr="007911E8">
        <w:rPr>
          <w:sz w:val="28"/>
          <w:szCs w:val="28"/>
        </w:rPr>
        <w:t>«</w:t>
      </w:r>
      <w:r w:rsidR="00C02D19" w:rsidRPr="007911E8">
        <w:rPr>
          <w:sz w:val="28"/>
          <w:szCs w:val="28"/>
        </w:rPr>
        <w:t>Об утверждении результатов государственной кадастровой оценки земель сельскохозяйственного назначения Ленинградской области</w:t>
      </w:r>
      <w:r w:rsidR="00B043DE" w:rsidRPr="007911E8">
        <w:rPr>
          <w:sz w:val="28"/>
          <w:szCs w:val="28"/>
        </w:rPr>
        <w:t>»</w:t>
      </w:r>
      <w:r w:rsidR="00C02D19" w:rsidRPr="007911E8">
        <w:rPr>
          <w:sz w:val="28"/>
          <w:szCs w:val="28"/>
        </w:rPr>
        <w:t xml:space="preserve"> по Выборгскому муниципальному району Ленинградской области составляет 3</w:t>
      </w:r>
      <w:r w:rsidR="00ED13DC" w:rsidRPr="007911E8">
        <w:rPr>
          <w:sz w:val="28"/>
          <w:szCs w:val="28"/>
        </w:rPr>
        <w:t>,</w:t>
      </w:r>
      <w:r w:rsidR="00C02D19" w:rsidRPr="007911E8">
        <w:rPr>
          <w:sz w:val="28"/>
          <w:szCs w:val="28"/>
        </w:rPr>
        <w:t>49 руб. за м</w:t>
      </w:r>
      <w:r w:rsidR="0043609F" w:rsidRPr="007911E8">
        <w:rPr>
          <w:sz w:val="28"/>
          <w:szCs w:val="28"/>
          <w:vertAlign w:val="superscript"/>
        </w:rPr>
        <w:t>2</w:t>
      </w:r>
      <w:r w:rsidR="00C02D19" w:rsidRPr="007911E8">
        <w:rPr>
          <w:sz w:val="28"/>
          <w:szCs w:val="28"/>
        </w:rPr>
        <w:t xml:space="preserve">); </w:t>
      </w:r>
    </w:p>
    <w:p w:rsidR="00B970FB" w:rsidRPr="007911E8" w:rsidRDefault="00EF5138" w:rsidP="00EF5138">
      <w:pPr>
        <w:tabs>
          <w:tab w:val="left" w:pos="993"/>
        </w:tabs>
        <w:ind w:left="709"/>
        <w:jc w:val="both"/>
        <w:rPr>
          <w:sz w:val="28"/>
          <w:szCs w:val="28"/>
        </w:rPr>
      </w:pPr>
      <w:r w:rsidRPr="007911E8">
        <w:rPr>
          <w:sz w:val="28"/>
          <w:szCs w:val="28"/>
        </w:rPr>
        <w:lastRenderedPageBreak/>
        <w:t xml:space="preserve">– </w:t>
      </w:r>
      <w:r w:rsidR="00AC198B" w:rsidRPr="007911E8">
        <w:rPr>
          <w:sz w:val="28"/>
          <w:szCs w:val="28"/>
        </w:rPr>
        <w:t xml:space="preserve">не </w:t>
      </w:r>
      <w:r w:rsidR="00486BB2" w:rsidRPr="007911E8">
        <w:rPr>
          <w:sz w:val="28"/>
          <w:szCs w:val="28"/>
        </w:rPr>
        <w:t xml:space="preserve">входят </w:t>
      </w:r>
      <w:r w:rsidR="00AC198B" w:rsidRPr="007911E8">
        <w:rPr>
          <w:sz w:val="28"/>
          <w:szCs w:val="28"/>
        </w:rPr>
        <w:t xml:space="preserve">в границы </w:t>
      </w:r>
      <w:r w:rsidR="00486BB2" w:rsidRPr="007911E8">
        <w:rPr>
          <w:sz w:val="28"/>
          <w:szCs w:val="28"/>
        </w:rPr>
        <w:t>зоны преимущественно сельскохозяйственного использования Выборгская</w:t>
      </w:r>
      <w:r w:rsidR="00C02D19" w:rsidRPr="007911E8">
        <w:rPr>
          <w:sz w:val="28"/>
          <w:szCs w:val="28"/>
        </w:rPr>
        <w:t>, установле</w:t>
      </w:r>
      <w:r w:rsidR="001E5783" w:rsidRPr="007911E8">
        <w:rPr>
          <w:sz w:val="28"/>
          <w:szCs w:val="28"/>
        </w:rPr>
        <w:t>н</w:t>
      </w:r>
      <w:r w:rsidR="00C02D19" w:rsidRPr="007911E8">
        <w:rPr>
          <w:sz w:val="28"/>
          <w:szCs w:val="28"/>
        </w:rPr>
        <w:t>ной документами терри</w:t>
      </w:r>
      <w:r w:rsidR="001E5783" w:rsidRPr="007911E8">
        <w:rPr>
          <w:sz w:val="28"/>
          <w:szCs w:val="28"/>
        </w:rPr>
        <w:t>т</w:t>
      </w:r>
      <w:r w:rsidR="00C02D19" w:rsidRPr="007911E8">
        <w:rPr>
          <w:sz w:val="28"/>
          <w:szCs w:val="28"/>
        </w:rPr>
        <w:t>ориального планирования Ленинградской области</w:t>
      </w:r>
      <w:r w:rsidR="001E5783" w:rsidRPr="007911E8">
        <w:rPr>
          <w:sz w:val="28"/>
          <w:szCs w:val="28"/>
        </w:rPr>
        <w:t>;</w:t>
      </w:r>
      <w:r w:rsidR="00C02D19" w:rsidRPr="007911E8">
        <w:rPr>
          <w:sz w:val="28"/>
          <w:szCs w:val="28"/>
        </w:rPr>
        <w:t xml:space="preserve"> </w:t>
      </w:r>
    </w:p>
    <w:p w:rsidR="001E5783" w:rsidRPr="007911E8" w:rsidRDefault="00EF5138" w:rsidP="00EF5138">
      <w:pPr>
        <w:tabs>
          <w:tab w:val="left" w:pos="993"/>
        </w:tabs>
        <w:ind w:left="709"/>
        <w:jc w:val="both"/>
        <w:rPr>
          <w:sz w:val="28"/>
          <w:szCs w:val="28"/>
        </w:rPr>
      </w:pPr>
      <w:r w:rsidRPr="007911E8">
        <w:rPr>
          <w:sz w:val="28"/>
          <w:szCs w:val="28"/>
        </w:rPr>
        <w:t xml:space="preserve">– </w:t>
      </w:r>
      <w:r w:rsidR="001E5783" w:rsidRPr="007911E8">
        <w:rPr>
          <w:sz w:val="28"/>
          <w:szCs w:val="28"/>
        </w:rPr>
        <w:t>примыкают к границам населенного пункта;</w:t>
      </w:r>
    </w:p>
    <w:p w:rsidR="001E5783" w:rsidRPr="007911E8" w:rsidRDefault="00EF5138" w:rsidP="00EF5138">
      <w:pPr>
        <w:tabs>
          <w:tab w:val="left" w:pos="993"/>
        </w:tabs>
        <w:ind w:left="709"/>
        <w:jc w:val="both"/>
        <w:rPr>
          <w:sz w:val="28"/>
          <w:szCs w:val="28"/>
        </w:rPr>
      </w:pPr>
      <w:r w:rsidRPr="007911E8">
        <w:rPr>
          <w:sz w:val="28"/>
          <w:szCs w:val="28"/>
        </w:rPr>
        <w:t xml:space="preserve">– </w:t>
      </w:r>
      <w:r w:rsidR="00486BB2" w:rsidRPr="007911E8">
        <w:rPr>
          <w:sz w:val="28"/>
          <w:szCs w:val="28"/>
        </w:rPr>
        <w:t>не используются в течени</w:t>
      </w:r>
      <w:r w:rsidR="00B970FB" w:rsidRPr="007911E8">
        <w:rPr>
          <w:sz w:val="28"/>
          <w:szCs w:val="28"/>
        </w:rPr>
        <w:t>е</w:t>
      </w:r>
      <w:r w:rsidR="00486BB2" w:rsidRPr="007911E8">
        <w:rPr>
          <w:sz w:val="28"/>
          <w:szCs w:val="28"/>
        </w:rPr>
        <w:t xml:space="preserve"> длительного времени для сельскохозяйственных целей</w:t>
      </w:r>
      <w:r w:rsidR="00BA4A8F" w:rsidRPr="007911E8">
        <w:rPr>
          <w:sz w:val="28"/>
          <w:szCs w:val="28"/>
        </w:rPr>
        <w:t>.</w:t>
      </w:r>
    </w:p>
    <w:p w:rsidR="00392009" w:rsidRPr="007911E8" w:rsidRDefault="00C02D19" w:rsidP="00AF2CA2">
      <w:pPr>
        <w:pStyle w:val="affffffffff1"/>
        <w:rPr>
          <w:bCs/>
          <w:lang w:eastAsia="zh-CN"/>
        </w:rPr>
      </w:pPr>
      <w:r w:rsidRPr="007911E8">
        <w:t>Предложения по включению данных земельных участков</w:t>
      </w:r>
      <w:r w:rsidR="001E5783" w:rsidRPr="007911E8">
        <w:t xml:space="preserve"> в границы </w:t>
      </w:r>
      <w:r w:rsidR="00751FCB" w:rsidRPr="007911E8">
        <w:t>населенных пунктов</w:t>
      </w:r>
      <w:r w:rsidR="001E5783" w:rsidRPr="007911E8">
        <w:t xml:space="preserve"> </w:t>
      </w:r>
      <w:r w:rsidR="00751FCB" w:rsidRPr="007911E8">
        <w:t xml:space="preserve">(пос. </w:t>
      </w:r>
      <w:r w:rsidR="001E5783" w:rsidRPr="007911E8">
        <w:t>Мысовое</w:t>
      </w:r>
      <w:r w:rsidR="0090427A" w:rsidRPr="007911E8">
        <w:t>,</w:t>
      </w:r>
      <w:r w:rsidR="001E5783" w:rsidRPr="007911E8">
        <w:t xml:space="preserve"> </w:t>
      </w:r>
      <w:r w:rsidR="00751FCB" w:rsidRPr="007911E8">
        <w:t xml:space="preserve">пос. </w:t>
      </w:r>
      <w:r w:rsidR="001E5783" w:rsidRPr="007911E8">
        <w:t>Озерки</w:t>
      </w:r>
      <w:r w:rsidR="0090427A" w:rsidRPr="007911E8">
        <w:t>,</w:t>
      </w:r>
      <w:r w:rsidR="00751FCB" w:rsidRPr="007911E8">
        <w:t xml:space="preserve"> пос.</w:t>
      </w:r>
      <w:r w:rsidR="0090427A" w:rsidRPr="007911E8">
        <w:t xml:space="preserve"> Красная Долина,</w:t>
      </w:r>
      <w:r w:rsidR="00751FCB" w:rsidRPr="007911E8">
        <w:t xml:space="preserve"> пос.</w:t>
      </w:r>
      <w:r w:rsidR="0090427A" w:rsidRPr="007911E8">
        <w:t xml:space="preserve"> Балтийское</w:t>
      </w:r>
      <w:r w:rsidR="00751FCB" w:rsidRPr="007911E8">
        <w:t>)</w:t>
      </w:r>
      <w:r w:rsidR="0090427A" w:rsidRPr="007911E8">
        <w:t xml:space="preserve"> </w:t>
      </w:r>
      <w:r w:rsidR="001E5783" w:rsidRPr="007911E8">
        <w:t>согласовано с правообладателями земельных участков и с администрацией</w:t>
      </w:r>
      <w:r w:rsidR="0082144E" w:rsidRPr="007911E8">
        <w:t xml:space="preserve"> </w:t>
      </w:r>
      <w:r w:rsidR="001E5783" w:rsidRPr="007911E8">
        <w:t>Приморско</w:t>
      </w:r>
      <w:r w:rsidR="00751FCB" w:rsidRPr="007911E8">
        <w:t>го</w:t>
      </w:r>
      <w:r w:rsidR="001E5783" w:rsidRPr="007911E8">
        <w:t xml:space="preserve"> городско</w:t>
      </w:r>
      <w:r w:rsidR="00751FCB" w:rsidRPr="007911E8">
        <w:t>го</w:t>
      </w:r>
      <w:r w:rsidR="001E5783" w:rsidRPr="007911E8">
        <w:t xml:space="preserve"> поселени</w:t>
      </w:r>
      <w:r w:rsidR="00751FCB" w:rsidRPr="007911E8">
        <w:t>я</w:t>
      </w:r>
      <w:r w:rsidR="0082144E" w:rsidRPr="007911E8">
        <w:t xml:space="preserve"> и</w:t>
      </w:r>
      <w:r w:rsidR="001E5783" w:rsidRPr="007911E8">
        <w:t xml:space="preserve"> Выборгского</w:t>
      </w:r>
      <w:r w:rsidR="0082144E" w:rsidRPr="007911E8">
        <w:rPr>
          <w:bCs/>
          <w:lang w:eastAsia="zh-CN"/>
        </w:rPr>
        <w:t xml:space="preserve"> муниципального района</w:t>
      </w:r>
      <w:r w:rsidR="00BC7F87" w:rsidRPr="007911E8">
        <w:rPr>
          <w:bCs/>
          <w:lang w:eastAsia="zh-CN"/>
        </w:rPr>
        <w:t>.</w:t>
      </w:r>
      <w:r w:rsidR="001E5783" w:rsidRPr="007911E8">
        <w:rPr>
          <w:bCs/>
          <w:lang w:eastAsia="zh-CN"/>
        </w:rPr>
        <w:t xml:space="preserve"> </w:t>
      </w:r>
    </w:p>
    <w:p w:rsidR="00765799" w:rsidRPr="007911E8" w:rsidRDefault="00765799" w:rsidP="00765799">
      <w:pPr>
        <w:ind w:firstLine="709"/>
        <w:jc w:val="both"/>
        <w:rPr>
          <w:bCs/>
          <w:sz w:val="28"/>
          <w:lang w:eastAsia="zh-CN"/>
        </w:rPr>
        <w:sectPr w:rsidR="00765799" w:rsidRPr="007911E8" w:rsidSect="008A4805">
          <w:pgSz w:w="11906" w:h="16838"/>
          <w:pgMar w:top="1134" w:right="567" w:bottom="1134" w:left="1134" w:header="709" w:footer="709" w:gutter="0"/>
          <w:cols w:space="708"/>
          <w:docGrid w:linePitch="360"/>
        </w:sectPr>
      </w:pPr>
    </w:p>
    <w:p w:rsidR="006C70F1" w:rsidRPr="007911E8" w:rsidRDefault="006C70F1" w:rsidP="00D14CE8">
      <w:pPr>
        <w:pStyle w:val="16"/>
        <w:numPr>
          <w:ilvl w:val="0"/>
          <w:numId w:val="34"/>
        </w:numPr>
        <w:ind w:left="0" w:firstLine="709"/>
      </w:pPr>
      <w:bookmarkStart w:id="502" w:name="_Toc11766537"/>
      <w:bookmarkStart w:id="503" w:name="_Toc13036753"/>
      <w:r w:rsidRPr="007911E8">
        <w:lastRenderedPageBreak/>
        <w:t>Технико-экономические показатели</w:t>
      </w:r>
      <w:bookmarkEnd w:id="502"/>
      <w:bookmarkEnd w:id="5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077"/>
        <w:gridCol w:w="2887"/>
        <w:gridCol w:w="1594"/>
        <w:gridCol w:w="1862"/>
        <w:gridCol w:w="1317"/>
        <w:gridCol w:w="1458"/>
      </w:tblGrid>
      <w:tr w:rsidR="00C50055" w:rsidRPr="007911E8" w:rsidTr="00C50055">
        <w:trPr>
          <w:cantSplit/>
          <w:tblHeader/>
        </w:trPr>
        <w:tc>
          <w:tcPr>
            <w:tcW w:w="528" w:type="pct"/>
            <w:tcBorders>
              <w:top w:val="single" w:sz="4" w:space="0" w:color="auto"/>
              <w:left w:val="single" w:sz="4" w:space="0" w:color="auto"/>
              <w:bottom w:val="single" w:sz="4" w:space="0" w:color="auto"/>
              <w:right w:val="single" w:sz="4" w:space="0" w:color="auto"/>
            </w:tcBorders>
          </w:tcPr>
          <w:p w:rsidR="00C50055" w:rsidRPr="007911E8" w:rsidRDefault="00C50055" w:rsidP="00510964">
            <w:pPr>
              <w:jc w:val="center"/>
              <w:rPr>
                <w:b/>
                <w:bCs/>
              </w:rPr>
            </w:pPr>
            <w:r w:rsidRPr="007911E8">
              <w:rPr>
                <w:b/>
                <w:bCs/>
              </w:rPr>
              <w:t>№</w:t>
            </w:r>
            <w:r w:rsidR="00CA215C" w:rsidRPr="007911E8">
              <w:rPr>
                <w:b/>
                <w:bCs/>
              </w:rPr>
              <w:t xml:space="preserve"> </w:t>
            </w:r>
            <w:r w:rsidRPr="007911E8">
              <w:rPr>
                <w:b/>
                <w:bCs/>
              </w:rPr>
              <w:t>п/п</w:t>
            </w:r>
          </w:p>
        </w:tc>
        <w:tc>
          <w:tcPr>
            <w:tcW w:w="1416" w:type="pct"/>
            <w:tcBorders>
              <w:top w:val="single" w:sz="4" w:space="0" w:color="auto"/>
              <w:left w:val="single" w:sz="4" w:space="0" w:color="auto"/>
              <w:bottom w:val="single" w:sz="4" w:space="0" w:color="auto"/>
              <w:right w:val="single" w:sz="4" w:space="0" w:color="auto"/>
            </w:tcBorders>
            <w:hideMark/>
          </w:tcPr>
          <w:p w:rsidR="00C50055" w:rsidRPr="007911E8" w:rsidRDefault="00C50055" w:rsidP="00510964">
            <w:pPr>
              <w:jc w:val="center"/>
              <w:rPr>
                <w:b/>
                <w:bCs/>
              </w:rPr>
            </w:pPr>
            <w:r w:rsidRPr="007911E8">
              <w:rPr>
                <w:b/>
                <w:bCs/>
              </w:rPr>
              <w:t>Показатели</w:t>
            </w:r>
          </w:p>
        </w:tc>
        <w:tc>
          <w:tcPr>
            <w:tcW w:w="782" w:type="pct"/>
            <w:tcBorders>
              <w:top w:val="single" w:sz="4" w:space="0" w:color="auto"/>
              <w:left w:val="single" w:sz="4" w:space="0" w:color="auto"/>
              <w:bottom w:val="single" w:sz="4" w:space="0" w:color="auto"/>
              <w:right w:val="single" w:sz="4" w:space="0" w:color="auto"/>
            </w:tcBorders>
            <w:hideMark/>
          </w:tcPr>
          <w:p w:rsidR="00C50055" w:rsidRPr="007911E8" w:rsidRDefault="00C50055" w:rsidP="00510964">
            <w:pPr>
              <w:jc w:val="center"/>
              <w:rPr>
                <w:b/>
                <w:bCs/>
              </w:rPr>
            </w:pPr>
            <w:r w:rsidRPr="007911E8">
              <w:rPr>
                <w:b/>
                <w:bCs/>
              </w:rPr>
              <w:t>Единицы измерения</w:t>
            </w:r>
          </w:p>
        </w:tc>
        <w:tc>
          <w:tcPr>
            <w:tcW w:w="913" w:type="pct"/>
            <w:tcBorders>
              <w:top w:val="single" w:sz="4" w:space="0" w:color="auto"/>
              <w:left w:val="single" w:sz="4" w:space="0" w:color="auto"/>
              <w:bottom w:val="single" w:sz="4" w:space="0" w:color="auto"/>
              <w:right w:val="single" w:sz="4" w:space="0" w:color="auto"/>
            </w:tcBorders>
            <w:hideMark/>
          </w:tcPr>
          <w:p w:rsidR="00C50055" w:rsidRPr="007911E8" w:rsidRDefault="00C50055" w:rsidP="00510964">
            <w:pPr>
              <w:jc w:val="center"/>
              <w:rPr>
                <w:b/>
                <w:bCs/>
              </w:rPr>
            </w:pPr>
            <w:r w:rsidRPr="007911E8">
              <w:rPr>
                <w:b/>
                <w:bCs/>
              </w:rPr>
              <w:t>Современное состояние</w:t>
            </w:r>
            <w:r w:rsidR="00CA215C" w:rsidRPr="007911E8">
              <w:rPr>
                <w:b/>
                <w:bCs/>
              </w:rPr>
              <w:t xml:space="preserve"> </w:t>
            </w:r>
            <w:r w:rsidRPr="007911E8">
              <w:rPr>
                <w:b/>
                <w:bCs/>
              </w:rPr>
              <w:t>(2018 год)</w:t>
            </w:r>
          </w:p>
        </w:tc>
        <w:tc>
          <w:tcPr>
            <w:tcW w:w="646" w:type="pct"/>
            <w:tcBorders>
              <w:top w:val="single" w:sz="4" w:space="0" w:color="auto"/>
              <w:left w:val="single" w:sz="4" w:space="0" w:color="auto"/>
              <w:bottom w:val="single" w:sz="4" w:space="0" w:color="auto"/>
              <w:right w:val="single" w:sz="4" w:space="0" w:color="auto"/>
            </w:tcBorders>
            <w:hideMark/>
          </w:tcPr>
          <w:p w:rsidR="00C50055" w:rsidRPr="007911E8" w:rsidRDefault="00C50055" w:rsidP="00510964">
            <w:pPr>
              <w:jc w:val="center"/>
              <w:rPr>
                <w:b/>
                <w:bCs/>
              </w:rPr>
            </w:pPr>
            <w:r w:rsidRPr="007911E8">
              <w:rPr>
                <w:b/>
                <w:bCs/>
              </w:rPr>
              <w:t>Первая очередь</w:t>
            </w:r>
            <w:r w:rsidR="00CA215C" w:rsidRPr="007911E8">
              <w:rPr>
                <w:b/>
                <w:bCs/>
              </w:rPr>
              <w:t xml:space="preserve"> </w:t>
            </w:r>
            <w:r w:rsidRPr="007911E8">
              <w:rPr>
                <w:b/>
                <w:bCs/>
              </w:rPr>
              <w:t>(2028 год)</w:t>
            </w:r>
          </w:p>
        </w:tc>
        <w:tc>
          <w:tcPr>
            <w:tcW w:w="715" w:type="pct"/>
            <w:tcBorders>
              <w:top w:val="single" w:sz="4" w:space="0" w:color="auto"/>
              <w:left w:val="single" w:sz="4" w:space="0" w:color="auto"/>
              <w:bottom w:val="single" w:sz="4" w:space="0" w:color="auto"/>
              <w:right w:val="single" w:sz="4" w:space="0" w:color="auto"/>
            </w:tcBorders>
            <w:hideMark/>
          </w:tcPr>
          <w:p w:rsidR="00C50055" w:rsidRPr="007911E8" w:rsidRDefault="00C50055" w:rsidP="00510964">
            <w:pPr>
              <w:jc w:val="center"/>
              <w:rPr>
                <w:b/>
                <w:bCs/>
              </w:rPr>
            </w:pPr>
            <w:r w:rsidRPr="007911E8">
              <w:rPr>
                <w:b/>
                <w:bCs/>
              </w:rPr>
              <w:t>Расчетный срок</w:t>
            </w:r>
            <w:r w:rsidR="00CA215C" w:rsidRPr="007911E8">
              <w:rPr>
                <w:b/>
                <w:bCs/>
              </w:rPr>
              <w:t xml:space="preserve"> </w:t>
            </w:r>
            <w:r w:rsidRPr="007911E8">
              <w:rPr>
                <w:b/>
                <w:bCs/>
              </w:rPr>
              <w:t>(2038 год)</w:t>
            </w:r>
          </w:p>
        </w:tc>
      </w:tr>
    </w:tbl>
    <w:p w:rsidR="00C50055" w:rsidRPr="007911E8" w:rsidRDefault="00C50055" w:rsidP="00475600">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077"/>
        <w:gridCol w:w="2887"/>
        <w:gridCol w:w="1594"/>
        <w:gridCol w:w="1862"/>
        <w:gridCol w:w="1317"/>
        <w:gridCol w:w="1458"/>
      </w:tblGrid>
      <w:tr w:rsidR="00C50055" w:rsidRPr="007911E8" w:rsidTr="00C50055">
        <w:trPr>
          <w:cantSplit/>
          <w:tblHeader/>
        </w:trPr>
        <w:tc>
          <w:tcPr>
            <w:tcW w:w="528" w:type="pct"/>
            <w:tcBorders>
              <w:top w:val="single" w:sz="4" w:space="0" w:color="auto"/>
              <w:left w:val="single" w:sz="4" w:space="0" w:color="auto"/>
              <w:bottom w:val="single" w:sz="4" w:space="0" w:color="auto"/>
              <w:right w:val="single" w:sz="4" w:space="0" w:color="auto"/>
            </w:tcBorders>
          </w:tcPr>
          <w:p w:rsidR="00C50055" w:rsidRPr="007911E8" w:rsidRDefault="00C50055" w:rsidP="00442046">
            <w:pPr>
              <w:numPr>
                <w:ilvl w:val="0"/>
                <w:numId w:val="212"/>
              </w:numPr>
              <w:jc w:val="center"/>
            </w:pPr>
          </w:p>
        </w:tc>
        <w:tc>
          <w:tcPr>
            <w:tcW w:w="1416" w:type="pct"/>
            <w:tcBorders>
              <w:top w:val="single" w:sz="4" w:space="0" w:color="auto"/>
              <w:left w:val="single" w:sz="4" w:space="0" w:color="auto"/>
              <w:bottom w:val="single" w:sz="4" w:space="0" w:color="auto"/>
              <w:right w:val="single" w:sz="4" w:space="0" w:color="auto"/>
            </w:tcBorders>
          </w:tcPr>
          <w:p w:rsidR="00C50055" w:rsidRPr="007911E8" w:rsidRDefault="00C50055" w:rsidP="00442046">
            <w:pPr>
              <w:numPr>
                <w:ilvl w:val="0"/>
                <w:numId w:val="212"/>
              </w:numPr>
              <w:jc w:val="center"/>
            </w:pPr>
          </w:p>
        </w:tc>
        <w:tc>
          <w:tcPr>
            <w:tcW w:w="782" w:type="pct"/>
            <w:tcBorders>
              <w:top w:val="single" w:sz="4" w:space="0" w:color="auto"/>
              <w:left w:val="single" w:sz="4" w:space="0" w:color="auto"/>
              <w:bottom w:val="single" w:sz="4" w:space="0" w:color="auto"/>
              <w:right w:val="single" w:sz="4" w:space="0" w:color="auto"/>
            </w:tcBorders>
          </w:tcPr>
          <w:p w:rsidR="00C50055" w:rsidRPr="007911E8" w:rsidRDefault="00C50055" w:rsidP="00442046">
            <w:pPr>
              <w:numPr>
                <w:ilvl w:val="0"/>
                <w:numId w:val="212"/>
              </w:numPr>
              <w:jc w:val="center"/>
            </w:pPr>
          </w:p>
        </w:tc>
        <w:tc>
          <w:tcPr>
            <w:tcW w:w="913" w:type="pct"/>
            <w:tcBorders>
              <w:top w:val="single" w:sz="4" w:space="0" w:color="auto"/>
              <w:left w:val="single" w:sz="4" w:space="0" w:color="auto"/>
              <w:bottom w:val="single" w:sz="4" w:space="0" w:color="auto"/>
              <w:right w:val="single" w:sz="4" w:space="0" w:color="auto"/>
            </w:tcBorders>
          </w:tcPr>
          <w:p w:rsidR="00C50055" w:rsidRPr="007911E8" w:rsidRDefault="00C50055" w:rsidP="00442046">
            <w:pPr>
              <w:numPr>
                <w:ilvl w:val="0"/>
                <w:numId w:val="212"/>
              </w:numPr>
              <w:jc w:val="center"/>
            </w:pPr>
          </w:p>
        </w:tc>
        <w:tc>
          <w:tcPr>
            <w:tcW w:w="646" w:type="pct"/>
            <w:tcBorders>
              <w:top w:val="single" w:sz="4" w:space="0" w:color="auto"/>
              <w:left w:val="single" w:sz="4" w:space="0" w:color="auto"/>
              <w:bottom w:val="single" w:sz="4" w:space="0" w:color="auto"/>
              <w:right w:val="single" w:sz="4" w:space="0" w:color="auto"/>
            </w:tcBorders>
          </w:tcPr>
          <w:p w:rsidR="00C50055" w:rsidRPr="007911E8" w:rsidRDefault="00C50055" w:rsidP="00442046">
            <w:pPr>
              <w:numPr>
                <w:ilvl w:val="0"/>
                <w:numId w:val="212"/>
              </w:numPr>
              <w:jc w:val="center"/>
            </w:pPr>
          </w:p>
        </w:tc>
        <w:tc>
          <w:tcPr>
            <w:tcW w:w="715" w:type="pct"/>
            <w:tcBorders>
              <w:top w:val="single" w:sz="4" w:space="0" w:color="auto"/>
              <w:left w:val="single" w:sz="4" w:space="0" w:color="auto"/>
              <w:bottom w:val="single" w:sz="4" w:space="0" w:color="auto"/>
              <w:right w:val="single" w:sz="4" w:space="0" w:color="auto"/>
            </w:tcBorders>
          </w:tcPr>
          <w:p w:rsidR="00C50055" w:rsidRPr="007911E8" w:rsidRDefault="00C50055" w:rsidP="00442046">
            <w:pPr>
              <w:numPr>
                <w:ilvl w:val="0"/>
                <w:numId w:val="212"/>
              </w:numPr>
              <w:jc w:val="center"/>
            </w:pPr>
          </w:p>
        </w:tc>
      </w:tr>
      <w:tr w:rsidR="007D26C0"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D26C0" w:rsidRPr="007911E8" w:rsidRDefault="007D26C0" w:rsidP="00442046">
            <w:pPr>
              <w:numPr>
                <w:ilvl w:val="0"/>
                <w:numId w:val="187"/>
              </w:numPr>
            </w:pPr>
          </w:p>
        </w:tc>
        <w:tc>
          <w:tcPr>
            <w:tcW w:w="4472" w:type="pct"/>
            <w:gridSpan w:val="5"/>
            <w:tcBorders>
              <w:top w:val="single" w:sz="4" w:space="0" w:color="auto"/>
              <w:left w:val="single" w:sz="4" w:space="0" w:color="auto"/>
              <w:right w:val="single" w:sz="4" w:space="0" w:color="auto"/>
            </w:tcBorders>
          </w:tcPr>
          <w:p w:rsidR="007D26C0" w:rsidRPr="007911E8" w:rsidRDefault="002E37C2" w:rsidP="002E37C2">
            <w:r w:rsidRPr="007911E8">
              <w:t>Т</w:t>
            </w:r>
            <w:r w:rsidR="007D26C0" w:rsidRPr="007911E8">
              <w:t xml:space="preserve">ерритория </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0330C0" w:rsidRPr="007911E8" w:rsidRDefault="000330C0" w:rsidP="00442046">
            <w:pPr>
              <w:numPr>
                <w:ilvl w:val="1"/>
                <w:numId w:val="187"/>
              </w:numPr>
            </w:pPr>
          </w:p>
        </w:tc>
        <w:tc>
          <w:tcPr>
            <w:tcW w:w="1416" w:type="pct"/>
            <w:tcBorders>
              <w:top w:val="single" w:sz="4" w:space="0" w:color="auto"/>
              <w:left w:val="single" w:sz="4" w:space="0" w:color="auto"/>
              <w:right w:val="single" w:sz="4" w:space="0" w:color="auto"/>
            </w:tcBorders>
            <w:hideMark/>
          </w:tcPr>
          <w:p w:rsidR="000330C0" w:rsidRPr="007911E8" w:rsidRDefault="000330C0" w:rsidP="00E242D3">
            <w:r w:rsidRPr="007911E8">
              <w:t xml:space="preserve">Общая площадь земель в границах муниципального образования, </w:t>
            </w:r>
            <w:r w:rsidR="00030405" w:rsidRPr="007911E8">
              <w:t>всего,</w:t>
            </w:r>
          </w:p>
          <w:p w:rsidR="000330C0" w:rsidRPr="007911E8" w:rsidRDefault="000330C0" w:rsidP="00E242D3">
            <w:r w:rsidRPr="007911E8">
              <w:t>в том числе:</w:t>
            </w:r>
          </w:p>
        </w:tc>
        <w:tc>
          <w:tcPr>
            <w:tcW w:w="782" w:type="pct"/>
            <w:tcBorders>
              <w:top w:val="single" w:sz="4" w:space="0" w:color="auto"/>
              <w:left w:val="single" w:sz="4" w:space="0" w:color="auto"/>
              <w:bottom w:val="single" w:sz="4" w:space="0" w:color="auto"/>
              <w:right w:val="single" w:sz="4" w:space="0" w:color="auto"/>
            </w:tcBorders>
            <w:hideMark/>
          </w:tcPr>
          <w:p w:rsidR="000330C0" w:rsidRPr="007911E8" w:rsidRDefault="000330C0" w:rsidP="00E242D3">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0330C0" w:rsidRPr="007911E8" w:rsidRDefault="000330C0" w:rsidP="00E242D3">
            <w:r w:rsidRPr="007911E8">
              <w:t>335947,20</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0330C0" w:rsidRPr="007911E8" w:rsidRDefault="000330C0" w:rsidP="00E242D3">
            <w:r w:rsidRPr="007911E8">
              <w:t>335947,20</w:t>
            </w:r>
          </w:p>
        </w:tc>
        <w:tc>
          <w:tcPr>
            <w:tcW w:w="715" w:type="pct"/>
            <w:tcBorders>
              <w:top w:val="single" w:sz="4" w:space="0" w:color="auto"/>
              <w:left w:val="single" w:sz="4" w:space="0" w:color="auto"/>
              <w:bottom w:val="single" w:sz="4" w:space="0" w:color="auto"/>
              <w:right w:val="single" w:sz="4" w:space="0" w:color="auto"/>
            </w:tcBorders>
          </w:tcPr>
          <w:p w:rsidR="000330C0" w:rsidRPr="007911E8" w:rsidRDefault="000330C0" w:rsidP="00E242D3">
            <w:pPr>
              <w:ind w:firstLine="112"/>
            </w:pPr>
            <w:r w:rsidRPr="007911E8">
              <w:t>335947,20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731E54" w:rsidRPr="007911E8" w:rsidRDefault="00731E54" w:rsidP="00731E54">
            <w:r w:rsidRPr="007911E8">
              <w:t>В границах населенных пунктов</w:t>
            </w:r>
            <w:r w:rsidR="00030405" w:rsidRPr="007911E8">
              <w:t>, всего, в том числе</w:t>
            </w:r>
            <w:r w:rsidRPr="007911E8">
              <w:t>:</w:t>
            </w:r>
          </w:p>
        </w:tc>
        <w:tc>
          <w:tcPr>
            <w:tcW w:w="782" w:type="pct"/>
            <w:tcBorders>
              <w:top w:val="single" w:sz="4" w:space="0" w:color="auto"/>
              <w:left w:val="single" w:sz="4" w:space="0" w:color="auto"/>
              <w:bottom w:val="single" w:sz="4" w:space="0" w:color="auto"/>
              <w:right w:val="single" w:sz="4" w:space="0" w:color="auto"/>
            </w:tcBorders>
            <w:hideMark/>
          </w:tcPr>
          <w:p w:rsidR="00731E54" w:rsidRPr="007911E8" w:rsidRDefault="00731E54" w:rsidP="00731E54">
            <w:r w:rsidRPr="007911E8">
              <w:t>га</w:t>
            </w:r>
          </w:p>
        </w:tc>
        <w:tc>
          <w:tcPr>
            <w:tcW w:w="913" w:type="pct"/>
            <w:tcBorders>
              <w:top w:val="single" w:sz="4" w:space="0" w:color="3F3F3F"/>
              <w:left w:val="single" w:sz="4" w:space="0" w:color="3F3F3F"/>
              <w:bottom w:val="single" w:sz="4" w:space="0" w:color="3F3F3F"/>
              <w:right w:val="single" w:sz="4" w:space="0" w:color="3F3F3F"/>
            </w:tcBorders>
            <w:shd w:val="clear" w:color="auto" w:fill="auto"/>
          </w:tcPr>
          <w:p w:rsidR="00731E54" w:rsidRPr="007911E8" w:rsidRDefault="00731E54" w:rsidP="00731E54">
            <w:r w:rsidRPr="007911E8">
              <w:t>2770,6</w:t>
            </w:r>
            <w:r w:rsidR="00B71BE7" w:rsidRPr="007911E8">
              <w:t>4</w:t>
            </w:r>
          </w:p>
        </w:tc>
        <w:tc>
          <w:tcPr>
            <w:tcW w:w="646" w:type="pct"/>
            <w:tcBorders>
              <w:left w:val="nil"/>
              <w:right w:val="single" w:sz="4" w:space="0" w:color="auto"/>
            </w:tcBorders>
            <w:shd w:val="clear" w:color="auto" w:fill="auto"/>
          </w:tcPr>
          <w:p w:rsidR="00731E54" w:rsidRPr="007911E8" w:rsidRDefault="00731E54" w:rsidP="00731E54">
            <w:r w:rsidRPr="007911E8">
              <w:t>2830,2</w:t>
            </w:r>
            <w:r w:rsidR="00B71BE7" w:rsidRPr="007911E8">
              <w:t>7</w:t>
            </w:r>
          </w:p>
        </w:tc>
        <w:tc>
          <w:tcPr>
            <w:tcW w:w="715" w:type="pct"/>
            <w:tcBorders>
              <w:left w:val="nil"/>
              <w:right w:val="single" w:sz="4" w:space="0" w:color="auto"/>
            </w:tcBorders>
            <w:shd w:val="clear" w:color="auto" w:fill="auto"/>
          </w:tcPr>
          <w:p w:rsidR="00731E54" w:rsidRPr="007911E8" w:rsidRDefault="00731E54" w:rsidP="00731E54">
            <w:r w:rsidRPr="007911E8">
              <w:t>2830,2</w:t>
            </w:r>
            <w:r w:rsidR="00B71BE7" w:rsidRPr="007911E8">
              <w:t>7</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дер. Александровка</w:t>
            </w:r>
          </w:p>
        </w:tc>
        <w:tc>
          <w:tcPr>
            <w:tcW w:w="782" w:type="pct"/>
            <w:tcBorders>
              <w:top w:val="single" w:sz="4" w:space="0" w:color="auto"/>
              <w:left w:val="single" w:sz="4" w:space="0" w:color="auto"/>
              <w:bottom w:val="single" w:sz="4" w:space="0" w:color="auto"/>
              <w:right w:val="single" w:sz="4" w:space="0" w:color="auto"/>
            </w:tcBorders>
            <w:hideMark/>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55,41</w:t>
            </w:r>
          </w:p>
        </w:tc>
        <w:tc>
          <w:tcPr>
            <w:tcW w:w="646" w:type="pct"/>
            <w:tcBorders>
              <w:left w:val="nil"/>
              <w:right w:val="single" w:sz="4" w:space="0" w:color="auto"/>
            </w:tcBorders>
            <w:shd w:val="clear" w:color="auto" w:fill="auto"/>
          </w:tcPr>
          <w:p w:rsidR="00731E54" w:rsidRPr="007911E8" w:rsidRDefault="00731E54" w:rsidP="00731E54">
            <w:r w:rsidRPr="007911E8">
              <w:t>55,41</w:t>
            </w:r>
          </w:p>
        </w:tc>
        <w:tc>
          <w:tcPr>
            <w:tcW w:w="715" w:type="pct"/>
            <w:tcBorders>
              <w:left w:val="nil"/>
              <w:right w:val="single" w:sz="4" w:space="0" w:color="auto"/>
            </w:tcBorders>
            <w:shd w:val="clear" w:color="auto" w:fill="auto"/>
          </w:tcPr>
          <w:p w:rsidR="00731E54" w:rsidRPr="007911E8" w:rsidRDefault="00731E54" w:rsidP="00731E54">
            <w:r w:rsidRPr="007911E8">
              <w:t>55,41</w:t>
            </w:r>
          </w:p>
        </w:tc>
      </w:tr>
      <w:tr w:rsidR="0070425D"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0425D" w:rsidRPr="007911E8" w:rsidRDefault="0070425D"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0425D" w:rsidRPr="007911E8" w:rsidRDefault="0070425D" w:rsidP="0070425D">
            <w:r w:rsidRPr="007911E8">
              <w:t>пос. Балтийское</w:t>
            </w:r>
          </w:p>
        </w:tc>
        <w:tc>
          <w:tcPr>
            <w:tcW w:w="782" w:type="pct"/>
            <w:tcBorders>
              <w:top w:val="single" w:sz="4" w:space="0" w:color="auto"/>
              <w:left w:val="single" w:sz="4" w:space="0" w:color="auto"/>
              <w:bottom w:val="single" w:sz="4" w:space="0" w:color="auto"/>
              <w:right w:val="single" w:sz="4" w:space="0" w:color="auto"/>
            </w:tcBorders>
            <w:hideMark/>
          </w:tcPr>
          <w:p w:rsidR="0070425D" w:rsidRPr="007911E8" w:rsidRDefault="0070425D" w:rsidP="0070425D">
            <w:r w:rsidRPr="007911E8">
              <w:t>га</w:t>
            </w:r>
          </w:p>
        </w:tc>
        <w:tc>
          <w:tcPr>
            <w:tcW w:w="913" w:type="pct"/>
            <w:tcBorders>
              <w:top w:val="nil"/>
              <w:left w:val="nil"/>
              <w:bottom w:val="single" w:sz="8" w:space="0" w:color="auto"/>
              <w:right w:val="single" w:sz="8" w:space="0" w:color="auto"/>
            </w:tcBorders>
            <w:shd w:val="clear" w:color="auto" w:fill="auto"/>
          </w:tcPr>
          <w:p w:rsidR="0070425D" w:rsidRPr="007911E8" w:rsidRDefault="0070425D" w:rsidP="0070425D">
            <w:r w:rsidRPr="007911E8">
              <w:t>86,97</w:t>
            </w:r>
          </w:p>
        </w:tc>
        <w:tc>
          <w:tcPr>
            <w:tcW w:w="646" w:type="pct"/>
            <w:tcBorders>
              <w:left w:val="nil"/>
              <w:right w:val="single" w:sz="4" w:space="0" w:color="auto"/>
            </w:tcBorders>
            <w:shd w:val="clear" w:color="auto" w:fill="auto"/>
          </w:tcPr>
          <w:p w:rsidR="0070425D" w:rsidRPr="007911E8" w:rsidRDefault="0070425D" w:rsidP="0070425D">
            <w:r w:rsidRPr="007911E8">
              <w:t>87,47</w:t>
            </w:r>
          </w:p>
        </w:tc>
        <w:tc>
          <w:tcPr>
            <w:tcW w:w="715" w:type="pct"/>
            <w:tcBorders>
              <w:left w:val="nil"/>
              <w:right w:val="single" w:sz="4" w:space="0" w:color="auto"/>
            </w:tcBorders>
            <w:shd w:val="clear" w:color="auto" w:fill="auto"/>
          </w:tcPr>
          <w:p w:rsidR="0070425D" w:rsidRPr="007911E8" w:rsidRDefault="0070425D" w:rsidP="0070425D">
            <w:r w:rsidRPr="007911E8">
              <w:t>87,47</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пос. Вязы</w:t>
            </w:r>
          </w:p>
        </w:tc>
        <w:tc>
          <w:tcPr>
            <w:tcW w:w="782" w:type="pct"/>
            <w:tcBorders>
              <w:top w:val="single" w:sz="4" w:space="0" w:color="auto"/>
              <w:left w:val="single" w:sz="4" w:space="0" w:color="auto"/>
              <w:bottom w:val="single" w:sz="4" w:space="0" w:color="auto"/>
              <w:right w:val="single" w:sz="4" w:space="0" w:color="auto"/>
            </w:tcBorders>
            <w:hideMark/>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81,25</w:t>
            </w:r>
          </w:p>
        </w:tc>
        <w:tc>
          <w:tcPr>
            <w:tcW w:w="646" w:type="pct"/>
            <w:tcBorders>
              <w:left w:val="nil"/>
              <w:right w:val="single" w:sz="4" w:space="0" w:color="auto"/>
            </w:tcBorders>
            <w:shd w:val="clear" w:color="auto" w:fill="auto"/>
          </w:tcPr>
          <w:p w:rsidR="00731E54" w:rsidRPr="007911E8" w:rsidRDefault="00731E54" w:rsidP="00731E54">
            <w:r w:rsidRPr="007911E8">
              <w:t>81,25</w:t>
            </w:r>
          </w:p>
        </w:tc>
        <w:tc>
          <w:tcPr>
            <w:tcW w:w="715" w:type="pct"/>
            <w:tcBorders>
              <w:left w:val="nil"/>
              <w:right w:val="single" w:sz="4" w:space="0" w:color="auto"/>
            </w:tcBorders>
            <w:shd w:val="clear" w:color="auto" w:fill="auto"/>
          </w:tcPr>
          <w:p w:rsidR="00731E54" w:rsidRPr="007911E8" w:rsidRDefault="00731E54" w:rsidP="00731E54">
            <w:r w:rsidRPr="007911E8">
              <w:t>81,25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 xml:space="preserve">пос. </w:t>
            </w:r>
            <w:proofErr w:type="spellStart"/>
            <w:r w:rsidRPr="007911E8">
              <w:t>Глебычево</w:t>
            </w:r>
            <w:proofErr w:type="spellEnd"/>
          </w:p>
        </w:tc>
        <w:tc>
          <w:tcPr>
            <w:tcW w:w="782" w:type="pct"/>
            <w:tcBorders>
              <w:top w:val="single" w:sz="4" w:space="0" w:color="auto"/>
              <w:left w:val="single" w:sz="4" w:space="0" w:color="auto"/>
              <w:bottom w:val="single" w:sz="4" w:space="0" w:color="auto"/>
              <w:right w:val="single" w:sz="4" w:space="0" w:color="auto"/>
            </w:tcBorders>
            <w:hideMark/>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146,03</w:t>
            </w:r>
          </w:p>
        </w:tc>
        <w:tc>
          <w:tcPr>
            <w:tcW w:w="646" w:type="pct"/>
            <w:tcBorders>
              <w:left w:val="nil"/>
              <w:right w:val="single" w:sz="4" w:space="0" w:color="auto"/>
            </w:tcBorders>
            <w:shd w:val="clear" w:color="auto" w:fill="auto"/>
          </w:tcPr>
          <w:p w:rsidR="00731E54" w:rsidRPr="007911E8" w:rsidRDefault="00731E54" w:rsidP="00731E54">
            <w:r w:rsidRPr="007911E8">
              <w:t>146,03</w:t>
            </w:r>
          </w:p>
        </w:tc>
        <w:tc>
          <w:tcPr>
            <w:tcW w:w="715" w:type="pct"/>
            <w:tcBorders>
              <w:left w:val="nil"/>
              <w:right w:val="single" w:sz="4" w:space="0" w:color="auto"/>
            </w:tcBorders>
            <w:shd w:val="clear" w:color="auto" w:fill="auto"/>
          </w:tcPr>
          <w:p w:rsidR="00731E54" w:rsidRPr="007911E8" w:rsidRDefault="00731E54" w:rsidP="00731E54">
            <w:r w:rsidRPr="007911E8">
              <w:t>146,03</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 xml:space="preserve">пос. </w:t>
            </w:r>
            <w:proofErr w:type="spellStart"/>
            <w:r w:rsidRPr="007911E8">
              <w:t>Ермилово</w:t>
            </w:r>
            <w:proofErr w:type="spellEnd"/>
          </w:p>
        </w:tc>
        <w:tc>
          <w:tcPr>
            <w:tcW w:w="782" w:type="pct"/>
            <w:tcBorders>
              <w:top w:val="single" w:sz="4" w:space="0" w:color="auto"/>
              <w:left w:val="single" w:sz="4" w:space="0" w:color="auto"/>
              <w:bottom w:val="single" w:sz="4" w:space="0" w:color="auto"/>
              <w:right w:val="single" w:sz="4" w:space="0" w:color="auto"/>
            </w:tcBorders>
            <w:hideMark/>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203,36</w:t>
            </w:r>
          </w:p>
        </w:tc>
        <w:tc>
          <w:tcPr>
            <w:tcW w:w="646" w:type="pct"/>
            <w:tcBorders>
              <w:left w:val="nil"/>
              <w:right w:val="single" w:sz="4" w:space="0" w:color="auto"/>
            </w:tcBorders>
            <w:shd w:val="clear" w:color="auto" w:fill="auto"/>
          </w:tcPr>
          <w:p w:rsidR="00731E54" w:rsidRPr="007911E8" w:rsidRDefault="00731E54" w:rsidP="00731E54">
            <w:r w:rsidRPr="007911E8">
              <w:t>203,36</w:t>
            </w:r>
          </w:p>
        </w:tc>
        <w:tc>
          <w:tcPr>
            <w:tcW w:w="715" w:type="pct"/>
            <w:tcBorders>
              <w:left w:val="nil"/>
              <w:right w:val="single" w:sz="4" w:space="0" w:color="auto"/>
            </w:tcBorders>
            <w:shd w:val="clear" w:color="auto" w:fill="auto"/>
          </w:tcPr>
          <w:p w:rsidR="00731E54" w:rsidRPr="007911E8" w:rsidRDefault="00731E54" w:rsidP="00731E54">
            <w:r w:rsidRPr="007911E8">
              <w:t>203,36</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пос. Заречье</w:t>
            </w:r>
          </w:p>
        </w:tc>
        <w:tc>
          <w:tcPr>
            <w:tcW w:w="782" w:type="pct"/>
            <w:tcBorders>
              <w:top w:val="single" w:sz="4" w:space="0" w:color="auto"/>
              <w:left w:val="single" w:sz="4" w:space="0" w:color="auto"/>
              <w:bottom w:val="single" w:sz="4" w:space="0" w:color="auto"/>
              <w:right w:val="single" w:sz="4" w:space="0" w:color="auto"/>
            </w:tcBorders>
            <w:hideMark/>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47,46</w:t>
            </w:r>
          </w:p>
        </w:tc>
        <w:tc>
          <w:tcPr>
            <w:tcW w:w="646" w:type="pct"/>
            <w:tcBorders>
              <w:left w:val="nil"/>
              <w:right w:val="single" w:sz="4" w:space="0" w:color="auto"/>
            </w:tcBorders>
            <w:shd w:val="clear" w:color="auto" w:fill="auto"/>
          </w:tcPr>
          <w:p w:rsidR="00731E54" w:rsidRPr="007911E8" w:rsidRDefault="00731E54" w:rsidP="00731E54">
            <w:r w:rsidRPr="007911E8">
              <w:t>47,46</w:t>
            </w:r>
          </w:p>
        </w:tc>
        <w:tc>
          <w:tcPr>
            <w:tcW w:w="715" w:type="pct"/>
            <w:tcBorders>
              <w:left w:val="nil"/>
              <w:right w:val="single" w:sz="4" w:space="0" w:color="auto"/>
            </w:tcBorders>
            <w:shd w:val="clear" w:color="auto" w:fill="auto"/>
          </w:tcPr>
          <w:p w:rsidR="00731E54" w:rsidRPr="007911E8" w:rsidRDefault="00731E54" w:rsidP="00731E54">
            <w:r w:rsidRPr="007911E8">
              <w:t>47,46</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пос. Зеркальный</w:t>
            </w:r>
          </w:p>
        </w:tc>
        <w:tc>
          <w:tcPr>
            <w:tcW w:w="782" w:type="pct"/>
            <w:tcBorders>
              <w:top w:val="single" w:sz="4" w:space="0" w:color="auto"/>
              <w:left w:val="single" w:sz="4" w:space="0" w:color="auto"/>
              <w:bottom w:val="single" w:sz="4" w:space="0" w:color="auto"/>
              <w:right w:val="single" w:sz="4" w:space="0" w:color="auto"/>
            </w:tcBorders>
            <w:hideMark/>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0,18</w:t>
            </w:r>
          </w:p>
        </w:tc>
        <w:tc>
          <w:tcPr>
            <w:tcW w:w="646" w:type="pct"/>
            <w:tcBorders>
              <w:left w:val="nil"/>
              <w:right w:val="single" w:sz="4" w:space="0" w:color="auto"/>
            </w:tcBorders>
            <w:shd w:val="clear" w:color="auto" w:fill="auto"/>
          </w:tcPr>
          <w:p w:rsidR="00731E54" w:rsidRPr="007911E8" w:rsidRDefault="00731E54" w:rsidP="00731E54">
            <w:r w:rsidRPr="007911E8">
              <w:t>0,18</w:t>
            </w:r>
          </w:p>
        </w:tc>
        <w:tc>
          <w:tcPr>
            <w:tcW w:w="715" w:type="pct"/>
            <w:tcBorders>
              <w:left w:val="nil"/>
              <w:right w:val="single" w:sz="4" w:space="0" w:color="auto"/>
            </w:tcBorders>
            <w:shd w:val="clear" w:color="auto" w:fill="auto"/>
          </w:tcPr>
          <w:p w:rsidR="00731E54" w:rsidRPr="007911E8" w:rsidRDefault="00731E54" w:rsidP="00731E54">
            <w:r w:rsidRPr="007911E8">
              <w:t>0,18</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дер. Камышовка</w:t>
            </w:r>
          </w:p>
        </w:tc>
        <w:tc>
          <w:tcPr>
            <w:tcW w:w="782" w:type="pct"/>
            <w:tcBorders>
              <w:top w:val="single" w:sz="4" w:space="0" w:color="auto"/>
              <w:left w:val="single" w:sz="4" w:space="0" w:color="auto"/>
              <w:bottom w:val="single" w:sz="4" w:space="0" w:color="auto"/>
              <w:right w:val="single" w:sz="4" w:space="0" w:color="auto"/>
            </w:tcBorders>
            <w:hideMark/>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64,4</w:t>
            </w:r>
          </w:p>
        </w:tc>
        <w:tc>
          <w:tcPr>
            <w:tcW w:w="646" w:type="pct"/>
            <w:tcBorders>
              <w:left w:val="nil"/>
              <w:right w:val="single" w:sz="4" w:space="0" w:color="auto"/>
            </w:tcBorders>
            <w:shd w:val="clear" w:color="auto" w:fill="auto"/>
          </w:tcPr>
          <w:p w:rsidR="00731E54" w:rsidRPr="007911E8" w:rsidRDefault="00731E54" w:rsidP="00731E54">
            <w:r w:rsidRPr="007911E8">
              <w:t>64,40</w:t>
            </w:r>
          </w:p>
        </w:tc>
        <w:tc>
          <w:tcPr>
            <w:tcW w:w="715" w:type="pct"/>
            <w:tcBorders>
              <w:left w:val="nil"/>
              <w:right w:val="single" w:sz="4" w:space="0" w:color="auto"/>
            </w:tcBorders>
            <w:shd w:val="clear" w:color="auto" w:fill="auto"/>
          </w:tcPr>
          <w:p w:rsidR="00731E54" w:rsidRPr="007911E8" w:rsidRDefault="00731E54" w:rsidP="00731E54">
            <w:r w:rsidRPr="007911E8">
              <w:t>64,40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пос. Ключевое</w:t>
            </w:r>
          </w:p>
        </w:tc>
        <w:tc>
          <w:tcPr>
            <w:tcW w:w="782" w:type="pct"/>
            <w:tcBorders>
              <w:top w:val="single" w:sz="4" w:space="0" w:color="auto"/>
              <w:left w:val="single" w:sz="4" w:space="0" w:color="auto"/>
              <w:bottom w:val="single" w:sz="4" w:space="0" w:color="auto"/>
              <w:right w:val="single" w:sz="4" w:space="0" w:color="auto"/>
            </w:tcBorders>
            <w:hideMark/>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101,51</w:t>
            </w:r>
          </w:p>
        </w:tc>
        <w:tc>
          <w:tcPr>
            <w:tcW w:w="646" w:type="pct"/>
            <w:tcBorders>
              <w:left w:val="nil"/>
              <w:right w:val="single" w:sz="4" w:space="0" w:color="auto"/>
            </w:tcBorders>
            <w:shd w:val="clear" w:color="auto" w:fill="auto"/>
          </w:tcPr>
          <w:p w:rsidR="00731E54" w:rsidRPr="007911E8" w:rsidRDefault="00731E54" w:rsidP="00731E54">
            <w:r w:rsidRPr="007911E8">
              <w:t>101,51</w:t>
            </w:r>
          </w:p>
        </w:tc>
        <w:tc>
          <w:tcPr>
            <w:tcW w:w="715" w:type="pct"/>
            <w:tcBorders>
              <w:left w:val="nil"/>
              <w:right w:val="single" w:sz="4" w:space="0" w:color="auto"/>
            </w:tcBorders>
            <w:shd w:val="clear" w:color="auto" w:fill="auto"/>
          </w:tcPr>
          <w:p w:rsidR="00731E54" w:rsidRPr="007911E8" w:rsidRDefault="00731E54" w:rsidP="00731E54">
            <w:r w:rsidRPr="007911E8">
              <w:t>101,51</w:t>
            </w:r>
          </w:p>
        </w:tc>
      </w:tr>
      <w:tr w:rsidR="0070425D"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0425D" w:rsidRPr="007911E8" w:rsidRDefault="0070425D"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0425D" w:rsidRPr="007911E8" w:rsidRDefault="0070425D" w:rsidP="0070425D">
            <w:r w:rsidRPr="007911E8">
              <w:t>пос. Красная Долина</w:t>
            </w:r>
          </w:p>
        </w:tc>
        <w:tc>
          <w:tcPr>
            <w:tcW w:w="782" w:type="pct"/>
            <w:tcBorders>
              <w:top w:val="single" w:sz="4" w:space="0" w:color="auto"/>
              <w:left w:val="single" w:sz="4" w:space="0" w:color="auto"/>
              <w:bottom w:val="single" w:sz="4" w:space="0" w:color="auto"/>
              <w:right w:val="single" w:sz="4" w:space="0" w:color="auto"/>
            </w:tcBorders>
          </w:tcPr>
          <w:p w:rsidR="0070425D" w:rsidRPr="007911E8" w:rsidRDefault="0070425D" w:rsidP="0070425D">
            <w:r w:rsidRPr="007911E8">
              <w:t>га</w:t>
            </w:r>
          </w:p>
        </w:tc>
        <w:tc>
          <w:tcPr>
            <w:tcW w:w="913" w:type="pct"/>
            <w:tcBorders>
              <w:top w:val="nil"/>
              <w:left w:val="nil"/>
              <w:bottom w:val="single" w:sz="8" w:space="0" w:color="auto"/>
              <w:right w:val="single" w:sz="8" w:space="0" w:color="auto"/>
            </w:tcBorders>
            <w:shd w:val="clear" w:color="auto" w:fill="auto"/>
          </w:tcPr>
          <w:p w:rsidR="0070425D" w:rsidRPr="007911E8" w:rsidRDefault="0070425D" w:rsidP="0070425D">
            <w:r w:rsidRPr="007911E8">
              <w:t>119,61</w:t>
            </w:r>
          </w:p>
        </w:tc>
        <w:tc>
          <w:tcPr>
            <w:tcW w:w="646" w:type="pct"/>
            <w:tcBorders>
              <w:left w:val="nil"/>
              <w:right w:val="single" w:sz="4" w:space="0" w:color="auto"/>
            </w:tcBorders>
            <w:shd w:val="clear" w:color="auto" w:fill="auto"/>
          </w:tcPr>
          <w:p w:rsidR="0070425D" w:rsidRPr="007911E8" w:rsidRDefault="0070425D" w:rsidP="0070425D">
            <w:r w:rsidRPr="007911E8">
              <w:t>121,72</w:t>
            </w:r>
          </w:p>
        </w:tc>
        <w:tc>
          <w:tcPr>
            <w:tcW w:w="715" w:type="pct"/>
            <w:tcBorders>
              <w:left w:val="nil"/>
              <w:right w:val="single" w:sz="4" w:space="0" w:color="auto"/>
            </w:tcBorders>
            <w:shd w:val="clear" w:color="auto" w:fill="auto"/>
          </w:tcPr>
          <w:p w:rsidR="0070425D" w:rsidRPr="007911E8" w:rsidRDefault="0070425D" w:rsidP="0070425D">
            <w:r w:rsidRPr="007911E8">
              <w:t>121,72</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пос. Краснофлотское</w:t>
            </w:r>
          </w:p>
        </w:tc>
        <w:tc>
          <w:tcPr>
            <w:tcW w:w="782"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70,99</w:t>
            </w:r>
          </w:p>
        </w:tc>
        <w:tc>
          <w:tcPr>
            <w:tcW w:w="646" w:type="pct"/>
            <w:tcBorders>
              <w:left w:val="nil"/>
              <w:right w:val="single" w:sz="4" w:space="0" w:color="auto"/>
            </w:tcBorders>
            <w:shd w:val="clear" w:color="auto" w:fill="auto"/>
          </w:tcPr>
          <w:p w:rsidR="00731E54" w:rsidRPr="007911E8" w:rsidRDefault="00731E54" w:rsidP="00731E54">
            <w:r w:rsidRPr="007911E8">
              <w:t>70,99</w:t>
            </w:r>
          </w:p>
        </w:tc>
        <w:tc>
          <w:tcPr>
            <w:tcW w:w="715" w:type="pct"/>
            <w:tcBorders>
              <w:left w:val="nil"/>
              <w:right w:val="single" w:sz="4" w:space="0" w:color="auto"/>
            </w:tcBorders>
            <w:shd w:val="clear" w:color="auto" w:fill="auto"/>
          </w:tcPr>
          <w:p w:rsidR="00731E54" w:rsidRPr="007911E8" w:rsidRDefault="00731E54" w:rsidP="00731E54">
            <w:r w:rsidRPr="007911E8">
              <w:t>70,99</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пос. Лужки</w:t>
            </w:r>
          </w:p>
        </w:tc>
        <w:tc>
          <w:tcPr>
            <w:tcW w:w="782"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85,32</w:t>
            </w:r>
          </w:p>
        </w:tc>
        <w:tc>
          <w:tcPr>
            <w:tcW w:w="646" w:type="pct"/>
            <w:tcBorders>
              <w:left w:val="nil"/>
              <w:right w:val="single" w:sz="4" w:space="0" w:color="auto"/>
            </w:tcBorders>
            <w:shd w:val="clear" w:color="auto" w:fill="auto"/>
          </w:tcPr>
          <w:p w:rsidR="00731E54" w:rsidRPr="007911E8" w:rsidRDefault="00731E54" w:rsidP="00731E54">
            <w:r w:rsidRPr="007911E8">
              <w:t>85,32</w:t>
            </w:r>
          </w:p>
        </w:tc>
        <w:tc>
          <w:tcPr>
            <w:tcW w:w="715" w:type="pct"/>
            <w:tcBorders>
              <w:left w:val="nil"/>
              <w:right w:val="single" w:sz="4" w:space="0" w:color="auto"/>
            </w:tcBorders>
            <w:shd w:val="clear" w:color="auto" w:fill="auto"/>
          </w:tcPr>
          <w:p w:rsidR="00731E54" w:rsidRPr="007911E8" w:rsidRDefault="00731E54" w:rsidP="00731E54">
            <w:r w:rsidRPr="007911E8">
              <w:t>85,32</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 xml:space="preserve">пос. </w:t>
            </w:r>
            <w:proofErr w:type="spellStart"/>
            <w:r w:rsidRPr="007911E8">
              <w:t>Малышево</w:t>
            </w:r>
            <w:proofErr w:type="spellEnd"/>
          </w:p>
        </w:tc>
        <w:tc>
          <w:tcPr>
            <w:tcW w:w="782"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117,09</w:t>
            </w:r>
          </w:p>
        </w:tc>
        <w:tc>
          <w:tcPr>
            <w:tcW w:w="646" w:type="pct"/>
            <w:tcBorders>
              <w:left w:val="nil"/>
              <w:right w:val="single" w:sz="4" w:space="0" w:color="auto"/>
            </w:tcBorders>
            <w:shd w:val="clear" w:color="auto" w:fill="auto"/>
          </w:tcPr>
          <w:p w:rsidR="00731E54" w:rsidRPr="007911E8" w:rsidRDefault="00731E54" w:rsidP="00731E54">
            <w:r w:rsidRPr="007911E8">
              <w:t>117,09</w:t>
            </w:r>
          </w:p>
        </w:tc>
        <w:tc>
          <w:tcPr>
            <w:tcW w:w="715" w:type="pct"/>
            <w:tcBorders>
              <w:left w:val="nil"/>
              <w:right w:val="single" w:sz="4" w:space="0" w:color="auto"/>
            </w:tcBorders>
            <w:shd w:val="clear" w:color="auto" w:fill="auto"/>
          </w:tcPr>
          <w:p w:rsidR="00731E54" w:rsidRPr="007911E8" w:rsidRDefault="00731E54" w:rsidP="00731E54">
            <w:r w:rsidRPr="007911E8">
              <w:t>117,09</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 xml:space="preserve">пос. </w:t>
            </w:r>
            <w:proofErr w:type="spellStart"/>
            <w:r w:rsidRPr="007911E8">
              <w:t>Мамонтовка</w:t>
            </w:r>
            <w:proofErr w:type="spellEnd"/>
          </w:p>
        </w:tc>
        <w:tc>
          <w:tcPr>
            <w:tcW w:w="782"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га</w:t>
            </w:r>
          </w:p>
        </w:tc>
        <w:tc>
          <w:tcPr>
            <w:tcW w:w="913" w:type="pct"/>
            <w:tcBorders>
              <w:top w:val="nil"/>
              <w:left w:val="nil"/>
              <w:bottom w:val="single" w:sz="8" w:space="0" w:color="auto"/>
              <w:right w:val="single" w:sz="8" w:space="0" w:color="auto"/>
            </w:tcBorders>
            <w:shd w:val="clear" w:color="auto" w:fill="auto"/>
          </w:tcPr>
          <w:p w:rsidR="00731E54" w:rsidRPr="007911E8" w:rsidRDefault="00731E54" w:rsidP="00731E54">
            <w:r w:rsidRPr="007911E8">
              <w:t>17,36</w:t>
            </w:r>
          </w:p>
        </w:tc>
        <w:tc>
          <w:tcPr>
            <w:tcW w:w="646" w:type="pct"/>
            <w:tcBorders>
              <w:left w:val="nil"/>
              <w:right w:val="single" w:sz="4" w:space="0" w:color="auto"/>
            </w:tcBorders>
            <w:shd w:val="clear" w:color="auto" w:fill="auto"/>
          </w:tcPr>
          <w:p w:rsidR="00731E54" w:rsidRPr="007911E8" w:rsidRDefault="00731E54" w:rsidP="00731E54">
            <w:r w:rsidRPr="007911E8">
              <w:t>17,36</w:t>
            </w:r>
          </w:p>
        </w:tc>
        <w:tc>
          <w:tcPr>
            <w:tcW w:w="715" w:type="pct"/>
            <w:tcBorders>
              <w:left w:val="nil"/>
              <w:right w:val="single" w:sz="4" w:space="0" w:color="auto"/>
            </w:tcBorders>
            <w:shd w:val="clear" w:color="auto" w:fill="auto"/>
          </w:tcPr>
          <w:p w:rsidR="00731E54" w:rsidRPr="007911E8" w:rsidRDefault="00731E54" w:rsidP="00731E54">
            <w:r w:rsidRPr="007911E8">
              <w:t>17,36</w:t>
            </w:r>
          </w:p>
        </w:tc>
      </w:tr>
      <w:tr w:rsidR="0070425D"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0425D" w:rsidRPr="007911E8" w:rsidRDefault="0070425D"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0425D" w:rsidRPr="007911E8" w:rsidRDefault="0070425D" w:rsidP="0070425D">
            <w:r w:rsidRPr="007911E8">
              <w:t>пос. Мысовое</w:t>
            </w:r>
          </w:p>
        </w:tc>
        <w:tc>
          <w:tcPr>
            <w:tcW w:w="782" w:type="pct"/>
            <w:tcBorders>
              <w:top w:val="single" w:sz="4" w:space="0" w:color="auto"/>
              <w:left w:val="single" w:sz="4" w:space="0" w:color="auto"/>
              <w:bottom w:val="single" w:sz="4" w:space="0" w:color="auto"/>
              <w:right w:val="single" w:sz="4" w:space="0" w:color="auto"/>
            </w:tcBorders>
          </w:tcPr>
          <w:p w:rsidR="0070425D" w:rsidRPr="007911E8" w:rsidRDefault="0070425D" w:rsidP="0070425D">
            <w:r w:rsidRPr="007911E8">
              <w:t>га</w:t>
            </w:r>
          </w:p>
        </w:tc>
        <w:tc>
          <w:tcPr>
            <w:tcW w:w="913" w:type="pct"/>
            <w:tcBorders>
              <w:top w:val="nil"/>
              <w:left w:val="nil"/>
              <w:bottom w:val="single" w:sz="8" w:space="0" w:color="auto"/>
              <w:right w:val="single" w:sz="8" w:space="0" w:color="auto"/>
            </w:tcBorders>
            <w:shd w:val="clear" w:color="auto" w:fill="auto"/>
          </w:tcPr>
          <w:p w:rsidR="0070425D" w:rsidRPr="007911E8" w:rsidRDefault="0070425D" w:rsidP="0070425D">
            <w:r w:rsidRPr="007911E8">
              <w:t>25,66</w:t>
            </w:r>
          </w:p>
        </w:tc>
        <w:tc>
          <w:tcPr>
            <w:tcW w:w="646" w:type="pct"/>
            <w:tcBorders>
              <w:left w:val="nil"/>
              <w:right w:val="single" w:sz="4" w:space="0" w:color="auto"/>
            </w:tcBorders>
            <w:shd w:val="clear" w:color="auto" w:fill="auto"/>
          </w:tcPr>
          <w:p w:rsidR="0070425D" w:rsidRPr="007911E8" w:rsidRDefault="0070425D" w:rsidP="0070425D">
            <w:r w:rsidRPr="007911E8">
              <w:t>32,76</w:t>
            </w:r>
          </w:p>
        </w:tc>
        <w:tc>
          <w:tcPr>
            <w:tcW w:w="715" w:type="pct"/>
            <w:tcBorders>
              <w:left w:val="nil"/>
              <w:right w:val="single" w:sz="4" w:space="0" w:color="auto"/>
            </w:tcBorders>
            <w:shd w:val="clear" w:color="auto" w:fill="auto"/>
          </w:tcPr>
          <w:p w:rsidR="0070425D" w:rsidRPr="007911E8" w:rsidRDefault="0070425D" w:rsidP="0070425D">
            <w:r w:rsidRPr="007911E8">
              <w:t>32,76</w:t>
            </w:r>
          </w:p>
        </w:tc>
      </w:tr>
      <w:tr w:rsidR="0070425D"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0425D" w:rsidRPr="007911E8" w:rsidRDefault="0070425D"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0425D" w:rsidRPr="007911E8" w:rsidRDefault="0070425D" w:rsidP="0070425D">
            <w:r w:rsidRPr="007911E8">
              <w:t>пос. Озерки</w:t>
            </w:r>
          </w:p>
        </w:tc>
        <w:tc>
          <w:tcPr>
            <w:tcW w:w="782" w:type="pct"/>
            <w:tcBorders>
              <w:top w:val="single" w:sz="4" w:space="0" w:color="auto"/>
              <w:left w:val="single" w:sz="4" w:space="0" w:color="auto"/>
              <w:bottom w:val="single" w:sz="4" w:space="0" w:color="auto"/>
              <w:right w:val="single" w:sz="4" w:space="0" w:color="auto"/>
            </w:tcBorders>
          </w:tcPr>
          <w:p w:rsidR="0070425D" w:rsidRPr="007911E8" w:rsidRDefault="0070425D" w:rsidP="0070425D">
            <w:r w:rsidRPr="007911E8">
              <w:t>га</w:t>
            </w:r>
          </w:p>
        </w:tc>
        <w:tc>
          <w:tcPr>
            <w:tcW w:w="913" w:type="pct"/>
            <w:tcBorders>
              <w:top w:val="nil"/>
              <w:left w:val="nil"/>
              <w:bottom w:val="single" w:sz="8" w:space="0" w:color="auto"/>
              <w:right w:val="single" w:sz="8" w:space="0" w:color="auto"/>
            </w:tcBorders>
            <w:shd w:val="clear" w:color="auto" w:fill="auto"/>
          </w:tcPr>
          <w:p w:rsidR="0070425D" w:rsidRPr="007911E8" w:rsidRDefault="0070425D" w:rsidP="0070425D">
            <w:r w:rsidRPr="007911E8">
              <w:t>249,86</w:t>
            </w:r>
          </w:p>
        </w:tc>
        <w:tc>
          <w:tcPr>
            <w:tcW w:w="646" w:type="pct"/>
            <w:tcBorders>
              <w:left w:val="nil"/>
              <w:right w:val="single" w:sz="4" w:space="0" w:color="auto"/>
            </w:tcBorders>
            <w:shd w:val="clear" w:color="auto" w:fill="auto"/>
          </w:tcPr>
          <w:p w:rsidR="0070425D" w:rsidRPr="007911E8" w:rsidRDefault="0070425D" w:rsidP="0070425D">
            <w:r w:rsidRPr="007911E8">
              <w:t>299,78</w:t>
            </w:r>
          </w:p>
        </w:tc>
        <w:tc>
          <w:tcPr>
            <w:tcW w:w="715" w:type="pct"/>
            <w:tcBorders>
              <w:left w:val="nil"/>
              <w:right w:val="single" w:sz="4" w:space="0" w:color="auto"/>
            </w:tcBorders>
            <w:shd w:val="clear" w:color="auto" w:fill="auto"/>
          </w:tcPr>
          <w:p w:rsidR="0070425D" w:rsidRPr="007911E8" w:rsidRDefault="0070425D" w:rsidP="0070425D">
            <w:r w:rsidRPr="007911E8">
              <w:t>299,78</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пос. Пионерское</w:t>
            </w:r>
          </w:p>
        </w:tc>
        <w:tc>
          <w:tcPr>
            <w:tcW w:w="782"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га</w:t>
            </w:r>
          </w:p>
        </w:tc>
        <w:tc>
          <w:tcPr>
            <w:tcW w:w="913" w:type="pct"/>
            <w:tcBorders>
              <w:top w:val="nil"/>
              <w:left w:val="nil"/>
              <w:bottom w:val="single" w:sz="4" w:space="0" w:color="auto"/>
              <w:right w:val="single" w:sz="8" w:space="0" w:color="auto"/>
            </w:tcBorders>
            <w:shd w:val="clear" w:color="auto" w:fill="auto"/>
          </w:tcPr>
          <w:p w:rsidR="00731E54" w:rsidRPr="007911E8" w:rsidRDefault="00731E54" w:rsidP="00731E54">
            <w:r w:rsidRPr="007911E8">
              <w:t>19,76</w:t>
            </w:r>
          </w:p>
        </w:tc>
        <w:tc>
          <w:tcPr>
            <w:tcW w:w="646" w:type="pct"/>
            <w:tcBorders>
              <w:left w:val="nil"/>
              <w:right w:val="single" w:sz="4" w:space="0" w:color="auto"/>
            </w:tcBorders>
            <w:shd w:val="clear" w:color="auto" w:fill="auto"/>
          </w:tcPr>
          <w:p w:rsidR="00731E54" w:rsidRPr="007911E8" w:rsidRDefault="00731E54" w:rsidP="00731E54">
            <w:r w:rsidRPr="007911E8">
              <w:t>19,76</w:t>
            </w:r>
          </w:p>
        </w:tc>
        <w:tc>
          <w:tcPr>
            <w:tcW w:w="715" w:type="pct"/>
            <w:tcBorders>
              <w:left w:val="nil"/>
              <w:right w:val="single" w:sz="4" w:space="0" w:color="auto"/>
            </w:tcBorders>
            <w:shd w:val="clear" w:color="auto" w:fill="auto"/>
          </w:tcPr>
          <w:p w:rsidR="00731E54" w:rsidRPr="007911E8" w:rsidRDefault="00731E54" w:rsidP="00731E54">
            <w:r w:rsidRPr="007911E8">
              <w:t>19,76</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 xml:space="preserve">пос. </w:t>
            </w:r>
            <w:proofErr w:type="spellStart"/>
            <w:r w:rsidRPr="007911E8">
              <w:t>Прибылово</w:t>
            </w:r>
            <w:proofErr w:type="spellEnd"/>
          </w:p>
        </w:tc>
        <w:tc>
          <w:tcPr>
            <w:tcW w:w="782"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731E54" w:rsidRPr="007911E8" w:rsidRDefault="00731E54" w:rsidP="00731E54">
            <w:r w:rsidRPr="007911E8">
              <w:t>290,08</w:t>
            </w:r>
          </w:p>
        </w:tc>
        <w:tc>
          <w:tcPr>
            <w:tcW w:w="646" w:type="pct"/>
            <w:tcBorders>
              <w:left w:val="single" w:sz="4" w:space="0" w:color="auto"/>
              <w:right w:val="single" w:sz="4" w:space="0" w:color="auto"/>
            </w:tcBorders>
            <w:shd w:val="clear" w:color="auto" w:fill="auto"/>
          </w:tcPr>
          <w:p w:rsidR="00731E54" w:rsidRPr="007911E8" w:rsidRDefault="00731E54" w:rsidP="00731E54">
            <w:r w:rsidRPr="007911E8">
              <w:t>290,08</w:t>
            </w:r>
          </w:p>
        </w:tc>
        <w:tc>
          <w:tcPr>
            <w:tcW w:w="715" w:type="pct"/>
            <w:tcBorders>
              <w:left w:val="single" w:sz="4" w:space="0" w:color="auto"/>
              <w:right w:val="single" w:sz="4" w:space="0" w:color="auto"/>
            </w:tcBorders>
            <w:shd w:val="clear" w:color="auto" w:fill="auto"/>
          </w:tcPr>
          <w:p w:rsidR="00731E54" w:rsidRPr="007911E8" w:rsidRDefault="00731E54" w:rsidP="00731E54">
            <w:r w:rsidRPr="007911E8">
              <w:t>290,08</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г</w:t>
            </w:r>
            <w:r w:rsidR="00751FCB" w:rsidRPr="007911E8">
              <w:t>ород</w:t>
            </w:r>
            <w:r w:rsidRPr="007911E8">
              <w:t xml:space="preserve"> Приморск</w:t>
            </w:r>
          </w:p>
        </w:tc>
        <w:tc>
          <w:tcPr>
            <w:tcW w:w="782"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731E54" w:rsidRPr="007911E8" w:rsidRDefault="00731E54" w:rsidP="00731E54">
            <w:r w:rsidRPr="007911E8">
              <w:t>820,3</w:t>
            </w:r>
          </w:p>
        </w:tc>
        <w:tc>
          <w:tcPr>
            <w:tcW w:w="646" w:type="pct"/>
            <w:tcBorders>
              <w:left w:val="single" w:sz="4" w:space="0" w:color="auto"/>
              <w:right w:val="single" w:sz="4" w:space="0" w:color="auto"/>
            </w:tcBorders>
            <w:shd w:val="clear" w:color="auto" w:fill="auto"/>
          </w:tcPr>
          <w:p w:rsidR="00731E54" w:rsidRPr="007911E8" w:rsidRDefault="00731E54" w:rsidP="00731E54">
            <w:r w:rsidRPr="007911E8">
              <w:t>820,30</w:t>
            </w:r>
          </w:p>
        </w:tc>
        <w:tc>
          <w:tcPr>
            <w:tcW w:w="715" w:type="pct"/>
            <w:tcBorders>
              <w:left w:val="single" w:sz="4" w:space="0" w:color="auto"/>
              <w:right w:val="single" w:sz="4" w:space="0" w:color="auto"/>
            </w:tcBorders>
            <w:shd w:val="clear" w:color="auto" w:fill="auto"/>
          </w:tcPr>
          <w:p w:rsidR="00731E54" w:rsidRPr="007911E8" w:rsidRDefault="00731E54" w:rsidP="00731E54">
            <w:r w:rsidRPr="007911E8">
              <w:t>820,30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пос. Рябово</w:t>
            </w:r>
          </w:p>
        </w:tc>
        <w:tc>
          <w:tcPr>
            <w:tcW w:w="782"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731E54" w:rsidRPr="007911E8" w:rsidRDefault="00731E54" w:rsidP="00731E54">
            <w:r w:rsidRPr="007911E8">
              <w:t>167,76</w:t>
            </w:r>
          </w:p>
        </w:tc>
        <w:tc>
          <w:tcPr>
            <w:tcW w:w="646" w:type="pct"/>
            <w:tcBorders>
              <w:left w:val="single" w:sz="4" w:space="0" w:color="auto"/>
              <w:right w:val="single" w:sz="4" w:space="0" w:color="auto"/>
            </w:tcBorders>
            <w:shd w:val="clear" w:color="auto" w:fill="auto"/>
          </w:tcPr>
          <w:p w:rsidR="00731E54" w:rsidRPr="007911E8" w:rsidRDefault="00731E54" w:rsidP="00731E54">
            <w:r w:rsidRPr="007911E8">
              <w:t>167,76</w:t>
            </w:r>
          </w:p>
        </w:tc>
        <w:tc>
          <w:tcPr>
            <w:tcW w:w="715" w:type="pct"/>
            <w:tcBorders>
              <w:left w:val="single" w:sz="4" w:space="0" w:color="auto"/>
              <w:right w:val="single" w:sz="4" w:space="0" w:color="auto"/>
            </w:tcBorders>
            <w:shd w:val="clear" w:color="auto" w:fill="auto"/>
          </w:tcPr>
          <w:p w:rsidR="00731E54" w:rsidRPr="007911E8" w:rsidRDefault="00731E54" w:rsidP="00731E54">
            <w:r w:rsidRPr="007911E8">
              <w:t>167,76</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31E54" w:rsidRPr="007911E8" w:rsidRDefault="00731E54"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дер. Тарасовское</w:t>
            </w:r>
          </w:p>
        </w:tc>
        <w:tc>
          <w:tcPr>
            <w:tcW w:w="782" w:type="pct"/>
            <w:tcBorders>
              <w:top w:val="single" w:sz="4" w:space="0" w:color="auto"/>
              <w:left w:val="single" w:sz="4" w:space="0" w:color="auto"/>
              <w:bottom w:val="single" w:sz="4" w:space="0" w:color="auto"/>
              <w:right w:val="single" w:sz="4" w:space="0" w:color="auto"/>
            </w:tcBorders>
          </w:tcPr>
          <w:p w:rsidR="00731E54" w:rsidRPr="007911E8" w:rsidRDefault="00731E54" w:rsidP="00731E54">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731E54" w:rsidRPr="007911E8" w:rsidRDefault="00731E54" w:rsidP="00731E54">
            <w:r w:rsidRPr="007911E8">
              <w:t>0,28</w:t>
            </w:r>
          </w:p>
        </w:tc>
        <w:tc>
          <w:tcPr>
            <w:tcW w:w="646" w:type="pct"/>
            <w:tcBorders>
              <w:left w:val="single" w:sz="4" w:space="0" w:color="auto"/>
              <w:right w:val="single" w:sz="4" w:space="0" w:color="auto"/>
            </w:tcBorders>
            <w:shd w:val="clear" w:color="auto" w:fill="auto"/>
          </w:tcPr>
          <w:p w:rsidR="00731E54" w:rsidRPr="007911E8" w:rsidRDefault="00731E54" w:rsidP="00731E54">
            <w:r w:rsidRPr="007911E8">
              <w:t>0,28</w:t>
            </w:r>
          </w:p>
        </w:tc>
        <w:tc>
          <w:tcPr>
            <w:tcW w:w="715" w:type="pct"/>
            <w:tcBorders>
              <w:left w:val="single" w:sz="4" w:space="0" w:color="auto"/>
              <w:right w:val="single" w:sz="4" w:space="0" w:color="auto"/>
            </w:tcBorders>
            <w:shd w:val="clear" w:color="auto" w:fill="auto"/>
          </w:tcPr>
          <w:p w:rsidR="00731E54" w:rsidRPr="007911E8" w:rsidRDefault="00731E54" w:rsidP="00731E54">
            <w:r w:rsidRPr="007911E8">
              <w:t>0,28</w:t>
            </w:r>
          </w:p>
        </w:tc>
      </w:tr>
      <w:tr w:rsidR="0070425D"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0425D" w:rsidRPr="007911E8" w:rsidRDefault="0070425D"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70425D" w:rsidRPr="007911E8" w:rsidRDefault="0070425D" w:rsidP="0070425D">
            <w:r w:rsidRPr="007911E8">
              <w:t>Земли сельскохозяйственного назначения</w:t>
            </w:r>
          </w:p>
        </w:tc>
        <w:tc>
          <w:tcPr>
            <w:tcW w:w="782" w:type="pct"/>
            <w:tcBorders>
              <w:top w:val="single" w:sz="4" w:space="0" w:color="auto"/>
              <w:left w:val="single" w:sz="4" w:space="0" w:color="auto"/>
              <w:bottom w:val="single" w:sz="4" w:space="0" w:color="auto"/>
              <w:right w:val="single" w:sz="4" w:space="0" w:color="auto"/>
            </w:tcBorders>
          </w:tcPr>
          <w:p w:rsidR="0070425D" w:rsidRPr="007911E8" w:rsidRDefault="0070425D" w:rsidP="0070425D">
            <w:r w:rsidRPr="007911E8">
              <w:t>га</w:t>
            </w:r>
          </w:p>
        </w:tc>
        <w:tc>
          <w:tcPr>
            <w:tcW w:w="913" w:type="pct"/>
            <w:tcBorders>
              <w:top w:val="single" w:sz="4" w:space="0" w:color="3F3F3F"/>
              <w:left w:val="single" w:sz="4" w:space="0" w:color="3F3F3F"/>
              <w:bottom w:val="single" w:sz="4" w:space="0" w:color="auto"/>
              <w:right w:val="single" w:sz="4" w:space="0" w:color="3F3F3F"/>
            </w:tcBorders>
            <w:shd w:val="clear" w:color="auto" w:fill="auto"/>
          </w:tcPr>
          <w:p w:rsidR="0070425D" w:rsidRPr="007911E8" w:rsidRDefault="0070425D" w:rsidP="0070425D">
            <w:r w:rsidRPr="007911E8">
              <w:t>7032,96</w:t>
            </w:r>
          </w:p>
        </w:tc>
        <w:tc>
          <w:tcPr>
            <w:tcW w:w="646" w:type="pct"/>
            <w:tcBorders>
              <w:top w:val="single" w:sz="4" w:space="0" w:color="3F3F3F"/>
              <w:left w:val="nil"/>
              <w:bottom w:val="single" w:sz="4" w:space="0" w:color="auto"/>
              <w:right w:val="single" w:sz="4" w:space="0" w:color="3F3F3F"/>
            </w:tcBorders>
            <w:shd w:val="clear" w:color="auto" w:fill="auto"/>
          </w:tcPr>
          <w:p w:rsidR="0070425D" w:rsidRPr="007911E8" w:rsidRDefault="0070425D" w:rsidP="0070425D">
            <w:r w:rsidRPr="007911E8">
              <w:t>6973,83</w:t>
            </w:r>
          </w:p>
        </w:tc>
        <w:tc>
          <w:tcPr>
            <w:tcW w:w="715" w:type="pct"/>
            <w:tcBorders>
              <w:top w:val="single" w:sz="4" w:space="0" w:color="3F3F3F"/>
              <w:left w:val="nil"/>
              <w:bottom w:val="single" w:sz="4" w:space="0" w:color="auto"/>
              <w:right w:val="single" w:sz="4" w:space="0" w:color="3F3F3F"/>
            </w:tcBorders>
            <w:shd w:val="clear" w:color="auto" w:fill="auto"/>
          </w:tcPr>
          <w:p w:rsidR="0070425D" w:rsidRPr="007911E8" w:rsidRDefault="0070425D" w:rsidP="0070425D">
            <w:r w:rsidRPr="007911E8">
              <w:t>6973,83</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017716" w:rsidRPr="007911E8" w:rsidRDefault="00017716"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017716" w:rsidRPr="007911E8" w:rsidRDefault="00017716" w:rsidP="00017716">
            <w:r w:rsidRPr="007911E8">
              <w:t>Земли промышленности, энергетики, транспорта, связи,</w:t>
            </w:r>
            <w:r w:rsidRPr="007911E8">
              <w:rPr>
                <w:shd w:val="clear" w:color="auto" w:fill="FFFFFF"/>
              </w:rPr>
              <w:t xml:space="preserve"> р</w:t>
            </w:r>
            <w:r w:rsidRPr="007911E8">
              <w:t>адиовещания, телевидения, информатики, земель для обеспечения космической деятельности, земель обороны,</w:t>
            </w:r>
            <w:r w:rsidRPr="007911E8">
              <w:rPr>
                <w:shd w:val="clear" w:color="auto" w:fill="FFFFFF"/>
              </w:rPr>
              <w:t xml:space="preserve"> </w:t>
            </w:r>
            <w:r w:rsidRPr="007911E8">
              <w:t>безопасности и земель иного специального назначения</w:t>
            </w:r>
          </w:p>
        </w:tc>
        <w:tc>
          <w:tcPr>
            <w:tcW w:w="782" w:type="pct"/>
            <w:tcBorders>
              <w:top w:val="single" w:sz="4" w:space="0" w:color="auto"/>
              <w:left w:val="single" w:sz="4" w:space="0" w:color="auto"/>
              <w:bottom w:val="single" w:sz="4" w:space="0" w:color="auto"/>
              <w:right w:val="single" w:sz="4" w:space="0" w:color="auto"/>
            </w:tcBorders>
          </w:tcPr>
          <w:p w:rsidR="00017716" w:rsidRPr="007911E8" w:rsidRDefault="00017716" w:rsidP="0001771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017716" w:rsidP="00017716">
            <w:r w:rsidRPr="007911E8">
              <w:t>5860,94</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063CF5" w:rsidP="00017716">
            <w:r w:rsidRPr="007911E8">
              <w:t>5860,94</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063CF5" w:rsidP="00017716">
            <w:r w:rsidRPr="007911E8">
              <w:t>5860,94</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017716" w:rsidRPr="007911E8" w:rsidRDefault="00017716"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017716" w:rsidRPr="007911E8" w:rsidRDefault="00017716" w:rsidP="00017716">
            <w:r w:rsidRPr="007911E8">
              <w:t>Земли лесного фонда</w:t>
            </w:r>
          </w:p>
        </w:tc>
        <w:tc>
          <w:tcPr>
            <w:tcW w:w="782" w:type="pct"/>
            <w:tcBorders>
              <w:top w:val="single" w:sz="4" w:space="0" w:color="auto"/>
              <w:left w:val="single" w:sz="4" w:space="0" w:color="auto"/>
              <w:bottom w:val="single" w:sz="4" w:space="0" w:color="auto"/>
              <w:right w:val="single" w:sz="4" w:space="0" w:color="auto"/>
            </w:tcBorders>
          </w:tcPr>
          <w:p w:rsidR="00017716" w:rsidRPr="007911E8" w:rsidRDefault="00017716" w:rsidP="00017716"/>
        </w:tc>
        <w:tc>
          <w:tcPr>
            <w:tcW w:w="913"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2E1CC0" w:rsidP="00017716">
            <w:r w:rsidRPr="007911E8">
              <w:t>48716,28</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2E1CC0" w:rsidP="00017716">
            <w:r w:rsidRPr="007911E8">
              <w:t>48716,28</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2E1CC0" w:rsidP="00017716">
            <w:r w:rsidRPr="007911E8">
              <w:t>48716,28</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017716" w:rsidRPr="007911E8" w:rsidRDefault="00017716" w:rsidP="00442046">
            <w:pPr>
              <w:numPr>
                <w:ilvl w:val="2"/>
                <w:numId w:val="187"/>
              </w:numPr>
            </w:pPr>
          </w:p>
        </w:tc>
        <w:tc>
          <w:tcPr>
            <w:tcW w:w="1416" w:type="pct"/>
            <w:tcBorders>
              <w:left w:val="single" w:sz="4" w:space="0" w:color="auto"/>
            </w:tcBorders>
            <w:shd w:val="clear" w:color="auto" w:fill="auto"/>
          </w:tcPr>
          <w:p w:rsidR="00017716" w:rsidRPr="007911E8" w:rsidRDefault="00017716" w:rsidP="00017716">
            <w:pPr>
              <w:rPr>
                <w:rFonts w:eastAsia="Calibri"/>
                <w:lang w:eastAsia="en-US"/>
              </w:rPr>
            </w:pPr>
            <w:r w:rsidRPr="007911E8">
              <w:rPr>
                <w:rFonts w:eastAsia="Calibri"/>
                <w:lang w:eastAsia="en-US"/>
              </w:rPr>
              <w:t>Земли водного фонда</w:t>
            </w:r>
          </w:p>
        </w:tc>
        <w:tc>
          <w:tcPr>
            <w:tcW w:w="782" w:type="pct"/>
            <w:tcBorders>
              <w:top w:val="single" w:sz="4" w:space="0" w:color="auto"/>
              <w:left w:val="single" w:sz="4" w:space="0" w:color="auto"/>
              <w:bottom w:val="single" w:sz="4" w:space="0" w:color="auto"/>
              <w:right w:val="single" w:sz="4" w:space="0" w:color="auto"/>
            </w:tcBorders>
          </w:tcPr>
          <w:p w:rsidR="00017716" w:rsidRPr="007911E8" w:rsidRDefault="00017716" w:rsidP="0001771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017716" w:rsidP="00017716">
            <w:r w:rsidRPr="007911E8">
              <w:t>271177,2</w:t>
            </w:r>
            <w:r w:rsidR="00731E54" w:rsidRPr="007911E8">
              <w:t>8</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017716" w:rsidP="00017716">
            <w:r w:rsidRPr="007911E8">
              <w:t>271177,2</w:t>
            </w:r>
            <w:r w:rsidR="00731E54" w:rsidRPr="007911E8">
              <w:t>8</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017716" w:rsidP="00017716">
            <w:r w:rsidRPr="007911E8">
              <w:t>271177,29</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017716" w:rsidRPr="007911E8" w:rsidRDefault="00017716" w:rsidP="00442046">
            <w:pPr>
              <w:numPr>
                <w:ilvl w:val="2"/>
                <w:numId w:val="187"/>
              </w:numPr>
            </w:pPr>
          </w:p>
        </w:tc>
        <w:tc>
          <w:tcPr>
            <w:tcW w:w="1416" w:type="pct"/>
            <w:tcBorders>
              <w:left w:val="single" w:sz="4" w:space="0" w:color="auto"/>
            </w:tcBorders>
            <w:shd w:val="clear" w:color="auto" w:fill="auto"/>
          </w:tcPr>
          <w:p w:rsidR="00017716" w:rsidRPr="007911E8" w:rsidRDefault="00017716" w:rsidP="00017716">
            <w:pPr>
              <w:rPr>
                <w:rFonts w:eastAsia="Calibri"/>
                <w:lang w:eastAsia="en-US"/>
              </w:rPr>
            </w:pPr>
            <w:r w:rsidRPr="007911E8">
              <w:rPr>
                <w:rFonts w:eastAsia="Calibri"/>
                <w:lang w:eastAsia="en-US"/>
              </w:rPr>
              <w:t>Земли особо охраняемых территорий и объектов</w:t>
            </w:r>
          </w:p>
        </w:tc>
        <w:tc>
          <w:tcPr>
            <w:tcW w:w="782" w:type="pct"/>
            <w:tcBorders>
              <w:top w:val="single" w:sz="4" w:space="0" w:color="auto"/>
              <w:left w:val="single" w:sz="4" w:space="0" w:color="auto"/>
              <w:bottom w:val="single" w:sz="4" w:space="0" w:color="auto"/>
              <w:right w:val="single" w:sz="4" w:space="0" w:color="auto"/>
            </w:tcBorders>
          </w:tcPr>
          <w:p w:rsidR="00017716" w:rsidRPr="007911E8" w:rsidRDefault="00017716" w:rsidP="0001771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017716" w:rsidP="00017716">
            <w:r w:rsidRPr="007911E8">
              <w:t>287,69</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017716" w:rsidP="00017716">
            <w:r w:rsidRPr="007911E8">
              <w:t>287,69</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017716" w:rsidRPr="007911E8" w:rsidRDefault="00017716" w:rsidP="00017716">
            <w:r w:rsidRPr="007911E8">
              <w:t>287,69</w:t>
            </w:r>
          </w:p>
        </w:tc>
      </w:tr>
      <w:tr w:rsidR="0070425D"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70425D" w:rsidRPr="007911E8" w:rsidRDefault="0070425D" w:rsidP="00442046">
            <w:pPr>
              <w:numPr>
                <w:ilvl w:val="2"/>
                <w:numId w:val="187"/>
              </w:numPr>
            </w:pPr>
          </w:p>
        </w:tc>
        <w:tc>
          <w:tcPr>
            <w:tcW w:w="1416" w:type="pct"/>
            <w:tcBorders>
              <w:left w:val="single" w:sz="4" w:space="0" w:color="auto"/>
            </w:tcBorders>
            <w:shd w:val="clear" w:color="auto" w:fill="auto"/>
          </w:tcPr>
          <w:p w:rsidR="0070425D" w:rsidRPr="007911E8" w:rsidRDefault="0070425D" w:rsidP="0070425D">
            <w:pPr>
              <w:rPr>
                <w:rFonts w:eastAsia="Calibri"/>
                <w:lang w:eastAsia="en-US"/>
              </w:rPr>
            </w:pPr>
            <w:r w:rsidRPr="007911E8">
              <w:rPr>
                <w:rFonts w:eastAsia="Calibri"/>
                <w:lang w:eastAsia="en-US"/>
              </w:rPr>
              <w:t>Земли запаса</w:t>
            </w:r>
          </w:p>
        </w:tc>
        <w:tc>
          <w:tcPr>
            <w:tcW w:w="782" w:type="pct"/>
            <w:shd w:val="clear" w:color="auto" w:fill="auto"/>
          </w:tcPr>
          <w:p w:rsidR="0070425D" w:rsidRPr="007911E8" w:rsidRDefault="0070425D" w:rsidP="0070425D">
            <w:pPr>
              <w:ind w:firstLine="709"/>
              <w:rPr>
                <w:rFonts w:eastAsia="Calibri"/>
                <w:lang w:eastAsia="en-US"/>
              </w:rPr>
            </w:pP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70425D" w:rsidRPr="007911E8" w:rsidRDefault="0070425D" w:rsidP="0070425D">
            <w:r w:rsidRPr="007911E8">
              <w:t>101,41</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70425D" w:rsidRPr="007911E8" w:rsidRDefault="0070425D" w:rsidP="0070425D">
            <w:r w:rsidRPr="007911E8">
              <w:t>100,91</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70425D" w:rsidRPr="007911E8" w:rsidRDefault="0070425D" w:rsidP="0070425D">
            <w:r w:rsidRPr="007911E8">
              <w:t>100,91</w:t>
            </w:r>
          </w:p>
        </w:tc>
      </w:tr>
      <w:tr w:rsidR="00A92797"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A92797" w:rsidRPr="007911E8" w:rsidRDefault="00A92797"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3F3F3F"/>
            </w:tcBorders>
          </w:tcPr>
          <w:p w:rsidR="00A92797" w:rsidRPr="007911E8" w:rsidRDefault="00A92797" w:rsidP="00E242D3">
            <w:r w:rsidRPr="007911E8">
              <w:rPr>
                <w:lang w:val="en-US"/>
              </w:rPr>
              <w:t xml:space="preserve"> </w:t>
            </w:r>
            <w:r w:rsidRPr="007911E8">
              <w:t>Функциональные зоны</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2"/>
                <w:numId w:val="187"/>
              </w:numPr>
              <w:rPr>
                <w:lang w:val="en-US"/>
              </w:rPr>
            </w:pPr>
          </w:p>
        </w:tc>
        <w:tc>
          <w:tcPr>
            <w:tcW w:w="1416"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Жилые зоны,</w:t>
            </w:r>
            <w:r w:rsidR="00751FCB" w:rsidRPr="007911E8">
              <w:t xml:space="preserve"> всего,</w:t>
            </w:r>
            <w:r w:rsidRPr="007911E8">
              <w:t xml:space="preserve"> в т</w:t>
            </w:r>
            <w:r w:rsidR="00751FCB" w:rsidRPr="007911E8">
              <w:t xml:space="preserve">ом </w:t>
            </w:r>
            <w:r w:rsidR="00DD6099" w:rsidRPr="007911E8">
              <w:t>ч</w:t>
            </w:r>
            <w:r w:rsidR="00751FCB" w:rsidRPr="007911E8">
              <w:t>исле:</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single" w:sz="4" w:space="0" w:color="3F3F3F"/>
              <w:left w:val="single" w:sz="4" w:space="0" w:color="3F3F3F"/>
              <w:bottom w:val="nil"/>
              <w:right w:val="single" w:sz="4" w:space="0" w:color="3F3F3F"/>
            </w:tcBorders>
            <w:shd w:val="clear" w:color="auto" w:fill="auto"/>
          </w:tcPr>
          <w:p w:rsidR="00401D36" w:rsidRPr="007911E8" w:rsidRDefault="00401D36" w:rsidP="00401D36">
            <w:r w:rsidRPr="007911E8">
              <w:t>1442,61</w:t>
            </w:r>
          </w:p>
        </w:tc>
        <w:tc>
          <w:tcPr>
            <w:tcW w:w="646" w:type="pct"/>
            <w:tcBorders>
              <w:left w:val="nil"/>
              <w:right w:val="single" w:sz="4" w:space="0" w:color="auto"/>
            </w:tcBorders>
            <w:shd w:val="clear" w:color="auto" w:fill="auto"/>
          </w:tcPr>
          <w:p w:rsidR="00401D36" w:rsidRPr="007911E8" w:rsidRDefault="00401D36" w:rsidP="00401D36">
            <w:r w:rsidRPr="007911E8">
              <w:t>1771,09</w:t>
            </w:r>
          </w:p>
        </w:tc>
        <w:tc>
          <w:tcPr>
            <w:tcW w:w="715" w:type="pct"/>
            <w:tcBorders>
              <w:left w:val="nil"/>
              <w:right w:val="single" w:sz="4" w:space="0" w:color="auto"/>
            </w:tcBorders>
            <w:shd w:val="clear" w:color="auto" w:fill="auto"/>
          </w:tcPr>
          <w:p w:rsidR="00401D36" w:rsidRPr="007911E8" w:rsidRDefault="00401D36" w:rsidP="00401D36">
            <w:r w:rsidRPr="007911E8">
              <w:t>1771,09</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401D36" w:rsidRPr="007911E8" w:rsidRDefault="00751FCB" w:rsidP="00401D36">
            <w:r w:rsidRPr="007911E8">
              <w:t>з</w:t>
            </w:r>
            <w:r w:rsidR="00401D36" w:rsidRPr="007911E8">
              <w:t>она застройки индивидуальными жилыми домами</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1379,80</w:t>
            </w:r>
          </w:p>
        </w:tc>
        <w:tc>
          <w:tcPr>
            <w:tcW w:w="646" w:type="pct"/>
            <w:tcBorders>
              <w:left w:val="nil"/>
              <w:right w:val="single" w:sz="4" w:space="0" w:color="auto"/>
            </w:tcBorders>
            <w:shd w:val="clear" w:color="auto" w:fill="auto"/>
          </w:tcPr>
          <w:p w:rsidR="00401D36" w:rsidRPr="007911E8" w:rsidRDefault="00401D36" w:rsidP="00401D36">
            <w:r w:rsidRPr="007911E8">
              <w:t>1666,17</w:t>
            </w:r>
          </w:p>
        </w:tc>
        <w:tc>
          <w:tcPr>
            <w:tcW w:w="715" w:type="pct"/>
            <w:tcBorders>
              <w:left w:val="nil"/>
              <w:right w:val="single" w:sz="4" w:space="0" w:color="auto"/>
            </w:tcBorders>
            <w:shd w:val="clear" w:color="auto" w:fill="auto"/>
          </w:tcPr>
          <w:p w:rsidR="00401D36" w:rsidRPr="007911E8" w:rsidRDefault="00401D36" w:rsidP="00401D36">
            <w:r w:rsidRPr="007911E8">
              <w:t>1666,17</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401D36" w:rsidRPr="007911E8" w:rsidRDefault="00751FCB" w:rsidP="00401D36">
            <w:r w:rsidRPr="007911E8">
              <w:t>з</w:t>
            </w:r>
            <w:r w:rsidR="00401D36" w:rsidRPr="007911E8">
              <w:t>она застройки малоэтажными жилыми домами (1</w:t>
            </w:r>
            <w:r w:rsidR="0043609F" w:rsidRPr="007911E8">
              <w:t xml:space="preserve"> </w:t>
            </w:r>
            <w:r w:rsidRPr="007911E8">
              <w:t>–</w:t>
            </w:r>
            <w:r w:rsidR="0043609F" w:rsidRPr="007911E8">
              <w:t xml:space="preserve"> </w:t>
            </w:r>
            <w:r w:rsidR="00401D36" w:rsidRPr="007911E8">
              <w:t>4 этаж</w:t>
            </w:r>
            <w:r w:rsidRPr="007911E8">
              <w:t>а</w:t>
            </w:r>
            <w:r w:rsidR="00401D36" w:rsidRPr="007911E8">
              <w:t>)</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28,09</w:t>
            </w:r>
          </w:p>
        </w:tc>
        <w:tc>
          <w:tcPr>
            <w:tcW w:w="646" w:type="pct"/>
            <w:tcBorders>
              <w:left w:val="nil"/>
              <w:right w:val="single" w:sz="4" w:space="0" w:color="auto"/>
            </w:tcBorders>
            <w:shd w:val="clear" w:color="auto" w:fill="auto"/>
          </w:tcPr>
          <w:p w:rsidR="00401D36" w:rsidRPr="007911E8" w:rsidRDefault="00401D36" w:rsidP="00401D36">
            <w:r w:rsidRPr="007911E8">
              <w:t>61,25</w:t>
            </w:r>
          </w:p>
        </w:tc>
        <w:tc>
          <w:tcPr>
            <w:tcW w:w="715" w:type="pct"/>
            <w:tcBorders>
              <w:left w:val="nil"/>
              <w:right w:val="single" w:sz="4" w:space="0" w:color="auto"/>
            </w:tcBorders>
            <w:shd w:val="clear" w:color="auto" w:fill="auto"/>
          </w:tcPr>
          <w:p w:rsidR="00401D36" w:rsidRPr="007911E8" w:rsidRDefault="00401D36" w:rsidP="00401D36">
            <w:r w:rsidRPr="007911E8">
              <w:t>61,25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401D36" w:rsidRPr="007911E8" w:rsidRDefault="00751FCB" w:rsidP="00401D36">
            <w:r w:rsidRPr="007911E8">
              <w:t>з</w:t>
            </w:r>
            <w:r w:rsidR="00401D36" w:rsidRPr="007911E8">
              <w:t xml:space="preserve">она застройки </w:t>
            </w:r>
            <w:proofErr w:type="spellStart"/>
            <w:r w:rsidR="00401D36" w:rsidRPr="007911E8">
              <w:t>среднеэтажными</w:t>
            </w:r>
            <w:proofErr w:type="spellEnd"/>
            <w:r w:rsidR="00401D36" w:rsidRPr="007911E8">
              <w:t xml:space="preserve"> жилыми домами (5</w:t>
            </w:r>
            <w:r w:rsidR="0043609F" w:rsidRPr="007911E8">
              <w:t xml:space="preserve"> </w:t>
            </w:r>
            <w:r w:rsidRPr="007911E8">
              <w:t>–</w:t>
            </w:r>
            <w:r w:rsidR="0043609F" w:rsidRPr="007911E8">
              <w:t xml:space="preserve"> </w:t>
            </w:r>
            <w:r w:rsidR="00401D36" w:rsidRPr="007911E8">
              <w:t>8 этажей)</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33,87</w:t>
            </w:r>
          </w:p>
        </w:tc>
        <w:tc>
          <w:tcPr>
            <w:tcW w:w="646" w:type="pct"/>
            <w:tcBorders>
              <w:left w:val="nil"/>
              <w:right w:val="single" w:sz="4" w:space="0" w:color="auto"/>
            </w:tcBorders>
            <w:shd w:val="clear" w:color="auto" w:fill="auto"/>
          </w:tcPr>
          <w:p w:rsidR="00401D36" w:rsidRPr="007911E8" w:rsidRDefault="00401D36" w:rsidP="00401D36">
            <w:r w:rsidRPr="007911E8">
              <w:t>42,81</w:t>
            </w:r>
          </w:p>
        </w:tc>
        <w:tc>
          <w:tcPr>
            <w:tcW w:w="715" w:type="pct"/>
            <w:tcBorders>
              <w:left w:val="nil"/>
              <w:right w:val="single" w:sz="4" w:space="0" w:color="auto"/>
            </w:tcBorders>
            <w:shd w:val="clear" w:color="auto" w:fill="auto"/>
          </w:tcPr>
          <w:p w:rsidR="00401D36" w:rsidRPr="007911E8" w:rsidRDefault="00401D36" w:rsidP="00401D36">
            <w:r w:rsidRPr="007911E8">
              <w:t>42,81</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401D36" w:rsidRPr="007911E8" w:rsidRDefault="00751FCB" w:rsidP="00401D36">
            <w:r w:rsidRPr="007911E8">
              <w:t>з</w:t>
            </w:r>
            <w:r w:rsidR="00401D36" w:rsidRPr="007911E8">
              <w:t>она застройки многоэтажными жилыми домами</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0,85</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0,85</w:t>
            </w:r>
          </w:p>
        </w:tc>
        <w:tc>
          <w:tcPr>
            <w:tcW w:w="715"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0,85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Общественно-деловые зоны,</w:t>
            </w:r>
            <w:r w:rsidR="00751FCB" w:rsidRPr="007911E8">
              <w:t xml:space="preserve"> всего,</w:t>
            </w:r>
            <w:r w:rsidRPr="007911E8">
              <w:t xml:space="preserve"> в т</w:t>
            </w:r>
            <w:r w:rsidR="00751FCB" w:rsidRPr="007911E8">
              <w:t>ом</w:t>
            </w:r>
            <w:r w:rsidRPr="007911E8">
              <w:t xml:space="preserve"> ч</w:t>
            </w:r>
            <w:r w:rsidR="00751FCB" w:rsidRPr="007911E8">
              <w:t>исле</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single" w:sz="4" w:space="0" w:color="3F3F3F"/>
              <w:left w:val="single" w:sz="4" w:space="0" w:color="3F3F3F"/>
              <w:bottom w:val="nil"/>
              <w:right w:val="single" w:sz="4" w:space="0" w:color="3F3F3F"/>
            </w:tcBorders>
            <w:shd w:val="clear" w:color="auto" w:fill="auto"/>
          </w:tcPr>
          <w:p w:rsidR="00401D36" w:rsidRPr="007911E8" w:rsidRDefault="00401D36" w:rsidP="00401D36">
            <w:r w:rsidRPr="007911E8">
              <w:t>64,87</w:t>
            </w:r>
          </w:p>
        </w:tc>
        <w:tc>
          <w:tcPr>
            <w:tcW w:w="646" w:type="pct"/>
            <w:tcBorders>
              <w:left w:val="nil"/>
              <w:right w:val="single" w:sz="4" w:space="0" w:color="auto"/>
            </w:tcBorders>
            <w:shd w:val="clear" w:color="auto" w:fill="auto"/>
          </w:tcPr>
          <w:p w:rsidR="00401D36" w:rsidRPr="007911E8" w:rsidRDefault="00401D36" w:rsidP="00401D36">
            <w:r w:rsidRPr="007911E8">
              <w:t>127,30</w:t>
            </w:r>
          </w:p>
        </w:tc>
        <w:tc>
          <w:tcPr>
            <w:tcW w:w="715" w:type="pct"/>
            <w:tcBorders>
              <w:left w:val="nil"/>
              <w:right w:val="single" w:sz="4" w:space="0" w:color="auto"/>
            </w:tcBorders>
            <w:shd w:val="clear" w:color="auto" w:fill="auto"/>
          </w:tcPr>
          <w:p w:rsidR="00401D36" w:rsidRPr="007911E8" w:rsidRDefault="00401D36" w:rsidP="00401D36">
            <w:r w:rsidRPr="007911E8">
              <w:t>127,30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751FCB" w:rsidP="00401D36">
            <w:r w:rsidRPr="007911E8">
              <w:t>з</w:t>
            </w:r>
            <w:r w:rsidR="00401D36" w:rsidRPr="007911E8">
              <w:t>она размещения объектов социального и коммунально-бытового назначения</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47,31</w:t>
            </w:r>
          </w:p>
        </w:tc>
        <w:tc>
          <w:tcPr>
            <w:tcW w:w="646" w:type="pct"/>
            <w:tcBorders>
              <w:left w:val="nil"/>
              <w:right w:val="single" w:sz="4" w:space="0" w:color="auto"/>
            </w:tcBorders>
            <w:shd w:val="clear" w:color="auto" w:fill="auto"/>
          </w:tcPr>
          <w:p w:rsidR="00401D36" w:rsidRPr="007911E8" w:rsidRDefault="00401D36" w:rsidP="00401D36">
            <w:r w:rsidRPr="007911E8">
              <w:t>70,68</w:t>
            </w:r>
          </w:p>
        </w:tc>
        <w:tc>
          <w:tcPr>
            <w:tcW w:w="715" w:type="pct"/>
            <w:tcBorders>
              <w:left w:val="nil"/>
              <w:right w:val="single" w:sz="4" w:space="0" w:color="auto"/>
            </w:tcBorders>
            <w:shd w:val="clear" w:color="auto" w:fill="auto"/>
          </w:tcPr>
          <w:p w:rsidR="00401D36" w:rsidRPr="007911E8" w:rsidRDefault="00401D36" w:rsidP="00401D36">
            <w:r w:rsidRPr="007911E8">
              <w:t>70,68</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nil"/>
              <w:left w:val="single" w:sz="4" w:space="0" w:color="auto"/>
              <w:bottom w:val="single" w:sz="4" w:space="0" w:color="auto"/>
              <w:right w:val="single" w:sz="4" w:space="0" w:color="auto"/>
            </w:tcBorders>
            <w:shd w:val="clear" w:color="auto" w:fill="auto"/>
          </w:tcPr>
          <w:p w:rsidR="00401D36" w:rsidRPr="007911E8" w:rsidRDefault="00751FCB" w:rsidP="00401D36">
            <w:r w:rsidRPr="007911E8">
              <w:t>з</w:t>
            </w:r>
            <w:r w:rsidR="00401D36" w:rsidRPr="007911E8">
              <w:t>она размещения объектов делового, общественного и коммерческого назначения</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12,44</w:t>
            </w:r>
          </w:p>
        </w:tc>
        <w:tc>
          <w:tcPr>
            <w:tcW w:w="646" w:type="pct"/>
            <w:tcBorders>
              <w:left w:val="nil"/>
              <w:right w:val="single" w:sz="4" w:space="0" w:color="auto"/>
            </w:tcBorders>
            <w:shd w:val="clear" w:color="auto" w:fill="auto"/>
          </w:tcPr>
          <w:p w:rsidR="00401D36" w:rsidRPr="007911E8" w:rsidRDefault="00401D36" w:rsidP="00401D36">
            <w:r w:rsidRPr="007911E8">
              <w:t>51,51</w:t>
            </w:r>
          </w:p>
        </w:tc>
        <w:tc>
          <w:tcPr>
            <w:tcW w:w="715" w:type="pct"/>
            <w:tcBorders>
              <w:left w:val="nil"/>
              <w:right w:val="single" w:sz="4" w:space="0" w:color="auto"/>
            </w:tcBorders>
            <w:shd w:val="clear" w:color="auto" w:fill="auto"/>
          </w:tcPr>
          <w:p w:rsidR="00401D36" w:rsidRPr="007911E8" w:rsidRDefault="00401D36" w:rsidP="00401D36">
            <w:r w:rsidRPr="007911E8">
              <w:t>51,51</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751FCB" w:rsidP="00401D36">
            <w:r w:rsidRPr="007911E8">
              <w:t>з</w:t>
            </w:r>
            <w:r w:rsidR="00401D36" w:rsidRPr="007911E8">
              <w:t>она религиозного использования</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5,12</w:t>
            </w:r>
          </w:p>
        </w:tc>
        <w:tc>
          <w:tcPr>
            <w:tcW w:w="646" w:type="pct"/>
            <w:tcBorders>
              <w:left w:val="nil"/>
              <w:right w:val="single" w:sz="4" w:space="0" w:color="auto"/>
            </w:tcBorders>
            <w:shd w:val="clear" w:color="auto" w:fill="auto"/>
          </w:tcPr>
          <w:p w:rsidR="00401D36" w:rsidRPr="007911E8" w:rsidRDefault="00401D36" w:rsidP="00401D36">
            <w:r w:rsidRPr="007911E8">
              <w:t>5,12</w:t>
            </w:r>
          </w:p>
        </w:tc>
        <w:tc>
          <w:tcPr>
            <w:tcW w:w="715" w:type="pct"/>
            <w:tcBorders>
              <w:left w:val="nil"/>
              <w:right w:val="single" w:sz="4" w:space="0" w:color="auto"/>
            </w:tcBorders>
            <w:shd w:val="clear" w:color="auto" w:fill="auto"/>
          </w:tcPr>
          <w:p w:rsidR="00401D36" w:rsidRPr="007911E8" w:rsidRDefault="00401D36" w:rsidP="00401D36">
            <w:r w:rsidRPr="007911E8">
              <w:t>5,12</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Производственные зоны</w:t>
            </w:r>
            <w:r w:rsidR="00751FCB" w:rsidRPr="007911E8">
              <w:t>, всего, в том числе:</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tc>
        <w:tc>
          <w:tcPr>
            <w:tcW w:w="913" w:type="pct"/>
            <w:tcBorders>
              <w:top w:val="single" w:sz="4" w:space="0" w:color="3F3F3F"/>
              <w:left w:val="single" w:sz="4" w:space="0" w:color="3F3F3F"/>
              <w:bottom w:val="nil"/>
              <w:right w:val="single" w:sz="4" w:space="0" w:color="3F3F3F"/>
            </w:tcBorders>
            <w:shd w:val="clear" w:color="auto" w:fill="auto"/>
          </w:tcPr>
          <w:p w:rsidR="00401D36" w:rsidRPr="007911E8" w:rsidRDefault="00401D36" w:rsidP="00401D36">
            <w:r w:rsidRPr="007911E8">
              <w:t>4251,38</w:t>
            </w:r>
          </w:p>
        </w:tc>
        <w:tc>
          <w:tcPr>
            <w:tcW w:w="646" w:type="pct"/>
            <w:tcBorders>
              <w:top w:val="single" w:sz="4" w:space="0" w:color="3F3F3F"/>
              <w:left w:val="nil"/>
              <w:bottom w:val="nil"/>
              <w:right w:val="single" w:sz="4" w:space="0" w:color="3F3F3F"/>
            </w:tcBorders>
            <w:shd w:val="clear" w:color="auto" w:fill="auto"/>
          </w:tcPr>
          <w:p w:rsidR="00401D36" w:rsidRPr="007911E8" w:rsidRDefault="00401D36" w:rsidP="00401D36">
            <w:r w:rsidRPr="007911E8">
              <w:t>4261,</w:t>
            </w:r>
            <w:r w:rsidR="000671A9" w:rsidRPr="007911E8">
              <w:t>63</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4261,</w:t>
            </w:r>
            <w:r w:rsidR="000671A9" w:rsidRPr="007911E8">
              <w:t>63</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751FCB" w:rsidP="00401D36">
            <w:r w:rsidRPr="007911E8">
              <w:t>з</w:t>
            </w:r>
            <w:r w:rsidR="00401D36" w:rsidRPr="007911E8">
              <w:t>она размещения производственных объектов III</w:t>
            </w:r>
            <w:r w:rsidR="0043609F" w:rsidRPr="007911E8">
              <w:t xml:space="preserve"> </w:t>
            </w:r>
            <w:r w:rsidRPr="007911E8">
              <w:t>–</w:t>
            </w:r>
            <w:r w:rsidR="0043609F" w:rsidRPr="007911E8">
              <w:t xml:space="preserve"> </w:t>
            </w:r>
            <w:r w:rsidR="00401D36" w:rsidRPr="007911E8">
              <w:t>V класса опасности</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3,82</w:t>
            </w:r>
          </w:p>
        </w:tc>
        <w:tc>
          <w:tcPr>
            <w:tcW w:w="646"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3,82</w:t>
            </w:r>
          </w:p>
        </w:tc>
        <w:tc>
          <w:tcPr>
            <w:tcW w:w="715"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3,82</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751FCB" w:rsidP="00401D36">
            <w:r w:rsidRPr="007911E8">
              <w:t>з</w:t>
            </w:r>
            <w:r w:rsidR="00401D36" w:rsidRPr="007911E8">
              <w:t>она размещения производственных объектов IV</w:t>
            </w:r>
            <w:r w:rsidR="0043609F" w:rsidRPr="007911E8">
              <w:t xml:space="preserve"> </w:t>
            </w:r>
            <w:r w:rsidRPr="007911E8">
              <w:t>–</w:t>
            </w:r>
            <w:r w:rsidR="0043609F" w:rsidRPr="007911E8">
              <w:t xml:space="preserve"> </w:t>
            </w:r>
            <w:r w:rsidR="00401D36" w:rsidRPr="007911E8">
              <w:t>V класса опасности</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15,10</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15,10</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15,10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751FCB" w:rsidP="00401D36">
            <w:r w:rsidRPr="007911E8">
              <w:t>з</w:t>
            </w:r>
            <w:r w:rsidR="00401D36" w:rsidRPr="007911E8">
              <w:t>она размещения производственных объектов V класса опасности</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4190,11</w:t>
            </w:r>
          </w:p>
        </w:tc>
        <w:tc>
          <w:tcPr>
            <w:tcW w:w="646"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4190,11</w:t>
            </w:r>
          </w:p>
        </w:tc>
        <w:tc>
          <w:tcPr>
            <w:tcW w:w="715"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4190,11</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F149B1" w:rsidP="00401D36">
            <w:r w:rsidRPr="007911E8">
              <w:t>к</w:t>
            </w:r>
            <w:r w:rsidR="00401D36" w:rsidRPr="007911E8">
              <w:t>оммунально-складская зона</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42,34</w:t>
            </w:r>
          </w:p>
        </w:tc>
        <w:tc>
          <w:tcPr>
            <w:tcW w:w="646"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52,</w:t>
            </w:r>
            <w:r w:rsidR="000671A9" w:rsidRPr="007911E8">
              <w:t>60</w:t>
            </w:r>
          </w:p>
        </w:tc>
        <w:tc>
          <w:tcPr>
            <w:tcW w:w="715"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52,</w:t>
            </w:r>
            <w:r w:rsidR="000671A9" w:rsidRPr="007911E8">
              <w:t>60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Зоны</w:t>
            </w:r>
            <w:r w:rsidR="00751FCB" w:rsidRPr="007911E8">
              <w:t xml:space="preserve"> объектов</w:t>
            </w:r>
            <w:r w:rsidRPr="007911E8">
              <w:t xml:space="preserve"> инженерной и транспортной инфраструктуры</w:t>
            </w:r>
            <w:r w:rsidR="00751FCB" w:rsidRPr="007911E8">
              <w:t>, всего, в том числе:</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1068,81</w:t>
            </w:r>
          </w:p>
        </w:tc>
        <w:tc>
          <w:tcPr>
            <w:tcW w:w="64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107</w:t>
            </w:r>
            <w:r w:rsidR="000671A9" w:rsidRPr="007911E8">
              <w:t>3</w:t>
            </w:r>
            <w:r w:rsidRPr="007911E8">
              <w:t>,</w:t>
            </w:r>
            <w:r w:rsidR="000671A9" w:rsidRPr="007911E8">
              <w:t>00</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107</w:t>
            </w:r>
            <w:r w:rsidR="000671A9" w:rsidRPr="007911E8">
              <w:t>3</w:t>
            </w:r>
            <w:r w:rsidRPr="007911E8">
              <w:t>,</w:t>
            </w:r>
            <w:r w:rsidR="000671A9" w:rsidRPr="007911E8">
              <w:t>00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401D36" w:rsidRPr="007911E8" w:rsidRDefault="00751FCB" w:rsidP="00401D36">
            <w:r w:rsidRPr="007911E8">
              <w:t>з</w:t>
            </w:r>
            <w:r w:rsidR="00401D36" w:rsidRPr="007911E8">
              <w:t>она</w:t>
            </w:r>
            <w:r w:rsidRPr="007911E8">
              <w:t xml:space="preserve"> объектов</w:t>
            </w:r>
            <w:r w:rsidR="00401D36" w:rsidRPr="007911E8">
              <w:t xml:space="preserve"> инженерной инфраструктуры</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706,55</w:t>
            </w:r>
          </w:p>
        </w:tc>
        <w:tc>
          <w:tcPr>
            <w:tcW w:w="646"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708,71</w:t>
            </w:r>
          </w:p>
        </w:tc>
        <w:tc>
          <w:tcPr>
            <w:tcW w:w="715"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708,71</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401D36" w:rsidRPr="007911E8" w:rsidRDefault="00751FCB" w:rsidP="00401D36">
            <w:r w:rsidRPr="007911E8">
              <w:t>з</w:t>
            </w:r>
            <w:r w:rsidR="00401D36" w:rsidRPr="007911E8">
              <w:t xml:space="preserve">она </w:t>
            </w:r>
            <w:r w:rsidRPr="007911E8">
              <w:t>объектов</w:t>
            </w:r>
            <w:r w:rsidR="00BC1705" w:rsidRPr="007911E8">
              <w:t xml:space="preserve"> </w:t>
            </w:r>
            <w:r w:rsidR="00401D36" w:rsidRPr="007911E8">
              <w:t>транспортной инфраструктуры</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10,33</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12,</w:t>
            </w:r>
            <w:r w:rsidR="000671A9" w:rsidRPr="007911E8">
              <w:t>35</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12,</w:t>
            </w:r>
            <w:r w:rsidR="000671A9" w:rsidRPr="007911E8">
              <w:t>35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 xml:space="preserve">Зона портовых комплексов </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351,94</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351,94</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351,94</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Рекреационные зоны</w:t>
            </w:r>
            <w:r w:rsidR="00BC1705" w:rsidRPr="007911E8">
              <w:t>, всего, в том числе:</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single" w:sz="4" w:space="0" w:color="3F3F3F"/>
              <w:left w:val="single" w:sz="4" w:space="0" w:color="3F3F3F"/>
              <w:bottom w:val="nil"/>
              <w:right w:val="single" w:sz="4" w:space="0" w:color="3F3F3F"/>
            </w:tcBorders>
            <w:shd w:val="clear" w:color="auto" w:fill="auto"/>
          </w:tcPr>
          <w:p w:rsidR="00401D36" w:rsidRPr="007911E8" w:rsidRDefault="00401D36" w:rsidP="00401D36">
            <w:r w:rsidRPr="007911E8">
              <w:t>873,98</w:t>
            </w:r>
          </w:p>
        </w:tc>
        <w:tc>
          <w:tcPr>
            <w:tcW w:w="646" w:type="pct"/>
            <w:tcBorders>
              <w:top w:val="single" w:sz="4" w:space="0" w:color="3F3F3F"/>
              <w:left w:val="nil"/>
              <w:bottom w:val="nil"/>
              <w:right w:val="single" w:sz="4" w:space="0" w:color="3F3F3F"/>
            </w:tcBorders>
            <w:shd w:val="clear" w:color="auto" w:fill="auto"/>
          </w:tcPr>
          <w:p w:rsidR="00401D36" w:rsidRPr="007911E8" w:rsidRDefault="00401D36" w:rsidP="00401D36">
            <w:r w:rsidRPr="007911E8">
              <w:t>797,</w:t>
            </w:r>
            <w:r w:rsidR="000671A9" w:rsidRPr="007911E8">
              <w:t>37</w:t>
            </w:r>
          </w:p>
        </w:tc>
        <w:tc>
          <w:tcPr>
            <w:tcW w:w="715" w:type="pct"/>
            <w:tcBorders>
              <w:top w:val="single" w:sz="4" w:space="0" w:color="3F3F3F"/>
              <w:left w:val="nil"/>
              <w:bottom w:val="nil"/>
              <w:right w:val="single" w:sz="4" w:space="0" w:color="3F3F3F"/>
            </w:tcBorders>
            <w:shd w:val="clear" w:color="auto" w:fill="auto"/>
          </w:tcPr>
          <w:p w:rsidR="00401D36" w:rsidRPr="007911E8" w:rsidRDefault="00401D36" w:rsidP="00401D36">
            <w:r w:rsidRPr="007911E8">
              <w:t>797,</w:t>
            </w:r>
            <w:r w:rsidR="000671A9" w:rsidRPr="007911E8">
              <w:t>37</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BC1705" w:rsidP="00401D36">
            <w:r w:rsidRPr="007911E8">
              <w:t>з</w:t>
            </w:r>
            <w:r w:rsidR="00401D36" w:rsidRPr="007911E8">
              <w:t>она зелёных насаждений общего пользования</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500,58</w:t>
            </w:r>
          </w:p>
        </w:tc>
        <w:tc>
          <w:tcPr>
            <w:tcW w:w="646"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398,</w:t>
            </w:r>
            <w:r w:rsidR="000671A9" w:rsidRPr="007911E8">
              <w:t>18</w:t>
            </w:r>
          </w:p>
        </w:tc>
        <w:tc>
          <w:tcPr>
            <w:tcW w:w="715"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398,</w:t>
            </w:r>
            <w:r w:rsidR="000671A9" w:rsidRPr="007911E8">
              <w:t>18</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nil"/>
              <w:left w:val="single" w:sz="4" w:space="0" w:color="auto"/>
              <w:bottom w:val="single" w:sz="4" w:space="0" w:color="auto"/>
              <w:right w:val="single" w:sz="4" w:space="0" w:color="auto"/>
            </w:tcBorders>
            <w:shd w:val="clear" w:color="auto" w:fill="auto"/>
          </w:tcPr>
          <w:p w:rsidR="00401D36" w:rsidRPr="007911E8" w:rsidRDefault="00BC1705" w:rsidP="00401D36">
            <w:r w:rsidRPr="007911E8">
              <w:t>з</w:t>
            </w:r>
            <w:r w:rsidR="00401D36" w:rsidRPr="007911E8">
              <w:t>она рекреационных объектов</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341,02</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347,45</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347,45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nil"/>
              <w:left w:val="single" w:sz="4" w:space="0" w:color="auto"/>
              <w:bottom w:val="single" w:sz="4" w:space="0" w:color="auto"/>
              <w:right w:val="single" w:sz="4" w:space="0" w:color="auto"/>
            </w:tcBorders>
            <w:shd w:val="clear" w:color="auto" w:fill="auto"/>
          </w:tcPr>
          <w:p w:rsidR="00401D36" w:rsidRPr="007911E8" w:rsidRDefault="00BC1705" w:rsidP="00401D36">
            <w:r w:rsidRPr="007911E8">
              <w:t>з</w:t>
            </w:r>
            <w:r w:rsidR="00401D36" w:rsidRPr="007911E8">
              <w:t>она размещения объектов спорта</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3,39</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11,76</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11,76</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nil"/>
              <w:left w:val="single" w:sz="4" w:space="0" w:color="auto"/>
              <w:bottom w:val="single" w:sz="4" w:space="0" w:color="auto"/>
              <w:right w:val="single" w:sz="4" w:space="0" w:color="auto"/>
            </w:tcBorders>
            <w:shd w:val="clear" w:color="auto" w:fill="auto"/>
          </w:tcPr>
          <w:p w:rsidR="00401D36" w:rsidRPr="007911E8" w:rsidRDefault="00BC1705" w:rsidP="00401D36">
            <w:r w:rsidRPr="007911E8">
              <w:t>з</w:t>
            </w:r>
            <w:r w:rsidR="00401D36" w:rsidRPr="007911E8">
              <w:t>она пляжей</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BC1705"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28,99</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39,98</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39,98</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Зоны сельскохозяйственного использования</w:t>
            </w:r>
            <w:r w:rsidR="00BC1705" w:rsidRPr="007911E8">
              <w:t>, всего, в том числе:</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rsidR="00401D36" w:rsidRPr="007911E8" w:rsidRDefault="00401D36" w:rsidP="00401D36">
            <w:r w:rsidRPr="007911E8">
              <w:t>га</w:t>
            </w:r>
          </w:p>
        </w:tc>
        <w:tc>
          <w:tcPr>
            <w:tcW w:w="913" w:type="pct"/>
            <w:tcBorders>
              <w:top w:val="single" w:sz="4" w:space="0" w:color="3F3F3F"/>
              <w:left w:val="single" w:sz="4" w:space="0" w:color="3F3F3F"/>
              <w:bottom w:val="nil"/>
              <w:right w:val="single" w:sz="4" w:space="0" w:color="3F3F3F"/>
            </w:tcBorders>
            <w:shd w:val="clear" w:color="auto" w:fill="auto"/>
          </w:tcPr>
          <w:p w:rsidR="00401D36" w:rsidRPr="007911E8" w:rsidRDefault="00401D36" w:rsidP="00401D36">
            <w:r w:rsidRPr="007911E8">
              <w:t>7429,13</w:t>
            </w:r>
          </w:p>
        </w:tc>
        <w:tc>
          <w:tcPr>
            <w:tcW w:w="646" w:type="pct"/>
            <w:tcBorders>
              <w:top w:val="single" w:sz="4" w:space="0" w:color="3F3F3F"/>
              <w:left w:val="nil"/>
              <w:bottom w:val="nil"/>
              <w:right w:val="single" w:sz="4" w:space="0" w:color="3F3F3F"/>
            </w:tcBorders>
            <w:shd w:val="clear" w:color="auto" w:fill="auto"/>
          </w:tcPr>
          <w:p w:rsidR="00401D36" w:rsidRPr="007911E8" w:rsidRDefault="00401D36" w:rsidP="00401D36">
            <w:r w:rsidRPr="007911E8">
              <w:t>7100,8</w:t>
            </w:r>
            <w:r w:rsidR="000671A9" w:rsidRPr="007911E8">
              <w:t>1</w:t>
            </w:r>
          </w:p>
        </w:tc>
        <w:tc>
          <w:tcPr>
            <w:tcW w:w="715" w:type="pct"/>
            <w:tcBorders>
              <w:top w:val="single" w:sz="4" w:space="0" w:color="3F3F3F"/>
              <w:left w:val="nil"/>
              <w:bottom w:val="nil"/>
              <w:right w:val="single" w:sz="4" w:space="0" w:color="3F3F3F"/>
            </w:tcBorders>
            <w:shd w:val="clear" w:color="auto" w:fill="auto"/>
          </w:tcPr>
          <w:p w:rsidR="00401D36" w:rsidRPr="007911E8" w:rsidRDefault="00401D36" w:rsidP="00401D36">
            <w:r w:rsidRPr="007911E8">
              <w:t>7100,8</w:t>
            </w:r>
            <w:r w:rsidR="000671A9" w:rsidRPr="007911E8">
              <w:t>1</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866005" w:rsidP="00401D36">
            <w:r w:rsidRPr="007911E8">
              <w:t>зона ведения садоводств</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1085,63</w:t>
            </w:r>
          </w:p>
        </w:tc>
        <w:tc>
          <w:tcPr>
            <w:tcW w:w="646"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1085,63</w:t>
            </w:r>
          </w:p>
        </w:tc>
        <w:tc>
          <w:tcPr>
            <w:tcW w:w="715"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1085,63</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nil"/>
              <w:left w:val="single" w:sz="4" w:space="0" w:color="auto"/>
              <w:bottom w:val="single" w:sz="4" w:space="0" w:color="auto"/>
              <w:right w:val="single" w:sz="4" w:space="0" w:color="auto"/>
            </w:tcBorders>
            <w:shd w:val="clear" w:color="auto" w:fill="auto"/>
          </w:tcPr>
          <w:p w:rsidR="00401D36" w:rsidRPr="007911E8" w:rsidRDefault="00866005" w:rsidP="00401D36">
            <w:r w:rsidRPr="007911E8">
              <w:t>зона сельскохозяйственных предприятий</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408,53</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351,5</w:t>
            </w:r>
            <w:r w:rsidR="000671A9" w:rsidRPr="007911E8">
              <w:t>1</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351,5</w:t>
            </w:r>
            <w:r w:rsidR="000671A9" w:rsidRPr="007911E8">
              <w:t>1</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nil"/>
              <w:left w:val="single" w:sz="4" w:space="0" w:color="auto"/>
              <w:bottom w:val="single" w:sz="4" w:space="0" w:color="auto"/>
              <w:right w:val="single" w:sz="4" w:space="0" w:color="auto"/>
            </w:tcBorders>
            <w:shd w:val="clear" w:color="auto" w:fill="auto"/>
          </w:tcPr>
          <w:p w:rsidR="00401D36" w:rsidRPr="007911E8" w:rsidRDefault="00866005" w:rsidP="00401D36">
            <w:r w:rsidRPr="007911E8">
              <w:t>зона ведения огородничества и личных подсобных хозяйств</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424,68</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157,23</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157,23</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nil"/>
              <w:left w:val="single" w:sz="4" w:space="0" w:color="auto"/>
              <w:bottom w:val="single" w:sz="4" w:space="0" w:color="auto"/>
              <w:right w:val="single" w:sz="4" w:space="0" w:color="auto"/>
            </w:tcBorders>
            <w:shd w:val="clear" w:color="auto" w:fill="auto"/>
          </w:tcPr>
          <w:p w:rsidR="00401D36" w:rsidRPr="007911E8" w:rsidRDefault="00BC1705" w:rsidP="00401D36">
            <w:r w:rsidRPr="007911E8">
              <w:t>з</w:t>
            </w:r>
            <w:r w:rsidR="00401D36" w:rsidRPr="007911E8">
              <w:t>она сельскохозяйственн</w:t>
            </w:r>
            <w:r w:rsidR="00B71BE7" w:rsidRPr="007911E8">
              <w:t>ого</w:t>
            </w:r>
            <w:r w:rsidR="00401D36" w:rsidRPr="007911E8">
              <w:t xml:space="preserve"> </w:t>
            </w:r>
            <w:r w:rsidR="00B71BE7" w:rsidRPr="007911E8">
              <w:t>использования</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36,31</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32,45</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32,45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nil"/>
              <w:left w:val="single" w:sz="4" w:space="0" w:color="auto"/>
              <w:bottom w:val="single" w:sz="4" w:space="0" w:color="auto"/>
              <w:right w:val="single" w:sz="4" w:space="0" w:color="auto"/>
            </w:tcBorders>
            <w:shd w:val="clear" w:color="auto" w:fill="auto"/>
          </w:tcPr>
          <w:p w:rsidR="00401D36" w:rsidRPr="007911E8" w:rsidRDefault="00BC1705" w:rsidP="00401D36">
            <w:r w:rsidRPr="007911E8">
              <w:t>зона с</w:t>
            </w:r>
            <w:r w:rsidR="00401D36" w:rsidRPr="007911E8">
              <w:t>ельскохозяйственн</w:t>
            </w:r>
            <w:r w:rsidR="00B71BE7" w:rsidRPr="007911E8">
              <w:t>ого</w:t>
            </w:r>
            <w:r w:rsidR="00401D36" w:rsidRPr="007911E8">
              <w:t xml:space="preserve"> </w:t>
            </w:r>
            <w:r w:rsidR="00B71BE7" w:rsidRPr="007911E8">
              <w:t>использования</w:t>
            </w:r>
          </w:p>
        </w:tc>
        <w:tc>
          <w:tcPr>
            <w:tcW w:w="782" w:type="pct"/>
            <w:tcBorders>
              <w:top w:val="single" w:sz="4" w:space="0" w:color="auto"/>
              <w:left w:val="single" w:sz="4" w:space="0" w:color="auto"/>
              <w:bottom w:val="single" w:sz="4" w:space="0" w:color="auto"/>
              <w:right w:val="single" w:sz="4" w:space="0" w:color="auto"/>
            </w:tcBorders>
          </w:tcPr>
          <w:p w:rsidR="00401D36" w:rsidRPr="007911E8" w:rsidRDefault="00BC1705"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5473,99</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5473,99</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5473,99</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Зоны специального назначения</w:t>
            </w:r>
            <w:r w:rsidR="00BC1705" w:rsidRPr="007911E8">
              <w:t>, всего, в том числе:</w:t>
            </w:r>
          </w:p>
        </w:tc>
        <w:tc>
          <w:tcPr>
            <w:tcW w:w="782" w:type="pct"/>
            <w:tcBorders>
              <w:top w:val="single" w:sz="4" w:space="0" w:color="auto"/>
              <w:left w:val="single" w:sz="4" w:space="0" w:color="auto"/>
              <w:bottom w:val="single" w:sz="4" w:space="0" w:color="auto"/>
              <w:right w:val="single" w:sz="4" w:space="0" w:color="auto"/>
            </w:tcBorders>
            <w:shd w:val="clear" w:color="auto" w:fill="auto"/>
            <w:hideMark/>
          </w:tcPr>
          <w:p w:rsidR="00401D36" w:rsidRPr="007911E8" w:rsidRDefault="00401D36" w:rsidP="00401D36">
            <w:r w:rsidRPr="007911E8">
              <w:t>га</w:t>
            </w:r>
          </w:p>
        </w:tc>
        <w:tc>
          <w:tcPr>
            <w:tcW w:w="913" w:type="pct"/>
            <w:tcBorders>
              <w:top w:val="single" w:sz="4" w:space="0" w:color="3F3F3F"/>
              <w:left w:val="single" w:sz="4" w:space="0" w:color="3F3F3F"/>
              <w:bottom w:val="nil"/>
              <w:right w:val="single" w:sz="4" w:space="0" w:color="3F3F3F"/>
            </w:tcBorders>
            <w:shd w:val="clear" w:color="auto" w:fill="auto"/>
          </w:tcPr>
          <w:p w:rsidR="00401D36" w:rsidRPr="007911E8" w:rsidRDefault="00401D36" w:rsidP="00401D36">
            <w:r w:rsidRPr="007911E8">
              <w:t>845,33</w:t>
            </w:r>
          </w:p>
        </w:tc>
        <w:tc>
          <w:tcPr>
            <w:tcW w:w="646" w:type="pct"/>
            <w:tcBorders>
              <w:top w:val="single" w:sz="4" w:space="0" w:color="3F3F3F"/>
              <w:left w:val="nil"/>
              <w:bottom w:val="nil"/>
              <w:right w:val="single" w:sz="4" w:space="0" w:color="3F3F3F"/>
            </w:tcBorders>
            <w:shd w:val="clear" w:color="auto" w:fill="auto"/>
          </w:tcPr>
          <w:p w:rsidR="00401D36" w:rsidRPr="007911E8" w:rsidRDefault="00401D36" w:rsidP="00401D36">
            <w:r w:rsidRPr="007911E8">
              <w:t>845,33</w:t>
            </w:r>
          </w:p>
        </w:tc>
        <w:tc>
          <w:tcPr>
            <w:tcW w:w="715" w:type="pct"/>
            <w:tcBorders>
              <w:top w:val="single" w:sz="4" w:space="0" w:color="3F3F3F"/>
              <w:left w:val="nil"/>
              <w:bottom w:val="nil"/>
              <w:right w:val="single" w:sz="4" w:space="0" w:color="3F3F3F"/>
            </w:tcBorders>
            <w:shd w:val="clear" w:color="auto" w:fill="auto"/>
          </w:tcPr>
          <w:p w:rsidR="00401D36" w:rsidRPr="007911E8" w:rsidRDefault="00401D36" w:rsidP="00401D36">
            <w:r w:rsidRPr="007911E8">
              <w:t>845,33</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866005" w:rsidP="00401D36">
            <w:r w:rsidRPr="007911E8">
              <w:t>зона кладбищ</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single" w:sz="4" w:space="0" w:color="auto"/>
              <w:left w:val="single" w:sz="4" w:space="0" w:color="auto"/>
              <w:bottom w:val="single" w:sz="4" w:space="0" w:color="auto"/>
              <w:right w:val="single" w:sz="4" w:space="0" w:color="auto"/>
            </w:tcBorders>
            <w:shd w:val="clear" w:color="auto" w:fill="auto"/>
          </w:tcPr>
          <w:p w:rsidR="00401D36" w:rsidRPr="007911E8" w:rsidRDefault="00401D36" w:rsidP="00401D36">
            <w:r w:rsidRPr="007911E8">
              <w:t>23,95</w:t>
            </w:r>
          </w:p>
        </w:tc>
        <w:tc>
          <w:tcPr>
            <w:tcW w:w="646"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23,95</w:t>
            </w:r>
          </w:p>
        </w:tc>
        <w:tc>
          <w:tcPr>
            <w:tcW w:w="715" w:type="pct"/>
            <w:tcBorders>
              <w:top w:val="single" w:sz="4" w:space="0" w:color="auto"/>
              <w:left w:val="nil"/>
              <w:bottom w:val="single" w:sz="4" w:space="0" w:color="auto"/>
              <w:right w:val="single" w:sz="4" w:space="0" w:color="auto"/>
            </w:tcBorders>
            <w:shd w:val="clear" w:color="auto" w:fill="auto"/>
          </w:tcPr>
          <w:p w:rsidR="00401D36" w:rsidRPr="007911E8" w:rsidRDefault="00401D36" w:rsidP="00401D36">
            <w:r w:rsidRPr="007911E8">
              <w:t>23,95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nil"/>
              <w:left w:val="single" w:sz="4" w:space="0" w:color="auto"/>
              <w:bottom w:val="single" w:sz="4" w:space="0" w:color="auto"/>
              <w:right w:val="single" w:sz="4" w:space="0" w:color="auto"/>
            </w:tcBorders>
            <w:shd w:val="clear" w:color="auto" w:fill="auto"/>
          </w:tcPr>
          <w:p w:rsidR="00401D36" w:rsidRPr="007911E8" w:rsidRDefault="00BC1705" w:rsidP="00401D36">
            <w:r w:rsidRPr="007911E8">
              <w:t>з</w:t>
            </w:r>
            <w:r w:rsidR="00401D36" w:rsidRPr="007911E8">
              <w:t xml:space="preserve">она зелёных насаждений специального назначения </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53,86</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53,86</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53,86</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401D36" w:rsidRPr="007911E8" w:rsidRDefault="00401D36" w:rsidP="00442046">
            <w:pPr>
              <w:numPr>
                <w:ilvl w:val="3"/>
                <w:numId w:val="187"/>
              </w:numPr>
            </w:pPr>
          </w:p>
        </w:tc>
        <w:tc>
          <w:tcPr>
            <w:tcW w:w="1416" w:type="pct"/>
            <w:tcBorders>
              <w:top w:val="nil"/>
              <w:left w:val="single" w:sz="4" w:space="0" w:color="auto"/>
              <w:bottom w:val="single" w:sz="4" w:space="0" w:color="auto"/>
              <w:right w:val="single" w:sz="4" w:space="0" w:color="auto"/>
            </w:tcBorders>
            <w:shd w:val="clear" w:color="auto" w:fill="auto"/>
          </w:tcPr>
          <w:p w:rsidR="00401D36" w:rsidRPr="007911E8" w:rsidRDefault="00BC1705" w:rsidP="00401D36">
            <w:r w:rsidRPr="007911E8">
              <w:t>з</w:t>
            </w:r>
            <w:r w:rsidR="00401D36" w:rsidRPr="007911E8">
              <w:t xml:space="preserve">она размещения объектов специального использования </w:t>
            </w:r>
          </w:p>
        </w:tc>
        <w:tc>
          <w:tcPr>
            <w:tcW w:w="782" w:type="pct"/>
            <w:tcBorders>
              <w:top w:val="single" w:sz="4" w:space="0" w:color="auto"/>
              <w:left w:val="single" w:sz="4" w:space="0" w:color="auto"/>
              <w:bottom w:val="single" w:sz="4" w:space="0" w:color="auto"/>
              <w:right w:val="single" w:sz="4" w:space="0" w:color="auto"/>
            </w:tcBorders>
            <w:hideMark/>
          </w:tcPr>
          <w:p w:rsidR="00401D36" w:rsidRPr="007911E8" w:rsidRDefault="00401D36" w:rsidP="00401D36">
            <w:r w:rsidRPr="007911E8">
              <w:t>га</w:t>
            </w:r>
          </w:p>
        </w:tc>
        <w:tc>
          <w:tcPr>
            <w:tcW w:w="913" w:type="pct"/>
            <w:tcBorders>
              <w:top w:val="nil"/>
              <w:left w:val="single" w:sz="4" w:space="0" w:color="auto"/>
              <w:bottom w:val="single" w:sz="4" w:space="0" w:color="auto"/>
              <w:right w:val="single" w:sz="4" w:space="0" w:color="auto"/>
            </w:tcBorders>
            <w:shd w:val="clear" w:color="auto" w:fill="auto"/>
          </w:tcPr>
          <w:p w:rsidR="00401D36" w:rsidRPr="007911E8" w:rsidRDefault="00401D36" w:rsidP="00401D36">
            <w:r w:rsidRPr="007911E8">
              <w:t>767,52</w:t>
            </w:r>
          </w:p>
        </w:tc>
        <w:tc>
          <w:tcPr>
            <w:tcW w:w="646"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767,52</w:t>
            </w:r>
          </w:p>
        </w:tc>
        <w:tc>
          <w:tcPr>
            <w:tcW w:w="715" w:type="pct"/>
            <w:tcBorders>
              <w:top w:val="nil"/>
              <w:left w:val="nil"/>
              <w:bottom w:val="single" w:sz="4" w:space="0" w:color="auto"/>
              <w:right w:val="single" w:sz="4" w:space="0" w:color="auto"/>
            </w:tcBorders>
            <w:shd w:val="clear" w:color="auto" w:fill="auto"/>
          </w:tcPr>
          <w:p w:rsidR="00401D36" w:rsidRPr="007911E8" w:rsidRDefault="00401D36" w:rsidP="00401D36">
            <w:r w:rsidRPr="007911E8">
              <w:t>767,52</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0"/>
                <w:numId w:val="187"/>
              </w:numPr>
            </w:pPr>
            <w:bookmarkStart w:id="504" w:name="_Hlk531965507"/>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Население</w:t>
            </w:r>
          </w:p>
        </w:tc>
      </w:tr>
      <w:tr w:rsidR="00F149B1" w:rsidRPr="007911E8" w:rsidTr="00C50055">
        <w:trPr>
          <w:cantSplit/>
        </w:trPr>
        <w:tc>
          <w:tcPr>
            <w:tcW w:w="528" w:type="pct"/>
            <w:tcBorders>
              <w:top w:val="single" w:sz="4" w:space="0" w:color="auto"/>
              <w:left w:val="single" w:sz="4" w:space="0" w:color="auto"/>
              <w:right w:val="single" w:sz="4" w:space="0" w:color="auto"/>
            </w:tcBorders>
          </w:tcPr>
          <w:p w:rsidR="001F0135" w:rsidRPr="007911E8" w:rsidRDefault="001F0135"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2E37C2" w:rsidRPr="007911E8" w:rsidRDefault="001F0135" w:rsidP="00E242D3">
            <w:r w:rsidRPr="007911E8">
              <w:t>Постоянное население, в том числе:</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чел</w:t>
            </w:r>
            <w:r w:rsidR="0085747B" w:rsidRPr="007911E8">
              <w:t>овек</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13704</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w:t>
            </w:r>
            <w:r w:rsidR="009B5B0D" w:rsidRPr="007911E8">
              <w:t>5312</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9B5B0D" w:rsidP="00E242D3">
            <w:r w:rsidRPr="007911E8">
              <w:t>17002</w:t>
            </w:r>
          </w:p>
        </w:tc>
      </w:tr>
      <w:tr w:rsidR="00F149B1" w:rsidRPr="007911E8" w:rsidTr="00C50055">
        <w:trPr>
          <w:cantSplit/>
        </w:trPr>
        <w:tc>
          <w:tcPr>
            <w:tcW w:w="528" w:type="pct"/>
            <w:tcBorders>
              <w:left w:val="single" w:sz="4" w:space="0" w:color="auto"/>
              <w:right w:val="single" w:sz="4" w:space="0" w:color="auto"/>
            </w:tcBorders>
          </w:tcPr>
          <w:p w:rsidR="002E37C2" w:rsidRPr="007911E8" w:rsidRDefault="002E37C2"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городское</w:t>
            </w:r>
          </w:p>
        </w:tc>
        <w:tc>
          <w:tcPr>
            <w:tcW w:w="782"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чел</w:t>
            </w:r>
            <w:r w:rsidR="0085747B" w:rsidRPr="007911E8">
              <w:t>овек</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5681</w:t>
            </w:r>
          </w:p>
        </w:tc>
        <w:tc>
          <w:tcPr>
            <w:tcW w:w="646" w:type="pct"/>
            <w:shd w:val="clear" w:color="auto" w:fill="auto"/>
          </w:tcPr>
          <w:p w:rsidR="001F0135" w:rsidRPr="007911E8" w:rsidRDefault="001F0135" w:rsidP="00E242D3">
            <w:r w:rsidRPr="007911E8">
              <w:t>5877</w:t>
            </w:r>
          </w:p>
        </w:tc>
        <w:tc>
          <w:tcPr>
            <w:tcW w:w="715" w:type="pct"/>
            <w:shd w:val="clear" w:color="auto" w:fill="auto"/>
          </w:tcPr>
          <w:p w:rsidR="001F0135" w:rsidRPr="007911E8" w:rsidRDefault="009B5B0D" w:rsidP="00E242D3">
            <w:r w:rsidRPr="007911E8">
              <w:t>5980</w:t>
            </w:r>
          </w:p>
        </w:tc>
      </w:tr>
      <w:tr w:rsidR="00F149B1" w:rsidRPr="007911E8" w:rsidTr="00C50055">
        <w:trPr>
          <w:cantSplit/>
        </w:trPr>
        <w:tc>
          <w:tcPr>
            <w:tcW w:w="528" w:type="pct"/>
            <w:tcBorders>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сельское</w:t>
            </w:r>
          </w:p>
        </w:tc>
        <w:tc>
          <w:tcPr>
            <w:tcW w:w="782"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чел</w:t>
            </w:r>
            <w:r w:rsidR="0085747B" w:rsidRPr="007911E8">
              <w:t>овек</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8023</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9B5B0D" w:rsidP="00E242D3">
            <w:r w:rsidRPr="007911E8">
              <w:t>9435</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9B5B0D" w:rsidP="00E242D3">
            <w:r w:rsidRPr="007911E8">
              <w:t>11022</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Возрастная структура населения,</w:t>
            </w:r>
          </w:p>
          <w:p w:rsidR="001F0135" w:rsidRPr="007911E8" w:rsidRDefault="001F0135" w:rsidP="00E242D3">
            <w:r w:rsidRPr="007911E8">
              <w:t>в том числе:</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100</w:t>
            </w:r>
            <w:r w:rsidR="00030405" w:rsidRPr="007911E8">
              <w:t>,0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100</w:t>
            </w:r>
            <w:r w:rsidR="00030405" w:rsidRPr="007911E8">
              <w:t>,0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100</w:t>
            </w:r>
            <w:r w:rsidR="00030405" w:rsidRPr="007911E8">
              <w:t>,0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Моложе трудоспособного возраста</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7,8</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9,2</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Трудоспособный возраст</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82,1</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81</w:t>
            </w:r>
            <w:r w:rsidR="00030405" w:rsidRPr="007911E8">
              <w:t>,0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80</w:t>
            </w:r>
            <w:r w:rsidR="00030405" w:rsidRPr="007911E8">
              <w:t>,0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Старше трудоспособного возраста</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10,1</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9,8</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9,5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Сезонное население</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чел</w:t>
            </w:r>
            <w:r w:rsidR="0085747B" w:rsidRPr="007911E8">
              <w:t>овек</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12645</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12645</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12645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Занято в экономике</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чел</w:t>
            </w:r>
            <w:r w:rsidR="0085747B" w:rsidRPr="007911E8">
              <w:t>овек</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3828</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F63977" w:rsidP="00E242D3">
            <w:r w:rsidRPr="007911E8">
              <w:t>11610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F63977" w:rsidP="00E242D3">
            <w:r w:rsidRPr="007911E8">
              <w:t>12980</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0"/>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Жилищный фонд</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Жилищный фонд постоянного населения, в том числе:</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тыс. м</w:t>
            </w:r>
            <w:r w:rsidRPr="007911E8">
              <w:rPr>
                <w:vertAlign w:val="superscript"/>
              </w:rPr>
              <w:t>2</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376</w:t>
            </w:r>
            <w:r w:rsidRPr="007911E8">
              <w:rPr>
                <w:lang w:val="en-US"/>
              </w:rPr>
              <w:t>,9</w:t>
            </w:r>
            <w:r w:rsidR="00030405" w:rsidRPr="007911E8">
              <w:t>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B17831" w:rsidP="00E242D3">
            <w:r w:rsidRPr="007911E8">
              <w:t>573,45</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B17831" w:rsidP="00E242D3">
            <w:r w:rsidRPr="007911E8">
              <w:t>745,49</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Индивидуальный жилищный фонд</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тыс. м</w:t>
            </w:r>
            <w:r w:rsidRPr="007911E8">
              <w:rPr>
                <w:vertAlign w:val="superscript"/>
              </w:rPr>
              <w:t>2</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rPr>
                <w:lang w:val="en-US"/>
              </w:rPr>
              <w:t>114,3</w:t>
            </w:r>
            <w:r w:rsidR="00030405" w:rsidRPr="007911E8">
              <w:t>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B17831" w:rsidP="00E242D3">
            <w:r w:rsidRPr="007911E8">
              <w:t>245,41</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D3E8A" w:rsidP="00E242D3">
            <w:r w:rsidRPr="007911E8">
              <w:t>350,2</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Малоэтажная застройка (1</w:t>
            </w:r>
            <w:r w:rsidR="0043609F" w:rsidRPr="007911E8">
              <w:t xml:space="preserve"> </w:t>
            </w:r>
            <w:r w:rsidR="00F149B1" w:rsidRPr="007911E8">
              <w:t>–</w:t>
            </w:r>
            <w:r w:rsidR="0043609F" w:rsidRPr="007911E8">
              <w:t xml:space="preserve"> </w:t>
            </w:r>
            <w:r w:rsidRPr="007911E8">
              <w:t>4 этажа)</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тыс. м</w:t>
            </w:r>
            <w:r w:rsidRPr="007911E8">
              <w:rPr>
                <w:vertAlign w:val="superscript"/>
              </w:rPr>
              <w:t>2</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rPr>
                <w:lang w:val="en-US"/>
              </w:rPr>
              <w:t>192</w:t>
            </w:r>
            <w:r w:rsidRPr="007911E8">
              <w:t>,0</w:t>
            </w:r>
            <w:r w:rsidR="00030405" w:rsidRPr="007911E8">
              <w:t>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B17831" w:rsidP="00E242D3">
            <w:r w:rsidRPr="007911E8">
              <w:t>210,67</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D3E8A" w:rsidP="00E242D3">
            <w:r w:rsidRPr="007911E8">
              <w:t>275,57</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proofErr w:type="spellStart"/>
            <w:r w:rsidRPr="007911E8">
              <w:t>Среднеэтажная</w:t>
            </w:r>
            <w:proofErr w:type="spellEnd"/>
            <w:r w:rsidRPr="007911E8">
              <w:t xml:space="preserve"> застройка (5</w:t>
            </w:r>
            <w:r w:rsidR="0043609F" w:rsidRPr="007911E8">
              <w:t xml:space="preserve"> </w:t>
            </w:r>
            <w:r w:rsidR="00F149B1" w:rsidRPr="007911E8">
              <w:t>–</w:t>
            </w:r>
            <w:r w:rsidR="0043609F" w:rsidRPr="007911E8">
              <w:t xml:space="preserve"> </w:t>
            </w:r>
            <w:r w:rsidRPr="007911E8">
              <w:t>8 этажей)</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тыс. м</w:t>
            </w:r>
            <w:r w:rsidRPr="007911E8">
              <w:rPr>
                <w:vertAlign w:val="superscript"/>
              </w:rPr>
              <w:t>2</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rPr>
                <w:lang w:val="en-US"/>
              </w:rPr>
              <w:t>70,6</w:t>
            </w:r>
            <w:r w:rsidR="00030405" w:rsidRPr="007911E8">
              <w:t>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B17831" w:rsidP="00E242D3">
            <w:r w:rsidRPr="007911E8">
              <w:t>107,37</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D3E8A" w:rsidP="00E242D3">
            <w:r w:rsidRPr="007911E8">
              <w:t>109,72</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Многоэтажная застройка (9 этажей)</w:t>
            </w:r>
          </w:p>
        </w:tc>
        <w:tc>
          <w:tcPr>
            <w:tcW w:w="782"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тыс. м</w:t>
            </w:r>
            <w:r w:rsidRPr="007911E8">
              <w:rPr>
                <w:vertAlign w:val="superscript"/>
              </w:rPr>
              <w:t>2</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10,0</w:t>
            </w:r>
            <w:r w:rsidR="00030405" w:rsidRPr="007911E8">
              <w:t>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B17831" w:rsidP="00E242D3">
            <w:r w:rsidRPr="007911E8">
              <w:t>10,0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D3E8A" w:rsidP="00E242D3">
            <w:r w:rsidRPr="007911E8">
              <w:t>10,0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Жилищная обеспеченность</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w:t>
            </w:r>
            <w:r w:rsidRPr="007911E8">
              <w:rPr>
                <w:vertAlign w:val="superscript"/>
              </w:rPr>
              <w:t>2</w:t>
            </w:r>
            <w:r w:rsidRPr="007911E8">
              <w:t xml:space="preserve"> на чел</w:t>
            </w:r>
            <w:r w:rsidR="0085747B" w:rsidRPr="007911E8">
              <w:t>овека</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rPr>
                <w:lang w:val="en-US"/>
              </w:rPr>
              <w:t>28</w:t>
            </w:r>
            <w:r w:rsidR="00030405" w:rsidRPr="007911E8">
              <w:t>,00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B17831" w:rsidP="00E242D3">
            <w:r w:rsidRPr="007911E8">
              <w:t>37</w:t>
            </w:r>
            <w:r w:rsidR="00030405" w:rsidRPr="007911E8">
              <w:t>,00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D3E8A" w:rsidP="00E242D3">
            <w:r w:rsidRPr="007911E8">
              <w:t>44</w:t>
            </w:r>
            <w:r w:rsidR="00030405" w:rsidRPr="007911E8">
              <w:t>,00</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0"/>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Объекты социального и культурно-бытового обслуживания</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Образование</w:t>
            </w:r>
          </w:p>
        </w:tc>
      </w:tr>
      <w:tr w:rsidR="00DA33BF"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DA33BF" w:rsidRPr="007911E8" w:rsidRDefault="00DA33BF"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DA33BF" w:rsidRPr="007911E8" w:rsidRDefault="00DA33BF" w:rsidP="00DA33BF">
            <w:r w:rsidRPr="007911E8">
              <w:t>Дошкольные образовательные организации</w:t>
            </w:r>
          </w:p>
        </w:tc>
        <w:tc>
          <w:tcPr>
            <w:tcW w:w="782" w:type="pct"/>
            <w:tcBorders>
              <w:top w:val="single" w:sz="4" w:space="0" w:color="auto"/>
              <w:left w:val="single" w:sz="4" w:space="0" w:color="auto"/>
              <w:bottom w:val="single" w:sz="4" w:space="0" w:color="auto"/>
              <w:right w:val="single" w:sz="4" w:space="0" w:color="auto"/>
            </w:tcBorders>
            <w:hideMark/>
          </w:tcPr>
          <w:p w:rsidR="00DA33BF" w:rsidRPr="007911E8" w:rsidRDefault="00DA33BF" w:rsidP="00DA33BF">
            <w:r w:rsidRPr="007911E8">
              <w:t>место</w:t>
            </w:r>
          </w:p>
        </w:tc>
        <w:tc>
          <w:tcPr>
            <w:tcW w:w="913" w:type="pct"/>
            <w:tcBorders>
              <w:top w:val="single" w:sz="4" w:space="0" w:color="auto"/>
              <w:left w:val="single" w:sz="4" w:space="0" w:color="auto"/>
              <w:bottom w:val="single" w:sz="4" w:space="0" w:color="auto"/>
              <w:right w:val="single" w:sz="4" w:space="0" w:color="auto"/>
            </w:tcBorders>
          </w:tcPr>
          <w:p w:rsidR="00DA33BF" w:rsidRPr="007911E8" w:rsidRDefault="00DA33BF" w:rsidP="00DA33BF">
            <w:r w:rsidRPr="007911E8">
              <w:t>535</w:t>
            </w:r>
          </w:p>
        </w:tc>
        <w:tc>
          <w:tcPr>
            <w:tcW w:w="646" w:type="pct"/>
            <w:tcBorders>
              <w:top w:val="single" w:sz="4" w:space="0" w:color="auto"/>
              <w:left w:val="single" w:sz="4" w:space="0" w:color="auto"/>
              <w:bottom w:val="single" w:sz="4" w:space="0" w:color="auto"/>
              <w:right w:val="single" w:sz="4" w:space="0" w:color="auto"/>
            </w:tcBorders>
          </w:tcPr>
          <w:p w:rsidR="00DA33BF" w:rsidRPr="007911E8" w:rsidRDefault="00DA33BF" w:rsidP="00DA33BF">
            <w:r w:rsidRPr="007911E8">
              <w:t>535</w:t>
            </w:r>
          </w:p>
        </w:tc>
        <w:tc>
          <w:tcPr>
            <w:tcW w:w="715" w:type="pct"/>
            <w:tcBorders>
              <w:top w:val="single" w:sz="4" w:space="0" w:color="auto"/>
              <w:left w:val="single" w:sz="4" w:space="0" w:color="auto"/>
              <w:bottom w:val="single" w:sz="4" w:space="0" w:color="auto"/>
              <w:right w:val="single" w:sz="4" w:space="0" w:color="auto"/>
            </w:tcBorders>
          </w:tcPr>
          <w:p w:rsidR="00DA33BF" w:rsidRPr="007911E8" w:rsidRDefault="00DA33BF" w:rsidP="00DA33BF">
            <w:r w:rsidRPr="007911E8">
              <w:t>1170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DA33BF" w:rsidP="00E242D3">
            <w:r w:rsidRPr="007911E8">
              <w:t>Общеобразовательные организации</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мест</w:t>
            </w:r>
            <w:r w:rsidR="0085747B" w:rsidRPr="007911E8">
              <w:t>о</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1510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1510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DA33BF" w:rsidP="00E242D3">
            <w:r w:rsidRPr="007911E8">
              <w:t>1550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DB4C72" w:rsidP="00E242D3">
            <w:r w:rsidRPr="007911E8">
              <w:t>Организации дополнительного образования детей</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мест</w:t>
            </w:r>
            <w:r w:rsidR="0085747B" w:rsidRPr="007911E8">
              <w:t>о</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325</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325</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425</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Здравоохранение</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Стационары всех типов с вспомогательными зданиями и сооружениями</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ко</w:t>
            </w:r>
            <w:r w:rsidR="0085747B" w:rsidRPr="007911E8">
              <w:t>йка</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45</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45</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45</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Амбулаторно-поликлинические учреждения</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посещени</w:t>
            </w:r>
            <w:r w:rsidR="0085747B" w:rsidRPr="007911E8">
              <w:t>я</w:t>
            </w:r>
            <w:r w:rsidRPr="007911E8">
              <w:t xml:space="preserve"> в смену</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260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260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310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bookmarkStart w:id="505" w:name="_Hlk531772679"/>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Фельдшерско-акушерские пункты</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объект</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4</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4</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DA33BF" w:rsidP="00E242D3">
            <w:r w:rsidRPr="007911E8">
              <w:t>5</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Социальная защита</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Отделение социальной помощи на дому</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объект</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1</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9B5B0D" w:rsidP="00E242D3">
            <w:r w:rsidRPr="007911E8">
              <w:t>3</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Физическая культура и массовый спорт</w:t>
            </w:r>
          </w:p>
        </w:tc>
      </w:tr>
      <w:tr w:rsidR="00F149B1" w:rsidRPr="007911E8" w:rsidTr="00C50055">
        <w:trPr>
          <w:cantSplit/>
        </w:trPr>
        <w:tc>
          <w:tcPr>
            <w:tcW w:w="528" w:type="pct"/>
            <w:vMerge w:val="restar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vMerge w:val="restar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Спортивные залы общего пользования</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DB0770" w:rsidP="00E242D3">
            <w:r w:rsidRPr="007911E8">
              <w:t>м</w:t>
            </w:r>
            <w:r w:rsidRPr="007911E8">
              <w:rPr>
                <w:vertAlign w:val="superscript"/>
              </w:rPr>
              <w:t>2</w:t>
            </w:r>
            <w:r w:rsidR="0043609F" w:rsidRPr="007911E8">
              <w:rPr>
                <w:vertAlign w:val="superscript"/>
              </w:rPr>
              <w:t xml:space="preserve"> </w:t>
            </w:r>
            <w:r w:rsidRPr="007911E8">
              <w:t>площади пола</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1048</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2848</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6048</w:t>
            </w:r>
          </w:p>
        </w:tc>
      </w:tr>
      <w:tr w:rsidR="00F149B1" w:rsidRPr="007911E8" w:rsidTr="00C50055">
        <w:trPr>
          <w:cantSplit/>
        </w:trPr>
        <w:tc>
          <w:tcPr>
            <w:tcW w:w="528" w:type="pct"/>
            <w:vMerge/>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vMerge/>
            <w:tcBorders>
              <w:top w:val="single" w:sz="4" w:space="0" w:color="auto"/>
              <w:left w:val="single" w:sz="4" w:space="0" w:color="auto"/>
              <w:bottom w:val="single" w:sz="4" w:space="0" w:color="auto"/>
              <w:right w:val="single" w:sz="4" w:space="0" w:color="auto"/>
            </w:tcBorders>
            <w:hideMark/>
          </w:tcPr>
          <w:p w:rsidR="001F0135" w:rsidRPr="007911E8" w:rsidRDefault="001F0135" w:rsidP="00E242D3"/>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объект</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5</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9B5B0D" w:rsidP="00E242D3">
            <w:r w:rsidRPr="007911E8">
              <w:t>7</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9B5B0D" w:rsidP="00E242D3">
            <w:r w:rsidRPr="007911E8">
              <w:t>12</w:t>
            </w:r>
          </w:p>
        </w:tc>
      </w:tr>
      <w:tr w:rsidR="00F149B1" w:rsidRPr="007911E8" w:rsidTr="00C50055">
        <w:trPr>
          <w:cantSplit/>
        </w:trPr>
        <w:tc>
          <w:tcPr>
            <w:tcW w:w="528" w:type="pct"/>
            <w:vMerge w:val="restar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vMerge w:val="restar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Спортивные площадки</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DB0770" w:rsidP="00E242D3">
            <w:r w:rsidRPr="007911E8">
              <w:t>м</w:t>
            </w:r>
            <w:r w:rsidRPr="007911E8">
              <w:rPr>
                <w:vertAlign w:val="superscript"/>
              </w:rPr>
              <w:t>2</w:t>
            </w:r>
            <w:r w:rsidR="0043609F" w:rsidRPr="007911E8">
              <w:rPr>
                <w:vertAlign w:val="superscript"/>
              </w:rPr>
              <w:t xml:space="preserve"> </w:t>
            </w:r>
            <w:r w:rsidRPr="007911E8">
              <w:t>площади пола</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10800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24450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3</w:t>
            </w:r>
            <w:r w:rsidR="00FB52B2" w:rsidRPr="007911E8">
              <w:t>4200</w:t>
            </w:r>
          </w:p>
        </w:tc>
      </w:tr>
      <w:tr w:rsidR="00F149B1" w:rsidRPr="007911E8" w:rsidTr="00C50055">
        <w:trPr>
          <w:cantSplit/>
        </w:trPr>
        <w:tc>
          <w:tcPr>
            <w:tcW w:w="528" w:type="pct"/>
            <w:vMerge/>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vMerge/>
            <w:tcBorders>
              <w:top w:val="single" w:sz="4" w:space="0" w:color="auto"/>
              <w:left w:val="single" w:sz="4" w:space="0" w:color="auto"/>
              <w:bottom w:val="single" w:sz="4" w:space="0" w:color="auto"/>
              <w:right w:val="single" w:sz="4" w:space="0" w:color="auto"/>
            </w:tcBorders>
            <w:hideMark/>
          </w:tcPr>
          <w:p w:rsidR="001F0135" w:rsidRPr="007911E8" w:rsidRDefault="001F0135" w:rsidP="00E242D3"/>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объект</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4</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11</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15</w:t>
            </w:r>
          </w:p>
        </w:tc>
      </w:tr>
      <w:tr w:rsidR="00F149B1" w:rsidRPr="007911E8" w:rsidTr="00C50055">
        <w:trPr>
          <w:cantSplit/>
        </w:trPr>
        <w:tc>
          <w:tcPr>
            <w:tcW w:w="528" w:type="pct"/>
            <w:vMerge w:val="restar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vMerge w:val="restar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Бассейн крытый</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DB0770" w:rsidP="00E242D3">
            <w:r w:rsidRPr="007911E8">
              <w:t>м</w:t>
            </w:r>
            <w:r w:rsidRPr="007911E8">
              <w:rPr>
                <w:vertAlign w:val="superscript"/>
              </w:rPr>
              <w:t>2</w:t>
            </w:r>
            <w:r w:rsidR="0043609F" w:rsidRPr="007911E8">
              <w:rPr>
                <w:vertAlign w:val="superscript"/>
              </w:rPr>
              <w:t xml:space="preserve"> </w:t>
            </w:r>
            <w:r w:rsidRPr="007911E8">
              <w:t>площади пола</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400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1300</w:t>
            </w:r>
          </w:p>
        </w:tc>
      </w:tr>
      <w:tr w:rsidR="00F149B1" w:rsidRPr="007911E8" w:rsidTr="00C50055">
        <w:trPr>
          <w:cantSplit/>
        </w:trPr>
        <w:tc>
          <w:tcPr>
            <w:tcW w:w="528" w:type="pct"/>
            <w:vMerge/>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0"/>
                <w:numId w:val="187"/>
              </w:numPr>
            </w:pPr>
          </w:p>
        </w:tc>
        <w:tc>
          <w:tcPr>
            <w:tcW w:w="1416" w:type="pct"/>
            <w:vMerge/>
            <w:tcBorders>
              <w:top w:val="single" w:sz="4" w:space="0" w:color="auto"/>
              <w:left w:val="single" w:sz="4" w:space="0" w:color="auto"/>
              <w:bottom w:val="single" w:sz="4" w:space="0" w:color="auto"/>
              <w:right w:val="single" w:sz="4" w:space="0" w:color="auto"/>
            </w:tcBorders>
            <w:hideMark/>
          </w:tcPr>
          <w:p w:rsidR="001F0135" w:rsidRPr="007911E8" w:rsidRDefault="001F0135" w:rsidP="00E242D3"/>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объект</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1</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3</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Культура</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DB4C72" w:rsidP="00E242D3">
            <w:r w:rsidRPr="007911E8">
              <w:t>Городской дом культуры</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объект</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DB4C72" w:rsidP="00E242D3">
            <w:r w:rsidRPr="007911E8">
              <w:t>1</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DB4C72" w:rsidP="00E242D3">
            <w:r w:rsidRPr="007911E8">
              <w:t>1</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DB4C72" w:rsidP="00E242D3">
            <w:r w:rsidRPr="007911E8">
              <w:t>1</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DB4C72" w:rsidP="00E242D3">
            <w:r w:rsidRPr="007911E8">
              <w:t>Общедоступная библиотека с детским отделением</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объект</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9B5B0D" w:rsidP="00E242D3">
            <w:r w:rsidRPr="007911E8">
              <w:t>6</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9B5B0D" w:rsidP="00E242D3">
            <w:r w:rsidRPr="007911E8">
              <w:t>6</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9B5B0D" w:rsidP="00E242D3">
            <w:r w:rsidRPr="007911E8">
              <w:t>6</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FB52B2" w:rsidP="00E242D3">
            <w:r w:rsidRPr="007911E8">
              <w:t>Музей</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объект</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1</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1</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1</w:t>
            </w:r>
          </w:p>
        </w:tc>
      </w:tr>
      <w:bookmarkEnd w:id="505"/>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Молодёжная политика</w:t>
            </w:r>
          </w:p>
        </w:tc>
      </w:tr>
      <w:tr w:rsidR="00F149B1" w:rsidRPr="007911E8" w:rsidTr="00C50055">
        <w:trPr>
          <w:cantSplit/>
        </w:trPr>
        <w:tc>
          <w:tcPr>
            <w:tcW w:w="528" w:type="pct"/>
            <w:vMerge w:val="restar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vMerge w:val="restar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Учреждения органов по делам молодёжи</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м²</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rPr>
                <w:lang w:val="en-US"/>
              </w:rPr>
              <w:t>3</w:t>
            </w:r>
            <w:r w:rsidR="00FB52B2" w:rsidRPr="007911E8">
              <w:t>16</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316</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426</w:t>
            </w:r>
          </w:p>
        </w:tc>
      </w:tr>
      <w:tr w:rsidR="00F149B1" w:rsidRPr="007911E8" w:rsidTr="00C50055">
        <w:trPr>
          <w:cantSplit/>
        </w:trPr>
        <w:tc>
          <w:tcPr>
            <w:tcW w:w="528" w:type="pct"/>
            <w:vMerge/>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0"/>
                <w:numId w:val="187"/>
              </w:numPr>
            </w:pPr>
          </w:p>
        </w:tc>
        <w:tc>
          <w:tcPr>
            <w:tcW w:w="1416" w:type="pct"/>
            <w:vMerge/>
            <w:tcBorders>
              <w:top w:val="single" w:sz="4" w:space="0" w:color="auto"/>
              <w:left w:val="single" w:sz="4" w:space="0" w:color="auto"/>
              <w:bottom w:val="single" w:sz="4" w:space="0" w:color="auto"/>
              <w:right w:val="single" w:sz="4" w:space="0" w:color="auto"/>
            </w:tcBorders>
            <w:hideMark/>
          </w:tcPr>
          <w:p w:rsidR="001F0135" w:rsidRPr="007911E8" w:rsidRDefault="001F0135" w:rsidP="00E242D3"/>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рабочее место</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3</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3</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34</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Торговля, потребительский рынок</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Магазины всех типов</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w:t>
            </w:r>
            <w:r w:rsidRPr="007911E8">
              <w:rPr>
                <w:vertAlign w:val="superscript"/>
              </w:rPr>
              <w:t>2</w:t>
            </w:r>
            <w:r w:rsidRPr="007911E8">
              <w:t xml:space="preserve"> торговой площади</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15122</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16772</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19622</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FB52B2" w:rsidRPr="007911E8" w:rsidRDefault="00FB52B2"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FB52B2" w:rsidRPr="007911E8" w:rsidRDefault="00FB52B2" w:rsidP="00E242D3">
            <w:r w:rsidRPr="007911E8">
              <w:t>Аптека</w:t>
            </w:r>
          </w:p>
        </w:tc>
        <w:tc>
          <w:tcPr>
            <w:tcW w:w="782" w:type="pct"/>
            <w:tcBorders>
              <w:top w:val="single" w:sz="4" w:space="0" w:color="auto"/>
              <w:left w:val="single" w:sz="4" w:space="0" w:color="auto"/>
              <w:bottom w:val="single" w:sz="4" w:space="0" w:color="auto"/>
              <w:right w:val="single" w:sz="4" w:space="0" w:color="auto"/>
            </w:tcBorders>
          </w:tcPr>
          <w:p w:rsidR="00FB52B2" w:rsidRPr="007911E8" w:rsidRDefault="00FB52B2" w:rsidP="00E242D3">
            <w:r w:rsidRPr="007911E8">
              <w:t>м</w:t>
            </w:r>
            <w:r w:rsidRPr="007911E8">
              <w:rPr>
                <w:vertAlign w:val="superscript"/>
              </w:rPr>
              <w:t>2</w:t>
            </w:r>
            <w:r w:rsidRPr="007911E8">
              <w:t xml:space="preserve"> общей площади</w:t>
            </w:r>
          </w:p>
        </w:tc>
        <w:tc>
          <w:tcPr>
            <w:tcW w:w="913" w:type="pct"/>
            <w:tcBorders>
              <w:top w:val="single" w:sz="4" w:space="0" w:color="auto"/>
              <w:left w:val="single" w:sz="4" w:space="0" w:color="auto"/>
              <w:bottom w:val="single" w:sz="4" w:space="0" w:color="auto"/>
              <w:right w:val="single" w:sz="4" w:space="0" w:color="auto"/>
            </w:tcBorders>
          </w:tcPr>
          <w:p w:rsidR="00FB52B2" w:rsidRPr="007911E8" w:rsidRDefault="00FB52B2" w:rsidP="00E242D3">
            <w:r w:rsidRPr="007911E8">
              <w:t>395,2</w:t>
            </w:r>
          </w:p>
        </w:tc>
        <w:tc>
          <w:tcPr>
            <w:tcW w:w="646" w:type="pct"/>
            <w:tcBorders>
              <w:top w:val="single" w:sz="4" w:space="0" w:color="auto"/>
              <w:left w:val="single" w:sz="4" w:space="0" w:color="auto"/>
              <w:bottom w:val="single" w:sz="4" w:space="0" w:color="auto"/>
              <w:right w:val="single" w:sz="4" w:space="0" w:color="auto"/>
            </w:tcBorders>
          </w:tcPr>
          <w:p w:rsidR="00FB52B2" w:rsidRPr="007911E8" w:rsidRDefault="00FB52B2" w:rsidP="00E242D3">
            <w:r w:rsidRPr="007911E8">
              <w:t>535,2</w:t>
            </w:r>
          </w:p>
        </w:tc>
        <w:tc>
          <w:tcPr>
            <w:tcW w:w="715" w:type="pct"/>
            <w:tcBorders>
              <w:top w:val="single" w:sz="4" w:space="0" w:color="auto"/>
              <w:left w:val="single" w:sz="4" w:space="0" w:color="auto"/>
              <w:bottom w:val="single" w:sz="4" w:space="0" w:color="auto"/>
              <w:right w:val="single" w:sz="4" w:space="0" w:color="auto"/>
            </w:tcBorders>
          </w:tcPr>
          <w:p w:rsidR="00FB52B2" w:rsidRPr="007911E8" w:rsidRDefault="00FB52B2" w:rsidP="00E242D3">
            <w:r w:rsidRPr="007911E8">
              <w:t>815,2</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Объекты общественного питания (рестораны, бары, кафе и пр</w:t>
            </w:r>
            <w:r w:rsidR="009358ED" w:rsidRPr="007911E8">
              <w:t>очие объекты</w:t>
            </w:r>
            <w:r w:rsidRPr="007911E8">
              <w:t>)</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посадочн</w:t>
            </w:r>
            <w:r w:rsidR="0085747B" w:rsidRPr="007911E8">
              <w:t>ое</w:t>
            </w:r>
            <w:r w:rsidRPr="007911E8">
              <w:t xml:space="preserve"> мест</w:t>
            </w:r>
            <w:r w:rsidR="0085747B" w:rsidRPr="007911E8">
              <w:t>о</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744</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994</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1229</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Рыночный комплекс</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w:t>
            </w:r>
            <w:r w:rsidRPr="007911E8">
              <w:rPr>
                <w:vertAlign w:val="superscript"/>
              </w:rPr>
              <w:t>2</w:t>
            </w:r>
            <w:r w:rsidRPr="007911E8">
              <w:t xml:space="preserve"> торговой площади</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rPr>
                <w:lang w:val="en-US"/>
              </w:rPr>
              <w:t>2</w:t>
            </w:r>
            <w:r w:rsidRPr="007911E8">
              <w:t>54</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254</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FB52B2" w:rsidP="00E242D3">
            <w:r w:rsidRPr="007911E8">
              <w:t>454</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Банно-оздоровительный комплекс</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помывочн</w:t>
            </w:r>
            <w:r w:rsidR="0085747B" w:rsidRPr="007911E8">
              <w:t>ое</w:t>
            </w:r>
            <w:r w:rsidRPr="007911E8">
              <w:t xml:space="preserve"> мест</w:t>
            </w:r>
            <w:r w:rsidR="00030405" w:rsidRPr="007911E8">
              <w:t>о</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20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B66EFD" w:rsidP="00E242D3">
            <w:r w:rsidRPr="007911E8">
              <w:t>9</w:t>
            </w:r>
            <w:r w:rsidR="001F0135" w:rsidRPr="007911E8">
              <w:t>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DA33BF" w:rsidP="00E242D3">
            <w:r w:rsidRPr="007911E8">
              <w:t>90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Предприятия бытового обслуживания</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рабочее мест</w:t>
            </w:r>
            <w:r w:rsidR="00030405" w:rsidRPr="007911E8">
              <w:t>о</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rPr>
                <w:lang w:val="en-US"/>
              </w:rPr>
              <w:t>3</w:t>
            </w:r>
            <w:r w:rsidRPr="007911E8">
              <w:t>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60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90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Предприятие по стирке белья (фабрика-прачечная)</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кг белья в смену</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150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1050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1950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Предприятие по химчистке</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кг вещей в смену</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60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60</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Гостиницы</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мест</w:t>
            </w:r>
            <w:r w:rsidR="00030405" w:rsidRPr="007911E8">
              <w:t>о</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pPr>
              <w:rPr>
                <w:lang w:val="en-US"/>
              </w:rPr>
            </w:pPr>
            <w:r w:rsidRPr="007911E8">
              <w:rPr>
                <w:lang w:val="en-US"/>
              </w:rPr>
              <w:t>167</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167</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167</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Кладбище (свободная площадь для захоронения)</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га</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10,45</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10,45</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10,45</w:t>
            </w:r>
          </w:p>
        </w:tc>
      </w:tr>
      <w:bookmarkEnd w:id="504"/>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0"/>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Транспортная инфраструктура</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Протяженность автодорог регионального значения</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148219,01</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176629,29</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176629,29</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 xml:space="preserve">Протяженность автодорог местного значения муниципального района </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102562,90</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121039,81</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121039,81</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Плотность автодорожной сети с твердым покрытием</w:t>
            </w:r>
          </w:p>
        </w:tc>
        <w:tc>
          <w:tcPr>
            <w:tcW w:w="782"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км/1000 км</w:t>
            </w:r>
            <w:r w:rsidRPr="007911E8">
              <w:rPr>
                <w:vertAlign w:val="superscript"/>
              </w:rPr>
              <w:t>2</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199,5</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282,4</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297,2</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 xml:space="preserve">Протяженность улично-дорожной сети, всего </w:t>
            </w:r>
          </w:p>
        </w:tc>
        <w:tc>
          <w:tcPr>
            <w:tcW w:w="782"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м</w:t>
            </w:r>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201459,35</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E73626" w:rsidP="00E242D3">
            <w:r w:rsidRPr="007911E8">
              <w:t>242240,56</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E73626" w:rsidP="00E242D3">
            <w:r w:rsidRPr="007911E8">
              <w:t>242240,56</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0"/>
                <w:numId w:val="187"/>
              </w:numPr>
            </w:pPr>
            <w:bookmarkStart w:id="506" w:name="_Hlk530147318"/>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pPr>
              <w:rPr>
                <w:lang w:val="en-US"/>
              </w:rPr>
            </w:pPr>
            <w:r w:rsidRPr="007911E8">
              <w:t xml:space="preserve">Инженерная инфраструктура </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Водопотребление</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Хозяйственно-питьевые нужды населения</w:t>
            </w:r>
          </w:p>
        </w:tc>
        <w:tc>
          <w:tcPr>
            <w:tcW w:w="782"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м</w:t>
            </w:r>
            <w:r w:rsidRPr="007911E8">
              <w:rPr>
                <w:vertAlign w:val="superscript"/>
              </w:rPr>
              <w:t>3</w:t>
            </w:r>
            <w:r w:rsidR="00CF78CC" w:rsidRPr="007911E8">
              <w:t>/</w:t>
            </w:r>
            <w:proofErr w:type="spellStart"/>
            <w:r w:rsidRPr="007911E8">
              <w:t>сут</w:t>
            </w:r>
            <w:proofErr w:type="spellEnd"/>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030405" w:rsidP="00E242D3">
            <w:r w:rsidRPr="007911E8">
              <w:t>нет данных</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CA2CCF" w:rsidP="00E242D3">
            <w:r w:rsidRPr="007911E8">
              <w:t>3021,0</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CA2CCF" w:rsidP="00E242D3">
            <w:r w:rsidRPr="007911E8">
              <w:t>3154,9</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Итоговое максимальное водопотреблени</w:t>
            </w:r>
            <w:r w:rsidR="004939DD" w:rsidRPr="007911E8">
              <w:t>е</w:t>
            </w:r>
          </w:p>
        </w:tc>
        <w:tc>
          <w:tcPr>
            <w:tcW w:w="782" w:type="pct"/>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м</w:t>
            </w:r>
            <w:r w:rsidRPr="007911E8">
              <w:rPr>
                <w:vertAlign w:val="superscript"/>
              </w:rPr>
              <w:t>3</w:t>
            </w:r>
            <w:r w:rsidR="00CF78CC" w:rsidRPr="007911E8">
              <w:t>/</w:t>
            </w:r>
            <w:proofErr w:type="spellStart"/>
            <w:r w:rsidRPr="007911E8">
              <w:t>сут</w:t>
            </w:r>
            <w:proofErr w:type="spellEnd"/>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030405" w:rsidP="00E242D3">
            <w:r w:rsidRPr="007911E8">
              <w:t>нет данных</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CA2CCF" w:rsidP="00E242D3">
            <w:r w:rsidRPr="007911E8">
              <w:t>5003,9</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CA2CCF" w:rsidP="00E242D3">
            <w:r w:rsidRPr="007911E8">
              <w:t>5238,2</w:t>
            </w:r>
          </w:p>
        </w:tc>
      </w:tr>
      <w:tr w:rsidR="001F0135"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tcPr>
          <w:p w:rsidR="001F0135" w:rsidRPr="007911E8" w:rsidRDefault="001F0135" w:rsidP="00E242D3">
            <w:r w:rsidRPr="007911E8">
              <w:t xml:space="preserve">Водоотведение </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F0135" w:rsidRPr="007911E8" w:rsidRDefault="001F0135"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Общее поступление сточных вод в систему водоотведения</w:t>
            </w:r>
          </w:p>
        </w:tc>
        <w:tc>
          <w:tcPr>
            <w:tcW w:w="782" w:type="pct"/>
            <w:tcBorders>
              <w:top w:val="single" w:sz="4" w:space="0" w:color="auto"/>
              <w:left w:val="single" w:sz="4" w:space="0" w:color="auto"/>
              <w:bottom w:val="single" w:sz="4" w:space="0" w:color="auto"/>
              <w:right w:val="single" w:sz="4" w:space="0" w:color="auto"/>
            </w:tcBorders>
            <w:hideMark/>
          </w:tcPr>
          <w:p w:rsidR="001F0135" w:rsidRPr="007911E8" w:rsidRDefault="001F0135" w:rsidP="00E242D3">
            <w:r w:rsidRPr="007911E8">
              <w:t>м</w:t>
            </w:r>
            <w:r w:rsidRPr="007911E8">
              <w:rPr>
                <w:vertAlign w:val="superscript"/>
              </w:rPr>
              <w:t>3</w:t>
            </w:r>
            <w:r w:rsidRPr="007911E8">
              <w:t>/</w:t>
            </w:r>
            <w:proofErr w:type="spellStart"/>
            <w:r w:rsidRPr="007911E8">
              <w:t>сут</w:t>
            </w:r>
            <w:proofErr w:type="spellEnd"/>
          </w:p>
        </w:tc>
        <w:tc>
          <w:tcPr>
            <w:tcW w:w="913" w:type="pct"/>
            <w:tcBorders>
              <w:top w:val="single" w:sz="4" w:space="0" w:color="auto"/>
              <w:left w:val="single" w:sz="4" w:space="0" w:color="auto"/>
              <w:bottom w:val="single" w:sz="4" w:space="0" w:color="auto"/>
              <w:right w:val="single" w:sz="4" w:space="0" w:color="auto"/>
            </w:tcBorders>
          </w:tcPr>
          <w:p w:rsidR="001F0135" w:rsidRPr="007911E8" w:rsidRDefault="00030405" w:rsidP="00E242D3">
            <w:r w:rsidRPr="007911E8">
              <w:t>нет данных</w:t>
            </w:r>
          </w:p>
        </w:tc>
        <w:tc>
          <w:tcPr>
            <w:tcW w:w="646" w:type="pct"/>
            <w:tcBorders>
              <w:top w:val="single" w:sz="4" w:space="0" w:color="auto"/>
              <w:left w:val="single" w:sz="4" w:space="0" w:color="auto"/>
              <w:bottom w:val="single" w:sz="4" w:space="0" w:color="auto"/>
              <w:right w:val="single" w:sz="4" w:space="0" w:color="auto"/>
            </w:tcBorders>
          </w:tcPr>
          <w:p w:rsidR="001F0135" w:rsidRPr="007911E8" w:rsidRDefault="001F0135" w:rsidP="00CA2CCF">
            <w:r w:rsidRPr="007911E8">
              <w:t>34</w:t>
            </w:r>
            <w:r w:rsidR="00CA2CCF" w:rsidRPr="007911E8">
              <w:t>74,2</w:t>
            </w:r>
          </w:p>
        </w:tc>
        <w:tc>
          <w:tcPr>
            <w:tcW w:w="715" w:type="pct"/>
            <w:tcBorders>
              <w:top w:val="single" w:sz="4" w:space="0" w:color="auto"/>
              <w:left w:val="single" w:sz="4" w:space="0" w:color="auto"/>
              <w:bottom w:val="single" w:sz="4" w:space="0" w:color="auto"/>
              <w:right w:val="single" w:sz="4" w:space="0" w:color="auto"/>
            </w:tcBorders>
          </w:tcPr>
          <w:p w:rsidR="001F0135" w:rsidRPr="007911E8" w:rsidRDefault="001F0135" w:rsidP="00CA2CCF">
            <w:r w:rsidRPr="007911E8">
              <w:t>36</w:t>
            </w:r>
            <w:r w:rsidR="00CA2CCF" w:rsidRPr="007911E8">
              <w:t>28,1</w:t>
            </w:r>
          </w:p>
        </w:tc>
      </w:tr>
      <w:tr w:rsidR="00914B18"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914B18" w:rsidRPr="007911E8" w:rsidRDefault="00914B18"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tcPr>
          <w:p w:rsidR="00914B18" w:rsidRPr="007911E8" w:rsidRDefault="00914B18" w:rsidP="00E242D3">
            <w:r w:rsidRPr="007911E8">
              <w:t>Теплоснабжение</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1D69B7" w:rsidRPr="007911E8" w:rsidRDefault="001D69B7"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1D69B7" w:rsidRPr="007911E8" w:rsidRDefault="001D69B7" w:rsidP="001D69B7">
            <w:r w:rsidRPr="007911E8">
              <w:t xml:space="preserve">Максимальное потребление тепла </w:t>
            </w:r>
          </w:p>
        </w:tc>
        <w:tc>
          <w:tcPr>
            <w:tcW w:w="782" w:type="pct"/>
            <w:tcBorders>
              <w:top w:val="single" w:sz="4" w:space="0" w:color="auto"/>
              <w:left w:val="single" w:sz="4" w:space="0" w:color="auto"/>
              <w:bottom w:val="single" w:sz="4" w:space="0" w:color="auto"/>
              <w:right w:val="single" w:sz="4" w:space="0" w:color="auto"/>
            </w:tcBorders>
            <w:hideMark/>
          </w:tcPr>
          <w:p w:rsidR="001D69B7" w:rsidRPr="007911E8" w:rsidRDefault="001D69B7" w:rsidP="001D69B7">
            <w:r w:rsidRPr="007911E8">
              <w:t>Гкал/ч</w:t>
            </w:r>
          </w:p>
        </w:tc>
        <w:tc>
          <w:tcPr>
            <w:tcW w:w="913" w:type="pct"/>
            <w:tcBorders>
              <w:top w:val="single" w:sz="4" w:space="0" w:color="auto"/>
              <w:left w:val="single" w:sz="4" w:space="0" w:color="auto"/>
              <w:bottom w:val="single" w:sz="4" w:space="0" w:color="auto"/>
              <w:right w:val="single" w:sz="4" w:space="0" w:color="auto"/>
            </w:tcBorders>
          </w:tcPr>
          <w:p w:rsidR="001D69B7" w:rsidRPr="007911E8" w:rsidRDefault="00030405" w:rsidP="001D69B7">
            <w:r w:rsidRPr="007911E8">
              <w:t>нет данных</w:t>
            </w:r>
          </w:p>
        </w:tc>
        <w:tc>
          <w:tcPr>
            <w:tcW w:w="646" w:type="pct"/>
            <w:tcBorders>
              <w:top w:val="single" w:sz="4" w:space="0" w:color="auto"/>
              <w:left w:val="single" w:sz="4" w:space="0" w:color="auto"/>
              <w:bottom w:val="single" w:sz="4" w:space="0" w:color="auto"/>
              <w:right w:val="single" w:sz="4" w:space="0" w:color="auto"/>
            </w:tcBorders>
          </w:tcPr>
          <w:p w:rsidR="001D69B7" w:rsidRPr="007911E8" w:rsidRDefault="001D69B7" w:rsidP="001D69B7">
            <w:r w:rsidRPr="007911E8">
              <w:t>78,93</w:t>
            </w:r>
          </w:p>
        </w:tc>
        <w:tc>
          <w:tcPr>
            <w:tcW w:w="715" w:type="pct"/>
            <w:tcBorders>
              <w:top w:val="single" w:sz="4" w:space="0" w:color="auto"/>
              <w:left w:val="single" w:sz="4" w:space="0" w:color="auto"/>
              <w:bottom w:val="single" w:sz="4" w:space="0" w:color="auto"/>
              <w:right w:val="single" w:sz="4" w:space="0" w:color="auto"/>
            </w:tcBorders>
          </w:tcPr>
          <w:p w:rsidR="001D69B7" w:rsidRPr="007911E8" w:rsidRDefault="001D69B7" w:rsidP="001D69B7">
            <w:r w:rsidRPr="007911E8">
              <w:t>98,60</w:t>
            </w:r>
          </w:p>
        </w:tc>
      </w:tr>
      <w:tr w:rsidR="00914B18"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914B18" w:rsidRPr="007911E8" w:rsidRDefault="00914B18"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tcPr>
          <w:p w:rsidR="00914B18" w:rsidRPr="007911E8" w:rsidRDefault="00914B18" w:rsidP="00E242D3">
            <w:r w:rsidRPr="007911E8">
              <w:t>Электроснабжение</w:t>
            </w:r>
          </w:p>
        </w:tc>
      </w:tr>
      <w:bookmarkEnd w:id="506"/>
      <w:tr w:rsidR="00247B90" w:rsidRPr="007911E8" w:rsidTr="00247B90">
        <w:trPr>
          <w:cantSplit/>
        </w:trPr>
        <w:tc>
          <w:tcPr>
            <w:tcW w:w="528" w:type="pct"/>
            <w:tcBorders>
              <w:top w:val="single" w:sz="4" w:space="0" w:color="auto"/>
              <w:left w:val="single" w:sz="4" w:space="0" w:color="auto"/>
              <w:bottom w:val="single" w:sz="4" w:space="0" w:color="auto"/>
              <w:right w:val="single" w:sz="4" w:space="0" w:color="auto"/>
            </w:tcBorders>
          </w:tcPr>
          <w:p w:rsidR="00247B90" w:rsidRPr="007911E8" w:rsidRDefault="00247B90"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247B90" w:rsidRPr="007911E8" w:rsidRDefault="00247B90" w:rsidP="00247B90">
            <w:r w:rsidRPr="007911E8">
              <w:t>Перспективы роста электрических нагрузок</w:t>
            </w:r>
          </w:p>
        </w:tc>
        <w:tc>
          <w:tcPr>
            <w:tcW w:w="782" w:type="pct"/>
            <w:tcBorders>
              <w:top w:val="single" w:sz="4" w:space="0" w:color="auto"/>
              <w:left w:val="single" w:sz="4" w:space="0" w:color="auto"/>
              <w:bottom w:val="single" w:sz="4" w:space="0" w:color="auto"/>
              <w:right w:val="single" w:sz="4" w:space="0" w:color="auto"/>
            </w:tcBorders>
          </w:tcPr>
          <w:p w:rsidR="00247B90" w:rsidRPr="007911E8" w:rsidRDefault="00247B90" w:rsidP="00247B90">
            <w:proofErr w:type="spellStart"/>
            <w:r w:rsidRPr="007911E8">
              <w:t>кВ⸱А</w:t>
            </w:r>
            <w:proofErr w:type="spellEnd"/>
          </w:p>
        </w:tc>
        <w:tc>
          <w:tcPr>
            <w:tcW w:w="913" w:type="pct"/>
            <w:tcBorders>
              <w:top w:val="single" w:sz="4" w:space="0" w:color="auto"/>
              <w:left w:val="single" w:sz="4" w:space="0" w:color="auto"/>
              <w:bottom w:val="single" w:sz="4" w:space="0" w:color="auto"/>
              <w:right w:val="single" w:sz="4" w:space="0" w:color="auto"/>
            </w:tcBorders>
          </w:tcPr>
          <w:p w:rsidR="00247B90" w:rsidRPr="007911E8" w:rsidRDefault="00247B90" w:rsidP="00247B90">
            <w:r w:rsidRPr="007911E8">
              <w:t>29681,00</w:t>
            </w:r>
          </w:p>
        </w:tc>
        <w:tc>
          <w:tcPr>
            <w:tcW w:w="646" w:type="pct"/>
            <w:tcBorders>
              <w:top w:val="single" w:sz="4" w:space="0" w:color="auto"/>
              <w:left w:val="single" w:sz="4" w:space="0" w:color="auto"/>
              <w:bottom w:val="single" w:sz="4" w:space="0" w:color="auto"/>
              <w:right w:val="single" w:sz="4" w:space="0" w:color="auto"/>
            </w:tcBorders>
          </w:tcPr>
          <w:p w:rsidR="00247B90" w:rsidRPr="007911E8" w:rsidRDefault="00247B90" w:rsidP="00247B90">
            <w:r w:rsidRPr="007911E8">
              <w:t>34053,88</w:t>
            </w:r>
          </w:p>
        </w:tc>
        <w:tc>
          <w:tcPr>
            <w:tcW w:w="715" w:type="pct"/>
            <w:tcBorders>
              <w:top w:val="single" w:sz="4" w:space="0" w:color="auto"/>
              <w:left w:val="single" w:sz="4" w:space="0" w:color="auto"/>
              <w:bottom w:val="single" w:sz="4" w:space="0" w:color="auto"/>
              <w:right w:val="single" w:sz="4" w:space="0" w:color="auto"/>
            </w:tcBorders>
          </w:tcPr>
          <w:p w:rsidR="00247B90" w:rsidRPr="007911E8" w:rsidRDefault="00247B90" w:rsidP="00247B90">
            <w:r w:rsidRPr="007911E8">
              <w:t>39088,58</w:t>
            </w:r>
          </w:p>
        </w:tc>
      </w:tr>
      <w:tr w:rsidR="00914B18"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914B18" w:rsidRPr="007911E8" w:rsidRDefault="00914B18" w:rsidP="00442046">
            <w:pPr>
              <w:numPr>
                <w:ilvl w:val="1"/>
                <w:numId w:val="187"/>
              </w:numPr>
            </w:pPr>
          </w:p>
        </w:tc>
        <w:tc>
          <w:tcPr>
            <w:tcW w:w="4472" w:type="pct"/>
            <w:gridSpan w:val="5"/>
            <w:tcBorders>
              <w:top w:val="single" w:sz="4" w:space="0" w:color="auto"/>
              <w:left w:val="single" w:sz="4" w:space="0" w:color="auto"/>
              <w:bottom w:val="single" w:sz="4" w:space="0" w:color="auto"/>
              <w:right w:val="single" w:sz="4" w:space="0" w:color="auto"/>
            </w:tcBorders>
          </w:tcPr>
          <w:p w:rsidR="00914B18" w:rsidRPr="007911E8" w:rsidRDefault="00914B18" w:rsidP="00E242D3">
            <w:r w:rsidRPr="007911E8">
              <w:t>Газоснабжение</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914C7D" w:rsidRPr="007911E8" w:rsidRDefault="00914C7D"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914C7D" w:rsidRPr="007911E8" w:rsidRDefault="00914C7D" w:rsidP="00914C7D">
            <w:r w:rsidRPr="007911E8">
              <w:t>Годовое потребление природного газа</w:t>
            </w:r>
          </w:p>
        </w:tc>
        <w:tc>
          <w:tcPr>
            <w:tcW w:w="782" w:type="pct"/>
            <w:tcBorders>
              <w:top w:val="single" w:sz="4" w:space="0" w:color="auto"/>
              <w:left w:val="single" w:sz="4" w:space="0" w:color="auto"/>
              <w:bottom w:val="single" w:sz="4" w:space="0" w:color="auto"/>
              <w:right w:val="single" w:sz="4" w:space="0" w:color="auto"/>
            </w:tcBorders>
            <w:hideMark/>
          </w:tcPr>
          <w:p w:rsidR="00914C7D" w:rsidRPr="007911E8" w:rsidRDefault="00D20894" w:rsidP="00914C7D">
            <w:r w:rsidRPr="007911E8">
              <w:t>т</w:t>
            </w:r>
            <w:r w:rsidR="00914C7D" w:rsidRPr="007911E8">
              <w:t>ыс</w:t>
            </w:r>
            <w:r w:rsidRPr="007911E8">
              <w:t>.</w:t>
            </w:r>
            <w:r w:rsidR="00914C7D" w:rsidRPr="007911E8">
              <w:t xml:space="preserve"> м</w:t>
            </w:r>
            <w:r w:rsidR="00914C7D" w:rsidRPr="007911E8">
              <w:rPr>
                <w:vertAlign w:val="superscript"/>
              </w:rPr>
              <w:t>3</w:t>
            </w:r>
            <w:r w:rsidR="00914C7D" w:rsidRPr="007911E8">
              <w:t xml:space="preserve">/год </w:t>
            </w:r>
          </w:p>
        </w:tc>
        <w:tc>
          <w:tcPr>
            <w:tcW w:w="913" w:type="pct"/>
          </w:tcPr>
          <w:p w:rsidR="00914C7D" w:rsidRPr="007911E8" w:rsidRDefault="00030405" w:rsidP="00914C7D">
            <w:r w:rsidRPr="007911E8">
              <w:t>нет данных</w:t>
            </w:r>
          </w:p>
        </w:tc>
        <w:tc>
          <w:tcPr>
            <w:tcW w:w="646" w:type="pct"/>
          </w:tcPr>
          <w:p w:rsidR="00914C7D" w:rsidRPr="007911E8" w:rsidRDefault="00914C7D" w:rsidP="00914C7D">
            <w:r w:rsidRPr="007911E8">
              <w:t>43362,94</w:t>
            </w:r>
          </w:p>
        </w:tc>
        <w:tc>
          <w:tcPr>
            <w:tcW w:w="715" w:type="pct"/>
          </w:tcPr>
          <w:p w:rsidR="00914C7D" w:rsidRPr="007911E8" w:rsidRDefault="00914C7D" w:rsidP="00914C7D">
            <w:r w:rsidRPr="007911E8">
              <w:t>60741,78</w:t>
            </w:r>
          </w:p>
        </w:tc>
      </w:tr>
      <w:tr w:rsidR="00B55E87"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B55E87" w:rsidRPr="007911E8" w:rsidRDefault="00B55E87" w:rsidP="00442046">
            <w:pPr>
              <w:numPr>
                <w:ilvl w:val="1"/>
                <w:numId w:val="187"/>
              </w:numPr>
            </w:pPr>
          </w:p>
        </w:tc>
        <w:tc>
          <w:tcPr>
            <w:tcW w:w="4472" w:type="pct"/>
            <w:gridSpan w:val="5"/>
            <w:tcBorders>
              <w:top w:val="single" w:sz="4" w:space="0" w:color="auto"/>
              <w:left w:val="single" w:sz="4" w:space="0" w:color="auto"/>
              <w:bottom w:val="single" w:sz="4" w:space="0" w:color="auto"/>
            </w:tcBorders>
          </w:tcPr>
          <w:p w:rsidR="00B55E87" w:rsidRPr="007911E8" w:rsidRDefault="00B55E87" w:rsidP="00957137">
            <w:r w:rsidRPr="007911E8">
              <w:t>Связь и телекоммуникация</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B55E87" w:rsidRPr="007911E8" w:rsidRDefault="00B55E87" w:rsidP="00442046">
            <w:pPr>
              <w:numPr>
                <w:ilvl w:val="2"/>
                <w:numId w:val="187"/>
              </w:numPr>
            </w:pPr>
          </w:p>
        </w:tc>
        <w:tc>
          <w:tcPr>
            <w:tcW w:w="1416" w:type="pct"/>
            <w:tcBorders>
              <w:top w:val="single" w:sz="4" w:space="0" w:color="auto"/>
              <w:left w:val="single" w:sz="4" w:space="0" w:color="auto"/>
              <w:bottom w:val="single" w:sz="4" w:space="0" w:color="auto"/>
              <w:right w:val="single" w:sz="4" w:space="0" w:color="auto"/>
            </w:tcBorders>
          </w:tcPr>
          <w:p w:rsidR="00B55E87" w:rsidRPr="007911E8" w:rsidRDefault="00B55E87" w:rsidP="00B55E87">
            <w:r w:rsidRPr="007911E8">
              <w:t>Расчетная потребность в количестве номеров стационарной связи</w:t>
            </w:r>
          </w:p>
        </w:tc>
        <w:tc>
          <w:tcPr>
            <w:tcW w:w="782" w:type="pct"/>
            <w:tcBorders>
              <w:top w:val="single" w:sz="4" w:space="0" w:color="auto"/>
              <w:left w:val="single" w:sz="4" w:space="0" w:color="auto"/>
              <w:bottom w:val="single" w:sz="4" w:space="0" w:color="auto"/>
              <w:right w:val="single" w:sz="4" w:space="0" w:color="auto"/>
            </w:tcBorders>
          </w:tcPr>
          <w:p w:rsidR="00B55E87" w:rsidRPr="007911E8" w:rsidRDefault="00B55E87" w:rsidP="00B55E87">
            <w:r w:rsidRPr="007911E8">
              <w:t>шт</w:t>
            </w:r>
            <w:r w:rsidR="00030405" w:rsidRPr="007911E8">
              <w:t>ука</w:t>
            </w:r>
          </w:p>
        </w:tc>
        <w:tc>
          <w:tcPr>
            <w:tcW w:w="913" w:type="pct"/>
          </w:tcPr>
          <w:p w:rsidR="00B55E87" w:rsidRPr="007911E8" w:rsidRDefault="00030405" w:rsidP="00957137">
            <w:r w:rsidRPr="007911E8">
              <w:t>нет данных</w:t>
            </w:r>
          </w:p>
        </w:tc>
        <w:tc>
          <w:tcPr>
            <w:tcW w:w="646" w:type="pct"/>
          </w:tcPr>
          <w:p w:rsidR="00B55E87" w:rsidRPr="007911E8" w:rsidRDefault="00B55E87" w:rsidP="00957137">
            <w:r w:rsidRPr="007911E8">
              <w:t>9187</w:t>
            </w:r>
          </w:p>
        </w:tc>
        <w:tc>
          <w:tcPr>
            <w:tcW w:w="715" w:type="pct"/>
          </w:tcPr>
          <w:p w:rsidR="00B55E87" w:rsidRPr="007911E8" w:rsidRDefault="00B55E87" w:rsidP="00957137">
            <w:r w:rsidRPr="007911E8">
              <w:t>10201</w:t>
            </w:r>
          </w:p>
        </w:tc>
      </w:tr>
      <w:tr w:rsidR="00B55E87"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B55E87" w:rsidRPr="007911E8" w:rsidRDefault="00B55E87" w:rsidP="00442046">
            <w:pPr>
              <w:numPr>
                <w:ilvl w:val="0"/>
                <w:numId w:val="187"/>
              </w:numPr>
            </w:pPr>
          </w:p>
        </w:tc>
        <w:tc>
          <w:tcPr>
            <w:tcW w:w="4472" w:type="pct"/>
            <w:gridSpan w:val="5"/>
            <w:tcBorders>
              <w:top w:val="single" w:sz="4" w:space="0" w:color="auto"/>
              <w:left w:val="single" w:sz="4" w:space="0" w:color="auto"/>
              <w:bottom w:val="single" w:sz="4" w:space="0" w:color="auto"/>
            </w:tcBorders>
          </w:tcPr>
          <w:p w:rsidR="00B55E87" w:rsidRPr="007911E8" w:rsidRDefault="00B55E87" w:rsidP="00B55E87">
            <w:pPr>
              <w:keepLines/>
            </w:pPr>
            <w:r w:rsidRPr="007911E8">
              <w:t>Охрана окружающей среды</w:t>
            </w:r>
          </w:p>
        </w:tc>
      </w:tr>
      <w:tr w:rsidR="00F149B1" w:rsidRPr="007911E8" w:rsidTr="00C50055">
        <w:trPr>
          <w:cantSplit/>
        </w:trPr>
        <w:tc>
          <w:tcPr>
            <w:tcW w:w="528" w:type="pct"/>
            <w:tcBorders>
              <w:top w:val="single" w:sz="4" w:space="0" w:color="auto"/>
              <w:left w:val="single" w:sz="4" w:space="0" w:color="auto"/>
              <w:bottom w:val="single" w:sz="4" w:space="0" w:color="auto"/>
              <w:right w:val="single" w:sz="4" w:space="0" w:color="auto"/>
            </w:tcBorders>
          </w:tcPr>
          <w:p w:rsidR="00B55E87" w:rsidRPr="007911E8" w:rsidRDefault="00B55E87"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tcPr>
          <w:p w:rsidR="00B55E87" w:rsidRPr="007911E8" w:rsidRDefault="00B71966" w:rsidP="00B55E87">
            <w:r w:rsidRPr="007911E8">
              <w:t>Площадь о</w:t>
            </w:r>
            <w:r w:rsidR="00B55E87" w:rsidRPr="007911E8">
              <w:t>собо охраняемы</w:t>
            </w:r>
            <w:r w:rsidRPr="007911E8">
              <w:t>х</w:t>
            </w:r>
            <w:r w:rsidR="00B55E87" w:rsidRPr="007911E8">
              <w:t xml:space="preserve"> природны</w:t>
            </w:r>
            <w:r w:rsidRPr="007911E8">
              <w:t>х</w:t>
            </w:r>
            <w:r w:rsidR="00B55E87" w:rsidRPr="007911E8">
              <w:t xml:space="preserve"> территори</w:t>
            </w:r>
            <w:r w:rsidRPr="007911E8">
              <w:t>й</w:t>
            </w:r>
            <w:r w:rsidR="00B55E87" w:rsidRPr="007911E8">
              <w:t xml:space="preserve"> </w:t>
            </w:r>
          </w:p>
        </w:tc>
        <w:tc>
          <w:tcPr>
            <w:tcW w:w="782" w:type="pct"/>
            <w:tcBorders>
              <w:top w:val="single" w:sz="4" w:space="0" w:color="auto"/>
              <w:left w:val="single" w:sz="4" w:space="0" w:color="auto"/>
              <w:bottom w:val="single" w:sz="4" w:space="0" w:color="auto"/>
              <w:right w:val="single" w:sz="4" w:space="0" w:color="auto"/>
            </w:tcBorders>
          </w:tcPr>
          <w:p w:rsidR="00B55E87" w:rsidRPr="007911E8" w:rsidRDefault="00B55E87" w:rsidP="00B55E87">
            <w:r w:rsidRPr="007911E8">
              <w:t xml:space="preserve">га </w:t>
            </w:r>
          </w:p>
        </w:tc>
        <w:tc>
          <w:tcPr>
            <w:tcW w:w="913" w:type="pct"/>
            <w:tcBorders>
              <w:top w:val="single" w:sz="4" w:space="0" w:color="auto"/>
              <w:left w:val="single" w:sz="4" w:space="0" w:color="auto"/>
              <w:bottom w:val="single" w:sz="4" w:space="0" w:color="auto"/>
              <w:right w:val="single" w:sz="4" w:space="0" w:color="auto"/>
            </w:tcBorders>
          </w:tcPr>
          <w:p w:rsidR="00B55E87" w:rsidRPr="007911E8" w:rsidRDefault="00B55E87" w:rsidP="00B55E87">
            <w:r w:rsidRPr="007911E8">
              <w:t>67136,91</w:t>
            </w:r>
          </w:p>
        </w:tc>
        <w:tc>
          <w:tcPr>
            <w:tcW w:w="646" w:type="pct"/>
            <w:shd w:val="clear" w:color="auto" w:fill="auto"/>
          </w:tcPr>
          <w:p w:rsidR="00B55E87" w:rsidRPr="007911E8" w:rsidRDefault="00B55E87" w:rsidP="00B55E87">
            <w:pPr>
              <w:keepLines/>
            </w:pPr>
            <w:r w:rsidRPr="007911E8">
              <w:t>68810,24</w:t>
            </w:r>
          </w:p>
        </w:tc>
        <w:tc>
          <w:tcPr>
            <w:tcW w:w="715" w:type="pct"/>
            <w:shd w:val="clear" w:color="auto" w:fill="auto"/>
          </w:tcPr>
          <w:p w:rsidR="00B55E87" w:rsidRPr="007911E8" w:rsidRDefault="00B55E87" w:rsidP="00B55E87">
            <w:pPr>
              <w:keepLines/>
            </w:pPr>
            <w:r w:rsidRPr="007911E8">
              <w:t>68810,24</w:t>
            </w:r>
          </w:p>
        </w:tc>
      </w:tr>
      <w:tr w:rsidR="00F149B1" w:rsidRPr="00670F25" w:rsidTr="00C50055">
        <w:trPr>
          <w:cantSplit/>
        </w:trPr>
        <w:tc>
          <w:tcPr>
            <w:tcW w:w="528" w:type="pct"/>
            <w:tcBorders>
              <w:top w:val="single" w:sz="4" w:space="0" w:color="auto"/>
              <w:left w:val="single" w:sz="4" w:space="0" w:color="auto"/>
              <w:bottom w:val="single" w:sz="4" w:space="0" w:color="auto"/>
              <w:right w:val="single" w:sz="4" w:space="0" w:color="auto"/>
            </w:tcBorders>
          </w:tcPr>
          <w:p w:rsidR="00B55E87" w:rsidRPr="007911E8" w:rsidRDefault="00B55E87" w:rsidP="00442046">
            <w:pPr>
              <w:numPr>
                <w:ilvl w:val="1"/>
                <w:numId w:val="187"/>
              </w:numPr>
            </w:pPr>
          </w:p>
        </w:tc>
        <w:tc>
          <w:tcPr>
            <w:tcW w:w="1416" w:type="pct"/>
            <w:tcBorders>
              <w:top w:val="single" w:sz="4" w:space="0" w:color="auto"/>
              <w:left w:val="single" w:sz="4" w:space="0" w:color="auto"/>
              <w:bottom w:val="single" w:sz="4" w:space="0" w:color="auto"/>
              <w:right w:val="single" w:sz="4" w:space="0" w:color="auto"/>
            </w:tcBorders>
            <w:hideMark/>
          </w:tcPr>
          <w:p w:rsidR="00B55E87" w:rsidRPr="007911E8" w:rsidRDefault="00B55E87" w:rsidP="00B55E87">
            <w:r w:rsidRPr="007911E8">
              <w:t>Количество образовавшихся твердых коммунальных отходов</w:t>
            </w:r>
          </w:p>
        </w:tc>
        <w:tc>
          <w:tcPr>
            <w:tcW w:w="782" w:type="pct"/>
            <w:tcBorders>
              <w:top w:val="single" w:sz="4" w:space="0" w:color="auto"/>
              <w:left w:val="single" w:sz="4" w:space="0" w:color="auto"/>
              <w:bottom w:val="single" w:sz="4" w:space="0" w:color="auto"/>
              <w:right w:val="single" w:sz="4" w:space="0" w:color="auto"/>
            </w:tcBorders>
            <w:hideMark/>
          </w:tcPr>
          <w:p w:rsidR="00B55E87" w:rsidRPr="007911E8" w:rsidRDefault="00B55E87" w:rsidP="00B55E87">
            <w:r w:rsidRPr="007911E8">
              <w:t>тыс.</w:t>
            </w:r>
            <w:r w:rsidRPr="007911E8">
              <w:rPr>
                <w:lang w:val="en-US"/>
              </w:rPr>
              <w:t xml:space="preserve"> </w:t>
            </w:r>
            <w:r w:rsidRPr="007911E8">
              <w:t>м</w:t>
            </w:r>
            <w:r w:rsidRPr="007911E8">
              <w:rPr>
                <w:vertAlign w:val="superscript"/>
              </w:rPr>
              <w:t>3</w:t>
            </w:r>
            <w:r w:rsidRPr="007911E8">
              <w:t>/год</w:t>
            </w:r>
          </w:p>
        </w:tc>
        <w:tc>
          <w:tcPr>
            <w:tcW w:w="913" w:type="pct"/>
            <w:tcBorders>
              <w:top w:val="single" w:sz="4" w:space="0" w:color="auto"/>
              <w:left w:val="single" w:sz="4" w:space="0" w:color="auto"/>
              <w:bottom w:val="single" w:sz="4" w:space="0" w:color="auto"/>
              <w:right w:val="single" w:sz="4" w:space="0" w:color="auto"/>
            </w:tcBorders>
          </w:tcPr>
          <w:p w:rsidR="00B55E87" w:rsidRPr="007911E8" w:rsidRDefault="00030405" w:rsidP="00B55E87">
            <w:r w:rsidRPr="007911E8">
              <w:t>нет данных</w:t>
            </w:r>
          </w:p>
        </w:tc>
        <w:tc>
          <w:tcPr>
            <w:tcW w:w="646" w:type="pct"/>
            <w:shd w:val="clear" w:color="auto" w:fill="auto"/>
          </w:tcPr>
          <w:p w:rsidR="00B55E87" w:rsidRPr="007911E8" w:rsidRDefault="00B55E87" w:rsidP="00B55E87">
            <w:pPr>
              <w:keepLines/>
            </w:pPr>
            <w:r w:rsidRPr="007911E8">
              <w:t>27,15</w:t>
            </w:r>
          </w:p>
        </w:tc>
        <w:tc>
          <w:tcPr>
            <w:tcW w:w="715" w:type="pct"/>
            <w:shd w:val="clear" w:color="auto" w:fill="auto"/>
          </w:tcPr>
          <w:p w:rsidR="00B55E87" w:rsidRPr="00670F25" w:rsidRDefault="00B55E87" w:rsidP="00B55E87">
            <w:pPr>
              <w:keepLines/>
            </w:pPr>
            <w:r w:rsidRPr="007911E8">
              <w:t>32,27</w:t>
            </w:r>
          </w:p>
        </w:tc>
      </w:tr>
      <w:bookmarkEnd w:id="458"/>
      <w:bookmarkEnd w:id="459"/>
    </w:tbl>
    <w:p w:rsidR="00475600" w:rsidRPr="00670F25" w:rsidRDefault="00475600" w:rsidP="006C70F1"/>
    <w:sectPr w:rsidR="00475600" w:rsidRPr="00670F25" w:rsidSect="008A4805">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034" w:rsidRDefault="00382034">
      <w:r>
        <w:separator/>
      </w:r>
    </w:p>
  </w:endnote>
  <w:endnote w:type="continuationSeparator" w:id="0">
    <w:p w:rsidR="00382034" w:rsidRDefault="00382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imesDL">
    <w:altName w:val="Times New Roman"/>
    <w:charset w:val="00"/>
    <w:family w:val="auto"/>
    <w:pitch w:val="variable"/>
    <w:sig w:usb0="00000203" w:usb1="00000000" w:usb2="00000000" w:usb3="00000000" w:csb0="00000005" w:csb1="00000000"/>
  </w:font>
  <w:font w:name="KursivC">
    <w:altName w:val="Courier New"/>
    <w:panose1 w:val="00000000000000000000"/>
    <w:charset w:val="00"/>
    <w:family w:val="decorative"/>
    <w:notTrueType/>
    <w:pitch w:val="default"/>
    <w:sig w:usb0="00000203" w:usb1="00000000" w:usb2="00000000" w:usb3="00000000" w:csb0="00000005" w:csb1="00000000"/>
  </w:font>
  <w:font w:name="Utopia">
    <w:altName w:val="Times New Roman"/>
    <w:panose1 w:val="00000000000000000000"/>
    <w:charset w:val="00"/>
    <w:family w:val="roman"/>
    <w:notTrueType/>
    <w:pitch w:val="variable"/>
    <w:sig w:usb0="00000203" w:usb1="00000000" w:usb2="00000000" w:usb3="00000000" w:csb0="00000005" w:csb1="00000000"/>
  </w:font>
  <w:font w:name="NTHelvetica/Cyrillic">
    <w:altName w:val="Times New Roman"/>
    <w:panose1 w:val="00000000000000000000"/>
    <w:charset w:val="00"/>
    <w:family w:val="roman"/>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Helvetica">
    <w:panose1 w:val="020B0604020202020204"/>
    <w:charset w:val="CC"/>
    <w:family w:val="swiss"/>
    <w:pitch w:val="variable"/>
    <w:sig w:usb0="E0002EFF" w:usb1="C000785B" w:usb2="00000009" w:usb3="00000000" w:csb0="000001FF" w:csb1="00000000"/>
  </w:font>
  <w:font w:name="Bitstream Vera Sans">
    <w:altName w:val="Meiryo"/>
    <w:charset w:val="80"/>
    <w:family w:val="auto"/>
    <w:pitch w:val="variable"/>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Pr="00CB0212" w:rsidRDefault="00382034" w:rsidP="00F5627B">
    <w:pPr>
      <w:pStyle w:val="af"/>
      <w:tabs>
        <w:tab w:val="center" w:pos="4497"/>
      </w:tabs>
      <w:ind w:right="360"/>
      <w:rPr>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Default="00382034" w:rsidP="00F37753">
    <w:pPr>
      <w:tabs>
        <w:tab w:val="center" w:pos="-284"/>
        <w:tab w:val="right" w:pos="9498"/>
      </w:tabs>
      <w:ind w:left="-426"/>
      <w:jc w:val="center"/>
      <w:rPr>
        <w:noProof/>
        <w:sz w:val="20"/>
        <w:szCs w:val="20"/>
      </w:rPr>
    </w:pPr>
    <w:bookmarkStart w:id="0" w:name="_Hlk515890167"/>
    <w:bookmarkStart w:id="1" w:name="_Hlk515890168"/>
  </w:p>
  <w:p w:rsidR="00382034" w:rsidRPr="00F37753" w:rsidRDefault="00382034" w:rsidP="00F37753">
    <w:pPr>
      <w:tabs>
        <w:tab w:val="center" w:pos="-284"/>
        <w:tab w:val="right" w:pos="9498"/>
      </w:tabs>
      <w:ind w:left="-426"/>
      <w:jc w:val="center"/>
      <w:rPr>
        <w:noProof/>
        <w:sz w:val="20"/>
        <w:szCs w:val="20"/>
      </w:rPr>
    </w:pPr>
    <w:r w:rsidRPr="00F37753">
      <w:rPr>
        <w:noProof/>
        <w:sz w:val="20"/>
        <w:szCs w:val="20"/>
      </w:rPr>
      <w:t>Материалы по обоснованию генерального плана</w:t>
    </w:r>
  </w:p>
  <w:p w:rsidR="00382034" w:rsidRPr="00F37753" w:rsidRDefault="00382034" w:rsidP="00F37753">
    <w:pPr>
      <w:tabs>
        <w:tab w:val="center" w:pos="-284"/>
        <w:tab w:val="right" w:pos="9498"/>
      </w:tabs>
      <w:ind w:left="-426" w:right="-285"/>
      <w:jc w:val="center"/>
      <w:rPr>
        <w:noProof/>
        <w:sz w:val="20"/>
        <w:szCs w:val="20"/>
      </w:rPr>
    </w:pPr>
    <w:r w:rsidRPr="00F37753">
      <w:rPr>
        <w:noProof/>
        <w:sz w:val="20"/>
        <w:szCs w:val="20"/>
      </w:rPr>
      <w:t xml:space="preserve">муниципального образования «Приморское городское поселение» </w:t>
    </w:r>
  </w:p>
  <w:p w:rsidR="00382034" w:rsidRDefault="00382034" w:rsidP="00F37753">
    <w:pPr>
      <w:tabs>
        <w:tab w:val="center" w:pos="0"/>
        <w:tab w:val="right" w:pos="9355"/>
      </w:tabs>
      <w:jc w:val="center"/>
      <w:rPr>
        <w:noProof/>
        <w:sz w:val="20"/>
        <w:szCs w:val="20"/>
      </w:rPr>
    </w:pPr>
    <w:r w:rsidRPr="00F37753">
      <w:rPr>
        <w:noProof/>
        <w:sz w:val="20"/>
        <w:szCs w:val="20"/>
      </w:rPr>
      <w:t xml:space="preserve">Выборгского </w:t>
    </w:r>
    <w:r>
      <w:rPr>
        <w:noProof/>
        <w:sz w:val="20"/>
        <w:szCs w:val="20"/>
      </w:rPr>
      <w:t xml:space="preserve">муниципального </w:t>
    </w:r>
    <w:r w:rsidRPr="00F37753">
      <w:rPr>
        <w:noProof/>
        <w:sz w:val="20"/>
        <w:szCs w:val="20"/>
      </w:rPr>
      <w:t>района Ленинградской области</w:t>
    </w:r>
  </w:p>
  <w:p w:rsidR="00382034" w:rsidRDefault="00382034" w:rsidP="00F37753">
    <w:pPr>
      <w:tabs>
        <w:tab w:val="center" w:pos="0"/>
        <w:tab w:val="right" w:pos="9355"/>
      </w:tabs>
      <w:jc w:val="center"/>
      <w:rPr>
        <w:noProof/>
        <w:sz w:val="20"/>
        <w:szCs w:val="20"/>
      </w:rPr>
    </w:pPr>
  </w:p>
  <w:bookmarkEnd w:id="0"/>
  <w:bookmarkEnd w:id="1"/>
  <w:p w:rsidR="00382034" w:rsidRPr="00F37753" w:rsidRDefault="00382034" w:rsidP="00F37753">
    <w:pPr>
      <w:tabs>
        <w:tab w:val="center" w:pos="0"/>
        <w:tab w:val="right" w:pos="9355"/>
      </w:tabs>
      <w:jc w:val="center"/>
      <w:rPr>
        <w:noProo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Default="00382034" w:rsidP="00F37753">
    <w:pPr>
      <w:tabs>
        <w:tab w:val="center" w:pos="-284"/>
        <w:tab w:val="right" w:pos="9498"/>
      </w:tabs>
      <w:ind w:left="-426"/>
      <w:jc w:val="center"/>
      <w:rPr>
        <w:noProof/>
        <w:sz w:val="20"/>
        <w:szCs w:val="20"/>
      </w:rPr>
    </w:pPr>
  </w:p>
  <w:p w:rsidR="00382034" w:rsidRPr="00F37753" w:rsidRDefault="00382034" w:rsidP="00F37753">
    <w:pPr>
      <w:tabs>
        <w:tab w:val="center" w:pos="-284"/>
        <w:tab w:val="right" w:pos="9498"/>
      </w:tabs>
      <w:ind w:left="-426"/>
      <w:jc w:val="center"/>
      <w:rPr>
        <w:noProof/>
        <w:sz w:val="20"/>
        <w:szCs w:val="20"/>
      </w:rPr>
    </w:pPr>
    <w:r w:rsidRPr="00F37753">
      <w:rPr>
        <w:noProof/>
        <w:sz w:val="20"/>
        <w:szCs w:val="20"/>
      </w:rPr>
      <w:t>Материалы по обоснованию генерального плана</w:t>
    </w:r>
  </w:p>
  <w:p w:rsidR="00382034" w:rsidRPr="00F37753" w:rsidRDefault="00382034" w:rsidP="00F37753">
    <w:pPr>
      <w:tabs>
        <w:tab w:val="center" w:pos="-284"/>
        <w:tab w:val="right" w:pos="9498"/>
      </w:tabs>
      <w:ind w:left="-426" w:right="-285"/>
      <w:jc w:val="center"/>
      <w:rPr>
        <w:noProof/>
        <w:sz w:val="20"/>
        <w:szCs w:val="20"/>
      </w:rPr>
    </w:pPr>
    <w:r w:rsidRPr="00F37753">
      <w:rPr>
        <w:noProof/>
        <w:sz w:val="20"/>
        <w:szCs w:val="20"/>
      </w:rPr>
      <w:t xml:space="preserve">муниципального образования «Приморское городское поселение» </w:t>
    </w:r>
  </w:p>
  <w:p w:rsidR="00382034" w:rsidRDefault="00382034" w:rsidP="00F37753">
    <w:pPr>
      <w:tabs>
        <w:tab w:val="center" w:pos="0"/>
        <w:tab w:val="right" w:pos="9355"/>
      </w:tabs>
      <w:jc w:val="center"/>
      <w:rPr>
        <w:noProof/>
        <w:sz w:val="20"/>
        <w:szCs w:val="20"/>
      </w:rPr>
    </w:pPr>
    <w:r w:rsidRPr="00F37753">
      <w:rPr>
        <w:noProof/>
        <w:sz w:val="20"/>
        <w:szCs w:val="20"/>
      </w:rPr>
      <w:t xml:space="preserve">Выборгского </w:t>
    </w:r>
    <w:r>
      <w:rPr>
        <w:noProof/>
        <w:sz w:val="20"/>
        <w:szCs w:val="20"/>
      </w:rPr>
      <w:t xml:space="preserve">муниципального </w:t>
    </w:r>
    <w:r w:rsidRPr="00F37753">
      <w:rPr>
        <w:noProof/>
        <w:sz w:val="20"/>
        <w:szCs w:val="20"/>
      </w:rPr>
      <w:t>района Ленинградской области</w:t>
    </w:r>
  </w:p>
  <w:p w:rsidR="00382034" w:rsidRPr="00F37753" w:rsidRDefault="00382034" w:rsidP="00F37753">
    <w:pPr>
      <w:tabs>
        <w:tab w:val="center" w:pos="0"/>
        <w:tab w:val="right" w:pos="9355"/>
      </w:tabs>
      <w:jc w:val="center"/>
      <w:rPr>
        <w:noProof/>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Pr="006C70F1" w:rsidRDefault="00382034" w:rsidP="006C70F1">
    <w:r w:rsidRPr="006C70F1">
      <w:fldChar w:fldCharType="begin"/>
    </w:r>
    <w:r w:rsidRPr="006C70F1">
      <w:instrText xml:space="preserve">PAGE  </w:instrText>
    </w:r>
    <w:r w:rsidRPr="006C70F1">
      <w:fldChar w:fldCharType="separate"/>
    </w:r>
    <w:r w:rsidRPr="006C70F1">
      <w:t>268</w:t>
    </w:r>
    <w:r w:rsidRPr="006C70F1">
      <w:fldChar w:fldCharType="end"/>
    </w:r>
  </w:p>
  <w:p w:rsidR="00382034" w:rsidRPr="006C70F1" w:rsidRDefault="00382034" w:rsidP="006C70F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Pr="002A21BE" w:rsidRDefault="00382034" w:rsidP="00582B85">
    <w:pPr>
      <w:pStyle w:val="af"/>
      <w:jc w:val="right"/>
    </w:pPr>
    <w:r>
      <w:rPr>
        <w:rStyle w:val="af1"/>
      </w:rPr>
      <w:fldChar w:fldCharType="begin"/>
    </w:r>
    <w:r>
      <w:rPr>
        <w:rStyle w:val="af1"/>
      </w:rPr>
      <w:instrText xml:space="preserve">PAGE  </w:instrText>
    </w:r>
    <w:r>
      <w:rPr>
        <w:rStyle w:val="af1"/>
      </w:rPr>
      <w:fldChar w:fldCharType="separate"/>
    </w:r>
    <w:r>
      <w:rPr>
        <w:rStyle w:val="af1"/>
        <w:noProof/>
      </w:rPr>
      <w:t>268</w:t>
    </w:r>
    <w:r>
      <w:rPr>
        <w:rStyle w:val="af1"/>
      </w:rPr>
      <w:fldChar w:fldCharType="end"/>
    </w:r>
  </w:p>
  <w:p w:rsidR="00382034" w:rsidRPr="00EC39C2" w:rsidRDefault="00382034" w:rsidP="00582B85">
    <w:pPr>
      <w:pStyle w:val="af"/>
      <w:tabs>
        <w:tab w:val="center" w:pos="4497"/>
      </w:tabs>
      <w:ind w:right="360"/>
      <w:jc w:val="center"/>
      <w:rPr>
        <w:i/>
        <w:sz w:val="22"/>
        <w:szCs w:val="22"/>
      </w:rPr>
    </w:pPr>
  </w:p>
  <w:p w:rsidR="00382034" w:rsidRDefault="003820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Default="00382034" w:rsidP="007E5C11">
    <w:pPr>
      <w:tabs>
        <w:tab w:val="center" w:pos="-284"/>
        <w:tab w:val="right" w:pos="9498"/>
      </w:tabs>
      <w:ind w:left="-426"/>
      <w:jc w:val="center"/>
      <w:rPr>
        <w:noProof/>
        <w:sz w:val="20"/>
        <w:szCs w:val="20"/>
      </w:rPr>
    </w:pPr>
  </w:p>
  <w:p w:rsidR="00382034" w:rsidRPr="00F37753" w:rsidRDefault="00382034" w:rsidP="007E5C11">
    <w:pPr>
      <w:tabs>
        <w:tab w:val="center" w:pos="-284"/>
        <w:tab w:val="right" w:pos="9498"/>
      </w:tabs>
      <w:ind w:left="-426"/>
      <w:jc w:val="center"/>
      <w:rPr>
        <w:noProof/>
        <w:sz w:val="20"/>
        <w:szCs w:val="20"/>
      </w:rPr>
    </w:pPr>
    <w:r w:rsidRPr="00F37753">
      <w:rPr>
        <w:noProof/>
        <w:sz w:val="20"/>
        <w:szCs w:val="20"/>
      </w:rPr>
      <w:t>Материалы по обоснованию генерального плана</w:t>
    </w:r>
  </w:p>
  <w:p w:rsidR="00382034" w:rsidRPr="00F37753" w:rsidRDefault="00382034" w:rsidP="007E5C11">
    <w:pPr>
      <w:tabs>
        <w:tab w:val="center" w:pos="-284"/>
        <w:tab w:val="right" w:pos="9498"/>
      </w:tabs>
      <w:ind w:left="-426" w:right="-285"/>
      <w:jc w:val="center"/>
      <w:rPr>
        <w:noProof/>
        <w:sz w:val="20"/>
        <w:szCs w:val="20"/>
      </w:rPr>
    </w:pPr>
    <w:r w:rsidRPr="00F37753">
      <w:rPr>
        <w:noProof/>
        <w:sz w:val="20"/>
        <w:szCs w:val="20"/>
      </w:rPr>
      <w:t xml:space="preserve">муниципального образования «Приморское городское поселение» </w:t>
    </w:r>
  </w:p>
  <w:p w:rsidR="00382034" w:rsidRPr="00762072" w:rsidRDefault="00382034" w:rsidP="00762072">
    <w:pPr>
      <w:tabs>
        <w:tab w:val="center" w:pos="0"/>
        <w:tab w:val="right" w:pos="9355"/>
      </w:tabs>
      <w:jc w:val="center"/>
      <w:rPr>
        <w:noProof/>
        <w:sz w:val="20"/>
        <w:szCs w:val="20"/>
      </w:rPr>
    </w:pPr>
    <w:r w:rsidRPr="00F37753">
      <w:rPr>
        <w:noProof/>
        <w:sz w:val="20"/>
        <w:szCs w:val="20"/>
      </w:rPr>
      <w:t>Выборгского</w:t>
    </w:r>
    <w:r>
      <w:rPr>
        <w:noProof/>
        <w:sz w:val="20"/>
        <w:szCs w:val="20"/>
      </w:rPr>
      <w:t xml:space="preserve"> муниципального </w:t>
    </w:r>
    <w:r w:rsidRPr="00F37753">
      <w:rPr>
        <w:noProof/>
        <w:sz w:val="20"/>
        <w:szCs w:val="20"/>
      </w:rPr>
      <w:t xml:space="preserve"> района Ленинградской области</w:t>
    </w:r>
    <w:r>
      <w:rPr>
        <w:noProof/>
      </w:rPr>
      <mc:AlternateContent>
        <mc:Choice Requires="wps">
          <w:drawing>
            <wp:anchor distT="4294967293" distB="4294967293" distL="114300" distR="114300" simplePos="0" relativeHeight="251657728" behindDoc="0" locked="0" layoutInCell="1" allowOverlap="1">
              <wp:simplePos x="0" y="0"/>
              <wp:positionH relativeFrom="column">
                <wp:posOffset>1371600</wp:posOffset>
              </wp:positionH>
              <wp:positionV relativeFrom="paragraph">
                <wp:posOffset>2773044</wp:posOffset>
              </wp:positionV>
              <wp:extent cx="594360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67B99" id="Line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8pt,218.35pt" to="8in,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0w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034" w:rsidRDefault="00382034">
      <w:r>
        <w:separator/>
      </w:r>
    </w:p>
  </w:footnote>
  <w:footnote w:type="continuationSeparator" w:id="0">
    <w:p w:rsidR="00382034" w:rsidRDefault="00382034">
      <w:r>
        <w:continuationSeparator/>
      </w:r>
    </w:p>
  </w:footnote>
  <w:footnote w:id="1">
    <w:p w:rsidR="00382034" w:rsidRDefault="00382034" w:rsidP="00415299">
      <w:pPr>
        <w:pStyle w:val="afd"/>
        <w:ind w:firstLine="0"/>
      </w:pPr>
      <w:r w:rsidRPr="00415299">
        <w:rPr>
          <w:rStyle w:val="afc"/>
          <w:sz w:val="24"/>
          <w:szCs w:val="24"/>
        </w:rPr>
        <w:footnoteRef/>
      </w:r>
      <w:r w:rsidRPr="00415299">
        <w:t xml:space="preserve"> </w:t>
      </w:r>
      <w:r>
        <w:t xml:space="preserve">Балашов Е.А., </w:t>
      </w:r>
      <w:proofErr w:type="spellStart"/>
      <w:r>
        <w:t>Степаков</w:t>
      </w:r>
      <w:proofErr w:type="spellEnd"/>
      <w:r>
        <w:t xml:space="preserve"> В.H. «Линия Маннергейма и система финской долговременной фортификации на Карельском перешейке». СПб.: </w:t>
      </w:r>
      <w:proofErr w:type="spellStart"/>
      <w:r>
        <w:t>Hордмедиздат</w:t>
      </w:r>
      <w:proofErr w:type="spellEnd"/>
      <w:r>
        <w:t>, 2000, 84 с.</w:t>
      </w:r>
    </w:p>
  </w:footnote>
  <w:footnote w:id="2">
    <w:p w:rsidR="00382034" w:rsidRDefault="00382034" w:rsidP="00474E2A">
      <w:pPr>
        <w:pStyle w:val="afd"/>
        <w:ind w:firstLine="0"/>
      </w:pPr>
      <w:r w:rsidRPr="00415299">
        <w:rPr>
          <w:rStyle w:val="afc"/>
          <w:sz w:val="24"/>
          <w:szCs w:val="24"/>
        </w:rPr>
        <w:footnoteRef/>
      </w:r>
      <w:r w:rsidRPr="00415299">
        <w:t xml:space="preserve"> </w:t>
      </w:r>
      <w:r w:rsidRPr="008217C0">
        <w:t>Данные предоставлены администрацией муниципального образования «Приморское городское поселение» Выборгского муниципального района Ленинградской области.</w:t>
      </w:r>
    </w:p>
  </w:footnote>
  <w:footnote w:id="3">
    <w:p w:rsidR="00382034" w:rsidRPr="008217C0" w:rsidRDefault="00382034" w:rsidP="00617478">
      <w:pPr>
        <w:pStyle w:val="afd"/>
        <w:spacing w:before="0"/>
        <w:ind w:firstLine="0"/>
        <w:rPr>
          <w:sz w:val="24"/>
          <w:szCs w:val="24"/>
        </w:rPr>
      </w:pPr>
      <w:r w:rsidRPr="007B7E34">
        <w:rPr>
          <w:rStyle w:val="afc"/>
          <w:sz w:val="24"/>
          <w:szCs w:val="24"/>
        </w:rPr>
        <w:footnoteRef/>
      </w:r>
      <w:r w:rsidRPr="00415299">
        <w:t xml:space="preserve"> </w:t>
      </w:r>
      <w:r>
        <w:t>Д</w:t>
      </w:r>
      <w:r w:rsidRPr="00474E2A">
        <w:t xml:space="preserve">анные </w:t>
      </w:r>
      <w:r w:rsidRPr="008217C0">
        <w:rPr>
          <w:color w:val="000000"/>
        </w:rPr>
        <w:t>предоставлены администрацией Приморского городского поселения Выборгского муниципального района Ленинградской области.</w:t>
      </w:r>
    </w:p>
  </w:footnote>
  <w:footnote w:id="4">
    <w:p w:rsidR="00382034" w:rsidRPr="008217C0" w:rsidRDefault="00382034" w:rsidP="00617478">
      <w:pPr>
        <w:pStyle w:val="afd"/>
        <w:spacing w:before="0"/>
        <w:ind w:firstLine="0"/>
        <w:rPr>
          <w:color w:val="000000"/>
          <w:sz w:val="24"/>
          <w:szCs w:val="24"/>
        </w:rPr>
      </w:pPr>
      <w:r w:rsidRPr="008217C0">
        <w:rPr>
          <w:rStyle w:val="afc"/>
          <w:color w:val="000000"/>
          <w:sz w:val="24"/>
          <w:szCs w:val="24"/>
        </w:rPr>
        <w:footnoteRef/>
      </w:r>
      <w:r w:rsidRPr="008217C0">
        <w:rPr>
          <w:color w:val="000000"/>
        </w:rPr>
        <w:t xml:space="preserve"> Данные Управления Федеральной службы государственной статистики по Санкт-Петербургу и Ленинградской области (</w:t>
      </w:r>
      <w:proofErr w:type="spellStart"/>
      <w:r w:rsidRPr="008217C0">
        <w:rPr>
          <w:color w:val="000000"/>
        </w:rPr>
        <w:t>Петростат</w:t>
      </w:r>
      <w:proofErr w:type="spellEnd"/>
      <w:r w:rsidRPr="008217C0">
        <w:rPr>
          <w:color w:val="000000"/>
        </w:rPr>
        <w:t>).</w:t>
      </w:r>
    </w:p>
  </w:footnote>
  <w:footnote w:id="5">
    <w:p w:rsidR="00382034" w:rsidRPr="008217C0" w:rsidRDefault="00382034" w:rsidP="00617478">
      <w:pPr>
        <w:pStyle w:val="afd"/>
        <w:spacing w:before="0"/>
        <w:ind w:firstLine="0"/>
        <w:rPr>
          <w:color w:val="000000"/>
          <w:sz w:val="24"/>
          <w:szCs w:val="24"/>
        </w:rPr>
      </w:pPr>
      <w:r w:rsidRPr="008217C0">
        <w:rPr>
          <w:rStyle w:val="afc"/>
          <w:sz w:val="24"/>
          <w:szCs w:val="24"/>
        </w:rPr>
        <w:footnoteRef/>
      </w:r>
      <w:r w:rsidRPr="008217C0">
        <w:rPr>
          <w:color w:val="000000"/>
        </w:rPr>
        <w:t xml:space="preserve"> Данные паспорта Выборгского муниципального района Ленинградской области за 2015 год.</w:t>
      </w:r>
    </w:p>
  </w:footnote>
  <w:footnote w:id="6">
    <w:p w:rsidR="00382034" w:rsidRPr="007B7E34" w:rsidRDefault="00382034" w:rsidP="00617478">
      <w:pPr>
        <w:pStyle w:val="afd"/>
        <w:spacing w:before="0"/>
        <w:ind w:firstLine="0"/>
        <w:rPr>
          <w:sz w:val="24"/>
          <w:szCs w:val="24"/>
        </w:rPr>
      </w:pPr>
      <w:r w:rsidRPr="008217C0">
        <w:rPr>
          <w:rStyle w:val="afc"/>
          <w:sz w:val="24"/>
          <w:szCs w:val="24"/>
        </w:rPr>
        <w:footnoteRef/>
      </w:r>
      <w:r w:rsidRPr="008217C0">
        <w:t xml:space="preserve"> Отчёт о социально-экономическом развитии Выборгского района Ленинградской области за</w:t>
      </w:r>
      <w:r w:rsidRPr="00474E2A">
        <w:t xml:space="preserve"> январь-декабрь 2017 года</w:t>
      </w:r>
      <w:r>
        <w:t>.</w:t>
      </w:r>
    </w:p>
  </w:footnote>
  <w:footnote w:id="7">
    <w:p w:rsidR="00382034" w:rsidRPr="00685257" w:rsidRDefault="00382034" w:rsidP="00685257">
      <w:pPr>
        <w:pStyle w:val="afd"/>
        <w:spacing w:before="0"/>
        <w:ind w:firstLine="0"/>
        <w:rPr>
          <w:color w:val="000000"/>
        </w:rPr>
      </w:pPr>
      <w:r w:rsidRPr="00415299">
        <w:rPr>
          <w:rStyle w:val="afc"/>
          <w:color w:val="000000"/>
          <w:sz w:val="24"/>
          <w:szCs w:val="24"/>
        </w:rPr>
        <w:footnoteRef/>
      </w:r>
      <w:r w:rsidRPr="00415299">
        <w:rPr>
          <w:color w:val="000000"/>
        </w:rPr>
        <w:t xml:space="preserve"> </w:t>
      </w:r>
      <w:r>
        <w:rPr>
          <w:color w:val="000000"/>
        </w:rPr>
        <w:t>С</w:t>
      </w:r>
      <w:r w:rsidRPr="00685257">
        <w:rPr>
          <w:color w:val="000000"/>
        </w:rPr>
        <w:t xml:space="preserve">татистический сборник «Регионы России социально-экономические </w:t>
      </w:r>
      <w:r w:rsidRPr="008217C0">
        <w:rPr>
          <w:color w:val="000000"/>
        </w:rPr>
        <w:t>показатели» (данные Росстата).</w:t>
      </w:r>
    </w:p>
  </w:footnote>
  <w:footnote w:id="8">
    <w:p w:rsidR="00382034" w:rsidRPr="008217C0" w:rsidRDefault="00382034" w:rsidP="00685257">
      <w:pPr>
        <w:pStyle w:val="afd"/>
        <w:spacing w:before="0"/>
        <w:ind w:firstLine="0"/>
        <w:rPr>
          <w:color w:val="000000"/>
        </w:rPr>
      </w:pPr>
      <w:r w:rsidRPr="00415299">
        <w:rPr>
          <w:rStyle w:val="afc"/>
          <w:color w:val="000000"/>
          <w:sz w:val="24"/>
          <w:szCs w:val="24"/>
        </w:rPr>
        <w:footnoteRef/>
      </w:r>
      <w:r w:rsidRPr="00415299">
        <w:rPr>
          <w:color w:val="000000"/>
        </w:rPr>
        <w:t xml:space="preserve"> </w:t>
      </w:r>
      <w:r w:rsidRPr="00685257">
        <w:rPr>
          <w:color w:val="000000"/>
        </w:rPr>
        <w:t xml:space="preserve">Концепция демографического развития </w:t>
      </w:r>
      <w:r w:rsidRPr="008217C0">
        <w:rPr>
          <w:color w:val="000000"/>
        </w:rPr>
        <w:t>Ленинградской области на период до 2025 года, постановление Правительства Ленинградской области от 14.03.2014 № 61.</w:t>
      </w:r>
    </w:p>
  </w:footnote>
  <w:footnote w:id="9">
    <w:p w:rsidR="00382034" w:rsidRPr="007B7E34" w:rsidRDefault="00382034" w:rsidP="00685257">
      <w:pPr>
        <w:pStyle w:val="afd"/>
        <w:spacing w:before="0"/>
        <w:ind w:firstLine="0"/>
        <w:rPr>
          <w:sz w:val="24"/>
          <w:szCs w:val="24"/>
        </w:rPr>
      </w:pPr>
      <w:r w:rsidRPr="008217C0">
        <w:rPr>
          <w:rStyle w:val="afc"/>
          <w:color w:val="000000"/>
          <w:sz w:val="24"/>
          <w:szCs w:val="24"/>
        </w:rPr>
        <w:footnoteRef/>
      </w:r>
      <w:r w:rsidRPr="008217C0">
        <w:rPr>
          <w:color w:val="000000"/>
        </w:rPr>
        <w:t xml:space="preserve"> Характеристика демографической ситуации Ленинградской области на январь 2018 года (данные </w:t>
      </w:r>
      <w:proofErr w:type="spellStart"/>
      <w:r w:rsidRPr="008217C0">
        <w:rPr>
          <w:color w:val="000000"/>
        </w:rPr>
        <w:t>Петростата</w:t>
      </w:r>
      <w:proofErr w:type="spellEnd"/>
      <w:r w:rsidRPr="008217C0">
        <w:rPr>
          <w:color w:val="000000"/>
        </w:rPr>
        <w:t>).</w:t>
      </w:r>
    </w:p>
  </w:footnote>
  <w:footnote w:id="10">
    <w:p w:rsidR="00382034" w:rsidRPr="00415299" w:rsidRDefault="00382034" w:rsidP="004776CC">
      <w:pPr>
        <w:pStyle w:val="afd"/>
        <w:spacing w:before="0"/>
        <w:ind w:firstLine="0"/>
        <w:rPr>
          <w:color w:val="000000"/>
        </w:rPr>
      </w:pPr>
      <w:r w:rsidRPr="00415299">
        <w:rPr>
          <w:rStyle w:val="afc"/>
          <w:color w:val="000000"/>
          <w:sz w:val="24"/>
          <w:szCs w:val="24"/>
        </w:rPr>
        <w:footnoteRef/>
      </w:r>
      <w:r w:rsidRPr="00415299">
        <w:rPr>
          <w:rStyle w:val="afc"/>
          <w:color w:val="000000"/>
          <w:sz w:val="24"/>
          <w:szCs w:val="24"/>
        </w:rPr>
        <w:t xml:space="preserve"> </w:t>
      </w:r>
      <w:r w:rsidRPr="00415299">
        <w:rPr>
          <w:color w:val="000000"/>
        </w:rPr>
        <w:t>Без учёта дачной застройки в границах населённых пунктов.</w:t>
      </w:r>
    </w:p>
  </w:footnote>
  <w:footnote w:id="11">
    <w:p w:rsidR="00382034" w:rsidRDefault="00382034" w:rsidP="00AC220F">
      <w:pPr>
        <w:pStyle w:val="afd"/>
        <w:ind w:firstLine="0"/>
      </w:pPr>
      <w:r w:rsidRPr="00415299">
        <w:rPr>
          <w:rStyle w:val="afc"/>
          <w:color w:val="000000"/>
          <w:sz w:val="24"/>
          <w:szCs w:val="24"/>
        </w:rPr>
        <w:footnoteRef/>
      </w:r>
      <w:r w:rsidRPr="00415299">
        <w:t xml:space="preserve"> </w:t>
      </w:r>
      <w:r>
        <w:t>Д</w:t>
      </w:r>
      <w:r w:rsidRPr="00474E2A">
        <w:t xml:space="preserve">анные </w:t>
      </w:r>
      <w:r w:rsidRPr="00474E2A">
        <w:rPr>
          <w:color w:val="000000"/>
        </w:rPr>
        <w:t xml:space="preserve">предоставлены администрацией МО «Приморское городское поселение» Выборгского </w:t>
      </w:r>
      <w:r>
        <w:rPr>
          <w:color w:val="000000"/>
        </w:rPr>
        <w:t xml:space="preserve">муниципального </w:t>
      </w:r>
      <w:r w:rsidRPr="00474E2A">
        <w:rPr>
          <w:color w:val="000000"/>
        </w:rPr>
        <w:t>района Ленинградской области</w:t>
      </w:r>
      <w:r>
        <w:rPr>
          <w:color w:val="000000"/>
        </w:rPr>
        <w:t>.</w:t>
      </w:r>
    </w:p>
  </w:footnote>
  <w:footnote w:id="12">
    <w:p w:rsidR="00382034" w:rsidRDefault="00382034" w:rsidP="00617478">
      <w:pPr>
        <w:pStyle w:val="afd"/>
        <w:spacing w:before="0"/>
        <w:ind w:firstLine="0"/>
      </w:pPr>
      <w:r w:rsidRPr="00415299">
        <w:rPr>
          <w:rStyle w:val="afc"/>
          <w:color w:val="000000"/>
          <w:sz w:val="24"/>
          <w:szCs w:val="24"/>
        </w:rPr>
        <w:footnoteRef/>
      </w:r>
      <w:r w:rsidRPr="00415299">
        <w:t xml:space="preserve"> </w:t>
      </w:r>
      <w:r>
        <w:t>Д</w:t>
      </w:r>
      <w:r w:rsidRPr="00474E2A">
        <w:t xml:space="preserve">анные </w:t>
      </w:r>
      <w:r w:rsidRPr="00474E2A">
        <w:rPr>
          <w:color w:val="000000"/>
        </w:rPr>
        <w:t xml:space="preserve">предоставлены администрацией </w:t>
      </w:r>
      <w:r>
        <w:rPr>
          <w:color w:val="000000"/>
        </w:rPr>
        <w:t>муниципального</w:t>
      </w:r>
      <w:r w:rsidRPr="00474E2A">
        <w:rPr>
          <w:color w:val="000000"/>
        </w:rPr>
        <w:t xml:space="preserve"> </w:t>
      </w:r>
      <w:r w:rsidRPr="008217C0">
        <w:rPr>
          <w:color w:val="000000"/>
        </w:rPr>
        <w:t>образования «Приморское городское поселение» Выборгского муниципального района Ленинградской области.</w:t>
      </w:r>
    </w:p>
  </w:footnote>
  <w:footnote w:id="13">
    <w:p w:rsidR="00382034" w:rsidRPr="0025150C" w:rsidRDefault="00382034" w:rsidP="002C2932">
      <w:pPr>
        <w:pStyle w:val="afd"/>
        <w:ind w:firstLine="0"/>
        <w:rPr>
          <w:sz w:val="24"/>
          <w:szCs w:val="24"/>
        </w:rPr>
      </w:pPr>
      <w:r w:rsidRPr="0025150C">
        <w:rPr>
          <w:rStyle w:val="afc"/>
          <w:sz w:val="24"/>
          <w:szCs w:val="24"/>
        </w:rPr>
        <w:footnoteRef/>
      </w:r>
      <w:r w:rsidRPr="00415299">
        <w:rPr>
          <w:color w:val="000000"/>
        </w:rPr>
        <w:t xml:space="preserve"> </w:t>
      </w:r>
      <w:r>
        <w:rPr>
          <w:color w:val="000000"/>
        </w:rPr>
        <w:t>Данные Управления Федеральной службы государственной статистики по Санкт-Петербургу и Ленинградской области (</w:t>
      </w:r>
      <w:proofErr w:type="spellStart"/>
      <w:r>
        <w:rPr>
          <w:color w:val="000000"/>
        </w:rPr>
        <w:t>Петростат</w:t>
      </w:r>
      <w:proofErr w:type="spellEnd"/>
      <w:r>
        <w:rPr>
          <w:color w:val="000000"/>
        </w:rPr>
        <w:t>).</w:t>
      </w:r>
    </w:p>
  </w:footnote>
  <w:footnote w:id="14">
    <w:p w:rsidR="00382034" w:rsidRDefault="00382034" w:rsidP="00B9461A">
      <w:pPr>
        <w:pStyle w:val="afd"/>
        <w:ind w:firstLine="0"/>
      </w:pPr>
      <w:r w:rsidRPr="00415299">
        <w:rPr>
          <w:rStyle w:val="afc"/>
          <w:sz w:val="24"/>
          <w:szCs w:val="24"/>
        </w:rPr>
        <w:footnoteRef/>
      </w:r>
      <w:r w:rsidRPr="00415299">
        <w:t xml:space="preserve"> </w:t>
      </w:r>
      <w:r w:rsidRPr="00B3332A">
        <w:t>Без учёта проектной мощности образовательной организации Государственное казённое общеобразовательное учреждение Ленинградской области ««Приморская школа-интернат, реализующая адаптированные образовательные программы»</w:t>
      </w:r>
      <w:r>
        <w:t>.</w:t>
      </w:r>
    </w:p>
  </w:footnote>
  <w:footnote w:id="15">
    <w:p w:rsidR="00382034" w:rsidRDefault="00382034" w:rsidP="00415299">
      <w:pPr>
        <w:pStyle w:val="afd"/>
        <w:ind w:firstLine="0"/>
      </w:pPr>
      <w:r w:rsidRPr="00415299">
        <w:rPr>
          <w:rStyle w:val="afc"/>
          <w:sz w:val="24"/>
          <w:szCs w:val="24"/>
        </w:rPr>
        <w:footnoteRef/>
      </w:r>
      <w:r w:rsidRPr="00415299">
        <w:t xml:space="preserve"> </w:t>
      </w:r>
      <w:r>
        <w:t xml:space="preserve">Сведения из Программы </w:t>
      </w:r>
      <w:r w:rsidRPr="00340670">
        <w:t>«Комплексно</w:t>
      </w:r>
      <w:r>
        <w:t>е</w:t>
      </w:r>
      <w:r w:rsidRPr="00340670">
        <w:t xml:space="preserve"> развитие систем транспортной инфраструктуры</w:t>
      </w:r>
      <w:r w:rsidRPr="00340670">
        <w:br/>
        <w:t>муниципального образования «Приморское городское поселение» Выборгского муниципального района Ленинградской области на 2017 – 2032 год</w:t>
      </w:r>
      <w:r>
        <w:t>ы</w:t>
      </w:r>
      <w:r w:rsidRPr="00340670">
        <w:t>»</w:t>
      </w:r>
      <w:r>
        <w:t>.</w:t>
      </w:r>
    </w:p>
  </w:footnote>
  <w:footnote w:id="16">
    <w:p w:rsidR="00382034" w:rsidRDefault="00382034" w:rsidP="00415299">
      <w:pPr>
        <w:pStyle w:val="afd"/>
        <w:ind w:firstLine="0"/>
      </w:pPr>
      <w:r w:rsidRPr="00415299">
        <w:rPr>
          <w:rStyle w:val="afc"/>
          <w:sz w:val="24"/>
          <w:szCs w:val="24"/>
        </w:rPr>
        <w:footnoteRef/>
      </w:r>
      <w:r w:rsidRPr="00415299">
        <w:rPr>
          <w:rStyle w:val="afc"/>
          <w:sz w:val="24"/>
          <w:szCs w:val="24"/>
        </w:rPr>
        <w:t xml:space="preserve"> </w:t>
      </w:r>
      <w:r w:rsidRPr="00DA4082">
        <w:t>В границах туристско-рекреационной зоны могут размещаться объекты рекреационного назначения, сопутствующие объекты и производства, объекты инженерно-транспортной инфраструктуры, для которых устанавливаются санитарно-защитные зоны, санитарные разрывы, охранные зоны и иные зоны с особыми условиями использования территорий в соответствии с действующим законодательством.</w:t>
      </w:r>
    </w:p>
  </w:footnote>
  <w:footnote w:id="17">
    <w:p w:rsidR="00382034" w:rsidRDefault="00382034" w:rsidP="00415299">
      <w:pPr>
        <w:pStyle w:val="afd"/>
        <w:ind w:firstLine="0"/>
      </w:pPr>
      <w:r w:rsidRPr="00415299">
        <w:rPr>
          <w:rStyle w:val="afc"/>
          <w:sz w:val="24"/>
          <w:szCs w:val="24"/>
        </w:rPr>
        <w:footnoteRef/>
      </w:r>
      <w:r w:rsidRPr="00415299">
        <w:rPr>
          <w:rStyle w:val="afc"/>
          <w:sz w:val="24"/>
          <w:szCs w:val="24"/>
        </w:rPr>
        <w:t xml:space="preserve"> </w:t>
      </w:r>
      <w:r>
        <w:t>Р</w:t>
      </w:r>
      <w:r w:rsidRPr="004D20ED">
        <w:t>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территории санитарно-защитной зоны в соответствии с СанПиН 2.2.1/2.1.1.1200-03</w:t>
      </w:r>
      <w:r>
        <w:t>.</w:t>
      </w:r>
    </w:p>
  </w:footnote>
  <w:footnote w:id="18">
    <w:p w:rsidR="00382034" w:rsidRDefault="00382034" w:rsidP="00415299">
      <w:pPr>
        <w:pStyle w:val="afd"/>
        <w:ind w:firstLine="0"/>
      </w:pPr>
      <w:r w:rsidRPr="00415299">
        <w:rPr>
          <w:rStyle w:val="afc"/>
          <w:sz w:val="24"/>
          <w:szCs w:val="24"/>
        </w:rPr>
        <w:footnoteRef/>
      </w:r>
      <w:r w:rsidRPr="00415299">
        <w:rPr>
          <w:rStyle w:val="afc"/>
          <w:sz w:val="24"/>
          <w:szCs w:val="24"/>
        </w:rPr>
        <w:t xml:space="preserve"> </w:t>
      </w:r>
      <w:r>
        <w:t xml:space="preserve">Размер </w:t>
      </w:r>
      <w:r w:rsidRPr="004D20ED">
        <w:t>охранн</w:t>
      </w:r>
      <w:r>
        <w:t>ой</w:t>
      </w:r>
      <w:r w:rsidRPr="004D20ED">
        <w:t xml:space="preserve"> зон</w:t>
      </w:r>
      <w:r>
        <w:t>ы</w:t>
      </w:r>
      <w:r w:rsidRPr="004D20ED">
        <w:t>,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w:t>
      </w:r>
      <w:r>
        <w:t>.</w:t>
      </w:r>
    </w:p>
  </w:footnote>
  <w:footnote w:id="19">
    <w:p w:rsidR="00382034" w:rsidRPr="001162C5" w:rsidRDefault="00382034" w:rsidP="00415299">
      <w:pPr>
        <w:pStyle w:val="afd"/>
        <w:ind w:firstLine="0"/>
        <w:jc w:val="left"/>
      </w:pPr>
      <w:r w:rsidRPr="00415299">
        <w:rPr>
          <w:rStyle w:val="afc"/>
          <w:sz w:val="24"/>
          <w:szCs w:val="24"/>
        </w:rPr>
        <w:footnoteRef/>
      </w:r>
      <w:r w:rsidRPr="00415299">
        <w:rPr>
          <w:rStyle w:val="afc"/>
          <w:sz w:val="24"/>
          <w:szCs w:val="24"/>
        </w:rPr>
        <w:t xml:space="preserve"> </w:t>
      </w:r>
      <w:r>
        <w:t>П</w:t>
      </w:r>
      <w:r w:rsidRPr="001162C5">
        <w:t>редложение генерального плана для учета в схеме территориального планирования Ленинградской области в части планируемого размещения объектов регионального значения на территории Приморско</w:t>
      </w:r>
      <w:r>
        <w:t>го</w:t>
      </w:r>
      <w:r w:rsidRPr="001162C5">
        <w:t xml:space="preserve"> городско</w:t>
      </w:r>
      <w:r>
        <w:t>го</w:t>
      </w:r>
      <w:r w:rsidRPr="001162C5">
        <w:t xml:space="preserve"> поселени</w:t>
      </w:r>
      <w:r>
        <w:t>я.</w:t>
      </w:r>
    </w:p>
  </w:footnote>
  <w:footnote w:id="20">
    <w:p w:rsidR="00382034" w:rsidRDefault="00382034" w:rsidP="00415299">
      <w:pPr>
        <w:pStyle w:val="afd"/>
        <w:ind w:firstLine="0"/>
      </w:pPr>
      <w:r w:rsidRPr="00415299">
        <w:rPr>
          <w:rStyle w:val="afc"/>
          <w:sz w:val="24"/>
          <w:szCs w:val="24"/>
        </w:rPr>
        <w:footnoteRef/>
      </w:r>
      <w:r w:rsidRPr="00415299">
        <w:rPr>
          <w:rStyle w:val="afc"/>
          <w:sz w:val="24"/>
          <w:szCs w:val="24"/>
        </w:rPr>
        <w:t xml:space="preserve"> </w:t>
      </w:r>
      <w:r>
        <w:t>Проектная мощность объекта и месторасположение уточнены генеральным планом.</w:t>
      </w:r>
    </w:p>
  </w:footnote>
  <w:footnote w:id="21">
    <w:p w:rsidR="00382034" w:rsidRDefault="00382034" w:rsidP="00415299">
      <w:pPr>
        <w:pStyle w:val="afd"/>
        <w:ind w:firstLine="0"/>
      </w:pPr>
      <w:r w:rsidRPr="00415299">
        <w:rPr>
          <w:rStyle w:val="afc"/>
          <w:sz w:val="24"/>
          <w:szCs w:val="24"/>
        </w:rPr>
        <w:footnoteRef/>
      </w:r>
      <w:r w:rsidRPr="00415299">
        <w:rPr>
          <w:rStyle w:val="afc"/>
          <w:sz w:val="24"/>
          <w:szCs w:val="24"/>
        </w:rPr>
        <w:t xml:space="preserve"> </w:t>
      </w:r>
      <w:r>
        <w:t xml:space="preserve">Проектная мощность </w:t>
      </w:r>
      <w:r w:rsidRPr="008217C0">
        <w:t>объекта и местоположение уточнены генеральным планом</w:t>
      </w:r>
      <w:r>
        <w:t>.</w:t>
      </w:r>
    </w:p>
  </w:footnote>
  <w:footnote w:id="22">
    <w:p w:rsidR="00382034" w:rsidRDefault="00382034" w:rsidP="00415299">
      <w:pPr>
        <w:pStyle w:val="afd"/>
        <w:ind w:firstLine="0"/>
      </w:pPr>
      <w:r w:rsidRPr="00415299">
        <w:rPr>
          <w:rStyle w:val="afc"/>
          <w:sz w:val="24"/>
          <w:szCs w:val="24"/>
        </w:rPr>
        <w:footnoteRef/>
      </w:r>
      <w:r w:rsidRPr="00415299">
        <w:rPr>
          <w:rStyle w:val="afc"/>
          <w:sz w:val="24"/>
          <w:szCs w:val="24"/>
        </w:rPr>
        <w:t xml:space="preserve"> </w:t>
      </w:r>
      <w:r>
        <w:t xml:space="preserve">Проектная мощность </w:t>
      </w:r>
      <w:r w:rsidRPr="008217C0">
        <w:t>объекта и местоположение уточнены генеральным планом.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787215"/>
      <w:docPartObj>
        <w:docPartGallery w:val="Page Numbers (Top of Page)"/>
        <w:docPartUnique/>
      </w:docPartObj>
    </w:sdtPr>
    <w:sdtContent>
      <w:p w:rsidR="00382034" w:rsidRDefault="00382034">
        <w:pPr>
          <w:pStyle w:val="af5"/>
          <w:jc w:val="center"/>
        </w:pPr>
        <w:r>
          <w:fldChar w:fldCharType="begin"/>
        </w:r>
        <w:r>
          <w:instrText>PAGE   \* MERGEFORMAT</w:instrText>
        </w:r>
        <w:r>
          <w:fldChar w:fldCharType="separate"/>
        </w:r>
        <w:r>
          <w:rPr>
            <w:lang w:val="ru-RU"/>
          </w:rPr>
          <w:t>2</w:t>
        </w:r>
        <w:r>
          <w:fldChar w:fldCharType="end"/>
        </w:r>
      </w:p>
    </w:sdtContent>
  </w:sdt>
  <w:p w:rsidR="00382034" w:rsidRDefault="00382034">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Default="00382034" w:rsidP="00ED5F7C">
    <w:pPr>
      <w:pStyle w:val="af5"/>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Pr="004939DD" w:rsidRDefault="00382034">
    <w:pPr>
      <w:pStyle w:val="af5"/>
      <w:jc w:val="center"/>
      <w:rPr>
        <w:lang w:val="ru-RU"/>
      </w:rPr>
    </w:pPr>
    <w:r>
      <w:fldChar w:fldCharType="begin"/>
    </w:r>
    <w:r>
      <w:instrText>PAGE   \* MERGEFORMAT</w:instrText>
    </w:r>
    <w:r>
      <w:fldChar w:fldCharType="separate"/>
    </w:r>
    <w:r>
      <w:rPr>
        <w:noProof/>
      </w:rPr>
      <w:t>68</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Default="00382034">
    <w:pPr>
      <w:pStyle w:val="af5"/>
      <w:jc w:val="center"/>
    </w:pPr>
    <w:r>
      <w:fldChar w:fldCharType="begin"/>
    </w:r>
    <w:r>
      <w:instrText>PAGE   \* MERGEFORMAT</w:instrText>
    </w:r>
    <w:r>
      <w:fldChar w:fldCharType="separate"/>
    </w:r>
    <w:r>
      <w:rPr>
        <w:noProof/>
      </w:rPr>
      <w:t>97</w:t>
    </w:r>
    <w:r>
      <w:fldChar w:fldCharType="end"/>
    </w:r>
  </w:p>
  <w:p w:rsidR="00382034" w:rsidRPr="00F16FC3" w:rsidRDefault="00382034" w:rsidP="00F16FC3">
    <w:pPr>
      <w:pStyle w:val="af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Default="00382034">
    <w:pPr>
      <w:pStyle w:val="af5"/>
      <w:jc w:val="center"/>
    </w:pPr>
    <w:r>
      <w:fldChar w:fldCharType="begin"/>
    </w:r>
    <w:r>
      <w:instrText>PAGE   \* MERGEFORMAT</w:instrText>
    </w:r>
    <w:r>
      <w:fldChar w:fldCharType="separate"/>
    </w:r>
    <w:r>
      <w:rPr>
        <w:noProof/>
      </w:rPr>
      <w:t>97</w:t>
    </w:r>
    <w:r>
      <w:fldChar w:fldCharType="end"/>
    </w:r>
  </w:p>
  <w:p w:rsidR="00382034" w:rsidRPr="00F16FC3" w:rsidRDefault="00382034" w:rsidP="00F16FC3">
    <w:pPr>
      <w:pStyle w:val="a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Default="00382034">
    <w:pPr>
      <w:pStyle w:val="af5"/>
      <w:jc w:val="center"/>
    </w:pPr>
    <w:r>
      <w:fldChar w:fldCharType="begin"/>
    </w:r>
    <w:r>
      <w:instrText>PAGE   \* MERGEFORMAT</w:instrText>
    </w:r>
    <w:r>
      <w:fldChar w:fldCharType="separate"/>
    </w:r>
    <w:r>
      <w:rPr>
        <w:noProof/>
      </w:rPr>
      <w:t>326</w:t>
    </w:r>
    <w:r>
      <w:fldChar w:fldCharType="end"/>
    </w:r>
  </w:p>
  <w:p w:rsidR="00382034" w:rsidRPr="000C07FA" w:rsidRDefault="00382034" w:rsidP="000C07FA">
    <w:pPr>
      <w:pStyle w:val="af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034" w:rsidRPr="000466BA" w:rsidRDefault="00382034" w:rsidP="00D0568A">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6EC11B4"/>
    <w:styleLink w:val="1"/>
    <w:lvl w:ilvl="0">
      <w:start w:val="1"/>
      <w:numFmt w:val="decimal"/>
      <w:lvlText w:val="%1."/>
      <w:lvlJc w:val="left"/>
      <w:pPr>
        <w:tabs>
          <w:tab w:val="num" w:pos="14688"/>
        </w:tabs>
        <w:ind w:left="14688" w:hanging="360"/>
      </w:pPr>
    </w:lvl>
  </w:abstractNum>
  <w:abstractNum w:abstractNumId="1" w15:restartNumberingAfterBreak="0">
    <w:nsid w:val="0000000D"/>
    <w:multiLevelType w:val="singleLevel"/>
    <w:tmpl w:val="0000000D"/>
    <w:name w:val="WW8Num13"/>
    <w:lvl w:ilvl="0">
      <w:start w:val="1"/>
      <w:numFmt w:val="bullet"/>
      <w:lvlText w:val=""/>
      <w:lvlJc w:val="left"/>
      <w:pPr>
        <w:tabs>
          <w:tab w:val="num" w:pos="0"/>
        </w:tabs>
        <w:ind w:left="2280" w:hanging="360"/>
      </w:pPr>
      <w:rPr>
        <w:rFonts w:ascii="Symbol" w:hAnsi="Symbol"/>
      </w:rPr>
    </w:lvl>
  </w:abstractNum>
  <w:abstractNum w:abstractNumId="2" w15:restartNumberingAfterBreak="0">
    <w:nsid w:val="0000000F"/>
    <w:multiLevelType w:val="singleLevel"/>
    <w:tmpl w:val="0000000F"/>
    <w:name w:val="WW8Num15"/>
    <w:styleLink w:val="18"/>
    <w:lvl w:ilvl="0">
      <w:numFmt w:val="bullet"/>
      <w:lvlText w:val=""/>
      <w:lvlJc w:val="left"/>
      <w:pPr>
        <w:tabs>
          <w:tab w:val="num" w:pos="1052"/>
        </w:tabs>
        <w:ind w:left="1052" w:hanging="332"/>
      </w:pPr>
      <w:rPr>
        <w:rFonts w:ascii="Symbol" w:hAnsi="Symbol" w:cs="Times New Roman"/>
      </w:rPr>
    </w:lvl>
  </w:abstractNum>
  <w:abstractNum w:abstractNumId="3" w15:restartNumberingAfterBreak="0">
    <w:nsid w:val="00D76A6C"/>
    <w:multiLevelType w:val="hybridMultilevel"/>
    <w:tmpl w:val="1C983220"/>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ED3575"/>
    <w:multiLevelType w:val="multilevel"/>
    <w:tmpl w:val="0DE463E2"/>
    <w:lvl w:ilvl="0">
      <w:start w:val="4"/>
      <w:numFmt w:val="decimal"/>
      <w:lvlText w:val="%1."/>
      <w:lvlJc w:val="left"/>
      <w:pPr>
        <w:tabs>
          <w:tab w:val="num" w:pos="390"/>
        </w:tabs>
        <w:ind w:left="390" w:hanging="390"/>
      </w:pPr>
      <w:rPr>
        <w:rFonts w:cs="Times New Roman" w:hint="default"/>
      </w:rPr>
    </w:lvl>
    <w:lvl w:ilvl="1">
      <w:start w:val="1"/>
      <w:numFmt w:val="decimal"/>
      <w:pStyle w:val="3"/>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 w15:restartNumberingAfterBreak="0">
    <w:nsid w:val="0191355D"/>
    <w:multiLevelType w:val="hybridMultilevel"/>
    <w:tmpl w:val="AE4E9B10"/>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C04E5C"/>
    <w:multiLevelType w:val="hybridMultilevel"/>
    <w:tmpl w:val="E5EAC12A"/>
    <w:styleLink w:val="19"/>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1E859B6"/>
    <w:multiLevelType w:val="hybridMultilevel"/>
    <w:tmpl w:val="3154EDB6"/>
    <w:lvl w:ilvl="0" w:tplc="CEECB1C4">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25233D6"/>
    <w:multiLevelType w:val="hybridMultilevel"/>
    <w:tmpl w:val="B1C089A6"/>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173633"/>
    <w:multiLevelType w:val="multilevel"/>
    <w:tmpl w:val="E862A812"/>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0" w:firstLine="0"/>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33B0D1C"/>
    <w:multiLevelType w:val="multilevel"/>
    <w:tmpl w:val="1E66B498"/>
    <w:lvl w:ilvl="0">
      <w:start w:val="1"/>
      <w:numFmt w:val="decimal"/>
      <w:suff w:val="nothing"/>
      <w:lvlText w:val="%1."/>
      <w:lvlJc w:val="left"/>
      <w:pPr>
        <w:ind w:left="720" w:hanging="720"/>
      </w:pPr>
      <w:rPr>
        <w:rFonts w:hint="default"/>
      </w:rPr>
    </w:lvl>
    <w:lvl w:ilvl="1">
      <w:start w:val="3"/>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15:restartNumberingAfterBreak="0">
    <w:nsid w:val="03E35902"/>
    <w:multiLevelType w:val="multilevel"/>
    <w:tmpl w:val="3F645A3C"/>
    <w:lvl w:ilvl="0">
      <w:start w:val="1"/>
      <w:numFmt w:val="decimal"/>
      <w:suff w:val="nothing"/>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4057039"/>
    <w:multiLevelType w:val="hybridMultilevel"/>
    <w:tmpl w:val="03E852A0"/>
    <w:styleLink w:val="11111111"/>
    <w:lvl w:ilvl="0" w:tplc="29645BD8">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 w15:restartNumberingAfterBreak="0">
    <w:nsid w:val="046302F9"/>
    <w:multiLevelType w:val="hybridMultilevel"/>
    <w:tmpl w:val="8710F614"/>
    <w:lvl w:ilvl="0" w:tplc="FD94B118">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0500088E"/>
    <w:multiLevelType w:val="hybridMultilevel"/>
    <w:tmpl w:val="E3AE343E"/>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06A939B5"/>
    <w:multiLevelType w:val="hybridMultilevel"/>
    <w:tmpl w:val="77B00902"/>
    <w:lvl w:ilvl="0" w:tplc="AE30E714">
      <w:start w:val="1"/>
      <w:numFmt w:val="decimal"/>
      <w:suff w:val="nothing"/>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18" w15:restartNumberingAfterBreak="0">
    <w:nsid w:val="078A5A97"/>
    <w:multiLevelType w:val="multilevel"/>
    <w:tmpl w:val="6846CA98"/>
    <w:styleLink w:val="ArticleSection11"/>
    <w:lvl w:ilvl="0">
      <w:start w:val="1"/>
      <w:numFmt w:val="decimal"/>
      <w:lvlText w:val="%1"/>
      <w:lvlJc w:val="left"/>
      <w:pPr>
        <w:tabs>
          <w:tab w:val="num" w:pos="720"/>
        </w:tabs>
        <w:ind w:left="720" w:hanging="360"/>
      </w:pPr>
      <w:rPr>
        <w:rFonts w:cs="Times New Roman" w:hint="default"/>
        <w:b/>
      </w:rPr>
    </w:lvl>
    <w:lvl w:ilvl="1">
      <w:start w:val="1"/>
      <w:numFmt w:val="decimal"/>
      <w:lvlText w:val="%1.%2"/>
      <w:lvlJc w:val="left"/>
      <w:pPr>
        <w:tabs>
          <w:tab w:val="num" w:pos="510"/>
        </w:tabs>
        <w:ind w:firstLine="340"/>
      </w:pPr>
      <w:rPr>
        <w:rFonts w:cs="Times New Roman" w:hint="default"/>
        <w:b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19" w15:restartNumberingAfterBreak="0">
    <w:nsid w:val="078E75AA"/>
    <w:multiLevelType w:val="multilevel"/>
    <w:tmpl w:val="78A855D4"/>
    <w:lvl w:ilvl="0">
      <w:start w:val="1"/>
      <w:numFmt w:val="decimal"/>
      <w:suff w:val="nothing"/>
      <w:lvlText w:val="%1"/>
      <w:lvlJc w:val="left"/>
      <w:pPr>
        <w:ind w:left="360" w:hanging="247"/>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suff w:val="nothing"/>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7904BB6"/>
    <w:multiLevelType w:val="multilevel"/>
    <w:tmpl w:val="F820AC6E"/>
    <w:lvl w:ilvl="0">
      <w:start w:val="1"/>
      <w:numFmt w:val="decimal"/>
      <w:suff w:val="nothing"/>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suff w:val="nothing"/>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8170AF8"/>
    <w:multiLevelType w:val="multilevel"/>
    <w:tmpl w:val="04A8E070"/>
    <w:lvl w:ilvl="0">
      <w:start w:val="1"/>
      <w:numFmt w:val="decimal"/>
      <w:suff w:val="nothing"/>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85711F7"/>
    <w:multiLevelType w:val="multilevel"/>
    <w:tmpl w:val="5704BCD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882117F"/>
    <w:multiLevelType w:val="multilevel"/>
    <w:tmpl w:val="BFB65CB8"/>
    <w:name w:val="WW8Num2"/>
    <w:lvl w:ilvl="0">
      <w:start w:val="4"/>
      <w:numFmt w:val="decimal"/>
      <w:lvlText w:val="%1."/>
      <w:lvlJc w:val="left"/>
      <w:pPr>
        <w:tabs>
          <w:tab w:val="num" w:pos="660"/>
        </w:tabs>
        <w:ind w:left="660" w:hanging="660"/>
      </w:pPr>
      <w:rPr>
        <w:rFonts w:cs="Times New Roman" w:hint="default"/>
      </w:rPr>
    </w:lvl>
    <w:lvl w:ilvl="1">
      <w:start w:val="7"/>
      <w:numFmt w:val="decimal"/>
      <w:lvlText w:val="%1.%2."/>
      <w:lvlJc w:val="left"/>
      <w:pPr>
        <w:tabs>
          <w:tab w:val="num" w:pos="1014"/>
        </w:tabs>
        <w:ind w:left="1014" w:hanging="660"/>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1782"/>
        </w:tabs>
        <w:ind w:left="1782" w:hanging="72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2850"/>
        </w:tabs>
        <w:ind w:left="2850" w:hanging="108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3918"/>
        </w:tabs>
        <w:ind w:left="3918" w:hanging="1440"/>
      </w:pPr>
      <w:rPr>
        <w:rFonts w:cs="Times New Roman" w:hint="default"/>
      </w:rPr>
    </w:lvl>
    <w:lvl w:ilvl="8">
      <w:start w:val="1"/>
      <w:numFmt w:val="decimal"/>
      <w:lvlText w:val="%1.%2.%3.%4.%5.%6.%7.%8.%9."/>
      <w:lvlJc w:val="left"/>
      <w:pPr>
        <w:tabs>
          <w:tab w:val="num" w:pos="4632"/>
        </w:tabs>
        <w:ind w:left="4632" w:hanging="1800"/>
      </w:pPr>
      <w:rPr>
        <w:rFonts w:cs="Times New Roman" w:hint="default"/>
      </w:rPr>
    </w:lvl>
  </w:abstractNum>
  <w:abstractNum w:abstractNumId="24" w15:restartNumberingAfterBreak="0">
    <w:nsid w:val="089D26F5"/>
    <w:multiLevelType w:val="hybridMultilevel"/>
    <w:tmpl w:val="97147C9C"/>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ACC768D"/>
    <w:multiLevelType w:val="hybridMultilevel"/>
    <w:tmpl w:val="B3485024"/>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ACE3D05"/>
    <w:multiLevelType w:val="hybridMultilevel"/>
    <w:tmpl w:val="B9684212"/>
    <w:lvl w:ilvl="0" w:tplc="09F8F40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C6126DF"/>
    <w:multiLevelType w:val="hybridMultilevel"/>
    <w:tmpl w:val="D9BE07C2"/>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C932617"/>
    <w:multiLevelType w:val="multilevel"/>
    <w:tmpl w:val="0E90FA68"/>
    <w:styleLink w:val="1ai3"/>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0CB10C0E"/>
    <w:multiLevelType w:val="hybridMultilevel"/>
    <w:tmpl w:val="55A0426C"/>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D7B56E6"/>
    <w:multiLevelType w:val="hybridMultilevel"/>
    <w:tmpl w:val="E400887C"/>
    <w:lvl w:ilvl="0" w:tplc="CB0C3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DB628B8"/>
    <w:multiLevelType w:val="hybridMultilevel"/>
    <w:tmpl w:val="BC6E64F4"/>
    <w:styleLink w:val="110"/>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2" w15:restartNumberingAfterBreak="0">
    <w:nsid w:val="0F2C4285"/>
    <w:multiLevelType w:val="multilevel"/>
    <w:tmpl w:val="3F645A3C"/>
    <w:lvl w:ilvl="0">
      <w:start w:val="1"/>
      <w:numFmt w:val="decimal"/>
      <w:suff w:val="nothing"/>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F7400D3"/>
    <w:multiLevelType w:val="hybridMultilevel"/>
    <w:tmpl w:val="84C4DA90"/>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FAB5306"/>
    <w:multiLevelType w:val="hybridMultilevel"/>
    <w:tmpl w:val="AE5ED586"/>
    <w:styleLink w:val="29"/>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1B04898"/>
    <w:multiLevelType w:val="singleLevel"/>
    <w:tmpl w:val="6F0C9448"/>
    <w:lvl w:ilvl="0">
      <w:start w:val="1"/>
      <w:numFmt w:val="bullet"/>
      <w:pStyle w:val="a"/>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36" w15:restartNumberingAfterBreak="0">
    <w:nsid w:val="12421A49"/>
    <w:multiLevelType w:val="hybridMultilevel"/>
    <w:tmpl w:val="3B98A336"/>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25924CB"/>
    <w:multiLevelType w:val="multilevel"/>
    <w:tmpl w:val="3BD25F46"/>
    <w:lvl w:ilvl="0">
      <w:start w:val="1"/>
      <w:numFmt w:val="decimal"/>
      <w:lvlText w:val="%1."/>
      <w:lvlJc w:val="left"/>
      <w:pPr>
        <w:ind w:left="720" w:hanging="360"/>
      </w:pPr>
      <w:rPr>
        <w:rFonts w:hint="default"/>
      </w:rPr>
    </w:lvl>
    <w:lvl w:ilvl="1">
      <w:start w:val="3"/>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8" w15:restartNumberingAfterBreak="0">
    <w:nsid w:val="13972E7A"/>
    <w:multiLevelType w:val="multilevel"/>
    <w:tmpl w:val="552018B2"/>
    <w:lvl w:ilvl="0">
      <w:start w:val="1"/>
      <w:numFmt w:val="decimal"/>
      <w:pStyle w:val="a0"/>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145E1070"/>
    <w:multiLevelType w:val="hybridMultilevel"/>
    <w:tmpl w:val="CFC2E4AE"/>
    <w:lvl w:ilvl="0" w:tplc="D9180248">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4FD7366"/>
    <w:multiLevelType w:val="multilevel"/>
    <w:tmpl w:val="16728330"/>
    <w:lvl w:ilvl="0">
      <w:start w:val="1"/>
      <w:numFmt w:val="decimal"/>
      <w:suff w:val="nothing"/>
      <w:lvlText w:val="%1."/>
      <w:lvlJc w:val="left"/>
      <w:pPr>
        <w:ind w:left="0" w:firstLine="0"/>
      </w:pPr>
      <w:rPr>
        <w:rFonts w:hint="default"/>
      </w:rPr>
    </w:lvl>
    <w:lvl w:ilvl="1">
      <w:start w:val="8"/>
      <w:numFmt w:val="decimal"/>
      <w:isLgl/>
      <w:lvlText w:val="%1.%2."/>
      <w:lvlJc w:val="left"/>
      <w:pPr>
        <w:ind w:left="107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41" w15:restartNumberingAfterBreak="0">
    <w:nsid w:val="154478A3"/>
    <w:multiLevelType w:val="hybridMultilevel"/>
    <w:tmpl w:val="C20A970C"/>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63651E5"/>
    <w:multiLevelType w:val="hybridMultilevel"/>
    <w:tmpl w:val="F66E8486"/>
    <w:lvl w:ilvl="0" w:tplc="00000010">
      <w:start w:val="1"/>
      <w:numFmt w:val="bullet"/>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1780370F"/>
    <w:multiLevelType w:val="multilevel"/>
    <w:tmpl w:val="3B36F412"/>
    <w:lvl w:ilvl="0">
      <w:start w:val="1"/>
      <w:numFmt w:val="decimal"/>
      <w:suff w:val="nothing"/>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suff w:val="nothing"/>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7E027BB"/>
    <w:multiLevelType w:val="hybridMultilevel"/>
    <w:tmpl w:val="B6A8E476"/>
    <w:styleLink w:val="21"/>
    <w:lvl w:ilvl="0" w:tplc="0419000F">
      <w:start w:val="1"/>
      <w:numFmt w:val="decimal"/>
      <w:pStyle w:val="S3"/>
      <w:lvlText w:val="%1)"/>
      <w:lvlJc w:val="left"/>
      <w:pPr>
        <w:tabs>
          <w:tab w:val="num" w:pos="1188"/>
        </w:tabs>
        <w:ind w:firstLine="73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15:restartNumberingAfterBreak="0">
    <w:nsid w:val="184E17D3"/>
    <w:multiLevelType w:val="multilevel"/>
    <w:tmpl w:val="AA82E3EE"/>
    <w:lvl w:ilvl="0">
      <w:start w:val="1"/>
      <w:numFmt w:val="decimal"/>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suff w:val="nothing"/>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8AA5DFA"/>
    <w:multiLevelType w:val="hybridMultilevel"/>
    <w:tmpl w:val="12DE494C"/>
    <w:lvl w:ilvl="0" w:tplc="29645B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8C57D61"/>
    <w:multiLevelType w:val="hybridMultilevel"/>
    <w:tmpl w:val="7EB6695A"/>
    <w:lvl w:ilvl="0" w:tplc="D21AD3F4">
      <w:start w:val="1"/>
      <w:numFmt w:val="decimal"/>
      <w:suff w:val="nothing"/>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8" w15:restartNumberingAfterBreak="0">
    <w:nsid w:val="19C83881"/>
    <w:multiLevelType w:val="hybridMultilevel"/>
    <w:tmpl w:val="D13472EA"/>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9D5490F"/>
    <w:multiLevelType w:val="hybridMultilevel"/>
    <w:tmpl w:val="E7FE77D2"/>
    <w:lvl w:ilvl="0" w:tplc="CC440646">
      <w:start w:val="1"/>
      <w:numFmt w:val="decimal"/>
      <w:suff w:val="nothing"/>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19EE7FE2"/>
    <w:multiLevelType w:val="hybridMultilevel"/>
    <w:tmpl w:val="C0DC552E"/>
    <w:lvl w:ilvl="0" w:tplc="5BB82068">
      <w:start w:val="1"/>
      <w:numFmt w:val="decimal"/>
      <w:suff w:val="nothing"/>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A944ECC"/>
    <w:multiLevelType w:val="hybridMultilevel"/>
    <w:tmpl w:val="50AA1432"/>
    <w:lvl w:ilvl="0" w:tplc="452C0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2" w15:restartNumberingAfterBreak="0">
    <w:nsid w:val="1AA85D6D"/>
    <w:multiLevelType w:val="hybridMultilevel"/>
    <w:tmpl w:val="B83A02CE"/>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B1F3988"/>
    <w:multiLevelType w:val="multilevel"/>
    <w:tmpl w:val="1E66B498"/>
    <w:lvl w:ilvl="0">
      <w:start w:val="1"/>
      <w:numFmt w:val="decimal"/>
      <w:suff w:val="nothing"/>
      <w:lvlText w:val="%1."/>
      <w:lvlJc w:val="left"/>
      <w:pPr>
        <w:ind w:left="720" w:hanging="720"/>
      </w:pPr>
      <w:rPr>
        <w:rFonts w:hint="default"/>
      </w:rPr>
    </w:lvl>
    <w:lvl w:ilvl="1">
      <w:start w:val="3"/>
      <w:numFmt w:val="decimal"/>
      <w:isLgl/>
      <w:lvlText w:val="%1.%2."/>
      <w:lvlJc w:val="left"/>
      <w:pPr>
        <w:ind w:left="1204"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4" w15:restartNumberingAfterBreak="0">
    <w:nsid w:val="1BA007DD"/>
    <w:multiLevelType w:val="hybridMultilevel"/>
    <w:tmpl w:val="1F1A7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BA1207C"/>
    <w:multiLevelType w:val="multilevel"/>
    <w:tmpl w:val="483ECBF0"/>
    <w:lvl w:ilvl="0">
      <w:start w:val="1"/>
      <w:numFmt w:val="decimal"/>
      <w:lvlText w:val="%1"/>
      <w:lvlJc w:val="left"/>
      <w:pPr>
        <w:ind w:left="0" w:firstLine="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7" w15:restartNumberingAfterBreak="0">
    <w:nsid w:val="1C256FEC"/>
    <w:multiLevelType w:val="hybridMultilevel"/>
    <w:tmpl w:val="46848836"/>
    <w:lvl w:ilvl="0" w:tplc="11B6D1BE">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CC570BD"/>
    <w:multiLevelType w:val="hybridMultilevel"/>
    <w:tmpl w:val="C9ECE9EC"/>
    <w:lvl w:ilvl="0" w:tplc="04190001">
      <w:start w:val="1"/>
      <w:numFmt w:val="decimal"/>
      <w:pStyle w:val="a1"/>
      <w:lvlText w:val="%1."/>
      <w:lvlJc w:val="left"/>
      <w:pPr>
        <w:ind w:left="1211" w:hanging="360"/>
      </w:pPr>
      <w:rPr>
        <w:rFonts w:cs="Times New Roman"/>
      </w:rPr>
    </w:lvl>
    <w:lvl w:ilvl="1" w:tplc="04190003">
      <w:start w:val="1"/>
      <w:numFmt w:val="lowerLetter"/>
      <w:lvlText w:val="%2."/>
      <w:lvlJc w:val="left"/>
      <w:pPr>
        <w:ind w:left="1931" w:hanging="360"/>
      </w:pPr>
      <w:rPr>
        <w:rFonts w:cs="Times New Roman"/>
      </w:rPr>
    </w:lvl>
    <w:lvl w:ilvl="2" w:tplc="04190005">
      <w:start w:val="1"/>
      <w:numFmt w:val="lowerRoman"/>
      <w:lvlText w:val="%3."/>
      <w:lvlJc w:val="right"/>
      <w:pPr>
        <w:ind w:left="2651" w:hanging="180"/>
      </w:pPr>
      <w:rPr>
        <w:rFonts w:cs="Times New Roman"/>
      </w:rPr>
    </w:lvl>
    <w:lvl w:ilvl="3" w:tplc="04190001">
      <w:start w:val="1"/>
      <w:numFmt w:val="decimal"/>
      <w:lvlText w:val="%4."/>
      <w:lvlJc w:val="left"/>
      <w:pPr>
        <w:ind w:left="3371" w:hanging="360"/>
      </w:pPr>
      <w:rPr>
        <w:rFonts w:cs="Times New Roman"/>
      </w:rPr>
    </w:lvl>
    <w:lvl w:ilvl="4" w:tplc="04190003">
      <w:start w:val="1"/>
      <w:numFmt w:val="lowerLetter"/>
      <w:lvlText w:val="%5."/>
      <w:lvlJc w:val="left"/>
      <w:pPr>
        <w:ind w:left="4091" w:hanging="360"/>
      </w:pPr>
      <w:rPr>
        <w:rFonts w:cs="Times New Roman"/>
      </w:rPr>
    </w:lvl>
    <w:lvl w:ilvl="5" w:tplc="04190005">
      <w:start w:val="1"/>
      <w:numFmt w:val="lowerRoman"/>
      <w:lvlText w:val="%6."/>
      <w:lvlJc w:val="right"/>
      <w:pPr>
        <w:ind w:left="4811" w:hanging="180"/>
      </w:pPr>
      <w:rPr>
        <w:rFonts w:cs="Times New Roman"/>
      </w:rPr>
    </w:lvl>
    <w:lvl w:ilvl="6" w:tplc="04190001">
      <w:start w:val="1"/>
      <w:numFmt w:val="decimal"/>
      <w:lvlText w:val="%7."/>
      <w:lvlJc w:val="left"/>
      <w:pPr>
        <w:ind w:left="5531" w:hanging="360"/>
      </w:pPr>
      <w:rPr>
        <w:rFonts w:cs="Times New Roman"/>
      </w:rPr>
    </w:lvl>
    <w:lvl w:ilvl="7" w:tplc="04190003">
      <w:start w:val="1"/>
      <w:numFmt w:val="lowerLetter"/>
      <w:lvlText w:val="%8."/>
      <w:lvlJc w:val="left"/>
      <w:pPr>
        <w:ind w:left="6251" w:hanging="360"/>
      </w:pPr>
      <w:rPr>
        <w:rFonts w:cs="Times New Roman"/>
      </w:rPr>
    </w:lvl>
    <w:lvl w:ilvl="8" w:tplc="04190005">
      <w:start w:val="1"/>
      <w:numFmt w:val="lowerRoman"/>
      <w:lvlText w:val="%9."/>
      <w:lvlJc w:val="right"/>
      <w:pPr>
        <w:ind w:left="6971" w:hanging="180"/>
      </w:pPr>
      <w:rPr>
        <w:rFonts w:cs="Times New Roman"/>
      </w:rPr>
    </w:lvl>
  </w:abstractNum>
  <w:abstractNum w:abstractNumId="59" w15:restartNumberingAfterBreak="0">
    <w:nsid w:val="1CE0071C"/>
    <w:multiLevelType w:val="hybridMultilevel"/>
    <w:tmpl w:val="C28E67B8"/>
    <w:lvl w:ilvl="0" w:tplc="E90C28B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0" w15:restartNumberingAfterBreak="0">
    <w:nsid w:val="1D4757F6"/>
    <w:multiLevelType w:val="hybridMultilevel"/>
    <w:tmpl w:val="3D6CC2FA"/>
    <w:lvl w:ilvl="0" w:tplc="F45AA1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1DAC04B3"/>
    <w:multiLevelType w:val="hybridMultilevel"/>
    <w:tmpl w:val="D6D8C392"/>
    <w:lvl w:ilvl="0" w:tplc="CC52E8B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FB47BD0"/>
    <w:multiLevelType w:val="hybridMultilevel"/>
    <w:tmpl w:val="59D220BE"/>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FE30630"/>
    <w:multiLevelType w:val="hybridMultilevel"/>
    <w:tmpl w:val="8DFA1CF2"/>
    <w:lvl w:ilvl="0" w:tplc="0A0269A8">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20AD38D4"/>
    <w:multiLevelType w:val="hybridMultilevel"/>
    <w:tmpl w:val="D8CA56D0"/>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0C01342"/>
    <w:multiLevelType w:val="hybridMultilevel"/>
    <w:tmpl w:val="078A9B1A"/>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10B61F0"/>
    <w:multiLevelType w:val="multilevel"/>
    <w:tmpl w:val="A0AE9E1C"/>
    <w:lvl w:ilvl="0">
      <w:start w:val="1"/>
      <w:numFmt w:val="decimal"/>
      <w:suff w:val="nothing"/>
      <w:lvlText w:val="%1."/>
      <w:lvlJc w:val="left"/>
      <w:pPr>
        <w:ind w:left="0" w:firstLine="0"/>
      </w:pPr>
      <w:rPr>
        <w:rFonts w:hint="default"/>
      </w:rPr>
    </w:lvl>
    <w:lvl w:ilvl="1">
      <w:start w:val="1"/>
      <w:numFmt w:val="decimal"/>
      <w:suff w:val="nothin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1626367"/>
    <w:multiLevelType w:val="hybridMultilevel"/>
    <w:tmpl w:val="64244210"/>
    <w:lvl w:ilvl="0" w:tplc="E90C28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1E624E0"/>
    <w:multiLevelType w:val="hybridMultilevel"/>
    <w:tmpl w:val="FB7EBB30"/>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4935E2E"/>
    <w:multiLevelType w:val="hybridMultilevel"/>
    <w:tmpl w:val="D0AA9F66"/>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52B1B01"/>
    <w:multiLevelType w:val="hybridMultilevel"/>
    <w:tmpl w:val="A21213E6"/>
    <w:lvl w:ilvl="0" w:tplc="DAB607D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52C3922"/>
    <w:multiLevelType w:val="hybridMultilevel"/>
    <w:tmpl w:val="1034E8DC"/>
    <w:lvl w:ilvl="0" w:tplc="555075F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54E6B1F"/>
    <w:multiLevelType w:val="multilevel"/>
    <w:tmpl w:val="CD082E3C"/>
    <w:lvl w:ilvl="0">
      <w:start w:val="1"/>
      <w:numFmt w:val="decimal"/>
      <w:suff w:val="nothing"/>
      <w:lvlText w:val="%1."/>
      <w:lvlJc w:val="left"/>
      <w:pPr>
        <w:ind w:left="360" w:hanging="360"/>
      </w:pPr>
      <w:rPr>
        <w:rFonts w:hint="default"/>
      </w:rPr>
    </w:lvl>
    <w:lvl w:ilvl="1">
      <w:start w:val="4"/>
      <w:numFmt w:val="decimal"/>
      <w:isLgl/>
      <w:lvlText w:val="%1.%2"/>
      <w:lvlJc w:val="left"/>
      <w:pPr>
        <w:ind w:left="66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73" w15:restartNumberingAfterBreak="0">
    <w:nsid w:val="25E908FA"/>
    <w:multiLevelType w:val="multilevel"/>
    <w:tmpl w:val="D25A6A1A"/>
    <w:lvl w:ilvl="0">
      <w:start w:val="1"/>
      <w:numFmt w:val="decimal"/>
      <w:suff w:val="nothing"/>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25F435B5"/>
    <w:multiLevelType w:val="hybridMultilevel"/>
    <w:tmpl w:val="82A69B0A"/>
    <w:lvl w:ilvl="0" w:tplc="ED08E78C">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5F5650B"/>
    <w:multiLevelType w:val="hybridMultilevel"/>
    <w:tmpl w:val="3828C3D4"/>
    <w:lvl w:ilvl="0" w:tplc="04190005">
      <w:start w:val="1"/>
      <w:numFmt w:val="bullet"/>
      <w:pStyle w:val="S0"/>
      <w:lvlText w:val=""/>
      <w:lvlJc w:val="left"/>
      <w:pPr>
        <w:tabs>
          <w:tab w:val="num" w:pos="1361"/>
        </w:tabs>
        <w:ind w:firstLine="1021"/>
      </w:pPr>
      <w:rPr>
        <w:rFonts w:ascii="Symbol" w:hAnsi="Symbol" w:hint="default"/>
        <w:color w:val="auto"/>
      </w:rPr>
    </w:lvl>
    <w:lvl w:ilvl="1" w:tplc="3DB26432">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73975C3"/>
    <w:multiLevelType w:val="hybridMultilevel"/>
    <w:tmpl w:val="0F406E80"/>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7791455"/>
    <w:multiLevelType w:val="multilevel"/>
    <w:tmpl w:val="3F645A3C"/>
    <w:lvl w:ilvl="0">
      <w:start w:val="1"/>
      <w:numFmt w:val="decimal"/>
      <w:suff w:val="nothing"/>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28852C44"/>
    <w:multiLevelType w:val="hybridMultilevel"/>
    <w:tmpl w:val="E3AE3494"/>
    <w:styleLink w:val="11111121"/>
    <w:lvl w:ilvl="0" w:tplc="29645B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8947A41"/>
    <w:multiLevelType w:val="hybridMultilevel"/>
    <w:tmpl w:val="E500DBE6"/>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9DE75B4"/>
    <w:multiLevelType w:val="hybridMultilevel"/>
    <w:tmpl w:val="4608EF44"/>
    <w:lvl w:ilvl="0" w:tplc="3CAE3A92">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A460C84"/>
    <w:multiLevelType w:val="hybridMultilevel"/>
    <w:tmpl w:val="BBAEBAD6"/>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A676812"/>
    <w:multiLevelType w:val="hybridMultilevel"/>
    <w:tmpl w:val="81A2C49E"/>
    <w:lvl w:ilvl="0" w:tplc="3B963842">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2ABD525C"/>
    <w:multiLevelType w:val="hybridMultilevel"/>
    <w:tmpl w:val="57DE5FC6"/>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C557F61"/>
    <w:multiLevelType w:val="hybridMultilevel"/>
    <w:tmpl w:val="1C1CE898"/>
    <w:lvl w:ilvl="0" w:tplc="DE74BD72">
      <w:start w:val="1"/>
      <w:numFmt w:val="decimal"/>
      <w:pStyle w:val="a2"/>
      <w:lvlText w:val="%1"/>
      <w:lvlJc w:val="left"/>
      <w:pPr>
        <w:tabs>
          <w:tab w:val="num" w:pos="283"/>
        </w:tabs>
        <w:ind w:left="-57"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2CBF5025"/>
    <w:multiLevelType w:val="hybridMultilevel"/>
    <w:tmpl w:val="22207A76"/>
    <w:lvl w:ilvl="0" w:tplc="CD9C64A2">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2D246D5E"/>
    <w:multiLevelType w:val="hybridMultilevel"/>
    <w:tmpl w:val="0FAA62C6"/>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E0A7BE4"/>
    <w:multiLevelType w:val="hybridMultilevel"/>
    <w:tmpl w:val="387E9E78"/>
    <w:lvl w:ilvl="0" w:tplc="DDD85C1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EBB6E70"/>
    <w:multiLevelType w:val="hybridMultilevel"/>
    <w:tmpl w:val="9D28A85C"/>
    <w:lvl w:ilvl="0" w:tplc="EA9E41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EE07FD4"/>
    <w:multiLevelType w:val="multilevel"/>
    <w:tmpl w:val="3F645A3C"/>
    <w:lvl w:ilvl="0">
      <w:start w:val="1"/>
      <w:numFmt w:val="decimal"/>
      <w:suff w:val="nothing"/>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2F0473D9"/>
    <w:multiLevelType w:val="multilevel"/>
    <w:tmpl w:val="AA82E3EE"/>
    <w:lvl w:ilvl="0">
      <w:start w:val="1"/>
      <w:numFmt w:val="decimal"/>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suff w:val="nothing"/>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30F56F22"/>
    <w:multiLevelType w:val="hybridMultilevel"/>
    <w:tmpl w:val="0BC4D380"/>
    <w:lvl w:ilvl="0" w:tplc="04190001">
      <w:start w:val="1"/>
      <w:numFmt w:val="decimal"/>
      <w:pStyle w:val="10"/>
      <w:lvlText w:val="Рисунок %1"/>
      <w:lvlJc w:val="right"/>
      <w:pPr>
        <w:tabs>
          <w:tab w:val="num" w:pos="4611"/>
        </w:tabs>
        <w:ind w:left="4441" w:hanging="851"/>
      </w:pPr>
      <w:rPr>
        <w:rFonts w:cs="Times New Roman" w:hint="default"/>
      </w:rPr>
    </w:lvl>
    <w:lvl w:ilvl="1" w:tplc="04190003">
      <w:start w:val="1"/>
      <w:numFmt w:val="lowerLetter"/>
      <w:lvlText w:val="%2."/>
      <w:lvlJc w:val="left"/>
      <w:pPr>
        <w:tabs>
          <w:tab w:val="num" w:pos="2160"/>
        </w:tabs>
        <w:ind w:left="2160" w:hanging="360"/>
      </w:pPr>
      <w:rPr>
        <w:rFonts w:cs="Times New Roman"/>
      </w:rPr>
    </w:lvl>
    <w:lvl w:ilvl="2" w:tplc="04190005">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rPr>
    </w:lvl>
    <w:lvl w:ilvl="4" w:tplc="04190003">
      <w:start w:val="1"/>
      <w:numFmt w:val="lowerLetter"/>
      <w:lvlText w:val="%5."/>
      <w:lvlJc w:val="left"/>
      <w:pPr>
        <w:tabs>
          <w:tab w:val="num" w:pos="4320"/>
        </w:tabs>
        <w:ind w:left="4320" w:hanging="360"/>
      </w:pPr>
      <w:rPr>
        <w:rFonts w:cs="Times New Roman"/>
      </w:rPr>
    </w:lvl>
    <w:lvl w:ilvl="5" w:tplc="04190005">
      <w:start w:val="1"/>
      <w:numFmt w:val="lowerRoman"/>
      <w:lvlText w:val="%6."/>
      <w:lvlJc w:val="right"/>
      <w:pPr>
        <w:tabs>
          <w:tab w:val="num" w:pos="5040"/>
        </w:tabs>
        <w:ind w:left="5040" w:hanging="180"/>
      </w:pPr>
      <w:rPr>
        <w:rFonts w:cs="Times New Roman"/>
      </w:rPr>
    </w:lvl>
    <w:lvl w:ilvl="6" w:tplc="04190001">
      <w:start w:val="1"/>
      <w:numFmt w:val="decimal"/>
      <w:lvlText w:val="%7."/>
      <w:lvlJc w:val="left"/>
      <w:pPr>
        <w:tabs>
          <w:tab w:val="num" w:pos="5760"/>
        </w:tabs>
        <w:ind w:left="5760" w:hanging="360"/>
      </w:pPr>
      <w:rPr>
        <w:rFonts w:cs="Times New Roman"/>
      </w:rPr>
    </w:lvl>
    <w:lvl w:ilvl="7" w:tplc="04190003">
      <w:start w:val="1"/>
      <w:numFmt w:val="lowerLetter"/>
      <w:lvlText w:val="%8."/>
      <w:lvlJc w:val="left"/>
      <w:pPr>
        <w:tabs>
          <w:tab w:val="num" w:pos="6480"/>
        </w:tabs>
        <w:ind w:left="6480" w:hanging="360"/>
      </w:pPr>
      <w:rPr>
        <w:rFonts w:cs="Times New Roman"/>
      </w:rPr>
    </w:lvl>
    <w:lvl w:ilvl="8" w:tplc="04190005">
      <w:start w:val="1"/>
      <w:numFmt w:val="lowerRoman"/>
      <w:lvlText w:val="%9."/>
      <w:lvlJc w:val="right"/>
      <w:pPr>
        <w:tabs>
          <w:tab w:val="num" w:pos="7200"/>
        </w:tabs>
        <w:ind w:left="7200" w:hanging="180"/>
      </w:pPr>
      <w:rPr>
        <w:rFonts w:cs="Times New Roman"/>
      </w:rPr>
    </w:lvl>
  </w:abstractNum>
  <w:abstractNum w:abstractNumId="92" w15:restartNumberingAfterBreak="0">
    <w:nsid w:val="310077AE"/>
    <w:multiLevelType w:val="multilevel"/>
    <w:tmpl w:val="7E5E7B58"/>
    <w:lvl w:ilvl="0">
      <w:start w:val="1"/>
      <w:numFmt w:val="decimal"/>
      <w:suff w:val="nothing"/>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tabs>
          <w:tab w:val="num" w:pos="2517"/>
        </w:tabs>
        <w:ind w:left="3744" w:hanging="1227"/>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3169477E"/>
    <w:multiLevelType w:val="hybridMultilevel"/>
    <w:tmpl w:val="57F85F9A"/>
    <w:lvl w:ilvl="0" w:tplc="88D03B6E">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16F2CBE"/>
    <w:multiLevelType w:val="hybridMultilevel"/>
    <w:tmpl w:val="FB4A0530"/>
    <w:lvl w:ilvl="0" w:tplc="EA704BF8">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15:restartNumberingAfterBreak="0">
    <w:nsid w:val="321B76F1"/>
    <w:multiLevelType w:val="multilevel"/>
    <w:tmpl w:val="097AE40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329652CB"/>
    <w:multiLevelType w:val="hybridMultilevel"/>
    <w:tmpl w:val="2B862084"/>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4E21132"/>
    <w:multiLevelType w:val="hybridMultilevel"/>
    <w:tmpl w:val="C8D06540"/>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53622EB"/>
    <w:multiLevelType w:val="hybridMultilevel"/>
    <w:tmpl w:val="E1980FD6"/>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6047FE8"/>
    <w:multiLevelType w:val="hybridMultilevel"/>
    <w:tmpl w:val="C34261F4"/>
    <w:lvl w:ilvl="0" w:tplc="039E3EC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676099A"/>
    <w:multiLevelType w:val="hybridMultilevel"/>
    <w:tmpl w:val="FD2E5A64"/>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6F51D3F"/>
    <w:multiLevelType w:val="hybridMultilevel"/>
    <w:tmpl w:val="570E44D6"/>
    <w:name w:val="MyList1"/>
    <w:lvl w:ilvl="0" w:tplc="FFFFFFFF">
      <w:start w:val="1"/>
      <w:numFmt w:val="bullet"/>
      <w:lvlText w:val="-"/>
      <w:lvlJc w:val="left"/>
      <w:pPr>
        <w:tabs>
          <w:tab w:val="num" w:pos="1741"/>
        </w:tabs>
        <w:ind w:left="720" w:firstLine="709"/>
      </w:pPr>
      <w:rPr>
        <w:rFonts w:ascii="Courier New" w:hAnsi="Courier New"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38B8178E"/>
    <w:multiLevelType w:val="hybridMultilevel"/>
    <w:tmpl w:val="9FC4C6EE"/>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8D870FF"/>
    <w:multiLevelType w:val="hybridMultilevel"/>
    <w:tmpl w:val="36442B92"/>
    <w:lvl w:ilvl="0" w:tplc="10F04AC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9AE07B9"/>
    <w:multiLevelType w:val="multilevel"/>
    <w:tmpl w:val="A05EDDE2"/>
    <w:styleLink w:val="11"/>
    <w:lvl w:ilvl="0">
      <w:start w:val="1"/>
      <w:numFmt w:val="decimal"/>
      <w:lvlText w:val="%1"/>
      <w:lvlJc w:val="left"/>
      <w:pPr>
        <w:tabs>
          <w:tab w:val="num" w:pos="1963"/>
        </w:tabs>
        <w:ind w:left="1963" w:hanging="360"/>
      </w:pPr>
      <w:rPr>
        <w:rFonts w:cs="Times New Roman" w:hint="default"/>
        <w:b/>
        <w:i w:val="0"/>
      </w:rPr>
    </w:lvl>
    <w:lvl w:ilvl="1">
      <w:start w:val="1"/>
      <w:numFmt w:val="decimal"/>
      <w:lvlText w:val="2.%2"/>
      <w:lvlJc w:val="left"/>
      <w:pPr>
        <w:tabs>
          <w:tab w:val="num" w:pos="964"/>
        </w:tabs>
        <w:ind w:firstLine="397"/>
      </w:pPr>
      <w:rPr>
        <w:rFonts w:cs="Times New Roman" w:hint="default"/>
        <w:b w:val="0"/>
        <w:i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105" w15:restartNumberingAfterBreak="0">
    <w:nsid w:val="39FD67A7"/>
    <w:multiLevelType w:val="multilevel"/>
    <w:tmpl w:val="78A855D4"/>
    <w:lvl w:ilvl="0">
      <w:start w:val="1"/>
      <w:numFmt w:val="decimal"/>
      <w:suff w:val="nothing"/>
      <w:lvlText w:val="%1"/>
      <w:lvlJc w:val="left"/>
      <w:pPr>
        <w:ind w:left="360" w:hanging="247"/>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suff w:val="nothing"/>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3B2E10A5"/>
    <w:multiLevelType w:val="hybridMultilevel"/>
    <w:tmpl w:val="523EAA4A"/>
    <w:lvl w:ilvl="0" w:tplc="0B96E8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15:restartNumberingAfterBreak="0">
    <w:nsid w:val="3B9035BD"/>
    <w:multiLevelType w:val="hybridMultilevel"/>
    <w:tmpl w:val="890E4614"/>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BD348A9"/>
    <w:multiLevelType w:val="hybridMultilevel"/>
    <w:tmpl w:val="8924B056"/>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CD215FB"/>
    <w:multiLevelType w:val="hybridMultilevel"/>
    <w:tmpl w:val="9C46C344"/>
    <w:lvl w:ilvl="0" w:tplc="FA181A0E">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15:restartNumberingAfterBreak="0">
    <w:nsid w:val="3D1C2EA7"/>
    <w:multiLevelType w:val="hybridMultilevel"/>
    <w:tmpl w:val="E3549766"/>
    <w:styleLink w:val="12"/>
    <w:lvl w:ilvl="0" w:tplc="5F1C2992">
      <w:start w:val="1"/>
      <w:numFmt w:val="decimal"/>
      <w:lvlText w:val="%1."/>
      <w:lvlJc w:val="left"/>
      <w:pPr>
        <w:tabs>
          <w:tab w:val="num" w:pos="1069"/>
        </w:tabs>
        <w:ind w:left="1069" w:hanging="360"/>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11" w15:restartNumberingAfterBreak="0">
    <w:nsid w:val="3D87326B"/>
    <w:multiLevelType w:val="multilevel"/>
    <w:tmpl w:val="EE54AE5A"/>
    <w:lvl w:ilvl="0">
      <w:start w:val="1"/>
      <w:numFmt w:val="decimal"/>
      <w:suff w:val="nothing"/>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tabs>
          <w:tab w:val="num" w:pos="2517"/>
        </w:tabs>
        <w:ind w:left="3744" w:hanging="1227"/>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DDC727B"/>
    <w:multiLevelType w:val="hybridMultilevel"/>
    <w:tmpl w:val="B0DC54C4"/>
    <w:lvl w:ilvl="0" w:tplc="D9AAFB9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ED47E29"/>
    <w:multiLevelType w:val="hybridMultilevel"/>
    <w:tmpl w:val="6542FDF6"/>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F3E6AF8"/>
    <w:multiLevelType w:val="hybridMultilevel"/>
    <w:tmpl w:val="74A2D11A"/>
    <w:lvl w:ilvl="0" w:tplc="EF52C5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F5865FF"/>
    <w:multiLevelType w:val="hybridMultilevel"/>
    <w:tmpl w:val="528AC8B0"/>
    <w:lvl w:ilvl="0" w:tplc="452C0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0A25874"/>
    <w:multiLevelType w:val="multilevel"/>
    <w:tmpl w:val="C61EFDD0"/>
    <w:lvl w:ilvl="0">
      <w:start w:val="1"/>
      <w:numFmt w:val="decimal"/>
      <w:suff w:val="nothing"/>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41C317C3"/>
    <w:multiLevelType w:val="hybridMultilevel"/>
    <w:tmpl w:val="773C9800"/>
    <w:lvl w:ilvl="0" w:tplc="29645BD8">
      <w:start w:val="1"/>
      <w:numFmt w:val="bullet"/>
      <w:lvlText w:val=""/>
      <w:lvlJc w:val="left"/>
      <w:pPr>
        <w:ind w:left="34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1CC7886"/>
    <w:multiLevelType w:val="hybridMultilevel"/>
    <w:tmpl w:val="D400BB88"/>
    <w:styleLink w:val="1ai11"/>
    <w:lvl w:ilvl="0" w:tplc="83EA372A">
      <w:start w:val="1"/>
      <w:numFmt w:val="decimal"/>
      <w:pStyle w:val="S1"/>
      <w:lvlText w:val="%1."/>
      <w:lvlJc w:val="left"/>
      <w:pPr>
        <w:tabs>
          <w:tab w:val="num" w:pos="1134"/>
        </w:tabs>
        <w:ind w:firstLine="794"/>
      </w:pPr>
      <w:rPr>
        <w:rFonts w:cs="Times New Roman" w:hint="default"/>
      </w:rPr>
    </w:lvl>
    <w:lvl w:ilvl="1" w:tplc="0419000B">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20" w15:restartNumberingAfterBreak="0">
    <w:nsid w:val="41E9532F"/>
    <w:multiLevelType w:val="hybridMultilevel"/>
    <w:tmpl w:val="111A67F2"/>
    <w:styleLink w:val="1ai1"/>
    <w:lvl w:ilvl="0" w:tplc="0419000F">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121" w15:restartNumberingAfterBreak="0">
    <w:nsid w:val="42F73A51"/>
    <w:multiLevelType w:val="hybridMultilevel"/>
    <w:tmpl w:val="3426F10A"/>
    <w:lvl w:ilvl="0" w:tplc="A4CEFD32">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3E97500"/>
    <w:multiLevelType w:val="hybridMultilevel"/>
    <w:tmpl w:val="9210F816"/>
    <w:lvl w:ilvl="0" w:tplc="FE4418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5784C26"/>
    <w:multiLevelType w:val="multilevel"/>
    <w:tmpl w:val="12BC3470"/>
    <w:lvl w:ilvl="0">
      <w:start w:val="1"/>
      <w:numFmt w:val="decimal"/>
      <w:lvlText w:val="%1."/>
      <w:lvlJc w:val="left"/>
      <w:pPr>
        <w:ind w:left="720" w:hanging="360"/>
      </w:pPr>
      <w:rPr>
        <w:rFonts w:hint="default"/>
      </w:rPr>
    </w:lvl>
    <w:lvl w:ilvl="1">
      <w:start w:val="5"/>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24" w15:restartNumberingAfterBreak="0">
    <w:nsid w:val="45A467AF"/>
    <w:multiLevelType w:val="hybridMultilevel"/>
    <w:tmpl w:val="EEA4B2D4"/>
    <w:lvl w:ilvl="0" w:tplc="00000010">
      <w:start w:val="1"/>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5" w15:restartNumberingAfterBreak="0">
    <w:nsid w:val="46E046E0"/>
    <w:multiLevelType w:val="hybridMultilevel"/>
    <w:tmpl w:val="5ADABA46"/>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47FB399B"/>
    <w:multiLevelType w:val="multilevel"/>
    <w:tmpl w:val="4CB656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4828651A"/>
    <w:multiLevelType w:val="hybridMultilevel"/>
    <w:tmpl w:val="A540F990"/>
    <w:lvl w:ilvl="0" w:tplc="D722D6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15:restartNumberingAfterBreak="0">
    <w:nsid w:val="48CB45AD"/>
    <w:multiLevelType w:val="hybridMultilevel"/>
    <w:tmpl w:val="CC6A9D7A"/>
    <w:lvl w:ilvl="0" w:tplc="083AF49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8E65ED8"/>
    <w:multiLevelType w:val="hybridMultilevel"/>
    <w:tmpl w:val="F84AE10A"/>
    <w:lvl w:ilvl="0" w:tplc="2A1025E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9643F15"/>
    <w:multiLevelType w:val="hybridMultilevel"/>
    <w:tmpl w:val="51220E92"/>
    <w:styleLink w:val="1ai"/>
    <w:lvl w:ilvl="0" w:tplc="D3D059F0">
      <w:start w:val="1"/>
      <w:numFmt w:val="decimal"/>
      <w:lvlText w:val="%1."/>
      <w:lvlJc w:val="left"/>
      <w:pPr>
        <w:tabs>
          <w:tab w:val="num" w:pos="2448"/>
        </w:tabs>
        <w:ind w:left="2448" w:hanging="1368"/>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31" w15:restartNumberingAfterBreak="0">
    <w:nsid w:val="4A2F353E"/>
    <w:multiLevelType w:val="hybridMultilevel"/>
    <w:tmpl w:val="C1D0C1FA"/>
    <w:lvl w:ilvl="0" w:tplc="8266F792">
      <w:start w:val="1"/>
      <w:numFmt w:val="decimal"/>
      <w:pStyle w:val="S4"/>
      <w:lvlText w:val="Рисунок. %1"/>
      <w:lvlJc w:val="left"/>
      <w:pPr>
        <w:tabs>
          <w:tab w:val="num" w:pos="2149"/>
        </w:tabs>
        <w:ind w:left="2149" w:hanging="360"/>
      </w:pPr>
      <w:rPr>
        <w:rFonts w:cs="Times New Roman" w:hint="default"/>
      </w:rPr>
    </w:lvl>
    <w:lvl w:ilvl="1" w:tplc="04090003">
      <w:start w:val="1"/>
      <w:numFmt w:val="lowerLetter"/>
      <w:lvlText w:val="%2."/>
      <w:lvlJc w:val="left"/>
      <w:pPr>
        <w:tabs>
          <w:tab w:val="num" w:pos="2149"/>
        </w:tabs>
        <w:ind w:left="2149" w:hanging="360"/>
      </w:pPr>
      <w:rPr>
        <w:rFonts w:cs="Times New Roman"/>
      </w:rPr>
    </w:lvl>
    <w:lvl w:ilvl="2" w:tplc="04090005">
      <w:start w:val="1"/>
      <w:numFmt w:val="lowerRoman"/>
      <w:lvlText w:val="%3."/>
      <w:lvlJc w:val="right"/>
      <w:pPr>
        <w:tabs>
          <w:tab w:val="num" w:pos="2869"/>
        </w:tabs>
        <w:ind w:left="2869" w:hanging="180"/>
      </w:pPr>
      <w:rPr>
        <w:rFonts w:cs="Times New Roman"/>
      </w:rPr>
    </w:lvl>
    <w:lvl w:ilvl="3" w:tplc="04090001">
      <w:start w:val="1"/>
      <w:numFmt w:val="decimal"/>
      <w:lvlText w:val="%4."/>
      <w:lvlJc w:val="left"/>
      <w:pPr>
        <w:tabs>
          <w:tab w:val="num" w:pos="3589"/>
        </w:tabs>
        <w:ind w:left="3589" w:hanging="360"/>
      </w:pPr>
      <w:rPr>
        <w:rFonts w:cs="Times New Roman"/>
      </w:rPr>
    </w:lvl>
    <w:lvl w:ilvl="4" w:tplc="04090003">
      <w:start w:val="1"/>
      <w:numFmt w:val="lowerLetter"/>
      <w:lvlText w:val="%5."/>
      <w:lvlJc w:val="left"/>
      <w:pPr>
        <w:tabs>
          <w:tab w:val="num" w:pos="4309"/>
        </w:tabs>
        <w:ind w:left="4309" w:hanging="360"/>
      </w:pPr>
      <w:rPr>
        <w:rFonts w:cs="Times New Roman"/>
      </w:rPr>
    </w:lvl>
    <w:lvl w:ilvl="5" w:tplc="04090005">
      <w:start w:val="1"/>
      <w:numFmt w:val="lowerRoman"/>
      <w:lvlText w:val="%6."/>
      <w:lvlJc w:val="right"/>
      <w:pPr>
        <w:tabs>
          <w:tab w:val="num" w:pos="5029"/>
        </w:tabs>
        <w:ind w:left="5029" w:hanging="180"/>
      </w:pPr>
      <w:rPr>
        <w:rFonts w:cs="Times New Roman"/>
      </w:rPr>
    </w:lvl>
    <w:lvl w:ilvl="6" w:tplc="04090001">
      <w:start w:val="1"/>
      <w:numFmt w:val="decimal"/>
      <w:lvlText w:val="%7."/>
      <w:lvlJc w:val="left"/>
      <w:pPr>
        <w:tabs>
          <w:tab w:val="num" w:pos="5749"/>
        </w:tabs>
        <w:ind w:left="5749" w:hanging="360"/>
      </w:pPr>
      <w:rPr>
        <w:rFonts w:cs="Times New Roman"/>
      </w:rPr>
    </w:lvl>
    <w:lvl w:ilvl="7" w:tplc="04090003">
      <w:start w:val="1"/>
      <w:numFmt w:val="lowerLetter"/>
      <w:lvlText w:val="%8."/>
      <w:lvlJc w:val="left"/>
      <w:pPr>
        <w:tabs>
          <w:tab w:val="num" w:pos="6469"/>
        </w:tabs>
        <w:ind w:left="6469" w:hanging="360"/>
      </w:pPr>
      <w:rPr>
        <w:rFonts w:cs="Times New Roman"/>
      </w:rPr>
    </w:lvl>
    <w:lvl w:ilvl="8" w:tplc="04090005">
      <w:start w:val="1"/>
      <w:numFmt w:val="lowerRoman"/>
      <w:lvlText w:val="%9."/>
      <w:lvlJc w:val="right"/>
      <w:pPr>
        <w:tabs>
          <w:tab w:val="num" w:pos="7189"/>
        </w:tabs>
        <w:ind w:left="7189" w:hanging="180"/>
      </w:pPr>
      <w:rPr>
        <w:rFonts w:cs="Times New Roman"/>
      </w:rPr>
    </w:lvl>
  </w:abstractNum>
  <w:abstractNum w:abstractNumId="132" w15:restartNumberingAfterBreak="0">
    <w:nsid w:val="4A3E72CB"/>
    <w:multiLevelType w:val="hybridMultilevel"/>
    <w:tmpl w:val="0D6AFF36"/>
    <w:lvl w:ilvl="0" w:tplc="ACD4E4B8">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15:restartNumberingAfterBreak="0">
    <w:nsid w:val="4A5905CF"/>
    <w:multiLevelType w:val="hybridMultilevel"/>
    <w:tmpl w:val="E67CAEA4"/>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A601077"/>
    <w:multiLevelType w:val="hybridMultilevel"/>
    <w:tmpl w:val="8EB2D4FA"/>
    <w:lvl w:ilvl="0" w:tplc="083AF49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4A71232E"/>
    <w:multiLevelType w:val="multilevel"/>
    <w:tmpl w:val="345E43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4AC40D66"/>
    <w:multiLevelType w:val="multilevel"/>
    <w:tmpl w:val="30546FAE"/>
    <w:lvl w:ilvl="0">
      <w:start w:val="1"/>
      <w:numFmt w:val="decimal"/>
      <w:suff w:val="nothing"/>
      <w:lvlText w:val="%1."/>
      <w:lvlJc w:val="left"/>
      <w:pPr>
        <w:ind w:left="0" w:firstLine="113"/>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suff w:val="nothing"/>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4B164AE9"/>
    <w:multiLevelType w:val="hybridMultilevel"/>
    <w:tmpl w:val="2DDA7736"/>
    <w:lvl w:ilvl="0" w:tplc="29645B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B414FC4"/>
    <w:multiLevelType w:val="hybridMultilevel"/>
    <w:tmpl w:val="2F58CD52"/>
    <w:lvl w:ilvl="0" w:tplc="145436F0">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15:restartNumberingAfterBreak="0">
    <w:nsid w:val="4BA254BE"/>
    <w:multiLevelType w:val="hybridMultilevel"/>
    <w:tmpl w:val="0FA0E204"/>
    <w:styleLink w:val="1111111"/>
    <w:lvl w:ilvl="0" w:tplc="FFFFFFFF">
      <w:start w:val="3"/>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0" w15:restartNumberingAfterBreak="0">
    <w:nsid w:val="4BBE6EC6"/>
    <w:multiLevelType w:val="hybridMultilevel"/>
    <w:tmpl w:val="F32A3032"/>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BD163B7"/>
    <w:multiLevelType w:val="multilevel"/>
    <w:tmpl w:val="A2BC9C8C"/>
    <w:styleLink w:val="1111113"/>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2"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3" w15:restartNumberingAfterBreak="0">
    <w:nsid w:val="4C5526C9"/>
    <w:multiLevelType w:val="hybridMultilevel"/>
    <w:tmpl w:val="8A7A0A1E"/>
    <w:lvl w:ilvl="0" w:tplc="11B6D1BE">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4D4A6631"/>
    <w:multiLevelType w:val="hybridMultilevel"/>
    <w:tmpl w:val="2FCC0C34"/>
    <w:styleLink w:val="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5" w15:restartNumberingAfterBreak="0">
    <w:nsid w:val="4E8636CC"/>
    <w:multiLevelType w:val="hybridMultilevel"/>
    <w:tmpl w:val="E8186712"/>
    <w:lvl w:ilvl="0" w:tplc="452C0F6C">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6" w15:restartNumberingAfterBreak="0">
    <w:nsid w:val="4EDB6B56"/>
    <w:multiLevelType w:val="hybridMultilevel"/>
    <w:tmpl w:val="E0EAEA90"/>
    <w:lvl w:ilvl="0" w:tplc="DD78C13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F134FFE"/>
    <w:multiLevelType w:val="hybridMultilevel"/>
    <w:tmpl w:val="683E8F90"/>
    <w:lvl w:ilvl="0" w:tplc="0A0269A8">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8" w15:restartNumberingAfterBreak="0">
    <w:nsid w:val="50BB4F6E"/>
    <w:multiLevelType w:val="multilevel"/>
    <w:tmpl w:val="C61EFDD0"/>
    <w:lvl w:ilvl="0">
      <w:start w:val="1"/>
      <w:numFmt w:val="decimal"/>
      <w:suff w:val="nothing"/>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50F33F4A"/>
    <w:multiLevelType w:val="hybridMultilevel"/>
    <w:tmpl w:val="F04065B8"/>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1527E90"/>
    <w:multiLevelType w:val="hybridMultilevel"/>
    <w:tmpl w:val="7CE00E60"/>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53763016"/>
    <w:multiLevelType w:val="hybridMultilevel"/>
    <w:tmpl w:val="EDCC3FE6"/>
    <w:lvl w:ilvl="0" w:tplc="29645BD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15:restartNumberingAfterBreak="0">
    <w:nsid w:val="537B63A4"/>
    <w:multiLevelType w:val="hybridMultilevel"/>
    <w:tmpl w:val="A678D0FE"/>
    <w:lvl w:ilvl="0" w:tplc="E45AF7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4DD6AC9"/>
    <w:multiLevelType w:val="hybridMultilevel"/>
    <w:tmpl w:val="F1FE46F6"/>
    <w:lvl w:ilvl="0" w:tplc="EB68952A">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5CB1651"/>
    <w:multiLevelType w:val="multilevel"/>
    <w:tmpl w:val="AD66BA60"/>
    <w:lvl w:ilvl="0">
      <w:start w:val="1"/>
      <w:numFmt w:val="decimal"/>
      <w:suff w:val="nothing"/>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55F9733E"/>
    <w:multiLevelType w:val="hybridMultilevel"/>
    <w:tmpl w:val="862E12EA"/>
    <w:lvl w:ilvl="0" w:tplc="2A044CE6">
      <w:start w:val="1"/>
      <w:numFmt w:val="decimal"/>
      <w:suff w:val="nothing"/>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6" w15:restartNumberingAfterBreak="0">
    <w:nsid w:val="575941C2"/>
    <w:multiLevelType w:val="hybridMultilevel"/>
    <w:tmpl w:val="832CA5D2"/>
    <w:lvl w:ilvl="0" w:tplc="8112F5BC">
      <w:start w:val="1"/>
      <w:numFmt w:val="bullet"/>
      <w:pStyle w:val="a3"/>
      <w:lvlText w:val=""/>
      <w:lvlJc w:val="left"/>
      <w:pPr>
        <w:tabs>
          <w:tab w:val="num" w:pos="1106"/>
        </w:tabs>
        <w:ind w:left="1106" w:hanging="397"/>
      </w:pPr>
      <w:rPr>
        <w:rFonts w:ascii="Symbol" w:hAnsi="Symbol" w:hint="default"/>
        <w:color w:val="auto"/>
      </w:rPr>
    </w:lvl>
    <w:lvl w:ilvl="1" w:tplc="0A70DED8">
      <w:start w:val="1"/>
      <w:numFmt w:val="bullet"/>
      <w:lvlText w:val="-"/>
      <w:lvlJc w:val="left"/>
      <w:pPr>
        <w:tabs>
          <w:tab w:val="num" w:pos="1789"/>
        </w:tabs>
        <w:ind w:left="1789" w:hanging="360"/>
      </w:pPr>
      <w:rPr>
        <w:rFonts w:ascii="Arial" w:hAnsi="Arial" w:hint="default"/>
        <w:color w:val="auto"/>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7" w15:restartNumberingAfterBreak="0">
    <w:nsid w:val="576805E9"/>
    <w:multiLevelType w:val="hybridMultilevel"/>
    <w:tmpl w:val="C9E00F80"/>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7B03904"/>
    <w:multiLevelType w:val="hybridMultilevel"/>
    <w:tmpl w:val="9DFE9CBA"/>
    <w:lvl w:ilvl="0" w:tplc="11A6854E">
      <w:start w:val="1"/>
      <w:numFmt w:val="decimal"/>
      <w:pStyle w:val="13"/>
      <w:lvlText w:val="%1."/>
      <w:lvlJc w:val="left"/>
      <w:pPr>
        <w:tabs>
          <w:tab w:val="num" w:pos="1130"/>
        </w:tabs>
        <w:ind w:left="1130" w:hanging="420"/>
      </w:pPr>
      <w:rPr>
        <w:rFonts w:hint="default"/>
      </w:rPr>
    </w:lvl>
    <w:lvl w:ilvl="1" w:tplc="A04055A4">
      <w:numFmt w:val="none"/>
      <w:pStyle w:val="22"/>
      <w:lvlText w:val=""/>
      <w:lvlJc w:val="left"/>
      <w:pPr>
        <w:tabs>
          <w:tab w:val="num" w:pos="360"/>
        </w:tabs>
      </w:pPr>
    </w:lvl>
    <w:lvl w:ilvl="2" w:tplc="0F743DD4">
      <w:numFmt w:val="none"/>
      <w:lvlText w:val=""/>
      <w:lvlJc w:val="left"/>
      <w:pPr>
        <w:tabs>
          <w:tab w:val="num" w:pos="360"/>
        </w:tabs>
      </w:pPr>
    </w:lvl>
    <w:lvl w:ilvl="3" w:tplc="5302FF3A">
      <w:numFmt w:val="none"/>
      <w:lvlText w:val=""/>
      <w:lvlJc w:val="left"/>
      <w:pPr>
        <w:tabs>
          <w:tab w:val="num" w:pos="360"/>
        </w:tabs>
      </w:pPr>
    </w:lvl>
    <w:lvl w:ilvl="4" w:tplc="11CAE852">
      <w:numFmt w:val="none"/>
      <w:lvlText w:val=""/>
      <w:lvlJc w:val="left"/>
      <w:pPr>
        <w:tabs>
          <w:tab w:val="num" w:pos="360"/>
        </w:tabs>
      </w:pPr>
    </w:lvl>
    <w:lvl w:ilvl="5" w:tplc="57AE329A">
      <w:numFmt w:val="none"/>
      <w:lvlText w:val=""/>
      <w:lvlJc w:val="left"/>
      <w:pPr>
        <w:tabs>
          <w:tab w:val="num" w:pos="360"/>
        </w:tabs>
      </w:pPr>
    </w:lvl>
    <w:lvl w:ilvl="6" w:tplc="89BEE17E">
      <w:numFmt w:val="none"/>
      <w:lvlText w:val=""/>
      <w:lvlJc w:val="left"/>
      <w:pPr>
        <w:tabs>
          <w:tab w:val="num" w:pos="360"/>
        </w:tabs>
      </w:pPr>
    </w:lvl>
    <w:lvl w:ilvl="7" w:tplc="300EED76">
      <w:numFmt w:val="none"/>
      <w:lvlText w:val=""/>
      <w:lvlJc w:val="left"/>
      <w:pPr>
        <w:tabs>
          <w:tab w:val="num" w:pos="360"/>
        </w:tabs>
      </w:pPr>
    </w:lvl>
    <w:lvl w:ilvl="8" w:tplc="65F4D40E">
      <w:numFmt w:val="none"/>
      <w:lvlText w:val=""/>
      <w:lvlJc w:val="left"/>
      <w:pPr>
        <w:tabs>
          <w:tab w:val="num" w:pos="360"/>
        </w:tabs>
      </w:pPr>
    </w:lvl>
  </w:abstractNum>
  <w:abstractNum w:abstractNumId="159" w15:restartNumberingAfterBreak="0">
    <w:nsid w:val="591B1969"/>
    <w:multiLevelType w:val="hybridMultilevel"/>
    <w:tmpl w:val="28EA1D80"/>
    <w:lvl w:ilvl="0" w:tplc="D722D6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15:restartNumberingAfterBreak="0">
    <w:nsid w:val="596536A3"/>
    <w:multiLevelType w:val="hybridMultilevel"/>
    <w:tmpl w:val="FBF20924"/>
    <w:lvl w:ilvl="0" w:tplc="8000DF6E">
      <w:start w:val="1"/>
      <w:numFmt w:val="decimal"/>
      <w:suff w:val="nothing"/>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1" w15:restartNumberingAfterBreak="0">
    <w:nsid w:val="59706E00"/>
    <w:multiLevelType w:val="hybridMultilevel"/>
    <w:tmpl w:val="9A5ADB62"/>
    <w:lvl w:ilvl="0" w:tplc="452C0F6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2" w15:restartNumberingAfterBreak="0">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4"/>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3" w15:restartNumberingAfterBreak="0">
    <w:nsid w:val="5B0176DD"/>
    <w:multiLevelType w:val="hybridMultilevel"/>
    <w:tmpl w:val="E44848BE"/>
    <w:lvl w:ilvl="0" w:tplc="DDD85C1C">
      <w:start w:val="1"/>
      <w:numFmt w:val="bullet"/>
      <w:lvlText w:val=""/>
      <w:lvlJc w:val="left"/>
      <w:pPr>
        <w:ind w:left="31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C6F6A8A"/>
    <w:multiLevelType w:val="hybridMultilevel"/>
    <w:tmpl w:val="627ED18A"/>
    <w:lvl w:ilvl="0" w:tplc="837241E6">
      <w:start w:val="1"/>
      <w:numFmt w:val="decimal"/>
      <w:suff w:val="nothing"/>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5" w15:restartNumberingAfterBreak="0">
    <w:nsid w:val="5CA5709D"/>
    <w:multiLevelType w:val="hybridMultilevel"/>
    <w:tmpl w:val="03E00C96"/>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5CBD0F6B"/>
    <w:multiLevelType w:val="hybridMultilevel"/>
    <w:tmpl w:val="5FD02AC4"/>
    <w:lvl w:ilvl="0" w:tplc="EE024BA8">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7" w15:restartNumberingAfterBreak="0">
    <w:nsid w:val="5CC94D20"/>
    <w:multiLevelType w:val="hybridMultilevel"/>
    <w:tmpl w:val="335A73E8"/>
    <w:lvl w:ilvl="0" w:tplc="1FBA81E4">
      <w:start w:val="1"/>
      <w:numFmt w:val="decimal"/>
      <w:suff w:val="nothing"/>
      <w:lvlText w:val="%1."/>
      <w:lvlJc w:val="left"/>
      <w:pPr>
        <w:ind w:left="36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5D721FEB"/>
    <w:multiLevelType w:val="hybridMultilevel"/>
    <w:tmpl w:val="83E68100"/>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D8805E0"/>
    <w:multiLevelType w:val="hybridMultilevel"/>
    <w:tmpl w:val="3BD83E08"/>
    <w:styleLink w:val="100"/>
    <w:lvl w:ilvl="0" w:tplc="07EA20CA">
      <w:start w:val="1"/>
      <w:numFmt w:val="bullet"/>
      <w:lvlText w:val="–"/>
      <w:lvlJc w:val="left"/>
      <w:pPr>
        <w:tabs>
          <w:tab w:val="num" w:pos="3153"/>
        </w:tabs>
        <w:ind w:left="3153"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0" w15:restartNumberingAfterBreak="0">
    <w:nsid w:val="5E7F6EBC"/>
    <w:multiLevelType w:val="hybridMultilevel"/>
    <w:tmpl w:val="E6085EF8"/>
    <w:lvl w:ilvl="0" w:tplc="1872191E">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5ECE48EE"/>
    <w:multiLevelType w:val="hybridMultilevel"/>
    <w:tmpl w:val="9E78C754"/>
    <w:lvl w:ilvl="0" w:tplc="11B6D1BE">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F312DA2"/>
    <w:multiLevelType w:val="hybridMultilevel"/>
    <w:tmpl w:val="C9D803C2"/>
    <w:lvl w:ilvl="0" w:tplc="752CB29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0CA69D6"/>
    <w:multiLevelType w:val="hybridMultilevel"/>
    <w:tmpl w:val="2688B6A0"/>
    <w:lvl w:ilvl="0" w:tplc="D21AD3F4">
      <w:start w:val="1"/>
      <w:numFmt w:val="decimal"/>
      <w:suff w:val="nothing"/>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74" w15:restartNumberingAfterBreak="0">
    <w:nsid w:val="61316AF4"/>
    <w:multiLevelType w:val="multilevel"/>
    <w:tmpl w:val="3B36F412"/>
    <w:lvl w:ilvl="0">
      <w:start w:val="1"/>
      <w:numFmt w:val="decimal"/>
      <w:suff w:val="nothing"/>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suff w:val="nothing"/>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615B2991"/>
    <w:multiLevelType w:val="hybridMultilevel"/>
    <w:tmpl w:val="A4DE67A8"/>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2E00549"/>
    <w:multiLevelType w:val="hybridMultilevel"/>
    <w:tmpl w:val="22101B7A"/>
    <w:lvl w:ilvl="0" w:tplc="147898B0">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32C4B1C"/>
    <w:multiLevelType w:val="hybridMultilevel"/>
    <w:tmpl w:val="DEAC1EF6"/>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4613078"/>
    <w:multiLevelType w:val="hybridMultilevel"/>
    <w:tmpl w:val="A25C1F54"/>
    <w:lvl w:ilvl="0" w:tplc="1374B984">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9" w15:restartNumberingAfterBreak="0">
    <w:nsid w:val="64D45EF1"/>
    <w:multiLevelType w:val="hybridMultilevel"/>
    <w:tmpl w:val="DF66FA66"/>
    <w:lvl w:ilvl="0" w:tplc="8392122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5247498"/>
    <w:multiLevelType w:val="hybridMultilevel"/>
    <w:tmpl w:val="600874B2"/>
    <w:lvl w:ilvl="0" w:tplc="29645B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652E52AA"/>
    <w:multiLevelType w:val="hybridMultilevel"/>
    <w:tmpl w:val="26224A5A"/>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65C61E01"/>
    <w:multiLevelType w:val="hybridMultilevel"/>
    <w:tmpl w:val="AC3C26AA"/>
    <w:lvl w:ilvl="0" w:tplc="31B68C0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83" w15:restartNumberingAfterBreak="0">
    <w:nsid w:val="65FD59CE"/>
    <w:multiLevelType w:val="hybridMultilevel"/>
    <w:tmpl w:val="B6403AB6"/>
    <w:lvl w:ilvl="0" w:tplc="75C2378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66DB1CE1"/>
    <w:multiLevelType w:val="hybridMultilevel"/>
    <w:tmpl w:val="285E1456"/>
    <w:lvl w:ilvl="0" w:tplc="2A8CB2A6">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5" w15:restartNumberingAfterBreak="0">
    <w:nsid w:val="67806322"/>
    <w:multiLevelType w:val="hybridMultilevel"/>
    <w:tmpl w:val="D6D8C392"/>
    <w:lvl w:ilvl="0" w:tplc="CC52E8B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67AD141B"/>
    <w:multiLevelType w:val="multilevel"/>
    <w:tmpl w:val="2F74CB02"/>
    <w:lvl w:ilvl="0">
      <w:start w:val="1"/>
      <w:numFmt w:val="decimal"/>
      <w:lvlText w:val="%1."/>
      <w:lvlJc w:val="left"/>
      <w:pPr>
        <w:ind w:left="360" w:hanging="360"/>
      </w:pPr>
      <w:rPr>
        <w:rFonts w:ascii="Times New Roman" w:hAnsi="Times New Roman" w:cs="Times New Roman" w:hint="default"/>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68670448"/>
    <w:multiLevelType w:val="hybridMultilevel"/>
    <w:tmpl w:val="81A2C49E"/>
    <w:lvl w:ilvl="0" w:tplc="3B963842">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15:restartNumberingAfterBreak="0">
    <w:nsid w:val="68E8682A"/>
    <w:multiLevelType w:val="hybridMultilevel"/>
    <w:tmpl w:val="BE5667DC"/>
    <w:lvl w:ilvl="0" w:tplc="9AF63764">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9" w15:restartNumberingAfterBreak="0">
    <w:nsid w:val="693144CD"/>
    <w:multiLevelType w:val="hybridMultilevel"/>
    <w:tmpl w:val="585C55AA"/>
    <w:lvl w:ilvl="0" w:tplc="837241E6">
      <w:start w:val="1"/>
      <w:numFmt w:val="decimal"/>
      <w:suff w:val="nothing"/>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0" w15:restartNumberingAfterBreak="0">
    <w:nsid w:val="694C56C3"/>
    <w:multiLevelType w:val="hybridMultilevel"/>
    <w:tmpl w:val="C3681BDE"/>
    <w:lvl w:ilvl="0" w:tplc="BD8635FE">
      <w:start w:val="1"/>
      <w:numFmt w:val="decimal"/>
      <w:suff w:val="nothing"/>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1" w15:restartNumberingAfterBreak="0">
    <w:nsid w:val="6981447F"/>
    <w:multiLevelType w:val="hybridMultilevel"/>
    <w:tmpl w:val="E8FA3D76"/>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A8002FE"/>
    <w:multiLevelType w:val="multilevel"/>
    <w:tmpl w:val="534C2530"/>
    <w:styleLink w:va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6B323B4A"/>
    <w:multiLevelType w:val="hybridMultilevel"/>
    <w:tmpl w:val="D174E4A0"/>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6BA440CC"/>
    <w:multiLevelType w:val="hybridMultilevel"/>
    <w:tmpl w:val="0E645256"/>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6BFE2DF2"/>
    <w:multiLevelType w:val="hybridMultilevel"/>
    <w:tmpl w:val="C18CC7F4"/>
    <w:lvl w:ilvl="0" w:tplc="9312A246">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6" w15:restartNumberingAfterBreak="0">
    <w:nsid w:val="6D8A042B"/>
    <w:multiLevelType w:val="hybridMultilevel"/>
    <w:tmpl w:val="C75498DE"/>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6DEB135D"/>
    <w:multiLevelType w:val="hybridMultilevel"/>
    <w:tmpl w:val="13644866"/>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6DF4779E"/>
    <w:multiLevelType w:val="multilevel"/>
    <w:tmpl w:val="3FEA6AB6"/>
    <w:styleLink w:val="a4"/>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99" w15:restartNumberingAfterBreak="0">
    <w:nsid w:val="6E020F8E"/>
    <w:multiLevelType w:val="multilevel"/>
    <w:tmpl w:val="097AE40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0" w15:restartNumberingAfterBreak="0">
    <w:nsid w:val="6FB423A5"/>
    <w:multiLevelType w:val="hybridMultilevel"/>
    <w:tmpl w:val="312E0EAC"/>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FF15259"/>
    <w:multiLevelType w:val="hybridMultilevel"/>
    <w:tmpl w:val="F210E2F6"/>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0734C5F"/>
    <w:multiLevelType w:val="hybridMultilevel"/>
    <w:tmpl w:val="5C98C742"/>
    <w:lvl w:ilvl="0" w:tplc="AD3415F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24B7526"/>
    <w:multiLevelType w:val="hybridMultilevel"/>
    <w:tmpl w:val="0C50C4BC"/>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2851929"/>
    <w:multiLevelType w:val="hybridMultilevel"/>
    <w:tmpl w:val="D4B85194"/>
    <w:lvl w:ilvl="0" w:tplc="69B26B54">
      <w:start w:val="1"/>
      <w:numFmt w:val="decimal"/>
      <w:suff w:val="nothing"/>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339148D"/>
    <w:multiLevelType w:val="hybridMultilevel"/>
    <w:tmpl w:val="E43AFFE6"/>
    <w:lvl w:ilvl="0" w:tplc="FA181A0E">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6" w15:restartNumberingAfterBreak="0">
    <w:nsid w:val="738D2773"/>
    <w:multiLevelType w:val="hybridMultilevel"/>
    <w:tmpl w:val="609E0CB0"/>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43443D7"/>
    <w:multiLevelType w:val="hybridMultilevel"/>
    <w:tmpl w:val="A368467E"/>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75503EAD"/>
    <w:multiLevelType w:val="multilevel"/>
    <w:tmpl w:val="737239FA"/>
    <w:lvl w:ilvl="0">
      <w:start w:val="1"/>
      <w:numFmt w:val="decimal"/>
      <w:suff w:val="nothing"/>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75690168"/>
    <w:multiLevelType w:val="hybridMultilevel"/>
    <w:tmpl w:val="6AD49DB0"/>
    <w:lvl w:ilvl="0" w:tplc="619AA6B2">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0" w15:restartNumberingAfterBreak="0">
    <w:nsid w:val="756E4CB8"/>
    <w:multiLevelType w:val="hybridMultilevel"/>
    <w:tmpl w:val="3236919C"/>
    <w:lvl w:ilvl="0" w:tplc="BFA6ECE8">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1" w15:restartNumberingAfterBreak="0">
    <w:nsid w:val="75AD2F1A"/>
    <w:multiLevelType w:val="multilevel"/>
    <w:tmpl w:val="74C2AB5A"/>
    <w:styleLink w:val="1ai21"/>
    <w:lvl w:ilvl="0">
      <w:start w:val="1"/>
      <w:numFmt w:val="decimal"/>
      <w:pStyle w:val="S10"/>
      <w:lvlText w:val="%1"/>
      <w:lvlJc w:val="center"/>
      <w:pPr>
        <w:tabs>
          <w:tab w:val="num" w:pos="907"/>
        </w:tabs>
        <w:ind w:left="340" w:firstLine="284"/>
      </w:pPr>
      <w:rPr>
        <w:rFonts w:cs="Times New Roman" w:hint="default"/>
        <w:b/>
        <w:i w:val="0"/>
        <w:color w:val="auto"/>
      </w:rPr>
    </w:lvl>
    <w:lvl w:ilvl="1">
      <w:start w:val="1"/>
      <w:numFmt w:val="decimal"/>
      <w:pStyle w:val="S5"/>
      <w:lvlText w:val="7.%2"/>
      <w:lvlJc w:val="left"/>
      <w:pPr>
        <w:tabs>
          <w:tab w:val="num" w:pos="1287"/>
        </w:tabs>
        <w:ind w:left="323" w:firstLine="397"/>
      </w:pPr>
      <w:rPr>
        <w:rFonts w:cs="Times New Roman"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3">
      <w:start w:val="1"/>
      <w:numFmt w:val="decimal"/>
      <w:pStyle w:val="S40"/>
      <w:lvlText w:val="%1.%2.%3.%4"/>
      <w:lvlJc w:val="left"/>
      <w:pPr>
        <w:tabs>
          <w:tab w:val="num" w:pos="3726"/>
        </w:tabs>
        <w:ind w:left="3726" w:hanging="720"/>
      </w:pPr>
      <w:rPr>
        <w:rFonts w:cs="Times New Roman" w:hint="default"/>
      </w:rPr>
    </w:lvl>
    <w:lvl w:ilvl="4">
      <w:start w:val="1"/>
      <w:numFmt w:val="decimal"/>
      <w:lvlText w:val="%1.%2.%3.%4.%5"/>
      <w:lvlJc w:val="left"/>
      <w:pPr>
        <w:tabs>
          <w:tab w:val="num" w:pos="4446"/>
        </w:tabs>
        <w:ind w:left="4446" w:hanging="1080"/>
      </w:pPr>
      <w:rPr>
        <w:rFonts w:cs="Times New Roman" w:hint="default"/>
      </w:rPr>
    </w:lvl>
    <w:lvl w:ilvl="5">
      <w:start w:val="1"/>
      <w:numFmt w:val="decimal"/>
      <w:lvlText w:val="%1.%2.%3.%4.%5.%6"/>
      <w:lvlJc w:val="left"/>
      <w:pPr>
        <w:tabs>
          <w:tab w:val="num" w:pos="4806"/>
        </w:tabs>
        <w:ind w:left="4806" w:hanging="1080"/>
      </w:pPr>
      <w:rPr>
        <w:rFonts w:cs="Times New Roman" w:hint="default"/>
      </w:rPr>
    </w:lvl>
    <w:lvl w:ilvl="6">
      <w:start w:val="1"/>
      <w:numFmt w:val="decimal"/>
      <w:lvlText w:val="%1.%2.%3.%4.%5.%6.%7"/>
      <w:lvlJc w:val="left"/>
      <w:pPr>
        <w:tabs>
          <w:tab w:val="num" w:pos="5526"/>
        </w:tabs>
        <w:ind w:left="5526" w:hanging="1440"/>
      </w:pPr>
      <w:rPr>
        <w:rFonts w:cs="Times New Roman" w:hint="default"/>
      </w:rPr>
    </w:lvl>
    <w:lvl w:ilvl="7">
      <w:start w:val="1"/>
      <w:numFmt w:val="decimal"/>
      <w:lvlText w:val="%1.%2.%3.%4.%5.%6.%7.%8"/>
      <w:lvlJc w:val="left"/>
      <w:pPr>
        <w:tabs>
          <w:tab w:val="num" w:pos="5886"/>
        </w:tabs>
        <w:ind w:left="5886" w:hanging="1440"/>
      </w:pPr>
      <w:rPr>
        <w:rFonts w:cs="Times New Roman" w:hint="default"/>
      </w:rPr>
    </w:lvl>
    <w:lvl w:ilvl="8">
      <w:start w:val="1"/>
      <w:numFmt w:val="decimal"/>
      <w:lvlText w:val="%1.%2.%3.%4.%5.%6.%7.%8.%9"/>
      <w:lvlJc w:val="left"/>
      <w:pPr>
        <w:tabs>
          <w:tab w:val="num" w:pos="6606"/>
        </w:tabs>
        <w:ind w:left="6606" w:hanging="1800"/>
      </w:pPr>
      <w:rPr>
        <w:rFonts w:cs="Times New Roman" w:hint="default"/>
      </w:rPr>
    </w:lvl>
  </w:abstractNum>
  <w:abstractNum w:abstractNumId="212" w15:restartNumberingAfterBreak="0">
    <w:nsid w:val="763938CA"/>
    <w:multiLevelType w:val="hybridMultilevel"/>
    <w:tmpl w:val="A2288670"/>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76C541EE"/>
    <w:multiLevelType w:val="hybridMultilevel"/>
    <w:tmpl w:val="DF64C174"/>
    <w:lvl w:ilvl="0" w:tplc="8266F792">
      <w:start w:val="1"/>
      <w:numFmt w:val="decimal"/>
      <w:pStyle w:val="15"/>
      <w:lvlText w:val="Таблица %1"/>
      <w:lvlJc w:val="right"/>
      <w:pPr>
        <w:tabs>
          <w:tab w:val="num" w:pos="4116"/>
        </w:tabs>
        <w:ind w:left="3949" w:firstLine="5860"/>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14" w15:restartNumberingAfterBreak="0">
    <w:nsid w:val="78536D41"/>
    <w:multiLevelType w:val="multilevel"/>
    <w:tmpl w:val="4BE03E46"/>
    <w:lvl w:ilvl="0">
      <w:start w:val="1"/>
      <w:numFmt w:val="decimal"/>
      <w:suff w:val="nothing"/>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78E00619"/>
    <w:multiLevelType w:val="hybridMultilevel"/>
    <w:tmpl w:val="30EA07AC"/>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78E65B10"/>
    <w:multiLevelType w:val="hybridMultilevel"/>
    <w:tmpl w:val="5D145580"/>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92143FD"/>
    <w:multiLevelType w:val="multilevel"/>
    <w:tmpl w:val="3B36F412"/>
    <w:lvl w:ilvl="0">
      <w:start w:val="1"/>
      <w:numFmt w:val="decimal"/>
      <w:suff w:val="nothing"/>
      <w:lvlText w:val="%1."/>
      <w:lvlJc w:val="left"/>
      <w:pPr>
        <w:ind w:left="360" w:hanging="360"/>
      </w:pPr>
      <w:rPr>
        <w:rFonts w:hint="default"/>
      </w:rPr>
    </w:lvl>
    <w:lvl w:ilvl="1">
      <w:start w:val="1"/>
      <w:numFmt w:val="decimal"/>
      <w:suff w:val="nothing"/>
      <w:lvlText w:val="%1.%2."/>
      <w:lvlJc w:val="left"/>
      <w:pPr>
        <w:ind w:left="792" w:hanging="792"/>
      </w:pPr>
      <w:rPr>
        <w:rFonts w:hint="default"/>
      </w:rPr>
    </w:lvl>
    <w:lvl w:ilvl="2">
      <w:start w:val="1"/>
      <w:numFmt w:val="decimal"/>
      <w:suff w:val="nothing"/>
      <w:lvlText w:val="%1.%2.%3."/>
      <w:lvlJc w:val="left"/>
      <w:pPr>
        <w:ind w:left="1224" w:hanging="1224"/>
      </w:pPr>
      <w:rPr>
        <w:rFonts w:hint="default"/>
      </w:rPr>
    </w:lvl>
    <w:lvl w:ilvl="3">
      <w:start w:val="1"/>
      <w:numFmt w:val="decimal"/>
      <w:suff w:val="nothing"/>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79D8138C"/>
    <w:multiLevelType w:val="hybridMultilevel"/>
    <w:tmpl w:val="187EF36E"/>
    <w:lvl w:ilvl="0" w:tplc="29645BD8">
      <w:start w:val="1"/>
      <w:numFmt w:val="bullet"/>
      <w:lvlText w:val=""/>
      <w:lvlJc w:val="left"/>
      <w:pPr>
        <w:ind w:left="3338"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9" w15:restartNumberingAfterBreak="0">
    <w:nsid w:val="7ABF4DA8"/>
    <w:multiLevelType w:val="hybridMultilevel"/>
    <w:tmpl w:val="5D76F678"/>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7C2209C5"/>
    <w:multiLevelType w:val="hybridMultilevel"/>
    <w:tmpl w:val="C05617B6"/>
    <w:lvl w:ilvl="0" w:tplc="DFA66F28">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7D307E84"/>
    <w:multiLevelType w:val="multilevel"/>
    <w:tmpl w:val="F3D4A520"/>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7D34197F"/>
    <w:multiLevelType w:val="hybridMultilevel"/>
    <w:tmpl w:val="A116562A"/>
    <w:lvl w:ilvl="0" w:tplc="29645BD8">
      <w:start w:val="1"/>
      <w:numFmt w:val="bullet"/>
      <w:lvlText w:val=""/>
      <w:lvlJc w:val="left"/>
      <w:pPr>
        <w:ind w:left="1495"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15:restartNumberingAfterBreak="0">
    <w:nsid w:val="7EC17524"/>
    <w:multiLevelType w:val="hybridMultilevel"/>
    <w:tmpl w:val="908E1C98"/>
    <w:lvl w:ilvl="0" w:tplc="0A0269A8">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4" w15:restartNumberingAfterBreak="0">
    <w:nsid w:val="7EF83B94"/>
    <w:multiLevelType w:val="hybridMultilevel"/>
    <w:tmpl w:val="5FD02AC4"/>
    <w:lvl w:ilvl="0" w:tplc="EE024BA8">
      <w:start w:val="1"/>
      <w:numFmt w:val="decimal"/>
      <w:suff w:val="nothing"/>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5" w15:restartNumberingAfterBreak="0">
    <w:nsid w:val="7F121DAC"/>
    <w:multiLevelType w:val="hybridMultilevel"/>
    <w:tmpl w:val="203ADA6A"/>
    <w:lvl w:ilvl="0" w:tplc="23AABA7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8"/>
  </w:num>
  <w:num w:numId="3">
    <w:abstractNumId w:val="141"/>
  </w:num>
  <w:num w:numId="4">
    <w:abstractNumId w:val="130"/>
  </w:num>
  <w:num w:numId="5">
    <w:abstractNumId w:val="139"/>
  </w:num>
  <w:num w:numId="6">
    <w:abstractNumId w:val="162"/>
  </w:num>
  <w:num w:numId="7">
    <w:abstractNumId w:val="142"/>
  </w:num>
  <w:num w:numId="8">
    <w:abstractNumId w:val="15"/>
  </w:num>
  <w:num w:numId="9">
    <w:abstractNumId w:val="56"/>
  </w:num>
  <w:num w:numId="10">
    <w:abstractNumId w:val="120"/>
  </w:num>
  <w:num w:numId="11">
    <w:abstractNumId w:val="110"/>
  </w:num>
  <w:num w:numId="12">
    <w:abstractNumId w:val="91"/>
  </w:num>
  <w:num w:numId="13">
    <w:abstractNumId w:val="213"/>
  </w:num>
  <w:num w:numId="14">
    <w:abstractNumId w:val="75"/>
  </w:num>
  <w:num w:numId="15">
    <w:abstractNumId w:val="131"/>
  </w:num>
  <w:num w:numId="16">
    <w:abstractNumId w:val="17"/>
  </w:num>
  <w:num w:numId="17">
    <w:abstractNumId w:val="211"/>
  </w:num>
  <w:num w:numId="18">
    <w:abstractNumId w:val="18"/>
    <w:lvlOverride w:ilvl="0">
      <w:lvl w:ilvl="0">
        <w:start w:val="1"/>
        <w:numFmt w:val="decimal"/>
        <w:lvlText w:val="%1"/>
        <w:lvlJc w:val="left"/>
        <w:pPr>
          <w:tabs>
            <w:tab w:val="num" w:pos="720"/>
          </w:tabs>
          <w:ind w:left="720" w:hanging="360"/>
        </w:pPr>
        <w:rPr>
          <w:rFonts w:cs="Times New Roman" w:hint="default"/>
          <w:b/>
        </w:rPr>
      </w:lvl>
    </w:lvlOverride>
    <w:lvlOverride w:ilvl="1">
      <w:lvl w:ilvl="1">
        <w:start w:val="1"/>
        <w:numFmt w:val="decimal"/>
        <w:lvlText w:val="%1.%2"/>
        <w:lvlJc w:val="left"/>
        <w:pPr>
          <w:tabs>
            <w:tab w:val="num" w:pos="510"/>
          </w:tabs>
          <w:ind w:firstLine="340"/>
        </w:pPr>
        <w:rPr>
          <w:rFonts w:cs="Times New Roman" w:hint="default"/>
          <w:b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9">
    <w:abstractNumId w:val="44"/>
  </w:num>
  <w:num w:numId="20">
    <w:abstractNumId w:val="104"/>
  </w:num>
  <w:num w:numId="21">
    <w:abstractNumId w:val="119"/>
  </w:num>
  <w:num w:numId="22">
    <w:abstractNumId w:val="28"/>
  </w:num>
  <w:num w:numId="23">
    <w:abstractNumId w:val="12"/>
  </w:num>
  <w:num w:numId="24">
    <w:abstractNumId w:val="78"/>
  </w:num>
  <w:num w:numId="25">
    <w:abstractNumId w:val="46"/>
  </w:num>
  <w:num w:numId="26">
    <w:abstractNumId w:val="59"/>
  </w:num>
  <w:num w:numId="27">
    <w:abstractNumId w:val="182"/>
  </w:num>
  <w:num w:numId="28">
    <w:abstractNumId w:val="137"/>
  </w:num>
  <w:num w:numId="29">
    <w:abstractNumId w:val="222"/>
  </w:num>
  <w:num w:numId="30">
    <w:abstractNumId w:val="151"/>
  </w:num>
  <w:num w:numId="31">
    <w:abstractNumId w:val="42"/>
  </w:num>
  <w:num w:numId="32">
    <w:abstractNumId w:val="124"/>
  </w:num>
  <w:num w:numId="33">
    <w:abstractNumId w:val="156"/>
  </w:num>
  <w:num w:numId="34">
    <w:abstractNumId w:val="186"/>
  </w:num>
  <w:num w:numId="35">
    <w:abstractNumId w:val="67"/>
  </w:num>
  <w:num w:numId="36">
    <w:abstractNumId w:val="30"/>
  </w:num>
  <w:num w:numId="37">
    <w:abstractNumId w:val="173"/>
  </w:num>
  <w:num w:numId="38">
    <w:abstractNumId w:val="166"/>
  </w:num>
  <w:num w:numId="39">
    <w:abstractNumId w:val="178"/>
  </w:num>
  <w:num w:numId="40">
    <w:abstractNumId w:val="13"/>
  </w:num>
  <w:num w:numId="41">
    <w:abstractNumId w:val="7"/>
  </w:num>
  <w:num w:numId="42">
    <w:abstractNumId w:val="209"/>
  </w:num>
  <w:num w:numId="43">
    <w:abstractNumId w:val="187"/>
  </w:num>
  <w:num w:numId="44">
    <w:abstractNumId w:val="132"/>
  </w:num>
  <w:num w:numId="45">
    <w:abstractNumId w:val="72"/>
  </w:num>
  <w:num w:numId="46">
    <w:abstractNumId w:val="118"/>
  </w:num>
  <w:num w:numId="47">
    <w:abstractNumId w:val="180"/>
  </w:num>
  <w:num w:numId="48">
    <w:abstractNumId w:val="161"/>
  </w:num>
  <w:num w:numId="49">
    <w:abstractNumId w:val="201"/>
  </w:num>
  <w:num w:numId="50">
    <w:abstractNumId w:val="203"/>
  </w:num>
  <w:num w:numId="51">
    <w:abstractNumId w:val="27"/>
  </w:num>
  <w:num w:numId="52">
    <w:abstractNumId w:val="41"/>
  </w:num>
  <w:num w:numId="53">
    <w:abstractNumId w:val="87"/>
  </w:num>
  <w:num w:numId="54">
    <w:abstractNumId w:val="102"/>
  </w:num>
  <w:num w:numId="55">
    <w:abstractNumId w:val="163"/>
  </w:num>
  <w:num w:numId="56">
    <w:abstractNumId w:val="51"/>
  </w:num>
  <w:num w:numId="57">
    <w:abstractNumId w:val="65"/>
  </w:num>
  <w:num w:numId="58">
    <w:abstractNumId w:val="194"/>
  </w:num>
  <w:num w:numId="59">
    <w:abstractNumId w:val="36"/>
  </w:num>
  <w:num w:numId="60">
    <w:abstractNumId w:val="84"/>
    <w:lvlOverride w:ilvl="0">
      <w:startOverride w:val="1"/>
    </w:lvlOverride>
  </w:num>
  <w:num w:numId="61">
    <w:abstractNumId w:val="122"/>
  </w:num>
  <w:num w:numId="62">
    <w:abstractNumId w:val="152"/>
  </w:num>
  <w:num w:numId="63">
    <w:abstractNumId w:val="159"/>
  </w:num>
  <w:num w:numId="64">
    <w:abstractNumId w:val="218"/>
  </w:num>
  <w:num w:numId="65">
    <w:abstractNumId w:val="127"/>
  </w:num>
  <w:num w:numId="66">
    <w:abstractNumId w:val="14"/>
  </w:num>
  <w:num w:numId="67">
    <w:abstractNumId w:val="206"/>
  </w:num>
  <w:num w:numId="68">
    <w:abstractNumId w:val="175"/>
  </w:num>
  <w:num w:numId="69">
    <w:abstractNumId w:val="6"/>
  </w:num>
  <w:num w:numId="70">
    <w:abstractNumId w:val="169"/>
  </w:num>
  <w:num w:numId="71">
    <w:abstractNumId w:val="31"/>
  </w:num>
  <w:num w:numId="72">
    <w:abstractNumId w:val="34"/>
  </w:num>
  <w:num w:numId="73">
    <w:abstractNumId w:val="2"/>
  </w:num>
  <w:num w:numId="74">
    <w:abstractNumId w:val="113"/>
  </w:num>
  <w:num w:numId="75">
    <w:abstractNumId w:val="158"/>
  </w:num>
  <w:num w:numId="76">
    <w:abstractNumId w:val="198"/>
  </w:num>
  <w:num w:numId="77">
    <w:abstractNumId w:val="0"/>
  </w:num>
  <w:num w:numId="78">
    <w:abstractNumId w:val="144"/>
  </w:num>
  <w:num w:numId="79">
    <w:abstractNumId w:val="35"/>
  </w:num>
  <w:num w:numId="80">
    <w:abstractNumId w:val="189"/>
  </w:num>
  <w:num w:numId="81">
    <w:abstractNumId w:val="29"/>
  </w:num>
  <w:num w:numId="82">
    <w:abstractNumId w:val="188"/>
  </w:num>
  <w:num w:numId="83">
    <w:abstractNumId w:val="216"/>
  </w:num>
  <w:num w:numId="84">
    <w:abstractNumId w:val="96"/>
  </w:num>
  <w:num w:numId="85">
    <w:abstractNumId w:val="200"/>
  </w:num>
  <w:num w:numId="86">
    <w:abstractNumId w:val="8"/>
  </w:num>
  <w:num w:numId="87">
    <w:abstractNumId w:val="191"/>
  </w:num>
  <w:num w:numId="88">
    <w:abstractNumId w:val="223"/>
  </w:num>
  <w:num w:numId="89">
    <w:abstractNumId w:val="123"/>
  </w:num>
  <w:num w:numId="90">
    <w:abstractNumId w:val="117"/>
  </w:num>
  <w:num w:numId="91">
    <w:abstractNumId w:val="37"/>
  </w:num>
  <w:num w:numId="92">
    <w:abstractNumId w:val="50"/>
  </w:num>
  <w:num w:numId="93">
    <w:abstractNumId w:val="69"/>
  </w:num>
  <w:num w:numId="94">
    <w:abstractNumId w:val="190"/>
  </w:num>
  <w:num w:numId="95">
    <w:abstractNumId w:val="106"/>
  </w:num>
  <w:num w:numId="96">
    <w:abstractNumId w:val="60"/>
  </w:num>
  <w:num w:numId="97">
    <w:abstractNumId w:val="150"/>
  </w:num>
  <w:num w:numId="98">
    <w:abstractNumId w:val="140"/>
  </w:num>
  <w:num w:numId="99">
    <w:abstractNumId w:val="73"/>
  </w:num>
  <w:num w:numId="100">
    <w:abstractNumId w:val="39"/>
  </w:num>
  <w:num w:numId="101">
    <w:abstractNumId w:val="71"/>
  </w:num>
  <w:num w:numId="102">
    <w:abstractNumId w:val="220"/>
  </w:num>
  <w:num w:numId="103">
    <w:abstractNumId w:val="38"/>
  </w:num>
  <w:num w:numId="104">
    <w:abstractNumId w:val="192"/>
  </w:num>
  <w:num w:numId="105">
    <w:abstractNumId w:val="135"/>
  </w:num>
  <w:num w:numId="106">
    <w:abstractNumId w:val="171"/>
  </w:num>
  <w:num w:numId="107">
    <w:abstractNumId w:val="176"/>
  </w:num>
  <w:num w:numId="108">
    <w:abstractNumId w:val="153"/>
  </w:num>
  <w:num w:numId="109">
    <w:abstractNumId w:val="143"/>
  </w:num>
  <w:num w:numId="110">
    <w:abstractNumId w:val="112"/>
  </w:num>
  <w:num w:numId="111">
    <w:abstractNumId w:val="57"/>
  </w:num>
  <w:num w:numId="112">
    <w:abstractNumId w:val="93"/>
  </w:num>
  <w:num w:numId="113">
    <w:abstractNumId w:val="47"/>
  </w:num>
  <w:num w:numId="114">
    <w:abstractNumId w:val="224"/>
  </w:num>
  <w:num w:numId="115">
    <w:abstractNumId w:val="184"/>
  </w:num>
  <w:num w:numId="116">
    <w:abstractNumId w:val="82"/>
  </w:num>
  <w:num w:numId="117">
    <w:abstractNumId w:val="94"/>
  </w:num>
  <w:num w:numId="118">
    <w:abstractNumId w:val="63"/>
  </w:num>
  <w:num w:numId="119">
    <w:abstractNumId w:val="195"/>
  </w:num>
  <w:num w:numId="120">
    <w:abstractNumId w:val="210"/>
  </w:num>
  <w:num w:numId="121">
    <w:abstractNumId w:val="147"/>
  </w:num>
  <w:num w:numId="122">
    <w:abstractNumId w:val="85"/>
  </w:num>
  <w:num w:numId="123">
    <w:abstractNumId w:val="109"/>
  </w:num>
  <w:num w:numId="124">
    <w:abstractNumId w:val="205"/>
  </w:num>
  <w:num w:numId="125">
    <w:abstractNumId w:val="21"/>
  </w:num>
  <w:num w:numId="126">
    <w:abstractNumId w:val="66"/>
  </w:num>
  <w:num w:numId="127">
    <w:abstractNumId w:val="154"/>
  </w:num>
  <w:num w:numId="128">
    <w:abstractNumId w:val="5"/>
  </w:num>
  <w:num w:numId="129">
    <w:abstractNumId w:val="81"/>
  </w:num>
  <w:num w:numId="130">
    <w:abstractNumId w:val="40"/>
  </w:num>
  <w:num w:numId="131">
    <w:abstractNumId w:val="165"/>
  </w:num>
  <w:num w:numId="132">
    <w:abstractNumId w:val="48"/>
  </w:num>
  <w:num w:numId="133">
    <w:abstractNumId w:val="33"/>
  </w:num>
  <w:num w:numId="134">
    <w:abstractNumId w:val="62"/>
  </w:num>
  <w:num w:numId="135">
    <w:abstractNumId w:val="100"/>
  </w:num>
  <w:num w:numId="136">
    <w:abstractNumId w:val="25"/>
  </w:num>
  <w:num w:numId="137">
    <w:abstractNumId w:val="3"/>
  </w:num>
  <w:num w:numId="138">
    <w:abstractNumId w:val="108"/>
  </w:num>
  <w:num w:numId="139">
    <w:abstractNumId w:val="97"/>
  </w:num>
  <w:num w:numId="140">
    <w:abstractNumId w:val="172"/>
  </w:num>
  <w:num w:numId="141">
    <w:abstractNumId w:val="133"/>
  </w:num>
  <w:num w:numId="142">
    <w:abstractNumId w:val="107"/>
  </w:num>
  <w:num w:numId="143">
    <w:abstractNumId w:val="168"/>
  </w:num>
  <w:num w:numId="144">
    <w:abstractNumId w:val="68"/>
  </w:num>
  <w:num w:numId="145">
    <w:abstractNumId w:val="214"/>
  </w:num>
  <w:num w:numId="146">
    <w:abstractNumId w:val="111"/>
  </w:num>
  <w:num w:numId="147">
    <w:abstractNumId w:val="92"/>
  </w:num>
  <w:num w:numId="148">
    <w:abstractNumId w:val="179"/>
  </w:num>
  <w:num w:numId="149">
    <w:abstractNumId w:val="146"/>
  </w:num>
  <w:num w:numId="150">
    <w:abstractNumId w:val="11"/>
  </w:num>
  <w:num w:numId="151">
    <w:abstractNumId w:val="32"/>
  </w:num>
  <w:num w:numId="152">
    <w:abstractNumId w:val="77"/>
  </w:num>
  <w:num w:numId="153">
    <w:abstractNumId w:val="89"/>
  </w:num>
  <w:num w:numId="154">
    <w:abstractNumId w:val="208"/>
  </w:num>
  <w:num w:numId="155">
    <w:abstractNumId w:val="221"/>
  </w:num>
  <w:num w:numId="156">
    <w:abstractNumId w:val="204"/>
  </w:num>
  <w:num w:numId="157">
    <w:abstractNumId w:val="74"/>
  </w:num>
  <w:num w:numId="158">
    <w:abstractNumId w:val="155"/>
  </w:num>
  <w:num w:numId="159">
    <w:abstractNumId w:val="160"/>
  </w:num>
  <w:num w:numId="160">
    <w:abstractNumId w:val="164"/>
  </w:num>
  <w:num w:numId="161">
    <w:abstractNumId w:val="49"/>
  </w:num>
  <w:num w:numId="162">
    <w:abstractNumId w:val="16"/>
  </w:num>
  <w:num w:numId="163">
    <w:abstractNumId w:val="76"/>
  </w:num>
  <w:num w:numId="164">
    <w:abstractNumId w:val="157"/>
  </w:num>
  <w:num w:numId="165">
    <w:abstractNumId w:val="24"/>
  </w:num>
  <w:num w:numId="166">
    <w:abstractNumId w:val="183"/>
  </w:num>
  <w:num w:numId="167">
    <w:abstractNumId w:val="219"/>
  </w:num>
  <w:num w:numId="168">
    <w:abstractNumId w:val="26"/>
  </w:num>
  <w:num w:numId="169">
    <w:abstractNumId w:val="64"/>
  </w:num>
  <w:num w:numId="170">
    <w:abstractNumId w:val="215"/>
  </w:num>
  <w:num w:numId="171">
    <w:abstractNumId w:val="177"/>
  </w:num>
  <w:num w:numId="172">
    <w:abstractNumId w:val="52"/>
  </w:num>
  <w:num w:numId="173">
    <w:abstractNumId w:val="212"/>
  </w:num>
  <w:num w:numId="174">
    <w:abstractNumId w:val="197"/>
  </w:num>
  <w:num w:numId="175">
    <w:abstractNumId w:val="196"/>
  </w:num>
  <w:num w:numId="176">
    <w:abstractNumId w:val="225"/>
  </w:num>
  <w:num w:numId="177">
    <w:abstractNumId w:val="181"/>
  </w:num>
  <w:num w:numId="178">
    <w:abstractNumId w:val="207"/>
  </w:num>
  <w:num w:numId="179">
    <w:abstractNumId w:val="149"/>
  </w:num>
  <w:num w:numId="180">
    <w:abstractNumId w:val="70"/>
  </w:num>
  <w:num w:numId="181">
    <w:abstractNumId w:val="83"/>
  </w:num>
  <w:num w:numId="182">
    <w:abstractNumId w:val="114"/>
  </w:num>
  <w:num w:numId="183">
    <w:abstractNumId w:val="98"/>
  </w:num>
  <w:num w:numId="184">
    <w:abstractNumId w:val="193"/>
  </w:num>
  <w:num w:numId="185">
    <w:abstractNumId w:val="79"/>
  </w:num>
  <w:num w:numId="186">
    <w:abstractNumId w:val="125"/>
  </w:num>
  <w:num w:numId="187">
    <w:abstractNumId w:val="174"/>
  </w:num>
  <w:num w:numId="188">
    <w:abstractNumId w:val="53"/>
  </w:num>
  <w:num w:numId="189">
    <w:abstractNumId w:val="10"/>
  </w:num>
  <w:num w:numId="190">
    <w:abstractNumId w:val="202"/>
  </w:num>
  <w:num w:numId="191">
    <w:abstractNumId w:val="80"/>
  </w:num>
  <w:num w:numId="192">
    <w:abstractNumId w:val="45"/>
  </w:num>
  <w:num w:numId="193">
    <w:abstractNumId w:val="43"/>
  </w:num>
  <w:num w:numId="194">
    <w:abstractNumId w:val="217"/>
  </w:num>
  <w:num w:numId="195">
    <w:abstractNumId w:val="20"/>
  </w:num>
  <w:num w:numId="196">
    <w:abstractNumId w:val="136"/>
  </w:num>
  <w:num w:numId="197">
    <w:abstractNumId w:val="105"/>
  </w:num>
  <w:num w:numId="198">
    <w:abstractNumId w:val="116"/>
  </w:num>
  <w:num w:numId="199">
    <w:abstractNumId w:val="145"/>
  </w:num>
  <w:num w:numId="200">
    <w:abstractNumId w:val="86"/>
  </w:num>
  <w:num w:numId="201">
    <w:abstractNumId w:val="148"/>
  </w:num>
  <w:num w:numId="202">
    <w:abstractNumId w:val="99"/>
  </w:num>
  <w:num w:numId="203">
    <w:abstractNumId w:val="129"/>
  </w:num>
  <w:num w:numId="204">
    <w:abstractNumId w:val="115"/>
  </w:num>
  <w:num w:numId="205">
    <w:abstractNumId w:val="121"/>
  </w:num>
  <w:num w:numId="206">
    <w:abstractNumId w:val="54"/>
  </w:num>
  <w:num w:numId="207">
    <w:abstractNumId w:val="88"/>
  </w:num>
  <w:num w:numId="208">
    <w:abstractNumId w:val="18"/>
  </w:num>
  <w:num w:numId="209">
    <w:abstractNumId w:val="103"/>
  </w:num>
  <w:num w:numId="210">
    <w:abstractNumId w:val="19"/>
  </w:num>
  <w:num w:numId="211">
    <w:abstractNumId w:val="167"/>
  </w:num>
  <w:num w:numId="212">
    <w:abstractNumId w:val="90"/>
  </w:num>
  <w:num w:numId="213">
    <w:abstractNumId w:val="170"/>
  </w:num>
  <w:num w:numId="214">
    <w:abstractNumId w:val="138"/>
  </w:num>
  <w:num w:numId="215">
    <w:abstractNumId w:val="128"/>
  </w:num>
  <w:num w:numId="216">
    <w:abstractNumId w:val="134"/>
  </w:num>
  <w:num w:numId="217">
    <w:abstractNumId w:val="185"/>
  </w:num>
  <w:num w:numId="218">
    <w:abstractNumId w:val="61"/>
  </w:num>
  <w:num w:numId="219">
    <w:abstractNumId w:val="9"/>
  </w:num>
  <w:num w:numId="220">
    <w:abstractNumId w:val="22"/>
  </w:num>
  <w:num w:numId="221">
    <w:abstractNumId w:val="199"/>
  </w:num>
  <w:num w:numId="222">
    <w:abstractNumId w:val="55"/>
  </w:num>
  <w:num w:numId="223">
    <w:abstractNumId w:val="95"/>
  </w:num>
  <w:num w:numId="224">
    <w:abstractNumId w:val="126"/>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isplayHorizontalDrawingGridEvery w:val="2"/>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1FF"/>
    <w:rsid w:val="000003E6"/>
    <w:rsid w:val="00000471"/>
    <w:rsid w:val="0000086A"/>
    <w:rsid w:val="00000A7B"/>
    <w:rsid w:val="0000154B"/>
    <w:rsid w:val="00001BFB"/>
    <w:rsid w:val="0000247E"/>
    <w:rsid w:val="00002AD9"/>
    <w:rsid w:val="00003BA8"/>
    <w:rsid w:val="00003BB4"/>
    <w:rsid w:val="00003F25"/>
    <w:rsid w:val="000040E5"/>
    <w:rsid w:val="00004ADE"/>
    <w:rsid w:val="00004CB1"/>
    <w:rsid w:val="00005176"/>
    <w:rsid w:val="00005705"/>
    <w:rsid w:val="00005CA8"/>
    <w:rsid w:val="000062FC"/>
    <w:rsid w:val="000067C0"/>
    <w:rsid w:val="00006DBA"/>
    <w:rsid w:val="000071A1"/>
    <w:rsid w:val="000078B5"/>
    <w:rsid w:val="00010033"/>
    <w:rsid w:val="00010A04"/>
    <w:rsid w:val="00010E56"/>
    <w:rsid w:val="00011572"/>
    <w:rsid w:val="00011B2F"/>
    <w:rsid w:val="0001241C"/>
    <w:rsid w:val="00012562"/>
    <w:rsid w:val="000126A7"/>
    <w:rsid w:val="000126F1"/>
    <w:rsid w:val="00012949"/>
    <w:rsid w:val="00012CDF"/>
    <w:rsid w:val="00012DAB"/>
    <w:rsid w:val="00013074"/>
    <w:rsid w:val="00013307"/>
    <w:rsid w:val="0001340C"/>
    <w:rsid w:val="00013959"/>
    <w:rsid w:val="00013D4D"/>
    <w:rsid w:val="00013F49"/>
    <w:rsid w:val="00014A3D"/>
    <w:rsid w:val="00015146"/>
    <w:rsid w:val="000158B3"/>
    <w:rsid w:val="00015E43"/>
    <w:rsid w:val="00016868"/>
    <w:rsid w:val="00016E68"/>
    <w:rsid w:val="00017716"/>
    <w:rsid w:val="00017A1C"/>
    <w:rsid w:val="00017AA2"/>
    <w:rsid w:val="00017C05"/>
    <w:rsid w:val="000201E4"/>
    <w:rsid w:val="00020473"/>
    <w:rsid w:val="0002069C"/>
    <w:rsid w:val="00021554"/>
    <w:rsid w:val="000219BB"/>
    <w:rsid w:val="00022AF5"/>
    <w:rsid w:val="00023121"/>
    <w:rsid w:val="000232BA"/>
    <w:rsid w:val="00023CA6"/>
    <w:rsid w:val="000242D3"/>
    <w:rsid w:val="000246C8"/>
    <w:rsid w:val="00024C3A"/>
    <w:rsid w:val="00024EA0"/>
    <w:rsid w:val="00025817"/>
    <w:rsid w:val="00026904"/>
    <w:rsid w:val="00026B7D"/>
    <w:rsid w:val="00026E63"/>
    <w:rsid w:val="000274F1"/>
    <w:rsid w:val="00027570"/>
    <w:rsid w:val="0002780D"/>
    <w:rsid w:val="00027FE5"/>
    <w:rsid w:val="00030011"/>
    <w:rsid w:val="000301E4"/>
    <w:rsid w:val="0003028B"/>
    <w:rsid w:val="000303C1"/>
    <w:rsid w:val="00030405"/>
    <w:rsid w:val="000304D1"/>
    <w:rsid w:val="00031358"/>
    <w:rsid w:val="0003141F"/>
    <w:rsid w:val="000319F8"/>
    <w:rsid w:val="00032113"/>
    <w:rsid w:val="0003232B"/>
    <w:rsid w:val="000327C8"/>
    <w:rsid w:val="00032AF5"/>
    <w:rsid w:val="0003300B"/>
    <w:rsid w:val="000330C0"/>
    <w:rsid w:val="0003341B"/>
    <w:rsid w:val="00033489"/>
    <w:rsid w:val="00033566"/>
    <w:rsid w:val="000336B7"/>
    <w:rsid w:val="00033E5E"/>
    <w:rsid w:val="00034200"/>
    <w:rsid w:val="00034455"/>
    <w:rsid w:val="00034695"/>
    <w:rsid w:val="00034A62"/>
    <w:rsid w:val="00034C59"/>
    <w:rsid w:val="000350E3"/>
    <w:rsid w:val="000356A6"/>
    <w:rsid w:val="00035981"/>
    <w:rsid w:val="00035D30"/>
    <w:rsid w:val="00035D3D"/>
    <w:rsid w:val="0003614B"/>
    <w:rsid w:val="00036ADC"/>
    <w:rsid w:val="00036C73"/>
    <w:rsid w:val="00037376"/>
    <w:rsid w:val="000378C4"/>
    <w:rsid w:val="00037B50"/>
    <w:rsid w:val="00037ECE"/>
    <w:rsid w:val="0004120D"/>
    <w:rsid w:val="00041465"/>
    <w:rsid w:val="00041A44"/>
    <w:rsid w:val="000423A4"/>
    <w:rsid w:val="0004249F"/>
    <w:rsid w:val="00043196"/>
    <w:rsid w:val="00043A5A"/>
    <w:rsid w:val="00043E14"/>
    <w:rsid w:val="000441A5"/>
    <w:rsid w:val="00044E89"/>
    <w:rsid w:val="00044F26"/>
    <w:rsid w:val="000457DA"/>
    <w:rsid w:val="00045F61"/>
    <w:rsid w:val="000461C6"/>
    <w:rsid w:val="00046501"/>
    <w:rsid w:val="0004659D"/>
    <w:rsid w:val="000467EC"/>
    <w:rsid w:val="00046800"/>
    <w:rsid w:val="00046CDA"/>
    <w:rsid w:val="00046D68"/>
    <w:rsid w:val="00046F73"/>
    <w:rsid w:val="000470E6"/>
    <w:rsid w:val="000474D0"/>
    <w:rsid w:val="00047DE2"/>
    <w:rsid w:val="00047EFF"/>
    <w:rsid w:val="0005064F"/>
    <w:rsid w:val="000507D9"/>
    <w:rsid w:val="00050B1F"/>
    <w:rsid w:val="00050C30"/>
    <w:rsid w:val="000514FD"/>
    <w:rsid w:val="0005183E"/>
    <w:rsid w:val="00051F7D"/>
    <w:rsid w:val="00052870"/>
    <w:rsid w:val="00053013"/>
    <w:rsid w:val="000531A0"/>
    <w:rsid w:val="0005384A"/>
    <w:rsid w:val="00053ACB"/>
    <w:rsid w:val="00053EE1"/>
    <w:rsid w:val="00053F25"/>
    <w:rsid w:val="000546E7"/>
    <w:rsid w:val="00054D0A"/>
    <w:rsid w:val="00055112"/>
    <w:rsid w:val="00055646"/>
    <w:rsid w:val="00055E67"/>
    <w:rsid w:val="000567F4"/>
    <w:rsid w:val="00056FB4"/>
    <w:rsid w:val="00057643"/>
    <w:rsid w:val="00057918"/>
    <w:rsid w:val="000602AC"/>
    <w:rsid w:val="0006046B"/>
    <w:rsid w:val="000606C5"/>
    <w:rsid w:val="00060734"/>
    <w:rsid w:val="0006077A"/>
    <w:rsid w:val="00060E61"/>
    <w:rsid w:val="00060EDE"/>
    <w:rsid w:val="00060F63"/>
    <w:rsid w:val="0006114C"/>
    <w:rsid w:val="00061411"/>
    <w:rsid w:val="00061CB5"/>
    <w:rsid w:val="00061D0F"/>
    <w:rsid w:val="00062561"/>
    <w:rsid w:val="000626D1"/>
    <w:rsid w:val="00062D5F"/>
    <w:rsid w:val="000636B3"/>
    <w:rsid w:val="000638C0"/>
    <w:rsid w:val="00063C69"/>
    <w:rsid w:val="00063CF5"/>
    <w:rsid w:val="00063EE9"/>
    <w:rsid w:val="00064096"/>
    <w:rsid w:val="0006409F"/>
    <w:rsid w:val="00064724"/>
    <w:rsid w:val="0006496A"/>
    <w:rsid w:val="00064F74"/>
    <w:rsid w:val="00065D54"/>
    <w:rsid w:val="00065E6A"/>
    <w:rsid w:val="00066005"/>
    <w:rsid w:val="000660FC"/>
    <w:rsid w:val="00066861"/>
    <w:rsid w:val="00066D08"/>
    <w:rsid w:val="00066D79"/>
    <w:rsid w:val="000671A9"/>
    <w:rsid w:val="0006772B"/>
    <w:rsid w:val="0006774F"/>
    <w:rsid w:val="00067F13"/>
    <w:rsid w:val="000700EB"/>
    <w:rsid w:val="00070330"/>
    <w:rsid w:val="00070554"/>
    <w:rsid w:val="00070623"/>
    <w:rsid w:val="0007096F"/>
    <w:rsid w:val="00070A2E"/>
    <w:rsid w:val="000712DE"/>
    <w:rsid w:val="000714EB"/>
    <w:rsid w:val="00072894"/>
    <w:rsid w:val="00072A75"/>
    <w:rsid w:val="000736D2"/>
    <w:rsid w:val="000737AE"/>
    <w:rsid w:val="000739CF"/>
    <w:rsid w:val="00073ADD"/>
    <w:rsid w:val="00073D0F"/>
    <w:rsid w:val="00074455"/>
    <w:rsid w:val="00074C91"/>
    <w:rsid w:val="0007512C"/>
    <w:rsid w:val="00075746"/>
    <w:rsid w:val="0007578A"/>
    <w:rsid w:val="00075A95"/>
    <w:rsid w:val="00075B7F"/>
    <w:rsid w:val="00075BA2"/>
    <w:rsid w:val="00075CB9"/>
    <w:rsid w:val="0007639F"/>
    <w:rsid w:val="000775ED"/>
    <w:rsid w:val="00077791"/>
    <w:rsid w:val="000779A4"/>
    <w:rsid w:val="00077FCE"/>
    <w:rsid w:val="00080EA3"/>
    <w:rsid w:val="00081214"/>
    <w:rsid w:val="00081745"/>
    <w:rsid w:val="00081788"/>
    <w:rsid w:val="00081B1A"/>
    <w:rsid w:val="00082384"/>
    <w:rsid w:val="00082655"/>
    <w:rsid w:val="00082715"/>
    <w:rsid w:val="000828FE"/>
    <w:rsid w:val="00082D89"/>
    <w:rsid w:val="00083794"/>
    <w:rsid w:val="00084037"/>
    <w:rsid w:val="00084123"/>
    <w:rsid w:val="000843D4"/>
    <w:rsid w:val="00084538"/>
    <w:rsid w:val="000846F6"/>
    <w:rsid w:val="0008475E"/>
    <w:rsid w:val="000850E8"/>
    <w:rsid w:val="00085BCB"/>
    <w:rsid w:val="00086343"/>
    <w:rsid w:val="0008663B"/>
    <w:rsid w:val="00087079"/>
    <w:rsid w:val="000872AB"/>
    <w:rsid w:val="0008788F"/>
    <w:rsid w:val="00087A85"/>
    <w:rsid w:val="00087F8D"/>
    <w:rsid w:val="000903AF"/>
    <w:rsid w:val="00090D6C"/>
    <w:rsid w:val="0009101B"/>
    <w:rsid w:val="000912B4"/>
    <w:rsid w:val="00091D4E"/>
    <w:rsid w:val="0009278B"/>
    <w:rsid w:val="00092BDE"/>
    <w:rsid w:val="00092E3D"/>
    <w:rsid w:val="00093100"/>
    <w:rsid w:val="00093300"/>
    <w:rsid w:val="00093C8A"/>
    <w:rsid w:val="0009456C"/>
    <w:rsid w:val="000950E1"/>
    <w:rsid w:val="00095C83"/>
    <w:rsid w:val="00095E41"/>
    <w:rsid w:val="000961DA"/>
    <w:rsid w:val="000972F5"/>
    <w:rsid w:val="00097B6D"/>
    <w:rsid w:val="000A0187"/>
    <w:rsid w:val="000A044B"/>
    <w:rsid w:val="000A0466"/>
    <w:rsid w:val="000A067A"/>
    <w:rsid w:val="000A06B2"/>
    <w:rsid w:val="000A070E"/>
    <w:rsid w:val="000A0C9B"/>
    <w:rsid w:val="000A0D6E"/>
    <w:rsid w:val="000A1337"/>
    <w:rsid w:val="000A14B4"/>
    <w:rsid w:val="000A1729"/>
    <w:rsid w:val="000A1C4F"/>
    <w:rsid w:val="000A211B"/>
    <w:rsid w:val="000A2AC0"/>
    <w:rsid w:val="000A35E9"/>
    <w:rsid w:val="000A3828"/>
    <w:rsid w:val="000A393D"/>
    <w:rsid w:val="000A3E65"/>
    <w:rsid w:val="000A40ED"/>
    <w:rsid w:val="000A4982"/>
    <w:rsid w:val="000A63BA"/>
    <w:rsid w:val="000A6487"/>
    <w:rsid w:val="000A6539"/>
    <w:rsid w:val="000A676C"/>
    <w:rsid w:val="000A68B6"/>
    <w:rsid w:val="000A6ED5"/>
    <w:rsid w:val="000A6FA7"/>
    <w:rsid w:val="000A7220"/>
    <w:rsid w:val="000A75D1"/>
    <w:rsid w:val="000A7773"/>
    <w:rsid w:val="000A77AF"/>
    <w:rsid w:val="000A7DC4"/>
    <w:rsid w:val="000B03DF"/>
    <w:rsid w:val="000B055A"/>
    <w:rsid w:val="000B06CE"/>
    <w:rsid w:val="000B0DBE"/>
    <w:rsid w:val="000B133F"/>
    <w:rsid w:val="000B1642"/>
    <w:rsid w:val="000B17DD"/>
    <w:rsid w:val="000B2C8A"/>
    <w:rsid w:val="000B3030"/>
    <w:rsid w:val="000B3C0D"/>
    <w:rsid w:val="000B447F"/>
    <w:rsid w:val="000B4803"/>
    <w:rsid w:val="000B4A19"/>
    <w:rsid w:val="000B53FD"/>
    <w:rsid w:val="000B5763"/>
    <w:rsid w:val="000B58EF"/>
    <w:rsid w:val="000B601C"/>
    <w:rsid w:val="000B635C"/>
    <w:rsid w:val="000B69CE"/>
    <w:rsid w:val="000B6C6D"/>
    <w:rsid w:val="000B74C1"/>
    <w:rsid w:val="000B756E"/>
    <w:rsid w:val="000B75FA"/>
    <w:rsid w:val="000B7D5F"/>
    <w:rsid w:val="000B7E9F"/>
    <w:rsid w:val="000C0289"/>
    <w:rsid w:val="000C0365"/>
    <w:rsid w:val="000C07FA"/>
    <w:rsid w:val="000C0A50"/>
    <w:rsid w:val="000C0BDA"/>
    <w:rsid w:val="000C0DAA"/>
    <w:rsid w:val="000C0DCB"/>
    <w:rsid w:val="000C104F"/>
    <w:rsid w:val="000C19B0"/>
    <w:rsid w:val="000C1F09"/>
    <w:rsid w:val="000C2318"/>
    <w:rsid w:val="000C2627"/>
    <w:rsid w:val="000C317F"/>
    <w:rsid w:val="000C3CAD"/>
    <w:rsid w:val="000C3F9B"/>
    <w:rsid w:val="000C4160"/>
    <w:rsid w:val="000C42A3"/>
    <w:rsid w:val="000C480A"/>
    <w:rsid w:val="000C5547"/>
    <w:rsid w:val="000C5591"/>
    <w:rsid w:val="000C5618"/>
    <w:rsid w:val="000C5866"/>
    <w:rsid w:val="000C62CA"/>
    <w:rsid w:val="000C6901"/>
    <w:rsid w:val="000C6AC7"/>
    <w:rsid w:val="000C7BB6"/>
    <w:rsid w:val="000C7FDD"/>
    <w:rsid w:val="000D0218"/>
    <w:rsid w:val="000D069F"/>
    <w:rsid w:val="000D0804"/>
    <w:rsid w:val="000D0903"/>
    <w:rsid w:val="000D0EFE"/>
    <w:rsid w:val="000D149C"/>
    <w:rsid w:val="000D1670"/>
    <w:rsid w:val="000D16F6"/>
    <w:rsid w:val="000D1C44"/>
    <w:rsid w:val="000D1DA3"/>
    <w:rsid w:val="000D1F00"/>
    <w:rsid w:val="000D21C1"/>
    <w:rsid w:val="000D221A"/>
    <w:rsid w:val="000D2300"/>
    <w:rsid w:val="000D26F5"/>
    <w:rsid w:val="000D2B6F"/>
    <w:rsid w:val="000D3010"/>
    <w:rsid w:val="000D327C"/>
    <w:rsid w:val="000D33BF"/>
    <w:rsid w:val="000D34A4"/>
    <w:rsid w:val="000D34D7"/>
    <w:rsid w:val="000D3A6E"/>
    <w:rsid w:val="000D3DB3"/>
    <w:rsid w:val="000D4317"/>
    <w:rsid w:val="000D47D8"/>
    <w:rsid w:val="000D4958"/>
    <w:rsid w:val="000D495F"/>
    <w:rsid w:val="000D51E5"/>
    <w:rsid w:val="000D5213"/>
    <w:rsid w:val="000D53FA"/>
    <w:rsid w:val="000D55C2"/>
    <w:rsid w:val="000D55F4"/>
    <w:rsid w:val="000D5B49"/>
    <w:rsid w:val="000D5C35"/>
    <w:rsid w:val="000D5CB2"/>
    <w:rsid w:val="000D5FA5"/>
    <w:rsid w:val="000D5FCE"/>
    <w:rsid w:val="000D6EB7"/>
    <w:rsid w:val="000D7821"/>
    <w:rsid w:val="000D7C7F"/>
    <w:rsid w:val="000D7D02"/>
    <w:rsid w:val="000D7D36"/>
    <w:rsid w:val="000E0E9C"/>
    <w:rsid w:val="000E0EBA"/>
    <w:rsid w:val="000E1416"/>
    <w:rsid w:val="000E17C1"/>
    <w:rsid w:val="000E1C36"/>
    <w:rsid w:val="000E1D5A"/>
    <w:rsid w:val="000E2571"/>
    <w:rsid w:val="000E2927"/>
    <w:rsid w:val="000E2E1A"/>
    <w:rsid w:val="000E2FF5"/>
    <w:rsid w:val="000E39CB"/>
    <w:rsid w:val="000E3F4D"/>
    <w:rsid w:val="000E4402"/>
    <w:rsid w:val="000E49B7"/>
    <w:rsid w:val="000E4DF2"/>
    <w:rsid w:val="000E53CA"/>
    <w:rsid w:val="000E5587"/>
    <w:rsid w:val="000E57CB"/>
    <w:rsid w:val="000E584D"/>
    <w:rsid w:val="000E61F9"/>
    <w:rsid w:val="000E64D5"/>
    <w:rsid w:val="000E6944"/>
    <w:rsid w:val="000E7C0D"/>
    <w:rsid w:val="000F0065"/>
    <w:rsid w:val="000F022D"/>
    <w:rsid w:val="000F0694"/>
    <w:rsid w:val="000F086B"/>
    <w:rsid w:val="000F0A90"/>
    <w:rsid w:val="000F0BE6"/>
    <w:rsid w:val="000F0BFD"/>
    <w:rsid w:val="000F0C73"/>
    <w:rsid w:val="000F0CCE"/>
    <w:rsid w:val="000F0E4B"/>
    <w:rsid w:val="000F1650"/>
    <w:rsid w:val="000F1C17"/>
    <w:rsid w:val="000F1E8A"/>
    <w:rsid w:val="000F1F22"/>
    <w:rsid w:val="000F1FFB"/>
    <w:rsid w:val="000F2399"/>
    <w:rsid w:val="000F256F"/>
    <w:rsid w:val="000F2631"/>
    <w:rsid w:val="000F2C09"/>
    <w:rsid w:val="000F2E2B"/>
    <w:rsid w:val="000F2EC0"/>
    <w:rsid w:val="000F2FC7"/>
    <w:rsid w:val="000F3301"/>
    <w:rsid w:val="000F33B5"/>
    <w:rsid w:val="000F35F5"/>
    <w:rsid w:val="000F36ED"/>
    <w:rsid w:val="000F3945"/>
    <w:rsid w:val="000F3DB6"/>
    <w:rsid w:val="000F4683"/>
    <w:rsid w:val="000F4C67"/>
    <w:rsid w:val="000F59C3"/>
    <w:rsid w:val="000F5BF2"/>
    <w:rsid w:val="000F5C6E"/>
    <w:rsid w:val="000F619F"/>
    <w:rsid w:val="000F6832"/>
    <w:rsid w:val="000F6E8F"/>
    <w:rsid w:val="000F7578"/>
    <w:rsid w:val="000F7BE5"/>
    <w:rsid w:val="000F7DC4"/>
    <w:rsid w:val="000F7ED4"/>
    <w:rsid w:val="000F7F45"/>
    <w:rsid w:val="00100069"/>
    <w:rsid w:val="001000E8"/>
    <w:rsid w:val="001001D8"/>
    <w:rsid w:val="0010065F"/>
    <w:rsid w:val="00100C0D"/>
    <w:rsid w:val="00100CA9"/>
    <w:rsid w:val="00100DD2"/>
    <w:rsid w:val="00100F80"/>
    <w:rsid w:val="0010177C"/>
    <w:rsid w:val="001018F8"/>
    <w:rsid w:val="00101A66"/>
    <w:rsid w:val="00101B41"/>
    <w:rsid w:val="00101B70"/>
    <w:rsid w:val="001022A5"/>
    <w:rsid w:val="00102325"/>
    <w:rsid w:val="00102331"/>
    <w:rsid w:val="00102A77"/>
    <w:rsid w:val="0010364D"/>
    <w:rsid w:val="00104151"/>
    <w:rsid w:val="001047F3"/>
    <w:rsid w:val="00104A95"/>
    <w:rsid w:val="00104B5A"/>
    <w:rsid w:val="0010561A"/>
    <w:rsid w:val="00105DBF"/>
    <w:rsid w:val="00105EFC"/>
    <w:rsid w:val="00106171"/>
    <w:rsid w:val="00106D7E"/>
    <w:rsid w:val="0010727C"/>
    <w:rsid w:val="00107370"/>
    <w:rsid w:val="001100E1"/>
    <w:rsid w:val="00110200"/>
    <w:rsid w:val="001105FA"/>
    <w:rsid w:val="00111199"/>
    <w:rsid w:val="00112414"/>
    <w:rsid w:val="00112C0F"/>
    <w:rsid w:val="00112EBB"/>
    <w:rsid w:val="00112F2A"/>
    <w:rsid w:val="001137A8"/>
    <w:rsid w:val="001140F7"/>
    <w:rsid w:val="0011430F"/>
    <w:rsid w:val="001144CE"/>
    <w:rsid w:val="0011512C"/>
    <w:rsid w:val="001162C5"/>
    <w:rsid w:val="00116767"/>
    <w:rsid w:val="001169BE"/>
    <w:rsid w:val="001169C3"/>
    <w:rsid w:val="00116C24"/>
    <w:rsid w:val="0011706A"/>
    <w:rsid w:val="001171CF"/>
    <w:rsid w:val="00117AA2"/>
    <w:rsid w:val="001203E5"/>
    <w:rsid w:val="0012058C"/>
    <w:rsid w:val="00120773"/>
    <w:rsid w:val="00120A96"/>
    <w:rsid w:val="00120D51"/>
    <w:rsid w:val="00120E14"/>
    <w:rsid w:val="00121AC6"/>
    <w:rsid w:val="00121EE7"/>
    <w:rsid w:val="001221AA"/>
    <w:rsid w:val="00122634"/>
    <w:rsid w:val="00122709"/>
    <w:rsid w:val="00122D7B"/>
    <w:rsid w:val="00122F00"/>
    <w:rsid w:val="0012379C"/>
    <w:rsid w:val="00123803"/>
    <w:rsid w:val="00123DE2"/>
    <w:rsid w:val="00124339"/>
    <w:rsid w:val="001243F7"/>
    <w:rsid w:val="001244C6"/>
    <w:rsid w:val="0012532B"/>
    <w:rsid w:val="001257FD"/>
    <w:rsid w:val="00125A8B"/>
    <w:rsid w:val="001265F3"/>
    <w:rsid w:val="001269C3"/>
    <w:rsid w:val="00126BD8"/>
    <w:rsid w:val="0012705A"/>
    <w:rsid w:val="00127DA3"/>
    <w:rsid w:val="00127E96"/>
    <w:rsid w:val="00130086"/>
    <w:rsid w:val="00130A23"/>
    <w:rsid w:val="00130DED"/>
    <w:rsid w:val="00131917"/>
    <w:rsid w:val="00131C4D"/>
    <w:rsid w:val="00131D41"/>
    <w:rsid w:val="00131EDB"/>
    <w:rsid w:val="00132294"/>
    <w:rsid w:val="001325B5"/>
    <w:rsid w:val="00132B91"/>
    <w:rsid w:val="00132C66"/>
    <w:rsid w:val="00132E20"/>
    <w:rsid w:val="00132F37"/>
    <w:rsid w:val="00132FCB"/>
    <w:rsid w:val="001334CD"/>
    <w:rsid w:val="001336F4"/>
    <w:rsid w:val="0013378D"/>
    <w:rsid w:val="00133914"/>
    <w:rsid w:val="00133B73"/>
    <w:rsid w:val="00133ED8"/>
    <w:rsid w:val="00133F83"/>
    <w:rsid w:val="00134063"/>
    <w:rsid w:val="001341A7"/>
    <w:rsid w:val="00134498"/>
    <w:rsid w:val="00134836"/>
    <w:rsid w:val="00134D33"/>
    <w:rsid w:val="00134F69"/>
    <w:rsid w:val="00135394"/>
    <w:rsid w:val="0013595E"/>
    <w:rsid w:val="00136263"/>
    <w:rsid w:val="001362F9"/>
    <w:rsid w:val="00136797"/>
    <w:rsid w:val="00136B26"/>
    <w:rsid w:val="00136F59"/>
    <w:rsid w:val="00137678"/>
    <w:rsid w:val="00137D35"/>
    <w:rsid w:val="001409E0"/>
    <w:rsid w:val="00140C72"/>
    <w:rsid w:val="00142163"/>
    <w:rsid w:val="00142244"/>
    <w:rsid w:val="0014238A"/>
    <w:rsid w:val="0014260D"/>
    <w:rsid w:val="00142A3A"/>
    <w:rsid w:val="00142CC1"/>
    <w:rsid w:val="00142FED"/>
    <w:rsid w:val="001437B3"/>
    <w:rsid w:val="00143CC9"/>
    <w:rsid w:val="00143FC7"/>
    <w:rsid w:val="00144179"/>
    <w:rsid w:val="001441A9"/>
    <w:rsid w:val="001442E1"/>
    <w:rsid w:val="001443B2"/>
    <w:rsid w:val="001446F3"/>
    <w:rsid w:val="001449B4"/>
    <w:rsid w:val="00144C13"/>
    <w:rsid w:val="00144C74"/>
    <w:rsid w:val="00144EBD"/>
    <w:rsid w:val="00144FAE"/>
    <w:rsid w:val="001457F4"/>
    <w:rsid w:val="00145D66"/>
    <w:rsid w:val="00145DF9"/>
    <w:rsid w:val="001464D7"/>
    <w:rsid w:val="001466B6"/>
    <w:rsid w:val="0014688E"/>
    <w:rsid w:val="00147011"/>
    <w:rsid w:val="00147A71"/>
    <w:rsid w:val="00147B4E"/>
    <w:rsid w:val="00150333"/>
    <w:rsid w:val="0015085F"/>
    <w:rsid w:val="0015132B"/>
    <w:rsid w:val="00151483"/>
    <w:rsid w:val="0015186A"/>
    <w:rsid w:val="00151C49"/>
    <w:rsid w:val="00151F4F"/>
    <w:rsid w:val="0015209F"/>
    <w:rsid w:val="001520B1"/>
    <w:rsid w:val="001523EB"/>
    <w:rsid w:val="00152572"/>
    <w:rsid w:val="00152777"/>
    <w:rsid w:val="00152AF0"/>
    <w:rsid w:val="00152B9D"/>
    <w:rsid w:val="0015387A"/>
    <w:rsid w:val="00153967"/>
    <w:rsid w:val="00153BA6"/>
    <w:rsid w:val="00154357"/>
    <w:rsid w:val="001544EA"/>
    <w:rsid w:val="00154837"/>
    <w:rsid w:val="00154E8B"/>
    <w:rsid w:val="00155002"/>
    <w:rsid w:val="00155349"/>
    <w:rsid w:val="00155CD6"/>
    <w:rsid w:val="00156551"/>
    <w:rsid w:val="00156787"/>
    <w:rsid w:val="001568C6"/>
    <w:rsid w:val="00157B6E"/>
    <w:rsid w:val="00157C52"/>
    <w:rsid w:val="001600B8"/>
    <w:rsid w:val="001603F7"/>
    <w:rsid w:val="0016053D"/>
    <w:rsid w:val="00160581"/>
    <w:rsid w:val="0016070F"/>
    <w:rsid w:val="00160AEE"/>
    <w:rsid w:val="00161702"/>
    <w:rsid w:val="00161F82"/>
    <w:rsid w:val="001620B6"/>
    <w:rsid w:val="001624C4"/>
    <w:rsid w:val="001625FB"/>
    <w:rsid w:val="001626F6"/>
    <w:rsid w:val="00162AD5"/>
    <w:rsid w:val="00162BCC"/>
    <w:rsid w:val="00163230"/>
    <w:rsid w:val="00163CB7"/>
    <w:rsid w:val="00163F90"/>
    <w:rsid w:val="00164DAB"/>
    <w:rsid w:val="00165313"/>
    <w:rsid w:val="0016533F"/>
    <w:rsid w:val="0016549C"/>
    <w:rsid w:val="00165808"/>
    <w:rsid w:val="00165B71"/>
    <w:rsid w:val="0016645A"/>
    <w:rsid w:val="001665CC"/>
    <w:rsid w:val="0016666A"/>
    <w:rsid w:val="00166ABA"/>
    <w:rsid w:val="00166E1A"/>
    <w:rsid w:val="00167257"/>
    <w:rsid w:val="00167659"/>
    <w:rsid w:val="00167A9D"/>
    <w:rsid w:val="00167E26"/>
    <w:rsid w:val="00167F1B"/>
    <w:rsid w:val="001703A8"/>
    <w:rsid w:val="00170443"/>
    <w:rsid w:val="001706ED"/>
    <w:rsid w:val="00170D25"/>
    <w:rsid w:val="0017114B"/>
    <w:rsid w:val="001711AE"/>
    <w:rsid w:val="0017130E"/>
    <w:rsid w:val="0017197F"/>
    <w:rsid w:val="00171E5D"/>
    <w:rsid w:val="00172DA6"/>
    <w:rsid w:val="00173301"/>
    <w:rsid w:val="001735FE"/>
    <w:rsid w:val="0017407D"/>
    <w:rsid w:val="00174186"/>
    <w:rsid w:val="00174425"/>
    <w:rsid w:val="0017463C"/>
    <w:rsid w:val="00174ABB"/>
    <w:rsid w:val="00175021"/>
    <w:rsid w:val="0017534E"/>
    <w:rsid w:val="00175583"/>
    <w:rsid w:val="00175C7A"/>
    <w:rsid w:val="00175D2B"/>
    <w:rsid w:val="0017648A"/>
    <w:rsid w:val="00176943"/>
    <w:rsid w:val="00176A65"/>
    <w:rsid w:val="00176D0E"/>
    <w:rsid w:val="0017721D"/>
    <w:rsid w:val="00177E59"/>
    <w:rsid w:val="00180A09"/>
    <w:rsid w:val="00180AB1"/>
    <w:rsid w:val="00180AEC"/>
    <w:rsid w:val="00180E96"/>
    <w:rsid w:val="00181ED8"/>
    <w:rsid w:val="0018254C"/>
    <w:rsid w:val="00182698"/>
    <w:rsid w:val="001832A8"/>
    <w:rsid w:val="001832D8"/>
    <w:rsid w:val="001836F9"/>
    <w:rsid w:val="001839A2"/>
    <w:rsid w:val="00184139"/>
    <w:rsid w:val="001847EC"/>
    <w:rsid w:val="001854E9"/>
    <w:rsid w:val="00185C76"/>
    <w:rsid w:val="00185E51"/>
    <w:rsid w:val="00186B09"/>
    <w:rsid w:val="001871FF"/>
    <w:rsid w:val="001906C5"/>
    <w:rsid w:val="00190C21"/>
    <w:rsid w:val="0019129A"/>
    <w:rsid w:val="0019135C"/>
    <w:rsid w:val="00191384"/>
    <w:rsid w:val="0019143D"/>
    <w:rsid w:val="00191536"/>
    <w:rsid w:val="00191B34"/>
    <w:rsid w:val="001924BD"/>
    <w:rsid w:val="00192D14"/>
    <w:rsid w:val="00192F7D"/>
    <w:rsid w:val="00193198"/>
    <w:rsid w:val="00193A95"/>
    <w:rsid w:val="00194879"/>
    <w:rsid w:val="00194F5A"/>
    <w:rsid w:val="00195542"/>
    <w:rsid w:val="001976AD"/>
    <w:rsid w:val="0019783C"/>
    <w:rsid w:val="0019796E"/>
    <w:rsid w:val="00197F36"/>
    <w:rsid w:val="001A0104"/>
    <w:rsid w:val="001A014C"/>
    <w:rsid w:val="001A0422"/>
    <w:rsid w:val="001A0545"/>
    <w:rsid w:val="001A0836"/>
    <w:rsid w:val="001A0F48"/>
    <w:rsid w:val="001A1383"/>
    <w:rsid w:val="001A13B4"/>
    <w:rsid w:val="001A1477"/>
    <w:rsid w:val="001A1531"/>
    <w:rsid w:val="001A1F9C"/>
    <w:rsid w:val="001A1FA3"/>
    <w:rsid w:val="001A28AC"/>
    <w:rsid w:val="001A2D4C"/>
    <w:rsid w:val="001A3669"/>
    <w:rsid w:val="001A3681"/>
    <w:rsid w:val="001A3BF5"/>
    <w:rsid w:val="001A4BDD"/>
    <w:rsid w:val="001A4F88"/>
    <w:rsid w:val="001A6059"/>
    <w:rsid w:val="001A7594"/>
    <w:rsid w:val="001A7653"/>
    <w:rsid w:val="001A783E"/>
    <w:rsid w:val="001A78EE"/>
    <w:rsid w:val="001A7E42"/>
    <w:rsid w:val="001B06B8"/>
    <w:rsid w:val="001B12DE"/>
    <w:rsid w:val="001B1655"/>
    <w:rsid w:val="001B1CB7"/>
    <w:rsid w:val="001B291A"/>
    <w:rsid w:val="001B2E44"/>
    <w:rsid w:val="001B34A5"/>
    <w:rsid w:val="001B38FF"/>
    <w:rsid w:val="001B3B60"/>
    <w:rsid w:val="001B3D18"/>
    <w:rsid w:val="001B41BF"/>
    <w:rsid w:val="001B4B6F"/>
    <w:rsid w:val="001B4D34"/>
    <w:rsid w:val="001B4D7B"/>
    <w:rsid w:val="001B5094"/>
    <w:rsid w:val="001B52EB"/>
    <w:rsid w:val="001B5419"/>
    <w:rsid w:val="001B54B5"/>
    <w:rsid w:val="001B56BD"/>
    <w:rsid w:val="001B5E06"/>
    <w:rsid w:val="001B6498"/>
    <w:rsid w:val="001B6A7E"/>
    <w:rsid w:val="001B742B"/>
    <w:rsid w:val="001B7434"/>
    <w:rsid w:val="001B7697"/>
    <w:rsid w:val="001B7909"/>
    <w:rsid w:val="001C055A"/>
    <w:rsid w:val="001C0602"/>
    <w:rsid w:val="001C0B03"/>
    <w:rsid w:val="001C0C29"/>
    <w:rsid w:val="001C1464"/>
    <w:rsid w:val="001C15D3"/>
    <w:rsid w:val="001C1650"/>
    <w:rsid w:val="001C1A53"/>
    <w:rsid w:val="001C1B31"/>
    <w:rsid w:val="001C1FE7"/>
    <w:rsid w:val="001C2446"/>
    <w:rsid w:val="001C2D3E"/>
    <w:rsid w:val="001C2E3E"/>
    <w:rsid w:val="001C2F09"/>
    <w:rsid w:val="001C3080"/>
    <w:rsid w:val="001C31F1"/>
    <w:rsid w:val="001C3514"/>
    <w:rsid w:val="001C3549"/>
    <w:rsid w:val="001C3A3A"/>
    <w:rsid w:val="001C4361"/>
    <w:rsid w:val="001C43F6"/>
    <w:rsid w:val="001C45E5"/>
    <w:rsid w:val="001C6125"/>
    <w:rsid w:val="001C6BC9"/>
    <w:rsid w:val="001C6C2D"/>
    <w:rsid w:val="001C6F47"/>
    <w:rsid w:val="001C7288"/>
    <w:rsid w:val="001C77A4"/>
    <w:rsid w:val="001C7C9E"/>
    <w:rsid w:val="001C7DAA"/>
    <w:rsid w:val="001D09F9"/>
    <w:rsid w:val="001D0F7B"/>
    <w:rsid w:val="001D11D9"/>
    <w:rsid w:val="001D12D7"/>
    <w:rsid w:val="001D1773"/>
    <w:rsid w:val="001D18BC"/>
    <w:rsid w:val="001D1950"/>
    <w:rsid w:val="001D1DE9"/>
    <w:rsid w:val="001D2372"/>
    <w:rsid w:val="001D2C3F"/>
    <w:rsid w:val="001D302F"/>
    <w:rsid w:val="001D3E8A"/>
    <w:rsid w:val="001D47AE"/>
    <w:rsid w:val="001D4861"/>
    <w:rsid w:val="001D502A"/>
    <w:rsid w:val="001D5071"/>
    <w:rsid w:val="001D5441"/>
    <w:rsid w:val="001D57D8"/>
    <w:rsid w:val="001D5CEF"/>
    <w:rsid w:val="001D5F7D"/>
    <w:rsid w:val="001D6341"/>
    <w:rsid w:val="001D69B7"/>
    <w:rsid w:val="001D7B46"/>
    <w:rsid w:val="001D7E15"/>
    <w:rsid w:val="001D7E21"/>
    <w:rsid w:val="001E0776"/>
    <w:rsid w:val="001E0822"/>
    <w:rsid w:val="001E0FEF"/>
    <w:rsid w:val="001E10C6"/>
    <w:rsid w:val="001E1497"/>
    <w:rsid w:val="001E155D"/>
    <w:rsid w:val="001E16A5"/>
    <w:rsid w:val="001E18DA"/>
    <w:rsid w:val="001E1FAA"/>
    <w:rsid w:val="001E208D"/>
    <w:rsid w:val="001E2104"/>
    <w:rsid w:val="001E2AAB"/>
    <w:rsid w:val="001E2AF5"/>
    <w:rsid w:val="001E3094"/>
    <w:rsid w:val="001E3F32"/>
    <w:rsid w:val="001E4C3C"/>
    <w:rsid w:val="001E4DAC"/>
    <w:rsid w:val="001E4E67"/>
    <w:rsid w:val="001E52F8"/>
    <w:rsid w:val="001E54E1"/>
    <w:rsid w:val="001E550D"/>
    <w:rsid w:val="001E571D"/>
    <w:rsid w:val="001E5783"/>
    <w:rsid w:val="001E5A5A"/>
    <w:rsid w:val="001E656B"/>
    <w:rsid w:val="001E760E"/>
    <w:rsid w:val="001E764D"/>
    <w:rsid w:val="001E77B1"/>
    <w:rsid w:val="001E7ACE"/>
    <w:rsid w:val="001E7F4E"/>
    <w:rsid w:val="001F0135"/>
    <w:rsid w:val="001F0251"/>
    <w:rsid w:val="001F0A45"/>
    <w:rsid w:val="001F0AC9"/>
    <w:rsid w:val="001F0CD7"/>
    <w:rsid w:val="001F0EBB"/>
    <w:rsid w:val="001F117B"/>
    <w:rsid w:val="001F1758"/>
    <w:rsid w:val="001F18E0"/>
    <w:rsid w:val="001F1B45"/>
    <w:rsid w:val="001F1DCE"/>
    <w:rsid w:val="001F278D"/>
    <w:rsid w:val="001F2B08"/>
    <w:rsid w:val="001F2EB8"/>
    <w:rsid w:val="001F33E7"/>
    <w:rsid w:val="001F3FB2"/>
    <w:rsid w:val="001F42A0"/>
    <w:rsid w:val="001F461C"/>
    <w:rsid w:val="001F4783"/>
    <w:rsid w:val="001F4AC4"/>
    <w:rsid w:val="001F4B33"/>
    <w:rsid w:val="001F4F65"/>
    <w:rsid w:val="001F5810"/>
    <w:rsid w:val="001F5DEB"/>
    <w:rsid w:val="001F6BB5"/>
    <w:rsid w:val="002002FA"/>
    <w:rsid w:val="0020035E"/>
    <w:rsid w:val="00200EDF"/>
    <w:rsid w:val="002011B6"/>
    <w:rsid w:val="002013A4"/>
    <w:rsid w:val="002018CE"/>
    <w:rsid w:val="00201DBA"/>
    <w:rsid w:val="00202028"/>
    <w:rsid w:val="00202159"/>
    <w:rsid w:val="00202922"/>
    <w:rsid w:val="00202B3A"/>
    <w:rsid w:val="00202C81"/>
    <w:rsid w:val="00202D27"/>
    <w:rsid w:val="00203830"/>
    <w:rsid w:val="0020393F"/>
    <w:rsid w:val="00203EEC"/>
    <w:rsid w:val="00204124"/>
    <w:rsid w:val="00204A3C"/>
    <w:rsid w:val="00204E9D"/>
    <w:rsid w:val="0020512B"/>
    <w:rsid w:val="0020555C"/>
    <w:rsid w:val="002057BD"/>
    <w:rsid w:val="00205980"/>
    <w:rsid w:val="00206379"/>
    <w:rsid w:val="0020691D"/>
    <w:rsid w:val="00206AB1"/>
    <w:rsid w:val="00206F23"/>
    <w:rsid w:val="00207260"/>
    <w:rsid w:val="00207981"/>
    <w:rsid w:val="00210388"/>
    <w:rsid w:val="00210725"/>
    <w:rsid w:val="002108CB"/>
    <w:rsid w:val="00210DDE"/>
    <w:rsid w:val="00211621"/>
    <w:rsid w:val="00211687"/>
    <w:rsid w:val="002117E0"/>
    <w:rsid w:val="00211B1A"/>
    <w:rsid w:val="00211C23"/>
    <w:rsid w:val="0021230A"/>
    <w:rsid w:val="00212408"/>
    <w:rsid w:val="00212790"/>
    <w:rsid w:val="00212912"/>
    <w:rsid w:val="002133D9"/>
    <w:rsid w:val="00213B69"/>
    <w:rsid w:val="00213CA0"/>
    <w:rsid w:val="00213DFF"/>
    <w:rsid w:val="0021447C"/>
    <w:rsid w:val="00214676"/>
    <w:rsid w:val="0021469F"/>
    <w:rsid w:val="00214AAD"/>
    <w:rsid w:val="00214DD6"/>
    <w:rsid w:val="00214EB3"/>
    <w:rsid w:val="002154CC"/>
    <w:rsid w:val="002157CC"/>
    <w:rsid w:val="00215D80"/>
    <w:rsid w:val="00216B6B"/>
    <w:rsid w:val="0021718E"/>
    <w:rsid w:val="00217843"/>
    <w:rsid w:val="00217C73"/>
    <w:rsid w:val="002201AC"/>
    <w:rsid w:val="002203AC"/>
    <w:rsid w:val="00220A8D"/>
    <w:rsid w:val="00220C77"/>
    <w:rsid w:val="002210F7"/>
    <w:rsid w:val="0022141E"/>
    <w:rsid w:val="002214A1"/>
    <w:rsid w:val="002215BA"/>
    <w:rsid w:val="00221B85"/>
    <w:rsid w:val="002221C3"/>
    <w:rsid w:val="002224F3"/>
    <w:rsid w:val="00222A6C"/>
    <w:rsid w:val="00222F8D"/>
    <w:rsid w:val="002234E4"/>
    <w:rsid w:val="00224D47"/>
    <w:rsid w:val="00225271"/>
    <w:rsid w:val="00225678"/>
    <w:rsid w:val="002257FA"/>
    <w:rsid w:val="00225ACB"/>
    <w:rsid w:val="00225C49"/>
    <w:rsid w:val="00225D91"/>
    <w:rsid w:val="00226D6B"/>
    <w:rsid w:val="00226E43"/>
    <w:rsid w:val="00227170"/>
    <w:rsid w:val="00227258"/>
    <w:rsid w:val="00227A34"/>
    <w:rsid w:val="00227ED7"/>
    <w:rsid w:val="0023035D"/>
    <w:rsid w:val="00230444"/>
    <w:rsid w:val="00230C51"/>
    <w:rsid w:val="00230C71"/>
    <w:rsid w:val="00230CE6"/>
    <w:rsid w:val="00231039"/>
    <w:rsid w:val="0023105E"/>
    <w:rsid w:val="00231570"/>
    <w:rsid w:val="00231AE9"/>
    <w:rsid w:val="00232C45"/>
    <w:rsid w:val="00232D2A"/>
    <w:rsid w:val="00232FE5"/>
    <w:rsid w:val="00233349"/>
    <w:rsid w:val="0023341B"/>
    <w:rsid w:val="00233B34"/>
    <w:rsid w:val="00233D8E"/>
    <w:rsid w:val="00234AB6"/>
    <w:rsid w:val="00234D3E"/>
    <w:rsid w:val="00234D8A"/>
    <w:rsid w:val="00234DE5"/>
    <w:rsid w:val="00234F3B"/>
    <w:rsid w:val="00234FAB"/>
    <w:rsid w:val="0023523A"/>
    <w:rsid w:val="002362A8"/>
    <w:rsid w:val="00236723"/>
    <w:rsid w:val="00236B45"/>
    <w:rsid w:val="00236C88"/>
    <w:rsid w:val="00236CCB"/>
    <w:rsid w:val="00237610"/>
    <w:rsid w:val="002378C2"/>
    <w:rsid w:val="002378E1"/>
    <w:rsid w:val="002379D3"/>
    <w:rsid w:val="00237EBD"/>
    <w:rsid w:val="002402F2"/>
    <w:rsid w:val="00240591"/>
    <w:rsid w:val="00240A56"/>
    <w:rsid w:val="002411E7"/>
    <w:rsid w:val="002412EC"/>
    <w:rsid w:val="0024139C"/>
    <w:rsid w:val="00241A36"/>
    <w:rsid w:val="00242592"/>
    <w:rsid w:val="0024267F"/>
    <w:rsid w:val="0024284B"/>
    <w:rsid w:val="00242F5A"/>
    <w:rsid w:val="00242FF5"/>
    <w:rsid w:val="00243847"/>
    <w:rsid w:val="00243B99"/>
    <w:rsid w:val="00244191"/>
    <w:rsid w:val="00244297"/>
    <w:rsid w:val="002449F2"/>
    <w:rsid w:val="00244D82"/>
    <w:rsid w:val="002457D2"/>
    <w:rsid w:val="00245876"/>
    <w:rsid w:val="00245A8F"/>
    <w:rsid w:val="00245B23"/>
    <w:rsid w:val="00245E61"/>
    <w:rsid w:val="00245F8F"/>
    <w:rsid w:val="00246089"/>
    <w:rsid w:val="0024611C"/>
    <w:rsid w:val="0024695B"/>
    <w:rsid w:val="00246B99"/>
    <w:rsid w:val="0024781E"/>
    <w:rsid w:val="00247ABB"/>
    <w:rsid w:val="00247B90"/>
    <w:rsid w:val="002506D0"/>
    <w:rsid w:val="00250E60"/>
    <w:rsid w:val="002511AF"/>
    <w:rsid w:val="0025150C"/>
    <w:rsid w:val="00252599"/>
    <w:rsid w:val="00252CFE"/>
    <w:rsid w:val="00253472"/>
    <w:rsid w:val="0025390D"/>
    <w:rsid w:val="00253B0D"/>
    <w:rsid w:val="00254681"/>
    <w:rsid w:val="002547F2"/>
    <w:rsid w:val="0025487F"/>
    <w:rsid w:val="002553BC"/>
    <w:rsid w:val="002553E6"/>
    <w:rsid w:val="00255600"/>
    <w:rsid w:val="00255E25"/>
    <w:rsid w:val="00255EB0"/>
    <w:rsid w:val="002560EA"/>
    <w:rsid w:val="00256300"/>
    <w:rsid w:val="002565C5"/>
    <w:rsid w:val="00256CF2"/>
    <w:rsid w:val="00256DBB"/>
    <w:rsid w:val="002572CC"/>
    <w:rsid w:val="00257C9B"/>
    <w:rsid w:val="00257DFD"/>
    <w:rsid w:val="00260001"/>
    <w:rsid w:val="002605FA"/>
    <w:rsid w:val="00260D9C"/>
    <w:rsid w:val="00260E09"/>
    <w:rsid w:val="002610D0"/>
    <w:rsid w:val="00261345"/>
    <w:rsid w:val="0026163E"/>
    <w:rsid w:val="00261750"/>
    <w:rsid w:val="00262123"/>
    <w:rsid w:val="00262D63"/>
    <w:rsid w:val="00263225"/>
    <w:rsid w:val="002634F8"/>
    <w:rsid w:val="0026363C"/>
    <w:rsid w:val="00263AED"/>
    <w:rsid w:val="00263D06"/>
    <w:rsid w:val="00264118"/>
    <w:rsid w:val="0026423B"/>
    <w:rsid w:val="00265396"/>
    <w:rsid w:val="002656C9"/>
    <w:rsid w:val="00265944"/>
    <w:rsid w:val="00265C48"/>
    <w:rsid w:val="002660A0"/>
    <w:rsid w:val="002662CF"/>
    <w:rsid w:val="002667A7"/>
    <w:rsid w:val="0026682E"/>
    <w:rsid w:val="0026697A"/>
    <w:rsid w:val="00266985"/>
    <w:rsid w:val="00266BC7"/>
    <w:rsid w:val="00266D29"/>
    <w:rsid w:val="00266F55"/>
    <w:rsid w:val="002670F8"/>
    <w:rsid w:val="002674B8"/>
    <w:rsid w:val="00267A05"/>
    <w:rsid w:val="00267C48"/>
    <w:rsid w:val="00267F98"/>
    <w:rsid w:val="0027007E"/>
    <w:rsid w:val="002703B5"/>
    <w:rsid w:val="002703EE"/>
    <w:rsid w:val="002706BC"/>
    <w:rsid w:val="00270B84"/>
    <w:rsid w:val="00270DFA"/>
    <w:rsid w:val="002713A5"/>
    <w:rsid w:val="002716E8"/>
    <w:rsid w:val="00271954"/>
    <w:rsid w:val="00271AD6"/>
    <w:rsid w:val="00271DE0"/>
    <w:rsid w:val="002723EF"/>
    <w:rsid w:val="0027249C"/>
    <w:rsid w:val="002728DB"/>
    <w:rsid w:val="00272A98"/>
    <w:rsid w:val="0027338E"/>
    <w:rsid w:val="00273585"/>
    <w:rsid w:val="00273EB9"/>
    <w:rsid w:val="00273F20"/>
    <w:rsid w:val="00274511"/>
    <w:rsid w:val="0027474B"/>
    <w:rsid w:val="00274C32"/>
    <w:rsid w:val="00274D20"/>
    <w:rsid w:val="00274F43"/>
    <w:rsid w:val="00274F69"/>
    <w:rsid w:val="0027591E"/>
    <w:rsid w:val="00275CB2"/>
    <w:rsid w:val="00275D9D"/>
    <w:rsid w:val="002760C2"/>
    <w:rsid w:val="002760F1"/>
    <w:rsid w:val="00276241"/>
    <w:rsid w:val="00276439"/>
    <w:rsid w:val="00276611"/>
    <w:rsid w:val="0027680E"/>
    <w:rsid w:val="00276A91"/>
    <w:rsid w:val="00277033"/>
    <w:rsid w:val="002775BE"/>
    <w:rsid w:val="002779A4"/>
    <w:rsid w:val="00277B84"/>
    <w:rsid w:val="002800E1"/>
    <w:rsid w:val="00280B00"/>
    <w:rsid w:val="0028133A"/>
    <w:rsid w:val="002814BC"/>
    <w:rsid w:val="00281B85"/>
    <w:rsid w:val="00281BBA"/>
    <w:rsid w:val="00282D4A"/>
    <w:rsid w:val="00282FBC"/>
    <w:rsid w:val="00283585"/>
    <w:rsid w:val="0028381C"/>
    <w:rsid w:val="00283871"/>
    <w:rsid w:val="00283B19"/>
    <w:rsid w:val="00283FD8"/>
    <w:rsid w:val="002843AF"/>
    <w:rsid w:val="00284C88"/>
    <w:rsid w:val="00284DB6"/>
    <w:rsid w:val="00284F1C"/>
    <w:rsid w:val="002868B7"/>
    <w:rsid w:val="00286ADC"/>
    <w:rsid w:val="00286D7B"/>
    <w:rsid w:val="0028718F"/>
    <w:rsid w:val="002877AA"/>
    <w:rsid w:val="00287D4D"/>
    <w:rsid w:val="002901CA"/>
    <w:rsid w:val="002908C7"/>
    <w:rsid w:val="00291214"/>
    <w:rsid w:val="00291261"/>
    <w:rsid w:val="00291609"/>
    <w:rsid w:val="00291782"/>
    <w:rsid w:val="00292102"/>
    <w:rsid w:val="00292C36"/>
    <w:rsid w:val="002931DF"/>
    <w:rsid w:val="002933FA"/>
    <w:rsid w:val="0029345F"/>
    <w:rsid w:val="002934CF"/>
    <w:rsid w:val="002938D5"/>
    <w:rsid w:val="00293985"/>
    <w:rsid w:val="00293B08"/>
    <w:rsid w:val="00293DD9"/>
    <w:rsid w:val="00293FD0"/>
    <w:rsid w:val="0029401E"/>
    <w:rsid w:val="002940B8"/>
    <w:rsid w:val="002940EA"/>
    <w:rsid w:val="00294136"/>
    <w:rsid w:val="00294459"/>
    <w:rsid w:val="002947BA"/>
    <w:rsid w:val="00294B80"/>
    <w:rsid w:val="00295D68"/>
    <w:rsid w:val="0029719F"/>
    <w:rsid w:val="0029788A"/>
    <w:rsid w:val="002978FD"/>
    <w:rsid w:val="00297D3D"/>
    <w:rsid w:val="002A011C"/>
    <w:rsid w:val="002A0220"/>
    <w:rsid w:val="002A05A1"/>
    <w:rsid w:val="002A0E34"/>
    <w:rsid w:val="002A112C"/>
    <w:rsid w:val="002A1149"/>
    <w:rsid w:val="002A1663"/>
    <w:rsid w:val="002A1673"/>
    <w:rsid w:val="002A1ED6"/>
    <w:rsid w:val="002A205F"/>
    <w:rsid w:val="002A2124"/>
    <w:rsid w:val="002A21BE"/>
    <w:rsid w:val="002A270B"/>
    <w:rsid w:val="002A2A9C"/>
    <w:rsid w:val="002A491C"/>
    <w:rsid w:val="002A499B"/>
    <w:rsid w:val="002A5104"/>
    <w:rsid w:val="002A5AC8"/>
    <w:rsid w:val="002A5E59"/>
    <w:rsid w:val="002A5F2A"/>
    <w:rsid w:val="002A6095"/>
    <w:rsid w:val="002A6666"/>
    <w:rsid w:val="002A6D9F"/>
    <w:rsid w:val="002A70BE"/>
    <w:rsid w:val="002A713C"/>
    <w:rsid w:val="002A71FA"/>
    <w:rsid w:val="002A76E8"/>
    <w:rsid w:val="002B0498"/>
    <w:rsid w:val="002B05F5"/>
    <w:rsid w:val="002B169A"/>
    <w:rsid w:val="002B16EF"/>
    <w:rsid w:val="002B19EE"/>
    <w:rsid w:val="002B1ED9"/>
    <w:rsid w:val="002B26FA"/>
    <w:rsid w:val="002B283F"/>
    <w:rsid w:val="002B2C77"/>
    <w:rsid w:val="002B3162"/>
    <w:rsid w:val="002B34B6"/>
    <w:rsid w:val="002B359D"/>
    <w:rsid w:val="002B35B9"/>
    <w:rsid w:val="002B378E"/>
    <w:rsid w:val="002B39B7"/>
    <w:rsid w:val="002B3BB1"/>
    <w:rsid w:val="002B3F30"/>
    <w:rsid w:val="002B4222"/>
    <w:rsid w:val="002B4909"/>
    <w:rsid w:val="002B4976"/>
    <w:rsid w:val="002B4C06"/>
    <w:rsid w:val="002B5107"/>
    <w:rsid w:val="002B516E"/>
    <w:rsid w:val="002B59E4"/>
    <w:rsid w:val="002B5F8E"/>
    <w:rsid w:val="002B6549"/>
    <w:rsid w:val="002B6556"/>
    <w:rsid w:val="002B65F6"/>
    <w:rsid w:val="002B70C5"/>
    <w:rsid w:val="002B7490"/>
    <w:rsid w:val="002B761B"/>
    <w:rsid w:val="002B7D84"/>
    <w:rsid w:val="002B7EEF"/>
    <w:rsid w:val="002B7FA7"/>
    <w:rsid w:val="002C057F"/>
    <w:rsid w:val="002C07F9"/>
    <w:rsid w:val="002C1265"/>
    <w:rsid w:val="002C13C1"/>
    <w:rsid w:val="002C1C08"/>
    <w:rsid w:val="002C20EF"/>
    <w:rsid w:val="002C2284"/>
    <w:rsid w:val="002C2932"/>
    <w:rsid w:val="002C2DB2"/>
    <w:rsid w:val="002C3189"/>
    <w:rsid w:val="002C3D3F"/>
    <w:rsid w:val="002C44A4"/>
    <w:rsid w:val="002C44CB"/>
    <w:rsid w:val="002C45FF"/>
    <w:rsid w:val="002C46E5"/>
    <w:rsid w:val="002C4799"/>
    <w:rsid w:val="002C47B1"/>
    <w:rsid w:val="002C4AED"/>
    <w:rsid w:val="002C4CD9"/>
    <w:rsid w:val="002C5AD0"/>
    <w:rsid w:val="002C63DB"/>
    <w:rsid w:val="002C64DD"/>
    <w:rsid w:val="002C6BC5"/>
    <w:rsid w:val="002C6DE1"/>
    <w:rsid w:val="002C7820"/>
    <w:rsid w:val="002C7837"/>
    <w:rsid w:val="002C78D7"/>
    <w:rsid w:val="002C7B2E"/>
    <w:rsid w:val="002D02EA"/>
    <w:rsid w:val="002D0759"/>
    <w:rsid w:val="002D0B7E"/>
    <w:rsid w:val="002D0C99"/>
    <w:rsid w:val="002D0CC0"/>
    <w:rsid w:val="002D0FBC"/>
    <w:rsid w:val="002D202F"/>
    <w:rsid w:val="002D2814"/>
    <w:rsid w:val="002D29A8"/>
    <w:rsid w:val="002D2D88"/>
    <w:rsid w:val="002D2DF4"/>
    <w:rsid w:val="002D33DD"/>
    <w:rsid w:val="002D3A66"/>
    <w:rsid w:val="002D3F81"/>
    <w:rsid w:val="002D4036"/>
    <w:rsid w:val="002D44CD"/>
    <w:rsid w:val="002D4BCE"/>
    <w:rsid w:val="002D54E2"/>
    <w:rsid w:val="002D588C"/>
    <w:rsid w:val="002D58F0"/>
    <w:rsid w:val="002D645C"/>
    <w:rsid w:val="002D66FA"/>
    <w:rsid w:val="002D676D"/>
    <w:rsid w:val="002D709F"/>
    <w:rsid w:val="002D74E2"/>
    <w:rsid w:val="002D7C56"/>
    <w:rsid w:val="002D7E01"/>
    <w:rsid w:val="002E00FA"/>
    <w:rsid w:val="002E0110"/>
    <w:rsid w:val="002E0380"/>
    <w:rsid w:val="002E054E"/>
    <w:rsid w:val="002E0E80"/>
    <w:rsid w:val="002E15DD"/>
    <w:rsid w:val="002E1B6B"/>
    <w:rsid w:val="002E1CC0"/>
    <w:rsid w:val="002E2476"/>
    <w:rsid w:val="002E2643"/>
    <w:rsid w:val="002E271C"/>
    <w:rsid w:val="002E2FFA"/>
    <w:rsid w:val="002E3146"/>
    <w:rsid w:val="002E37C2"/>
    <w:rsid w:val="002E3A0D"/>
    <w:rsid w:val="002E3B42"/>
    <w:rsid w:val="002E447C"/>
    <w:rsid w:val="002E47F1"/>
    <w:rsid w:val="002E489D"/>
    <w:rsid w:val="002E5047"/>
    <w:rsid w:val="002E516F"/>
    <w:rsid w:val="002E5660"/>
    <w:rsid w:val="002E56EB"/>
    <w:rsid w:val="002E5863"/>
    <w:rsid w:val="002E5D3E"/>
    <w:rsid w:val="002E6E5B"/>
    <w:rsid w:val="002E6F73"/>
    <w:rsid w:val="002E705D"/>
    <w:rsid w:val="002E70E9"/>
    <w:rsid w:val="002E72EF"/>
    <w:rsid w:val="002E7415"/>
    <w:rsid w:val="002F02A7"/>
    <w:rsid w:val="002F04A8"/>
    <w:rsid w:val="002F05AC"/>
    <w:rsid w:val="002F05CE"/>
    <w:rsid w:val="002F08B6"/>
    <w:rsid w:val="002F0AE6"/>
    <w:rsid w:val="002F0C9A"/>
    <w:rsid w:val="002F0E56"/>
    <w:rsid w:val="002F0E74"/>
    <w:rsid w:val="002F0F56"/>
    <w:rsid w:val="002F1026"/>
    <w:rsid w:val="002F1904"/>
    <w:rsid w:val="002F1D55"/>
    <w:rsid w:val="002F1DDF"/>
    <w:rsid w:val="002F28FC"/>
    <w:rsid w:val="002F29F3"/>
    <w:rsid w:val="002F37CA"/>
    <w:rsid w:val="002F389A"/>
    <w:rsid w:val="002F3B9D"/>
    <w:rsid w:val="002F45EA"/>
    <w:rsid w:val="002F4B48"/>
    <w:rsid w:val="002F4B6A"/>
    <w:rsid w:val="002F4C48"/>
    <w:rsid w:val="002F4E99"/>
    <w:rsid w:val="002F5579"/>
    <w:rsid w:val="002F5698"/>
    <w:rsid w:val="002F5BE3"/>
    <w:rsid w:val="002F68E4"/>
    <w:rsid w:val="002F7A9E"/>
    <w:rsid w:val="002F7B4D"/>
    <w:rsid w:val="003000F6"/>
    <w:rsid w:val="00300C07"/>
    <w:rsid w:val="00301287"/>
    <w:rsid w:val="00301656"/>
    <w:rsid w:val="00302262"/>
    <w:rsid w:val="00302627"/>
    <w:rsid w:val="0030268C"/>
    <w:rsid w:val="00302A5A"/>
    <w:rsid w:val="00302E45"/>
    <w:rsid w:val="00302E4C"/>
    <w:rsid w:val="00303452"/>
    <w:rsid w:val="0030378F"/>
    <w:rsid w:val="0030381A"/>
    <w:rsid w:val="00303C38"/>
    <w:rsid w:val="00303EB8"/>
    <w:rsid w:val="00303F56"/>
    <w:rsid w:val="0030446F"/>
    <w:rsid w:val="00304A59"/>
    <w:rsid w:val="00304CCB"/>
    <w:rsid w:val="00304F20"/>
    <w:rsid w:val="003050AD"/>
    <w:rsid w:val="00305938"/>
    <w:rsid w:val="00305D14"/>
    <w:rsid w:val="00306BC2"/>
    <w:rsid w:val="00307E72"/>
    <w:rsid w:val="0031062A"/>
    <w:rsid w:val="003107CC"/>
    <w:rsid w:val="00310D16"/>
    <w:rsid w:val="00310F7B"/>
    <w:rsid w:val="003110E6"/>
    <w:rsid w:val="00311D19"/>
    <w:rsid w:val="00312546"/>
    <w:rsid w:val="00312CBB"/>
    <w:rsid w:val="0031312F"/>
    <w:rsid w:val="003139C0"/>
    <w:rsid w:val="00313C60"/>
    <w:rsid w:val="00313DD8"/>
    <w:rsid w:val="003145F4"/>
    <w:rsid w:val="003151BB"/>
    <w:rsid w:val="003155B0"/>
    <w:rsid w:val="00315648"/>
    <w:rsid w:val="00315C91"/>
    <w:rsid w:val="00316175"/>
    <w:rsid w:val="003166AD"/>
    <w:rsid w:val="00316F56"/>
    <w:rsid w:val="00317075"/>
    <w:rsid w:val="00317465"/>
    <w:rsid w:val="00317D17"/>
    <w:rsid w:val="00317F21"/>
    <w:rsid w:val="003205D1"/>
    <w:rsid w:val="00320C6A"/>
    <w:rsid w:val="00321762"/>
    <w:rsid w:val="0032193C"/>
    <w:rsid w:val="003222FF"/>
    <w:rsid w:val="00322570"/>
    <w:rsid w:val="00322A72"/>
    <w:rsid w:val="00323BE1"/>
    <w:rsid w:val="00323FB7"/>
    <w:rsid w:val="00324658"/>
    <w:rsid w:val="003247B3"/>
    <w:rsid w:val="0032484F"/>
    <w:rsid w:val="00324980"/>
    <w:rsid w:val="00324A7E"/>
    <w:rsid w:val="00324C44"/>
    <w:rsid w:val="00324FFC"/>
    <w:rsid w:val="00325752"/>
    <w:rsid w:val="003258FF"/>
    <w:rsid w:val="003259BC"/>
    <w:rsid w:val="00325D35"/>
    <w:rsid w:val="003267B2"/>
    <w:rsid w:val="00326D78"/>
    <w:rsid w:val="00326E20"/>
    <w:rsid w:val="00326FA7"/>
    <w:rsid w:val="00327027"/>
    <w:rsid w:val="0032707B"/>
    <w:rsid w:val="00327512"/>
    <w:rsid w:val="003277D6"/>
    <w:rsid w:val="00327E07"/>
    <w:rsid w:val="003306CF"/>
    <w:rsid w:val="00330BBA"/>
    <w:rsid w:val="00330DBC"/>
    <w:rsid w:val="00330F1C"/>
    <w:rsid w:val="00331089"/>
    <w:rsid w:val="00331278"/>
    <w:rsid w:val="0033192D"/>
    <w:rsid w:val="0033216A"/>
    <w:rsid w:val="003322B6"/>
    <w:rsid w:val="00332610"/>
    <w:rsid w:val="00332F13"/>
    <w:rsid w:val="003339A5"/>
    <w:rsid w:val="00334304"/>
    <w:rsid w:val="00334B46"/>
    <w:rsid w:val="00334BA5"/>
    <w:rsid w:val="00334FA3"/>
    <w:rsid w:val="0033547E"/>
    <w:rsid w:val="003354AF"/>
    <w:rsid w:val="00335518"/>
    <w:rsid w:val="003355F3"/>
    <w:rsid w:val="00336294"/>
    <w:rsid w:val="00336453"/>
    <w:rsid w:val="003365D3"/>
    <w:rsid w:val="003374A7"/>
    <w:rsid w:val="003376E8"/>
    <w:rsid w:val="00337760"/>
    <w:rsid w:val="00337A24"/>
    <w:rsid w:val="0034016D"/>
    <w:rsid w:val="0034025A"/>
    <w:rsid w:val="003402AE"/>
    <w:rsid w:val="003405BF"/>
    <w:rsid w:val="00340826"/>
    <w:rsid w:val="00340A42"/>
    <w:rsid w:val="00340AC2"/>
    <w:rsid w:val="00341340"/>
    <w:rsid w:val="003413DD"/>
    <w:rsid w:val="0034274A"/>
    <w:rsid w:val="003428A4"/>
    <w:rsid w:val="003430B7"/>
    <w:rsid w:val="00343398"/>
    <w:rsid w:val="003435A7"/>
    <w:rsid w:val="00343CCB"/>
    <w:rsid w:val="00343E00"/>
    <w:rsid w:val="00343E2F"/>
    <w:rsid w:val="00344B22"/>
    <w:rsid w:val="00344B7E"/>
    <w:rsid w:val="0034577A"/>
    <w:rsid w:val="00345D08"/>
    <w:rsid w:val="00345F90"/>
    <w:rsid w:val="00346281"/>
    <w:rsid w:val="00346E71"/>
    <w:rsid w:val="00347367"/>
    <w:rsid w:val="0034740F"/>
    <w:rsid w:val="003475DC"/>
    <w:rsid w:val="003475FD"/>
    <w:rsid w:val="00347AFF"/>
    <w:rsid w:val="00347E25"/>
    <w:rsid w:val="00350176"/>
    <w:rsid w:val="0035186A"/>
    <w:rsid w:val="00351CEC"/>
    <w:rsid w:val="0035245B"/>
    <w:rsid w:val="00352E8A"/>
    <w:rsid w:val="00352F86"/>
    <w:rsid w:val="003530F1"/>
    <w:rsid w:val="0035389A"/>
    <w:rsid w:val="00353FA9"/>
    <w:rsid w:val="0035401C"/>
    <w:rsid w:val="00354740"/>
    <w:rsid w:val="00354806"/>
    <w:rsid w:val="00354B2B"/>
    <w:rsid w:val="00354DB8"/>
    <w:rsid w:val="00354F38"/>
    <w:rsid w:val="003552DD"/>
    <w:rsid w:val="0035534D"/>
    <w:rsid w:val="00355C2C"/>
    <w:rsid w:val="00355CE3"/>
    <w:rsid w:val="00355E16"/>
    <w:rsid w:val="00356677"/>
    <w:rsid w:val="00356972"/>
    <w:rsid w:val="00356A38"/>
    <w:rsid w:val="00356D11"/>
    <w:rsid w:val="00356F2E"/>
    <w:rsid w:val="00356F5D"/>
    <w:rsid w:val="00356FE8"/>
    <w:rsid w:val="003576AE"/>
    <w:rsid w:val="0035787C"/>
    <w:rsid w:val="00357957"/>
    <w:rsid w:val="00360877"/>
    <w:rsid w:val="00360C5F"/>
    <w:rsid w:val="00360CF7"/>
    <w:rsid w:val="003614D9"/>
    <w:rsid w:val="00361505"/>
    <w:rsid w:val="003619CA"/>
    <w:rsid w:val="00361A92"/>
    <w:rsid w:val="00362161"/>
    <w:rsid w:val="003627E6"/>
    <w:rsid w:val="00362B3D"/>
    <w:rsid w:val="00363168"/>
    <w:rsid w:val="00363280"/>
    <w:rsid w:val="003638FE"/>
    <w:rsid w:val="00363B55"/>
    <w:rsid w:val="00363E65"/>
    <w:rsid w:val="00364468"/>
    <w:rsid w:val="00364528"/>
    <w:rsid w:val="00364E42"/>
    <w:rsid w:val="003652D5"/>
    <w:rsid w:val="00365476"/>
    <w:rsid w:val="003656DC"/>
    <w:rsid w:val="00365720"/>
    <w:rsid w:val="00365E66"/>
    <w:rsid w:val="0036613E"/>
    <w:rsid w:val="00366E9C"/>
    <w:rsid w:val="00366EBA"/>
    <w:rsid w:val="00367144"/>
    <w:rsid w:val="0036785C"/>
    <w:rsid w:val="00367FDD"/>
    <w:rsid w:val="00370751"/>
    <w:rsid w:val="0037097C"/>
    <w:rsid w:val="00370DC3"/>
    <w:rsid w:val="003727A3"/>
    <w:rsid w:val="00373112"/>
    <w:rsid w:val="00373602"/>
    <w:rsid w:val="0037371A"/>
    <w:rsid w:val="003740DD"/>
    <w:rsid w:val="00374477"/>
    <w:rsid w:val="00374BAF"/>
    <w:rsid w:val="00374CBC"/>
    <w:rsid w:val="0037537B"/>
    <w:rsid w:val="003761DA"/>
    <w:rsid w:val="00376573"/>
    <w:rsid w:val="003765F7"/>
    <w:rsid w:val="00376E68"/>
    <w:rsid w:val="0037797B"/>
    <w:rsid w:val="00377BC1"/>
    <w:rsid w:val="00377C6A"/>
    <w:rsid w:val="00377D01"/>
    <w:rsid w:val="003804C0"/>
    <w:rsid w:val="00380DB4"/>
    <w:rsid w:val="00380EF1"/>
    <w:rsid w:val="00380F1B"/>
    <w:rsid w:val="003810D8"/>
    <w:rsid w:val="00381411"/>
    <w:rsid w:val="00381550"/>
    <w:rsid w:val="00381907"/>
    <w:rsid w:val="00381A2D"/>
    <w:rsid w:val="00381E05"/>
    <w:rsid w:val="00382034"/>
    <w:rsid w:val="003822EF"/>
    <w:rsid w:val="00382357"/>
    <w:rsid w:val="003827FC"/>
    <w:rsid w:val="003828DE"/>
    <w:rsid w:val="00383511"/>
    <w:rsid w:val="003843F5"/>
    <w:rsid w:val="00384952"/>
    <w:rsid w:val="00384996"/>
    <w:rsid w:val="00385A11"/>
    <w:rsid w:val="00385F8E"/>
    <w:rsid w:val="003868E8"/>
    <w:rsid w:val="0038753A"/>
    <w:rsid w:val="00387607"/>
    <w:rsid w:val="003876EF"/>
    <w:rsid w:val="00387D3A"/>
    <w:rsid w:val="00387F7C"/>
    <w:rsid w:val="0039043B"/>
    <w:rsid w:val="00390527"/>
    <w:rsid w:val="00390ADA"/>
    <w:rsid w:val="00391343"/>
    <w:rsid w:val="003913C7"/>
    <w:rsid w:val="00391417"/>
    <w:rsid w:val="00391E1D"/>
    <w:rsid w:val="00391E88"/>
    <w:rsid w:val="00392009"/>
    <w:rsid w:val="0039282E"/>
    <w:rsid w:val="003928F4"/>
    <w:rsid w:val="00392B44"/>
    <w:rsid w:val="00392EE3"/>
    <w:rsid w:val="00393149"/>
    <w:rsid w:val="00393266"/>
    <w:rsid w:val="003939F2"/>
    <w:rsid w:val="00393FE3"/>
    <w:rsid w:val="00394A02"/>
    <w:rsid w:val="00395FCB"/>
    <w:rsid w:val="0039606A"/>
    <w:rsid w:val="00396680"/>
    <w:rsid w:val="00396B92"/>
    <w:rsid w:val="00396EE6"/>
    <w:rsid w:val="00397662"/>
    <w:rsid w:val="0039783B"/>
    <w:rsid w:val="00397D2A"/>
    <w:rsid w:val="00397E0F"/>
    <w:rsid w:val="003A0A05"/>
    <w:rsid w:val="003A0C32"/>
    <w:rsid w:val="003A0CBA"/>
    <w:rsid w:val="003A0EA8"/>
    <w:rsid w:val="003A1727"/>
    <w:rsid w:val="003A1FAE"/>
    <w:rsid w:val="003A26BA"/>
    <w:rsid w:val="003A3247"/>
    <w:rsid w:val="003A333F"/>
    <w:rsid w:val="003A3345"/>
    <w:rsid w:val="003A36F2"/>
    <w:rsid w:val="003A37A5"/>
    <w:rsid w:val="003A3925"/>
    <w:rsid w:val="003A3B00"/>
    <w:rsid w:val="003A4062"/>
    <w:rsid w:val="003A45AB"/>
    <w:rsid w:val="003A5236"/>
    <w:rsid w:val="003A6139"/>
    <w:rsid w:val="003A688E"/>
    <w:rsid w:val="003A6AED"/>
    <w:rsid w:val="003A6B2F"/>
    <w:rsid w:val="003A6CF7"/>
    <w:rsid w:val="003A75FD"/>
    <w:rsid w:val="003A7DAB"/>
    <w:rsid w:val="003B09D7"/>
    <w:rsid w:val="003B1230"/>
    <w:rsid w:val="003B15DC"/>
    <w:rsid w:val="003B15DF"/>
    <w:rsid w:val="003B17B3"/>
    <w:rsid w:val="003B1BC5"/>
    <w:rsid w:val="003B1EC2"/>
    <w:rsid w:val="003B259C"/>
    <w:rsid w:val="003B2D02"/>
    <w:rsid w:val="003B2E58"/>
    <w:rsid w:val="003B2E6F"/>
    <w:rsid w:val="003B333C"/>
    <w:rsid w:val="003B33AA"/>
    <w:rsid w:val="003B384A"/>
    <w:rsid w:val="003B38F3"/>
    <w:rsid w:val="003B3C5F"/>
    <w:rsid w:val="003B4003"/>
    <w:rsid w:val="003B4205"/>
    <w:rsid w:val="003B42D4"/>
    <w:rsid w:val="003B4313"/>
    <w:rsid w:val="003B43A2"/>
    <w:rsid w:val="003B4B1E"/>
    <w:rsid w:val="003B5143"/>
    <w:rsid w:val="003B51EE"/>
    <w:rsid w:val="003B530E"/>
    <w:rsid w:val="003B5621"/>
    <w:rsid w:val="003B5749"/>
    <w:rsid w:val="003B5B7C"/>
    <w:rsid w:val="003B5FB7"/>
    <w:rsid w:val="003B6093"/>
    <w:rsid w:val="003B7085"/>
    <w:rsid w:val="003B72B3"/>
    <w:rsid w:val="003B74E8"/>
    <w:rsid w:val="003B75C1"/>
    <w:rsid w:val="003B7BD9"/>
    <w:rsid w:val="003B7DDC"/>
    <w:rsid w:val="003C051F"/>
    <w:rsid w:val="003C0842"/>
    <w:rsid w:val="003C08AC"/>
    <w:rsid w:val="003C0C29"/>
    <w:rsid w:val="003C0D2C"/>
    <w:rsid w:val="003C1013"/>
    <w:rsid w:val="003C1619"/>
    <w:rsid w:val="003C1C5B"/>
    <w:rsid w:val="003C1E0C"/>
    <w:rsid w:val="003C211D"/>
    <w:rsid w:val="003C213E"/>
    <w:rsid w:val="003C26AC"/>
    <w:rsid w:val="003C2C55"/>
    <w:rsid w:val="003C376F"/>
    <w:rsid w:val="003C3EC7"/>
    <w:rsid w:val="003C44ED"/>
    <w:rsid w:val="003C4A9F"/>
    <w:rsid w:val="003C5093"/>
    <w:rsid w:val="003C6946"/>
    <w:rsid w:val="003C6B82"/>
    <w:rsid w:val="003C72A4"/>
    <w:rsid w:val="003C763F"/>
    <w:rsid w:val="003C78A2"/>
    <w:rsid w:val="003C7C49"/>
    <w:rsid w:val="003C7D84"/>
    <w:rsid w:val="003D0187"/>
    <w:rsid w:val="003D030B"/>
    <w:rsid w:val="003D0518"/>
    <w:rsid w:val="003D0576"/>
    <w:rsid w:val="003D0AC2"/>
    <w:rsid w:val="003D157D"/>
    <w:rsid w:val="003D15D5"/>
    <w:rsid w:val="003D1859"/>
    <w:rsid w:val="003D1BB9"/>
    <w:rsid w:val="003D2600"/>
    <w:rsid w:val="003D262B"/>
    <w:rsid w:val="003D2833"/>
    <w:rsid w:val="003D2E27"/>
    <w:rsid w:val="003D2F5C"/>
    <w:rsid w:val="003D3302"/>
    <w:rsid w:val="003D3363"/>
    <w:rsid w:val="003D34CF"/>
    <w:rsid w:val="003D3F45"/>
    <w:rsid w:val="003D4569"/>
    <w:rsid w:val="003D4712"/>
    <w:rsid w:val="003D48BC"/>
    <w:rsid w:val="003D5121"/>
    <w:rsid w:val="003D52C2"/>
    <w:rsid w:val="003D52F7"/>
    <w:rsid w:val="003D540D"/>
    <w:rsid w:val="003D55D2"/>
    <w:rsid w:val="003D5E6F"/>
    <w:rsid w:val="003D5F40"/>
    <w:rsid w:val="003D62BD"/>
    <w:rsid w:val="003D662D"/>
    <w:rsid w:val="003D66C1"/>
    <w:rsid w:val="003D6FF8"/>
    <w:rsid w:val="003D71FD"/>
    <w:rsid w:val="003D7446"/>
    <w:rsid w:val="003D761C"/>
    <w:rsid w:val="003D7CD9"/>
    <w:rsid w:val="003D7DB8"/>
    <w:rsid w:val="003E0D57"/>
    <w:rsid w:val="003E1D24"/>
    <w:rsid w:val="003E207D"/>
    <w:rsid w:val="003E2149"/>
    <w:rsid w:val="003E2767"/>
    <w:rsid w:val="003E27EB"/>
    <w:rsid w:val="003E2D05"/>
    <w:rsid w:val="003E32C4"/>
    <w:rsid w:val="003E39F2"/>
    <w:rsid w:val="003E40BB"/>
    <w:rsid w:val="003E40CC"/>
    <w:rsid w:val="003E4226"/>
    <w:rsid w:val="003E433E"/>
    <w:rsid w:val="003E4630"/>
    <w:rsid w:val="003E46C5"/>
    <w:rsid w:val="003E4D4B"/>
    <w:rsid w:val="003E5271"/>
    <w:rsid w:val="003E5510"/>
    <w:rsid w:val="003E6017"/>
    <w:rsid w:val="003E6107"/>
    <w:rsid w:val="003E62D4"/>
    <w:rsid w:val="003E63DE"/>
    <w:rsid w:val="003E67F7"/>
    <w:rsid w:val="003E6A8E"/>
    <w:rsid w:val="003E6B85"/>
    <w:rsid w:val="003E7652"/>
    <w:rsid w:val="003E7A53"/>
    <w:rsid w:val="003E7FAC"/>
    <w:rsid w:val="003F07BA"/>
    <w:rsid w:val="003F0B59"/>
    <w:rsid w:val="003F11F1"/>
    <w:rsid w:val="003F1A58"/>
    <w:rsid w:val="003F1E0C"/>
    <w:rsid w:val="003F2165"/>
    <w:rsid w:val="003F2A07"/>
    <w:rsid w:val="003F38FD"/>
    <w:rsid w:val="003F3A09"/>
    <w:rsid w:val="003F3A9A"/>
    <w:rsid w:val="003F4BC0"/>
    <w:rsid w:val="003F4DE2"/>
    <w:rsid w:val="003F4EC7"/>
    <w:rsid w:val="003F51D9"/>
    <w:rsid w:val="003F5AE8"/>
    <w:rsid w:val="003F5C84"/>
    <w:rsid w:val="003F65A4"/>
    <w:rsid w:val="003F6FE1"/>
    <w:rsid w:val="003F702C"/>
    <w:rsid w:val="003F7858"/>
    <w:rsid w:val="003F786C"/>
    <w:rsid w:val="003F7B7D"/>
    <w:rsid w:val="003F7DBF"/>
    <w:rsid w:val="003F7E07"/>
    <w:rsid w:val="004007AB"/>
    <w:rsid w:val="00400894"/>
    <w:rsid w:val="00400E4D"/>
    <w:rsid w:val="00401579"/>
    <w:rsid w:val="004018CE"/>
    <w:rsid w:val="00401A00"/>
    <w:rsid w:val="00401BC9"/>
    <w:rsid w:val="00401CB2"/>
    <w:rsid w:val="00401D36"/>
    <w:rsid w:val="00402523"/>
    <w:rsid w:val="004028AF"/>
    <w:rsid w:val="0040296E"/>
    <w:rsid w:val="00402990"/>
    <w:rsid w:val="00402AE6"/>
    <w:rsid w:val="00402B66"/>
    <w:rsid w:val="00403904"/>
    <w:rsid w:val="00403911"/>
    <w:rsid w:val="004040DE"/>
    <w:rsid w:val="00404B58"/>
    <w:rsid w:val="00404F1E"/>
    <w:rsid w:val="0040523D"/>
    <w:rsid w:val="00405368"/>
    <w:rsid w:val="00405DA7"/>
    <w:rsid w:val="0040616B"/>
    <w:rsid w:val="004069ED"/>
    <w:rsid w:val="00406EEB"/>
    <w:rsid w:val="00406FDF"/>
    <w:rsid w:val="004072E2"/>
    <w:rsid w:val="00407563"/>
    <w:rsid w:val="004077BB"/>
    <w:rsid w:val="004102BD"/>
    <w:rsid w:val="0041069F"/>
    <w:rsid w:val="00410A6B"/>
    <w:rsid w:val="00410AAB"/>
    <w:rsid w:val="00411027"/>
    <w:rsid w:val="0041116C"/>
    <w:rsid w:val="00411EDB"/>
    <w:rsid w:val="00412978"/>
    <w:rsid w:val="00412DF5"/>
    <w:rsid w:val="0041328D"/>
    <w:rsid w:val="0041343B"/>
    <w:rsid w:val="00413D87"/>
    <w:rsid w:val="00413D9A"/>
    <w:rsid w:val="00414353"/>
    <w:rsid w:val="00414874"/>
    <w:rsid w:val="004148CB"/>
    <w:rsid w:val="00414E39"/>
    <w:rsid w:val="00414F32"/>
    <w:rsid w:val="00415299"/>
    <w:rsid w:val="00415C12"/>
    <w:rsid w:val="00415EB0"/>
    <w:rsid w:val="0041603A"/>
    <w:rsid w:val="0041607B"/>
    <w:rsid w:val="00416CD8"/>
    <w:rsid w:val="004175C7"/>
    <w:rsid w:val="0042014E"/>
    <w:rsid w:val="00420FA3"/>
    <w:rsid w:val="00420FF2"/>
    <w:rsid w:val="004212A1"/>
    <w:rsid w:val="004214B5"/>
    <w:rsid w:val="00421AF9"/>
    <w:rsid w:val="00421C81"/>
    <w:rsid w:val="00422214"/>
    <w:rsid w:val="0042221C"/>
    <w:rsid w:val="00422692"/>
    <w:rsid w:val="004227CA"/>
    <w:rsid w:val="00422ABF"/>
    <w:rsid w:val="00422AC0"/>
    <w:rsid w:val="00423155"/>
    <w:rsid w:val="004243D0"/>
    <w:rsid w:val="00424ADB"/>
    <w:rsid w:val="00424B34"/>
    <w:rsid w:val="00424CD2"/>
    <w:rsid w:val="004271B6"/>
    <w:rsid w:val="0042729E"/>
    <w:rsid w:val="004274B0"/>
    <w:rsid w:val="0042762B"/>
    <w:rsid w:val="00427DF5"/>
    <w:rsid w:val="004304FC"/>
    <w:rsid w:val="00430518"/>
    <w:rsid w:val="00430F9A"/>
    <w:rsid w:val="0043180E"/>
    <w:rsid w:val="00431B1D"/>
    <w:rsid w:val="00432133"/>
    <w:rsid w:val="00432498"/>
    <w:rsid w:val="00432B5E"/>
    <w:rsid w:val="00432E58"/>
    <w:rsid w:val="00432F8F"/>
    <w:rsid w:val="00433091"/>
    <w:rsid w:val="004330A3"/>
    <w:rsid w:val="004333E4"/>
    <w:rsid w:val="004337B2"/>
    <w:rsid w:val="00433C2E"/>
    <w:rsid w:val="00434116"/>
    <w:rsid w:val="00434BD4"/>
    <w:rsid w:val="004353A0"/>
    <w:rsid w:val="00435D9A"/>
    <w:rsid w:val="00435E75"/>
    <w:rsid w:val="0043609F"/>
    <w:rsid w:val="0043670F"/>
    <w:rsid w:val="00436C5B"/>
    <w:rsid w:val="00437A3C"/>
    <w:rsid w:val="00437B43"/>
    <w:rsid w:val="00437B8E"/>
    <w:rsid w:val="00440143"/>
    <w:rsid w:val="00440155"/>
    <w:rsid w:val="004406BC"/>
    <w:rsid w:val="00440862"/>
    <w:rsid w:val="00440A9B"/>
    <w:rsid w:val="004411BD"/>
    <w:rsid w:val="00441311"/>
    <w:rsid w:val="00441EF7"/>
    <w:rsid w:val="00442046"/>
    <w:rsid w:val="00442316"/>
    <w:rsid w:val="00442D3E"/>
    <w:rsid w:val="004433E6"/>
    <w:rsid w:val="0044350E"/>
    <w:rsid w:val="0044420C"/>
    <w:rsid w:val="004450F4"/>
    <w:rsid w:val="0044578A"/>
    <w:rsid w:val="004459B1"/>
    <w:rsid w:val="00445A72"/>
    <w:rsid w:val="00445CA5"/>
    <w:rsid w:val="00445D89"/>
    <w:rsid w:val="004504FB"/>
    <w:rsid w:val="00450A27"/>
    <w:rsid w:val="00450ED4"/>
    <w:rsid w:val="00451665"/>
    <w:rsid w:val="00451791"/>
    <w:rsid w:val="004519B9"/>
    <w:rsid w:val="004521FC"/>
    <w:rsid w:val="004524CB"/>
    <w:rsid w:val="00452F50"/>
    <w:rsid w:val="004531A8"/>
    <w:rsid w:val="004533E3"/>
    <w:rsid w:val="00453952"/>
    <w:rsid w:val="00453D3E"/>
    <w:rsid w:val="004543EB"/>
    <w:rsid w:val="00454B9E"/>
    <w:rsid w:val="00454D71"/>
    <w:rsid w:val="00454DC8"/>
    <w:rsid w:val="0045512F"/>
    <w:rsid w:val="0045518F"/>
    <w:rsid w:val="004552CA"/>
    <w:rsid w:val="0045548A"/>
    <w:rsid w:val="004554C7"/>
    <w:rsid w:val="00456A3B"/>
    <w:rsid w:val="00457325"/>
    <w:rsid w:val="00457BD9"/>
    <w:rsid w:val="00457D1F"/>
    <w:rsid w:val="00457E6F"/>
    <w:rsid w:val="00457EA0"/>
    <w:rsid w:val="00460138"/>
    <w:rsid w:val="00460285"/>
    <w:rsid w:val="004602EF"/>
    <w:rsid w:val="00460384"/>
    <w:rsid w:val="00460A66"/>
    <w:rsid w:val="00460AF4"/>
    <w:rsid w:val="0046129C"/>
    <w:rsid w:val="00461492"/>
    <w:rsid w:val="0046175A"/>
    <w:rsid w:val="00462AE3"/>
    <w:rsid w:val="00462D80"/>
    <w:rsid w:val="00462DC4"/>
    <w:rsid w:val="00463271"/>
    <w:rsid w:val="0046350F"/>
    <w:rsid w:val="004637BB"/>
    <w:rsid w:val="00463C38"/>
    <w:rsid w:val="004641BD"/>
    <w:rsid w:val="00464257"/>
    <w:rsid w:val="00464399"/>
    <w:rsid w:val="004645A6"/>
    <w:rsid w:val="0046489D"/>
    <w:rsid w:val="00464EFE"/>
    <w:rsid w:val="00466306"/>
    <w:rsid w:val="00466402"/>
    <w:rsid w:val="004666AF"/>
    <w:rsid w:val="00466894"/>
    <w:rsid w:val="00466BAA"/>
    <w:rsid w:val="00466EC7"/>
    <w:rsid w:val="00467241"/>
    <w:rsid w:val="00467D2F"/>
    <w:rsid w:val="00467EDB"/>
    <w:rsid w:val="00470BBB"/>
    <w:rsid w:val="0047133D"/>
    <w:rsid w:val="004715B3"/>
    <w:rsid w:val="004716B1"/>
    <w:rsid w:val="00471C06"/>
    <w:rsid w:val="00472336"/>
    <w:rsid w:val="00472508"/>
    <w:rsid w:val="004725B0"/>
    <w:rsid w:val="00472968"/>
    <w:rsid w:val="00472DAA"/>
    <w:rsid w:val="0047325E"/>
    <w:rsid w:val="00473268"/>
    <w:rsid w:val="0047334D"/>
    <w:rsid w:val="0047361C"/>
    <w:rsid w:val="00473922"/>
    <w:rsid w:val="004743CD"/>
    <w:rsid w:val="0047475F"/>
    <w:rsid w:val="00474CC4"/>
    <w:rsid w:val="00474E2A"/>
    <w:rsid w:val="00475171"/>
    <w:rsid w:val="00475600"/>
    <w:rsid w:val="00475AC9"/>
    <w:rsid w:val="00475C32"/>
    <w:rsid w:val="00476D1C"/>
    <w:rsid w:val="0047715C"/>
    <w:rsid w:val="00477497"/>
    <w:rsid w:val="004776CC"/>
    <w:rsid w:val="004778E9"/>
    <w:rsid w:val="00477957"/>
    <w:rsid w:val="00477CD7"/>
    <w:rsid w:val="00477D8D"/>
    <w:rsid w:val="00480115"/>
    <w:rsid w:val="00480773"/>
    <w:rsid w:val="004810A1"/>
    <w:rsid w:val="0048111E"/>
    <w:rsid w:val="00481996"/>
    <w:rsid w:val="004821B1"/>
    <w:rsid w:val="00482BE7"/>
    <w:rsid w:val="00482D6E"/>
    <w:rsid w:val="00482E66"/>
    <w:rsid w:val="0048339A"/>
    <w:rsid w:val="00483495"/>
    <w:rsid w:val="0048381D"/>
    <w:rsid w:val="00483823"/>
    <w:rsid w:val="00483941"/>
    <w:rsid w:val="00484240"/>
    <w:rsid w:val="00484C2C"/>
    <w:rsid w:val="00484F2C"/>
    <w:rsid w:val="00485345"/>
    <w:rsid w:val="004858F5"/>
    <w:rsid w:val="00485B79"/>
    <w:rsid w:val="00485BA1"/>
    <w:rsid w:val="00485DC0"/>
    <w:rsid w:val="00485DEF"/>
    <w:rsid w:val="00486BB2"/>
    <w:rsid w:val="00486C8A"/>
    <w:rsid w:val="00487C4B"/>
    <w:rsid w:val="004901D1"/>
    <w:rsid w:val="0049034B"/>
    <w:rsid w:val="00490A89"/>
    <w:rsid w:val="00490DBA"/>
    <w:rsid w:val="00490FF2"/>
    <w:rsid w:val="0049108D"/>
    <w:rsid w:val="00491178"/>
    <w:rsid w:val="004914C5"/>
    <w:rsid w:val="004919B7"/>
    <w:rsid w:val="00491E9C"/>
    <w:rsid w:val="004921F5"/>
    <w:rsid w:val="00492415"/>
    <w:rsid w:val="00492B49"/>
    <w:rsid w:val="0049342F"/>
    <w:rsid w:val="004936C3"/>
    <w:rsid w:val="004939DD"/>
    <w:rsid w:val="00493EAD"/>
    <w:rsid w:val="004942A6"/>
    <w:rsid w:val="004944E7"/>
    <w:rsid w:val="00494794"/>
    <w:rsid w:val="004947AE"/>
    <w:rsid w:val="00494EFF"/>
    <w:rsid w:val="00495745"/>
    <w:rsid w:val="00495A32"/>
    <w:rsid w:val="00495BCD"/>
    <w:rsid w:val="004965E6"/>
    <w:rsid w:val="004970F9"/>
    <w:rsid w:val="004975D1"/>
    <w:rsid w:val="004A017C"/>
    <w:rsid w:val="004A023C"/>
    <w:rsid w:val="004A0ECE"/>
    <w:rsid w:val="004A13B0"/>
    <w:rsid w:val="004A1ADC"/>
    <w:rsid w:val="004A1CA2"/>
    <w:rsid w:val="004A2039"/>
    <w:rsid w:val="004A252D"/>
    <w:rsid w:val="004A2772"/>
    <w:rsid w:val="004A2A53"/>
    <w:rsid w:val="004A2B9F"/>
    <w:rsid w:val="004A2E9F"/>
    <w:rsid w:val="004A2ED4"/>
    <w:rsid w:val="004A2FD3"/>
    <w:rsid w:val="004A3858"/>
    <w:rsid w:val="004A3AB2"/>
    <w:rsid w:val="004A4747"/>
    <w:rsid w:val="004A47D4"/>
    <w:rsid w:val="004A5615"/>
    <w:rsid w:val="004A5DFB"/>
    <w:rsid w:val="004A5E56"/>
    <w:rsid w:val="004A6070"/>
    <w:rsid w:val="004A6718"/>
    <w:rsid w:val="004A6D7B"/>
    <w:rsid w:val="004A71A0"/>
    <w:rsid w:val="004A743B"/>
    <w:rsid w:val="004A7529"/>
    <w:rsid w:val="004A7CC0"/>
    <w:rsid w:val="004A7DBB"/>
    <w:rsid w:val="004B0112"/>
    <w:rsid w:val="004B01DD"/>
    <w:rsid w:val="004B0381"/>
    <w:rsid w:val="004B0654"/>
    <w:rsid w:val="004B0761"/>
    <w:rsid w:val="004B0B10"/>
    <w:rsid w:val="004B0FA1"/>
    <w:rsid w:val="004B1C6B"/>
    <w:rsid w:val="004B1DAD"/>
    <w:rsid w:val="004B1FEB"/>
    <w:rsid w:val="004B21D6"/>
    <w:rsid w:val="004B2445"/>
    <w:rsid w:val="004B26A6"/>
    <w:rsid w:val="004B2803"/>
    <w:rsid w:val="004B3039"/>
    <w:rsid w:val="004B328C"/>
    <w:rsid w:val="004B32C1"/>
    <w:rsid w:val="004B3900"/>
    <w:rsid w:val="004B4372"/>
    <w:rsid w:val="004B4FA5"/>
    <w:rsid w:val="004B5506"/>
    <w:rsid w:val="004B56F9"/>
    <w:rsid w:val="004B5C40"/>
    <w:rsid w:val="004B5CA3"/>
    <w:rsid w:val="004B6806"/>
    <w:rsid w:val="004B6843"/>
    <w:rsid w:val="004B6FA8"/>
    <w:rsid w:val="004B71EE"/>
    <w:rsid w:val="004B76B0"/>
    <w:rsid w:val="004B7790"/>
    <w:rsid w:val="004B7C25"/>
    <w:rsid w:val="004B7EAD"/>
    <w:rsid w:val="004B7F2F"/>
    <w:rsid w:val="004B7F86"/>
    <w:rsid w:val="004C00E8"/>
    <w:rsid w:val="004C0313"/>
    <w:rsid w:val="004C0676"/>
    <w:rsid w:val="004C0A70"/>
    <w:rsid w:val="004C0DA1"/>
    <w:rsid w:val="004C116B"/>
    <w:rsid w:val="004C13AF"/>
    <w:rsid w:val="004C1747"/>
    <w:rsid w:val="004C1B25"/>
    <w:rsid w:val="004C1B27"/>
    <w:rsid w:val="004C229C"/>
    <w:rsid w:val="004C2A4A"/>
    <w:rsid w:val="004C2CAF"/>
    <w:rsid w:val="004C2E21"/>
    <w:rsid w:val="004C3608"/>
    <w:rsid w:val="004C3859"/>
    <w:rsid w:val="004C38B3"/>
    <w:rsid w:val="004C3F65"/>
    <w:rsid w:val="004C419F"/>
    <w:rsid w:val="004C41DD"/>
    <w:rsid w:val="004C446C"/>
    <w:rsid w:val="004C4647"/>
    <w:rsid w:val="004C48D6"/>
    <w:rsid w:val="004C498B"/>
    <w:rsid w:val="004C5076"/>
    <w:rsid w:val="004C5B7F"/>
    <w:rsid w:val="004C6238"/>
    <w:rsid w:val="004C6476"/>
    <w:rsid w:val="004C64C8"/>
    <w:rsid w:val="004C6505"/>
    <w:rsid w:val="004C656C"/>
    <w:rsid w:val="004C66C5"/>
    <w:rsid w:val="004C6744"/>
    <w:rsid w:val="004C6AC8"/>
    <w:rsid w:val="004C7836"/>
    <w:rsid w:val="004C7C51"/>
    <w:rsid w:val="004C7DC9"/>
    <w:rsid w:val="004D031F"/>
    <w:rsid w:val="004D060B"/>
    <w:rsid w:val="004D0636"/>
    <w:rsid w:val="004D0C8D"/>
    <w:rsid w:val="004D107C"/>
    <w:rsid w:val="004D11C4"/>
    <w:rsid w:val="004D121B"/>
    <w:rsid w:val="004D156B"/>
    <w:rsid w:val="004D1807"/>
    <w:rsid w:val="004D191B"/>
    <w:rsid w:val="004D1E6D"/>
    <w:rsid w:val="004D205C"/>
    <w:rsid w:val="004D20ED"/>
    <w:rsid w:val="004D23F2"/>
    <w:rsid w:val="004D2FA9"/>
    <w:rsid w:val="004D3636"/>
    <w:rsid w:val="004D3CDD"/>
    <w:rsid w:val="004D40AC"/>
    <w:rsid w:val="004D4294"/>
    <w:rsid w:val="004D4689"/>
    <w:rsid w:val="004D4A83"/>
    <w:rsid w:val="004D4A90"/>
    <w:rsid w:val="004D4E8E"/>
    <w:rsid w:val="004D5413"/>
    <w:rsid w:val="004D59A8"/>
    <w:rsid w:val="004D5BD0"/>
    <w:rsid w:val="004D5DB6"/>
    <w:rsid w:val="004D62FC"/>
    <w:rsid w:val="004D6919"/>
    <w:rsid w:val="004D69DB"/>
    <w:rsid w:val="004D6C70"/>
    <w:rsid w:val="004D6EE4"/>
    <w:rsid w:val="004D7549"/>
    <w:rsid w:val="004D76C7"/>
    <w:rsid w:val="004D76EB"/>
    <w:rsid w:val="004E0226"/>
    <w:rsid w:val="004E08DF"/>
    <w:rsid w:val="004E0CAD"/>
    <w:rsid w:val="004E104C"/>
    <w:rsid w:val="004E1EA3"/>
    <w:rsid w:val="004E2440"/>
    <w:rsid w:val="004E2A18"/>
    <w:rsid w:val="004E2BBA"/>
    <w:rsid w:val="004E2C43"/>
    <w:rsid w:val="004E2DF4"/>
    <w:rsid w:val="004E344D"/>
    <w:rsid w:val="004E34F5"/>
    <w:rsid w:val="004E3B2F"/>
    <w:rsid w:val="004E3EBC"/>
    <w:rsid w:val="004E41BE"/>
    <w:rsid w:val="004E4814"/>
    <w:rsid w:val="004E5D9A"/>
    <w:rsid w:val="004E657C"/>
    <w:rsid w:val="004E6DB3"/>
    <w:rsid w:val="004E6F74"/>
    <w:rsid w:val="004E746C"/>
    <w:rsid w:val="004E7C56"/>
    <w:rsid w:val="004E7DE1"/>
    <w:rsid w:val="004F0446"/>
    <w:rsid w:val="004F0A0D"/>
    <w:rsid w:val="004F0A7A"/>
    <w:rsid w:val="004F0D91"/>
    <w:rsid w:val="004F0E75"/>
    <w:rsid w:val="004F0EE6"/>
    <w:rsid w:val="004F15D5"/>
    <w:rsid w:val="004F1AFB"/>
    <w:rsid w:val="004F1C3E"/>
    <w:rsid w:val="004F1CE4"/>
    <w:rsid w:val="004F1E2F"/>
    <w:rsid w:val="004F20EE"/>
    <w:rsid w:val="004F23FD"/>
    <w:rsid w:val="004F24D4"/>
    <w:rsid w:val="004F2D68"/>
    <w:rsid w:val="004F2E4C"/>
    <w:rsid w:val="004F327C"/>
    <w:rsid w:val="004F358B"/>
    <w:rsid w:val="004F3B40"/>
    <w:rsid w:val="004F41F2"/>
    <w:rsid w:val="004F4541"/>
    <w:rsid w:val="004F462B"/>
    <w:rsid w:val="004F4B60"/>
    <w:rsid w:val="004F5265"/>
    <w:rsid w:val="004F56A1"/>
    <w:rsid w:val="004F60A4"/>
    <w:rsid w:val="004F68B4"/>
    <w:rsid w:val="004F70F7"/>
    <w:rsid w:val="004F7461"/>
    <w:rsid w:val="004F78C7"/>
    <w:rsid w:val="004F79A5"/>
    <w:rsid w:val="004F7C8F"/>
    <w:rsid w:val="004F7D39"/>
    <w:rsid w:val="004F7EDD"/>
    <w:rsid w:val="005000C0"/>
    <w:rsid w:val="005005A9"/>
    <w:rsid w:val="00500E48"/>
    <w:rsid w:val="00500EBC"/>
    <w:rsid w:val="00501811"/>
    <w:rsid w:val="00501D3C"/>
    <w:rsid w:val="00502C9D"/>
    <w:rsid w:val="0050333D"/>
    <w:rsid w:val="00503EE2"/>
    <w:rsid w:val="00504033"/>
    <w:rsid w:val="00504D8B"/>
    <w:rsid w:val="00504E20"/>
    <w:rsid w:val="005052E4"/>
    <w:rsid w:val="0050536B"/>
    <w:rsid w:val="0050566F"/>
    <w:rsid w:val="00505B27"/>
    <w:rsid w:val="00505B77"/>
    <w:rsid w:val="00506608"/>
    <w:rsid w:val="00506654"/>
    <w:rsid w:val="00506AD6"/>
    <w:rsid w:val="00507384"/>
    <w:rsid w:val="005077B6"/>
    <w:rsid w:val="00507B3E"/>
    <w:rsid w:val="00507D76"/>
    <w:rsid w:val="0051005D"/>
    <w:rsid w:val="00510964"/>
    <w:rsid w:val="00510ADB"/>
    <w:rsid w:val="0051173C"/>
    <w:rsid w:val="0051257F"/>
    <w:rsid w:val="005125EF"/>
    <w:rsid w:val="00512FF7"/>
    <w:rsid w:val="005134BA"/>
    <w:rsid w:val="005134C2"/>
    <w:rsid w:val="00513549"/>
    <w:rsid w:val="00513907"/>
    <w:rsid w:val="00513BD8"/>
    <w:rsid w:val="00513C31"/>
    <w:rsid w:val="00513D58"/>
    <w:rsid w:val="00513EDC"/>
    <w:rsid w:val="00513FA1"/>
    <w:rsid w:val="0051422B"/>
    <w:rsid w:val="00514412"/>
    <w:rsid w:val="005144C8"/>
    <w:rsid w:val="00514CE1"/>
    <w:rsid w:val="00514F58"/>
    <w:rsid w:val="00515311"/>
    <w:rsid w:val="0051579C"/>
    <w:rsid w:val="00515F2D"/>
    <w:rsid w:val="00516631"/>
    <w:rsid w:val="005166A2"/>
    <w:rsid w:val="0051693B"/>
    <w:rsid w:val="00516B72"/>
    <w:rsid w:val="00516D34"/>
    <w:rsid w:val="00516FA8"/>
    <w:rsid w:val="0051718F"/>
    <w:rsid w:val="005175BF"/>
    <w:rsid w:val="00517B8D"/>
    <w:rsid w:val="00517E3A"/>
    <w:rsid w:val="00517F8D"/>
    <w:rsid w:val="00520422"/>
    <w:rsid w:val="00520839"/>
    <w:rsid w:val="00520928"/>
    <w:rsid w:val="005212F4"/>
    <w:rsid w:val="00521E39"/>
    <w:rsid w:val="00521E63"/>
    <w:rsid w:val="00521FF1"/>
    <w:rsid w:val="005222EB"/>
    <w:rsid w:val="00522453"/>
    <w:rsid w:val="00523515"/>
    <w:rsid w:val="00523685"/>
    <w:rsid w:val="005236AE"/>
    <w:rsid w:val="00524214"/>
    <w:rsid w:val="005242EE"/>
    <w:rsid w:val="005244C5"/>
    <w:rsid w:val="00524E0D"/>
    <w:rsid w:val="00525426"/>
    <w:rsid w:val="005258FB"/>
    <w:rsid w:val="00525C50"/>
    <w:rsid w:val="00525D1C"/>
    <w:rsid w:val="005260A3"/>
    <w:rsid w:val="005265BE"/>
    <w:rsid w:val="00526DD6"/>
    <w:rsid w:val="00527691"/>
    <w:rsid w:val="00527787"/>
    <w:rsid w:val="00527A29"/>
    <w:rsid w:val="00527A5A"/>
    <w:rsid w:val="0053042F"/>
    <w:rsid w:val="00530E64"/>
    <w:rsid w:val="00531422"/>
    <w:rsid w:val="00531802"/>
    <w:rsid w:val="00531D85"/>
    <w:rsid w:val="0053212B"/>
    <w:rsid w:val="005322C1"/>
    <w:rsid w:val="005323DC"/>
    <w:rsid w:val="00533446"/>
    <w:rsid w:val="0053380E"/>
    <w:rsid w:val="00534D35"/>
    <w:rsid w:val="00534EEE"/>
    <w:rsid w:val="00534F38"/>
    <w:rsid w:val="00535155"/>
    <w:rsid w:val="00535639"/>
    <w:rsid w:val="005357FA"/>
    <w:rsid w:val="00535F4E"/>
    <w:rsid w:val="005367BC"/>
    <w:rsid w:val="00537FB7"/>
    <w:rsid w:val="0054016C"/>
    <w:rsid w:val="00540B73"/>
    <w:rsid w:val="00540B88"/>
    <w:rsid w:val="00540D6C"/>
    <w:rsid w:val="00540FA8"/>
    <w:rsid w:val="00541104"/>
    <w:rsid w:val="00541F7E"/>
    <w:rsid w:val="0054237F"/>
    <w:rsid w:val="005425B7"/>
    <w:rsid w:val="00542828"/>
    <w:rsid w:val="00542FCE"/>
    <w:rsid w:val="005434B5"/>
    <w:rsid w:val="00543509"/>
    <w:rsid w:val="00543AB0"/>
    <w:rsid w:val="00543AE3"/>
    <w:rsid w:val="005445AF"/>
    <w:rsid w:val="00544DD7"/>
    <w:rsid w:val="005454FB"/>
    <w:rsid w:val="00546136"/>
    <w:rsid w:val="00546DD8"/>
    <w:rsid w:val="0054738E"/>
    <w:rsid w:val="005504A7"/>
    <w:rsid w:val="00550C4D"/>
    <w:rsid w:val="005516E2"/>
    <w:rsid w:val="00551B3E"/>
    <w:rsid w:val="00551B8C"/>
    <w:rsid w:val="00551D10"/>
    <w:rsid w:val="00551D18"/>
    <w:rsid w:val="00551D5B"/>
    <w:rsid w:val="005522BD"/>
    <w:rsid w:val="0055235C"/>
    <w:rsid w:val="005523DA"/>
    <w:rsid w:val="00552869"/>
    <w:rsid w:val="00552A36"/>
    <w:rsid w:val="00552C91"/>
    <w:rsid w:val="00552D45"/>
    <w:rsid w:val="00554406"/>
    <w:rsid w:val="00554806"/>
    <w:rsid w:val="005549AB"/>
    <w:rsid w:val="00554D1B"/>
    <w:rsid w:val="00555219"/>
    <w:rsid w:val="00555871"/>
    <w:rsid w:val="00555902"/>
    <w:rsid w:val="00555A20"/>
    <w:rsid w:val="00555E34"/>
    <w:rsid w:val="0055625A"/>
    <w:rsid w:val="005563B3"/>
    <w:rsid w:val="00556595"/>
    <w:rsid w:val="00556624"/>
    <w:rsid w:val="0055685B"/>
    <w:rsid w:val="00556884"/>
    <w:rsid w:val="00556888"/>
    <w:rsid w:val="00556C16"/>
    <w:rsid w:val="00556C79"/>
    <w:rsid w:val="0055701B"/>
    <w:rsid w:val="00557FC0"/>
    <w:rsid w:val="0056084F"/>
    <w:rsid w:val="00560A3B"/>
    <w:rsid w:val="00560A83"/>
    <w:rsid w:val="00560FC6"/>
    <w:rsid w:val="00561BC5"/>
    <w:rsid w:val="0056247E"/>
    <w:rsid w:val="00562ADF"/>
    <w:rsid w:val="00562D53"/>
    <w:rsid w:val="00562FB8"/>
    <w:rsid w:val="00563879"/>
    <w:rsid w:val="005653A0"/>
    <w:rsid w:val="00565B4B"/>
    <w:rsid w:val="0056677C"/>
    <w:rsid w:val="00566E5B"/>
    <w:rsid w:val="0056738B"/>
    <w:rsid w:val="0056745C"/>
    <w:rsid w:val="005675FD"/>
    <w:rsid w:val="0056761E"/>
    <w:rsid w:val="00567AEE"/>
    <w:rsid w:val="00570939"/>
    <w:rsid w:val="0057093A"/>
    <w:rsid w:val="00570AB1"/>
    <w:rsid w:val="00570EE0"/>
    <w:rsid w:val="005713C7"/>
    <w:rsid w:val="005715C2"/>
    <w:rsid w:val="0057282C"/>
    <w:rsid w:val="00573053"/>
    <w:rsid w:val="00573A34"/>
    <w:rsid w:val="00574219"/>
    <w:rsid w:val="0057421A"/>
    <w:rsid w:val="005747C2"/>
    <w:rsid w:val="005749A4"/>
    <w:rsid w:val="00574A0C"/>
    <w:rsid w:val="00574BEB"/>
    <w:rsid w:val="00574EEF"/>
    <w:rsid w:val="005751C2"/>
    <w:rsid w:val="005753B0"/>
    <w:rsid w:val="005765E8"/>
    <w:rsid w:val="005766D5"/>
    <w:rsid w:val="00576B9E"/>
    <w:rsid w:val="00577BC0"/>
    <w:rsid w:val="0058008F"/>
    <w:rsid w:val="00580180"/>
    <w:rsid w:val="00580322"/>
    <w:rsid w:val="0058058F"/>
    <w:rsid w:val="00580D3E"/>
    <w:rsid w:val="0058143A"/>
    <w:rsid w:val="00581616"/>
    <w:rsid w:val="005819D1"/>
    <w:rsid w:val="00581F2E"/>
    <w:rsid w:val="0058212D"/>
    <w:rsid w:val="0058229A"/>
    <w:rsid w:val="00582996"/>
    <w:rsid w:val="00582AA0"/>
    <w:rsid w:val="00582B85"/>
    <w:rsid w:val="005831CA"/>
    <w:rsid w:val="005833A5"/>
    <w:rsid w:val="0058344E"/>
    <w:rsid w:val="00583CC8"/>
    <w:rsid w:val="00583FCA"/>
    <w:rsid w:val="00584C2F"/>
    <w:rsid w:val="00584D91"/>
    <w:rsid w:val="00584F39"/>
    <w:rsid w:val="005855EB"/>
    <w:rsid w:val="00585941"/>
    <w:rsid w:val="00585AEE"/>
    <w:rsid w:val="00585CB5"/>
    <w:rsid w:val="00585E44"/>
    <w:rsid w:val="00585E88"/>
    <w:rsid w:val="005862C4"/>
    <w:rsid w:val="00586338"/>
    <w:rsid w:val="005869E1"/>
    <w:rsid w:val="00586D56"/>
    <w:rsid w:val="00586DB8"/>
    <w:rsid w:val="005871EA"/>
    <w:rsid w:val="005876AF"/>
    <w:rsid w:val="005877A9"/>
    <w:rsid w:val="0058799F"/>
    <w:rsid w:val="005904BC"/>
    <w:rsid w:val="00590628"/>
    <w:rsid w:val="005906AC"/>
    <w:rsid w:val="00590A60"/>
    <w:rsid w:val="005911B2"/>
    <w:rsid w:val="00591446"/>
    <w:rsid w:val="005914D2"/>
    <w:rsid w:val="0059222F"/>
    <w:rsid w:val="0059244E"/>
    <w:rsid w:val="00592680"/>
    <w:rsid w:val="005926E0"/>
    <w:rsid w:val="00592817"/>
    <w:rsid w:val="00593012"/>
    <w:rsid w:val="00593087"/>
    <w:rsid w:val="0059322D"/>
    <w:rsid w:val="00593397"/>
    <w:rsid w:val="00593485"/>
    <w:rsid w:val="005934D1"/>
    <w:rsid w:val="00593514"/>
    <w:rsid w:val="005935DB"/>
    <w:rsid w:val="00593E96"/>
    <w:rsid w:val="00594544"/>
    <w:rsid w:val="00594CA2"/>
    <w:rsid w:val="00594ED6"/>
    <w:rsid w:val="005950A6"/>
    <w:rsid w:val="005953A4"/>
    <w:rsid w:val="005954BF"/>
    <w:rsid w:val="00596149"/>
    <w:rsid w:val="00596283"/>
    <w:rsid w:val="005967D3"/>
    <w:rsid w:val="00596E3B"/>
    <w:rsid w:val="00597094"/>
    <w:rsid w:val="0059721C"/>
    <w:rsid w:val="00597936"/>
    <w:rsid w:val="00597963"/>
    <w:rsid w:val="00597EB9"/>
    <w:rsid w:val="005A0795"/>
    <w:rsid w:val="005A096E"/>
    <w:rsid w:val="005A0A06"/>
    <w:rsid w:val="005A0B2E"/>
    <w:rsid w:val="005A1200"/>
    <w:rsid w:val="005A14F9"/>
    <w:rsid w:val="005A15A1"/>
    <w:rsid w:val="005A2494"/>
    <w:rsid w:val="005A3481"/>
    <w:rsid w:val="005A3B97"/>
    <w:rsid w:val="005A3E71"/>
    <w:rsid w:val="005A4524"/>
    <w:rsid w:val="005A45AC"/>
    <w:rsid w:val="005A476C"/>
    <w:rsid w:val="005A4808"/>
    <w:rsid w:val="005A4BA0"/>
    <w:rsid w:val="005A4E14"/>
    <w:rsid w:val="005A5457"/>
    <w:rsid w:val="005A54A4"/>
    <w:rsid w:val="005A6043"/>
    <w:rsid w:val="005A604B"/>
    <w:rsid w:val="005A6466"/>
    <w:rsid w:val="005A651F"/>
    <w:rsid w:val="005A65BC"/>
    <w:rsid w:val="005A69BB"/>
    <w:rsid w:val="005A6AA9"/>
    <w:rsid w:val="005A6FB4"/>
    <w:rsid w:val="005A736F"/>
    <w:rsid w:val="005A77CC"/>
    <w:rsid w:val="005A7FAA"/>
    <w:rsid w:val="005B0201"/>
    <w:rsid w:val="005B05B0"/>
    <w:rsid w:val="005B066C"/>
    <w:rsid w:val="005B0FF7"/>
    <w:rsid w:val="005B10A1"/>
    <w:rsid w:val="005B1376"/>
    <w:rsid w:val="005B1A51"/>
    <w:rsid w:val="005B1E51"/>
    <w:rsid w:val="005B21EF"/>
    <w:rsid w:val="005B3319"/>
    <w:rsid w:val="005B337D"/>
    <w:rsid w:val="005B33DA"/>
    <w:rsid w:val="005B36CE"/>
    <w:rsid w:val="005B39DB"/>
    <w:rsid w:val="005B3EC1"/>
    <w:rsid w:val="005B4059"/>
    <w:rsid w:val="005B4A0B"/>
    <w:rsid w:val="005B4C1B"/>
    <w:rsid w:val="005B4E8B"/>
    <w:rsid w:val="005B50CC"/>
    <w:rsid w:val="005B5714"/>
    <w:rsid w:val="005B5995"/>
    <w:rsid w:val="005B5C68"/>
    <w:rsid w:val="005B64AA"/>
    <w:rsid w:val="005B67A9"/>
    <w:rsid w:val="005B684C"/>
    <w:rsid w:val="005B69B9"/>
    <w:rsid w:val="005B69D5"/>
    <w:rsid w:val="005B6E5F"/>
    <w:rsid w:val="005B6F71"/>
    <w:rsid w:val="005B7B19"/>
    <w:rsid w:val="005B7CF5"/>
    <w:rsid w:val="005B7EF5"/>
    <w:rsid w:val="005C0037"/>
    <w:rsid w:val="005C034C"/>
    <w:rsid w:val="005C03BE"/>
    <w:rsid w:val="005C16D6"/>
    <w:rsid w:val="005C16F8"/>
    <w:rsid w:val="005C1737"/>
    <w:rsid w:val="005C1973"/>
    <w:rsid w:val="005C1D13"/>
    <w:rsid w:val="005C2688"/>
    <w:rsid w:val="005C2AE6"/>
    <w:rsid w:val="005C306F"/>
    <w:rsid w:val="005C338E"/>
    <w:rsid w:val="005C3A2C"/>
    <w:rsid w:val="005C3CB7"/>
    <w:rsid w:val="005C411E"/>
    <w:rsid w:val="005C42A2"/>
    <w:rsid w:val="005C42A7"/>
    <w:rsid w:val="005C44AB"/>
    <w:rsid w:val="005C50F9"/>
    <w:rsid w:val="005C570D"/>
    <w:rsid w:val="005C57B5"/>
    <w:rsid w:val="005C6043"/>
    <w:rsid w:val="005C660B"/>
    <w:rsid w:val="005C6BC7"/>
    <w:rsid w:val="005C725B"/>
    <w:rsid w:val="005C79FF"/>
    <w:rsid w:val="005C7B15"/>
    <w:rsid w:val="005D0360"/>
    <w:rsid w:val="005D08AB"/>
    <w:rsid w:val="005D0E99"/>
    <w:rsid w:val="005D0F2C"/>
    <w:rsid w:val="005D1A79"/>
    <w:rsid w:val="005D1C4B"/>
    <w:rsid w:val="005D1DC0"/>
    <w:rsid w:val="005D2234"/>
    <w:rsid w:val="005D23B8"/>
    <w:rsid w:val="005D23D2"/>
    <w:rsid w:val="005D2535"/>
    <w:rsid w:val="005D2695"/>
    <w:rsid w:val="005D31CF"/>
    <w:rsid w:val="005D3574"/>
    <w:rsid w:val="005D3762"/>
    <w:rsid w:val="005D3830"/>
    <w:rsid w:val="005D386B"/>
    <w:rsid w:val="005D3B71"/>
    <w:rsid w:val="005D45B7"/>
    <w:rsid w:val="005D4657"/>
    <w:rsid w:val="005D47F5"/>
    <w:rsid w:val="005D4BDA"/>
    <w:rsid w:val="005D4EB4"/>
    <w:rsid w:val="005D4F27"/>
    <w:rsid w:val="005D55BA"/>
    <w:rsid w:val="005D58D4"/>
    <w:rsid w:val="005D5F29"/>
    <w:rsid w:val="005D6373"/>
    <w:rsid w:val="005D68BB"/>
    <w:rsid w:val="005D6C4B"/>
    <w:rsid w:val="005D6F2A"/>
    <w:rsid w:val="005D7352"/>
    <w:rsid w:val="005D7356"/>
    <w:rsid w:val="005D776A"/>
    <w:rsid w:val="005D7E2C"/>
    <w:rsid w:val="005D7E77"/>
    <w:rsid w:val="005E0178"/>
    <w:rsid w:val="005E039D"/>
    <w:rsid w:val="005E0500"/>
    <w:rsid w:val="005E0524"/>
    <w:rsid w:val="005E0638"/>
    <w:rsid w:val="005E12F4"/>
    <w:rsid w:val="005E1468"/>
    <w:rsid w:val="005E1B22"/>
    <w:rsid w:val="005E1C9A"/>
    <w:rsid w:val="005E21BF"/>
    <w:rsid w:val="005E255B"/>
    <w:rsid w:val="005E2B4B"/>
    <w:rsid w:val="005E2B6A"/>
    <w:rsid w:val="005E3673"/>
    <w:rsid w:val="005E386B"/>
    <w:rsid w:val="005E44D4"/>
    <w:rsid w:val="005E4F33"/>
    <w:rsid w:val="005E4F5B"/>
    <w:rsid w:val="005E503C"/>
    <w:rsid w:val="005E521E"/>
    <w:rsid w:val="005E6443"/>
    <w:rsid w:val="005E68BB"/>
    <w:rsid w:val="005E69DB"/>
    <w:rsid w:val="005E6EC0"/>
    <w:rsid w:val="005E7569"/>
    <w:rsid w:val="005E7AC8"/>
    <w:rsid w:val="005E7D9D"/>
    <w:rsid w:val="005E7E0D"/>
    <w:rsid w:val="005E7E2E"/>
    <w:rsid w:val="005E7ED5"/>
    <w:rsid w:val="005F050F"/>
    <w:rsid w:val="005F0F19"/>
    <w:rsid w:val="005F1581"/>
    <w:rsid w:val="005F168F"/>
    <w:rsid w:val="005F172A"/>
    <w:rsid w:val="005F1752"/>
    <w:rsid w:val="005F1AF7"/>
    <w:rsid w:val="005F2790"/>
    <w:rsid w:val="005F2D72"/>
    <w:rsid w:val="005F330E"/>
    <w:rsid w:val="005F3A20"/>
    <w:rsid w:val="005F402C"/>
    <w:rsid w:val="005F4BB8"/>
    <w:rsid w:val="005F4D2E"/>
    <w:rsid w:val="005F4FE5"/>
    <w:rsid w:val="005F568F"/>
    <w:rsid w:val="005F6B47"/>
    <w:rsid w:val="005F6CFC"/>
    <w:rsid w:val="005F6DEB"/>
    <w:rsid w:val="005F726D"/>
    <w:rsid w:val="005F7D20"/>
    <w:rsid w:val="00600A37"/>
    <w:rsid w:val="00600CB3"/>
    <w:rsid w:val="00600CEF"/>
    <w:rsid w:val="00601078"/>
    <w:rsid w:val="0060117B"/>
    <w:rsid w:val="0060140F"/>
    <w:rsid w:val="006014F7"/>
    <w:rsid w:val="00601829"/>
    <w:rsid w:val="0060194A"/>
    <w:rsid w:val="00601F2C"/>
    <w:rsid w:val="00602135"/>
    <w:rsid w:val="00602240"/>
    <w:rsid w:val="00602A42"/>
    <w:rsid w:val="00603D8D"/>
    <w:rsid w:val="006041B8"/>
    <w:rsid w:val="006046A1"/>
    <w:rsid w:val="0060489F"/>
    <w:rsid w:val="00605A87"/>
    <w:rsid w:val="00605CDF"/>
    <w:rsid w:val="00605F27"/>
    <w:rsid w:val="00605F61"/>
    <w:rsid w:val="006067F8"/>
    <w:rsid w:val="00606A90"/>
    <w:rsid w:val="00606AE9"/>
    <w:rsid w:val="00607D0B"/>
    <w:rsid w:val="00610428"/>
    <w:rsid w:val="00610666"/>
    <w:rsid w:val="00610872"/>
    <w:rsid w:val="0061088C"/>
    <w:rsid w:val="00610A9F"/>
    <w:rsid w:val="00610DAE"/>
    <w:rsid w:val="00610E47"/>
    <w:rsid w:val="00610ED3"/>
    <w:rsid w:val="00610EED"/>
    <w:rsid w:val="00611470"/>
    <w:rsid w:val="006114AB"/>
    <w:rsid w:val="00611852"/>
    <w:rsid w:val="006119C1"/>
    <w:rsid w:val="0061233B"/>
    <w:rsid w:val="0061252E"/>
    <w:rsid w:val="006125FD"/>
    <w:rsid w:val="006128DB"/>
    <w:rsid w:val="00612A2D"/>
    <w:rsid w:val="00612A4D"/>
    <w:rsid w:val="00612E1C"/>
    <w:rsid w:val="00612F3A"/>
    <w:rsid w:val="00613AA6"/>
    <w:rsid w:val="00613E5E"/>
    <w:rsid w:val="0061482A"/>
    <w:rsid w:val="00614ACA"/>
    <w:rsid w:val="00614ADD"/>
    <w:rsid w:val="006150B9"/>
    <w:rsid w:val="00615BEA"/>
    <w:rsid w:val="00615DA1"/>
    <w:rsid w:val="00616420"/>
    <w:rsid w:val="00616740"/>
    <w:rsid w:val="006168C5"/>
    <w:rsid w:val="00616979"/>
    <w:rsid w:val="00616DB2"/>
    <w:rsid w:val="00617478"/>
    <w:rsid w:val="00617FEA"/>
    <w:rsid w:val="006206B9"/>
    <w:rsid w:val="00620A58"/>
    <w:rsid w:val="00620AF2"/>
    <w:rsid w:val="0062102A"/>
    <w:rsid w:val="006216DB"/>
    <w:rsid w:val="00621B51"/>
    <w:rsid w:val="00621D1F"/>
    <w:rsid w:val="006223B4"/>
    <w:rsid w:val="00622558"/>
    <w:rsid w:val="0062291B"/>
    <w:rsid w:val="00622B95"/>
    <w:rsid w:val="00622E3A"/>
    <w:rsid w:val="00623189"/>
    <w:rsid w:val="00623F21"/>
    <w:rsid w:val="00623FB4"/>
    <w:rsid w:val="00624319"/>
    <w:rsid w:val="006249DE"/>
    <w:rsid w:val="00624EB8"/>
    <w:rsid w:val="00625679"/>
    <w:rsid w:val="006256B2"/>
    <w:rsid w:val="00625856"/>
    <w:rsid w:val="00625BF0"/>
    <w:rsid w:val="00625C5B"/>
    <w:rsid w:val="00626265"/>
    <w:rsid w:val="00626537"/>
    <w:rsid w:val="006265E6"/>
    <w:rsid w:val="006269EC"/>
    <w:rsid w:val="0062737C"/>
    <w:rsid w:val="00627616"/>
    <w:rsid w:val="0062791B"/>
    <w:rsid w:val="00627C51"/>
    <w:rsid w:val="0063095C"/>
    <w:rsid w:val="00630D2E"/>
    <w:rsid w:val="00630F80"/>
    <w:rsid w:val="00631ABD"/>
    <w:rsid w:val="00631C9F"/>
    <w:rsid w:val="00631CF3"/>
    <w:rsid w:val="006330AA"/>
    <w:rsid w:val="006331E8"/>
    <w:rsid w:val="00633A65"/>
    <w:rsid w:val="00633C53"/>
    <w:rsid w:val="006343ED"/>
    <w:rsid w:val="00635382"/>
    <w:rsid w:val="00635393"/>
    <w:rsid w:val="00635548"/>
    <w:rsid w:val="0063578D"/>
    <w:rsid w:val="00636036"/>
    <w:rsid w:val="0063650A"/>
    <w:rsid w:val="006366DF"/>
    <w:rsid w:val="006379A0"/>
    <w:rsid w:val="00637C41"/>
    <w:rsid w:val="00637E0F"/>
    <w:rsid w:val="00637EC3"/>
    <w:rsid w:val="0064035C"/>
    <w:rsid w:val="0064064C"/>
    <w:rsid w:val="00640835"/>
    <w:rsid w:val="00640A1B"/>
    <w:rsid w:val="00640CDC"/>
    <w:rsid w:val="0064165C"/>
    <w:rsid w:val="0064172D"/>
    <w:rsid w:val="00642615"/>
    <w:rsid w:val="00642F24"/>
    <w:rsid w:val="006433BE"/>
    <w:rsid w:val="006439D5"/>
    <w:rsid w:val="00643BD3"/>
    <w:rsid w:val="00643C0A"/>
    <w:rsid w:val="00643C96"/>
    <w:rsid w:val="00644519"/>
    <w:rsid w:val="0064463D"/>
    <w:rsid w:val="0064498B"/>
    <w:rsid w:val="00644B2F"/>
    <w:rsid w:val="00644BA4"/>
    <w:rsid w:val="00644BC2"/>
    <w:rsid w:val="00644F78"/>
    <w:rsid w:val="006453E2"/>
    <w:rsid w:val="00645BE0"/>
    <w:rsid w:val="00646227"/>
    <w:rsid w:val="00646A88"/>
    <w:rsid w:val="00646CD0"/>
    <w:rsid w:val="00647204"/>
    <w:rsid w:val="00650A8F"/>
    <w:rsid w:val="00650BDC"/>
    <w:rsid w:val="00650C1E"/>
    <w:rsid w:val="00651515"/>
    <w:rsid w:val="00651C3B"/>
    <w:rsid w:val="00651E7C"/>
    <w:rsid w:val="006520F8"/>
    <w:rsid w:val="006528D0"/>
    <w:rsid w:val="00652D9C"/>
    <w:rsid w:val="00652FC5"/>
    <w:rsid w:val="006532FF"/>
    <w:rsid w:val="006533D4"/>
    <w:rsid w:val="00653929"/>
    <w:rsid w:val="0065441F"/>
    <w:rsid w:val="0065484B"/>
    <w:rsid w:val="006548D6"/>
    <w:rsid w:val="006548E0"/>
    <w:rsid w:val="00654969"/>
    <w:rsid w:val="00655268"/>
    <w:rsid w:val="00655330"/>
    <w:rsid w:val="006555A7"/>
    <w:rsid w:val="00656587"/>
    <w:rsid w:val="00656C30"/>
    <w:rsid w:val="00656F89"/>
    <w:rsid w:val="00656FC2"/>
    <w:rsid w:val="006574B6"/>
    <w:rsid w:val="0066054F"/>
    <w:rsid w:val="006605D1"/>
    <w:rsid w:val="00660CC9"/>
    <w:rsid w:val="00660D63"/>
    <w:rsid w:val="00661536"/>
    <w:rsid w:val="00661763"/>
    <w:rsid w:val="006617E9"/>
    <w:rsid w:val="006624CA"/>
    <w:rsid w:val="00662A6D"/>
    <w:rsid w:val="00664203"/>
    <w:rsid w:val="00664402"/>
    <w:rsid w:val="0066482B"/>
    <w:rsid w:val="00664A37"/>
    <w:rsid w:val="00664F1F"/>
    <w:rsid w:val="0066560B"/>
    <w:rsid w:val="006658B3"/>
    <w:rsid w:val="00665D1E"/>
    <w:rsid w:val="00666023"/>
    <w:rsid w:val="00666826"/>
    <w:rsid w:val="00667065"/>
    <w:rsid w:val="0066710F"/>
    <w:rsid w:val="0066790D"/>
    <w:rsid w:val="0067004F"/>
    <w:rsid w:val="006704E0"/>
    <w:rsid w:val="0067066E"/>
    <w:rsid w:val="00670A0C"/>
    <w:rsid w:val="00670A4F"/>
    <w:rsid w:val="00670C67"/>
    <w:rsid w:val="00670F25"/>
    <w:rsid w:val="00670FAD"/>
    <w:rsid w:val="0067112C"/>
    <w:rsid w:val="00671BDD"/>
    <w:rsid w:val="00671F69"/>
    <w:rsid w:val="006721F9"/>
    <w:rsid w:val="0067254D"/>
    <w:rsid w:val="00672E8D"/>
    <w:rsid w:val="0067307F"/>
    <w:rsid w:val="00674246"/>
    <w:rsid w:val="006743CC"/>
    <w:rsid w:val="00674A1C"/>
    <w:rsid w:val="006753D3"/>
    <w:rsid w:val="00675791"/>
    <w:rsid w:val="00675D23"/>
    <w:rsid w:val="00675D59"/>
    <w:rsid w:val="00675FE1"/>
    <w:rsid w:val="006766C2"/>
    <w:rsid w:val="0067692A"/>
    <w:rsid w:val="006769A4"/>
    <w:rsid w:val="00676E60"/>
    <w:rsid w:val="006779DF"/>
    <w:rsid w:val="00677A63"/>
    <w:rsid w:val="00677E4B"/>
    <w:rsid w:val="006807AD"/>
    <w:rsid w:val="006809EC"/>
    <w:rsid w:val="00680C8F"/>
    <w:rsid w:val="0068184F"/>
    <w:rsid w:val="0068204C"/>
    <w:rsid w:val="00683620"/>
    <w:rsid w:val="006839D3"/>
    <w:rsid w:val="00683ADE"/>
    <w:rsid w:val="0068419A"/>
    <w:rsid w:val="00684B4F"/>
    <w:rsid w:val="00684B79"/>
    <w:rsid w:val="00684BBF"/>
    <w:rsid w:val="00685257"/>
    <w:rsid w:val="006853BD"/>
    <w:rsid w:val="00685B03"/>
    <w:rsid w:val="0068685E"/>
    <w:rsid w:val="00687DD3"/>
    <w:rsid w:val="00687DD5"/>
    <w:rsid w:val="00687EA5"/>
    <w:rsid w:val="006902E8"/>
    <w:rsid w:val="0069043E"/>
    <w:rsid w:val="00690A75"/>
    <w:rsid w:val="00690B4E"/>
    <w:rsid w:val="006914D7"/>
    <w:rsid w:val="0069163B"/>
    <w:rsid w:val="00691907"/>
    <w:rsid w:val="00691DA6"/>
    <w:rsid w:val="00691FD6"/>
    <w:rsid w:val="006925E8"/>
    <w:rsid w:val="006929BB"/>
    <w:rsid w:val="00692B08"/>
    <w:rsid w:val="00692D75"/>
    <w:rsid w:val="00692F13"/>
    <w:rsid w:val="006931DF"/>
    <w:rsid w:val="00693D97"/>
    <w:rsid w:val="00693DA2"/>
    <w:rsid w:val="00693EA0"/>
    <w:rsid w:val="0069407C"/>
    <w:rsid w:val="00694376"/>
    <w:rsid w:val="006947B1"/>
    <w:rsid w:val="00694B2F"/>
    <w:rsid w:val="006956FB"/>
    <w:rsid w:val="00695A92"/>
    <w:rsid w:val="00695C98"/>
    <w:rsid w:val="00697315"/>
    <w:rsid w:val="00697544"/>
    <w:rsid w:val="00697EDC"/>
    <w:rsid w:val="006A04F5"/>
    <w:rsid w:val="006A0892"/>
    <w:rsid w:val="006A0FFB"/>
    <w:rsid w:val="006A1256"/>
    <w:rsid w:val="006A19BD"/>
    <w:rsid w:val="006A1AB4"/>
    <w:rsid w:val="006A2753"/>
    <w:rsid w:val="006A2977"/>
    <w:rsid w:val="006A3094"/>
    <w:rsid w:val="006A31CB"/>
    <w:rsid w:val="006A3404"/>
    <w:rsid w:val="006A3A02"/>
    <w:rsid w:val="006A3EFF"/>
    <w:rsid w:val="006A4A6B"/>
    <w:rsid w:val="006A5A27"/>
    <w:rsid w:val="006A5A8F"/>
    <w:rsid w:val="006A5D56"/>
    <w:rsid w:val="006A67EF"/>
    <w:rsid w:val="006A713C"/>
    <w:rsid w:val="006A7238"/>
    <w:rsid w:val="006A77B0"/>
    <w:rsid w:val="006A7819"/>
    <w:rsid w:val="006A78C1"/>
    <w:rsid w:val="006B0102"/>
    <w:rsid w:val="006B042B"/>
    <w:rsid w:val="006B0AEF"/>
    <w:rsid w:val="006B0C73"/>
    <w:rsid w:val="006B0C7D"/>
    <w:rsid w:val="006B0E29"/>
    <w:rsid w:val="006B181F"/>
    <w:rsid w:val="006B1850"/>
    <w:rsid w:val="006B1B99"/>
    <w:rsid w:val="006B2608"/>
    <w:rsid w:val="006B264D"/>
    <w:rsid w:val="006B2ACA"/>
    <w:rsid w:val="006B34C2"/>
    <w:rsid w:val="006B3BCC"/>
    <w:rsid w:val="006B4130"/>
    <w:rsid w:val="006B4624"/>
    <w:rsid w:val="006B4F66"/>
    <w:rsid w:val="006B5055"/>
    <w:rsid w:val="006B5413"/>
    <w:rsid w:val="006B6595"/>
    <w:rsid w:val="006B6F6F"/>
    <w:rsid w:val="006B75B9"/>
    <w:rsid w:val="006B7910"/>
    <w:rsid w:val="006B79FF"/>
    <w:rsid w:val="006B7A51"/>
    <w:rsid w:val="006B7C42"/>
    <w:rsid w:val="006B7DE4"/>
    <w:rsid w:val="006B7F5A"/>
    <w:rsid w:val="006C0004"/>
    <w:rsid w:val="006C0B51"/>
    <w:rsid w:val="006C0F11"/>
    <w:rsid w:val="006C0FC9"/>
    <w:rsid w:val="006C169F"/>
    <w:rsid w:val="006C20C9"/>
    <w:rsid w:val="006C27D8"/>
    <w:rsid w:val="006C350A"/>
    <w:rsid w:val="006C394F"/>
    <w:rsid w:val="006C3A81"/>
    <w:rsid w:val="006C3CE2"/>
    <w:rsid w:val="006C4196"/>
    <w:rsid w:val="006C4583"/>
    <w:rsid w:val="006C4786"/>
    <w:rsid w:val="006C4919"/>
    <w:rsid w:val="006C49F2"/>
    <w:rsid w:val="006C4DC6"/>
    <w:rsid w:val="006C527D"/>
    <w:rsid w:val="006C6013"/>
    <w:rsid w:val="006C6C98"/>
    <w:rsid w:val="006C70F1"/>
    <w:rsid w:val="006C7125"/>
    <w:rsid w:val="006C7A80"/>
    <w:rsid w:val="006D041E"/>
    <w:rsid w:val="006D048D"/>
    <w:rsid w:val="006D064A"/>
    <w:rsid w:val="006D0B2A"/>
    <w:rsid w:val="006D0F7B"/>
    <w:rsid w:val="006D1410"/>
    <w:rsid w:val="006D15C4"/>
    <w:rsid w:val="006D1B24"/>
    <w:rsid w:val="006D286B"/>
    <w:rsid w:val="006D2C2E"/>
    <w:rsid w:val="006D2E9F"/>
    <w:rsid w:val="006D3539"/>
    <w:rsid w:val="006D4BD4"/>
    <w:rsid w:val="006D4CFF"/>
    <w:rsid w:val="006D4E1A"/>
    <w:rsid w:val="006D59C2"/>
    <w:rsid w:val="006D5B8F"/>
    <w:rsid w:val="006D5EA8"/>
    <w:rsid w:val="006D61F2"/>
    <w:rsid w:val="006D6661"/>
    <w:rsid w:val="006D695A"/>
    <w:rsid w:val="006D69C4"/>
    <w:rsid w:val="006D759B"/>
    <w:rsid w:val="006E002A"/>
    <w:rsid w:val="006E0B83"/>
    <w:rsid w:val="006E0CF2"/>
    <w:rsid w:val="006E11C5"/>
    <w:rsid w:val="006E1561"/>
    <w:rsid w:val="006E15D0"/>
    <w:rsid w:val="006E26F7"/>
    <w:rsid w:val="006E2878"/>
    <w:rsid w:val="006E29D2"/>
    <w:rsid w:val="006E2CB5"/>
    <w:rsid w:val="006E37C8"/>
    <w:rsid w:val="006E3839"/>
    <w:rsid w:val="006E3C1C"/>
    <w:rsid w:val="006E431A"/>
    <w:rsid w:val="006E47FA"/>
    <w:rsid w:val="006E5476"/>
    <w:rsid w:val="006E5757"/>
    <w:rsid w:val="006E58DA"/>
    <w:rsid w:val="006E5AC0"/>
    <w:rsid w:val="006E674C"/>
    <w:rsid w:val="006E69BE"/>
    <w:rsid w:val="006E6A07"/>
    <w:rsid w:val="006E6B2F"/>
    <w:rsid w:val="006E709F"/>
    <w:rsid w:val="006E7436"/>
    <w:rsid w:val="006E78AA"/>
    <w:rsid w:val="006E798E"/>
    <w:rsid w:val="006F004A"/>
    <w:rsid w:val="006F051E"/>
    <w:rsid w:val="006F0F9C"/>
    <w:rsid w:val="006F1B0D"/>
    <w:rsid w:val="006F1B0E"/>
    <w:rsid w:val="006F1DF8"/>
    <w:rsid w:val="006F23D5"/>
    <w:rsid w:val="006F269A"/>
    <w:rsid w:val="006F2B43"/>
    <w:rsid w:val="006F304E"/>
    <w:rsid w:val="006F367D"/>
    <w:rsid w:val="006F3CB6"/>
    <w:rsid w:val="006F40C2"/>
    <w:rsid w:val="006F4606"/>
    <w:rsid w:val="006F56D7"/>
    <w:rsid w:val="006F595C"/>
    <w:rsid w:val="006F5E08"/>
    <w:rsid w:val="006F60C7"/>
    <w:rsid w:val="006F6931"/>
    <w:rsid w:val="006F6A07"/>
    <w:rsid w:val="006F7D34"/>
    <w:rsid w:val="00700200"/>
    <w:rsid w:val="00700709"/>
    <w:rsid w:val="007008F2"/>
    <w:rsid w:val="00700938"/>
    <w:rsid w:val="00700DBC"/>
    <w:rsid w:val="0070155F"/>
    <w:rsid w:val="00702930"/>
    <w:rsid w:val="0070352E"/>
    <w:rsid w:val="00703575"/>
    <w:rsid w:val="007035D7"/>
    <w:rsid w:val="00703607"/>
    <w:rsid w:val="00703686"/>
    <w:rsid w:val="00703BD0"/>
    <w:rsid w:val="0070408E"/>
    <w:rsid w:val="0070425D"/>
    <w:rsid w:val="00704D82"/>
    <w:rsid w:val="00704EE1"/>
    <w:rsid w:val="00704F39"/>
    <w:rsid w:val="0070517F"/>
    <w:rsid w:val="00705995"/>
    <w:rsid w:val="00705A6F"/>
    <w:rsid w:val="00705B69"/>
    <w:rsid w:val="00705CB8"/>
    <w:rsid w:val="00705E9C"/>
    <w:rsid w:val="0070660A"/>
    <w:rsid w:val="00706D55"/>
    <w:rsid w:val="00706DD8"/>
    <w:rsid w:val="007079B5"/>
    <w:rsid w:val="00707C34"/>
    <w:rsid w:val="007100FC"/>
    <w:rsid w:val="00710147"/>
    <w:rsid w:val="007101DE"/>
    <w:rsid w:val="007101E6"/>
    <w:rsid w:val="00710EBD"/>
    <w:rsid w:val="007114E8"/>
    <w:rsid w:val="00711907"/>
    <w:rsid w:val="00712622"/>
    <w:rsid w:val="0071272A"/>
    <w:rsid w:val="00712BC8"/>
    <w:rsid w:val="00713AC0"/>
    <w:rsid w:val="007141A6"/>
    <w:rsid w:val="00714577"/>
    <w:rsid w:val="00714798"/>
    <w:rsid w:val="00714975"/>
    <w:rsid w:val="007150D4"/>
    <w:rsid w:val="00715168"/>
    <w:rsid w:val="00715A09"/>
    <w:rsid w:val="0071629A"/>
    <w:rsid w:val="00716962"/>
    <w:rsid w:val="00717255"/>
    <w:rsid w:val="007173E6"/>
    <w:rsid w:val="007173FC"/>
    <w:rsid w:val="00717DE5"/>
    <w:rsid w:val="00720266"/>
    <w:rsid w:val="0072033E"/>
    <w:rsid w:val="007204D9"/>
    <w:rsid w:val="007205C7"/>
    <w:rsid w:val="007208F5"/>
    <w:rsid w:val="0072114E"/>
    <w:rsid w:val="00721671"/>
    <w:rsid w:val="007217CC"/>
    <w:rsid w:val="0072180E"/>
    <w:rsid w:val="00722A4F"/>
    <w:rsid w:val="00722DF5"/>
    <w:rsid w:val="00722E6E"/>
    <w:rsid w:val="00722F6A"/>
    <w:rsid w:val="0072328B"/>
    <w:rsid w:val="007235C0"/>
    <w:rsid w:val="0072390A"/>
    <w:rsid w:val="00724053"/>
    <w:rsid w:val="0072462C"/>
    <w:rsid w:val="00724B0C"/>
    <w:rsid w:val="00724D27"/>
    <w:rsid w:val="00724D41"/>
    <w:rsid w:val="00724F69"/>
    <w:rsid w:val="00724F85"/>
    <w:rsid w:val="007250FA"/>
    <w:rsid w:val="00725DF0"/>
    <w:rsid w:val="00725E5B"/>
    <w:rsid w:val="007261F6"/>
    <w:rsid w:val="007262E9"/>
    <w:rsid w:val="00726DB5"/>
    <w:rsid w:val="00726E62"/>
    <w:rsid w:val="00727920"/>
    <w:rsid w:val="00727EA5"/>
    <w:rsid w:val="0073022E"/>
    <w:rsid w:val="0073059C"/>
    <w:rsid w:val="00730746"/>
    <w:rsid w:val="00730A3F"/>
    <w:rsid w:val="00730D39"/>
    <w:rsid w:val="00730DC4"/>
    <w:rsid w:val="0073103C"/>
    <w:rsid w:val="007313EE"/>
    <w:rsid w:val="00731E54"/>
    <w:rsid w:val="00733168"/>
    <w:rsid w:val="007336BE"/>
    <w:rsid w:val="007337FC"/>
    <w:rsid w:val="00733BEC"/>
    <w:rsid w:val="007348F9"/>
    <w:rsid w:val="00735323"/>
    <w:rsid w:val="007358BC"/>
    <w:rsid w:val="007359C1"/>
    <w:rsid w:val="00735BDD"/>
    <w:rsid w:val="00735E92"/>
    <w:rsid w:val="0073611D"/>
    <w:rsid w:val="007363B8"/>
    <w:rsid w:val="0073671C"/>
    <w:rsid w:val="0073674E"/>
    <w:rsid w:val="007367C4"/>
    <w:rsid w:val="00736E0B"/>
    <w:rsid w:val="00737263"/>
    <w:rsid w:val="00740B3F"/>
    <w:rsid w:val="00741626"/>
    <w:rsid w:val="007419FF"/>
    <w:rsid w:val="00741AFD"/>
    <w:rsid w:val="0074221D"/>
    <w:rsid w:val="00742408"/>
    <w:rsid w:val="00742467"/>
    <w:rsid w:val="007424FC"/>
    <w:rsid w:val="00742734"/>
    <w:rsid w:val="007427FC"/>
    <w:rsid w:val="00743002"/>
    <w:rsid w:val="007430EE"/>
    <w:rsid w:val="00743A40"/>
    <w:rsid w:val="00743C08"/>
    <w:rsid w:val="007453AC"/>
    <w:rsid w:val="0074589A"/>
    <w:rsid w:val="0074591B"/>
    <w:rsid w:val="00745AAD"/>
    <w:rsid w:val="00745D98"/>
    <w:rsid w:val="00747840"/>
    <w:rsid w:val="00747A2A"/>
    <w:rsid w:val="007500B0"/>
    <w:rsid w:val="007502C1"/>
    <w:rsid w:val="00750B88"/>
    <w:rsid w:val="00750BB6"/>
    <w:rsid w:val="00751957"/>
    <w:rsid w:val="00751FCB"/>
    <w:rsid w:val="00752428"/>
    <w:rsid w:val="007524C3"/>
    <w:rsid w:val="00752A76"/>
    <w:rsid w:val="00753AA3"/>
    <w:rsid w:val="00753B0B"/>
    <w:rsid w:val="00753C86"/>
    <w:rsid w:val="00753D2F"/>
    <w:rsid w:val="007547FF"/>
    <w:rsid w:val="0075483C"/>
    <w:rsid w:val="007552FF"/>
    <w:rsid w:val="0075595E"/>
    <w:rsid w:val="00756142"/>
    <w:rsid w:val="00756350"/>
    <w:rsid w:val="007565F4"/>
    <w:rsid w:val="00756DBA"/>
    <w:rsid w:val="00757183"/>
    <w:rsid w:val="007577B1"/>
    <w:rsid w:val="00757DD6"/>
    <w:rsid w:val="00757E08"/>
    <w:rsid w:val="00757EE1"/>
    <w:rsid w:val="0076048A"/>
    <w:rsid w:val="007608EF"/>
    <w:rsid w:val="00760D50"/>
    <w:rsid w:val="00760F60"/>
    <w:rsid w:val="00761472"/>
    <w:rsid w:val="007617B6"/>
    <w:rsid w:val="00761D84"/>
    <w:rsid w:val="00762072"/>
    <w:rsid w:val="007623F6"/>
    <w:rsid w:val="00762407"/>
    <w:rsid w:val="007627F7"/>
    <w:rsid w:val="0076310F"/>
    <w:rsid w:val="00764034"/>
    <w:rsid w:val="007641CC"/>
    <w:rsid w:val="0076430B"/>
    <w:rsid w:val="007655E3"/>
    <w:rsid w:val="007656AD"/>
    <w:rsid w:val="00765799"/>
    <w:rsid w:val="007658CA"/>
    <w:rsid w:val="00766666"/>
    <w:rsid w:val="007671AD"/>
    <w:rsid w:val="0076751E"/>
    <w:rsid w:val="00767656"/>
    <w:rsid w:val="00767B4E"/>
    <w:rsid w:val="007714F8"/>
    <w:rsid w:val="00771732"/>
    <w:rsid w:val="00771765"/>
    <w:rsid w:val="0077194F"/>
    <w:rsid w:val="00771CA4"/>
    <w:rsid w:val="00772396"/>
    <w:rsid w:val="00772620"/>
    <w:rsid w:val="00772977"/>
    <w:rsid w:val="00772B4B"/>
    <w:rsid w:val="00772E2D"/>
    <w:rsid w:val="00772F66"/>
    <w:rsid w:val="00773C28"/>
    <w:rsid w:val="00773C6A"/>
    <w:rsid w:val="007748D0"/>
    <w:rsid w:val="00774A42"/>
    <w:rsid w:val="007751BE"/>
    <w:rsid w:val="00775297"/>
    <w:rsid w:val="007753F9"/>
    <w:rsid w:val="00775828"/>
    <w:rsid w:val="00775AF1"/>
    <w:rsid w:val="00775FF0"/>
    <w:rsid w:val="00777344"/>
    <w:rsid w:val="007773DD"/>
    <w:rsid w:val="007779FE"/>
    <w:rsid w:val="00777E46"/>
    <w:rsid w:val="0078017E"/>
    <w:rsid w:val="007806AA"/>
    <w:rsid w:val="00780900"/>
    <w:rsid w:val="007809E0"/>
    <w:rsid w:val="00780AE7"/>
    <w:rsid w:val="007810C3"/>
    <w:rsid w:val="007810CA"/>
    <w:rsid w:val="00781552"/>
    <w:rsid w:val="00781668"/>
    <w:rsid w:val="007816C1"/>
    <w:rsid w:val="007820AD"/>
    <w:rsid w:val="007821DC"/>
    <w:rsid w:val="007829D5"/>
    <w:rsid w:val="00782E3A"/>
    <w:rsid w:val="00783152"/>
    <w:rsid w:val="00783AA8"/>
    <w:rsid w:val="00783B6B"/>
    <w:rsid w:val="00783F80"/>
    <w:rsid w:val="00784105"/>
    <w:rsid w:val="00784852"/>
    <w:rsid w:val="0078488C"/>
    <w:rsid w:val="00784C7C"/>
    <w:rsid w:val="007851A8"/>
    <w:rsid w:val="00785AB2"/>
    <w:rsid w:val="00785C19"/>
    <w:rsid w:val="0078607D"/>
    <w:rsid w:val="007860CE"/>
    <w:rsid w:val="007865BF"/>
    <w:rsid w:val="0078672B"/>
    <w:rsid w:val="00786A69"/>
    <w:rsid w:val="00786AD8"/>
    <w:rsid w:val="00786F2E"/>
    <w:rsid w:val="00787C9F"/>
    <w:rsid w:val="0079001A"/>
    <w:rsid w:val="007900F7"/>
    <w:rsid w:val="007900FD"/>
    <w:rsid w:val="007902C6"/>
    <w:rsid w:val="007911E8"/>
    <w:rsid w:val="00791660"/>
    <w:rsid w:val="0079195B"/>
    <w:rsid w:val="00791CCA"/>
    <w:rsid w:val="00791E07"/>
    <w:rsid w:val="00792055"/>
    <w:rsid w:val="007927E8"/>
    <w:rsid w:val="00792A9F"/>
    <w:rsid w:val="00792D1F"/>
    <w:rsid w:val="007936A5"/>
    <w:rsid w:val="007939D5"/>
    <w:rsid w:val="00793AD4"/>
    <w:rsid w:val="00793E8E"/>
    <w:rsid w:val="0079420C"/>
    <w:rsid w:val="00794603"/>
    <w:rsid w:val="0079471B"/>
    <w:rsid w:val="00794838"/>
    <w:rsid w:val="00794A43"/>
    <w:rsid w:val="00794B18"/>
    <w:rsid w:val="00794B1E"/>
    <w:rsid w:val="00794F88"/>
    <w:rsid w:val="00795C9C"/>
    <w:rsid w:val="00795D6F"/>
    <w:rsid w:val="00795F56"/>
    <w:rsid w:val="0079660C"/>
    <w:rsid w:val="00796CF7"/>
    <w:rsid w:val="0079775B"/>
    <w:rsid w:val="007A0561"/>
    <w:rsid w:val="007A096A"/>
    <w:rsid w:val="007A0C30"/>
    <w:rsid w:val="007A1BC8"/>
    <w:rsid w:val="007A224C"/>
    <w:rsid w:val="007A233D"/>
    <w:rsid w:val="007A255E"/>
    <w:rsid w:val="007A27CF"/>
    <w:rsid w:val="007A2C70"/>
    <w:rsid w:val="007A2C91"/>
    <w:rsid w:val="007A317E"/>
    <w:rsid w:val="007A3E52"/>
    <w:rsid w:val="007A4076"/>
    <w:rsid w:val="007A458C"/>
    <w:rsid w:val="007A47AD"/>
    <w:rsid w:val="007A481B"/>
    <w:rsid w:val="007A4BF3"/>
    <w:rsid w:val="007A52CE"/>
    <w:rsid w:val="007A5554"/>
    <w:rsid w:val="007A6E1A"/>
    <w:rsid w:val="007A6E92"/>
    <w:rsid w:val="007A6F6F"/>
    <w:rsid w:val="007A7180"/>
    <w:rsid w:val="007A732F"/>
    <w:rsid w:val="007A7689"/>
    <w:rsid w:val="007A77AC"/>
    <w:rsid w:val="007A793C"/>
    <w:rsid w:val="007A7DFB"/>
    <w:rsid w:val="007A7F7F"/>
    <w:rsid w:val="007B00AA"/>
    <w:rsid w:val="007B11C2"/>
    <w:rsid w:val="007B11D2"/>
    <w:rsid w:val="007B1834"/>
    <w:rsid w:val="007B1875"/>
    <w:rsid w:val="007B1B3B"/>
    <w:rsid w:val="007B1B6A"/>
    <w:rsid w:val="007B1C2E"/>
    <w:rsid w:val="007B1D39"/>
    <w:rsid w:val="007B2400"/>
    <w:rsid w:val="007B3304"/>
    <w:rsid w:val="007B3B2D"/>
    <w:rsid w:val="007B3BC3"/>
    <w:rsid w:val="007B3CD7"/>
    <w:rsid w:val="007B421B"/>
    <w:rsid w:val="007B4CCF"/>
    <w:rsid w:val="007B4D7E"/>
    <w:rsid w:val="007B53B8"/>
    <w:rsid w:val="007B585F"/>
    <w:rsid w:val="007B5950"/>
    <w:rsid w:val="007B5AC2"/>
    <w:rsid w:val="007B5CDE"/>
    <w:rsid w:val="007B5E8D"/>
    <w:rsid w:val="007B695E"/>
    <w:rsid w:val="007B6D69"/>
    <w:rsid w:val="007B720C"/>
    <w:rsid w:val="007B79E0"/>
    <w:rsid w:val="007B7BA6"/>
    <w:rsid w:val="007B7E34"/>
    <w:rsid w:val="007C0234"/>
    <w:rsid w:val="007C0355"/>
    <w:rsid w:val="007C0466"/>
    <w:rsid w:val="007C04CB"/>
    <w:rsid w:val="007C0607"/>
    <w:rsid w:val="007C087E"/>
    <w:rsid w:val="007C0FD7"/>
    <w:rsid w:val="007C1B69"/>
    <w:rsid w:val="007C1B9B"/>
    <w:rsid w:val="007C1BC2"/>
    <w:rsid w:val="007C261C"/>
    <w:rsid w:val="007C2927"/>
    <w:rsid w:val="007C2F7A"/>
    <w:rsid w:val="007C3136"/>
    <w:rsid w:val="007C3E27"/>
    <w:rsid w:val="007C3FDF"/>
    <w:rsid w:val="007C4017"/>
    <w:rsid w:val="007C4069"/>
    <w:rsid w:val="007C42A1"/>
    <w:rsid w:val="007C4552"/>
    <w:rsid w:val="007C479F"/>
    <w:rsid w:val="007C48D3"/>
    <w:rsid w:val="007C4DBA"/>
    <w:rsid w:val="007C579F"/>
    <w:rsid w:val="007C5DDE"/>
    <w:rsid w:val="007C5FC1"/>
    <w:rsid w:val="007C635E"/>
    <w:rsid w:val="007C6499"/>
    <w:rsid w:val="007C65F1"/>
    <w:rsid w:val="007C6623"/>
    <w:rsid w:val="007C6E3A"/>
    <w:rsid w:val="007C7033"/>
    <w:rsid w:val="007D0428"/>
    <w:rsid w:val="007D0D24"/>
    <w:rsid w:val="007D116A"/>
    <w:rsid w:val="007D147D"/>
    <w:rsid w:val="007D2569"/>
    <w:rsid w:val="007D26A1"/>
    <w:rsid w:val="007D26C0"/>
    <w:rsid w:val="007D2875"/>
    <w:rsid w:val="007D2C49"/>
    <w:rsid w:val="007D2D35"/>
    <w:rsid w:val="007D2E3A"/>
    <w:rsid w:val="007D3518"/>
    <w:rsid w:val="007D399F"/>
    <w:rsid w:val="007D3F0F"/>
    <w:rsid w:val="007D4A12"/>
    <w:rsid w:val="007D53A1"/>
    <w:rsid w:val="007D5928"/>
    <w:rsid w:val="007D5FCC"/>
    <w:rsid w:val="007D63A0"/>
    <w:rsid w:val="007D6A4D"/>
    <w:rsid w:val="007D6BE9"/>
    <w:rsid w:val="007D6BF0"/>
    <w:rsid w:val="007D6D00"/>
    <w:rsid w:val="007D73CA"/>
    <w:rsid w:val="007D7CA6"/>
    <w:rsid w:val="007E0347"/>
    <w:rsid w:val="007E04B0"/>
    <w:rsid w:val="007E0B48"/>
    <w:rsid w:val="007E0D66"/>
    <w:rsid w:val="007E0F78"/>
    <w:rsid w:val="007E10D4"/>
    <w:rsid w:val="007E1398"/>
    <w:rsid w:val="007E19C7"/>
    <w:rsid w:val="007E1BCB"/>
    <w:rsid w:val="007E2687"/>
    <w:rsid w:val="007E2D10"/>
    <w:rsid w:val="007E3B10"/>
    <w:rsid w:val="007E3C75"/>
    <w:rsid w:val="007E3F5F"/>
    <w:rsid w:val="007E4770"/>
    <w:rsid w:val="007E4A77"/>
    <w:rsid w:val="007E4F7A"/>
    <w:rsid w:val="007E5C11"/>
    <w:rsid w:val="007E61AB"/>
    <w:rsid w:val="007E62BD"/>
    <w:rsid w:val="007E6369"/>
    <w:rsid w:val="007E64F2"/>
    <w:rsid w:val="007E673A"/>
    <w:rsid w:val="007E74B7"/>
    <w:rsid w:val="007E7DB4"/>
    <w:rsid w:val="007E7F82"/>
    <w:rsid w:val="007F0085"/>
    <w:rsid w:val="007F0BAA"/>
    <w:rsid w:val="007F0E96"/>
    <w:rsid w:val="007F0EEF"/>
    <w:rsid w:val="007F118B"/>
    <w:rsid w:val="007F1404"/>
    <w:rsid w:val="007F1477"/>
    <w:rsid w:val="007F1BF9"/>
    <w:rsid w:val="007F2054"/>
    <w:rsid w:val="007F21C6"/>
    <w:rsid w:val="007F2603"/>
    <w:rsid w:val="007F2D14"/>
    <w:rsid w:val="007F2FCE"/>
    <w:rsid w:val="007F329D"/>
    <w:rsid w:val="007F3887"/>
    <w:rsid w:val="007F3C1A"/>
    <w:rsid w:val="007F4290"/>
    <w:rsid w:val="007F4321"/>
    <w:rsid w:val="007F47D4"/>
    <w:rsid w:val="007F4C03"/>
    <w:rsid w:val="007F4DA5"/>
    <w:rsid w:val="007F59F3"/>
    <w:rsid w:val="007F5ACC"/>
    <w:rsid w:val="007F5BA8"/>
    <w:rsid w:val="007F62E9"/>
    <w:rsid w:val="007F656E"/>
    <w:rsid w:val="007F66C7"/>
    <w:rsid w:val="007F675D"/>
    <w:rsid w:val="007F6E47"/>
    <w:rsid w:val="007F75B9"/>
    <w:rsid w:val="007F7CE0"/>
    <w:rsid w:val="007F7F62"/>
    <w:rsid w:val="007F7F8E"/>
    <w:rsid w:val="007F7FB9"/>
    <w:rsid w:val="008001E0"/>
    <w:rsid w:val="0080026B"/>
    <w:rsid w:val="0080165D"/>
    <w:rsid w:val="00801BEC"/>
    <w:rsid w:val="00801C88"/>
    <w:rsid w:val="00801D08"/>
    <w:rsid w:val="008021FC"/>
    <w:rsid w:val="00802652"/>
    <w:rsid w:val="0080274C"/>
    <w:rsid w:val="00802C75"/>
    <w:rsid w:val="008031C0"/>
    <w:rsid w:val="008033E9"/>
    <w:rsid w:val="00803A6B"/>
    <w:rsid w:val="00804B77"/>
    <w:rsid w:val="0080524F"/>
    <w:rsid w:val="008058CB"/>
    <w:rsid w:val="00806241"/>
    <w:rsid w:val="008063FC"/>
    <w:rsid w:val="00806BEA"/>
    <w:rsid w:val="00806D68"/>
    <w:rsid w:val="00806EE2"/>
    <w:rsid w:val="00807763"/>
    <w:rsid w:val="008078F1"/>
    <w:rsid w:val="00810002"/>
    <w:rsid w:val="00810037"/>
    <w:rsid w:val="008103E3"/>
    <w:rsid w:val="00810BB8"/>
    <w:rsid w:val="00810C7B"/>
    <w:rsid w:val="00810E56"/>
    <w:rsid w:val="0081199F"/>
    <w:rsid w:val="00811BAB"/>
    <w:rsid w:val="00811FBD"/>
    <w:rsid w:val="00811FFD"/>
    <w:rsid w:val="008142D8"/>
    <w:rsid w:val="00814765"/>
    <w:rsid w:val="00814FD7"/>
    <w:rsid w:val="00815050"/>
    <w:rsid w:val="00815302"/>
    <w:rsid w:val="00815784"/>
    <w:rsid w:val="0081591F"/>
    <w:rsid w:val="00815B02"/>
    <w:rsid w:val="00815C1E"/>
    <w:rsid w:val="00815D5E"/>
    <w:rsid w:val="00816101"/>
    <w:rsid w:val="00816209"/>
    <w:rsid w:val="00816224"/>
    <w:rsid w:val="008163A5"/>
    <w:rsid w:val="0081662F"/>
    <w:rsid w:val="00816802"/>
    <w:rsid w:val="00817356"/>
    <w:rsid w:val="00817A4D"/>
    <w:rsid w:val="00817A8F"/>
    <w:rsid w:val="008202B1"/>
    <w:rsid w:val="00820794"/>
    <w:rsid w:val="008210C5"/>
    <w:rsid w:val="0082144E"/>
    <w:rsid w:val="00821786"/>
    <w:rsid w:val="00821796"/>
    <w:rsid w:val="008217C0"/>
    <w:rsid w:val="0082185E"/>
    <w:rsid w:val="00821B78"/>
    <w:rsid w:val="00821BF0"/>
    <w:rsid w:val="008222AB"/>
    <w:rsid w:val="00822B8B"/>
    <w:rsid w:val="00823156"/>
    <w:rsid w:val="0082377B"/>
    <w:rsid w:val="00824390"/>
    <w:rsid w:val="008244AA"/>
    <w:rsid w:val="008248C0"/>
    <w:rsid w:val="0082542B"/>
    <w:rsid w:val="00825BB3"/>
    <w:rsid w:val="00825C37"/>
    <w:rsid w:val="0082699E"/>
    <w:rsid w:val="00826E08"/>
    <w:rsid w:val="00826FCD"/>
    <w:rsid w:val="0082727F"/>
    <w:rsid w:val="00827451"/>
    <w:rsid w:val="00827FBB"/>
    <w:rsid w:val="00830306"/>
    <w:rsid w:val="008304A7"/>
    <w:rsid w:val="008304BE"/>
    <w:rsid w:val="008307CF"/>
    <w:rsid w:val="00830C67"/>
    <w:rsid w:val="00830E72"/>
    <w:rsid w:val="0083126C"/>
    <w:rsid w:val="00831E6B"/>
    <w:rsid w:val="00832376"/>
    <w:rsid w:val="008329F0"/>
    <w:rsid w:val="00832CD2"/>
    <w:rsid w:val="00832EAA"/>
    <w:rsid w:val="00833140"/>
    <w:rsid w:val="0083366F"/>
    <w:rsid w:val="00833D85"/>
    <w:rsid w:val="00833F52"/>
    <w:rsid w:val="008340DA"/>
    <w:rsid w:val="00834CBE"/>
    <w:rsid w:val="00835128"/>
    <w:rsid w:val="00835217"/>
    <w:rsid w:val="00835464"/>
    <w:rsid w:val="0083597F"/>
    <w:rsid w:val="00835D9E"/>
    <w:rsid w:val="00836048"/>
    <w:rsid w:val="00836999"/>
    <w:rsid w:val="00836DD2"/>
    <w:rsid w:val="008370CE"/>
    <w:rsid w:val="0083735E"/>
    <w:rsid w:val="0083745F"/>
    <w:rsid w:val="008376D0"/>
    <w:rsid w:val="00837BDD"/>
    <w:rsid w:val="00840CA7"/>
    <w:rsid w:val="00841718"/>
    <w:rsid w:val="008417EE"/>
    <w:rsid w:val="00842044"/>
    <w:rsid w:val="00842305"/>
    <w:rsid w:val="00842456"/>
    <w:rsid w:val="0084288A"/>
    <w:rsid w:val="0084379F"/>
    <w:rsid w:val="0084385C"/>
    <w:rsid w:val="00843D28"/>
    <w:rsid w:val="00844003"/>
    <w:rsid w:val="00844A32"/>
    <w:rsid w:val="00844DE2"/>
    <w:rsid w:val="008452E7"/>
    <w:rsid w:val="008455FE"/>
    <w:rsid w:val="008458BB"/>
    <w:rsid w:val="00845ED5"/>
    <w:rsid w:val="00845F1B"/>
    <w:rsid w:val="008475C5"/>
    <w:rsid w:val="0084769A"/>
    <w:rsid w:val="008479C4"/>
    <w:rsid w:val="00847A4E"/>
    <w:rsid w:val="00847B16"/>
    <w:rsid w:val="00847C5A"/>
    <w:rsid w:val="00847CD0"/>
    <w:rsid w:val="00850BFE"/>
    <w:rsid w:val="00851D75"/>
    <w:rsid w:val="00851E29"/>
    <w:rsid w:val="00852292"/>
    <w:rsid w:val="008522FF"/>
    <w:rsid w:val="008523AE"/>
    <w:rsid w:val="00852863"/>
    <w:rsid w:val="008529A9"/>
    <w:rsid w:val="008529EB"/>
    <w:rsid w:val="00852B1D"/>
    <w:rsid w:val="008535D9"/>
    <w:rsid w:val="00853682"/>
    <w:rsid w:val="00853889"/>
    <w:rsid w:val="00854007"/>
    <w:rsid w:val="008546C2"/>
    <w:rsid w:val="008548FE"/>
    <w:rsid w:val="0085512B"/>
    <w:rsid w:val="00855919"/>
    <w:rsid w:val="00855C56"/>
    <w:rsid w:val="00855F06"/>
    <w:rsid w:val="0085747B"/>
    <w:rsid w:val="00857C18"/>
    <w:rsid w:val="008602B9"/>
    <w:rsid w:val="008619AA"/>
    <w:rsid w:val="00862AC9"/>
    <w:rsid w:val="00862BDE"/>
    <w:rsid w:val="00862E22"/>
    <w:rsid w:val="00863381"/>
    <w:rsid w:val="00863C95"/>
    <w:rsid w:val="00864021"/>
    <w:rsid w:val="00864662"/>
    <w:rsid w:val="00864C6C"/>
    <w:rsid w:val="00865053"/>
    <w:rsid w:val="008654C3"/>
    <w:rsid w:val="00865868"/>
    <w:rsid w:val="00865A15"/>
    <w:rsid w:val="00865AEF"/>
    <w:rsid w:val="00866005"/>
    <w:rsid w:val="008662DB"/>
    <w:rsid w:val="00866A00"/>
    <w:rsid w:val="00866A13"/>
    <w:rsid w:val="00866B8B"/>
    <w:rsid w:val="00866F53"/>
    <w:rsid w:val="00867567"/>
    <w:rsid w:val="0087044E"/>
    <w:rsid w:val="00870FC8"/>
    <w:rsid w:val="00871459"/>
    <w:rsid w:val="00871759"/>
    <w:rsid w:val="00871A40"/>
    <w:rsid w:val="00871A62"/>
    <w:rsid w:val="00871FDC"/>
    <w:rsid w:val="00872046"/>
    <w:rsid w:val="008722E2"/>
    <w:rsid w:val="00872D36"/>
    <w:rsid w:val="00873A9D"/>
    <w:rsid w:val="00873E48"/>
    <w:rsid w:val="00874178"/>
    <w:rsid w:val="0087453B"/>
    <w:rsid w:val="00874592"/>
    <w:rsid w:val="00875482"/>
    <w:rsid w:val="00875516"/>
    <w:rsid w:val="00875538"/>
    <w:rsid w:val="00875806"/>
    <w:rsid w:val="00875927"/>
    <w:rsid w:val="00875A31"/>
    <w:rsid w:val="00875E43"/>
    <w:rsid w:val="008760FA"/>
    <w:rsid w:val="008761C1"/>
    <w:rsid w:val="008767CE"/>
    <w:rsid w:val="00876AF1"/>
    <w:rsid w:val="00877604"/>
    <w:rsid w:val="00877CD0"/>
    <w:rsid w:val="00877CF9"/>
    <w:rsid w:val="00877F54"/>
    <w:rsid w:val="00880BE2"/>
    <w:rsid w:val="00880C32"/>
    <w:rsid w:val="008815EC"/>
    <w:rsid w:val="00881781"/>
    <w:rsid w:val="00881CE7"/>
    <w:rsid w:val="00882177"/>
    <w:rsid w:val="00882708"/>
    <w:rsid w:val="008829A3"/>
    <w:rsid w:val="00882ADF"/>
    <w:rsid w:val="0088303C"/>
    <w:rsid w:val="0088330B"/>
    <w:rsid w:val="008833F4"/>
    <w:rsid w:val="00883DB3"/>
    <w:rsid w:val="008840F9"/>
    <w:rsid w:val="00884AA7"/>
    <w:rsid w:val="00884D25"/>
    <w:rsid w:val="00884DCE"/>
    <w:rsid w:val="008850C9"/>
    <w:rsid w:val="00885123"/>
    <w:rsid w:val="008851E1"/>
    <w:rsid w:val="0088589D"/>
    <w:rsid w:val="00885975"/>
    <w:rsid w:val="00885C55"/>
    <w:rsid w:val="0088672D"/>
    <w:rsid w:val="008869DC"/>
    <w:rsid w:val="0088711D"/>
    <w:rsid w:val="008879AF"/>
    <w:rsid w:val="00887D6E"/>
    <w:rsid w:val="008901FD"/>
    <w:rsid w:val="00890213"/>
    <w:rsid w:val="00891482"/>
    <w:rsid w:val="00891664"/>
    <w:rsid w:val="008920B3"/>
    <w:rsid w:val="0089269D"/>
    <w:rsid w:val="00892A40"/>
    <w:rsid w:val="008944FB"/>
    <w:rsid w:val="00895B47"/>
    <w:rsid w:val="00896A12"/>
    <w:rsid w:val="00896D08"/>
    <w:rsid w:val="00897463"/>
    <w:rsid w:val="0089754B"/>
    <w:rsid w:val="008A02B1"/>
    <w:rsid w:val="008A05AB"/>
    <w:rsid w:val="008A0919"/>
    <w:rsid w:val="008A0E89"/>
    <w:rsid w:val="008A125C"/>
    <w:rsid w:val="008A1362"/>
    <w:rsid w:val="008A13A6"/>
    <w:rsid w:val="008A14AA"/>
    <w:rsid w:val="008A1667"/>
    <w:rsid w:val="008A1704"/>
    <w:rsid w:val="008A1719"/>
    <w:rsid w:val="008A1888"/>
    <w:rsid w:val="008A1A7C"/>
    <w:rsid w:val="008A1C03"/>
    <w:rsid w:val="008A1CD9"/>
    <w:rsid w:val="008A1FCE"/>
    <w:rsid w:val="008A20FC"/>
    <w:rsid w:val="008A2C6B"/>
    <w:rsid w:val="008A313A"/>
    <w:rsid w:val="008A31AB"/>
    <w:rsid w:val="008A35DB"/>
    <w:rsid w:val="008A41BD"/>
    <w:rsid w:val="008A432E"/>
    <w:rsid w:val="008A4463"/>
    <w:rsid w:val="008A4805"/>
    <w:rsid w:val="008A4BA1"/>
    <w:rsid w:val="008A5334"/>
    <w:rsid w:val="008A568D"/>
    <w:rsid w:val="008A56B5"/>
    <w:rsid w:val="008A5AD1"/>
    <w:rsid w:val="008A5C7E"/>
    <w:rsid w:val="008A60E8"/>
    <w:rsid w:val="008A6528"/>
    <w:rsid w:val="008A6AC2"/>
    <w:rsid w:val="008A6E59"/>
    <w:rsid w:val="008A79DA"/>
    <w:rsid w:val="008A7A1E"/>
    <w:rsid w:val="008A7C44"/>
    <w:rsid w:val="008A7D40"/>
    <w:rsid w:val="008A7E7C"/>
    <w:rsid w:val="008B03F3"/>
    <w:rsid w:val="008B0472"/>
    <w:rsid w:val="008B0704"/>
    <w:rsid w:val="008B0E65"/>
    <w:rsid w:val="008B1879"/>
    <w:rsid w:val="008B19F6"/>
    <w:rsid w:val="008B1C96"/>
    <w:rsid w:val="008B1FFE"/>
    <w:rsid w:val="008B2570"/>
    <w:rsid w:val="008B2956"/>
    <w:rsid w:val="008B2A65"/>
    <w:rsid w:val="008B2E72"/>
    <w:rsid w:val="008B2EFB"/>
    <w:rsid w:val="008B3242"/>
    <w:rsid w:val="008B34B6"/>
    <w:rsid w:val="008B402C"/>
    <w:rsid w:val="008B49A6"/>
    <w:rsid w:val="008B49C7"/>
    <w:rsid w:val="008B4A07"/>
    <w:rsid w:val="008B4B39"/>
    <w:rsid w:val="008B4EB3"/>
    <w:rsid w:val="008B4F76"/>
    <w:rsid w:val="008B5138"/>
    <w:rsid w:val="008B5171"/>
    <w:rsid w:val="008B53C0"/>
    <w:rsid w:val="008B5E5E"/>
    <w:rsid w:val="008B67E9"/>
    <w:rsid w:val="008B680B"/>
    <w:rsid w:val="008B6C2A"/>
    <w:rsid w:val="008B6CF9"/>
    <w:rsid w:val="008B6D2F"/>
    <w:rsid w:val="008B7417"/>
    <w:rsid w:val="008B758B"/>
    <w:rsid w:val="008B7618"/>
    <w:rsid w:val="008B78A6"/>
    <w:rsid w:val="008B7D52"/>
    <w:rsid w:val="008C0023"/>
    <w:rsid w:val="008C045F"/>
    <w:rsid w:val="008C09A6"/>
    <w:rsid w:val="008C167E"/>
    <w:rsid w:val="008C1B0A"/>
    <w:rsid w:val="008C1B98"/>
    <w:rsid w:val="008C1BB0"/>
    <w:rsid w:val="008C2914"/>
    <w:rsid w:val="008C2950"/>
    <w:rsid w:val="008C2B1C"/>
    <w:rsid w:val="008C2B9E"/>
    <w:rsid w:val="008C2FA3"/>
    <w:rsid w:val="008C2FCE"/>
    <w:rsid w:val="008C3202"/>
    <w:rsid w:val="008C3735"/>
    <w:rsid w:val="008C44EC"/>
    <w:rsid w:val="008C4F19"/>
    <w:rsid w:val="008C500B"/>
    <w:rsid w:val="008C540B"/>
    <w:rsid w:val="008C650C"/>
    <w:rsid w:val="008C68B4"/>
    <w:rsid w:val="008C69C4"/>
    <w:rsid w:val="008C6F5A"/>
    <w:rsid w:val="008C75FF"/>
    <w:rsid w:val="008C795A"/>
    <w:rsid w:val="008C79EA"/>
    <w:rsid w:val="008D054F"/>
    <w:rsid w:val="008D0EC0"/>
    <w:rsid w:val="008D172C"/>
    <w:rsid w:val="008D17C6"/>
    <w:rsid w:val="008D1C45"/>
    <w:rsid w:val="008D1F6C"/>
    <w:rsid w:val="008D20AD"/>
    <w:rsid w:val="008D22FB"/>
    <w:rsid w:val="008D285C"/>
    <w:rsid w:val="008D314B"/>
    <w:rsid w:val="008D3389"/>
    <w:rsid w:val="008D3461"/>
    <w:rsid w:val="008D34CA"/>
    <w:rsid w:val="008D3532"/>
    <w:rsid w:val="008D3725"/>
    <w:rsid w:val="008D38F4"/>
    <w:rsid w:val="008D41B8"/>
    <w:rsid w:val="008D46F4"/>
    <w:rsid w:val="008D46FC"/>
    <w:rsid w:val="008D48C1"/>
    <w:rsid w:val="008D6455"/>
    <w:rsid w:val="008E0270"/>
    <w:rsid w:val="008E0334"/>
    <w:rsid w:val="008E0600"/>
    <w:rsid w:val="008E0FD5"/>
    <w:rsid w:val="008E235F"/>
    <w:rsid w:val="008E26FB"/>
    <w:rsid w:val="008E2C99"/>
    <w:rsid w:val="008E2F1E"/>
    <w:rsid w:val="008E313E"/>
    <w:rsid w:val="008E33B7"/>
    <w:rsid w:val="008E344C"/>
    <w:rsid w:val="008E35FC"/>
    <w:rsid w:val="008E3792"/>
    <w:rsid w:val="008E3987"/>
    <w:rsid w:val="008E3BA5"/>
    <w:rsid w:val="008E4577"/>
    <w:rsid w:val="008E4971"/>
    <w:rsid w:val="008E4B0C"/>
    <w:rsid w:val="008E52EB"/>
    <w:rsid w:val="008E53F1"/>
    <w:rsid w:val="008E578E"/>
    <w:rsid w:val="008E5F5B"/>
    <w:rsid w:val="008E60B7"/>
    <w:rsid w:val="008E6A76"/>
    <w:rsid w:val="008E6B02"/>
    <w:rsid w:val="008E6FDE"/>
    <w:rsid w:val="008E79EE"/>
    <w:rsid w:val="008F0038"/>
    <w:rsid w:val="008F017F"/>
    <w:rsid w:val="008F0284"/>
    <w:rsid w:val="008F0E66"/>
    <w:rsid w:val="008F0EB2"/>
    <w:rsid w:val="008F0F09"/>
    <w:rsid w:val="008F1CE3"/>
    <w:rsid w:val="008F1D37"/>
    <w:rsid w:val="008F22DF"/>
    <w:rsid w:val="008F269A"/>
    <w:rsid w:val="008F2E47"/>
    <w:rsid w:val="008F2FA8"/>
    <w:rsid w:val="008F346E"/>
    <w:rsid w:val="008F34C1"/>
    <w:rsid w:val="008F3723"/>
    <w:rsid w:val="008F38F8"/>
    <w:rsid w:val="008F3E49"/>
    <w:rsid w:val="008F4498"/>
    <w:rsid w:val="008F4FD8"/>
    <w:rsid w:val="008F50F4"/>
    <w:rsid w:val="008F5F01"/>
    <w:rsid w:val="008F603F"/>
    <w:rsid w:val="008F62C9"/>
    <w:rsid w:val="008F6C6C"/>
    <w:rsid w:val="008F6CB6"/>
    <w:rsid w:val="008F71F4"/>
    <w:rsid w:val="008F7242"/>
    <w:rsid w:val="008F7530"/>
    <w:rsid w:val="008F75EB"/>
    <w:rsid w:val="008F7981"/>
    <w:rsid w:val="008F7B74"/>
    <w:rsid w:val="0090076E"/>
    <w:rsid w:val="00900ADC"/>
    <w:rsid w:val="00901593"/>
    <w:rsid w:val="009015E1"/>
    <w:rsid w:val="0090193B"/>
    <w:rsid w:val="00901C67"/>
    <w:rsid w:val="00901E78"/>
    <w:rsid w:val="00902388"/>
    <w:rsid w:val="0090244D"/>
    <w:rsid w:val="009027A7"/>
    <w:rsid w:val="009029FD"/>
    <w:rsid w:val="00903B26"/>
    <w:rsid w:val="00903B5D"/>
    <w:rsid w:val="00903D0E"/>
    <w:rsid w:val="00903D12"/>
    <w:rsid w:val="00903E90"/>
    <w:rsid w:val="00904271"/>
    <w:rsid w:val="0090427A"/>
    <w:rsid w:val="0090458E"/>
    <w:rsid w:val="00904EA7"/>
    <w:rsid w:val="00905456"/>
    <w:rsid w:val="00905AD9"/>
    <w:rsid w:val="00905C45"/>
    <w:rsid w:val="009077B8"/>
    <w:rsid w:val="00907E0C"/>
    <w:rsid w:val="009101C1"/>
    <w:rsid w:val="009105E4"/>
    <w:rsid w:val="00910D81"/>
    <w:rsid w:val="00910E73"/>
    <w:rsid w:val="00910FE5"/>
    <w:rsid w:val="009113BE"/>
    <w:rsid w:val="009115D0"/>
    <w:rsid w:val="00912090"/>
    <w:rsid w:val="00912251"/>
    <w:rsid w:val="00912294"/>
    <w:rsid w:val="00912982"/>
    <w:rsid w:val="00912B8A"/>
    <w:rsid w:val="00913C69"/>
    <w:rsid w:val="00913C8C"/>
    <w:rsid w:val="00913FAE"/>
    <w:rsid w:val="00914A90"/>
    <w:rsid w:val="00914AD6"/>
    <w:rsid w:val="00914B18"/>
    <w:rsid w:val="00914C7D"/>
    <w:rsid w:val="0091537B"/>
    <w:rsid w:val="00915699"/>
    <w:rsid w:val="0091589F"/>
    <w:rsid w:val="00915B0D"/>
    <w:rsid w:val="00915B60"/>
    <w:rsid w:val="00915CDF"/>
    <w:rsid w:val="009160A6"/>
    <w:rsid w:val="009161CB"/>
    <w:rsid w:val="00916225"/>
    <w:rsid w:val="009171EE"/>
    <w:rsid w:val="0091735F"/>
    <w:rsid w:val="00917636"/>
    <w:rsid w:val="0091775F"/>
    <w:rsid w:val="00917E6D"/>
    <w:rsid w:val="0092004B"/>
    <w:rsid w:val="0092008E"/>
    <w:rsid w:val="009204FB"/>
    <w:rsid w:val="00920C09"/>
    <w:rsid w:val="00920C25"/>
    <w:rsid w:val="00920E5F"/>
    <w:rsid w:val="0092114A"/>
    <w:rsid w:val="00921308"/>
    <w:rsid w:val="009216B4"/>
    <w:rsid w:val="00921846"/>
    <w:rsid w:val="00921CB6"/>
    <w:rsid w:val="00921D52"/>
    <w:rsid w:val="00922258"/>
    <w:rsid w:val="00922338"/>
    <w:rsid w:val="00922F57"/>
    <w:rsid w:val="0092320E"/>
    <w:rsid w:val="00923653"/>
    <w:rsid w:val="00924027"/>
    <w:rsid w:val="009243B6"/>
    <w:rsid w:val="009244EE"/>
    <w:rsid w:val="00924D79"/>
    <w:rsid w:val="00925D0F"/>
    <w:rsid w:val="00925DD5"/>
    <w:rsid w:val="00926108"/>
    <w:rsid w:val="00926FF8"/>
    <w:rsid w:val="009273CE"/>
    <w:rsid w:val="009277E5"/>
    <w:rsid w:val="0093082D"/>
    <w:rsid w:val="0093095C"/>
    <w:rsid w:val="00930BB2"/>
    <w:rsid w:val="00930D23"/>
    <w:rsid w:val="0093113C"/>
    <w:rsid w:val="00931A68"/>
    <w:rsid w:val="00932570"/>
    <w:rsid w:val="0093265E"/>
    <w:rsid w:val="00932D2E"/>
    <w:rsid w:val="00933029"/>
    <w:rsid w:val="0093335C"/>
    <w:rsid w:val="00933602"/>
    <w:rsid w:val="00933ADA"/>
    <w:rsid w:val="009342D6"/>
    <w:rsid w:val="00934959"/>
    <w:rsid w:val="0093584A"/>
    <w:rsid w:val="009358ED"/>
    <w:rsid w:val="009359BB"/>
    <w:rsid w:val="00936212"/>
    <w:rsid w:val="009368D7"/>
    <w:rsid w:val="00936B6A"/>
    <w:rsid w:val="0093712B"/>
    <w:rsid w:val="0093732F"/>
    <w:rsid w:val="00937C89"/>
    <w:rsid w:val="00937CFA"/>
    <w:rsid w:val="00937D47"/>
    <w:rsid w:val="00940992"/>
    <w:rsid w:val="00940AD2"/>
    <w:rsid w:val="00941805"/>
    <w:rsid w:val="0094187C"/>
    <w:rsid w:val="009418B1"/>
    <w:rsid w:val="009418B2"/>
    <w:rsid w:val="00942193"/>
    <w:rsid w:val="00942825"/>
    <w:rsid w:val="00942C02"/>
    <w:rsid w:val="00942D29"/>
    <w:rsid w:val="0094357B"/>
    <w:rsid w:val="00943C24"/>
    <w:rsid w:val="0094400A"/>
    <w:rsid w:val="00944047"/>
    <w:rsid w:val="00944380"/>
    <w:rsid w:val="009445D6"/>
    <w:rsid w:val="0094477B"/>
    <w:rsid w:val="00944CA5"/>
    <w:rsid w:val="00944FA2"/>
    <w:rsid w:val="009456F3"/>
    <w:rsid w:val="00945C4D"/>
    <w:rsid w:val="00946845"/>
    <w:rsid w:val="0094755A"/>
    <w:rsid w:val="00947D92"/>
    <w:rsid w:val="00950700"/>
    <w:rsid w:val="00950855"/>
    <w:rsid w:val="0095140A"/>
    <w:rsid w:val="009517ED"/>
    <w:rsid w:val="00951911"/>
    <w:rsid w:val="00951C39"/>
    <w:rsid w:val="00951E80"/>
    <w:rsid w:val="009521AE"/>
    <w:rsid w:val="00952BE5"/>
    <w:rsid w:val="00952D45"/>
    <w:rsid w:val="00952DEC"/>
    <w:rsid w:val="00953218"/>
    <w:rsid w:val="009538B0"/>
    <w:rsid w:val="009539E2"/>
    <w:rsid w:val="00953ADA"/>
    <w:rsid w:val="009556B4"/>
    <w:rsid w:val="00955BAA"/>
    <w:rsid w:val="00956409"/>
    <w:rsid w:val="009569D0"/>
    <w:rsid w:val="0095700C"/>
    <w:rsid w:val="0095712B"/>
    <w:rsid w:val="00957137"/>
    <w:rsid w:val="00957466"/>
    <w:rsid w:val="00957862"/>
    <w:rsid w:val="00957C77"/>
    <w:rsid w:val="00957F8D"/>
    <w:rsid w:val="00957FC8"/>
    <w:rsid w:val="0096073E"/>
    <w:rsid w:val="009607CA"/>
    <w:rsid w:val="00960CEA"/>
    <w:rsid w:val="009611C4"/>
    <w:rsid w:val="00961498"/>
    <w:rsid w:val="00961601"/>
    <w:rsid w:val="00961886"/>
    <w:rsid w:val="00961D59"/>
    <w:rsid w:val="00961D7B"/>
    <w:rsid w:val="0096217B"/>
    <w:rsid w:val="009621AC"/>
    <w:rsid w:val="009623CF"/>
    <w:rsid w:val="00962566"/>
    <w:rsid w:val="009628C8"/>
    <w:rsid w:val="00963290"/>
    <w:rsid w:val="009632F3"/>
    <w:rsid w:val="0096331F"/>
    <w:rsid w:val="00963DA1"/>
    <w:rsid w:val="00963F74"/>
    <w:rsid w:val="0096426C"/>
    <w:rsid w:val="00964EF7"/>
    <w:rsid w:val="00964FC6"/>
    <w:rsid w:val="009651CD"/>
    <w:rsid w:val="00965622"/>
    <w:rsid w:val="00965FFF"/>
    <w:rsid w:val="0097002B"/>
    <w:rsid w:val="009705A8"/>
    <w:rsid w:val="009709F2"/>
    <w:rsid w:val="00970EE7"/>
    <w:rsid w:val="00971F4D"/>
    <w:rsid w:val="00972148"/>
    <w:rsid w:val="00972692"/>
    <w:rsid w:val="00972AC4"/>
    <w:rsid w:val="00972AF7"/>
    <w:rsid w:val="0097329F"/>
    <w:rsid w:val="009732D5"/>
    <w:rsid w:val="009734B2"/>
    <w:rsid w:val="009737F3"/>
    <w:rsid w:val="00973A96"/>
    <w:rsid w:val="00973CCC"/>
    <w:rsid w:val="00973F7A"/>
    <w:rsid w:val="0097468C"/>
    <w:rsid w:val="009747A0"/>
    <w:rsid w:val="009748E0"/>
    <w:rsid w:val="0097501F"/>
    <w:rsid w:val="00975085"/>
    <w:rsid w:val="00976024"/>
    <w:rsid w:val="0097646E"/>
    <w:rsid w:val="00977062"/>
    <w:rsid w:val="00977234"/>
    <w:rsid w:val="009773F9"/>
    <w:rsid w:val="009775B7"/>
    <w:rsid w:val="00977A64"/>
    <w:rsid w:val="00977CFE"/>
    <w:rsid w:val="009804EE"/>
    <w:rsid w:val="009806A4"/>
    <w:rsid w:val="00980947"/>
    <w:rsid w:val="00981436"/>
    <w:rsid w:val="0098198F"/>
    <w:rsid w:val="00982408"/>
    <w:rsid w:val="00982932"/>
    <w:rsid w:val="00982A8C"/>
    <w:rsid w:val="00982AD4"/>
    <w:rsid w:val="00982E59"/>
    <w:rsid w:val="009837CE"/>
    <w:rsid w:val="00983AC9"/>
    <w:rsid w:val="00983B9A"/>
    <w:rsid w:val="00983FB6"/>
    <w:rsid w:val="009846EA"/>
    <w:rsid w:val="00985035"/>
    <w:rsid w:val="009854AA"/>
    <w:rsid w:val="009859E4"/>
    <w:rsid w:val="00985AE8"/>
    <w:rsid w:val="00985FE7"/>
    <w:rsid w:val="00986B7A"/>
    <w:rsid w:val="00986ED3"/>
    <w:rsid w:val="00987103"/>
    <w:rsid w:val="0098731C"/>
    <w:rsid w:val="0098751C"/>
    <w:rsid w:val="00987A5F"/>
    <w:rsid w:val="00987F75"/>
    <w:rsid w:val="0099061D"/>
    <w:rsid w:val="009908BC"/>
    <w:rsid w:val="009908D7"/>
    <w:rsid w:val="00990BFB"/>
    <w:rsid w:val="00991177"/>
    <w:rsid w:val="009912FC"/>
    <w:rsid w:val="009918F1"/>
    <w:rsid w:val="00991B17"/>
    <w:rsid w:val="00992323"/>
    <w:rsid w:val="0099290B"/>
    <w:rsid w:val="00993653"/>
    <w:rsid w:val="0099377E"/>
    <w:rsid w:val="009937A1"/>
    <w:rsid w:val="00993AEA"/>
    <w:rsid w:val="00993BC7"/>
    <w:rsid w:val="00993D1E"/>
    <w:rsid w:val="00993EF3"/>
    <w:rsid w:val="0099455F"/>
    <w:rsid w:val="009958DD"/>
    <w:rsid w:val="009965D5"/>
    <w:rsid w:val="0099681A"/>
    <w:rsid w:val="0099698D"/>
    <w:rsid w:val="00996F83"/>
    <w:rsid w:val="00996FEB"/>
    <w:rsid w:val="00997742"/>
    <w:rsid w:val="009979C6"/>
    <w:rsid w:val="00997D50"/>
    <w:rsid w:val="00997E0E"/>
    <w:rsid w:val="009A012A"/>
    <w:rsid w:val="009A03C0"/>
    <w:rsid w:val="009A0511"/>
    <w:rsid w:val="009A0F35"/>
    <w:rsid w:val="009A1372"/>
    <w:rsid w:val="009A1D76"/>
    <w:rsid w:val="009A1F06"/>
    <w:rsid w:val="009A2310"/>
    <w:rsid w:val="009A2912"/>
    <w:rsid w:val="009A2F63"/>
    <w:rsid w:val="009A3391"/>
    <w:rsid w:val="009A33A8"/>
    <w:rsid w:val="009A3F7F"/>
    <w:rsid w:val="009A4313"/>
    <w:rsid w:val="009A4325"/>
    <w:rsid w:val="009A443B"/>
    <w:rsid w:val="009A4B5C"/>
    <w:rsid w:val="009A4ED3"/>
    <w:rsid w:val="009A4FF3"/>
    <w:rsid w:val="009A5965"/>
    <w:rsid w:val="009A5EAE"/>
    <w:rsid w:val="009A612C"/>
    <w:rsid w:val="009A6180"/>
    <w:rsid w:val="009A61B1"/>
    <w:rsid w:val="009A6260"/>
    <w:rsid w:val="009A6B2F"/>
    <w:rsid w:val="009A6C54"/>
    <w:rsid w:val="009A72B7"/>
    <w:rsid w:val="009B00D1"/>
    <w:rsid w:val="009B0F5E"/>
    <w:rsid w:val="009B1103"/>
    <w:rsid w:val="009B1A81"/>
    <w:rsid w:val="009B1B6E"/>
    <w:rsid w:val="009B1D7A"/>
    <w:rsid w:val="009B1FDA"/>
    <w:rsid w:val="009B21BE"/>
    <w:rsid w:val="009B2A1C"/>
    <w:rsid w:val="009B2C1E"/>
    <w:rsid w:val="009B38C9"/>
    <w:rsid w:val="009B4761"/>
    <w:rsid w:val="009B4A82"/>
    <w:rsid w:val="009B51F8"/>
    <w:rsid w:val="009B54BA"/>
    <w:rsid w:val="009B57C3"/>
    <w:rsid w:val="009B59DD"/>
    <w:rsid w:val="009B5B0D"/>
    <w:rsid w:val="009B5F58"/>
    <w:rsid w:val="009B652C"/>
    <w:rsid w:val="009B742A"/>
    <w:rsid w:val="009B78D4"/>
    <w:rsid w:val="009B7C47"/>
    <w:rsid w:val="009B7E77"/>
    <w:rsid w:val="009C0D4F"/>
    <w:rsid w:val="009C143B"/>
    <w:rsid w:val="009C22FC"/>
    <w:rsid w:val="009C26CE"/>
    <w:rsid w:val="009C280E"/>
    <w:rsid w:val="009C2CED"/>
    <w:rsid w:val="009C30ED"/>
    <w:rsid w:val="009C3D40"/>
    <w:rsid w:val="009C4688"/>
    <w:rsid w:val="009C4D13"/>
    <w:rsid w:val="009C4D2E"/>
    <w:rsid w:val="009C4F7A"/>
    <w:rsid w:val="009C4FF3"/>
    <w:rsid w:val="009C546E"/>
    <w:rsid w:val="009C5D1C"/>
    <w:rsid w:val="009C5E86"/>
    <w:rsid w:val="009C634E"/>
    <w:rsid w:val="009C6485"/>
    <w:rsid w:val="009C64BD"/>
    <w:rsid w:val="009C6704"/>
    <w:rsid w:val="009C6A5D"/>
    <w:rsid w:val="009C6BB2"/>
    <w:rsid w:val="009C715F"/>
    <w:rsid w:val="009C73B5"/>
    <w:rsid w:val="009C73EC"/>
    <w:rsid w:val="009C7442"/>
    <w:rsid w:val="009C7667"/>
    <w:rsid w:val="009C7B35"/>
    <w:rsid w:val="009C7BCE"/>
    <w:rsid w:val="009C7BD1"/>
    <w:rsid w:val="009D0B8B"/>
    <w:rsid w:val="009D0C02"/>
    <w:rsid w:val="009D0F4F"/>
    <w:rsid w:val="009D109F"/>
    <w:rsid w:val="009D1E6C"/>
    <w:rsid w:val="009D2342"/>
    <w:rsid w:val="009D237F"/>
    <w:rsid w:val="009D2564"/>
    <w:rsid w:val="009D26AA"/>
    <w:rsid w:val="009D2BAD"/>
    <w:rsid w:val="009D2E94"/>
    <w:rsid w:val="009D3112"/>
    <w:rsid w:val="009D3EC4"/>
    <w:rsid w:val="009D4177"/>
    <w:rsid w:val="009D42FD"/>
    <w:rsid w:val="009D47D8"/>
    <w:rsid w:val="009D491E"/>
    <w:rsid w:val="009D49DF"/>
    <w:rsid w:val="009D5278"/>
    <w:rsid w:val="009D53EA"/>
    <w:rsid w:val="009D596A"/>
    <w:rsid w:val="009D5E92"/>
    <w:rsid w:val="009D623E"/>
    <w:rsid w:val="009D6511"/>
    <w:rsid w:val="009D7144"/>
    <w:rsid w:val="009D720D"/>
    <w:rsid w:val="009D7E3A"/>
    <w:rsid w:val="009E0199"/>
    <w:rsid w:val="009E079D"/>
    <w:rsid w:val="009E08AD"/>
    <w:rsid w:val="009E1CF9"/>
    <w:rsid w:val="009E1E2E"/>
    <w:rsid w:val="009E1E5A"/>
    <w:rsid w:val="009E1FDC"/>
    <w:rsid w:val="009E273C"/>
    <w:rsid w:val="009E2B0E"/>
    <w:rsid w:val="009E2FF4"/>
    <w:rsid w:val="009E32C1"/>
    <w:rsid w:val="009E3D18"/>
    <w:rsid w:val="009E4268"/>
    <w:rsid w:val="009E515B"/>
    <w:rsid w:val="009E55A9"/>
    <w:rsid w:val="009E5670"/>
    <w:rsid w:val="009E5B41"/>
    <w:rsid w:val="009E5E3E"/>
    <w:rsid w:val="009E5F1E"/>
    <w:rsid w:val="009E5FCD"/>
    <w:rsid w:val="009E61FE"/>
    <w:rsid w:val="009E6FC6"/>
    <w:rsid w:val="009E74E8"/>
    <w:rsid w:val="009E7E98"/>
    <w:rsid w:val="009F038D"/>
    <w:rsid w:val="009F039E"/>
    <w:rsid w:val="009F1178"/>
    <w:rsid w:val="009F1673"/>
    <w:rsid w:val="009F1B0D"/>
    <w:rsid w:val="009F1E1B"/>
    <w:rsid w:val="009F2412"/>
    <w:rsid w:val="009F25FC"/>
    <w:rsid w:val="009F279C"/>
    <w:rsid w:val="009F27AD"/>
    <w:rsid w:val="009F27B3"/>
    <w:rsid w:val="009F3756"/>
    <w:rsid w:val="009F3A64"/>
    <w:rsid w:val="009F4163"/>
    <w:rsid w:val="009F422A"/>
    <w:rsid w:val="009F423E"/>
    <w:rsid w:val="009F44D1"/>
    <w:rsid w:val="009F4571"/>
    <w:rsid w:val="009F45B0"/>
    <w:rsid w:val="009F521F"/>
    <w:rsid w:val="009F55BD"/>
    <w:rsid w:val="009F560C"/>
    <w:rsid w:val="009F565D"/>
    <w:rsid w:val="009F5B41"/>
    <w:rsid w:val="009F601D"/>
    <w:rsid w:val="009F66C2"/>
    <w:rsid w:val="009F6964"/>
    <w:rsid w:val="009F7715"/>
    <w:rsid w:val="009F7816"/>
    <w:rsid w:val="009F79CB"/>
    <w:rsid w:val="009F7C3F"/>
    <w:rsid w:val="00A00131"/>
    <w:rsid w:val="00A001B0"/>
    <w:rsid w:val="00A010F8"/>
    <w:rsid w:val="00A01130"/>
    <w:rsid w:val="00A017C3"/>
    <w:rsid w:val="00A01A8D"/>
    <w:rsid w:val="00A01AE6"/>
    <w:rsid w:val="00A02157"/>
    <w:rsid w:val="00A02424"/>
    <w:rsid w:val="00A024F1"/>
    <w:rsid w:val="00A02855"/>
    <w:rsid w:val="00A03443"/>
    <w:rsid w:val="00A03746"/>
    <w:rsid w:val="00A03756"/>
    <w:rsid w:val="00A03EC1"/>
    <w:rsid w:val="00A0404E"/>
    <w:rsid w:val="00A04162"/>
    <w:rsid w:val="00A04438"/>
    <w:rsid w:val="00A04453"/>
    <w:rsid w:val="00A04B46"/>
    <w:rsid w:val="00A04C33"/>
    <w:rsid w:val="00A04CB3"/>
    <w:rsid w:val="00A04CEF"/>
    <w:rsid w:val="00A04DD6"/>
    <w:rsid w:val="00A04F43"/>
    <w:rsid w:val="00A05A67"/>
    <w:rsid w:val="00A05BC4"/>
    <w:rsid w:val="00A05E0A"/>
    <w:rsid w:val="00A06530"/>
    <w:rsid w:val="00A06A11"/>
    <w:rsid w:val="00A06BD7"/>
    <w:rsid w:val="00A06C4A"/>
    <w:rsid w:val="00A06EA0"/>
    <w:rsid w:val="00A0708C"/>
    <w:rsid w:val="00A070EB"/>
    <w:rsid w:val="00A0761E"/>
    <w:rsid w:val="00A0765D"/>
    <w:rsid w:val="00A077B7"/>
    <w:rsid w:val="00A07B58"/>
    <w:rsid w:val="00A10414"/>
    <w:rsid w:val="00A10467"/>
    <w:rsid w:val="00A11155"/>
    <w:rsid w:val="00A11186"/>
    <w:rsid w:val="00A11429"/>
    <w:rsid w:val="00A11B32"/>
    <w:rsid w:val="00A11C8B"/>
    <w:rsid w:val="00A11DD6"/>
    <w:rsid w:val="00A12096"/>
    <w:rsid w:val="00A123C6"/>
    <w:rsid w:val="00A1285F"/>
    <w:rsid w:val="00A12971"/>
    <w:rsid w:val="00A13563"/>
    <w:rsid w:val="00A13597"/>
    <w:rsid w:val="00A13608"/>
    <w:rsid w:val="00A138A9"/>
    <w:rsid w:val="00A1393F"/>
    <w:rsid w:val="00A14150"/>
    <w:rsid w:val="00A14261"/>
    <w:rsid w:val="00A14C12"/>
    <w:rsid w:val="00A158EA"/>
    <w:rsid w:val="00A15C46"/>
    <w:rsid w:val="00A15E5A"/>
    <w:rsid w:val="00A16196"/>
    <w:rsid w:val="00A16669"/>
    <w:rsid w:val="00A16F26"/>
    <w:rsid w:val="00A17011"/>
    <w:rsid w:val="00A174F8"/>
    <w:rsid w:val="00A17A73"/>
    <w:rsid w:val="00A17B76"/>
    <w:rsid w:val="00A17CFE"/>
    <w:rsid w:val="00A17DEC"/>
    <w:rsid w:val="00A20FDD"/>
    <w:rsid w:val="00A21275"/>
    <w:rsid w:val="00A21457"/>
    <w:rsid w:val="00A2177E"/>
    <w:rsid w:val="00A21A19"/>
    <w:rsid w:val="00A225D7"/>
    <w:rsid w:val="00A226FB"/>
    <w:rsid w:val="00A2342D"/>
    <w:rsid w:val="00A23540"/>
    <w:rsid w:val="00A239F9"/>
    <w:rsid w:val="00A24121"/>
    <w:rsid w:val="00A242EB"/>
    <w:rsid w:val="00A24A22"/>
    <w:rsid w:val="00A24ED6"/>
    <w:rsid w:val="00A25504"/>
    <w:rsid w:val="00A25958"/>
    <w:rsid w:val="00A25B79"/>
    <w:rsid w:val="00A25B9D"/>
    <w:rsid w:val="00A25C82"/>
    <w:rsid w:val="00A25CD9"/>
    <w:rsid w:val="00A263F6"/>
    <w:rsid w:val="00A2655B"/>
    <w:rsid w:val="00A269AB"/>
    <w:rsid w:val="00A269E1"/>
    <w:rsid w:val="00A26C06"/>
    <w:rsid w:val="00A26CB2"/>
    <w:rsid w:val="00A26D3F"/>
    <w:rsid w:val="00A27CCE"/>
    <w:rsid w:val="00A30251"/>
    <w:rsid w:val="00A3054E"/>
    <w:rsid w:val="00A30563"/>
    <w:rsid w:val="00A30F7A"/>
    <w:rsid w:val="00A3147F"/>
    <w:rsid w:val="00A314B3"/>
    <w:rsid w:val="00A314EE"/>
    <w:rsid w:val="00A31B49"/>
    <w:rsid w:val="00A32BF8"/>
    <w:rsid w:val="00A32F47"/>
    <w:rsid w:val="00A33026"/>
    <w:rsid w:val="00A33868"/>
    <w:rsid w:val="00A33AF0"/>
    <w:rsid w:val="00A34D15"/>
    <w:rsid w:val="00A35185"/>
    <w:rsid w:val="00A354E4"/>
    <w:rsid w:val="00A35EBA"/>
    <w:rsid w:val="00A36954"/>
    <w:rsid w:val="00A372C1"/>
    <w:rsid w:val="00A377A7"/>
    <w:rsid w:val="00A37E96"/>
    <w:rsid w:val="00A37F03"/>
    <w:rsid w:val="00A37FFA"/>
    <w:rsid w:val="00A402F7"/>
    <w:rsid w:val="00A402FF"/>
    <w:rsid w:val="00A40B94"/>
    <w:rsid w:val="00A4157A"/>
    <w:rsid w:val="00A41847"/>
    <w:rsid w:val="00A42409"/>
    <w:rsid w:val="00A4286B"/>
    <w:rsid w:val="00A43286"/>
    <w:rsid w:val="00A4343C"/>
    <w:rsid w:val="00A43DF8"/>
    <w:rsid w:val="00A43F7B"/>
    <w:rsid w:val="00A4403B"/>
    <w:rsid w:val="00A4419A"/>
    <w:rsid w:val="00A44207"/>
    <w:rsid w:val="00A44B58"/>
    <w:rsid w:val="00A44F12"/>
    <w:rsid w:val="00A45283"/>
    <w:rsid w:val="00A45334"/>
    <w:rsid w:val="00A4540C"/>
    <w:rsid w:val="00A4555C"/>
    <w:rsid w:val="00A45D6C"/>
    <w:rsid w:val="00A45F05"/>
    <w:rsid w:val="00A46845"/>
    <w:rsid w:val="00A4695D"/>
    <w:rsid w:val="00A47924"/>
    <w:rsid w:val="00A500D7"/>
    <w:rsid w:val="00A506E3"/>
    <w:rsid w:val="00A507F2"/>
    <w:rsid w:val="00A509BF"/>
    <w:rsid w:val="00A5236F"/>
    <w:rsid w:val="00A52960"/>
    <w:rsid w:val="00A52D4B"/>
    <w:rsid w:val="00A52D66"/>
    <w:rsid w:val="00A53242"/>
    <w:rsid w:val="00A532A9"/>
    <w:rsid w:val="00A53525"/>
    <w:rsid w:val="00A53E59"/>
    <w:rsid w:val="00A54617"/>
    <w:rsid w:val="00A54721"/>
    <w:rsid w:val="00A548A8"/>
    <w:rsid w:val="00A554F3"/>
    <w:rsid w:val="00A558A6"/>
    <w:rsid w:val="00A55E9A"/>
    <w:rsid w:val="00A56727"/>
    <w:rsid w:val="00A57477"/>
    <w:rsid w:val="00A57793"/>
    <w:rsid w:val="00A60BF0"/>
    <w:rsid w:val="00A60C42"/>
    <w:rsid w:val="00A60D5D"/>
    <w:rsid w:val="00A6134B"/>
    <w:rsid w:val="00A61527"/>
    <w:rsid w:val="00A61699"/>
    <w:rsid w:val="00A617FD"/>
    <w:rsid w:val="00A6213F"/>
    <w:rsid w:val="00A62D6D"/>
    <w:rsid w:val="00A6337D"/>
    <w:rsid w:val="00A6371E"/>
    <w:rsid w:val="00A6425B"/>
    <w:rsid w:val="00A645C2"/>
    <w:rsid w:val="00A646C8"/>
    <w:rsid w:val="00A65A5F"/>
    <w:rsid w:val="00A6608D"/>
    <w:rsid w:val="00A6611F"/>
    <w:rsid w:val="00A66813"/>
    <w:rsid w:val="00A67843"/>
    <w:rsid w:val="00A70616"/>
    <w:rsid w:val="00A70F7F"/>
    <w:rsid w:val="00A70FA4"/>
    <w:rsid w:val="00A71046"/>
    <w:rsid w:val="00A71AF8"/>
    <w:rsid w:val="00A72810"/>
    <w:rsid w:val="00A72820"/>
    <w:rsid w:val="00A73431"/>
    <w:rsid w:val="00A736EC"/>
    <w:rsid w:val="00A7446A"/>
    <w:rsid w:val="00A747B1"/>
    <w:rsid w:val="00A74A49"/>
    <w:rsid w:val="00A74D90"/>
    <w:rsid w:val="00A74E0B"/>
    <w:rsid w:val="00A751F6"/>
    <w:rsid w:val="00A754A9"/>
    <w:rsid w:val="00A75858"/>
    <w:rsid w:val="00A75D6A"/>
    <w:rsid w:val="00A76855"/>
    <w:rsid w:val="00A76AF1"/>
    <w:rsid w:val="00A76C9B"/>
    <w:rsid w:val="00A778DE"/>
    <w:rsid w:val="00A77D4B"/>
    <w:rsid w:val="00A77D4F"/>
    <w:rsid w:val="00A802A3"/>
    <w:rsid w:val="00A80C3A"/>
    <w:rsid w:val="00A8114D"/>
    <w:rsid w:val="00A829E3"/>
    <w:rsid w:val="00A82EED"/>
    <w:rsid w:val="00A8340B"/>
    <w:rsid w:val="00A83679"/>
    <w:rsid w:val="00A83E74"/>
    <w:rsid w:val="00A83ED6"/>
    <w:rsid w:val="00A84644"/>
    <w:rsid w:val="00A84833"/>
    <w:rsid w:val="00A84EC3"/>
    <w:rsid w:val="00A85226"/>
    <w:rsid w:val="00A856C5"/>
    <w:rsid w:val="00A8579B"/>
    <w:rsid w:val="00A858E1"/>
    <w:rsid w:val="00A85B37"/>
    <w:rsid w:val="00A85D14"/>
    <w:rsid w:val="00A85D26"/>
    <w:rsid w:val="00A86851"/>
    <w:rsid w:val="00A869F2"/>
    <w:rsid w:val="00A86C05"/>
    <w:rsid w:val="00A86D46"/>
    <w:rsid w:val="00A87454"/>
    <w:rsid w:val="00A87545"/>
    <w:rsid w:val="00A8789F"/>
    <w:rsid w:val="00A87E71"/>
    <w:rsid w:val="00A905D5"/>
    <w:rsid w:val="00A9127B"/>
    <w:rsid w:val="00A913AE"/>
    <w:rsid w:val="00A91970"/>
    <w:rsid w:val="00A91CC2"/>
    <w:rsid w:val="00A91E23"/>
    <w:rsid w:val="00A92797"/>
    <w:rsid w:val="00A92E31"/>
    <w:rsid w:val="00A931F4"/>
    <w:rsid w:val="00A93306"/>
    <w:rsid w:val="00A936A9"/>
    <w:rsid w:val="00A93999"/>
    <w:rsid w:val="00A93A8A"/>
    <w:rsid w:val="00A93B0C"/>
    <w:rsid w:val="00A943C3"/>
    <w:rsid w:val="00A94988"/>
    <w:rsid w:val="00A94E62"/>
    <w:rsid w:val="00A95ABF"/>
    <w:rsid w:val="00A95F97"/>
    <w:rsid w:val="00A96030"/>
    <w:rsid w:val="00A96C02"/>
    <w:rsid w:val="00A96E7A"/>
    <w:rsid w:val="00A973DD"/>
    <w:rsid w:val="00A97D60"/>
    <w:rsid w:val="00A97D69"/>
    <w:rsid w:val="00A97FB7"/>
    <w:rsid w:val="00AA0135"/>
    <w:rsid w:val="00AA0E34"/>
    <w:rsid w:val="00AA0FD9"/>
    <w:rsid w:val="00AA15EF"/>
    <w:rsid w:val="00AA1C8F"/>
    <w:rsid w:val="00AA1FAA"/>
    <w:rsid w:val="00AA2A74"/>
    <w:rsid w:val="00AA2C91"/>
    <w:rsid w:val="00AA34F8"/>
    <w:rsid w:val="00AA3886"/>
    <w:rsid w:val="00AA3B46"/>
    <w:rsid w:val="00AA3E9C"/>
    <w:rsid w:val="00AA40FD"/>
    <w:rsid w:val="00AA48CB"/>
    <w:rsid w:val="00AA4980"/>
    <w:rsid w:val="00AA4E55"/>
    <w:rsid w:val="00AA5459"/>
    <w:rsid w:val="00AA5677"/>
    <w:rsid w:val="00AA5959"/>
    <w:rsid w:val="00AA6F93"/>
    <w:rsid w:val="00AA7804"/>
    <w:rsid w:val="00AB03F4"/>
    <w:rsid w:val="00AB07DC"/>
    <w:rsid w:val="00AB0D2F"/>
    <w:rsid w:val="00AB13C3"/>
    <w:rsid w:val="00AB1AA3"/>
    <w:rsid w:val="00AB1EE7"/>
    <w:rsid w:val="00AB1FB3"/>
    <w:rsid w:val="00AB2901"/>
    <w:rsid w:val="00AB29FC"/>
    <w:rsid w:val="00AB31B9"/>
    <w:rsid w:val="00AB3272"/>
    <w:rsid w:val="00AB32B3"/>
    <w:rsid w:val="00AB334A"/>
    <w:rsid w:val="00AB3599"/>
    <w:rsid w:val="00AB41E2"/>
    <w:rsid w:val="00AB41E5"/>
    <w:rsid w:val="00AB4A78"/>
    <w:rsid w:val="00AB5236"/>
    <w:rsid w:val="00AB6194"/>
    <w:rsid w:val="00AB6D09"/>
    <w:rsid w:val="00AB6DAC"/>
    <w:rsid w:val="00AB748A"/>
    <w:rsid w:val="00AB7730"/>
    <w:rsid w:val="00AC0287"/>
    <w:rsid w:val="00AC028C"/>
    <w:rsid w:val="00AC08C5"/>
    <w:rsid w:val="00AC0DAE"/>
    <w:rsid w:val="00AC13C9"/>
    <w:rsid w:val="00AC1555"/>
    <w:rsid w:val="00AC15A6"/>
    <w:rsid w:val="00AC198B"/>
    <w:rsid w:val="00AC1A25"/>
    <w:rsid w:val="00AC220F"/>
    <w:rsid w:val="00AC2807"/>
    <w:rsid w:val="00AC2E90"/>
    <w:rsid w:val="00AC3509"/>
    <w:rsid w:val="00AC43BB"/>
    <w:rsid w:val="00AC45A4"/>
    <w:rsid w:val="00AC4A7B"/>
    <w:rsid w:val="00AC4DB0"/>
    <w:rsid w:val="00AC4DDE"/>
    <w:rsid w:val="00AC4F21"/>
    <w:rsid w:val="00AC5790"/>
    <w:rsid w:val="00AC5B0D"/>
    <w:rsid w:val="00AC5E8F"/>
    <w:rsid w:val="00AC611E"/>
    <w:rsid w:val="00AC618C"/>
    <w:rsid w:val="00AC6642"/>
    <w:rsid w:val="00AC71E8"/>
    <w:rsid w:val="00AC791A"/>
    <w:rsid w:val="00AC7BE7"/>
    <w:rsid w:val="00AC7F0C"/>
    <w:rsid w:val="00AD0159"/>
    <w:rsid w:val="00AD02AF"/>
    <w:rsid w:val="00AD050F"/>
    <w:rsid w:val="00AD0AD7"/>
    <w:rsid w:val="00AD0D62"/>
    <w:rsid w:val="00AD0FAB"/>
    <w:rsid w:val="00AD0FB3"/>
    <w:rsid w:val="00AD1103"/>
    <w:rsid w:val="00AD13A6"/>
    <w:rsid w:val="00AD167A"/>
    <w:rsid w:val="00AD1877"/>
    <w:rsid w:val="00AD1B16"/>
    <w:rsid w:val="00AD1B85"/>
    <w:rsid w:val="00AD1CE0"/>
    <w:rsid w:val="00AD1E9A"/>
    <w:rsid w:val="00AD24B9"/>
    <w:rsid w:val="00AD2D02"/>
    <w:rsid w:val="00AD2ECF"/>
    <w:rsid w:val="00AD3261"/>
    <w:rsid w:val="00AD3915"/>
    <w:rsid w:val="00AD3C2F"/>
    <w:rsid w:val="00AD4809"/>
    <w:rsid w:val="00AD4BCB"/>
    <w:rsid w:val="00AD575E"/>
    <w:rsid w:val="00AD590C"/>
    <w:rsid w:val="00AD59E6"/>
    <w:rsid w:val="00AD5E07"/>
    <w:rsid w:val="00AD5E68"/>
    <w:rsid w:val="00AD6BA4"/>
    <w:rsid w:val="00AD6DF7"/>
    <w:rsid w:val="00AD6FDD"/>
    <w:rsid w:val="00AD7687"/>
    <w:rsid w:val="00AD77A0"/>
    <w:rsid w:val="00AD7D1F"/>
    <w:rsid w:val="00AE03D2"/>
    <w:rsid w:val="00AE056E"/>
    <w:rsid w:val="00AE08D4"/>
    <w:rsid w:val="00AE0BDE"/>
    <w:rsid w:val="00AE0F21"/>
    <w:rsid w:val="00AE0F46"/>
    <w:rsid w:val="00AE163E"/>
    <w:rsid w:val="00AE1BAD"/>
    <w:rsid w:val="00AE1CF1"/>
    <w:rsid w:val="00AE1D35"/>
    <w:rsid w:val="00AE1D45"/>
    <w:rsid w:val="00AE24C0"/>
    <w:rsid w:val="00AE2640"/>
    <w:rsid w:val="00AE2830"/>
    <w:rsid w:val="00AE2A42"/>
    <w:rsid w:val="00AE31B7"/>
    <w:rsid w:val="00AE32D0"/>
    <w:rsid w:val="00AE36BD"/>
    <w:rsid w:val="00AE37F5"/>
    <w:rsid w:val="00AE4059"/>
    <w:rsid w:val="00AE4573"/>
    <w:rsid w:val="00AE47F5"/>
    <w:rsid w:val="00AE4939"/>
    <w:rsid w:val="00AE4F7E"/>
    <w:rsid w:val="00AE5380"/>
    <w:rsid w:val="00AE54BA"/>
    <w:rsid w:val="00AE55D0"/>
    <w:rsid w:val="00AE5847"/>
    <w:rsid w:val="00AE5904"/>
    <w:rsid w:val="00AE5980"/>
    <w:rsid w:val="00AE5F15"/>
    <w:rsid w:val="00AE6A7F"/>
    <w:rsid w:val="00AE6BAF"/>
    <w:rsid w:val="00AE71FA"/>
    <w:rsid w:val="00AE71FD"/>
    <w:rsid w:val="00AE7678"/>
    <w:rsid w:val="00AE7A98"/>
    <w:rsid w:val="00AE7BE4"/>
    <w:rsid w:val="00AF03B8"/>
    <w:rsid w:val="00AF0404"/>
    <w:rsid w:val="00AF05BF"/>
    <w:rsid w:val="00AF0ECF"/>
    <w:rsid w:val="00AF0F67"/>
    <w:rsid w:val="00AF11D1"/>
    <w:rsid w:val="00AF23F0"/>
    <w:rsid w:val="00AF2608"/>
    <w:rsid w:val="00AF28FC"/>
    <w:rsid w:val="00AF2B83"/>
    <w:rsid w:val="00AF2CA2"/>
    <w:rsid w:val="00AF300D"/>
    <w:rsid w:val="00AF304F"/>
    <w:rsid w:val="00AF3145"/>
    <w:rsid w:val="00AF340A"/>
    <w:rsid w:val="00AF3820"/>
    <w:rsid w:val="00AF414A"/>
    <w:rsid w:val="00AF41BC"/>
    <w:rsid w:val="00AF440F"/>
    <w:rsid w:val="00AF49DD"/>
    <w:rsid w:val="00AF4E3C"/>
    <w:rsid w:val="00AF5208"/>
    <w:rsid w:val="00AF5346"/>
    <w:rsid w:val="00AF56E6"/>
    <w:rsid w:val="00AF5C6C"/>
    <w:rsid w:val="00AF62CE"/>
    <w:rsid w:val="00AF6510"/>
    <w:rsid w:val="00AF6AF1"/>
    <w:rsid w:val="00AF6B01"/>
    <w:rsid w:val="00AF7031"/>
    <w:rsid w:val="00AF706E"/>
    <w:rsid w:val="00AF728C"/>
    <w:rsid w:val="00AF76D7"/>
    <w:rsid w:val="00AF78D4"/>
    <w:rsid w:val="00B004EA"/>
    <w:rsid w:val="00B01201"/>
    <w:rsid w:val="00B01FE3"/>
    <w:rsid w:val="00B024CD"/>
    <w:rsid w:val="00B02B44"/>
    <w:rsid w:val="00B02D70"/>
    <w:rsid w:val="00B03C74"/>
    <w:rsid w:val="00B03FDC"/>
    <w:rsid w:val="00B0422C"/>
    <w:rsid w:val="00B043DE"/>
    <w:rsid w:val="00B04BDB"/>
    <w:rsid w:val="00B04FBF"/>
    <w:rsid w:val="00B0559F"/>
    <w:rsid w:val="00B05E34"/>
    <w:rsid w:val="00B05F06"/>
    <w:rsid w:val="00B0603B"/>
    <w:rsid w:val="00B061FA"/>
    <w:rsid w:val="00B066CA"/>
    <w:rsid w:val="00B066F0"/>
    <w:rsid w:val="00B0675C"/>
    <w:rsid w:val="00B06C1E"/>
    <w:rsid w:val="00B06D5E"/>
    <w:rsid w:val="00B0719E"/>
    <w:rsid w:val="00B0774F"/>
    <w:rsid w:val="00B07840"/>
    <w:rsid w:val="00B07A22"/>
    <w:rsid w:val="00B07DA3"/>
    <w:rsid w:val="00B07FD8"/>
    <w:rsid w:val="00B10395"/>
    <w:rsid w:val="00B10A46"/>
    <w:rsid w:val="00B10D64"/>
    <w:rsid w:val="00B10F37"/>
    <w:rsid w:val="00B1114D"/>
    <w:rsid w:val="00B116C6"/>
    <w:rsid w:val="00B12922"/>
    <w:rsid w:val="00B129CD"/>
    <w:rsid w:val="00B12D6C"/>
    <w:rsid w:val="00B140EA"/>
    <w:rsid w:val="00B1449F"/>
    <w:rsid w:val="00B14A55"/>
    <w:rsid w:val="00B1545E"/>
    <w:rsid w:val="00B15753"/>
    <w:rsid w:val="00B15F9A"/>
    <w:rsid w:val="00B16036"/>
    <w:rsid w:val="00B161A6"/>
    <w:rsid w:val="00B16267"/>
    <w:rsid w:val="00B163C5"/>
    <w:rsid w:val="00B16615"/>
    <w:rsid w:val="00B1687B"/>
    <w:rsid w:val="00B16DE5"/>
    <w:rsid w:val="00B17675"/>
    <w:rsid w:val="00B17831"/>
    <w:rsid w:val="00B2024D"/>
    <w:rsid w:val="00B205C2"/>
    <w:rsid w:val="00B20823"/>
    <w:rsid w:val="00B20B26"/>
    <w:rsid w:val="00B211C2"/>
    <w:rsid w:val="00B2148C"/>
    <w:rsid w:val="00B214DF"/>
    <w:rsid w:val="00B215D1"/>
    <w:rsid w:val="00B21802"/>
    <w:rsid w:val="00B21A89"/>
    <w:rsid w:val="00B21F01"/>
    <w:rsid w:val="00B21F77"/>
    <w:rsid w:val="00B22051"/>
    <w:rsid w:val="00B221FE"/>
    <w:rsid w:val="00B22215"/>
    <w:rsid w:val="00B2268A"/>
    <w:rsid w:val="00B22B04"/>
    <w:rsid w:val="00B22B89"/>
    <w:rsid w:val="00B22CCE"/>
    <w:rsid w:val="00B22CFA"/>
    <w:rsid w:val="00B231D7"/>
    <w:rsid w:val="00B233A5"/>
    <w:rsid w:val="00B23644"/>
    <w:rsid w:val="00B239A4"/>
    <w:rsid w:val="00B23C3C"/>
    <w:rsid w:val="00B23C51"/>
    <w:rsid w:val="00B23DBB"/>
    <w:rsid w:val="00B240ED"/>
    <w:rsid w:val="00B24229"/>
    <w:rsid w:val="00B24C76"/>
    <w:rsid w:val="00B252F0"/>
    <w:rsid w:val="00B256FA"/>
    <w:rsid w:val="00B25EB9"/>
    <w:rsid w:val="00B2672F"/>
    <w:rsid w:val="00B2673F"/>
    <w:rsid w:val="00B269F2"/>
    <w:rsid w:val="00B26CCB"/>
    <w:rsid w:val="00B26DDD"/>
    <w:rsid w:val="00B27026"/>
    <w:rsid w:val="00B270C3"/>
    <w:rsid w:val="00B2727E"/>
    <w:rsid w:val="00B277EF"/>
    <w:rsid w:val="00B27BBB"/>
    <w:rsid w:val="00B303B6"/>
    <w:rsid w:val="00B3064D"/>
    <w:rsid w:val="00B3082D"/>
    <w:rsid w:val="00B30982"/>
    <w:rsid w:val="00B30B87"/>
    <w:rsid w:val="00B3118E"/>
    <w:rsid w:val="00B31ED9"/>
    <w:rsid w:val="00B327E3"/>
    <w:rsid w:val="00B32CF6"/>
    <w:rsid w:val="00B32FDB"/>
    <w:rsid w:val="00B33135"/>
    <w:rsid w:val="00B3323F"/>
    <w:rsid w:val="00B332FB"/>
    <w:rsid w:val="00B3332A"/>
    <w:rsid w:val="00B33505"/>
    <w:rsid w:val="00B33E32"/>
    <w:rsid w:val="00B34283"/>
    <w:rsid w:val="00B342E9"/>
    <w:rsid w:val="00B34608"/>
    <w:rsid w:val="00B34636"/>
    <w:rsid w:val="00B347A5"/>
    <w:rsid w:val="00B349E3"/>
    <w:rsid w:val="00B35668"/>
    <w:rsid w:val="00B35C67"/>
    <w:rsid w:val="00B36348"/>
    <w:rsid w:val="00B3642E"/>
    <w:rsid w:val="00B36498"/>
    <w:rsid w:val="00B369E8"/>
    <w:rsid w:val="00B36C1A"/>
    <w:rsid w:val="00B37806"/>
    <w:rsid w:val="00B40320"/>
    <w:rsid w:val="00B40469"/>
    <w:rsid w:val="00B40C88"/>
    <w:rsid w:val="00B4109E"/>
    <w:rsid w:val="00B411A8"/>
    <w:rsid w:val="00B412A2"/>
    <w:rsid w:val="00B4172B"/>
    <w:rsid w:val="00B41C3A"/>
    <w:rsid w:val="00B41DF0"/>
    <w:rsid w:val="00B41F5D"/>
    <w:rsid w:val="00B41FFC"/>
    <w:rsid w:val="00B42285"/>
    <w:rsid w:val="00B42841"/>
    <w:rsid w:val="00B42A87"/>
    <w:rsid w:val="00B430F3"/>
    <w:rsid w:val="00B43672"/>
    <w:rsid w:val="00B437D6"/>
    <w:rsid w:val="00B43C78"/>
    <w:rsid w:val="00B442E8"/>
    <w:rsid w:val="00B44441"/>
    <w:rsid w:val="00B44823"/>
    <w:rsid w:val="00B44875"/>
    <w:rsid w:val="00B44A41"/>
    <w:rsid w:val="00B44B7D"/>
    <w:rsid w:val="00B45173"/>
    <w:rsid w:val="00B453B8"/>
    <w:rsid w:val="00B459B0"/>
    <w:rsid w:val="00B459DE"/>
    <w:rsid w:val="00B45E79"/>
    <w:rsid w:val="00B46412"/>
    <w:rsid w:val="00B464DA"/>
    <w:rsid w:val="00B46810"/>
    <w:rsid w:val="00B46FBD"/>
    <w:rsid w:val="00B47AC2"/>
    <w:rsid w:val="00B50806"/>
    <w:rsid w:val="00B50922"/>
    <w:rsid w:val="00B50957"/>
    <w:rsid w:val="00B50A10"/>
    <w:rsid w:val="00B50C85"/>
    <w:rsid w:val="00B52103"/>
    <w:rsid w:val="00B52B0B"/>
    <w:rsid w:val="00B534E8"/>
    <w:rsid w:val="00B53584"/>
    <w:rsid w:val="00B53FFD"/>
    <w:rsid w:val="00B540F3"/>
    <w:rsid w:val="00B549ED"/>
    <w:rsid w:val="00B54A62"/>
    <w:rsid w:val="00B54ED5"/>
    <w:rsid w:val="00B55314"/>
    <w:rsid w:val="00B55E87"/>
    <w:rsid w:val="00B55F39"/>
    <w:rsid w:val="00B56026"/>
    <w:rsid w:val="00B561A6"/>
    <w:rsid w:val="00B56396"/>
    <w:rsid w:val="00B566D9"/>
    <w:rsid w:val="00B56B0F"/>
    <w:rsid w:val="00B57501"/>
    <w:rsid w:val="00B57B39"/>
    <w:rsid w:val="00B60FA1"/>
    <w:rsid w:val="00B6135D"/>
    <w:rsid w:val="00B61B47"/>
    <w:rsid w:val="00B61CEF"/>
    <w:rsid w:val="00B6390B"/>
    <w:rsid w:val="00B64142"/>
    <w:rsid w:val="00B64295"/>
    <w:rsid w:val="00B642B6"/>
    <w:rsid w:val="00B64627"/>
    <w:rsid w:val="00B64980"/>
    <w:rsid w:val="00B649EA"/>
    <w:rsid w:val="00B64A18"/>
    <w:rsid w:val="00B64CDB"/>
    <w:rsid w:val="00B64DAF"/>
    <w:rsid w:val="00B64DE5"/>
    <w:rsid w:val="00B66195"/>
    <w:rsid w:val="00B661D8"/>
    <w:rsid w:val="00B66402"/>
    <w:rsid w:val="00B66A9B"/>
    <w:rsid w:val="00B66EFD"/>
    <w:rsid w:val="00B6728B"/>
    <w:rsid w:val="00B676EF"/>
    <w:rsid w:val="00B67851"/>
    <w:rsid w:val="00B67B54"/>
    <w:rsid w:val="00B67CDE"/>
    <w:rsid w:val="00B70334"/>
    <w:rsid w:val="00B7044B"/>
    <w:rsid w:val="00B706EC"/>
    <w:rsid w:val="00B71303"/>
    <w:rsid w:val="00B71966"/>
    <w:rsid w:val="00B71BA3"/>
    <w:rsid w:val="00B71BE7"/>
    <w:rsid w:val="00B72120"/>
    <w:rsid w:val="00B72575"/>
    <w:rsid w:val="00B726A3"/>
    <w:rsid w:val="00B726F9"/>
    <w:rsid w:val="00B733B0"/>
    <w:rsid w:val="00B73DAF"/>
    <w:rsid w:val="00B73E7A"/>
    <w:rsid w:val="00B73F62"/>
    <w:rsid w:val="00B74AA8"/>
    <w:rsid w:val="00B74E88"/>
    <w:rsid w:val="00B751A0"/>
    <w:rsid w:val="00B765D5"/>
    <w:rsid w:val="00B77171"/>
    <w:rsid w:val="00B77351"/>
    <w:rsid w:val="00B773B9"/>
    <w:rsid w:val="00B773E4"/>
    <w:rsid w:val="00B77413"/>
    <w:rsid w:val="00B77A3F"/>
    <w:rsid w:val="00B77A6E"/>
    <w:rsid w:val="00B77DBB"/>
    <w:rsid w:val="00B77E9E"/>
    <w:rsid w:val="00B80196"/>
    <w:rsid w:val="00B80208"/>
    <w:rsid w:val="00B80345"/>
    <w:rsid w:val="00B8093B"/>
    <w:rsid w:val="00B80C52"/>
    <w:rsid w:val="00B80C89"/>
    <w:rsid w:val="00B810E7"/>
    <w:rsid w:val="00B81163"/>
    <w:rsid w:val="00B81CE0"/>
    <w:rsid w:val="00B820DD"/>
    <w:rsid w:val="00B826C5"/>
    <w:rsid w:val="00B82A82"/>
    <w:rsid w:val="00B83269"/>
    <w:rsid w:val="00B832A3"/>
    <w:rsid w:val="00B83702"/>
    <w:rsid w:val="00B83B03"/>
    <w:rsid w:val="00B83C4E"/>
    <w:rsid w:val="00B8403A"/>
    <w:rsid w:val="00B843CD"/>
    <w:rsid w:val="00B84915"/>
    <w:rsid w:val="00B84DDC"/>
    <w:rsid w:val="00B85241"/>
    <w:rsid w:val="00B85386"/>
    <w:rsid w:val="00B85538"/>
    <w:rsid w:val="00B858CF"/>
    <w:rsid w:val="00B85CB0"/>
    <w:rsid w:val="00B85CD8"/>
    <w:rsid w:val="00B863D1"/>
    <w:rsid w:val="00B8645D"/>
    <w:rsid w:val="00B8665F"/>
    <w:rsid w:val="00B866E1"/>
    <w:rsid w:val="00B871EF"/>
    <w:rsid w:val="00B87844"/>
    <w:rsid w:val="00B87A75"/>
    <w:rsid w:val="00B87FBE"/>
    <w:rsid w:val="00B901D9"/>
    <w:rsid w:val="00B90840"/>
    <w:rsid w:val="00B90A33"/>
    <w:rsid w:val="00B910D4"/>
    <w:rsid w:val="00B9149C"/>
    <w:rsid w:val="00B916E8"/>
    <w:rsid w:val="00B91B37"/>
    <w:rsid w:val="00B91BCB"/>
    <w:rsid w:val="00B91E09"/>
    <w:rsid w:val="00B92257"/>
    <w:rsid w:val="00B9226E"/>
    <w:rsid w:val="00B92344"/>
    <w:rsid w:val="00B92E05"/>
    <w:rsid w:val="00B93BAD"/>
    <w:rsid w:val="00B94220"/>
    <w:rsid w:val="00B942EB"/>
    <w:rsid w:val="00B9432B"/>
    <w:rsid w:val="00B944D6"/>
    <w:rsid w:val="00B9461A"/>
    <w:rsid w:val="00B94A4B"/>
    <w:rsid w:val="00B94CF0"/>
    <w:rsid w:val="00B94E28"/>
    <w:rsid w:val="00B9508B"/>
    <w:rsid w:val="00B962E9"/>
    <w:rsid w:val="00B965C1"/>
    <w:rsid w:val="00B96823"/>
    <w:rsid w:val="00B970FB"/>
    <w:rsid w:val="00B9748D"/>
    <w:rsid w:val="00B97ACA"/>
    <w:rsid w:val="00B97EC1"/>
    <w:rsid w:val="00B97F47"/>
    <w:rsid w:val="00B97F63"/>
    <w:rsid w:val="00BA03ED"/>
    <w:rsid w:val="00BA0499"/>
    <w:rsid w:val="00BA05BA"/>
    <w:rsid w:val="00BA09C4"/>
    <w:rsid w:val="00BA09E9"/>
    <w:rsid w:val="00BA12E7"/>
    <w:rsid w:val="00BA12F6"/>
    <w:rsid w:val="00BA1CA4"/>
    <w:rsid w:val="00BA1F46"/>
    <w:rsid w:val="00BA1FB9"/>
    <w:rsid w:val="00BA20C1"/>
    <w:rsid w:val="00BA2637"/>
    <w:rsid w:val="00BA280C"/>
    <w:rsid w:val="00BA2BCB"/>
    <w:rsid w:val="00BA373A"/>
    <w:rsid w:val="00BA3D9C"/>
    <w:rsid w:val="00BA4454"/>
    <w:rsid w:val="00BA465A"/>
    <w:rsid w:val="00BA46B8"/>
    <w:rsid w:val="00BA481C"/>
    <w:rsid w:val="00BA4A8F"/>
    <w:rsid w:val="00BA540B"/>
    <w:rsid w:val="00BA6569"/>
    <w:rsid w:val="00BA6C06"/>
    <w:rsid w:val="00BA7255"/>
    <w:rsid w:val="00BA7496"/>
    <w:rsid w:val="00BA7527"/>
    <w:rsid w:val="00BA7A47"/>
    <w:rsid w:val="00BB06F9"/>
    <w:rsid w:val="00BB1568"/>
    <w:rsid w:val="00BB2860"/>
    <w:rsid w:val="00BB2AF0"/>
    <w:rsid w:val="00BB2BDD"/>
    <w:rsid w:val="00BB2DB8"/>
    <w:rsid w:val="00BB387C"/>
    <w:rsid w:val="00BB3B26"/>
    <w:rsid w:val="00BB4596"/>
    <w:rsid w:val="00BB51CA"/>
    <w:rsid w:val="00BB51D6"/>
    <w:rsid w:val="00BB58CF"/>
    <w:rsid w:val="00BB59BA"/>
    <w:rsid w:val="00BB5A29"/>
    <w:rsid w:val="00BB5D7F"/>
    <w:rsid w:val="00BB5E13"/>
    <w:rsid w:val="00BB6178"/>
    <w:rsid w:val="00BB66FF"/>
    <w:rsid w:val="00BB6D26"/>
    <w:rsid w:val="00BB6F34"/>
    <w:rsid w:val="00BB7001"/>
    <w:rsid w:val="00BB7459"/>
    <w:rsid w:val="00BB7AAC"/>
    <w:rsid w:val="00BB7B20"/>
    <w:rsid w:val="00BB7DE2"/>
    <w:rsid w:val="00BC0983"/>
    <w:rsid w:val="00BC1055"/>
    <w:rsid w:val="00BC1318"/>
    <w:rsid w:val="00BC1705"/>
    <w:rsid w:val="00BC1A16"/>
    <w:rsid w:val="00BC1CB7"/>
    <w:rsid w:val="00BC20EA"/>
    <w:rsid w:val="00BC243F"/>
    <w:rsid w:val="00BC244D"/>
    <w:rsid w:val="00BC2730"/>
    <w:rsid w:val="00BC29FA"/>
    <w:rsid w:val="00BC3244"/>
    <w:rsid w:val="00BC383A"/>
    <w:rsid w:val="00BC3D5A"/>
    <w:rsid w:val="00BC42AA"/>
    <w:rsid w:val="00BC44DE"/>
    <w:rsid w:val="00BC467B"/>
    <w:rsid w:val="00BC4C5F"/>
    <w:rsid w:val="00BC508D"/>
    <w:rsid w:val="00BC51C8"/>
    <w:rsid w:val="00BC5C0B"/>
    <w:rsid w:val="00BC5F2C"/>
    <w:rsid w:val="00BC5FA9"/>
    <w:rsid w:val="00BC6103"/>
    <w:rsid w:val="00BC6E62"/>
    <w:rsid w:val="00BC6F99"/>
    <w:rsid w:val="00BC729B"/>
    <w:rsid w:val="00BC72F8"/>
    <w:rsid w:val="00BC7546"/>
    <w:rsid w:val="00BC7F87"/>
    <w:rsid w:val="00BD0636"/>
    <w:rsid w:val="00BD0A66"/>
    <w:rsid w:val="00BD0E08"/>
    <w:rsid w:val="00BD11F9"/>
    <w:rsid w:val="00BD225A"/>
    <w:rsid w:val="00BD2430"/>
    <w:rsid w:val="00BD2510"/>
    <w:rsid w:val="00BD2E6A"/>
    <w:rsid w:val="00BD3714"/>
    <w:rsid w:val="00BD375E"/>
    <w:rsid w:val="00BD3D2D"/>
    <w:rsid w:val="00BD4239"/>
    <w:rsid w:val="00BD4ABE"/>
    <w:rsid w:val="00BD5775"/>
    <w:rsid w:val="00BD5799"/>
    <w:rsid w:val="00BD5AA2"/>
    <w:rsid w:val="00BD5BBF"/>
    <w:rsid w:val="00BD5E74"/>
    <w:rsid w:val="00BD661C"/>
    <w:rsid w:val="00BD70C4"/>
    <w:rsid w:val="00BD7CA4"/>
    <w:rsid w:val="00BE0041"/>
    <w:rsid w:val="00BE0445"/>
    <w:rsid w:val="00BE05DD"/>
    <w:rsid w:val="00BE0839"/>
    <w:rsid w:val="00BE0C08"/>
    <w:rsid w:val="00BE1171"/>
    <w:rsid w:val="00BE1743"/>
    <w:rsid w:val="00BE1896"/>
    <w:rsid w:val="00BE1A3C"/>
    <w:rsid w:val="00BE1F23"/>
    <w:rsid w:val="00BE2031"/>
    <w:rsid w:val="00BE2148"/>
    <w:rsid w:val="00BE2ACB"/>
    <w:rsid w:val="00BE2C80"/>
    <w:rsid w:val="00BE3094"/>
    <w:rsid w:val="00BE32F5"/>
    <w:rsid w:val="00BE3E5D"/>
    <w:rsid w:val="00BE3FF8"/>
    <w:rsid w:val="00BE4358"/>
    <w:rsid w:val="00BE4B7F"/>
    <w:rsid w:val="00BE4C5B"/>
    <w:rsid w:val="00BE56BA"/>
    <w:rsid w:val="00BE59D9"/>
    <w:rsid w:val="00BE5F11"/>
    <w:rsid w:val="00BE5F27"/>
    <w:rsid w:val="00BE6300"/>
    <w:rsid w:val="00BE6E61"/>
    <w:rsid w:val="00BE7242"/>
    <w:rsid w:val="00BE7D27"/>
    <w:rsid w:val="00BF0240"/>
    <w:rsid w:val="00BF0C01"/>
    <w:rsid w:val="00BF0D52"/>
    <w:rsid w:val="00BF1A39"/>
    <w:rsid w:val="00BF1C5B"/>
    <w:rsid w:val="00BF218B"/>
    <w:rsid w:val="00BF21D0"/>
    <w:rsid w:val="00BF23B3"/>
    <w:rsid w:val="00BF2498"/>
    <w:rsid w:val="00BF2A6D"/>
    <w:rsid w:val="00BF2BD3"/>
    <w:rsid w:val="00BF34BB"/>
    <w:rsid w:val="00BF3AB9"/>
    <w:rsid w:val="00BF3BF8"/>
    <w:rsid w:val="00BF4237"/>
    <w:rsid w:val="00BF43F2"/>
    <w:rsid w:val="00BF4507"/>
    <w:rsid w:val="00BF46F9"/>
    <w:rsid w:val="00BF4BB4"/>
    <w:rsid w:val="00BF51AB"/>
    <w:rsid w:val="00BF53C0"/>
    <w:rsid w:val="00BF58B6"/>
    <w:rsid w:val="00BF5F51"/>
    <w:rsid w:val="00BF6982"/>
    <w:rsid w:val="00BF6F8E"/>
    <w:rsid w:val="00BF72C9"/>
    <w:rsid w:val="00BF7677"/>
    <w:rsid w:val="00BF77D8"/>
    <w:rsid w:val="00BF7FB9"/>
    <w:rsid w:val="00C0025A"/>
    <w:rsid w:val="00C00F46"/>
    <w:rsid w:val="00C010C4"/>
    <w:rsid w:val="00C012A8"/>
    <w:rsid w:val="00C013E4"/>
    <w:rsid w:val="00C01989"/>
    <w:rsid w:val="00C01A49"/>
    <w:rsid w:val="00C01CD4"/>
    <w:rsid w:val="00C020F1"/>
    <w:rsid w:val="00C0231A"/>
    <w:rsid w:val="00C02838"/>
    <w:rsid w:val="00C029B1"/>
    <w:rsid w:val="00C02D19"/>
    <w:rsid w:val="00C02F1F"/>
    <w:rsid w:val="00C0349E"/>
    <w:rsid w:val="00C0353D"/>
    <w:rsid w:val="00C03B3E"/>
    <w:rsid w:val="00C04552"/>
    <w:rsid w:val="00C045B5"/>
    <w:rsid w:val="00C04DC1"/>
    <w:rsid w:val="00C04DFA"/>
    <w:rsid w:val="00C04EC7"/>
    <w:rsid w:val="00C05142"/>
    <w:rsid w:val="00C051AE"/>
    <w:rsid w:val="00C05271"/>
    <w:rsid w:val="00C0568A"/>
    <w:rsid w:val="00C05BA3"/>
    <w:rsid w:val="00C05C1B"/>
    <w:rsid w:val="00C05F8D"/>
    <w:rsid w:val="00C06E41"/>
    <w:rsid w:val="00C07893"/>
    <w:rsid w:val="00C078B0"/>
    <w:rsid w:val="00C07C4C"/>
    <w:rsid w:val="00C10014"/>
    <w:rsid w:val="00C107F5"/>
    <w:rsid w:val="00C107F7"/>
    <w:rsid w:val="00C11B0C"/>
    <w:rsid w:val="00C12F33"/>
    <w:rsid w:val="00C12F42"/>
    <w:rsid w:val="00C1352C"/>
    <w:rsid w:val="00C13D49"/>
    <w:rsid w:val="00C14334"/>
    <w:rsid w:val="00C1476A"/>
    <w:rsid w:val="00C147BF"/>
    <w:rsid w:val="00C14A32"/>
    <w:rsid w:val="00C14AED"/>
    <w:rsid w:val="00C14B67"/>
    <w:rsid w:val="00C14C02"/>
    <w:rsid w:val="00C14E96"/>
    <w:rsid w:val="00C15434"/>
    <w:rsid w:val="00C157BD"/>
    <w:rsid w:val="00C157D1"/>
    <w:rsid w:val="00C15A74"/>
    <w:rsid w:val="00C1658B"/>
    <w:rsid w:val="00C16B7E"/>
    <w:rsid w:val="00C16EEC"/>
    <w:rsid w:val="00C170FA"/>
    <w:rsid w:val="00C1710A"/>
    <w:rsid w:val="00C17BDE"/>
    <w:rsid w:val="00C206B1"/>
    <w:rsid w:val="00C2082C"/>
    <w:rsid w:val="00C2097B"/>
    <w:rsid w:val="00C20CFA"/>
    <w:rsid w:val="00C20F75"/>
    <w:rsid w:val="00C21497"/>
    <w:rsid w:val="00C217EC"/>
    <w:rsid w:val="00C2200A"/>
    <w:rsid w:val="00C2216B"/>
    <w:rsid w:val="00C22A06"/>
    <w:rsid w:val="00C22B6B"/>
    <w:rsid w:val="00C22D78"/>
    <w:rsid w:val="00C22FC1"/>
    <w:rsid w:val="00C23315"/>
    <w:rsid w:val="00C248A7"/>
    <w:rsid w:val="00C248DE"/>
    <w:rsid w:val="00C24BF6"/>
    <w:rsid w:val="00C24F6B"/>
    <w:rsid w:val="00C25053"/>
    <w:rsid w:val="00C257D4"/>
    <w:rsid w:val="00C2588F"/>
    <w:rsid w:val="00C258C6"/>
    <w:rsid w:val="00C25E08"/>
    <w:rsid w:val="00C262AE"/>
    <w:rsid w:val="00C269CA"/>
    <w:rsid w:val="00C270DF"/>
    <w:rsid w:val="00C2740A"/>
    <w:rsid w:val="00C274DD"/>
    <w:rsid w:val="00C277D5"/>
    <w:rsid w:val="00C278DE"/>
    <w:rsid w:val="00C27D71"/>
    <w:rsid w:val="00C302ED"/>
    <w:rsid w:val="00C30546"/>
    <w:rsid w:val="00C30A9F"/>
    <w:rsid w:val="00C3164A"/>
    <w:rsid w:val="00C31D9A"/>
    <w:rsid w:val="00C31DD7"/>
    <w:rsid w:val="00C31E8A"/>
    <w:rsid w:val="00C323BA"/>
    <w:rsid w:val="00C32E5F"/>
    <w:rsid w:val="00C33352"/>
    <w:rsid w:val="00C335D6"/>
    <w:rsid w:val="00C33BCE"/>
    <w:rsid w:val="00C33E2B"/>
    <w:rsid w:val="00C35B33"/>
    <w:rsid w:val="00C35C15"/>
    <w:rsid w:val="00C35D3F"/>
    <w:rsid w:val="00C35DA1"/>
    <w:rsid w:val="00C3634F"/>
    <w:rsid w:val="00C36EA8"/>
    <w:rsid w:val="00C37275"/>
    <w:rsid w:val="00C373CE"/>
    <w:rsid w:val="00C374B0"/>
    <w:rsid w:val="00C377BE"/>
    <w:rsid w:val="00C378AE"/>
    <w:rsid w:val="00C37A0B"/>
    <w:rsid w:val="00C40229"/>
    <w:rsid w:val="00C40AA1"/>
    <w:rsid w:val="00C40BE6"/>
    <w:rsid w:val="00C40C7F"/>
    <w:rsid w:val="00C411D5"/>
    <w:rsid w:val="00C413A8"/>
    <w:rsid w:val="00C41697"/>
    <w:rsid w:val="00C422B9"/>
    <w:rsid w:val="00C42821"/>
    <w:rsid w:val="00C43143"/>
    <w:rsid w:val="00C4346C"/>
    <w:rsid w:val="00C434F8"/>
    <w:rsid w:val="00C436C9"/>
    <w:rsid w:val="00C43913"/>
    <w:rsid w:val="00C43D2C"/>
    <w:rsid w:val="00C43E08"/>
    <w:rsid w:val="00C4483D"/>
    <w:rsid w:val="00C4487C"/>
    <w:rsid w:val="00C44DF5"/>
    <w:rsid w:val="00C45003"/>
    <w:rsid w:val="00C457F1"/>
    <w:rsid w:val="00C4584B"/>
    <w:rsid w:val="00C45D1C"/>
    <w:rsid w:val="00C468D1"/>
    <w:rsid w:val="00C46DD3"/>
    <w:rsid w:val="00C4708B"/>
    <w:rsid w:val="00C4721F"/>
    <w:rsid w:val="00C47759"/>
    <w:rsid w:val="00C47930"/>
    <w:rsid w:val="00C47BED"/>
    <w:rsid w:val="00C50055"/>
    <w:rsid w:val="00C503DB"/>
    <w:rsid w:val="00C5089D"/>
    <w:rsid w:val="00C509EC"/>
    <w:rsid w:val="00C51292"/>
    <w:rsid w:val="00C51632"/>
    <w:rsid w:val="00C51697"/>
    <w:rsid w:val="00C516B0"/>
    <w:rsid w:val="00C5179A"/>
    <w:rsid w:val="00C52017"/>
    <w:rsid w:val="00C5230C"/>
    <w:rsid w:val="00C525BA"/>
    <w:rsid w:val="00C52886"/>
    <w:rsid w:val="00C52BB4"/>
    <w:rsid w:val="00C52C35"/>
    <w:rsid w:val="00C52EC6"/>
    <w:rsid w:val="00C53CCC"/>
    <w:rsid w:val="00C53FB3"/>
    <w:rsid w:val="00C540AE"/>
    <w:rsid w:val="00C5478F"/>
    <w:rsid w:val="00C5488B"/>
    <w:rsid w:val="00C54A9A"/>
    <w:rsid w:val="00C54D2F"/>
    <w:rsid w:val="00C5544F"/>
    <w:rsid w:val="00C5592E"/>
    <w:rsid w:val="00C56465"/>
    <w:rsid w:val="00C568A8"/>
    <w:rsid w:val="00C57581"/>
    <w:rsid w:val="00C57590"/>
    <w:rsid w:val="00C57A54"/>
    <w:rsid w:val="00C57AD3"/>
    <w:rsid w:val="00C57C6C"/>
    <w:rsid w:val="00C57E36"/>
    <w:rsid w:val="00C60001"/>
    <w:rsid w:val="00C60CA2"/>
    <w:rsid w:val="00C60FD2"/>
    <w:rsid w:val="00C61371"/>
    <w:rsid w:val="00C6142F"/>
    <w:rsid w:val="00C61596"/>
    <w:rsid w:val="00C61831"/>
    <w:rsid w:val="00C61946"/>
    <w:rsid w:val="00C61A0B"/>
    <w:rsid w:val="00C61B83"/>
    <w:rsid w:val="00C61D4B"/>
    <w:rsid w:val="00C632F1"/>
    <w:rsid w:val="00C635E9"/>
    <w:rsid w:val="00C63E30"/>
    <w:rsid w:val="00C643B6"/>
    <w:rsid w:val="00C64BC5"/>
    <w:rsid w:val="00C65BE5"/>
    <w:rsid w:val="00C66554"/>
    <w:rsid w:val="00C66A55"/>
    <w:rsid w:val="00C66E05"/>
    <w:rsid w:val="00C67057"/>
    <w:rsid w:val="00C67496"/>
    <w:rsid w:val="00C6749F"/>
    <w:rsid w:val="00C679BC"/>
    <w:rsid w:val="00C67A4F"/>
    <w:rsid w:val="00C7014A"/>
    <w:rsid w:val="00C709AE"/>
    <w:rsid w:val="00C70D85"/>
    <w:rsid w:val="00C70E1A"/>
    <w:rsid w:val="00C70F53"/>
    <w:rsid w:val="00C71721"/>
    <w:rsid w:val="00C720DE"/>
    <w:rsid w:val="00C720F1"/>
    <w:rsid w:val="00C722D9"/>
    <w:rsid w:val="00C72527"/>
    <w:rsid w:val="00C725A7"/>
    <w:rsid w:val="00C728B8"/>
    <w:rsid w:val="00C72B02"/>
    <w:rsid w:val="00C72E61"/>
    <w:rsid w:val="00C72E89"/>
    <w:rsid w:val="00C73781"/>
    <w:rsid w:val="00C74363"/>
    <w:rsid w:val="00C7491F"/>
    <w:rsid w:val="00C74B41"/>
    <w:rsid w:val="00C750AC"/>
    <w:rsid w:val="00C75780"/>
    <w:rsid w:val="00C75E37"/>
    <w:rsid w:val="00C7660A"/>
    <w:rsid w:val="00C76CD7"/>
    <w:rsid w:val="00C76E22"/>
    <w:rsid w:val="00C76EFD"/>
    <w:rsid w:val="00C7709F"/>
    <w:rsid w:val="00C77178"/>
    <w:rsid w:val="00C77327"/>
    <w:rsid w:val="00C77CDA"/>
    <w:rsid w:val="00C77F25"/>
    <w:rsid w:val="00C800EA"/>
    <w:rsid w:val="00C80257"/>
    <w:rsid w:val="00C80859"/>
    <w:rsid w:val="00C808C3"/>
    <w:rsid w:val="00C80EFB"/>
    <w:rsid w:val="00C815ED"/>
    <w:rsid w:val="00C81692"/>
    <w:rsid w:val="00C8174F"/>
    <w:rsid w:val="00C81C66"/>
    <w:rsid w:val="00C81C91"/>
    <w:rsid w:val="00C81E2D"/>
    <w:rsid w:val="00C81F52"/>
    <w:rsid w:val="00C82463"/>
    <w:rsid w:val="00C8299C"/>
    <w:rsid w:val="00C82BDE"/>
    <w:rsid w:val="00C82DD2"/>
    <w:rsid w:val="00C83593"/>
    <w:rsid w:val="00C83878"/>
    <w:rsid w:val="00C83B2A"/>
    <w:rsid w:val="00C83DA0"/>
    <w:rsid w:val="00C84169"/>
    <w:rsid w:val="00C841DF"/>
    <w:rsid w:val="00C8422B"/>
    <w:rsid w:val="00C84608"/>
    <w:rsid w:val="00C84C5A"/>
    <w:rsid w:val="00C8525D"/>
    <w:rsid w:val="00C8555A"/>
    <w:rsid w:val="00C85B2D"/>
    <w:rsid w:val="00C85EC4"/>
    <w:rsid w:val="00C86488"/>
    <w:rsid w:val="00C8653E"/>
    <w:rsid w:val="00C86817"/>
    <w:rsid w:val="00C868E3"/>
    <w:rsid w:val="00C86A8B"/>
    <w:rsid w:val="00C86E0D"/>
    <w:rsid w:val="00C870E3"/>
    <w:rsid w:val="00C877A1"/>
    <w:rsid w:val="00C879BE"/>
    <w:rsid w:val="00C87FBE"/>
    <w:rsid w:val="00C908C9"/>
    <w:rsid w:val="00C909C3"/>
    <w:rsid w:val="00C90C52"/>
    <w:rsid w:val="00C90CE3"/>
    <w:rsid w:val="00C90FC4"/>
    <w:rsid w:val="00C91591"/>
    <w:rsid w:val="00C91765"/>
    <w:rsid w:val="00C91930"/>
    <w:rsid w:val="00C92D16"/>
    <w:rsid w:val="00C9453D"/>
    <w:rsid w:val="00C94669"/>
    <w:rsid w:val="00C95527"/>
    <w:rsid w:val="00C95F2B"/>
    <w:rsid w:val="00C96A45"/>
    <w:rsid w:val="00C96BA9"/>
    <w:rsid w:val="00C96D34"/>
    <w:rsid w:val="00C975FA"/>
    <w:rsid w:val="00C97939"/>
    <w:rsid w:val="00CA083E"/>
    <w:rsid w:val="00CA0981"/>
    <w:rsid w:val="00CA0CE3"/>
    <w:rsid w:val="00CA14E2"/>
    <w:rsid w:val="00CA1985"/>
    <w:rsid w:val="00CA1A69"/>
    <w:rsid w:val="00CA1E00"/>
    <w:rsid w:val="00CA1FA8"/>
    <w:rsid w:val="00CA215C"/>
    <w:rsid w:val="00CA2381"/>
    <w:rsid w:val="00CA2612"/>
    <w:rsid w:val="00CA2633"/>
    <w:rsid w:val="00CA267B"/>
    <w:rsid w:val="00CA2CCF"/>
    <w:rsid w:val="00CA3143"/>
    <w:rsid w:val="00CA31FB"/>
    <w:rsid w:val="00CA3690"/>
    <w:rsid w:val="00CA3909"/>
    <w:rsid w:val="00CA432A"/>
    <w:rsid w:val="00CA4A83"/>
    <w:rsid w:val="00CA54DE"/>
    <w:rsid w:val="00CA5558"/>
    <w:rsid w:val="00CA56A0"/>
    <w:rsid w:val="00CA60F0"/>
    <w:rsid w:val="00CA619B"/>
    <w:rsid w:val="00CA70E8"/>
    <w:rsid w:val="00CA7A45"/>
    <w:rsid w:val="00CA7D24"/>
    <w:rsid w:val="00CB0031"/>
    <w:rsid w:val="00CB0212"/>
    <w:rsid w:val="00CB0D63"/>
    <w:rsid w:val="00CB0E89"/>
    <w:rsid w:val="00CB12BF"/>
    <w:rsid w:val="00CB1472"/>
    <w:rsid w:val="00CB18FE"/>
    <w:rsid w:val="00CB196E"/>
    <w:rsid w:val="00CB22EE"/>
    <w:rsid w:val="00CB2487"/>
    <w:rsid w:val="00CB2788"/>
    <w:rsid w:val="00CB29D1"/>
    <w:rsid w:val="00CB30DC"/>
    <w:rsid w:val="00CB3273"/>
    <w:rsid w:val="00CB3A67"/>
    <w:rsid w:val="00CB3E41"/>
    <w:rsid w:val="00CB43DC"/>
    <w:rsid w:val="00CB4597"/>
    <w:rsid w:val="00CB47D2"/>
    <w:rsid w:val="00CB4AB3"/>
    <w:rsid w:val="00CB4BBF"/>
    <w:rsid w:val="00CB5E55"/>
    <w:rsid w:val="00CB5EAA"/>
    <w:rsid w:val="00CB726B"/>
    <w:rsid w:val="00CB79DC"/>
    <w:rsid w:val="00CB7D7C"/>
    <w:rsid w:val="00CC07ED"/>
    <w:rsid w:val="00CC0864"/>
    <w:rsid w:val="00CC1CFC"/>
    <w:rsid w:val="00CC1E2B"/>
    <w:rsid w:val="00CC1EC7"/>
    <w:rsid w:val="00CC1F31"/>
    <w:rsid w:val="00CC20BD"/>
    <w:rsid w:val="00CC2101"/>
    <w:rsid w:val="00CC215D"/>
    <w:rsid w:val="00CC21AB"/>
    <w:rsid w:val="00CC2858"/>
    <w:rsid w:val="00CC29EE"/>
    <w:rsid w:val="00CC2B9C"/>
    <w:rsid w:val="00CC320D"/>
    <w:rsid w:val="00CC390B"/>
    <w:rsid w:val="00CC3A3B"/>
    <w:rsid w:val="00CC400D"/>
    <w:rsid w:val="00CC4020"/>
    <w:rsid w:val="00CC405B"/>
    <w:rsid w:val="00CC40BA"/>
    <w:rsid w:val="00CC499C"/>
    <w:rsid w:val="00CC50CF"/>
    <w:rsid w:val="00CC6EAA"/>
    <w:rsid w:val="00CC70DA"/>
    <w:rsid w:val="00CD0516"/>
    <w:rsid w:val="00CD0F90"/>
    <w:rsid w:val="00CD1015"/>
    <w:rsid w:val="00CD1157"/>
    <w:rsid w:val="00CD19AA"/>
    <w:rsid w:val="00CD1A2B"/>
    <w:rsid w:val="00CD1B49"/>
    <w:rsid w:val="00CD2051"/>
    <w:rsid w:val="00CD3048"/>
    <w:rsid w:val="00CD31D7"/>
    <w:rsid w:val="00CD3298"/>
    <w:rsid w:val="00CD3744"/>
    <w:rsid w:val="00CD3989"/>
    <w:rsid w:val="00CD3D23"/>
    <w:rsid w:val="00CD3EA1"/>
    <w:rsid w:val="00CD4217"/>
    <w:rsid w:val="00CD47A5"/>
    <w:rsid w:val="00CD543A"/>
    <w:rsid w:val="00CD5BA3"/>
    <w:rsid w:val="00CD64F7"/>
    <w:rsid w:val="00CD6639"/>
    <w:rsid w:val="00CD67A3"/>
    <w:rsid w:val="00CD6962"/>
    <w:rsid w:val="00CD6AFD"/>
    <w:rsid w:val="00CD6BB5"/>
    <w:rsid w:val="00CD6D26"/>
    <w:rsid w:val="00CD6D36"/>
    <w:rsid w:val="00CD6E36"/>
    <w:rsid w:val="00CD70F6"/>
    <w:rsid w:val="00CD73CB"/>
    <w:rsid w:val="00CD7A87"/>
    <w:rsid w:val="00CD7BAD"/>
    <w:rsid w:val="00CE04F3"/>
    <w:rsid w:val="00CE0875"/>
    <w:rsid w:val="00CE1045"/>
    <w:rsid w:val="00CE1057"/>
    <w:rsid w:val="00CE1D07"/>
    <w:rsid w:val="00CE2052"/>
    <w:rsid w:val="00CE2D50"/>
    <w:rsid w:val="00CE39FF"/>
    <w:rsid w:val="00CE3A86"/>
    <w:rsid w:val="00CE3FE5"/>
    <w:rsid w:val="00CE41AA"/>
    <w:rsid w:val="00CE41FB"/>
    <w:rsid w:val="00CE44AB"/>
    <w:rsid w:val="00CE452C"/>
    <w:rsid w:val="00CE4F4C"/>
    <w:rsid w:val="00CE52FF"/>
    <w:rsid w:val="00CE557D"/>
    <w:rsid w:val="00CE5ACB"/>
    <w:rsid w:val="00CE657D"/>
    <w:rsid w:val="00CE6FF2"/>
    <w:rsid w:val="00CE7652"/>
    <w:rsid w:val="00CE7E93"/>
    <w:rsid w:val="00CF01E0"/>
    <w:rsid w:val="00CF02F7"/>
    <w:rsid w:val="00CF06AF"/>
    <w:rsid w:val="00CF0962"/>
    <w:rsid w:val="00CF0AB7"/>
    <w:rsid w:val="00CF14BD"/>
    <w:rsid w:val="00CF1CBB"/>
    <w:rsid w:val="00CF1D26"/>
    <w:rsid w:val="00CF1F79"/>
    <w:rsid w:val="00CF2033"/>
    <w:rsid w:val="00CF26A4"/>
    <w:rsid w:val="00CF26AA"/>
    <w:rsid w:val="00CF2DC2"/>
    <w:rsid w:val="00CF3083"/>
    <w:rsid w:val="00CF33D5"/>
    <w:rsid w:val="00CF37E0"/>
    <w:rsid w:val="00CF39FC"/>
    <w:rsid w:val="00CF4D7A"/>
    <w:rsid w:val="00CF5169"/>
    <w:rsid w:val="00CF5286"/>
    <w:rsid w:val="00CF586F"/>
    <w:rsid w:val="00CF6500"/>
    <w:rsid w:val="00CF69A8"/>
    <w:rsid w:val="00CF69E3"/>
    <w:rsid w:val="00CF6A0E"/>
    <w:rsid w:val="00CF6CCA"/>
    <w:rsid w:val="00CF6F00"/>
    <w:rsid w:val="00CF78CC"/>
    <w:rsid w:val="00CF7990"/>
    <w:rsid w:val="00D000FD"/>
    <w:rsid w:val="00D0023C"/>
    <w:rsid w:val="00D00C43"/>
    <w:rsid w:val="00D00DFA"/>
    <w:rsid w:val="00D012AA"/>
    <w:rsid w:val="00D01840"/>
    <w:rsid w:val="00D01B12"/>
    <w:rsid w:val="00D01F40"/>
    <w:rsid w:val="00D02090"/>
    <w:rsid w:val="00D023A8"/>
    <w:rsid w:val="00D031E5"/>
    <w:rsid w:val="00D0324A"/>
    <w:rsid w:val="00D0333C"/>
    <w:rsid w:val="00D03BE7"/>
    <w:rsid w:val="00D03C56"/>
    <w:rsid w:val="00D04588"/>
    <w:rsid w:val="00D04660"/>
    <w:rsid w:val="00D04737"/>
    <w:rsid w:val="00D04AB0"/>
    <w:rsid w:val="00D04B3B"/>
    <w:rsid w:val="00D04C5C"/>
    <w:rsid w:val="00D04C9F"/>
    <w:rsid w:val="00D051ED"/>
    <w:rsid w:val="00D0568A"/>
    <w:rsid w:val="00D05C8A"/>
    <w:rsid w:val="00D0640D"/>
    <w:rsid w:val="00D06513"/>
    <w:rsid w:val="00D065AA"/>
    <w:rsid w:val="00D067EB"/>
    <w:rsid w:val="00D0687F"/>
    <w:rsid w:val="00D06B65"/>
    <w:rsid w:val="00D07885"/>
    <w:rsid w:val="00D07B46"/>
    <w:rsid w:val="00D10154"/>
    <w:rsid w:val="00D10244"/>
    <w:rsid w:val="00D10735"/>
    <w:rsid w:val="00D10FED"/>
    <w:rsid w:val="00D11633"/>
    <w:rsid w:val="00D131A3"/>
    <w:rsid w:val="00D13248"/>
    <w:rsid w:val="00D134A7"/>
    <w:rsid w:val="00D13BBA"/>
    <w:rsid w:val="00D1417D"/>
    <w:rsid w:val="00D14617"/>
    <w:rsid w:val="00D14B60"/>
    <w:rsid w:val="00D14CC2"/>
    <w:rsid w:val="00D14CE8"/>
    <w:rsid w:val="00D15093"/>
    <w:rsid w:val="00D153ED"/>
    <w:rsid w:val="00D156BC"/>
    <w:rsid w:val="00D173C6"/>
    <w:rsid w:val="00D17770"/>
    <w:rsid w:val="00D1796B"/>
    <w:rsid w:val="00D17B90"/>
    <w:rsid w:val="00D17C51"/>
    <w:rsid w:val="00D2057B"/>
    <w:rsid w:val="00D2079F"/>
    <w:rsid w:val="00D20894"/>
    <w:rsid w:val="00D208DD"/>
    <w:rsid w:val="00D20C26"/>
    <w:rsid w:val="00D20F00"/>
    <w:rsid w:val="00D2146E"/>
    <w:rsid w:val="00D21DAE"/>
    <w:rsid w:val="00D21F1A"/>
    <w:rsid w:val="00D22851"/>
    <w:rsid w:val="00D230EE"/>
    <w:rsid w:val="00D230F0"/>
    <w:rsid w:val="00D23BD8"/>
    <w:rsid w:val="00D24127"/>
    <w:rsid w:val="00D24A2A"/>
    <w:rsid w:val="00D25264"/>
    <w:rsid w:val="00D25509"/>
    <w:rsid w:val="00D255D3"/>
    <w:rsid w:val="00D257E1"/>
    <w:rsid w:val="00D25DD2"/>
    <w:rsid w:val="00D25E80"/>
    <w:rsid w:val="00D26292"/>
    <w:rsid w:val="00D262DA"/>
    <w:rsid w:val="00D26326"/>
    <w:rsid w:val="00D2659F"/>
    <w:rsid w:val="00D26EBB"/>
    <w:rsid w:val="00D2701D"/>
    <w:rsid w:val="00D3003E"/>
    <w:rsid w:val="00D3093E"/>
    <w:rsid w:val="00D31016"/>
    <w:rsid w:val="00D3246F"/>
    <w:rsid w:val="00D32647"/>
    <w:rsid w:val="00D32E23"/>
    <w:rsid w:val="00D32F54"/>
    <w:rsid w:val="00D3301C"/>
    <w:rsid w:val="00D3338D"/>
    <w:rsid w:val="00D33DAD"/>
    <w:rsid w:val="00D33FD0"/>
    <w:rsid w:val="00D34F10"/>
    <w:rsid w:val="00D35000"/>
    <w:rsid w:val="00D352A9"/>
    <w:rsid w:val="00D35DB4"/>
    <w:rsid w:val="00D369D1"/>
    <w:rsid w:val="00D36D75"/>
    <w:rsid w:val="00D37481"/>
    <w:rsid w:val="00D408AE"/>
    <w:rsid w:val="00D410C4"/>
    <w:rsid w:val="00D412C5"/>
    <w:rsid w:val="00D41878"/>
    <w:rsid w:val="00D419D7"/>
    <w:rsid w:val="00D41FBE"/>
    <w:rsid w:val="00D420A8"/>
    <w:rsid w:val="00D42CF1"/>
    <w:rsid w:val="00D42F43"/>
    <w:rsid w:val="00D43301"/>
    <w:rsid w:val="00D43E03"/>
    <w:rsid w:val="00D43FA1"/>
    <w:rsid w:val="00D43FD4"/>
    <w:rsid w:val="00D45064"/>
    <w:rsid w:val="00D452D1"/>
    <w:rsid w:val="00D45D92"/>
    <w:rsid w:val="00D4617D"/>
    <w:rsid w:val="00D461B1"/>
    <w:rsid w:val="00D4641D"/>
    <w:rsid w:val="00D46943"/>
    <w:rsid w:val="00D4697F"/>
    <w:rsid w:val="00D46D9F"/>
    <w:rsid w:val="00D47B0D"/>
    <w:rsid w:val="00D47DAB"/>
    <w:rsid w:val="00D5030F"/>
    <w:rsid w:val="00D507D2"/>
    <w:rsid w:val="00D512D4"/>
    <w:rsid w:val="00D524A8"/>
    <w:rsid w:val="00D52D97"/>
    <w:rsid w:val="00D53005"/>
    <w:rsid w:val="00D53BB0"/>
    <w:rsid w:val="00D53CF8"/>
    <w:rsid w:val="00D5421A"/>
    <w:rsid w:val="00D5434E"/>
    <w:rsid w:val="00D546B4"/>
    <w:rsid w:val="00D546BF"/>
    <w:rsid w:val="00D54C8A"/>
    <w:rsid w:val="00D552AA"/>
    <w:rsid w:val="00D557C5"/>
    <w:rsid w:val="00D565EC"/>
    <w:rsid w:val="00D56851"/>
    <w:rsid w:val="00D575C4"/>
    <w:rsid w:val="00D57856"/>
    <w:rsid w:val="00D57A56"/>
    <w:rsid w:val="00D57AAB"/>
    <w:rsid w:val="00D57C58"/>
    <w:rsid w:val="00D57D2D"/>
    <w:rsid w:val="00D57DA0"/>
    <w:rsid w:val="00D600CD"/>
    <w:rsid w:val="00D603AF"/>
    <w:rsid w:val="00D609EF"/>
    <w:rsid w:val="00D6180C"/>
    <w:rsid w:val="00D61B5A"/>
    <w:rsid w:val="00D61BC2"/>
    <w:rsid w:val="00D62350"/>
    <w:rsid w:val="00D62A4A"/>
    <w:rsid w:val="00D62AAD"/>
    <w:rsid w:val="00D62B21"/>
    <w:rsid w:val="00D62B5F"/>
    <w:rsid w:val="00D62EB9"/>
    <w:rsid w:val="00D6328C"/>
    <w:rsid w:val="00D632B2"/>
    <w:rsid w:val="00D63784"/>
    <w:rsid w:val="00D63851"/>
    <w:rsid w:val="00D63FC1"/>
    <w:rsid w:val="00D6417C"/>
    <w:rsid w:val="00D643A9"/>
    <w:rsid w:val="00D64CF9"/>
    <w:rsid w:val="00D654BF"/>
    <w:rsid w:val="00D65B02"/>
    <w:rsid w:val="00D6681D"/>
    <w:rsid w:val="00D67CA1"/>
    <w:rsid w:val="00D67D76"/>
    <w:rsid w:val="00D70535"/>
    <w:rsid w:val="00D706C8"/>
    <w:rsid w:val="00D716D1"/>
    <w:rsid w:val="00D719A5"/>
    <w:rsid w:val="00D71C88"/>
    <w:rsid w:val="00D71D88"/>
    <w:rsid w:val="00D71D92"/>
    <w:rsid w:val="00D72787"/>
    <w:rsid w:val="00D729E0"/>
    <w:rsid w:val="00D72C06"/>
    <w:rsid w:val="00D72C77"/>
    <w:rsid w:val="00D72CF7"/>
    <w:rsid w:val="00D72D30"/>
    <w:rsid w:val="00D72D66"/>
    <w:rsid w:val="00D731D3"/>
    <w:rsid w:val="00D73682"/>
    <w:rsid w:val="00D74250"/>
    <w:rsid w:val="00D74284"/>
    <w:rsid w:val="00D7482E"/>
    <w:rsid w:val="00D75166"/>
    <w:rsid w:val="00D75239"/>
    <w:rsid w:val="00D758BF"/>
    <w:rsid w:val="00D75AEA"/>
    <w:rsid w:val="00D76156"/>
    <w:rsid w:val="00D76455"/>
    <w:rsid w:val="00D76575"/>
    <w:rsid w:val="00D76F76"/>
    <w:rsid w:val="00D7797D"/>
    <w:rsid w:val="00D80A6C"/>
    <w:rsid w:val="00D80FEC"/>
    <w:rsid w:val="00D8168C"/>
    <w:rsid w:val="00D81A40"/>
    <w:rsid w:val="00D822E8"/>
    <w:rsid w:val="00D82AB4"/>
    <w:rsid w:val="00D82FE6"/>
    <w:rsid w:val="00D832AB"/>
    <w:rsid w:val="00D8371C"/>
    <w:rsid w:val="00D83C89"/>
    <w:rsid w:val="00D844FC"/>
    <w:rsid w:val="00D84752"/>
    <w:rsid w:val="00D85122"/>
    <w:rsid w:val="00D85616"/>
    <w:rsid w:val="00D857E3"/>
    <w:rsid w:val="00D8581B"/>
    <w:rsid w:val="00D865F1"/>
    <w:rsid w:val="00D8677C"/>
    <w:rsid w:val="00D86D07"/>
    <w:rsid w:val="00D8783C"/>
    <w:rsid w:val="00D87D37"/>
    <w:rsid w:val="00D87EB2"/>
    <w:rsid w:val="00D90825"/>
    <w:rsid w:val="00D90E30"/>
    <w:rsid w:val="00D91023"/>
    <w:rsid w:val="00D911E8"/>
    <w:rsid w:val="00D91789"/>
    <w:rsid w:val="00D9187A"/>
    <w:rsid w:val="00D91F1A"/>
    <w:rsid w:val="00D922CD"/>
    <w:rsid w:val="00D9256C"/>
    <w:rsid w:val="00D9260D"/>
    <w:rsid w:val="00D92B7B"/>
    <w:rsid w:val="00D92CB2"/>
    <w:rsid w:val="00D92E58"/>
    <w:rsid w:val="00D930E6"/>
    <w:rsid w:val="00D93148"/>
    <w:rsid w:val="00D937DD"/>
    <w:rsid w:val="00D93E64"/>
    <w:rsid w:val="00D94054"/>
    <w:rsid w:val="00D940B3"/>
    <w:rsid w:val="00D95BBC"/>
    <w:rsid w:val="00D96027"/>
    <w:rsid w:val="00D964C0"/>
    <w:rsid w:val="00D965B7"/>
    <w:rsid w:val="00D96797"/>
    <w:rsid w:val="00D9688F"/>
    <w:rsid w:val="00D96ABE"/>
    <w:rsid w:val="00D97CA1"/>
    <w:rsid w:val="00DA071D"/>
    <w:rsid w:val="00DA1132"/>
    <w:rsid w:val="00DA1222"/>
    <w:rsid w:val="00DA149C"/>
    <w:rsid w:val="00DA1855"/>
    <w:rsid w:val="00DA1FA4"/>
    <w:rsid w:val="00DA28AF"/>
    <w:rsid w:val="00DA2D15"/>
    <w:rsid w:val="00DA2E56"/>
    <w:rsid w:val="00DA33BF"/>
    <w:rsid w:val="00DA34B9"/>
    <w:rsid w:val="00DA39D8"/>
    <w:rsid w:val="00DA3C6E"/>
    <w:rsid w:val="00DA4080"/>
    <w:rsid w:val="00DA4644"/>
    <w:rsid w:val="00DA4CD7"/>
    <w:rsid w:val="00DA4E45"/>
    <w:rsid w:val="00DA5214"/>
    <w:rsid w:val="00DA5533"/>
    <w:rsid w:val="00DA5586"/>
    <w:rsid w:val="00DA5B15"/>
    <w:rsid w:val="00DA5F3D"/>
    <w:rsid w:val="00DA6236"/>
    <w:rsid w:val="00DA6C64"/>
    <w:rsid w:val="00DA723C"/>
    <w:rsid w:val="00DA763F"/>
    <w:rsid w:val="00DA7EFF"/>
    <w:rsid w:val="00DB0770"/>
    <w:rsid w:val="00DB0CF8"/>
    <w:rsid w:val="00DB1022"/>
    <w:rsid w:val="00DB11B7"/>
    <w:rsid w:val="00DB1CEF"/>
    <w:rsid w:val="00DB1F35"/>
    <w:rsid w:val="00DB2591"/>
    <w:rsid w:val="00DB25CA"/>
    <w:rsid w:val="00DB2B43"/>
    <w:rsid w:val="00DB2C24"/>
    <w:rsid w:val="00DB3743"/>
    <w:rsid w:val="00DB39BC"/>
    <w:rsid w:val="00DB3A08"/>
    <w:rsid w:val="00DB47DA"/>
    <w:rsid w:val="00DB4915"/>
    <w:rsid w:val="00DB4C72"/>
    <w:rsid w:val="00DB50CE"/>
    <w:rsid w:val="00DB599B"/>
    <w:rsid w:val="00DB5DB0"/>
    <w:rsid w:val="00DB5E6D"/>
    <w:rsid w:val="00DB5ED3"/>
    <w:rsid w:val="00DB5FA4"/>
    <w:rsid w:val="00DB607E"/>
    <w:rsid w:val="00DB6585"/>
    <w:rsid w:val="00DB663D"/>
    <w:rsid w:val="00DB6829"/>
    <w:rsid w:val="00DB77B9"/>
    <w:rsid w:val="00DC042D"/>
    <w:rsid w:val="00DC093B"/>
    <w:rsid w:val="00DC0F6D"/>
    <w:rsid w:val="00DC18A2"/>
    <w:rsid w:val="00DC28F7"/>
    <w:rsid w:val="00DC2FEF"/>
    <w:rsid w:val="00DC34F4"/>
    <w:rsid w:val="00DC38D7"/>
    <w:rsid w:val="00DC3A3B"/>
    <w:rsid w:val="00DC3AC5"/>
    <w:rsid w:val="00DC3DA6"/>
    <w:rsid w:val="00DC488B"/>
    <w:rsid w:val="00DC4B1A"/>
    <w:rsid w:val="00DC5087"/>
    <w:rsid w:val="00DC51A2"/>
    <w:rsid w:val="00DC52D3"/>
    <w:rsid w:val="00DC5330"/>
    <w:rsid w:val="00DC5E8A"/>
    <w:rsid w:val="00DC62A6"/>
    <w:rsid w:val="00DC6973"/>
    <w:rsid w:val="00DC7274"/>
    <w:rsid w:val="00DC79C6"/>
    <w:rsid w:val="00DC7B3F"/>
    <w:rsid w:val="00DC7E34"/>
    <w:rsid w:val="00DC7F4C"/>
    <w:rsid w:val="00DD0821"/>
    <w:rsid w:val="00DD0EB8"/>
    <w:rsid w:val="00DD0FD6"/>
    <w:rsid w:val="00DD106F"/>
    <w:rsid w:val="00DD12FB"/>
    <w:rsid w:val="00DD13D4"/>
    <w:rsid w:val="00DD1D87"/>
    <w:rsid w:val="00DD2FF4"/>
    <w:rsid w:val="00DD30FA"/>
    <w:rsid w:val="00DD32A8"/>
    <w:rsid w:val="00DD345D"/>
    <w:rsid w:val="00DD3634"/>
    <w:rsid w:val="00DD3A54"/>
    <w:rsid w:val="00DD3DE5"/>
    <w:rsid w:val="00DD3E64"/>
    <w:rsid w:val="00DD4222"/>
    <w:rsid w:val="00DD454B"/>
    <w:rsid w:val="00DD49AE"/>
    <w:rsid w:val="00DD4C03"/>
    <w:rsid w:val="00DD4F74"/>
    <w:rsid w:val="00DD51F9"/>
    <w:rsid w:val="00DD5D02"/>
    <w:rsid w:val="00DD5EA6"/>
    <w:rsid w:val="00DD6099"/>
    <w:rsid w:val="00DD77BF"/>
    <w:rsid w:val="00DD77C5"/>
    <w:rsid w:val="00DD77D2"/>
    <w:rsid w:val="00DD7E03"/>
    <w:rsid w:val="00DE0083"/>
    <w:rsid w:val="00DE0A5C"/>
    <w:rsid w:val="00DE1B12"/>
    <w:rsid w:val="00DE1F5A"/>
    <w:rsid w:val="00DE293B"/>
    <w:rsid w:val="00DE2F56"/>
    <w:rsid w:val="00DE334B"/>
    <w:rsid w:val="00DE366A"/>
    <w:rsid w:val="00DE37DA"/>
    <w:rsid w:val="00DE387C"/>
    <w:rsid w:val="00DE3C0F"/>
    <w:rsid w:val="00DE3C65"/>
    <w:rsid w:val="00DE4580"/>
    <w:rsid w:val="00DE4793"/>
    <w:rsid w:val="00DE4A03"/>
    <w:rsid w:val="00DE4B7F"/>
    <w:rsid w:val="00DE5404"/>
    <w:rsid w:val="00DE57FC"/>
    <w:rsid w:val="00DE67DE"/>
    <w:rsid w:val="00DE75ED"/>
    <w:rsid w:val="00DF019B"/>
    <w:rsid w:val="00DF0353"/>
    <w:rsid w:val="00DF04F7"/>
    <w:rsid w:val="00DF0671"/>
    <w:rsid w:val="00DF06DD"/>
    <w:rsid w:val="00DF0A0F"/>
    <w:rsid w:val="00DF11D3"/>
    <w:rsid w:val="00DF14C4"/>
    <w:rsid w:val="00DF168D"/>
    <w:rsid w:val="00DF1C9D"/>
    <w:rsid w:val="00DF1F0E"/>
    <w:rsid w:val="00DF2305"/>
    <w:rsid w:val="00DF2F15"/>
    <w:rsid w:val="00DF314F"/>
    <w:rsid w:val="00DF43E7"/>
    <w:rsid w:val="00DF4776"/>
    <w:rsid w:val="00DF484D"/>
    <w:rsid w:val="00DF493B"/>
    <w:rsid w:val="00DF505A"/>
    <w:rsid w:val="00DF53BE"/>
    <w:rsid w:val="00DF58C4"/>
    <w:rsid w:val="00DF5D9B"/>
    <w:rsid w:val="00DF6634"/>
    <w:rsid w:val="00DF6A4E"/>
    <w:rsid w:val="00DF6F2A"/>
    <w:rsid w:val="00E00780"/>
    <w:rsid w:val="00E00CDD"/>
    <w:rsid w:val="00E013D5"/>
    <w:rsid w:val="00E01941"/>
    <w:rsid w:val="00E01A71"/>
    <w:rsid w:val="00E01B4F"/>
    <w:rsid w:val="00E01D18"/>
    <w:rsid w:val="00E01FB7"/>
    <w:rsid w:val="00E0227A"/>
    <w:rsid w:val="00E0257D"/>
    <w:rsid w:val="00E026C2"/>
    <w:rsid w:val="00E027D4"/>
    <w:rsid w:val="00E028A6"/>
    <w:rsid w:val="00E0293B"/>
    <w:rsid w:val="00E031E2"/>
    <w:rsid w:val="00E033B4"/>
    <w:rsid w:val="00E03580"/>
    <w:rsid w:val="00E035AC"/>
    <w:rsid w:val="00E03A1C"/>
    <w:rsid w:val="00E03C0F"/>
    <w:rsid w:val="00E03DF3"/>
    <w:rsid w:val="00E03E8C"/>
    <w:rsid w:val="00E0466A"/>
    <w:rsid w:val="00E04675"/>
    <w:rsid w:val="00E04F9E"/>
    <w:rsid w:val="00E0587D"/>
    <w:rsid w:val="00E059E3"/>
    <w:rsid w:val="00E05E8B"/>
    <w:rsid w:val="00E060B6"/>
    <w:rsid w:val="00E064FF"/>
    <w:rsid w:val="00E0699E"/>
    <w:rsid w:val="00E06B28"/>
    <w:rsid w:val="00E06C60"/>
    <w:rsid w:val="00E07555"/>
    <w:rsid w:val="00E07A98"/>
    <w:rsid w:val="00E07B9C"/>
    <w:rsid w:val="00E07BA5"/>
    <w:rsid w:val="00E07BC3"/>
    <w:rsid w:val="00E07C00"/>
    <w:rsid w:val="00E07E3B"/>
    <w:rsid w:val="00E1139D"/>
    <w:rsid w:val="00E1230B"/>
    <w:rsid w:val="00E12902"/>
    <w:rsid w:val="00E1346B"/>
    <w:rsid w:val="00E14333"/>
    <w:rsid w:val="00E14BE0"/>
    <w:rsid w:val="00E14CD4"/>
    <w:rsid w:val="00E1514C"/>
    <w:rsid w:val="00E156D1"/>
    <w:rsid w:val="00E15B93"/>
    <w:rsid w:val="00E15BCF"/>
    <w:rsid w:val="00E15F64"/>
    <w:rsid w:val="00E16A20"/>
    <w:rsid w:val="00E1733E"/>
    <w:rsid w:val="00E1740C"/>
    <w:rsid w:val="00E174EA"/>
    <w:rsid w:val="00E177BA"/>
    <w:rsid w:val="00E178C6"/>
    <w:rsid w:val="00E17D49"/>
    <w:rsid w:val="00E20374"/>
    <w:rsid w:val="00E2085C"/>
    <w:rsid w:val="00E20A4C"/>
    <w:rsid w:val="00E20B97"/>
    <w:rsid w:val="00E20DFA"/>
    <w:rsid w:val="00E2150C"/>
    <w:rsid w:val="00E21778"/>
    <w:rsid w:val="00E217C6"/>
    <w:rsid w:val="00E21E3E"/>
    <w:rsid w:val="00E224CB"/>
    <w:rsid w:val="00E2258C"/>
    <w:rsid w:val="00E228A6"/>
    <w:rsid w:val="00E23656"/>
    <w:rsid w:val="00E23875"/>
    <w:rsid w:val="00E23AAA"/>
    <w:rsid w:val="00E23E26"/>
    <w:rsid w:val="00E23EF6"/>
    <w:rsid w:val="00E242D3"/>
    <w:rsid w:val="00E25157"/>
    <w:rsid w:val="00E254BC"/>
    <w:rsid w:val="00E259B3"/>
    <w:rsid w:val="00E25C10"/>
    <w:rsid w:val="00E26340"/>
    <w:rsid w:val="00E268B3"/>
    <w:rsid w:val="00E269C5"/>
    <w:rsid w:val="00E26A3D"/>
    <w:rsid w:val="00E26C12"/>
    <w:rsid w:val="00E26DFB"/>
    <w:rsid w:val="00E274B1"/>
    <w:rsid w:val="00E27993"/>
    <w:rsid w:val="00E27AB0"/>
    <w:rsid w:val="00E27CE8"/>
    <w:rsid w:val="00E27DE7"/>
    <w:rsid w:val="00E27E4D"/>
    <w:rsid w:val="00E27F46"/>
    <w:rsid w:val="00E30022"/>
    <w:rsid w:val="00E301D3"/>
    <w:rsid w:val="00E3044E"/>
    <w:rsid w:val="00E306C7"/>
    <w:rsid w:val="00E31027"/>
    <w:rsid w:val="00E3156D"/>
    <w:rsid w:val="00E31DA8"/>
    <w:rsid w:val="00E327B4"/>
    <w:rsid w:val="00E33428"/>
    <w:rsid w:val="00E3358A"/>
    <w:rsid w:val="00E335B9"/>
    <w:rsid w:val="00E33ACF"/>
    <w:rsid w:val="00E34201"/>
    <w:rsid w:val="00E343BB"/>
    <w:rsid w:val="00E3452E"/>
    <w:rsid w:val="00E34B72"/>
    <w:rsid w:val="00E34DBC"/>
    <w:rsid w:val="00E3505F"/>
    <w:rsid w:val="00E350F9"/>
    <w:rsid w:val="00E35527"/>
    <w:rsid w:val="00E35C2D"/>
    <w:rsid w:val="00E3649B"/>
    <w:rsid w:val="00E36B68"/>
    <w:rsid w:val="00E36C1D"/>
    <w:rsid w:val="00E36E59"/>
    <w:rsid w:val="00E36FD7"/>
    <w:rsid w:val="00E370A4"/>
    <w:rsid w:val="00E377B2"/>
    <w:rsid w:val="00E37F84"/>
    <w:rsid w:val="00E400E9"/>
    <w:rsid w:val="00E40382"/>
    <w:rsid w:val="00E409DF"/>
    <w:rsid w:val="00E416AF"/>
    <w:rsid w:val="00E417B0"/>
    <w:rsid w:val="00E4183E"/>
    <w:rsid w:val="00E42BFB"/>
    <w:rsid w:val="00E43256"/>
    <w:rsid w:val="00E43614"/>
    <w:rsid w:val="00E43FAD"/>
    <w:rsid w:val="00E45F4D"/>
    <w:rsid w:val="00E46292"/>
    <w:rsid w:val="00E46441"/>
    <w:rsid w:val="00E46F9D"/>
    <w:rsid w:val="00E476B4"/>
    <w:rsid w:val="00E50C08"/>
    <w:rsid w:val="00E50C50"/>
    <w:rsid w:val="00E50EE7"/>
    <w:rsid w:val="00E51126"/>
    <w:rsid w:val="00E514D8"/>
    <w:rsid w:val="00E51593"/>
    <w:rsid w:val="00E51961"/>
    <w:rsid w:val="00E51F4C"/>
    <w:rsid w:val="00E528C6"/>
    <w:rsid w:val="00E53431"/>
    <w:rsid w:val="00E53443"/>
    <w:rsid w:val="00E537AB"/>
    <w:rsid w:val="00E53A1C"/>
    <w:rsid w:val="00E543B1"/>
    <w:rsid w:val="00E54406"/>
    <w:rsid w:val="00E54685"/>
    <w:rsid w:val="00E5474D"/>
    <w:rsid w:val="00E548F9"/>
    <w:rsid w:val="00E54DB6"/>
    <w:rsid w:val="00E54E4A"/>
    <w:rsid w:val="00E54E6F"/>
    <w:rsid w:val="00E551B0"/>
    <w:rsid w:val="00E553BC"/>
    <w:rsid w:val="00E55522"/>
    <w:rsid w:val="00E5579E"/>
    <w:rsid w:val="00E55C28"/>
    <w:rsid w:val="00E55EFE"/>
    <w:rsid w:val="00E562C5"/>
    <w:rsid w:val="00E564D7"/>
    <w:rsid w:val="00E56CB2"/>
    <w:rsid w:val="00E57388"/>
    <w:rsid w:val="00E57667"/>
    <w:rsid w:val="00E577AE"/>
    <w:rsid w:val="00E5790E"/>
    <w:rsid w:val="00E57B11"/>
    <w:rsid w:val="00E606A8"/>
    <w:rsid w:val="00E6088A"/>
    <w:rsid w:val="00E60A0F"/>
    <w:rsid w:val="00E60BA4"/>
    <w:rsid w:val="00E61029"/>
    <w:rsid w:val="00E61218"/>
    <w:rsid w:val="00E6167F"/>
    <w:rsid w:val="00E61AF6"/>
    <w:rsid w:val="00E6232D"/>
    <w:rsid w:val="00E626C1"/>
    <w:rsid w:val="00E62808"/>
    <w:rsid w:val="00E629B1"/>
    <w:rsid w:val="00E631B0"/>
    <w:rsid w:val="00E6428B"/>
    <w:rsid w:val="00E64635"/>
    <w:rsid w:val="00E64D09"/>
    <w:rsid w:val="00E64DA5"/>
    <w:rsid w:val="00E64DBD"/>
    <w:rsid w:val="00E64FF9"/>
    <w:rsid w:val="00E65044"/>
    <w:rsid w:val="00E650D2"/>
    <w:rsid w:val="00E65742"/>
    <w:rsid w:val="00E65866"/>
    <w:rsid w:val="00E65EB9"/>
    <w:rsid w:val="00E65FC5"/>
    <w:rsid w:val="00E6630B"/>
    <w:rsid w:val="00E6706D"/>
    <w:rsid w:val="00E6745F"/>
    <w:rsid w:val="00E703DA"/>
    <w:rsid w:val="00E706AD"/>
    <w:rsid w:val="00E710EE"/>
    <w:rsid w:val="00E71514"/>
    <w:rsid w:val="00E7172D"/>
    <w:rsid w:val="00E71BBF"/>
    <w:rsid w:val="00E71D02"/>
    <w:rsid w:val="00E726E8"/>
    <w:rsid w:val="00E72799"/>
    <w:rsid w:val="00E72AE9"/>
    <w:rsid w:val="00E72C12"/>
    <w:rsid w:val="00E7354A"/>
    <w:rsid w:val="00E73626"/>
    <w:rsid w:val="00E736E1"/>
    <w:rsid w:val="00E74049"/>
    <w:rsid w:val="00E742EC"/>
    <w:rsid w:val="00E74536"/>
    <w:rsid w:val="00E74737"/>
    <w:rsid w:val="00E747FB"/>
    <w:rsid w:val="00E748A8"/>
    <w:rsid w:val="00E75BDC"/>
    <w:rsid w:val="00E75D39"/>
    <w:rsid w:val="00E76605"/>
    <w:rsid w:val="00E76649"/>
    <w:rsid w:val="00E76E03"/>
    <w:rsid w:val="00E76EDF"/>
    <w:rsid w:val="00E77E53"/>
    <w:rsid w:val="00E80699"/>
    <w:rsid w:val="00E80FA2"/>
    <w:rsid w:val="00E811B8"/>
    <w:rsid w:val="00E81EE0"/>
    <w:rsid w:val="00E83770"/>
    <w:rsid w:val="00E83CA7"/>
    <w:rsid w:val="00E8437D"/>
    <w:rsid w:val="00E84605"/>
    <w:rsid w:val="00E8474B"/>
    <w:rsid w:val="00E848F3"/>
    <w:rsid w:val="00E84B62"/>
    <w:rsid w:val="00E84B89"/>
    <w:rsid w:val="00E84E19"/>
    <w:rsid w:val="00E8537B"/>
    <w:rsid w:val="00E85382"/>
    <w:rsid w:val="00E85470"/>
    <w:rsid w:val="00E8626E"/>
    <w:rsid w:val="00E863CC"/>
    <w:rsid w:val="00E86905"/>
    <w:rsid w:val="00E86E8A"/>
    <w:rsid w:val="00E875D1"/>
    <w:rsid w:val="00E87633"/>
    <w:rsid w:val="00E877AF"/>
    <w:rsid w:val="00E87A91"/>
    <w:rsid w:val="00E87ED9"/>
    <w:rsid w:val="00E903A2"/>
    <w:rsid w:val="00E90610"/>
    <w:rsid w:val="00E90AFD"/>
    <w:rsid w:val="00E90BD2"/>
    <w:rsid w:val="00E9121E"/>
    <w:rsid w:val="00E91ED5"/>
    <w:rsid w:val="00E92985"/>
    <w:rsid w:val="00E9345C"/>
    <w:rsid w:val="00E93465"/>
    <w:rsid w:val="00E93872"/>
    <w:rsid w:val="00E93930"/>
    <w:rsid w:val="00E93C93"/>
    <w:rsid w:val="00E93E4F"/>
    <w:rsid w:val="00E9403A"/>
    <w:rsid w:val="00E94DE7"/>
    <w:rsid w:val="00E94E9F"/>
    <w:rsid w:val="00E94F89"/>
    <w:rsid w:val="00E954D1"/>
    <w:rsid w:val="00E955C4"/>
    <w:rsid w:val="00E95D41"/>
    <w:rsid w:val="00E95E01"/>
    <w:rsid w:val="00E960B2"/>
    <w:rsid w:val="00E9624D"/>
    <w:rsid w:val="00E969FA"/>
    <w:rsid w:val="00EA0732"/>
    <w:rsid w:val="00EA0881"/>
    <w:rsid w:val="00EA0C11"/>
    <w:rsid w:val="00EA0DC4"/>
    <w:rsid w:val="00EA0E1D"/>
    <w:rsid w:val="00EA1763"/>
    <w:rsid w:val="00EA17A7"/>
    <w:rsid w:val="00EA1825"/>
    <w:rsid w:val="00EA1A67"/>
    <w:rsid w:val="00EA2207"/>
    <w:rsid w:val="00EA2F1E"/>
    <w:rsid w:val="00EA308E"/>
    <w:rsid w:val="00EA31CE"/>
    <w:rsid w:val="00EA3688"/>
    <w:rsid w:val="00EA3D88"/>
    <w:rsid w:val="00EA3DB5"/>
    <w:rsid w:val="00EA3EB4"/>
    <w:rsid w:val="00EA434A"/>
    <w:rsid w:val="00EA4404"/>
    <w:rsid w:val="00EA4A44"/>
    <w:rsid w:val="00EA558D"/>
    <w:rsid w:val="00EA572D"/>
    <w:rsid w:val="00EA586F"/>
    <w:rsid w:val="00EA6350"/>
    <w:rsid w:val="00EA659D"/>
    <w:rsid w:val="00EA69DF"/>
    <w:rsid w:val="00EA6D8C"/>
    <w:rsid w:val="00EA6EBC"/>
    <w:rsid w:val="00EA7599"/>
    <w:rsid w:val="00EA7EA2"/>
    <w:rsid w:val="00EB0403"/>
    <w:rsid w:val="00EB0476"/>
    <w:rsid w:val="00EB04FB"/>
    <w:rsid w:val="00EB0583"/>
    <w:rsid w:val="00EB110A"/>
    <w:rsid w:val="00EB111A"/>
    <w:rsid w:val="00EB158C"/>
    <w:rsid w:val="00EB174C"/>
    <w:rsid w:val="00EB29C1"/>
    <w:rsid w:val="00EB2E18"/>
    <w:rsid w:val="00EB3741"/>
    <w:rsid w:val="00EB39A3"/>
    <w:rsid w:val="00EB3E61"/>
    <w:rsid w:val="00EB3F7D"/>
    <w:rsid w:val="00EB47AB"/>
    <w:rsid w:val="00EB49C8"/>
    <w:rsid w:val="00EB4C4E"/>
    <w:rsid w:val="00EB5031"/>
    <w:rsid w:val="00EB539E"/>
    <w:rsid w:val="00EB5408"/>
    <w:rsid w:val="00EB5CEF"/>
    <w:rsid w:val="00EB5D5A"/>
    <w:rsid w:val="00EB7298"/>
    <w:rsid w:val="00EB752F"/>
    <w:rsid w:val="00EB75DD"/>
    <w:rsid w:val="00EB7819"/>
    <w:rsid w:val="00EC01D4"/>
    <w:rsid w:val="00EC0213"/>
    <w:rsid w:val="00EC02C6"/>
    <w:rsid w:val="00EC0545"/>
    <w:rsid w:val="00EC09DD"/>
    <w:rsid w:val="00EC09DF"/>
    <w:rsid w:val="00EC11A9"/>
    <w:rsid w:val="00EC137D"/>
    <w:rsid w:val="00EC1455"/>
    <w:rsid w:val="00EC1B33"/>
    <w:rsid w:val="00EC1D4D"/>
    <w:rsid w:val="00EC214F"/>
    <w:rsid w:val="00EC23F7"/>
    <w:rsid w:val="00EC2704"/>
    <w:rsid w:val="00EC2B61"/>
    <w:rsid w:val="00EC3381"/>
    <w:rsid w:val="00EC39C2"/>
    <w:rsid w:val="00EC3AC8"/>
    <w:rsid w:val="00EC481E"/>
    <w:rsid w:val="00EC4B57"/>
    <w:rsid w:val="00EC4B5E"/>
    <w:rsid w:val="00EC4E05"/>
    <w:rsid w:val="00EC5258"/>
    <w:rsid w:val="00EC52C2"/>
    <w:rsid w:val="00EC549B"/>
    <w:rsid w:val="00EC57FA"/>
    <w:rsid w:val="00EC5B8B"/>
    <w:rsid w:val="00EC5EED"/>
    <w:rsid w:val="00EC5FE0"/>
    <w:rsid w:val="00EC6CF2"/>
    <w:rsid w:val="00EC7F30"/>
    <w:rsid w:val="00ED015A"/>
    <w:rsid w:val="00ED08D7"/>
    <w:rsid w:val="00ED10C8"/>
    <w:rsid w:val="00ED1287"/>
    <w:rsid w:val="00ED13DC"/>
    <w:rsid w:val="00ED1A25"/>
    <w:rsid w:val="00ED1F40"/>
    <w:rsid w:val="00ED26C9"/>
    <w:rsid w:val="00ED27C6"/>
    <w:rsid w:val="00ED28E4"/>
    <w:rsid w:val="00ED33A1"/>
    <w:rsid w:val="00ED33A8"/>
    <w:rsid w:val="00ED37A3"/>
    <w:rsid w:val="00ED3923"/>
    <w:rsid w:val="00ED3D83"/>
    <w:rsid w:val="00ED453C"/>
    <w:rsid w:val="00ED45BD"/>
    <w:rsid w:val="00ED475F"/>
    <w:rsid w:val="00ED48CB"/>
    <w:rsid w:val="00ED5CB3"/>
    <w:rsid w:val="00ED5F7C"/>
    <w:rsid w:val="00ED6082"/>
    <w:rsid w:val="00ED6312"/>
    <w:rsid w:val="00ED63AD"/>
    <w:rsid w:val="00ED6C4D"/>
    <w:rsid w:val="00ED7245"/>
    <w:rsid w:val="00ED73CE"/>
    <w:rsid w:val="00ED75E4"/>
    <w:rsid w:val="00ED7A12"/>
    <w:rsid w:val="00ED7A8B"/>
    <w:rsid w:val="00ED7B35"/>
    <w:rsid w:val="00EE0194"/>
    <w:rsid w:val="00EE0312"/>
    <w:rsid w:val="00EE041D"/>
    <w:rsid w:val="00EE0E58"/>
    <w:rsid w:val="00EE1775"/>
    <w:rsid w:val="00EE21C5"/>
    <w:rsid w:val="00EE25A8"/>
    <w:rsid w:val="00EE2AFE"/>
    <w:rsid w:val="00EE3184"/>
    <w:rsid w:val="00EE3CEA"/>
    <w:rsid w:val="00EE3E19"/>
    <w:rsid w:val="00EE454C"/>
    <w:rsid w:val="00EE4CB1"/>
    <w:rsid w:val="00EE55FC"/>
    <w:rsid w:val="00EE5DF1"/>
    <w:rsid w:val="00EE5F25"/>
    <w:rsid w:val="00EE670C"/>
    <w:rsid w:val="00EE683D"/>
    <w:rsid w:val="00EE6B83"/>
    <w:rsid w:val="00EE70DE"/>
    <w:rsid w:val="00EE732A"/>
    <w:rsid w:val="00EF0190"/>
    <w:rsid w:val="00EF0250"/>
    <w:rsid w:val="00EF03C2"/>
    <w:rsid w:val="00EF0EC4"/>
    <w:rsid w:val="00EF1381"/>
    <w:rsid w:val="00EF1437"/>
    <w:rsid w:val="00EF1526"/>
    <w:rsid w:val="00EF16E2"/>
    <w:rsid w:val="00EF2B27"/>
    <w:rsid w:val="00EF2D69"/>
    <w:rsid w:val="00EF3837"/>
    <w:rsid w:val="00EF392D"/>
    <w:rsid w:val="00EF4075"/>
    <w:rsid w:val="00EF5138"/>
    <w:rsid w:val="00EF5412"/>
    <w:rsid w:val="00EF674F"/>
    <w:rsid w:val="00EF6761"/>
    <w:rsid w:val="00EF69FD"/>
    <w:rsid w:val="00EF7E10"/>
    <w:rsid w:val="00EF7FE7"/>
    <w:rsid w:val="00F00D51"/>
    <w:rsid w:val="00F01111"/>
    <w:rsid w:val="00F01553"/>
    <w:rsid w:val="00F015D2"/>
    <w:rsid w:val="00F01679"/>
    <w:rsid w:val="00F01EBF"/>
    <w:rsid w:val="00F01ED3"/>
    <w:rsid w:val="00F0221D"/>
    <w:rsid w:val="00F02BD5"/>
    <w:rsid w:val="00F0309C"/>
    <w:rsid w:val="00F03456"/>
    <w:rsid w:val="00F0349A"/>
    <w:rsid w:val="00F044DF"/>
    <w:rsid w:val="00F04606"/>
    <w:rsid w:val="00F04B6B"/>
    <w:rsid w:val="00F04CFD"/>
    <w:rsid w:val="00F04F4E"/>
    <w:rsid w:val="00F04FF4"/>
    <w:rsid w:val="00F05196"/>
    <w:rsid w:val="00F052C3"/>
    <w:rsid w:val="00F052EF"/>
    <w:rsid w:val="00F053D7"/>
    <w:rsid w:val="00F05540"/>
    <w:rsid w:val="00F0566A"/>
    <w:rsid w:val="00F058F1"/>
    <w:rsid w:val="00F0597E"/>
    <w:rsid w:val="00F05ACE"/>
    <w:rsid w:val="00F05FB0"/>
    <w:rsid w:val="00F0654F"/>
    <w:rsid w:val="00F06710"/>
    <w:rsid w:val="00F06B17"/>
    <w:rsid w:val="00F06D90"/>
    <w:rsid w:val="00F06DE9"/>
    <w:rsid w:val="00F074E1"/>
    <w:rsid w:val="00F07B5B"/>
    <w:rsid w:val="00F07BB5"/>
    <w:rsid w:val="00F10118"/>
    <w:rsid w:val="00F104C4"/>
    <w:rsid w:val="00F106F5"/>
    <w:rsid w:val="00F10CB3"/>
    <w:rsid w:val="00F10CB7"/>
    <w:rsid w:val="00F10D61"/>
    <w:rsid w:val="00F10FD5"/>
    <w:rsid w:val="00F10FF5"/>
    <w:rsid w:val="00F1105C"/>
    <w:rsid w:val="00F122B5"/>
    <w:rsid w:val="00F1237E"/>
    <w:rsid w:val="00F127F1"/>
    <w:rsid w:val="00F129D2"/>
    <w:rsid w:val="00F12AA4"/>
    <w:rsid w:val="00F12E64"/>
    <w:rsid w:val="00F13691"/>
    <w:rsid w:val="00F139E5"/>
    <w:rsid w:val="00F13A81"/>
    <w:rsid w:val="00F14911"/>
    <w:rsid w:val="00F149AA"/>
    <w:rsid w:val="00F149B1"/>
    <w:rsid w:val="00F14A66"/>
    <w:rsid w:val="00F15427"/>
    <w:rsid w:val="00F1563C"/>
    <w:rsid w:val="00F1571E"/>
    <w:rsid w:val="00F15BDD"/>
    <w:rsid w:val="00F164A5"/>
    <w:rsid w:val="00F168FF"/>
    <w:rsid w:val="00F16FC3"/>
    <w:rsid w:val="00F17451"/>
    <w:rsid w:val="00F17673"/>
    <w:rsid w:val="00F20E6C"/>
    <w:rsid w:val="00F20F24"/>
    <w:rsid w:val="00F211FC"/>
    <w:rsid w:val="00F219A8"/>
    <w:rsid w:val="00F21D96"/>
    <w:rsid w:val="00F22669"/>
    <w:rsid w:val="00F2274A"/>
    <w:rsid w:val="00F2276F"/>
    <w:rsid w:val="00F22960"/>
    <w:rsid w:val="00F22B20"/>
    <w:rsid w:val="00F23147"/>
    <w:rsid w:val="00F236BD"/>
    <w:rsid w:val="00F23DA2"/>
    <w:rsid w:val="00F24890"/>
    <w:rsid w:val="00F254F4"/>
    <w:rsid w:val="00F25987"/>
    <w:rsid w:val="00F25A45"/>
    <w:rsid w:val="00F25CEC"/>
    <w:rsid w:val="00F262F8"/>
    <w:rsid w:val="00F264E3"/>
    <w:rsid w:val="00F2677B"/>
    <w:rsid w:val="00F26E09"/>
    <w:rsid w:val="00F26EE2"/>
    <w:rsid w:val="00F27000"/>
    <w:rsid w:val="00F2795B"/>
    <w:rsid w:val="00F27B5D"/>
    <w:rsid w:val="00F27D45"/>
    <w:rsid w:val="00F30768"/>
    <w:rsid w:val="00F30D38"/>
    <w:rsid w:val="00F30EF6"/>
    <w:rsid w:val="00F3159B"/>
    <w:rsid w:val="00F32115"/>
    <w:rsid w:val="00F32772"/>
    <w:rsid w:val="00F32BBD"/>
    <w:rsid w:val="00F32EB8"/>
    <w:rsid w:val="00F331AF"/>
    <w:rsid w:val="00F332F2"/>
    <w:rsid w:val="00F3341B"/>
    <w:rsid w:val="00F334C2"/>
    <w:rsid w:val="00F334E9"/>
    <w:rsid w:val="00F3361F"/>
    <w:rsid w:val="00F3390F"/>
    <w:rsid w:val="00F33D50"/>
    <w:rsid w:val="00F33F7E"/>
    <w:rsid w:val="00F341E8"/>
    <w:rsid w:val="00F345DE"/>
    <w:rsid w:val="00F35081"/>
    <w:rsid w:val="00F350FD"/>
    <w:rsid w:val="00F366FF"/>
    <w:rsid w:val="00F37753"/>
    <w:rsid w:val="00F37C27"/>
    <w:rsid w:val="00F37EA8"/>
    <w:rsid w:val="00F37FBB"/>
    <w:rsid w:val="00F400F5"/>
    <w:rsid w:val="00F40866"/>
    <w:rsid w:val="00F409D3"/>
    <w:rsid w:val="00F409EE"/>
    <w:rsid w:val="00F40AA4"/>
    <w:rsid w:val="00F41698"/>
    <w:rsid w:val="00F4216A"/>
    <w:rsid w:val="00F42388"/>
    <w:rsid w:val="00F427DC"/>
    <w:rsid w:val="00F42B30"/>
    <w:rsid w:val="00F4303C"/>
    <w:rsid w:val="00F43196"/>
    <w:rsid w:val="00F4331A"/>
    <w:rsid w:val="00F43AEE"/>
    <w:rsid w:val="00F44814"/>
    <w:rsid w:val="00F4495D"/>
    <w:rsid w:val="00F44CA1"/>
    <w:rsid w:val="00F44D1B"/>
    <w:rsid w:val="00F45157"/>
    <w:rsid w:val="00F45466"/>
    <w:rsid w:val="00F45544"/>
    <w:rsid w:val="00F4586C"/>
    <w:rsid w:val="00F45A3B"/>
    <w:rsid w:val="00F467F2"/>
    <w:rsid w:val="00F46A44"/>
    <w:rsid w:val="00F46ED7"/>
    <w:rsid w:val="00F476CF"/>
    <w:rsid w:val="00F477AB"/>
    <w:rsid w:val="00F477EE"/>
    <w:rsid w:val="00F47BA3"/>
    <w:rsid w:val="00F50125"/>
    <w:rsid w:val="00F50306"/>
    <w:rsid w:val="00F50AF3"/>
    <w:rsid w:val="00F5102B"/>
    <w:rsid w:val="00F510D1"/>
    <w:rsid w:val="00F512CC"/>
    <w:rsid w:val="00F5161A"/>
    <w:rsid w:val="00F517C3"/>
    <w:rsid w:val="00F51BBA"/>
    <w:rsid w:val="00F51E8F"/>
    <w:rsid w:val="00F51F16"/>
    <w:rsid w:val="00F51FB6"/>
    <w:rsid w:val="00F5282D"/>
    <w:rsid w:val="00F528D2"/>
    <w:rsid w:val="00F52BCF"/>
    <w:rsid w:val="00F52D0A"/>
    <w:rsid w:val="00F54028"/>
    <w:rsid w:val="00F541D6"/>
    <w:rsid w:val="00F5459F"/>
    <w:rsid w:val="00F54F6E"/>
    <w:rsid w:val="00F5579A"/>
    <w:rsid w:val="00F55DF2"/>
    <w:rsid w:val="00F5606C"/>
    <w:rsid w:val="00F56081"/>
    <w:rsid w:val="00F5627B"/>
    <w:rsid w:val="00F562A2"/>
    <w:rsid w:val="00F56A50"/>
    <w:rsid w:val="00F56DC5"/>
    <w:rsid w:val="00F57406"/>
    <w:rsid w:val="00F57461"/>
    <w:rsid w:val="00F57AA6"/>
    <w:rsid w:val="00F57BEE"/>
    <w:rsid w:val="00F57F6D"/>
    <w:rsid w:val="00F6013C"/>
    <w:rsid w:val="00F6025F"/>
    <w:rsid w:val="00F60557"/>
    <w:rsid w:val="00F60BC2"/>
    <w:rsid w:val="00F60C49"/>
    <w:rsid w:val="00F60FBC"/>
    <w:rsid w:val="00F6163C"/>
    <w:rsid w:val="00F618CD"/>
    <w:rsid w:val="00F62624"/>
    <w:rsid w:val="00F6274A"/>
    <w:rsid w:val="00F62EB8"/>
    <w:rsid w:val="00F630F5"/>
    <w:rsid w:val="00F63658"/>
    <w:rsid w:val="00F63977"/>
    <w:rsid w:val="00F63B0F"/>
    <w:rsid w:val="00F63B28"/>
    <w:rsid w:val="00F63E23"/>
    <w:rsid w:val="00F645E8"/>
    <w:rsid w:val="00F64EED"/>
    <w:rsid w:val="00F6542E"/>
    <w:rsid w:val="00F65791"/>
    <w:rsid w:val="00F65CF4"/>
    <w:rsid w:val="00F66143"/>
    <w:rsid w:val="00F66DE4"/>
    <w:rsid w:val="00F672B1"/>
    <w:rsid w:val="00F6737B"/>
    <w:rsid w:val="00F673B0"/>
    <w:rsid w:val="00F6779D"/>
    <w:rsid w:val="00F6784A"/>
    <w:rsid w:val="00F702BA"/>
    <w:rsid w:val="00F70798"/>
    <w:rsid w:val="00F71320"/>
    <w:rsid w:val="00F71ACD"/>
    <w:rsid w:val="00F71B57"/>
    <w:rsid w:val="00F7235D"/>
    <w:rsid w:val="00F72703"/>
    <w:rsid w:val="00F727EA"/>
    <w:rsid w:val="00F728A9"/>
    <w:rsid w:val="00F728C0"/>
    <w:rsid w:val="00F72ED5"/>
    <w:rsid w:val="00F74169"/>
    <w:rsid w:val="00F74329"/>
    <w:rsid w:val="00F744D7"/>
    <w:rsid w:val="00F74588"/>
    <w:rsid w:val="00F74E3E"/>
    <w:rsid w:val="00F751F4"/>
    <w:rsid w:val="00F75449"/>
    <w:rsid w:val="00F75907"/>
    <w:rsid w:val="00F76489"/>
    <w:rsid w:val="00F765AD"/>
    <w:rsid w:val="00F768C6"/>
    <w:rsid w:val="00F76A44"/>
    <w:rsid w:val="00F776CD"/>
    <w:rsid w:val="00F77871"/>
    <w:rsid w:val="00F77A60"/>
    <w:rsid w:val="00F77CD5"/>
    <w:rsid w:val="00F77D7C"/>
    <w:rsid w:val="00F77F4B"/>
    <w:rsid w:val="00F77F6E"/>
    <w:rsid w:val="00F80181"/>
    <w:rsid w:val="00F80632"/>
    <w:rsid w:val="00F811D8"/>
    <w:rsid w:val="00F8121D"/>
    <w:rsid w:val="00F8131F"/>
    <w:rsid w:val="00F81629"/>
    <w:rsid w:val="00F81EBC"/>
    <w:rsid w:val="00F82498"/>
    <w:rsid w:val="00F82665"/>
    <w:rsid w:val="00F82FC0"/>
    <w:rsid w:val="00F83054"/>
    <w:rsid w:val="00F83420"/>
    <w:rsid w:val="00F83688"/>
    <w:rsid w:val="00F83863"/>
    <w:rsid w:val="00F84D03"/>
    <w:rsid w:val="00F84FF5"/>
    <w:rsid w:val="00F852A2"/>
    <w:rsid w:val="00F85758"/>
    <w:rsid w:val="00F8688A"/>
    <w:rsid w:val="00F86B6A"/>
    <w:rsid w:val="00F86CBD"/>
    <w:rsid w:val="00F878AE"/>
    <w:rsid w:val="00F87E57"/>
    <w:rsid w:val="00F902CF"/>
    <w:rsid w:val="00F9033C"/>
    <w:rsid w:val="00F90A58"/>
    <w:rsid w:val="00F911C7"/>
    <w:rsid w:val="00F91CBB"/>
    <w:rsid w:val="00F91E5D"/>
    <w:rsid w:val="00F92497"/>
    <w:rsid w:val="00F92666"/>
    <w:rsid w:val="00F92E40"/>
    <w:rsid w:val="00F93027"/>
    <w:rsid w:val="00F93720"/>
    <w:rsid w:val="00F93A67"/>
    <w:rsid w:val="00F93DFB"/>
    <w:rsid w:val="00F93E59"/>
    <w:rsid w:val="00F9412F"/>
    <w:rsid w:val="00F9417A"/>
    <w:rsid w:val="00F94575"/>
    <w:rsid w:val="00F9463C"/>
    <w:rsid w:val="00F946B6"/>
    <w:rsid w:val="00F9493F"/>
    <w:rsid w:val="00F95801"/>
    <w:rsid w:val="00F9583D"/>
    <w:rsid w:val="00F958D5"/>
    <w:rsid w:val="00F95D57"/>
    <w:rsid w:val="00F966A6"/>
    <w:rsid w:val="00F968B3"/>
    <w:rsid w:val="00F97ABC"/>
    <w:rsid w:val="00F97C8A"/>
    <w:rsid w:val="00FA06FC"/>
    <w:rsid w:val="00FA0926"/>
    <w:rsid w:val="00FA09DA"/>
    <w:rsid w:val="00FA10A6"/>
    <w:rsid w:val="00FA1146"/>
    <w:rsid w:val="00FA1945"/>
    <w:rsid w:val="00FA2600"/>
    <w:rsid w:val="00FA26C5"/>
    <w:rsid w:val="00FA2CF7"/>
    <w:rsid w:val="00FA2E28"/>
    <w:rsid w:val="00FA33A5"/>
    <w:rsid w:val="00FA364B"/>
    <w:rsid w:val="00FA455A"/>
    <w:rsid w:val="00FA4E71"/>
    <w:rsid w:val="00FA5425"/>
    <w:rsid w:val="00FA5779"/>
    <w:rsid w:val="00FA5821"/>
    <w:rsid w:val="00FA656C"/>
    <w:rsid w:val="00FA68A0"/>
    <w:rsid w:val="00FA72A5"/>
    <w:rsid w:val="00FA732A"/>
    <w:rsid w:val="00FA7FC5"/>
    <w:rsid w:val="00FB0205"/>
    <w:rsid w:val="00FB0627"/>
    <w:rsid w:val="00FB10F3"/>
    <w:rsid w:val="00FB1447"/>
    <w:rsid w:val="00FB18D5"/>
    <w:rsid w:val="00FB1A41"/>
    <w:rsid w:val="00FB1F01"/>
    <w:rsid w:val="00FB2769"/>
    <w:rsid w:val="00FB2C8B"/>
    <w:rsid w:val="00FB2CB8"/>
    <w:rsid w:val="00FB2F88"/>
    <w:rsid w:val="00FB2FC6"/>
    <w:rsid w:val="00FB30E4"/>
    <w:rsid w:val="00FB3CB3"/>
    <w:rsid w:val="00FB4077"/>
    <w:rsid w:val="00FB412D"/>
    <w:rsid w:val="00FB4A8D"/>
    <w:rsid w:val="00FB52B2"/>
    <w:rsid w:val="00FB53EB"/>
    <w:rsid w:val="00FB6333"/>
    <w:rsid w:val="00FB70C9"/>
    <w:rsid w:val="00FB7889"/>
    <w:rsid w:val="00FB7BBC"/>
    <w:rsid w:val="00FC0D30"/>
    <w:rsid w:val="00FC1361"/>
    <w:rsid w:val="00FC2289"/>
    <w:rsid w:val="00FC2445"/>
    <w:rsid w:val="00FC2733"/>
    <w:rsid w:val="00FC2983"/>
    <w:rsid w:val="00FC3612"/>
    <w:rsid w:val="00FC38EF"/>
    <w:rsid w:val="00FC3B53"/>
    <w:rsid w:val="00FC423F"/>
    <w:rsid w:val="00FC441E"/>
    <w:rsid w:val="00FC44ED"/>
    <w:rsid w:val="00FC52E1"/>
    <w:rsid w:val="00FC6113"/>
    <w:rsid w:val="00FC6802"/>
    <w:rsid w:val="00FC6C06"/>
    <w:rsid w:val="00FC725D"/>
    <w:rsid w:val="00FC743E"/>
    <w:rsid w:val="00FC7810"/>
    <w:rsid w:val="00FC78EF"/>
    <w:rsid w:val="00FC7B9B"/>
    <w:rsid w:val="00FD04FF"/>
    <w:rsid w:val="00FD09B3"/>
    <w:rsid w:val="00FD0E31"/>
    <w:rsid w:val="00FD1167"/>
    <w:rsid w:val="00FD1439"/>
    <w:rsid w:val="00FD1644"/>
    <w:rsid w:val="00FD19B4"/>
    <w:rsid w:val="00FD19C9"/>
    <w:rsid w:val="00FD24E8"/>
    <w:rsid w:val="00FD2713"/>
    <w:rsid w:val="00FD299D"/>
    <w:rsid w:val="00FD2E14"/>
    <w:rsid w:val="00FD38C1"/>
    <w:rsid w:val="00FD3B16"/>
    <w:rsid w:val="00FD420B"/>
    <w:rsid w:val="00FD4C2E"/>
    <w:rsid w:val="00FD52CF"/>
    <w:rsid w:val="00FD53E3"/>
    <w:rsid w:val="00FD5F08"/>
    <w:rsid w:val="00FD609B"/>
    <w:rsid w:val="00FD60E0"/>
    <w:rsid w:val="00FD6827"/>
    <w:rsid w:val="00FD701E"/>
    <w:rsid w:val="00FD7080"/>
    <w:rsid w:val="00FD726A"/>
    <w:rsid w:val="00FD76DB"/>
    <w:rsid w:val="00FD77B5"/>
    <w:rsid w:val="00FD7BAF"/>
    <w:rsid w:val="00FD7D6E"/>
    <w:rsid w:val="00FE1725"/>
    <w:rsid w:val="00FE1882"/>
    <w:rsid w:val="00FE19EE"/>
    <w:rsid w:val="00FE206B"/>
    <w:rsid w:val="00FE22FF"/>
    <w:rsid w:val="00FE2602"/>
    <w:rsid w:val="00FE2611"/>
    <w:rsid w:val="00FE2680"/>
    <w:rsid w:val="00FE294D"/>
    <w:rsid w:val="00FE3281"/>
    <w:rsid w:val="00FE3285"/>
    <w:rsid w:val="00FE3536"/>
    <w:rsid w:val="00FE3831"/>
    <w:rsid w:val="00FE3D3E"/>
    <w:rsid w:val="00FE40B0"/>
    <w:rsid w:val="00FE43FF"/>
    <w:rsid w:val="00FE4556"/>
    <w:rsid w:val="00FE45EF"/>
    <w:rsid w:val="00FE4B21"/>
    <w:rsid w:val="00FE4CD5"/>
    <w:rsid w:val="00FE5130"/>
    <w:rsid w:val="00FE5558"/>
    <w:rsid w:val="00FE579B"/>
    <w:rsid w:val="00FE57F4"/>
    <w:rsid w:val="00FE5BC9"/>
    <w:rsid w:val="00FE6BD0"/>
    <w:rsid w:val="00FE6DC7"/>
    <w:rsid w:val="00FE70CE"/>
    <w:rsid w:val="00FE73FC"/>
    <w:rsid w:val="00FE79BB"/>
    <w:rsid w:val="00FF0035"/>
    <w:rsid w:val="00FF01EB"/>
    <w:rsid w:val="00FF03B4"/>
    <w:rsid w:val="00FF075D"/>
    <w:rsid w:val="00FF07E3"/>
    <w:rsid w:val="00FF12FA"/>
    <w:rsid w:val="00FF134D"/>
    <w:rsid w:val="00FF2060"/>
    <w:rsid w:val="00FF23DD"/>
    <w:rsid w:val="00FF240A"/>
    <w:rsid w:val="00FF2982"/>
    <w:rsid w:val="00FF3320"/>
    <w:rsid w:val="00FF33FF"/>
    <w:rsid w:val="00FF3D4B"/>
    <w:rsid w:val="00FF3FF0"/>
    <w:rsid w:val="00FF438E"/>
    <w:rsid w:val="00FF4D07"/>
    <w:rsid w:val="00FF4F59"/>
    <w:rsid w:val="00FF4F99"/>
    <w:rsid w:val="00FF50CA"/>
    <w:rsid w:val="00FF5230"/>
    <w:rsid w:val="00FF541B"/>
    <w:rsid w:val="00FF5B60"/>
    <w:rsid w:val="00FF5E12"/>
    <w:rsid w:val="00FF5EE8"/>
    <w:rsid w:val="00FF6298"/>
    <w:rsid w:val="00FF665A"/>
    <w:rsid w:val="00FF6E87"/>
    <w:rsid w:val="00FF705E"/>
    <w:rsid w:val="00FF758C"/>
    <w:rsid w:val="00FF79D7"/>
    <w:rsid w:val="00FF7B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metricconverter"/>
  <w:shapeDefaults>
    <o:shapedefaults v:ext="edit" spidmax="80897"/>
    <o:shapelayout v:ext="edit">
      <o:idmap v:ext="edit" data="1"/>
    </o:shapelayout>
  </w:shapeDefaults>
  <w:decimalSymbol w:val=","/>
  <w:listSeparator w:val=";"/>
  <w14:docId w14:val="25439FE3"/>
  <w15:chartTrackingRefBased/>
  <w15:docId w15:val="{45E8368F-58CE-4361-96C1-6D0097A1B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iPriority="99" w:unhideWhenUsed="1"/>
    <w:lsdException w:name="index 9" w:locked="1" w:semiHidden="1" w:uiPriority="9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iPriority="99" w:unhideWhenUsed="1"/>
    <w:lsdException w:name="caption"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iPriority="99" w:unhideWhenUsed="1"/>
    <w:lsdException w:name="macro" w:locked="1" w:semiHidden="1" w:uiPriority="99"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Body Text" w:locked="1" w:semiHidden="1" w:uiPriority="99"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qFormat="1"/>
    <w:lsdException w:name="Emphasis" w:uiPriority="20" w:qFormat="1"/>
    <w:lsdException w:name="Document Map" w:locked="1" w:semiHidden="1" w:uiPriority="99"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5">
    <w:name w:val="Normal"/>
    <w:qFormat/>
    <w:rsid w:val="00825C37"/>
    <w:rPr>
      <w:sz w:val="24"/>
      <w:szCs w:val="24"/>
    </w:rPr>
  </w:style>
  <w:style w:type="paragraph" w:styleId="16">
    <w:name w:val="heading 1"/>
    <w:aliases w:val="Heading 1 Char,Раздел Договора,H1,&quot;Алмаз&quot;,Заголовок 1 Знак Знак,Заголовок 1 Знак Знак Знак,Caaieiaie aei?ac,çàãîëîâîê 1,caaieiaie 1"/>
    <w:basedOn w:val="a5"/>
    <w:next w:val="a5"/>
    <w:link w:val="17"/>
    <w:qFormat/>
    <w:rsid w:val="007D6D00"/>
    <w:pPr>
      <w:keepNext/>
      <w:spacing w:after="120"/>
      <w:ind w:firstLine="709"/>
      <w:jc w:val="both"/>
      <w:outlineLvl w:val="0"/>
    </w:pPr>
    <w:rPr>
      <w:b/>
      <w:smallCaps/>
      <w:kern w:val="32"/>
      <w:sz w:val="28"/>
      <w:szCs w:val="20"/>
      <w:lang w:val="x-none" w:eastAsia="x-none"/>
    </w:rPr>
  </w:style>
  <w:style w:type="paragraph" w:styleId="23">
    <w:name w:val="heading 2"/>
    <w:aliases w:val="Заголовок 2 Знак Знак,Тип Знак Знак,Заголовок 2 Знак Знак Знак Знак,Тип Знак1,Тип,Знак2 Знак,Знак2,Знак2 Знак1,ГЛАВА,Заголовок 21"/>
    <w:basedOn w:val="a5"/>
    <w:next w:val="a5"/>
    <w:link w:val="24"/>
    <w:qFormat/>
    <w:rsid w:val="001F0CD7"/>
    <w:pPr>
      <w:keepNext/>
      <w:spacing w:before="120" w:after="120"/>
      <w:ind w:firstLine="709"/>
      <w:jc w:val="both"/>
      <w:outlineLvl w:val="1"/>
    </w:pPr>
    <w:rPr>
      <w:b/>
      <w:sz w:val="28"/>
      <w:szCs w:val="20"/>
      <w:lang w:val="x-none" w:eastAsia="x-none"/>
    </w:rPr>
  </w:style>
  <w:style w:type="paragraph" w:styleId="30">
    <w:name w:val="heading 3"/>
    <w:aliases w:val="Знак3 Знак,Знак3,ПодЗаголовок,Заголовок 31,Знак14,footer,heading 3, Знак3, Знак3 Знак"/>
    <w:basedOn w:val="a5"/>
    <w:next w:val="a5"/>
    <w:link w:val="31"/>
    <w:qFormat/>
    <w:rsid w:val="001F0CD7"/>
    <w:pPr>
      <w:keepNext/>
      <w:spacing w:before="120" w:after="120"/>
      <w:ind w:left="709"/>
      <w:jc w:val="both"/>
      <w:outlineLvl w:val="2"/>
    </w:pPr>
    <w:rPr>
      <w:b/>
      <w:sz w:val="28"/>
      <w:szCs w:val="20"/>
      <w:lang w:val="x-none" w:eastAsia="x-none"/>
    </w:rPr>
  </w:style>
  <w:style w:type="paragraph" w:styleId="40">
    <w:name w:val="heading 4"/>
    <w:basedOn w:val="a5"/>
    <w:next w:val="a5"/>
    <w:link w:val="41"/>
    <w:qFormat/>
    <w:rsid w:val="00DC7274"/>
    <w:pPr>
      <w:keepNext/>
      <w:widowControl w:val="0"/>
      <w:suppressAutoHyphens/>
      <w:autoSpaceDE w:val="0"/>
      <w:spacing w:before="240" w:after="60"/>
      <w:ind w:firstLine="720"/>
      <w:jc w:val="both"/>
      <w:outlineLvl w:val="3"/>
    </w:pPr>
    <w:rPr>
      <w:b/>
      <w:sz w:val="28"/>
      <w:szCs w:val="20"/>
      <w:lang w:val="x-none" w:eastAsia="x-none"/>
    </w:rPr>
  </w:style>
  <w:style w:type="paragraph" w:styleId="5">
    <w:name w:val="heading 5"/>
    <w:aliases w:val="Заголовок 5№Таблицы,Заголовок№ТАблиц"/>
    <w:basedOn w:val="a5"/>
    <w:next w:val="a5"/>
    <w:link w:val="50"/>
    <w:qFormat/>
    <w:rsid w:val="004A71A0"/>
    <w:pPr>
      <w:spacing w:before="240" w:after="60"/>
      <w:outlineLvl w:val="4"/>
    </w:pPr>
    <w:rPr>
      <w:rFonts w:ascii="Calibri" w:hAnsi="Calibri"/>
      <w:b/>
      <w:i/>
      <w:sz w:val="26"/>
      <w:szCs w:val="20"/>
      <w:lang w:val="x-none" w:eastAsia="x-none"/>
    </w:rPr>
  </w:style>
  <w:style w:type="paragraph" w:styleId="6">
    <w:name w:val="heading 6"/>
    <w:basedOn w:val="a5"/>
    <w:next w:val="a5"/>
    <w:link w:val="60"/>
    <w:qFormat/>
    <w:rsid w:val="004A71A0"/>
    <w:pPr>
      <w:tabs>
        <w:tab w:val="num" w:pos="1152"/>
      </w:tabs>
      <w:spacing w:before="240" w:after="60" w:line="360" w:lineRule="auto"/>
      <w:ind w:left="1152" w:hanging="432"/>
      <w:jc w:val="both"/>
      <w:outlineLvl w:val="5"/>
    </w:pPr>
    <w:rPr>
      <w:rFonts w:ascii="Calibri" w:hAnsi="Calibri"/>
      <w:b/>
      <w:sz w:val="22"/>
      <w:szCs w:val="20"/>
      <w:lang w:val="x-none" w:eastAsia="x-none"/>
    </w:rPr>
  </w:style>
  <w:style w:type="paragraph" w:styleId="7">
    <w:name w:val="heading 7"/>
    <w:basedOn w:val="a5"/>
    <w:next w:val="a6"/>
    <w:link w:val="70"/>
    <w:qFormat/>
    <w:rsid w:val="004A71A0"/>
    <w:pPr>
      <w:tabs>
        <w:tab w:val="num" w:pos="2005"/>
      </w:tabs>
      <w:spacing w:line="360" w:lineRule="auto"/>
      <w:ind w:left="2005" w:hanging="1296"/>
      <w:jc w:val="both"/>
      <w:outlineLvl w:val="6"/>
    </w:pPr>
    <w:rPr>
      <w:rFonts w:ascii="Calibri" w:hAnsi="Calibri"/>
      <w:szCs w:val="20"/>
      <w:lang w:val="x-none" w:eastAsia="x-none"/>
    </w:rPr>
  </w:style>
  <w:style w:type="paragraph" w:styleId="8">
    <w:name w:val="heading 8"/>
    <w:aliases w:val="Text_s1"/>
    <w:basedOn w:val="a5"/>
    <w:next w:val="a5"/>
    <w:link w:val="80"/>
    <w:qFormat/>
    <w:rsid w:val="004A71A0"/>
    <w:pPr>
      <w:tabs>
        <w:tab w:val="num" w:pos="2149"/>
      </w:tabs>
      <w:spacing w:before="240" w:after="60" w:line="360" w:lineRule="auto"/>
      <w:ind w:left="2149" w:hanging="1440"/>
      <w:jc w:val="both"/>
      <w:outlineLvl w:val="7"/>
    </w:pPr>
    <w:rPr>
      <w:i/>
      <w:sz w:val="28"/>
      <w:szCs w:val="20"/>
    </w:rPr>
  </w:style>
  <w:style w:type="paragraph" w:styleId="9">
    <w:name w:val="heading 9"/>
    <w:basedOn w:val="a5"/>
    <w:next w:val="a6"/>
    <w:link w:val="90"/>
    <w:qFormat/>
    <w:rsid w:val="004A71A0"/>
    <w:pPr>
      <w:tabs>
        <w:tab w:val="num" w:pos="2293"/>
      </w:tabs>
      <w:spacing w:line="360" w:lineRule="auto"/>
      <w:ind w:left="2293" w:hanging="1584"/>
      <w:jc w:val="both"/>
      <w:outlineLvl w:val="8"/>
    </w:pPr>
    <w:rPr>
      <w:sz w:val="18"/>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7">
    <w:name w:val="Заголовок 1 Знак"/>
    <w:aliases w:val="Heading 1 Char Знак,Раздел Договора Знак,H1 Знак,&quot;Алмаз&quot; Знак,Заголовок 1 Знак Знак Знак1,Заголовок 1 Знак Знак Знак Знак1,Caaieiaie aei?ac Знак,çàãîëîâîê 1 Знак,caaieiaie 1 Знак"/>
    <w:link w:val="16"/>
    <w:locked/>
    <w:rsid w:val="007D6D00"/>
    <w:rPr>
      <w:b/>
      <w:smallCaps/>
      <w:kern w:val="32"/>
      <w:sz w:val="28"/>
      <w:lang w:val="x-none" w:eastAsia="x-none"/>
    </w:rPr>
  </w:style>
  <w:style w:type="character" w:customStyle="1" w:styleId="24">
    <w:name w:val="Заголовок 2 Знак"/>
    <w:aliases w:val="Заголовок 2 Знак Знак Знак,Тип Знак Знак Знак,Заголовок 2 Знак Знак Знак Знак Знак,Тип Знак1 Знак,Тип Знак,Знак2 Знак Знак1,Знак2 Знак3,Знак2 Знак1 Знак,ГЛАВА Знак,Заголовок 21 Знак"/>
    <w:link w:val="23"/>
    <w:locked/>
    <w:rsid w:val="001F0CD7"/>
    <w:rPr>
      <w:b/>
      <w:sz w:val="28"/>
      <w:lang w:val="x-none" w:eastAsia="x-none"/>
    </w:rPr>
  </w:style>
  <w:style w:type="character" w:customStyle="1" w:styleId="31">
    <w:name w:val="Заголовок 3 Знак"/>
    <w:aliases w:val="Знак3 Знак Знак,Знак3 Знак2,ПодЗаголовок Знак,Заголовок 31 Знак,Знак14 Знак,footer Знак,heading 3 Знак, Знак3 Знак2, Знак3 Знак Знак1"/>
    <w:link w:val="30"/>
    <w:locked/>
    <w:rsid w:val="001F0CD7"/>
    <w:rPr>
      <w:b/>
      <w:sz w:val="28"/>
      <w:lang w:val="x-none" w:eastAsia="x-none"/>
    </w:rPr>
  </w:style>
  <w:style w:type="character" w:customStyle="1" w:styleId="41">
    <w:name w:val="Заголовок 4 Знак"/>
    <w:link w:val="40"/>
    <w:locked/>
    <w:rsid w:val="00DC7274"/>
    <w:rPr>
      <w:b/>
      <w:sz w:val="28"/>
    </w:rPr>
  </w:style>
  <w:style w:type="character" w:customStyle="1" w:styleId="50">
    <w:name w:val="Заголовок 5 Знак"/>
    <w:aliases w:val="Заголовок 5№Таблицы Знак1,Заголовок№ТАблиц Знак"/>
    <w:link w:val="5"/>
    <w:locked/>
    <w:rsid w:val="00B77E9E"/>
    <w:rPr>
      <w:rFonts w:ascii="Calibri" w:hAnsi="Calibri" w:cs="Times New Roman"/>
      <w:b/>
      <w:i/>
      <w:sz w:val="26"/>
    </w:rPr>
  </w:style>
  <w:style w:type="character" w:customStyle="1" w:styleId="60">
    <w:name w:val="Заголовок 6 Знак"/>
    <w:link w:val="6"/>
    <w:locked/>
    <w:rsid w:val="00B77E9E"/>
    <w:rPr>
      <w:rFonts w:ascii="Calibri" w:hAnsi="Calibri" w:cs="Times New Roman"/>
      <w:b/>
      <w:sz w:val="22"/>
    </w:rPr>
  </w:style>
  <w:style w:type="character" w:customStyle="1" w:styleId="70">
    <w:name w:val="Заголовок 7 Знак"/>
    <w:link w:val="7"/>
    <w:locked/>
    <w:rsid w:val="00B77E9E"/>
    <w:rPr>
      <w:rFonts w:ascii="Calibri" w:hAnsi="Calibri" w:cs="Times New Roman"/>
      <w:sz w:val="24"/>
    </w:rPr>
  </w:style>
  <w:style w:type="character" w:customStyle="1" w:styleId="80">
    <w:name w:val="Заголовок 8 Знак"/>
    <w:aliases w:val="Text_s1 Знак"/>
    <w:link w:val="8"/>
    <w:locked/>
    <w:rsid w:val="002F28FC"/>
    <w:rPr>
      <w:rFonts w:cs="Times New Roman"/>
      <w:i/>
      <w:sz w:val="28"/>
      <w:lang w:val="ru-RU" w:eastAsia="ru-RU"/>
    </w:rPr>
  </w:style>
  <w:style w:type="character" w:customStyle="1" w:styleId="90">
    <w:name w:val="Заголовок 9 Знак"/>
    <w:link w:val="9"/>
    <w:locked/>
    <w:rsid w:val="00155002"/>
    <w:rPr>
      <w:rFonts w:cs="Times New Roman"/>
      <w:sz w:val="18"/>
      <w:lang w:val="ru-RU" w:eastAsia="ru-RU"/>
    </w:rPr>
  </w:style>
  <w:style w:type="character" w:styleId="aa">
    <w:name w:val="Hyperlink"/>
    <w:uiPriority w:val="99"/>
    <w:rsid w:val="00C66E05"/>
    <w:rPr>
      <w:rFonts w:cs="Times New Roman"/>
      <w:color w:val="0000FF"/>
      <w:u w:val="single"/>
    </w:rPr>
  </w:style>
  <w:style w:type="paragraph" w:customStyle="1" w:styleId="1a">
    <w:name w:val="Знак1 Знак Знак Знак Знак Знак Знак Знак Знак Знак Знак Знак Знак Знак Знак Знак Знак Знак Знак Знак Знак Знак Знак Знак Знак Знак Знак"/>
    <w:basedOn w:val="a5"/>
    <w:rsid w:val="008E33B7"/>
    <w:pPr>
      <w:spacing w:after="160" w:line="240" w:lineRule="exact"/>
    </w:pPr>
    <w:rPr>
      <w:rFonts w:ascii="Verdana" w:hAnsi="Verdana"/>
      <w:lang w:val="en-US" w:eastAsia="en-US"/>
    </w:rPr>
  </w:style>
  <w:style w:type="paragraph" w:styleId="32">
    <w:name w:val="toc 3"/>
    <w:basedOn w:val="a5"/>
    <w:next w:val="a5"/>
    <w:autoRedefine/>
    <w:uiPriority w:val="39"/>
    <w:rsid w:val="0082144E"/>
    <w:pPr>
      <w:widowControl w:val="0"/>
      <w:tabs>
        <w:tab w:val="right" w:leader="dot" w:pos="10195"/>
      </w:tabs>
      <w:ind w:firstLine="567"/>
      <w:jc w:val="both"/>
    </w:pPr>
    <w:rPr>
      <w:rFonts w:cs="Arial"/>
      <w:i/>
      <w:iCs/>
      <w:noProof/>
      <w:sz w:val="28"/>
      <w:szCs w:val="20"/>
    </w:rPr>
  </w:style>
  <w:style w:type="paragraph" w:styleId="25">
    <w:name w:val="toc 2"/>
    <w:basedOn w:val="a5"/>
    <w:next w:val="a5"/>
    <w:autoRedefine/>
    <w:uiPriority w:val="39"/>
    <w:rsid w:val="006B042B"/>
    <w:pPr>
      <w:widowControl w:val="0"/>
      <w:ind w:left="227"/>
      <w:jc w:val="both"/>
    </w:pPr>
    <w:rPr>
      <w:rFonts w:cs="Arial"/>
      <w:bCs/>
      <w:noProof/>
      <w:sz w:val="28"/>
      <w:szCs w:val="20"/>
    </w:rPr>
  </w:style>
  <w:style w:type="paragraph" w:customStyle="1" w:styleId="1b">
    <w:name w:val="Стиль1"/>
    <w:basedOn w:val="a5"/>
    <w:rsid w:val="005D2234"/>
    <w:pPr>
      <w:jc w:val="center"/>
    </w:pPr>
    <w:rPr>
      <w:b/>
      <w:sz w:val="28"/>
    </w:rPr>
  </w:style>
  <w:style w:type="paragraph" w:customStyle="1" w:styleId="26">
    <w:name w:val="Стиль2"/>
    <w:basedOn w:val="25"/>
    <w:link w:val="27"/>
    <w:qFormat/>
    <w:rsid w:val="000F6832"/>
    <w:pPr>
      <w:ind w:left="900" w:hanging="540"/>
    </w:pPr>
    <w:rPr>
      <w:rFonts w:cs="Times New Roman"/>
      <w:bCs w:val="0"/>
      <w:sz w:val="26"/>
      <w:lang w:val="x-none" w:eastAsia="x-none"/>
    </w:rPr>
  </w:style>
  <w:style w:type="paragraph" w:customStyle="1" w:styleId="3">
    <w:name w:val="Стиль3"/>
    <w:basedOn w:val="23"/>
    <w:rsid w:val="000F6832"/>
    <w:pPr>
      <w:numPr>
        <w:ilvl w:val="1"/>
        <w:numId w:val="1"/>
      </w:numPr>
      <w:tabs>
        <w:tab w:val="clear" w:pos="1080"/>
        <w:tab w:val="num" w:pos="540"/>
      </w:tabs>
      <w:ind w:left="0" w:firstLine="0"/>
    </w:pPr>
    <w:rPr>
      <w:b w:val="0"/>
      <w:sz w:val="26"/>
      <w:szCs w:val="26"/>
    </w:rPr>
  </w:style>
  <w:style w:type="paragraph" w:customStyle="1" w:styleId="ConsNormal">
    <w:name w:val="ConsNormal"/>
    <w:link w:val="ConsNormal0"/>
    <w:rsid w:val="00413D87"/>
    <w:pPr>
      <w:widowControl w:val="0"/>
      <w:autoSpaceDE w:val="0"/>
      <w:autoSpaceDN w:val="0"/>
      <w:adjustRightInd w:val="0"/>
      <w:ind w:right="19772" w:firstLine="720"/>
    </w:pPr>
    <w:rPr>
      <w:rFonts w:ascii="Arial" w:hAnsi="Arial"/>
      <w:sz w:val="22"/>
    </w:rPr>
  </w:style>
  <w:style w:type="character" w:customStyle="1" w:styleId="text-10">
    <w:name w:val="text-10"/>
    <w:rsid w:val="00413D87"/>
  </w:style>
  <w:style w:type="paragraph" w:customStyle="1" w:styleId="ab">
    <w:name w:val="Обычный (веб)"/>
    <w:basedOn w:val="a5"/>
    <w:uiPriority w:val="99"/>
    <w:rsid w:val="00C01CD4"/>
    <w:pPr>
      <w:spacing w:before="100" w:beforeAutospacing="1" w:after="100" w:afterAutospacing="1"/>
    </w:pPr>
  </w:style>
  <w:style w:type="paragraph" w:customStyle="1" w:styleId="1c">
    <w:name w:val="Стиль1 Знак"/>
    <w:basedOn w:val="a5"/>
    <w:link w:val="1d"/>
    <w:rsid w:val="00C11B0C"/>
    <w:pPr>
      <w:jc w:val="both"/>
    </w:pPr>
    <w:rPr>
      <w:szCs w:val="20"/>
    </w:rPr>
  </w:style>
  <w:style w:type="character" w:customStyle="1" w:styleId="1d">
    <w:name w:val="Стиль1 Знак Знак"/>
    <w:link w:val="1c"/>
    <w:locked/>
    <w:rsid w:val="00C11B0C"/>
    <w:rPr>
      <w:sz w:val="24"/>
      <w:lang w:val="ru-RU" w:eastAsia="ru-RU"/>
    </w:rPr>
  </w:style>
  <w:style w:type="character" w:customStyle="1" w:styleId="2a">
    <w:name w:val="Основной текст 2 Знак"/>
    <w:rsid w:val="00C11B0C"/>
    <w:rPr>
      <w:rFonts w:ascii="Arial" w:hAnsi="Arial"/>
    </w:rPr>
  </w:style>
  <w:style w:type="paragraph" w:customStyle="1" w:styleId="210">
    <w:name w:val="Основной текст 21"/>
    <w:basedOn w:val="a5"/>
    <w:rsid w:val="005C50F9"/>
    <w:pPr>
      <w:suppressAutoHyphens/>
      <w:spacing w:after="120" w:line="480" w:lineRule="auto"/>
    </w:pPr>
    <w:rPr>
      <w:sz w:val="16"/>
      <w:szCs w:val="16"/>
      <w:lang w:eastAsia="ar-SA"/>
    </w:rPr>
  </w:style>
  <w:style w:type="paragraph" w:customStyle="1" w:styleId="Default">
    <w:name w:val="Default"/>
    <w:uiPriority w:val="99"/>
    <w:rsid w:val="00953218"/>
    <w:pPr>
      <w:autoSpaceDE w:val="0"/>
      <w:autoSpaceDN w:val="0"/>
      <w:adjustRightInd w:val="0"/>
    </w:pPr>
    <w:rPr>
      <w:color w:val="000000"/>
      <w:sz w:val="24"/>
      <w:szCs w:val="24"/>
    </w:rPr>
  </w:style>
  <w:style w:type="paragraph" w:styleId="ac">
    <w:name w:val="Body Text Indent"/>
    <w:basedOn w:val="a5"/>
    <w:link w:val="ad"/>
    <w:uiPriority w:val="99"/>
    <w:rsid w:val="00457E6F"/>
    <w:pPr>
      <w:spacing w:before="100" w:beforeAutospacing="1" w:after="100" w:afterAutospacing="1"/>
    </w:pPr>
    <w:rPr>
      <w:szCs w:val="20"/>
      <w:lang w:val="x-none" w:eastAsia="x-none"/>
    </w:rPr>
  </w:style>
  <w:style w:type="character" w:customStyle="1" w:styleId="ad">
    <w:name w:val="Основной текст с отступом Знак"/>
    <w:link w:val="ac"/>
    <w:uiPriority w:val="99"/>
    <w:locked/>
    <w:rsid w:val="00B77E9E"/>
    <w:rPr>
      <w:rFonts w:cs="Times New Roman"/>
      <w:sz w:val="24"/>
    </w:rPr>
  </w:style>
  <w:style w:type="character" w:styleId="ae">
    <w:name w:val="Strong"/>
    <w:qFormat/>
    <w:rsid w:val="00457E6F"/>
    <w:rPr>
      <w:rFonts w:cs="Times New Roman"/>
      <w:b/>
    </w:rPr>
  </w:style>
  <w:style w:type="paragraph" w:styleId="af">
    <w:name w:val="footer"/>
    <w:basedOn w:val="a5"/>
    <w:link w:val="af0"/>
    <w:uiPriority w:val="99"/>
    <w:rsid w:val="00A010F8"/>
    <w:pPr>
      <w:tabs>
        <w:tab w:val="center" w:pos="4677"/>
        <w:tab w:val="right" w:pos="9355"/>
      </w:tabs>
    </w:pPr>
    <w:rPr>
      <w:szCs w:val="20"/>
      <w:lang w:val="x-none" w:eastAsia="x-none"/>
    </w:rPr>
  </w:style>
  <w:style w:type="character" w:customStyle="1" w:styleId="af0">
    <w:name w:val="Нижний колонтитул Знак"/>
    <w:link w:val="af"/>
    <w:uiPriority w:val="99"/>
    <w:locked/>
    <w:rsid w:val="00B77E9E"/>
    <w:rPr>
      <w:rFonts w:cs="Times New Roman"/>
      <w:sz w:val="24"/>
    </w:rPr>
  </w:style>
  <w:style w:type="character" w:styleId="af1">
    <w:name w:val="page number"/>
    <w:rsid w:val="00A010F8"/>
    <w:rPr>
      <w:rFonts w:cs="Times New Roman"/>
    </w:rPr>
  </w:style>
  <w:style w:type="paragraph" w:customStyle="1" w:styleId="af2">
    <w:name w:val="А_текст Знак"/>
    <w:link w:val="af3"/>
    <w:autoRedefine/>
    <w:rsid w:val="00607D0B"/>
    <w:pPr>
      <w:spacing w:before="120"/>
      <w:ind w:left="4956" w:firstLine="709"/>
      <w:jc w:val="center"/>
    </w:pPr>
    <w:rPr>
      <w:sz w:val="22"/>
    </w:rPr>
  </w:style>
  <w:style w:type="character" w:customStyle="1" w:styleId="af3">
    <w:name w:val="А_текст Знак Знак"/>
    <w:link w:val="af2"/>
    <w:locked/>
    <w:rsid w:val="00607D0B"/>
    <w:rPr>
      <w:sz w:val="22"/>
      <w:lang w:val="ru-RU" w:eastAsia="ru-RU" w:bidi="ar-SA"/>
    </w:rPr>
  </w:style>
  <w:style w:type="table" w:styleId="af4">
    <w:name w:val="Table Grid"/>
    <w:aliases w:val="OTR,Table Grid Report"/>
    <w:basedOn w:val="a8"/>
    <w:uiPriority w:val="39"/>
    <w:rsid w:val="00797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А_текст_нумерация"/>
    <w:basedOn w:val="a5"/>
    <w:rsid w:val="0079775B"/>
    <w:pPr>
      <w:numPr>
        <w:numId w:val="2"/>
      </w:numPr>
      <w:tabs>
        <w:tab w:val="num" w:pos="0"/>
      </w:tabs>
      <w:ind w:left="284" w:hanging="284"/>
      <w:jc w:val="both"/>
    </w:pPr>
  </w:style>
  <w:style w:type="paragraph" w:styleId="2b">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 Знак Знак Знак Знак Знак"/>
    <w:basedOn w:val="a5"/>
    <w:link w:val="2c"/>
    <w:rsid w:val="0079775B"/>
    <w:pPr>
      <w:spacing w:after="120" w:line="480" w:lineRule="auto"/>
      <w:ind w:left="283"/>
    </w:pPr>
    <w:rPr>
      <w:szCs w:val="20"/>
      <w:lang w:val="x-none" w:eastAsia="x-none"/>
    </w:rPr>
  </w:style>
  <w:style w:type="character" w:customStyle="1" w:styleId="2c">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link w:val="2b"/>
    <w:locked/>
    <w:rsid w:val="00B77E9E"/>
    <w:rPr>
      <w:rFonts w:cs="Times New Roman"/>
      <w:sz w:val="24"/>
    </w:rPr>
  </w:style>
  <w:style w:type="paragraph" w:styleId="33">
    <w:name w:val="Body Text Indent 3"/>
    <w:basedOn w:val="a5"/>
    <w:link w:val="34"/>
    <w:rsid w:val="0079775B"/>
    <w:pPr>
      <w:spacing w:after="120"/>
      <w:ind w:left="283"/>
    </w:pPr>
    <w:rPr>
      <w:sz w:val="16"/>
      <w:szCs w:val="20"/>
      <w:lang w:val="x-none" w:eastAsia="x-none"/>
    </w:rPr>
  </w:style>
  <w:style w:type="character" w:customStyle="1" w:styleId="34">
    <w:name w:val="Основной текст с отступом 3 Знак"/>
    <w:link w:val="33"/>
    <w:locked/>
    <w:rsid w:val="00B77E9E"/>
    <w:rPr>
      <w:rFonts w:cs="Times New Roman"/>
      <w:sz w:val="16"/>
    </w:rPr>
  </w:style>
  <w:style w:type="paragraph" w:customStyle="1" w:styleId="Normal">
    <w:name w:val="Normal Знак Знак Знак Знак Знак"/>
    <w:rsid w:val="0079775B"/>
    <w:pPr>
      <w:spacing w:before="100" w:after="100"/>
      <w:jc w:val="both"/>
    </w:pPr>
    <w:rPr>
      <w:sz w:val="24"/>
    </w:rPr>
  </w:style>
  <w:style w:type="paragraph" w:styleId="af5">
    <w:name w:val="header"/>
    <w:aliases w:val="ВерхКолонтитул,Верхний колонтитул Знак1,Верхний колонтитул Знак Знак,Знак6 Знак Знак, Знак6 Знак Знак"/>
    <w:basedOn w:val="a5"/>
    <w:link w:val="af6"/>
    <w:rsid w:val="00727EA5"/>
    <w:pPr>
      <w:tabs>
        <w:tab w:val="center" w:pos="4677"/>
        <w:tab w:val="right" w:pos="9355"/>
      </w:tabs>
    </w:pPr>
    <w:rPr>
      <w:szCs w:val="20"/>
      <w:lang w:val="x-none" w:eastAsia="x-none"/>
    </w:rPr>
  </w:style>
  <w:style w:type="character" w:customStyle="1" w:styleId="af6">
    <w:name w:val="Верхний колонтитул Знак"/>
    <w:aliases w:val="ВерхКолонтитул Знак,Верхний колонтитул Знак1 Знак,Верхний колонтитул Знак Знак Знак,Знак6 Знак Знак Знак, Знак6 Знак Знак Знак"/>
    <w:link w:val="af5"/>
    <w:locked/>
    <w:rsid w:val="00B77E9E"/>
    <w:rPr>
      <w:rFonts w:cs="Times New Roman"/>
      <w:sz w:val="24"/>
    </w:rPr>
  </w:style>
  <w:style w:type="paragraph" w:customStyle="1" w:styleId="ConsPlusNormal">
    <w:name w:val="ConsPlusNormal"/>
    <w:link w:val="ConsPlusNormal0"/>
    <w:qFormat/>
    <w:rsid w:val="00133F83"/>
    <w:pPr>
      <w:widowControl w:val="0"/>
      <w:autoSpaceDE w:val="0"/>
      <w:autoSpaceDN w:val="0"/>
      <w:adjustRightInd w:val="0"/>
      <w:ind w:firstLine="720"/>
    </w:pPr>
    <w:rPr>
      <w:rFonts w:ascii="Arial" w:hAnsi="Arial" w:cs="Arial"/>
    </w:rPr>
  </w:style>
  <w:style w:type="paragraph" w:styleId="2d">
    <w:name w:val="Body Text 2"/>
    <w:basedOn w:val="a5"/>
    <w:link w:val="211"/>
    <w:rsid w:val="00CD1157"/>
    <w:pPr>
      <w:spacing w:after="120" w:line="480" w:lineRule="auto"/>
    </w:pPr>
    <w:rPr>
      <w:szCs w:val="20"/>
      <w:lang w:val="x-none" w:eastAsia="x-none"/>
    </w:rPr>
  </w:style>
  <w:style w:type="character" w:customStyle="1" w:styleId="211">
    <w:name w:val="Основной текст 2 Знак1"/>
    <w:link w:val="2d"/>
    <w:semiHidden/>
    <w:locked/>
    <w:rsid w:val="00B77E9E"/>
    <w:rPr>
      <w:rFonts w:cs="Times New Roman"/>
      <w:sz w:val="24"/>
    </w:rPr>
  </w:style>
  <w:style w:type="paragraph" w:styleId="a6">
    <w:name w:val="Body Text"/>
    <w:aliases w:val="Знак1 Знак,Знак1 Знак Знак Знак,Знак1 Знак Знак,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Text1,Таймс Нью,bt,bt Знак"/>
    <w:basedOn w:val="a5"/>
    <w:link w:val="1e"/>
    <w:uiPriority w:val="99"/>
    <w:rsid w:val="004A71A0"/>
    <w:pPr>
      <w:spacing w:after="120"/>
    </w:pPr>
    <w:rPr>
      <w:szCs w:val="20"/>
    </w:rPr>
  </w:style>
  <w:style w:type="character" w:customStyle="1" w:styleId="1e">
    <w:name w:val="Основной текст Знак1"/>
    <w:aliases w:val="Знак1 Знак Знак1,Знак1 Знак Знак Знак Знак1,Знак1 Знак Знак Знак1,Основной текст Знак Знак Знак Знак Знак Знак Знак Знак,Основной текст Знак Знак Знак2,Основной текст Знак1 Знак Знак Знак2,Основной текст Знак Знак Знак Знак Знак2"/>
    <w:link w:val="a6"/>
    <w:locked/>
    <w:rsid w:val="004A71A0"/>
    <w:rPr>
      <w:rFonts w:cs="Times New Roman"/>
      <w:sz w:val="24"/>
      <w:lang w:val="ru-RU" w:eastAsia="ru-RU"/>
    </w:rPr>
  </w:style>
  <w:style w:type="paragraph" w:customStyle="1" w:styleId="1f">
    <w:name w:val="Знак Знак Знак1 Знак Знак Знак Знак Знак Знак Знак"/>
    <w:basedOn w:val="a5"/>
    <w:rsid w:val="004A71A0"/>
    <w:rPr>
      <w:rFonts w:ascii="Verdana" w:hAnsi="Verdana" w:cs="Verdana"/>
      <w:sz w:val="20"/>
      <w:szCs w:val="20"/>
      <w:lang w:val="en-US" w:eastAsia="en-US"/>
    </w:rPr>
  </w:style>
  <w:style w:type="table" w:styleId="51">
    <w:name w:val="Table Grid 5"/>
    <w:basedOn w:val="a8"/>
    <w:rsid w:val="004A71A0"/>
    <w:pPr>
      <w:widowControl w:val="0"/>
      <w:suppressAutoHyphens/>
      <w:autoSpaceDE w:val="0"/>
      <w:spacing w:before="120"/>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1f0">
    <w:name w:val="Table Classic 1"/>
    <w:basedOn w:val="a8"/>
    <w:rsid w:val="004A71A0"/>
    <w:pPr>
      <w:widowControl w:val="0"/>
      <w:suppressAutoHyphens/>
      <w:autoSpaceDE w:val="0"/>
      <w:spacing w:before="120"/>
      <w:ind w:firstLine="72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Normal2">
    <w:name w:val="Normal2"/>
    <w:rsid w:val="004A71A0"/>
    <w:pPr>
      <w:suppressAutoHyphens/>
      <w:snapToGrid w:val="0"/>
    </w:pPr>
    <w:rPr>
      <w:sz w:val="22"/>
      <w:lang w:eastAsia="ar-SA"/>
    </w:rPr>
  </w:style>
  <w:style w:type="paragraph" w:customStyle="1" w:styleId="Normal10-02">
    <w:name w:val="Normal + 10 пт полужирный По центру Слева:  -02 см Справ... Знак"/>
    <w:basedOn w:val="a5"/>
    <w:link w:val="Normal10-020"/>
    <w:rsid w:val="004A71A0"/>
    <w:pPr>
      <w:suppressAutoHyphens/>
      <w:ind w:left="-113" w:right="-113"/>
      <w:jc w:val="center"/>
    </w:pPr>
    <w:rPr>
      <w:b/>
      <w:sz w:val="20"/>
      <w:szCs w:val="20"/>
      <w:lang w:eastAsia="ar-SA"/>
    </w:rPr>
  </w:style>
  <w:style w:type="paragraph" w:styleId="af7">
    <w:name w:val="caption"/>
    <w:aliases w:val="Номер объекта Знак"/>
    <w:basedOn w:val="a5"/>
    <w:next w:val="a5"/>
    <w:link w:val="1f1"/>
    <w:qFormat/>
    <w:rsid w:val="004A71A0"/>
    <w:rPr>
      <w:b/>
      <w:sz w:val="20"/>
      <w:szCs w:val="20"/>
    </w:rPr>
  </w:style>
  <w:style w:type="character" w:styleId="af8">
    <w:name w:val="Emphasis"/>
    <w:uiPriority w:val="20"/>
    <w:qFormat/>
    <w:rsid w:val="004A71A0"/>
    <w:rPr>
      <w:rFonts w:cs="Times New Roman"/>
      <w:i/>
    </w:rPr>
  </w:style>
  <w:style w:type="character" w:customStyle="1" w:styleId="af9">
    <w:name w:val="Знак Знак"/>
    <w:aliases w:val="Знак3 Знак1,Знак3 Знак Знак Знак1,Основной текст с отступом Знак1"/>
    <w:rsid w:val="004A71A0"/>
    <w:rPr>
      <w:sz w:val="24"/>
      <w:lang w:val="ru-RU" w:eastAsia="ar-SA" w:bidi="ar-SA"/>
    </w:rPr>
  </w:style>
  <w:style w:type="paragraph" w:customStyle="1" w:styleId="1f2">
    <w:name w:val="Название объекта1"/>
    <w:next w:val="a5"/>
    <w:rsid w:val="004A71A0"/>
    <w:pPr>
      <w:suppressAutoHyphens/>
      <w:spacing w:before="240" w:after="60"/>
    </w:pPr>
    <w:rPr>
      <w:sz w:val="24"/>
      <w:lang w:eastAsia="ar-SA"/>
    </w:rPr>
  </w:style>
  <w:style w:type="paragraph" w:customStyle="1" w:styleId="Normal1">
    <w:name w:val="Normal1"/>
    <w:rsid w:val="004A71A0"/>
    <w:pPr>
      <w:suppressAutoHyphens/>
      <w:snapToGrid w:val="0"/>
    </w:pPr>
    <w:rPr>
      <w:sz w:val="22"/>
      <w:lang w:eastAsia="ar-SA"/>
    </w:rPr>
  </w:style>
  <w:style w:type="paragraph" w:customStyle="1" w:styleId="ConsPlusTitle">
    <w:name w:val="ConsPlusTitle"/>
    <w:rsid w:val="004A71A0"/>
    <w:pPr>
      <w:widowControl w:val="0"/>
      <w:suppressAutoHyphens/>
      <w:autoSpaceDE w:val="0"/>
    </w:pPr>
    <w:rPr>
      <w:rFonts w:ascii="Arial" w:hAnsi="Arial" w:cs="Arial"/>
      <w:b/>
      <w:bCs/>
      <w:lang w:eastAsia="ar-SA"/>
    </w:rPr>
  </w:style>
  <w:style w:type="paragraph" w:customStyle="1" w:styleId="ConsTitle">
    <w:name w:val="ConsTitle"/>
    <w:rsid w:val="004A71A0"/>
    <w:pPr>
      <w:widowControl w:val="0"/>
      <w:suppressAutoHyphens/>
      <w:autoSpaceDE w:val="0"/>
    </w:pPr>
    <w:rPr>
      <w:rFonts w:ascii="Arial" w:hAnsi="Arial" w:cs="Arial"/>
      <w:b/>
      <w:bCs/>
      <w:lang w:eastAsia="ar-SA"/>
    </w:rPr>
  </w:style>
  <w:style w:type="character" w:customStyle="1" w:styleId="epm">
    <w:name w:val="epm"/>
    <w:rsid w:val="004A71A0"/>
    <w:rPr>
      <w:shd w:val="clear" w:color="auto" w:fill="FFE0B2"/>
    </w:rPr>
  </w:style>
  <w:style w:type="paragraph" w:styleId="afa">
    <w:name w:val="List Paragraph"/>
    <w:basedOn w:val="a5"/>
    <w:link w:val="afb"/>
    <w:uiPriority w:val="34"/>
    <w:qFormat/>
    <w:rsid w:val="004A71A0"/>
    <w:pPr>
      <w:suppressAutoHyphens/>
      <w:spacing w:after="200" w:line="276" w:lineRule="auto"/>
      <w:ind w:left="720"/>
    </w:pPr>
    <w:rPr>
      <w:rFonts w:ascii="Calibri" w:hAnsi="Calibri"/>
      <w:sz w:val="22"/>
      <w:szCs w:val="22"/>
      <w:lang w:val="x-none" w:eastAsia="ar-SA"/>
    </w:rPr>
  </w:style>
  <w:style w:type="character" w:styleId="afc">
    <w:name w:val="footnote reference"/>
    <w:uiPriority w:val="99"/>
    <w:rsid w:val="004A71A0"/>
    <w:rPr>
      <w:rFonts w:cs="Times New Roman"/>
      <w:vertAlign w:val="superscript"/>
    </w:rPr>
  </w:style>
  <w:style w:type="paragraph" w:styleId="afd">
    <w:name w:val="footnote text"/>
    <w:aliases w:val="Table_Footnote_last Знак,Table_Footnote_last Знак Знак,Table_Footnote_last"/>
    <w:basedOn w:val="a5"/>
    <w:link w:val="afe"/>
    <w:uiPriority w:val="99"/>
    <w:rsid w:val="004A71A0"/>
    <w:pPr>
      <w:widowControl w:val="0"/>
      <w:suppressAutoHyphens/>
      <w:autoSpaceDE w:val="0"/>
      <w:spacing w:before="120"/>
      <w:ind w:firstLine="720"/>
      <w:jc w:val="both"/>
    </w:pPr>
    <w:rPr>
      <w:sz w:val="20"/>
      <w:szCs w:val="20"/>
      <w:lang w:eastAsia="ar-SA"/>
    </w:rPr>
  </w:style>
  <w:style w:type="character" w:customStyle="1" w:styleId="afe">
    <w:name w:val="Текст сноски Знак"/>
    <w:aliases w:val="Table_Footnote_last Знак Знак1,Table_Footnote_last Знак Знак Знак,Table_Footnote_last Знак1"/>
    <w:link w:val="afd"/>
    <w:uiPriority w:val="99"/>
    <w:locked/>
    <w:rsid w:val="004A71A0"/>
    <w:rPr>
      <w:rFonts w:cs="Times New Roman"/>
      <w:lang w:val="ru-RU" w:eastAsia="ar-SA" w:bidi="ar-SA"/>
    </w:rPr>
  </w:style>
  <w:style w:type="paragraph" w:customStyle="1" w:styleId="aff">
    <w:name w:val="Для записок"/>
    <w:basedOn w:val="a5"/>
    <w:link w:val="aff0"/>
    <w:rsid w:val="004A71A0"/>
    <w:pPr>
      <w:spacing w:after="100"/>
      <w:ind w:firstLine="720"/>
      <w:jc w:val="both"/>
    </w:pPr>
    <w:rPr>
      <w:szCs w:val="20"/>
    </w:rPr>
  </w:style>
  <w:style w:type="paragraph" w:customStyle="1" w:styleId="aff1">
    <w:name w:val="Знак"/>
    <w:basedOn w:val="a5"/>
    <w:rsid w:val="004A71A0"/>
    <w:pPr>
      <w:spacing w:after="160" w:line="240" w:lineRule="exact"/>
    </w:pPr>
    <w:rPr>
      <w:rFonts w:ascii="Verdana" w:hAnsi="Verdana"/>
      <w:lang w:val="en-US" w:eastAsia="en-US"/>
    </w:rPr>
  </w:style>
  <w:style w:type="character" w:customStyle="1" w:styleId="aff0">
    <w:name w:val="Для записок Знак"/>
    <w:link w:val="aff"/>
    <w:locked/>
    <w:rsid w:val="004A71A0"/>
    <w:rPr>
      <w:sz w:val="24"/>
      <w:lang w:val="ru-RU" w:eastAsia="ru-RU"/>
    </w:rPr>
  </w:style>
  <w:style w:type="paragraph" w:customStyle="1" w:styleId="-">
    <w:name w:val="Таблица - центр"/>
    <w:basedOn w:val="a5"/>
    <w:rsid w:val="004A71A0"/>
    <w:pPr>
      <w:jc w:val="center"/>
    </w:pPr>
    <w:rPr>
      <w:szCs w:val="20"/>
    </w:rPr>
  </w:style>
  <w:style w:type="paragraph" w:customStyle="1" w:styleId="aff2">
    <w:name w:val="таб. заголовок"/>
    <w:basedOn w:val="16"/>
    <w:rsid w:val="004A71A0"/>
    <w:pPr>
      <w:keepNext w:val="0"/>
      <w:widowControl w:val="0"/>
      <w:spacing w:before="120"/>
      <w:jc w:val="center"/>
      <w:outlineLvl w:val="9"/>
    </w:pPr>
    <w:rPr>
      <w:b w:val="0"/>
      <w:bCs/>
      <w:caps/>
      <w:kern w:val="0"/>
    </w:rPr>
  </w:style>
  <w:style w:type="paragraph" w:customStyle="1" w:styleId="western">
    <w:name w:val="western"/>
    <w:basedOn w:val="a5"/>
    <w:rsid w:val="004A71A0"/>
    <w:pPr>
      <w:spacing w:before="100" w:beforeAutospacing="1" w:after="100" w:afterAutospacing="1"/>
    </w:pPr>
  </w:style>
  <w:style w:type="paragraph" w:customStyle="1" w:styleId="BodyTextIndent21">
    <w:name w:val="Body Text Indent 21"/>
    <w:basedOn w:val="a5"/>
    <w:rsid w:val="004A71A0"/>
    <w:pPr>
      <w:ind w:firstLine="567"/>
      <w:jc w:val="both"/>
    </w:pPr>
    <w:rPr>
      <w:szCs w:val="20"/>
    </w:rPr>
  </w:style>
  <w:style w:type="paragraph" w:styleId="1f3">
    <w:name w:val="toc 1"/>
    <w:basedOn w:val="a5"/>
    <w:next w:val="a5"/>
    <w:autoRedefine/>
    <w:uiPriority w:val="39"/>
    <w:rsid w:val="006B042B"/>
    <w:pPr>
      <w:widowControl w:val="0"/>
      <w:tabs>
        <w:tab w:val="left" w:pos="851"/>
        <w:tab w:val="right" w:leader="dot" w:pos="10195"/>
      </w:tabs>
      <w:spacing w:before="120" w:after="120"/>
      <w:jc w:val="both"/>
    </w:pPr>
    <w:rPr>
      <w:rFonts w:cs="Arial"/>
      <w:b/>
      <w:smallCaps/>
      <w:noProof/>
      <w:sz w:val="28"/>
      <w:szCs w:val="20"/>
    </w:rPr>
  </w:style>
  <w:style w:type="paragraph" w:styleId="42">
    <w:name w:val="toc 4"/>
    <w:basedOn w:val="a5"/>
    <w:next w:val="a5"/>
    <w:autoRedefine/>
    <w:uiPriority w:val="39"/>
    <w:rsid w:val="004A71A0"/>
    <w:pPr>
      <w:ind w:left="480"/>
    </w:pPr>
    <w:rPr>
      <w:sz w:val="20"/>
      <w:szCs w:val="20"/>
    </w:rPr>
  </w:style>
  <w:style w:type="paragraph" w:styleId="52">
    <w:name w:val="toc 5"/>
    <w:basedOn w:val="a5"/>
    <w:next w:val="a5"/>
    <w:autoRedefine/>
    <w:uiPriority w:val="39"/>
    <w:rsid w:val="004A71A0"/>
    <w:pPr>
      <w:ind w:left="720"/>
    </w:pPr>
    <w:rPr>
      <w:sz w:val="20"/>
      <w:szCs w:val="20"/>
    </w:rPr>
  </w:style>
  <w:style w:type="paragraph" w:styleId="61">
    <w:name w:val="toc 6"/>
    <w:basedOn w:val="a5"/>
    <w:next w:val="a5"/>
    <w:autoRedefine/>
    <w:uiPriority w:val="39"/>
    <w:rsid w:val="004A71A0"/>
    <w:pPr>
      <w:ind w:left="960"/>
    </w:pPr>
    <w:rPr>
      <w:sz w:val="20"/>
      <w:szCs w:val="20"/>
    </w:rPr>
  </w:style>
  <w:style w:type="paragraph" w:styleId="71">
    <w:name w:val="toc 7"/>
    <w:basedOn w:val="a5"/>
    <w:next w:val="a5"/>
    <w:autoRedefine/>
    <w:uiPriority w:val="39"/>
    <w:rsid w:val="004A71A0"/>
    <w:pPr>
      <w:ind w:left="1200"/>
    </w:pPr>
    <w:rPr>
      <w:sz w:val="20"/>
      <w:szCs w:val="20"/>
    </w:rPr>
  </w:style>
  <w:style w:type="paragraph" w:styleId="81">
    <w:name w:val="toc 8"/>
    <w:basedOn w:val="a5"/>
    <w:next w:val="a5"/>
    <w:autoRedefine/>
    <w:uiPriority w:val="39"/>
    <w:rsid w:val="004A71A0"/>
    <w:pPr>
      <w:ind w:left="1440"/>
    </w:pPr>
    <w:rPr>
      <w:sz w:val="20"/>
      <w:szCs w:val="20"/>
    </w:rPr>
  </w:style>
  <w:style w:type="paragraph" w:styleId="91">
    <w:name w:val="toc 9"/>
    <w:basedOn w:val="a5"/>
    <w:next w:val="a5"/>
    <w:autoRedefine/>
    <w:uiPriority w:val="39"/>
    <w:rsid w:val="004A71A0"/>
    <w:pPr>
      <w:ind w:left="1680"/>
    </w:pPr>
    <w:rPr>
      <w:sz w:val="20"/>
      <w:szCs w:val="20"/>
    </w:rPr>
  </w:style>
  <w:style w:type="paragraph" w:customStyle="1" w:styleId="BodyText21">
    <w:name w:val="Body Text 21"/>
    <w:basedOn w:val="a5"/>
    <w:rsid w:val="004A71A0"/>
    <w:pPr>
      <w:suppressAutoHyphens/>
      <w:ind w:firstLine="426"/>
    </w:pPr>
    <w:rPr>
      <w:lang w:eastAsia="ar-SA"/>
    </w:rPr>
  </w:style>
  <w:style w:type="paragraph" w:customStyle="1" w:styleId="1f4">
    <w:name w:val="Знак1 Знак Знак Знак Знак Знак Знак Знак Знак Знак Знак Знак Знак Знак Знак Знак Знак Знак Знак Знак Знак"/>
    <w:basedOn w:val="a5"/>
    <w:rsid w:val="004A71A0"/>
    <w:pPr>
      <w:spacing w:after="160" w:line="240" w:lineRule="exact"/>
    </w:pPr>
    <w:rPr>
      <w:rFonts w:ascii="Verdana" w:hAnsi="Verdana"/>
      <w:lang w:val="en-US" w:eastAsia="en-US"/>
    </w:rPr>
  </w:style>
  <w:style w:type="paragraph" w:customStyle="1" w:styleId="rvps140">
    <w:name w:val="rvps140"/>
    <w:basedOn w:val="a5"/>
    <w:rsid w:val="004A71A0"/>
    <w:pPr>
      <w:spacing w:before="100" w:beforeAutospacing="1" w:after="100" w:afterAutospacing="1"/>
    </w:pPr>
  </w:style>
  <w:style w:type="paragraph" w:customStyle="1" w:styleId="aff3">
    <w:name w:val="Знак Знак Знак Знак Знак Знак"/>
    <w:basedOn w:val="a5"/>
    <w:rsid w:val="004A71A0"/>
    <w:rPr>
      <w:rFonts w:ascii="Verdana" w:hAnsi="Verdana" w:cs="Verdana"/>
      <w:sz w:val="20"/>
      <w:szCs w:val="20"/>
      <w:lang w:val="en-US" w:eastAsia="en-US"/>
    </w:rPr>
  </w:style>
  <w:style w:type="paragraph" w:customStyle="1" w:styleId="xl57">
    <w:name w:val="xl57"/>
    <w:basedOn w:val="a5"/>
    <w:rsid w:val="004A71A0"/>
    <w:pPr>
      <w:pBdr>
        <w:left w:val="single" w:sz="4" w:space="0" w:color="auto"/>
        <w:bottom w:val="single" w:sz="4" w:space="0" w:color="auto"/>
        <w:right w:val="single" w:sz="4" w:space="0" w:color="auto"/>
      </w:pBdr>
      <w:spacing w:before="100" w:beforeAutospacing="1" w:after="100" w:afterAutospacing="1"/>
    </w:pPr>
  </w:style>
  <w:style w:type="character" w:customStyle="1" w:styleId="myarticlescss">
    <w:name w:val="myarticles_css"/>
    <w:rsid w:val="004A71A0"/>
  </w:style>
  <w:style w:type="character" w:customStyle="1" w:styleId="style30">
    <w:name w:val="style30"/>
    <w:rsid w:val="004A71A0"/>
  </w:style>
  <w:style w:type="paragraph" w:customStyle="1" w:styleId="1f5">
    <w:name w:val="Обычный1"/>
    <w:link w:val="Normal0"/>
    <w:rsid w:val="004A71A0"/>
    <w:rPr>
      <w:sz w:val="22"/>
      <w:lang w:val="en-US"/>
    </w:rPr>
  </w:style>
  <w:style w:type="character" w:customStyle="1" w:styleId="Normal0">
    <w:name w:val="Normal Знак"/>
    <w:link w:val="1f5"/>
    <w:locked/>
    <w:rsid w:val="004A71A0"/>
    <w:rPr>
      <w:sz w:val="22"/>
      <w:lang w:val="en-US" w:eastAsia="ru-RU" w:bidi="ar-SA"/>
    </w:rPr>
  </w:style>
  <w:style w:type="paragraph" w:customStyle="1" w:styleId="aff4">
    <w:name w:val="Обычный в таблице Знак"/>
    <w:basedOn w:val="a5"/>
    <w:link w:val="aff5"/>
    <w:semiHidden/>
    <w:rsid w:val="004A71A0"/>
    <w:pPr>
      <w:spacing w:line="360" w:lineRule="auto"/>
      <w:ind w:hanging="6"/>
      <w:jc w:val="center"/>
    </w:pPr>
    <w:rPr>
      <w:szCs w:val="20"/>
    </w:rPr>
  </w:style>
  <w:style w:type="character" w:customStyle="1" w:styleId="aff5">
    <w:name w:val="Обычный в таблице Знак Знак"/>
    <w:link w:val="aff4"/>
    <w:locked/>
    <w:rsid w:val="004A71A0"/>
    <w:rPr>
      <w:sz w:val="24"/>
      <w:lang w:val="ru-RU" w:eastAsia="ru-RU"/>
    </w:rPr>
  </w:style>
  <w:style w:type="paragraph" w:customStyle="1" w:styleId="aff6">
    <w:name w:val="Список маркир Знак"/>
    <w:basedOn w:val="a5"/>
    <w:link w:val="aff7"/>
    <w:semiHidden/>
    <w:rsid w:val="004A71A0"/>
    <w:pPr>
      <w:spacing w:line="360" w:lineRule="auto"/>
      <w:ind w:firstLine="540"/>
      <w:jc w:val="both"/>
    </w:pPr>
    <w:rPr>
      <w:szCs w:val="20"/>
    </w:rPr>
  </w:style>
  <w:style w:type="character" w:customStyle="1" w:styleId="aff7">
    <w:name w:val="Список маркир Знак Знак"/>
    <w:link w:val="aff6"/>
    <w:locked/>
    <w:rsid w:val="004A71A0"/>
    <w:rPr>
      <w:sz w:val="24"/>
      <w:lang w:val="ru-RU" w:eastAsia="ru-RU"/>
    </w:rPr>
  </w:style>
  <w:style w:type="paragraph" w:styleId="aff8">
    <w:name w:val="No Spacing"/>
    <w:link w:val="aff9"/>
    <w:qFormat/>
    <w:rsid w:val="004A71A0"/>
    <w:rPr>
      <w:sz w:val="24"/>
      <w:szCs w:val="24"/>
    </w:rPr>
  </w:style>
  <w:style w:type="paragraph" w:customStyle="1" w:styleId="osntext">
    <w:name w:val="osntext"/>
    <w:basedOn w:val="a5"/>
    <w:rsid w:val="004A71A0"/>
    <w:pPr>
      <w:spacing w:before="100" w:beforeAutospacing="1" w:after="100" w:afterAutospacing="1"/>
    </w:pPr>
    <w:rPr>
      <w:rFonts w:ascii="Arial" w:hAnsi="Arial" w:cs="Arial"/>
      <w:color w:val="7B7B7B"/>
      <w:sz w:val="18"/>
      <w:szCs w:val="18"/>
    </w:rPr>
  </w:style>
  <w:style w:type="character" w:customStyle="1" w:styleId="Normal10-020">
    <w:name w:val="Normal + 10 пт полужирный По центру Слева:  -02 см Справ... Знак Знак"/>
    <w:link w:val="Normal10-02"/>
    <w:locked/>
    <w:rsid w:val="004A71A0"/>
    <w:rPr>
      <w:b/>
      <w:lang w:val="ru-RU" w:eastAsia="ar-SA" w:bidi="ar-SA"/>
    </w:rPr>
  </w:style>
  <w:style w:type="character" w:customStyle="1" w:styleId="WW8Num3z0">
    <w:name w:val="WW8Num3z0"/>
    <w:rsid w:val="004A71A0"/>
    <w:rPr>
      <w:rFonts w:ascii="Symbol" w:hAnsi="Symbol"/>
    </w:rPr>
  </w:style>
  <w:style w:type="paragraph" w:customStyle="1" w:styleId="1f6">
    <w:name w:val="Указатель1"/>
    <w:basedOn w:val="a5"/>
    <w:rsid w:val="004A71A0"/>
    <w:pPr>
      <w:widowControl w:val="0"/>
      <w:suppressLineNumbers/>
      <w:suppressAutoHyphens/>
      <w:autoSpaceDE w:val="0"/>
      <w:spacing w:before="120"/>
      <w:ind w:firstLine="720"/>
      <w:jc w:val="both"/>
    </w:pPr>
    <w:rPr>
      <w:rFonts w:cs="Tahoma"/>
      <w:szCs w:val="20"/>
      <w:lang w:eastAsia="ar-SA"/>
    </w:rPr>
  </w:style>
  <w:style w:type="character" w:customStyle="1" w:styleId="1f7">
    <w:name w:val="Знак1 Знак Знак Знак Знак"/>
    <w:aliases w:val="Знак1 Знак Знак Знак2,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
    <w:rsid w:val="004A71A0"/>
    <w:rPr>
      <w:sz w:val="28"/>
      <w:lang w:val="ru-RU" w:eastAsia="ar-SA" w:bidi="ar-SA"/>
    </w:rPr>
  </w:style>
  <w:style w:type="paragraph" w:customStyle="1" w:styleId="1f8">
    <w:name w:val="Обычный +1"/>
    <w:aliases w:val="25"/>
    <w:basedOn w:val="a5"/>
    <w:rsid w:val="004A71A0"/>
    <w:pPr>
      <w:widowControl w:val="0"/>
      <w:suppressAutoHyphens/>
      <w:autoSpaceDE w:val="0"/>
      <w:adjustRightInd w:val="0"/>
      <w:spacing w:before="120" w:line="360" w:lineRule="atLeast"/>
      <w:ind w:firstLine="720"/>
      <w:jc w:val="both"/>
      <w:textAlignment w:val="baseline"/>
    </w:pPr>
    <w:rPr>
      <w:kern w:val="1"/>
      <w:szCs w:val="20"/>
      <w:lang w:eastAsia="ar-SA"/>
    </w:rPr>
  </w:style>
  <w:style w:type="character" w:customStyle="1" w:styleId="72">
    <w:name w:val="Знак Знак7"/>
    <w:semiHidden/>
    <w:rsid w:val="004A71A0"/>
    <w:rPr>
      <w:lang w:val="ru-RU" w:eastAsia="ar-SA" w:bidi="ar-SA"/>
    </w:rPr>
  </w:style>
  <w:style w:type="paragraph" w:customStyle="1" w:styleId="ConsNonformat">
    <w:name w:val="ConsNonformat"/>
    <w:link w:val="ConsNonformat0"/>
    <w:rsid w:val="004A71A0"/>
    <w:pPr>
      <w:widowControl w:val="0"/>
      <w:autoSpaceDE w:val="0"/>
      <w:autoSpaceDN w:val="0"/>
      <w:adjustRightInd w:val="0"/>
    </w:pPr>
    <w:rPr>
      <w:rFonts w:ascii="Courier New" w:hAnsi="Courier New"/>
      <w:sz w:val="22"/>
    </w:rPr>
  </w:style>
  <w:style w:type="paragraph" w:customStyle="1" w:styleId="a0">
    <w:name w:val="Список нумерованный Знак"/>
    <w:basedOn w:val="a5"/>
    <w:semiHidden/>
    <w:rsid w:val="004A71A0"/>
    <w:pPr>
      <w:numPr>
        <w:numId w:val="103"/>
      </w:numPr>
      <w:tabs>
        <w:tab w:val="left" w:pos="1260"/>
      </w:tabs>
      <w:spacing w:line="360" w:lineRule="auto"/>
      <w:jc w:val="both"/>
    </w:pPr>
  </w:style>
  <w:style w:type="paragraph" w:customStyle="1" w:styleId="affa">
    <w:name w:val="Список нумерованный"/>
    <w:basedOn w:val="a5"/>
    <w:semiHidden/>
    <w:rsid w:val="004A71A0"/>
    <w:pPr>
      <w:tabs>
        <w:tab w:val="num" w:pos="153"/>
        <w:tab w:val="left" w:pos="1260"/>
      </w:tabs>
      <w:spacing w:line="360" w:lineRule="auto"/>
      <w:ind w:left="153" w:hanging="153"/>
      <w:jc w:val="both"/>
    </w:pPr>
  </w:style>
  <w:style w:type="character" w:customStyle="1" w:styleId="ConsNonformat0">
    <w:name w:val="ConsNonformat Знак"/>
    <w:link w:val="ConsNonformat"/>
    <w:locked/>
    <w:rsid w:val="004A71A0"/>
    <w:rPr>
      <w:rFonts w:ascii="Courier New" w:hAnsi="Courier New"/>
      <w:sz w:val="22"/>
      <w:lang w:val="ru-RU" w:eastAsia="ru-RU" w:bidi="ar-SA"/>
    </w:rPr>
  </w:style>
  <w:style w:type="paragraph" w:customStyle="1" w:styleId="affb">
    <w:name w:val="том"/>
    <w:basedOn w:val="ConsNonformat"/>
    <w:semiHidden/>
    <w:rsid w:val="004A71A0"/>
    <w:pPr>
      <w:widowControl/>
      <w:spacing w:line="360" w:lineRule="auto"/>
      <w:ind w:firstLine="720"/>
      <w:jc w:val="both"/>
    </w:pPr>
    <w:rPr>
      <w:rFonts w:ascii="Times New Roman" w:hAnsi="Times New Roman"/>
      <w:b/>
      <w:sz w:val="28"/>
    </w:rPr>
  </w:style>
  <w:style w:type="paragraph" w:customStyle="1" w:styleId="ConsPlusNonformat">
    <w:name w:val="ConsPlusNonformat"/>
    <w:rsid w:val="004A71A0"/>
    <w:pPr>
      <w:widowControl w:val="0"/>
      <w:autoSpaceDE w:val="0"/>
      <w:autoSpaceDN w:val="0"/>
      <w:adjustRightInd w:val="0"/>
    </w:pPr>
    <w:rPr>
      <w:rFonts w:ascii="Courier New" w:hAnsi="Courier New" w:cs="Courier New"/>
    </w:rPr>
  </w:style>
  <w:style w:type="paragraph" w:customStyle="1" w:styleId="ConsCell">
    <w:name w:val="ConsCell"/>
    <w:semiHidden/>
    <w:rsid w:val="004A71A0"/>
    <w:pPr>
      <w:widowControl w:val="0"/>
      <w:autoSpaceDE w:val="0"/>
      <w:autoSpaceDN w:val="0"/>
      <w:adjustRightInd w:val="0"/>
      <w:ind w:right="19772"/>
    </w:pPr>
    <w:rPr>
      <w:rFonts w:ascii="Arial" w:hAnsi="Arial" w:cs="Arial"/>
    </w:rPr>
  </w:style>
  <w:style w:type="paragraph" w:customStyle="1" w:styleId="111">
    <w:name w:val="Заголовок 1.1"/>
    <w:basedOn w:val="a5"/>
    <w:semiHidden/>
    <w:rsid w:val="004A71A0"/>
    <w:pPr>
      <w:keepNext/>
      <w:keepLines/>
      <w:spacing w:before="40" w:after="40" w:line="360" w:lineRule="auto"/>
      <w:jc w:val="center"/>
    </w:pPr>
    <w:rPr>
      <w:b/>
      <w:bCs/>
      <w:sz w:val="26"/>
    </w:rPr>
  </w:style>
  <w:style w:type="paragraph" w:customStyle="1" w:styleId="affc">
    <w:name w:val="Статья"/>
    <w:basedOn w:val="a5"/>
    <w:link w:val="affd"/>
    <w:semiHidden/>
    <w:rsid w:val="004A71A0"/>
    <w:pPr>
      <w:spacing w:line="360" w:lineRule="auto"/>
      <w:ind w:firstLine="567"/>
    </w:pPr>
    <w:rPr>
      <w:szCs w:val="20"/>
    </w:rPr>
  </w:style>
  <w:style w:type="character" w:customStyle="1" w:styleId="affd">
    <w:name w:val="Статья Знак"/>
    <w:link w:val="affc"/>
    <w:locked/>
    <w:rsid w:val="004A71A0"/>
    <w:rPr>
      <w:sz w:val="24"/>
      <w:lang w:val="ru-RU" w:eastAsia="ru-RU"/>
    </w:rPr>
  </w:style>
  <w:style w:type="paragraph" w:customStyle="1" w:styleId="xl22">
    <w:name w:val="xl22"/>
    <w:basedOn w:val="a5"/>
    <w:rsid w:val="004A71A0"/>
    <w:pPr>
      <w:spacing w:before="100" w:beforeAutospacing="1" w:after="100" w:afterAutospacing="1" w:line="360" w:lineRule="auto"/>
      <w:ind w:firstLine="709"/>
      <w:jc w:val="center"/>
    </w:pPr>
  </w:style>
  <w:style w:type="character" w:customStyle="1" w:styleId="120">
    <w:name w:val="Заголовок_12"/>
    <w:semiHidden/>
    <w:rsid w:val="004A71A0"/>
    <w:rPr>
      <w:b/>
    </w:rPr>
  </w:style>
  <w:style w:type="paragraph" w:customStyle="1" w:styleId="S6">
    <w:name w:val="S_Обычный в таблице"/>
    <w:basedOn w:val="a5"/>
    <w:link w:val="S7"/>
    <w:rsid w:val="004A71A0"/>
    <w:pPr>
      <w:spacing w:line="360" w:lineRule="auto"/>
      <w:jc w:val="center"/>
    </w:pPr>
    <w:rPr>
      <w:szCs w:val="20"/>
    </w:rPr>
  </w:style>
  <w:style w:type="character" w:customStyle="1" w:styleId="S7">
    <w:name w:val="S_Обычный в таблице Знак"/>
    <w:link w:val="S6"/>
    <w:locked/>
    <w:rsid w:val="004A71A0"/>
    <w:rPr>
      <w:sz w:val="24"/>
      <w:lang w:val="ru-RU" w:eastAsia="ru-RU"/>
    </w:rPr>
  </w:style>
  <w:style w:type="paragraph" w:styleId="affe">
    <w:name w:val="Title"/>
    <w:aliases w:val="Название,Çàãîëîâîê,Caaieiaie"/>
    <w:basedOn w:val="a5"/>
    <w:link w:val="1f9"/>
    <w:qFormat/>
    <w:rsid w:val="004A71A0"/>
    <w:pPr>
      <w:spacing w:line="360" w:lineRule="auto"/>
      <w:ind w:firstLine="709"/>
      <w:jc w:val="center"/>
    </w:pPr>
    <w:rPr>
      <w:rFonts w:ascii="Cambria" w:hAnsi="Cambria"/>
      <w:b/>
      <w:kern w:val="28"/>
      <w:sz w:val="32"/>
      <w:szCs w:val="20"/>
      <w:lang w:val="x-none" w:eastAsia="x-none"/>
    </w:rPr>
  </w:style>
  <w:style w:type="character" w:customStyle="1" w:styleId="1f9">
    <w:name w:val="Заголовок Знак1"/>
    <w:aliases w:val="Название Знак,Çàãîëîâîê Знак1,Caaieiaie Знак1"/>
    <w:link w:val="affe"/>
    <w:locked/>
    <w:rsid w:val="00B77E9E"/>
    <w:rPr>
      <w:rFonts w:ascii="Cambria" w:hAnsi="Cambria" w:cs="Times New Roman"/>
      <w:b/>
      <w:kern w:val="28"/>
      <w:sz w:val="32"/>
    </w:rPr>
  </w:style>
  <w:style w:type="character" w:customStyle="1" w:styleId="1fa">
    <w:name w:val="Заголовок 1 Знак Знак Знак Знак"/>
    <w:aliases w:val="Заголовок 1 Знак2,Заголовок 1 Знак Знак Знак3,Заголовок 1 Знак Знак Знак Знак Знак Знак Знак Знак1,Заголовок 11 Знак1,Заголовок 1 Знак1 Знак1,Заголовок 1 Знак Знак Знак Знак Знак Знак1 Знак"/>
    <w:semiHidden/>
    <w:rsid w:val="004A71A0"/>
    <w:rPr>
      <w:sz w:val="28"/>
      <w:lang w:val="ru-RU" w:eastAsia="ru-RU"/>
    </w:rPr>
  </w:style>
  <w:style w:type="paragraph" w:styleId="afff">
    <w:name w:val="Block Text"/>
    <w:basedOn w:val="a5"/>
    <w:rsid w:val="004A71A0"/>
    <w:pPr>
      <w:spacing w:line="360" w:lineRule="auto"/>
      <w:ind w:left="360" w:right="-8" w:firstLine="709"/>
      <w:jc w:val="both"/>
    </w:pPr>
    <w:rPr>
      <w:bCs/>
      <w:sz w:val="28"/>
      <w:szCs w:val="28"/>
    </w:rPr>
  </w:style>
  <w:style w:type="paragraph" w:customStyle="1" w:styleId="afff0">
    <w:name w:val="Îáû÷íûé"/>
    <w:semiHidden/>
    <w:rsid w:val="004A71A0"/>
    <w:rPr>
      <w:lang w:val="en-US"/>
    </w:rPr>
  </w:style>
  <w:style w:type="paragraph" w:customStyle="1" w:styleId="afff1">
    <w:name w:val="Заглавие раздела"/>
    <w:basedOn w:val="23"/>
    <w:semiHidden/>
    <w:rsid w:val="004A71A0"/>
    <w:pPr>
      <w:keepNext w:val="0"/>
      <w:tabs>
        <w:tab w:val="num" w:pos="555"/>
        <w:tab w:val="num" w:pos="1789"/>
      </w:tabs>
      <w:spacing w:before="0" w:after="240" w:line="360" w:lineRule="auto"/>
      <w:ind w:left="1789" w:hanging="360"/>
      <w:jc w:val="center"/>
    </w:pPr>
    <w:rPr>
      <w:bCs/>
      <w:i/>
      <w:sz w:val="24"/>
      <w:szCs w:val="24"/>
    </w:rPr>
  </w:style>
  <w:style w:type="paragraph" w:styleId="35">
    <w:name w:val="Body Text 3"/>
    <w:basedOn w:val="a5"/>
    <w:link w:val="36"/>
    <w:rsid w:val="004A71A0"/>
    <w:pPr>
      <w:spacing w:after="120" w:line="360" w:lineRule="auto"/>
      <w:ind w:firstLine="709"/>
      <w:jc w:val="both"/>
    </w:pPr>
    <w:rPr>
      <w:sz w:val="16"/>
      <w:szCs w:val="20"/>
      <w:lang w:val="x-none" w:eastAsia="x-none"/>
    </w:rPr>
  </w:style>
  <w:style w:type="character" w:customStyle="1" w:styleId="36">
    <w:name w:val="Основной текст 3 Знак"/>
    <w:link w:val="35"/>
    <w:locked/>
    <w:rsid w:val="00B77E9E"/>
    <w:rPr>
      <w:rFonts w:cs="Times New Roman"/>
      <w:sz w:val="16"/>
    </w:rPr>
  </w:style>
  <w:style w:type="paragraph" w:customStyle="1" w:styleId="1fb">
    <w:name w:val="Заголовок_1 Знак"/>
    <w:basedOn w:val="a5"/>
    <w:link w:val="1fc"/>
    <w:semiHidden/>
    <w:rsid w:val="004A71A0"/>
    <w:pPr>
      <w:spacing w:line="360" w:lineRule="auto"/>
      <w:ind w:firstLine="709"/>
      <w:jc w:val="center"/>
    </w:pPr>
    <w:rPr>
      <w:b/>
      <w:caps/>
      <w:szCs w:val="20"/>
    </w:rPr>
  </w:style>
  <w:style w:type="character" w:customStyle="1" w:styleId="1fc">
    <w:name w:val="Заголовок_1 Знак Знак"/>
    <w:link w:val="1fb"/>
    <w:locked/>
    <w:rsid w:val="004A71A0"/>
    <w:rPr>
      <w:b/>
      <w:caps/>
      <w:sz w:val="24"/>
      <w:lang w:val="ru-RU" w:eastAsia="ru-RU"/>
    </w:rPr>
  </w:style>
  <w:style w:type="character" w:styleId="afff2">
    <w:name w:val="FollowedHyperlink"/>
    <w:uiPriority w:val="99"/>
    <w:rsid w:val="004A71A0"/>
    <w:rPr>
      <w:rFonts w:cs="Times New Roman"/>
      <w:color w:val="800080"/>
      <w:u w:val="single"/>
    </w:rPr>
  </w:style>
  <w:style w:type="paragraph" w:customStyle="1" w:styleId="afff3">
    <w:name w:val="Неразрывный основной текст"/>
    <w:basedOn w:val="a6"/>
    <w:semiHidden/>
    <w:rsid w:val="004A71A0"/>
    <w:pPr>
      <w:keepNext/>
      <w:spacing w:after="240" w:line="240" w:lineRule="atLeast"/>
      <w:ind w:left="1080" w:firstLine="709"/>
      <w:jc w:val="both"/>
    </w:pPr>
    <w:rPr>
      <w:rFonts w:ascii="Arial" w:hAnsi="Arial" w:cs="Arial"/>
      <w:spacing w:val="-5"/>
      <w:sz w:val="20"/>
      <w:lang w:eastAsia="en-US"/>
    </w:rPr>
  </w:style>
  <w:style w:type="paragraph" w:customStyle="1" w:styleId="afff4">
    <w:name w:val="Рисунок"/>
    <w:basedOn w:val="a5"/>
    <w:next w:val="af7"/>
    <w:semiHidden/>
    <w:rsid w:val="004A71A0"/>
    <w:pPr>
      <w:keepNext/>
      <w:spacing w:line="360" w:lineRule="auto"/>
      <w:ind w:left="1080" w:firstLine="709"/>
      <w:jc w:val="both"/>
    </w:pPr>
    <w:rPr>
      <w:rFonts w:ascii="Arial" w:hAnsi="Arial" w:cs="Arial"/>
      <w:spacing w:val="-5"/>
      <w:sz w:val="20"/>
      <w:szCs w:val="20"/>
      <w:lang w:eastAsia="en-US"/>
    </w:rPr>
  </w:style>
  <w:style w:type="paragraph" w:customStyle="1" w:styleId="afff5">
    <w:name w:val="Название части"/>
    <w:basedOn w:val="a5"/>
    <w:semiHidden/>
    <w:rsid w:val="004A71A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f6">
    <w:name w:val="Subtitle"/>
    <w:basedOn w:val="affe"/>
    <w:next w:val="a6"/>
    <w:link w:val="afff7"/>
    <w:qFormat/>
    <w:rsid w:val="004A71A0"/>
    <w:pPr>
      <w:keepNext/>
      <w:keepLines/>
      <w:spacing w:before="60" w:after="120" w:line="340" w:lineRule="atLeast"/>
      <w:jc w:val="left"/>
    </w:pPr>
    <w:rPr>
      <w:b w:val="0"/>
      <w:kern w:val="0"/>
      <w:sz w:val="24"/>
    </w:rPr>
  </w:style>
  <w:style w:type="character" w:customStyle="1" w:styleId="afff7">
    <w:name w:val="Подзаголовок Знак"/>
    <w:link w:val="afff6"/>
    <w:locked/>
    <w:rsid w:val="00B77E9E"/>
    <w:rPr>
      <w:rFonts w:ascii="Cambria" w:hAnsi="Cambria" w:cs="Times New Roman"/>
      <w:sz w:val="24"/>
    </w:rPr>
  </w:style>
  <w:style w:type="paragraph" w:customStyle="1" w:styleId="afff8">
    <w:name w:val="Подзаголовок главы"/>
    <w:basedOn w:val="afff6"/>
    <w:semiHidden/>
    <w:rsid w:val="004A71A0"/>
  </w:style>
  <w:style w:type="paragraph" w:customStyle="1" w:styleId="afff9">
    <w:name w:val="Название предприятия"/>
    <w:basedOn w:val="a5"/>
    <w:semiHidden/>
    <w:rsid w:val="004A71A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4">
    <w:name w:val="Маркированный_1"/>
    <w:basedOn w:val="a5"/>
    <w:link w:val="1fd"/>
    <w:semiHidden/>
    <w:rsid w:val="004A71A0"/>
    <w:pPr>
      <w:numPr>
        <w:ilvl w:val="1"/>
        <w:numId w:val="6"/>
      </w:numPr>
      <w:tabs>
        <w:tab w:val="clear" w:pos="2149"/>
        <w:tab w:val="left" w:pos="900"/>
      </w:tabs>
      <w:spacing w:line="360" w:lineRule="auto"/>
      <w:ind w:left="0" w:firstLine="720"/>
      <w:jc w:val="both"/>
    </w:pPr>
    <w:rPr>
      <w:lang w:val="x-none" w:eastAsia="x-none"/>
    </w:rPr>
  </w:style>
  <w:style w:type="character" w:customStyle="1" w:styleId="1fd">
    <w:name w:val="Маркированный_1 Знак"/>
    <w:link w:val="14"/>
    <w:semiHidden/>
    <w:locked/>
    <w:rsid w:val="004A71A0"/>
    <w:rPr>
      <w:sz w:val="24"/>
      <w:szCs w:val="24"/>
      <w:lang w:val="x-none" w:eastAsia="x-none"/>
    </w:rPr>
  </w:style>
  <w:style w:type="paragraph" w:customStyle="1" w:styleId="afffa">
    <w:name w:val="Текст таблицы"/>
    <w:basedOn w:val="a5"/>
    <w:semiHidden/>
    <w:rsid w:val="004A71A0"/>
    <w:pPr>
      <w:spacing w:before="60" w:line="360" w:lineRule="auto"/>
      <w:ind w:firstLine="709"/>
      <w:jc w:val="both"/>
    </w:pPr>
    <w:rPr>
      <w:rFonts w:ascii="Arial" w:hAnsi="Arial" w:cs="Arial"/>
      <w:spacing w:val="-5"/>
      <w:sz w:val="16"/>
      <w:szCs w:val="16"/>
      <w:lang w:eastAsia="en-US"/>
    </w:rPr>
  </w:style>
  <w:style w:type="paragraph" w:customStyle="1" w:styleId="afffb">
    <w:name w:val="Подчеркнутый"/>
    <w:basedOn w:val="a5"/>
    <w:link w:val="afffc"/>
    <w:semiHidden/>
    <w:rsid w:val="004A71A0"/>
    <w:pPr>
      <w:spacing w:line="360" w:lineRule="auto"/>
      <w:ind w:firstLine="709"/>
      <w:jc w:val="both"/>
    </w:pPr>
    <w:rPr>
      <w:szCs w:val="20"/>
      <w:u w:val="single"/>
    </w:rPr>
  </w:style>
  <w:style w:type="character" w:customStyle="1" w:styleId="afffc">
    <w:name w:val="Подчеркнутый Знак"/>
    <w:link w:val="afffb"/>
    <w:locked/>
    <w:rsid w:val="004A71A0"/>
    <w:rPr>
      <w:sz w:val="24"/>
      <w:u w:val="single"/>
      <w:lang w:val="ru-RU" w:eastAsia="ru-RU"/>
    </w:rPr>
  </w:style>
  <w:style w:type="paragraph" w:customStyle="1" w:styleId="afffd">
    <w:name w:val="Название документа"/>
    <w:basedOn w:val="a5"/>
    <w:semiHidden/>
    <w:rsid w:val="004A71A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e">
    <w:name w:val="Нижний колонтитул (четный)"/>
    <w:basedOn w:val="af"/>
    <w:semiHidden/>
    <w:rsid w:val="004A71A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
    <w:name w:val="Нижний колонтитул (первый)"/>
    <w:basedOn w:val="af"/>
    <w:semiHidden/>
    <w:rsid w:val="004A71A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0">
    <w:name w:val="Нижний колонтитул (нечетный)"/>
    <w:basedOn w:val="af"/>
    <w:semiHidden/>
    <w:rsid w:val="004A71A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1">
    <w:name w:val="line number"/>
    <w:semiHidden/>
    <w:rsid w:val="004A71A0"/>
    <w:rPr>
      <w:rFonts w:cs="Times New Roman"/>
      <w:sz w:val="18"/>
    </w:rPr>
  </w:style>
  <w:style w:type="paragraph" w:styleId="affff2">
    <w:name w:val="List"/>
    <w:basedOn w:val="a6"/>
    <w:link w:val="affff3"/>
    <w:rsid w:val="004A71A0"/>
    <w:pPr>
      <w:spacing w:after="240" w:line="240" w:lineRule="atLeast"/>
      <w:ind w:left="1440" w:hanging="360"/>
      <w:jc w:val="both"/>
    </w:pPr>
    <w:rPr>
      <w:rFonts w:ascii="Arial" w:hAnsi="Arial"/>
      <w:spacing w:val="-5"/>
      <w:sz w:val="20"/>
      <w:lang w:val="x-none" w:eastAsia="en-US"/>
    </w:rPr>
  </w:style>
  <w:style w:type="paragraph" w:styleId="2e">
    <w:name w:val="List 2"/>
    <w:basedOn w:val="affff2"/>
    <w:rsid w:val="004A71A0"/>
    <w:pPr>
      <w:ind w:left="1800"/>
    </w:pPr>
  </w:style>
  <w:style w:type="paragraph" w:styleId="37">
    <w:name w:val="List 3"/>
    <w:basedOn w:val="affff2"/>
    <w:rsid w:val="004A71A0"/>
    <w:pPr>
      <w:ind w:left="2160"/>
    </w:pPr>
  </w:style>
  <w:style w:type="paragraph" w:styleId="43">
    <w:name w:val="List 4"/>
    <w:basedOn w:val="affff2"/>
    <w:semiHidden/>
    <w:rsid w:val="004A71A0"/>
    <w:pPr>
      <w:ind w:left="2520"/>
    </w:pPr>
  </w:style>
  <w:style w:type="paragraph" w:styleId="53">
    <w:name w:val="List 5"/>
    <w:basedOn w:val="affff2"/>
    <w:semiHidden/>
    <w:rsid w:val="004A71A0"/>
    <w:pPr>
      <w:ind w:left="2880"/>
    </w:pPr>
  </w:style>
  <w:style w:type="paragraph" w:styleId="2f">
    <w:name w:val="List Bullet 2"/>
    <w:basedOn w:val="a5"/>
    <w:autoRedefine/>
    <w:rsid w:val="004A71A0"/>
    <w:pPr>
      <w:tabs>
        <w:tab w:val="num" w:pos="552"/>
      </w:tabs>
      <w:spacing w:after="240" w:line="240" w:lineRule="atLeast"/>
      <w:ind w:left="1800" w:hanging="552"/>
      <w:jc w:val="both"/>
    </w:pPr>
    <w:rPr>
      <w:rFonts w:ascii="Arial" w:hAnsi="Arial" w:cs="Arial"/>
      <w:spacing w:val="-5"/>
      <w:sz w:val="20"/>
      <w:szCs w:val="20"/>
      <w:lang w:eastAsia="en-US"/>
    </w:rPr>
  </w:style>
  <w:style w:type="paragraph" w:styleId="38">
    <w:name w:val="List Bullet 3"/>
    <w:basedOn w:val="a5"/>
    <w:autoRedefine/>
    <w:rsid w:val="004A71A0"/>
    <w:pPr>
      <w:tabs>
        <w:tab w:val="num" w:pos="552"/>
      </w:tabs>
      <w:spacing w:after="240" w:line="240" w:lineRule="atLeast"/>
      <w:ind w:left="2160" w:hanging="552"/>
      <w:jc w:val="both"/>
    </w:pPr>
    <w:rPr>
      <w:rFonts w:ascii="Arial" w:hAnsi="Arial" w:cs="Arial"/>
      <w:spacing w:val="-5"/>
      <w:sz w:val="20"/>
      <w:szCs w:val="20"/>
      <w:lang w:eastAsia="en-US"/>
    </w:rPr>
  </w:style>
  <w:style w:type="paragraph" w:styleId="44">
    <w:name w:val="List Bullet 4"/>
    <w:basedOn w:val="a5"/>
    <w:autoRedefine/>
    <w:rsid w:val="004A71A0"/>
    <w:pPr>
      <w:tabs>
        <w:tab w:val="num" w:pos="552"/>
      </w:tabs>
      <w:spacing w:after="240" w:line="240" w:lineRule="atLeast"/>
      <w:ind w:left="2520" w:hanging="552"/>
      <w:jc w:val="both"/>
    </w:pPr>
    <w:rPr>
      <w:rFonts w:ascii="Arial" w:hAnsi="Arial" w:cs="Arial"/>
      <w:spacing w:val="-5"/>
      <w:sz w:val="20"/>
      <w:szCs w:val="20"/>
      <w:lang w:eastAsia="en-US"/>
    </w:rPr>
  </w:style>
  <w:style w:type="paragraph" w:styleId="54">
    <w:name w:val="List Bullet 5"/>
    <w:basedOn w:val="a5"/>
    <w:autoRedefine/>
    <w:semiHidden/>
    <w:rsid w:val="004A71A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4">
    <w:name w:val="List Continue"/>
    <w:basedOn w:val="affff2"/>
    <w:rsid w:val="004A71A0"/>
    <w:pPr>
      <w:ind w:firstLine="0"/>
    </w:pPr>
  </w:style>
  <w:style w:type="paragraph" w:styleId="2f0">
    <w:name w:val="List Continue 2"/>
    <w:basedOn w:val="affff4"/>
    <w:rsid w:val="004A71A0"/>
    <w:pPr>
      <w:ind w:left="2160"/>
    </w:pPr>
  </w:style>
  <w:style w:type="paragraph" w:styleId="39">
    <w:name w:val="List Continue 3"/>
    <w:basedOn w:val="affff4"/>
    <w:semiHidden/>
    <w:rsid w:val="004A71A0"/>
    <w:pPr>
      <w:ind w:left="2520"/>
    </w:pPr>
  </w:style>
  <w:style w:type="paragraph" w:styleId="45">
    <w:name w:val="List Continue 4"/>
    <w:basedOn w:val="affff4"/>
    <w:semiHidden/>
    <w:rsid w:val="004A71A0"/>
    <w:pPr>
      <w:ind w:left="2880"/>
    </w:pPr>
  </w:style>
  <w:style w:type="paragraph" w:styleId="55">
    <w:name w:val="List Continue 5"/>
    <w:basedOn w:val="affff4"/>
    <w:semiHidden/>
    <w:rsid w:val="004A71A0"/>
    <w:pPr>
      <w:ind w:left="3240"/>
    </w:pPr>
  </w:style>
  <w:style w:type="paragraph" w:styleId="affff5">
    <w:name w:val="List Number"/>
    <w:basedOn w:val="a5"/>
    <w:semiHidden/>
    <w:rsid w:val="004A71A0"/>
    <w:pPr>
      <w:spacing w:before="100" w:beforeAutospacing="1" w:after="100" w:afterAutospacing="1" w:line="360" w:lineRule="auto"/>
      <w:ind w:firstLine="709"/>
      <w:jc w:val="both"/>
    </w:pPr>
    <w:rPr>
      <w:sz w:val="28"/>
      <w:szCs w:val="28"/>
    </w:rPr>
  </w:style>
  <w:style w:type="paragraph" w:styleId="2f1">
    <w:name w:val="List Number 2"/>
    <w:basedOn w:val="affff5"/>
    <w:rsid w:val="004A71A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5"/>
    <w:semiHidden/>
    <w:rsid w:val="004A71A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5"/>
    <w:semiHidden/>
    <w:rsid w:val="004A71A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5"/>
    <w:semiHidden/>
    <w:rsid w:val="004A71A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Normal Indent"/>
    <w:basedOn w:val="a5"/>
    <w:rsid w:val="004A71A0"/>
    <w:pPr>
      <w:spacing w:line="360" w:lineRule="auto"/>
      <w:ind w:left="1440" w:firstLine="709"/>
      <w:jc w:val="both"/>
    </w:pPr>
    <w:rPr>
      <w:rFonts w:ascii="Arial" w:hAnsi="Arial" w:cs="Arial"/>
      <w:spacing w:val="-5"/>
      <w:sz w:val="20"/>
      <w:szCs w:val="20"/>
      <w:lang w:eastAsia="en-US"/>
    </w:rPr>
  </w:style>
  <w:style w:type="paragraph" w:customStyle="1" w:styleId="affff7">
    <w:name w:val="Подзаголовок части"/>
    <w:basedOn w:val="a5"/>
    <w:next w:val="a6"/>
    <w:semiHidden/>
    <w:rsid w:val="004A71A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8">
    <w:name w:val="Обратный адрес"/>
    <w:basedOn w:val="a5"/>
    <w:semiHidden/>
    <w:rsid w:val="004A71A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9">
    <w:name w:val="Название раздела"/>
    <w:basedOn w:val="a5"/>
    <w:next w:val="a6"/>
    <w:semiHidden/>
    <w:rsid w:val="004A71A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a">
    <w:name w:val="Подзаголовок титульного листа"/>
    <w:basedOn w:val="a5"/>
    <w:next w:val="a6"/>
    <w:semiHidden/>
    <w:rsid w:val="004A71A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b">
    <w:name w:val="Надстрочный"/>
    <w:semiHidden/>
    <w:rsid w:val="004A71A0"/>
    <w:rPr>
      <w:b/>
      <w:vertAlign w:val="superscript"/>
    </w:rPr>
  </w:style>
  <w:style w:type="character" w:styleId="HTML">
    <w:name w:val="HTML Sample"/>
    <w:semiHidden/>
    <w:rsid w:val="004A71A0"/>
    <w:rPr>
      <w:rFonts w:ascii="Courier New" w:hAnsi="Courier New" w:cs="Times New Roman"/>
      <w:lang w:val="ru-RU"/>
    </w:rPr>
  </w:style>
  <w:style w:type="paragraph" w:styleId="2f2">
    <w:name w:val="envelope return"/>
    <w:basedOn w:val="a5"/>
    <w:semiHidden/>
    <w:rsid w:val="004A71A0"/>
    <w:pPr>
      <w:spacing w:line="360" w:lineRule="auto"/>
      <w:ind w:left="1080" w:firstLine="709"/>
      <w:jc w:val="both"/>
    </w:pPr>
    <w:rPr>
      <w:rFonts w:ascii="Arial" w:hAnsi="Arial" w:cs="Arial"/>
      <w:spacing w:val="-5"/>
      <w:sz w:val="20"/>
      <w:szCs w:val="20"/>
      <w:lang w:eastAsia="en-US"/>
    </w:rPr>
  </w:style>
  <w:style w:type="character" w:styleId="HTML0">
    <w:name w:val="HTML Definition"/>
    <w:semiHidden/>
    <w:rsid w:val="004A71A0"/>
    <w:rPr>
      <w:rFonts w:cs="Times New Roman"/>
      <w:i/>
      <w:lang w:val="ru-RU"/>
    </w:rPr>
  </w:style>
  <w:style w:type="character" w:styleId="HTML1">
    <w:name w:val="HTML Variable"/>
    <w:semiHidden/>
    <w:rsid w:val="004A71A0"/>
    <w:rPr>
      <w:rFonts w:cs="Times New Roman"/>
      <w:i/>
      <w:lang w:val="ru-RU"/>
    </w:rPr>
  </w:style>
  <w:style w:type="character" w:styleId="HTML2">
    <w:name w:val="HTML Typewriter"/>
    <w:rsid w:val="004A71A0"/>
    <w:rPr>
      <w:rFonts w:ascii="Courier New" w:hAnsi="Courier New" w:cs="Times New Roman"/>
      <w:sz w:val="20"/>
      <w:lang w:val="ru-RU"/>
    </w:rPr>
  </w:style>
  <w:style w:type="paragraph" w:styleId="affffc">
    <w:name w:val="Signature"/>
    <w:basedOn w:val="a5"/>
    <w:link w:val="affffd"/>
    <w:rsid w:val="004A71A0"/>
    <w:pPr>
      <w:spacing w:line="360" w:lineRule="auto"/>
      <w:ind w:left="4252" w:firstLine="709"/>
      <w:jc w:val="both"/>
    </w:pPr>
    <w:rPr>
      <w:szCs w:val="20"/>
      <w:lang w:val="x-none" w:eastAsia="x-none"/>
    </w:rPr>
  </w:style>
  <w:style w:type="character" w:customStyle="1" w:styleId="affffd">
    <w:name w:val="Подпись Знак"/>
    <w:link w:val="affffc"/>
    <w:locked/>
    <w:rsid w:val="00B77E9E"/>
    <w:rPr>
      <w:rFonts w:cs="Times New Roman"/>
      <w:sz w:val="24"/>
    </w:rPr>
  </w:style>
  <w:style w:type="paragraph" w:styleId="affffe">
    <w:name w:val="Salutation"/>
    <w:basedOn w:val="a5"/>
    <w:next w:val="a5"/>
    <w:link w:val="afffff"/>
    <w:semiHidden/>
    <w:rsid w:val="004A71A0"/>
    <w:pPr>
      <w:spacing w:line="360" w:lineRule="auto"/>
      <w:ind w:left="1080" w:firstLine="709"/>
      <w:jc w:val="both"/>
    </w:pPr>
    <w:rPr>
      <w:szCs w:val="20"/>
      <w:lang w:val="x-none" w:eastAsia="x-none"/>
    </w:rPr>
  </w:style>
  <w:style w:type="character" w:customStyle="1" w:styleId="afffff">
    <w:name w:val="Приветствие Знак"/>
    <w:link w:val="affffe"/>
    <w:semiHidden/>
    <w:locked/>
    <w:rsid w:val="00B77E9E"/>
    <w:rPr>
      <w:rFonts w:cs="Times New Roman"/>
      <w:sz w:val="24"/>
    </w:rPr>
  </w:style>
  <w:style w:type="paragraph" w:styleId="afffff0">
    <w:name w:val="Closing"/>
    <w:basedOn w:val="a5"/>
    <w:link w:val="afffff1"/>
    <w:semiHidden/>
    <w:rsid w:val="004A71A0"/>
    <w:pPr>
      <w:spacing w:line="360" w:lineRule="auto"/>
      <w:ind w:left="4252" w:firstLine="709"/>
      <w:jc w:val="both"/>
    </w:pPr>
    <w:rPr>
      <w:szCs w:val="20"/>
      <w:lang w:val="x-none" w:eastAsia="x-none"/>
    </w:rPr>
  </w:style>
  <w:style w:type="character" w:customStyle="1" w:styleId="afffff1">
    <w:name w:val="Прощание Знак"/>
    <w:link w:val="afffff0"/>
    <w:semiHidden/>
    <w:locked/>
    <w:rsid w:val="00B77E9E"/>
    <w:rPr>
      <w:rFonts w:cs="Times New Roman"/>
      <w:sz w:val="24"/>
    </w:rPr>
  </w:style>
  <w:style w:type="paragraph" w:styleId="HTML3">
    <w:name w:val="HTML Preformatted"/>
    <w:basedOn w:val="a5"/>
    <w:link w:val="HTML4"/>
    <w:rsid w:val="004A71A0"/>
    <w:pPr>
      <w:spacing w:line="360" w:lineRule="auto"/>
      <w:ind w:left="1080" w:firstLine="709"/>
      <w:jc w:val="both"/>
    </w:pPr>
    <w:rPr>
      <w:rFonts w:ascii="Courier New" w:hAnsi="Courier New"/>
      <w:sz w:val="20"/>
      <w:szCs w:val="20"/>
      <w:lang w:val="x-none" w:eastAsia="x-none"/>
    </w:rPr>
  </w:style>
  <w:style w:type="character" w:customStyle="1" w:styleId="HTML4">
    <w:name w:val="Стандартный HTML Знак"/>
    <w:link w:val="HTML3"/>
    <w:locked/>
    <w:rsid w:val="00B77E9E"/>
    <w:rPr>
      <w:rFonts w:ascii="Courier New" w:hAnsi="Courier New" w:cs="Times New Roman"/>
    </w:rPr>
  </w:style>
  <w:style w:type="paragraph" w:styleId="afffff2">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5"/>
    <w:link w:val="afffff3"/>
    <w:rsid w:val="004A71A0"/>
    <w:pPr>
      <w:spacing w:line="360" w:lineRule="auto"/>
      <w:ind w:left="1080" w:firstLine="709"/>
      <w:jc w:val="both"/>
    </w:pPr>
    <w:rPr>
      <w:rFonts w:ascii="Courier New" w:hAnsi="Courier New"/>
      <w:sz w:val="20"/>
      <w:szCs w:val="20"/>
      <w:lang w:val="x-none" w:eastAsia="x-none"/>
    </w:rPr>
  </w:style>
  <w:style w:type="character" w:customStyle="1" w:styleId="afffff3">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link w:val="afffff2"/>
    <w:locked/>
    <w:rsid w:val="00B77E9E"/>
    <w:rPr>
      <w:rFonts w:ascii="Courier New" w:hAnsi="Courier New" w:cs="Times New Roman"/>
    </w:rPr>
  </w:style>
  <w:style w:type="paragraph" w:styleId="afffff4">
    <w:name w:val="E-mail Signature"/>
    <w:basedOn w:val="a5"/>
    <w:link w:val="afffff5"/>
    <w:semiHidden/>
    <w:rsid w:val="004A71A0"/>
    <w:pPr>
      <w:spacing w:line="360" w:lineRule="auto"/>
      <w:ind w:left="1080" w:firstLine="709"/>
      <w:jc w:val="both"/>
    </w:pPr>
    <w:rPr>
      <w:szCs w:val="20"/>
      <w:lang w:val="x-none" w:eastAsia="x-none"/>
    </w:rPr>
  </w:style>
  <w:style w:type="character" w:customStyle="1" w:styleId="afffff5">
    <w:name w:val="Электронная подпись Знак"/>
    <w:link w:val="afffff4"/>
    <w:semiHidden/>
    <w:locked/>
    <w:rsid w:val="00B77E9E"/>
    <w:rPr>
      <w:rFonts w:cs="Times New Roman"/>
      <w:sz w:val="24"/>
    </w:rPr>
  </w:style>
  <w:style w:type="character" w:customStyle="1" w:styleId="1fe">
    <w:name w:val="Заголовок_1 Знак Знак Знак"/>
    <w:semiHidden/>
    <w:rsid w:val="004A71A0"/>
    <w:rPr>
      <w:b/>
      <w:caps/>
      <w:sz w:val="24"/>
      <w:lang w:val="ru-RU" w:eastAsia="ru-RU"/>
    </w:rPr>
  </w:style>
  <w:style w:type="character" w:styleId="afffff6">
    <w:name w:val="annotation reference"/>
    <w:semiHidden/>
    <w:rsid w:val="004A71A0"/>
    <w:rPr>
      <w:rFonts w:cs="Times New Roman"/>
      <w:sz w:val="16"/>
    </w:rPr>
  </w:style>
  <w:style w:type="paragraph" w:styleId="afffff7">
    <w:name w:val="annotation text"/>
    <w:basedOn w:val="a5"/>
    <w:link w:val="afffff8"/>
    <w:semiHidden/>
    <w:rsid w:val="004A71A0"/>
    <w:pPr>
      <w:spacing w:line="360" w:lineRule="auto"/>
      <w:ind w:firstLine="680"/>
      <w:jc w:val="both"/>
    </w:pPr>
    <w:rPr>
      <w:sz w:val="20"/>
      <w:szCs w:val="20"/>
    </w:rPr>
  </w:style>
  <w:style w:type="character" w:customStyle="1" w:styleId="afffff8">
    <w:name w:val="Текст примечания Знак"/>
    <w:link w:val="afffff7"/>
    <w:semiHidden/>
    <w:locked/>
    <w:rsid w:val="00155002"/>
    <w:rPr>
      <w:rFonts w:cs="Times New Roman"/>
      <w:lang w:val="ru-RU" w:eastAsia="ru-RU"/>
    </w:rPr>
  </w:style>
  <w:style w:type="paragraph" w:styleId="afffff9">
    <w:name w:val="annotation subject"/>
    <w:basedOn w:val="afffff7"/>
    <w:next w:val="afffff7"/>
    <w:link w:val="afffffa"/>
    <w:semiHidden/>
    <w:rsid w:val="004A71A0"/>
    <w:rPr>
      <w:b/>
    </w:rPr>
  </w:style>
  <w:style w:type="character" w:customStyle="1" w:styleId="afffffa">
    <w:name w:val="Тема примечания Знак"/>
    <w:link w:val="afffff9"/>
    <w:semiHidden/>
    <w:locked/>
    <w:rsid w:val="00B77E9E"/>
    <w:rPr>
      <w:rFonts w:cs="Times New Roman"/>
      <w:b/>
      <w:lang w:val="ru-RU" w:eastAsia="ru-RU"/>
    </w:rPr>
  </w:style>
  <w:style w:type="paragraph" w:styleId="afffffb">
    <w:name w:val="Balloon Text"/>
    <w:basedOn w:val="a5"/>
    <w:link w:val="afffffc"/>
    <w:uiPriority w:val="99"/>
    <w:semiHidden/>
    <w:rsid w:val="004A71A0"/>
    <w:pPr>
      <w:spacing w:line="360" w:lineRule="auto"/>
      <w:ind w:firstLine="680"/>
      <w:jc w:val="both"/>
    </w:pPr>
    <w:rPr>
      <w:sz w:val="2"/>
      <w:szCs w:val="20"/>
      <w:lang w:val="x-none" w:eastAsia="x-none"/>
    </w:rPr>
  </w:style>
  <w:style w:type="character" w:customStyle="1" w:styleId="afffffc">
    <w:name w:val="Текст выноски Знак"/>
    <w:link w:val="afffffb"/>
    <w:uiPriority w:val="99"/>
    <w:semiHidden/>
    <w:locked/>
    <w:rsid w:val="00B77E9E"/>
    <w:rPr>
      <w:rFonts w:cs="Times New Roman"/>
      <w:sz w:val="2"/>
    </w:rPr>
  </w:style>
  <w:style w:type="paragraph" w:customStyle="1" w:styleId="1ff">
    <w:name w:val="Заголовок1"/>
    <w:basedOn w:val="a5"/>
    <w:semiHidden/>
    <w:rsid w:val="004A71A0"/>
    <w:pPr>
      <w:tabs>
        <w:tab w:val="left" w:pos="8460"/>
      </w:tabs>
      <w:spacing w:line="360" w:lineRule="auto"/>
      <w:ind w:firstLine="540"/>
      <w:jc w:val="center"/>
    </w:pPr>
    <w:rPr>
      <w:caps/>
    </w:rPr>
  </w:style>
  <w:style w:type="paragraph" w:styleId="afffffd">
    <w:name w:val="Document Map"/>
    <w:basedOn w:val="a5"/>
    <w:link w:val="afffffe"/>
    <w:uiPriority w:val="99"/>
    <w:rsid w:val="004A71A0"/>
    <w:pPr>
      <w:shd w:val="clear" w:color="auto" w:fill="000080"/>
      <w:spacing w:line="360" w:lineRule="auto"/>
      <w:ind w:firstLine="709"/>
      <w:jc w:val="both"/>
    </w:pPr>
    <w:rPr>
      <w:sz w:val="2"/>
      <w:szCs w:val="20"/>
      <w:lang w:val="x-none" w:eastAsia="x-none"/>
    </w:rPr>
  </w:style>
  <w:style w:type="character" w:customStyle="1" w:styleId="afffffe">
    <w:name w:val="Схема документа Знак"/>
    <w:link w:val="afffffd"/>
    <w:uiPriority w:val="99"/>
    <w:locked/>
    <w:rsid w:val="00B77E9E"/>
    <w:rPr>
      <w:rFonts w:cs="Times New Roman"/>
      <w:sz w:val="2"/>
    </w:rPr>
  </w:style>
  <w:style w:type="paragraph" w:customStyle="1" w:styleId="affffff">
    <w:name w:val="База заголовка"/>
    <w:basedOn w:val="a5"/>
    <w:next w:val="a6"/>
    <w:semiHidden/>
    <w:rsid w:val="004A71A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0">
    <w:name w:val="Цитаты"/>
    <w:basedOn w:val="a5"/>
    <w:semiHidden/>
    <w:rsid w:val="004A71A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1">
    <w:name w:val="Заголовок части"/>
    <w:basedOn w:val="a5"/>
    <w:semiHidden/>
    <w:rsid w:val="004A71A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2">
    <w:name w:val="Заголовок главы"/>
    <w:basedOn w:val="a5"/>
    <w:semiHidden/>
    <w:rsid w:val="004A71A0"/>
    <w:pPr>
      <w:spacing w:line="360" w:lineRule="auto"/>
      <w:ind w:firstLine="709"/>
      <w:jc w:val="center"/>
    </w:pPr>
    <w:rPr>
      <w:caps/>
    </w:rPr>
  </w:style>
  <w:style w:type="paragraph" w:customStyle="1" w:styleId="affffff3">
    <w:name w:val="База сноски"/>
    <w:basedOn w:val="a5"/>
    <w:semiHidden/>
    <w:rsid w:val="004A71A0"/>
    <w:pPr>
      <w:keepLines/>
      <w:spacing w:line="200" w:lineRule="atLeast"/>
      <w:ind w:left="1080" w:firstLine="709"/>
      <w:jc w:val="both"/>
    </w:pPr>
    <w:rPr>
      <w:rFonts w:ascii="Arial" w:hAnsi="Arial" w:cs="Arial"/>
      <w:spacing w:val="-5"/>
      <w:sz w:val="16"/>
      <w:szCs w:val="16"/>
      <w:lang w:eastAsia="en-US"/>
    </w:rPr>
  </w:style>
  <w:style w:type="paragraph" w:customStyle="1" w:styleId="affffff4">
    <w:name w:val="Заголовок титульного листа"/>
    <w:basedOn w:val="affffff"/>
    <w:next w:val="a5"/>
    <w:semiHidden/>
    <w:rsid w:val="004A71A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5">
    <w:name w:val="База верхнего колонтитула"/>
    <w:basedOn w:val="a5"/>
    <w:semiHidden/>
    <w:rsid w:val="004A71A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6">
    <w:name w:val="Верхний колонтитул (четный)"/>
    <w:basedOn w:val="af5"/>
    <w:semiHidden/>
    <w:rsid w:val="004A71A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7">
    <w:name w:val="Верхний колонтитул (первый)"/>
    <w:basedOn w:val="af5"/>
    <w:semiHidden/>
    <w:rsid w:val="004A71A0"/>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8">
    <w:name w:val="Верхний колонтитул (нечетный)"/>
    <w:basedOn w:val="af5"/>
    <w:semiHidden/>
    <w:rsid w:val="004A71A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9">
    <w:name w:val="База указателя"/>
    <w:basedOn w:val="a5"/>
    <w:semiHidden/>
    <w:rsid w:val="004A71A0"/>
    <w:pPr>
      <w:spacing w:line="240" w:lineRule="atLeast"/>
      <w:ind w:left="360" w:hanging="360"/>
      <w:jc w:val="both"/>
    </w:pPr>
    <w:rPr>
      <w:rFonts w:ascii="Arial" w:hAnsi="Arial" w:cs="Arial"/>
      <w:spacing w:val="-5"/>
      <w:sz w:val="18"/>
      <w:szCs w:val="18"/>
      <w:lang w:eastAsia="en-US"/>
    </w:rPr>
  </w:style>
  <w:style w:type="character" w:customStyle="1" w:styleId="affffffa">
    <w:name w:val="Вступление"/>
    <w:semiHidden/>
    <w:rsid w:val="004A71A0"/>
    <w:rPr>
      <w:rFonts w:ascii="Arial Black" w:hAnsi="Arial Black"/>
      <w:spacing w:val="-4"/>
      <w:sz w:val="18"/>
    </w:rPr>
  </w:style>
  <w:style w:type="paragraph" w:styleId="affffffb">
    <w:name w:val="List Bullet"/>
    <w:basedOn w:val="14"/>
    <w:autoRedefine/>
    <w:rsid w:val="004A71A0"/>
    <w:pPr>
      <w:numPr>
        <w:ilvl w:val="0"/>
        <w:numId w:val="0"/>
      </w:numPr>
      <w:tabs>
        <w:tab w:val="clear" w:pos="900"/>
      </w:tabs>
    </w:pPr>
  </w:style>
  <w:style w:type="paragraph" w:customStyle="1" w:styleId="affffffc">
    <w:name w:val="Заголовок таблицы"/>
    <w:basedOn w:val="a5"/>
    <w:semiHidden/>
    <w:rsid w:val="004A71A0"/>
    <w:pPr>
      <w:spacing w:before="60" w:line="360" w:lineRule="auto"/>
      <w:ind w:firstLine="709"/>
      <w:jc w:val="center"/>
    </w:pPr>
    <w:rPr>
      <w:rFonts w:ascii="Arial Black" w:hAnsi="Arial Black" w:cs="Arial Black"/>
      <w:spacing w:val="-5"/>
      <w:sz w:val="16"/>
      <w:szCs w:val="16"/>
      <w:lang w:eastAsia="en-US"/>
    </w:rPr>
  </w:style>
  <w:style w:type="paragraph" w:styleId="affffffd">
    <w:name w:val="Message Header"/>
    <w:basedOn w:val="a6"/>
    <w:link w:val="affffffe"/>
    <w:semiHidden/>
    <w:rsid w:val="004A71A0"/>
    <w:pPr>
      <w:keepLines/>
      <w:tabs>
        <w:tab w:val="left" w:pos="3600"/>
        <w:tab w:val="left" w:pos="4680"/>
      </w:tabs>
      <w:spacing w:line="280" w:lineRule="exact"/>
      <w:ind w:left="1080" w:right="2160" w:hanging="1080"/>
      <w:jc w:val="both"/>
    </w:pPr>
    <w:rPr>
      <w:rFonts w:ascii="Cambria" w:hAnsi="Cambria"/>
      <w:lang w:val="x-none" w:eastAsia="x-none"/>
    </w:rPr>
  </w:style>
  <w:style w:type="character" w:customStyle="1" w:styleId="affffffe">
    <w:name w:val="Шапка Знак"/>
    <w:link w:val="affffffd"/>
    <w:semiHidden/>
    <w:locked/>
    <w:rsid w:val="00B77E9E"/>
    <w:rPr>
      <w:rFonts w:ascii="Cambria" w:hAnsi="Cambria" w:cs="Times New Roman"/>
      <w:sz w:val="24"/>
      <w:shd w:val="pct20" w:color="auto" w:fill="auto"/>
    </w:rPr>
  </w:style>
  <w:style w:type="character" w:customStyle="1" w:styleId="afffffff">
    <w:name w:val="Девиз"/>
    <w:semiHidden/>
    <w:rsid w:val="004A71A0"/>
    <w:rPr>
      <w:i/>
      <w:spacing w:val="-6"/>
      <w:sz w:val="24"/>
      <w:lang w:val="ru-RU"/>
    </w:rPr>
  </w:style>
  <w:style w:type="paragraph" w:customStyle="1" w:styleId="afffffff0">
    <w:name w:val="База оглавления"/>
    <w:basedOn w:val="a5"/>
    <w:semiHidden/>
    <w:rsid w:val="004A71A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5"/>
    <w:link w:val="HTML6"/>
    <w:semiHidden/>
    <w:rsid w:val="004A71A0"/>
    <w:pPr>
      <w:spacing w:line="360" w:lineRule="auto"/>
      <w:ind w:left="1080" w:firstLine="709"/>
      <w:jc w:val="both"/>
    </w:pPr>
    <w:rPr>
      <w:i/>
      <w:szCs w:val="20"/>
      <w:lang w:val="x-none" w:eastAsia="x-none"/>
    </w:rPr>
  </w:style>
  <w:style w:type="character" w:customStyle="1" w:styleId="HTML6">
    <w:name w:val="Адрес HTML Знак"/>
    <w:link w:val="HTML5"/>
    <w:semiHidden/>
    <w:locked/>
    <w:rsid w:val="00B77E9E"/>
    <w:rPr>
      <w:rFonts w:cs="Times New Roman"/>
      <w:i/>
      <w:sz w:val="24"/>
    </w:rPr>
  </w:style>
  <w:style w:type="paragraph" w:styleId="afffffff1">
    <w:name w:val="envelope address"/>
    <w:basedOn w:val="a5"/>
    <w:semiHidden/>
    <w:rsid w:val="004A71A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semiHidden/>
    <w:rsid w:val="004A71A0"/>
    <w:rPr>
      <w:rFonts w:cs="Times New Roman"/>
      <w:lang w:val="ru-RU"/>
    </w:rPr>
  </w:style>
  <w:style w:type="paragraph" w:styleId="afffffff2">
    <w:name w:val="Date"/>
    <w:basedOn w:val="a5"/>
    <w:next w:val="a5"/>
    <w:link w:val="afffffff3"/>
    <w:semiHidden/>
    <w:rsid w:val="004A71A0"/>
    <w:pPr>
      <w:spacing w:line="360" w:lineRule="auto"/>
      <w:ind w:left="1080" w:firstLine="709"/>
      <w:jc w:val="both"/>
    </w:pPr>
    <w:rPr>
      <w:szCs w:val="20"/>
      <w:lang w:val="x-none" w:eastAsia="x-none"/>
    </w:rPr>
  </w:style>
  <w:style w:type="character" w:customStyle="1" w:styleId="afffffff3">
    <w:name w:val="Дата Знак"/>
    <w:link w:val="afffffff2"/>
    <w:semiHidden/>
    <w:locked/>
    <w:rsid w:val="00B77E9E"/>
    <w:rPr>
      <w:rFonts w:cs="Times New Roman"/>
      <w:sz w:val="24"/>
    </w:rPr>
  </w:style>
  <w:style w:type="paragraph" w:styleId="afffffff4">
    <w:name w:val="Note Heading"/>
    <w:basedOn w:val="a5"/>
    <w:next w:val="a5"/>
    <w:link w:val="afffffff5"/>
    <w:semiHidden/>
    <w:rsid w:val="004A71A0"/>
    <w:pPr>
      <w:spacing w:line="360" w:lineRule="auto"/>
      <w:ind w:left="1080" w:firstLine="709"/>
      <w:jc w:val="both"/>
    </w:pPr>
    <w:rPr>
      <w:szCs w:val="20"/>
      <w:lang w:val="x-none" w:eastAsia="x-none"/>
    </w:rPr>
  </w:style>
  <w:style w:type="character" w:customStyle="1" w:styleId="afffffff5">
    <w:name w:val="Заголовок записки Знак"/>
    <w:link w:val="afffffff4"/>
    <w:semiHidden/>
    <w:locked/>
    <w:rsid w:val="00B77E9E"/>
    <w:rPr>
      <w:rFonts w:cs="Times New Roman"/>
      <w:sz w:val="24"/>
    </w:rPr>
  </w:style>
  <w:style w:type="character" w:styleId="HTML8">
    <w:name w:val="HTML Keyboard"/>
    <w:semiHidden/>
    <w:rsid w:val="004A71A0"/>
    <w:rPr>
      <w:rFonts w:ascii="Courier New" w:hAnsi="Courier New" w:cs="Times New Roman"/>
      <w:sz w:val="20"/>
      <w:lang w:val="ru-RU"/>
    </w:rPr>
  </w:style>
  <w:style w:type="character" w:styleId="HTML9">
    <w:name w:val="HTML Code"/>
    <w:semiHidden/>
    <w:rsid w:val="004A71A0"/>
    <w:rPr>
      <w:rFonts w:ascii="Courier New" w:hAnsi="Courier New" w:cs="Times New Roman"/>
      <w:sz w:val="20"/>
      <w:lang w:val="ru-RU"/>
    </w:rPr>
  </w:style>
  <w:style w:type="paragraph" w:styleId="afffffff6">
    <w:name w:val="Body Text First Indent"/>
    <w:basedOn w:val="a6"/>
    <w:link w:val="afffffff7"/>
    <w:semiHidden/>
    <w:rsid w:val="004A71A0"/>
    <w:pPr>
      <w:spacing w:line="360" w:lineRule="auto"/>
      <w:ind w:left="1080" w:firstLine="210"/>
      <w:jc w:val="both"/>
    </w:pPr>
  </w:style>
  <w:style w:type="character" w:customStyle="1" w:styleId="afffffff7">
    <w:name w:val="Красная строка Знак"/>
    <w:link w:val="afffffff6"/>
    <w:semiHidden/>
    <w:locked/>
    <w:rsid w:val="00B77E9E"/>
    <w:rPr>
      <w:rFonts w:cs="Times New Roman"/>
      <w:sz w:val="24"/>
      <w:lang w:val="ru-RU" w:eastAsia="ru-RU"/>
    </w:rPr>
  </w:style>
  <w:style w:type="paragraph" w:styleId="2f3">
    <w:name w:val="Body Text First Indent 2"/>
    <w:aliases w:val="Знак5"/>
    <w:basedOn w:val="ac"/>
    <w:link w:val="2f4"/>
    <w:rsid w:val="004A71A0"/>
    <w:pPr>
      <w:spacing w:before="0" w:beforeAutospacing="0" w:after="120" w:afterAutospacing="0" w:line="360" w:lineRule="auto"/>
      <w:ind w:left="283" w:firstLine="210"/>
    </w:pPr>
    <w:rPr>
      <w:szCs w:val="24"/>
    </w:rPr>
  </w:style>
  <w:style w:type="character" w:customStyle="1" w:styleId="BodyTextFirstIndent2Char">
    <w:name w:val="Body Text First Indent 2 Char"/>
    <w:aliases w:val="Знак5 Char"/>
    <w:semiHidden/>
    <w:locked/>
    <w:rsid w:val="00B12D6C"/>
    <w:rPr>
      <w:rFonts w:cs="Times New Roman"/>
      <w:sz w:val="24"/>
      <w:szCs w:val="24"/>
    </w:rPr>
  </w:style>
  <w:style w:type="character" w:customStyle="1" w:styleId="2f4">
    <w:name w:val="Красная строка 2 Знак"/>
    <w:aliases w:val="Знак5 Знак"/>
    <w:link w:val="2f3"/>
    <w:semiHidden/>
    <w:locked/>
    <w:rsid w:val="00B77E9E"/>
    <w:rPr>
      <w:rFonts w:cs="Times New Roman"/>
      <w:sz w:val="24"/>
      <w:szCs w:val="24"/>
    </w:rPr>
  </w:style>
  <w:style w:type="character" w:styleId="HTMLa">
    <w:name w:val="HTML Cite"/>
    <w:semiHidden/>
    <w:rsid w:val="004A71A0"/>
    <w:rPr>
      <w:rFonts w:cs="Times New Roman"/>
      <w:i/>
      <w:lang w:val="ru-RU"/>
    </w:rPr>
  </w:style>
  <w:style w:type="paragraph" w:customStyle="1" w:styleId="Caption1">
    <w:name w:val="Caption1"/>
    <w:basedOn w:val="a5"/>
    <w:semiHidden/>
    <w:rsid w:val="004A71A0"/>
    <w:pPr>
      <w:spacing w:line="360" w:lineRule="auto"/>
      <w:ind w:left="1080" w:firstLine="709"/>
      <w:jc w:val="both"/>
    </w:pPr>
    <w:rPr>
      <w:rFonts w:ascii="Arial" w:hAnsi="Arial" w:cs="Arial"/>
      <w:spacing w:val="-5"/>
      <w:sz w:val="20"/>
      <w:szCs w:val="20"/>
    </w:rPr>
  </w:style>
  <w:style w:type="character" w:customStyle="1" w:styleId="1ff0">
    <w:name w:val="Знак1"/>
    <w:semiHidden/>
    <w:rsid w:val="004A71A0"/>
    <w:rPr>
      <w:rFonts w:ascii="Arial" w:hAnsi="Arial"/>
      <w:b/>
      <w:i/>
      <w:sz w:val="28"/>
      <w:lang w:val="ru-RU" w:eastAsia="ru-RU"/>
    </w:rPr>
  </w:style>
  <w:style w:type="paragraph" w:customStyle="1" w:styleId="BlockText1">
    <w:name w:val="Block Text1"/>
    <w:basedOn w:val="a5"/>
    <w:semiHidden/>
    <w:rsid w:val="004A71A0"/>
    <w:pPr>
      <w:spacing w:line="360" w:lineRule="auto"/>
      <w:ind w:left="526" w:right="43" w:firstLine="709"/>
      <w:jc w:val="both"/>
    </w:pPr>
    <w:rPr>
      <w:sz w:val="28"/>
      <w:szCs w:val="20"/>
    </w:rPr>
  </w:style>
  <w:style w:type="paragraph" w:customStyle="1" w:styleId="ListBullet1">
    <w:name w:val="List Bullet1"/>
    <w:basedOn w:val="a5"/>
    <w:semiHidden/>
    <w:rsid w:val="004A71A0"/>
    <w:pPr>
      <w:spacing w:before="100" w:beforeAutospacing="1" w:after="100" w:afterAutospacing="1" w:line="360" w:lineRule="auto"/>
      <w:ind w:firstLine="709"/>
      <w:jc w:val="both"/>
    </w:pPr>
    <w:rPr>
      <w:sz w:val="28"/>
    </w:rPr>
  </w:style>
  <w:style w:type="paragraph" w:customStyle="1" w:styleId="ListNumber1">
    <w:name w:val="List Number1"/>
    <w:basedOn w:val="a5"/>
    <w:semiHidden/>
    <w:rsid w:val="004A71A0"/>
    <w:pPr>
      <w:spacing w:before="100" w:beforeAutospacing="1" w:after="100" w:afterAutospacing="1" w:line="360" w:lineRule="auto"/>
      <w:ind w:firstLine="709"/>
      <w:jc w:val="both"/>
    </w:pPr>
    <w:rPr>
      <w:sz w:val="28"/>
    </w:rPr>
  </w:style>
  <w:style w:type="table" w:styleId="-1">
    <w:name w:val="Table Web 1"/>
    <w:basedOn w:val="a8"/>
    <w:semiHidden/>
    <w:rsid w:val="004A7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8"/>
    <w:semiHidden/>
    <w:rsid w:val="004A71A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8"/>
    <w:semiHidden/>
    <w:rsid w:val="004A71A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8">
    <w:name w:val="Table Elegant"/>
    <w:basedOn w:val="a8"/>
    <w:semiHidden/>
    <w:rsid w:val="004A71A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1">
    <w:name w:val="Table Subtle 1"/>
    <w:basedOn w:val="a8"/>
    <w:semiHidden/>
    <w:rsid w:val="004A71A0"/>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Subtle 2"/>
    <w:basedOn w:val="a8"/>
    <w:semiHidden/>
    <w:rsid w:val="004A71A0"/>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lassic 2"/>
    <w:basedOn w:val="a8"/>
    <w:semiHidden/>
    <w:rsid w:val="004A71A0"/>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8"/>
    <w:semiHidden/>
    <w:rsid w:val="004A71A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8"/>
    <w:semiHidden/>
    <w:rsid w:val="004A71A0"/>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2">
    <w:name w:val="Table 3D effects 1"/>
    <w:basedOn w:val="a8"/>
    <w:semiHidden/>
    <w:rsid w:val="004A71A0"/>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8"/>
    <w:semiHidden/>
    <w:rsid w:val="004A71A0"/>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8"/>
    <w:semiHidden/>
    <w:rsid w:val="004A71A0"/>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3">
    <w:name w:val="Table Simple 1"/>
    <w:basedOn w:val="a8"/>
    <w:semiHidden/>
    <w:rsid w:val="004A71A0"/>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8">
    <w:name w:val="Table Simple 2"/>
    <w:basedOn w:val="a8"/>
    <w:semiHidden/>
    <w:rsid w:val="004A71A0"/>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8"/>
    <w:semiHidden/>
    <w:rsid w:val="004A71A0"/>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8"/>
    <w:semiHidden/>
    <w:rsid w:val="004A71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9">
    <w:name w:val="Table Grid 2"/>
    <w:basedOn w:val="a8"/>
    <w:semiHidden/>
    <w:rsid w:val="004A71A0"/>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8"/>
    <w:semiHidden/>
    <w:rsid w:val="004A71A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8"/>
    <w:semiHidden/>
    <w:rsid w:val="004A71A0"/>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62">
    <w:name w:val="Table Grid 6"/>
    <w:basedOn w:val="a8"/>
    <w:semiHidden/>
    <w:rsid w:val="004A71A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8"/>
    <w:semiHidden/>
    <w:rsid w:val="004A71A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8"/>
    <w:semiHidden/>
    <w:rsid w:val="004A71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9">
    <w:name w:val="Table Contemporary"/>
    <w:basedOn w:val="a8"/>
    <w:semiHidden/>
    <w:rsid w:val="004A71A0"/>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a">
    <w:name w:val="Table Professional"/>
    <w:basedOn w:val="a8"/>
    <w:semiHidden/>
    <w:rsid w:val="004A71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5">
    <w:name w:val="Table Columns 1"/>
    <w:basedOn w:val="a8"/>
    <w:semiHidden/>
    <w:rsid w:val="004A71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olumns 2"/>
    <w:basedOn w:val="a8"/>
    <w:semiHidden/>
    <w:rsid w:val="004A71A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8"/>
    <w:semiHidden/>
    <w:rsid w:val="004A71A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8"/>
    <w:semiHidden/>
    <w:rsid w:val="004A71A0"/>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8"/>
    <w:semiHidden/>
    <w:rsid w:val="004A71A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8"/>
    <w:semiHidden/>
    <w:rsid w:val="004A71A0"/>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8"/>
    <w:semiHidden/>
    <w:rsid w:val="004A71A0"/>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8"/>
    <w:semiHidden/>
    <w:rsid w:val="004A71A0"/>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semiHidden/>
    <w:rsid w:val="004A71A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rsid w:val="004A71A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semiHidden/>
    <w:rsid w:val="004A71A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semiHidden/>
    <w:rsid w:val="004A71A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semiHidden/>
    <w:rsid w:val="004A71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b">
    <w:name w:val="Table Theme"/>
    <w:basedOn w:val="a8"/>
    <w:semiHidden/>
    <w:rsid w:val="004A7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8"/>
    <w:semiHidden/>
    <w:rsid w:val="004A71A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b">
    <w:name w:val="Table Colorful 2"/>
    <w:basedOn w:val="a8"/>
    <w:semiHidden/>
    <w:rsid w:val="004A71A0"/>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8"/>
    <w:semiHidden/>
    <w:rsid w:val="004A71A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fc">
    <w:name w:val="Знак Знак Знак"/>
    <w:semiHidden/>
    <w:rsid w:val="004A71A0"/>
    <w:rPr>
      <w:sz w:val="24"/>
      <w:u w:val="single"/>
      <w:lang w:val="ru-RU" w:eastAsia="ru-RU"/>
    </w:rPr>
  </w:style>
  <w:style w:type="paragraph" w:customStyle="1" w:styleId="afffffffd">
    <w:name w:val="Таблица"/>
    <w:basedOn w:val="a5"/>
    <w:link w:val="afffffffe"/>
    <w:rsid w:val="004A71A0"/>
    <w:pPr>
      <w:jc w:val="both"/>
    </w:pPr>
    <w:rPr>
      <w:lang w:val="x-none" w:eastAsia="x-none"/>
    </w:rPr>
  </w:style>
  <w:style w:type="character" w:customStyle="1" w:styleId="1ff7">
    <w:name w:val="Заголовок_1"/>
    <w:semiHidden/>
    <w:rsid w:val="004A71A0"/>
    <w:rPr>
      <w:caps/>
    </w:rPr>
  </w:style>
  <w:style w:type="character" w:customStyle="1" w:styleId="1ff8">
    <w:name w:val="Маркированный_1 Знак Знак"/>
    <w:semiHidden/>
    <w:rsid w:val="004A71A0"/>
    <w:rPr>
      <w:sz w:val="24"/>
      <w:lang w:val="ru-RU" w:eastAsia="ru-RU"/>
    </w:rPr>
  </w:style>
  <w:style w:type="character" w:customStyle="1" w:styleId="affffffff">
    <w:name w:val="Подчеркнутый Знак Знак"/>
    <w:semiHidden/>
    <w:rsid w:val="004A71A0"/>
    <w:rPr>
      <w:sz w:val="24"/>
      <w:u w:val="single"/>
      <w:lang w:val="ru-RU" w:eastAsia="ru-RU"/>
    </w:rPr>
  </w:style>
  <w:style w:type="paragraph" w:customStyle="1" w:styleId="1ff9">
    <w:name w:val="текст 1"/>
    <w:basedOn w:val="a5"/>
    <w:next w:val="a5"/>
    <w:semiHidden/>
    <w:rsid w:val="004A71A0"/>
    <w:pPr>
      <w:ind w:firstLine="540"/>
      <w:jc w:val="both"/>
    </w:pPr>
    <w:rPr>
      <w:sz w:val="20"/>
    </w:rPr>
  </w:style>
  <w:style w:type="paragraph" w:customStyle="1" w:styleId="affffffff0">
    <w:name w:val="Заголовок таблици"/>
    <w:basedOn w:val="1ff9"/>
    <w:semiHidden/>
    <w:rsid w:val="004A71A0"/>
    <w:rPr>
      <w:sz w:val="22"/>
    </w:rPr>
  </w:style>
  <w:style w:type="paragraph" w:customStyle="1" w:styleId="affffffff1">
    <w:name w:val="Номер таблици"/>
    <w:basedOn w:val="a5"/>
    <w:next w:val="a5"/>
    <w:semiHidden/>
    <w:rsid w:val="004A71A0"/>
    <w:pPr>
      <w:jc w:val="right"/>
    </w:pPr>
    <w:rPr>
      <w:b/>
      <w:sz w:val="20"/>
    </w:rPr>
  </w:style>
  <w:style w:type="paragraph" w:customStyle="1" w:styleId="affffffff2">
    <w:name w:val="Приложение"/>
    <w:basedOn w:val="a5"/>
    <w:next w:val="a5"/>
    <w:semiHidden/>
    <w:rsid w:val="004A71A0"/>
    <w:pPr>
      <w:jc w:val="right"/>
    </w:pPr>
    <w:rPr>
      <w:sz w:val="20"/>
    </w:rPr>
  </w:style>
  <w:style w:type="paragraph" w:customStyle="1" w:styleId="affffffff3">
    <w:name w:val="Обычный по таблице"/>
    <w:basedOn w:val="a5"/>
    <w:semiHidden/>
    <w:rsid w:val="004A71A0"/>
  </w:style>
  <w:style w:type="paragraph" w:customStyle="1" w:styleId="font5">
    <w:name w:val="font5"/>
    <w:basedOn w:val="a5"/>
    <w:semiHidden/>
    <w:rsid w:val="004A71A0"/>
    <w:pPr>
      <w:spacing w:before="100" w:beforeAutospacing="1" w:after="100" w:afterAutospacing="1"/>
    </w:pPr>
    <w:rPr>
      <w:sz w:val="20"/>
      <w:szCs w:val="20"/>
    </w:rPr>
  </w:style>
  <w:style w:type="paragraph" w:customStyle="1" w:styleId="font6">
    <w:name w:val="font6"/>
    <w:basedOn w:val="a5"/>
    <w:semiHidden/>
    <w:rsid w:val="004A71A0"/>
    <w:pPr>
      <w:spacing w:before="100" w:beforeAutospacing="1" w:after="100" w:afterAutospacing="1"/>
    </w:pPr>
    <w:rPr>
      <w:b/>
      <w:bCs/>
      <w:sz w:val="22"/>
      <w:szCs w:val="22"/>
    </w:rPr>
  </w:style>
  <w:style w:type="paragraph" w:customStyle="1" w:styleId="xl24">
    <w:name w:val="xl24"/>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5"/>
    <w:rsid w:val="004A71A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5"/>
    <w:rsid w:val="004A71A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5"/>
    <w:rsid w:val="004A71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5"/>
    <w:rsid w:val="004A71A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5"/>
    <w:rsid w:val="004A71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5"/>
    <w:rsid w:val="004A71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5"/>
    <w:rsid w:val="004A71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1ffa">
    <w:name w:val="Маркированный_1 Знак Знак Знак"/>
    <w:semiHidden/>
    <w:rsid w:val="004A71A0"/>
    <w:rPr>
      <w:sz w:val="24"/>
      <w:lang w:val="ru-RU" w:eastAsia="ru-RU"/>
    </w:rPr>
  </w:style>
  <w:style w:type="paragraph" w:customStyle="1" w:styleId="xl38">
    <w:name w:val="xl38"/>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5"/>
    <w:rsid w:val="004A71A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5"/>
    <w:rsid w:val="004A71A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5"/>
    <w:rsid w:val="004A71A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5"/>
    <w:rsid w:val="004A71A0"/>
    <w:pPr>
      <w:pBdr>
        <w:left w:val="single" w:sz="4" w:space="0" w:color="auto"/>
        <w:right w:val="single" w:sz="4" w:space="0" w:color="auto"/>
      </w:pBdr>
      <w:spacing w:before="100" w:beforeAutospacing="1" w:after="100" w:afterAutospacing="1"/>
      <w:jc w:val="center"/>
    </w:pPr>
  </w:style>
  <w:style w:type="paragraph" w:customStyle="1" w:styleId="xl52">
    <w:name w:val="xl52"/>
    <w:basedOn w:val="a5"/>
    <w:rsid w:val="004A71A0"/>
    <w:pPr>
      <w:pBdr>
        <w:left w:val="single" w:sz="4" w:space="0" w:color="auto"/>
        <w:right w:val="single" w:sz="4" w:space="0" w:color="auto"/>
      </w:pBdr>
      <w:spacing w:before="100" w:beforeAutospacing="1" w:after="100" w:afterAutospacing="1"/>
    </w:pPr>
  </w:style>
  <w:style w:type="paragraph" w:customStyle="1" w:styleId="xl53">
    <w:name w:val="xl53"/>
    <w:basedOn w:val="a5"/>
    <w:rsid w:val="004A71A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5"/>
    <w:rsid w:val="004A71A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5"/>
    <w:rsid w:val="004A71A0"/>
    <w:pPr>
      <w:pBdr>
        <w:left w:val="single" w:sz="4" w:space="0" w:color="auto"/>
        <w:right w:val="single" w:sz="4" w:space="0" w:color="auto"/>
      </w:pBdr>
      <w:spacing w:before="100" w:beforeAutospacing="1" w:after="100" w:afterAutospacing="1"/>
    </w:pPr>
    <w:rPr>
      <w:b/>
      <w:bCs/>
    </w:rPr>
  </w:style>
  <w:style w:type="character" w:customStyle="1" w:styleId="affffffff4">
    <w:name w:val="Знак Знак Знак Знак"/>
    <w:semiHidden/>
    <w:rsid w:val="004A71A0"/>
    <w:rPr>
      <w:sz w:val="24"/>
      <w:lang w:val="ru-RU" w:eastAsia="ru-RU"/>
    </w:rPr>
  </w:style>
  <w:style w:type="character" w:customStyle="1" w:styleId="4a">
    <w:name w:val="Знак4"/>
    <w:semiHidden/>
    <w:rsid w:val="004A71A0"/>
    <w:rPr>
      <w:sz w:val="24"/>
      <w:lang w:val="ru-RU" w:eastAsia="ru-RU"/>
    </w:rPr>
  </w:style>
  <w:style w:type="paragraph" w:customStyle="1" w:styleId="xl23">
    <w:name w:val="xl23"/>
    <w:basedOn w:val="a5"/>
    <w:rsid w:val="004A71A0"/>
    <w:pPr>
      <w:pBdr>
        <w:left w:val="single" w:sz="8" w:space="0" w:color="auto"/>
        <w:bottom w:val="single" w:sz="8" w:space="0" w:color="auto"/>
        <w:right w:val="single" w:sz="8" w:space="0" w:color="auto"/>
      </w:pBdr>
      <w:spacing w:before="100" w:beforeAutospacing="1" w:after="100" w:afterAutospacing="1"/>
      <w:jc w:val="center"/>
    </w:pPr>
  </w:style>
  <w:style w:type="character" w:customStyle="1" w:styleId="affffffff5">
    <w:name w:val="Подчеркнутый Знак Знак Знак"/>
    <w:semiHidden/>
    <w:rsid w:val="004A71A0"/>
    <w:rPr>
      <w:sz w:val="24"/>
      <w:u w:val="single"/>
      <w:lang w:val="ru-RU" w:eastAsia="ru-RU"/>
    </w:rPr>
  </w:style>
  <w:style w:type="character" w:customStyle="1" w:styleId="1ffb">
    <w:name w:val="Маркированный_1 Знак Знак Знак Знак"/>
    <w:semiHidden/>
    <w:rsid w:val="004A71A0"/>
    <w:rPr>
      <w:sz w:val="24"/>
      <w:lang w:val="ru-RU" w:eastAsia="ru-RU"/>
    </w:rPr>
  </w:style>
  <w:style w:type="character" w:customStyle="1" w:styleId="2fc">
    <w:name w:val="Знак2 Знак Знак"/>
    <w:aliases w:val="Заголовок 2 Знак1,Знак2 Знак2"/>
    <w:semiHidden/>
    <w:rsid w:val="004A71A0"/>
    <w:rPr>
      <w:b/>
      <w:sz w:val="24"/>
      <w:lang w:val="ru-RU" w:eastAsia="ru-RU"/>
    </w:rPr>
  </w:style>
  <w:style w:type="character" w:customStyle="1" w:styleId="1ffc">
    <w:name w:val="Подчеркнутый Знак Знак1"/>
    <w:semiHidden/>
    <w:rsid w:val="004A71A0"/>
    <w:rPr>
      <w:sz w:val="24"/>
      <w:u w:val="single"/>
      <w:lang w:val="ru-RU" w:eastAsia="ru-RU"/>
    </w:rPr>
  </w:style>
  <w:style w:type="paragraph" w:customStyle="1" w:styleId="S10">
    <w:name w:val="S_Заголовок 1"/>
    <w:basedOn w:val="1fb"/>
    <w:autoRedefine/>
    <w:rsid w:val="004A71A0"/>
    <w:pPr>
      <w:numPr>
        <w:numId w:val="17"/>
      </w:numPr>
      <w:tabs>
        <w:tab w:val="clear" w:pos="907"/>
        <w:tab w:val="num" w:pos="360"/>
      </w:tabs>
      <w:spacing w:line="240" w:lineRule="auto"/>
      <w:ind w:left="360" w:hanging="360"/>
    </w:pPr>
    <w:rPr>
      <w:b w:val="0"/>
    </w:rPr>
  </w:style>
  <w:style w:type="paragraph" w:customStyle="1" w:styleId="S20">
    <w:name w:val="S_Заголовок 2"/>
    <w:basedOn w:val="23"/>
    <w:link w:val="S21"/>
    <w:autoRedefine/>
    <w:rsid w:val="004A71A0"/>
    <w:pPr>
      <w:keepNext w:val="0"/>
      <w:spacing w:before="0" w:after="0" w:line="360" w:lineRule="auto"/>
      <w:jc w:val="center"/>
    </w:pPr>
    <w:rPr>
      <w:caps/>
      <w:sz w:val="24"/>
    </w:rPr>
  </w:style>
  <w:style w:type="paragraph" w:customStyle="1" w:styleId="S31">
    <w:name w:val="S_Нмерованный_3"/>
    <w:basedOn w:val="30"/>
    <w:link w:val="S32"/>
    <w:autoRedefine/>
    <w:rsid w:val="004A71A0"/>
    <w:pPr>
      <w:keepNext w:val="0"/>
      <w:spacing w:before="0" w:after="0" w:line="360" w:lineRule="auto"/>
      <w:jc w:val="center"/>
    </w:pPr>
    <w:rPr>
      <w:b w:val="0"/>
      <w:sz w:val="24"/>
      <w:u w:val="single"/>
    </w:rPr>
  </w:style>
  <w:style w:type="paragraph" w:customStyle="1" w:styleId="S40">
    <w:name w:val="S_Заголовок 4"/>
    <w:basedOn w:val="40"/>
    <w:link w:val="S41"/>
    <w:rsid w:val="004A71A0"/>
    <w:pPr>
      <w:keepNext w:val="0"/>
      <w:widowControl/>
      <w:numPr>
        <w:ilvl w:val="3"/>
        <w:numId w:val="17"/>
      </w:numPr>
      <w:suppressAutoHyphens w:val="0"/>
      <w:autoSpaceDE/>
      <w:spacing w:before="0" w:after="0"/>
      <w:jc w:val="left"/>
    </w:pPr>
    <w:rPr>
      <w:b w:val="0"/>
      <w:i/>
      <w:sz w:val="24"/>
      <w:szCs w:val="24"/>
    </w:rPr>
  </w:style>
  <w:style w:type="character" w:customStyle="1" w:styleId="S41">
    <w:name w:val="S_Заголовок 4 Знак"/>
    <w:link w:val="S40"/>
    <w:locked/>
    <w:rsid w:val="004A71A0"/>
    <w:rPr>
      <w:i/>
      <w:sz w:val="24"/>
      <w:szCs w:val="24"/>
      <w:lang w:val="x-none" w:eastAsia="x-none"/>
    </w:rPr>
  </w:style>
  <w:style w:type="paragraph" w:customStyle="1" w:styleId="S0">
    <w:name w:val="S_Маркированный"/>
    <w:basedOn w:val="affffffb"/>
    <w:link w:val="S8"/>
    <w:autoRedefine/>
    <w:rsid w:val="004A71A0"/>
    <w:pPr>
      <w:numPr>
        <w:numId w:val="14"/>
      </w:numPr>
      <w:tabs>
        <w:tab w:val="clear" w:pos="1361"/>
        <w:tab w:val="left" w:pos="1260"/>
        <w:tab w:val="num" w:pos="2448"/>
      </w:tabs>
      <w:ind w:left="2448" w:hanging="1368"/>
    </w:pPr>
  </w:style>
  <w:style w:type="paragraph" w:customStyle="1" w:styleId="S9">
    <w:name w:val="S_Обычный"/>
    <w:basedOn w:val="a5"/>
    <w:link w:val="Sa"/>
    <w:rsid w:val="004A71A0"/>
    <w:pPr>
      <w:spacing w:line="360" w:lineRule="auto"/>
      <w:ind w:firstLine="709"/>
      <w:jc w:val="both"/>
    </w:pPr>
    <w:rPr>
      <w:szCs w:val="20"/>
    </w:rPr>
  </w:style>
  <w:style w:type="character" w:customStyle="1" w:styleId="Sa">
    <w:name w:val="S_Обычный Знак"/>
    <w:link w:val="S9"/>
    <w:locked/>
    <w:rsid w:val="004A71A0"/>
    <w:rPr>
      <w:sz w:val="24"/>
      <w:lang w:val="ru-RU" w:eastAsia="ru-RU"/>
    </w:rPr>
  </w:style>
  <w:style w:type="paragraph" w:customStyle="1" w:styleId="Sb">
    <w:name w:val="S_Титульный"/>
    <w:basedOn w:val="affffff4"/>
    <w:rsid w:val="004A71A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4A71A0"/>
  </w:style>
  <w:style w:type="character" w:customStyle="1" w:styleId="S32">
    <w:name w:val="S_Нмерованный_3 Знак Знак"/>
    <w:link w:val="S31"/>
    <w:locked/>
    <w:rsid w:val="004A71A0"/>
    <w:rPr>
      <w:sz w:val="24"/>
      <w:u w:val="single"/>
      <w:lang w:val="ru-RU" w:eastAsia="ru-RU"/>
    </w:rPr>
  </w:style>
  <w:style w:type="paragraph" w:customStyle="1" w:styleId="xl56">
    <w:name w:val="xl56"/>
    <w:basedOn w:val="a5"/>
    <w:rsid w:val="004A71A0"/>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8">
    <w:name w:val="xl58"/>
    <w:basedOn w:val="a5"/>
    <w:rsid w:val="004A71A0"/>
    <w:pPr>
      <w:widowControl w:val="0"/>
      <w:pBdr>
        <w:top w:val="single" w:sz="4" w:space="0" w:color="auto"/>
        <w:bottom w:val="single" w:sz="4" w:space="0" w:color="auto"/>
        <w:right w:val="single" w:sz="4" w:space="0" w:color="auto"/>
      </w:pBdr>
      <w:adjustRightInd w:val="0"/>
      <w:spacing w:before="100" w:beforeAutospacing="1" w:after="100" w:afterAutospacing="1"/>
      <w:jc w:val="center"/>
      <w:textAlignment w:val="baseline"/>
    </w:pPr>
    <w:rPr>
      <w:sz w:val="22"/>
      <w:szCs w:val="22"/>
    </w:rPr>
  </w:style>
  <w:style w:type="paragraph" w:customStyle="1" w:styleId="xl59">
    <w:name w:val="xl59"/>
    <w:basedOn w:val="a5"/>
    <w:rsid w:val="004A71A0"/>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5"/>
    <w:rsid w:val="004A71A0"/>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5"/>
    <w:rsid w:val="004A71A0"/>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5"/>
    <w:rsid w:val="004A71A0"/>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paragraph" w:customStyle="1" w:styleId="xl63">
    <w:name w:val="xl63"/>
    <w:basedOn w:val="a5"/>
    <w:rsid w:val="004A71A0"/>
    <w:pPr>
      <w:widowControl w:val="0"/>
      <w:pBdr>
        <w:bottom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4">
    <w:name w:val="xl64"/>
    <w:basedOn w:val="a5"/>
    <w:rsid w:val="004A71A0"/>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jc w:val="center"/>
      <w:textAlignment w:val="center"/>
    </w:pPr>
    <w:rPr>
      <w:sz w:val="22"/>
      <w:szCs w:val="22"/>
    </w:rPr>
  </w:style>
  <w:style w:type="paragraph" w:customStyle="1" w:styleId="xl65">
    <w:name w:val="xl65"/>
    <w:basedOn w:val="a5"/>
    <w:rsid w:val="004A71A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b/>
      <w:bCs/>
      <w:sz w:val="22"/>
      <w:szCs w:val="22"/>
      <w:u w:val="single"/>
    </w:rPr>
  </w:style>
  <w:style w:type="paragraph" w:customStyle="1" w:styleId="xl66">
    <w:name w:val="xl66"/>
    <w:basedOn w:val="a5"/>
    <w:rsid w:val="004A71A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16"/>
      <w:szCs w:val="16"/>
    </w:rPr>
  </w:style>
  <w:style w:type="paragraph" w:customStyle="1" w:styleId="xl67">
    <w:name w:val="xl67"/>
    <w:basedOn w:val="a5"/>
    <w:rsid w:val="004A71A0"/>
    <w:pPr>
      <w:widowControl w:val="0"/>
      <w:pBdr>
        <w:top w:val="single" w:sz="4" w:space="0" w:color="auto"/>
        <w:left w:val="single" w:sz="4" w:space="0" w:color="auto"/>
      </w:pBdr>
      <w:adjustRightInd w:val="0"/>
      <w:spacing w:before="100" w:beforeAutospacing="1" w:after="100" w:afterAutospacing="1"/>
      <w:jc w:val="center"/>
      <w:textAlignment w:val="center"/>
    </w:pPr>
    <w:rPr>
      <w:b/>
      <w:bCs/>
      <w:sz w:val="22"/>
      <w:szCs w:val="22"/>
      <w:u w:val="single"/>
    </w:rPr>
  </w:style>
  <w:style w:type="paragraph" w:customStyle="1" w:styleId="xl68">
    <w:name w:val="xl68"/>
    <w:basedOn w:val="a5"/>
    <w:rsid w:val="004A71A0"/>
    <w:pPr>
      <w:widowControl w:val="0"/>
      <w:pBdr>
        <w:top w:val="single" w:sz="4" w:space="0" w:color="auto"/>
      </w:pBdr>
      <w:adjustRightInd w:val="0"/>
      <w:spacing w:before="100" w:beforeAutospacing="1" w:after="100" w:afterAutospacing="1"/>
      <w:jc w:val="center"/>
      <w:textAlignment w:val="center"/>
    </w:pPr>
    <w:rPr>
      <w:b/>
      <w:bCs/>
      <w:sz w:val="22"/>
      <w:szCs w:val="22"/>
      <w:u w:val="single"/>
    </w:rPr>
  </w:style>
  <w:style w:type="paragraph" w:customStyle="1" w:styleId="xl69">
    <w:name w:val="xl69"/>
    <w:basedOn w:val="a5"/>
    <w:rsid w:val="004A71A0"/>
    <w:pPr>
      <w:widowControl w:val="0"/>
      <w:pBdr>
        <w:top w:val="single" w:sz="4" w:space="0" w:color="auto"/>
        <w:right w:val="single" w:sz="4" w:space="0" w:color="auto"/>
      </w:pBdr>
      <w:adjustRightInd w:val="0"/>
      <w:spacing w:before="100" w:beforeAutospacing="1" w:after="100" w:afterAutospacing="1"/>
      <w:jc w:val="center"/>
      <w:textAlignment w:val="center"/>
    </w:pPr>
    <w:rPr>
      <w:b/>
      <w:bCs/>
      <w:sz w:val="22"/>
      <w:szCs w:val="22"/>
      <w:u w:val="single"/>
    </w:rPr>
  </w:style>
  <w:style w:type="paragraph" w:customStyle="1" w:styleId="xl70">
    <w:name w:val="xl70"/>
    <w:basedOn w:val="a5"/>
    <w:rsid w:val="004A71A0"/>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textAlignment w:val="baseline"/>
    </w:pPr>
    <w:rPr>
      <w:sz w:val="22"/>
      <w:szCs w:val="22"/>
    </w:rPr>
  </w:style>
  <w:style w:type="paragraph" w:customStyle="1" w:styleId="xl71">
    <w:name w:val="xl71"/>
    <w:basedOn w:val="a5"/>
    <w:rsid w:val="004A71A0"/>
    <w:pPr>
      <w:widowControl w:val="0"/>
      <w:pBdr>
        <w:top w:val="single" w:sz="4" w:space="0" w:color="auto"/>
        <w:bottom w:val="single" w:sz="4" w:space="0" w:color="auto"/>
      </w:pBdr>
      <w:shd w:val="clear" w:color="auto" w:fill="FFFF99"/>
      <w:adjustRightInd w:val="0"/>
      <w:spacing w:before="100" w:beforeAutospacing="1" w:after="100" w:afterAutospacing="1"/>
      <w:textAlignment w:val="baseline"/>
    </w:pPr>
    <w:rPr>
      <w:sz w:val="22"/>
      <w:szCs w:val="22"/>
    </w:rPr>
  </w:style>
  <w:style w:type="paragraph" w:customStyle="1" w:styleId="xl72">
    <w:name w:val="xl72"/>
    <w:basedOn w:val="a5"/>
    <w:rsid w:val="004A71A0"/>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textAlignment w:val="baseline"/>
    </w:pPr>
    <w:rPr>
      <w:sz w:val="22"/>
      <w:szCs w:val="22"/>
    </w:rPr>
  </w:style>
  <w:style w:type="paragraph" w:customStyle="1" w:styleId="xl73">
    <w:name w:val="xl73"/>
    <w:basedOn w:val="a5"/>
    <w:rsid w:val="004A71A0"/>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5"/>
    <w:rsid w:val="004A71A0"/>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75">
    <w:name w:val="xl75"/>
    <w:basedOn w:val="a5"/>
    <w:rsid w:val="004A71A0"/>
    <w:pPr>
      <w:pBdr>
        <w:top w:val="single" w:sz="4" w:space="0" w:color="auto"/>
        <w:bottom w:val="single" w:sz="4" w:space="0" w:color="auto"/>
      </w:pBdr>
      <w:spacing w:before="100" w:beforeAutospacing="1" w:after="100" w:afterAutospacing="1"/>
      <w:textAlignment w:val="center"/>
    </w:pPr>
  </w:style>
  <w:style w:type="paragraph" w:customStyle="1" w:styleId="xl76">
    <w:name w:val="xl76"/>
    <w:basedOn w:val="a5"/>
    <w:rsid w:val="004A71A0"/>
    <w:pPr>
      <w:pBdr>
        <w:top w:val="single" w:sz="4" w:space="0" w:color="auto"/>
        <w:bottom w:val="single" w:sz="4" w:space="0" w:color="auto"/>
        <w:right w:val="single" w:sz="4" w:space="0" w:color="auto"/>
      </w:pBdr>
      <w:spacing w:before="100" w:beforeAutospacing="1" w:after="100" w:afterAutospacing="1"/>
      <w:textAlignment w:val="center"/>
    </w:pPr>
  </w:style>
  <w:style w:type="character" w:customStyle="1" w:styleId="1ffd">
    <w:name w:val="Заголовок_1 Знак Знак Знак Знак"/>
    <w:semiHidden/>
    <w:rsid w:val="004A71A0"/>
    <w:rPr>
      <w:b/>
      <w:caps/>
      <w:sz w:val="24"/>
      <w:lang w:val="ru-RU" w:eastAsia="ru-RU"/>
    </w:rPr>
  </w:style>
  <w:style w:type="paragraph" w:customStyle="1" w:styleId="15">
    <w:name w:val="Таблица 1 + Обычный"/>
    <w:basedOn w:val="a5"/>
    <w:autoRedefine/>
    <w:semiHidden/>
    <w:rsid w:val="004A71A0"/>
    <w:pPr>
      <w:numPr>
        <w:numId w:val="13"/>
      </w:numPr>
      <w:spacing w:line="360" w:lineRule="auto"/>
      <w:jc w:val="right"/>
    </w:pPr>
  </w:style>
  <w:style w:type="paragraph" w:customStyle="1" w:styleId="affffffff6">
    <w:name w:val="Заголовок таблицы + Обычный"/>
    <w:basedOn w:val="a5"/>
    <w:link w:val="affffffff7"/>
    <w:autoRedefine/>
    <w:semiHidden/>
    <w:rsid w:val="004A71A0"/>
    <w:pPr>
      <w:spacing w:line="360" w:lineRule="auto"/>
      <w:ind w:firstLine="720"/>
      <w:jc w:val="center"/>
    </w:pPr>
    <w:rPr>
      <w:szCs w:val="20"/>
      <w:u w:val="single"/>
    </w:rPr>
  </w:style>
  <w:style w:type="character" w:customStyle="1" w:styleId="S8">
    <w:name w:val="S_Маркированный Знак Знак"/>
    <w:link w:val="S0"/>
    <w:locked/>
    <w:rsid w:val="004A71A0"/>
    <w:rPr>
      <w:sz w:val="24"/>
      <w:szCs w:val="24"/>
      <w:lang w:val="x-none" w:eastAsia="x-none"/>
    </w:rPr>
  </w:style>
  <w:style w:type="character" w:customStyle="1" w:styleId="3f1">
    <w:name w:val="Знак3 Знак Знак Знак"/>
    <w:semiHidden/>
    <w:rsid w:val="004A71A0"/>
    <w:rPr>
      <w:b/>
      <w:sz w:val="24"/>
      <w:u w:val="single"/>
      <w:lang w:val="ru-RU" w:eastAsia="ru-RU"/>
    </w:rPr>
  </w:style>
  <w:style w:type="paragraph" w:customStyle="1" w:styleId="10">
    <w:name w:val="Рисунок 1 + Обычный"/>
    <w:basedOn w:val="15"/>
    <w:autoRedefine/>
    <w:semiHidden/>
    <w:rsid w:val="004A71A0"/>
    <w:pPr>
      <w:numPr>
        <w:numId w:val="12"/>
      </w:numPr>
    </w:pPr>
    <w:rPr>
      <w:lang w:val="en-US"/>
    </w:rPr>
  </w:style>
  <w:style w:type="character" w:customStyle="1" w:styleId="affffffff7">
    <w:name w:val="Заголовок таблицы + Обычный Знак"/>
    <w:link w:val="affffffff6"/>
    <w:locked/>
    <w:rsid w:val="004A71A0"/>
    <w:rPr>
      <w:sz w:val="24"/>
      <w:u w:val="single"/>
      <w:lang w:val="ru-RU" w:eastAsia="ru-RU"/>
    </w:rPr>
  </w:style>
  <w:style w:type="character" w:customStyle="1" w:styleId="1ffe">
    <w:name w:val="Обычный в таблице Знак Знак1"/>
    <w:semiHidden/>
    <w:rsid w:val="004A71A0"/>
    <w:rPr>
      <w:sz w:val="24"/>
      <w:lang w:val="ru-RU" w:eastAsia="ru-RU"/>
    </w:rPr>
  </w:style>
  <w:style w:type="character" w:customStyle="1" w:styleId="affffffff8">
    <w:name w:val="Подчеркнутый Знак Знак Знак Знак"/>
    <w:semiHidden/>
    <w:rsid w:val="004A71A0"/>
    <w:rPr>
      <w:sz w:val="24"/>
      <w:u w:val="single"/>
      <w:lang w:val="ru-RU" w:eastAsia="ru-RU"/>
    </w:rPr>
  </w:style>
  <w:style w:type="character" w:customStyle="1" w:styleId="1fff">
    <w:name w:val="Маркированный_1 Знак Знак Знак Знак Знак"/>
    <w:semiHidden/>
    <w:rsid w:val="004A71A0"/>
    <w:rPr>
      <w:sz w:val="24"/>
      <w:lang w:val="ru-RU" w:eastAsia="ru-RU"/>
    </w:rPr>
  </w:style>
  <w:style w:type="character" w:customStyle="1" w:styleId="2fd">
    <w:name w:val="Знак2 Знак Знак Знак"/>
    <w:semiHidden/>
    <w:rsid w:val="004A71A0"/>
    <w:rPr>
      <w:b/>
      <w:sz w:val="24"/>
      <w:lang w:val="ru-RU" w:eastAsia="ru-RU"/>
    </w:rPr>
  </w:style>
  <w:style w:type="character" w:customStyle="1" w:styleId="1fff0">
    <w:name w:val="Заголовок_1 Знак Знак Знак Знак Знак"/>
    <w:semiHidden/>
    <w:rsid w:val="004A71A0"/>
    <w:rPr>
      <w:b/>
      <w:caps/>
      <w:sz w:val="24"/>
      <w:lang w:val="ru-RU" w:eastAsia="ru-RU"/>
    </w:rPr>
  </w:style>
  <w:style w:type="paragraph" w:customStyle="1" w:styleId="xl77">
    <w:name w:val="xl77"/>
    <w:basedOn w:val="a5"/>
    <w:rsid w:val="004A71A0"/>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78">
    <w:name w:val="xl78"/>
    <w:basedOn w:val="a5"/>
    <w:rsid w:val="004A71A0"/>
    <w:pPr>
      <w:pBdr>
        <w:top w:val="single" w:sz="4" w:space="0" w:color="auto"/>
      </w:pBdr>
      <w:spacing w:before="100" w:beforeAutospacing="1" w:after="100" w:afterAutospacing="1"/>
      <w:jc w:val="center"/>
      <w:textAlignment w:val="center"/>
    </w:pPr>
    <w:rPr>
      <w:b/>
      <w:bCs/>
    </w:rPr>
  </w:style>
  <w:style w:type="paragraph" w:customStyle="1" w:styleId="xl79">
    <w:name w:val="xl79"/>
    <w:basedOn w:val="a5"/>
    <w:rsid w:val="004A71A0"/>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a5"/>
    <w:rsid w:val="004A71A0"/>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affffffff9">
    <w:name w:val="В таблице"/>
    <w:basedOn w:val="a5"/>
    <w:semiHidden/>
    <w:rsid w:val="004A71A0"/>
    <w:pPr>
      <w:spacing w:line="360" w:lineRule="auto"/>
      <w:jc w:val="center"/>
    </w:pPr>
  </w:style>
  <w:style w:type="paragraph" w:customStyle="1" w:styleId="Sc">
    <w:name w:val="S_Заголовок таблицы"/>
    <w:basedOn w:val="a5"/>
    <w:rsid w:val="004A71A0"/>
    <w:pPr>
      <w:spacing w:line="360" w:lineRule="auto"/>
      <w:ind w:firstLine="709"/>
      <w:jc w:val="center"/>
    </w:pPr>
    <w:rPr>
      <w:u w:val="single"/>
    </w:rPr>
  </w:style>
  <w:style w:type="paragraph" w:customStyle="1" w:styleId="Sd">
    <w:name w:val="S_Обычный с подчеркиванием"/>
    <w:basedOn w:val="a5"/>
    <w:link w:val="Se"/>
    <w:rsid w:val="004A71A0"/>
    <w:pPr>
      <w:spacing w:line="360" w:lineRule="auto"/>
      <w:ind w:firstLine="709"/>
      <w:jc w:val="both"/>
    </w:pPr>
    <w:rPr>
      <w:szCs w:val="20"/>
      <w:u w:val="single"/>
    </w:rPr>
  </w:style>
  <w:style w:type="character" w:customStyle="1" w:styleId="Se">
    <w:name w:val="S_Обычный с подчеркиванием Знак"/>
    <w:link w:val="Sd"/>
    <w:locked/>
    <w:rsid w:val="004A71A0"/>
    <w:rPr>
      <w:sz w:val="24"/>
      <w:u w:val="single"/>
      <w:lang w:val="ru-RU" w:eastAsia="ru-RU"/>
    </w:rPr>
  </w:style>
  <w:style w:type="paragraph" w:customStyle="1" w:styleId="S4">
    <w:name w:val="S_рисунок"/>
    <w:basedOn w:val="a5"/>
    <w:rsid w:val="004A71A0"/>
    <w:pPr>
      <w:numPr>
        <w:numId w:val="15"/>
      </w:numPr>
      <w:tabs>
        <w:tab w:val="clear" w:pos="2149"/>
        <w:tab w:val="num" w:pos="360"/>
      </w:tabs>
      <w:spacing w:line="360" w:lineRule="auto"/>
      <w:ind w:left="0" w:firstLine="0"/>
      <w:jc w:val="right"/>
    </w:pPr>
  </w:style>
  <w:style w:type="paragraph" w:customStyle="1" w:styleId="S">
    <w:name w:val="S_Таблица"/>
    <w:basedOn w:val="a5"/>
    <w:rsid w:val="004A71A0"/>
    <w:pPr>
      <w:numPr>
        <w:numId w:val="16"/>
      </w:numPr>
      <w:tabs>
        <w:tab w:val="clear" w:pos="1440"/>
        <w:tab w:val="num" w:pos="360"/>
      </w:tabs>
      <w:spacing w:line="360" w:lineRule="auto"/>
      <w:ind w:left="0" w:right="-158" w:firstLine="0"/>
      <w:jc w:val="right"/>
    </w:pPr>
  </w:style>
  <w:style w:type="paragraph" w:customStyle="1" w:styleId="affffffffa">
    <w:name w:val="_Обычный"/>
    <w:basedOn w:val="a5"/>
    <w:semiHidden/>
    <w:rsid w:val="004A71A0"/>
    <w:pPr>
      <w:spacing w:line="360" w:lineRule="auto"/>
      <w:ind w:firstLine="709"/>
      <w:jc w:val="both"/>
    </w:pPr>
  </w:style>
  <w:style w:type="paragraph" w:customStyle="1" w:styleId="1fff1">
    <w:name w:val="Заголов1"/>
    <w:basedOn w:val="ConsPlusTitle"/>
    <w:semiHidden/>
    <w:rsid w:val="004A71A0"/>
    <w:pPr>
      <w:widowControl/>
      <w:suppressAutoHyphens w:val="0"/>
      <w:autoSpaceDN w:val="0"/>
      <w:adjustRightInd w:val="0"/>
      <w:spacing w:line="360" w:lineRule="auto"/>
      <w:jc w:val="center"/>
    </w:pPr>
    <w:rPr>
      <w:sz w:val="28"/>
      <w:szCs w:val="28"/>
      <w:lang w:eastAsia="ru-RU"/>
    </w:rPr>
  </w:style>
  <w:style w:type="paragraph" w:customStyle="1" w:styleId="S5">
    <w:name w:val="S_Нумерованный"/>
    <w:basedOn w:val="S20"/>
    <w:link w:val="Sf"/>
    <w:autoRedefine/>
    <w:rsid w:val="004A71A0"/>
    <w:pPr>
      <w:numPr>
        <w:ilvl w:val="1"/>
        <w:numId w:val="17"/>
      </w:numPr>
      <w:tabs>
        <w:tab w:val="clear" w:pos="1287"/>
        <w:tab w:val="num" w:pos="360"/>
      </w:tabs>
      <w:ind w:left="0" w:firstLine="0"/>
      <w:jc w:val="both"/>
    </w:pPr>
    <w:rPr>
      <w:rFonts w:ascii="Cambria" w:hAnsi="Cambria"/>
      <w:i/>
    </w:rPr>
  </w:style>
  <w:style w:type="paragraph" w:customStyle="1" w:styleId="S2">
    <w:name w:val="S_Нумерованный_2"/>
    <w:basedOn w:val="a5"/>
    <w:autoRedefine/>
    <w:rsid w:val="004A71A0"/>
    <w:pPr>
      <w:numPr>
        <w:ilvl w:val="2"/>
        <w:numId w:val="18"/>
      </w:numPr>
      <w:spacing w:line="360" w:lineRule="auto"/>
      <w:jc w:val="both"/>
    </w:pPr>
    <w:rPr>
      <w:rFonts w:cs="Arial"/>
    </w:rPr>
  </w:style>
  <w:style w:type="paragraph" w:customStyle="1" w:styleId="S3">
    <w:name w:val="S_Нумерованный_3"/>
    <w:basedOn w:val="ConsNormal"/>
    <w:link w:val="S33"/>
    <w:autoRedefine/>
    <w:rsid w:val="004A71A0"/>
    <w:pPr>
      <w:widowControl/>
      <w:numPr>
        <w:numId w:val="19"/>
      </w:numPr>
      <w:tabs>
        <w:tab w:val="clear" w:pos="1188"/>
        <w:tab w:val="num" w:pos="360"/>
      </w:tabs>
      <w:spacing w:line="360" w:lineRule="auto"/>
      <w:ind w:right="0" w:firstLine="720"/>
      <w:jc w:val="both"/>
    </w:pPr>
    <w:rPr>
      <w:sz w:val="20"/>
      <w:lang w:val="x-none" w:eastAsia="x-none"/>
    </w:rPr>
  </w:style>
  <w:style w:type="paragraph" w:customStyle="1" w:styleId="S310">
    <w:name w:val="S_Нумерованный_3.1"/>
    <w:basedOn w:val="S9"/>
    <w:link w:val="S311"/>
    <w:autoRedefine/>
    <w:rsid w:val="004A71A0"/>
    <w:pPr>
      <w:spacing w:line="240" w:lineRule="auto"/>
      <w:ind w:firstLine="720"/>
    </w:pPr>
    <w:rPr>
      <w:sz w:val="28"/>
    </w:rPr>
  </w:style>
  <w:style w:type="character" w:customStyle="1" w:styleId="S311">
    <w:name w:val="S_Нумерованный_3.1 Знак Знак"/>
    <w:link w:val="S310"/>
    <w:locked/>
    <w:rsid w:val="004A71A0"/>
    <w:rPr>
      <w:sz w:val="28"/>
      <w:lang w:val="ru-RU" w:eastAsia="ru-RU"/>
    </w:rPr>
  </w:style>
  <w:style w:type="paragraph" w:customStyle="1" w:styleId="S30">
    <w:name w:val="S_Заголовок_Текста3"/>
    <w:basedOn w:val="S31"/>
    <w:autoRedefine/>
    <w:rsid w:val="004A71A0"/>
    <w:pPr>
      <w:numPr>
        <w:ilvl w:val="2"/>
        <w:numId w:val="20"/>
      </w:numPr>
      <w:tabs>
        <w:tab w:val="clear" w:pos="567"/>
        <w:tab w:val="num" w:pos="360"/>
        <w:tab w:val="num" w:pos="2869"/>
      </w:tabs>
      <w:ind w:left="2869" w:hanging="360"/>
    </w:pPr>
  </w:style>
  <w:style w:type="character" w:customStyle="1" w:styleId="ConsNormal0">
    <w:name w:val="ConsNormal Знак"/>
    <w:link w:val="ConsNormal"/>
    <w:locked/>
    <w:rsid w:val="004A71A0"/>
    <w:rPr>
      <w:rFonts w:ascii="Arial" w:hAnsi="Arial"/>
      <w:sz w:val="22"/>
      <w:lang w:val="ru-RU" w:eastAsia="ru-RU" w:bidi="ar-SA"/>
    </w:rPr>
  </w:style>
  <w:style w:type="character" w:customStyle="1" w:styleId="S33">
    <w:name w:val="S_Нумерованный_3 Знак Знак"/>
    <w:link w:val="S3"/>
    <w:locked/>
    <w:rsid w:val="004A71A0"/>
    <w:rPr>
      <w:rFonts w:ascii="Arial" w:hAnsi="Arial"/>
      <w:lang w:val="x-none" w:eastAsia="x-none"/>
    </w:rPr>
  </w:style>
  <w:style w:type="character" w:customStyle="1" w:styleId="S21">
    <w:name w:val="S_Заголовок 2 Знак"/>
    <w:link w:val="S20"/>
    <w:locked/>
    <w:rsid w:val="004A71A0"/>
    <w:rPr>
      <w:b/>
      <w:caps/>
      <w:sz w:val="24"/>
      <w:lang w:val="ru-RU" w:eastAsia="ru-RU"/>
    </w:rPr>
  </w:style>
  <w:style w:type="character" w:customStyle="1" w:styleId="Sf">
    <w:name w:val="S_Нумерованный Знак Знак"/>
    <w:link w:val="S5"/>
    <w:locked/>
    <w:rsid w:val="004A71A0"/>
    <w:rPr>
      <w:rFonts w:ascii="Cambria" w:hAnsi="Cambria"/>
      <w:b/>
      <w:i/>
      <w:caps/>
      <w:sz w:val="24"/>
      <w:lang w:val="x-none" w:eastAsia="x-none"/>
    </w:rPr>
  </w:style>
  <w:style w:type="paragraph" w:customStyle="1" w:styleId="S1">
    <w:name w:val="S_Список литературы"/>
    <w:basedOn w:val="S9"/>
    <w:autoRedefine/>
    <w:rsid w:val="004A71A0"/>
    <w:pPr>
      <w:numPr>
        <w:numId w:val="21"/>
      </w:numPr>
      <w:tabs>
        <w:tab w:val="clear" w:pos="1134"/>
        <w:tab w:val="num" w:pos="360"/>
        <w:tab w:val="num" w:pos="1812"/>
      </w:tabs>
      <w:ind w:left="720" w:firstLine="709"/>
    </w:pPr>
    <w:rPr>
      <w:rFonts w:cs="Arial"/>
    </w:rPr>
  </w:style>
  <w:style w:type="paragraph" w:customStyle="1" w:styleId="affffffffb">
    <w:name w:val="МОЕ"/>
    <w:basedOn w:val="a5"/>
    <w:rsid w:val="004A71A0"/>
    <w:pPr>
      <w:ind w:firstLine="709"/>
      <w:jc w:val="both"/>
    </w:pPr>
    <w:rPr>
      <w:spacing w:val="10"/>
      <w:sz w:val="28"/>
      <w:szCs w:val="28"/>
    </w:rPr>
  </w:style>
  <w:style w:type="paragraph" w:customStyle="1" w:styleId="Heading">
    <w:name w:val="Heading"/>
    <w:rsid w:val="004A71A0"/>
    <w:rPr>
      <w:rFonts w:ascii="Arial" w:hAnsi="Arial"/>
      <w:b/>
      <w:sz w:val="22"/>
    </w:rPr>
  </w:style>
  <w:style w:type="character" w:customStyle="1" w:styleId="spelle">
    <w:name w:val="spelle"/>
    <w:rsid w:val="004A71A0"/>
  </w:style>
  <w:style w:type="character" w:customStyle="1" w:styleId="grame">
    <w:name w:val="grame"/>
    <w:rsid w:val="004A71A0"/>
  </w:style>
  <w:style w:type="paragraph" w:customStyle="1" w:styleId="affffffffc">
    <w:name w:val="Таблотст"/>
    <w:basedOn w:val="afffffffd"/>
    <w:rsid w:val="002F28FC"/>
    <w:pPr>
      <w:spacing w:line="220" w:lineRule="exact"/>
      <w:ind w:left="85"/>
      <w:jc w:val="left"/>
    </w:pPr>
    <w:rPr>
      <w:rFonts w:ascii="Arial" w:hAnsi="Arial"/>
      <w:sz w:val="20"/>
      <w:szCs w:val="20"/>
    </w:rPr>
  </w:style>
  <w:style w:type="paragraph" w:customStyle="1" w:styleId="CharChar1">
    <w:name w:val="Char Char1 Знак Знак Знак Знак Знак Знак"/>
    <w:basedOn w:val="a5"/>
    <w:rsid w:val="002F28FC"/>
    <w:rPr>
      <w:rFonts w:ascii="Verdana" w:hAnsi="Verdana" w:cs="Verdana"/>
      <w:sz w:val="20"/>
      <w:szCs w:val="20"/>
      <w:lang w:val="en-US" w:eastAsia="en-US"/>
    </w:rPr>
  </w:style>
  <w:style w:type="paragraph" w:customStyle="1" w:styleId="CharChar11">
    <w:name w:val="Char Char1 Знак Знак Знак Знак Знак Знак1"/>
    <w:basedOn w:val="a5"/>
    <w:rsid w:val="002F28FC"/>
    <w:rPr>
      <w:rFonts w:ascii="Verdana" w:hAnsi="Verdana" w:cs="Verdana"/>
      <w:sz w:val="20"/>
      <w:szCs w:val="20"/>
      <w:lang w:val="en-US" w:eastAsia="en-US"/>
    </w:rPr>
  </w:style>
  <w:style w:type="character" w:customStyle="1" w:styleId="1f1">
    <w:name w:val="Название объекта Знак1"/>
    <w:aliases w:val="Номер объекта Знак Знак"/>
    <w:link w:val="af7"/>
    <w:locked/>
    <w:rsid w:val="00C91591"/>
    <w:rPr>
      <w:b/>
      <w:lang w:val="ru-RU" w:eastAsia="ru-RU"/>
    </w:rPr>
  </w:style>
  <w:style w:type="character" w:customStyle="1" w:styleId="FontStyle39">
    <w:name w:val="Font Style39"/>
    <w:rsid w:val="00912090"/>
    <w:rPr>
      <w:rFonts w:ascii="Arial" w:hAnsi="Arial"/>
      <w:sz w:val="18"/>
    </w:rPr>
  </w:style>
  <w:style w:type="table" w:customStyle="1" w:styleId="1fff2">
    <w:name w:val="Стиль таблицы1"/>
    <w:rsid w:val="00DF14C4"/>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3">
    <w:name w:val="Основной текст Знак1 Знак"/>
    <w:aliases w:val="Основной текст Знак Знак Знак,Основной текст Знак Знак Знак Знак Знак,Знак Знак1 Знак1,Основной текст Знак1 Знак Знак Знак,Body Text2,Таймс Нью Знак"/>
    <w:rsid w:val="002605FA"/>
    <w:rPr>
      <w:sz w:val="24"/>
      <w:lang w:val="ru-RU" w:eastAsia="ru-RU"/>
    </w:rPr>
  </w:style>
  <w:style w:type="paragraph" w:customStyle="1" w:styleId="OTCHET00">
    <w:name w:val="OTCHET_00"/>
    <w:basedOn w:val="2f1"/>
    <w:rsid w:val="00B64980"/>
    <w:pPr>
      <w:tabs>
        <w:tab w:val="left" w:pos="709"/>
        <w:tab w:val="left" w:pos="3402"/>
      </w:tabs>
      <w:spacing w:after="0" w:line="360" w:lineRule="auto"/>
      <w:ind w:left="0" w:firstLine="0"/>
    </w:pPr>
    <w:rPr>
      <w:rFonts w:ascii="Times New Roman" w:hAnsi="Times New Roman" w:cs="Times New Roman"/>
      <w:spacing w:val="0"/>
      <w:sz w:val="24"/>
      <w:lang w:eastAsia="ru-RU"/>
    </w:rPr>
  </w:style>
  <w:style w:type="paragraph" w:customStyle="1" w:styleId="affffffffd">
    <w:name w:val="Обычный в таблице"/>
    <w:basedOn w:val="a5"/>
    <w:semiHidden/>
    <w:rsid w:val="00322570"/>
    <w:pPr>
      <w:spacing w:line="360" w:lineRule="auto"/>
      <w:ind w:hanging="6"/>
      <w:jc w:val="center"/>
    </w:pPr>
  </w:style>
  <w:style w:type="paragraph" w:customStyle="1" w:styleId="affffffffe">
    <w:name w:val="А_текст"/>
    <w:autoRedefine/>
    <w:rsid w:val="00CF6F00"/>
    <w:pPr>
      <w:widowControl w:val="0"/>
      <w:spacing w:line="276" w:lineRule="auto"/>
      <w:ind w:firstLine="709"/>
      <w:jc w:val="both"/>
    </w:pPr>
    <w:rPr>
      <w:sz w:val="28"/>
      <w:szCs w:val="28"/>
    </w:rPr>
  </w:style>
  <w:style w:type="character" w:customStyle="1" w:styleId="afffffffff">
    <w:name w:val="Название объекта Знак"/>
    <w:rsid w:val="00611470"/>
    <w:rPr>
      <w:sz w:val="26"/>
      <w:lang w:val="ru-RU" w:eastAsia="ru-RU"/>
    </w:rPr>
  </w:style>
  <w:style w:type="character" w:customStyle="1" w:styleId="textbookc">
    <w:name w:val="textbookc"/>
    <w:rsid w:val="006D2E9F"/>
  </w:style>
  <w:style w:type="character" w:customStyle="1" w:styleId="58">
    <w:name w:val="Знак Знак5"/>
    <w:semiHidden/>
    <w:rsid w:val="00155002"/>
    <w:rPr>
      <w:rFonts w:ascii="Times New Roman" w:hAnsi="Times New Roman"/>
    </w:rPr>
  </w:style>
  <w:style w:type="character" w:customStyle="1" w:styleId="afffffffff0">
    <w:name w:val="Выделение по тексту"/>
    <w:rsid w:val="00155002"/>
    <w:rPr>
      <w:rFonts w:ascii="Courier New" w:hAnsi="Courier New"/>
      <w:lang w:val="ru-RU"/>
    </w:rPr>
  </w:style>
  <w:style w:type="paragraph" w:customStyle="1" w:styleId="afffffffff1">
    <w:name w:val="Заголовок примечания"/>
    <w:basedOn w:val="a5"/>
    <w:next w:val="afffff7"/>
    <w:rsid w:val="00155002"/>
    <w:pPr>
      <w:spacing w:before="240" w:after="60" w:line="360" w:lineRule="auto"/>
      <w:ind w:left="284" w:right="284" w:firstLine="567"/>
      <w:jc w:val="both"/>
    </w:pPr>
    <w:rPr>
      <w:rFonts w:ascii="Arial" w:hAnsi="Arial"/>
      <w:b/>
      <w:sz w:val="22"/>
      <w:szCs w:val="20"/>
    </w:rPr>
  </w:style>
  <w:style w:type="paragraph" w:styleId="afffffffff2">
    <w:name w:val="toa heading"/>
    <w:basedOn w:val="a5"/>
    <w:next w:val="a5"/>
    <w:semiHidden/>
    <w:rsid w:val="00155002"/>
    <w:pPr>
      <w:spacing w:before="120" w:after="60" w:line="360" w:lineRule="auto"/>
      <w:ind w:left="284" w:right="284" w:firstLine="567"/>
      <w:jc w:val="both"/>
    </w:pPr>
    <w:rPr>
      <w:rFonts w:ascii="Arial" w:hAnsi="Arial"/>
      <w:b/>
      <w:szCs w:val="20"/>
    </w:rPr>
  </w:style>
  <w:style w:type="paragraph" w:customStyle="1" w:styleId="afffffffff3">
    <w:name w:val="Подпись под рисунком"/>
    <w:basedOn w:val="a5"/>
    <w:next w:val="a5"/>
    <w:link w:val="1fff4"/>
    <w:rsid w:val="00155002"/>
    <w:pPr>
      <w:spacing w:before="60" w:after="240" w:line="360" w:lineRule="auto"/>
      <w:ind w:left="284" w:right="284"/>
    </w:pPr>
    <w:rPr>
      <w:rFonts w:ascii="Arial" w:hAnsi="Arial"/>
      <w:b/>
      <w:sz w:val="22"/>
      <w:szCs w:val="20"/>
    </w:rPr>
  </w:style>
  <w:style w:type="character" w:customStyle="1" w:styleId="1fff4">
    <w:name w:val="Подпись под рисунком Знак1"/>
    <w:link w:val="afffffffff3"/>
    <w:locked/>
    <w:rsid w:val="00155002"/>
    <w:rPr>
      <w:rFonts w:ascii="Arial" w:hAnsi="Arial"/>
      <w:b/>
      <w:sz w:val="22"/>
      <w:lang w:val="ru-RU" w:eastAsia="ru-RU"/>
    </w:rPr>
  </w:style>
  <w:style w:type="paragraph" w:customStyle="1" w:styleId="afffffffff4">
    <w:name w:val="Шапка таблицы"/>
    <w:basedOn w:val="a5"/>
    <w:rsid w:val="00155002"/>
    <w:pPr>
      <w:spacing w:before="60" w:after="60"/>
      <w:jc w:val="center"/>
    </w:pPr>
    <w:rPr>
      <w:rFonts w:ascii="Arial" w:hAnsi="Arial"/>
      <w:b/>
      <w:sz w:val="20"/>
      <w:szCs w:val="20"/>
    </w:rPr>
  </w:style>
  <w:style w:type="paragraph" w:customStyle="1" w:styleId="1fff5">
    <w:name w:val="Знак1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FF01EB"/>
    <w:pPr>
      <w:spacing w:after="160" w:line="240" w:lineRule="exact"/>
    </w:pPr>
    <w:rPr>
      <w:rFonts w:ascii="Verdana" w:hAnsi="Verdana"/>
      <w:lang w:val="en-US" w:eastAsia="en-US"/>
    </w:rPr>
  </w:style>
  <w:style w:type="paragraph" w:customStyle="1" w:styleId="2fe">
    <w:name w:val="Обычный2"/>
    <w:rsid w:val="007A4076"/>
    <w:pPr>
      <w:snapToGrid w:val="0"/>
    </w:pPr>
    <w:rPr>
      <w:sz w:val="22"/>
    </w:rPr>
  </w:style>
  <w:style w:type="paragraph" w:styleId="afffffffff5">
    <w:name w:val="TOC Heading"/>
    <w:basedOn w:val="16"/>
    <w:next w:val="a5"/>
    <w:uiPriority w:val="39"/>
    <w:qFormat/>
    <w:rsid w:val="00C76EFD"/>
    <w:pPr>
      <w:outlineLvl w:val="9"/>
    </w:pPr>
  </w:style>
  <w:style w:type="table" w:customStyle="1" w:styleId="1fff6">
    <w:name w:val="Сетка таблицы1"/>
    <w:uiPriority w:val="59"/>
    <w:rsid w:val="00237EB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6">
    <w:name w:val="rvps6"/>
    <w:basedOn w:val="a5"/>
    <w:rsid w:val="008619AA"/>
    <w:pPr>
      <w:spacing w:before="100" w:beforeAutospacing="1" w:after="100" w:afterAutospacing="1"/>
    </w:pPr>
  </w:style>
  <w:style w:type="character" w:customStyle="1" w:styleId="rvts6">
    <w:name w:val="rvts6"/>
    <w:rsid w:val="008619AA"/>
  </w:style>
  <w:style w:type="character" w:customStyle="1" w:styleId="highlight">
    <w:name w:val="highlight"/>
    <w:rsid w:val="008619AA"/>
  </w:style>
  <w:style w:type="character" w:styleId="afffffffff6">
    <w:name w:val="Book Title"/>
    <w:uiPriority w:val="99"/>
    <w:qFormat/>
    <w:rsid w:val="00772977"/>
    <w:rPr>
      <w:rFonts w:cs="Times New Roman"/>
      <w:b/>
      <w:smallCaps/>
      <w:spacing w:val="5"/>
    </w:rPr>
  </w:style>
  <w:style w:type="paragraph" w:customStyle="1" w:styleId="Normal10-021">
    <w:name w:val="Normal + 10 пт полужирный По центру Слева:  -02 см Справ..."/>
    <w:basedOn w:val="a5"/>
    <w:rsid w:val="00D716D1"/>
    <w:pPr>
      <w:ind w:left="-113" w:right="-113"/>
      <w:jc w:val="center"/>
    </w:pPr>
    <w:rPr>
      <w:b/>
      <w:bCs/>
      <w:sz w:val="20"/>
      <w:szCs w:val="20"/>
    </w:rPr>
  </w:style>
  <w:style w:type="paragraph" w:customStyle="1" w:styleId="212">
    <w:name w:val="21"/>
    <w:basedOn w:val="a5"/>
    <w:rsid w:val="001169C3"/>
    <w:pPr>
      <w:spacing w:before="100" w:beforeAutospacing="1" w:after="100" w:afterAutospacing="1"/>
    </w:pPr>
  </w:style>
  <w:style w:type="paragraph" w:customStyle="1" w:styleId="afffffffff7">
    <w:name w:val="обычный"/>
    <w:basedOn w:val="a5"/>
    <w:rsid w:val="00FD24E8"/>
    <w:rPr>
      <w:rFonts w:ascii="Arial" w:hAnsi="Arial" w:cs="Arial"/>
      <w:color w:val="000000"/>
      <w:sz w:val="20"/>
      <w:szCs w:val="20"/>
    </w:rPr>
  </w:style>
  <w:style w:type="paragraph" w:customStyle="1" w:styleId="1fff7">
    <w:name w:val="1"/>
    <w:basedOn w:val="a5"/>
    <w:rsid w:val="00B10D64"/>
    <w:pPr>
      <w:spacing w:before="100" w:beforeAutospacing="1" w:after="100" w:afterAutospacing="1"/>
    </w:pPr>
    <w:rPr>
      <w:rFonts w:ascii="Tahoma" w:hAnsi="Tahoma"/>
      <w:sz w:val="20"/>
      <w:szCs w:val="20"/>
      <w:lang w:val="en-US" w:eastAsia="en-US"/>
    </w:rPr>
  </w:style>
  <w:style w:type="numbering" w:customStyle="1" w:styleId="1ai2">
    <w:name w:val="1 / a / i2"/>
    <w:rsid w:val="00454137"/>
    <w:pPr>
      <w:numPr>
        <w:numId w:val="8"/>
      </w:numPr>
    </w:pPr>
  </w:style>
  <w:style w:type="numbering" w:customStyle="1" w:styleId="ArticleSection1">
    <w:name w:val="Article / Section1"/>
    <w:rsid w:val="00454137"/>
  </w:style>
  <w:style w:type="numbering" w:customStyle="1" w:styleId="2">
    <w:name w:val="Статья / Раздел2"/>
    <w:rsid w:val="00454137"/>
    <w:pPr>
      <w:numPr>
        <w:numId w:val="9"/>
      </w:numPr>
    </w:pPr>
  </w:style>
  <w:style w:type="numbering" w:customStyle="1" w:styleId="12">
    <w:name w:val="Статья / Раздел1"/>
    <w:rsid w:val="00454137"/>
    <w:pPr>
      <w:numPr>
        <w:numId w:val="11"/>
      </w:numPr>
    </w:pPr>
  </w:style>
  <w:style w:type="numbering" w:customStyle="1" w:styleId="1ai1">
    <w:name w:val="1 / a / i1"/>
    <w:rsid w:val="00454137"/>
    <w:pPr>
      <w:numPr>
        <w:numId w:val="10"/>
      </w:numPr>
    </w:pPr>
  </w:style>
  <w:style w:type="numbering" w:styleId="1ai">
    <w:name w:val="Outline List 1"/>
    <w:basedOn w:val="a9"/>
    <w:unhideWhenUsed/>
    <w:locked/>
    <w:rsid w:val="00454137"/>
    <w:pPr>
      <w:numPr>
        <w:numId w:val="4"/>
      </w:numPr>
    </w:pPr>
  </w:style>
  <w:style w:type="numbering" w:customStyle="1" w:styleId="1111111">
    <w:name w:val="1 / 1.1 / 1.1.11"/>
    <w:rsid w:val="00454137"/>
    <w:pPr>
      <w:numPr>
        <w:numId w:val="5"/>
      </w:numPr>
    </w:pPr>
  </w:style>
  <w:style w:type="numbering" w:styleId="111111">
    <w:name w:val="Outline List 2"/>
    <w:basedOn w:val="a9"/>
    <w:unhideWhenUsed/>
    <w:locked/>
    <w:rsid w:val="00454137"/>
  </w:style>
  <w:style w:type="numbering" w:customStyle="1" w:styleId="1111112">
    <w:name w:val="1 / 1.1 / 1.1.12"/>
    <w:rsid w:val="00454137"/>
    <w:pPr>
      <w:numPr>
        <w:numId w:val="7"/>
      </w:numPr>
    </w:pPr>
  </w:style>
  <w:style w:type="paragraph" w:customStyle="1" w:styleId="1fff8">
    <w:name w:val="Абзац списка1"/>
    <w:basedOn w:val="a5"/>
    <w:rsid w:val="003F4EC7"/>
    <w:pPr>
      <w:suppressAutoHyphens/>
      <w:spacing w:after="200" w:line="276" w:lineRule="auto"/>
      <w:ind w:left="720"/>
    </w:pPr>
    <w:rPr>
      <w:rFonts w:ascii="Calibri" w:hAnsi="Calibri"/>
      <w:sz w:val="22"/>
      <w:szCs w:val="22"/>
      <w:lang w:eastAsia="ar-SA"/>
    </w:rPr>
  </w:style>
  <w:style w:type="paragraph" w:customStyle="1" w:styleId="1fff9">
    <w:name w:val="Без интервала1"/>
    <w:rsid w:val="003F4EC7"/>
    <w:rPr>
      <w:sz w:val="24"/>
      <w:szCs w:val="24"/>
    </w:rPr>
  </w:style>
  <w:style w:type="paragraph" w:customStyle="1" w:styleId="1fffa">
    <w:name w:val="Заголовок оглавления1"/>
    <w:basedOn w:val="16"/>
    <w:next w:val="a5"/>
    <w:rsid w:val="003F4EC7"/>
    <w:pPr>
      <w:outlineLvl w:val="9"/>
    </w:pPr>
    <w:rPr>
      <w:bCs/>
    </w:rPr>
  </w:style>
  <w:style w:type="character" w:customStyle="1" w:styleId="1fffb">
    <w:name w:val="Название книги1"/>
    <w:rsid w:val="003F4EC7"/>
    <w:rPr>
      <w:b/>
      <w:smallCaps/>
      <w:spacing w:val="5"/>
    </w:rPr>
  </w:style>
  <w:style w:type="paragraph" w:customStyle="1" w:styleId="3f2">
    <w:name w:val="Обычный3"/>
    <w:rsid w:val="00E343BB"/>
    <w:pPr>
      <w:snapToGrid w:val="0"/>
    </w:pPr>
    <w:rPr>
      <w:sz w:val="22"/>
    </w:rPr>
  </w:style>
  <w:style w:type="paragraph" w:customStyle="1" w:styleId="2ff">
    <w:name w:val="Без интервала2"/>
    <w:uiPriority w:val="99"/>
    <w:rsid w:val="00F57406"/>
    <w:rPr>
      <w:rFonts w:ascii="Calibri" w:hAnsi="Calibri" w:cs="Calibri"/>
      <w:sz w:val="22"/>
      <w:szCs w:val="22"/>
    </w:rPr>
  </w:style>
  <w:style w:type="numbering" w:customStyle="1" w:styleId="1fffc">
    <w:name w:val="Нет списка1"/>
    <w:next w:val="a9"/>
    <w:uiPriority w:val="99"/>
    <w:semiHidden/>
    <w:unhideWhenUsed/>
    <w:rsid w:val="0070517F"/>
  </w:style>
  <w:style w:type="character" w:customStyle="1" w:styleId="afb">
    <w:name w:val="Абзац списка Знак"/>
    <w:link w:val="afa"/>
    <w:uiPriority w:val="34"/>
    <w:locked/>
    <w:rsid w:val="0070517F"/>
    <w:rPr>
      <w:rFonts w:ascii="Calibri" w:hAnsi="Calibri"/>
      <w:sz w:val="22"/>
      <w:szCs w:val="22"/>
      <w:lang w:eastAsia="ar-SA"/>
    </w:rPr>
  </w:style>
  <w:style w:type="character" w:customStyle="1" w:styleId="250">
    <w:name w:val="Знак Знак25"/>
    <w:rsid w:val="00BA465A"/>
    <w:rPr>
      <w:rFonts w:ascii="Times New Roman" w:hAnsi="Times New Roman"/>
      <w:sz w:val="22"/>
      <w:lang w:val="x-none" w:eastAsia="en-US"/>
    </w:rPr>
  </w:style>
  <w:style w:type="numbering" w:customStyle="1" w:styleId="2ff0">
    <w:name w:val="Нет списка2"/>
    <w:next w:val="a9"/>
    <w:uiPriority w:val="99"/>
    <w:semiHidden/>
    <w:unhideWhenUsed/>
    <w:rsid w:val="00E060B6"/>
  </w:style>
  <w:style w:type="character" w:customStyle="1" w:styleId="510">
    <w:name w:val="Заголовок 5 Знак1"/>
    <w:aliases w:val="Заголовок 5№Таблицы Знак,Заголовок№ТАблиц Знак1"/>
    <w:uiPriority w:val="99"/>
    <w:semiHidden/>
    <w:rsid w:val="00E060B6"/>
    <w:rPr>
      <w:rFonts w:ascii="Cambria" w:eastAsia="Times New Roman" w:hAnsi="Cambria" w:cs="Times New Roman"/>
      <w:color w:val="243F60"/>
      <w:sz w:val="25"/>
      <w:szCs w:val="24"/>
    </w:rPr>
  </w:style>
  <w:style w:type="character" w:customStyle="1" w:styleId="810">
    <w:name w:val="Заголовок 8 Знак1"/>
    <w:aliases w:val="Text_s1 Знак1"/>
    <w:semiHidden/>
    <w:rsid w:val="00E060B6"/>
    <w:rPr>
      <w:rFonts w:ascii="Cambria" w:eastAsia="Times New Roman" w:hAnsi="Cambria" w:cs="Times New Roman"/>
      <w:color w:val="404040"/>
    </w:rPr>
  </w:style>
  <w:style w:type="character" w:customStyle="1" w:styleId="1fffd">
    <w:name w:val="Текст сноски Знак1"/>
    <w:aliases w:val="Table_Footnote_last Знак Знак2,Table_Footnote_last Знак Знак Знак1,Table_Footnote_last Знак2"/>
    <w:semiHidden/>
    <w:rsid w:val="00E060B6"/>
  </w:style>
  <w:style w:type="character" w:customStyle="1" w:styleId="213">
    <w:name w:val="Красная строка 2 Знак1"/>
    <w:aliases w:val="Знак5 Знак1"/>
    <w:semiHidden/>
    <w:rsid w:val="00E060B6"/>
    <w:rPr>
      <w:sz w:val="25"/>
      <w:szCs w:val="24"/>
      <w:lang w:val="ru-RU" w:eastAsia="ar-SA" w:bidi="ar-SA"/>
    </w:rPr>
  </w:style>
  <w:style w:type="paragraph" w:styleId="afffffffff8">
    <w:name w:val="Revision"/>
    <w:uiPriority w:val="99"/>
    <w:semiHidden/>
    <w:rsid w:val="00E060B6"/>
    <w:rPr>
      <w:sz w:val="25"/>
      <w:szCs w:val="24"/>
    </w:rPr>
  </w:style>
  <w:style w:type="paragraph" w:customStyle="1" w:styleId="afffffffff9">
    <w:name w:val="Основной"/>
    <w:basedOn w:val="ac"/>
    <w:rsid w:val="00E060B6"/>
    <w:pPr>
      <w:spacing w:before="0" w:beforeAutospacing="0" w:after="0" w:afterAutospacing="0"/>
      <w:ind w:firstLine="680"/>
      <w:jc w:val="both"/>
    </w:pPr>
    <w:rPr>
      <w:sz w:val="28"/>
      <w:szCs w:val="24"/>
    </w:rPr>
  </w:style>
  <w:style w:type="paragraph" w:customStyle="1" w:styleId="1fffe">
    <w:name w:val="Знак1 Знак Знак Знак Знак Знак Знак Знак Знак Знак Знак Знак Знак Знак Знак Знак Знак Знак Знак Знак Знак Знак Знак"/>
    <w:basedOn w:val="a5"/>
    <w:rsid w:val="00E060B6"/>
    <w:pPr>
      <w:spacing w:after="160" w:line="240" w:lineRule="exact"/>
    </w:pPr>
    <w:rPr>
      <w:rFonts w:ascii="Verdana" w:hAnsi="Verdana"/>
      <w:lang w:val="en-US" w:eastAsia="en-US"/>
    </w:rPr>
  </w:style>
  <w:style w:type="paragraph" w:customStyle="1" w:styleId="1ffff">
    <w:name w:val="Знак1 Знак Знак Знак Знак Знак Знак Знак Знак Знак Знак Знак Знак Знак Знак Знак Знак Знак Знак Знак Знак Знак Знак Знак Знак Знак"/>
    <w:basedOn w:val="a5"/>
    <w:rsid w:val="00E060B6"/>
    <w:pPr>
      <w:spacing w:after="160" w:line="240" w:lineRule="exact"/>
    </w:pPr>
    <w:rPr>
      <w:rFonts w:ascii="Verdana" w:hAnsi="Verdana"/>
      <w:lang w:val="en-US" w:eastAsia="en-US"/>
    </w:rPr>
  </w:style>
  <w:style w:type="paragraph" w:customStyle="1" w:styleId="Normal10">
    <w:name w:val="Стиль Normal + 10 пт полужирный"/>
    <w:basedOn w:val="2fe"/>
    <w:rsid w:val="00E060B6"/>
    <w:pPr>
      <w:ind w:left="-113" w:right="-113"/>
      <w:jc w:val="center"/>
    </w:pPr>
    <w:rPr>
      <w:b/>
      <w:bCs/>
      <w:sz w:val="20"/>
    </w:rPr>
  </w:style>
  <w:style w:type="character" w:customStyle="1" w:styleId="1ffff0">
    <w:name w:val="Нижний колонтитул Знак1"/>
    <w:semiHidden/>
    <w:locked/>
    <w:rsid w:val="00E060B6"/>
    <w:rPr>
      <w:sz w:val="25"/>
      <w:szCs w:val="24"/>
      <w:lang w:val="x-none" w:eastAsia="x-none"/>
    </w:rPr>
  </w:style>
  <w:style w:type="character" w:customStyle="1" w:styleId="1ffff1">
    <w:name w:val="Текст выноски Знак1"/>
    <w:semiHidden/>
    <w:locked/>
    <w:rsid w:val="00E060B6"/>
    <w:rPr>
      <w:rFonts w:ascii="Tahoma" w:hAnsi="Tahoma"/>
      <w:sz w:val="16"/>
      <w:szCs w:val="16"/>
      <w:lang w:val="x-none" w:eastAsia="x-none"/>
    </w:rPr>
  </w:style>
  <w:style w:type="table" w:customStyle="1" w:styleId="113">
    <w:name w:val="Простая таблица 11"/>
    <w:basedOn w:val="a8"/>
    <w:next w:val="1ff3"/>
    <w:semiHidden/>
    <w:unhideWhenUsed/>
    <w:rsid w:val="00E060B6"/>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8"/>
    <w:next w:val="2f8"/>
    <w:semiHidden/>
    <w:unhideWhenUsed/>
    <w:rsid w:val="00E060B6"/>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0">
    <w:name w:val="Простая таблица 31"/>
    <w:basedOn w:val="a8"/>
    <w:next w:val="3d"/>
    <w:semiHidden/>
    <w:unhideWhenUsed/>
    <w:rsid w:val="00E060B6"/>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4">
    <w:name w:val="Классическая таблица 11"/>
    <w:basedOn w:val="a8"/>
    <w:next w:val="1f0"/>
    <w:semiHidden/>
    <w:unhideWhenUsed/>
    <w:rsid w:val="00E060B6"/>
    <w:pPr>
      <w:widowControl w:val="0"/>
      <w:suppressAutoHyphens/>
      <w:autoSpaceDE w:val="0"/>
      <w:spacing w:before="120"/>
      <w:ind w:firstLine="720"/>
      <w:jc w:val="both"/>
    </w:p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5">
    <w:name w:val="Классическая таблица 21"/>
    <w:basedOn w:val="a8"/>
    <w:next w:val="2f6"/>
    <w:semiHidden/>
    <w:unhideWhenUsed/>
    <w:rsid w:val="00E060B6"/>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1">
    <w:name w:val="Классическая таблица 31"/>
    <w:basedOn w:val="a8"/>
    <w:next w:val="3b"/>
    <w:semiHidden/>
    <w:unhideWhenUsed/>
    <w:rsid w:val="00E060B6"/>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7"/>
    <w:semiHidden/>
    <w:unhideWhenUsed/>
    <w:rsid w:val="00E060B6"/>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5">
    <w:name w:val="Цветная таблица 11"/>
    <w:basedOn w:val="a8"/>
    <w:next w:val="1ff6"/>
    <w:semiHidden/>
    <w:unhideWhenUsed/>
    <w:rsid w:val="00E060B6"/>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6">
    <w:name w:val="Цветная таблица 21"/>
    <w:basedOn w:val="a8"/>
    <w:next w:val="2fb"/>
    <w:semiHidden/>
    <w:unhideWhenUsed/>
    <w:rsid w:val="00E060B6"/>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
    <w:name w:val="Цветная таблица 31"/>
    <w:basedOn w:val="a8"/>
    <w:next w:val="3f0"/>
    <w:semiHidden/>
    <w:unhideWhenUsed/>
    <w:rsid w:val="00E060B6"/>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6">
    <w:name w:val="Столбцы таблицы 11"/>
    <w:basedOn w:val="a8"/>
    <w:next w:val="1ff5"/>
    <w:semiHidden/>
    <w:unhideWhenUsed/>
    <w:rsid w:val="00E060B6"/>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7">
    <w:name w:val="Столбцы таблицы 21"/>
    <w:basedOn w:val="a8"/>
    <w:next w:val="2fa"/>
    <w:semiHidden/>
    <w:unhideWhenUsed/>
    <w:rsid w:val="00E060B6"/>
    <w:rPr>
      <w:b/>
      <w:bCs/>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
    <w:name w:val="Столбцы таблицы 31"/>
    <w:basedOn w:val="a8"/>
    <w:next w:val="3f"/>
    <w:semiHidden/>
    <w:unhideWhenUsed/>
    <w:rsid w:val="00E060B6"/>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1">
    <w:name w:val="Столбцы таблицы 41"/>
    <w:basedOn w:val="a8"/>
    <w:next w:val="49"/>
    <w:semiHidden/>
    <w:unhideWhenUsed/>
    <w:rsid w:val="00E060B6"/>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1">
    <w:name w:val="Столбцы таблицы 51"/>
    <w:basedOn w:val="a8"/>
    <w:next w:val="57"/>
    <w:semiHidden/>
    <w:unhideWhenUsed/>
    <w:rsid w:val="00E060B6"/>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7">
    <w:name w:val="Сетка таблицы 11"/>
    <w:basedOn w:val="a8"/>
    <w:next w:val="1ff4"/>
    <w:semiHidden/>
    <w:unhideWhenUsed/>
    <w:rsid w:val="00E060B6"/>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8">
    <w:name w:val="Сетка таблицы 21"/>
    <w:basedOn w:val="a8"/>
    <w:next w:val="2f9"/>
    <w:semiHidden/>
    <w:unhideWhenUsed/>
    <w:rsid w:val="00E060B6"/>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4">
    <w:name w:val="Сетка таблицы 31"/>
    <w:basedOn w:val="a8"/>
    <w:next w:val="3e"/>
    <w:semiHidden/>
    <w:unhideWhenUsed/>
    <w:rsid w:val="00E060B6"/>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
    <w:name w:val="Сетка таблицы 41"/>
    <w:basedOn w:val="a8"/>
    <w:next w:val="48"/>
    <w:semiHidden/>
    <w:unhideWhenUsed/>
    <w:rsid w:val="00E060B6"/>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
    <w:name w:val="Сетка таблицы 51"/>
    <w:basedOn w:val="a8"/>
    <w:next w:val="51"/>
    <w:semiHidden/>
    <w:unhideWhenUsed/>
    <w:rsid w:val="00E060B6"/>
    <w:pPr>
      <w:widowControl w:val="0"/>
      <w:suppressAutoHyphens/>
      <w:autoSpaceDE w:val="0"/>
      <w:spacing w:before="120"/>
      <w:ind w:firstLine="720"/>
      <w:jc w:val="both"/>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0">
    <w:name w:val="Сетка таблицы 61"/>
    <w:basedOn w:val="a8"/>
    <w:next w:val="62"/>
    <w:semiHidden/>
    <w:unhideWhenUsed/>
    <w:rsid w:val="00E060B6"/>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0">
    <w:name w:val="Сетка таблицы 71"/>
    <w:basedOn w:val="a8"/>
    <w:next w:val="73"/>
    <w:semiHidden/>
    <w:unhideWhenUsed/>
    <w:rsid w:val="00E060B6"/>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1">
    <w:name w:val="Сетка таблицы 81"/>
    <w:basedOn w:val="a8"/>
    <w:next w:val="82"/>
    <w:semiHidden/>
    <w:unhideWhenUsed/>
    <w:rsid w:val="00E060B6"/>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1">
    <w:name w:val="Таблица-список 11"/>
    <w:basedOn w:val="a8"/>
    <w:next w:val="-10"/>
    <w:semiHidden/>
    <w:unhideWhenUsed/>
    <w:rsid w:val="00E060B6"/>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
    <w:name w:val="Таблица-список 21"/>
    <w:basedOn w:val="a8"/>
    <w:next w:val="-20"/>
    <w:semiHidden/>
    <w:unhideWhenUsed/>
    <w:rsid w:val="00E060B6"/>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
    <w:name w:val="Таблица-список 31"/>
    <w:basedOn w:val="a8"/>
    <w:next w:val="-30"/>
    <w:semiHidden/>
    <w:unhideWhenUsed/>
    <w:rsid w:val="00E060B6"/>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semiHidden/>
    <w:unhideWhenUsed/>
    <w:rsid w:val="00E060B6"/>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semiHidden/>
    <w:unhideWhenUsed/>
    <w:rsid w:val="00E060B6"/>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
    <w:name w:val="Таблица-список 61"/>
    <w:basedOn w:val="a8"/>
    <w:next w:val="-6"/>
    <w:semiHidden/>
    <w:unhideWhenUsed/>
    <w:rsid w:val="00E060B6"/>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semiHidden/>
    <w:unhideWhenUsed/>
    <w:rsid w:val="00E060B6"/>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semiHidden/>
    <w:unhideWhenUsed/>
    <w:rsid w:val="00E060B6"/>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8">
    <w:name w:val="Объемная таблица 11"/>
    <w:basedOn w:val="a8"/>
    <w:next w:val="1ff2"/>
    <w:semiHidden/>
    <w:unhideWhenUsed/>
    <w:rsid w:val="00E060B6"/>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8"/>
    <w:next w:val="2f7"/>
    <w:semiHidden/>
    <w:unhideWhenUsed/>
    <w:rsid w:val="00E060B6"/>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5">
    <w:name w:val="Объемная таблица 31"/>
    <w:basedOn w:val="a8"/>
    <w:next w:val="3c"/>
    <w:semiHidden/>
    <w:unhideWhenUsed/>
    <w:rsid w:val="00E060B6"/>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ffff2">
    <w:name w:val="Современная таблица1"/>
    <w:basedOn w:val="a8"/>
    <w:next w:val="afffffff9"/>
    <w:semiHidden/>
    <w:unhideWhenUsed/>
    <w:rsid w:val="00E060B6"/>
    <w:tblPr>
      <w:tblStyleRowBandSize w:val="1"/>
      <w:tblInd w:w="0" w:type="nil"/>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ffff3">
    <w:name w:val="Изысканная таблица1"/>
    <w:basedOn w:val="a8"/>
    <w:next w:val="afffffff8"/>
    <w:semiHidden/>
    <w:unhideWhenUsed/>
    <w:rsid w:val="00E060B6"/>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ffff4">
    <w:name w:val="Стандартная таблица1"/>
    <w:basedOn w:val="a8"/>
    <w:next w:val="afffffffa"/>
    <w:semiHidden/>
    <w:unhideWhenUsed/>
    <w:rsid w:val="00E060B6"/>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9">
    <w:name w:val="Изящная таблица 11"/>
    <w:basedOn w:val="a8"/>
    <w:next w:val="1ff1"/>
    <w:semiHidden/>
    <w:unhideWhenUsed/>
    <w:rsid w:val="00E060B6"/>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a">
    <w:name w:val="Изящная таблица 21"/>
    <w:basedOn w:val="a8"/>
    <w:next w:val="2f5"/>
    <w:semiHidden/>
    <w:unhideWhenUsed/>
    <w:rsid w:val="00E060B6"/>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0">
    <w:name w:val="Веб-таблица 11"/>
    <w:basedOn w:val="a8"/>
    <w:next w:val="-1"/>
    <w:semiHidden/>
    <w:unhideWhenUsed/>
    <w:rsid w:val="00E060B6"/>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
    <w:name w:val="Веб-таблица 21"/>
    <w:basedOn w:val="a8"/>
    <w:next w:val="-2"/>
    <w:semiHidden/>
    <w:unhideWhenUsed/>
    <w:rsid w:val="00E060B6"/>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0">
    <w:name w:val="Веб-таблица 31"/>
    <w:basedOn w:val="a8"/>
    <w:next w:val="-3"/>
    <w:semiHidden/>
    <w:unhideWhenUsed/>
    <w:rsid w:val="00E060B6"/>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numbering" w:customStyle="1" w:styleId="1111113">
    <w:name w:val="1 / 1.1 / 1.1.13"/>
    <w:basedOn w:val="a9"/>
    <w:next w:val="111111"/>
    <w:semiHidden/>
    <w:unhideWhenUsed/>
    <w:rsid w:val="00E060B6"/>
    <w:pPr>
      <w:numPr>
        <w:numId w:val="3"/>
      </w:numPr>
    </w:pPr>
  </w:style>
  <w:style w:type="numbering" w:customStyle="1" w:styleId="1ai21">
    <w:name w:val="1 / a / i21"/>
    <w:rsid w:val="00E060B6"/>
    <w:pPr>
      <w:numPr>
        <w:numId w:val="17"/>
      </w:numPr>
    </w:pPr>
  </w:style>
  <w:style w:type="numbering" w:customStyle="1" w:styleId="ArticleSection11">
    <w:name w:val="Article / Section11"/>
    <w:rsid w:val="00E060B6"/>
    <w:pPr>
      <w:numPr>
        <w:numId w:val="208"/>
      </w:numPr>
    </w:pPr>
  </w:style>
  <w:style w:type="numbering" w:customStyle="1" w:styleId="21">
    <w:name w:val="Статья / Раздел21"/>
    <w:rsid w:val="00E060B6"/>
    <w:pPr>
      <w:numPr>
        <w:numId w:val="19"/>
      </w:numPr>
    </w:pPr>
  </w:style>
  <w:style w:type="numbering" w:customStyle="1" w:styleId="11">
    <w:name w:val="Статья / Раздел11"/>
    <w:rsid w:val="00E060B6"/>
    <w:pPr>
      <w:numPr>
        <w:numId w:val="20"/>
      </w:numPr>
    </w:pPr>
  </w:style>
  <w:style w:type="numbering" w:customStyle="1" w:styleId="1ai11">
    <w:name w:val="1 / a / i11"/>
    <w:rsid w:val="00E060B6"/>
    <w:pPr>
      <w:numPr>
        <w:numId w:val="21"/>
      </w:numPr>
    </w:pPr>
  </w:style>
  <w:style w:type="numbering" w:customStyle="1" w:styleId="1ai3">
    <w:name w:val="1 / a / i3"/>
    <w:basedOn w:val="a9"/>
    <w:next w:val="1ai"/>
    <w:semiHidden/>
    <w:unhideWhenUsed/>
    <w:rsid w:val="00E060B6"/>
    <w:pPr>
      <w:numPr>
        <w:numId w:val="22"/>
      </w:numPr>
    </w:pPr>
  </w:style>
  <w:style w:type="numbering" w:customStyle="1" w:styleId="11111111">
    <w:name w:val="1 / 1.1 / 1.1.111"/>
    <w:rsid w:val="00E060B6"/>
    <w:pPr>
      <w:numPr>
        <w:numId w:val="23"/>
      </w:numPr>
    </w:pPr>
  </w:style>
  <w:style w:type="numbering" w:customStyle="1" w:styleId="11111121">
    <w:name w:val="1 / 1.1 / 1.1.121"/>
    <w:rsid w:val="00E060B6"/>
    <w:pPr>
      <w:numPr>
        <w:numId w:val="24"/>
      </w:numPr>
    </w:pPr>
  </w:style>
  <w:style w:type="character" w:customStyle="1" w:styleId="apple-converted-space">
    <w:name w:val="apple-converted-space"/>
    <w:rsid w:val="008D3725"/>
  </w:style>
  <w:style w:type="paragraph" w:customStyle="1" w:styleId="a3">
    <w:name w:val="ПЗ список маркер"/>
    <w:basedOn w:val="a5"/>
    <w:rsid w:val="00B540F3"/>
    <w:pPr>
      <w:numPr>
        <w:numId w:val="33"/>
      </w:numPr>
    </w:pPr>
  </w:style>
  <w:style w:type="paragraph" w:styleId="afffffffffa">
    <w:name w:val="endnote text"/>
    <w:basedOn w:val="a5"/>
    <w:link w:val="afffffffffb"/>
    <w:locked/>
    <w:rsid w:val="00B540F3"/>
    <w:rPr>
      <w:sz w:val="20"/>
      <w:szCs w:val="20"/>
    </w:rPr>
  </w:style>
  <w:style w:type="character" w:customStyle="1" w:styleId="afffffffffb">
    <w:name w:val="Текст концевой сноски Знак"/>
    <w:basedOn w:val="a7"/>
    <w:link w:val="afffffffffa"/>
    <w:rsid w:val="00B540F3"/>
  </w:style>
  <w:style w:type="character" w:styleId="afffffffffc">
    <w:name w:val="endnote reference"/>
    <w:locked/>
    <w:rsid w:val="00B540F3"/>
    <w:rPr>
      <w:vertAlign w:val="superscript"/>
    </w:rPr>
  </w:style>
  <w:style w:type="paragraph" w:customStyle="1" w:styleId="afffffffffd">
    <w:name w:val="Обычный текст"/>
    <w:basedOn w:val="a5"/>
    <w:rsid w:val="00B540F3"/>
    <w:pPr>
      <w:ind w:firstLine="454"/>
      <w:jc w:val="both"/>
    </w:pPr>
    <w:rPr>
      <w:szCs w:val="20"/>
    </w:rPr>
  </w:style>
  <w:style w:type="paragraph" w:customStyle="1" w:styleId="Iauiue">
    <w:name w:val="Iau?iue"/>
    <w:rsid w:val="00B540F3"/>
    <w:pPr>
      <w:widowControl w:val="0"/>
    </w:pPr>
    <w:rPr>
      <w:rFonts w:ascii="Peterburg" w:hAnsi="Peterburg"/>
      <w:sz w:val="24"/>
    </w:rPr>
  </w:style>
  <w:style w:type="paragraph" w:customStyle="1" w:styleId="afffffffffe">
    <w:name w:val="ПЗ текст"/>
    <w:basedOn w:val="a5"/>
    <w:link w:val="affffffffff"/>
    <w:rsid w:val="00B540F3"/>
    <w:pPr>
      <w:spacing w:line="360" w:lineRule="auto"/>
      <w:ind w:left="170" w:right="170" w:firstLine="851"/>
      <w:jc w:val="both"/>
    </w:pPr>
    <w:rPr>
      <w:rFonts w:ascii="Arial" w:hAnsi="Arial"/>
      <w:lang w:val="x-none" w:eastAsia="x-none"/>
    </w:rPr>
  </w:style>
  <w:style w:type="character" w:customStyle="1" w:styleId="affffffffff">
    <w:name w:val="ПЗ текст Знак"/>
    <w:link w:val="afffffffffe"/>
    <w:rsid w:val="00B540F3"/>
    <w:rPr>
      <w:rFonts w:ascii="Arial" w:hAnsi="Arial"/>
      <w:sz w:val="24"/>
      <w:szCs w:val="24"/>
    </w:rPr>
  </w:style>
  <w:style w:type="paragraph" w:customStyle="1" w:styleId="1ffff5">
    <w:name w:val="ПЗ Заголовок1"/>
    <w:basedOn w:val="afffffffffe"/>
    <w:next w:val="2ff1"/>
    <w:rsid w:val="00B540F3"/>
    <w:pPr>
      <w:ind w:firstLine="0"/>
      <w:jc w:val="center"/>
    </w:pPr>
    <w:rPr>
      <w:b/>
      <w:caps/>
    </w:rPr>
  </w:style>
  <w:style w:type="paragraph" w:customStyle="1" w:styleId="2ff1">
    <w:name w:val="ПЗ Заголовок2"/>
    <w:basedOn w:val="afffffffffe"/>
    <w:next w:val="afffffffffe"/>
    <w:link w:val="2ff2"/>
    <w:rsid w:val="00B540F3"/>
    <w:pPr>
      <w:spacing w:before="100" w:beforeAutospacing="1" w:after="100" w:afterAutospacing="1"/>
      <w:ind w:firstLine="0"/>
      <w:contextualSpacing/>
      <w:jc w:val="center"/>
    </w:pPr>
    <w:rPr>
      <w:b/>
      <w:i/>
      <w:caps/>
    </w:rPr>
  </w:style>
  <w:style w:type="character" w:customStyle="1" w:styleId="2ff2">
    <w:name w:val="ПЗ Заголовок2 Знак"/>
    <w:link w:val="2ff1"/>
    <w:rsid w:val="00B540F3"/>
    <w:rPr>
      <w:rFonts w:ascii="Arial" w:hAnsi="Arial"/>
      <w:b/>
      <w:i/>
      <w:caps/>
      <w:sz w:val="24"/>
      <w:szCs w:val="24"/>
    </w:rPr>
  </w:style>
  <w:style w:type="paragraph" w:customStyle="1" w:styleId="4b">
    <w:name w:val="ПЗ Заголовок4"/>
    <w:basedOn w:val="afffffffffe"/>
    <w:next w:val="afffffffffe"/>
    <w:rsid w:val="00B540F3"/>
    <w:pPr>
      <w:ind w:firstLine="0"/>
      <w:jc w:val="center"/>
    </w:pPr>
    <w:rPr>
      <w:rFonts w:cs="Arial"/>
      <w:b/>
    </w:rPr>
  </w:style>
  <w:style w:type="paragraph" w:customStyle="1" w:styleId="affffffffff0">
    <w:name w:val="Основа"/>
    <w:basedOn w:val="a5"/>
    <w:rsid w:val="00B540F3"/>
    <w:pPr>
      <w:spacing w:before="120"/>
      <w:ind w:firstLine="720"/>
      <w:jc w:val="both"/>
    </w:pPr>
    <w:rPr>
      <w:szCs w:val="20"/>
    </w:rPr>
  </w:style>
  <w:style w:type="character" w:customStyle="1" w:styleId="aff9">
    <w:name w:val="Без интервала Знак"/>
    <w:link w:val="aff8"/>
    <w:locked/>
    <w:rsid w:val="00B540F3"/>
    <w:rPr>
      <w:sz w:val="24"/>
      <w:szCs w:val="24"/>
      <w:lang w:bidi="ar-SA"/>
    </w:rPr>
  </w:style>
  <w:style w:type="paragraph" w:customStyle="1" w:styleId="12Arial">
    <w:name w:val="Стиль Основной текст отчета 12 Arial"/>
    <w:basedOn w:val="a6"/>
    <w:rsid w:val="00B540F3"/>
    <w:pPr>
      <w:suppressAutoHyphens/>
      <w:spacing w:after="0" w:line="100" w:lineRule="atLeast"/>
      <w:ind w:firstLine="709"/>
      <w:jc w:val="both"/>
    </w:pPr>
    <w:rPr>
      <w:color w:val="000000"/>
      <w:szCs w:val="24"/>
      <w:lang w:eastAsia="ar-SA"/>
    </w:rPr>
  </w:style>
  <w:style w:type="table" w:customStyle="1" w:styleId="11a">
    <w:name w:val="Сетка таблицы11"/>
    <w:basedOn w:val="a8"/>
    <w:next w:val="af4"/>
    <w:uiPriority w:val="59"/>
    <w:rsid w:val="00C77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1">
    <w:name w:val="Общий"/>
    <w:basedOn w:val="a5"/>
    <w:qFormat/>
    <w:rsid w:val="00BD375E"/>
    <w:pPr>
      <w:ind w:firstLine="709"/>
      <w:jc w:val="both"/>
    </w:pPr>
    <w:rPr>
      <w:sz w:val="28"/>
    </w:rPr>
  </w:style>
  <w:style w:type="paragraph" w:customStyle="1" w:styleId="130">
    <w:name w:val="Основной 13"/>
    <w:basedOn w:val="a5"/>
    <w:qFormat/>
    <w:rsid w:val="00B863D1"/>
    <w:pPr>
      <w:tabs>
        <w:tab w:val="left" w:pos="1134"/>
      </w:tabs>
      <w:ind w:firstLine="709"/>
      <w:jc w:val="both"/>
    </w:pPr>
    <w:rPr>
      <w:rFonts w:eastAsia="Calibri"/>
      <w:sz w:val="28"/>
      <w:szCs w:val="28"/>
      <w:lang w:eastAsia="en-US"/>
    </w:rPr>
  </w:style>
  <w:style w:type="character" w:styleId="affffffffff2">
    <w:name w:val="Unresolved Mention"/>
    <w:uiPriority w:val="99"/>
    <w:semiHidden/>
    <w:unhideWhenUsed/>
    <w:rsid w:val="008D6455"/>
    <w:rPr>
      <w:color w:val="808080"/>
      <w:shd w:val="clear" w:color="auto" w:fill="E6E6E6"/>
    </w:rPr>
  </w:style>
  <w:style w:type="table" w:customStyle="1" w:styleId="2ff3">
    <w:name w:val="Сетка таблицы2"/>
    <w:basedOn w:val="a8"/>
    <w:next w:val="af4"/>
    <w:uiPriority w:val="39"/>
    <w:rsid w:val="00B4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8"/>
    <w:next w:val="af4"/>
    <w:uiPriority w:val="59"/>
    <w:rsid w:val="00783F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f4"/>
    <w:uiPriority w:val="59"/>
    <w:rsid w:val="00512F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8"/>
    <w:next w:val="af4"/>
    <w:uiPriority w:val="39"/>
    <w:rsid w:val="0064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7A3E52"/>
  </w:style>
  <w:style w:type="paragraph" w:customStyle="1" w:styleId="affffffffff3">
    <w:name w:val="Табличный_центр"/>
    <w:basedOn w:val="a5"/>
    <w:rsid w:val="007A3E52"/>
    <w:pPr>
      <w:jc w:val="center"/>
    </w:pPr>
    <w:rPr>
      <w:sz w:val="22"/>
      <w:szCs w:val="22"/>
    </w:rPr>
  </w:style>
  <w:style w:type="paragraph" w:customStyle="1" w:styleId="affffffffff4">
    <w:name w:val="Табличный_слева"/>
    <w:basedOn w:val="a5"/>
    <w:uiPriority w:val="99"/>
    <w:qFormat/>
    <w:rsid w:val="007A3E52"/>
    <w:rPr>
      <w:sz w:val="22"/>
      <w:szCs w:val="22"/>
    </w:rPr>
  </w:style>
  <w:style w:type="table" w:customStyle="1" w:styleId="63">
    <w:name w:val="Сетка таблицы6"/>
    <w:basedOn w:val="a8"/>
    <w:next w:val="af4"/>
    <w:uiPriority w:val="39"/>
    <w:rsid w:val="007A3E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Табличный_заголовки"/>
    <w:basedOn w:val="a5"/>
    <w:qFormat/>
    <w:rsid w:val="007A3E52"/>
    <w:pPr>
      <w:keepNext/>
      <w:keepLines/>
      <w:jc w:val="center"/>
    </w:pPr>
    <w:rPr>
      <w:b/>
      <w:sz w:val="22"/>
      <w:szCs w:val="22"/>
    </w:rPr>
  </w:style>
  <w:style w:type="paragraph" w:customStyle="1" w:styleId="affffffffff6">
    <w:name w:val="Абзац"/>
    <w:basedOn w:val="a5"/>
    <w:link w:val="affffffffff7"/>
    <w:qFormat/>
    <w:rsid w:val="007A3E52"/>
    <w:pPr>
      <w:spacing w:before="120" w:after="60"/>
      <w:ind w:firstLine="567"/>
      <w:jc w:val="both"/>
    </w:pPr>
    <w:rPr>
      <w:lang w:val="x-none" w:eastAsia="x-none"/>
    </w:rPr>
  </w:style>
  <w:style w:type="character" w:customStyle="1" w:styleId="affffffffff7">
    <w:name w:val="Абзац Знак"/>
    <w:link w:val="affffffffff6"/>
    <w:rsid w:val="007A3E52"/>
    <w:rPr>
      <w:sz w:val="24"/>
      <w:szCs w:val="24"/>
    </w:rPr>
  </w:style>
  <w:style w:type="paragraph" w:customStyle="1" w:styleId="s11">
    <w:name w:val="s_1"/>
    <w:basedOn w:val="a5"/>
    <w:rsid w:val="00EF674F"/>
    <w:pPr>
      <w:spacing w:before="100" w:beforeAutospacing="1" w:after="100" w:afterAutospacing="1"/>
    </w:pPr>
  </w:style>
  <w:style w:type="character" w:customStyle="1" w:styleId="affffffffff8">
    <w:name w:val="Заголовок Знак"/>
    <w:aliases w:val="Çàãîëîâîê Знак,Caaieiaie Знак"/>
    <w:locked/>
    <w:rsid w:val="00B21F77"/>
    <w:rPr>
      <w:rFonts w:ascii="Times New Roman" w:hAnsi="Times New Roman" w:cs="Times New Roman"/>
      <w:b/>
      <w:bCs/>
      <w:sz w:val="28"/>
      <w:szCs w:val="28"/>
    </w:rPr>
  </w:style>
  <w:style w:type="character" w:customStyle="1" w:styleId="fontstyle01">
    <w:name w:val="fontstyle01"/>
    <w:rsid w:val="005222EB"/>
    <w:rPr>
      <w:rFonts w:ascii="Times New Roman CYR" w:hAnsi="Times New Roman CYR" w:cs="Times New Roman CYR" w:hint="default"/>
      <w:b w:val="0"/>
      <w:bCs w:val="0"/>
      <w:i w:val="0"/>
      <w:iCs w:val="0"/>
      <w:color w:val="000000"/>
      <w:sz w:val="24"/>
      <w:szCs w:val="24"/>
    </w:rPr>
  </w:style>
  <w:style w:type="character" w:customStyle="1" w:styleId="160">
    <w:name w:val="Основной текст (16)_"/>
    <w:link w:val="161"/>
    <w:rsid w:val="00C77CDA"/>
    <w:rPr>
      <w:sz w:val="28"/>
      <w:szCs w:val="28"/>
      <w:shd w:val="clear" w:color="auto" w:fill="FFFFFF"/>
    </w:rPr>
  </w:style>
  <w:style w:type="paragraph" w:customStyle="1" w:styleId="161">
    <w:name w:val="Основной текст (16)"/>
    <w:basedOn w:val="a5"/>
    <w:link w:val="160"/>
    <w:rsid w:val="00C77CDA"/>
    <w:pPr>
      <w:widowControl w:val="0"/>
      <w:shd w:val="clear" w:color="auto" w:fill="FFFFFF"/>
      <w:spacing w:after="300" w:line="322" w:lineRule="exact"/>
    </w:pPr>
    <w:rPr>
      <w:sz w:val="28"/>
      <w:szCs w:val="28"/>
      <w:lang w:val="x-none" w:eastAsia="x-none"/>
    </w:rPr>
  </w:style>
  <w:style w:type="character" w:customStyle="1" w:styleId="fontstyle21">
    <w:name w:val="fontstyle21"/>
    <w:rsid w:val="00D051ED"/>
    <w:rPr>
      <w:rFonts w:ascii="Wingdings" w:hAnsi="Wingdings" w:hint="default"/>
      <w:b w:val="0"/>
      <w:bCs w:val="0"/>
      <w:i w:val="0"/>
      <w:iCs w:val="0"/>
      <w:color w:val="000000"/>
      <w:sz w:val="20"/>
      <w:szCs w:val="20"/>
    </w:rPr>
  </w:style>
  <w:style w:type="paragraph" w:customStyle="1" w:styleId="affffffffff9">
    <w:name w:val="Таблица_Текст слева"/>
    <w:basedOn w:val="a5"/>
    <w:next w:val="a5"/>
    <w:link w:val="affffffffffa"/>
    <w:rsid w:val="00A5236F"/>
    <w:rPr>
      <w:sz w:val="22"/>
      <w:szCs w:val="22"/>
      <w:lang w:val="x-none" w:eastAsia="x-none"/>
    </w:rPr>
  </w:style>
  <w:style w:type="character" w:customStyle="1" w:styleId="affffffffffa">
    <w:name w:val="Таблица_Текст слева Знак"/>
    <w:link w:val="affffffffff9"/>
    <w:rsid w:val="00A5236F"/>
    <w:rPr>
      <w:sz w:val="22"/>
      <w:szCs w:val="22"/>
    </w:rPr>
  </w:style>
  <w:style w:type="character" w:customStyle="1" w:styleId="2ff4">
    <w:name w:val="Основной текст (2)_"/>
    <w:link w:val="2ff5"/>
    <w:locked/>
    <w:rsid w:val="006B1B99"/>
    <w:rPr>
      <w:shd w:val="clear" w:color="auto" w:fill="FFFFFF"/>
    </w:rPr>
  </w:style>
  <w:style w:type="paragraph" w:customStyle="1" w:styleId="2ff5">
    <w:name w:val="Основной текст (2)"/>
    <w:basedOn w:val="a5"/>
    <w:link w:val="2ff4"/>
    <w:rsid w:val="006B1B99"/>
    <w:pPr>
      <w:widowControl w:val="0"/>
      <w:shd w:val="clear" w:color="auto" w:fill="FFFFFF"/>
      <w:spacing w:line="295" w:lineRule="exact"/>
      <w:jc w:val="both"/>
    </w:pPr>
    <w:rPr>
      <w:sz w:val="20"/>
      <w:szCs w:val="20"/>
      <w:lang w:val="x-none" w:eastAsia="x-none"/>
    </w:rPr>
  </w:style>
  <w:style w:type="character" w:customStyle="1" w:styleId="FontStyle425">
    <w:name w:val="Font Style425"/>
    <w:uiPriority w:val="99"/>
    <w:rsid w:val="003E39F2"/>
    <w:rPr>
      <w:rFonts w:ascii="Times New Roman" w:hAnsi="Times New Roman" w:cs="Times New Roman"/>
      <w:sz w:val="22"/>
      <w:szCs w:val="22"/>
    </w:rPr>
  </w:style>
  <w:style w:type="character" w:customStyle="1" w:styleId="FontStyle440">
    <w:name w:val="Font Style440"/>
    <w:uiPriority w:val="99"/>
    <w:rsid w:val="003E39F2"/>
    <w:rPr>
      <w:rFonts w:ascii="Times New Roman" w:hAnsi="Times New Roman" w:cs="Times New Roman"/>
      <w:sz w:val="18"/>
      <w:szCs w:val="18"/>
    </w:rPr>
  </w:style>
  <w:style w:type="paragraph" w:customStyle="1" w:styleId="a2">
    <w:name w:val="Табличный_нумерованный"/>
    <w:basedOn w:val="a5"/>
    <w:link w:val="affffffffffb"/>
    <w:rsid w:val="00541F7E"/>
    <w:pPr>
      <w:numPr>
        <w:numId w:val="60"/>
      </w:numPr>
    </w:pPr>
    <w:rPr>
      <w:sz w:val="22"/>
      <w:szCs w:val="22"/>
      <w:lang w:val="x-none" w:eastAsia="x-none"/>
    </w:rPr>
  </w:style>
  <w:style w:type="character" w:customStyle="1" w:styleId="27">
    <w:name w:val="Стиль2 Знак"/>
    <w:link w:val="26"/>
    <w:rsid w:val="00541F7E"/>
    <w:rPr>
      <w:rFonts w:cs="Arial"/>
      <w:noProof/>
      <w:sz w:val="26"/>
    </w:rPr>
  </w:style>
  <w:style w:type="paragraph" w:customStyle="1" w:styleId="affffffffffc">
    <w:name w:val="Название таблицы"/>
    <w:basedOn w:val="af7"/>
    <w:rsid w:val="00541F7E"/>
    <w:pPr>
      <w:keepNext/>
      <w:spacing w:before="120"/>
    </w:pPr>
    <w:rPr>
      <w:bCs/>
      <w:sz w:val="22"/>
      <w:szCs w:val="22"/>
    </w:rPr>
  </w:style>
  <w:style w:type="character" w:customStyle="1" w:styleId="affffffffffb">
    <w:name w:val="Табличный_нумерованный Знак"/>
    <w:link w:val="a2"/>
    <w:rsid w:val="00E64D09"/>
    <w:rPr>
      <w:sz w:val="22"/>
      <w:szCs w:val="22"/>
      <w:lang w:val="x-none" w:eastAsia="x-none"/>
    </w:rPr>
  </w:style>
  <w:style w:type="paragraph" w:customStyle="1" w:styleId="affffffffffd">
    <w:name w:val="Табличный_по ширине"/>
    <w:basedOn w:val="affffffffff4"/>
    <w:rsid w:val="00E64D09"/>
    <w:pPr>
      <w:jc w:val="both"/>
    </w:pPr>
  </w:style>
  <w:style w:type="paragraph" w:customStyle="1" w:styleId="TableParagraph">
    <w:name w:val="Table Paragraph"/>
    <w:basedOn w:val="a5"/>
    <w:uiPriority w:val="1"/>
    <w:qFormat/>
    <w:rsid w:val="00E64D09"/>
    <w:pPr>
      <w:widowControl w:val="0"/>
      <w:autoSpaceDE w:val="0"/>
      <w:autoSpaceDN w:val="0"/>
      <w:adjustRightInd w:val="0"/>
    </w:pPr>
  </w:style>
  <w:style w:type="paragraph" w:customStyle="1" w:styleId="316">
    <w:name w:val="Основной текст с отступом 31"/>
    <w:basedOn w:val="a5"/>
    <w:rsid w:val="00D25509"/>
    <w:pPr>
      <w:suppressAutoHyphens/>
      <w:overflowPunct w:val="0"/>
      <w:autoSpaceDE w:val="0"/>
      <w:spacing w:after="120"/>
      <w:ind w:left="283"/>
      <w:jc w:val="both"/>
      <w:textAlignment w:val="baseline"/>
    </w:pPr>
    <w:rPr>
      <w:sz w:val="16"/>
      <w:szCs w:val="16"/>
      <w:lang w:eastAsia="ar-SA"/>
    </w:rPr>
  </w:style>
  <w:style w:type="numbering" w:customStyle="1" w:styleId="11b">
    <w:name w:val="Нет списка11"/>
    <w:next w:val="a9"/>
    <w:uiPriority w:val="99"/>
    <w:semiHidden/>
    <w:unhideWhenUsed/>
    <w:rsid w:val="00D25509"/>
  </w:style>
  <w:style w:type="paragraph" w:customStyle="1" w:styleId="affffffffffe">
    <w:name w:val="??????? (???)"/>
    <w:basedOn w:val="a5"/>
    <w:rsid w:val="00D25509"/>
    <w:pPr>
      <w:suppressAutoHyphens/>
      <w:overflowPunct w:val="0"/>
      <w:autoSpaceDE w:val="0"/>
      <w:spacing w:before="45" w:after="280"/>
      <w:jc w:val="both"/>
      <w:textAlignment w:val="baseline"/>
    </w:pPr>
    <w:rPr>
      <w:szCs w:val="20"/>
      <w:lang w:eastAsia="ar-SA"/>
    </w:rPr>
  </w:style>
  <w:style w:type="character" w:customStyle="1" w:styleId="mw-headline">
    <w:name w:val="mw-headline"/>
    <w:rsid w:val="00D25509"/>
  </w:style>
  <w:style w:type="character" w:customStyle="1" w:styleId="FontStyle156">
    <w:name w:val="Font Style156"/>
    <w:rsid w:val="00D25509"/>
    <w:rPr>
      <w:rFonts w:ascii="Times New Roman" w:hAnsi="Times New Roman" w:cs="Times New Roman"/>
      <w:sz w:val="24"/>
      <w:szCs w:val="24"/>
    </w:rPr>
  </w:style>
  <w:style w:type="paragraph" w:customStyle="1" w:styleId="Style9">
    <w:name w:val="Style9"/>
    <w:basedOn w:val="a5"/>
    <w:rsid w:val="00D25509"/>
    <w:pPr>
      <w:widowControl w:val="0"/>
      <w:autoSpaceDE w:val="0"/>
      <w:spacing w:line="448" w:lineRule="exact"/>
      <w:ind w:firstLine="533"/>
      <w:jc w:val="both"/>
    </w:pPr>
    <w:rPr>
      <w:rFonts w:ascii="Arial" w:hAnsi="Arial" w:cs="Arial"/>
      <w:lang w:eastAsia="ar-SA"/>
    </w:rPr>
  </w:style>
  <w:style w:type="paragraph" w:customStyle="1" w:styleId="13">
    <w:name w:val="Пункт1"/>
    <w:basedOn w:val="a5"/>
    <w:next w:val="22"/>
    <w:rsid w:val="00D25509"/>
    <w:pPr>
      <w:widowControl w:val="0"/>
      <w:numPr>
        <w:numId w:val="75"/>
      </w:numPr>
      <w:tabs>
        <w:tab w:val="clear" w:pos="1130"/>
        <w:tab w:val="left" w:pos="1134"/>
      </w:tabs>
      <w:autoSpaceDE w:val="0"/>
      <w:autoSpaceDN w:val="0"/>
      <w:adjustRightInd w:val="0"/>
      <w:spacing w:before="240"/>
      <w:ind w:left="0" w:firstLine="720"/>
      <w:jc w:val="both"/>
    </w:pPr>
    <w:rPr>
      <w:b/>
      <w:szCs w:val="20"/>
    </w:rPr>
  </w:style>
  <w:style w:type="paragraph" w:customStyle="1" w:styleId="22">
    <w:name w:val="Пункт2"/>
    <w:basedOn w:val="a5"/>
    <w:rsid w:val="00D25509"/>
    <w:pPr>
      <w:widowControl w:val="0"/>
      <w:numPr>
        <w:ilvl w:val="1"/>
        <w:numId w:val="75"/>
      </w:numPr>
      <w:tabs>
        <w:tab w:val="left" w:pos="426"/>
      </w:tabs>
      <w:autoSpaceDE w:val="0"/>
      <w:autoSpaceDN w:val="0"/>
      <w:adjustRightInd w:val="0"/>
      <w:jc w:val="both"/>
    </w:pPr>
    <w:rPr>
      <w:szCs w:val="20"/>
    </w:rPr>
  </w:style>
  <w:style w:type="paragraph" w:customStyle="1" w:styleId="2ff6">
    <w:name w:val="заголовок 2"/>
    <w:basedOn w:val="a5"/>
    <w:next w:val="a5"/>
    <w:rsid w:val="00D25509"/>
    <w:pPr>
      <w:keepNext/>
      <w:spacing w:before="240" w:after="120"/>
      <w:jc w:val="center"/>
      <w:outlineLvl w:val="1"/>
    </w:pPr>
    <w:rPr>
      <w:rFonts w:cs="Arial"/>
      <w:b/>
      <w:iCs/>
      <w:sz w:val="22"/>
    </w:rPr>
  </w:style>
  <w:style w:type="character" w:customStyle="1" w:styleId="afffffffe">
    <w:name w:val="Таблица Знак"/>
    <w:link w:val="afffffffd"/>
    <w:locked/>
    <w:rsid w:val="00D25509"/>
    <w:rPr>
      <w:sz w:val="24"/>
      <w:szCs w:val="24"/>
    </w:rPr>
  </w:style>
  <w:style w:type="paragraph" w:customStyle="1" w:styleId="1ffff6">
    <w:name w:val="Штамп1"/>
    <w:basedOn w:val="a5"/>
    <w:rsid w:val="00D25509"/>
    <w:pPr>
      <w:widowControl w:val="0"/>
      <w:jc w:val="center"/>
    </w:pPr>
    <w:rPr>
      <w:szCs w:val="20"/>
    </w:rPr>
  </w:style>
  <w:style w:type="paragraph" w:styleId="1ffff7">
    <w:name w:val="index 1"/>
    <w:basedOn w:val="a5"/>
    <w:next w:val="a5"/>
    <w:autoRedefine/>
    <w:unhideWhenUsed/>
    <w:locked/>
    <w:rsid w:val="00D25509"/>
    <w:pPr>
      <w:ind w:left="240" w:hanging="240"/>
      <w:jc w:val="both"/>
    </w:pPr>
  </w:style>
  <w:style w:type="paragraph" w:customStyle="1" w:styleId="afffffffffff">
    <w:name w:val="Краткий обратный адрес"/>
    <w:basedOn w:val="a5"/>
    <w:rsid w:val="00D25509"/>
    <w:pPr>
      <w:jc w:val="both"/>
    </w:pPr>
  </w:style>
  <w:style w:type="paragraph" w:customStyle="1" w:styleId="PP">
    <w:name w:val="Строка PP"/>
    <w:basedOn w:val="affffc"/>
    <w:rsid w:val="00D25509"/>
    <w:pPr>
      <w:spacing w:line="240" w:lineRule="auto"/>
      <w:ind w:firstLine="0"/>
    </w:pPr>
    <w:rPr>
      <w:szCs w:val="24"/>
    </w:rPr>
  </w:style>
  <w:style w:type="paragraph" w:customStyle="1" w:styleId="afffffffffff0">
    <w:name w:val="Адресат"/>
    <w:basedOn w:val="a5"/>
    <w:rsid w:val="00D25509"/>
    <w:pPr>
      <w:jc w:val="both"/>
    </w:pPr>
  </w:style>
  <w:style w:type="paragraph" w:customStyle="1" w:styleId="2ff7">
    <w:name w:val="Штамп2"/>
    <w:basedOn w:val="23"/>
    <w:rsid w:val="00D25509"/>
    <w:pPr>
      <w:shd w:val="clear" w:color="auto" w:fill="FFFFFF"/>
      <w:ind w:left="34" w:right="34"/>
      <w:outlineLvl w:val="9"/>
    </w:pPr>
    <w:rPr>
      <w:i/>
      <w:szCs w:val="28"/>
    </w:rPr>
  </w:style>
  <w:style w:type="paragraph" w:customStyle="1" w:styleId="3f5">
    <w:name w:val="Штам3"/>
    <w:basedOn w:val="a5"/>
    <w:rsid w:val="00D25509"/>
    <w:pPr>
      <w:ind w:left="34" w:right="34"/>
      <w:jc w:val="center"/>
    </w:pPr>
    <w:rPr>
      <w:sz w:val="16"/>
      <w:szCs w:val="20"/>
    </w:rPr>
  </w:style>
  <w:style w:type="paragraph" w:customStyle="1" w:styleId="4d">
    <w:name w:val="Штам4"/>
    <w:basedOn w:val="a5"/>
    <w:rsid w:val="00D25509"/>
    <w:pPr>
      <w:spacing w:before="120"/>
      <w:ind w:left="-227" w:right="-227"/>
      <w:jc w:val="both"/>
    </w:pPr>
    <w:rPr>
      <w:sz w:val="16"/>
      <w:szCs w:val="20"/>
    </w:rPr>
  </w:style>
  <w:style w:type="paragraph" w:customStyle="1" w:styleId="afffffffffff1">
    <w:name w:val="Оновкка"/>
    <w:rsid w:val="00D25509"/>
    <w:pPr>
      <w:ind w:firstLine="709"/>
      <w:jc w:val="both"/>
    </w:pPr>
    <w:rPr>
      <w:sz w:val="24"/>
      <w:szCs w:val="28"/>
    </w:rPr>
  </w:style>
  <w:style w:type="paragraph" w:customStyle="1" w:styleId="21b">
    <w:name w:val="Основной текст с отступом 21"/>
    <w:basedOn w:val="a5"/>
    <w:rsid w:val="00D25509"/>
    <w:pPr>
      <w:widowControl w:val="0"/>
      <w:spacing w:line="259" w:lineRule="auto"/>
      <w:ind w:left="160" w:firstLine="700"/>
      <w:jc w:val="both"/>
    </w:pPr>
    <w:rPr>
      <w:sz w:val="28"/>
      <w:szCs w:val="20"/>
    </w:rPr>
  </w:style>
  <w:style w:type="paragraph" w:customStyle="1" w:styleId="afffffffffff2">
    <w:name w:val="Заголовок статьи"/>
    <w:basedOn w:val="a5"/>
    <w:next w:val="a5"/>
    <w:rsid w:val="00D25509"/>
    <w:pPr>
      <w:widowControl w:val="0"/>
      <w:autoSpaceDE w:val="0"/>
      <w:autoSpaceDN w:val="0"/>
      <w:adjustRightInd w:val="0"/>
      <w:ind w:left="1612" w:hanging="892"/>
      <w:jc w:val="both"/>
    </w:pPr>
    <w:rPr>
      <w:rFonts w:ascii="Arial" w:hAnsi="Arial" w:cs="Arial"/>
      <w:sz w:val="20"/>
      <w:szCs w:val="20"/>
    </w:rPr>
  </w:style>
  <w:style w:type="paragraph" w:customStyle="1" w:styleId="2ff8">
    <w:name w:val="Заг. уровень 2"/>
    <w:rsid w:val="00D25509"/>
    <w:pPr>
      <w:jc w:val="center"/>
      <w:outlineLvl w:val="1"/>
    </w:pPr>
    <w:rPr>
      <w:b/>
      <w:sz w:val="24"/>
    </w:rPr>
  </w:style>
  <w:style w:type="paragraph" w:customStyle="1" w:styleId="afffffffffff3">
    <w:name w:val="Таблицы (моноширинный)"/>
    <w:basedOn w:val="a5"/>
    <w:next w:val="a5"/>
    <w:rsid w:val="00D25509"/>
    <w:pPr>
      <w:autoSpaceDE w:val="0"/>
      <w:autoSpaceDN w:val="0"/>
      <w:adjustRightInd w:val="0"/>
      <w:jc w:val="both"/>
    </w:pPr>
    <w:rPr>
      <w:rFonts w:ascii="Courier New" w:hAnsi="Courier New" w:cs="Courier New"/>
      <w:sz w:val="20"/>
      <w:szCs w:val="20"/>
    </w:rPr>
  </w:style>
  <w:style w:type="character" w:customStyle="1" w:styleId="afffffffffff4">
    <w:name w:val="Основное Знак"/>
    <w:link w:val="afffffffffff5"/>
    <w:locked/>
    <w:rsid w:val="00D25509"/>
    <w:rPr>
      <w:color w:val="000000"/>
      <w:sz w:val="24"/>
      <w:szCs w:val="24"/>
      <w:lang w:val="ru-RU" w:eastAsia="ru-RU" w:bidi="ar-SA"/>
    </w:rPr>
  </w:style>
  <w:style w:type="paragraph" w:customStyle="1" w:styleId="afffffffffff5">
    <w:name w:val="Основное"/>
    <w:link w:val="afffffffffff4"/>
    <w:autoRedefine/>
    <w:rsid w:val="00D25509"/>
    <w:pPr>
      <w:ind w:firstLine="709"/>
      <w:jc w:val="both"/>
    </w:pPr>
    <w:rPr>
      <w:color w:val="000000"/>
      <w:sz w:val="24"/>
      <w:szCs w:val="24"/>
    </w:rPr>
  </w:style>
  <w:style w:type="character" w:customStyle="1" w:styleId="afffffffffff6">
    <w:name w:val="Гипертекстовая ссылка"/>
    <w:uiPriority w:val="99"/>
    <w:rsid w:val="00D25509"/>
    <w:rPr>
      <w:color w:val="008000"/>
      <w:sz w:val="20"/>
      <w:szCs w:val="20"/>
      <w:u w:val="single"/>
    </w:rPr>
  </w:style>
  <w:style w:type="character" w:customStyle="1" w:styleId="afffffffffff7">
    <w:name w:val="Цветовое выделение"/>
    <w:uiPriority w:val="99"/>
    <w:rsid w:val="00D25509"/>
    <w:rPr>
      <w:b/>
      <w:bCs/>
      <w:color w:val="000080"/>
      <w:sz w:val="20"/>
      <w:szCs w:val="20"/>
    </w:rPr>
  </w:style>
  <w:style w:type="character" w:customStyle="1" w:styleId="postbody">
    <w:name w:val="postbody"/>
    <w:rsid w:val="00D25509"/>
  </w:style>
  <w:style w:type="numbering" w:customStyle="1" w:styleId="a4">
    <w:name w:val="Стиль нумерованный"/>
    <w:rsid w:val="00D25509"/>
    <w:pPr>
      <w:numPr>
        <w:numId w:val="76"/>
      </w:numPr>
    </w:pPr>
  </w:style>
  <w:style w:type="paragraph" w:customStyle="1" w:styleId="afffffffffff8">
    <w:name w:val="Содержимое таблицы"/>
    <w:basedOn w:val="a5"/>
    <w:rsid w:val="00D25509"/>
    <w:pPr>
      <w:suppressLineNumbers/>
      <w:suppressAutoHyphens/>
      <w:overflowPunct w:val="0"/>
      <w:autoSpaceDE w:val="0"/>
      <w:jc w:val="both"/>
      <w:textAlignment w:val="baseline"/>
    </w:pPr>
    <w:rPr>
      <w:sz w:val="28"/>
      <w:szCs w:val="20"/>
      <w:lang w:eastAsia="ar-SA"/>
    </w:rPr>
  </w:style>
  <w:style w:type="paragraph" w:customStyle="1" w:styleId="3f6">
    <w:name w:val="???????? ????? 3"/>
    <w:basedOn w:val="a5"/>
    <w:rsid w:val="00D25509"/>
    <w:pPr>
      <w:widowControl w:val="0"/>
      <w:suppressAutoHyphens/>
      <w:overflowPunct w:val="0"/>
      <w:autoSpaceDE w:val="0"/>
      <w:spacing w:after="120"/>
      <w:jc w:val="both"/>
      <w:textAlignment w:val="baseline"/>
    </w:pPr>
    <w:rPr>
      <w:sz w:val="16"/>
      <w:szCs w:val="20"/>
      <w:lang w:eastAsia="ar-SA"/>
    </w:rPr>
  </w:style>
  <w:style w:type="paragraph" w:customStyle="1" w:styleId="1ffff8">
    <w:name w:val="Название1"/>
    <w:basedOn w:val="a5"/>
    <w:rsid w:val="00D25509"/>
    <w:pPr>
      <w:jc w:val="center"/>
    </w:pPr>
    <w:rPr>
      <w:b/>
      <w:szCs w:val="20"/>
      <w:lang w:eastAsia="ar-SA"/>
    </w:rPr>
  </w:style>
  <w:style w:type="paragraph" w:customStyle="1" w:styleId="11c">
    <w:name w:val="Знак1 Знак Знак Знак Знак Знак Знак Знак Знак Знак Знак Знак Знак Знак Знак Знак Знак Знак Знак Знак Знак Знак Знак1 Знак Знак Знак Знак"/>
    <w:basedOn w:val="a5"/>
    <w:rsid w:val="00D25509"/>
    <w:pPr>
      <w:spacing w:after="160" w:line="240" w:lineRule="exact"/>
      <w:jc w:val="both"/>
    </w:pPr>
    <w:rPr>
      <w:rFonts w:ascii="Verdana" w:hAnsi="Verdana"/>
      <w:lang w:val="en-US" w:eastAsia="en-US"/>
    </w:rPr>
  </w:style>
  <w:style w:type="character" w:customStyle="1" w:styleId="1ffff9">
    <w:name w:val="Знак Знак Знак1"/>
    <w:semiHidden/>
    <w:rsid w:val="00D25509"/>
  </w:style>
  <w:style w:type="paragraph" w:customStyle="1" w:styleId="220">
    <w:name w:val="Основной текст 22"/>
    <w:basedOn w:val="1f5"/>
    <w:rsid w:val="00D25509"/>
    <w:pPr>
      <w:suppressAutoHyphens/>
      <w:overflowPunct w:val="0"/>
      <w:autoSpaceDE w:val="0"/>
      <w:jc w:val="both"/>
      <w:textAlignment w:val="baseline"/>
    </w:pPr>
    <w:rPr>
      <w:rFonts w:eastAsia="Arial"/>
      <w:lang w:val="ru-RU" w:eastAsia="ar-SA"/>
    </w:rPr>
  </w:style>
  <w:style w:type="paragraph" w:customStyle="1" w:styleId="FR2">
    <w:name w:val="FR2"/>
    <w:rsid w:val="00D25509"/>
    <w:pPr>
      <w:widowControl w:val="0"/>
      <w:suppressAutoHyphens/>
      <w:overflowPunct w:val="0"/>
      <w:autoSpaceDE w:val="0"/>
      <w:spacing w:before="120"/>
      <w:ind w:left="560"/>
      <w:jc w:val="both"/>
      <w:textAlignment w:val="baseline"/>
    </w:pPr>
    <w:rPr>
      <w:rFonts w:eastAsia="Arial"/>
      <w:sz w:val="18"/>
      <w:lang w:eastAsia="ar-SA"/>
    </w:rPr>
  </w:style>
  <w:style w:type="paragraph" w:customStyle="1" w:styleId="formattext">
    <w:name w:val="formattext"/>
    <w:rsid w:val="00D25509"/>
    <w:pPr>
      <w:widowControl w:val="0"/>
      <w:autoSpaceDE w:val="0"/>
      <w:autoSpaceDN w:val="0"/>
      <w:adjustRightInd w:val="0"/>
      <w:jc w:val="both"/>
    </w:pPr>
    <w:rPr>
      <w:sz w:val="18"/>
      <w:szCs w:val="18"/>
    </w:rPr>
  </w:style>
  <w:style w:type="character" w:customStyle="1" w:styleId="WW-Absatz-Standardschriftart111111111111111111111111111111111111">
    <w:name w:val="WW-Absatz-Standardschriftart111111111111111111111111111111111111"/>
    <w:rsid w:val="00D25509"/>
  </w:style>
  <w:style w:type="character" w:customStyle="1" w:styleId="afffffffffff9">
    <w:name w:val="???????? ????? ????"/>
    <w:rsid w:val="00D25509"/>
    <w:rPr>
      <w:rFonts w:ascii="Arial" w:hAnsi="Arial"/>
      <w:sz w:val="22"/>
      <w:lang w:val="ru-RU"/>
    </w:rPr>
  </w:style>
  <w:style w:type="character" w:customStyle="1" w:styleId="2ff9">
    <w:name w:val="Основной текст с отступом Знак2"/>
    <w:aliases w:val="Основной текст с отступом Знак1 Знак"/>
    <w:rsid w:val="00D25509"/>
    <w:rPr>
      <w:rFonts w:ascii="Times New Roman" w:eastAsia="Times New Roman" w:hAnsi="Times New Roman" w:cs="Times New Roman"/>
      <w:sz w:val="28"/>
      <w:szCs w:val="20"/>
      <w:lang w:eastAsia="ar-SA"/>
    </w:rPr>
  </w:style>
  <w:style w:type="character" w:styleId="afffffffffffa">
    <w:name w:val="Placeholder Text"/>
    <w:semiHidden/>
    <w:rsid w:val="00D25509"/>
    <w:rPr>
      <w:color w:val="808080"/>
    </w:rPr>
  </w:style>
  <w:style w:type="paragraph" w:customStyle="1" w:styleId="Style4">
    <w:name w:val="Style4"/>
    <w:basedOn w:val="a5"/>
    <w:rsid w:val="00D25509"/>
    <w:pPr>
      <w:widowControl w:val="0"/>
      <w:autoSpaceDE w:val="0"/>
      <w:autoSpaceDN w:val="0"/>
      <w:adjustRightInd w:val="0"/>
      <w:spacing w:line="432" w:lineRule="exact"/>
      <w:ind w:firstLine="178"/>
      <w:jc w:val="both"/>
    </w:pPr>
  </w:style>
  <w:style w:type="character" w:customStyle="1" w:styleId="FontStyle20">
    <w:name w:val="Font Style20"/>
    <w:rsid w:val="00D25509"/>
    <w:rPr>
      <w:rFonts w:ascii="Times New Roman" w:hAnsi="Times New Roman" w:cs="Times New Roman" w:hint="default"/>
      <w:color w:val="000000"/>
      <w:sz w:val="22"/>
      <w:szCs w:val="22"/>
    </w:rPr>
  </w:style>
  <w:style w:type="paragraph" w:customStyle="1" w:styleId="Style10">
    <w:name w:val="Style10"/>
    <w:basedOn w:val="a5"/>
    <w:rsid w:val="00D25509"/>
    <w:pPr>
      <w:widowControl w:val="0"/>
      <w:autoSpaceDE w:val="0"/>
      <w:autoSpaceDN w:val="0"/>
      <w:adjustRightInd w:val="0"/>
      <w:spacing w:line="442" w:lineRule="exact"/>
      <w:jc w:val="both"/>
    </w:pPr>
  </w:style>
  <w:style w:type="paragraph" w:customStyle="1" w:styleId="Style11">
    <w:name w:val="Style11"/>
    <w:basedOn w:val="a5"/>
    <w:rsid w:val="00D25509"/>
    <w:pPr>
      <w:widowControl w:val="0"/>
      <w:autoSpaceDE w:val="0"/>
      <w:autoSpaceDN w:val="0"/>
      <w:adjustRightInd w:val="0"/>
      <w:spacing w:line="437" w:lineRule="exact"/>
      <w:ind w:firstLine="355"/>
      <w:jc w:val="both"/>
    </w:pPr>
  </w:style>
  <w:style w:type="character" w:customStyle="1" w:styleId="FontStyle210">
    <w:name w:val="Font Style21"/>
    <w:rsid w:val="00D25509"/>
    <w:rPr>
      <w:rFonts w:ascii="Sylfaen" w:hAnsi="Sylfaen" w:cs="Sylfaen" w:hint="default"/>
      <w:b/>
      <w:bCs/>
      <w:color w:val="000000"/>
      <w:spacing w:val="-10"/>
      <w:sz w:val="26"/>
      <w:szCs w:val="26"/>
    </w:rPr>
  </w:style>
  <w:style w:type="paragraph" w:customStyle="1" w:styleId="Style7">
    <w:name w:val="Style7"/>
    <w:basedOn w:val="a5"/>
    <w:rsid w:val="00D25509"/>
    <w:pPr>
      <w:widowControl w:val="0"/>
      <w:autoSpaceDE w:val="0"/>
      <w:autoSpaceDN w:val="0"/>
      <w:adjustRightInd w:val="0"/>
      <w:spacing w:line="427" w:lineRule="exact"/>
      <w:ind w:firstLine="710"/>
      <w:jc w:val="both"/>
    </w:pPr>
  </w:style>
  <w:style w:type="paragraph" w:customStyle="1" w:styleId="Style13">
    <w:name w:val="Style13"/>
    <w:basedOn w:val="a5"/>
    <w:rsid w:val="00D25509"/>
    <w:pPr>
      <w:widowControl w:val="0"/>
      <w:autoSpaceDE w:val="0"/>
      <w:autoSpaceDN w:val="0"/>
      <w:adjustRightInd w:val="0"/>
      <w:spacing w:line="430" w:lineRule="exact"/>
      <w:jc w:val="both"/>
    </w:pPr>
  </w:style>
  <w:style w:type="paragraph" w:customStyle="1" w:styleId="Style14">
    <w:name w:val="Style14"/>
    <w:basedOn w:val="a5"/>
    <w:rsid w:val="00D25509"/>
    <w:pPr>
      <w:widowControl w:val="0"/>
      <w:autoSpaceDE w:val="0"/>
      <w:autoSpaceDN w:val="0"/>
      <w:adjustRightInd w:val="0"/>
      <w:spacing w:line="427" w:lineRule="exact"/>
      <w:ind w:firstLine="533"/>
      <w:jc w:val="both"/>
    </w:pPr>
  </w:style>
  <w:style w:type="paragraph" w:customStyle="1" w:styleId="afffffffffffb">
    <w:name w:val="основной"/>
    <w:basedOn w:val="a6"/>
    <w:rsid w:val="00D25509"/>
    <w:pPr>
      <w:widowControl w:val="0"/>
      <w:spacing w:after="80"/>
      <w:ind w:firstLine="720"/>
      <w:jc w:val="both"/>
    </w:pPr>
  </w:style>
  <w:style w:type="paragraph" w:customStyle="1" w:styleId="121">
    <w:name w:val="абзац 12"/>
    <w:basedOn w:val="a5"/>
    <w:rsid w:val="00D25509"/>
    <w:pPr>
      <w:overflowPunct w:val="0"/>
      <w:autoSpaceDE w:val="0"/>
      <w:autoSpaceDN w:val="0"/>
      <w:adjustRightInd w:val="0"/>
      <w:ind w:firstLine="709"/>
      <w:jc w:val="both"/>
    </w:pPr>
    <w:rPr>
      <w:sz w:val="22"/>
      <w:szCs w:val="20"/>
    </w:rPr>
  </w:style>
  <w:style w:type="paragraph" w:customStyle="1" w:styleId="1ffffa">
    <w:name w:val="Основной текст1"/>
    <w:basedOn w:val="a5"/>
    <w:rsid w:val="00D25509"/>
    <w:pPr>
      <w:jc w:val="both"/>
    </w:pPr>
    <w:rPr>
      <w:szCs w:val="20"/>
    </w:rPr>
  </w:style>
  <w:style w:type="paragraph" w:customStyle="1" w:styleId="FR1">
    <w:name w:val="FR1"/>
    <w:semiHidden/>
    <w:rsid w:val="00D25509"/>
    <w:pPr>
      <w:widowControl w:val="0"/>
      <w:spacing w:before="220" w:line="340" w:lineRule="auto"/>
      <w:jc w:val="both"/>
    </w:pPr>
    <w:rPr>
      <w:rFonts w:ascii="Arial" w:hAnsi="Arial"/>
    </w:rPr>
  </w:style>
  <w:style w:type="character" w:customStyle="1" w:styleId="240">
    <w:name w:val="Знак Знак24"/>
    <w:rsid w:val="00D25509"/>
    <w:rPr>
      <w:rFonts w:ascii="Cambria" w:eastAsia="Times New Roman" w:hAnsi="Cambria" w:cs="Times New Roman"/>
      <w:b/>
      <w:bCs/>
      <w:kern w:val="32"/>
      <w:sz w:val="32"/>
      <w:szCs w:val="32"/>
      <w:lang w:eastAsia="ru-RU"/>
    </w:rPr>
  </w:style>
  <w:style w:type="paragraph" w:customStyle="1" w:styleId="MsoNormal0">
    <w:name w:val="Основной текст.MsoNormal"/>
    <w:basedOn w:val="a5"/>
    <w:rsid w:val="00D25509"/>
    <w:pPr>
      <w:widowControl w:val="0"/>
      <w:suppressAutoHyphens/>
      <w:autoSpaceDN w:val="0"/>
      <w:jc w:val="both"/>
    </w:pPr>
    <w:rPr>
      <w:rFonts w:eastAsia="Arial Unicode MS" w:cs="Tahoma"/>
      <w:kern w:val="3"/>
    </w:rPr>
  </w:style>
  <w:style w:type="paragraph" w:customStyle="1" w:styleId="317">
    <w:name w:val="Основной текст 31"/>
    <w:basedOn w:val="a5"/>
    <w:rsid w:val="00D25509"/>
    <w:pPr>
      <w:widowControl w:val="0"/>
      <w:jc w:val="center"/>
    </w:pPr>
    <w:rPr>
      <w:sz w:val="32"/>
      <w:szCs w:val="20"/>
    </w:rPr>
  </w:style>
  <w:style w:type="paragraph" w:customStyle="1" w:styleId="a">
    <w:name w:val="сп"/>
    <w:basedOn w:val="a5"/>
    <w:rsid w:val="00D25509"/>
    <w:pPr>
      <w:widowControl w:val="0"/>
      <w:numPr>
        <w:numId w:val="79"/>
      </w:numPr>
      <w:tabs>
        <w:tab w:val="clear" w:pos="360"/>
        <w:tab w:val="left" w:pos="680"/>
        <w:tab w:val="num" w:pos="1040"/>
      </w:tabs>
      <w:ind w:left="680"/>
      <w:jc w:val="both"/>
    </w:pPr>
    <w:rPr>
      <w:szCs w:val="20"/>
    </w:rPr>
  </w:style>
  <w:style w:type="paragraph" w:customStyle="1" w:styleId="74">
    <w:name w:val="7"/>
    <w:basedOn w:val="a5"/>
    <w:rsid w:val="00D25509"/>
    <w:pPr>
      <w:spacing w:before="60"/>
      <w:ind w:left="720"/>
      <w:jc w:val="both"/>
    </w:pPr>
    <w:rPr>
      <w:rFonts w:ascii="Times New Roman CYR" w:hAnsi="Times New Roman CYR"/>
      <w:szCs w:val="20"/>
    </w:rPr>
  </w:style>
  <w:style w:type="character" w:customStyle="1" w:styleId="1ffffb">
    <w:name w:val="Знак Знак Знак Знак Знак Знак Знак1"/>
    <w:aliases w:val=" Знак Знак Знак Знак Знак Знак Знак Знак,Знак Знак Знак Знак Знак Знак Знак Знак,Знак Знак Знак Знак Знак Знак Знак Знак Знак Знак,Знак Знак Знак Знак Знак Знак1"/>
    <w:rsid w:val="00D25509"/>
    <w:rPr>
      <w:sz w:val="24"/>
      <w:szCs w:val="24"/>
      <w:lang w:val="ru-RU" w:eastAsia="ru-RU" w:bidi="ar-SA"/>
    </w:rPr>
  </w:style>
  <w:style w:type="paragraph" w:customStyle="1" w:styleId="Report">
    <w:name w:val="Report"/>
    <w:basedOn w:val="a5"/>
    <w:rsid w:val="00D25509"/>
    <w:pPr>
      <w:widowControl w:val="0"/>
      <w:adjustRightInd w:val="0"/>
      <w:spacing w:line="360" w:lineRule="auto"/>
      <w:ind w:firstLine="567"/>
      <w:jc w:val="both"/>
      <w:textAlignment w:val="baseline"/>
    </w:pPr>
    <w:rPr>
      <w:szCs w:val="20"/>
    </w:rPr>
  </w:style>
  <w:style w:type="character" w:customStyle="1" w:styleId="apple-style-span">
    <w:name w:val="apple-style-span"/>
    <w:rsid w:val="00D25509"/>
  </w:style>
  <w:style w:type="paragraph" w:customStyle="1" w:styleId="FORMATTEXT0">
    <w:name w:val=".FORMATTEXT"/>
    <w:rsid w:val="00D25509"/>
    <w:pPr>
      <w:widowControl w:val="0"/>
      <w:autoSpaceDE w:val="0"/>
      <w:autoSpaceDN w:val="0"/>
      <w:adjustRightInd w:val="0"/>
      <w:jc w:val="both"/>
    </w:pPr>
    <w:rPr>
      <w:sz w:val="24"/>
      <w:szCs w:val="24"/>
    </w:rPr>
  </w:style>
  <w:style w:type="character" w:customStyle="1" w:styleId="2ffa">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rsid w:val="00D25509"/>
    <w:rPr>
      <w:sz w:val="24"/>
      <w:szCs w:val="24"/>
      <w:lang w:val="ru-RU" w:eastAsia="ru-RU" w:bidi="ar-SA"/>
    </w:rPr>
  </w:style>
  <w:style w:type="paragraph" w:customStyle="1" w:styleId="221">
    <w:name w:val="Основной текст с отступом 22"/>
    <w:basedOn w:val="a5"/>
    <w:rsid w:val="00D25509"/>
    <w:pPr>
      <w:widowControl w:val="0"/>
      <w:spacing w:line="259" w:lineRule="auto"/>
      <w:ind w:left="160" w:firstLine="700"/>
      <w:jc w:val="both"/>
    </w:pPr>
    <w:rPr>
      <w:sz w:val="28"/>
      <w:szCs w:val="20"/>
    </w:rPr>
  </w:style>
  <w:style w:type="paragraph" w:customStyle="1" w:styleId="2ffb">
    <w:name w:val="Название2"/>
    <w:basedOn w:val="a5"/>
    <w:rsid w:val="00D25509"/>
    <w:pPr>
      <w:jc w:val="center"/>
    </w:pPr>
    <w:rPr>
      <w:b/>
      <w:szCs w:val="20"/>
      <w:lang w:eastAsia="ar-SA"/>
    </w:rPr>
  </w:style>
  <w:style w:type="paragraph" w:customStyle="1" w:styleId="230">
    <w:name w:val="Основной текст 23"/>
    <w:basedOn w:val="2fe"/>
    <w:rsid w:val="00D25509"/>
  </w:style>
  <w:style w:type="paragraph" w:customStyle="1" w:styleId="2ffc">
    <w:name w:val="Основной текст2"/>
    <w:basedOn w:val="a5"/>
    <w:rsid w:val="00D25509"/>
    <w:pPr>
      <w:jc w:val="both"/>
    </w:pPr>
    <w:rPr>
      <w:szCs w:val="20"/>
    </w:rPr>
  </w:style>
  <w:style w:type="paragraph" w:customStyle="1" w:styleId="320">
    <w:name w:val="Основной текст 32"/>
    <w:basedOn w:val="a5"/>
    <w:rsid w:val="00D25509"/>
    <w:pPr>
      <w:widowControl w:val="0"/>
      <w:jc w:val="center"/>
    </w:pPr>
    <w:rPr>
      <w:sz w:val="32"/>
      <w:szCs w:val="20"/>
    </w:rPr>
  </w:style>
  <w:style w:type="paragraph" w:customStyle="1" w:styleId="1ffffc">
    <w:name w:val="Знак1 Знак Знак Знак Знак Знак Знак"/>
    <w:basedOn w:val="a5"/>
    <w:rsid w:val="00D25509"/>
    <w:pPr>
      <w:widowControl w:val="0"/>
      <w:adjustRightInd w:val="0"/>
      <w:spacing w:after="160" w:line="240" w:lineRule="exact"/>
      <w:jc w:val="right"/>
    </w:pPr>
    <w:rPr>
      <w:sz w:val="20"/>
      <w:szCs w:val="20"/>
      <w:lang w:val="en-GB" w:eastAsia="en-US"/>
    </w:rPr>
  </w:style>
  <w:style w:type="numbering" w:customStyle="1" w:styleId="1110">
    <w:name w:val="Нет списка111"/>
    <w:next w:val="a9"/>
    <w:uiPriority w:val="99"/>
    <w:semiHidden/>
    <w:unhideWhenUsed/>
    <w:rsid w:val="00D25509"/>
  </w:style>
  <w:style w:type="character" w:customStyle="1" w:styleId="11d">
    <w:name w:val="Основной текст с отступом Знак1 Знак1"/>
    <w:semiHidden/>
    <w:rsid w:val="00D25509"/>
    <w:rPr>
      <w:rFonts w:ascii="Times New Roman" w:eastAsia="Times New Roman" w:hAnsi="Times New Roman" w:cs="Times New Roman"/>
      <w:sz w:val="28"/>
      <w:szCs w:val="20"/>
      <w:lang w:eastAsia="ar-SA"/>
    </w:rPr>
  </w:style>
  <w:style w:type="numbering" w:customStyle="1" w:styleId="1">
    <w:name w:val="Стиль нумерованный1"/>
    <w:rsid w:val="00D25509"/>
    <w:pPr>
      <w:numPr>
        <w:numId w:val="77"/>
      </w:numPr>
    </w:pPr>
  </w:style>
  <w:style w:type="numbering" w:customStyle="1" w:styleId="20">
    <w:name w:val="Стиль нумерованный2"/>
    <w:rsid w:val="00D25509"/>
    <w:pPr>
      <w:numPr>
        <w:numId w:val="78"/>
      </w:numPr>
    </w:pPr>
  </w:style>
  <w:style w:type="paragraph" w:customStyle="1" w:styleId="txt">
    <w:name w:val="txt"/>
    <w:basedOn w:val="a5"/>
    <w:rsid w:val="00D25509"/>
    <w:pPr>
      <w:spacing w:before="100" w:beforeAutospacing="1" w:after="100" w:afterAutospacing="1"/>
    </w:pPr>
    <w:rPr>
      <w:rFonts w:ascii="Verdana" w:hAnsi="Verdana"/>
      <w:color w:val="000000"/>
      <w:sz w:val="17"/>
      <w:szCs w:val="17"/>
    </w:rPr>
  </w:style>
  <w:style w:type="numbering" w:customStyle="1" w:styleId="4e">
    <w:name w:val="Нет списка4"/>
    <w:next w:val="a9"/>
    <w:uiPriority w:val="99"/>
    <w:semiHidden/>
    <w:unhideWhenUsed/>
    <w:rsid w:val="00D25509"/>
  </w:style>
  <w:style w:type="numbering" w:customStyle="1" w:styleId="122">
    <w:name w:val="Нет списка12"/>
    <w:next w:val="a9"/>
    <w:uiPriority w:val="99"/>
    <w:semiHidden/>
    <w:unhideWhenUsed/>
    <w:rsid w:val="00D25509"/>
  </w:style>
  <w:style w:type="numbering" w:customStyle="1" w:styleId="3f7">
    <w:name w:val="Стиль нумерованный3"/>
    <w:rsid w:val="00D25509"/>
  </w:style>
  <w:style w:type="numbering" w:customStyle="1" w:styleId="1120">
    <w:name w:val="Нет списка112"/>
    <w:next w:val="a9"/>
    <w:uiPriority w:val="99"/>
    <w:semiHidden/>
    <w:unhideWhenUsed/>
    <w:rsid w:val="00D25509"/>
  </w:style>
  <w:style w:type="numbering" w:customStyle="1" w:styleId="11e">
    <w:name w:val="Стиль нумерованный11"/>
    <w:rsid w:val="00D25509"/>
  </w:style>
  <w:style w:type="numbering" w:customStyle="1" w:styleId="21c">
    <w:name w:val="Нет списка21"/>
    <w:next w:val="a9"/>
    <w:uiPriority w:val="99"/>
    <w:semiHidden/>
    <w:unhideWhenUsed/>
    <w:rsid w:val="00D25509"/>
  </w:style>
  <w:style w:type="numbering" w:customStyle="1" w:styleId="21d">
    <w:name w:val="Стиль нумерованный21"/>
    <w:rsid w:val="00D25509"/>
  </w:style>
  <w:style w:type="numbering" w:customStyle="1" w:styleId="318">
    <w:name w:val="Нет списка31"/>
    <w:next w:val="a9"/>
    <w:uiPriority w:val="99"/>
    <w:semiHidden/>
    <w:unhideWhenUsed/>
    <w:rsid w:val="00D25509"/>
  </w:style>
  <w:style w:type="numbering" w:customStyle="1" w:styleId="5a">
    <w:name w:val="Нет списка5"/>
    <w:next w:val="a9"/>
    <w:uiPriority w:val="99"/>
    <w:semiHidden/>
    <w:unhideWhenUsed/>
    <w:rsid w:val="00D25509"/>
  </w:style>
  <w:style w:type="numbering" w:customStyle="1" w:styleId="131">
    <w:name w:val="Нет списка13"/>
    <w:next w:val="a9"/>
    <w:uiPriority w:val="99"/>
    <w:semiHidden/>
    <w:unhideWhenUsed/>
    <w:rsid w:val="00D25509"/>
  </w:style>
  <w:style w:type="table" w:customStyle="1" w:styleId="75">
    <w:name w:val="Сетка таблицы7"/>
    <w:basedOn w:val="a8"/>
    <w:next w:val="af4"/>
    <w:uiPriority w:val="39"/>
    <w:rsid w:val="00D2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
    <w:name w:val="Стиль нумерованный4"/>
    <w:rsid w:val="00D25509"/>
  </w:style>
  <w:style w:type="numbering" w:customStyle="1" w:styleId="1130">
    <w:name w:val="Нет списка113"/>
    <w:next w:val="a9"/>
    <w:uiPriority w:val="99"/>
    <w:semiHidden/>
    <w:unhideWhenUsed/>
    <w:rsid w:val="00D25509"/>
  </w:style>
  <w:style w:type="numbering" w:customStyle="1" w:styleId="123">
    <w:name w:val="Стиль нумерованный12"/>
    <w:rsid w:val="00D25509"/>
  </w:style>
  <w:style w:type="table" w:customStyle="1" w:styleId="21e">
    <w:name w:val="Сетка таблицы21"/>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8"/>
    <w:next w:val="af4"/>
    <w:uiPriority w:val="59"/>
    <w:rsid w:val="00D2550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8"/>
    <w:next w:val="af4"/>
    <w:uiPriority w:val="59"/>
    <w:rsid w:val="00D2550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9"/>
    <w:uiPriority w:val="99"/>
    <w:semiHidden/>
    <w:unhideWhenUsed/>
    <w:rsid w:val="00D25509"/>
  </w:style>
  <w:style w:type="numbering" w:customStyle="1" w:styleId="223">
    <w:name w:val="Стиль нумерованный22"/>
    <w:rsid w:val="00D25509"/>
  </w:style>
  <w:style w:type="numbering" w:customStyle="1" w:styleId="321">
    <w:name w:val="Нет списка32"/>
    <w:next w:val="a9"/>
    <w:uiPriority w:val="99"/>
    <w:semiHidden/>
    <w:unhideWhenUsed/>
    <w:rsid w:val="00D25509"/>
  </w:style>
  <w:style w:type="table" w:customStyle="1" w:styleId="513">
    <w:name w:val="Сетка таблицы51"/>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9"/>
    <w:uiPriority w:val="99"/>
    <w:semiHidden/>
    <w:unhideWhenUsed/>
    <w:rsid w:val="00D25509"/>
  </w:style>
  <w:style w:type="numbering" w:customStyle="1" w:styleId="140">
    <w:name w:val="Нет списка14"/>
    <w:next w:val="a9"/>
    <w:uiPriority w:val="99"/>
    <w:semiHidden/>
    <w:unhideWhenUsed/>
    <w:rsid w:val="00D25509"/>
  </w:style>
  <w:style w:type="table" w:customStyle="1" w:styleId="83">
    <w:name w:val="Сетка таблицы8"/>
    <w:basedOn w:val="a8"/>
    <w:next w:val="af4"/>
    <w:uiPriority w:val="39"/>
    <w:rsid w:val="00D2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Стиль нумерованный5"/>
    <w:rsid w:val="00D25509"/>
  </w:style>
  <w:style w:type="numbering" w:customStyle="1" w:styleId="1140">
    <w:name w:val="Нет списка114"/>
    <w:next w:val="a9"/>
    <w:uiPriority w:val="99"/>
    <w:semiHidden/>
    <w:unhideWhenUsed/>
    <w:rsid w:val="00D25509"/>
  </w:style>
  <w:style w:type="table" w:customStyle="1" w:styleId="124">
    <w:name w:val="Сетка таблицы12"/>
    <w:basedOn w:val="a8"/>
    <w:next w:val="af4"/>
    <w:uiPriority w:val="59"/>
    <w:rsid w:val="00D2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 нумерованный13"/>
    <w:rsid w:val="00D25509"/>
  </w:style>
  <w:style w:type="table" w:customStyle="1" w:styleId="224">
    <w:name w:val="Сетка таблицы22"/>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8"/>
    <w:next w:val="af4"/>
    <w:uiPriority w:val="59"/>
    <w:rsid w:val="00D2550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8"/>
    <w:next w:val="af4"/>
    <w:uiPriority w:val="59"/>
    <w:rsid w:val="00D2550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9"/>
    <w:uiPriority w:val="99"/>
    <w:semiHidden/>
    <w:unhideWhenUsed/>
    <w:rsid w:val="00D25509"/>
  </w:style>
  <w:style w:type="numbering" w:customStyle="1" w:styleId="232">
    <w:name w:val="Стиль нумерованный23"/>
    <w:rsid w:val="00D25509"/>
  </w:style>
  <w:style w:type="numbering" w:customStyle="1" w:styleId="330">
    <w:name w:val="Нет списка33"/>
    <w:next w:val="a9"/>
    <w:uiPriority w:val="99"/>
    <w:semiHidden/>
    <w:unhideWhenUsed/>
    <w:rsid w:val="00D25509"/>
  </w:style>
  <w:style w:type="table" w:customStyle="1" w:styleId="520">
    <w:name w:val="Сетка таблицы52"/>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
    <w:next w:val="a9"/>
    <w:uiPriority w:val="99"/>
    <w:semiHidden/>
    <w:unhideWhenUsed/>
    <w:rsid w:val="00D25509"/>
  </w:style>
  <w:style w:type="numbering" w:customStyle="1" w:styleId="150">
    <w:name w:val="Нет списка15"/>
    <w:next w:val="a9"/>
    <w:uiPriority w:val="99"/>
    <w:semiHidden/>
    <w:unhideWhenUsed/>
    <w:rsid w:val="00D25509"/>
  </w:style>
  <w:style w:type="table" w:customStyle="1" w:styleId="92">
    <w:name w:val="Сетка таблицы9"/>
    <w:basedOn w:val="a8"/>
    <w:next w:val="af4"/>
    <w:uiPriority w:val="39"/>
    <w:rsid w:val="00D2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Стиль нумерованный6"/>
    <w:rsid w:val="00D25509"/>
  </w:style>
  <w:style w:type="numbering" w:customStyle="1" w:styleId="1150">
    <w:name w:val="Нет списка115"/>
    <w:next w:val="a9"/>
    <w:uiPriority w:val="99"/>
    <w:semiHidden/>
    <w:unhideWhenUsed/>
    <w:rsid w:val="00D25509"/>
  </w:style>
  <w:style w:type="table" w:customStyle="1" w:styleId="133">
    <w:name w:val="Сетка таблицы13"/>
    <w:basedOn w:val="a8"/>
    <w:next w:val="af4"/>
    <w:uiPriority w:val="59"/>
    <w:rsid w:val="00D2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Стиль нумерованный14"/>
    <w:rsid w:val="00D25509"/>
  </w:style>
  <w:style w:type="table" w:customStyle="1" w:styleId="233">
    <w:name w:val="Сетка таблицы23"/>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8"/>
    <w:next w:val="af4"/>
    <w:uiPriority w:val="59"/>
    <w:rsid w:val="00D2550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8"/>
    <w:next w:val="af4"/>
    <w:uiPriority w:val="59"/>
    <w:rsid w:val="00D2550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
    <w:name w:val="Нет списка24"/>
    <w:next w:val="a9"/>
    <w:uiPriority w:val="99"/>
    <w:semiHidden/>
    <w:unhideWhenUsed/>
    <w:rsid w:val="00D25509"/>
  </w:style>
  <w:style w:type="numbering" w:customStyle="1" w:styleId="242">
    <w:name w:val="Стиль нумерованный24"/>
    <w:rsid w:val="00D25509"/>
  </w:style>
  <w:style w:type="numbering" w:customStyle="1" w:styleId="340">
    <w:name w:val="Нет списка34"/>
    <w:next w:val="a9"/>
    <w:uiPriority w:val="99"/>
    <w:semiHidden/>
    <w:unhideWhenUsed/>
    <w:rsid w:val="00D25509"/>
  </w:style>
  <w:style w:type="table" w:customStyle="1" w:styleId="530">
    <w:name w:val="Сетка таблицы53"/>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9"/>
    <w:uiPriority w:val="99"/>
    <w:semiHidden/>
    <w:unhideWhenUsed/>
    <w:rsid w:val="00D25509"/>
  </w:style>
  <w:style w:type="table" w:customStyle="1" w:styleId="711">
    <w:name w:val="Сетка таблицы71"/>
    <w:basedOn w:val="a8"/>
    <w:next w:val="af4"/>
    <w:uiPriority w:val="39"/>
    <w:rsid w:val="00D2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a">
    <w:name w:val="Стиль нумерованный31"/>
    <w:rsid w:val="00D25509"/>
  </w:style>
  <w:style w:type="numbering" w:customStyle="1" w:styleId="1210">
    <w:name w:val="Нет списка121"/>
    <w:next w:val="a9"/>
    <w:uiPriority w:val="99"/>
    <w:semiHidden/>
    <w:unhideWhenUsed/>
    <w:rsid w:val="00D25509"/>
  </w:style>
  <w:style w:type="table" w:customStyle="1" w:styleId="1111">
    <w:name w:val="Сетка таблицы111"/>
    <w:basedOn w:val="a8"/>
    <w:next w:val="af4"/>
    <w:uiPriority w:val="59"/>
    <w:rsid w:val="00D2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Стиль нумерованный111"/>
    <w:rsid w:val="00D25509"/>
  </w:style>
  <w:style w:type="table" w:customStyle="1" w:styleId="2110">
    <w:name w:val="Сетка таблицы211"/>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4"/>
    <w:uiPriority w:val="59"/>
    <w:rsid w:val="00D2550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8"/>
    <w:next w:val="af4"/>
    <w:uiPriority w:val="59"/>
    <w:rsid w:val="00D2550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9"/>
    <w:uiPriority w:val="99"/>
    <w:semiHidden/>
    <w:unhideWhenUsed/>
    <w:rsid w:val="00D25509"/>
  </w:style>
  <w:style w:type="numbering" w:customStyle="1" w:styleId="2112">
    <w:name w:val="Стиль нумерованный211"/>
    <w:rsid w:val="00D25509"/>
  </w:style>
  <w:style w:type="numbering" w:customStyle="1" w:styleId="3111">
    <w:name w:val="Нет списка311"/>
    <w:next w:val="a9"/>
    <w:uiPriority w:val="99"/>
    <w:semiHidden/>
    <w:unhideWhenUsed/>
    <w:rsid w:val="00D25509"/>
  </w:style>
  <w:style w:type="table" w:customStyle="1" w:styleId="5110">
    <w:name w:val="Сетка таблицы511"/>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Стиль нумерованный7"/>
    <w:rsid w:val="00D25509"/>
  </w:style>
  <w:style w:type="numbering" w:customStyle="1" w:styleId="151">
    <w:name w:val="Стиль нумерованный15"/>
    <w:rsid w:val="00D25509"/>
  </w:style>
  <w:style w:type="numbering" w:customStyle="1" w:styleId="251">
    <w:name w:val="Стиль нумерованный25"/>
    <w:rsid w:val="00D25509"/>
  </w:style>
  <w:style w:type="numbering" w:customStyle="1" w:styleId="84">
    <w:name w:val="Стиль нумерованный8"/>
    <w:rsid w:val="00D25509"/>
  </w:style>
  <w:style w:type="numbering" w:customStyle="1" w:styleId="162">
    <w:name w:val="Стиль нумерованный16"/>
    <w:rsid w:val="00D25509"/>
  </w:style>
  <w:style w:type="numbering" w:customStyle="1" w:styleId="260">
    <w:name w:val="Стиль нумерованный26"/>
    <w:rsid w:val="00D25509"/>
  </w:style>
  <w:style w:type="numbering" w:customStyle="1" w:styleId="93">
    <w:name w:val="Стиль нумерованный9"/>
    <w:rsid w:val="00D25509"/>
  </w:style>
  <w:style w:type="numbering" w:customStyle="1" w:styleId="170">
    <w:name w:val="Стиль нумерованный17"/>
    <w:rsid w:val="00D25509"/>
  </w:style>
  <w:style w:type="numbering" w:customStyle="1" w:styleId="270">
    <w:name w:val="Стиль нумерованный27"/>
    <w:rsid w:val="00D25509"/>
  </w:style>
  <w:style w:type="numbering" w:customStyle="1" w:styleId="100">
    <w:name w:val="Стиль нумерованный10"/>
    <w:rsid w:val="00D25509"/>
    <w:pPr>
      <w:numPr>
        <w:numId w:val="70"/>
      </w:numPr>
    </w:pPr>
  </w:style>
  <w:style w:type="numbering" w:customStyle="1" w:styleId="18">
    <w:name w:val="Стиль нумерованный18"/>
    <w:rsid w:val="00D25509"/>
    <w:pPr>
      <w:numPr>
        <w:numId w:val="73"/>
      </w:numPr>
    </w:pPr>
  </w:style>
  <w:style w:type="numbering" w:customStyle="1" w:styleId="28">
    <w:name w:val="Стиль нумерованный28"/>
    <w:rsid w:val="00D25509"/>
    <w:pPr>
      <w:numPr>
        <w:numId w:val="74"/>
      </w:numPr>
    </w:pPr>
  </w:style>
  <w:style w:type="numbering" w:customStyle="1" w:styleId="85">
    <w:name w:val="Нет списка8"/>
    <w:next w:val="a9"/>
    <w:uiPriority w:val="99"/>
    <w:semiHidden/>
    <w:unhideWhenUsed/>
    <w:rsid w:val="00D25509"/>
  </w:style>
  <w:style w:type="numbering" w:customStyle="1" w:styleId="163">
    <w:name w:val="Нет списка16"/>
    <w:next w:val="a9"/>
    <w:uiPriority w:val="99"/>
    <w:semiHidden/>
    <w:unhideWhenUsed/>
    <w:rsid w:val="00D25509"/>
  </w:style>
  <w:style w:type="table" w:customStyle="1" w:styleId="101">
    <w:name w:val="Сетка таблицы10"/>
    <w:basedOn w:val="a8"/>
    <w:next w:val="af4"/>
    <w:uiPriority w:val="39"/>
    <w:rsid w:val="00D2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D25509"/>
    <w:pPr>
      <w:numPr>
        <w:numId w:val="69"/>
      </w:numPr>
    </w:pPr>
  </w:style>
  <w:style w:type="numbering" w:customStyle="1" w:styleId="1160">
    <w:name w:val="Нет списка116"/>
    <w:next w:val="a9"/>
    <w:uiPriority w:val="99"/>
    <w:semiHidden/>
    <w:unhideWhenUsed/>
    <w:rsid w:val="00D25509"/>
  </w:style>
  <w:style w:type="table" w:customStyle="1" w:styleId="142">
    <w:name w:val="Сетка таблицы14"/>
    <w:basedOn w:val="a8"/>
    <w:next w:val="af4"/>
    <w:uiPriority w:val="59"/>
    <w:rsid w:val="00D25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 нумерованный110"/>
    <w:rsid w:val="00D25509"/>
    <w:pPr>
      <w:numPr>
        <w:numId w:val="71"/>
      </w:numPr>
    </w:pPr>
  </w:style>
  <w:style w:type="table" w:customStyle="1" w:styleId="243">
    <w:name w:val="Сетка таблицы24"/>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8"/>
    <w:next w:val="af4"/>
    <w:uiPriority w:val="59"/>
    <w:rsid w:val="00D2550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8"/>
    <w:next w:val="af4"/>
    <w:uiPriority w:val="59"/>
    <w:rsid w:val="00D2550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9"/>
    <w:uiPriority w:val="99"/>
    <w:semiHidden/>
    <w:unhideWhenUsed/>
    <w:rsid w:val="00D25509"/>
  </w:style>
  <w:style w:type="numbering" w:customStyle="1" w:styleId="29">
    <w:name w:val="Стиль нумерованный29"/>
    <w:rsid w:val="00D25509"/>
    <w:pPr>
      <w:numPr>
        <w:numId w:val="72"/>
      </w:numPr>
    </w:pPr>
  </w:style>
  <w:style w:type="numbering" w:customStyle="1" w:styleId="350">
    <w:name w:val="Нет списка35"/>
    <w:next w:val="a9"/>
    <w:uiPriority w:val="99"/>
    <w:semiHidden/>
    <w:unhideWhenUsed/>
    <w:rsid w:val="00D25509"/>
  </w:style>
  <w:style w:type="table" w:customStyle="1" w:styleId="540">
    <w:name w:val="Сетка таблицы54"/>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8"/>
    <w:next w:val="af4"/>
    <w:uiPriority w:val="5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9"/>
    <w:uiPriority w:val="99"/>
    <w:semiHidden/>
    <w:unhideWhenUsed/>
    <w:rsid w:val="00D25509"/>
  </w:style>
  <w:style w:type="numbering" w:customStyle="1" w:styleId="171">
    <w:name w:val="Нет списка17"/>
    <w:next w:val="a9"/>
    <w:uiPriority w:val="99"/>
    <w:semiHidden/>
    <w:unhideWhenUsed/>
    <w:rsid w:val="00D25509"/>
  </w:style>
  <w:style w:type="numbering" w:customStyle="1" w:styleId="1170">
    <w:name w:val="Нет списка117"/>
    <w:next w:val="a9"/>
    <w:uiPriority w:val="99"/>
    <w:semiHidden/>
    <w:unhideWhenUsed/>
    <w:rsid w:val="00D25509"/>
  </w:style>
  <w:style w:type="numbering" w:customStyle="1" w:styleId="11110">
    <w:name w:val="Нет списка1111"/>
    <w:next w:val="a9"/>
    <w:uiPriority w:val="99"/>
    <w:semiHidden/>
    <w:unhideWhenUsed/>
    <w:rsid w:val="00D25509"/>
  </w:style>
  <w:style w:type="numbering" w:customStyle="1" w:styleId="200">
    <w:name w:val="Стиль нумерованный20"/>
    <w:rsid w:val="00D25509"/>
  </w:style>
  <w:style w:type="numbering" w:customStyle="1" w:styleId="11111">
    <w:name w:val="Нет списка11111"/>
    <w:next w:val="a9"/>
    <w:uiPriority w:val="99"/>
    <w:semiHidden/>
    <w:unhideWhenUsed/>
    <w:rsid w:val="00D25509"/>
  </w:style>
  <w:style w:type="numbering" w:customStyle="1" w:styleId="1121">
    <w:name w:val="Стиль нумерованный112"/>
    <w:rsid w:val="00D25509"/>
  </w:style>
  <w:style w:type="numbering" w:customStyle="1" w:styleId="261">
    <w:name w:val="Нет списка26"/>
    <w:next w:val="a9"/>
    <w:uiPriority w:val="99"/>
    <w:semiHidden/>
    <w:unhideWhenUsed/>
    <w:rsid w:val="00D25509"/>
  </w:style>
  <w:style w:type="numbering" w:customStyle="1" w:styleId="2100">
    <w:name w:val="Стиль нумерованный210"/>
    <w:rsid w:val="00D25509"/>
  </w:style>
  <w:style w:type="numbering" w:customStyle="1" w:styleId="360">
    <w:name w:val="Нет списка36"/>
    <w:next w:val="a9"/>
    <w:uiPriority w:val="99"/>
    <w:semiHidden/>
    <w:unhideWhenUsed/>
    <w:rsid w:val="00D25509"/>
  </w:style>
  <w:style w:type="numbering" w:customStyle="1" w:styleId="421">
    <w:name w:val="Нет списка42"/>
    <w:next w:val="a9"/>
    <w:uiPriority w:val="99"/>
    <w:semiHidden/>
    <w:unhideWhenUsed/>
    <w:rsid w:val="00D25509"/>
  </w:style>
  <w:style w:type="numbering" w:customStyle="1" w:styleId="1220">
    <w:name w:val="Нет списка122"/>
    <w:next w:val="a9"/>
    <w:uiPriority w:val="99"/>
    <w:semiHidden/>
    <w:unhideWhenUsed/>
    <w:rsid w:val="00D25509"/>
  </w:style>
  <w:style w:type="numbering" w:customStyle="1" w:styleId="323">
    <w:name w:val="Стиль нумерованный32"/>
    <w:rsid w:val="00D25509"/>
  </w:style>
  <w:style w:type="numbering" w:customStyle="1" w:styleId="11210">
    <w:name w:val="Нет списка1121"/>
    <w:next w:val="a9"/>
    <w:uiPriority w:val="99"/>
    <w:semiHidden/>
    <w:unhideWhenUsed/>
    <w:rsid w:val="00D25509"/>
  </w:style>
  <w:style w:type="numbering" w:customStyle="1" w:styleId="1131">
    <w:name w:val="Стиль нумерованный113"/>
    <w:rsid w:val="00D25509"/>
  </w:style>
  <w:style w:type="numbering" w:customStyle="1" w:styleId="2120">
    <w:name w:val="Нет списка212"/>
    <w:next w:val="a9"/>
    <w:uiPriority w:val="99"/>
    <w:semiHidden/>
    <w:unhideWhenUsed/>
    <w:rsid w:val="00D25509"/>
  </w:style>
  <w:style w:type="numbering" w:customStyle="1" w:styleId="2121">
    <w:name w:val="Стиль нумерованный212"/>
    <w:rsid w:val="00D25509"/>
  </w:style>
  <w:style w:type="numbering" w:customStyle="1" w:styleId="3120">
    <w:name w:val="Нет списка312"/>
    <w:next w:val="a9"/>
    <w:uiPriority w:val="99"/>
    <w:semiHidden/>
    <w:unhideWhenUsed/>
    <w:rsid w:val="00D25509"/>
  </w:style>
  <w:style w:type="numbering" w:customStyle="1" w:styleId="514">
    <w:name w:val="Нет списка51"/>
    <w:next w:val="a9"/>
    <w:uiPriority w:val="99"/>
    <w:semiHidden/>
    <w:unhideWhenUsed/>
    <w:rsid w:val="00D25509"/>
  </w:style>
  <w:style w:type="numbering" w:customStyle="1" w:styleId="1310">
    <w:name w:val="Нет списка131"/>
    <w:next w:val="a9"/>
    <w:uiPriority w:val="99"/>
    <w:semiHidden/>
    <w:unhideWhenUsed/>
    <w:rsid w:val="00D25509"/>
  </w:style>
  <w:style w:type="numbering" w:customStyle="1" w:styleId="415">
    <w:name w:val="Стиль нумерованный41"/>
    <w:rsid w:val="00D25509"/>
  </w:style>
  <w:style w:type="numbering" w:customStyle="1" w:styleId="11310">
    <w:name w:val="Нет списка1131"/>
    <w:next w:val="a9"/>
    <w:uiPriority w:val="99"/>
    <w:semiHidden/>
    <w:unhideWhenUsed/>
    <w:rsid w:val="00D25509"/>
  </w:style>
  <w:style w:type="numbering" w:customStyle="1" w:styleId="1211">
    <w:name w:val="Стиль нумерованный121"/>
    <w:rsid w:val="00D25509"/>
  </w:style>
  <w:style w:type="numbering" w:customStyle="1" w:styleId="2210">
    <w:name w:val="Нет списка221"/>
    <w:next w:val="a9"/>
    <w:uiPriority w:val="99"/>
    <w:semiHidden/>
    <w:unhideWhenUsed/>
    <w:rsid w:val="00D25509"/>
  </w:style>
  <w:style w:type="numbering" w:customStyle="1" w:styleId="2211">
    <w:name w:val="Стиль нумерованный221"/>
    <w:rsid w:val="00D25509"/>
  </w:style>
  <w:style w:type="numbering" w:customStyle="1" w:styleId="3210">
    <w:name w:val="Нет списка321"/>
    <w:next w:val="a9"/>
    <w:uiPriority w:val="99"/>
    <w:semiHidden/>
    <w:unhideWhenUsed/>
    <w:rsid w:val="00D25509"/>
  </w:style>
  <w:style w:type="numbering" w:customStyle="1" w:styleId="612">
    <w:name w:val="Нет списка61"/>
    <w:next w:val="a9"/>
    <w:uiPriority w:val="99"/>
    <w:semiHidden/>
    <w:unhideWhenUsed/>
    <w:rsid w:val="00D25509"/>
  </w:style>
  <w:style w:type="numbering" w:customStyle="1" w:styleId="1410">
    <w:name w:val="Нет списка141"/>
    <w:next w:val="a9"/>
    <w:uiPriority w:val="99"/>
    <w:semiHidden/>
    <w:unhideWhenUsed/>
    <w:rsid w:val="00D25509"/>
  </w:style>
  <w:style w:type="numbering" w:customStyle="1" w:styleId="515">
    <w:name w:val="Стиль нумерованный51"/>
    <w:rsid w:val="00D25509"/>
  </w:style>
  <w:style w:type="numbering" w:customStyle="1" w:styleId="1141">
    <w:name w:val="Нет списка1141"/>
    <w:next w:val="a9"/>
    <w:uiPriority w:val="99"/>
    <w:semiHidden/>
    <w:unhideWhenUsed/>
    <w:rsid w:val="00D25509"/>
  </w:style>
  <w:style w:type="numbering" w:customStyle="1" w:styleId="1311">
    <w:name w:val="Стиль нумерованный131"/>
    <w:rsid w:val="00D25509"/>
  </w:style>
  <w:style w:type="numbering" w:customStyle="1" w:styleId="2310">
    <w:name w:val="Нет списка231"/>
    <w:next w:val="a9"/>
    <w:uiPriority w:val="99"/>
    <w:semiHidden/>
    <w:unhideWhenUsed/>
    <w:rsid w:val="00D25509"/>
  </w:style>
  <w:style w:type="numbering" w:customStyle="1" w:styleId="2311">
    <w:name w:val="Стиль нумерованный231"/>
    <w:rsid w:val="00D25509"/>
  </w:style>
  <w:style w:type="numbering" w:customStyle="1" w:styleId="3310">
    <w:name w:val="Нет списка331"/>
    <w:next w:val="a9"/>
    <w:uiPriority w:val="99"/>
    <w:semiHidden/>
    <w:unhideWhenUsed/>
    <w:rsid w:val="00D25509"/>
  </w:style>
  <w:style w:type="numbering" w:customStyle="1" w:styleId="712">
    <w:name w:val="Нет списка71"/>
    <w:next w:val="a9"/>
    <w:uiPriority w:val="99"/>
    <w:semiHidden/>
    <w:unhideWhenUsed/>
    <w:rsid w:val="00D25509"/>
  </w:style>
  <w:style w:type="numbering" w:customStyle="1" w:styleId="1510">
    <w:name w:val="Нет списка151"/>
    <w:next w:val="a9"/>
    <w:uiPriority w:val="99"/>
    <w:semiHidden/>
    <w:unhideWhenUsed/>
    <w:rsid w:val="00D25509"/>
  </w:style>
  <w:style w:type="numbering" w:customStyle="1" w:styleId="613">
    <w:name w:val="Стиль нумерованный61"/>
    <w:rsid w:val="00D25509"/>
  </w:style>
  <w:style w:type="numbering" w:customStyle="1" w:styleId="1151">
    <w:name w:val="Нет списка1151"/>
    <w:next w:val="a9"/>
    <w:uiPriority w:val="99"/>
    <w:semiHidden/>
    <w:unhideWhenUsed/>
    <w:rsid w:val="00D25509"/>
  </w:style>
  <w:style w:type="numbering" w:customStyle="1" w:styleId="1411">
    <w:name w:val="Стиль нумерованный141"/>
    <w:rsid w:val="00D25509"/>
  </w:style>
  <w:style w:type="numbering" w:customStyle="1" w:styleId="2410">
    <w:name w:val="Нет списка241"/>
    <w:next w:val="a9"/>
    <w:uiPriority w:val="99"/>
    <w:semiHidden/>
    <w:unhideWhenUsed/>
    <w:rsid w:val="00D25509"/>
  </w:style>
  <w:style w:type="numbering" w:customStyle="1" w:styleId="2411">
    <w:name w:val="Стиль нумерованный241"/>
    <w:rsid w:val="00D25509"/>
  </w:style>
  <w:style w:type="numbering" w:customStyle="1" w:styleId="3410">
    <w:name w:val="Нет списка341"/>
    <w:next w:val="a9"/>
    <w:uiPriority w:val="99"/>
    <w:semiHidden/>
    <w:unhideWhenUsed/>
    <w:rsid w:val="00D25509"/>
  </w:style>
  <w:style w:type="numbering" w:customStyle="1" w:styleId="4111">
    <w:name w:val="Нет списка411"/>
    <w:next w:val="a9"/>
    <w:uiPriority w:val="99"/>
    <w:semiHidden/>
    <w:unhideWhenUsed/>
    <w:rsid w:val="00D25509"/>
  </w:style>
  <w:style w:type="numbering" w:customStyle="1" w:styleId="3112">
    <w:name w:val="Стиль нумерованный311"/>
    <w:rsid w:val="00D25509"/>
  </w:style>
  <w:style w:type="numbering" w:customStyle="1" w:styleId="12110">
    <w:name w:val="Нет списка1211"/>
    <w:next w:val="a9"/>
    <w:uiPriority w:val="99"/>
    <w:semiHidden/>
    <w:unhideWhenUsed/>
    <w:rsid w:val="00D25509"/>
  </w:style>
  <w:style w:type="numbering" w:customStyle="1" w:styleId="11112">
    <w:name w:val="Стиль нумерованный1111"/>
    <w:rsid w:val="00D25509"/>
  </w:style>
  <w:style w:type="numbering" w:customStyle="1" w:styleId="21110">
    <w:name w:val="Нет списка2111"/>
    <w:next w:val="a9"/>
    <w:uiPriority w:val="99"/>
    <w:semiHidden/>
    <w:unhideWhenUsed/>
    <w:rsid w:val="00D25509"/>
  </w:style>
  <w:style w:type="numbering" w:customStyle="1" w:styleId="21111">
    <w:name w:val="Стиль нумерованный2111"/>
    <w:rsid w:val="00D25509"/>
  </w:style>
  <w:style w:type="numbering" w:customStyle="1" w:styleId="31110">
    <w:name w:val="Нет списка3111"/>
    <w:next w:val="a9"/>
    <w:uiPriority w:val="99"/>
    <w:semiHidden/>
    <w:unhideWhenUsed/>
    <w:rsid w:val="00D25509"/>
  </w:style>
  <w:style w:type="numbering" w:customStyle="1" w:styleId="713">
    <w:name w:val="Стиль нумерованный71"/>
    <w:rsid w:val="00D25509"/>
  </w:style>
  <w:style w:type="numbering" w:customStyle="1" w:styleId="1511">
    <w:name w:val="Стиль нумерованный151"/>
    <w:rsid w:val="00D25509"/>
  </w:style>
  <w:style w:type="numbering" w:customStyle="1" w:styleId="2510">
    <w:name w:val="Стиль нумерованный251"/>
    <w:rsid w:val="00D25509"/>
  </w:style>
  <w:style w:type="numbering" w:customStyle="1" w:styleId="812">
    <w:name w:val="Стиль нумерованный81"/>
    <w:rsid w:val="00D25509"/>
  </w:style>
  <w:style w:type="numbering" w:customStyle="1" w:styleId="1610">
    <w:name w:val="Стиль нумерованный161"/>
    <w:rsid w:val="00D25509"/>
  </w:style>
  <w:style w:type="numbering" w:customStyle="1" w:styleId="2610">
    <w:name w:val="Стиль нумерованный261"/>
    <w:rsid w:val="00D25509"/>
  </w:style>
  <w:style w:type="numbering" w:customStyle="1" w:styleId="910">
    <w:name w:val="Стиль нумерованный91"/>
    <w:rsid w:val="00D25509"/>
  </w:style>
  <w:style w:type="numbering" w:customStyle="1" w:styleId="1710">
    <w:name w:val="Стиль нумерованный171"/>
    <w:rsid w:val="00D25509"/>
  </w:style>
  <w:style w:type="numbering" w:customStyle="1" w:styleId="271">
    <w:name w:val="Стиль нумерованный271"/>
    <w:rsid w:val="00D25509"/>
  </w:style>
  <w:style w:type="numbering" w:customStyle="1" w:styleId="1010">
    <w:name w:val="Стиль нумерованный101"/>
    <w:rsid w:val="00D25509"/>
  </w:style>
  <w:style w:type="numbering" w:customStyle="1" w:styleId="181">
    <w:name w:val="Стиль нумерованный181"/>
    <w:rsid w:val="00D25509"/>
  </w:style>
  <w:style w:type="numbering" w:customStyle="1" w:styleId="281">
    <w:name w:val="Стиль нумерованный281"/>
    <w:rsid w:val="00D25509"/>
  </w:style>
  <w:style w:type="numbering" w:customStyle="1" w:styleId="813">
    <w:name w:val="Нет списка81"/>
    <w:next w:val="a9"/>
    <w:uiPriority w:val="99"/>
    <w:semiHidden/>
    <w:unhideWhenUsed/>
    <w:rsid w:val="00D25509"/>
  </w:style>
  <w:style w:type="numbering" w:customStyle="1" w:styleId="1611">
    <w:name w:val="Нет списка161"/>
    <w:next w:val="a9"/>
    <w:uiPriority w:val="99"/>
    <w:semiHidden/>
    <w:unhideWhenUsed/>
    <w:rsid w:val="00D25509"/>
  </w:style>
  <w:style w:type="numbering" w:customStyle="1" w:styleId="191">
    <w:name w:val="Стиль нумерованный191"/>
    <w:rsid w:val="00D25509"/>
  </w:style>
  <w:style w:type="numbering" w:customStyle="1" w:styleId="1161">
    <w:name w:val="Нет списка1161"/>
    <w:next w:val="a9"/>
    <w:uiPriority w:val="99"/>
    <w:semiHidden/>
    <w:unhideWhenUsed/>
    <w:rsid w:val="00D25509"/>
  </w:style>
  <w:style w:type="numbering" w:customStyle="1" w:styleId="1101">
    <w:name w:val="Стиль нумерованный1101"/>
    <w:rsid w:val="00D25509"/>
  </w:style>
  <w:style w:type="numbering" w:customStyle="1" w:styleId="2511">
    <w:name w:val="Нет списка251"/>
    <w:next w:val="a9"/>
    <w:uiPriority w:val="99"/>
    <w:semiHidden/>
    <w:unhideWhenUsed/>
    <w:rsid w:val="00D25509"/>
  </w:style>
  <w:style w:type="numbering" w:customStyle="1" w:styleId="291">
    <w:name w:val="Стиль нумерованный291"/>
    <w:rsid w:val="00D25509"/>
  </w:style>
  <w:style w:type="numbering" w:customStyle="1" w:styleId="351">
    <w:name w:val="Нет списка351"/>
    <w:next w:val="a9"/>
    <w:uiPriority w:val="99"/>
    <w:semiHidden/>
    <w:unhideWhenUsed/>
    <w:rsid w:val="00D25509"/>
  </w:style>
  <w:style w:type="paragraph" w:customStyle="1" w:styleId="afffffffffffc">
    <w:name w:val="Стиль главы"/>
    <w:basedOn w:val="a5"/>
    <w:rsid w:val="00D25509"/>
    <w:pPr>
      <w:keepNext/>
      <w:spacing w:before="240" w:after="60"/>
      <w:jc w:val="center"/>
      <w:outlineLvl w:val="0"/>
    </w:pPr>
    <w:rPr>
      <w:rFonts w:ascii="Arial" w:hAnsi="Arial" w:cs="Arial"/>
      <w:b/>
      <w:kern w:val="28"/>
      <w:szCs w:val="32"/>
    </w:rPr>
  </w:style>
  <w:style w:type="paragraph" w:customStyle="1" w:styleId="afffffffffffd">
    <w:name w:val="Стиль пункта схемы Знак Знак Знак Знак Знак Знак"/>
    <w:basedOn w:val="a5"/>
    <w:link w:val="afffffffffffe"/>
    <w:rsid w:val="00D25509"/>
    <w:pPr>
      <w:autoSpaceDE w:val="0"/>
      <w:autoSpaceDN w:val="0"/>
      <w:adjustRightInd w:val="0"/>
      <w:spacing w:line="360" w:lineRule="auto"/>
      <w:ind w:firstLine="680"/>
      <w:jc w:val="both"/>
    </w:pPr>
    <w:rPr>
      <w:sz w:val="28"/>
      <w:szCs w:val="28"/>
      <w:lang w:val="x-none" w:eastAsia="x-none"/>
    </w:rPr>
  </w:style>
  <w:style w:type="character" w:customStyle="1" w:styleId="afffffffffffe">
    <w:name w:val="Стиль пункта схемы Знак Знак Знак Знак Знак Знак Знак"/>
    <w:link w:val="afffffffffffd"/>
    <w:rsid w:val="00D25509"/>
    <w:rPr>
      <w:sz w:val="28"/>
      <w:szCs w:val="28"/>
    </w:rPr>
  </w:style>
  <w:style w:type="paragraph" w:customStyle="1" w:styleId="affffffffffff">
    <w:name w:val="Стиль заключения Знак"/>
    <w:basedOn w:val="a5"/>
    <w:link w:val="affffffffffff0"/>
    <w:rsid w:val="00D25509"/>
    <w:pPr>
      <w:spacing w:line="360" w:lineRule="auto"/>
      <w:ind w:firstLine="720"/>
      <w:jc w:val="both"/>
    </w:pPr>
    <w:rPr>
      <w:sz w:val="28"/>
      <w:szCs w:val="28"/>
      <w:lang w:val="x-none" w:eastAsia="x-none"/>
    </w:rPr>
  </w:style>
  <w:style w:type="character" w:customStyle="1" w:styleId="affffffffffff0">
    <w:name w:val="Стиль заключения Знак Знак"/>
    <w:link w:val="affffffffffff"/>
    <w:rsid w:val="00D25509"/>
    <w:rPr>
      <w:sz w:val="28"/>
      <w:szCs w:val="28"/>
    </w:rPr>
  </w:style>
  <w:style w:type="paragraph" w:customStyle="1" w:styleId="affffffffffff1">
    <w:name w:val="Стиль порядка Знак"/>
    <w:basedOn w:val="a5"/>
    <w:link w:val="affffffffffff2"/>
    <w:rsid w:val="00D25509"/>
    <w:pPr>
      <w:tabs>
        <w:tab w:val="left" w:pos="1080"/>
        <w:tab w:val="left" w:pos="1260"/>
      </w:tabs>
      <w:spacing w:line="360" w:lineRule="auto"/>
      <w:ind w:firstLine="720"/>
      <w:jc w:val="both"/>
    </w:pPr>
    <w:rPr>
      <w:sz w:val="28"/>
      <w:szCs w:val="28"/>
      <w:lang w:val="x-none" w:eastAsia="x-none"/>
    </w:rPr>
  </w:style>
  <w:style w:type="character" w:customStyle="1" w:styleId="affffffffffff2">
    <w:name w:val="Стиль порядка Знак Знак"/>
    <w:link w:val="affffffffffff1"/>
    <w:rsid w:val="00D25509"/>
    <w:rPr>
      <w:sz w:val="28"/>
      <w:szCs w:val="28"/>
    </w:rPr>
  </w:style>
  <w:style w:type="paragraph" w:customStyle="1" w:styleId="affffffffffff3">
    <w:name w:val="Стиль пункта схемы Знак Знак Знак Знак"/>
    <w:basedOn w:val="a5"/>
    <w:rsid w:val="00D25509"/>
    <w:pPr>
      <w:autoSpaceDE w:val="0"/>
      <w:autoSpaceDN w:val="0"/>
      <w:adjustRightInd w:val="0"/>
      <w:spacing w:line="360" w:lineRule="auto"/>
      <w:ind w:firstLine="680"/>
      <w:jc w:val="both"/>
    </w:pPr>
    <w:rPr>
      <w:sz w:val="28"/>
      <w:szCs w:val="28"/>
    </w:rPr>
  </w:style>
  <w:style w:type="paragraph" w:customStyle="1" w:styleId="affffffffffff4">
    <w:name w:val="Стиль пункта схемы Знак"/>
    <w:basedOn w:val="a5"/>
    <w:link w:val="affffffffffff5"/>
    <w:rsid w:val="00D25509"/>
    <w:pPr>
      <w:autoSpaceDE w:val="0"/>
      <w:autoSpaceDN w:val="0"/>
      <w:adjustRightInd w:val="0"/>
      <w:spacing w:line="360" w:lineRule="auto"/>
      <w:ind w:firstLine="680"/>
      <w:jc w:val="both"/>
    </w:pPr>
    <w:rPr>
      <w:sz w:val="28"/>
      <w:szCs w:val="28"/>
      <w:lang w:val="x-none" w:eastAsia="x-none"/>
    </w:rPr>
  </w:style>
  <w:style w:type="character" w:customStyle="1" w:styleId="affffffffffff5">
    <w:name w:val="Стиль пункта схемы Знак Знак"/>
    <w:link w:val="affffffffffff4"/>
    <w:rsid w:val="00D25509"/>
    <w:rPr>
      <w:sz w:val="28"/>
      <w:szCs w:val="28"/>
    </w:rPr>
  </w:style>
  <w:style w:type="paragraph" w:customStyle="1" w:styleId="affffffffffff6">
    <w:name w:val="Стиль пункта схемы"/>
    <w:basedOn w:val="a5"/>
    <w:rsid w:val="00D25509"/>
    <w:pPr>
      <w:autoSpaceDE w:val="0"/>
      <w:autoSpaceDN w:val="0"/>
      <w:adjustRightInd w:val="0"/>
      <w:spacing w:line="360" w:lineRule="auto"/>
      <w:ind w:firstLine="680"/>
      <w:jc w:val="both"/>
    </w:pPr>
    <w:rPr>
      <w:sz w:val="28"/>
      <w:szCs w:val="28"/>
    </w:rPr>
  </w:style>
  <w:style w:type="character" w:customStyle="1" w:styleId="4f0">
    <w:name w:val="Знак Знак4"/>
    <w:rsid w:val="00D25509"/>
    <w:rPr>
      <w:rFonts w:ascii="Times New Roman CYR" w:hAnsi="Times New Roman CYR"/>
      <w:lang w:val="ru-RU" w:eastAsia="ar-SA" w:bidi="ar-SA"/>
    </w:rPr>
  </w:style>
  <w:style w:type="paragraph" w:customStyle="1" w:styleId="1ffffd">
    <w:name w:val="Знак Знак Знак Знак Знак Знак Знак1 Знак Знак Знак"/>
    <w:basedOn w:val="a5"/>
    <w:rsid w:val="00D25509"/>
    <w:pPr>
      <w:widowControl w:val="0"/>
      <w:adjustRightInd w:val="0"/>
      <w:spacing w:after="160" w:line="240" w:lineRule="exact"/>
      <w:jc w:val="right"/>
    </w:pPr>
    <w:rPr>
      <w:sz w:val="20"/>
      <w:szCs w:val="20"/>
      <w:lang w:val="en-GB" w:eastAsia="en-US"/>
    </w:rPr>
  </w:style>
  <w:style w:type="paragraph" w:customStyle="1" w:styleId="11f">
    <w:name w:val="1 Знак Знак Знак1 Знак Знак Знак Знак"/>
    <w:basedOn w:val="a5"/>
    <w:rsid w:val="00D25509"/>
    <w:pPr>
      <w:widowControl w:val="0"/>
      <w:adjustRightInd w:val="0"/>
      <w:spacing w:after="160" w:line="240" w:lineRule="exact"/>
      <w:jc w:val="right"/>
    </w:pPr>
    <w:rPr>
      <w:sz w:val="20"/>
      <w:szCs w:val="20"/>
      <w:lang w:val="en-GB" w:eastAsia="en-US"/>
    </w:rPr>
  </w:style>
  <w:style w:type="paragraph" w:customStyle="1" w:styleId="1ffffe">
    <w:name w:val="1 Знак Знак Знак Знак Знак Знак"/>
    <w:basedOn w:val="a5"/>
    <w:rsid w:val="00D25509"/>
    <w:pPr>
      <w:spacing w:after="160" w:line="240" w:lineRule="exact"/>
    </w:pPr>
    <w:rPr>
      <w:rFonts w:ascii="Verdana" w:hAnsi="Verdana"/>
      <w:sz w:val="20"/>
      <w:szCs w:val="20"/>
      <w:lang w:val="en-US" w:eastAsia="en-US"/>
    </w:rPr>
  </w:style>
  <w:style w:type="paragraph" w:customStyle="1" w:styleId="Text">
    <w:name w:val="Text"/>
    <w:basedOn w:val="a5"/>
    <w:link w:val="Text0"/>
    <w:rsid w:val="00D25509"/>
    <w:pPr>
      <w:overflowPunct w:val="0"/>
      <w:autoSpaceDE w:val="0"/>
      <w:autoSpaceDN w:val="0"/>
      <w:adjustRightInd w:val="0"/>
      <w:spacing w:before="220"/>
      <w:jc w:val="both"/>
      <w:textAlignment w:val="baseline"/>
    </w:pPr>
    <w:rPr>
      <w:lang w:val="x-none" w:eastAsia="en-US"/>
    </w:rPr>
  </w:style>
  <w:style w:type="character" w:customStyle="1" w:styleId="Text0">
    <w:name w:val="Text Знак"/>
    <w:link w:val="Text"/>
    <w:rsid w:val="00D25509"/>
    <w:rPr>
      <w:sz w:val="24"/>
      <w:szCs w:val="24"/>
      <w:lang w:eastAsia="en-US"/>
    </w:rPr>
  </w:style>
  <w:style w:type="character" w:customStyle="1" w:styleId="affffffffffff7">
    <w:name w:val="Стиль пункта схемы Знак Знак Знак"/>
    <w:rsid w:val="00D25509"/>
    <w:rPr>
      <w:sz w:val="28"/>
      <w:szCs w:val="28"/>
      <w:lang w:val="ru-RU" w:eastAsia="ru-RU" w:bidi="ar-SA"/>
    </w:rPr>
  </w:style>
  <w:style w:type="paragraph" w:customStyle="1" w:styleId="11f0">
    <w:name w:val="1 Знак Знак Знак1 Знак Знак Знак Знак Знак"/>
    <w:basedOn w:val="a5"/>
    <w:rsid w:val="00D25509"/>
    <w:pPr>
      <w:widowControl w:val="0"/>
      <w:adjustRightInd w:val="0"/>
      <w:spacing w:after="160" w:line="240" w:lineRule="exact"/>
      <w:jc w:val="right"/>
    </w:pPr>
    <w:rPr>
      <w:sz w:val="20"/>
      <w:szCs w:val="20"/>
      <w:lang w:val="en-GB" w:eastAsia="en-US"/>
    </w:rPr>
  </w:style>
  <w:style w:type="paragraph" w:customStyle="1" w:styleId="86">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D25509"/>
    <w:pPr>
      <w:widowControl w:val="0"/>
      <w:adjustRightInd w:val="0"/>
      <w:spacing w:after="160" w:line="240" w:lineRule="exact"/>
      <w:jc w:val="right"/>
    </w:pPr>
    <w:rPr>
      <w:sz w:val="20"/>
      <w:szCs w:val="20"/>
      <w:lang w:val="en-GB" w:eastAsia="en-US"/>
    </w:rPr>
  </w:style>
  <w:style w:type="paragraph" w:customStyle="1" w:styleId="textn">
    <w:name w:val="textn"/>
    <w:basedOn w:val="a5"/>
    <w:rsid w:val="00D25509"/>
    <w:pPr>
      <w:spacing w:before="100" w:beforeAutospacing="1" w:after="100" w:afterAutospacing="1"/>
    </w:pPr>
  </w:style>
  <w:style w:type="paragraph" w:customStyle="1" w:styleId="11f1">
    <w:name w:val="Знак1 Знак Знак Знак Знак Знак Знак Знак Знак Знак Знак Знак Знак Знак Знак Знак1 Знак Знак Знак"/>
    <w:basedOn w:val="a5"/>
    <w:rsid w:val="00D25509"/>
    <w:pPr>
      <w:widowControl w:val="0"/>
      <w:adjustRightInd w:val="0"/>
      <w:spacing w:after="160" w:line="240" w:lineRule="exact"/>
      <w:jc w:val="right"/>
    </w:pPr>
    <w:rPr>
      <w:sz w:val="20"/>
      <w:szCs w:val="20"/>
      <w:lang w:val="en-GB" w:eastAsia="en-US"/>
    </w:rPr>
  </w:style>
  <w:style w:type="paragraph" w:customStyle="1" w:styleId="1fffff">
    <w:name w:val="Верхний колонтитул1"/>
    <w:basedOn w:val="a5"/>
    <w:rsid w:val="00D25509"/>
    <w:pPr>
      <w:widowControl w:val="0"/>
      <w:tabs>
        <w:tab w:val="center" w:pos="4153"/>
        <w:tab w:val="right" w:pos="8306"/>
      </w:tabs>
    </w:pPr>
    <w:rPr>
      <w:rFonts w:ascii="TimesDL" w:hAnsi="TimesDL"/>
      <w:sz w:val="22"/>
      <w:szCs w:val="20"/>
    </w:rPr>
  </w:style>
  <w:style w:type="paragraph" w:customStyle="1" w:styleId="1fffff0">
    <w:name w:val="Нижний колонтитул1"/>
    <w:basedOn w:val="a5"/>
    <w:rsid w:val="00D25509"/>
    <w:pPr>
      <w:widowControl w:val="0"/>
      <w:tabs>
        <w:tab w:val="center" w:pos="4153"/>
        <w:tab w:val="right" w:pos="8306"/>
      </w:tabs>
    </w:pPr>
    <w:rPr>
      <w:rFonts w:ascii="TimesDL" w:hAnsi="TimesDL"/>
      <w:sz w:val="22"/>
      <w:szCs w:val="20"/>
    </w:rPr>
  </w:style>
  <w:style w:type="paragraph" w:customStyle="1" w:styleId="5c">
    <w:name w:val="Стиль5"/>
    <w:basedOn w:val="3"/>
    <w:rsid w:val="00D25509"/>
    <w:pPr>
      <w:keepNext w:val="0"/>
      <w:widowControl w:val="0"/>
      <w:numPr>
        <w:ilvl w:val="0"/>
        <w:numId w:val="0"/>
      </w:numPr>
      <w:tabs>
        <w:tab w:val="left" w:pos="8931"/>
      </w:tabs>
      <w:spacing w:before="0" w:after="0" w:line="360" w:lineRule="auto"/>
      <w:ind w:left="2694" w:right="901"/>
      <w:outlineLvl w:val="9"/>
    </w:pPr>
    <w:rPr>
      <w:rFonts w:ascii="TimesDL" w:hAnsi="TimesDL"/>
      <w:sz w:val="22"/>
      <w:szCs w:val="20"/>
    </w:rPr>
  </w:style>
  <w:style w:type="paragraph" w:customStyle="1" w:styleId="Kursiv14Kurs">
    <w:name w:val="Центр.курс..Kursiv.14.Kurs"/>
    <w:basedOn w:val="a5"/>
    <w:rsid w:val="00D25509"/>
    <w:pPr>
      <w:widowControl w:val="0"/>
      <w:spacing w:line="360" w:lineRule="auto"/>
      <w:ind w:firstLine="851"/>
      <w:jc w:val="center"/>
    </w:pPr>
    <w:rPr>
      <w:rFonts w:ascii="KursivC" w:hAnsi="KursivC"/>
      <w:b/>
      <w:sz w:val="28"/>
      <w:szCs w:val="20"/>
    </w:rPr>
  </w:style>
  <w:style w:type="paragraph" w:customStyle="1" w:styleId="Kurs-16">
    <w:name w:val="Kurs-16"/>
    <w:basedOn w:val="Kursiv14Kurs"/>
    <w:rsid w:val="00D25509"/>
    <w:rPr>
      <w:sz w:val="32"/>
    </w:rPr>
  </w:style>
  <w:style w:type="paragraph" w:customStyle="1" w:styleId="affffffffffff8">
    <w:name w:val="отступ"/>
    <w:basedOn w:val="a5"/>
    <w:rsid w:val="00D25509"/>
    <w:pPr>
      <w:widowControl w:val="0"/>
      <w:spacing w:line="360" w:lineRule="auto"/>
      <w:ind w:firstLine="851"/>
      <w:jc w:val="center"/>
    </w:pPr>
    <w:rPr>
      <w:rFonts w:ascii="TimesDL" w:hAnsi="TimesDL"/>
      <w:b/>
      <w:i/>
      <w:szCs w:val="20"/>
    </w:rPr>
  </w:style>
  <w:style w:type="character" w:customStyle="1" w:styleId="2ffd">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D25509"/>
    <w:rPr>
      <w:rFonts w:ascii="Courier New" w:hAnsi="Courier New" w:cs="Courier New"/>
    </w:rPr>
  </w:style>
  <w:style w:type="paragraph" w:customStyle="1" w:styleId="affffffffffff9">
    <w:name w:val="Стиль"/>
    <w:rsid w:val="00D25509"/>
    <w:pPr>
      <w:spacing w:before="40" w:after="40"/>
      <w:ind w:firstLine="113"/>
    </w:pPr>
    <w:rPr>
      <w:sz w:val="24"/>
    </w:rPr>
  </w:style>
  <w:style w:type="paragraph" w:customStyle="1" w:styleId="1fffff1">
    <w:name w:val="Номер страницы1"/>
    <w:basedOn w:val="a5"/>
    <w:next w:val="a5"/>
    <w:rsid w:val="00D25509"/>
    <w:rPr>
      <w:rFonts w:ascii="Utopia" w:hAnsi="Utopia"/>
      <w:sz w:val="20"/>
      <w:szCs w:val="20"/>
    </w:rPr>
  </w:style>
  <w:style w:type="paragraph" w:customStyle="1" w:styleId="Iniiaiieoaeno21">
    <w:name w:val="Iniiaiie oaeno 21"/>
    <w:basedOn w:val="a5"/>
    <w:rsid w:val="00D25509"/>
    <w:pPr>
      <w:widowControl w:val="0"/>
      <w:tabs>
        <w:tab w:val="right" w:pos="9356"/>
      </w:tabs>
      <w:overflowPunct w:val="0"/>
      <w:autoSpaceDE w:val="0"/>
      <w:autoSpaceDN w:val="0"/>
      <w:adjustRightInd w:val="0"/>
      <w:ind w:right="46" w:firstLine="567"/>
      <w:textAlignment w:val="baseline"/>
    </w:pPr>
    <w:rPr>
      <w:rFonts w:ascii="NTHelvetica/Cyrillic" w:hAnsi="NTHelvetica/Cyrillic"/>
      <w:sz w:val="30"/>
      <w:szCs w:val="30"/>
    </w:rPr>
  </w:style>
  <w:style w:type="paragraph" w:customStyle="1" w:styleId="1fffff2">
    <w:name w:val="Цитата1"/>
    <w:basedOn w:val="a5"/>
    <w:rsid w:val="00D25509"/>
    <w:pPr>
      <w:overflowPunct w:val="0"/>
      <w:autoSpaceDE w:val="0"/>
      <w:autoSpaceDN w:val="0"/>
      <w:adjustRightInd w:val="0"/>
      <w:spacing w:line="360" w:lineRule="auto"/>
      <w:ind w:left="-426" w:right="-908"/>
      <w:textAlignment w:val="baseline"/>
    </w:pPr>
    <w:rPr>
      <w:sz w:val="28"/>
      <w:szCs w:val="20"/>
    </w:rPr>
  </w:style>
  <w:style w:type="character" w:customStyle="1" w:styleId="FontStyle48">
    <w:name w:val="Font Style48"/>
    <w:rsid w:val="00D25509"/>
    <w:rPr>
      <w:rFonts w:ascii="Times New Roman" w:hAnsi="Times New Roman" w:cs="Times New Roman"/>
      <w:sz w:val="24"/>
      <w:szCs w:val="24"/>
    </w:rPr>
  </w:style>
  <w:style w:type="paragraph" w:customStyle="1" w:styleId="Normal10-022">
    <w:name w:val="Стиль Normal + 10 пт полужирный По центру Слева:  -02 см Справ...2"/>
    <w:basedOn w:val="a5"/>
    <w:rsid w:val="00D25509"/>
    <w:pPr>
      <w:snapToGrid w:val="0"/>
      <w:ind w:left="-113" w:right="-113"/>
      <w:jc w:val="center"/>
    </w:pPr>
    <w:rPr>
      <w:b/>
      <w:bCs/>
      <w:sz w:val="20"/>
      <w:szCs w:val="20"/>
    </w:rPr>
  </w:style>
  <w:style w:type="paragraph" w:customStyle="1" w:styleId="12701">
    <w:name w:val="Стиль Слева:  127 см Первая строка:  0 см1"/>
    <w:basedOn w:val="a5"/>
    <w:rsid w:val="00D25509"/>
    <w:pPr>
      <w:widowControl w:val="0"/>
      <w:autoSpaceDE w:val="0"/>
      <w:autoSpaceDN w:val="0"/>
      <w:adjustRightInd w:val="0"/>
      <w:spacing w:before="120"/>
      <w:ind w:left="720"/>
      <w:jc w:val="both"/>
    </w:pPr>
    <w:rPr>
      <w:sz w:val="26"/>
      <w:szCs w:val="20"/>
    </w:rPr>
  </w:style>
  <w:style w:type="paragraph" w:customStyle="1" w:styleId="Normal10-023">
    <w:name w:val="Стиль Normal + 10 пт полужирный По центру Слева:  -02 см Справ..."/>
    <w:basedOn w:val="3f2"/>
    <w:rsid w:val="00D25509"/>
    <w:pPr>
      <w:snapToGrid/>
      <w:ind w:left="-113" w:right="-113"/>
      <w:jc w:val="center"/>
    </w:pPr>
    <w:rPr>
      <w:b/>
      <w:bCs/>
      <w:sz w:val="20"/>
    </w:rPr>
  </w:style>
  <w:style w:type="paragraph" w:customStyle="1" w:styleId="affffffffffffa">
    <w:name w:val="Основнй текст"/>
    <w:basedOn w:val="a5"/>
    <w:rsid w:val="00D25509"/>
    <w:pPr>
      <w:spacing w:line="360" w:lineRule="auto"/>
      <w:ind w:firstLine="709"/>
      <w:jc w:val="both"/>
    </w:pPr>
  </w:style>
  <w:style w:type="paragraph" w:customStyle="1" w:styleId="1270">
    <w:name w:val="Стиль Слева:  127 см Первая строка:  0 см"/>
    <w:basedOn w:val="a5"/>
    <w:rsid w:val="00D25509"/>
    <w:pPr>
      <w:widowControl w:val="0"/>
      <w:autoSpaceDE w:val="0"/>
      <w:autoSpaceDN w:val="0"/>
      <w:adjustRightInd w:val="0"/>
      <w:spacing w:before="120"/>
      <w:ind w:left="720"/>
      <w:jc w:val="both"/>
    </w:pPr>
    <w:rPr>
      <w:sz w:val="26"/>
      <w:szCs w:val="20"/>
    </w:rPr>
  </w:style>
  <w:style w:type="paragraph" w:customStyle="1" w:styleId="131256">
    <w:name w:val="Стиль 13 пт По ширине Слева:  125 см Перед:  6 пт"/>
    <w:basedOn w:val="a5"/>
    <w:rsid w:val="00D25509"/>
    <w:pPr>
      <w:widowControl w:val="0"/>
      <w:autoSpaceDE w:val="0"/>
      <w:autoSpaceDN w:val="0"/>
      <w:adjustRightInd w:val="0"/>
      <w:spacing w:before="120"/>
      <w:ind w:firstLine="709"/>
      <w:jc w:val="both"/>
    </w:pPr>
    <w:rPr>
      <w:sz w:val="26"/>
      <w:szCs w:val="20"/>
    </w:rPr>
  </w:style>
  <w:style w:type="paragraph" w:customStyle="1" w:styleId="11f2">
    <w:name w:val="1 Знак Знак Знак1 Знак Знак Знак"/>
    <w:basedOn w:val="a5"/>
    <w:rsid w:val="00D25509"/>
    <w:pPr>
      <w:spacing w:after="160" w:line="240" w:lineRule="exact"/>
    </w:pPr>
    <w:rPr>
      <w:rFonts w:ascii="Verdana" w:hAnsi="Verdana"/>
      <w:sz w:val="20"/>
      <w:szCs w:val="20"/>
      <w:lang w:val="en-US" w:eastAsia="en-US"/>
    </w:rPr>
  </w:style>
  <w:style w:type="paragraph" w:customStyle="1" w:styleId="OAENOAIEEAAA">
    <w:name w:val="OAENO AIEEAAA"/>
    <w:basedOn w:val="a5"/>
    <w:rsid w:val="00D25509"/>
    <w:pPr>
      <w:spacing w:line="360" w:lineRule="auto"/>
      <w:ind w:firstLine="709"/>
      <w:jc w:val="both"/>
    </w:pPr>
    <w:rPr>
      <w:sz w:val="28"/>
      <w:szCs w:val="20"/>
    </w:rPr>
  </w:style>
  <w:style w:type="paragraph" w:customStyle="1" w:styleId="1fffff3">
    <w:name w:val="1 Знак Знак Знак"/>
    <w:basedOn w:val="a5"/>
    <w:rsid w:val="00D25509"/>
    <w:pPr>
      <w:spacing w:after="160" w:line="240" w:lineRule="exact"/>
    </w:pPr>
    <w:rPr>
      <w:rFonts w:ascii="Verdana" w:hAnsi="Verdana"/>
      <w:sz w:val="20"/>
      <w:szCs w:val="20"/>
      <w:lang w:val="en-US" w:eastAsia="en-US"/>
    </w:rPr>
  </w:style>
  <w:style w:type="paragraph" w:customStyle="1" w:styleId="2ffe">
    <w:name w:val="Знак Знак Знак2"/>
    <w:basedOn w:val="a5"/>
    <w:rsid w:val="00D25509"/>
    <w:rPr>
      <w:rFonts w:ascii="Verdana" w:hAnsi="Verdana" w:cs="Verdana"/>
      <w:sz w:val="20"/>
      <w:szCs w:val="20"/>
      <w:lang w:val="en-US" w:eastAsia="en-US"/>
    </w:rPr>
  </w:style>
  <w:style w:type="paragraph" w:customStyle="1" w:styleId="11f3">
    <w:name w:val="Знак Знак1 Знак1 Знак Знак"/>
    <w:basedOn w:val="a5"/>
    <w:rsid w:val="00D25509"/>
    <w:pPr>
      <w:widowControl w:val="0"/>
      <w:adjustRightInd w:val="0"/>
      <w:spacing w:after="160" w:line="240" w:lineRule="exact"/>
      <w:jc w:val="right"/>
    </w:pPr>
    <w:rPr>
      <w:sz w:val="20"/>
      <w:szCs w:val="20"/>
      <w:lang w:val="en-GB" w:eastAsia="en-US"/>
    </w:rPr>
  </w:style>
  <w:style w:type="paragraph" w:customStyle="1" w:styleId="affffffffffffb">
    <w:name w:val="Знак Знак Знак Знак Знак Знак Знак Знак Знак Знак Знак Знак"/>
    <w:basedOn w:val="a5"/>
    <w:link w:val="affffffffffffc"/>
    <w:rsid w:val="00D25509"/>
    <w:pPr>
      <w:spacing w:after="160" w:line="240" w:lineRule="exact"/>
    </w:pPr>
    <w:rPr>
      <w:rFonts w:ascii="Verdana" w:hAnsi="Verdana"/>
      <w:sz w:val="20"/>
      <w:szCs w:val="20"/>
      <w:lang w:val="en-US" w:eastAsia="en-US"/>
    </w:rPr>
  </w:style>
  <w:style w:type="character" w:customStyle="1" w:styleId="affffffffffffc">
    <w:name w:val="Знак Знак Знак Знак Знак Знак Знак Знак Знак Знак Знак Знак Знак"/>
    <w:link w:val="affffffffffffb"/>
    <w:rsid w:val="00D25509"/>
    <w:rPr>
      <w:rFonts w:ascii="Verdana" w:hAnsi="Verdana"/>
      <w:lang w:val="en-US" w:eastAsia="en-US"/>
    </w:rPr>
  </w:style>
  <w:style w:type="paragraph" w:customStyle="1" w:styleId="11f4">
    <w:name w:val="1 Знак Знак Знак Знак Знак Знак Знак Знак Знак1 Знак"/>
    <w:aliases w:val="Основной шрифт абзаца2"/>
    <w:basedOn w:val="a5"/>
    <w:rsid w:val="00D25509"/>
    <w:pPr>
      <w:spacing w:after="160" w:line="240" w:lineRule="exact"/>
    </w:pPr>
    <w:rPr>
      <w:rFonts w:ascii="Verdana" w:hAnsi="Verdana"/>
      <w:sz w:val="20"/>
      <w:szCs w:val="20"/>
      <w:lang w:val="en-US" w:eastAsia="en-US"/>
    </w:rPr>
  </w:style>
  <w:style w:type="paragraph" w:customStyle="1" w:styleId="416">
    <w:name w:val="Знак4 Знак Знак Знак Знак Знак Знак Знак Знак Знак1 Знак Знак Знак Знак Знак Знак Знак Знак Знак Знак Знак"/>
    <w:basedOn w:val="a5"/>
    <w:rsid w:val="00D25509"/>
    <w:pPr>
      <w:widowControl w:val="0"/>
      <w:adjustRightInd w:val="0"/>
      <w:spacing w:after="160" w:line="240" w:lineRule="exact"/>
      <w:jc w:val="right"/>
    </w:pPr>
    <w:rPr>
      <w:sz w:val="20"/>
      <w:szCs w:val="20"/>
      <w:lang w:val="en-GB" w:eastAsia="en-US"/>
    </w:rPr>
  </w:style>
  <w:style w:type="paragraph" w:customStyle="1" w:styleId="11f5">
    <w:name w:val="Знак11 Знак Знак Знак Знак Знак Знак Знак Знак Знак Знак Знак Знак Знак Знак Знак Знак Знак Знак Знак Знак Знак Знак Знак"/>
    <w:basedOn w:val="a5"/>
    <w:rsid w:val="00D25509"/>
    <w:pPr>
      <w:widowControl w:val="0"/>
      <w:adjustRightInd w:val="0"/>
      <w:spacing w:after="160" w:line="240" w:lineRule="exact"/>
      <w:jc w:val="right"/>
    </w:pPr>
    <w:rPr>
      <w:sz w:val="20"/>
      <w:szCs w:val="20"/>
      <w:lang w:val="en-GB" w:eastAsia="en-US"/>
    </w:rPr>
  </w:style>
  <w:style w:type="paragraph" w:customStyle="1" w:styleId="11f6">
    <w:name w:val="Знак1 Знак Знак Знак Знак Знак Знак Знак Знак Знак Знак Знак Знак Знак Знак Знак1 Знак Знак Знак Знак Знак"/>
    <w:basedOn w:val="a5"/>
    <w:rsid w:val="00D25509"/>
    <w:pPr>
      <w:widowControl w:val="0"/>
      <w:adjustRightInd w:val="0"/>
      <w:spacing w:after="160" w:line="240" w:lineRule="exact"/>
      <w:jc w:val="right"/>
    </w:pPr>
    <w:rPr>
      <w:sz w:val="20"/>
      <w:szCs w:val="20"/>
      <w:lang w:val="en-GB" w:eastAsia="en-US"/>
    </w:rPr>
  </w:style>
  <w:style w:type="table" w:customStyle="1" w:styleId="164">
    <w:name w:val="Сетка таблицы16"/>
    <w:basedOn w:val="a8"/>
    <w:next w:val="af4"/>
    <w:uiPriority w:val="5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Стиль нумерованный192"/>
    <w:rsid w:val="00D25509"/>
  </w:style>
  <w:style w:type="table" w:customStyle="1" w:styleId="450">
    <w:name w:val="Сетка таблицы45"/>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4"/>
    <w:uiPriority w:val="39"/>
    <w:rsid w:val="00D255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4">
    <w:name w:val="Обычный_1"/>
    <w:basedOn w:val="a5"/>
    <w:link w:val="1fffff5"/>
    <w:qFormat/>
    <w:rsid w:val="00D25509"/>
    <w:pPr>
      <w:shd w:val="clear" w:color="auto" w:fill="FFFFFF"/>
      <w:suppressAutoHyphens/>
      <w:overflowPunct w:val="0"/>
      <w:autoSpaceDE w:val="0"/>
      <w:ind w:firstLine="709"/>
      <w:jc w:val="both"/>
      <w:textAlignment w:val="baseline"/>
    </w:pPr>
    <w:rPr>
      <w:sz w:val="28"/>
      <w:szCs w:val="20"/>
      <w:lang w:val="x-none" w:eastAsia="ar-SA"/>
    </w:rPr>
  </w:style>
  <w:style w:type="character" w:customStyle="1" w:styleId="1fffff5">
    <w:name w:val="Обычный_1 Знак"/>
    <w:link w:val="1fffff4"/>
    <w:rsid w:val="00D25509"/>
    <w:rPr>
      <w:sz w:val="28"/>
      <w:shd w:val="clear" w:color="auto" w:fill="FFFFFF"/>
      <w:lang w:eastAsia="ar-SA"/>
    </w:rPr>
  </w:style>
  <w:style w:type="table" w:customStyle="1" w:styleId="172">
    <w:name w:val="Сетка таблицы17"/>
    <w:basedOn w:val="a8"/>
    <w:next w:val="af4"/>
    <w:uiPriority w:val="39"/>
    <w:rsid w:val="00D25509"/>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d">
    <w:name w:val="Grid Table Light"/>
    <w:basedOn w:val="a8"/>
    <w:uiPriority w:val="40"/>
    <w:rsid w:val="00D25509"/>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2fff">
    <w:name w:val="Plain Table 2"/>
    <w:basedOn w:val="a8"/>
    <w:uiPriority w:val="42"/>
    <w:rsid w:val="00D2550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ffff3">
    <w:name w:val="Список Знак"/>
    <w:link w:val="affff2"/>
    <w:rsid w:val="00D25509"/>
    <w:rPr>
      <w:rFonts w:ascii="Arial" w:hAnsi="Arial" w:cs="Arial"/>
      <w:spacing w:val="-5"/>
      <w:lang w:eastAsia="en-US"/>
    </w:rPr>
  </w:style>
  <w:style w:type="character" w:customStyle="1" w:styleId="ConsPlusNormal0">
    <w:name w:val="ConsPlusNormal Знак"/>
    <w:link w:val="ConsPlusNormal"/>
    <w:locked/>
    <w:rsid w:val="00D25509"/>
    <w:rPr>
      <w:rFonts w:ascii="Arial" w:hAnsi="Arial" w:cs="Arial"/>
      <w:lang w:val="ru-RU" w:eastAsia="ru-RU" w:bidi="ar-SA"/>
    </w:rPr>
  </w:style>
  <w:style w:type="character" w:customStyle="1" w:styleId="msonormal1">
    <w:name w:val="msonormal1"/>
    <w:rsid w:val="00D25509"/>
  </w:style>
  <w:style w:type="character" w:customStyle="1" w:styleId="6TimesNewRoman9pt-1pt">
    <w:name w:val="Основной текст (6) + Times New Roman;9 pt;Курсив;Интервал -1 pt"/>
    <w:rsid w:val="00293985"/>
    <w:rPr>
      <w:rFonts w:ascii="Times New Roman" w:eastAsia="Times New Roman" w:hAnsi="Times New Roman" w:cs="Times New Roman"/>
      <w:b w:val="0"/>
      <w:bCs w:val="0"/>
      <w:i/>
      <w:iCs/>
      <w:smallCaps w:val="0"/>
      <w:strike w:val="0"/>
      <w:color w:val="000000"/>
      <w:spacing w:val="-30"/>
      <w:w w:val="100"/>
      <w:position w:val="0"/>
      <w:sz w:val="18"/>
      <w:szCs w:val="18"/>
      <w:u w:val="none"/>
      <w:lang w:val="en-US" w:eastAsia="en-US" w:bidi="en-US"/>
    </w:rPr>
  </w:style>
  <w:style w:type="numbering" w:customStyle="1" w:styleId="102">
    <w:name w:val="Нет списка10"/>
    <w:next w:val="a9"/>
    <w:uiPriority w:val="99"/>
    <w:semiHidden/>
    <w:unhideWhenUsed/>
    <w:rsid w:val="004F4B60"/>
  </w:style>
  <w:style w:type="paragraph" w:customStyle="1" w:styleId="msonormal2">
    <w:name w:val="msonormal"/>
    <w:basedOn w:val="a5"/>
    <w:rsid w:val="004F4B60"/>
    <w:pPr>
      <w:spacing w:before="100" w:beforeAutospacing="1" w:after="100" w:afterAutospacing="1"/>
    </w:pPr>
  </w:style>
  <w:style w:type="table" w:customStyle="1" w:styleId="180">
    <w:name w:val="Сетка таблицы18"/>
    <w:basedOn w:val="a8"/>
    <w:next w:val="af4"/>
    <w:uiPriority w:val="39"/>
    <w:rsid w:val="004F4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872D36"/>
  </w:style>
  <w:style w:type="table" w:customStyle="1" w:styleId="190">
    <w:name w:val="Сетка таблицы19"/>
    <w:basedOn w:val="a8"/>
    <w:next w:val="af4"/>
    <w:uiPriority w:val="39"/>
    <w:rsid w:val="00872D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07096F"/>
  </w:style>
  <w:style w:type="table" w:customStyle="1" w:styleId="201">
    <w:name w:val="Сетка таблицы20"/>
    <w:basedOn w:val="a8"/>
    <w:next w:val="af4"/>
    <w:uiPriority w:val="39"/>
    <w:rsid w:val="000709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5"/>
    <w:rsid w:val="00E035AC"/>
    <w:pPr>
      <w:pBdr>
        <w:bottom w:val="single" w:sz="8" w:space="0" w:color="auto"/>
        <w:right w:val="single" w:sz="8" w:space="0" w:color="auto"/>
      </w:pBdr>
      <w:shd w:val="clear" w:color="000000" w:fill="FFC7CE"/>
      <w:spacing w:before="100" w:beforeAutospacing="1" w:after="100" w:afterAutospacing="1"/>
      <w:jc w:val="center"/>
      <w:textAlignment w:val="center"/>
    </w:pPr>
    <w:rPr>
      <w:color w:val="9C0006"/>
    </w:rPr>
  </w:style>
  <w:style w:type="paragraph" w:customStyle="1" w:styleId="xl82">
    <w:name w:val="xl82"/>
    <w:basedOn w:val="a5"/>
    <w:rsid w:val="00E035AC"/>
    <w:pPr>
      <w:pBdr>
        <w:top w:val="single" w:sz="4" w:space="0" w:color="3F3F3F"/>
        <w:left w:val="single" w:sz="4" w:space="0" w:color="3F3F3F"/>
        <w:right w:val="single" w:sz="4" w:space="0" w:color="3F3F3F"/>
      </w:pBdr>
      <w:spacing w:before="100" w:beforeAutospacing="1" w:after="100" w:afterAutospacing="1"/>
      <w:jc w:val="center"/>
      <w:textAlignment w:val="center"/>
    </w:pPr>
    <w:rPr>
      <w:b/>
      <w:bCs/>
      <w:color w:val="3F3F3F"/>
    </w:rPr>
  </w:style>
  <w:style w:type="paragraph" w:customStyle="1" w:styleId="xl83">
    <w:name w:val="xl83"/>
    <w:basedOn w:val="a5"/>
    <w:rsid w:val="00E035AC"/>
    <w:pPr>
      <w:pBdr>
        <w:top w:val="double" w:sz="6" w:space="0" w:color="3F3F3F"/>
        <w:left w:val="double" w:sz="6" w:space="0" w:color="3F3F3F"/>
        <w:bottom w:val="double" w:sz="6" w:space="0" w:color="3F3F3F"/>
        <w:right w:val="double" w:sz="6" w:space="0" w:color="3F3F3F"/>
      </w:pBdr>
      <w:shd w:val="clear" w:color="C0C0C0" w:fill="A5A5A5"/>
      <w:spacing w:before="100" w:beforeAutospacing="1" w:after="100" w:afterAutospacing="1"/>
      <w:jc w:val="center"/>
    </w:pPr>
    <w:rPr>
      <w:b/>
      <w:bCs/>
      <w:color w:val="FFFFFF"/>
    </w:rPr>
  </w:style>
  <w:style w:type="paragraph" w:customStyle="1" w:styleId="xl84">
    <w:name w:val="xl84"/>
    <w:basedOn w:val="a5"/>
    <w:rsid w:val="00E035AC"/>
    <w:pPr>
      <w:pBdr>
        <w:top w:val="double" w:sz="6" w:space="0" w:color="3F3F3F"/>
        <w:left w:val="double" w:sz="6" w:space="0" w:color="3F3F3F"/>
        <w:bottom w:val="double" w:sz="6" w:space="0" w:color="3F3F3F"/>
        <w:right w:val="double" w:sz="6" w:space="0" w:color="3F3F3F"/>
      </w:pBdr>
      <w:shd w:val="clear" w:color="C0C0C0" w:fill="A5A5A5"/>
      <w:spacing w:before="100" w:beforeAutospacing="1" w:after="100" w:afterAutospacing="1"/>
    </w:pPr>
    <w:rPr>
      <w:b/>
      <w:bCs/>
      <w:color w:val="FFFFFF"/>
    </w:rPr>
  </w:style>
  <w:style w:type="paragraph" w:customStyle="1" w:styleId="xl85">
    <w:name w:val="xl85"/>
    <w:basedOn w:val="a5"/>
    <w:rsid w:val="00E035AC"/>
    <w:pPr>
      <w:pBdr>
        <w:top w:val="double" w:sz="6" w:space="0" w:color="3F3F3F"/>
        <w:left w:val="double" w:sz="6" w:space="0" w:color="3F3F3F"/>
        <w:bottom w:val="double" w:sz="6" w:space="0" w:color="3F3F3F"/>
        <w:right w:val="double" w:sz="6" w:space="0" w:color="3F3F3F"/>
      </w:pBdr>
      <w:shd w:val="clear" w:color="C0C0C0" w:fill="A5A5A5"/>
      <w:spacing w:before="100" w:beforeAutospacing="1" w:after="100" w:afterAutospacing="1"/>
      <w:jc w:val="center"/>
      <w:textAlignment w:val="center"/>
    </w:pPr>
    <w:rPr>
      <w:b/>
      <w:bCs/>
      <w:color w:val="FFFFFF"/>
    </w:rPr>
  </w:style>
  <w:style w:type="paragraph" w:customStyle="1" w:styleId="xl86">
    <w:name w:val="xl86"/>
    <w:basedOn w:val="a5"/>
    <w:rsid w:val="00E035AC"/>
    <w:pPr>
      <w:pBdr>
        <w:left w:val="single" w:sz="4" w:space="0" w:color="3F3F3F"/>
      </w:pBdr>
      <w:spacing w:before="100" w:beforeAutospacing="1" w:after="100" w:afterAutospacing="1"/>
      <w:textAlignment w:val="center"/>
    </w:pPr>
    <w:rPr>
      <w:b/>
      <w:bCs/>
      <w:color w:val="3F3F3F"/>
    </w:rPr>
  </w:style>
  <w:style w:type="paragraph" w:customStyle="1" w:styleId="xl87">
    <w:name w:val="xl87"/>
    <w:basedOn w:val="a5"/>
    <w:rsid w:val="00E035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3F3F3F"/>
    </w:rPr>
  </w:style>
  <w:style w:type="paragraph" w:customStyle="1" w:styleId="xl88">
    <w:name w:val="xl88"/>
    <w:basedOn w:val="a5"/>
    <w:rsid w:val="00E035AC"/>
    <w:pPr>
      <w:pBdr>
        <w:top w:val="double" w:sz="6" w:space="0" w:color="3F3F3F"/>
        <w:left w:val="double" w:sz="6" w:space="0" w:color="3F3F3F"/>
        <w:right w:val="double" w:sz="6" w:space="0" w:color="3F3F3F"/>
      </w:pBdr>
      <w:shd w:val="clear" w:color="C0C0C0" w:fill="A5A5A5"/>
      <w:spacing w:before="100" w:beforeAutospacing="1" w:after="100" w:afterAutospacing="1"/>
      <w:jc w:val="center"/>
      <w:textAlignment w:val="center"/>
    </w:pPr>
    <w:rPr>
      <w:b/>
      <w:bCs/>
      <w:color w:val="FFFFFF"/>
    </w:rPr>
  </w:style>
  <w:style w:type="paragraph" w:customStyle="1" w:styleId="xl89">
    <w:name w:val="xl89"/>
    <w:basedOn w:val="a5"/>
    <w:rsid w:val="00E035AC"/>
    <w:pPr>
      <w:pBdr>
        <w:top w:val="single" w:sz="4" w:space="0" w:color="3F3F3F"/>
        <w:left w:val="single" w:sz="4" w:space="0" w:color="3F3F3F"/>
        <w:right w:val="single" w:sz="4" w:space="0" w:color="3F3F3F"/>
      </w:pBdr>
      <w:spacing w:before="100" w:beforeAutospacing="1" w:after="100" w:afterAutospacing="1"/>
      <w:jc w:val="center"/>
      <w:textAlignment w:val="center"/>
    </w:pPr>
    <w:rPr>
      <w:b/>
      <w:bCs/>
    </w:rPr>
  </w:style>
  <w:style w:type="paragraph" w:customStyle="1" w:styleId="xl90">
    <w:name w:val="xl90"/>
    <w:basedOn w:val="a5"/>
    <w:rsid w:val="00E035AC"/>
    <w:pPr>
      <w:pBdr>
        <w:left w:val="single" w:sz="4" w:space="0" w:color="3F3F3F"/>
      </w:pBdr>
      <w:spacing w:before="100" w:beforeAutospacing="1" w:after="100" w:afterAutospacing="1"/>
      <w:jc w:val="center"/>
      <w:textAlignment w:val="center"/>
    </w:pPr>
    <w:rPr>
      <w:b/>
      <w:bCs/>
      <w:color w:val="3F3F3F"/>
    </w:rPr>
  </w:style>
  <w:style w:type="paragraph" w:customStyle="1" w:styleId="xl91">
    <w:name w:val="xl91"/>
    <w:basedOn w:val="a5"/>
    <w:rsid w:val="00E035AC"/>
    <w:pPr>
      <w:pBdr>
        <w:top w:val="single" w:sz="4" w:space="0" w:color="3F3F3F"/>
        <w:left w:val="single" w:sz="4" w:space="0" w:color="3F3F3F"/>
      </w:pBdr>
      <w:spacing w:before="100" w:beforeAutospacing="1" w:after="100" w:afterAutospacing="1"/>
      <w:textAlignment w:val="center"/>
    </w:pPr>
    <w:rPr>
      <w:b/>
      <w:bCs/>
      <w:color w:val="3F3F3F"/>
    </w:rPr>
  </w:style>
  <w:style w:type="paragraph" w:customStyle="1" w:styleId="xl92">
    <w:name w:val="xl92"/>
    <w:basedOn w:val="a5"/>
    <w:rsid w:val="00E035AC"/>
    <w:pPr>
      <w:pBdr>
        <w:right w:val="single" w:sz="8" w:space="0" w:color="auto"/>
      </w:pBdr>
      <w:shd w:val="clear" w:color="000000" w:fill="FFC7CE"/>
      <w:spacing w:before="100" w:beforeAutospacing="1" w:after="100" w:afterAutospacing="1"/>
      <w:jc w:val="center"/>
      <w:textAlignment w:val="center"/>
    </w:pPr>
    <w:rPr>
      <w:color w:val="9C0006"/>
    </w:rPr>
  </w:style>
  <w:style w:type="paragraph" w:customStyle="1" w:styleId="xl93">
    <w:name w:val="xl93"/>
    <w:basedOn w:val="a5"/>
    <w:rsid w:val="00E035AC"/>
    <w:pPr>
      <w:pBdr>
        <w:left w:val="double" w:sz="6" w:space="0" w:color="3F3F3F"/>
        <w:bottom w:val="double" w:sz="6" w:space="0" w:color="3F3F3F"/>
        <w:right w:val="double" w:sz="6" w:space="0" w:color="3F3F3F"/>
      </w:pBdr>
      <w:shd w:val="clear" w:color="C0C0C0" w:fill="A5A5A5"/>
      <w:spacing w:before="100" w:beforeAutospacing="1" w:after="100" w:afterAutospacing="1"/>
      <w:jc w:val="center"/>
      <w:textAlignment w:val="center"/>
    </w:pPr>
    <w:rPr>
      <w:b/>
      <w:bCs/>
      <w:color w:val="FFFFFF"/>
    </w:rPr>
  </w:style>
  <w:style w:type="paragraph" w:customStyle="1" w:styleId="xl94">
    <w:name w:val="xl94"/>
    <w:basedOn w:val="a5"/>
    <w:rsid w:val="00E035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3F3F3F"/>
    </w:rPr>
  </w:style>
  <w:style w:type="paragraph" w:customStyle="1" w:styleId="xl95">
    <w:name w:val="xl95"/>
    <w:basedOn w:val="a5"/>
    <w:rsid w:val="00E035AC"/>
    <w:pPr>
      <w:pBdr>
        <w:top w:val="double" w:sz="6" w:space="0" w:color="3F3F3F"/>
        <w:left w:val="double" w:sz="6" w:space="0" w:color="3F3F3F"/>
        <w:right w:val="double" w:sz="6" w:space="0" w:color="3F3F3F"/>
      </w:pBdr>
      <w:shd w:val="clear" w:color="C0C0C0" w:fill="A5A5A5"/>
      <w:spacing w:before="100" w:beforeAutospacing="1" w:after="100" w:afterAutospacing="1"/>
      <w:jc w:val="center"/>
    </w:pPr>
    <w:rPr>
      <w:b/>
      <w:bCs/>
      <w:color w:val="FFFFFF"/>
    </w:rPr>
  </w:style>
  <w:style w:type="paragraph" w:customStyle="1" w:styleId="xl96">
    <w:name w:val="xl96"/>
    <w:basedOn w:val="a5"/>
    <w:rsid w:val="00E035AC"/>
    <w:pPr>
      <w:pBdr>
        <w:top w:val="double" w:sz="6" w:space="0" w:color="3F3F3F"/>
        <w:left w:val="double" w:sz="6" w:space="0" w:color="3F3F3F"/>
        <w:right w:val="double" w:sz="6" w:space="0" w:color="3F3F3F"/>
      </w:pBdr>
      <w:shd w:val="clear" w:color="C0C0C0" w:fill="A5A5A5"/>
      <w:spacing w:before="100" w:beforeAutospacing="1" w:after="100" w:afterAutospacing="1"/>
    </w:pPr>
    <w:rPr>
      <w:b/>
      <w:bCs/>
      <w:color w:val="FFFFFF"/>
    </w:rPr>
  </w:style>
  <w:style w:type="paragraph" w:customStyle="1" w:styleId="xl97">
    <w:name w:val="xl97"/>
    <w:basedOn w:val="a5"/>
    <w:rsid w:val="00E035AC"/>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jc w:val="center"/>
      <w:textAlignment w:val="center"/>
    </w:pPr>
    <w:rPr>
      <w:color w:val="9C0006"/>
    </w:rPr>
  </w:style>
  <w:style w:type="paragraph" w:customStyle="1" w:styleId="xl98">
    <w:name w:val="xl98"/>
    <w:basedOn w:val="a5"/>
    <w:rsid w:val="00E035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5"/>
    <w:rsid w:val="00E035AC"/>
    <w:pPr>
      <w:pBdr>
        <w:bottom w:val="single" w:sz="8" w:space="0" w:color="auto"/>
      </w:pBdr>
      <w:shd w:val="clear" w:color="000000" w:fill="FFC7CE"/>
      <w:spacing w:before="100" w:beforeAutospacing="1" w:after="100" w:afterAutospacing="1"/>
      <w:jc w:val="center"/>
      <w:textAlignment w:val="center"/>
    </w:pPr>
    <w:rPr>
      <w:color w:val="9C0006"/>
    </w:rPr>
  </w:style>
  <w:style w:type="paragraph" w:customStyle="1" w:styleId="xl100">
    <w:name w:val="xl100"/>
    <w:basedOn w:val="a5"/>
    <w:rsid w:val="00E035AC"/>
    <w:pPr>
      <w:pBdr>
        <w:left w:val="double" w:sz="6" w:space="0" w:color="3F3F3F"/>
        <w:bottom w:val="double" w:sz="6" w:space="0" w:color="3F3F3F"/>
        <w:right w:val="double" w:sz="6" w:space="0" w:color="3F3F3F"/>
      </w:pBdr>
      <w:shd w:val="clear" w:color="000000" w:fill="A5A5A5"/>
      <w:spacing w:before="100" w:beforeAutospacing="1" w:after="100" w:afterAutospacing="1"/>
      <w:jc w:val="center"/>
      <w:textAlignment w:val="center"/>
    </w:pPr>
    <w:rPr>
      <w:b/>
      <w:bCs/>
      <w:color w:val="FFFFFF"/>
    </w:rPr>
  </w:style>
  <w:style w:type="paragraph" w:customStyle="1" w:styleId="xl101">
    <w:name w:val="xl101"/>
    <w:basedOn w:val="a5"/>
    <w:rsid w:val="00E035AC"/>
    <w:pPr>
      <w:pBdr>
        <w:left w:val="double" w:sz="6" w:space="0" w:color="3F3F3F"/>
        <w:bottom w:val="double" w:sz="6" w:space="0" w:color="3F3F3F"/>
        <w:right w:val="double" w:sz="6" w:space="0" w:color="3F3F3F"/>
      </w:pBdr>
      <w:shd w:val="clear" w:color="000000" w:fill="A5A5A5"/>
      <w:spacing w:before="100" w:beforeAutospacing="1" w:after="100" w:afterAutospacing="1"/>
      <w:textAlignment w:val="center"/>
    </w:pPr>
    <w:rPr>
      <w:b/>
      <w:bCs/>
      <w:color w:val="FFFFFF"/>
    </w:rPr>
  </w:style>
  <w:style w:type="paragraph" w:customStyle="1" w:styleId="xl102">
    <w:name w:val="xl102"/>
    <w:basedOn w:val="a5"/>
    <w:rsid w:val="00E035AC"/>
    <w:pPr>
      <w:pBdr>
        <w:left w:val="single" w:sz="4" w:space="0" w:color="3F3F3F"/>
      </w:pBdr>
      <w:spacing w:before="100" w:beforeAutospacing="1" w:after="100" w:afterAutospacing="1"/>
      <w:textAlignment w:val="center"/>
    </w:pPr>
  </w:style>
  <w:style w:type="paragraph" w:customStyle="1" w:styleId="xl103">
    <w:name w:val="xl103"/>
    <w:basedOn w:val="a5"/>
    <w:rsid w:val="00E035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4">
    <w:name w:val="xl104"/>
    <w:basedOn w:val="a5"/>
    <w:rsid w:val="00E035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5">
    <w:name w:val="xl105"/>
    <w:basedOn w:val="a5"/>
    <w:rsid w:val="00E035AC"/>
    <w:pPr>
      <w:pBdr>
        <w:left w:val="single" w:sz="4" w:space="0" w:color="3F3F3F"/>
        <w:right w:val="single" w:sz="4" w:space="0" w:color="3F3F3F"/>
      </w:pBdr>
      <w:spacing w:before="100" w:beforeAutospacing="1" w:after="100" w:afterAutospacing="1"/>
      <w:jc w:val="center"/>
      <w:textAlignment w:val="center"/>
    </w:pPr>
    <w:rPr>
      <w:color w:val="000000"/>
    </w:rPr>
  </w:style>
  <w:style w:type="paragraph" w:customStyle="1" w:styleId="xl106">
    <w:name w:val="xl106"/>
    <w:basedOn w:val="a5"/>
    <w:rsid w:val="00E035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7">
    <w:name w:val="xl107"/>
    <w:basedOn w:val="a5"/>
    <w:rsid w:val="00E035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8">
    <w:name w:val="xl108"/>
    <w:basedOn w:val="a5"/>
    <w:rsid w:val="00E035AC"/>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09">
    <w:name w:val="xl109"/>
    <w:basedOn w:val="a5"/>
    <w:rsid w:val="00E035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0">
    <w:name w:val="xl110"/>
    <w:basedOn w:val="a5"/>
    <w:rsid w:val="00E035A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1">
    <w:name w:val="xl111"/>
    <w:basedOn w:val="a5"/>
    <w:rsid w:val="00E035AC"/>
    <w:pPr>
      <w:spacing w:before="100" w:beforeAutospacing="1" w:after="100" w:afterAutospacing="1"/>
      <w:jc w:val="center"/>
      <w:textAlignment w:val="center"/>
    </w:pPr>
    <w:rPr>
      <w:color w:val="000000"/>
    </w:rPr>
  </w:style>
  <w:style w:type="paragraph" w:customStyle="1" w:styleId="xl112">
    <w:name w:val="xl112"/>
    <w:basedOn w:val="a5"/>
    <w:rsid w:val="00E035AC"/>
    <w:pPr>
      <w:pBdr>
        <w:top w:val="single" w:sz="4" w:space="0" w:color="3F3F3F"/>
        <w:left w:val="single" w:sz="4" w:space="0" w:color="3F3F3F"/>
        <w:right w:val="single" w:sz="4" w:space="0" w:color="3F3F3F"/>
      </w:pBdr>
      <w:spacing w:before="100" w:beforeAutospacing="1" w:after="100" w:afterAutospacing="1"/>
      <w:jc w:val="center"/>
      <w:textAlignment w:val="center"/>
    </w:pPr>
    <w:rPr>
      <w:color w:val="000000"/>
    </w:rPr>
  </w:style>
  <w:style w:type="paragraph" w:customStyle="1" w:styleId="xl113">
    <w:name w:val="xl113"/>
    <w:basedOn w:val="a5"/>
    <w:rsid w:val="00E035AC"/>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4">
    <w:name w:val="xl114"/>
    <w:basedOn w:val="a5"/>
    <w:rsid w:val="00A73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5">
    <w:name w:val="xl115"/>
    <w:basedOn w:val="a5"/>
    <w:rsid w:val="00A736EC"/>
    <w:pPr>
      <w:pBdr>
        <w:top w:val="double" w:sz="6" w:space="0" w:color="3F3F3F"/>
        <w:left w:val="double" w:sz="6" w:space="0" w:color="3F3F3F"/>
        <w:bottom w:val="double" w:sz="6" w:space="0" w:color="3F3F3F"/>
        <w:right w:val="double" w:sz="6" w:space="0" w:color="3F3F3F"/>
      </w:pBdr>
      <w:shd w:val="clear" w:color="000000" w:fill="A5A5A5"/>
      <w:spacing w:before="100" w:beforeAutospacing="1" w:after="100" w:afterAutospacing="1"/>
      <w:jc w:val="center"/>
    </w:pPr>
    <w:rPr>
      <w:rFonts w:ascii="Calibri" w:hAnsi="Calibri" w:cs="Calibri"/>
      <w:b/>
      <w:bCs/>
      <w:color w:val="FFFFFF"/>
    </w:rPr>
  </w:style>
  <w:style w:type="paragraph" w:customStyle="1" w:styleId="xl116">
    <w:name w:val="xl116"/>
    <w:basedOn w:val="a5"/>
    <w:rsid w:val="00A736EC"/>
    <w:pPr>
      <w:pBdr>
        <w:top w:val="double" w:sz="6" w:space="0" w:color="3F3F3F"/>
        <w:left w:val="double" w:sz="6" w:space="0" w:color="3F3F3F"/>
        <w:bottom w:val="double" w:sz="6" w:space="0" w:color="3F3F3F"/>
        <w:right w:val="double" w:sz="6" w:space="0" w:color="3F3F3F"/>
      </w:pBdr>
      <w:shd w:val="clear" w:color="000000" w:fill="A5A5A5"/>
      <w:spacing w:before="100" w:beforeAutospacing="1" w:after="100" w:afterAutospacing="1"/>
    </w:pPr>
    <w:rPr>
      <w:rFonts w:ascii="Calibri" w:hAnsi="Calibri" w:cs="Calibri"/>
      <w:b/>
      <w:bCs/>
      <w:color w:val="FFFFFF"/>
    </w:rPr>
  </w:style>
  <w:style w:type="paragraph" w:customStyle="1" w:styleId="xl117">
    <w:name w:val="xl117"/>
    <w:basedOn w:val="a5"/>
    <w:rsid w:val="00A736EC"/>
    <w:pPr>
      <w:pBdr>
        <w:top w:val="double" w:sz="6" w:space="0" w:color="3F3F3F"/>
        <w:left w:val="double" w:sz="6" w:space="0" w:color="3F3F3F"/>
        <w:bottom w:val="double" w:sz="6" w:space="0" w:color="3F3F3F"/>
        <w:right w:val="double" w:sz="6" w:space="0" w:color="3F3F3F"/>
      </w:pBdr>
      <w:shd w:val="clear" w:color="000000" w:fill="A5A5A5"/>
      <w:spacing w:before="100" w:beforeAutospacing="1" w:after="100" w:afterAutospacing="1"/>
      <w:jc w:val="center"/>
      <w:textAlignment w:val="center"/>
    </w:pPr>
    <w:rPr>
      <w:rFonts w:ascii="Calibri" w:hAnsi="Calibri" w:cs="Calibri"/>
      <w:b/>
      <w:bCs/>
      <w:color w:val="FFFFFF"/>
    </w:rPr>
  </w:style>
  <w:style w:type="paragraph" w:customStyle="1" w:styleId="xl118">
    <w:name w:val="xl118"/>
    <w:basedOn w:val="a5"/>
    <w:rsid w:val="00A736EC"/>
    <w:pPr>
      <w:pBdr>
        <w:top w:val="double" w:sz="6" w:space="0" w:color="3F3F3F"/>
        <w:left w:val="double" w:sz="6" w:space="0" w:color="3F3F3F"/>
        <w:bottom w:val="double" w:sz="6" w:space="0" w:color="3F3F3F"/>
        <w:right w:val="double" w:sz="6" w:space="0" w:color="3F3F3F"/>
      </w:pBdr>
      <w:shd w:val="clear" w:color="000000" w:fill="A5A5A5"/>
      <w:spacing w:before="100" w:beforeAutospacing="1" w:after="100" w:afterAutospacing="1"/>
    </w:pPr>
    <w:rPr>
      <w:rFonts w:ascii="Calibri" w:hAnsi="Calibri" w:cs="Calibri"/>
      <w:b/>
      <w:bCs/>
      <w:color w:val="FFFFFF"/>
    </w:rPr>
  </w:style>
  <w:style w:type="paragraph" w:customStyle="1" w:styleId="affffffffffffe">
    <w:name w:val="Нормальный (таблица)"/>
    <w:basedOn w:val="a5"/>
    <w:next w:val="a5"/>
    <w:uiPriority w:val="99"/>
    <w:rsid w:val="007C6499"/>
    <w:pPr>
      <w:widowControl w:val="0"/>
      <w:autoSpaceDE w:val="0"/>
      <w:autoSpaceDN w:val="0"/>
      <w:adjustRightInd w:val="0"/>
      <w:jc w:val="both"/>
    </w:pPr>
    <w:rPr>
      <w:rFonts w:ascii="Times New Roman CYR" w:hAnsi="Times New Roman CYR" w:cs="Times New Roman CYR"/>
    </w:rPr>
  </w:style>
  <w:style w:type="paragraph" w:customStyle="1" w:styleId="afffffffffffff">
    <w:name w:val="Прижатый влево"/>
    <w:basedOn w:val="a5"/>
    <w:next w:val="a5"/>
    <w:uiPriority w:val="99"/>
    <w:rsid w:val="007C6499"/>
    <w:pPr>
      <w:widowControl w:val="0"/>
      <w:autoSpaceDE w:val="0"/>
      <w:autoSpaceDN w:val="0"/>
      <w:adjustRightInd w:val="0"/>
    </w:pPr>
    <w:rPr>
      <w:rFonts w:ascii="Times New Roman CYR" w:hAnsi="Times New Roman CYR" w:cs="Times New Roman CYR"/>
    </w:rPr>
  </w:style>
  <w:style w:type="paragraph" w:customStyle="1" w:styleId="125">
    <w:name w:val="Табличный_заголовок_12"/>
    <w:basedOn w:val="a5"/>
    <w:qFormat/>
    <w:rsid w:val="0058008F"/>
    <w:pPr>
      <w:jc w:val="center"/>
    </w:pPr>
    <w:rPr>
      <w:rFonts w:eastAsia="Calibri"/>
      <w:b/>
      <w:szCs w:val="18"/>
      <w:lang w:eastAsia="en-US"/>
    </w:rPr>
  </w:style>
  <w:style w:type="numbering" w:customStyle="1" w:styleId="4">
    <w:name w:val="Стиль4"/>
    <w:uiPriority w:val="99"/>
    <w:rsid w:val="004F24D4"/>
    <w:pPr>
      <w:numPr>
        <w:numId w:val="104"/>
      </w:numPr>
    </w:pPr>
  </w:style>
  <w:style w:type="numbering" w:customStyle="1" w:styleId="1142">
    <w:name w:val="Стиль нумерованный114"/>
    <w:rsid w:val="0046129C"/>
  </w:style>
  <w:style w:type="numbering" w:customStyle="1" w:styleId="1152">
    <w:name w:val="Стиль нумерованный115"/>
    <w:rsid w:val="00580D3E"/>
  </w:style>
  <w:style w:type="paragraph" w:customStyle="1" w:styleId="afffffffffffff0">
    <w:name w:val="Табличный_название"/>
    <w:basedOn w:val="a5"/>
    <w:qFormat/>
    <w:rsid w:val="00D0568A"/>
    <w:pPr>
      <w:spacing w:before="120" w:after="120"/>
      <w:ind w:firstLine="709"/>
      <w:jc w:val="both"/>
    </w:pPr>
    <w:rPr>
      <w:rFonts w:eastAsiaTheme="minorHAnsi" w:cstheme="minorBidi"/>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595">
      <w:bodyDiv w:val="1"/>
      <w:marLeft w:val="0"/>
      <w:marRight w:val="0"/>
      <w:marTop w:val="0"/>
      <w:marBottom w:val="0"/>
      <w:divBdr>
        <w:top w:val="none" w:sz="0" w:space="0" w:color="auto"/>
        <w:left w:val="none" w:sz="0" w:space="0" w:color="auto"/>
        <w:bottom w:val="none" w:sz="0" w:space="0" w:color="auto"/>
        <w:right w:val="none" w:sz="0" w:space="0" w:color="auto"/>
      </w:divBdr>
    </w:div>
    <w:div w:id="24067298">
      <w:bodyDiv w:val="1"/>
      <w:marLeft w:val="0"/>
      <w:marRight w:val="0"/>
      <w:marTop w:val="0"/>
      <w:marBottom w:val="0"/>
      <w:divBdr>
        <w:top w:val="none" w:sz="0" w:space="0" w:color="auto"/>
        <w:left w:val="none" w:sz="0" w:space="0" w:color="auto"/>
        <w:bottom w:val="none" w:sz="0" w:space="0" w:color="auto"/>
        <w:right w:val="none" w:sz="0" w:space="0" w:color="auto"/>
      </w:divBdr>
    </w:div>
    <w:div w:id="25327148">
      <w:bodyDiv w:val="1"/>
      <w:marLeft w:val="0"/>
      <w:marRight w:val="0"/>
      <w:marTop w:val="0"/>
      <w:marBottom w:val="0"/>
      <w:divBdr>
        <w:top w:val="none" w:sz="0" w:space="0" w:color="auto"/>
        <w:left w:val="none" w:sz="0" w:space="0" w:color="auto"/>
        <w:bottom w:val="none" w:sz="0" w:space="0" w:color="auto"/>
        <w:right w:val="none" w:sz="0" w:space="0" w:color="auto"/>
      </w:divBdr>
    </w:div>
    <w:div w:id="60904454">
      <w:bodyDiv w:val="1"/>
      <w:marLeft w:val="0"/>
      <w:marRight w:val="0"/>
      <w:marTop w:val="0"/>
      <w:marBottom w:val="0"/>
      <w:divBdr>
        <w:top w:val="none" w:sz="0" w:space="0" w:color="auto"/>
        <w:left w:val="none" w:sz="0" w:space="0" w:color="auto"/>
        <w:bottom w:val="none" w:sz="0" w:space="0" w:color="auto"/>
        <w:right w:val="none" w:sz="0" w:space="0" w:color="auto"/>
      </w:divBdr>
    </w:div>
    <w:div w:id="61804686">
      <w:bodyDiv w:val="1"/>
      <w:marLeft w:val="0"/>
      <w:marRight w:val="0"/>
      <w:marTop w:val="0"/>
      <w:marBottom w:val="0"/>
      <w:divBdr>
        <w:top w:val="none" w:sz="0" w:space="0" w:color="auto"/>
        <w:left w:val="none" w:sz="0" w:space="0" w:color="auto"/>
        <w:bottom w:val="none" w:sz="0" w:space="0" w:color="auto"/>
        <w:right w:val="none" w:sz="0" w:space="0" w:color="auto"/>
      </w:divBdr>
      <w:divsChild>
        <w:div w:id="324751670">
          <w:marLeft w:val="0"/>
          <w:marRight w:val="0"/>
          <w:marTop w:val="0"/>
          <w:marBottom w:val="120"/>
          <w:divBdr>
            <w:top w:val="none" w:sz="0" w:space="0" w:color="auto"/>
            <w:left w:val="none" w:sz="0" w:space="0" w:color="auto"/>
            <w:bottom w:val="none" w:sz="0" w:space="0" w:color="auto"/>
            <w:right w:val="none" w:sz="0" w:space="0" w:color="auto"/>
          </w:divBdr>
        </w:div>
        <w:div w:id="383942635">
          <w:marLeft w:val="0"/>
          <w:marRight w:val="0"/>
          <w:marTop w:val="0"/>
          <w:marBottom w:val="120"/>
          <w:divBdr>
            <w:top w:val="none" w:sz="0" w:space="0" w:color="auto"/>
            <w:left w:val="none" w:sz="0" w:space="0" w:color="auto"/>
            <w:bottom w:val="none" w:sz="0" w:space="0" w:color="auto"/>
            <w:right w:val="none" w:sz="0" w:space="0" w:color="auto"/>
          </w:divBdr>
        </w:div>
        <w:div w:id="795683740">
          <w:marLeft w:val="0"/>
          <w:marRight w:val="0"/>
          <w:marTop w:val="0"/>
          <w:marBottom w:val="120"/>
          <w:divBdr>
            <w:top w:val="none" w:sz="0" w:space="0" w:color="auto"/>
            <w:left w:val="none" w:sz="0" w:space="0" w:color="auto"/>
            <w:bottom w:val="none" w:sz="0" w:space="0" w:color="auto"/>
            <w:right w:val="none" w:sz="0" w:space="0" w:color="auto"/>
          </w:divBdr>
        </w:div>
        <w:div w:id="1863780747">
          <w:marLeft w:val="0"/>
          <w:marRight w:val="0"/>
          <w:marTop w:val="0"/>
          <w:marBottom w:val="120"/>
          <w:divBdr>
            <w:top w:val="none" w:sz="0" w:space="0" w:color="auto"/>
            <w:left w:val="none" w:sz="0" w:space="0" w:color="auto"/>
            <w:bottom w:val="none" w:sz="0" w:space="0" w:color="auto"/>
            <w:right w:val="none" w:sz="0" w:space="0" w:color="auto"/>
          </w:divBdr>
        </w:div>
      </w:divsChild>
    </w:div>
    <w:div w:id="67384321">
      <w:bodyDiv w:val="1"/>
      <w:marLeft w:val="0"/>
      <w:marRight w:val="0"/>
      <w:marTop w:val="0"/>
      <w:marBottom w:val="0"/>
      <w:divBdr>
        <w:top w:val="none" w:sz="0" w:space="0" w:color="auto"/>
        <w:left w:val="none" w:sz="0" w:space="0" w:color="auto"/>
        <w:bottom w:val="none" w:sz="0" w:space="0" w:color="auto"/>
        <w:right w:val="none" w:sz="0" w:space="0" w:color="auto"/>
      </w:divBdr>
    </w:div>
    <w:div w:id="75591521">
      <w:bodyDiv w:val="1"/>
      <w:marLeft w:val="0"/>
      <w:marRight w:val="0"/>
      <w:marTop w:val="0"/>
      <w:marBottom w:val="0"/>
      <w:divBdr>
        <w:top w:val="none" w:sz="0" w:space="0" w:color="auto"/>
        <w:left w:val="none" w:sz="0" w:space="0" w:color="auto"/>
        <w:bottom w:val="none" w:sz="0" w:space="0" w:color="auto"/>
        <w:right w:val="none" w:sz="0" w:space="0" w:color="auto"/>
      </w:divBdr>
    </w:div>
    <w:div w:id="80760740">
      <w:bodyDiv w:val="1"/>
      <w:marLeft w:val="0"/>
      <w:marRight w:val="0"/>
      <w:marTop w:val="0"/>
      <w:marBottom w:val="0"/>
      <w:divBdr>
        <w:top w:val="none" w:sz="0" w:space="0" w:color="auto"/>
        <w:left w:val="none" w:sz="0" w:space="0" w:color="auto"/>
        <w:bottom w:val="none" w:sz="0" w:space="0" w:color="auto"/>
        <w:right w:val="none" w:sz="0" w:space="0" w:color="auto"/>
      </w:divBdr>
    </w:div>
    <w:div w:id="84964345">
      <w:bodyDiv w:val="1"/>
      <w:marLeft w:val="0"/>
      <w:marRight w:val="0"/>
      <w:marTop w:val="0"/>
      <w:marBottom w:val="0"/>
      <w:divBdr>
        <w:top w:val="none" w:sz="0" w:space="0" w:color="auto"/>
        <w:left w:val="none" w:sz="0" w:space="0" w:color="auto"/>
        <w:bottom w:val="none" w:sz="0" w:space="0" w:color="auto"/>
        <w:right w:val="none" w:sz="0" w:space="0" w:color="auto"/>
      </w:divBdr>
    </w:div>
    <w:div w:id="96022592">
      <w:bodyDiv w:val="1"/>
      <w:marLeft w:val="0"/>
      <w:marRight w:val="0"/>
      <w:marTop w:val="0"/>
      <w:marBottom w:val="0"/>
      <w:divBdr>
        <w:top w:val="none" w:sz="0" w:space="0" w:color="auto"/>
        <w:left w:val="none" w:sz="0" w:space="0" w:color="auto"/>
        <w:bottom w:val="none" w:sz="0" w:space="0" w:color="auto"/>
        <w:right w:val="none" w:sz="0" w:space="0" w:color="auto"/>
      </w:divBdr>
    </w:div>
    <w:div w:id="106122275">
      <w:bodyDiv w:val="1"/>
      <w:marLeft w:val="0"/>
      <w:marRight w:val="0"/>
      <w:marTop w:val="0"/>
      <w:marBottom w:val="0"/>
      <w:divBdr>
        <w:top w:val="none" w:sz="0" w:space="0" w:color="auto"/>
        <w:left w:val="none" w:sz="0" w:space="0" w:color="auto"/>
        <w:bottom w:val="none" w:sz="0" w:space="0" w:color="auto"/>
        <w:right w:val="none" w:sz="0" w:space="0" w:color="auto"/>
      </w:divBdr>
    </w:div>
    <w:div w:id="115027468">
      <w:bodyDiv w:val="1"/>
      <w:marLeft w:val="0"/>
      <w:marRight w:val="0"/>
      <w:marTop w:val="0"/>
      <w:marBottom w:val="0"/>
      <w:divBdr>
        <w:top w:val="none" w:sz="0" w:space="0" w:color="auto"/>
        <w:left w:val="none" w:sz="0" w:space="0" w:color="auto"/>
        <w:bottom w:val="none" w:sz="0" w:space="0" w:color="auto"/>
        <w:right w:val="none" w:sz="0" w:space="0" w:color="auto"/>
      </w:divBdr>
    </w:div>
    <w:div w:id="125590461">
      <w:bodyDiv w:val="1"/>
      <w:marLeft w:val="0"/>
      <w:marRight w:val="0"/>
      <w:marTop w:val="0"/>
      <w:marBottom w:val="0"/>
      <w:divBdr>
        <w:top w:val="none" w:sz="0" w:space="0" w:color="auto"/>
        <w:left w:val="none" w:sz="0" w:space="0" w:color="auto"/>
        <w:bottom w:val="none" w:sz="0" w:space="0" w:color="auto"/>
        <w:right w:val="none" w:sz="0" w:space="0" w:color="auto"/>
      </w:divBdr>
    </w:div>
    <w:div w:id="129178804">
      <w:bodyDiv w:val="1"/>
      <w:marLeft w:val="0"/>
      <w:marRight w:val="0"/>
      <w:marTop w:val="0"/>
      <w:marBottom w:val="0"/>
      <w:divBdr>
        <w:top w:val="none" w:sz="0" w:space="0" w:color="auto"/>
        <w:left w:val="none" w:sz="0" w:space="0" w:color="auto"/>
        <w:bottom w:val="none" w:sz="0" w:space="0" w:color="auto"/>
        <w:right w:val="none" w:sz="0" w:space="0" w:color="auto"/>
      </w:divBdr>
      <w:divsChild>
        <w:div w:id="677658811">
          <w:marLeft w:val="0"/>
          <w:marRight w:val="0"/>
          <w:marTop w:val="0"/>
          <w:marBottom w:val="120"/>
          <w:divBdr>
            <w:top w:val="none" w:sz="0" w:space="0" w:color="auto"/>
            <w:left w:val="none" w:sz="0" w:space="0" w:color="auto"/>
            <w:bottom w:val="none" w:sz="0" w:space="0" w:color="auto"/>
            <w:right w:val="none" w:sz="0" w:space="0" w:color="auto"/>
          </w:divBdr>
        </w:div>
        <w:div w:id="937446176">
          <w:marLeft w:val="0"/>
          <w:marRight w:val="0"/>
          <w:marTop w:val="0"/>
          <w:marBottom w:val="120"/>
          <w:divBdr>
            <w:top w:val="none" w:sz="0" w:space="0" w:color="auto"/>
            <w:left w:val="none" w:sz="0" w:space="0" w:color="auto"/>
            <w:bottom w:val="none" w:sz="0" w:space="0" w:color="auto"/>
            <w:right w:val="none" w:sz="0" w:space="0" w:color="auto"/>
          </w:divBdr>
        </w:div>
        <w:div w:id="1038433381">
          <w:marLeft w:val="0"/>
          <w:marRight w:val="0"/>
          <w:marTop w:val="0"/>
          <w:marBottom w:val="120"/>
          <w:divBdr>
            <w:top w:val="none" w:sz="0" w:space="0" w:color="auto"/>
            <w:left w:val="none" w:sz="0" w:space="0" w:color="auto"/>
            <w:bottom w:val="none" w:sz="0" w:space="0" w:color="auto"/>
            <w:right w:val="none" w:sz="0" w:space="0" w:color="auto"/>
          </w:divBdr>
        </w:div>
        <w:div w:id="1897739252">
          <w:marLeft w:val="0"/>
          <w:marRight w:val="0"/>
          <w:marTop w:val="0"/>
          <w:marBottom w:val="120"/>
          <w:divBdr>
            <w:top w:val="none" w:sz="0" w:space="0" w:color="auto"/>
            <w:left w:val="none" w:sz="0" w:space="0" w:color="auto"/>
            <w:bottom w:val="none" w:sz="0" w:space="0" w:color="auto"/>
            <w:right w:val="none" w:sz="0" w:space="0" w:color="auto"/>
          </w:divBdr>
        </w:div>
      </w:divsChild>
    </w:div>
    <w:div w:id="134492115">
      <w:bodyDiv w:val="1"/>
      <w:marLeft w:val="0"/>
      <w:marRight w:val="0"/>
      <w:marTop w:val="0"/>
      <w:marBottom w:val="0"/>
      <w:divBdr>
        <w:top w:val="none" w:sz="0" w:space="0" w:color="auto"/>
        <w:left w:val="none" w:sz="0" w:space="0" w:color="auto"/>
        <w:bottom w:val="none" w:sz="0" w:space="0" w:color="auto"/>
        <w:right w:val="none" w:sz="0" w:space="0" w:color="auto"/>
      </w:divBdr>
    </w:div>
    <w:div w:id="145098488">
      <w:bodyDiv w:val="1"/>
      <w:marLeft w:val="0"/>
      <w:marRight w:val="0"/>
      <w:marTop w:val="0"/>
      <w:marBottom w:val="0"/>
      <w:divBdr>
        <w:top w:val="none" w:sz="0" w:space="0" w:color="auto"/>
        <w:left w:val="none" w:sz="0" w:space="0" w:color="auto"/>
        <w:bottom w:val="none" w:sz="0" w:space="0" w:color="auto"/>
        <w:right w:val="none" w:sz="0" w:space="0" w:color="auto"/>
      </w:divBdr>
    </w:div>
    <w:div w:id="162867397">
      <w:bodyDiv w:val="1"/>
      <w:marLeft w:val="0"/>
      <w:marRight w:val="0"/>
      <w:marTop w:val="0"/>
      <w:marBottom w:val="0"/>
      <w:divBdr>
        <w:top w:val="none" w:sz="0" w:space="0" w:color="auto"/>
        <w:left w:val="none" w:sz="0" w:space="0" w:color="auto"/>
        <w:bottom w:val="none" w:sz="0" w:space="0" w:color="auto"/>
        <w:right w:val="none" w:sz="0" w:space="0" w:color="auto"/>
      </w:divBdr>
    </w:div>
    <w:div w:id="165480858">
      <w:bodyDiv w:val="1"/>
      <w:marLeft w:val="0"/>
      <w:marRight w:val="0"/>
      <w:marTop w:val="0"/>
      <w:marBottom w:val="0"/>
      <w:divBdr>
        <w:top w:val="none" w:sz="0" w:space="0" w:color="auto"/>
        <w:left w:val="none" w:sz="0" w:space="0" w:color="auto"/>
        <w:bottom w:val="none" w:sz="0" w:space="0" w:color="auto"/>
        <w:right w:val="none" w:sz="0" w:space="0" w:color="auto"/>
      </w:divBdr>
    </w:div>
    <w:div w:id="190609929">
      <w:bodyDiv w:val="1"/>
      <w:marLeft w:val="0"/>
      <w:marRight w:val="0"/>
      <w:marTop w:val="0"/>
      <w:marBottom w:val="0"/>
      <w:divBdr>
        <w:top w:val="none" w:sz="0" w:space="0" w:color="auto"/>
        <w:left w:val="none" w:sz="0" w:space="0" w:color="auto"/>
        <w:bottom w:val="none" w:sz="0" w:space="0" w:color="auto"/>
        <w:right w:val="none" w:sz="0" w:space="0" w:color="auto"/>
      </w:divBdr>
    </w:div>
    <w:div w:id="198737241">
      <w:bodyDiv w:val="1"/>
      <w:marLeft w:val="0"/>
      <w:marRight w:val="0"/>
      <w:marTop w:val="0"/>
      <w:marBottom w:val="0"/>
      <w:divBdr>
        <w:top w:val="none" w:sz="0" w:space="0" w:color="auto"/>
        <w:left w:val="none" w:sz="0" w:space="0" w:color="auto"/>
        <w:bottom w:val="none" w:sz="0" w:space="0" w:color="auto"/>
        <w:right w:val="none" w:sz="0" w:space="0" w:color="auto"/>
      </w:divBdr>
    </w:div>
    <w:div w:id="199319053">
      <w:bodyDiv w:val="1"/>
      <w:marLeft w:val="0"/>
      <w:marRight w:val="0"/>
      <w:marTop w:val="0"/>
      <w:marBottom w:val="0"/>
      <w:divBdr>
        <w:top w:val="none" w:sz="0" w:space="0" w:color="auto"/>
        <w:left w:val="none" w:sz="0" w:space="0" w:color="auto"/>
        <w:bottom w:val="none" w:sz="0" w:space="0" w:color="auto"/>
        <w:right w:val="none" w:sz="0" w:space="0" w:color="auto"/>
      </w:divBdr>
    </w:div>
    <w:div w:id="234780551">
      <w:bodyDiv w:val="1"/>
      <w:marLeft w:val="0"/>
      <w:marRight w:val="0"/>
      <w:marTop w:val="0"/>
      <w:marBottom w:val="0"/>
      <w:divBdr>
        <w:top w:val="none" w:sz="0" w:space="0" w:color="auto"/>
        <w:left w:val="none" w:sz="0" w:space="0" w:color="auto"/>
        <w:bottom w:val="none" w:sz="0" w:space="0" w:color="auto"/>
        <w:right w:val="none" w:sz="0" w:space="0" w:color="auto"/>
      </w:divBdr>
    </w:div>
    <w:div w:id="241187512">
      <w:bodyDiv w:val="1"/>
      <w:marLeft w:val="0"/>
      <w:marRight w:val="0"/>
      <w:marTop w:val="0"/>
      <w:marBottom w:val="0"/>
      <w:divBdr>
        <w:top w:val="none" w:sz="0" w:space="0" w:color="auto"/>
        <w:left w:val="none" w:sz="0" w:space="0" w:color="auto"/>
        <w:bottom w:val="none" w:sz="0" w:space="0" w:color="auto"/>
        <w:right w:val="none" w:sz="0" w:space="0" w:color="auto"/>
      </w:divBdr>
    </w:div>
    <w:div w:id="252475615">
      <w:bodyDiv w:val="1"/>
      <w:marLeft w:val="0"/>
      <w:marRight w:val="0"/>
      <w:marTop w:val="0"/>
      <w:marBottom w:val="0"/>
      <w:divBdr>
        <w:top w:val="none" w:sz="0" w:space="0" w:color="auto"/>
        <w:left w:val="none" w:sz="0" w:space="0" w:color="auto"/>
        <w:bottom w:val="none" w:sz="0" w:space="0" w:color="auto"/>
        <w:right w:val="none" w:sz="0" w:space="0" w:color="auto"/>
      </w:divBdr>
    </w:div>
    <w:div w:id="258022681">
      <w:bodyDiv w:val="1"/>
      <w:marLeft w:val="0"/>
      <w:marRight w:val="0"/>
      <w:marTop w:val="0"/>
      <w:marBottom w:val="0"/>
      <w:divBdr>
        <w:top w:val="none" w:sz="0" w:space="0" w:color="auto"/>
        <w:left w:val="none" w:sz="0" w:space="0" w:color="auto"/>
        <w:bottom w:val="none" w:sz="0" w:space="0" w:color="auto"/>
        <w:right w:val="none" w:sz="0" w:space="0" w:color="auto"/>
      </w:divBdr>
    </w:div>
    <w:div w:id="285161696">
      <w:bodyDiv w:val="1"/>
      <w:marLeft w:val="0"/>
      <w:marRight w:val="0"/>
      <w:marTop w:val="0"/>
      <w:marBottom w:val="0"/>
      <w:divBdr>
        <w:top w:val="none" w:sz="0" w:space="0" w:color="auto"/>
        <w:left w:val="none" w:sz="0" w:space="0" w:color="auto"/>
        <w:bottom w:val="none" w:sz="0" w:space="0" w:color="auto"/>
        <w:right w:val="none" w:sz="0" w:space="0" w:color="auto"/>
      </w:divBdr>
    </w:div>
    <w:div w:id="292448627">
      <w:bodyDiv w:val="1"/>
      <w:marLeft w:val="0"/>
      <w:marRight w:val="0"/>
      <w:marTop w:val="0"/>
      <w:marBottom w:val="0"/>
      <w:divBdr>
        <w:top w:val="none" w:sz="0" w:space="0" w:color="auto"/>
        <w:left w:val="none" w:sz="0" w:space="0" w:color="auto"/>
        <w:bottom w:val="none" w:sz="0" w:space="0" w:color="auto"/>
        <w:right w:val="none" w:sz="0" w:space="0" w:color="auto"/>
      </w:divBdr>
    </w:div>
    <w:div w:id="330180643">
      <w:bodyDiv w:val="1"/>
      <w:marLeft w:val="0"/>
      <w:marRight w:val="0"/>
      <w:marTop w:val="0"/>
      <w:marBottom w:val="0"/>
      <w:divBdr>
        <w:top w:val="none" w:sz="0" w:space="0" w:color="auto"/>
        <w:left w:val="none" w:sz="0" w:space="0" w:color="auto"/>
        <w:bottom w:val="none" w:sz="0" w:space="0" w:color="auto"/>
        <w:right w:val="none" w:sz="0" w:space="0" w:color="auto"/>
      </w:divBdr>
    </w:div>
    <w:div w:id="360278146">
      <w:bodyDiv w:val="1"/>
      <w:marLeft w:val="0"/>
      <w:marRight w:val="0"/>
      <w:marTop w:val="0"/>
      <w:marBottom w:val="0"/>
      <w:divBdr>
        <w:top w:val="none" w:sz="0" w:space="0" w:color="auto"/>
        <w:left w:val="none" w:sz="0" w:space="0" w:color="auto"/>
        <w:bottom w:val="none" w:sz="0" w:space="0" w:color="auto"/>
        <w:right w:val="none" w:sz="0" w:space="0" w:color="auto"/>
      </w:divBdr>
      <w:divsChild>
        <w:div w:id="65231689">
          <w:marLeft w:val="0"/>
          <w:marRight w:val="0"/>
          <w:marTop w:val="0"/>
          <w:marBottom w:val="120"/>
          <w:divBdr>
            <w:top w:val="none" w:sz="0" w:space="0" w:color="auto"/>
            <w:left w:val="none" w:sz="0" w:space="0" w:color="auto"/>
            <w:bottom w:val="none" w:sz="0" w:space="0" w:color="auto"/>
            <w:right w:val="none" w:sz="0" w:space="0" w:color="auto"/>
          </w:divBdr>
        </w:div>
        <w:div w:id="539510212">
          <w:marLeft w:val="0"/>
          <w:marRight w:val="0"/>
          <w:marTop w:val="0"/>
          <w:marBottom w:val="120"/>
          <w:divBdr>
            <w:top w:val="none" w:sz="0" w:space="0" w:color="auto"/>
            <w:left w:val="none" w:sz="0" w:space="0" w:color="auto"/>
            <w:bottom w:val="none" w:sz="0" w:space="0" w:color="auto"/>
            <w:right w:val="none" w:sz="0" w:space="0" w:color="auto"/>
          </w:divBdr>
        </w:div>
        <w:div w:id="1277057150">
          <w:marLeft w:val="0"/>
          <w:marRight w:val="0"/>
          <w:marTop w:val="0"/>
          <w:marBottom w:val="120"/>
          <w:divBdr>
            <w:top w:val="none" w:sz="0" w:space="0" w:color="auto"/>
            <w:left w:val="none" w:sz="0" w:space="0" w:color="auto"/>
            <w:bottom w:val="none" w:sz="0" w:space="0" w:color="auto"/>
            <w:right w:val="none" w:sz="0" w:space="0" w:color="auto"/>
          </w:divBdr>
        </w:div>
        <w:div w:id="1618637430">
          <w:marLeft w:val="0"/>
          <w:marRight w:val="0"/>
          <w:marTop w:val="0"/>
          <w:marBottom w:val="120"/>
          <w:divBdr>
            <w:top w:val="none" w:sz="0" w:space="0" w:color="auto"/>
            <w:left w:val="none" w:sz="0" w:space="0" w:color="auto"/>
            <w:bottom w:val="none" w:sz="0" w:space="0" w:color="auto"/>
            <w:right w:val="none" w:sz="0" w:space="0" w:color="auto"/>
          </w:divBdr>
        </w:div>
      </w:divsChild>
    </w:div>
    <w:div w:id="362560890">
      <w:bodyDiv w:val="1"/>
      <w:marLeft w:val="0"/>
      <w:marRight w:val="0"/>
      <w:marTop w:val="0"/>
      <w:marBottom w:val="0"/>
      <w:divBdr>
        <w:top w:val="none" w:sz="0" w:space="0" w:color="auto"/>
        <w:left w:val="none" w:sz="0" w:space="0" w:color="auto"/>
        <w:bottom w:val="none" w:sz="0" w:space="0" w:color="auto"/>
        <w:right w:val="none" w:sz="0" w:space="0" w:color="auto"/>
      </w:divBdr>
      <w:divsChild>
        <w:div w:id="26875776">
          <w:marLeft w:val="0"/>
          <w:marRight w:val="0"/>
          <w:marTop w:val="0"/>
          <w:marBottom w:val="0"/>
          <w:divBdr>
            <w:top w:val="none" w:sz="0" w:space="0" w:color="auto"/>
            <w:left w:val="none" w:sz="0" w:space="0" w:color="auto"/>
            <w:bottom w:val="none" w:sz="0" w:space="0" w:color="auto"/>
            <w:right w:val="none" w:sz="0" w:space="0" w:color="auto"/>
          </w:divBdr>
        </w:div>
      </w:divsChild>
    </w:div>
    <w:div w:id="368801408">
      <w:bodyDiv w:val="1"/>
      <w:marLeft w:val="0"/>
      <w:marRight w:val="0"/>
      <w:marTop w:val="0"/>
      <w:marBottom w:val="0"/>
      <w:divBdr>
        <w:top w:val="none" w:sz="0" w:space="0" w:color="auto"/>
        <w:left w:val="none" w:sz="0" w:space="0" w:color="auto"/>
        <w:bottom w:val="none" w:sz="0" w:space="0" w:color="auto"/>
        <w:right w:val="none" w:sz="0" w:space="0" w:color="auto"/>
      </w:divBdr>
    </w:div>
    <w:div w:id="402146087">
      <w:bodyDiv w:val="1"/>
      <w:marLeft w:val="0"/>
      <w:marRight w:val="0"/>
      <w:marTop w:val="0"/>
      <w:marBottom w:val="0"/>
      <w:divBdr>
        <w:top w:val="none" w:sz="0" w:space="0" w:color="auto"/>
        <w:left w:val="none" w:sz="0" w:space="0" w:color="auto"/>
        <w:bottom w:val="none" w:sz="0" w:space="0" w:color="auto"/>
        <w:right w:val="none" w:sz="0" w:space="0" w:color="auto"/>
      </w:divBdr>
      <w:divsChild>
        <w:div w:id="589503527">
          <w:marLeft w:val="0"/>
          <w:marRight w:val="0"/>
          <w:marTop w:val="0"/>
          <w:marBottom w:val="120"/>
          <w:divBdr>
            <w:top w:val="none" w:sz="0" w:space="0" w:color="auto"/>
            <w:left w:val="none" w:sz="0" w:space="0" w:color="auto"/>
            <w:bottom w:val="none" w:sz="0" w:space="0" w:color="auto"/>
            <w:right w:val="none" w:sz="0" w:space="0" w:color="auto"/>
          </w:divBdr>
        </w:div>
        <w:div w:id="606355766">
          <w:marLeft w:val="0"/>
          <w:marRight w:val="0"/>
          <w:marTop w:val="0"/>
          <w:marBottom w:val="120"/>
          <w:divBdr>
            <w:top w:val="none" w:sz="0" w:space="0" w:color="auto"/>
            <w:left w:val="none" w:sz="0" w:space="0" w:color="auto"/>
            <w:bottom w:val="none" w:sz="0" w:space="0" w:color="auto"/>
            <w:right w:val="none" w:sz="0" w:space="0" w:color="auto"/>
          </w:divBdr>
        </w:div>
        <w:div w:id="1634209420">
          <w:marLeft w:val="0"/>
          <w:marRight w:val="0"/>
          <w:marTop w:val="0"/>
          <w:marBottom w:val="120"/>
          <w:divBdr>
            <w:top w:val="none" w:sz="0" w:space="0" w:color="auto"/>
            <w:left w:val="none" w:sz="0" w:space="0" w:color="auto"/>
            <w:bottom w:val="none" w:sz="0" w:space="0" w:color="auto"/>
            <w:right w:val="none" w:sz="0" w:space="0" w:color="auto"/>
          </w:divBdr>
        </w:div>
      </w:divsChild>
    </w:div>
    <w:div w:id="427431366">
      <w:bodyDiv w:val="1"/>
      <w:marLeft w:val="0"/>
      <w:marRight w:val="0"/>
      <w:marTop w:val="0"/>
      <w:marBottom w:val="0"/>
      <w:divBdr>
        <w:top w:val="none" w:sz="0" w:space="0" w:color="auto"/>
        <w:left w:val="none" w:sz="0" w:space="0" w:color="auto"/>
        <w:bottom w:val="none" w:sz="0" w:space="0" w:color="auto"/>
        <w:right w:val="none" w:sz="0" w:space="0" w:color="auto"/>
      </w:divBdr>
    </w:div>
    <w:div w:id="439296380">
      <w:bodyDiv w:val="1"/>
      <w:marLeft w:val="0"/>
      <w:marRight w:val="0"/>
      <w:marTop w:val="0"/>
      <w:marBottom w:val="0"/>
      <w:divBdr>
        <w:top w:val="none" w:sz="0" w:space="0" w:color="auto"/>
        <w:left w:val="none" w:sz="0" w:space="0" w:color="auto"/>
        <w:bottom w:val="none" w:sz="0" w:space="0" w:color="auto"/>
        <w:right w:val="none" w:sz="0" w:space="0" w:color="auto"/>
      </w:divBdr>
    </w:div>
    <w:div w:id="442070547">
      <w:bodyDiv w:val="1"/>
      <w:marLeft w:val="0"/>
      <w:marRight w:val="0"/>
      <w:marTop w:val="0"/>
      <w:marBottom w:val="0"/>
      <w:divBdr>
        <w:top w:val="none" w:sz="0" w:space="0" w:color="auto"/>
        <w:left w:val="none" w:sz="0" w:space="0" w:color="auto"/>
        <w:bottom w:val="none" w:sz="0" w:space="0" w:color="auto"/>
        <w:right w:val="none" w:sz="0" w:space="0" w:color="auto"/>
      </w:divBdr>
    </w:div>
    <w:div w:id="451100530">
      <w:bodyDiv w:val="1"/>
      <w:marLeft w:val="0"/>
      <w:marRight w:val="0"/>
      <w:marTop w:val="0"/>
      <w:marBottom w:val="0"/>
      <w:divBdr>
        <w:top w:val="none" w:sz="0" w:space="0" w:color="auto"/>
        <w:left w:val="none" w:sz="0" w:space="0" w:color="auto"/>
        <w:bottom w:val="none" w:sz="0" w:space="0" w:color="auto"/>
        <w:right w:val="none" w:sz="0" w:space="0" w:color="auto"/>
      </w:divBdr>
    </w:div>
    <w:div w:id="457383478">
      <w:bodyDiv w:val="1"/>
      <w:marLeft w:val="0"/>
      <w:marRight w:val="0"/>
      <w:marTop w:val="0"/>
      <w:marBottom w:val="0"/>
      <w:divBdr>
        <w:top w:val="none" w:sz="0" w:space="0" w:color="auto"/>
        <w:left w:val="none" w:sz="0" w:space="0" w:color="auto"/>
        <w:bottom w:val="none" w:sz="0" w:space="0" w:color="auto"/>
        <w:right w:val="none" w:sz="0" w:space="0" w:color="auto"/>
      </w:divBdr>
    </w:div>
    <w:div w:id="474294524">
      <w:bodyDiv w:val="1"/>
      <w:marLeft w:val="0"/>
      <w:marRight w:val="0"/>
      <w:marTop w:val="0"/>
      <w:marBottom w:val="0"/>
      <w:divBdr>
        <w:top w:val="none" w:sz="0" w:space="0" w:color="auto"/>
        <w:left w:val="none" w:sz="0" w:space="0" w:color="auto"/>
        <w:bottom w:val="none" w:sz="0" w:space="0" w:color="auto"/>
        <w:right w:val="none" w:sz="0" w:space="0" w:color="auto"/>
      </w:divBdr>
    </w:div>
    <w:div w:id="476453065">
      <w:bodyDiv w:val="1"/>
      <w:marLeft w:val="0"/>
      <w:marRight w:val="0"/>
      <w:marTop w:val="0"/>
      <w:marBottom w:val="0"/>
      <w:divBdr>
        <w:top w:val="none" w:sz="0" w:space="0" w:color="auto"/>
        <w:left w:val="none" w:sz="0" w:space="0" w:color="auto"/>
        <w:bottom w:val="none" w:sz="0" w:space="0" w:color="auto"/>
        <w:right w:val="none" w:sz="0" w:space="0" w:color="auto"/>
      </w:divBdr>
    </w:div>
    <w:div w:id="489366671">
      <w:bodyDiv w:val="1"/>
      <w:marLeft w:val="0"/>
      <w:marRight w:val="0"/>
      <w:marTop w:val="0"/>
      <w:marBottom w:val="0"/>
      <w:divBdr>
        <w:top w:val="none" w:sz="0" w:space="0" w:color="auto"/>
        <w:left w:val="none" w:sz="0" w:space="0" w:color="auto"/>
        <w:bottom w:val="none" w:sz="0" w:space="0" w:color="auto"/>
        <w:right w:val="none" w:sz="0" w:space="0" w:color="auto"/>
      </w:divBdr>
    </w:div>
    <w:div w:id="504712441">
      <w:bodyDiv w:val="1"/>
      <w:marLeft w:val="0"/>
      <w:marRight w:val="0"/>
      <w:marTop w:val="0"/>
      <w:marBottom w:val="0"/>
      <w:divBdr>
        <w:top w:val="none" w:sz="0" w:space="0" w:color="auto"/>
        <w:left w:val="none" w:sz="0" w:space="0" w:color="auto"/>
        <w:bottom w:val="none" w:sz="0" w:space="0" w:color="auto"/>
        <w:right w:val="none" w:sz="0" w:space="0" w:color="auto"/>
      </w:divBdr>
    </w:div>
    <w:div w:id="510027596">
      <w:bodyDiv w:val="1"/>
      <w:marLeft w:val="0"/>
      <w:marRight w:val="0"/>
      <w:marTop w:val="0"/>
      <w:marBottom w:val="0"/>
      <w:divBdr>
        <w:top w:val="none" w:sz="0" w:space="0" w:color="auto"/>
        <w:left w:val="none" w:sz="0" w:space="0" w:color="auto"/>
        <w:bottom w:val="none" w:sz="0" w:space="0" w:color="auto"/>
        <w:right w:val="none" w:sz="0" w:space="0" w:color="auto"/>
      </w:divBdr>
    </w:div>
    <w:div w:id="521673909">
      <w:bodyDiv w:val="1"/>
      <w:marLeft w:val="0"/>
      <w:marRight w:val="0"/>
      <w:marTop w:val="0"/>
      <w:marBottom w:val="0"/>
      <w:divBdr>
        <w:top w:val="none" w:sz="0" w:space="0" w:color="auto"/>
        <w:left w:val="none" w:sz="0" w:space="0" w:color="auto"/>
        <w:bottom w:val="none" w:sz="0" w:space="0" w:color="auto"/>
        <w:right w:val="none" w:sz="0" w:space="0" w:color="auto"/>
      </w:divBdr>
    </w:div>
    <w:div w:id="525338582">
      <w:bodyDiv w:val="1"/>
      <w:marLeft w:val="0"/>
      <w:marRight w:val="0"/>
      <w:marTop w:val="0"/>
      <w:marBottom w:val="0"/>
      <w:divBdr>
        <w:top w:val="none" w:sz="0" w:space="0" w:color="auto"/>
        <w:left w:val="none" w:sz="0" w:space="0" w:color="auto"/>
        <w:bottom w:val="none" w:sz="0" w:space="0" w:color="auto"/>
        <w:right w:val="none" w:sz="0" w:space="0" w:color="auto"/>
      </w:divBdr>
    </w:div>
    <w:div w:id="526675335">
      <w:bodyDiv w:val="1"/>
      <w:marLeft w:val="0"/>
      <w:marRight w:val="0"/>
      <w:marTop w:val="0"/>
      <w:marBottom w:val="0"/>
      <w:divBdr>
        <w:top w:val="none" w:sz="0" w:space="0" w:color="auto"/>
        <w:left w:val="none" w:sz="0" w:space="0" w:color="auto"/>
        <w:bottom w:val="none" w:sz="0" w:space="0" w:color="auto"/>
        <w:right w:val="none" w:sz="0" w:space="0" w:color="auto"/>
      </w:divBdr>
    </w:div>
    <w:div w:id="541866880">
      <w:bodyDiv w:val="1"/>
      <w:marLeft w:val="0"/>
      <w:marRight w:val="0"/>
      <w:marTop w:val="0"/>
      <w:marBottom w:val="0"/>
      <w:divBdr>
        <w:top w:val="none" w:sz="0" w:space="0" w:color="auto"/>
        <w:left w:val="none" w:sz="0" w:space="0" w:color="auto"/>
        <w:bottom w:val="none" w:sz="0" w:space="0" w:color="auto"/>
        <w:right w:val="none" w:sz="0" w:space="0" w:color="auto"/>
      </w:divBdr>
    </w:div>
    <w:div w:id="580605637">
      <w:bodyDiv w:val="1"/>
      <w:marLeft w:val="0"/>
      <w:marRight w:val="0"/>
      <w:marTop w:val="0"/>
      <w:marBottom w:val="0"/>
      <w:divBdr>
        <w:top w:val="none" w:sz="0" w:space="0" w:color="auto"/>
        <w:left w:val="none" w:sz="0" w:space="0" w:color="auto"/>
        <w:bottom w:val="none" w:sz="0" w:space="0" w:color="auto"/>
        <w:right w:val="none" w:sz="0" w:space="0" w:color="auto"/>
      </w:divBdr>
      <w:divsChild>
        <w:div w:id="593444650">
          <w:marLeft w:val="0"/>
          <w:marRight w:val="0"/>
          <w:marTop w:val="0"/>
          <w:marBottom w:val="120"/>
          <w:divBdr>
            <w:top w:val="none" w:sz="0" w:space="0" w:color="auto"/>
            <w:left w:val="none" w:sz="0" w:space="0" w:color="auto"/>
            <w:bottom w:val="none" w:sz="0" w:space="0" w:color="auto"/>
            <w:right w:val="none" w:sz="0" w:space="0" w:color="auto"/>
          </w:divBdr>
        </w:div>
        <w:div w:id="843934628">
          <w:marLeft w:val="0"/>
          <w:marRight w:val="0"/>
          <w:marTop w:val="0"/>
          <w:marBottom w:val="120"/>
          <w:divBdr>
            <w:top w:val="none" w:sz="0" w:space="0" w:color="auto"/>
            <w:left w:val="none" w:sz="0" w:space="0" w:color="auto"/>
            <w:bottom w:val="none" w:sz="0" w:space="0" w:color="auto"/>
            <w:right w:val="none" w:sz="0" w:space="0" w:color="auto"/>
          </w:divBdr>
        </w:div>
        <w:div w:id="1203977601">
          <w:marLeft w:val="0"/>
          <w:marRight w:val="0"/>
          <w:marTop w:val="0"/>
          <w:marBottom w:val="120"/>
          <w:divBdr>
            <w:top w:val="none" w:sz="0" w:space="0" w:color="auto"/>
            <w:left w:val="none" w:sz="0" w:space="0" w:color="auto"/>
            <w:bottom w:val="none" w:sz="0" w:space="0" w:color="auto"/>
            <w:right w:val="none" w:sz="0" w:space="0" w:color="auto"/>
          </w:divBdr>
        </w:div>
        <w:div w:id="1430538543">
          <w:marLeft w:val="0"/>
          <w:marRight w:val="0"/>
          <w:marTop w:val="0"/>
          <w:marBottom w:val="120"/>
          <w:divBdr>
            <w:top w:val="none" w:sz="0" w:space="0" w:color="auto"/>
            <w:left w:val="none" w:sz="0" w:space="0" w:color="auto"/>
            <w:bottom w:val="none" w:sz="0" w:space="0" w:color="auto"/>
            <w:right w:val="none" w:sz="0" w:space="0" w:color="auto"/>
          </w:divBdr>
        </w:div>
      </w:divsChild>
    </w:div>
    <w:div w:id="581528531">
      <w:bodyDiv w:val="1"/>
      <w:marLeft w:val="0"/>
      <w:marRight w:val="0"/>
      <w:marTop w:val="0"/>
      <w:marBottom w:val="0"/>
      <w:divBdr>
        <w:top w:val="none" w:sz="0" w:space="0" w:color="auto"/>
        <w:left w:val="none" w:sz="0" w:space="0" w:color="auto"/>
        <w:bottom w:val="none" w:sz="0" w:space="0" w:color="auto"/>
        <w:right w:val="none" w:sz="0" w:space="0" w:color="auto"/>
      </w:divBdr>
    </w:div>
    <w:div w:id="584650035">
      <w:bodyDiv w:val="1"/>
      <w:marLeft w:val="0"/>
      <w:marRight w:val="0"/>
      <w:marTop w:val="0"/>
      <w:marBottom w:val="0"/>
      <w:divBdr>
        <w:top w:val="none" w:sz="0" w:space="0" w:color="auto"/>
        <w:left w:val="none" w:sz="0" w:space="0" w:color="auto"/>
        <w:bottom w:val="none" w:sz="0" w:space="0" w:color="auto"/>
        <w:right w:val="none" w:sz="0" w:space="0" w:color="auto"/>
      </w:divBdr>
    </w:div>
    <w:div w:id="594090851">
      <w:bodyDiv w:val="1"/>
      <w:marLeft w:val="0"/>
      <w:marRight w:val="0"/>
      <w:marTop w:val="0"/>
      <w:marBottom w:val="0"/>
      <w:divBdr>
        <w:top w:val="none" w:sz="0" w:space="0" w:color="auto"/>
        <w:left w:val="none" w:sz="0" w:space="0" w:color="auto"/>
        <w:bottom w:val="none" w:sz="0" w:space="0" w:color="auto"/>
        <w:right w:val="none" w:sz="0" w:space="0" w:color="auto"/>
      </w:divBdr>
    </w:div>
    <w:div w:id="594367118">
      <w:bodyDiv w:val="1"/>
      <w:marLeft w:val="0"/>
      <w:marRight w:val="0"/>
      <w:marTop w:val="0"/>
      <w:marBottom w:val="0"/>
      <w:divBdr>
        <w:top w:val="none" w:sz="0" w:space="0" w:color="auto"/>
        <w:left w:val="none" w:sz="0" w:space="0" w:color="auto"/>
        <w:bottom w:val="none" w:sz="0" w:space="0" w:color="auto"/>
        <w:right w:val="none" w:sz="0" w:space="0" w:color="auto"/>
      </w:divBdr>
    </w:div>
    <w:div w:id="609167021">
      <w:bodyDiv w:val="1"/>
      <w:marLeft w:val="0"/>
      <w:marRight w:val="0"/>
      <w:marTop w:val="0"/>
      <w:marBottom w:val="0"/>
      <w:divBdr>
        <w:top w:val="none" w:sz="0" w:space="0" w:color="auto"/>
        <w:left w:val="none" w:sz="0" w:space="0" w:color="auto"/>
        <w:bottom w:val="none" w:sz="0" w:space="0" w:color="auto"/>
        <w:right w:val="none" w:sz="0" w:space="0" w:color="auto"/>
      </w:divBdr>
      <w:divsChild>
        <w:div w:id="1408724885">
          <w:marLeft w:val="0"/>
          <w:marRight w:val="0"/>
          <w:marTop w:val="0"/>
          <w:marBottom w:val="0"/>
          <w:divBdr>
            <w:top w:val="none" w:sz="0" w:space="0" w:color="auto"/>
            <w:left w:val="none" w:sz="0" w:space="0" w:color="auto"/>
            <w:bottom w:val="none" w:sz="0" w:space="0" w:color="auto"/>
            <w:right w:val="none" w:sz="0" w:space="0" w:color="auto"/>
          </w:divBdr>
          <w:divsChild>
            <w:div w:id="733504314">
              <w:marLeft w:val="0"/>
              <w:marRight w:val="0"/>
              <w:marTop w:val="0"/>
              <w:marBottom w:val="0"/>
              <w:divBdr>
                <w:top w:val="none" w:sz="0" w:space="0" w:color="auto"/>
                <w:left w:val="none" w:sz="0" w:space="0" w:color="auto"/>
                <w:bottom w:val="none" w:sz="0" w:space="0" w:color="auto"/>
                <w:right w:val="none" w:sz="0" w:space="0" w:color="auto"/>
              </w:divBdr>
              <w:divsChild>
                <w:div w:id="1151095117">
                  <w:marLeft w:val="0"/>
                  <w:marRight w:val="0"/>
                  <w:marTop w:val="0"/>
                  <w:marBottom w:val="0"/>
                  <w:divBdr>
                    <w:top w:val="none" w:sz="0" w:space="0" w:color="auto"/>
                    <w:left w:val="none" w:sz="0" w:space="0" w:color="auto"/>
                    <w:bottom w:val="none" w:sz="0" w:space="0" w:color="auto"/>
                    <w:right w:val="none" w:sz="0" w:space="0" w:color="auto"/>
                  </w:divBdr>
                  <w:divsChild>
                    <w:div w:id="1814712461">
                      <w:marLeft w:val="150"/>
                      <w:marRight w:val="0"/>
                      <w:marTop w:val="150"/>
                      <w:marBottom w:val="0"/>
                      <w:divBdr>
                        <w:top w:val="none" w:sz="0" w:space="0" w:color="auto"/>
                        <w:left w:val="none" w:sz="0" w:space="0" w:color="auto"/>
                        <w:bottom w:val="none" w:sz="0" w:space="0" w:color="auto"/>
                        <w:right w:val="none" w:sz="0" w:space="0" w:color="auto"/>
                      </w:divBdr>
                    </w:div>
                  </w:divsChild>
                </w:div>
                <w:div w:id="1253856943">
                  <w:marLeft w:val="0"/>
                  <w:marRight w:val="0"/>
                  <w:marTop w:val="0"/>
                  <w:marBottom w:val="720"/>
                  <w:divBdr>
                    <w:top w:val="none" w:sz="0" w:space="0" w:color="auto"/>
                    <w:left w:val="none" w:sz="0" w:space="0" w:color="auto"/>
                    <w:bottom w:val="none" w:sz="0" w:space="0" w:color="auto"/>
                    <w:right w:val="none" w:sz="0" w:space="0" w:color="auto"/>
                  </w:divBdr>
                  <w:divsChild>
                    <w:div w:id="806434491">
                      <w:marLeft w:val="0"/>
                      <w:marRight w:val="0"/>
                      <w:marTop w:val="0"/>
                      <w:marBottom w:val="0"/>
                      <w:divBdr>
                        <w:top w:val="none" w:sz="0" w:space="0" w:color="auto"/>
                        <w:left w:val="none" w:sz="0" w:space="0" w:color="auto"/>
                        <w:bottom w:val="none" w:sz="0" w:space="0" w:color="auto"/>
                        <w:right w:val="none" w:sz="0" w:space="0" w:color="auto"/>
                      </w:divBdr>
                    </w:div>
                  </w:divsChild>
                </w:div>
                <w:div w:id="1454207392">
                  <w:marLeft w:val="0"/>
                  <w:marRight w:val="0"/>
                  <w:marTop w:val="0"/>
                  <w:marBottom w:val="0"/>
                  <w:divBdr>
                    <w:top w:val="none" w:sz="0" w:space="0" w:color="auto"/>
                    <w:left w:val="none" w:sz="0" w:space="0" w:color="auto"/>
                    <w:bottom w:val="none" w:sz="0" w:space="0" w:color="auto"/>
                    <w:right w:val="none" w:sz="0" w:space="0" w:color="auto"/>
                  </w:divBdr>
                  <w:divsChild>
                    <w:div w:id="466437311">
                      <w:marLeft w:val="150"/>
                      <w:marRight w:val="0"/>
                      <w:marTop w:val="0"/>
                      <w:marBottom w:val="150"/>
                      <w:divBdr>
                        <w:top w:val="none" w:sz="0" w:space="0" w:color="auto"/>
                        <w:left w:val="none" w:sz="0" w:space="0" w:color="auto"/>
                        <w:bottom w:val="none" w:sz="0" w:space="0" w:color="auto"/>
                        <w:right w:val="none" w:sz="0" w:space="0" w:color="auto"/>
                      </w:divBdr>
                    </w:div>
                    <w:div w:id="211459218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1205601583">
              <w:marLeft w:val="0"/>
              <w:marRight w:val="0"/>
              <w:marTop w:val="0"/>
              <w:marBottom w:val="0"/>
              <w:divBdr>
                <w:top w:val="none" w:sz="0" w:space="0" w:color="auto"/>
                <w:left w:val="none" w:sz="0" w:space="0" w:color="auto"/>
                <w:bottom w:val="none" w:sz="0" w:space="0" w:color="auto"/>
                <w:right w:val="none" w:sz="0" w:space="0" w:color="auto"/>
              </w:divBdr>
              <w:divsChild>
                <w:div w:id="2754576">
                  <w:marLeft w:val="0"/>
                  <w:marRight w:val="0"/>
                  <w:marTop w:val="0"/>
                  <w:marBottom w:val="0"/>
                  <w:divBdr>
                    <w:top w:val="none" w:sz="0" w:space="0" w:color="auto"/>
                    <w:left w:val="none" w:sz="0" w:space="0" w:color="auto"/>
                    <w:bottom w:val="none" w:sz="0" w:space="0" w:color="auto"/>
                    <w:right w:val="none" w:sz="0" w:space="0" w:color="auto"/>
                  </w:divBdr>
                  <w:divsChild>
                    <w:div w:id="358285744">
                      <w:marLeft w:val="0"/>
                      <w:marRight w:val="0"/>
                      <w:marTop w:val="0"/>
                      <w:marBottom w:val="0"/>
                      <w:divBdr>
                        <w:top w:val="none" w:sz="0" w:space="0" w:color="auto"/>
                        <w:left w:val="none" w:sz="0" w:space="0" w:color="auto"/>
                        <w:bottom w:val="none" w:sz="0" w:space="0" w:color="auto"/>
                        <w:right w:val="none" w:sz="0" w:space="0" w:color="auto"/>
                      </w:divBdr>
                    </w:div>
                    <w:div w:id="1295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5001">
          <w:marLeft w:val="855"/>
          <w:marRight w:val="0"/>
          <w:marTop w:val="0"/>
          <w:marBottom w:val="0"/>
          <w:divBdr>
            <w:top w:val="none" w:sz="0" w:space="0" w:color="auto"/>
            <w:left w:val="none" w:sz="0" w:space="0" w:color="auto"/>
            <w:bottom w:val="none" w:sz="0" w:space="0" w:color="auto"/>
            <w:right w:val="none" w:sz="0" w:space="0" w:color="auto"/>
          </w:divBdr>
        </w:div>
        <w:div w:id="1587807196">
          <w:marLeft w:val="0"/>
          <w:marRight w:val="0"/>
          <w:marTop w:val="0"/>
          <w:marBottom w:val="300"/>
          <w:divBdr>
            <w:top w:val="single" w:sz="6" w:space="4" w:color="DDDDDD"/>
            <w:left w:val="single" w:sz="6" w:space="8" w:color="DDDDDD"/>
            <w:bottom w:val="single" w:sz="6" w:space="0" w:color="DDDDDD"/>
            <w:right w:val="single" w:sz="6" w:space="8" w:color="DDDDDD"/>
          </w:divBdr>
          <w:divsChild>
            <w:div w:id="890649089">
              <w:marLeft w:val="0"/>
              <w:marRight w:val="0"/>
              <w:marTop w:val="0"/>
              <w:marBottom w:val="0"/>
              <w:divBdr>
                <w:top w:val="none" w:sz="0" w:space="0" w:color="auto"/>
                <w:left w:val="none" w:sz="0" w:space="0" w:color="auto"/>
                <w:bottom w:val="none" w:sz="0" w:space="0" w:color="auto"/>
                <w:right w:val="none" w:sz="0" w:space="0" w:color="auto"/>
              </w:divBdr>
              <w:divsChild>
                <w:div w:id="1667904730">
                  <w:marLeft w:val="0"/>
                  <w:marRight w:val="0"/>
                  <w:marTop w:val="0"/>
                  <w:marBottom w:val="0"/>
                  <w:divBdr>
                    <w:top w:val="none" w:sz="0" w:space="0" w:color="auto"/>
                    <w:left w:val="none" w:sz="0" w:space="0" w:color="auto"/>
                    <w:bottom w:val="none" w:sz="0" w:space="0" w:color="auto"/>
                    <w:right w:val="none" w:sz="0" w:space="0" w:color="auto"/>
                  </w:divBdr>
                  <w:divsChild>
                    <w:div w:id="10430946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25355027">
      <w:bodyDiv w:val="1"/>
      <w:marLeft w:val="0"/>
      <w:marRight w:val="0"/>
      <w:marTop w:val="0"/>
      <w:marBottom w:val="0"/>
      <w:divBdr>
        <w:top w:val="none" w:sz="0" w:space="0" w:color="auto"/>
        <w:left w:val="none" w:sz="0" w:space="0" w:color="auto"/>
        <w:bottom w:val="none" w:sz="0" w:space="0" w:color="auto"/>
        <w:right w:val="none" w:sz="0" w:space="0" w:color="auto"/>
      </w:divBdr>
    </w:div>
    <w:div w:id="637883256">
      <w:bodyDiv w:val="1"/>
      <w:marLeft w:val="0"/>
      <w:marRight w:val="0"/>
      <w:marTop w:val="0"/>
      <w:marBottom w:val="0"/>
      <w:divBdr>
        <w:top w:val="none" w:sz="0" w:space="0" w:color="auto"/>
        <w:left w:val="none" w:sz="0" w:space="0" w:color="auto"/>
        <w:bottom w:val="none" w:sz="0" w:space="0" w:color="auto"/>
        <w:right w:val="none" w:sz="0" w:space="0" w:color="auto"/>
      </w:divBdr>
    </w:div>
    <w:div w:id="666903899">
      <w:bodyDiv w:val="1"/>
      <w:marLeft w:val="0"/>
      <w:marRight w:val="0"/>
      <w:marTop w:val="0"/>
      <w:marBottom w:val="0"/>
      <w:divBdr>
        <w:top w:val="none" w:sz="0" w:space="0" w:color="auto"/>
        <w:left w:val="none" w:sz="0" w:space="0" w:color="auto"/>
        <w:bottom w:val="none" w:sz="0" w:space="0" w:color="auto"/>
        <w:right w:val="none" w:sz="0" w:space="0" w:color="auto"/>
      </w:divBdr>
    </w:div>
    <w:div w:id="676226928">
      <w:bodyDiv w:val="1"/>
      <w:marLeft w:val="0"/>
      <w:marRight w:val="0"/>
      <w:marTop w:val="0"/>
      <w:marBottom w:val="0"/>
      <w:divBdr>
        <w:top w:val="none" w:sz="0" w:space="0" w:color="auto"/>
        <w:left w:val="none" w:sz="0" w:space="0" w:color="auto"/>
        <w:bottom w:val="none" w:sz="0" w:space="0" w:color="auto"/>
        <w:right w:val="none" w:sz="0" w:space="0" w:color="auto"/>
      </w:divBdr>
    </w:div>
    <w:div w:id="678584836">
      <w:bodyDiv w:val="1"/>
      <w:marLeft w:val="0"/>
      <w:marRight w:val="0"/>
      <w:marTop w:val="0"/>
      <w:marBottom w:val="0"/>
      <w:divBdr>
        <w:top w:val="none" w:sz="0" w:space="0" w:color="auto"/>
        <w:left w:val="none" w:sz="0" w:space="0" w:color="auto"/>
        <w:bottom w:val="none" w:sz="0" w:space="0" w:color="auto"/>
        <w:right w:val="none" w:sz="0" w:space="0" w:color="auto"/>
      </w:divBdr>
    </w:div>
    <w:div w:id="678852967">
      <w:bodyDiv w:val="1"/>
      <w:marLeft w:val="0"/>
      <w:marRight w:val="0"/>
      <w:marTop w:val="0"/>
      <w:marBottom w:val="0"/>
      <w:divBdr>
        <w:top w:val="none" w:sz="0" w:space="0" w:color="auto"/>
        <w:left w:val="none" w:sz="0" w:space="0" w:color="auto"/>
        <w:bottom w:val="none" w:sz="0" w:space="0" w:color="auto"/>
        <w:right w:val="none" w:sz="0" w:space="0" w:color="auto"/>
      </w:divBdr>
    </w:div>
    <w:div w:id="698966896">
      <w:bodyDiv w:val="1"/>
      <w:marLeft w:val="0"/>
      <w:marRight w:val="0"/>
      <w:marTop w:val="0"/>
      <w:marBottom w:val="0"/>
      <w:divBdr>
        <w:top w:val="none" w:sz="0" w:space="0" w:color="auto"/>
        <w:left w:val="none" w:sz="0" w:space="0" w:color="auto"/>
        <w:bottom w:val="none" w:sz="0" w:space="0" w:color="auto"/>
        <w:right w:val="none" w:sz="0" w:space="0" w:color="auto"/>
      </w:divBdr>
    </w:div>
    <w:div w:id="720788417">
      <w:bodyDiv w:val="1"/>
      <w:marLeft w:val="0"/>
      <w:marRight w:val="0"/>
      <w:marTop w:val="0"/>
      <w:marBottom w:val="0"/>
      <w:divBdr>
        <w:top w:val="none" w:sz="0" w:space="0" w:color="auto"/>
        <w:left w:val="none" w:sz="0" w:space="0" w:color="auto"/>
        <w:bottom w:val="none" w:sz="0" w:space="0" w:color="auto"/>
        <w:right w:val="none" w:sz="0" w:space="0" w:color="auto"/>
      </w:divBdr>
    </w:div>
    <w:div w:id="749160048">
      <w:bodyDiv w:val="1"/>
      <w:marLeft w:val="0"/>
      <w:marRight w:val="0"/>
      <w:marTop w:val="0"/>
      <w:marBottom w:val="0"/>
      <w:divBdr>
        <w:top w:val="none" w:sz="0" w:space="0" w:color="auto"/>
        <w:left w:val="none" w:sz="0" w:space="0" w:color="auto"/>
        <w:bottom w:val="none" w:sz="0" w:space="0" w:color="auto"/>
        <w:right w:val="none" w:sz="0" w:space="0" w:color="auto"/>
      </w:divBdr>
    </w:div>
    <w:div w:id="749162481">
      <w:bodyDiv w:val="1"/>
      <w:marLeft w:val="0"/>
      <w:marRight w:val="0"/>
      <w:marTop w:val="0"/>
      <w:marBottom w:val="0"/>
      <w:divBdr>
        <w:top w:val="none" w:sz="0" w:space="0" w:color="auto"/>
        <w:left w:val="none" w:sz="0" w:space="0" w:color="auto"/>
        <w:bottom w:val="none" w:sz="0" w:space="0" w:color="auto"/>
        <w:right w:val="none" w:sz="0" w:space="0" w:color="auto"/>
      </w:divBdr>
    </w:div>
    <w:div w:id="777722820">
      <w:bodyDiv w:val="1"/>
      <w:marLeft w:val="0"/>
      <w:marRight w:val="0"/>
      <w:marTop w:val="0"/>
      <w:marBottom w:val="0"/>
      <w:divBdr>
        <w:top w:val="none" w:sz="0" w:space="0" w:color="auto"/>
        <w:left w:val="none" w:sz="0" w:space="0" w:color="auto"/>
        <w:bottom w:val="none" w:sz="0" w:space="0" w:color="auto"/>
        <w:right w:val="none" w:sz="0" w:space="0" w:color="auto"/>
      </w:divBdr>
    </w:div>
    <w:div w:id="781337560">
      <w:bodyDiv w:val="1"/>
      <w:marLeft w:val="0"/>
      <w:marRight w:val="0"/>
      <w:marTop w:val="0"/>
      <w:marBottom w:val="0"/>
      <w:divBdr>
        <w:top w:val="none" w:sz="0" w:space="0" w:color="auto"/>
        <w:left w:val="none" w:sz="0" w:space="0" w:color="auto"/>
        <w:bottom w:val="none" w:sz="0" w:space="0" w:color="auto"/>
        <w:right w:val="none" w:sz="0" w:space="0" w:color="auto"/>
      </w:divBdr>
    </w:div>
    <w:div w:id="789476331">
      <w:bodyDiv w:val="1"/>
      <w:marLeft w:val="0"/>
      <w:marRight w:val="0"/>
      <w:marTop w:val="0"/>
      <w:marBottom w:val="0"/>
      <w:divBdr>
        <w:top w:val="none" w:sz="0" w:space="0" w:color="auto"/>
        <w:left w:val="none" w:sz="0" w:space="0" w:color="auto"/>
        <w:bottom w:val="none" w:sz="0" w:space="0" w:color="auto"/>
        <w:right w:val="none" w:sz="0" w:space="0" w:color="auto"/>
      </w:divBdr>
    </w:div>
    <w:div w:id="794837458">
      <w:bodyDiv w:val="1"/>
      <w:marLeft w:val="0"/>
      <w:marRight w:val="0"/>
      <w:marTop w:val="0"/>
      <w:marBottom w:val="0"/>
      <w:divBdr>
        <w:top w:val="none" w:sz="0" w:space="0" w:color="auto"/>
        <w:left w:val="none" w:sz="0" w:space="0" w:color="auto"/>
        <w:bottom w:val="none" w:sz="0" w:space="0" w:color="auto"/>
        <w:right w:val="none" w:sz="0" w:space="0" w:color="auto"/>
      </w:divBdr>
    </w:div>
    <w:div w:id="799570025">
      <w:bodyDiv w:val="1"/>
      <w:marLeft w:val="0"/>
      <w:marRight w:val="0"/>
      <w:marTop w:val="0"/>
      <w:marBottom w:val="0"/>
      <w:divBdr>
        <w:top w:val="none" w:sz="0" w:space="0" w:color="auto"/>
        <w:left w:val="none" w:sz="0" w:space="0" w:color="auto"/>
        <w:bottom w:val="none" w:sz="0" w:space="0" w:color="auto"/>
        <w:right w:val="none" w:sz="0" w:space="0" w:color="auto"/>
      </w:divBdr>
    </w:div>
    <w:div w:id="850795487">
      <w:bodyDiv w:val="1"/>
      <w:marLeft w:val="0"/>
      <w:marRight w:val="0"/>
      <w:marTop w:val="0"/>
      <w:marBottom w:val="0"/>
      <w:divBdr>
        <w:top w:val="none" w:sz="0" w:space="0" w:color="auto"/>
        <w:left w:val="none" w:sz="0" w:space="0" w:color="auto"/>
        <w:bottom w:val="none" w:sz="0" w:space="0" w:color="auto"/>
        <w:right w:val="none" w:sz="0" w:space="0" w:color="auto"/>
      </w:divBdr>
    </w:div>
    <w:div w:id="858860637">
      <w:bodyDiv w:val="1"/>
      <w:marLeft w:val="0"/>
      <w:marRight w:val="0"/>
      <w:marTop w:val="0"/>
      <w:marBottom w:val="0"/>
      <w:divBdr>
        <w:top w:val="none" w:sz="0" w:space="0" w:color="auto"/>
        <w:left w:val="none" w:sz="0" w:space="0" w:color="auto"/>
        <w:bottom w:val="none" w:sz="0" w:space="0" w:color="auto"/>
        <w:right w:val="none" w:sz="0" w:space="0" w:color="auto"/>
      </w:divBdr>
    </w:div>
    <w:div w:id="859855592">
      <w:bodyDiv w:val="1"/>
      <w:marLeft w:val="0"/>
      <w:marRight w:val="0"/>
      <w:marTop w:val="0"/>
      <w:marBottom w:val="0"/>
      <w:divBdr>
        <w:top w:val="none" w:sz="0" w:space="0" w:color="auto"/>
        <w:left w:val="none" w:sz="0" w:space="0" w:color="auto"/>
        <w:bottom w:val="none" w:sz="0" w:space="0" w:color="auto"/>
        <w:right w:val="none" w:sz="0" w:space="0" w:color="auto"/>
      </w:divBdr>
    </w:div>
    <w:div w:id="862858994">
      <w:bodyDiv w:val="1"/>
      <w:marLeft w:val="0"/>
      <w:marRight w:val="0"/>
      <w:marTop w:val="0"/>
      <w:marBottom w:val="0"/>
      <w:divBdr>
        <w:top w:val="none" w:sz="0" w:space="0" w:color="auto"/>
        <w:left w:val="none" w:sz="0" w:space="0" w:color="auto"/>
        <w:bottom w:val="none" w:sz="0" w:space="0" w:color="auto"/>
        <w:right w:val="none" w:sz="0" w:space="0" w:color="auto"/>
      </w:divBdr>
    </w:div>
    <w:div w:id="865294455">
      <w:bodyDiv w:val="1"/>
      <w:marLeft w:val="0"/>
      <w:marRight w:val="0"/>
      <w:marTop w:val="0"/>
      <w:marBottom w:val="0"/>
      <w:divBdr>
        <w:top w:val="none" w:sz="0" w:space="0" w:color="auto"/>
        <w:left w:val="none" w:sz="0" w:space="0" w:color="auto"/>
        <w:bottom w:val="none" w:sz="0" w:space="0" w:color="auto"/>
        <w:right w:val="none" w:sz="0" w:space="0" w:color="auto"/>
      </w:divBdr>
    </w:div>
    <w:div w:id="875044775">
      <w:bodyDiv w:val="1"/>
      <w:marLeft w:val="0"/>
      <w:marRight w:val="0"/>
      <w:marTop w:val="0"/>
      <w:marBottom w:val="0"/>
      <w:divBdr>
        <w:top w:val="none" w:sz="0" w:space="0" w:color="auto"/>
        <w:left w:val="none" w:sz="0" w:space="0" w:color="auto"/>
        <w:bottom w:val="none" w:sz="0" w:space="0" w:color="auto"/>
        <w:right w:val="none" w:sz="0" w:space="0" w:color="auto"/>
      </w:divBdr>
    </w:div>
    <w:div w:id="891696075">
      <w:bodyDiv w:val="1"/>
      <w:marLeft w:val="0"/>
      <w:marRight w:val="0"/>
      <w:marTop w:val="0"/>
      <w:marBottom w:val="0"/>
      <w:divBdr>
        <w:top w:val="none" w:sz="0" w:space="0" w:color="auto"/>
        <w:left w:val="none" w:sz="0" w:space="0" w:color="auto"/>
        <w:bottom w:val="none" w:sz="0" w:space="0" w:color="auto"/>
        <w:right w:val="none" w:sz="0" w:space="0" w:color="auto"/>
      </w:divBdr>
    </w:div>
    <w:div w:id="894776215">
      <w:bodyDiv w:val="1"/>
      <w:marLeft w:val="0"/>
      <w:marRight w:val="0"/>
      <w:marTop w:val="0"/>
      <w:marBottom w:val="0"/>
      <w:divBdr>
        <w:top w:val="none" w:sz="0" w:space="0" w:color="auto"/>
        <w:left w:val="none" w:sz="0" w:space="0" w:color="auto"/>
        <w:bottom w:val="none" w:sz="0" w:space="0" w:color="auto"/>
        <w:right w:val="none" w:sz="0" w:space="0" w:color="auto"/>
      </w:divBdr>
    </w:div>
    <w:div w:id="905604727">
      <w:bodyDiv w:val="1"/>
      <w:marLeft w:val="0"/>
      <w:marRight w:val="0"/>
      <w:marTop w:val="0"/>
      <w:marBottom w:val="0"/>
      <w:divBdr>
        <w:top w:val="none" w:sz="0" w:space="0" w:color="auto"/>
        <w:left w:val="none" w:sz="0" w:space="0" w:color="auto"/>
        <w:bottom w:val="none" w:sz="0" w:space="0" w:color="auto"/>
        <w:right w:val="none" w:sz="0" w:space="0" w:color="auto"/>
      </w:divBdr>
    </w:div>
    <w:div w:id="914440982">
      <w:bodyDiv w:val="1"/>
      <w:marLeft w:val="0"/>
      <w:marRight w:val="0"/>
      <w:marTop w:val="0"/>
      <w:marBottom w:val="0"/>
      <w:divBdr>
        <w:top w:val="none" w:sz="0" w:space="0" w:color="auto"/>
        <w:left w:val="none" w:sz="0" w:space="0" w:color="auto"/>
        <w:bottom w:val="none" w:sz="0" w:space="0" w:color="auto"/>
        <w:right w:val="none" w:sz="0" w:space="0" w:color="auto"/>
      </w:divBdr>
    </w:div>
    <w:div w:id="916092418">
      <w:bodyDiv w:val="1"/>
      <w:marLeft w:val="0"/>
      <w:marRight w:val="0"/>
      <w:marTop w:val="0"/>
      <w:marBottom w:val="0"/>
      <w:divBdr>
        <w:top w:val="none" w:sz="0" w:space="0" w:color="auto"/>
        <w:left w:val="none" w:sz="0" w:space="0" w:color="auto"/>
        <w:bottom w:val="none" w:sz="0" w:space="0" w:color="auto"/>
        <w:right w:val="none" w:sz="0" w:space="0" w:color="auto"/>
      </w:divBdr>
    </w:div>
    <w:div w:id="942689152">
      <w:bodyDiv w:val="1"/>
      <w:marLeft w:val="0"/>
      <w:marRight w:val="0"/>
      <w:marTop w:val="0"/>
      <w:marBottom w:val="0"/>
      <w:divBdr>
        <w:top w:val="none" w:sz="0" w:space="0" w:color="auto"/>
        <w:left w:val="none" w:sz="0" w:space="0" w:color="auto"/>
        <w:bottom w:val="none" w:sz="0" w:space="0" w:color="auto"/>
        <w:right w:val="none" w:sz="0" w:space="0" w:color="auto"/>
      </w:divBdr>
    </w:div>
    <w:div w:id="944582044">
      <w:bodyDiv w:val="1"/>
      <w:marLeft w:val="0"/>
      <w:marRight w:val="0"/>
      <w:marTop w:val="0"/>
      <w:marBottom w:val="0"/>
      <w:divBdr>
        <w:top w:val="none" w:sz="0" w:space="0" w:color="auto"/>
        <w:left w:val="none" w:sz="0" w:space="0" w:color="auto"/>
        <w:bottom w:val="none" w:sz="0" w:space="0" w:color="auto"/>
        <w:right w:val="none" w:sz="0" w:space="0" w:color="auto"/>
      </w:divBdr>
    </w:div>
    <w:div w:id="960305868">
      <w:bodyDiv w:val="1"/>
      <w:marLeft w:val="0"/>
      <w:marRight w:val="0"/>
      <w:marTop w:val="0"/>
      <w:marBottom w:val="0"/>
      <w:divBdr>
        <w:top w:val="none" w:sz="0" w:space="0" w:color="auto"/>
        <w:left w:val="none" w:sz="0" w:space="0" w:color="auto"/>
        <w:bottom w:val="none" w:sz="0" w:space="0" w:color="auto"/>
        <w:right w:val="none" w:sz="0" w:space="0" w:color="auto"/>
      </w:divBdr>
    </w:div>
    <w:div w:id="975332040">
      <w:bodyDiv w:val="1"/>
      <w:marLeft w:val="0"/>
      <w:marRight w:val="0"/>
      <w:marTop w:val="0"/>
      <w:marBottom w:val="0"/>
      <w:divBdr>
        <w:top w:val="none" w:sz="0" w:space="0" w:color="auto"/>
        <w:left w:val="none" w:sz="0" w:space="0" w:color="auto"/>
        <w:bottom w:val="none" w:sz="0" w:space="0" w:color="auto"/>
        <w:right w:val="none" w:sz="0" w:space="0" w:color="auto"/>
      </w:divBdr>
    </w:div>
    <w:div w:id="981999763">
      <w:bodyDiv w:val="1"/>
      <w:marLeft w:val="0"/>
      <w:marRight w:val="0"/>
      <w:marTop w:val="0"/>
      <w:marBottom w:val="0"/>
      <w:divBdr>
        <w:top w:val="none" w:sz="0" w:space="0" w:color="auto"/>
        <w:left w:val="none" w:sz="0" w:space="0" w:color="auto"/>
        <w:bottom w:val="none" w:sz="0" w:space="0" w:color="auto"/>
        <w:right w:val="none" w:sz="0" w:space="0" w:color="auto"/>
      </w:divBdr>
      <w:divsChild>
        <w:div w:id="285702416">
          <w:marLeft w:val="0"/>
          <w:marRight w:val="0"/>
          <w:marTop w:val="0"/>
          <w:marBottom w:val="120"/>
          <w:divBdr>
            <w:top w:val="none" w:sz="0" w:space="0" w:color="auto"/>
            <w:left w:val="none" w:sz="0" w:space="0" w:color="auto"/>
            <w:bottom w:val="none" w:sz="0" w:space="0" w:color="auto"/>
            <w:right w:val="none" w:sz="0" w:space="0" w:color="auto"/>
          </w:divBdr>
        </w:div>
        <w:div w:id="602496080">
          <w:marLeft w:val="0"/>
          <w:marRight w:val="0"/>
          <w:marTop w:val="0"/>
          <w:marBottom w:val="120"/>
          <w:divBdr>
            <w:top w:val="none" w:sz="0" w:space="0" w:color="auto"/>
            <w:left w:val="none" w:sz="0" w:space="0" w:color="auto"/>
            <w:bottom w:val="none" w:sz="0" w:space="0" w:color="auto"/>
            <w:right w:val="none" w:sz="0" w:space="0" w:color="auto"/>
          </w:divBdr>
        </w:div>
        <w:div w:id="811219260">
          <w:marLeft w:val="0"/>
          <w:marRight w:val="0"/>
          <w:marTop w:val="0"/>
          <w:marBottom w:val="120"/>
          <w:divBdr>
            <w:top w:val="none" w:sz="0" w:space="0" w:color="auto"/>
            <w:left w:val="none" w:sz="0" w:space="0" w:color="auto"/>
            <w:bottom w:val="none" w:sz="0" w:space="0" w:color="auto"/>
            <w:right w:val="none" w:sz="0" w:space="0" w:color="auto"/>
          </w:divBdr>
        </w:div>
        <w:div w:id="2029868229">
          <w:marLeft w:val="0"/>
          <w:marRight w:val="0"/>
          <w:marTop w:val="0"/>
          <w:marBottom w:val="120"/>
          <w:divBdr>
            <w:top w:val="none" w:sz="0" w:space="0" w:color="auto"/>
            <w:left w:val="none" w:sz="0" w:space="0" w:color="auto"/>
            <w:bottom w:val="none" w:sz="0" w:space="0" w:color="auto"/>
            <w:right w:val="none" w:sz="0" w:space="0" w:color="auto"/>
          </w:divBdr>
        </w:div>
      </w:divsChild>
    </w:div>
    <w:div w:id="999190638">
      <w:bodyDiv w:val="1"/>
      <w:marLeft w:val="0"/>
      <w:marRight w:val="0"/>
      <w:marTop w:val="0"/>
      <w:marBottom w:val="0"/>
      <w:divBdr>
        <w:top w:val="none" w:sz="0" w:space="0" w:color="auto"/>
        <w:left w:val="none" w:sz="0" w:space="0" w:color="auto"/>
        <w:bottom w:val="none" w:sz="0" w:space="0" w:color="auto"/>
        <w:right w:val="none" w:sz="0" w:space="0" w:color="auto"/>
      </w:divBdr>
    </w:div>
    <w:div w:id="1006713092">
      <w:bodyDiv w:val="1"/>
      <w:marLeft w:val="0"/>
      <w:marRight w:val="0"/>
      <w:marTop w:val="0"/>
      <w:marBottom w:val="0"/>
      <w:divBdr>
        <w:top w:val="none" w:sz="0" w:space="0" w:color="auto"/>
        <w:left w:val="none" w:sz="0" w:space="0" w:color="auto"/>
        <w:bottom w:val="none" w:sz="0" w:space="0" w:color="auto"/>
        <w:right w:val="none" w:sz="0" w:space="0" w:color="auto"/>
      </w:divBdr>
    </w:div>
    <w:div w:id="1062678650">
      <w:bodyDiv w:val="1"/>
      <w:marLeft w:val="0"/>
      <w:marRight w:val="0"/>
      <w:marTop w:val="0"/>
      <w:marBottom w:val="0"/>
      <w:divBdr>
        <w:top w:val="none" w:sz="0" w:space="0" w:color="auto"/>
        <w:left w:val="none" w:sz="0" w:space="0" w:color="auto"/>
        <w:bottom w:val="none" w:sz="0" w:space="0" w:color="auto"/>
        <w:right w:val="none" w:sz="0" w:space="0" w:color="auto"/>
      </w:divBdr>
    </w:div>
    <w:div w:id="1086536653">
      <w:bodyDiv w:val="1"/>
      <w:marLeft w:val="0"/>
      <w:marRight w:val="0"/>
      <w:marTop w:val="0"/>
      <w:marBottom w:val="0"/>
      <w:divBdr>
        <w:top w:val="none" w:sz="0" w:space="0" w:color="auto"/>
        <w:left w:val="none" w:sz="0" w:space="0" w:color="auto"/>
        <w:bottom w:val="none" w:sz="0" w:space="0" w:color="auto"/>
        <w:right w:val="none" w:sz="0" w:space="0" w:color="auto"/>
      </w:divBdr>
    </w:div>
    <w:div w:id="1093353516">
      <w:bodyDiv w:val="1"/>
      <w:marLeft w:val="0"/>
      <w:marRight w:val="0"/>
      <w:marTop w:val="0"/>
      <w:marBottom w:val="0"/>
      <w:divBdr>
        <w:top w:val="none" w:sz="0" w:space="0" w:color="auto"/>
        <w:left w:val="none" w:sz="0" w:space="0" w:color="auto"/>
        <w:bottom w:val="none" w:sz="0" w:space="0" w:color="auto"/>
        <w:right w:val="none" w:sz="0" w:space="0" w:color="auto"/>
      </w:divBdr>
    </w:div>
    <w:div w:id="1096168620">
      <w:bodyDiv w:val="1"/>
      <w:marLeft w:val="0"/>
      <w:marRight w:val="0"/>
      <w:marTop w:val="0"/>
      <w:marBottom w:val="0"/>
      <w:divBdr>
        <w:top w:val="none" w:sz="0" w:space="0" w:color="auto"/>
        <w:left w:val="none" w:sz="0" w:space="0" w:color="auto"/>
        <w:bottom w:val="none" w:sz="0" w:space="0" w:color="auto"/>
        <w:right w:val="none" w:sz="0" w:space="0" w:color="auto"/>
      </w:divBdr>
    </w:div>
    <w:div w:id="1097020750">
      <w:bodyDiv w:val="1"/>
      <w:marLeft w:val="0"/>
      <w:marRight w:val="0"/>
      <w:marTop w:val="0"/>
      <w:marBottom w:val="0"/>
      <w:divBdr>
        <w:top w:val="none" w:sz="0" w:space="0" w:color="auto"/>
        <w:left w:val="none" w:sz="0" w:space="0" w:color="auto"/>
        <w:bottom w:val="none" w:sz="0" w:space="0" w:color="auto"/>
        <w:right w:val="none" w:sz="0" w:space="0" w:color="auto"/>
      </w:divBdr>
    </w:div>
    <w:div w:id="1111827118">
      <w:bodyDiv w:val="1"/>
      <w:marLeft w:val="0"/>
      <w:marRight w:val="0"/>
      <w:marTop w:val="0"/>
      <w:marBottom w:val="0"/>
      <w:divBdr>
        <w:top w:val="none" w:sz="0" w:space="0" w:color="auto"/>
        <w:left w:val="none" w:sz="0" w:space="0" w:color="auto"/>
        <w:bottom w:val="none" w:sz="0" w:space="0" w:color="auto"/>
        <w:right w:val="none" w:sz="0" w:space="0" w:color="auto"/>
      </w:divBdr>
    </w:div>
    <w:div w:id="1113667339">
      <w:bodyDiv w:val="1"/>
      <w:marLeft w:val="0"/>
      <w:marRight w:val="0"/>
      <w:marTop w:val="0"/>
      <w:marBottom w:val="0"/>
      <w:divBdr>
        <w:top w:val="none" w:sz="0" w:space="0" w:color="auto"/>
        <w:left w:val="none" w:sz="0" w:space="0" w:color="auto"/>
        <w:bottom w:val="none" w:sz="0" w:space="0" w:color="auto"/>
        <w:right w:val="none" w:sz="0" w:space="0" w:color="auto"/>
      </w:divBdr>
    </w:div>
    <w:div w:id="1116680701">
      <w:bodyDiv w:val="1"/>
      <w:marLeft w:val="0"/>
      <w:marRight w:val="0"/>
      <w:marTop w:val="0"/>
      <w:marBottom w:val="0"/>
      <w:divBdr>
        <w:top w:val="none" w:sz="0" w:space="0" w:color="auto"/>
        <w:left w:val="none" w:sz="0" w:space="0" w:color="auto"/>
        <w:bottom w:val="none" w:sz="0" w:space="0" w:color="auto"/>
        <w:right w:val="none" w:sz="0" w:space="0" w:color="auto"/>
      </w:divBdr>
    </w:div>
    <w:div w:id="1119033663">
      <w:bodyDiv w:val="1"/>
      <w:marLeft w:val="0"/>
      <w:marRight w:val="0"/>
      <w:marTop w:val="0"/>
      <w:marBottom w:val="0"/>
      <w:divBdr>
        <w:top w:val="none" w:sz="0" w:space="0" w:color="auto"/>
        <w:left w:val="none" w:sz="0" w:space="0" w:color="auto"/>
        <w:bottom w:val="none" w:sz="0" w:space="0" w:color="auto"/>
        <w:right w:val="none" w:sz="0" w:space="0" w:color="auto"/>
      </w:divBdr>
    </w:div>
    <w:div w:id="1129317634">
      <w:bodyDiv w:val="1"/>
      <w:marLeft w:val="0"/>
      <w:marRight w:val="0"/>
      <w:marTop w:val="0"/>
      <w:marBottom w:val="0"/>
      <w:divBdr>
        <w:top w:val="none" w:sz="0" w:space="0" w:color="auto"/>
        <w:left w:val="none" w:sz="0" w:space="0" w:color="auto"/>
        <w:bottom w:val="none" w:sz="0" w:space="0" w:color="auto"/>
        <w:right w:val="none" w:sz="0" w:space="0" w:color="auto"/>
      </w:divBdr>
    </w:div>
    <w:div w:id="1134064316">
      <w:bodyDiv w:val="1"/>
      <w:marLeft w:val="0"/>
      <w:marRight w:val="0"/>
      <w:marTop w:val="0"/>
      <w:marBottom w:val="0"/>
      <w:divBdr>
        <w:top w:val="none" w:sz="0" w:space="0" w:color="auto"/>
        <w:left w:val="none" w:sz="0" w:space="0" w:color="auto"/>
        <w:bottom w:val="none" w:sz="0" w:space="0" w:color="auto"/>
        <w:right w:val="none" w:sz="0" w:space="0" w:color="auto"/>
      </w:divBdr>
    </w:div>
    <w:div w:id="1135489158">
      <w:bodyDiv w:val="1"/>
      <w:marLeft w:val="0"/>
      <w:marRight w:val="0"/>
      <w:marTop w:val="0"/>
      <w:marBottom w:val="0"/>
      <w:divBdr>
        <w:top w:val="none" w:sz="0" w:space="0" w:color="auto"/>
        <w:left w:val="none" w:sz="0" w:space="0" w:color="auto"/>
        <w:bottom w:val="none" w:sz="0" w:space="0" w:color="auto"/>
        <w:right w:val="none" w:sz="0" w:space="0" w:color="auto"/>
      </w:divBdr>
    </w:div>
    <w:div w:id="1144077635">
      <w:bodyDiv w:val="1"/>
      <w:marLeft w:val="0"/>
      <w:marRight w:val="0"/>
      <w:marTop w:val="0"/>
      <w:marBottom w:val="0"/>
      <w:divBdr>
        <w:top w:val="none" w:sz="0" w:space="0" w:color="auto"/>
        <w:left w:val="none" w:sz="0" w:space="0" w:color="auto"/>
        <w:bottom w:val="none" w:sz="0" w:space="0" w:color="auto"/>
        <w:right w:val="none" w:sz="0" w:space="0" w:color="auto"/>
      </w:divBdr>
    </w:div>
    <w:div w:id="1155730501">
      <w:bodyDiv w:val="1"/>
      <w:marLeft w:val="0"/>
      <w:marRight w:val="0"/>
      <w:marTop w:val="0"/>
      <w:marBottom w:val="0"/>
      <w:divBdr>
        <w:top w:val="none" w:sz="0" w:space="0" w:color="auto"/>
        <w:left w:val="none" w:sz="0" w:space="0" w:color="auto"/>
        <w:bottom w:val="none" w:sz="0" w:space="0" w:color="auto"/>
        <w:right w:val="none" w:sz="0" w:space="0" w:color="auto"/>
      </w:divBdr>
    </w:div>
    <w:div w:id="1158961557">
      <w:bodyDiv w:val="1"/>
      <w:marLeft w:val="0"/>
      <w:marRight w:val="0"/>
      <w:marTop w:val="0"/>
      <w:marBottom w:val="0"/>
      <w:divBdr>
        <w:top w:val="none" w:sz="0" w:space="0" w:color="auto"/>
        <w:left w:val="none" w:sz="0" w:space="0" w:color="auto"/>
        <w:bottom w:val="none" w:sz="0" w:space="0" w:color="auto"/>
        <w:right w:val="none" w:sz="0" w:space="0" w:color="auto"/>
      </w:divBdr>
    </w:div>
    <w:div w:id="1162354214">
      <w:bodyDiv w:val="1"/>
      <w:marLeft w:val="0"/>
      <w:marRight w:val="0"/>
      <w:marTop w:val="0"/>
      <w:marBottom w:val="0"/>
      <w:divBdr>
        <w:top w:val="none" w:sz="0" w:space="0" w:color="auto"/>
        <w:left w:val="none" w:sz="0" w:space="0" w:color="auto"/>
        <w:bottom w:val="none" w:sz="0" w:space="0" w:color="auto"/>
        <w:right w:val="none" w:sz="0" w:space="0" w:color="auto"/>
      </w:divBdr>
    </w:div>
    <w:div w:id="1174607187">
      <w:bodyDiv w:val="1"/>
      <w:marLeft w:val="0"/>
      <w:marRight w:val="0"/>
      <w:marTop w:val="0"/>
      <w:marBottom w:val="0"/>
      <w:divBdr>
        <w:top w:val="none" w:sz="0" w:space="0" w:color="auto"/>
        <w:left w:val="none" w:sz="0" w:space="0" w:color="auto"/>
        <w:bottom w:val="none" w:sz="0" w:space="0" w:color="auto"/>
        <w:right w:val="none" w:sz="0" w:space="0" w:color="auto"/>
      </w:divBdr>
    </w:div>
    <w:div w:id="1176072381">
      <w:bodyDiv w:val="1"/>
      <w:marLeft w:val="0"/>
      <w:marRight w:val="0"/>
      <w:marTop w:val="0"/>
      <w:marBottom w:val="0"/>
      <w:divBdr>
        <w:top w:val="none" w:sz="0" w:space="0" w:color="auto"/>
        <w:left w:val="none" w:sz="0" w:space="0" w:color="auto"/>
        <w:bottom w:val="none" w:sz="0" w:space="0" w:color="auto"/>
        <w:right w:val="none" w:sz="0" w:space="0" w:color="auto"/>
      </w:divBdr>
      <w:divsChild>
        <w:div w:id="448814695">
          <w:marLeft w:val="0"/>
          <w:marRight w:val="0"/>
          <w:marTop w:val="0"/>
          <w:marBottom w:val="0"/>
          <w:divBdr>
            <w:top w:val="none" w:sz="0" w:space="0" w:color="auto"/>
            <w:left w:val="none" w:sz="0" w:space="0" w:color="auto"/>
            <w:bottom w:val="none" w:sz="0" w:space="0" w:color="auto"/>
            <w:right w:val="none" w:sz="0" w:space="0" w:color="auto"/>
          </w:divBdr>
          <w:divsChild>
            <w:div w:id="20452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0840">
      <w:bodyDiv w:val="1"/>
      <w:marLeft w:val="0"/>
      <w:marRight w:val="0"/>
      <w:marTop w:val="0"/>
      <w:marBottom w:val="0"/>
      <w:divBdr>
        <w:top w:val="none" w:sz="0" w:space="0" w:color="auto"/>
        <w:left w:val="none" w:sz="0" w:space="0" w:color="auto"/>
        <w:bottom w:val="none" w:sz="0" w:space="0" w:color="auto"/>
        <w:right w:val="none" w:sz="0" w:space="0" w:color="auto"/>
      </w:divBdr>
    </w:div>
    <w:div w:id="1209486145">
      <w:bodyDiv w:val="1"/>
      <w:marLeft w:val="0"/>
      <w:marRight w:val="0"/>
      <w:marTop w:val="0"/>
      <w:marBottom w:val="0"/>
      <w:divBdr>
        <w:top w:val="none" w:sz="0" w:space="0" w:color="auto"/>
        <w:left w:val="none" w:sz="0" w:space="0" w:color="auto"/>
        <w:bottom w:val="none" w:sz="0" w:space="0" w:color="auto"/>
        <w:right w:val="none" w:sz="0" w:space="0" w:color="auto"/>
      </w:divBdr>
    </w:div>
    <w:div w:id="1211189587">
      <w:bodyDiv w:val="1"/>
      <w:marLeft w:val="0"/>
      <w:marRight w:val="0"/>
      <w:marTop w:val="0"/>
      <w:marBottom w:val="0"/>
      <w:divBdr>
        <w:top w:val="none" w:sz="0" w:space="0" w:color="auto"/>
        <w:left w:val="none" w:sz="0" w:space="0" w:color="auto"/>
        <w:bottom w:val="none" w:sz="0" w:space="0" w:color="auto"/>
        <w:right w:val="none" w:sz="0" w:space="0" w:color="auto"/>
      </w:divBdr>
    </w:div>
    <w:div w:id="1211265270">
      <w:bodyDiv w:val="1"/>
      <w:marLeft w:val="0"/>
      <w:marRight w:val="0"/>
      <w:marTop w:val="0"/>
      <w:marBottom w:val="0"/>
      <w:divBdr>
        <w:top w:val="none" w:sz="0" w:space="0" w:color="auto"/>
        <w:left w:val="none" w:sz="0" w:space="0" w:color="auto"/>
        <w:bottom w:val="none" w:sz="0" w:space="0" w:color="auto"/>
        <w:right w:val="none" w:sz="0" w:space="0" w:color="auto"/>
      </w:divBdr>
      <w:divsChild>
        <w:div w:id="132408038">
          <w:marLeft w:val="0"/>
          <w:marRight w:val="0"/>
          <w:marTop w:val="0"/>
          <w:marBottom w:val="120"/>
          <w:divBdr>
            <w:top w:val="none" w:sz="0" w:space="0" w:color="auto"/>
            <w:left w:val="none" w:sz="0" w:space="0" w:color="auto"/>
            <w:bottom w:val="none" w:sz="0" w:space="0" w:color="auto"/>
            <w:right w:val="none" w:sz="0" w:space="0" w:color="auto"/>
          </w:divBdr>
        </w:div>
        <w:div w:id="257101651">
          <w:marLeft w:val="0"/>
          <w:marRight w:val="0"/>
          <w:marTop w:val="0"/>
          <w:marBottom w:val="120"/>
          <w:divBdr>
            <w:top w:val="none" w:sz="0" w:space="0" w:color="auto"/>
            <w:left w:val="none" w:sz="0" w:space="0" w:color="auto"/>
            <w:bottom w:val="none" w:sz="0" w:space="0" w:color="auto"/>
            <w:right w:val="none" w:sz="0" w:space="0" w:color="auto"/>
          </w:divBdr>
        </w:div>
        <w:div w:id="1110783549">
          <w:marLeft w:val="0"/>
          <w:marRight w:val="0"/>
          <w:marTop w:val="0"/>
          <w:marBottom w:val="120"/>
          <w:divBdr>
            <w:top w:val="none" w:sz="0" w:space="0" w:color="auto"/>
            <w:left w:val="none" w:sz="0" w:space="0" w:color="auto"/>
            <w:bottom w:val="none" w:sz="0" w:space="0" w:color="auto"/>
            <w:right w:val="none" w:sz="0" w:space="0" w:color="auto"/>
          </w:divBdr>
        </w:div>
        <w:div w:id="1739404452">
          <w:marLeft w:val="0"/>
          <w:marRight w:val="0"/>
          <w:marTop w:val="0"/>
          <w:marBottom w:val="120"/>
          <w:divBdr>
            <w:top w:val="none" w:sz="0" w:space="0" w:color="auto"/>
            <w:left w:val="none" w:sz="0" w:space="0" w:color="auto"/>
            <w:bottom w:val="none" w:sz="0" w:space="0" w:color="auto"/>
            <w:right w:val="none" w:sz="0" w:space="0" w:color="auto"/>
          </w:divBdr>
        </w:div>
      </w:divsChild>
    </w:div>
    <w:div w:id="1228807838">
      <w:bodyDiv w:val="1"/>
      <w:marLeft w:val="0"/>
      <w:marRight w:val="0"/>
      <w:marTop w:val="0"/>
      <w:marBottom w:val="0"/>
      <w:divBdr>
        <w:top w:val="none" w:sz="0" w:space="0" w:color="auto"/>
        <w:left w:val="none" w:sz="0" w:space="0" w:color="auto"/>
        <w:bottom w:val="none" w:sz="0" w:space="0" w:color="auto"/>
        <w:right w:val="none" w:sz="0" w:space="0" w:color="auto"/>
      </w:divBdr>
    </w:div>
    <w:div w:id="1256553792">
      <w:bodyDiv w:val="1"/>
      <w:marLeft w:val="0"/>
      <w:marRight w:val="0"/>
      <w:marTop w:val="0"/>
      <w:marBottom w:val="0"/>
      <w:divBdr>
        <w:top w:val="none" w:sz="0" w:space="0" w:color="auto"/>
        <w:left w:val="none" w:sz="0" w:space="0" w:color="auto"/>
        <w:bottom w:val="none" w:sz="0" w:space="0" w:color="auto"/>
        <w:right w:val="none" w:sz="0" w:space="0" w:color="auto"/>
      </w:divBdr>
    </w:div>
    <w:div w:id="1258516404">
      <w:bodyDiv w:val="1"/>
      <w:marLeft w:val="0"/>
      <w:marRight w:val="0"/>
      <w:marTop w:val="0"/>
      <w:marBottom w:val="0"/>
      <w:divBdr>
        <w:top w:val="none" w:sz="0" w:space="0" w:color="auto"/>
        <w:left w:val="none" w:sz="0" w:space="0" w:color="auto"/>
        <w:bottom w:val="none" w:sz="0" w:space="0" w:color="auto"/>
        <w:right w:val="none" w:sz="0" w:space="0" w:color="auto"/>
      </w:divBdr>
    </w:div>
    <w:div w:id="1266033705">
      <w:bodyDiv w:val="1"/>
      <w:marLeft w:val="0"/>
      <w:marRight w:val="0"/>
      <w:marTop w:val="0"/>
      <w:marBottom w:val="0"/>
      <w:divBdr>
        <w:top w:val="none" w:sz="0" w:space="0" w:color="auto"/>
        <w:left w:val="none" w:sz="0" w:space="0" w:color="auto"/>
        <w:bottom w:val="none" w:sz="0" w:space="0" w:color="auto"/>
        <w:right w:val="none" w:sz="0" w:space="0" w:color="auto"/>
      </w:divBdr>
    </w:div>
    <w:div w:id="1268390507">
      <w:bodyDiv w:val="1"/>
      <w:marLeft w:val="0"/>
      <w:marRight w:val="0"/>
      <w:marTop w:val="0"/>
      <w:marBottom w:val="0"/>
      <w:divBdr>
        <w:top w:val="none" w:sz="0" w:space="0" w:color="auto"/>
        <w:left w:val="none" w:sz="0" w:space="0" w:color="auto"/>
        <w:bottom w:val="none" w:sz="0" w:space="0" w:color="auto"/>
        <w:right w:val="none" w:sz="0" w:space="0" w:color="auto"/>
      </w:divBdr>
    </w:div>
    <w:div w:id="1279483358">
      <w:bodyDiv w:val="1"/>
      <w:marLeft w:val="0"/>
      <w:marRight w:val="0"/>
      <w:marTop w:val="0"/>
      <w:marBottom w:val="0"/>
      <w:divBdr>
        <w:top w:val="none" w:sz="0" w:space="0" w:color="auto"/>
        <w:left w:val="none" w:sz="0" w:space="0" w:color="auto"/>
        <w:bottom w:val="none" w:sz="0" w:space="0" w:color="auto"/>
        <w:right w:val="none" w:sz="0" w:space="0" w:color="auto"/>
      </w:divBdr>
    </w:div>
    <w:div w:id="1313559514">
      <w:bodyDiv w:val="1"/>
      <w:marLeft w:val="0"/>
      <w:marRight w:val="0"/>
      <w:marTop w:val="0"/>
      <w:marBottom w:val="0"/>
      <w:divBdr>
        <w:top w:val="none" w:sz="0" w:space="0" w:color="auto"/>
        <w:left w:val="none" w:sz="0" w:space="0" w:color="auto"/>
        <w:bottom w:val="none" w:sz="0" w:space="0" w:color="auto"/>
        <w:right w:val="none" w:sz="0" w:space="0" w:color="auto"/>
      </w:divBdr>
    </w:div>
    <w:div w:id="1330718000">
      <w:bodyDiv w:val="1"/>
      <w:marLeft w:val="0"/>
      <w:marRight w:val="0"/>
      <w:marTop w:val="0"/>
      <w:marBottom w:val="0"/>
      <w:divBdr>
        <w:top w:val="none" w:sz="0" w:space="0" w:color="auto"/>
        <w:left w:val="none" w:sz="0" w:space="0" w:color="auto"/>
        <w:bottom w:val="none" w:sz="0" w:space="0" w:color="auto"/>
        <w:right w:val="none" w:sz="0" w:space="0" w:color="auto"/>
      </w:divBdr>
    </w:div>
    <w:div w:id="1420328622">
      <w:bodyDiv w:val="1"/>
      <w:marLeft w:val="0"/>
      <w:marRight w:val="0"/>
      <w:marTop w:val="0"/>
      <w:marBottom w:val="0"/>
      <w:divBdr>
        <w:top w:val="none" w:sz="0" w:space="0" w:color="auto"/>
        <w:left w:val="none" w:sz="0" w:space="0" w:color="auto"/>
        <w:bottom w:val="none" w:sz="0" w:space="0" w:color="auto"/>
        <w:right w:val="none" w:sz="0" w:space="0" w:color="auto"/>
      </w:divBdr>
    </w:div>
    <w:div w:id="1462192205">
      <w:bodyDiv w:val="1"/>
      <w:marLeft w:val="0"/>
      <w:marRight w:val="0"/>
      <w:marTop w:val="0"/>
      <w:marBottom w:val="0"/>
      <w:divBdr>
        <w:top w:val="none" w:sz="0" w:space="0" w:color="auto"/>
        <w:left w:val="none" w:sz="0" w:space="0" w:color="auto"/>
        <w:bottom w:val="none" w:sz="0" w:space="0" w:color="auto"/>
        <w:right w:val="none" w:sz="0" w:space="0" w:color="auto"/>
      </w:divBdr>
    </w:div>
    <w:div w:id="1476219364">
      <w:bodyDiv w:val="1"/>
      <w:marLeft w:val="0"/>
      <w:marRight w:val="0"/>
      <w:marTop w:val="0"/>
      <w:marBottom w:val="0"/>
      <w:divBdr>
        <w:top w:val="none" w:sz="0" w:space="0" w:color="auto"/>
        <w:left w:val="none" w:sz="0" w:space="0" w:color="auto"/>
        <w:bottom w:val="none" w:sz="0" w:space="0" w:color="auto"/>
        <w:right w:val="none" w:sz="0" w:space="0" w:color="auto"/>
      </w:divBdr>
      <w:divsChild>
        <w:div w:id="541214353">
          <w:marLeft w:val="0"/>
          <w:marRight w:val="0"/>
          <w:marTop w:val="0"/>
          <w:marBottom w:val="120"/>
          <w:divBdr>
            <w:top w:val="none" w:sz="0" w:space="0" w:color="auto"/>
            <w:left w:val="none" w:sz="0" w:space="0" w:color="auto"/>
            <w:bottom w:val="none" w:sz="0" w:space="0" w:color="auto"/>
            <w:right w:val="none" w:sz="0" w:space="0" w:color="auto"/>
          </w:divBdr>
        </w:div>
        <w:div w:id="1805659834">
          <w:marLeft w:val="0"/>
          <w:marRight w:val="0"/>
          <w:marTop w:val="0"/>
          <w:marBottom w:val="120"/>
          <w:divBdr>
            <w:top w:val="none" w:sz="0" w:space="0" w:color="auto"/>
            <w:left w:val="none" w:sz="0" w:space="0" w:color="auto"/>
            <w:bottom w:val="none" w:sz="0" w:space="0" w:color="auto"/>
            <w:right w:val="none" w:sz="0" w:space="0" w:color="auto"/>
          </w:divBdr>
        </w:div>
        <w:div w:id="1845852708">
          <w:marLeft w:val="0"/>
          <w:marRight w:val="0"/>
          <w:marTop w:val="0"/>
          <w:marBottom w:val="120"/>
          <w:divBdr>
            <w:top w:val="none" w:sz="0" w:space="0" w:color="auto"/>
            <w:left w:val="none" w:sz="0" w:space="0" w:color="auto"/>
            <w:bottom w:val="none" w:sz="0" w:space="0" w:color="auto"/>
            <w:right w:val="none" w:sz="0" w:space="0" w:color="auto"/>
          </w:divBdr>
        </w:div>
        <w:div w:id="1949846813">
          <w:marLeft w:val="0"/>
          <w:marRight w:val="0"/>
          <w:marTop w:val="0"/>
          <w:marBottom w:val="120"/>
          <w:divBdr>
            <w:top w:val="none" w:sz="0" w:space="0" w:color="auto"/>
            <w:left w:val="none" w:sz="0" w:space="0" w:color="auto"/>
            <w:bottom w:val="none" w:sz="0" w:space="0" w:color="auto"/>
            <w:right w:val="none" w:sz="0" w:space="0" w:color="auto"/>
          </w:divBdr>
        </w:div>
      </w:divsChild>
    </w:div>
    <w:div w:id="1483548521">
      <w:bodyDiv w:val="1"/>
      <w:marLeft w:val="0"/>
      <w:marRight w:val="0"/>
      <w:marTop w:val="0"/>
      <w:marBottom w:val="0"/>
      <w:divBdr>
        <w:top w:val="none" w:sz="0" w:space="0" w:color="auto"/>
        <w:left w:val="none" w:sz="0" w:space="0" w:color="auto"/>
        <w:bottom w:val="none" w:sz="0" w:space="0" w:color="auto"/>
        <w:right w:val="none" w:sz="0" w:space="0" w:color="auto"/>
      </w:divBdr>
    </w:div>
    <w:div w:id="1491017460">
      <w:bodyDiv w:val="1"/>
      <w:marLeft w:val="0"/>
      <w:marRight w:val="0"/>
      <w:marTop w:val="0"/>
      <w:marBottom w:val="0"/>
      <w:divBdr>
        <w:top w:val="none" w:sz="0" w:space="0" w:color="auto"/>
        <w:left w:val="none" w:sz="0" w:space="0" w:color="auto"/>
        <w:bottom w:val="none" w:sz="0" w:space="0" w:color="auto"/>
        <w:right w:val="none" w:sz="0" w:space="0" w:color="auto"/>
      </w:divBdr>
      <w:divsChild>
        <w:div w:id="421802560">
          <w:marLeft w:val="0"/>
          <w:marRight w:val="0"/>
          <w:marTop w:val="0"/>
          <w:marBottom w:val="120"/>
          <w:divBdr>
            <w:top w:val="none" w:sz="0" w:space="0" w:color="auto"/>
            <w:left w:val="none" w:sz="0" w:space="0" w:color="auto"/>
            <w:bottom w:val="none" w:sz="0" w:space="0" w:color="auto"/>
            <w:right w:val="none" w:sz="0" w:space="0" w:color="auto"/>
          </w:divBdr>
        </w:div>
        <w:div w:id="424300605">
          <w:marLeft w:val="0"/>
          <w:marRight w:val="0"/>
          <w:marTop w:val="0"/>
          <w:marBottom w:val="120"/>
          <w:divBdr>
            <w:top w:val="none" w:sz="0" w:space="0" w:color="auto"/>
            <w:left w:val="none" w:sz="0" w:space="0" w:color="auto"/>
            <w:bottom w:val="none" w:sz="0" w:space="0" w:color="auto"/>
            <w:right w:val="none" w:sz="0" w:space="0" w:color="auto"/>
          </w:divBdr>
        </w:div>
        <w:div w:id="592008849">
          <w:marLeft w:val="0"/>
          <w:marRight w:val="0"/>
          <w:marTop w:val="0"/>
          <w:marBottom w:val="120"/>
          <w:divBdr>
            <w:top w:val="none" w:sz="0" w:space="0" w:color="auto"/>
            <w:left w:val="none" w:sz="0" w:space="0" w:color="auto"/>
            <w:bottom w:val="none" w:sz="0" w:space="0" w:color="auto"/>
            <w:right w:val="none" w:sz="0" w:space="0" w:color="auto"/>
          </w:divBdr>
        </w:div>
        <w:div w:id="1566601939">
          <w:marLeft w:val="0"/>
          <w:marRight w:val="0"/>
          <w:marTop w:val="0"/>
          <w:marBottom w:val="120"/>
          <w:divBdr>
            <w:top w:val="none" w:sz="0" w:space="0" w:color="auto"/>
            <w:left w:val="none" w:sz="0" w:space="0" w:color="auto"/>
            <w:bottom w:val="none" w:sz="0" w:space="0" w:color="auto"/>
            <w:right w:val="none" w:sz="0" w:space="0" w:color="auto"/>
          </w:divBdr>
        </w:div>
      </w:divsChild>
    </w:div>
    <w:div w:id="1506673835">
      <w:marLeft w:val="0"/>
      <w:marRight w:val="0"/>
      <w:marTop w:val="0"/>
      <w:marBottom w:val="0"/>
      <w:divBdr>
        <w:top w:val="none" w:sz="0" w:space="0" w:color="auto"/>
        <w:left w:val="none" w:sz="0" w:space="0" w:color="auto"/>
        <w:bottom w:val="none" w:sz="0" w:space="0" w:color="auto"/>
        <w:right w:val="none" w:sz="0" w:space="0" w:color="auto"/>
      </w:divBdr>
    </w:div>
    <w:div w:id="1506673836">
      <w:marLeft w:val="0"/>
      <w:marRight w:val="0"/>
      <w:marTop w:val="0"/>
      <w:marBottom w:val="0"/>
      <w:divBdr>
        <w:top w:val="none" w:sz="0" w:space="0" w:color="auto"/>
        <w:left w:val="none" w:sz="0" w:space="0" w:color="auto"/>
        <w:bottom w:val="none" w:sz="0" w:space="0" w:color="auto"/>
        <w:right w:val="none" w:sz="0" w:space="0" w:color="auto"/>
      </w:divBdr>
    </w:div>
    <w:div w:id="1506673837">
      <w:marLeft w:val="0"/>
      <w:marRight w:val="0"/>
      <w:marTop w:val="0"/>
      <w:marBottom w:val="0"/>
      <w:divBdr>
        <w:top w:val="none" w:sz="0" w:space="0" w:color="auto"/>
        <w:left w:val="none" w:sz="0" w:space="0" w:color="auto"/>
        <w:bottom w:val="none" w:sz="0" w:space="0" w:color="auto"/>
        <w:right w:val="none" w:sz="0" w:space="0" w:color="auto"/>
      </w:divBdr>
    </w:div>
    <w:div w:id="1506673838">
      <w:marLeft w:val="0"/>
      <w:marRight w:val="0"/>
      <w:marTop w:val="0"/>
      <w:marBottom w:val="0"/>
      <w:divBdr>
        <w:top w:val="none" w:sz="0" w:space="0" w:color="auto"/>
        <w:left w:val="none" w:sz="0" w:space="0" w:color="auto"/>
        <w:bottom w:val="none" w:sz="0" w:space="0" w:color="auto"/>
        <w:right w:val="none" w:sz="0" w:space="0" w:color="auto"/>
      </w:divBdr>
    </w:div>
    <w:div w:id="1506673839">
      <w:marLeft w:val="0"/>
      <w:marRight w:val="0"/>
      <w:marTop w:val="0"/>
      <w:marBottom w:val="0"/>
      <w:divBdr>
        <w:top w:val="none" w:sz="0" w:space="0" w:color="auto"/>
        <w:left w:val="none" w:sz="0" w:space="0" w:color="auto"/>
        <w:bottom w:val="none" w:sz="0" w:space="0" w:color="auto"/>
        <w:right w:val="none" w:sz="0" w:space="0" w:color="auto"/>
      </w:divBdr>
    </w:div>
    <w:div w:id="1506673840">
      <w:marLeft w:val="0"/>
      <w:marRight w:val="0"/>
      <w:marTop w:val="0"/>
      <w:marBottom w:val="0"/>
      <w:divBdr>
        <w:top w:val="none" w:sz="0" w:space="0" w:color="auto"/>
        <w:left w:val="none" w:sz="0" w:space="0" w:color="auto"/>
        <w:bottom w:val="none" w:sz="0" w:space="0" w:color="auto"/>
        <w:right w:val="none" w:sz="0" w:space="0" w:color="auto"/>
      </w:divBdr>
    </w:div>
    <w:div w:id="1506673841">
      <w:marLeft w:val="0"/>
      <w:marRight w:val="0"/>
      <w:marTop w:val="0"/>
      <w:marBottom w:val="0"/>
      <w:divBdr>
        <w:top w:val="none" w:sz="0" w:space="0" w:color="auto"/>
        <w:left w:val="none" w:sz="0" w:space="0" w:color="auto"/>
        <w:bottom w:val="none" w:sz="0" w:space="0" w:color="auto"/>
        <w:right w:val="none" w:sz="0" w:space="0" w:color="auto"/>
      </w:divBdr>
    </w:div>
    <w:div w:id="1506673842">
      <w:marLeft w:val="0"/>
      <w:marRight w:val="0"/>
      <w:marTop w:val="0"/>
      <w:marBottom w:val="0"/>
      <w:divBdr>
        <w:top w:val="none" w:sz="0" w:space="0" w:color="auto"/>
        <w:left w:val="none" w:sz="0" w:space="0" w:color="auto"/>
        <w:bottom w:val="none" w:sz="0" w:space="0" w:color="auto"/>
        <w:right w:val="none" w:sz="0" w:space="0" w:color="auto"/>
      </w:divBdr>
    </w:div>
    <w:div w:id="1506673843">
      <w:marLeft w:val="0"/>
      <w:marRight w:val="0"/>
      <w:marTop w:val="0"/>
      <w:marBottom w:val="0"/>
      <w:divBdr>
        <w:top w:val="none" w:sz="0" w:space="0" w:color="auto"/>
        <w:left w:val="none" w:sz="0" w:space="0" w:color="auto"/>
        <w:bottom w:val="none" w:sz="0" w:space="0" w:color="auto"/>
        <w:right w:val="none" w:sz="0" w:space="0" w:color="auto"/>
      </w:divBdr>
    </w:div>
    <w:div w:id="1506673844">
      <w:marLeft w:val="0"/>
      <w:marRight w:val="0"/>
      <w:marTop w:val="0"/>
      <w:marBottom w:val="0"/>
      <w:divBdr>
        <w:top w:val="none" w:sz="0" w:space="0" w:color="auto"/>
        <w:left w:val="none" w:sz="0" w:space="0" w:color="auto"/>
        <w:bottom w:val="none" w:sz="0" w:space="0" w:color="auto"/>
        <w:right w:val="none" w:sz="0" w:space="0" w:color="auto"/>
      </w:divBdr>
    </w:div>
    <w:div w:id="1506673845">
      <w:marLeft w:val="0"/>
      <w:marRight w:val="0"/>
      <w:marTop w:val="0"/>
      <w:marBottom w:val="0"/>
      <w:divBdr>
        <w:top w:val="none" w:sz="0" w:space="0" w:color="auto"/>
        <w:left w:val="none" w:sz="0" w:space="0" w:color="auto"/>
        <w:bottom w:val="none" w:sz="0" w:space="0" w:color="auto"/>
        <w:right w:val="none" w:sz="0" w:space="0" w:color="auto"/>
      </w:divBdr>
    </w:div>
    <w:div w:id="1506673847">
      <w:marLeft w:val="0"/>
      <w:marRight w:val="0"/>
      <w:marTop w:val="0"/>
      <w:marBottom w:val="0"/>
      <w:divBdr>
        <w:top w:val="none" w:sz="0" w:space="0" w:color="auto"/>
        <w:left w:val="none" w:sz="0" w:space="0" w:color="auto"/>
        <w:bottom w:val="none" w:sz="0" w:space="0" w:color="auto"/>
        <w:right w:val="none" w:sz="0" w:space="0" w:color="auto"/>
      </w:divBdr>
    </w:div>
    <w:div w:id="1506673849">
      <w:marLeft w:val="0"/>
      <w:marRight w:val="0"/>
      <w:marTop w:val="0"/>
      <w:marBottom w:val="0"/>
      <w:divBdr>
        <w:top w:val="none" w:sz="0" w:space="0" w:color="auto"/>
        <w:left w:val="none" w:sz="0" w:space="0" w:color="auto"/>
        <w:bottom w:val="none" w:sz="0" w:space="0" w:color="auto"/>
        <w:right w:val="none" w:sz="0" w:space="0" w:color="auto"/>
      </w:divBdr>
    </w:div>
    <w:div w:id="1506673850">
      <w:marLeft w:val="0"/>
      <w:marRight w:val="0"/>
      <w:marTop w:val="0"/>
      <w:marBottom w:val="0"/>
      <w:divBdr>
        <w:top w:val="none" w:sz="0" w:space="0" w:color="auto"/>
        <w:left w:val="none" w:sz="0" w:space="0" w:color="auto"/>
        <w:bottom w:val="none" w:sz="0" w:space="0" w:color="auto"/>
        <w:right w:val="none" w:sz="0" w:space="0" w:color="auto"/>
      </w:divBdr>
      <w:divsChild>
        <w:div w:id="1506673852">
          <w:marLeft w:val="0"/>
          <w:marRight w:val="0"/>
          <w:marTop w:val="0"/>
          <w:marBottom w:val="0"/>
          <w:divBdr>
            <w:top w:val="none" w:sz="0" w:space="0" w:color="auto"/>
            <w:left w:val="none" w:sz="0" w:space="0" w:color="auto"/>
            <w:bottom w:val="none" w:sz="0" w:space="0" w:color="auto"/>
            <w:right w:val="none" w:sz="0" w:space="0" w:color="auto"/>
          </w:divBdr>
          <w:divsChild>
            <w:div w:id="1506673846">
              <w:marLeft w:val="0"/>
              <w:marRight w:val="-100"/>
              <w:marTop w:val="2985"/>
              <w:marBottom w:val="0"/>
              <w:divBdr>
                <w:top w:val="none" w:sz="0" w:space="0" w:color="auto"/>
                <w:left w:val="none" w:sz="0" w:space="0" w:color="auto"/>
                <w:bottom w:val="none" w:sz="0" w:space="0" w:color="auto"/>
                <w:right w:val="none" w:sz="0" w:space="0" w:color="auto"/>
              </w:divBdr>
              <w:divsChild>
                <w:div w:id="1506673848">
                  <w:marLeft w:val="4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3851">
      <w:marLeft w:val="0"/>
      <w:marRight w:val="0"/>
      <w:marTop w:val="0"/>
      <w:marBottom w:val="0"/>
      <w:divBdr>
        <w:top w:val="none" w:sz="0" w:space="0" w:color="auto"/>
        <w:left w:val="none" w:sz="0" w:space="0" w:color="auto"/>
        <w:bottom w:val="none" w:sz="0" w:space="0" w:color="auto"/>
        <w:right w:val="none" w:sz="0" w:space="0" w:color="auto"/>
      </w:divBdr>
    </w:div>
    <w:div w:id="1506673853">
      <w:marLeft w:val="0"/>
      <w:marRight w:val="0"/>
      <w:marTop w:val="0"/>
      <w:marBottom w:val="0"/>
      <w:divBdr>
        <w:top w:val="none" w:sz="0" w:space="0" w:color="auto"/>
        <w:left w:val="none" w:sz="0" w:space="0" w:color="auto"/>
        <w:bottom w:val="none" w:sz="0" w:space="0" w:color="auto"/>
        <w:right w:val="none" w:sz="0" w:space="0" w:color="auto"/>
      </w:divBdr>
    </w:div>
    <w:div w:id="1506673854">
      <w:marLeft w:val="0"/>
      <w:marRight w:val="0"/>
      <w:marTop w:val="0"/>
      <w:marBottom w:val="0"/>
      <w:divBdr>
        <w:top w:val="none" w:sz="0" w:space="0" w:color="auto"/>
        <w:left w:val="none" w:sz="0" w:space="0" w:color="auto"/>
        <w:bottom w:val="none" w:sz="0" w:space="0" w:color="auto"/>
        <w:right w:val="none" w:sz="0" w:space="0" w:color="auto"/>
      </w:divBdr>
    </w:div>
    <w:div w:id="1506673855">
      <w:marLeft w:val="0"/>
      <w:marRight w:val="0"/>
      <w:marTop w:val="0"/>
      <w:marBottom w:val="0"/>
      <w:divBdr>
        <w:top w:val="none" w:sz="0" w:space="0" w:color="auto"/>
        <w:left w:val="none" w:sz="0" w:space="0" w:color="auto"/>
        <w:bottom w:val="none" w:sz="0" w:space="0" w:color="auto"/>
        <w:right w:val="none" w:sz="0" w:space="0" w:color="auto"/>
      </w:divBdr>
    </w:div>
    <w:div w:id="1506673856">
      <w:marLeft w:val="0"/>
      <w:marRight w:val="0"/>
      <w:marTop w:val="0"/>
      <w:marBottom w:val="0"/>
      <w:divBdr>
        <w:top w:val="none" w:sz="0" w:space="0" w:color="auto"/>
        <w:left w:val="none" w:sz="0" w:space="0" w:color="auto"/>
        <w:bottom w:val="none" w:sz="0" w:space="0" w:color="auto"/>
        <w:right w:val="none" w:sz="0" w:space="0" w:color="auto"/>
      </w:divBdr>
    </w:div>
    <w:div w:id="1506673857">
      <w:marLeft w:val="0"/>
      <w:marRight w:val="0"/>
      <w:marTop w:val="0"/>
      <w:marBottom w:val="0"/>
      <w:divBdr>
        <w:top w:val="none" w:sz="0" w:space="0" w:color="auto"/>
        <w:left w:val="none" w:sz="0" w:space="0" w:color="auto"/>
        <w:bottom w:val="none" w:sz="0" w:space="0" w:color="auto"/>
        <w:right w:val="none" w:sz="0" w:space="0" w:color="auto"/>
      </w:divBdr>
    </w:div>
    <w:div w:id="1506673858">
      <w:marLeft w:val="0"/>
      <w:marRight w:val="0"/>
      <w:marTop w:val="0"/>
      <w:marBottom w:val="0"/>
      <w:divBdr>
        <w:top w:val="none" w:sz="0" w:space="0" w:color="auto"/>
        <w:left w:val="none" w:sz="0" w:space="0" w:color="auto"/>
        <w:bottom w:val="none" w:sz="0" w:space="0" w:color="auto"/>
        <w:right w:val="none" w:sz="0" w:space="0" w:color="auto"/>
      </w:divBdr>
    </w:div>
    <w:div w:id="1506673859">
      <w:marLeft w:val="0"/>
      <w:marRight w:val="0"/>
      <w:marTop w:val="0"/>
      <w:marBottom w:val="0"/>
      <w:divBdr>
        <w:top w:val="none" w:sz="0" w:space="0" w:color="auto"/>
        <w:left w:val="none" w:sz="0" w:space="0" w:color="auto"/>
        <w:bottom w:val="none" w:sz="0" w:space="0" w:color="auto"/>
        <w:right w:val="none" w:sz="0" w:space="0" w:color="auto"/>
      </w:divBdr>
    </w:div>
    <w:div w:id="1506673860">
      <w:marLeft w:val="0"/>
      <w:marRight w:val="0"/>
      <w:marTop w:val="0"/>
      <w:marBottom w:val="0"/>
      <w:divBdr>
        <w:top w:val="none" w:sz="0" w:space="0" w:color="auto"/>
        <w:left w:val="none" w:sz="0" w:space="0" w:color="auto"/>
        <w:bottom w:val="none" w:sz="0" w:space="0" w:color="auto"/>
        <w:right w:val="none" w:sz="0" w:space="0" w:color="auto"/>
      </w:divBdr>
    </w:div>
    <w:div w:id="1506673861">
      <w:marLeft w:val="0"/>
      <w:marRight w:val="0"/>
      <w:marTop w:val="0"/>
      <w:marBottom w:val="0"/>
      <w:divBdr>
        <w:top w:val="none" w:sz="0" w:space="0" w:color="auto"/>
        <w:left w:val="none" w:sz="0" w:space="0" w:color="auto"/>
        <w:bottom w:val="none" w:sz="0" w:space="0" w:color="auto"/>
        <w:right w:val="none" w:sz="0" w:space="0" w:color="auto"/>
      </w:divBdr>
    </w:div>
    <w:div w:id="1506673862">
      <w:marLeft w:val="0"/>
      <w:marRight w:val="0"/>
      <w:marTop w:val="0"/>
      <w:marBottom w:val="0"/>
      <w:divBdr>
        <w:top w:val="none" w:sz="0" w:space="0" w:color="auto"/>
        <w:left w:val="none" w:sz="0" w:space="0" w:color="auto"/>
        <w:bottom w:val="none" w:sz="0" w:space="0" w:color="auto"/>
        <w:right w:val="none" w:sz="0" w:space="0" w:color="auto"/>
      </w:divBdr>
    </w:div>
    <w:div w:id="1506673863">
      <w:marLeft w:val="0"/>
      <w:marRight w:val="0"/>
      <w:marTop w:val="0"/>
      <w:marBottom w:val="0"/>
      <w:divBdr>
        <w:top w:val="none" w:sz="0" w:space="0" w:color="auto"/>
        <w:left w:val="none" w:sz="0" w:space="0" w:color="auto"/>
        <w:bottom w:val="none" w:sz="0" w:space="0" w:color="auto"/>
        <w:right w:val="none" w:sz="0" w:space="0" w:color="auto"/>
      </w:divBdr>
    </w:div>
    <w:div w:id="1506673864">
      <w:marLeft w:val="0"/>
      <w:marRight w:val="0"/>
      <w:marTop w:val="0"/>
      <w:marBottom w:val="0"/>
      <w:divBdr>
        <w:top w:val="none" w:sz="0" w:space="0" w:color="auto"/>
        <w:left w:val="none" w:sz="0" w:space="0" w:color="auto"/>
        <w:bottom w:val="none" w:sz="0" w:space="0" w:color="auto"/>
        <w:right w:val="none" w:sz="0" w:space="0" w:color="auto"/>
      </w:divBdr>
    </w:div>
    <w:div w:id="1506673865">
      <w:marLeft w:val="0"/>
      <w:marRight w:val="0"/>
      <w:marTop w:val="0"/>
      <w:marBottom w:val="0"/>
      <w:divBdr>
        <w:top w:val="none" w:sz="0" w:space="0" w:color="auto"/>
        <w:left w:val="none" w:sz="0" w:space="0" w:color="auto"/>
        <w:bottom w:val="none" w:sz="0" w:space="0" w:color="auto"/>
        <w:right w:val="none" w:sz="0" w:space="0" w:color="auto"/>
      </w:divBdr>
    </w:div>
    <w:div w:id="1506673866">
      <w:marLeft w:val="0"/>
      <w:marRight w:val="0"/>
      <w:marTop w:val="0"/>
      <w:marBottom w:val="0"/>
      <w:divBdr>
        <w:top w:val="none" w:sz="0" w:space="0" w:color="auto"/>
        <w:left w:val="none" w:sz="0" w:space="0" w:color="auto"/>
        <w:bottom w:val="none" w:sz="0" w:space="0" w:color="auto"/>
        <w:right w:val="none" w:sz="0" w:space="0" w:color="auto"/>
      </w:divBdr>
    </w:div>
    <w:div w:id="1532181413">
      <w:bodyDiv w:val="1"/>
      <w:marLeft w:val="0"/>
      <w:marRight w:val="0"/>
      <w:marTop w:val="0"/>
      <w:marBottom w:val="0"/>
      <w:divBdr>
        <w:top w:val="none" w:sz="0" w:space="0" w:color="auto"/>
        <w:left w:val="none" w:sz="0" w:space="0" w:color="auto"/>
        <w:bottom w:val="none" w:sz="0" w:space="0" w:color="auto"/>
        <w:right w:val="none" w:sz="0" w:space="0" w:color="auto"/>
      </w:divBdr>
    </w:div>
    <w:div w:id="1567759351">
      <w:bodyDiv w:val="1"/>
      <w:marLeft w:val="0"/>
      <w:marRight w:val="0"/>
      <w:marTop w:val="0"/>
      <w:marBottom w:val="0"/>
      <w:divBdr>
        <w:top w:val="none" w:sz="0" w:space="0" w:color="auto"/>
        <w:left w:val="none" w:sz="0" w:space="0" w:color="auto"/>
        <w:bottom w:val="none" w:sz="0" w:space="0" w:color="auto"/>
        <w:right w:val="none" w:sz="0" w:space="0" w:color="auto"/>
      </w:divBdr>
    </w:div>
    <w:div w:id="1580603589">
      <w:bodyDiv w:val="1"/>
      <w:marLeft w:val="0"/>
      <w:marRight w:val="0"/>
      <w:marTop w:val="0"/>
      <w:marBottom w:val="0"/>
      <w:divBdr>
        <w:top w:val="none" w:sz="0" w:space="0" w:color="auto"/>
        <w:left w:val="none" w:sz="0" w:space="0" w:color="auto"/>
        <w:bottom w:val="none" w:sz="0" w:space="0" w:color="auto"/>
        <w:right w:val="none" w:sz="0" w:space="0" w:color="auto"/>
      </w:divBdr>
    </w:div>
    <w:div w:id="1584292615">
      <w:bodyDiv w:val="1"/>
      <w:marLeft w:val="0"/>
      <w:marRight w:val="0"/>
      <w:marTop w:val="0"/>
      <w:marBottom w:val="0"/>
      <w:divBdr>
        <w:top w:val="none" w:sz="0" w:space="0" w:color="auto"/>
        <w:left w:val="none" w:sz="0" w:space="0" w:color="auto"/>
        <w:bottom w:val="none" w:sz="0" w:space="0" w:color="auto"/>
        <w:right w:val="none" w:sz="0" w:space="0" w:color="auto"/>
      </w:divBdr>
    </w:div>
    <w:div w:id="1585336532">
      <w:bodyDiv w:val="1"/>
      <w:marLeft w:val="0"/>
      <w:marRight w:val="0"/>
      <w:marTop w:val="0"/>
      <w:marBottom w:val="0"/>
      <w:divBdr>
        <w:top w:val="none" w:sz="0" w:space="0" w:color="auto"/>
        <w:left w:val="none" w:sz="0" w:space="0" w:color="auto"/>
        <w:bottom w:val="none" w:sz="0" w:space="0" w:color="auto"/>
        <w:right w:val="none" w:sz="0" w:space="0" w:color="auto"/>
      </w:divBdr>
    </w:div>
    <w:div w:id="1587811467">
      <w:bodyDiv w:val="1"/>
      <w:marLeft w:val="0"/>
      <w:marRight w:val="0"/>
      <w:marTop w:val="0"/>
      <w:marBottom w:val="0"/>
      <w:divBdr>
        <w:top w:val="none" w:sz="0" w:space="0" w:color="auto"/>
        <w:left w:val="none" w:sz="0" w:space="0" w:color="auto"/>
        <w:bottom w:val="none" w:sz="0" w:space="0" w:color="auto"/>
        <w:right w:val="none" w:sz="0" w:space="0" w:color="auto"/>
      </w:divBdr>
    </w:div>
    <w:div w:id="1600528038">
      <w:bodyDiv w:val="1"/>
      <w:marLeft w:val="0"/>
      <w:marRight w:val="0"/>
      <w:marTop w:val="0"/>
      <w:marBottom w:val="0"/>
      <w:divBdr>
        <w:top w:val="none" w:sz="0" w:space="0" w:color="auto"/>
        <w:left w:val="none" w:sz="0" w:space="0" w:color="auto"/>
        <w:bottom w:val="none" w:sz="0" w:space="0" w:color="auto"/>
        <w:right w:val="none" w:sz="0" w:space="0" w:color="auto"/>
      </w:divBdr>
    </w:div>
    <w:div w:id="1603149348">
      <w:bodyDiv w:val="1"/>
      <w:marLeft w:val="0"/>
      <w:marRight w:val="0"/>
      <w:marTop w:val="0"/>
      <w:marBottom w:val="0"/>
      <w:divBdr>
        <w:top w:val="none" w:sz="0" w:space="0" w:color="auto"/>
        <w:left w:val="none" w:sz="0" w:space="0" w:color="auto"/>
        <w:bottom w:val="none" w:sz="0" w:space="0" w:color="auto"/>
        <w:right w:val="none" w:sz="0" w:space="0" w:color="auto"/>
      </w:divBdr>
    </w:div>
    <w:div w:id="1671563924">
      <w:bodyDiv w:val="1"/>
      <w:marLeft w:val="0"/>
      <w:marRight w:val="0"/>
      <w:marTop w:val="0"/>
      <w:marBottom w:val="0"/>
      <w:divBdr>
        <w:top w:val="none" w:sz="0" w:space="0" w:color="auto"/>
        <w:left w:val="none" w:sz="0" w:space="0" w:color="auto"/>
        <w:bottom w:val="none" w:sz="0" w:space="0" w:color="auto"/>
        <w:right w:val="none" w:sz="0" w:space="0" w:color="auto"/>
      </w:divBdr>
    </w:div>
    <w:div w:id="1706640175">
      <w:bodyDiv w:val="1"/>
      <w:marLeft w:val="0"/>
      <w:marRight w:val="0"/>
      <w:marTop w:val="0"/>
      <w:marBottom w:val="0"/>
      <w:divBdr>
        <w:top w:val="none" w:sz="0" w:space="0" w:color="auto"/>
        <w:left w:val="none" w:sz="0" w:space="0" w:color="auto"/>
        <w:bottom w:val="none" w:sz="0" w:space="0" w:color="auto"/>
        <w:right w:val="none" w:sz="0" w:space="0" w:color="auto"/>
      </w:divBdr>
    </w:div>
    <w:div w:id="1710718606">
      <w:bodyDiv w:val="1"/>
      <w:marLeft w:val="0"/>
      <w:marRight w:val="0"/>
      <w:marTop w:val="0"/>
      <w:marBottom w:val="0"/>
      <w:divBdr>
        <w:top w:val="none" w:sz="0" w:space="0" w:color="auto"/>
        <w:left w:val="none" w:sz="0" w:space="0" w:color="auto"/>
        <w:bottom w:val="none" w:sz="0" w:space="0" w:color="auto"/>
        <w:right w:val="none" w:sz="0" w:space="0" w:color="auto"/>
      </w:divBdr>
      <w:divsChild>
        <w:div w:id="413673497">
          <w:marLeft w:val="0"/>
          <w:marRight w:val="0"/>
          <w:marTop w:val="0"/>
          <w:marBottom w:val="120"/>
          <w:divBdr>
            <w:top w:val="none" w:sz="0" w:space="0" w:color="auto"/>
            <w:left w:val="none" w:sz="0" w:space="0" w:color="auto"/>
            <w:bottom w:val="none" w:sz="0" w:space="0" w:color="auto"/>
            <w:right w:val="none" w:sz="0" w:space="0" w:color="auto"/>
          </w:divBdr>
        </w:div>
        <w:div w:id="864564953">
          <w:marLeft w:val="0"/>
          <w:marRight w:val="0"/>
          <w:marTop w:val="0"/>
          <w:marBottom w:val="120"/>
          <w:divBdr>
            <w:top w:val="none" w:sz="0" w:space="0" w:color="auto"/>
            <w:left w:val="none" w:sz="0" w:space="0" w:color="auto"/>
            <w:bottom w:val="none" w:sz="0" w:space="0" w:color="auto"/>
            <w:right w:val="none" w:sz="0" w:space="0" w:color="auto"/>
          </w:divBdr>
        </w:div>
        <w:div w:id="1191382574">
          <w:marLeft w:val="0"/>
          <w:marRight w:val="0"/>
          <w:marTop w:val="0"/>
          <w:marBottom w:val="120"/>
          <w:divBdr>
            <w:top w:val="none" w:sz="0" w:space="0" w:color="auto"/>
            <w:left w:val="none" w:sz="0" w:space="0" w:color="auto"/>
            <w:bottom w:val="none" w:sz="0" w:space="0" w:color="auto"/>
            <w:right w:val="none" w:sz="0" w:space="0" w:color="auto"/>
          </w:divBdr>
        </w:div>
        <w:div w:id="1909924197">
          <w:marLeft w:val="0"/>
          <w:marRight w:val="0"/>
          <w:marTop w:val="0"/>
          <w:marBottom w:val="120"/>
          <w:divBdr>
            <w:top w:val="none" w:sz="0" w:space="0" w:color="auto"/>
            <w:left w:val="none" w:sz="0" w:space="0" w:color="auto"/>
            <w:bottom w:val="none" w:sz="0" w:space="0" w:color="auto"/>
            <w:right w:val="none" w:sz="0" w:space="0" w:color="auto"/>
          </w:divBdr>
        </w:div>
      </w:divsChild>
    </w:div>
    <w:div w:id="1711492850">
      <w:bodyDiv w:val="1"/>
      <w:marLeft w:val="0"/>
      <w:marRight w:val="0"/>
      <w:marTop w:val="0"/>
      <w:marBottom w:val="0"/>
      <w:divBdr>
        <w:top w:val="none" w:sz="0" w:space="0" w:color="auto"/>
        <w:left w:val="none" w:sz="0" w:space="0" w:color="auto"/>
        <w:bottom w:val="none" w:sz="0" w:space="0" w:color="auto"/>
        <w:right w:val="none" w:sz="0" w:space="0" w:color="auto"/>
      </w:divBdr>
    </w:div>
    <w:div w:id="1723820971">
      <w:bodyDiv w:val="1"/>
      <w:marLeft w:val="0"/>
      <w:marRight w:val="0"/>
      <w:marTop w:val="0"/>
      <w:marBottom w:val="0"/>
      <w:divBdr>
        <w:top w:val="none" w:sz="0" w:space="0" w:color="auto"/>
        <w:left w:val="none" w:sz="0" w:space="0" w:color="auto"/>
        <w:bottom w:val="none" w:sz="0" w:space="0" w:color="auto"/>
        <w:right w:val="none" w:sz="0" w:space="0" w:color="auto"/>
      </w:divBdr>
    </w:div>
    <w:div w:id="1732071673">
      <w:bodyDiv w:val="1"/>
      <w:marLeft w:val="0"/>
      <w:marRight w:val="0"/>
      <w:marTop w:val="0"/>
      <w:marBottom w:val="0"/>
      <w:divBdr>
        <w:top w:val="none" w:sz="0" w:space="0" w:color="auto"/>
        <w:left w:val="none" w:sz="0" w:space="0" w:color="auto"/>
        <w:bottom w:val="none" w:sz="0" w:space="0" w:color="auto"/>
        <w:right w:val="none" w:sz="0" w:space="0" w:color="auto"/>
      </w:divBdr>
    </w:div>
    <w:div w:id="1732655222">
      <w:bodyDiv w:val="1"/>
      <w:marLeft w:val="0"/>
      <w:marRight w:val="0"/>
      <w:marTop w:val="0"/>
      <w:marBottom w:val="0"/>
      <w:divBdr>
        <w:top w:val="none" w:sz="0" w:space="0" w:color="auto"/>
        <w:left w:val="none" w:sz="0" w:space="0" w:color="auto"/>
        <w:bottom w:val="none" w:sz="0" w:space="0" w:color="auto"/>
        <w:right w:val="none" w:sz="0" w:space="0" w:color="auto"/>
      </w:divBdr>
    </w:div>
    <w:div w:id="1752894209">
      <w:bodyDiv w:val="1"/>
      <w:marLeft w:val="0"/>
      <w:marRight w:val="0"/>
      <w:marTop w:val="0"/>
      <w:marBottom w:val="0"/>
      <w:divBdr>
        <w:top w:val="none" w:sz="0" w:space="0" w:color="auto"/>
        <w:left w:val="none" w:sz="0" w:space="0" w:color="auto"/>
        <w:bottom w:val="none" w:sz="0" w:space="0" w:color="auto"/>
        <w:right w:val="none" w:sz="0" w:space="0" w:color="auto"/>
      </w:divBdr>
    </w:div>
    <w:div w:id="1753966283">
      <w:bodyDiv w:val="1"/>
      <w:marLeft w:val="0"/>
      <w:marRight w:val="0"/>
      <w:marTop w:val="0"/>
      <w:marBottom w:val="0"/>
      <w:divBdr>
        <w:top w:val="none" w:sz="0" w:space="0" w:color="auto"/>
        <w:left w:val="none" w:sz="0" w:space="0" w:color="auto"/>
        <w:bottom w:val="none" w:sz="0" w:space="0" w:color="auto"/>
        <w:right w:val="none" w:sz="0" w:space="0" w:color="auto"/>
      </w:divBdr>
    </w:div>
    <w:div w:id="1757022001">
      <w:bodyDiv w:val="1"/>
      <w:marLeft w:val="0"/>
      <w:marRight w:val="0"/>
      <w:marTop w:val="0"/>
      <w:marBottom w:val="0"/>
      <w:divBdr>
        <w:top w:val="none" w:sz="0" w:space="0" w:color="auto"/>
        <w:left w:val="none" w:sz="0" w:space="0" w:color="auto"/>
        <w:bottom w:val="none" w:sz="0" w:space="0" w:color="auto"/>
        <w:right w:val="none" w:sz="0" w:space="0" w:color="auto"/>
      </w:divBdr>
    </w:div>
    <w:div w:id="1759788084">
      <w:bodyDiv w:val="1"/>
      <w:marLeft w:val="0"/>
      <w:marRight w:val="0"/>
      <w:marTop w:val="0"/>
      <w:marBottom w:val="0"/>
      <w:divBdr>
        <w:top w:val="none" w:sz="0" w:space="0" w:color="auto"/>
        <w:left w:val="none" w:sz="0" w:space="0" w:color="auto"/>
        <w:bottom w:val="none" w:sz="0" w:space="0" w:color="auto"/>
        <w:right w:val="none" w:sz="0" w:space="0" w:color="auto"/>
      </w:divBdr>
    </w:div>
    <w:div w:id="1776628973">
      <w:bodyDiv w:val="1"/>
      <w:marLeft w:val="0"/>
      <w:marRight w:val="0"/>
      <w:marTop w:val="0"/>
      <w:marBottom w:val="0"/>
      <w:divBdr>
        <w:top w:val="none" w:sz="0" w:space="0" w:color="auto"/>
        <w:left w:val="none" w:sz="0" w:space="0" w:color="auto"/>
        <w:bottom w:val="none" w:sz="0" w:space="0" w:color="auto"/>
        <w:right w:val="none" w:sz="0" w:space="0" w:color="auto"/>
      </w:divBdr>
    </w:div>
    <w:div w:id="1785078238">
      <w:bodyDiv w:val="1"/>
      <w:marLeft w:val="0"/>
      <w:marRight w:val="0"/>
      <w:marTop w:val="0"/>
      <w:marBottom w:val="0"/>
      <w:divBdr>
        <w:top w:val="none" w:sz="0" w:space="0" w:color="auto"/>
        <w:left w:val="none" w:sz="0" w:space="0" w:color="auto"/>
        <w:bottom w:val="none" w:sz="0" w:space="0" w:color="auto"/>
        <w:right w:val="none" w:sz="0" w:space="0" w:color="auto"/>
      </w:divBdr>
    </w:div>
    <w:div w:id="1790199266">
      <w:bodyDiv w:val="1"/>
      <w:marLeft w:val="0"/>
      <w:marRight w:val="0"/>
      <w:marTop w:val="0"/>
      <w:marBottom w:val="0"/>
      <w:divBdr>
        <w:top w:val="none" w:sz="0" w:space="0" w:color="auto"/>
        <w:left w:val="none" w:sz="0" w:space="0" w:color="auto"/>
        <w:bottom w:val="none" w:sz="0" w:space="0" w:color="auto"/>
        <w:right w:val="none" w:sz="0" w:space="0" w:color="auto"/>
      </w:divBdr>
    </w:div>
    <w:div w:id="1796752250">
      <w:bodyDiv w:val="1"/>
      <w:marLeft w:val="0"/>
      <w:marRight w:val="0"/>
      <w:marTop w:val="0"/>
      <w:marBottom w:val="0"/>
      <w:divBdr>
        <w:top w:val="none" w:sz="0" w:space="0" w:color="auto"/>
        <w:left w:val="none" w:sz="0" w:space="0" w:color="auto"/>
        <w:bottom w:val="none" w:sz="0" w:space="0" w:color="auto"/>
        <w:right w:val="none" w:sz="0" w:space="0" w:color="auto"/>
      </w:divBdr>
    </w:div>
    <w:div w:id="1798403891">
      <w:bodyDiv w:val="1"/>
      <w:marLeft w:val="0"/>
      <w:marRight w:val="0"/>
      <w:marTop w:val="0"/>
      <w:marBottom w:val="0"/>
      <w:divBdr>
        <w:top w:val="none" w:sz="0" w:space="0" w:color="auto"/>
        <w:left w:val="none" w:sz="0" w:space="0" w:color="auto"/>
        <w:bottom w:val="none" w:sz="0" w:space="0" w:color="auto"/>
        <w:right w:val="none" w:sz="0" w:space="0" w:color="auto"/>
      </w:divBdr>
    </w:div>
    <w:div w:id="1798572151">
      <w:bodyDiv w:val="1"/>
      <w:marLeft w:val="0"/>
      <w:marRight w:val="0"/>
      <w:marTop w:val="0"/>
      <w:marBottom w:val="0"/>
      <w:divBdr>
        <w:top w:val="none" w:sz="0" w:space="0" w:color="auto"/>
        <w:left w:val="none" w:sz="0" w:space="0" w:color="auto"/>
        <w:bottom w:val="none" w:sz="0" w:space="0" w:color="auto"/>
        <w:right w:val="none" w:sz="0" w:space="0" w:color="auto"/>
      </w:divBdr>
    </w:div>
    <w:div w:id="1799297582">
      <w:bodyDiv w:val="1"/>
      <w:marLeft w:val="0"/>
      <w:marRight w:val="0"/>
      <w:marTop w:val="0"/>
      <w:marBottom w:val="0"/>
      <w:divBdr>
        <w:top w:val="none" w:sz="0" w:space="0" w:color="auto"/>
        <w:left w:val="none" w:sz="0" w:space="0" w:color="auto"/>
        <w:bottom w:val="none" w:sz="0" w:space="0" w:color="auto"/>
        <w:right w:val="none" w:sz="0" w:space="0" w:color="auto"/>
      </w:divBdr>
    </w:div>
    <w:div w:id="1807426244">
      <w:bodyDiv w:val="1"/>
      <w:marLeft w:val="0"/>
      <w:marRight w:val="0"/>
      <w:marTop w:val="0"/>
      <w:marBottom w:val="0"/>
      <w:divBdr>
        <w:top w:val="none" w:sz="0" w:space="0" w:color="auto"/>
        <w:left w:val="none" w:sz="0" w:space="0" w:color="auto"/>
        <w:bottom w:val="none" w:sz="0" w:space="0" w:color="auto"/>
        <w:right w:val="none" w:sz="0" w:space="0" w:color="auto"/>
      </w:divBdr>
    </w:div>
    <w:div w:id="1807626166">
      <w:bodyDiv w:val="1"/>
      <w:marLeft w:val="0"/>
      <w:marRight w:val="0"/>
      <w:marTop w:val="0"/>
      <w:marBottom w:val="0"/>
      <w:divBdr>
        <w:top w:val="none" w:sz="0" w:space="0" w:color="auto"/>
        <w:left w:val="none" w:sz="0" w:space="0" w:color="auto"/>
        <w:bottom w:val="none" w:sz="0" w:space="0" w:color="auto"/>
        <w:right w:val="none" w:sz="0" w:space="0" w:color="auto"/>
      </w:divBdr>
    </w:div>
    <w:div w:id="1811823668">
      <w:bodyDiv w:val="1"/>
      <w:marLeft w:val="0"/>
      <w:marRight w:val="0"/>
      <w:marTop w:val="0"/>
      <w:marBottom w:val="0"/>
      <w:divBdr>
        <w:top w:val="none" w:sz="0" w:space="0" w:color="auto"/>
        <w:left w:val="none" w:sz="0" w:space="0" w:color="auto"/>
        <w:bottom w:val="none" w:sz="0" w:space="0" w:color="auto"/>
        <w:right w:val="none" w:sz="0" w:space="0" w:color="auto"/>
      </w:divBdr>
    </w:div>
    <w:div w:id="1814522767">
      <w:bodyDiv w:val="1"/>
      <w:marLeft w:val="0"/>
      <w:marRight w:val="0"/>
      <w:marTop w:val="0"/>
      <w:marBottom w:val="0"/>
      <w:divBdr>
        <w:top w:val="none" w:sz="0" w:space="0" w:color="auto"/>
        <w:left w:val="none" w:sz="0" w:space="0" w:color="auto"/>
        <w:bottom w:val="none" w:sz="0" w:space="0" w:color="auto"/>
        <w:right w:val="none" w:sz="0" w:space="0" w:color="auto"/>
      </w:divBdr>
    </w:div>
    <w:div w:id="1817910519">
      <w:bodyDiv w:val="1"/>
      <w:marLeft w:val="0"/>
      <w:marRight w:val="0"/>
      <w:marTop w:val="0"/>
      <w:marBottom w:val="0"/>
      <w:divBdr>
        <w:top w:val="none" w:sz="0" w:space="0" w:color="auto"/>
        <w:left w:val="none" w:sz="0" w:space="0" w:color="auto"/>
        <w:bottom w:val="none" w:sz="0" w:space="0" w:color="auto"/>
        <w:right w:val="none" w:sz="0" w:space="0" w:color="auto"/>
      </w:divBdr>
    </w:div>
    <w:div w:id="1825537338">
      <w:bodyDiv w:val="1"/>
      <w:marLeft w:val="0"/>
      <w:marRight w:val="0"/>
      <w:marTop w:val="0"/>
      <w:marBottom w:val="0"/>
      <w:divBdr>
        <w:top w:val="none" w:sz="0" w:space="0" w:color="auto"/>
        <w:left w:val="none" w:sz="0" w:space="0" w:color="auto"/>
        <w:bottom w:val="none" w:sz="0" w:space="0" w:color="auto"/>
        <w:right w:val="none" w:sz="0" w:space="0" w:color="auto"/>
      </w:divBdr>
    </w:div>
    <w:div w:id="1845390445">
      <w:bodyDiv w:val="1"/>
      <w:marLeft w:val="0"/>
      <w:marRight w:val="0"/>
      <w:marTop w:val="0"/>
      <w:marBottom w:val="0"/>
      <w:divBdr>
        <w:top w:val="none" w:sz="0" w:space="0" w:color="auto"/>
        <w:left w:val="none" w:sz="0" w:space="0" w:color="auto"/>
        <w:bottom w:val="none" w:sz="0" w:space="0" w:color="auto"/>
        <w:right w:val="none" w:sz="0" w:space="0" w:color="auto"/>
      </w:divBdr>
    </w:div>
    <w:div w:id="1850370136">
      <w:bodyDiv w:val="1"/>
      <w:marLeft w:val="0"/>
      <w:marRight w:val="0"/>
      <w:marTop w:val="0"/>
      <w:marBottom w:val="0"/>
      <w:divBdr>
        <w:top w:val="none" w:sz="0" w:space="0" w:color="auto"/>
        <w:left w:val="none" w:sz="0" w:space="0" w:color="auto"/>
        <w:bottom w:val="none" w:sz="0" w:space="0" w:color="auto"/>
        <w:right w:val="none" w:sz="0" w:space="0" w:color="auto"/>
      </w:divBdr>
    </w:div>
    <w:div w:id="1856075982">
      <w:bodyDiv w:val="1"/>
      <w:marLeft w:val="0"/>
      <w:marRight w:val="0"/>
      <w:marTop w:val="0"/>
      <w:marBottom w:val="0"/>
      <w:divBdr>
        <w:top w:val="none" w:sz="0" w:space="0" w:color="auto"/>
        <w:left w:val="none" w:sz="0" w:space="0" w:color="auto"/>
        <w:bottom w:val="none" w:sz="0" w:space="0" w:color="auto"/>
        <w:right w:val="none" w:sz="0" w:space="0" w:color="auto"/>
      </w:divBdr>
    </w:div>
    <w:div w:id="1860508060">
      <w:bodyDiv w:val="1"/>
      <w:marLeft w:val="0"/>
      <w:marRight w:val="0"/>
      <w:marTop w:val="0"/>
      <w:marBottom w:val="0"/>
      <w:divBdr>
        <w:top w:val="none" w:sz="0" w:space="0" w:color="auto"/>
        <w:left w:val="none" w:sz="0" w:space="0" w:color="auto"/>
        <w:bottom w:val="none" w:sz="0" w:space="0" w:color="auto"/>
        <w:right w:val="none" w:sz="0" w:space="0" w:color="auto"/>
      </w:divBdr>
    </w:div>
    <w:div w:id="1909075593">
      <w:bodyDiv w:val="1"/>
      <w:marLeft w:val="0"/>
      <w:marRight w:val="0"/>
      <w:marTop w:val="0"/>
      <w:marBottom w:val="0"/>
      <w:divBdr>
        <w:top w:val="none" w:sz="0" w:space="0" w:color="auto"/>
        <w:left w:val="none" w:sz="0" w:space="0" w:color="auto"/>
        <w:bottom w:val="none" w:sz="0" w:space="0" w:color="auto"/>
        <w:right w:val="none" w:sz="0" w:space="0" w:color="auto"/>
      </w:divBdr>
    </w:div>
    <w:div w:id="1918437388">
      <w:bodyDiv w:val="1"/>
      <w:marLeft w:val="0"/>
      <w:marRight w:val="0"/>
      <w:marTop w:val="0"/>
      <w:marBottom w:val="0"/>
      <w:divBdr>
        <w:top w:val="none" w:sz="0" w:space="0" w:color="auto"/>
        <w:left w:val="none" w:sz="0" w:space="0" w:color="auto"/>
        <w:bottom w:val="none" w:sz="0" w:space="0" w:color="auto"/>
        <w:right w:val="none" w:sz="0" w:space="0" w:color="auto"/>
      </w:divBdr>
    </w:div>
    <w:div w:id="1932397185">
      <w:bodyDiv w:val="1"/>
      <w:marLeft w:val="0"/>
      <w:marRight w:val="0"/>
      <w:marTop w:val="0"/>
      <w:marBottom w:val="0"/>
      <w:divBdr>
        <w:top w:val="none" w:sz="0" w:space="0" w:color="auto"/>
        <w:left w:val="none" w:sz="0" w:space="0" w:color="auto"/>
        <w:bottom w:val="none" w:sz="0" w:space="0" w:color="auto"/>
        <w:right w:val="none" w:sz="0" w:space="0" w:color="auto"/>
      </w:divBdr>
    </w:div>
    <w:div w:id="1936815663">
      <w:bodyDiv w:val="1"/>
      <w:marLeft w:val="0"/>
      <w:marRight w:val="0"/>
      <w:marTop w:val="0"/>
      <w:marBottom w:val="0"/>
      <w:divBdr>
        <w:top w:val="none" w:sz="0" w:space="0" w:color="auto"/>
        <w:left w:val="none" w:sz="0" w:space="0" w:color="auto"/>
        <w:bottom w:val="none" w:sz="0" w:space="0" w:color="auto"/>
        <w:right w:val="none" w:sz="0" w:space="0" w:color="auto"/>
      </w:divBdr>
    </w:div>
    <w:div w:id="1938832819">
      <w:bodyDiv w:val="1"/>
      <w:marLeft w:val="0"/>
      <w:marRight w:val="0"/>
      <w:marTop w:val="0"/>
      <w:marBottom w:val="0"/>
      <w:divBdr>
        <w:top w:val="none" w:sz="0" w:space="0" w:color="auto"/>
        <w:left w:val="none" w:sz="0" w:space="0" w:color="auto"/>
        <w:bottom w:val="none" w:sz="0" w:space="0" w:color="auto"/>
        <w:right w:val="none" w:sz="0" w:space="0" w:color="auto"/>
      </w:divBdr>
    </w:div>
    <w:div w:id="1943803187">
      <w:bodyDiv w:val="1"/>
      <w:marLeft w:val="0"/>
      <w:marRight w:val="0"/>
      <w:marTop w:val="0"/>
      <w:marBottom w:val="0"/>
      <w:divBdr>
        <w:top w:val="none" w:sz="0" w:space="0" w:color="auto"/>
        <w:left w:val="none" w:sz="0" w:space="0" w:color="auto"/>
        <w:bottom w:val="none" w:sz="0" w:space="0" w:color="auto"/>
        <w:right w:val="none" w:sz="0" w:space="0" w:color="auto"/>
      </w:divBdr>
    </w:div>
    <w:div w:id="1953970087">
      <w:bodyDiv w:val="1"/>
      <w:marLeft w:val="0"/>
      <w:marRight w:val="0"/>
      <w:marTop w:val="0"/>
      <w:marBottom w:val="0"/>
      <w:divBdr>
        <w:top w:val="none" w:sz="0" w:space="0" w:color="auto"/>
        <w:left w:val="none" w:sz="0" w:space="0" w:color="auto"/>
        <w:bottom w:val="none" w:sz="0" w:space="0" w:color="auto"/>
        <w:right w:val="none" w:sz="0" w:space="0" w:color="auto"/>
      </w:divBdr>
    </w:div>
    <w:div w:id="1967393273">
      <w:bodyDiv w:val="1"/>
      <w:marLeft w:val="0"/>
      <w:marRight w:val="0"/>
      <w:marTop w:val="0"/>
      <w:marBottom w:val="0"/>
      <w:divBdr>
        <w:top w:val="none" w:sz="0" w:space="0" w:color="auto"/>
        <w:left w:val="none" w:sz="0" w:space="0" w:color="auto"/>
        <w:bottom w:val="none" w:sz="0" w:space="0" w:color="auto"/>
        <w:right w:val="none" w:sz="0" w:space="0" w:color="auto"/>
      </w:divBdr>
    </w:div>
    <w:div w:id="1970083601">
      <w:bodyDiv w:val="1"/>
      <w:marLeft w:val="0"/>
      <w:marRight w:val="0"/>
      <w:marTop w:val="0"/>
      <w:marBottom w:val="0"/>
      <w:divBdr>
        <w:top w:val="none" w:sz="0" w:space="0" w:color="auto"/>
        <w:left w:val="none" w:sz="0" w:space="0" w:color="auto"/>
        <w:bottom w:val="none" w:sz="0" w:space="0" w:color="auto"/>
        <w:right w:val="none" w:sz="0" w:space="0" w:color="auto"/>
      </w:divBdr>
    </w:div>
    <w:div w:id="1972855413">
      <w:bodyDiv w:val="1"/>
      <w:marLeft w:val="0"/>
      <w:marRight w:val="0"/>
      <w:marTop w:val="0"/>
      <w:marBottom w:val="0"/>
      <w:divBdr>
        <w:top w:val="none" w:sz="0" w:space="0" w:color="auto"/>
        <w:left w:val="none" w:sz="0" w:space="0" w:color="auto"/>
        <w:bottom w:val="none" w:sz="0" w:space="0" w:color="auto"/>
        <w:right w:val="none" w:sz="0" w:space="0" w:color="auto"/>
      </w:divBdr>
    </w:div>
    <w:div w:id="1998146317">
      <w:bodyDiv w:val="1"/>
      <w:marLeft w:val="0"/>
      <w:marRight w:val="0"/>
      <w:marTop w:val="0"/>
      <w:marBottom w:val="0"/>
      <w:divBdr>
        <w:top w:val="none" w:sz="0" w:space="0" w:color="auto"/>
        <w:left w:val="none" w:sz="0" w:space="0" w:color="auto"/>
        <w:bottom w:val="none" w:sz="0" w:space="0" w:color="auto"/>
        <w:right w:val="none" w:sz="0" w:space="0" w:color="auto"/>
      </w:divBdr>
    </w:div>
    <w:div w:id="2003195424">
      <w:bodyDiv w:val="1"/>
      <w:marLeft w:val="0"/>
      <w:marRight w:val="0"/>
      <w:marTop w:val="0"/>
      <w:marBottom w:val="0"/>
      <w:divBdr>
        <w:top w:val="none" w:sz="0" w:space="0" w:color="auto"/>
        <w:left w:val="none" w:sz="0" w:space="0" w:color="auto"/>
        <w:bottom w:val="none" w:sz="0" w:space="0" w:color="auto"/>
        <w:right w:val="none" w:sz="0" w:space="0" w:color="auto"/>
      </w:divBdr>
    </w:div>
    <w:div w:id="2013138729">
      <w:bodyDiv w:val="1"/>
      <w:marLeft w:val="0"/>
      <w:marRight w:val="0"/>
      <w:marTop w:val="0"/>
      <w:marBottom w:val="0"/>
      <w:divBdr>
        <w:top w:val="none" w:sz="0" w:space="0" w:color="auto"/>
        <w:left w:val="none" w:sz="0" w:space="0" w:color="auto"/>
        <w:bottom w:val="none" w:sz="0" w:space="0" w:color="auto"/>
        <w:right w:val="none" w:sz="0" w:space="0" w:color="auto"/>
      </w:divBdr>
    </w:div>
    <w:div w:id="2032798559">
      <w:bodyDiv w:val="1"/>
      <w:marLeft w:val="0"/>
      <w:marRight w:val="0"/>
      <w:marTop w:val="0"/>
      <w:marBottom w:val="0"/>
      <w:divBdr>
        <w:top w:val="none" w:sz="0" w:space="0" w:color="auto"/>
        <w:left w:val="none" w:sz="0" w:space="0" w:color="auto"/>
        <w:bottom w:val="none" w:sz="0" w:space="0" w:color="auto"/>
        <w:right w:val="none" w:sz="0" w:space="0" w:color="auto"/>
      </w:divBdr>
    </w:div>
    <w:div w:id="2033914310">
      <w:bodyDiv w:val="1"/>
      <w:marLeft w:val="0"/>
      <w:marRight w:val="0"/>
      <w:marTop w:val="0"/>
      <w:marBottom w:val="0"/>
      <w:divBdr>
        <w:top w:val="none" w:sz="0" w:space="0" w:color="auto"/>
        <w:left w:val="none" w:sz="0" w:space="0" w:color="auto"/>
        <w:bottom w:val="none" w:sz="0" w:space="0" w:color="auto"/>
        <w:right w:val="none" w:sz="0" w:space="0" w:color="auto"/>
      </w:divBdr>
    </w:div>
    <w:div w:id="2046827272">
      <w:bodyDiv w:val="1"/>
      <w:marLeft w:val="0"/>
      <w:marRight w:val="0"/>
      <w:marTop w:val="0"/>
      <w:marBottom w:val="0"/>
      <w:divBdr>
        <w:top w:val="none" w:sz="0" w:space="0" w:color="auto"/>
        <w:left w:val="none" w:sz="0" w:space="0" w:color="auto"/>
        <w:bottom w:val="none" w:sz="0" w:space="0" w:color="auto"/>
        <w:right w:val="none" w:sz="0" w:space="0" w:color="auto"/>
      </w:divBdr>
    </w:div>
    <w:div w:id="2052802700">
      <w:bodyDiv w:val="1"/>
      <w:marLeft w:val="0"/>
      <w:marRight w:val="0"/>
      <w:marTop w:val="0"/>
      <w:marBottom w:val="0"/>
      <w:divBdr>
        <w:top w:val="none" w:sz="0" w:space="0" w:color="auto"/>
        <w:left w:val="none" w:sz="0" w:space="0" w:color="auto"/>
        <w:bottom w:val="none" w:sz="0" w:space="0" w:color="auto"/>
        <w:right w:val="none" w:sz="0" w:space="0" w:color="auto"/>
      </w:divBdr>
    </w:div>
    <w:div w:id="2061317682">
      <w:bodyDiv w:val="1"/>
      <w:marLeft w:val="0"/>
      <w:marRight w:val="0"/>
      <w:marTop w:val="0"/>
      <w:marBottom w:val="0"/>
      <w:divBdr>
        <w:top w:val="none" w:sz="0" w:space="0" w:color="auto"/>
        <w:left w:val="none" w:sz="0" w:space="0" w:color="auto"/>
        <w:bottom w:val="none" w:sz="0" w:space="0" w:color="auto"/>
        <w:right w:val="none" w:sz="0" w:space="0" w:color="auto"/>
      </w:divBdr>
    </w:div>
    <w:div w:id="2100170360">
      <w:bodyDiv w:val="1"/>
      <w:marLeft w:val="0"/>
      <w:marRight w:val="0"/>
      <w:marTop w:val="0"/>
      <w:marBottom w:val="0"/>
      <w:divBdr>
        <w:top w:val="none" w:sz="0" w:space="0" w:color="auto"/>
        <w:left w:val="none" w:sz="0" w:space="0" w:color="auto"/>
        <w:bottom w:val="none" w:sz="0" w:space="0" w:color="auto"/>
        <w:right w:val="none" w:sz="0" w:space="0" w:color="auto"/>
      </w:divBdr>
    </w:div>
    <w:div w:id="2108771009">
      <w:bodyDiv w:val="1"/>
      <w:marLeft w:val="0"/>
      <w:marRight w:val="0"/>
      <w:marTop w:val="0"/>
      <w:marBottom w:val="0"/>
      <w:divBdr>
        <w:top w:val="none" w:sz="0" w:space="0" w:color="auto"/>
        <w:left w:val="none" w:sz="0" w:space="0" w:color="auto"/>
        <w:bottom w:val="none" w:sz="0" w:space="0" w:color="auto"/>
        <w:right w:val="none" w:sz="0" w:space="0" w:color="auto"/>
      </w:divBdr>
    </w:div>
    <w:div w:id="212634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8.png"/><Relationship Id="rId42" Type="http://schemas.openxmlformats.org/officeDocument/2006/relationships/chart" Target="charts/chart2.xm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image" Target="media/image13.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jpg"/><Relationship Id="rId48" Type="http://schemas.openxmlformats.org/officeDocument/2006/relationships/footer" Target="footer6.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omelchenko\Desktop\&#1051;&#1080;&#1089;&#1090;%20Microsoft%20Excel%20(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omelchenko\Desktop\&#1051;&#1080;&#1089;&#1090;%20Microsoft%20Exce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1"/>
              </a:solidFill>
              <a:ln w="12700">
                <a:solidFill>
                  <a:srgbClr val="FF0000"/>
                </a:solidFill>
              </a:ln>
              <a:effectLst/>
            </c:spPr>
            <c:extLst>
              <c:ext xmlns:c16="http://schemas.microsoft.com/office/drawing/2014/chart" uri="{C3380CC4-5D6E-409C-BE32-E72D297353CC}">
                <c16:uniqueId val="{00000001-BBDC-4E17-B1D1-A1411D2735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Лист1!$Q$70:$Q$81</c:f>
              <c:strCache>
                <c:ptCount val="12"/>
                <c:pt idx="0">
                  <c:v>Город Выборг</c:v>
                </c:pt>
                <c:pt idx="1">
                  <c:v>Рощинское городское поселение</c:v>
                </c:pt>
                <c:pt idx="2">
                  <c:v>Светогорское городское поселение</c:v>
                </c:pt>
                <c:pt idx="3">
                  <c:v>Полянское сельское поселение</c:v>
                </c:pt>
                <c:pt idx="4">
                  <c:v>Приморское городское поселение</c:v>
                </c:pt>
                <c:pt idx="5">
                  <c:v>Каменногорское городское поселение</c:v>
                </c:pt>
                <c:pt idx="6">
                  <c:v>Гончаровское сельское поселение</c:v>
                </c:pt>
                <c:pt idx="7">
                  <c:v>Первомайское сельское поселение</c:v>
                </c:pt>
                <c:pt idx="8">
                  <c:v>Советское городское поселение</c:v>
                </c:pt>
                <c:pt idx="9">
                  <c:v>Селезнёвское сельское поселение</c:v>
                </c:pt>
                <c:pt idx="10">
                  <c:v>Красносельское сельское поселение</c:v>
                </c:pt>
                <c:pt idx="11">
                  <c:v>Высоцкое городское поселение</c:v>
                </c:pt>
              </c:strCache>
            </c:strRef>
          </c:cat>
          <c:val>
            <c:numRef>
              <c:f>Лист1!$R$70:$R$81</c:f>
              <c:numCache>
                <c:formatCode>0.0%</c:formatCode>
                <c:ptCount val="12"/>
                <c:pt idx="0">
                  <c:v>0.38900000000000001</c:v>
                </c:pt>
                <c:pt idx="1">
                  <c:v>0.10199999999999999</c:v>
                </c:pt>
                <c:pt idx="2">
                  <c:v>9.9000000000000005E-2</c:v>
                </c:pt>
                <c:pt idx="3">
                  <c:v>7.3999999999999996E-2</c:v>
                </c:pt>
                <c:pt idx="4">
                  <c:v>6.8000000000000005E-2</c:v>
                </c:pt>
                <c:pt idx="5">
                  <c:v>6.2E-2</c:v>
                </c:pt>
                <c:pt idx="6">
                  <c:v>4.8000000000000001E-2</c:v>
                </c:pt>
                <c:pt idx="7">
                  <c:v>4.5999999999999999E-2</c:v>
                </c:pt>
                <c:pt idx="8">
                  <c:v>4.5999999999999999E-2</c:v>
                </c:pt>
                <c:pt idx="9">
                  <c:v>3.3000000000000002E-2</c:v>
                </c:pt>
                <c:pt idx="10">
                  <c:v>2.7E-2</c:v>
                </c:pt>
                <c:pt idx="11">
                  <c:v>6.0000000000000001E-3</c:v>
                </c:pt>
              </c:numCache>
            </c:numRef>
          </c:val>
          <c:extLst>
            <c:ext xmlns:c16="http://schemas.microsoft.com/office/drawing/2014/chart" uri="{C3380CC4-5D6E-409C-BE32-E72D297353CC}">
              <c16:uniqueId val="{00000002-BBDC-4E17-B1D1-A1411D27354B}"/>
            </c:ext>
          </c:extLst>
        </c:ser>
        <c:dLbls>
          <c:showLegendKey val="0"/>
          <c:showVal val="0"/>
          <c:showCatName val="0"/>
          <c:showSerName val="0"/>
          <c:showPercent val="0"/>
          <c:showBubbleSize val="0"/>
        </c:dLbls>
        <c:gapWidth val="182"/>
        <c:axId val="408867720"/>
        <c:axId val="408870672"/>
      </c:barChart>
      <c:catAx>
        <c:axId val="408867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Наименование</a:t>
                </a:r>
                <a:r>
                  <a:rPr lang="ru-RU" baseline="0"/>
                  <a:t> муниципального образования</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870672"/>
        <c:crosses val="autoZero"/>
        <c:auto val="1"/>
        <c:lblAlgn val="ctr"/>
        <c:lblOffset val="100"/>
        <c:noMultiLvlLbl val="0"/>
      </c:catAx>
      <c:valAx>
        <c:axId val="408870672"/>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crossAx val="408867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Лист2!$I$20</c:f>
              <c:strCache>
                <c:ptCount val="1"/>
                <c:pt idx="0">
                  <c:v>Приморское городское поселение</c:v>
                </c:pt>
              </c:strCache>
            </c:strRef>
          </c:tx>
          <c:spPr>
            <a:ln w="28575" cap="rnd">
              <a:solidFill>
                <a:schemeClr val="accent1"/>
              </a:solidFill>
              <a:round/>
            </a:ln>
            <a:effectLst/>
          </c:spPr>
          <c:marker>
            <c:symbol val="none"/>
          </c:marker>
          <c:dLbls>
            <c:dLbl>
              <c:idx val="0"/>
              <c:layout>
                <c:manualLayout>
                  <c:x val="-6.8989306657468302E-3"/>
                  <c:y val="1.4498006524102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DC-428D-AA17-1EC42662C89B}"/>
                </c:ext>
              </c:extLst>
            </c:dLbl>
            <c:dLbl>
              <c:idx val="3"/>
              <c:layout>
                <c:manualLayout>
                  <c:x val="-6.8989306657468094E-3"/>
                  <c:y val="1.4498006524102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DC-428D-AA17-1EC42662C89B}"/>
                </c:ext>
              </c:extLst>
            </c:dLbl>
            <c:dLbl>
              <c:idx val="5"/>
              <c:layout>
                <c:manualLayout>
                  <c:x val="-1.3797861331493619E-2"/>
                  <c:y val="1.8122508155128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DC-428D-AA17-1EC42662C8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Лист2!$J$19:$Q$19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Лист2!$J$20:$Q$20</c:f>
              <c:numCache>
                <c:formatCode>General</c:formatCode>
                <c:ptCount val="8"/>
                <c:pt idx="0">
                  <c:v>-3.3</c:v>
                </c:pt>
                <c:pt idx="1">
                  <c:v>-3.2</c:v>
                </c:pt>
                <c:pt idx="2">
                  <c:v>-7</c:v>
                </c:pt>
                <c:pt idx="3">
                  <c:v>-6.4</c:v>
                </c:pt>
                <c:pt idx="4">
                  <c:v>-6.3</c:v>
                </c:pt>
                <c:pt idx="5">
                  <c:v>-5.0999999999999996</c:v>
                </c:pt>
                <c:pt idx="6">
                  <c:v>-3.9</c:v>
                </c:pt>
                <c:pt idx="7">
                  <c:v>-0.9</c:v>
                </c:pt>
              </c:numCache>
            </c:numRef>
          </c:val>
          <c:smooth val="0"/>
          <c:extLst>
            <c:ext xmlns:c16="http://schemas.microsoft.com/office/drawing/2014/chart" uri="{C3380CC4-5D6E-409C-BE32-E72D297353CC}">
              <c16:uniqueId val="{00000003-4EDC-428D-AA17-1EC42662C89B}"/>
            </c:ext>
          </c:extLst>
        </c:ser>
        <c:ser>
          <c:idx val="1"/>
          <c:order val="1"/>
          <c:tx>
            <c:strRef>
              <c:f>Лист2!$I$21</c:f>
              <c:strCache>
                <c:ptCount val="1"/>
                <c:pt idx="0">
                  <c:v>Выборгский муниципальный район</c:v>
                </c:pt>
              </c:strCache>
            </c:strRef>
          </c:tx>
          <c:spPr>
            <a:ln w="28575" cap="rnd">
              <a:solidFill>
                <a:schemeClr val="accent2"/>
              </a:solidFill>
              <a:round/>
            </a:ln>
            <a:effectLst/>
          </c:spPr>
          <c:marker>
            <c:symbol val="none"/>
          </c:marker>
          <c:dLbls>
            <c:dLbl>
              <c:idx val="0"/>
              <c:layout>
                <c:manualLayout>
                  <c:x val="-2.2996435552489576E-3"/>
                  <c:y val="7.24900326205140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DC-428D-AA17-1EC42662C89B}"/>
                </c:ext>
              </c:extLst>
            </c:dLbl>
            <c:dLbl>
              <c:idx val="1"/>
              <c:layout>
                <c:manualLayout>
                  <c:x val="-1.3797861331493619E-2"/>
                  <c:y val="1.4498006524102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DC-428D-AA17-1EC42662C89B}"/>
                </c:ext>
              </c:extLst>
            </c:dLbl>
            <c:dLbl>
              <c:idx val="2"/>
              <c:layout>
                <c:manualLayout>
                  <c:x val="-1.3797861331493619E-2"/>
                  <c:y val="1.8122508155128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DC-428D-AA17-1EC42662C89B}"/>
                </c:ext>
              </c:extLst>
            </c:dLbl>
            <c:dLbl>
              <c:idx val="3"/>
              <c:layout>
                <c:manualLayout>
                  <c:x val="-2.2996435552489363E-3"/>
                  <c:y val="7.24900326205146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DC-428D-AA17-1EC42662C89B}"/>
                </c:ext>
              </c:extLst>
            </c:dLbl>
            <c:dLbl>
              <c:idx val="4"/>
              <c:layout>
                <c:manualLayout>
                  <c:x val="-1.3797861331493619E-2"/>
                  <c:y val="1.0873504893077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DC-428D-AA17-1EC42662C89B}"/>
                </c:ext>
              </c:extLst>
            </c:dLbl>
            <c:dLbl>
              <c:idx val="5"/>
              <c:layout>
                <c:manualLayout>
                  <c:x val="-2.299643555249105E-3"/>
                  <c:y val="1.4498006524102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DC-428D-AA17-1EC42662C8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Лист2!$J$19:$Q$19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Лист2!$J$21:$Q$21</c:f>
              <c:numCache>
                <c:formatCode>General</c:formatCode>
                <c:ptCount val="8"/>
                <c:pt idx="0">
                  <c:v>-4.0999999999999996</c:v>
                </c:pt>
                <c:pt idx="1">
                  <c:v>-4</c:v>
                </c:pt>
                <c:pt idx="2">
                  <c:v>-4</c:v>
                </c:pt>
                <c:pt idx="3">
                  <c:v>-4</c:v>
                </c:pt>
                <c:pt idx="4">
                  <c:v>-3.5</c:v>
                </c:pt>
                <c:pt idx="5">
                  <c:v>-3.4</c:v>
                </c:pt>
                <c:pt idx="6">
                  <c:v>-3.4</c:v>
                </c:pt>
                <c:pt idx="7">
                  <c:v>-4.9000000000000004</c:v>
                </c:pt>
              </c:numCache>
            </c:numRef>
          </c:val>
          <c:smooth val="0"/>
          <c:extLst>
            <c:ext xmlns:c16="http://schemas.microsoft.com/office/drawing/2014/chart" uri="{C3380CC4-5D6E-409C-BE32-E72D297353CC}">
              <c16:uniqueId val="{0000000A-4EDC-428D-AA17-1EC42662C89B}"/>
            </c:ext>
          </c:extLst>
        </c:ser>
        <c:ser>
          <c:idx val="2"/>
          <c:order val="2"/>
          <c:tx>
            <c:strRef>
              <c:f>Лист2!$I$22</c:f>
              <c:strCache>
                <c:ptCount val="1"/>
                <c:pt idx="0">
                  <c:v>Ленинградская область</c:v>
                </c:pt>
              </c:strCache>
            </c:strRef>
          </c:tx>
          <c:spPr>
            <a:ln w="28575" cap="rnd">
              <a:solidFill>
                <a:schemeClr val="accent3"/>
              </a:solidFill>
              <a:round/>
            </a:ln>
            <a:effectLst/>
          </c:spPr>
          <c:marker>
            <c:symbol val="none"/>
          </c:marker>
          <c:dLbls>
            <c:dLbl>
              <c:idx val="2"/>
              <c:layout>
                <c:manualLayout>
                  <c:x val="-1.3797861331493619E-2"/>
                  <c:y val="1.4498006524102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DC-428D-AA17-1EC42662C89B}"/>
                </c:ext>
              </c:extLst>
            </c:dLbl>
            <c:dLbl>
              <c:idx val="3"/>
              <c:layout>
                <c:manualLayout>
                  <c:x val="-4.5992871104978727E-3"/>
                  <c:y val="1.0873504893077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DC-428D-AA17-1EC42662C8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Лист2!$J$19:$Q$19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Лист2!$J$22:$Q$22</c:f>
              <c:numCache>
                <c:formatCode>General</c:formatCode>
                <c:ptCount val="8"/>
                <c:pt idx="0">
                  <c:v>-7</c:v>
                </c:pt>
                <c:pt idx="1">
                  <c:v>-6.1</c:v>
                </c:pt>
                <c:pt idx="2">
                  <c:v>-5.7</c:v>
                </c:pt>
                <c:pt idx="3">
                  <c:v>-5.6</c:v>
                </c:pt>
                <c:pt idx="4">
                  <c:v>-5.4</c:v>
                </c:pt>
                <c:pt idx="5">
                  <c:v>-5</c:v>
                </c:pt>
                <c:pt idx="6">
                  <c:v>-4.8</c:v>
                </c:pt>
                <c:pt idx="7">
                  <c:v>-7.4</c:v>
                </c:pt>
              </c:numCache>
            </c:numRef>
          </c:val>
          <c:smooth val="0"/>
          <c:extLst>
            <c:ext xmlns:c16="http://schemas.microsoft.com/office/drawing/2014/chart" uri="{C3380CC4-5D6E-409C-BE32-E72D297353CC}">
              <c16:uniqueId val="{0000000D-4EDC-428D-AA17-1EC42662C89B}"/>
            </c:ext>
          </c:extLst>
        </c:ser>
        <c:dLbls>
          <c:showLegendKey val="0"/>
          <c:showVal val="0"/>
          <c:showCatName val="0"/>
          <c:showSerName val="0"/>
          <c:showPercent val="0"/>
          <c:showBubbleSize val="0"/>
        </c:dLbls>
        <c:smooth val="0"/>
        <c:axId val="489371136"/>
        <c:axId val="489370152"/>
      </c:lineChart>
      <c:catAx>
        <c:axId val="48937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9370152"/>
        <c:crosses val="autoZero"/>
        <c:auto val="1"/>
        <c:lblAlgn val="ctr"/>
        <c:lblOffset val="100"/>
        <c:noMultiLvlLbl val="0"/>
      </c:catAx>
      <c:valAx>
        <c:axId val="489370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промилле</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9371136"/>
        <c:crosses val="autoZero"/>
        <c:crossBetween val="between"/>
      </c:valAx>
      <c:spPr>
        <a:noFill/>
        <a:ln>
          <a:noFill/>
        </a:ln>
        <a:effectLst/>
      </c:spPr>
    </c:plotArea>
    <c:legend>
      <c:legendPos val="b"/>
      <c:layout>
        <c:manualLayout>
          <c:xMode val="edge"/>
          <c:yMode val="edge"/>
          <c:x val="0.28252261844296028"/>
          <c:y val="0.83236594338357217"/>
          <c:w val="0.50624353225250074"/>
          <c:h val="0.142262545199247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D32F0-7565-4CEC-9445-92E87B010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392</Pages>
  <Words>93071</Words>
  <Characters>666205</Characters>
  <Application>Microsoft Office Word</Application>
  <DocSecurity>0</DocSecurity>
  <Lines>5551</Lines>
  <Paragraphs>1515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СОДЕРЖАНИЕ</vt:lpstr>
      <vt:lpstr>СОДЕРЖАНИЕ</vt:lpstr>
    </vt:vector>
  </TitlesOfParts>
  <Company>Urbanistika</Company>
  <LinksUpToDate>false</LinksUpToDate>
  <CharactersWithSpaces>757761</CharactersWithSpaces>
  <SharedDoc>false</SharedDoc>
  <HLinks>
    <vt:vector size="612" baseType="variant">
      <vt:variant>
        <vt:i4>1245234</vt:i4>
      </vt:variant>
      <vt:variant>
        <vt:i4>608</vt:i4>
      </vt:variant>
      <vt:variant>
        <vt:i4>0</vt:i4>
      </vt:variant>
      <vt:variant>
        <vt:i4>5</vt:i4>
      </vt:variant>
      <vt:variant>
        <vt:lpwstr/>
      </vt:variant>
      <vt:variant>
        <vt:lpwstr>_Toc13036753</vt:lpwstr>
      </vt:variant>
      <vt:variant>
        <vt:i4>1179698</vt:i4>
      </vt:variant>
      <vt:variant>
        <vt:i4>602</vt:i4>
      </vt:variant>
      <vt:variant>
        <vt:i4>0</vt:i4>
      </vt:variant>
      <vt:variant>
        <vt:i4>5</vt:i4>
      </vt:variant>
      <vt:variant>
        <vt:lpwstr/>
      </vt:variant>
      <vt:variant>
        <vt:lpwstr>_Toc13036752</vt:lpwstr>
      </vt:variant>
      <vt:variant>
        <vt:i4>1114162</vt:i4>
      </vt:variant>
      <vt:variant>
        <vt:i4>596</vt:i4>
      </vt:variant>
      <vt:variant>
        <vt:i4>0</vt:i4>
      </vt:variant>
      <vt:variant>
        <vt:i4>5</vt:i4>
      </vt:variant>
      <vt:variant>
        <vt:lpwstr/>
      </vt:variant>
      <vt:variant>
        <vt:lpwstr>_Toc13036751</vt:lpwstr>
      </vt:variant>
      <vt:variant>
        <vt:i4>1048626</vt:i4>
      </vt:variant>
      <vt:variant>
        <vt:i4>590</vt:i4>
      </vt:variant>
      <vt:variant>
        <vt:i4>0</vt:i4>
      </vt:variant>
      <vt:variant>
        <vt:i4>5</vt:i4>
      </vt:variant>
      <vt:variant>
        <vt:lpwstr/>
      </vt:variant>
      <vt:variant>
        <vt:lpwstr>_Toc13036750</vt:lpwstr>
      </vt:variant>
      <vt:variant>
        <vt:i4>1638451</vt:i4>
      </vt:variant>
      <vt:variant>
        <vt:i4>584</vt:i4>
      </vt:variant>
      <vt:variant>
        <vt:i4>0</vt:i4>
      </vt:variant>
      <vt:variant>
        <vt:i4>5</vt:i4>
      </vt:variant>
      <vt:variant>
        <vt:lpwstr/>
      </vt:variant>
      <vt:variant>
        <vt:lpwstr>_Toc13036749</vt:lpwstr>
      </vt:variant>
      <vt:variant>
        <vt:i4>1572915</vt:i4>
      </vt:variant>
      <vt:variant>
        <vt:i4>578</vt:i4>
      </vt:variant>
      <vt:variant>
        <vt:i4>0</vt:i4>
      </vt:variant>
      <vt:variant>
        <vt:i4>5</vt:i4>
      </vt:variant>
      <vt:variant>
        <vt:lpwstr/>
      </vt:variant>
      <vt:variant>
        <vt:lpwstr>_Toc13036748</vt:lpwstr>
      </vt:variant>
      <vt:variant>
        <vt:i4>1507379</vt:i4>
      </vt:variant>
      <vt:variant>
        <vt:i4>572</vt:i4>
      </vt:variant>
      <vt:variant>
        <vt:i4>0</vt:i4>
      </vt:variant>
      <vt:variant>
        <vt:i4>5</vt:i4>
      </vt:variant>
      <vt:variant>
        <vt:lpwstr/>
      </vt:variant>
      <vt:variant>
        <vt:lpwstr>_Toc13036747</vt:lpwstr>
      </vt:variant>
      <vt:variant>
        <vt:i4>1441843</vt:i4>
      </vt:variant>
      <vt:variant>
        <vt:i4>566</vt:i4>
      </vt:variant>
      <vt:variant>
        <vt:i4>0</vt:i4>
      </vt:variant>
      <vt:variant>
        <vt:i4>5</vt:i4>
      </vt:variant>
      <vt:variant>
        <vt:lpwstr/>
      </vt:variant>
      <vt:variant>
        <vt:lpwstr>_Toc13036746</vt:lpwstr>
      </vt:variant>
      <vt:variant>
        <vt:i4>1376307</vt:i4>
      </vt:variant>
      <vt:variant>
        <vt:i4>560</vt:i4>
      </vt:variant>
      <vt:variant>
        <vt:i4>0</vt:i4>
      </vt:variant>
      <vt:variant>
        <vt:i4>5</vt:i4>
      </vt:variant>
      <vt:variant>
        <vt:lpwstr/>
      </vt:variant>
      <vt:variant>
        <vt:lpwstr>_Toc13036745</vt:lpwstr>
      </vt:variant>
      <vt:variant>
        <vt:i4>1310771</vt:i4>
      </vt:variant>
      <vt:variant>
        <vt:i4>554</vt:i4>
      </vt:variant>
      <vt:variant>
        <vt:i4>0</vt:i4>
      </vt:variant>
      <vt:variant>
        <vt:i4>5</vt:i4>
      </vt:variant>
      <vt:variant>
        <vt:lpwstr/>
      </vt:variant>
      <vt:variant>
        <vt:lpwstr>_Toc13036744</vt:lpwstr>
      </vt:variant>
      <vt:variant>
        <vt:i4>1245235</vt:i4>
      </vt:variant>
      <vt:variant>
        <vt:i4>548</vt:i4>
      </vt:variant>
      <vt:variant>
        <vt:i4>0</vt:i4>
      </vt:variant>
      <vt:variant>
        <vt:i4>5</vt:i4>
      </vt:variant>
      <vt:variant>
        <vt:lpwstr/>
      </vt:variant>
      <vt:variant>
        <vt:lpwstr>_Toc13036743</vt:lpwstr>
      </vt:variant>
      <vt:variant>
        <vt:i4>1179699</vt:i4>
      </vt:variant>
      <vt:variant>
        <vt:i4>542</vt:i4>
      </vt:variant>
      <vt:variant>
        <vt:i4>0</vt:i4>
      </vt:variant>
      <vt:variant>
        <vt:i4>5</vt:i4>
      </vt:variant>
      <vt:variant>
        <vt:lpwstr/>
      </vt:variant>
      <vt:variant>
        <vt:lpwstr>_Toc13036742</vt:lpwstr>
      </vt:variant>
      <vt:variant>
        <vt:i4>1114163</vt:i4>
      </vt:variant>
      <vt:variant>
        <vt:i4>536</vt:i4>
      </vt:variant>
      <vt:variant>
        <vt:i4>0</vt:i4>
      </vt:variant>
      <vt:variant>
        <vt:i4>5</vt:i4>
      </vt:variant>
      <vt:variant>
        <vt:lpwstr/>
      </vt:variant>
      <vt:variant>
        <vt:lpwstr>_Toc13036741</vt:lpwstr>
      </vt:variant>
      <vt:variant>
        <vt:i4>1048627</vt:i4>
      </vt:variant>
      <vt:variant>
        <vt:i4>530</vt:i4>
      </vt:variant>
      <vt:variant>
        <vt:i4>0</vt:i4>
      </vt:variant>
      <vt:variant>
        <vt:i4>5</vt:i4>
      </vt:variant>
      <vt:variant>
        <vt:lpwstr/>
      </vt:variant>
      <vt:variant>
        <vt:lpwstr>_Toc13036740</vt:lpwstr>
      </vt:variant>
      <vt:variant>
        <vt:i4>1638452</vt:i4>
      </vt:variant>
      <vt:variant>
        <vt:i4>524</vt:i4>
      </vt:variant>
      <vt:variant>
        <vt:i4>0</vt:i4>
      </vt:variant>
      <vt:variant>
        <vt:i4>5</vt:i4>
      </vt:variant>
      <vt:variant>
        <vt:lpwstr/>
      </vt:variant>
      <vt:variant>
        <vt:lpwstr>_Toc13036739</vt:lpwstr>
      </vt:variant>
      <vt:variant>
        <vt:i4>1572916</vt:i4>
      </vt:variant>
      <vt:variant>
        <vt:i4>518</vt:i4>
      </vt:variant>
      <vt:variant>
        <vt:i4>0</vt:i4>
      </vt:variant>
      <vt:variant>
        <vt:i4>5</vt:i4>
      </vt:variant>
      <vt:variant>
        <vt:lpwstr/>
      </vt:variant>
      <vt:variant>
        <vt:lpwstr>_Toc13036738</vt:lpwstr>
      </vt:variant>
      <vt:variant>
        <vt:i4>1507380</vt:i4>
      </vt:variant>
      <vt:variant>
        <vt:i4>512</vt:i4>
      </vt:variant>
      <vt:variant>
        <vt:i4>0</vt:i4>
      </vt:variant>
      <vt:variant>
        <vt:i4>5</vt:i4>
      </vt:variant>
      <vt:variant>
        <vt:lpwstr/>
      </vt:variant>
      <vt:variant>
        <vt:lpwstr>_Toc13036737</vt:lpwstr>
      </vt:variant>
      <vt:variant>
        <vt:i4>1441844</vt:i4>
      </vt:variant>
      <vt:variant>
        <vt:i4>506</vt:i4>
      </vt:variant>
      <vt:variant>
        <vt:i4>0</vt:i4>
      </vt:variant>
      <vt:variant>
        <vt:i4>5</vt:i4>
      </vt:variant>
      <vt:variant>
        <vt:lpwstr/>
      </vt:variant>
      <vt:variant>
        <vt:lpwstr>_Toc13036736</vt:lpwstr>
      </vt:variant>
      <vt:variant>
        <vt:i4>1376308</vt:i4>
      </vt:variant>
      <vt:variant>
        <vt:i4>500</vt:i4>
      </vt:variant>
      <vt:variant>
        <vt:i4>0</vt:i4>
      </vt:variant>
      <vt:variant>
        <vt:i4>5</vt:i4>
      </vt:variant>
      <vt:variant>
        <vt:lpwstr/>
      </vt:variant>
      <vt:variant>
        <vt:lpwstr>_Toc13036735</vt:lpwstr>
      </vt:variant>
      <vt:variant>
        <vt:i4>1310772</vt:i4>
      </vt:variant>
      <vt:variant>
        <vt:i4>494</vt:i4>
      </vt:variant>
      <vt:variant>
        <vt:i4>0</vt:i4>
      </vt:variant>
      <vt:variant>
        <vt:i4>5</vt:i4>
      </vt:variant>
      <vt:variant>
        <vt:lpwstr/>
      </vt:variant>
      <vt:variant>
        <vt:lpwstr>_Toc13036734</vt:lpwstr>
      </vt:variant>
      <vt:variant>
        <vt:i4>1245236</vt:i4>
      </vt:variant>
      <vt:variant>
        <vt:i4>488</vt:i4>
      </vt:variant>
      <vt:variant>
        <vt:i4>0</vt:i4>
      </vt:variant>
      <vt:variant>
        <vt:i4>5</vt:i4>
      </vt:variant>
      <vt:variant>
        <vt:lpwstr/>
      </vt:variant>
      <vt:variant>
        <vt:lpwstr>_Toc13036733</vt:lpwstr>
      </vt:variant>
      <vt:variant>
        <vt:i4>1179700</vt:i4>
      </vt:variant>
      <vt:variant>
        <vt:i4>482</vt:i4>
      </vt:variant>
      <vt:variant>
        <vt:i4>0</vt:i4>
      </vt:variant>
      <vt:variant>
        <vt:i4>5</vt:i4>
      </vt:variant>
      <vt:variant>
        <vt:lpwstr/>
      </vt:variant>
      <vt:variant>
        <vt:lpwstr>_Toc13036732</vt:lpwstr>
      </vt:variant>
      <vt:variant>
        <vt:i4>1114164</vt:i4>
      </vt:variant>
      <vt:variant>
        <vt:i4>476</vt:i4>
      </vt:variant>
      <vt:variant>
        <vt:i4>0</vt:i4>
      </vt:variant>
      <vt:variant>
        <vt:i4>5</vt:i4>
      </vt:variant>
      <vt:variant>
        <vt:lpwstr/>
      </vt:variant>
      <vt:variant>
        <vt:lpwstr>_Toc13036731</vt:lpwstr>
      </vt:variant>
      <vt:variant>
        <vt:i4>1048628</vt:i4>
      </vt:variant>
      <vt:variant>
        <vt:i4>470</vt:i4>
      </vt:variant>
      <vt:variant>
        <vt:i4>0</vt:i4>
      </vt:variant>
      <vt:variant>
        <vt:i4>5</vt:i4>
      </vt:variant>
      <vt:variant>
        <vt:lpwstr/>
      </vt:variant>
      <vt:variant>
        <vt:lpwstr>_Toc13036730</vt:lpwstr>
      </vt:variant>
      <vt:variant>
        <vt:i4>1638453</vt:i4>
      </vt:variant>
      <vt:variant>
        <vt:i4>464</vt:i4>
      </vt:variant>
      <vt:variant>
        <vt:i4>0</vt:i4>
      </vt:variant>
      <vt:variant>
        <vt:i4>5</vt:i4>
      </vt:variant>
      <vt:variant>
        <vt:lpwstr/>
      </vt:variant>
      <vt:variant>
        <vt:lpwstr>_Toc13036729</vt:lpwstr>
      </vt:variant>
      <vt:variant>
        <vt:i4>1572917</vt:i4>
      </vt:variant>
      <vt:variant>
        <vt:i4>458</vt:i4>
      </vt:variant>
      <vt:variant>
        <vt:i4>0</vt:i4>
      </vt:variant>
      <vt:variant>
        <vt:i4>5</vt:i4>
      </vt:variant>
      <vt:variant>
        <vt:lpwstr/>
      </vt:variant>
      <vt:variant>
        <vt:lpwstr>_Toc13036728</vt:lpwstr>
      </vt:variant>
      <vt:variant>
        <vt:i4>1507381</vt:i4>
      </vt:variant>
      <vt:variant>
        <vt:i4>452</vt:i4>
      </vt:variant>
      <vt:variant>
        <vt:i4>0</vt:i4>
      </vt:variant>
      <vt:variant>
        <vt:i4>5</vt:i4>
      </vt:variant>
      <vt:variant>
        <vt:lpwstr/>
      </vt:variant>
      <vt:variant>
        <vt:lpwstr>_Toc13036727</vt:lpwstr>
      </vt:variant>
      <vt:variant>
        <vt:i4>1441845</vt:i4>
      </vt:variant>
      <vt:variant>
        <vt:i4>446</vt:i4>
      </vt:variant>
      <vt:variant>
        <vt:i4>0</vt:i4>
      </vt:variant>
      <vt:variant>
        <vt:i4>5</vt:i4>
      </vt:variant>
      <vt:variant>
        <vt:lpwstr/>
      </vt:variant>
      <vt:variant>
        <vt:lpwstr>_Toc13036726</vt:lpwstr>
      </vt:variant>
      <vt:variant>
        <vt:i4>1376309</vt:i4>
      </vt:variant>
      <vt:variant>
        <vt:i4>440</vt:i4>
      </vt:variant>
      <vt:variant>
        <vt:i4>0</vt:i4>
      </vt:variant>
      <vt:variant>
        <vt:i4>5</vt:i4>
      </vt:variant>
      <vt:variant>
        <vt:lpwstr/>
      </vt:variant>
      <vt:variant>
        <vt:lpwstr>_Toc13036725</vt:lpwstr>
      </vt:variant>
      <vt:variant>
        <vt:i4>1310773</vt:i4>
      </vt:variant>
      <vt:variant>
        <vt:i4>434</vt:i4>
      </vt:variant>
      <vt:variant>
        <vt:i4>0</vt:i4>
      </vt:variant>
      <vt:variant>
        <vt:i4>5</vt:i4>
      </vt:variant>
      <vt:variant>
        <vt:lpwstr/>
      </vt:variant>
      <vt:variant>
        <vt:lpwstr>_Toc13036724</vt:lpwstr>
      </vt:variant>
      <vt:variant>
        <vt:i4>1245237</vt:i4>
      </vt:variant>
      <vt:variant>
        <vt:i4>428</vt:i4>
      </vt:variant>
      <vt:variant>
        <vt:i4>0</vt:i4>
      </vt:variant>
      <vt:variant>
        <vt:i4>5</vt:i4>
      </vt:variant>
      <vt:variant>
        <vt:lpwstr/>
      </vt:variant>
      <vt:variant>
        <vt:lpwstr>_Toc13036723</vt:lpwstr>
      </vt:variant>
      <vt:variant>
        <vt:i4>1179701</vt:i4>
      </vt:variant>
      <vt:variant>
        <vt:i4>422</vt:i4>
      </vt:variant>
      <vt:variant>
        <vt:i4>0</vt:i4>
      </vt:variant>
      <vt:variant>
        <vt:i4>5</vt:i4>
      </vt:variant>
      <vt:variant>
        <vt:lpwstr/>
      </vt:variant>
      <vt:variant>
        <vt:lpwstr>_Toc13036722</vt:lpwstr>
      </vt:variant>
      <vt:variant>
        <vt:i4>1114165</vt:i4>
      </vt:variant>
      <vt:variant>
        <vt:i4>416</vt:i4>
      </vt:variant>
      <vt:variant>
        <vt:i4>0</vt:i4>
      </vt:variant>
      <vt:variant>
        <vt:i4>5</vt:i4>
      </vt:variant>
      <vt:variant>
        <vt:lpwstr/>
      </vt:variant>
      <vt:variant>
        <vt:lpwstr>_Toc13036721</vt:lpwstr>
      </vt:variant>
      <vt:variant>
        <vt:i4>1048629</vt:i4>
      </vt:variant>
      <vt:variant>
        <vt:i4>410</vt:i4>
      </vt:variant>
      <vt:variant>
        <vt:i4>0</vt:i4>
      </vt:variant>
      <vt:variant>
        <vt:i4>5</vt:i4>
      </vt:variant>
      <vt:variant>
        <vt:lpwstr/>
      </vt:variant>
      <vt:variant>
        <vt:lpwstr>_Toc13036720</vt:lpwstr>
      </vt:variant>
      <vt:variant>
        <vt:i4>1638454</vt:i4>
      </vt:variant>
      <vt:variant>
        <vt:i4>404</vt:i4>
      </vt:variant>
      <vt:variant>
        <vt:i4>0</vt:i4>
      </vt:variant>
      <vt:variant>
        <vt:i4>5</vt:i4>
      </vt:variant>
      <vt:variant>
        <vt:lpwstr/>
      </vt:variant>
      <vt:variant>
        <vt:lpwstr>_Toc13036719</vt:lpwstr>
      </vt:variant>
      <vt:variant>
        <vt:i4>1572918</vt:i4>
      </vt:variant>
      <vt:variant>
        <vt:i4>398</vt:i4>
      </vt:variant>
      <vt:variant>
        <vt:i4>0</vt:i4>
      </vt:variant>
      <vt:variant>
        <vt:i4>5</vt:i4>
      </vt:variant>
      <vt:variant>
        <vt:lpwstr/>
      </vt:variant>
      <vt:variant>
        <vt:lpwstr>_Toc13036718</vt:lpwstr>
      </vt:variant>
      <vt:variant>
        <vt:i4>1507382</vt:i4>
      </vt:variant>
      <vt:variant>
        <vt:i4>392</vt:i4>
      </vt:variant>
      <vt:variant>
        <vt:i4>0</vt:i4>
      </vt:variant>
      <vt:variant>
        <vt:i4>5</vt:i4>
      </vt:variant>
      <vt:variant>
        <vt:lpwstr/>
      </vt:variant>
      <vt:variant>
        <vt:lpwstr>_Toc13036717</vt:lpwstr>
      </vt:variant>
      <vt:variant>
        <vt:i4>1441846</vt:i4>
      </vt:variant>
      <vt:variant>
        <vt:i4>386</vt:i4>
      </vt:variant>
      <vt:variant>
        <vt:i4>0</vt:i4>
      </vt:variant>
      <vt:variant>
        <vt:i4>5</vt:i4>
      </vt:variant>
      <vt:variant>
        <vt:lpwstr/>
      </vt:variant>
      <vt:variant>
        <vt:lpwstr>_Toc13036716</vt:lpwstr>
      </vt:variant>
      <vt:variant>
        <vt:i4>1376310</vt:i4>
      </vt:variant>
      <vt:variant>
        <vt:i4>380</vt:i4>
      </vt:variant>
      <vt:variant>
        <vt:i4>0</vt:i4>
      </vt:variant>
      <vt:variant>
        <vt:i4>5</vt:i4>
      </vt:variant>
      <vt:variant>
        <vt:lpwstr/>
      </vt:variant>
      <vt:variant>
        <vt:lpwstr>_Toc13036715</vt:lpwstr>
      </vt:variant>
      <vt:variant>
        <vt:i4>1310774</vt:i4>
      </vt:variant>
      <vt:variant>
        <vt:i4>374</vt:i4>
      </vt:variant>
      <vt:variant>
        <vt:i4>0</vt:i4>
      </vt:variant>
      <vt:variant>
        <vt:i4>5</vt:i4>
      </vt:variant>
      <vt:variant>
        <vt:lpwstr/>
      </vt:variant>
      <vt:variant>
        <vt:lpwstr>_Toc13036714</vt:lpwstr>
      </vt:variant>
      <vt:variant>
        <vt:i4>1245238</vt:i4>
      </vt:variant>
      <vt:variant>
        <vt:i4>368</vt:i4>
      </vt:variant>
      <vt:variant>
        <vt:i4>0</vt:i4>
      </vt:variant>
      <vt:variant>
        <vt:i4>5</vt:i4>
      </vt:variant>
      <vt:variant>
        <vt:lpwstr/>
      </vt:variant>
      <vt:variant>
        <vt:lpwstr>_Toc13036713</vt:lpwstr>
      </vt:variant>
      <vt:variant>
        <vt:i4>1179702</vt:i4>
      </vt:variant>
      <vt:variant>
        <vt:i4>362</vt:i4>
      </vt:variant>
      <vt:variant>
        <vt:i4>0</vt:i4>
      </vt:variant>
      <vt:variant>
        <vt:i4>5</vt:i4>
      </vt:variant>
      <vt:variant>
        <vt:lpwstr/>
      </vt:variant>
      <vt:variant>
        <vt:lpwstr>_Toc13036712</vt:lpwstr>
      </vt:variant>
      <vt:variant>
        <vt:i4>1114166</vt:i4>
      </vt:variant>
      <vt:variant>
        <vt:i4>356</vt:i4>
      </vt:variant>
      <vt:variant>
        <vt:i4>0</vt:i4>
      </vt:variant>
      <vt:variant>
        <vt:i4>5</vt:i4>
      </vt:variant>
      <vt:variant>
        <vt:lpwstr/>
      </vt:variant>
      <vt:variant>
        <vt:lpwstr>_Toc13036711</vt:lpwstr>
      </vt:variant>
      <vt:variant>
        <vt:i4>1048630</vt:i4>
      </vt:variant>
      <vt:variant>
        <vt:i4>350</vt:i4>
      </vt:variant>
      <vt:variant>
        <vt:i4>0</vt:i4>
      </vt:variant>
      <vt:variant>
        <vt:i4>5</vt:i4>
      </vt:variant>
      <vt:variant>
        <vt:lpwstr/>
      </vt:variant>
      <vt:variant>
        <vt:lpwstr>_Toc13036710</vt:lpwstr>
      </vt:variant>
      <vt:variant>
        <vt:i4>1638455</vt:i4>
      </vt:variant>
      <vt:variant>
        <vt:i4>344</vt:i4>
      </vt:variant>
      <vt:variant>
        <vt:i4>0</vt:i4>
      </vt:variant>
      <vt:variant>
        <vt:i4>5</vt:i4>
      </vt:variant>
      <vt:variant>
        <vt:lpwstr/>
      </vt:variant>
      <vt:variant>
        <vt:lpwstr>_Toc13036709</vt:lpwstr>
      </vt:variant>
      <vt:variant>
        <vt:i4>1572919</vt:i4>
      </vt:variant>
      <vt:variant>
        <vt:i4>338</vt:i4>
      </vt:variant>
      <vt:variant>
        <vt:i4>0</vt:i4>
      </vt:variant>
      <vt:variant>
        <vt:i4>5</vt:i4>
      </vt:variant>
      <vt:variant>
        <vt:lpwstr/>
      </vt:variant>
      <vt:variant>
        <vt:lpwstr>_Toc13036708</vt:lpwstr>
      </vt:variant>
      <vt:variant>
        <vt:i4>1507383</vt:i4>
      </vt:variant>
      <vt:variant>
        <vt:i4>332</vt:i4>
      </vt:variant>
      <vt:variant>
        <vt:i4>0</vt:i4>
      </vt:variant>
      <vt:variant>
        <vt:i4>5</vt:i4>
      </vt:variant>
      <vt:variant>
        <vt:lpwstr/>
      </vt:variant>
      <vt:variant>
        <vt:lpwstr>_Toc13036707</vt:lpwstr>
      </vt:variant>
      <vt:variant>
        <vt:i4>1441847</vt:i4>
      </vt:variant>
      <vt:variant>
        <vt:i4>326</vt:i4>
      </vt:variant>
      <vt:variant>
        <vt:i4>0</vt:i4>
      </vt:variant>
      <vt:variant>
        <vt:i4>5</vt:i4>
      </vt:variant>
      <vt:variant>
        <vt:lpwstr/>
      </vt:variant>
      <vt:variant>
        <vt:lpwstr>_Toc13036706</vt:lpwstr>
      </vt:variant>
      <vt:variant>
        <vt:i4>1376311</vt:i4>
      </vt:variant>
      <vt:variant>
        <vt:i4>320</vt:i4>
      </vt:variant>
      <vt:variant>
        <vt:i4>0</vt:i4>
      </vt:variant>
      <vt:variant>
        <vt:i4>5</vt:i4>
      </vt:variant>
      <vt:variant>
        <vt:lpwstr/>
      </vt:variant>
      <vt:variant>
        <vt:lpwstr>_Toc13036705</vt:lpwstr>
      </vt:variant>
      <vt:variant>
        <vt:i4>1310775</vt:i4>
      </vt:variant>
      <vt:variant>
        <vt:i4>314</vt:i4>
      </vt:variant>
      <vt:variant>
        <vt:i4>0</vt:i4>
      </vt:variant>
      <vt:variant>
        <vt:i4>5</vt:i4>
      </vt:variant>
      <vt:variant>
        <vt:lpwstr/>
      </vt:variant>
      <vt:variant>
        <vt:lpwstr>_Toc13036704</vt:lpwstr>
      </vt:variant>
      <vt:variant>
        <vt:i4>1245239</vt:i4>
      </vt:variant>
      <vt:variant>
        <vt:i4>308</vt:i4>
      </vt:variant>
      <vt:variant>
        <vt:i4>0</vt:i4>
      </vt:variant>
      <vt:variant>
        <vt:i4>5</vt:i4>
      </vt:variant>
      <vt:variant>
        <vt:lpwstr/>
      </vt:variant>
      <vt:variant>
        <vt:lpwstr>_Toc13036703</vt:lpwstr>
      </vt:variant>
      <vt:variant>
        <vt:i4>1179703</vt:i4>
      </vt:variant>
      <vt:variant>
        <vt:i4>302</vt:i4>
      </vt:variant>
      <vt:variant>
        <vt:i4>0</vt:i4>
      </vt:variant>
      <vt:variant>
        <vt:i4>5</vt:i4>
      </vt:variant>
      <vt:variant>
        <vt:lpwstr/>
      </vt:variant>
      <vt:variant>
        <vt:lpwstr>_Toc13036702</vt:lpwstr>
      </vt:variant>
      <vt:variant>
        <vt:i4>1114167</vt:i4>
      </vt:variant>
      <vt:variant>
        <vt:i4>296</vt:i4>
      </vt:variant>
      <vt:variant>
        <vt:i4>0</vt:i4>
      </vt:variant>
      <vt:variant>
        <vt:i4>5</vt:i4>
      </vt:variant>
      <vt:variant>
        <vt:lpwstr/>
      </vt:variant>
      <vt:variant>
        <vt:lpwstr>_Toc13036701</vt:lpwstr>
      </vt:variant>
      <vt:variant>
        <vt:i4>1048631</vt:i4>
      </vt:variant>
      <vt:variant>
        <vt:i4>290</vt:i4>
      </vt:variant>
      <vt:variant>
        <vt:i4>0</vt:i4>
      </vt:variant>
      <vt:variant>
        <vt:i4>5</vt:i4>
      </vt:variant>
      <vt:variant>
        <vt:lpwstr/>
      </vt:variant>
      <vt:variant>
        <vt:lpwstr>_Toc13036700</vt:lpwstr>
      </vt:variant>
      <vt:variant>
        <vt:i4>1572926</vt:i4>
      </vt:variant>
      <vt:variant>
        <vt:i4>284</vt:i4>
      </vt:variant>
      <vt:variant>
        <vt:i4>0</vt:i4>
      </vt:variant>
      <vt:variant>
        <vt:i4>5</vt:i4>
      </vt:variant>
      <vt:variant>
        <vt:lpwstr/>
      </vt:variant>
      <vt:variant>
        <vt:lpwstr>_Toc13036699</vt:lpwstr>
      </vt:variant>
      <vt:variant>
        <vt:i4>1638462</vt:i4>
      </vt:variant>
      <vt:variant>
        <vt:i4>278</vt:i4>
      </vt:variant>
      <vt:variant>
        <vt:i4>0</vt:i4>
      </vt:variant>
      <vt:variant>
        <vt:i4>5</vt:i4>
      </vt:variant>
      <vt:variant>
        <vt:lpwstr/>
      </vt:variant>
      <vt:variant>
        <vt:lpwstr>_Toc13036698</vt:lpwstr>
      </vt:variant>
      <vt:variant>
        <vt:i4>1441854</vt:i4>
      </vt:variant>
      <vt:variant>
        <vt:i4>272</vt:i4>
      </vt:variant>
      <vt:variant>
        <vt:i4>0</vt:i4>
      </vt:variant>
      <vt:variant>
        <vt:i4>5</vt:i4>
      </vt:variant>
      <vt:variant>
        <vt:lpwstr/>
      </vt:variant>
      <vt:variant>
        <vt:lpwstr>_Toc13036697</vt:lpwstr>
      </vt:variant>
      <vt:variant>
        <vt:i4>1507390</vt:i4>
      </vt:variant>
      <vt:variant>
        <vt:i4>266</vt:i4>
      </vt:variant>
      <vt:variant>
        <vt:i4>0</vt:i4>
      </vt:variant>
      <vt:variant>
        <vt:i4>5</vt:i4>
      </vt:variant>
      <vt:variant>
        <vt:lpwstr/>
      </vt:variant>
      <vt:variant>
        <vt:lpwstr>_Toc13036696</vt:lpwstr>
      </vt:variant>
      <vt:variant>
        <vt:i4>1310782</vt:i4>
      </vt:variant>
      <vt:variant>
        <vt:i4>260</vt:i4>
      </vt:variant>
      <vt:variant>
        <vt:i4>0</vt:i4>
      </vt:variant>
      <vt:variant>
        <vt:i4>5</vt:i4>
      </vt:variant>
      <vt:variant>
        <vt:lpwstr/>
      </vt:variant>
      <vt:variant>
        <vt:lpwstr>_Toc13036695</vt:lpwstr>
      </vt:variant>
      <vt:variant>
        <vt:i4>1376318</vt:i4>
      </vt:variant>
      <vt:variant>
        <vt:i4>254</vt:i4>
      </vt:variant>
      <vt:variant>
        <vt:i4>0</vt:i4>
      </vt:variant>
      <vt:variant>
        <vt:i4>5</vt:i4>
      </vt:variant>
      <vt:variant>
        <vt:lpwstr/>
      </vt:variant>
      <vt:variant>
        <vt:lpwstr>_Toc13036694</vt:lpwstr>
      </vt:variant>
      <vt:variant>
        <vt:i4>1179710</vt:i4>
      </vt:variant>
      <vt:variant>
        <vt:i4>248</vt:i4>
      </vt:variant>
      <vt:variant>
        <vt:i4>0</vt:i4>
      </vt:variant>
      <vt:variant>
        <vt:i4>5</vt:i4>
      </vt:variant>
      <vt:variant>
        <vt:lpwstr/>
      </vt:variant>
      <vt:variant>
        <vt:lpwstr>_Toc13036693</vt:lpwstr>
      </vt:variant>
      <vt:variant>
        <vt:i4>1245246</vt:i4>
      </vt:variant>
      <vt:variant>
        <vt:i4>242</vt:i4>
      </vt:variant>
      <vt:variant>
        <vt:i4>0</vt:i4>
      </vt:variant>
      <vt:variant>
        <vt:i4>5</vt:i4>
      </vt:variant>
      <vt:variant>
        <vt:lpwstr/>
      </vt:variant>
      <vt:variant>
        <vt:lpwstr>_Toc13036692</vt:lpwstr>
      </vt:variant>
      <vt:variant>
        <vt:i4>1048638</vt:i4>
      </vt:variant>
      <vt:variant>
        <vt:i4>236</vt:i4>
      </vt:variant>
      <vt:variant>
        <vt:i4>0</vt:i4>
      </vt:variant>
      <vt:variant>
        <vt:i4>5</vt:i4>
      </vt:variant>
      <vt:variant>
        <vt:lpwstr/>
      </vt:variant>
      <vt:variant>
        <vt:lpwstr>_Toc13036691</vt:lpwstr>
      </vt:variant>
      <vt:variant>
        <vt:i4>1114174</vt:i4>
      </vt:variant>
      <vt:variant>
        <vt:i4>230</vt:i4>
      </vt:variant>
      <vt:variant>
        <vt:i4>0</vt:i4>
      </vt:variant>
      <vt:variant>
        <vt:i4>5</vt:i4>
      </vt:variant>
      <vt:variant>
        <vt:lpwstr/>
      </vt:variant>
      <vt:variant>
        <vt:lpwstr>_Toc13036690</vt:lpwstr>
      </vt:variant>
      <vt:variant>
        <vt:i4>1572927</vt:i4>
      </vt:variant>
      <vt:variant>
        <vt:i4>224</vt:i4>
      </vt:variant>
      <vt:variant>
        <vt:i4>0</vt:i4>
      </vt:variant>
      <vt:variant>
        <vt:i4>5</vt:i4>
      </vt:variant>
      <vt:variant>
        <vt:lpwstr/>
      </vt:variant>
      <vt:variant>
        <vt:lpwstr>_Toc13036689</vt:lpwstr>
      </vt:variant>
      <vt:variant>
        <vt:i4>1638463</vt:i4>
      </vt:variant>
      <vt:variant>
        <vt:i4>218</vt:i4>
      </vt:variant>
      <vt:variant>
        <vt:i4>0</vt:i4>
      </vt:variant>
      <vt:variant>
        <vt:i4>5</vt:i4>
      </vt:variant>
      <vt:variant>
        <vt:lpwstr/>
      </vt:variant>
      <vt:variant>
        <vt:lpwstr>_Toc13036688</vt:lpwstr>
      </vt:variant>
      <vt:variant>
        <vt:i4>1441855</vt:i4>
      </vt:variant>
      <vt:variant>
        <vt:i4>212</vt:i4>
      </vt:variant>
      <vt:variant>
        <vt:i4>0</vt:i4>
      </vt:variant>
      <vt:variant>
        <vt:i4>5</vt:i4>
      </vt:variant>
      <vt:variant>
        <vt:lpwstr/>
      </vt:variant>
      <vt:variant>
        <vt:lpwstr>_Toc13036687</vt:lpwstr>
      </vt:variant>
      <vt:variant>
        <vt:i4>1507391</vt:i4>
      </vt:variant>
      <vt:variant>
        <vt:i4>206</vt:i4>
      </vt:variant>
      <vt:variant>
        <vt:i4>0</vt:i4>
      </vt:variant>
      <vt:variant>
        <vt:i4>5</vt:i4>
      </vt:variant>
      <vt:variant>
        <vt:lpwstr/>
      </vt:variant>
      <vt:variant>
        <vt:lpwstr>_Toc13036686</vt:lpwstr>
      </vt:variant>
      <vt:variant>
        <vt:i4>1310783</vt:i4>
      </vt:variant>
      <vt:variant>
        <vt:i4>200</vt:i4>
      </vt:variant>
      <vt:variant>
        <vt:i4>0</vt:i4>
      </vt:variant>
      <vt:variant>
        <vt:i4>5</vt:i4>
      </vt:variant>
      <vt:variant>
        <vt:lpwstr/>
      </vt:variant>
      <vt:variant>
        <vt:lpwstr>_Toc13036685</vt:lpwstr>
      </vt:variant>
      <vt:variant>
        <vt:i4>1376319</vt:i4>
      </vt:variant>
      <vt:variant>
        <vt:i4>194</vt:i4>
      </vt:variant>
      <vt:variant>
        <vt:i4>0</vt:i4>
      </vt:variant>
      <vt:variant>
        <vt:i4>5</vt:i4>
      </vt:variant>
      <vt:variant>
        <vt:lpwstr/>
      </vt:variant>
      <vt:variant>
        <vt:lpwstr>_Toc13036684</vt:lpwstr>
      </vt:variant>
      <vt:variant>
        <vt:i4>1179711</vt:i4>
      </vt:variant>
      <vt:variant>
        <vt:i4>188</vt:i4>
      </vt:variant>
      <vt:variant>
        <vt:i4>0</vt:i4>
      </vt:variant>
      <vt:variant>
        <vt:i4>5</vt:i4>
      </vt:variant>
      <vt:variant>
        <vt:lpwstr/>
      </vt:variant>
      <vt:variant>
        <vt:lpwstr>_Toc13036683</vt:lpwstr>
      </vt:variant>
      <vt:variant>
        <vt:i4>1245247</vt:i4>
      </vt:variant>
      <vt:variant>
        <vt:i4>182</vt:i4>
      </vt:variant>
      <vt:variant>
        <vt:i4>0</vt:i4>
      </vt:variant>
      <vt:variant>
        <vt:i4>5</vt:i4>
      </vt:variant>
      <vt:variant>
        <vt:lpwstr/>
      </vt:variant>
      <vt:variant>
        <vt:lpwstr>_Toc13036682</vt:lpwstr>
      </vt:variant>
      <vt:variant>
        <vt:i4>1048639</vt:i4>
      </vt:variant>
      <vt:variant>
        <vt:i4>176</vt:i4>
      </vt:variant>
      <vt:variant>
        <vt:i4>0</vt:i4>
      </vt:variant>
      <vt:variant>
        <vt:i4>5</vt:i4>
      </vt:variant>
      <vt:variant>
        <vt:lpwstr/>
      </vt:variant>
      <vt:variant>
        <vt:lpwstr>_Toc13036681</vt:lpwstr>
      </vt:variant>
      <vt:variant>
        <vt:i4>1114175</vt:i4>
      </vt:variant>
      <vt:variant>
        <vt:i4>170</vt:i4>
      </vt:variant>
      <vt:variant>
        <vt:i4>0</vt:i4>
      </vt:variant>
      <vt:variant>
        <vt:i4>5</vt:i4>
      </vt:variant>
      <vt:variant>
        <vt:lpwstr/>
      </vt:variant>
      <vt:variant>
        <vt:lpwstr>_Toc13036680</vt:lpwstr>
      </vt:variant>
      <vt:variant>
        <vt:i4>1572912</vt:i4>
      </vt:variant>
      <vt:variant>
        <vt:i4>164</vt:i4>
      </vt:variant>
      <vt:variant>
        <vt:i4>0</vt:i4>
      </vt:variant>
      <vt:variant>
        <vt:i4>5</vt:i4>
      </vt:variant>
      <vt:variant>
        <vt:lpwstr/>
      </vt:variant>
      <vt:variant>
        <vt:lpwstr>_Toc13036679</vt:lpwstr>
      </vt:variant>
      <vt:variant>
        <vt:i4>1638448</vt:i4>
      </vt:variant>
      <vt:variant>
        <vt:i4>158</vt:i4>
      </vt:variant>
      <vt:variant>
        <vt:i4>0</vt:i4>
      </vt:variant>
      <vt:variant>
        <vt:i4>5</vt:i4>
      </vt:variant>
      <vt:variant>
        <vt:lpwstr/>
      </vt:variant>
      <vt:variant>
        <vt:lpwstr>_Toc13036678</vt:lpwstr>
      </vt:variant>
      <vt:variant>
        <vt:i4>1441840</vt:i4>
      </vt:variant>
      <vt:variant>
        <vt:i4>152</vt:i4>
      </vt:variant>
      <vt:variant>
        <vt:i4>0</vt:i4>
      </vt:variant>
      <vt:variant>
        <vt:i4>5</vt:i4>
      </vt:variant>
      <vt:variant>
        <vt:lpwstr/>
      </vt:variant>
      <vt:variant>
        <vt:lpwstr>_Toc13036677</vt:lpwstr>
      </vt:variant>
      <vt:variant>
        <vt:i4>1507376</vt:i4>
      </vt:variant>
      <vt:variant>
        <vt:i4>146</vt:i4>
      </vt:variant>
      <vt:variant>
        <vt:i4>0</vt:i4>
      </vt:variant>
      <vt:variant>
        <vt:i4>5</vt:i4>
      </vt:variant>
      <vt:variant>
        <vt:lpwstr/>
      </vt:variant>
      <vt:variant>
        <vt:lpwstr>_Toc13036676</vt:lpwstr>
      </vt:variant>
      <vt:variant>
        <vt:i4>1310768</vt:i4>
      </vt:variant>
      <vt:variant>
        <vt:i4>140</vt:i4>
      </vt:variant>
      <vt:variant>
        <vt:i4>0</vt:i4>
      </vt:variant>
      <vt:variant>
        <vt:i4>5</vt:i4>
      </vt:variant>
      <vt:variant>
        <vt:lpwstr/>
      </vt:variant>
      <vt:variant>
        <vt:lpwstr>_Toc13036675</vt:lpwstr>
      </vt:variant>
      <vt:variant>
        <vt:i4>1376304</vt:i4>
      </vt:variant>
      <vt:variant>
        <vt:i4>134</vt:i4>
      </vt:variant>
      <vt:variant>
        <vt:i4>0</vt:i4>
      </vt:variant>
      <vt:variant>
        <vt:i4>5</vt:i4>
      </vt:variant>
      <vt:variant>
        <vt:lpwstr/>
      </vt:variant>
      <vt:variant>
        <vt:lpwstr>_Toc13036674</vt:lpwstr>
      </vt:variant>
      <vt:variant>
        <vt:i4>1179696</vt:i4>
      </vt:variant>
      <vt:variant>
        <vt:i4>128</vt:i4>
      </vt:variant>
      <vt:variant>
        <vt:i4>0</vt:i4>
      </vt:variant>
      <vt:variant>
        <vt:i4>5</vt:i4>
      </vt:variant>
      <vt:variant>
        <vt:lpwstr/>
      </vt:variant>
      <vt:variant>
        <vt:lpwstr>_Toc13036673</vt:lpwstr>
      </vt:variant>
      <vt:variant>
        <vt:i4>1245232</vt:i4>
      </vt:variant>
      <vt:variant>
        <vt:i4>122</vt:i4>
      </vt:variant>
      <vt:variant>
        <vt:i4>0</vt:i4>
      </vt:variant>
      <vt:variant>
        <vt:i4>5</vt:i4>
      </vt:variant>
      <vt:variant>
        <vt:lpwstr/>
      </vt:variant>
      <vt:variant>
        <vt:lpwstr>_Toc13036672</vt:lpwstr>
      </vt:variant>
      <vt:variant>
        <vt:i4>1048624</vt:i4>
      </vt:variant>
      <vt:variant>
        <vt:i4>116</vt:i4>
      </vt:variant>
      <vt:variant>
        <vt:i4>0</vt:i4>
      </vt:variant>
      <vt:variant>
        <vt:i4>5</vt:i4>
      </vt:variant>
      <vt:variant>
        <vt:lpwstr/>
      </vt:variant>
      <vt:variant>
        <vt:lpwstr>_Toc13036671</vt:lpwstr>
      </vt:variant>
      <vt:variant>
        <vt:i4>1114160</vt:i4>
      </vt:variant>
      <vt:variant>
        <vt:i4>110</vt:i4>
      </vt:variant>
      <vt:variant>
        <vt:i4>0</vt:i4>
      </vt:variant>
      <vt:variant>
        <vt:i4>5</vt:i4>
      </vt:variant>
      <vt:variant>
        <vt:lpwstr/>
      </vt:variant>
      <vt:variant>
        <vt:lpwstr>_Toc13036670</vt:lpwstr>
      </vt:variant>
      <vt:variant>
        <vt:i4>1572913</vt:i4>
      </vt:variant>
      <vt:variant>
        <vt:i4>104</vt:i4>
      </vt:variant>
      <vt:variant>
        <vt:i4>0</vt:i4>
      </vt:variant>
      <vt:variant>
        <vt:i4>5</vt:i4>
      </vt:variant>
      <vt:variant>
        <vt:lpwstr/>
      </vt:variant>
      <vt:variant>
        <vt:lpwstr>_Toc13036669</vt:lpwstr>
      </vt:variant>
      <vt:variant>
        <vt:i4>1638449</vt:i4>
      </vt:variant>
      <vt:variant>
        <vt:i4>98</vt:i4>
      </vt:variant>
      <vt:variant>
        <vt:i4>0</vt:i4>
      </vt:variant>
      <vt:variant>
        <vt:i4>5</vt:i4>
      </vt:variant>
      <vt:variant>
        <vt:lpwstr/>
      </vt:variant>
      <vt:variant>
        <vt:lpwstr>_Toc13036668</vt:lpwstr>
      </vt:variant>
      <vt:variant>
        <vt:i4>1441841</vt:i4>
      </vt:variant>
      <vt:variant>
        <vt:i4>92</vt:i4>
      </vt:variant>
      <vt:variant>
        <vt:i4>0</vt:i4>
      </vt:variant>
      <vt:variant>
        <vt:i4>5</vt:i4>
      </vt:variant>
      <vt:variant>
        <vt:lpwstr/>
      </vt:variant>
      <vt:variant>
        <vt:lpwstr>_Toc13036667</vt:lpwstr>
      </vt:variant>
      <vt:variant>
        <vt:i4>1507377</vt:i4>
      </vt:variant>
      <vt:variant>
        <vt:i4>86</vt:i4>
      </vt:variant>
      <vt:variant>
        <vt:i4>0</vt:i4>
      </vt:variant>
      <vt:variant>
        <vt:i4>5</vt:i4>
      </vt:variant>
      <vt:variant>
        <vt:lpwstr/>
      </vt:variant>
      <vt:variant>
        <vt:lpwstr>_Toc13036666</vt:lpwstr>
      </vt:variant>
      <vt:variant>
        <vt:i4>1310769</vt:i4>
      </vt:variant>
      <vt:variant>
        <vt:i4>80</vt:i4>
      </vt:variant>
      <vt:variant>
        <vt:i4>0</vt:i4>
      </vt:variant>
      <vt:variant>
        <vt:i4>5</vt:i4>
      </vt:variant>
      <vt:variant>
        <vt:lpwstr/>
      </vt:variant>
      <vt:variant>
        <vt:lpwstr>_Toc13036665</vt:lpwstr>
      </vt:variant>
      <vt:variant>
        <vt:i4>1376305</vt:i4>
      </vt:variant>
      <vt:variant>
        <vt:i4>74</vt:i4>
      </vt:variant>
      <vt:variant>
        <vt:i4>0</vt:i4>
      </vt:variant>
      <vt:variant>
        <vt:i4>5</vt:i4>
      </vt:variant>
      <vt:variant>
        <vt:lpwstr/>
      </vt:variant>
      <vt:variant>
        <vt:lpwstr>_Toc13036664</vt:lpwstr>
      </vt:variant>
      <vt:variant>
        <vt:i4>1179697</vt:i4>
      </vt:variant>
      <vt:variant>
        <vt:i4>68</vt:i4>
      </vt:variant>
      <vt:variant>
        <vt:i4>0</vt:i4>
      </vt:variant>
      <vt:variant>
        <vt:i4>5</vt:i4>
      </vt:variant>
      <vt:variant>
        <vt:lpwstr/>
      </vt:variant>
      <vt:variant>
        <vt:lpwstr>_Toc13036663</vt:lpwstr>
      </vt:variant>
      <vt:variant>
        <vt:i4>1245233</vt:i4>
      </vt:variant>
      <vt:variant>
        <vt:i4>62</vt:i4>
      </vt:variant>
      <vt:variant>
        <vt:i4>0</vt:i4>
      </vt:variant>
      <vt:variant>
        <vt:i4>5</vt:i4>
      </vt:variant>
      <vt:variant>
        <vt:lpwstr/>
      </vt:variant>
      <vt:variant>
        <vt:lpwstr>_Toc13036662</vt:lpwstr>
      </vt:variant>
      <vt:variant>
        <vt:i4>1048625</vt:i4>
      </vt:variant>
      <vt:variant>
        <vt:i4>56</vt:i4>
      </vt:variant>
      <vt:variant>
        <vt:i4>0</vt:i4>
      </vt:variant>
      <vt:variant>
        <vt:i4>5</vt:i4>
      </vt:variant>
      <vt:variant>
        <vt:lpwstr/>
      </vt:variant>
      <vt:variant>
        <vt:lpwstr>_Toc13036661</vt:lpwstr>
      </vt:variant>
      <vt:variant>
        <vt:i4>1114161</vt:i4>
      </vt:variant>
      <vt:variant>
        <vt:i4>50</vt:i4>
      </vt:variant>
      <vt:variant>
        <vt:i4>0</vt:i4>
      </vt:variant>
      <vt:variant>
        <vt:i4>5</vt:i4>
      </vt:variant>
      <vt:variant>
        <vt:lpwstr/>
      </vt:variant>
      <vt:variant>
        <vt:lpwstr>_Toc13036660</vt:lpwstr>
      </vt:variant>
      <vt:variant>
        <vt:i4>1572914</vt:i4>
      </vt:variant>
      <vt:variant>
        <vt:i4>44</vt:i4>
      </vt:variant>
      <vt:variant>
        <vt:i4>0</vt:i4>
      </vt:variant>
      <vt:variant>
        <vt:i4>5</vt:i4>
      </vt:variant>
      <vt:variant>
        <vt:lpwstr/>
      </vt:variant>
      <vt:variant>
        <vt:lpwstr>_Toc13036659</vt:lpwstr>
      </vt:variant>
      <vt:variant>
        <vt:i4>1638450</vt:i4>
      </vt:variant>
      <vt:variant>
        <vt:i4>38</vt:i4>
      </vt:variant>
      <vt:variant>
        <vt:i4>0</vt:i4>
      </vt:variant>
      <vt:variant>
        <vt:i4>5</vt:i4>
      </vt:variant>
      <vt:variant>
        <vt:lpwstr/>
      </vt:variant>
      <vt:variant>
        <vt:lpwstr>_Toc13036658</vt:lpwstr>
      </vt:variant>
      <vt:variant>
        <vt:i4>1441842</vt:i4>
      </vt:variant>
      <vt:variant>
        <vt:i4>32</vt:i4>
      </vt:variant>
      <vt:variant>
        <vt:i4>0</vt:i4>
      </vt:variant>
      <vt:variant>
        <vt:i4>5</vt:i4>
      </vt:variant>
      <vt:variant>
        <vt:lpwstr/>
      </vt:variant>
      <vt:variant>
        <vt:lpwstr>_Toc13036657</vt:lpwstr>
      </vt:variant>
      <vt:variant>
        <vt:i4>1507378</vt:i4>
      </vt:variant>
      <vt:variant>
        <vt:i4>26</vt:i4>
      </vt:variant>
      <vt:variant>
        <vt:i4>0</vt:i4>
      </vt:variant>
      <vt:variant>
        <vt:i4>5</vt:i4>
      </vt:variant>
      <vt:variant>
        <vt:lpwstr/>
      </vt:variant>
      <vt:variant>
        <vt:lpwstr>_Toc13036656</vt:lpwstr>
      </vt:variant>
      <vt:variant>
        <vt:i4>1310770</vt:i4>
      </vt:variant>
      <vt:variant>
        <vt:i4>20</vt:i4>
      </vt:variant>
      <vt:variant>
        <vt:i4>0</vt:i4>
      </vt:variant>
      <vt:variant>
        <vt:i4>5</vt:i4>
      </vt:variant>
      <vt:variant>
        <vt:lpwstr/>
      </vt:variant>
      <vt:variant>
        <vt:lpwstr>_Toc13036655</vt:lpwstr>
      </vt:variant>
      <vt:variant>
        <vt:i4>1376306</vt:i4>
      </vt:variant>
      <vt:variant>
        <vt:i4>14</vt:i4>
      </vt:variant>
      <vt:variant>
        <vt:i4>0</vt:i4>
      </vt:variant>
      <vt:variant>
        <vt:i4>5</vt:i4>
      </vt:variant>
      <vt:variant>
        <vt:lpwstr/>
      </vt:variant>
      <vt:variant>
        <vt:lpwstr>_Toc13036654</vt:lpwstr>
      </vt:variant>
      <vt:variant>
        <vt:i4>1179698</vt:i4>
      </vt:variant>
      <vt:variant>
        <vt:i4>8</vt:i4>
      </vt:variant>
      <vt:variant>
        <vt:i4>0</vt:i4>
      </vt:variant>
      <vt:variant>
        <vt:i4>5</vt:i4>
      </vt:variant>
      <vt:variant>
        <vt:lpwstr/>
      </vt:variant>
      <vt:variant>
        <vt:lpwstr>_Toc13036653</vt:lpwstr>
      </vt:variant>
      <vt:variant>
        <vt:i4>1245234</vt:i4>
      </vt:variant>
      <vt:variant>
        <vt:i4>2</vt:i4>
      </vt:variant>
      <vt:variant>
        <vt:i4>0</vt:i4>
      </vt:variant>
      <vt:variant>
        <vt:i4>5</vt:i4>
      </vt:variant>
      <vt:variant>
        <vt:lpwstr/>
      </vt:variant>
      <vt:variant>
        <vt:lpwstr>_Toc13036652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Sirenko_IF</dc:creator>
  <cp:keywords/>
  <cp:lastModifiedBy>Татьяна Гончарова</cp:lastModifiedBy>
  <cp:revision>22</cp:revision>
  <cp:lastPrinted>2018-12-07T14:13:00Z</cp:lastPrinted>
  <dcterms:created xsi:type="dcterms:W3CDTF">2019-09-06T14:30:00Z</dcterms:created>
  <dcterms:modified xsi:type="dcterms:W3CDTF">2019-09-26T15:48:00Z</dcterms:modified>
</cp:coreProperties>
</file>